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50877" w14:textId="77777777" w:rsidR="005A004B" w:rsidRPr="00F179D5" w:rsidRDefault="005A004B" w:rsidP="001543EC">
      <w:pPr>
        <w:pStyle w:val="Edital-Corpodetexto"/>
      </w:pPr>
      <w:bookmarkStart w:id="0" w:name="_GoBack"/>
      <w:bookmarkEnd w:id="0"/>
    </w:p>
    <w:p w14:paraId="14529C05" w14:textId="6AF03CDF" w:rsidR="00381633" w:rsidRPr="00227979" w:rsidRDefault="00907345" w:rsidP="001543EC">
      <w:pPr>
        <w:pStyle w:val="Edital-Corpodetexto"/>
      </w:pPr>
      <w:bookmarkStart w:id="1" w:name="_Ref102725558"/>
      <w:bookmarkEnd w:id="1"/>
      <w:r>
        <w:rPr>
          <w:noProof/>
        </w:rPr>
        <w:object w:dxaOrig="1440" w:dyaOrig="1440" w14:anchorId="6D9E2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18.95pt;width:59.15pt;height:96.85pt;z-index:251658240" o:allowincell="f" fillcolor="window">
            <v:imagedata r:id="rId8" o:title=""/>
            <w10:wrap type="topAndBottom"/>
          </v:shape>
          <o:OLEObject Type="Embed" ProgID="Word.Picture.8" ShapeID="_x0000_s1030" DrawAspect="Content" ObjectID="_1617006218" r:id="rId9"/>
        </w:object>
      </w:r>
    </w:p>
    <w:p w14:paraId="403816AD" w14:textId="77777777" w:rsidR="00381633" w:rsidRPr="00227979" w:rsidRDefault="00381633" w:rsidP="001543EC">
      <w:pPr>
        <w:pStyle w:val="Edital-Corpodetexto"/>
      </w:pPr>
    </w:p>
    <w:p w14:paraId="42CAC0CA" w14:textId="4FDBB0CD" w:rsidR="00053F94" w:rsidRPr="00227979" w:rsidRDefault="009223CD" w:rsidP="009223CD">
      <w:pPr>
        <w:pStyle w:val="Edital-Capa"/>
        <w:spacing w:line="280" w:lineRule="auto"/>
        <w:rPr>
          <w:lang w:val="en-US"/>
        </w:rPr>
      </w:pPr>
      <w:r w:rsidRPr="00227979">
        <w:rPr>
          <w:lang w:val="en-US"/>
        </w:rPr>
        <w:t>NATIONAL AGENCY OF PETROLEUM, NATURAL GAS AND BIOFUELS – ANP</w:t>
      </w:r>
    </w:p>
    <w:p w14:paraId="7752EC55" w14:textId="77777777" w:rsidR="00053F94" w:rsidRPr="00227979" w:rsidRDefault="00053F94" w:rsidP="002B7ACC">
      <w:pPr>
        <w:pStyle w:val="Edital-Corpodetexto"/>
        <w:rPr>
          <w:lang w:val="en-US"/>
        </w:rPr>
      </w:pPr>
    </w:p>
    <w:p w14:paraId="434168BF" w14:textId="77777777" w:rsidR="002B7ACC" w:rsidRPr="00227979" w:rsidRDefault="002B7ACC" w:rsidP="002B7ACC">
      <w:pPr>
        <w:pStyle w:val="Edital-Corpodetexto"/>
        <w:rPr>
          <w:lang w:val="en-US"/>
        </w:rPr>
      </w:pPr>
    </w:p>
    <w:p w14:paraId="3F5C4892" w14:textId="77777777" w:rsidR="008F5ACE" w:rsidRPr="00227979" w:rsidRDefault="008F5ACE" w:rsidP="002B7ACC">
      <w:pPr>
        <w:pStyle w:val="Edital-Corpodetexto"/>
        <w:rPr>
          <w:lang w:val="en-US"/>
        </w:rPr>
      </w:pPr>
    </w:p>
    <w:p w14:paraId="5258D311" w14:textId="77777777" w:rsidR="002B7ACC" w:rsidRPr="00227979" w:rsidRDefault="002B7ACC" w:rsidP="002B7ACC">
      <w:pPr>
        <w:pStyle w:val="Edital-CapaDestaque"/>
        <w:rPr>
          <w:lang w:val="en-US"/>
        </w:rPr>
      </w:pPr>
    </w:p>
    <w:p w14:paraId="34A61EB3" w14:textId="25764F34" w:rsidR="00006712" w:rsidRPr="00227979" w:rsidRDefault="009223CD" w:rsidP="009223CD">
      <w:pPr>
        <w:pStyle w:val="Edital-CapaDestaque"/>
        <w:spacing w:line="280" w:lineRule="auto"/>
        <w:rPr>
          <w:lang w:val="en-US"/>
        </w:rPr>
      </w:pPr>
      <w:r w:rsidRPr="00227979">
        <w:rPr>
          <w:lang w:val="en-US"/>
        </w:rPr>
        <w:t>TENDER PROTOCOL</w:t>
      </w:r>
    </w:p>
    <w:p w14:paraId="63F4859A" w14:textId="77777777" w:rsidR="00006712" w:rsidRPr="00227979" w:rsidRDefault="00006712" w:rsidP="002B7ACC">
      <w:pPr>
        <w:pStyle w:val="Edital-CapaDestaque"/>
        <w:rPr>
          <w:lang w:val="en-US"/>
        </w:rPr>
      </w:pPr>
    </w:p>
    <w:p w14:paraId="36B65736" w14:textId="31889D07" w:rsidR="00006712" w:rsidRPr="00227979" w:rsidRDefault="009223CD" w:rsidP="009223CD">
      <w:pPr>
        <w:pStyle w:val="Edital-CapaDestaque"/>
        <w:spacing w:line="280" w:lineRule="auto"/>
        <w:rPr>
          <w:lang w:val="en-US"/>
        </w:rPr>
      </w:pPr>
      <w:r w:rsidRPr="00227979">
        <w:rPr>
          <w:lang w:val="en-US"/>
        </w:rPr>
        <w:t>EXPLORATION BLOCKS</w:t>
      </w:r>
    </w:p>
    <w:p w14:paraId="0C3C8C89" w14:textId="77777777" w:rsidR="00006712" w:rsidRPr="00227979" w:rsidRDefault="00006712" w:rsidP="002B7ACC">
      <w:pPr>
        <w:pStyle w:val="Edital-CapaDestaque"/>
        <w:rPr>
          <w:lang w:val="en-US"/>
        </w:rPr>
      </w:pPr>
    </w:p>
    <w:p w14:paraId="09E8160D" w14:textId="5E0047BE" w:rsidR="002B7ACC" w:rsidRPr="00227979" w:rsidRDefault="009223CD" w:rsidP="009223CD">
      <w:pPr>
        <w:pStyle w:val="Edital-CapaDestaque"/>
        <w:spacing w:line="280" w:lineRule="auto"/>
        <w:rPr>
          <w:lang w:val="en-US"/>
        </w:rPr>
      </w:pPr>
      <w:r w:rsidRPr="00227979">
        <w:rPr>
          <w:lang w:val="en-US"/>
        </w:rPr>
        <w:t>AWARD OF THE CONCESSION AGREEMENTS FOR EXPLORATION AND PRODUCTION OF OIL AND GAS</w:t>
      </w:r>
    </w:p>
    <w:p w14:paraId="27A29FA1" w14:textId="77777777" w:rsidR="006148B6" w:rsidRPr="00227979" w:rsidRDefault="006148B6" w:rsidP="002B7ACC">
      <w:pPr>
        <w:pStyle w:val="Edital-CapaDestaque"/>
        <w:rPr>
          <w:lang w:val="en-US"/>
        </w:rPr>
      </w:pPr>
    </w:p>
    <w:p w14:paraId="24D2B217" w14:textId="77777777" w:rsidR="008F5ACE" w:rsidRPr="00227979" w:rsidRDefault="008F5ACE" w:rsidP="00276F21">
      <w:pPr>
        <w:pStyle w:val="Edital-Corpodetexto"/>
        <w:rPr>
          <w:lang w:val="en-US"/>
        </w:rPr>
      </w:pPr>
    </w:p>
    <w:p w14:paraId="4206E496" w14:textId="77777777" w:rsidR="00053F94" w:rsidRPr="00227979" w:rsidRDefault="00053F94" w:rsidP="00276F21">
      <w:pPr>
        <w:pStyle w:val="Edital-Corpodetexto"/>
        <w:rPr>
          <w:lang w:val="en-US"/>
        </w:rPr>
      </w:pPr>
    </w:p>
    <w:p w14:paraId="1D7C2C3B" w14:textId="77777777" w:rsidR="00276F21" w:rsidRPr="00227979" w:rsidRDefault="00276F21" w:rsidP="00276F21">
      <w:pPr>
        <w:pStyle w:val="Edital-Corpodetexto"/>
        <w:rPr>
          <w:lang w:val="en-US"/>
        </w:rPr>
      </w:pPr>
    </w:p>
    <w:p w14:paraId="3FB98FD3" w14:textId="1B43C7D1" w:rsidR="00006712" w:rsidRPr="00227979" w:rsidRDefault="009223CD" w:rsidP="00CF1E8D">
      <w:pPr>
        <w:pStyle w:val="Edital-Capa"/>
        <w:spacing w:line="280" w:lineRule="auto"/>
        <w:rPr>
          <w:lang w:val="en-US"/>
        </w:rPr>
      </w:pPr>
      <w:r w:rsidRPr="00227979">
        <w:rPr>
          <w:lang w:val="en-US"/>
        </w:rPr>
        <w:t>16</w:t>
      </w:r>
      <w:r w:rsidR="00CF1E8D" w:rsidRPr="00227979">
        <w:rPr>
          <w:vertAlign w:val="superscript"/>
          <w:lang w:val="en-US"/>
        </w:rPr>
        <w:t>TH</w:t>
      </w:r>
      <w:r w:rsidRPr="00227979">
        <w:rPr>
          <w:lang w:val="en-US"/>
        </w:rPr>
        <w:t xml:space="preserve"> BIDDING ROUND</w:t>
      </w:r>
      <w:r w:rsidR="006C6A0F" w:rsidRPr="00227979">
        <w:rPr>
          <w:lang w:val="en-US"/>
        </w:rPr>
        <w:t xml:space="preserve"> </w:t>
      </w:r>
    </w:p>
    <w:p w14:paraId="4CCF7AED" w14:textId="77777777" w:rsidR="00053F94" w:rsidRPr="00227979" w:rsidRDefault="00053F94" w:rsidP="00276F21">
      <w:pPr>
        <w:pStyle w:val="Edital-Corpodetexto"/>
        <w:rPr>
          <w:lang w:val="en-US"/>
        </w:rPr>
      </w:pPr>
    </w:p>
    <w:p w14:paraId="4EABB7CE" w14:textId="6EF185F7" w:rsidR="00276F21" w:rsidRPr="00227979" w:rsidRDefault="00CF1E8D" w:rsidP="00CF1E8D">
      <w:pPr>
        <w:pStyle w:val="Edital-CapaData"/>
        <w:spacing w:line="280" w:lineRule="auto"/>
        <w:rPr>
          <w:lang w:val="en-US"/>
        </w:rPr>
      </w:pPr>
      <w:r w:rsidRPr="00227979">
        <w:rPr>
          <w:lang w:val="en-US"/>
        </w:rPr>
        <w:t>RIO DE JANEIRO, MARCH 25, 2019</w:t>
      </w:r>
    </w:p>
    <w:p w14:paraId="2CB72E48" w14:textId="77777777" w:rsidR="00276F21" w:rsidRPr="00227979" w:rsidRDefault="00276F21" w:rsidP="00276F21">
      <w:pPr>
        <w:pStyle w:val="Edital-Corpodetexto"/>
        <w:rPr>
          <w:lang w:val="en-US"/>
        </w:rPr>
      </w:pPr>
    </w:p>
    <w:p w14:paraId="0A774ED6" w14:textId="77777777" w:rsidR="00276F21" w:rsidRPr="00227979" w:rsidRDefault="00276F21">
      <w:pPr>
        <w:rPr>
          <w:rFonts w:cs="Arial"/>
          <w:sz w:val="22"/>
          <w:szCs w:val="20"/>
          <w:lang w:val="en-US"/>
        </w:rPr>
      </w:pPr>
      <w:r w:rsidRPr="00227979">
        <w:rPr>
          <w:lang w:val="en-US"/>
        </w:rPr>
        <w:br w:type="page"/>
      </w:r>
    </w:p>
    <w:p w14:paraId="1E181095" w14:textId="0D303721" w:rsidR="00053F94" w:rsidRPr="00227979" w:rsidRDefault="00CF1E8D" w:rsidP="00FA79E7">
      <w:pPr>
        <w:pStyle w:val="Edital-PrembuloTtulo"/>
        <w:rPr>
          <w:lang w:val="en-US"/>
        </w:rPr>
      </w:pPr>
      <w:r w:rsidRPr="00227979">
        <w:rPr>
          <w:lang w:val="en-US"/>
        </w:rPr>
        <w:lastRenderedPageBreak/>
        <w:t>PREAMBLE</w:t>
      </w:r>
    </w:p>
    <w:p w14:paraId="1C40D762" w14:textId="77777777" w:rsidR="00DC50D0" w:rsidRPr="00227979" w:rsidRDefault="00DC50D0" w:rsidP="00DC50D0">
      <w:pPr>
        <w:pStyle w:val="Edital-Corpodetexto"/>
        <w:rPr>
          <w:lang w:val="en-US"/>
        </w:rPr>
      </w:pPr>
    </w:p>
    <w:p w14:paraId="7E93875D" w14:textId="77777777" w:rsidR="00DC50D0" w:rsidRPr="00227979" w:rsidRDefault="00DC50D0" w:rsidP="00DC50D0">
      <w:pPr>
        <w:pStyle w:val="Edital-Corpodetexto"/>
        <w:rPr>
          <w:lang w:val="en-US"/>
        </w:rPr>
      </w:pPr>
    </w:p>
    <w:p w14:paraId="7ABE992A" w14:textId="0B05EC35" w:rsidR="00DC50D0" w:rsidRPr="00227979" w:rsidRDefault="00CF1E8D" w:rsidP="00B31D69">
      <w:pPr>
        <w:pStyle w:val="Edital-Corpodetexto"/>
        <w:rPr>
          <w:lang w:val="en-US"/>
        </w:rPr>
      </w:pPr>
      <w:r w:rsidRPr="00227979">
        <w:rPr>
          <w:lang w:val="en-US"/>
        </w:rPr>
        <w:t>This tender protocol contains the provisions applicable to the exploration and production of oil and gas (E&amp;P) in exploration blocks.</w:t>
      </w:r>
    </w:p>
    <w:p w14:paraId="7D06EAF2" w14:textId="6576AE86" w:rsidR="00053F94" w:rsidRPr="00227979" w:rsidRDefault="00B31D69" w:rsidP="00F703A2">
      <w:pPr>
        <w:pStyle w:val="Edital-Corpodetexto"/>
        <w:rPr>
          <w:lang w:val="en-US"/>
        </w:rPr>
      </w:pPr>
      <w:r w:rsidRPr="00227979">
        <w:rPr>
          <w:lang w:val="en-US"/>
        </w:rPr>
        <w:t>This tender protocol is in English, and its official version is in Portuguese.</w:t>
      </w:r>
      <w:r w:rsidR="00B04C54" w:rsidRPr="00227979">
        <w:rPr>
          <w:lang w:val="en-US"/>
        </w:rPr>
        <w:t xml:space="preserve"> </w:t>
      </w:r>
      <w:r w:rsidRPr="00227979">
        <w:rPr>
          <w:lang w:val="en-US"/>
        </w:rPr>
        <w:t>Some annexes may also be in English, which are provided only for guidance purposes.</w:t>
      </w:r>
      <w:r w:rsidR="00B04C54" w:rsidRPr="00227979">
        <w:rPr>
          <w:lang w:val="en-US"/>
        </w:rPr>
        <w:t xml:space="preserve"> </w:t>
      </w:r>
      <w:r w:rsidRPr="00227979">
        <w:rPr>
          <w:lang w:val="en-US"/>
        </w:rPr>
        <w:t>ANP may provide a full version of the tender protocol in English for your reference.</w:t>
      </w:r>
    </w:p>
    <w:p w14:paraId="0D704E83" w14:textId="77777777" w:rsidR="00DC50D0" w:rsidRPr="00227979" w:rsidRDefault="00DC50D0" w:rsidP="00DC50D0">
      <w:pPr>
        <w:pStyle w:val="Edital-Corpodetexto"/>
        <w:rPr>
          <w:lang w:val="en-US"/>
        </w:rPr>
      </w:pPr>
    </w:p>
    <w:p w14:paraId="2880B02A" w14:textId="77777777" w:rsidR="00DC50D0" w:rsidRPr="00227979" w:rsidRDefault="00DC50D0" w:rsidP="00DC50D0">
      <w:pPr>
        <w:pStyle w:val="Edital-Corpodetexto"/>
        <w:rPr>
          <w:lang w:val="en-US"/>
        </w:rPr>
      </w:pPr>
      <w:r w:rsidRPr="00227979">
        <w:rPr>
          <w:lang w:val="en-US"/>
        </w:rPr>
        <w:br w:type="page"/>
      </w:r>
    </w:p>
    <w:p w14:paraId="6BF2F40D" w14:textId="753F1661" w:rsidR="002C049F" w:rsidRPr="00227979" w:rsidRDefault="00F703A2" w:rsidP="00FA79E7">
      <w:pPr>
        <w:pStyle w:val="Edital-PrembuloTtulo"/>
      </w:pPr>
      <w:r w:rsidRPr="00227979">
        <w:rPr>
          <w:lang w:val="en-US"/>
        </w:rPr>
        <w:t>TABLE OF CONTENTS</w:t>
      </w:r>
    </w:p>
    <w:p w14:paraId="62898AC9" w14:textId="77777777" w:rsidR="00044B76" w:rsidRPr="00227979" w:rsidRDefault="00044B76" w:rsidP="001D7D4D">
      <w:pPr>
        <w:pStyle w:val="Edital-Corpodetexto"/>
      </w:pPr>
    </w:p>
    <w:p w14:paraId="3BCB4886" w14:textId="77777777" w:rsidR="006C42BE" w:rsidRDefault="00E85408">
      <w:pPr>
        <w:pStyle w:val="Sumrio1"/>
        <w:tabs>
          <w:tab w:val="left" w:pos="360"/>
          <w:tab w:val="right" w:leader="dot" w:pos="9062"/>
        </w:tabs>
        <w:rPr>
          <w:rFonts w:eastAsiaTheme="minorEastAsia" w:cstheme="minorBidi"/>
          <w:b w:val="0"/>
          <w:bCs w:val="0"/>
          <w:caps w:val="0"/>
          <w:noProof/>
          <w:sz w:val="22"/>
          <w:szCs w:val="22"/>
        </w:rPr>
      </w:pPr>
      <w:r w:rsidRPr="00227979">
        <w:fldChar w:fldCharType="begin"/>
      </w:r>
      <w:r w:rsidR="003D2B4B" w:rsidRPr="00227979">
        <w:instrText xml:space="preserve"> TOC \o "1-2" \h \z \u </w:instrText>
      </w:r>
      <w:r w:rsidRPr="00227979">
        <w:fldChar w:fldCharType="separate"/>
      </w:r>
      <w:hyperlink w:anchor="_Toc5791276" w:history="1">
        <w:r w:rsidR="006C42BE" w:rsidRPr="007B6831">
          <w:rPr>
            <w:rStyle w:val="Hyperlink"/>
            <w:noProof/>
          </w:rPr>
          <w:t>1</w:t>
        </w:r>
        <w:r w:rsidR="006C42BE">
          <w:rPr>
            <w:rFonts w:eastAsiaTheme="minorEastAsia" w:cstheme="minorBidi"/>
            <w:b w:val="0"/>
            <w:bCs w:val="0"/>
            <w:caps w:val="0"/>
            <w:noProof/>
            <w:sz w:val="22"/>
            <w:szCs w:val="22"/>
          </w:rPr>
          <w:tab/>
        </w:r>
        <w:r w:rsidR="006C42BE" w:rsidRPr="007B6831">
          <w:rPr>
            <w:rStyle w:val="Hyperlink"/>
            <w:noProof/>
            <w:lang w:val="en-US"/>
          </w:rPr>
          <w:t>INTRODUCTION</w:t>
        </w:r>
        <w:r w:rsidR="006C42BE">
          <w:rPr>
            <w:noProof/>
            <w:webHidden/>
          </w:rPr>
          <w:tab/>
        </w:r>
        <w:r w:rsidR="006C42BE">
          <w:rPr>
            <w:noProof/>
            <w:webHidden/>
          </w:rPr>
          <w:fldChar w:fldCharType="begin"/>
        </w:r>
        <w:r w:rsidR="006C42BE">
          <w:rPr>
            <w:noProof/>
            <w:webHidden/>
          </w:rPr>
          <w:instrText xml:space="preserve"> PAGEREF _Toc5791276 \h </w:instrText>
        </w:r>
        <w:r w:rsidR="006C42BE">
          <w:rPr>
            <w:noProof/>
            <w:webHidden/>
          </w:rPr>
        </w:r>
        <w:r w:rsidR="006C42BE">
          <w:rPr>
            <w:noProof/>
            <w:webHidden/>
          </w:rPr>
          <w:fldChar w:fldCharType="separate"/>
        </w:r>
        <w:r w:rsidR="00907345">
          <w:rPr>
            <w:noProof/>
            <w:webHidden/>
          </w:rPr>
          <w:t>6</w:t>
        </w:r>
        <w:r w:rsidR="006C42BE">
          <w:rPr>
            <w:noProof/>
            <w:webHidden/>
          </w:rPr>
          <w:fldChar w:fldCharType="end"/>
        </w:r>
      </w:hyperlink>
    </w:p>
    <w:p w14:paraId="00AA006B" w14:textId="77777777" w:rsidR="006C42BE" w:rsidRDefault="00907345">
      <w:pPr>
        <w:pStyle w:val="Sumrio2"/>
        <w:tabs>
          <w:tab w:val="left" w:pos="720"/>
        </w:tabs>
        <w:rPr>
          <w:rFonts w:eastAsiaTheme="minorEastAsia" w:cstheme="minorBidi"/>
          <w:b w:val="0"/>
          <w:smallCaps w:val="0"/>
          <w:sz w:val="22"/>
          <w:szCs w:val="22"/>
        </w:rPr>
      </w:pPr>
      <w:hyperlink w:anchor="_Toc5791277" w:history="1">
        <w:r w:rsidR="006C42BE" w:rsidRPr="007B6831">
          <w:rPr>
            <w:rStyle w:val="Hyperlink"/>
          </w:rPr>
          <w:t>1.1</w:t>
        </w:r>
        <w:r w:rsidR="006C42BE">
          <w:rPr>
            <w:rFonts w:eastAsiaTheme="minorEastAsia" w:cstheme="minorBidi"/>
            <w:b w:val="0"/>
            <w:smallCaps w:val="0"/>
            <w:sz w:val="22"/>
            <w:szCs w:val="22"/>
          </w:rPr>
          <w:tab/>
        </w:r>
        <w:r w:rsidR="006C42BE" w:rsidRPr="007B6831">
          <w:rPr>
            <w:rStyle w:val="Hyperlink"/>
            <w:lang w:val="en-US"/>
          </w:rPr>
          <w:t>Legal aspects</w:t>
        </w:r>
        <w:r w:rsidR="006C42BE">
          <w:rPr>
            <w:webHidden/>
          </w:rPr>
          <w:tab/>
        </w:r>
        <w:r w:rsidR="006C42BE">
          <w:rPr>
            <w:webHidden/>
          </w:rPr>
          <w:fldChar w:fldCharType="begin"/>
        </w:r>
        <w:r w:rsidR="006C42BE">
          <w:rPr>
            <w:webHidden/>
          </w:rPr>
          <w:instrText xml:space="preserve"> PAGEREF _Toc5791277 \h </w:instrText>
        </w:r>
        <w:r w:rsidR="006C42BE">
          <w:rPr>
            <w:webHidden/>
          </w:rPr>
        </w:r>
        <w:r w:rsidR="006C42BE">
          <w:rPr>
            <w:webHidden/>
          </w:rPr>
          <w:fldChar w:fldCharType="separate"/>
        </w:r>
        <w:r>
          <w:rPr>
            <w:webHidden/>
          </w:rPr>
          <w:t>6</w:t>
        </w:r>
        <w:r w:rsidR="006C42BE">
          <w:rPr>
            <w:webHidden/>
          </w:rPr>
          <w:fldChar w:fldCharType="end"/>
        </w:r>
      </w:hyperlink>
    </w:p>
    <w:p w14:paraId="14DEC424" w14:textId="77777777" w:rsidR="006C42BE" w:rsidRDefault="00907345">
      <w:pPr>
        <w:pStyle w:val="Sumrio2"/>
        <w:tabs>
          <w:tab w:val="left" w:pos="720"/>
        </w:tabs>
        <w:rPr>
          <w:rFonts w:eastAsiaTheme="minorEastAsia" w:cstheme="minorBidi"/>
          <w:b w:val="0"/>
          <w:smallCaps w:val="0"/>
          <w:sz w:val="22"/>
          <w:szCs w:val="22"/>
        </w:rPr>
      </w:pPr>
      <w:hyperlink w:anchor="_Toc5791278" w:history="1">
        <w:r w:rsidR="006C42BE" w:rsidRPr="007B6831">
          <w:rPr>
            <w:rStyle w:val="Hyperlink"/>
            <w:lang w:val="en-US"/>
          </w:rPr>
          <w:t>1.2</w:t>
        </w:r>
        <w:r w:rsidR="006C42BE">
          <w:rPr>
            <w:rFonts w:eastAsiaTheme="minorEastAsia" w:cstheme="minorBidi"/>
            <w:b w:val="0"/>
            <w:smallCaps w:val="0"/>
            <w:sz w:val="22"/>
            <w:szCs w:val="22"/>
          </w:rPr>
          <w:tab/>
        </w:r>
        <w:r w:rsidR="006C42BE" w:rsidRPr="007B6831">
          <w:rPr>
            <w:rStyle w:val="Hyperlink"/>
            <w:lang w:val="en-US"/>
          </w:rPr>
          <w:t>Blocks offered in the 16</w:t>
        </w:r>
        <w:r w:rsidR="006C42BE" w:rsidRPr="007B6831">
          <w:rPr>
            <w:rStyle w:val="Hyperlink"/>
            <w:vertAlign w:val="superscript"/>
            <w:lang w:val="en-US"/>
          </w:rPr>
          <w:t>th</w:t>
        </w:r>
        <w:r w:rsidR="006C42BE" w:rsidRPr="007B6831">
          <w:rPr>
            <w:rStyle w:val="Hyperlink"/>
            <w:lang w:val="en-US"/>
          </w:rPr>
          <w:t xml:space="preserve"> Bidding Round</w:t>
        </w:r>
        <w:r w:rsidR="006C42BE">
          <w:rPr>
            <w:webHidden/>
          </w:rPr>
          <w:tab/>
        </w:r>
        <w:r w:rsidR="006C42BE">
          <w:rPr>
            <w:webHidden/>
          </w:rPr>
          <w:fldChar w:fldCharType="begin"/>
        </w:r>
        <w:r w:rsidR="006C42BE">
          <w:rPr>
            <w:webHidden/>
          </w:rPr>
          <w:instrText xml:space="preserve"> PAGEREF _Toc5791278 \h </w:instrText>
        </w:r>
        <w:r w:rsidR="006C42BE">
          <w:rPr>
            <w:webHidden/>
          </w:rPr>
        </w:r>
        <w:r w:rsidR="006C42BE">
          <w:rPr>
            <w:webHidden/>
          </w:rPr>
          <w:fldChar w:fldCharType="separate"/>
        </w:r>
        <w:r>
          <w:rPr>
            <w:webHidden/>
          </w:rPr>
          <w:t>7</w:t>
        </w:r>
        <w:r w:rsidR="006C42BE">
          <w:rPr>
            <w:webHidden/>
          </w:rPr>
          <w:fldChar w:fldCharType="end"/>
        </w:r>
      </w:hyperlink>
    </w:p>
    <w:p w14:paraId="4117668E" w14:textId="77777777" w:rsidR="006C42BE" w:rsidRDefault="00907345">
      <w:pPr>
        <w:pStyle w:val="Sumrio2"/>
        <w:tabs>
          <w:tab w:val="left" w:pos="720"/>
        </w:tabs>
        <w:rPr>
          <w:rFonts w:eastAsiaTheme="minorEastAsia" w:cstheme="minorBidi"/>
          <w:b w:val="0"/>
          <w:smallCaps w:val="0"/>
          <w:sz w:val="22"/>
          <w:szCs w:val="22"/>
        </w:rPr>
      </w:pPr>
      <w:hyperlink w:anchor="_Toc5791279" w:history="1">
        <w:r w:rsidR="006C42BE" w:rsidRPr="007B6831">
          <w:rPr>
            <w:rStyle w:val="Hyperlink"/>
          </w:rPr>
          <w:t>1.3</w:t>
        </w:r>
        <w:r w:rsidR="006C42BE">
          <w:rPr>
            <w:rFonts w:eastAsiaTheme="minorEastAsia" w:cstheme="minorBidi"/>
            <w:b w:val="0"/>
            <w:smallCaps w:val="0"/>
            <w:sz w:val="22"/>
            <w:szCs w:val="22"/>
          </w:rPr>
          <w:tab/>
        </w:r>
        <w:r w:rsidR="006C42BE" w:rsidRPr="007B6831">
          <w:rPr>
            <w:rStyle w:val="Hyperlink"/>
            <w:lang w:val="en-US"/>
          </w:rPr>
          <w:t>Bidding process</w:t>
        </w:r>
        <w:r w:rsidR="006C42BE">
          <w:rPr>
            <w:webHidden/>
          </w:rPr>
          <w:tab/>
        </w:r>
        <w:r w:rsidR="006C42BE">
          <w:rPr>
            <w:webHidden/>
          </w:rPr>
          <w:fldChar w:fldCharType="begin"/>
        </w:r>
        <w:r w:rsidR="006C42BE">
          <w:rPr>
            <w:webHidden/>
          </w:rPr>
          <w:instrText xml:space="preserve"> PAGEREF _Toc5791279 \h </w:instrText>
        </w:r>
        <w:r w:rsidR="006C42BE">
          <w:rPr>
            <w:webHidden/>
          </w:rPr>
        </w:r>
        <w:r w:rsidR="006C42BE">
          <w:rPr>
            <w:webHidden/>
          </w:rPr>
          <w:fldChar w:fldCharType="separate"/>
        </w:r>
        <w:r>
          <w:rPr>
            <w:webHidden/>
          </w:rPr>
          <w:t>7</w:t>
        </w:r>
        <w:r w:rsidR="006C42BE">
          <w:rPr>
            <w:webHidden/>
          </w:rPr>
          <w:fldChar w:fldCharType="end"/>
        </w:r>
      </w:hyperlink>
    </w:p>
    <w:p w14:paraId="39C633E2" w14:textId="77777777" w:rsidR="006C42BE" w:rsidRDefault="00907345">
      <w:pPr>
        <w:pStyle w:val="Sumrio2"/>
        <w:tabs>
          <w:tab w:val="left" w:pos="720"/>
        </w:tabs>
        <w:rPr>
          <w:rFonts w:eastAsiaTheme="minorEastAsia" w:cstheme="minorBidi"/>
          <w:b w:val="0"/>
          <w:smallCaps w:val="0"/>
          <w:sz w:val="22"/>
          <w:szCs w:val="22"/>
        </w:rPr>
      </w:pPr>
      <w:hyperlink w:anchor="_Toc5791280" w:history="1">
        <w:r w:rsidR="006C42BE" w:rsidRPr="007B6831">
          <w:rPr>
            <w:rStyle w:val="Hyperlink"/>
          </w:rPr>
          <w:t>1.4</w:t>
        </w:r>
        <w:r w:rsidR="006C42BE">
          <w:rPr>
            <w:rFonts w:eastAsiaTheme="minorEastAsia" w:cstheme="minorBidi"/>
            <w:b w:val="0"/>
            <w:smallCaps w:val="0"/>
            <w:sz w:val="22"/>
            <w:szCs w:val="22"/>
          </w:rPr>
          <w:tab/>
        </w:r>
        <w:r w:rsidR="006C42BE" w:rsidRPr="007B6831">
          <w:rPr>
            <w:rStyle w:val="Hyperlink"/>
            <w:lang w:val="en-US"/>
          </w:rPr>
          <w:t>Schedule</w:t>
        </w:r>
        <w:r w:rsidR="006C42BE">
          <w:rPr>
            <w:webHidden/>
          </w:rPr>
          <w:tab/>
        </w:r>
        <w:r w:rsidR="006C42BE">
          <w:rPr>
            <w:webHidden/>
          </w:rPr>
          <w:fldChar w:fldCharType="begin"/>
        </w:r>
        <w:r w:rsidR="006C42BE">
          <w:rPr>
            <w:webHidden/>
          </w:rPr>
          <w:instrText xml:space="preserve"> PAGEREF _Toc5791280 \h </w:instrText>
        </w:r>
        <w:r w:rsidR="006C42BE">
          <w:rPr>
            <w:webHidden/>
          </w:rPr>
        </w:r>
        <w:r w:rsidR="006C42BE">
          <w:rPr>
            <w:webHidden/>
          </w:rPr>
          <w:fldChar w:fldCharType="separate"/>
        </w:r>
        <w:r>
          <w:rPr>
            <w:webHidden/>
          </w:rPr>
          <w:t>8</w:t>
        </w:r>
        <w:r w:rsidR="006C42BE">
          <w:rPr>
            <w:webHidden/>
          </w:rPr>
          <w:fldChar w:fldCharType="end"/>
        </w:r>
      </w:hyperlink>
    </w:p>
    <w:p w14:paraId="03C1429E" w14:textId="77777777" w:rsidR="006C42BE" w:rsidRDefault="00907345">
      <w:pPr>
        <w:pStyle w:val="Sumrio2"/>
        <w:tabs>
          <w:tab w:val="left" w:pos="720"/>
        </w:tabs>
        <w:rPr>
          <w:rFonts w:eastAsiaTheme="minorEastAsia" w:cstheme="minorBidi"/>
          <w:b w:val="0"/>
          <w:smallCaps w:val="0"/>
          <w:sz w:val="22"/>
          <w:szCs w:val="22"/>
        </w:rPr>
      </w:pPr>
      <w:hyperlink w:anchor="_Toc5791281" w:history="1">
        <w:r w:rsidR="006C42BE" w:rsidRPr="007B6831">
          <w:rPr>
            <w:rStyle w:val="Hyperlink"/>
          </w:rPr>
          <w:t>1.5</w:t>
        </w:r>
        <w:r w:rsidR="006C42BE">
          <w:rPr>
            <w:rFonts w:eastAsiaTheme="minorEastAsia" w:cstheme="minorBidi"/>
            <w:b w:val="0"/>
            <w:smallCaps w:val="0"/>
            <w:sz w:val="22"/>
            <w:szCs w:val="22"/>
          </w:rPr>
          <w:tab/>
        </w:r>
        <w:r w:rsidR="006C42BE" w:rsidRPr="007B6831">
          <w:rPr>
            <w:rStyle w:val="Hyperlink"/>
            <w:lang w:val="en-US"/>
          </w:rPr>
          <w:t>Disqualification of bidders</w:t>
        </w:r>
        <w:r w:rsidR="006C42BE">
          <w:rPr>
            <w:webHidden/>
          </w:rPr>
          <w:tab/>
        </w:r>
        <w:r w:rsidR="006C42BE">
          <w:rPr>
            <w:webHidden/>
          </w:rPr>
          <w:fldChar w:fldCharType="begin"/>
        </w:r>
        <w:r w:rsidR="006C42BE">
          <w:rPr>
            <w:webHidden/>
          </w:rPr>
          <w:instrText xml:space="preserve"> PAGEREF _Toc5791281 \h </w:instrText>
        </w:r>
        <w:r w:rsidR="006C42BE">
          <w:rPr>
            <w:webHidden/>
          </w:rPr>
        </w:r>
        <w:r w:rsidR="006C42BE">
          <w:rPr>
            <w:webHidden/>
          </w:rPr>
          <w:fldChar w:fldCharType="separate"/>
        </w:r>
        <w:r>
          <w:rPr>
            <w:webHidden/>
          </w:rPr>
          <w:t>9</w:t>
        </w:r>
        <w:r w:rsidR="006C42BE">
          <w:rPr>
            <w:webHidden/>
          </w:rPr>
          <w:fldChar w:fldCharType="end"/>
        </w:r>
      </w:hyperlink>
    </w:p>
    <w:p w14:paraId="28254EE3" w14:textId="77777777" w:rsidR="006C42BE" w:rsidRDefault="00907345">
      <w:pPr>
        <w:pStyle w:val="Sumrio2"/>
        <w:tabs>
          <w:tab w:val="left" w:pos="720"/>
        </w:tabs>
        <w:rPr>
          <w:rFonts w:eastAsiaTheme="minorEastAsia" w:cstheme="minorBidi"/>
          <w:b w:val="0"/>
          <w:smallCaps w:val="0"/>
          <w:sz w:val="22"/>
          <w:szCs w:val="22"/>
        </w:rPr>
      </w:pPr>
      <w:hyperlink w:anchor="_Toc5791282" w:history="1">
        <w:r w:rsidR="006C42BE" w:rsidRPr="007B6831">
          <w:rPr>
            <w:rStyle w:val="Hyperlink"/>
            <w:lang w:val="en-US"/>
          </w:rPr>
          <w:t>1.6</w:t>
        </w:r>
        <w:r w:rsidR="006C42BE">
          <w:rPr>
            <w:rFonts w:eastAsiaTheme="minorEastAsia" w:cstheme="minorBidi"/>
            <w:b w:val="0"/>
            <w:smallCaps w:val="0"/>
            <w:sz w:val="22"/>
            <w:szCs w:val="22"/>
          </w:rPr>
          <w:tab/>
        </w:r>
        <w:r w:rsidR="006C42BE" w:rsidRPr="007B6831">
          <w:rPr>
            <w:rStyle w:val="Hyperlink"/>
            <w:lang w:val="en-US"/>
          </w:rPr>
          <w:t>Clarification about the provisions of the tender protocol</w:t>
        </w:r>
        <w:r w:rsidR="006C42BE">
          <w:rPr>
            <w:webHidden/>
          </w:rPr>
          <w:tab/>
        </w:r>
        <w:r w:rsidR="006C42BE">
          <w:rPr>
            <w:webHidden/>
          </w:rPr>
          <w:fldChar w:fldCharType="begin"/>
        </w:r>
        <w:r w:rsidR="006C42BE">
          <w:rPr>
            <w:webHidden/>
          </w:rPr>
          <w:instrText xml:space="preserve"> PAGEREF _Toc5791282 \h </w:instrText>
        </w:r>
        <w:r w:rsidR="006C42BE">
          <w:rPr>
            <w:webHidden/>
          </w:rPr>
        </w:r>
        <w:r w:rsidR="006C42BE">
          <w:rPr>
            <w:webHidden/>
          </w:rPr>
          <w:fldChar w:fldCharType="separate"/>
        </w:r>
        <w:r>
          <w:rPr>
            <w:webHidden/>
          </w:rPr>
          <w:t>10</w:t>
        </w:r>
        <w:r w:rsidR="006C42BE">
          <w:rPr>
            <w:webHidden/>
          </w:rPr>
          <w:fldChar w:fldCharType="end"/>
        </w:r>
      </w:hyperlink>
    </w:p>
    <w:p w14:paraId="3A5029BD" w14:textId="77777777" w:rsidR="006C42BE" w:rsidRDefault="00907345">
      <w:pPr>
        <w:pStyle w:val="Sumrio1"/>
        <w:tabs>
          <w:tab w:val="left" w:pos="360"/>
          <w:tab w:val="right" w:leader="dot" w:pos="9062"/>
        </w:tabs>
        <w:rPr>
          <w:rFonts w:eastAsiaTheme="minorEastAsia" w:cstheme="minorBidi"/>
          <w:b w:val="0"/>
          <w:bCs w:val="0"/>
          <w:caps w:val="0"/>
          <w:noProof/>
          <w:sz w:val="22"/>
          <w:szCs w:val="22"/>
        </w:rPr>
      </w:pPr>
      <w:hyperlink w:anchor="_Toc5791283" w:history="1">
        <w:r w:rsidR="006C42BE" w:rsidRPr="007B6831">
          <w:rPr>
            <w:rStyle w:val="Hyperlink"/>
            <w:noProof/>
          </w:rPr>
          <w:t>2</w:t>
        </w:r>
        <w:r w:rsidR="006C42BE">
          <w:rPr>
            <w:rFonts w:eastAsiaTheme="minorEastAsia" w:cstheme="minorBidi"/>
            <w:b w:val="0"/>
            <w:bCs w:val="0"/>
            <w:caps w:val="0"/>
            <w:noProof/>
            <w:sz w:val="22"/>
            <w:szCs w:val="22"/>
          </w:rPr>
          <w:tab/>
        </w:r>
        <w:r w:rsidR="006C42BE" w:rsidRPr="007B6831">
          <w:rPr>
            <w:rStyle w:val="Hyperlink"/>
            <w:noProof/>
            <w:lang w:val="en-US"/>
          </w:rPr>
          <w:t>OBJECT OF THE BID</w:t>
        </w:r>
        <w:r w:rsidR="006C42BE">
          <w:rPr>
            <w:noProof/>
            <w:webHidden/>
          </w:rPr>
          <w:tab/>
        </w:r>
        <w:r w:rsidR="006C42BE">
          <w:rPr>
            <w:noProof/>
            <w:webHidden/>
          </w:rPr>
          <w:fldChar w:fldCharType="begin"/>
        </w:r>
        <w:r w:rsidR="006C42BE">
          <w:rPr>
            <w:noProof/>
            <w:webHidden/>
          </w:rPr>
          <w:instrText xml:space="preserve"> PAGEREF _Toc5791283 \h </w:instrText>
        </w:r>
        <w:r w:rsidR="006C42BE">
          <w:rPr>
            <w:noProof/>
            <w:webHidden/>
          </w:rPr>
        </w:r>
        <w:r w:rsidR="006C42BE">
          <w:rPr>
            <w:noProof/>
            <w:webHidden/>
          </w:rPr>
          <w:fldChar w:fldCharType="separate"/>
        </w:r>
        <w:r>
          <w:rPr>
            <w:noProof/>
            <w:webHidden/>
          </w:rPr>
          <w:t>11</w:t>
        </w:r>
        <w:r w:rsidR="006C42BE">
          <w:rPr>
            <w:noProof/>
            <w:webHidden/>
          </w:rPr>
          <w:fldChar w:fldCharType="end"/>
        </w:r>
      </w:hyperlink>
    </w:p>
    <w:p w14:paraId="305E183E" w14:textId="77777777" w:rsidR="006C42BE" w:rsidRDefault="00907345">
      <w:pPr>
        <w:pStyle w:val="Sumrio2"/>
        <w:tabs>
          <w:tab w:val="left" w:pos="720"/>
        </w:tabs>
        <w:rPr>
          <w:rFonts w:eastAsiaTheme="minorEastAsia" w:cstheme="minorBidi"/>
          <w:b w:val="0"/>
          <w:smallCaps w:val="0"/>
          <w:sz w:val="22"/>
          <w:szCs w:val="22"/>
        </w:rPr>
      </w:pPr>
      <w:hyperlink w:anchor="_Toc5791284" w:history="1">
        <w:r w:rsidR="006C42BE" w:rsidRPr="007B6831">
          <w:rPr>
            <w:rStyle w:val="Hyperlink"/>
          </w:rPr>
          <w:t>2.1</w:t>
        </w:r>
        <w:r w:rsidR="006C42BE">
          <w:rPr>
            <w:rFonts w:eastAsiaTheme="minorEastAsia" w:cstheme="minorBidi"/>
            <w:b w:val="0"/>
            <w:smallCaps w:val="0"/>
            <w:sz w:val="22"/>
            <w:szCs w:val="22"/>
          </w:rPr>
          <w:tab/>
        </w:r>
        <w:r w:rsidR="006C42BE" w:rsidRPr="007B6831">
          <w:rPr>
            <w:rStyle w:val="Hyperlink"/>
            <w:lang w:val="en-US"/>
          </w:rPr>
          <w:t>Exploration models</w:t>
        </w:r>
        <w:r w:rsidR="006C42BE">
          <w:rPr>
            <w:webHidden/>
          </w:rPr>
          <w:tab/>
        </w:r>
        <w:r w:rsidR="006C42BE">
          <w:rPr>
            <w:webHidden/>
          </w:rPr>
          <w:fldChar w:fldCharType="begin"/>
        </w:r>
        <w:r w:rsidR="006C42BE">
          <w:rPr>
            <w:webHidden/>
          </w:rPr>
          <w:instrText xml:space="preserve"> PAGEREF _Toc5791284 \h </w:instrText>
        </w:r>
        <w:r w:rsidR="006C42BE">
          <w:rPr>
            <w:webHidden/>
          </w:rPr>
        </w:r>
        <w:r w:rsidR="006C42BE">
          <w:rPr>
            <w:webHidden/>
          </w:rPr>
          <w:fldChar w:fldCharType="separate"/>
        </w:r>
        <w:r>
          <w:rPr>
            <w:webHidden/>
          </w:rPr>
          <w:t>13</w:t>
        </w:r>
        <w:r w:rsidR="006C42BE">
          <w:rPr>
            <w:webHidden/>
          </w:rPr>
          <w:fldChar w:fldCharType="end"/>
        </w:r>
      </w:hyperlink>
    </w:p>
    <w:p w14:paraId="24D4E189" w14:textId="77777777" w:rsidR="006C42BE" w:rsidRDefault="00907345">
      <w:pPr>
        <w:pStyle w:val="Sumrio2"/>
        <w:tabs>
          <w:tab w:val="left" w:pos="720"/>
        </w:tabs>
        <w:rPr>
          <w:rFonts w:eastAsiaTheme="minorEastAsia" w:cstheme="minorBidi"/>
          <w:b w:val="0"/>
          <w:smallCaps w:val="0"/>
          <w:sz w:val="22"/>
          <w:szCs w:val="22"/>
        </w:rPr>
      </w:pPr>
      <w:hyperlink w:anchor="_Toc5791285" w:history="1">
        <w:r w:rsidR="006C42BE" w:rsidRPr="007B6831">
          <w:rPr>
            <w:rStyle w:val="Hyperlink"/>
          </w:rPr>
          <w:t>2.2</w:t>
        </w:r>
        <w:r w:rsidR="006C42BE">
          <w:rPr>
            <w:rFonts w:eastAsiaTheme="minorEastAsia" w:cstheme="minorBidi"/>
            <w:b w:val="0"/>
            <w:smallCaps w:val="0"/>
            <w:sz w:val="22"/>
            <w:szCs w:val="22"/>
          </w:rPr>
          <w:tab/>
        </w:r>
        <w:r w:rsidR="006C42BE" w:rsidRPr="007B6831">
          <w:rPr>
            <w:rStyle w:val="Hyperlink"/>
            <w:lang w:val="en-US"/>
          </w:rPr>
          <w:t>Government Shares</w:t>
        </w:r>
        <w:r w:rsidR="006C42BE">
          <w:rPr>
            <w:webHidden/>
          </w:rPr>
          <w:tab/>
        </w:r>
        <w:r w:rsidR="006C42BE">
          <w:rPr>
            <w:webHidden/>
          </w:rPr>
          <w:fldChar w:fldCharType="begin"/>
        </w:r>
        <w:r w:rsidR="006C42BE">
          <w:rPr>
            <w:webHidden/>
          </w:rPr>
          <w:instrText xml:space="preserve"> PAGEREF _Toc5791285 \h </w:instrText>
        </w:r>
        <w:r w:rsidR="006C42BE">
          <w:rPr>
            <w:webHidden/>
          </w:rPr>
        </w:r>
        <w:r w:rsidR="006C42BE">
          <w:rPr>
            <w:webHidden/>
          </w:rPr>
          <w:fldChar w:fldCharType="separate"/>
        </w:r>
        <w:r>
          <w:rPr>
            <w:webHidden/>
          </w:rPr>
          <w:t>13</w:t>
        </w:r>
        <w:r w:rsidR="006C42BE">
          <w:rPr>
            <w:webHidden/>
          </w:rPr>
          <w:fldChar w:fldCharType="end"/>
        </w:r>
      </w:hyperlink>
    </w:p>
    <w:p w14:paraId="15DD0489" w14:textId="77777777" w:rsidR="006C42BE" w:rsidRDefault="00907345">
      <w:pPr>
        <w:pStyle w:val="Sumrio2"/>
        <w:tabs>
          <w:tab w:val="left" w:pos="720"/>
        </w:tabs>
        <w:rPr>
          <w:rFonts w:eastAsiaTheme="minorEastAsia" w:cstheme="minorBidi"/>
          <w:b w:val="0"/>
          <w:smallCaps w:val="0"/>
          <w:sz w:val="22"/>
          <w:szCs w:val="22"/>
        </w:rPr>
      </w:pPr>
      <w:hyperlink w:anchor="_Toc5791286" w:history="1">
        <w:r w:rsidR="006C42BE" w:rsidRPr="007B6831">
          <w:rPr>
            <w:rStyle w:val="Hyperlink"/>
          </w:rPr>
          <w:t>2.3</w:t>
        </w:r>
        <w:r w:rsidR="006C42BE">
          <w:rPr>
            <w:rFonts w:eastAsiaTheme="minorEastAsia" w:cstheme="minorBidi"/>
            <w:b w:val="0"/>
            <w:smallCaps w:val="0"/>
            <w:sz w:val="22"/>
            <w:szCs w:val="22"/>
          </w:rPr>
          <w:tab/>
        </w:r>
        <w:r w:rsidR="006C42BE" w:rsidRPr="007B6831">
          <w:rPr>
            <w:rStyle w:val="Hyperlink"/>
          </w:rPr>
          <w:t>Local content commitment</w:t>
        </w:r>
        <w:r w:rsidR="006C42BE">
          <w:rPr>
            <w:webHidden/>
          </w:rPr>
          <w:tab/>
        </w:r>
        <w:r w:rsidR="006C42BE">
          <w:rPr>
            <w:webHidden/>
          </w:rPr>
          <w:fldChar w:fldCharType="begin"/>
        </w:r>
        <w:r w:rsidR="006C42BE">
          <w:rPr>
            <w:webHidden/>
          </w:rPr>
          <w:instrText xml:space="preserve"> PAGEREF _Toc5791286 \h </w:instrText>
        </w:r>
        <w:r w:rsidR="006C42BE">
          <w:rPr>
            <w:webHidden/>
          </w:rPr>
        </w:r>
        <w:r w:rsidR="006C42BE">
          <w:rPr>
            <w:webHidden/>
          </w:rPr>
          <w:fldChar w:fldCharType="separate"/>
        </w:r>
        <w:r>
          <w:rPr>
            <w:webHidden/>
          </w:rPr>
          <w:t>15</w:t>
        </w:r>
        <w:r w:rsidR="006C42BE">
          <w:rPr>
            <w:webHidden/>
          </w:rPr>
          <w:fldChar w:fldCharType="end"/>
        </w:r>
      </w:hyperlink>
    </w:p>
    <w:p w14:paraId="5B03C559" w14:textId="77777777" w:rsidR="006C42BE" w:rsidRDefault="00907345">
      <w:pPr>
        <w:pStyle w:val="Sumrio1"/>
        <w:tabs>
          <w:tab w:val="left" w:pos="360"/>
          <w:tab w:val="right" w:leader="dot" w:pos="9062"/>
        </w:tabs>
        <w:rPr>
          <w:rFonts w:eastAsiaTheme="minorEastAsia" w:cstheme="minorBidi"/>
          <w:b w:val="0"/>
          <w:bCs w:val="0"/>
          <w:caps w:val="0"/>
          <w:noProof/>
          <w:sz w:val="22"/>
          <w:szCs w:val="22"/>
        </w:rPr>
      </w:pPr>
      <w:hyperlink w:anchor="_Toc5791287" w:history="1">
        <w:r w:rsidR="006C42BE" w:rsidRPr="007B6831">
          <w:rPr>
            <w:rStyle w:val="Hyperlink"/>
            <w:noProof/>
          </w:rPr>
          <w:t>3</w:t>
        </w:r>
        <w:r w:rsidR="006C42BE">
          <w:rPr>
            <w:rFonts w:eastAsiaTheme="minorEastAsia" w:cstheme="minorBidi"/>
            <w:b w:val="0"/>
            <w:bCs w:val="0"/>
            <w:caps w:val="0"/>
            <w:noProof/>
            <w:sz w:val="22"/>
            <w:szCs w:val="22"/>
          </w:rPr>
          <w:tab/>
        </w:r>
        <w:r w:rsidR="006C42BE" w:rsidRPr="007B6831">
          <w:rPr>
            <w:rStyle w:val="Hyperlink"/>
            <w:noProof/>
          </w:rPr>
          <w:t>SUBMISSION OF DOCUMENTS</w:t>
        </w:r>
        <w:r w:rsidR="006C42BE">
          <w:rPr>
            <w:noProof/>
            <w:webHidden/>
          </w:rPr>
          <w:tab/>
        </w:r>
        <w:r w:rsidR="006C42BE">
          <w:rPr>
            <w:noProof/>
            <w:webHidden/>
          </w:rPr>
          <w:fldChar w:fldCharType="begin"/>
        </w:r>
        <w:r w:rsidR="006C42BE">
          <w:rPr>
            <w:noProof/>
            <w:webHidden/>
          </w:rPr>
          <w:instrText xml:space="preserve"> PAGEREF _Toc5791287 \h </w:instrText>
        </w:r>
        <w:r w:rsidR="006C42BE">
          <w:rPr>
            <w:noProof/>
            <w:webHidden/>
          </w:rPr>
        </w:r>
        <w:r w:rsidR="006C42BE">
          <w:rPr>
            <w:noProof/>
            <w:webHidden/>
          </w:rPr>
          <w:fldChar w:fldCharType="separate"/>
        </w:r>
        <w:r>
          <w:rPr>
            <w:noProof/>
            <w:webHidden/>
          </w:rPr>
          <w:t>16</w:t>
        </w:r>
        <w:r w:rsidR="006C42BE">
          <w:rPr>
            <w:noProof/>
            <w:webHidden/>
          </w:rPr>
          <w:fldChar w:fldCharType="end"/>
        </w:r>
      </w:hyperlink>
    </w:p>
    <w:p w14:paraId="3AB6CF68" w14:textId="77777777" w:rsidR="006C42BE" w:rsidRDefault="00907345">
      <w:pPr>
        <w:pStyle w:val="Sumrio2"/>
        <w:tabs>
          <w:tab w:val="left" w:pos="720"/>
        </w:tabs>
        <w:rPr>
          <w:rFonts w:eastAsiaTheme="minorEastAsia" w:cstheme="minorBidi"/>
          <w:b w:val="0"/>
          <w:smallCaps w:val="0"/>
          <w:sz w:val="22"/>
          <w:szCs w:val="22"/>
        </w:rPr>
      </w:pPr>
      <w:hyperlink w:anchor="_Toc5791288" w:history="1">
        <w:r w:rsidR="006C42BE" w:rsidRPr="007B6831">
          <w:rPr>
            <w:rStyle w:val="Hyperlink"/>
          </w:rPr>
          <w:t>3.1</w:t>
        </w:r>
        <w:r w:rsidR="006C42BE">
          <w:rPr>
            <w:rFonts w:eastAsiaTheme="minorEastAsia" w:cstheme="minorBidi"/>
            <w:b w:val="0"/>
            <w:smallCaps w:val="0"/>
            <w:sz w:val="22"/>
            <w:szCs w:val="22"/>
          </w:rPr>
          <w:tab/>
        </w:r>
        <w:r w:rsidR="006C42BE" w:rsidRPr="007B6831">
          <w:rPr>
            <w:rStyle w:val="Hyperlink"/>
          </w:rPr>
          <w:t>Documents issued abroad</w:t>
        </w:r>
        <w:r w:rsidR="006C42BE">
          <w:rPr>
            <w:webHidden/>
          </w:rPr>
          <w:tab/>
        </w:r>
        <w:r w:rsidR="006C42BE">
          <w:rPr>
            <w:webHidden/>
          </w:rPr>
          <w:fldChar w:fldCharType="begin"/>
        </w:r>
        <w:r w:rsidR="006C42BE">
          <w:rPr>
            <w:webHidden/>
          </w:rPr>
          <w:instrText xml:space="preserve"> PAGEREF _Toc5791288 \h </w:instrText>
        </w:r>
        <w:r w:rsidR="006C42BE">
          <w:rPr>
            <w:webHidden/>
          </w:rPr>
        </w:r>
        <w:r w:rsidR="006C42BE">
          <w:rPr>
            <w:webHidden/>
          </w:rPr>
          <w:fldChar w:fldCharType="separate"/>
        </w:r>
        <w:r>
          <w:rPr>
            <w:webHidden/>
          </w:rPr>
          <w:t>18</w:t>
        </w:r>
        <w:r w:rsidR="006C42BE">
          <w:rPr>
            <w:webHidden/>
          </w:rPr>
          <w:fldChar w:fldCharType="end"/>
        </w:r>
      </w:hyperlink>
    </w:p>
    <w:p w14:paraId="123FAE16" w14:textId="77777777" w:rsidR="006C42BE" w:rsidRDefault="00907345">
      <w:pPr>
        <w:pStyle w:val="Sumrio2"/>
        <w:tabs>
          <w:tab w:val="left" w:pos="720"/>
        </w:tabs>
        <w:rPr>
          <w:rFonts w:eastAsiaTheme="minorEastAsia" w:cstheme="minorBidi"/>
          <w:b w:val="0"/>
          <w:smallCaps w:val="0"/>
          <w:sz w:val="22"/>
          <w:szCs w:val="22"/>
        </w:rPr>
      </w:pPr>
      <w:hyperlink w:anchor="_Toc5791289" w:history="1">
        <w:r w:rsidR="006C42BE" w:rsidRPr="007B6831">
          <w:rPr>
            <w:rStyle w:val="Hyperlink"/>
          </w:rPr>
          <w:t>3.2</w:t>
        </w:r>
        <w:r w:rsidR="006C42BE">
          <w:rPr>
            <w:rFonts w:eastAsiaTheme="minorEastAsia" w:cstheme="minorBidi"/>
            <w:b w:val="0"/>
            <w:smallCaps w:val="0"/>
            <w:sz w:val="22"/>
            <w:szCs w:val="22"/>
          </w:rPr>
          <w:tab/>
        </w:r>
        <w:r w:rsidR="006C42BE" w:rsidRPr="007B6831">
          <w:rPr>
            <w:rStyle w:val="Hyperlink"/>
          </w:rPr>
          <w:t>Reuse of Documents</w:t>
        </w:r>
        <w:r w:rsidR="006C42BE">
          <w:rPr>
            <w:webHidden/>
          </w:rPr>
          <w:tab/>
        </w:r>
        <w:r w:rsidR="006C42BE">
          <w:rPr>
            <w:webHidden/>
          </w:rPr>
          <w:fldChar w:fldCharType="begin"/>
        </w:r>
        <w:r w:rsidR="006C42BE">
          <w:rPr>
            <w:webHidden/>
          </w:rPr>
          <w:instrText xml:space="preserve"> PAGEREF _Toc5791289 \h </w:instrText>
        </w:r>
        <w:r w:rsidR="006C42BE">
          <w:rPr>
            <w:webHidden/>
          </w:rPr>
        </w:r>
        <w:r w:rsidR="006C42BE">
          <w:rPr>
            <w:webHidden/>
          </w:rPr>
          <w:fldChar w:fldCharType="separate"/>
        </w:r>
        <w:r>
          <w:rPr>
            <w:webHidden/>
          </w:rPr>
          <w:t>19</w:t>
        </w:r>
        <w:r w:rsidR="006C42BE">
          <w:rPr>
            <w:webHidden/>
          </w:rPr>
          <w:fldChar w:fldCharType="end"/>
        </w:r>
      </w:hyperlink>
    </w:p>
    <w:p w14:paraId="30064BA6" w14:textId="77777777" w:rsidR="006C42BE" w:rsidRDefault="00907345">
      <w:pPr>
        <w:pStyle w:val="Sumrio2"/>
        <w:tabs>
          <w:tab w:val="left" w:pos="720"/>
        </w:tabs>
        <w:rPr>
          <w:rFonts w:eastAsiaTheme="minorEastAsia" w:cstheme="minorBidi"/>
          <w:b w:val="0"/>
          <w:smallCaps w:val="0"/>
          <w:sz w:val="22"/>
          <w:szCs w:val="22"/>
        </w:rPr>
      </w:pPr>
      <w:hyperlink w:anchor="_Toc5791290" w:history="1">
        <w:r w:rsidR="006C42BE" w:rsidRPr="007B6831">
          <w:rPr>
            <w:rStyle w:val="Hyperlink"/>
            <w:lang w:val="en-US"/>
          </w:rPr>
          <w:t>3.3</w:t>
        </w:r>
        <w:r w:rsidR="006C42BE">
          <w:rPr>
            <w:rFonts w:eastAsiaTheme="minorEastAsia" w:cstheme="minorBidi"/>
            <w:b w:val="0"/>
            <w:smallCaps w:val="0"/>
            <w:sz w:val="22"/>
            <w:szCs w:val="22"/>
          </w:rPr>
          <w:tab/>
        </w:r>
        <w:r w:rsidR="006C42BE" w:rsidRPr="007B6831">
          <w:rPr>
            <w:rStyle w:val="Hyperlink"/>
            <w:lang w:val="en-US"/>
          </w:rPr>
          <w:t>Disclosure of information and secrecy by ANP</w:t>
        </w:r>
        <w:r w:rsidR="006C42BE">
          <w:rPr>
            <w:webHidden/>
          </w:rPr>
          <w:tab/>
        </w:r>
        <w:r w:rsidR="006C42BE">
          <w:rPr>
            <w:webHidden/>
          </w:rPr>
          <w:fldChar w:fldCharType="begin"/>
        </w:r>
        <w:r w:rsidR="006C42BE">
          <w:rPr>
            <w:webHidden/>
          </w:rPr>
          <w:instrText xml:space="preserve"> PAGEREF _Toc5791290 \h </w:instrText>
        </w:r>
        <w:r w:rsidR="006C42BE">
          <w:rPr>
            <w:webHidden/>
          </w:rPr>
        </w:r>
        <w:r w:rsidR="006C42BE">
          <w:rPr>
            <w:webHidden/>
          </w:rPr>
          <w:fldChar w:fldCharType="separate"/>
        </w:r>
        <w:r>
          <w:rPr>
            <w:webHidden/>
          </w:rPr>
          <w:t>20</w:t>
        </w:r>
        <w:r w:rsidR="006C42BE">
          <w:rPr>
            <w:webHidden/>
          </w:rPr>
          <w:fldChar w:fldCharType="end"/>
        </w:r>
      </w:hyperlink>
    </w:p>
    <w:p w14:paraId="7C90E7FB" w14:textId="77777777" w:rsidR="006C42BE" w:rsidRDefault="00907345">
      <w:pPr>
        <w:pStyle w:val="Sumrio1"/>
        <w:tabs>
          <w:tab w:val="left" w:pos="360"/>
          <w:tab w:val="right" w:leader="dot" w:pos="9062"/>
        </w:tabs>
        <w:rPr>
          <w:rFonts w:eastAsiaTheme="minorEastAsia" w:cstheme="minorBidi"/>
          <w:b w:val="0"/>
          <w:bCs w:val="0"/>
          <w:caps w:val="0"/>
          <w:noProof/>
          <w:sz w:val="22"/>
          <w:szCs w:val="22"/>
        </w:rPr>
      </w:pPr>
      <w:hyperlink w:anchor="_Toc5791291" w:history="1">
        <w:r w:rsidR="006C42BE" w:rsidRPr="007B6831">
          <w:rPr>
            <w:rStyle w:val="Hyperlink"/>
            <w:noProof/>
            <w:lang w:val="en-US"/>
          </w:rPr>
          <w:t>4</w:t>
        </w:r>
        <w:r w:rsidR="006C42BE">
          <w:rPr>
            <w:rFonts w:eastAsiaTheme="minorEastAsia" w:cstheme="minorBidi"/>
            <w:b w:val="0"/>
            <w:bCs w:val="0"/>
            <w:caps w:val="0"/>
            <w:noProof/>
            <w:sz w:val="22"/>
            <w:szCs w:val="22"/>
          </w:rPr>
          <w:tab/>
        </w:r>
        <w:r w:rsidR="006C42BE" w:rsidRPr="007B6831">
          <w:rPr>
            <w:rStyle w:val="Hyperlink"/>
            <w:noProof/>
            <w:lang w:val="en-US"/>
          </w:rPr>
          <w:t>ENROLLMENT TO PARTICIPATE IN THE BIDDING PROCESS</w:t>
        </w:r>
        <w:r w:rsidR="006C42BE">
          <w:rPr>
            <w:noProof/>
            <w:webHidden/>
          </w:rPr>
          <w:tab/>
        </w:r>
        <w:r w:rsidR="006C42BE">
          <w:rPr>
            <w:noProof/>
            <w:webHidden/>
          </w:rPr>
          <w:fldChar w:fldCharType="begin"/>
        </w:r>
        <w:r w:rsidR="006C42BE">
          <w:rPr>
            <w:noProof/>
            <w:webHidden/>
          </w:rPr>
          <w:instrText xml:space="preserve"> PAGEREF _Toc5791291 \h </w:instrText>
        </w:r>
        <w:r w:rsidR="006C42BE">
          <w:rPr>
            <w:noProof/>
            <w:webHidden/>
          </w:rPr>
        </w:r>
        <w:r w:rsidR="006C42BE">
          <w:rPr>
            <w:noProof/>
            <w:webHidden/>
          </w:rPr>
          <w:fldChar w:fldCharType="separate"/>
        </w:r>
        <w:r>
          <w:rPr>
            <w:noProof/>
            <w:webHidden/>
          </w:rPr>
          <w:t>21</w:t>
        </w:r>
        <w:r w:rsidR="006C42BE">
          <w:rPr>
            <w:noProof/>
            <w:webHidden/>
          </w:rPr>
          <w:fldChar w:fldCharType="end"/>
        </w:r>
      </w:hyperlink>
    </w:p>
    <w:p w14:paraId="5E208FBA" w14:textId="77777777" w:rsidR="006C42BE" w:rsidRDefault="00907345">
      <w:pPr>
        <w:pStyle w:val="Sumrio2"/>
        <w:tabs>
          <w:tab w:val="left" w:pos="720"/>
        </w:tabs>
        <w:rPr>
          <w:rFonts w:eastAsiaTheme="minorEastAsia" w:cstheme="minorBidi"/>
          <w:b w:val="0"/>
          <w:smallCaps w:val="0"/>
          <w:sz w:val="22"/>
          <w:szCs w:val="22"/>
        </w:rPr>
      </w:pPr>
      <w:hyperlink w:anchor="_Toc5791292" w:history="1">
        <w:r w:rsidR="006C42BE" w:rsidRPr="007B6831">
          <w:rPr>
            <w:rStyle w:val="Hyperlink"/>
          </w:rPr>
          <w:t>4.1</w:t>
        </w:r>
        <w:r w:rsidR="006C42BE">
          <w:rPr>
            <w:rFonts w:eastAsiaTheme="minorEastAsia" w:cstheme="minorBidi"/>
            <w:b w:val="0"/>
            <w:smallCaps w:val="0"/>
            <w:sz w:val="22"/>
            <w:szCs w:val="22"/>
          </w:rPr>
          <w:tab/>
        </w:r>
        <w:r w:rsidR="006C42BE" w:rsidRPr="007B6831">
          <w:rPr>
            <w:rStyle w:val="Hyperlink"/>
          </w:rPr>
          <w:t>Electronic enrollment form</w:t>
        </w:r>
        <w:r w:rsidR="006C42BE">
          <w:rPr>
            <w:webHidden/>
          </w:rPr>
          <w:tab/>
        </w:r>
        <w:r w:rsidR="006C42BE">
          <w:rPr>
            <w:webHidden/>
          </w:rPr>
          <w:fldChar w:fldCharType="begin"/>
        </w:r>
        <w:r w:rsidR="006C42BE">
          <w:rPr>
            <w:webHidden/>
          </w:rPr>
          <w:instrText xml:space="preserve"> PAGEREF _Toc5791292 \h </w:instrText>
        </w:r>
        <w:r w:rsidR="006C42BE">
          <w:rPr>
            <w:webHidden/>
          </w:rPr>
        </w:r>
        <w:r w:rsidR="006C42BE">
          <w:rPr>
            <w:webHidden/>
          </w:rPr>
          <w:fldChar w:fldCharType="separate"/>
        </w:r>
        <w:r>
          <w:rPr>
            <w:webHidden/>
          </w:rPr>
          <w:t>21</w:t>
        </w:r>
        <w:r w:rsidR="006C42BE">
          <w:rPr>
            <w:webHidden/>
          </w:rPr>
          <w:fldChar w:fldCharType="end"/>
        </w:r>
      </w:hyperlink>
    </w:p>
    <w:p w14:paraId="2236C30A" w14:textId="77777777" w:rsidR="006C42BE" w:rsidRDefault="00907345">
      <w:pPr>
        <w:pStyle w:val="Sumrio2"/>
        <w:tabs>
          <w:tab w:val="left" w:pos="720"/>
        </w:tabs>
        <w:rPr>
          <w:rFonts w:eastAsiaTheme="minorEastAsia" w:cstheme="minorBidi"/>
          <w:b w:val="0"/>
          <w:smallCaps w:val="0"/>
          <w:sz w:val="22"/>
          <w:szCs w:val="22"/>
        </w:rPr>
      </w:pPr>
      <w:hyperlink w:anchor="_Toc5791293" w:history="1">
        <w:r w:rsidR="006C42BE" w:rsidRPr="007B6831">
          <w:rPr>
            <w:rStyle w:val="Hyperlink"/>
          </w:rPr>
          <w:t>4.2</w:t>
        </w:r>
        <w:r w:rsidR="006C42BE">
          <w:rPr>
            <w:rFonts w:eastAsiaTheme="minorEastAsia" w:cstheme="minorBidi"/>
            <w:b w:val="0"/>
            <w:smallCaps w:val="0"/>
            <w:sz w:val="22"/>
            <w:szCs w:val="22"/>
          </w:rPr>
          <w:tab/>
        </w:r>
        <w:r w:rsidR="006C42BE" w:rsidRPr="007B6831">
          <w:rPr>
            <w:rStyle w:val="Hyperlink"/>
          </w:rPr>
          <w:t>List of enrollment documents</w:t>
        </w:r>
        <w:r w:rsidR="006C42BE">
          <w:rPr>
            <w:webHidden/>
          </w:rPr>
          <w:tab/>
        </w:r>
        <w:r w:rsidR="006C42BE">
          <w:rPr>
            <w:webHidden/>
          </w:rPr>
          <w:fldChar w:fldCharType="begin"/>
        </w:r>
        <w:r w:rsidR="006C42BE">
          <w:rPr>
            <w:webHidden/>
          </w:rPr>
          <w:instrText xml:space="preserve"> PAGEREF _Toc5791293 \h </w:instrText>
        </w:r>
        <w:r w:rsidR="006C42BE">
          <w:rPr>
            <w:webHidden/>
          </w:rPr>
        </w:r>
        <w:r w:rsidR="006C42BE">
          <w:rPr>
            <w:webHidden/>
          </w:rPr>
          <w:fldChar w:fldCharType="separate"/>
        </w:r>
        <w:r>
          <w:rPr>
            <w:webHidden/>
          </w:rPr>
          <w:t>22</w:t>
        </w:r>
        <w:r w:rsidR="006C42BE">
          <w:rPr>
            <w:webHidden/>
          </w:rPr>
          <w:fldChar w:fldCharType="end"/>
        </w:r>
      </w:hyperlink>
    </w:p>
    <w:p w14:paraId="29E522C3" w14:textId="77777777" w:rsidR="006C42BE" w:rsidRDefault="00907345">
      <w:pPr>
        <w:pStyle w:val="Sumrio2"/>
        <w:tabs>
          <w:tab w:val="left" w:pos="720"/>
        </w:tabs>
        <w:rPr>
          <w:rFonts w:eastAsiaTheme="minorEastAsia" w:cstheme="minorBidi"/>
          <w:b w:val="0"/>
          <w:smallCaps w:val="0"/>
          <w:sz w:val="22"/>
          <w:szCs w:val="22"/>
        </w:rPr>
      </w:pPr>
      <w:hyperlink w:anchor="_Toc5791294" w:history="1">
        <w:r w:rsidR="006C42BE" w:rsidRPr="007B6831">
          <w:rPr>
            <w:rStyle w:val="Hyperlink"/>
            <w:lang w:val="en-US"/>
          </w:rPr>
          <w:t>4.3</w:t>
        </w:r>
        <w:r w:rsidR="006C42BE">
          <w:rPr>
            <w:rFonts w:eastAsiaTheme="minorEastAsia" w:cstheme="minorBidi"/>
            <w:b w:val="0"/>
            <w:smallCaps w:val="0"/>
            <w:sz w:val="22"/>
            <w:szCs w:val="22"/>
          </w:rPr>
          <w:tab/>
        </w:r>
        <w:r w:rsidR="006C42BE" w:rsidRPr="007B6831">
          <w:rPr>
            <w:rStyle w:val="Hyperlink"/>
            <w:lang w:val="en-US"/>
          </w:rPr>
          <w:t>Payment of the participation fee and technical data package</w:t>
        </w:r>
        <w:r w:rsidR="006C42BE">
          <w:rPr>
            <w:webHidden/>
          </w:rPr>
          <w:tab/>
        </w:r>
        <w:r w:rsidR="006C42BE">
          <w:rPr>
            <w:webHidden/>
          </w:rPr>
          <w:fldChar w:fldCharType="begin"/>
        </w:r>
        <w:r w:rsidR="006C42BE">
          <w:rPr>
            <w:webHidden/>
          </w:rPr>
          <w:instrText xml:space="preserve"> PAGEREF _Toc5791294 \h </w:instrText>
        </w:r>
        <w:r w:rsidR="006C42BE">
          <w:rPr>
            <w:webHidden/>
          </w:rPr>
        </w:r>
        <w:r w:rsidR="006C42BE">
          <w:rPr>
            <w:webHidden/>
          </w:rPr>
          <w:fldChar w:fldCharType="separate"/>
        </w:r>
        <w:r>
          <w:rPr>
            <w:webHidden/>
          </w:rPr>
          <w:t>32</w:t>
        </w:r>
        <w:r w:rsidR="006C42BE">
          <w:rPr>
            <w:webHidden/>
          </w:rPr>
          <w:fldChar w:fldCharType="end"/>
        </w:r>
      </w:hyperlink>
    </w:p>
    <w:p w14:paraId="56735B4B" w14:textId="77777777" w:rsidR="006C42BE" w:rsidRDefault="00907345">
      <w:pPr>
        <w:pStyle w:val="Sumrio2"/>
        <w:tabs>
          <w:tab w:val="left" w:pos="720"/>
        </w:tabs>
        <w:rPr>
          <w:rFonts w:eastAsiaTheme="minorEastAsia" w:cstheme="minorBidi"/>
          <w:b w:val="0"/>
          <w:smallCaps w:val="0"/>
          <w:sz w:val="22"/>
          <w:szCs w:val="22"/>
        </w:rPr>
      </w:pPr>
      <w:hyperlink w:anchor="_Toc5791295" w:history="1">
        <w:r w:rsidR="006C42BE" w:rsidRPr="007B6831">
          <w:rPr>
            <w:rStyle w:val="Hyperlink"/>
          </w:rPr>
          <w:t>4.4</w:t>
        </w:r>
        <w:r w:rsidR="006C42BE">
          <w:rPr>
            <w:rFonts w:eastAsiaTheme="minorEastAsia" w:cstheme="minorBidi"/>
            <w:b w:val="0"/>
            <w:smallCaps w:val="0"/>
            <w:sz w:val="22"/>
            <w:szCs w:val="22"/>
          </w:rPr>
          <w:tab/>
        </w:r>
        <w:r w:rsidR="006C42BE" w:rsidRPr="007B6831">
          <w:rPr>
            <w:rStyle w:val="Hyperlink"/>
          </w:rPr>
          <w:t>Enrollment approval</w:t>
        </w:r>
        <w:r w:rsidR="006C42BE">
          <w:rPr>
            <w:webHidden/>
          </w:rPr>
          <w:tab/>
        </w:r>
        <w:r w:rsidR="006C42BE">
          <w:rPr>
            <w:webHidden/>
          </w:rPr>
          <w:fldChar w:fldCharType="begin"/>
        </w:r>
        <w:r w:rsidR="006C42BE">
          <w:rPr>
            <w:webHidden/>
          </w:rPr>
          <w:instrText xml:space="preserve"> PAGEREF _Toc5791295 \h </w:instrText>
        </w:r>
        <w:r w:rsidR="006C42BE">
          <w:rPr>
            <w:webHidden/>
          </w:rPr>
        </w:r>
        <w:r w:rsidR="006C42BE">
          <w:rPr>
            <w:webHidden/>
          </w:rPr>
          <w:fldChar w:fldCharType="separate"/>
        </w:r>
        <w:r>
          <w:rPr>
            <w:webHidden/>
          </w:rPr>
          <w:t>36</w:t>
        </w:r>
        <w:r w:rsidR="006C42BE">
          <w:rPr>
            <w:webHidden/>
          </w:rPr>
          <w:fldChar w:fldCharType="end"/>
        </w:r>
      </w:hyperlink>
    </w:p>
    <w:p w14:paraId="22823EE3" w14:textId="77777777" w:rsidR="006C42BE" w:rsidRDefault="00907345">
      <w:pPr>
        <w:pStyle w:val="Sumrio1"/>
        <w:tabs>
          <w:tab w:val="left" w:pos="360"/>
          <w:tab w:val="right" w:leader="dot" w:pos="9062"/>
        </w:tabs>
        <w:rPr>
          <w:rFonts w:eastAsiaTheme="minorEastAsia" w:cstheme="minorBidi"/>
          <w:b w:val="0"/>
          <w:bCs w:val="0"/>
          <w:caps w:val="0"/>
          <w:noProof/>
          <w:sz w:val="22"/>
          <w:szCs w:val="22"/>
        </w:rPr>
      </w:pPr>
      <w:hyperlink w:anchor="_Toc5791296" w:history="1">
        <w:r w:rsidR="006C42BE" w:rsidRPr="007B6831">
          <w:rPr>
            <w:rStyle w:val="Hyperlink"/>
            <w:noProof/>
          </w:rPr>
          <w:t>5</w:t>
        </w:r>
        <w:r w:rsidR="006C42BE">
          <w:rPr>
            <w:rFonts w:eastAsiaTheme="minorEastAsia" w:cstheme="minorBidi"/>
            <w:b w:val="0"/>
            <w:bCs w:val="0"/>
            <w:caps w:val="0"/>
            <w:noProof/>
            <w:sz w:val="22"/>
            <w:szCs w:val="22"/>
          </w:rPr>
          <w:tab/>
        </w:r>
        <w:r w:rsidR="006C42BE" w:rsidRPr="007B6831">
          <w:rPr>
            <w:rStyle w:val="Hyperlink"/>
            <w:noProof/>
          </w:rPr>
          <w:t>BID BOND</w:t>
        </w:r>
        <w:r w:rsidR="006C42BE">
          <w:rPr>
            <w:noProof/>
            <w:webHidden/>
          </w:rPr>
          <w:tab/>
        </w:r>
        <w:r w:rsidR="006C42BE">
          <w:rPr>
            <w:noProof/>
            <w:webHidden/>
          </w:rPr>
          <w:fldChar w:fldCharType="begin"/>
        </w:r>
        <w:r w:rsidR="006C42BE">
          <w:rPr>
            <w:noProof/>
            <w:webHidden/>
          </w:rPr>
          <w:instrText xml:space="preserve"> PAGEREF _Toc5791296 \h </w:instrText>
        </w:r>
        <w:r w:rsidR="006C42BE">
          <w:rPr>
            <w:noProof/>
            <w:webHidden/>
          </w:rPr>
        </w:r>
        <w:r w:rsidR="006C42BE">
          <w:rPr>
            <w:noProof/>
            <w:webHidden/>
          </w:rPr>
          <w:fldChar w:fldCharType="separate"/>
        </w:r>
        <w:r>
          <w:rPr>
            <w:noProof/>
            <w:webHidden/>
          </w:rPr>
          <w:t>37</w:t>
        </w:r>
        <w:r w:rsidR="006C42BE">
          <w:rPr>
            <w:noProof/>
            <w:webHidden/>
          </w:rPr>
          <w:fldChar w:fldCharType="end"/>
        </w:r>
      </w:hyperlink>
    </w:p>
    <w:p w14:paraId="79B360DB" w14:textId="77777777" w:rsidR="006C42BE" w:rsidRDefault="00907345">
      <w:pPr>
        <w:pStyle w:val="Sumrio2"/>
        <w:tabs>
          <w:tab w:val="left" w:pos="720"/>
        </w:tabs>
        <w:rPr>
          <w:rFonts w:eastAsiaTheme="minorEastAsia" w:cstheme="minorBidi"/>
          <w:b w:val="0"/>
          <w:smallCaps w:val="0"/>
          <w:sz w:val="22"/>
          <w:szCs w:val="22"/>
        </w:rPr>
      </w:pPr>
      <w:hyperlink w:anchor="_Toc5791297" w:history="1">
        <w:r w:rsidR="006C42BE" w:rsidRPr="007B6831">
          <w:rPr>
            <w:rStyle w:val="Hyperlink"/>
            <w:lang w:val="en-US"/>
          </w:rPr>
          <w:t>5.1</w:t>
        </w:r>
        <w:r w:rsidR="006C42BE">
          <w:rPr>
            <w:rFonts w:eastAsiaTheme="minorEastAsia" w:cstheme="minorBidi"/>
            <w:b w:val="0"/>
            <w:smallCaps w:val="0"/>
            <w:sz w:val="22"/>
            <w:szCs w:val="22"/>
          </w:rPr>
          <w:tab/>
        </w:r>
        <w:r w:rsidR="006C42BE" w:rsidRPr="007B6831">
          <w:rPr>
            <w:rStyle w:val="Hyperlink"/>
            <w:lang w:val="en-US"/>
          </w:rPr>
          <w:t>Amount of the bid bond</w:t>
        </w:r>
        <w:r w:rsidR="006C42BE">
          <w:rPr>
            <w:webHidden/>
          </w:rPr>
          <w:tab/>
        </w:r>
        <w:r w:rsidR="006C42BE">
          <w:rPr>
            <w:webHidden/>
          </w:rPr>
          <w:fldChar w:fldCharType="begin"/>
        </w:r>
        <w:r w:rsidR="006C42BE">
          <w:rPr>
            <w:webHidden/>
          </w:rPr>
          <w:instrText xml:space="preserve"> PAGEREF _Toc5791297 \h </w:instrText>
        </w:r>
        <w:r w:rsidR="006C42BE">
          <w:rPr>
            <w:webHidden/>
          </w:rPr>
        </w:r>
        <w:r w:rsidR="006C42BE">
          <w:rPr>
            <w:webHidden/>
          </w:rPr>
          <w:fldChar w:fldCharType="separate"/>
        </w:r>
        <w:r>
          <w:rPr>
            <w:webHidden/>
          </w:rPr>
          <w:t>37</w:t>
        </w:r>
        <w:r w:rsidR="006C42BE">
          <w:rPr>
            <w:webHidden/>
          </w:rPr>
          <w:fldChar w:fldCharType="end"/>
        </w:r>
      </w:hyperlink>
    </w:p>
    <w:p w14:paraId="71979BF4" w14:textId="77777777" w:rsidR="006C42BE" w:rsidRDefault="00907345">
      <w:pPr>
        <w:pStyle w:val="Sumrio2"/>
        <w:tabs>
          <w:tab w:val="left" w:pos="720"/>
        </w:tabs>
        <w:rPr>
          <w:rFonts w:eastAsiaTheme="minorEastAsia" w:cstheme="minorBidi"/>
          <w:b w:val="0"/>
          <w:smallCaps w:val="0"/>
          <w:sz w:val="22"/>
          <w:szCs w:val="22"/>
        </w:rPr>
      </w:pPr>
      <w:hyperlink w:anchor="_Toc5791298" w:history="1">
        <w:r w:rsidR="006C42BE" w:rsidRPr="007B6831">
          <w:rPr>
            <w:rStyle w:val="Hyperlink"/>
          </w:rPr>
          <w:t>5.2</w:t>
        </w:r>
        <w:r w:rsidR="006C42BE">
          <w:rPr>
            <w:rFonts w:eastAsiaTheme="minorEastAsia" w:cstheme="minorBidi"/>
            <w:b w:val="0"/>
            <w:smallCaps w:val="0"/>
            <w:sz w:val="22"/>
            <w:szCs w:val="22"/>
          </w:rPr>
          <w:tab/>
        </w:r>
        <w:r w:rsidR="006C42BE" w:rsidRPr="007B6831">
          <w:rPr>
            <w:rStyle w:val="Hyperlink"/>
            <w:lang w:val="en-US"/>
          </w:rPr>
          <w:t>Effectiveness of the bid bonds</w:t>
        </w:r>
        <w:r w:rsidR="006C42BE">
          <w:rPr>
            <w:webHidden/>
          </w:rPr>
          <w:tab/>
        </w:r>
        <w:r w:rsidR="006C42BE">
          <w:rPr>
            <w:webHidden/>
          </w:rPr>
          <w:fldChar w:fldCharType="begin"/>
        </w:r>
        <w:r w:rsidR="006C42BE">
          <w:rPr>
            <w:webHidden/>
          </w:rPr>
          <w:instrText xml:space="preserve"> PAGEREF _Toc5791298 \h </w:instrText>
        </w:r>
        <w:r w:rsidR="006C42BE">
          <w:rPr>
            <w:webHidden/>
          </w:rPr>
        </w:r>
        <w:r w:rsidR="006C42BE">
          <w:rPr>
            <w:webHidden/>
          </w:rPr>
          <w:fldChar w:fldCharType="separate"/>
        </w:r>
        <w:r>
          <w:rPr>
            <w:webHidden/>
          </w:rPr>
          <w:t>38</w:t>
        </w:r>
        <w:r w:rsidR="006C42BE">
          <w:rPr>
            <w:webHidden/>
          </w:rPr>
          <w:fldChar w:fldCharType="end"/>
        </w:r>
      </w:hyperlink>
    </w:p>
    <w:p w14:paraId="6046DD25" w14:textId="77777777" w:rsidR="006C42BE" w:rsidRDefault="00907345">
      <w:pPr>
        <w:pStyle w:val="Sumrio2"/>
        <w:tabs>
          <w:tab w:val="left" w:pos="720"/>
        </w:tabs>
        <w:rPr>
          <w:rFonts w:eastAsiaTheme="minorEastAsia" w:cstheme="minorBidi"/>
          <w:b w:val="0"/>
          <w:smallCaps w:val="0"/>
          <w:sz w:val="22"/>
          <w:szCs w:val="22"/>
        </w:rPr>
      </w:pPr>
      <w:hyperlink w:anchor="_Toc5791299" w:history="1">
        <w:r w:rsidR="006C42BE" w:rsidRPr="007B6831">
          <w:rPr>
            <w:rStyle w:val="Hyperlink"/>
          </w:rPr>
          <w:t>5.3</w:t>
        </w:r>
        <w:r w:rsidR="006C42BE">
          <w:rPr>
            <w:rFonts w:eastAsiaTheme="minorEastAsia" w:cstheme="minorBidi"/>
            <w:b w:val="0"/>
            <w:smallCaps w:val="0"/>
            <w:sz w:val="22"/>
            <w:szCs w:val="22"/>
          </w:rPr>
          <w:tab/>
        </w:r>
        <w:r w:rsidR="006C42BE" w:rsidRPr="007B6831">
          <w:rPr>
            <w:rStyle w:val="Hyperlink"/>
            <w:lang w:val="en-US"/>
          </w:rPr>
          <w:t>Provision of the bid bonds</w:t>
        </w:r>
        <w:r w:rsidR="006C42BE">
          <w:rPr>
            <w:webHidden/>
          </w:rPr>
          <w:tab/>
        </w:r>
        <w:r w:rsidR="006C42BE">
          <w:rPr>
            <w:webHidden/>
          </w:rPr>
          <w:fldChar w:fldCharType="begin"/>
        </w:r>
        <w:r w:rsidR="006C42BE">
          <w:rPr>
            <w:webHidden/>
          </w:rPr>
          <w:instrText xml:space="preserve"> PAGEREF _Toc5791299 \h </w:instrText>
        </w:r>
        <w:r w:rsidR="006C42BE">
          <w:rPr>
            <w:webHidden/>
          </w:rPr>
        </w:r>
        <w:r w:rsidR="006C42BE">
          <w:rPr>
            <w:webHidden/>
          </w:rPr>
          <w:fldChar w:fldCharType="separate"/>
        </w:r>
        <w:r>
          <w:rPr>
            <w:webHidden/>
          </w:rPr>
          <w:t>38</w:t>
        </w:r>
        <w:r w:rsidR="006C42BE">
          <w:rPr>
            <w:webHidden/>
          </w:rPr>
          <w:fldChar w:fldCharType="end"/>
        </w:r>
      </w:hyperlink>
    </w:p>
    <w:p w14:paraId="199EB7E0" w14:textId="77777777" w:rsidR="006C42BE" w:rsidRDefault="00907345">
      <w:pPr>
        <w:pStyle w:val="Sumrio2"/>
        <w:tabs>
          <w:tab w:val="left" w:pos="720"/>
        </w:tabs>
        <w:rPr>
          <w:rFonts w:eastAsiaTheme="minorEastAsia" w:cstheme="minorBidi"/>
          <w:b w:val="0"/>
          <w:smallCaps w:val="0"/>
          <w:sz w:val="22"/>
          <w:szCs w:val="22"/>
        </w:rPr>
      </w:pPr>
      <w:hyperlink w:anchor="_Toc5791300" w:history="1">
        <w:r w:rsidR="006C42BE" w:rsidRPr="007B6831">
          <w:rPr>
            <w:rStyle w:val="Hyperlink"/>
            <w:lang w:val="en-US"/>
          </w:rPr>
          <w:t>5.4</w:t>
        </w:r>
        <w:r w:rsidR="006C42BE">
          <w:rPr>
            <w:rFonts w:eastAsiaTheme="minorEastAsia" w:cstheme="minorBidi"/>
            <w:b w:val="0"/>
            <w:smallCaps w:val="0"/>
            <w:sz w:val="22"/>
            <w:szCs w:val="22"/>
          </w:rPr>
          <w:tab/>
        </w:r>
        <w:r w:rsidR="006C42BE" w:rsidRPr="007B6831">
          <w:rPr>
            <w:rStyle w:val="Hyperlink"/>
            <w:lang w:val="en-US"/>
          </w:rPr>
          <w:t>Types and issuer of the bid bonds</w:t>
        </w:r>
        <w:r w:rsidR="006C42BE">
          <w:rPr>
            <w:webHidden/>
          </w:rPr>
          <w:tab/>
        </w:r>
        <w:r w:rsidR="006C42BE">
          <w:rPr>
            <w:webHidden/>
          </w:rPr>
          <w:fldChar w:fldCharType="begin"/>
        </w:r>
        <w:r w:rsidR="006C42BE">
          <w:rPr>
            <w:webHidden/>
          </w:rPr>
          <w:instrText xml:space="preserve"> PAGEREF _Toc5791300 \h </w:instrText>
        </w:r>
        <w:r w:rsidR="006C42BE">
          <w:rPr>
            <w:webHidden/>
          </w:rPr>
        </w:r>
        <w:r w:rsidR="006C42BE">
          <w:rPr>
            <w:webHidden/>
          </w:rPr>
          <w:fldChar w:fldCharType="separate"/>
        </w:r>
        <w:r>
          <w:rPr>
            <w:webHidden/>
          </w:rPr>
          <w:t>39</w:t>
        </w:r>
        <w:r w:rsidR="006C42BE">
          <w:rPr>
            <w:webHidden/>
          </w:rPr>
          <w:fldChar w:fldCharType="end"/>
        </w:r>
      </w:hyperlink>
    </w:p>
    <w:p w14:paraId="7900C145" w14:textId="77777777" w:rsidR="006C42BE" w:rsidRDefault="00907345">
      <w:pPr>
        <w:pStyle w:val="Sumrio2"/>
        <w:tabs>
          <w:tab w:val="left" w:pos="720"/>
        </w:tabs>
        <w:rPr>
          <w:rFonts w:eastAsiaTheme="minorEastAsia" w:cstheme="minorBidi"/>
          <w:b w:val="0"/>
          <w:smallCaps w:val="0"/>
          <w:sz w:val="22"/>
          <w:szCs w:val="22"/>
        </w:rPr>
      </w:pPr>
      <w:hyperlink w:anchor="_Toc5791301" w:history="1">
        <w:r w:rsidR="006C42BE" w:rsidRPr="007B6831">
          <w:rPr>
            <w:rStyle w:val="Hyperlink"/>
          </w:rPr>
          <w:t>5.5</w:t>
        </w:r>
        <w:r w:rsidR="006C42BE">
          <w:rPr>
            <w:rFonts w:eastAsiaTheme="minorEastAsia" w:cstheme="minorBidi"/>
            <w:b w:val="0"/>
            <w:smallCaps w:val="0"/>
            <w:sz w:val="22"/>
            <w:szCs w:val="22"/>
          </w:rPr>
          <w:tab/>
        </w:r>
        <w:r w:rsidR="006C42BE" w:rsidRPr="007B6831">
          <w:rPr>
            <w:rStyle w:val="Hyperlink"/>
            <w:lang w:val="en-US"/>
          </w:rPr>
          <w:t>Execution of the bid bond</w:t>
        </w:r>
        <w:r w:rsidR="006C42BE">
          <w:rPr>
            <w:webHidden/>
          </w:rPr>
          <w:tab/>
        </w:r>
        <w:r w:rsidR="006C42BE">
          <w:rPr>
            <w:webHidden/>
          </w:rPr>
          <w:fldChar w:fldCharType="begin"/>
        </w:r>
        <w:r w:rsidR="006C42BE">
          <w:rPr>
            <w:webHidden/>
          </w:rPr>
          <w:instrText xml:space="preserve"> PAGEREF _Toc5791301 \h </w:instrText>
        </w:r>
        <w:r w:rsidR="006C42BE">
          <w:rPr>
            <w:webHidden/>
          </w:rPr>
        </w:r>
        <w:r w:rsidR="006C42BE">
          <w:rPr>
            <w:webHidden/>
          </w:rPr>
          <w:fldChar w:fldCharType="separate"/>
        </w:r>
        <w:r>
          <w:rPr>
            <w:webHidden/>
          </w:rPr>
          <w:t>41</w:t>
        </w:r>
        <w:r w:rsidR="006C42BE">
          <w:rPr>
            <w:webHidden/>
          </w:rPr>
          <w:fldChar w:fldCharType="end"/>
        </w:r>
      </w:hyperlink>
    </w:p>
    <w:p w14:paraId="2D037D69" w14:textId="77777777" w:rsidR="006C42BE" w:rsidRDefault="00907345">
      <w:pPr>
        <w:pStyle w:val="Sumrio2"/>
        <w:tabs>
          <w:tab w:val="left" w:pos="720"/>
        </w:tabs>
        <w:rPr>
          <w:rFonts w:eastAsiaTheme="minorEastAsia" w:cstheme="minorBidi"/>
          <w:b w:val="0"/>
          <w:smallCaps w:val="0"/>
          <w:sz w:val="22"/>
          <w:szCs w:val="22"/>
        </w:rPr>
      </w:pPr>
      <w:hyperlink w:anchor="_Toc5791302" w:history="1">
        <w:r w:rsidR="006C42BE" w:rsidRPr="007B6831">
          <w:rPr>
            <w:rStyle w:val="Hyperlink"/>
            <w:lang w:val="en-US"/>
          </w:rPr>
          <w:t>5.6</w:t>
        </w:r>
        <w:r w:rsidR="006C42BE">
          <w:rPr>
            <w:rFonts w:eastAsiaTheme="minorEastAsia" w:cstheme="minorBidi"/>
            <w:b w:val="0"/>
            <w:smallCaps w:val="0"/>
            <w:sz w:val="22"/>
            <w:szCs w:val="22"/>
          </w:rPr>
          <w:tab/>
        </w:r>
        <w:r w:rsidR="006C42BE" w:rsidRPr="007B6831">
          <w:rPr>
            <w:rStyle w:val="Hyperlink"/>
            <w:lang w:val="en-US"/>
          </w:rPr>
          <w:t>Release and return of the bid bond</w:t>
        </w:r>
        <w:r w:rsidR="006C42BE">
          <w:rPr>
            <w:webHidden/>
          </w:rPr>
          <w:tab/>
        </w:r>
        <w:r w:rsidR="006C42BE">
          <w:rPr>
            <w:webHidden/>
          </w:rPr>
          <w:fldChar w:fldCharType="begin"/>
        </w:r>
        <w:r w:rsidR="006C42BE">
          <w:rPr>
            <w:webHidden/>
          </w:rPr>
          <w:instrText xml:space="preserve"> PAGEREF _Toc5791302 \h </w:instrText>
        </w:r>
        <w:r w:rsidR="006C42BE">
          <w:rPr>
            <w:webHidden/>
          </w:rPr>
        </w:r>
        <w:r w:rsidR="006C42BE">
          <w:rPr>
            <w:webHidden/>
          </w:rPr>
          <w:fldChar w:fldCharType="separate"/>
        </w:r>
        <w:r>
          <w:rPr>
            <w:webHidden/>
          </w:rPr>
          <w:t>42</w:t>
        </w:r>
        <w:r w:rsidR="006C42BE">
          <w:rPr>
            <w:webHidden/>
          </w:rPr>
          <w:fldChar w:fldCharType="end"/>
        </w:r>
      </w:hyperlink>
    </w:p>
    <w:p w14:paraId="79EEFD08" w14:textId="77777777" w:rsidR="006C42BE" w:rsidRDefault="00907345">
      <w:pPr>
        <w:pStyle w:val="Sumrio1"/>
        <w:tabs>
          <w:tab w:val="left" w:pos="360"/>
          <w:tab w:val="right" w:leader="dot" w:pos="9062"/>
        </w:tabs>
        <w:rPr>
          <w:rFonts w:eastAsiaTheme="minorEastAsia" w:cstheme="minorBidi"/>
          <w:b w:val="0"/>
          <w:bCs w:val="0"/>
          <w:caps w:val="0"/>
          <w:noProof/>
          <w:sz w:val="22"/>
          <w:szCs w:val="22"/>
        </w:rPr>
      </w:pPr>
      <w:hyperlink w:anchor="_Toc5791303" w:history="1">
        <w:r w:rsidR="006C42BE" w:rsidRPr="007B6831">
          <w:rPr>
            <w:rStyle w:val="Hyperlink"/>
            <w:noProof/>
          </w:rPr>
          <w:t>6</w:t>
        </w:r>
        <w:r w:rsidR="006C42BE">
          <w:rPr>
            <w:rFonts w:eastAsiaTheme="minorEastAsia" w:cstheme="minorBidi"/>
            <w:b w:val="0"/>
            <w:bCs w:val="0"/>
            <w:caps w:val="0"/>
            <w:noProof/>
            <w:sz w:val="22"/>
            <w:szCs w:val="22"/>
          </w:rPr>
          <w:tab/>
        </w:r>
        <w:r w:rsidR="006C42BE" w:rsidRPr="007B6831">
          <w:rPr>
            <w:rStyle w:val="Hyperlink"/>
            <w:noProof/>
          </w:rPr>
          <w:t>SUBMISSION OF BIDS</w:t>
        </w:r>
        <w:r w:rsidR="006C42BE">
          <w:rPr>
            <w:noProof/>
            <w:webHidden/>
          </w:rPr>
          <w:tab/>
        </w:r>
        <w:r w:rsidR="006C42BE">
          <w:rPr>
            <w:noProof/>
            <w:webHidden/>
          </w:rPr>
          <w:fldChar w:fldCharType="begin"/>
        </w:r>
        <w:r w:rsidR="006C42BE">
          <w:rPr>
            <w:noProof/>
            <w:webHidden/>
          </w:rPr>
          <w:instrText xml:space="preserve"> PAGEREF _Toc5791303 \h </w:instrText>
        </w:r>
        <w:r w:rsidR="006C42BE">
          <w:rPr>
            <w:noProof/>
            <w:webHidden/>
          </w:rPr>
        </w:r>
        <w:r w:rsidR="006C42BE">
          <w:rPr>
            <w:noProof/>
            <w:webHidden/>
          </w:rPr>
          <w:fldChar w:fldCharType="separate"/>
        </w:r>
        <w:r>
          <w:rPr>
            <w:noProof/>
            <w:webHidden/>
          </w:rPr>
          <w:t>43</w:t>
        </w:r>
        <w:r w:rsidR="006C42BE">
          <w:rPr>
            <w:noProof/>
            <w:webHidden/>
          </w:rPr>
          <w:fldChar w:fldCharType="end"/>
        </w:r>
      </w:hyperlink>
    </w:p>
    <w:p w14:paraId="606E1E94" w14:textId="77777777" w:rsidR="006C42BE" w:rsidRDefault="00907345">
      <w:pPr>
        <w:pStyle w:val="Sumrio2"/>
        <w:tabs>
          <w:tab w:val="left" w:pos="720"/>
        </w:tabs>
        <w:rPr>
          <w:rFonts w:eastAsiaTheme="minorEastAsia" w:cstheme="minorBidi"/>
          <w:b w:val="0"/>
          <w:smallCaps w:val="0"/>
          <w:sz w:val="22"/>
          <w:szCs w:val="22"/>
        </w:rPr>
      </w:pPr>
      <w:hyperlink w:anchor="_Toc5791304" w:history="1">
        <w:r w:rsidR="006C42BE" w:rsidRPr="007B6831">
          <w:rPr>
            <w:rStyle w:val="Hyperlink"/>
          </w:rPr>
          <w:t>6.1</w:t>
        </w:r>
        <w:r w:rsidR="006C42BE">
          <w:rPr>
            <w:rFonts w:eastAsiaTheme="minorEastAsia" w:cstheme="minorBidi"/>
            <w:b w:val="0"/>
            <w:smallCaps w:val="0"/>
            <w:sz w:val="22"/>
            <w:szCs w:val="22"/>
          </w:rPr>
          <w:tab/>
        </w:r>
        <w:r w:rsidR="006C42BE" w:rsidRPr="007B6831">
          <w:rPr>
            <w:rStyle w:val="Hyperlink"/>
            <w:lang w:val="en-US"/>
          </w:rPr>
          <w:t>Bidding venue and schedule</w:t>
        </w:r>
        <w:r w:rsidR="006C42BE">
          <w:rPr>
            <w:webHidden/>
          </w:rPr>
          <w:tab/>
        </w:r>
        <w:r w:rsidR="006C42BE">
          <w:rPr>
            <w:webHidden/>
          </w:rPr>
          <w:fldChar w:fldCharType="begin"/>
        </w:r>
        <w:r w:rsidR="006C42BE">
          <w:rPr>
            <w:webHidden/>
          </w:rPr>
          <w:instrText xml:space="preserve"> PAGEREF _Toc5791304 \h </w:instrText>
        </w:r>
        <w:r w:rsidR="006C42BE">
          <w:rPr>
            <w:webHidden/>
          </w:rPr>
        </w:r>
        <w:r w:rsidR="006C42BE">
          <w:rPr>
            <w:webHidden/>
          </w:rPr>
          <w:fldChar w:fldCharType="separate"/>
        </w:r>
        <w:r>
          <w:rPr>
            <w:webHidden/>
          </w:rPr>
          <w:t>43</w:t>
        </w:r>
        <w:r w:rsidR="006C42BE">
          <w:rPr>
            <w:webHidden/>
          </w:rPr>
          <w:fldChar w:fldCharType="end"/>
        </w:r>
      </w:hyperlink>
    </w:p>
    <w:p w14:paraId="7B980B93" w14:textId="77777777" w:rsidR="006C42BE" w:rsidRDefault="00907345">
      <w:pPr>
        <w:pStyle w:val="Sumrio2"/>
        <w:tabs>
          <w:tab w:val="left" w:pos="720"/>
        </w:tabs>
        <w:rPr>
          <w:rFonts w:eastAsiaTheme="minorEastAsia" w:cstheme="minorBidi"/>
          <w:b w:val="0"/>
          <w:smallCaps w:val="0"/>
          <w:sz w:val="22"/>
          <w:szCs w:val="22"/>
        </w:rPr>
      </w:pPr>
      <w:hyperlink w:anchor="_Toc5791305" w:history="1">
        <w:r w:rsidR="006C42BE" w:rsidRPr="007B6831">
          <w:rPr>
            <w:rStyle w:val="Hyperlink"/>
          </w:rPr>
          <w:t>6.2</w:t>
        </w:r>
        <w:r w:rsidR="006C42BE">
          <w:rPr>
            <w:rFonts w:eastAsiaTheme="minorEastAsia" w:cstheme="minorBidi"/>
            <w:b w:val="0"/>
            <w:smallCaps w:val="0"/>
            <w:sz w:val="22"/>
            <w:szCs w:val="22"/>
          </w:rPr>
          <w:tab/>
        </w:r>
        <w:r w:rsidR="006C42BE" w:rsidRPr="007B6831">
          <w:rPr>
            <w:rStyle w:val="Hyperlink"/>
            <w:lang w:val="en-US"/>
          </w:rPr>
          <w:t>Sequence of the Bidding Process</w:t>
        </w:r>
        <w:r w:rsidR="006C42BE">
          <w:rPr>
            <w:webHidden/>
          </w:rPr>
          <w:tab/>
        </w:r>
        <w:r w:rsidR="006C42BE">
          <w:rPr>
            <w:webHidden/>
          </w:rPr>
          <w:fldChar w:fldCharType="begin"/>
        </w:r>
        <w:r w:rsidR="006C42BE">
          <w:rPr>
            <w:webHidden/>
          </w:rPr>
          <w:instrText xml:space="preserve"> PAGEREF _Toc5791305 \h </w:instrText>
        </w:r>
        <w:r w:rsidR="006C42BE">
          <w:rPr>
            <w:webHidden/>
          </w:rPr>
        </w:r>
        <w:r w:rsidR="006C42BE">
          <w:rPr>
            <w:webHidden/>
          </w:rPr>
          <w:fldChar w:fldCharType="separate"/>
        </w:r>
        <w:r>
          <w:rPr>
            <w:webHidden/>
          </w:rPr>
          <w:t>43</w:t>
        </w:r>
        <w:r w:rsidR="006C42BE">
          <w:rPr>
            <w:webHidden/>
          </w:rPr>
          <w:fldChar w:fldCharType="end"/>
        </w:r>
      </w:hyperlink>
    </w:p>
    <w:p w14:paraId="1300F141" w14:textId="77777777" w:rsidR="006C42BE" w:rsidRDefault="00907345">
      <w:pPr>
        <w:pStyle w:val="Sumrio2"/>
        <w:tabs>
          <w:tab w:val="left" w:pos="720"/>
        </w:tabs>
        <w:rPr>
          <w:rFonts w:eastAsiaTheme="minorEastAsia" w:cstheme="minorBidi"/>
          <w:b w:val="0"/>
          <w:smallCaps w:val="0"/>
          <w:sz w:val="22"/>
          <w:szCs w:val="22"/>
        </w:rPr>
      </w:pPr>
      <w:hyperlink w:anchor="_Toc5791306" w:history="1">
        <w:r w:rsidR="006C42BE" w:rsidRPr="007B6831">
          <w:rPr>
            <w:rStyle w:val="Hyperlink"/>
          </w:rPr>
          <w:t>6.3</w:t>
        </w:r>
        <w:r w:rsidR="006C42BE">
          <w:rPr>
            <w:rFonts w:eastAsiaTheme="minorEastAsia" w:cstheme="minorBidi"/>
            <w:b w:val="0"/>
            <w:smallCaps w:val="0"/>
            <w:sz w:val="22"/>
            <w:szCs w:val="22"/>
          </w:rPr>
          <w:tab/>
        </w:r>
        <w:r w:rsidR="006C42BE" w:rsidRPr="007B6831">
          <w:rPr>
            <w:rStyle w:val="Hyperlink"/>
            <w:lang w:val="en-US"/>
          </w:rPr>
          <w:t>Composition of the bids</w:t>
        </w:r>
        <w:r w:rsidR="006C42BE">
          <w:rPr>
            <w:webHidden/>
          </w:rPr>
          <w:tab/>
        </w:r>
        <w:r w:rsidR="006C42BE">
          <w:rPr>
            <w:webHidden/>
          </w:rPr>
          <w:fldChar w:fldCharType="begin"/>
        </w:r>
        <w:r w:rsidR="006C42BE">
          <w:rPr>
            <w:webHidden/>
          </w:rPr>
          <w:instrText xml:space="preserve"> PAGEREF _Toc5791306 \h </w:instrText>
        </w:r>
        <w:r w:rsidR="006C42BE">
          <w:rPr>
            <w:webHidden/>
          </w:rPr>
        </w:r>
        <w:r w:rsidR="006C42BE">
          <w:rPr>
            <w:webHidden/>
          </w:rPr>
          <w:fldChar w:fldCharType="separate"/>
        </w:r>
        <w:r>
          <w:rPr>
            <w:webHidden/>
          </w:rPr>
          <w:t>44</w:t>
        </w:r>
        <w:r w:rsidR="006C42BE">
          <w:rPr>
            <w:webHidden/>
          </w:rPr>
          <w:fldChar w:fldCharType="end"/>
        </w:r>
      </w:hyperlink>
    </w:p>
    <w:p w14:paraId="2633FED7" w14:textId="77777777" w:rsidR="006C42BE" w:rsidRDefault="00907345">
      <w:pPr>
        <w:pStyle w:val="Sumrio2"/>
        <w:tabs>
          <w:tab w:val="left" w:pos="720"/>
        </w:tabs>
        <w:rPr>
          <w:rFonts w:eastAsiaTheme="minorEastAsia" w:cstheme="minorBidi"/>
          <w:b w:val="0"/>
          <w:smallCaps w:val="0"/>
          <w:sz w:val="22"/>
          <w:szCs w:val="22"/>
        </w:rPr>
      </w:pPr>
      <w:hyperlink w:anchor="_Toc5791307" w:history="1">
        <w:r w:rsidR="006C42BE" w:rsidRPr="007B6831">
          <w:rPr>
            <w:rStyle w:val="Hyperlink"/>
          </w:rPr>
          <w:t>6.4</w:t>
        </w:r>
        <w:r w:rsidR="006C42BE">
          <w:rPr>
            <w:rFonts w:eastAsiaTheme="minorEastAsia" w:cstheme="minorBidi"/>
            <w:b w:val="0"/>
            <w:smallCaps w:val="0"/>
            <w:sz w:val="22"/>
            <w:szCs w:val="22"/>
          </w:rPr>
          <w:tab/>
        </w:r>
        <w:r w:rsidR="006C42BE" w:rsidRPr="007B6831">
          <w:rPr>
            <w:rStyle w:val="Hyperlink"/>
          </w:rPr>
          <w:t>Procedure for submission of bids</w:t>
        </w:r>
        <w:r w:rsidR="006C42BE">
          <w:rPr>
            <w:webHidden/>
          </w:rPr>
          <w:tab/>
        </w:r>
        <w:r w:rsidR="006C42BE">
          <w:rPr>
            <w:webHidden/>
          </w:rPr>
          <w:fldChar w:fldCharType="begin"/>
        </w:r>
        <w:r w:rsidR="006C42BE">
          <w:rPr>
            <w:webHidden/>
          </w:rPr>
          <w:instrText xml:space="preserve"> PAGEREF _Toc5791307 \h </w:instrText>
        </w:r>
        <w:r w:rsidR="006C42BE">
          <w:rPr>
            <w:webHidden/>
          </w:rPr>
        </w:r>
        <w:r w:rsidR="006C42BE">
          <w:rPr>
            <w:webHidden/>
          </w:rPr>
          <w:fldChar w:fldCharType="separate"/>
        </w:r>
        <w:r>
          <w:rPr>
            <w:webHidden/>
          </w:rPr>
          <w:t>45</w:t>
        </w:r>
        <w:r w:rsidR="006C42BE">
          <w:rPr>
            <w:webHidden/>
          </w:rPr>
          <w:fldChar w:fldCharType="end"/>
        </w:r>
      </w:hyperlink>
    </w:p>
    <w:p w14:paraId="33C448BC" w14:textId="77777777" w:rsidR="006C42BE" w:rsidRDefault="00907345">
      <w:pPr>
        <w:pStyle w:val="Sumrio2"/>
        <w:tabs>
          <w:tab w:val="left" w:pos="720"/>
        </w:tabs>
        <w:rPr>
          <w:rFonts w:eastAsiaTheme="minorEastAsia" w:cstheme="minorBidi"/>
          <w:b w:val="0"/>
          <w:smallCaps w:val="0"/>
          <w:sz w:val="22"/>
          <w:szCs w:val="22"/>
        </w:rPr>
      </w:pPr>
      <w:hyperlink w:anchor="_Toc5791308" w:history="1">
        <w:r w:rsidR="006C42BE" w:rsidRPr="007B6831">
          <w:rPr>
            <w:rStyle w:val="Hyperlink"/>
          </w:rPr>
          <w:t>6.5</w:t>
        </w:r>
        <w:r w:rsidR="006C42BE">
          <w:rPr>
            <w:rFonts w:eastAsiaTheme="minorEastAsia" w:cstheme="minorBidi"/>
            <w:b w:val="0"/>
            <w:smallCaps w:val="0"/>
            <w:sz w:val="22"/>
            <w:szCs w:val="22"/>
          </w:rPr>
          <w:tab/>
        </w:r>
        <w:r w:rsidR="006C42BE" w:rsidRPr="007B6831">
          <w:rPr>
            <w:rStyle w:val="Hyperlink"/>
          </w:rPr>
          <w:t>Bid evaluation criteria</w:t>
        </w:r>
        <w:r w:rsidR="006C42BE">
          <w:rPr>
            <w:webHidden/>
          </w:rPr>
          <w:tab/>
        </w:r>
        <w:r w:rsidR="006C42BE">
          <w:rPr>
            <w:webHidden/>
          </w:rPr>
          <w:fldChar w:fldCharType="begin"/>
        </w:r>
        <w:r w:rsidR="006C42BE">
          <w:rPr>
            <w:webHidden/>
          </w:rPr>
          <w:instrText xml:space="preserve"> PAGEREF _Toc5791308 \h </w:instrText>
        </w:r>
        <w:r w:rsidR="006C42BE">
          <w:rPr>
            <w:webHidden/>
          </w:rPr>
        </w:r>
        <w:r w:rsidR="006C42BE">
          <w:rPr>
            <w:webHidden/>
          </w:rPr>
          <w:fldChar w:fldCharType="separate"/>
        </w:r>
        <w:r>
          <w:rPr>
            <w:webHidden/>
          </w:rPr>
          <w:t>47</w:t>
        </w:r>
        <w:r w:rsidR="006C42BE">
          <w:rPr>
            <w:webHidden/>
          </w:rPr>
          <w:fldChar w:fldCharType="end"/>
        </w:r>
      </w:hyperlink>
    </w:p>
    <w:p w14:paraId="0C272AD8" w14:textId="77777777" w:rsidR="006C42BE" w:rsidRDefault="00907345">
      <w:pPr>
        <w:pStyle w:val="Sumrio1"/>
        <w:tabs>
          <w:tab w:val="left" w:pos="360"/>
          <w:tab w:val="right" w:leader="dot" w:pos="9062"/>
        </w:tabs>
        <w:rPr>
          <w:rFonts w:eastAsiaTheme="minorEastAsia" w:cstheme="minorBidi"/>
          <w:b w:val="0"/>
          <w:bCs w:val="0"/>
          <w:caps w:val="0"/>
          <w:noProof/>
          <w:sz w:val="22"/>
          <w:szCs w:val="22"/>
        </w:rPr>
      </w:pPr>
      <w:hyperlink w:anchor="_Toc5791309" w:history="1">
        <w:r w:rsidR="006C42BE" w:rsidRPr="007B6831">
          <w:rPr>
            <w:rStyle w:val="Hyperlink"/>
            <w:noProof/>
          </w:rPr>
          <w:t>7</w:t>
        </w:r>
        <w:r w:rsidR="006C42BE">
          <w:rPr>
            <w:rFonts w:eastAsiaTheme="minorEastAsia" w:cstheme="minorBidi"/>
            <w:b w:val="0"/>
            <w:bCs w:val="0"/>
            <w:caps w:val="0"/>
            <w:noProof/>
            <w:sz w:val="22"/>
            <w:szCs w:val="22"/>
          </w:rPr>
          <w:tab/>
        </w:r>
        <w:r w:rsidR="006C42BE" w:rsidRPr="007B6831">
          <w:rPr>
            <w:rStyle w:val="Hyperlink"/>
            <w:noProof/>
            <w:lang w:val="en-US"/>
          </w:rPr>
          <w:t>QUALIFICATION</w:t>
        </w:r>
        <w:r w:rsidR="006C42BE">
          <w:rPr>
            <w:noProof/>
            <w:webHidden/>
          </w:rPr>
          <w:tab/>
        </w:r>
        <w:r w:rsidR="006C42BE">
          <w:rPr>
            <w:noProof/>
            <w:webHidden/>
          </w:rPr>
          <w:fldChar w:fldCharType="begin"/>
        </w:r>
        <w:r w:rsidR="006C42BE">
          <w:rPr>
            <w:noProof/>
            <w:webHidden/>
          </w:rPr>
          <w:instrText xml:space="preserve"> PAGEREF _Toc5791309 \h </w:instrText>
        </w:r>
        <w:r w:rsidR="006C42BE">
          <w:rPr>
            <w:noProof/>
            <w:webHidden/>
          </w:rPr>
        </w:r>
        <w:r w:rsidR="006C42BE">
          <w:rPr>
            <w:noProof/>
            <w:webHidden/>
          </w:rPr>
          <w:fldChar w:fldCharType="separate"/>
        </w:r>
        <w:r>
          <w:rPr>
            <w:noProof/>
            <w:webHidden/>
          </w:rPr>
          <w:t>49</w:t>
        </w:r>
        <w:r w:rsidR="006C42BE">
          <w:rPr>
            <w:noProof/>
            <w:webHidden/>
          </w:rPr>
          <w:fldChar w:fldCharType="end"/>
        </w:r>
      </w:hyperlink>
    </w:p>
    <w:p w14:paraId="55A34C13" w14:textId="77777777" w:rsidR="006C42BE" w:rsidRDefault="00907345">
      <w:pPr>
        <w:pStyle w:val="Sumrio2"/>
        <w:tabs>
          <w:tab w:val="left" w:pos="720"/>
        </w:tabs>
        <w:rPr>
          <w:rFonts w:eastAsiaTheme="minorEastAsia" w:cstheme="minorBidi"/>
          <w:b w:val="0"/>
          <w:smallCaps w:val="0"/>
          <w:sz w:val="22"/>
          <w:szCs w:val="22"/>
        </w:rPr>
      </w:pPr>
      <w:hyperlink w:anchor="_Toc5791310" w:history="1">
        <w:r w:rsidR="006C42BE" w:rsidRPr="007B6831">
          <w:rPr>
            <w:rStyle w:val="Hyperlink"/>
            <w:lang w:val="en-US"/>
          </w:rPr>
          <w:t>7.1</w:t>
        </w:r>
        <w:r w:rsidR="006C42BE">
          <w:rPr>
            <w:rFonts w:eastAsiaTheme="minorEastAsia" w:cstheme="minorBidi"/>
            <w:b w:val="0"/>
            <w:smallCaps w:val="0"/>
            <w:sz w:val="22"/>
            <w:szCs w:val="22"/>
          </w:rPr>
          <w:tab/>
        </w:r>
        <w:r w:rsidR="006C42BE" w:rsidRPr="007B6831">
          <w:rPr>
            <w:rStyle w:val="Hyperlink"/>
            <w:lang w:val="en-US"/>
          </w:rPr>
          <w:t>Legal qualification and evidence of tax and labor compliance</w:t>
        </w:r>
        <w:r w:rsidR="006C42BE">
          <w:rPr>
            <w:webHidden/>
          </w:rPr>
          <w:tab/>
        </w:r>
        <w:r w:rsidR="006C42BE">
          <w:rPr>
            <w:webHidden/>
          </w:rPr>
          <w:fldChar w:fldCharType="begin"/>
        </w:r>
        <w:r w:rsidR="006C42BE">
          <w:rPr>
            <w:webHidden/>
          </w:rPr>
          <w:instrText xml:space="preserve"> PAGEREF _Toc5791310 \h </w:instrText>
        </w:r>
        <w:r w:rsidR="006C42BE">
          <w:rPr>
            <w:webHidden/>
          </w:rPr>
        </w:r>
        <w:r w:rsidR="006C42BE">
          <w:rPr>
            <w:webHidden/>
          </w:rPr>
          <w:fldChar w:fldCharType="separate"/>
        </w:r>
        <w:r>
          <w:rPr>
            <w:webHidden/>
          </w:rPr>
          <w:t>50</w:t>
        </w:r>
        <w:r w:rsidR="006C42BE">
          <w:rPr>
            <w:webHidden/>
          </w:rPr>
          <w:fldChar w:fldCharType="end"/>
        </w:r>
      </w:hyperlink>
    </w:p>
    <w:p w14:paraId="74AA6A2A" w14:textId="77777777" w:rsidR="006C42BE" w:rsidRDefault="00907345">
      <w:pPr>
        <w:pStyle w:val="Sumrio2"/>
        <w:tabs>
          <w:tab w:val="left" w:pos="720"/>
        </w:tabs>
        <w:rPr>
          <w:rFonts w:eastAsiaTheme="minorEastAsia" w:cstheme="minorBidi"/>
          <w:b w:val="0"/>
          <w:smallCaps w:val="0"/>
          <w:sz w:val="22"/>
          <w:szCs w:val="22"/>
        </w:rPr>
      </w:pPr>
      <w:hyperlink w:anchor="_Toc5791311" w:history="1">
        <w:r w:rsidR="006C42BE" w:rsidRPr="007B6831">
          <w:rPr>
            <w:rStyle w:val="Hyperlink"/>
          </w:rPr>
          <w:t>7.2</w:t>
        </w:r>
        <w:r w:rsidR="006C42BE">
          <w:rPr>
            <w:rFonts w:eastAsiaTheme="minorEastAsia" w:cstheme="minorBidi"/>
            <w:b w:val="0"/>
            <w:smallCaps w:val="0"/>
            <w:sz w:val="22"/>
            <w:szCs w:val="22"/>
          </w:rPr>
          <w:tab/>
        </w:r>
        <w:r w:rsidR="006C42BE" w:rsidRPr="007B6831">
          <w:rPr>
            <w:rStyle w:val="Hyperlink"/>
            <w:lang w:val="en-US"/>
          </w:rPr>
          <w:t>Technical qualification</w:t>
        </w:r>
        <w:r w:rsidR="006C42BE">
          <w:rPr>
            <w:webHidden/>
          </w:rPr>
          <w:tab/>
        </w:r>
        <w:r w:rsidR="006C42BE">
          <w:rPr>
            <w:webHidden/>
          </w:rPr>
          <w:fldChar w:fldCharType="begin"/>
        </w:r>
        <w:r w:rsidR="006C42BE">
          <w:rPr>
            <w:webHidden/>
          </w:rPr>
          <w:instrText xml:space="preserve"> PAGEREF _Toc5791311 \h </w:instrText>
        </w:r>
        <w:r w:rsidR="006C42BE">
          <w:rPr>
            <w:webHidden/>
          </w:rPr>
        </w:r>
        <w:r w:rsidR="006C42BE">
          <w:rPr>
            <w:webHidden/>
          </w:rPr>
          <w:fldChar w:fldCharType="separate"/>
        </w:r>
        <w:r>
          <w:rPr>
            <w:webHidden/>
          </w:rPr>
          <w:t>51</w:t>
        </w:r>
        <w:r w:rsidR="006C42BE">
          <w:rPr>
            <w:webHidden/>
          </w:rPr>
          <w:fldChar w:fldCharType="end"/>
        </w:r>
      </w:hyperlink>
    </w:p>
    <w:p w14:paraId="48B7B15D" w14:textId="77777777" w:rsidR="006C42BE" w:rsidRDefault="00907345">
      <w:pPr>
        <w:pStyle w:val="Sumrio2"/>
        <w:tabs>
          <w:tab w:val="left" w:pos="720"/>
        </w:tabs>
        <w:rPr>
          <w:rFonts w:eastAsiaTheme="minorEastAsia" w:cstheme="minorBidi"/>
          <w:b w:val="0"/>
          <w:smallCaps w:val="0"/>
          <w:sz w:val="22"/>
          <w:szCs w:val="22"/>
        </w:rPr>
      </w:pPr>
      <w:hyperlink w:anchor="_Toc5791312" w:history="1">
        <w:r w:rsidR="006C42BE" w:rsidRPr="007B6831">
          <w:rPr>
            <w:rStyle w:val="Hyperlink"/>
          </w:rPr>
          <w:t>7.3</w:t>
        </w:r>
        <w:r w:rsidR="006C42BE">
          <w:rPr>
            <w:rFonts w:eastAsiaTheme="minorEastAsia" w:cstheme="minorBidi"/>
            <w:b w:val="0"/>
            <w:smallCaps w:val="0"/>
            <w:sz w:val="22"/>
            <w:szCs w:val="22"/>
          </w:rPr>
          <w:tab/>
        </w:r>
        <w:r w:rsidR="006C42BE" w:rsidRPr="007B6831">
          <w:rPr>
            <w:rStyle w:val="Hyperlink"/>
          </w:rPr>
          <w:t>Economic and financial qualification</w:t>
        </w:r>
        <w:r w:rsidR="006C42BE">
          <w:rPr>
            <w:webHidden/>
          </w:rPr>
          <w:tab/>
        </w:r>
        <w:r w:rsidR="006C42BE">
          <w:rPr>
            <w:webHidden/>
          </w:rPr>
          <w:fldChar w:fldCharType="begin"/>
        </w:r>
        <w:r w:rsidR="006C42BE">
          <w:rPr>
            <w:webHidden/>
          </w:rPr>
          <w:instrText xml:space="preserve"> PAGEREF _Toc5791312 \h </w:instrText>
        </w:r>
        <w:r w:rsidR="006C42BE">
          <w:rPr>
            <w:webHidden/>
          </w:rPr>
        </w:r>
        <w:r w:rsidR="006C42BE">
          <w:rPr>
            <w:webHidden/>
          </w:rPr>
          <w:fldChar w:fldCharType="separate"/>
        </w:r>
        <w:r>
          <w:rPr>
            <w:webHidden/>
          </w:rPr>
          <w:t>58</w:t>
        </w:r>
        <w:r w:rsidR="006C42BE">
          <w:rPr>
            <w:webHidden/>
          </w:rPr>
          <w:fldChar w:fldCharType="end"/>
        </w:r>
      </w:hyperlink>
    </w:p>
    <w:p w14:paraId="4A1C0A09" w14:textId="77777777" w:rsidR="006C42BE" w:rsidRDefault="00907345">
      <w:pPr>
        <w:pStyle w:val="Sumrio2"/>
        <w:tabs>
          <w:tab w:val="left" w:pos="720"/>
        </w:tabs>
        <w:rPr>
          <w:rFonts w:eastAsiaTheme="minorEastAsia" w:cstheme="minorBidi"/>
          <w:b w:val="0"/>
          <w:smallCaps w:val="0"/>
          <w:sz w:val="22"/>
          <w:szCs w:val="22"/>
        </w:rPr>
      </w:pPr>
      <w:hyperlink w:anchor="_Toc5791313" w:history="1">
        <w:r w:rsidR="006C42BE" w:rsidRPr="007B6831">
          <w:rPr>
            <w:rStyle w:val="Hyperlink"/>
            <w:lang w:val="en-US"/>
          </w:rPr>
          <w:t>7.4</w:t>
        </w:r>
        <w:r w:rsidR="006C42BE">
          <w:rPr>
            <w:rFonts w:eastAsiaTheme="minorEastAsia" w:cstheme="minorBidi"/>
            <w:b w:val="0"/>
            <w:smallCaps w:val="0"/>
            <w:sz w:val="22"/>
            <w:szCs w:val="22"/>
          </w:rPr>
          <w:tab/>
        </w:r>
        <w:r w:rsidR="006C42BE" w:rsidRPr="007B6831">
          <w:rPr>
            <w:rStyle w:val="Hyperlink"/>
            <w:lang w:val="en-US"/>
          </w:rPr>
          <w:t>Summary of the documents and qualification criteria</w:t>
        </w:r>
        <w:r w:rsidR="006C42BE">
          <w:rPr>
            <w:webHidden/>
          </w:rPr>
          <w:tab/>
        </w:r>
        <w:r w:rsidR="006C42BE">
          <w:rPr>
            <w:webHidden/>
          </w:rPr>
          <w:fldChar w:fldCharType="begin"/>
        </w:r>
        <w:r w:rsidR="006C42BE">
          <w:rPr>
            <w:webHidden/>
          </w:rPr>
          <w:instrText xml:space="preserve"> PAGEREF _Toc5791313 \h </w:instrText>
        </w:r>
        <w:r w:rsidR="006C42BE">
          <w:rPr>
            <w:webHidden/>
          </w:rPr>
        </w:r>
        <w:r w:rsidR="006C42BE">
          <w:rPr>
            <w:webHidden/>
          </w:rPr>
          <w:fldChar w:fldCharType="separate"/>
        </w:r>
        <w:r>
          <w:rPr>
            <w:webHidden/>
          </w:rPr>
          <w:t>60</w:t>
        </w:r>
        <w:r w:rsidR="006C42BE">
          <w:rPr>
            <w:webHidden/>
          </w:rPr>
          <w:fldChar w:fldCharType="end"/>
        </w:r>
      </w:hyperlink>
    </w:p>
    <w:p w14:paraId="30B9DF86" w14:textId="77777777" w:rsidR="006C42BE" w:rsidRDefault="00907345">
      <w:pPr>
        <w:pStyle w:val="Sumrio2"/>
        <w:tabs>
          <w:tab w:val="left" w:pos="720"/>
        </w:tabs>
        <w:rPr>
          <w:rFonts w:eastAsiaTheme="minorEastAsia" w:cstheme="minorBidi"/>
          <w:b w:val="0"/>
          <w:smallCaps w:val="0"/>
          <w:sz w:val="22"/>
          <w:szCs w:val="22"/>
        </w:rPr>
      </w:pPr>
      <w:hyperlink w:anchor="_Toc5791314" w:history="1">
        <w:r w:rsidR="006C42BE" w:rsidRPr="007B6831">
          <w:rPr>
            <w:rStyle w:val="Hyperlink"/>
          </w:rPr>
          <w:t>7.5</w:t>
        </w:r>
        <w:r w:rsidR="006C42BE">
          <w:rPr>
            <w:rFonts w:eastAsiaTheme="minorEastAsia" w:cstheme="minorBidi"/>
            <w:b w:val="0"/>
            <w:smallCaps w:val="0"/>
            <w:sz w:val="22"/>
            <w:szCs w:val="22"/>
          </w:rPr>
          <w:tab/>
        </w:r>
        <w:r w:rsidR="006C42BE" w:rsidRPr="007B6831">
          <w:rPr>
            <w:rStyle w:val="Hyperlink"/>
          </w:rPr>
          <w:t>Qualification result</w:t>
        </w:r>
        <w:r w:rsidR="006C42BE">
          <w:rPr>
            <w:webHidden/>
          </w:rPr>
          <w:tab/>
        </w:r>
        <w:r w:rsidR="006C42BE">
          <w:rPr>
            <w:webHidden/>
          </w:rPr>
          <w:fldChar w:fldCharType="begin"/>
        </w:r>
        <w:r w:rsidR="006C42BE">
          <w:rPr>
            <w:webHidden/>
          </w:rPr>
          <w:instrText xml:space="preserve"> PAGEREF _Toc5791314 \h </w:instrText>
        </w:r>
        <w:r w:rsidR="006C42BE">
          <w:rPr>
            <w:webHidden/>
          </w:rPr>
        </w:r>
        <w:r w:rsidR="006C42BE">
          <w:rPr>
            <w:webHidden/>
          </w:rPr>
          <w:fldChar w:fldCharType="separate"/>
        </w:r>
        <w:r>
          <w:rPr>
            <w:webHidden/>
          </w:rPr>
          <w:t>66</w:t>
        </w:r>
        <w:r w:rsidR="006C42BE">
          <w:rPr>
            <w:webHidden/>
          </w:rPr>
          <w:fldChar w:fldCharType="end"/>
        </w:r>
      </w:hyperlink>
    </w:p>
    <w:p w14:paraId="65C0F2DE" w14:textId="77777777" w:rsidR="006C42BE" w:rsidRDefault="00907345">
      <w:pPr>
        <w:pStyle w:val="Sumrio2"/>
        <w:tabs>
          <w:tab w:val="left" w:pos="720"/>
        </w:tabs>
        <w:rPr>
          <w:rFonts w:eastAsiaTheme="minorEastAsia" w:cstheme="minorBidi"/>
          <w:b w:val="0"/>
          <w:smallCaps w:val="0"/>
          <w:sz w:val="22"/>
          <w:szCs w:val="22"/>
        </w:rPr>
      </w:pPr>
      <w:hyperlink w:anchor="_Toc5791315" w:history="1">
        <w:r w:rsidR="006C42BE" w:rsidRPr="007B6831">
          <w:rPr>
            <w:rStyle w:val="Hyperlink"/>
            <w:lang w:val="en-US"/>
          </w:rPr>
          <w:t>7.6</w:t>
        </w:r>
        <w:r w:rsidR="006C42BE">
          <w:rPr>
            <w:rFonts w:eastAsiaTheme="minorEastAsia" w:cstheme="minorBidi"/>
            <w:b w:val="0"/>
            <w:smallCaps w:val="0"/>
            <w:sz w:val="22"/>
            <w:szCs w:val="22"/>
          </w:rPr>
          <w:tab/>
        </w:r>
        <w:r w:rsidR="006C42BE" w:rsidRPr="007B6831">
          <w:rPr>
            <w:rStyle w:val="Hyperlink"/>
            <w:lang w:val="en-US"/>
          </w:rPr>
          <w:t>Procedure in case of non-qualification of the winner of the public session for submission of bids</w:t>
        </w:r>
        <w:r w:rsidR="006C42BE">
          <w:rPr>
            <w:webHidden/>
          </w:rPr>
          <w:tab/>
        </w:r>
        <w:r w:rsidR="006C42BE">
          <w:rPr>
            <w:webHidden/>
          </w:rPr>
          <w:fldChar w:fldCharType="begin"/>
        </w:r>
        <w:r w:rsidR="006C42BE">
          <w:rPr>
            <w:webHidden/>
          </w:rPr>
          <w:instrText xml:space="preserve"> PAGEREF _Toc5791315 \h </w:instrText>
        </w:r>
        <w:r w:rsidR="006C42BE">
          <w:rPr>
            <w:webHidden/>
          </w:rPr>
        </w:r>
        <w:r w:rsidR="006C42BE">
          <w:rPr>
            <w:webHidden/>
          </w:rPr>
          <w:fldChar w:fldCharType="separate"/>
        </w:r>
        <w:r>
          <w:rPr>
            <w:webHidden/>
          </w:rPr>
          <w:t>66</w:t>
        </w:r>
        <w:r w:rsidR="006C42BE">
          <w:rPr>
            <w:webHidden/>
          </w:rPr>
          <w:fldChar w:fldCharType="end"/>
        </w:r>
      </w:hyperlink>
    </w:p>
    <w:p w14:paraId="36320AA9" w14:textId="77777777" w:rsidR="006C42BE" w:rsidRDefault="00907345">
      <w:pPr>
        <w:pStyle w:val="Sumrio1"/>
        <w:tabs>
          <w:tab w:val="left" w:pos="360"/>
          <w:tab w:val="right" w:leader="dot" w:pos="9062"/>
        </w:tabs>
        <w:rPr>
          <w:rFonts w:eastAsiaTheme="minorEastAsia" w:cstheme="minorBidi"/>
          <w:b w:val="0"/>
          <w:bCs w:val="0"/>
          <w:caps w:val="0"/>
          <w:noProof/>
          <w:sz w:val="22"/>
          <w:szCs w:val="22"/>
        </w:rPr>
      </w:pPr>
      <w:hyperlink w:anchor="_Toc5791316" w:history="1">
        <w:r w:rsidR="006C42BE" w:rsidRPr="007B6831">
          <w:rPr>
            <w:rStyle w:val="Hyperlink"/>
            <w:noProof/>
            <w:lang w:val="en-US"/>
          </w:rPr>
          <w:t>8</w:t>
        </w:r>
        <w:r w:rsidR="006C42BE">
          <w:rPr>
            <w:rFonts w:eastAsiaTheme="minorEastAsia" w:cstheme="minorBidi"/>
            <w:b w:val="0"/>
            <w:bCs w:val="0"/>
            <w:caps w:val="0"/>
            <w:noProof/>
            <w:sz w:val="22"/>
            <w:szCs w:val="22"/>
          </w:rPr>
          <w:tab/>
        </w:r>
        <w:r w:rsidR="006C42BE" w:rsidRPr="007B6831">
          <w:rPr>
            <w:rStyle w:val="Hyperlink"/>
            <w:noProof/>
            <w:lang w:val="en-US"/>
          </w:rPr>
          <w:t>AWARD OF THE OBJECT AND HOMOLOGATION OF THE BIDDING PROCESS</w:t>
        </w:r>
        <w:r w:rsidR="006C42BE">
          <w:rPr>
            <w:noProof/>
            <w:webHidden/>
          </w:rPr>
          <w:tab/>
        </w:r>
        <w:r w:rsidR="006C42BE">
          <w:rPr>
            <w:noProof/>
            <w:webHidden/>
          </w:rPr>
          <w:fldChar w:fldCharType="begin"/>
        </w:r>
        <w:r w:rsidR="006C42BE">
          <w:rPr>
            <w:noProof/>
            <w:webHidden/>
          </w:rPr>
          <w:instrText xml:space="preserve"> PAGEREF _Toc5791316 \h </w:instrText>
        </w:r>
        <w:r w:rsidR="006C42BE">
          <w:rPr>
            <w:noProof/>
            <w:webHidden/>
          </w:rPr>
        </w:r>
        <w:r w:rsidR="006C42BE">
          <w:rPr>
            <w:noProof/>
            <w:webHidden/>
          </w:rPr>
          <w:fldChar w:fldCharType="separate"/>
        </w:r>
        <w:r>
          <w:rPr>
            <w:noProof/>
            <w:webHidden/>
          </w:rPr>
          <w:t>68</w:t>
        </w:r>
        <w:r w:rsidR="006C42BE">
          <w:rPr>
            <w:noProof/>
            <w:webHidden/>
          </w:rPr>
          <w:fldChar w:fldCharType="end"/>
        </w:r>
      </w:hyperlink>
    </w:p>
    <w:p w14:paraId="38CFD155" w14:textId="77777777" w:rsidR="006C42BE" w:rsidRDefault="00907345">
      <w:pPr>
        <w:pStyle w:val="Sumrio1"/>
        <w:tabs>
          <w:tab w:val="left" w:pos="360"/>
          <w:tab w:val="right" w:leader="dot" w:pos="9062"/>
        </w:tabs>
        <w:rPr>
          <w:rFonts w:eastAsiaTheme="minorEastAsia" w:cstheme="minorBidi"/>
          <w:b w:val="0"/>
          <w:bCs w:val="0"/>
          <w:caps w:val="0"/>
          <w:noProof/>
          <w:sz w:val="22"/>
          <w:szCs w:val="22"/>
        </w:rPr>
      </w:pPr>
      <w:hyperlink w:anchor="_Toc5791317" w:history="1">
        <w:r w:rsidR="006C42BE" w:rsidRPr="007B6831">
          <w:rPr>
            <w:rStyle w:val="Hyperlink"/>
            <w:noProof/>
          </w:rPr>
          <w:t>9</w:t>
        </w:r>
        <w:r w:rsidR="006C42BE">
          <w:rPr>
            <w:rFonts w:eastAsiaTheme="minorEastAsia" w:cstheme="minorBidi"/>
            <w:b w:val="0"/>
            <w:bCs w:val="0"/>
            <w:caps w:val="0"/>
            <w:noProof/>
            <w:sz w:val="22"/>
            <w:szCs w:val="22"/>
          </w:rPr>
          <w:tab/>
        </w:r>
        <w:r w:rsidR="006C42BE" w:rsidRPr="007B6831">
          <w:rPr>
            <w:rStyle w:val="Hyperlink"/>
            <w:noProof/>
            <w:lang w:val="en-US"/>
          </w:rPr>
          <w:t>EXECUTION OF THE CONCESSION AGREEMENT</w:t>
        </w:r>
        <w:r w:rsidR="006C42BE">
          <w:rPr>
            <w:noProof/>
            <w:webHidden/>
          </w:rPr>
          <w:tab/>
        </w:r>
        <w:r w:rsidR="006C42BE">
          <w:rPr>
            <w:noProof/>
            <w:webHidden/>
          </w:rPr>
          <w:fldChar w:fldCharType="begin"/>
        </w:r>
        <w:r w:rsidR="006C42BE">
          <w:rPr>
            <w:noProof/>
            <w:webHidden/>
          </w:rPr>
          <w:instrText xml:space="preserve"> PAGEREF _Toc5791317 \h </w:instrText>
        </w:r>
        <w:r w:rsidR="006C42BE">
          <w:rPr>
            <w:noProof/>
            <w:webHidden/>
          </w:rPr>
        </w:r>
        <w:r w:rsidR="006C42BE">
          <w:rPr>
            <w:noProof/>
            <w:webHidden/>
          </w:rPr>
          <w:fldChar w:fldCharType="separate"/>
        </w:r>
        <w:r>
          <w:rPr>
            <w:noProof/>
            <w:webHidden/>
          </w:rPr>
          <w:t>69</w:t>
        </w:r>
        <w:r w:rsidR="006C42BE">
          <w:rPr>
            <w:noProof/>
            <w:webHidden/>
          </w:rPr>
          <w:fldChar w:fldCharType="end"/>
        </w:r>
      </w:hyperlink>
    </w:p>
    <w:p w14:paraId="179E7EDA" w14:textId="77777777" w:rsidR="006C42BE" w:rsidRDefault="00907345">
      <w:pPr>
        <w:pStyle w:val="Sumrio2"/>
        <w:tabs>
          <w:tab w:val="left" w:pos="720"/>
        </w:tabs>
        <w:rPr>
          <w:rFonts w:eastAsiaTheme="minorEastAsia" w:cstheme="minorBidi"/>
          <w:b w:val="0"/>
          <w:smallCaps w:val="0"/>
          <w:sz w:val="22"/>
          <w:szCs w:val="22"/>
        </w:rPr>
      </w:pPr>
      <w:hyperlink w:anchor="_Toc5791318" w:history="1">
        <w:r w:rsidR="006C42BE" w:rsidRPr="007B6831">
          <w:rPr>
            <w:rStyle w:val="Hyperlink"/>
            <w:lang w:val="en-US"/>
          </w:rPr>
          <w:t>9.1</w:t>
        </w:r>
        <w:r w:rsidR="006C42BE">
          <w:rPr>
            <w:rFonts w:eastAsiaTheme="minorEastAsia" w:cstheme="minorBidi"/>
            <w:b w:val="0"/>
            <w:smallCaps w:val="0"/>
            <w:sz w:val="22"/>
            <w:szCs w:val="22"/>
          </w:rPr>
          <w:tab/>
        </w:r>
        <w:r w:rsidR="006C42BE" w:rsidRPr="007B6831">
          <w:rPr>
            <w:rStyle w:val="Hyperlink"/>
            <w:lang w:val="en-US"/>
          </w:rPr>
          <w:t>Documents for execution of the concession agreements</w:t>
        </w:r>
        <w:r w:rsidR="006C42BE">
          <w:rPr>
            <w:webHidden/>
          </w:rPr>
          <w:tab/>
        </w:r>
        <w:r w:rsidR="006C42BE">
          <w:rPr>
            <w:webHidden/>
          </w:rPr>
          <w:fldChar w:fldCharType="begin"/>
        </w:r>
        <w:r w:rsidR="006C42BE">
          <w:rPr>
            <w:webHidden/>
          </w:rPr>
          <w:instrText xml:space="preserve"> PAGEREF _Toc5791318 \h </w:instrText>
        </w:r>
        <w:r w:rsidR="006C42BE">
          <w:rPr>
            <w:webHidden/>
          </w:rPr>
        </w:r>
        <w:r w:rsidR="006C42BE">
          <w:rPr>
            <w:webHidden/>
          </w:rPr>
          <w:fldChar w:fldCharType="separate"/>
        </w:r>
        <w:r>
          <w:rPr>
            <w:webHidden/>
          </w:rPr>
          <w:t>69</w:t>
        </w:r>
        <w:r w:rsidR="006C42BE">
          <w:rPr>
            <w:webHidden/>
          </w:rPr>
          <w:fldChar w:fldCharType="end"/>
        </w:r>
      </w:hyperlink>
    </w:p>
    <w:p w14:paraId="367523EC" w14:textId="77777777" w:rsidR="006C42BE" w:rsidRDefault="00907345">
      <w:pPr>
        <w:pStyle w:val="Sumrio2"/>
        <w:tabs>
          <w:tab w:val="left" w:pos="720"/>
        </w:tabs>
        <w:rPr>
          <w:rFonts w:eastAsiaTheme="minorEastAsia" w:cstheme="minorBidi"/>
          <w:b w:val="0"/>
          <w:smallCaps w:val="0"/>
          <w:sz w:val="22"/>
          <w:szCs w:val="22"/>
        </w:rPr>
      </w:pPr>
      <w:hyperlink w:anchor="_Toc5791319" w:history="1">
        <w:r w:rsidR="006C42BE" w:rsidRPr="007B6831">
          <w:rPr>
            <w:rStyle w:val="Hyperlink"/>
            <w:lang w:val="en-US"/>
          </w:rPr>
          <w:t>9.2</w:t>
        </w:r>
        <w:r w:rsidR="006C42BE">
          <w:rPr>
            <w:rFonts w:eastAsiaTheme="minorEastAsia" w:cstheme="minorBidi"/>
            <w:b w:val="0"/>
            <w:smallCaps w:val="0"/>
            <w:sz w:val="22"/>
            <w:szCs w:val="22"/>
          </w:rPr>
          <w:tab/>
        </w:r>
        <w:r w:rsidR="006C42BE" w:rsidRPr="007B6831">
          <w:rPr>
            <w:rStyle w:val="Hyperlink"/>
            <w:lang w:val="en-US"/>
          </w:rPr>
          <w:t>Execution of the concession agreement by an affiliate</w:t>
        </w:r>
        <w:r w:rsidR="006C42BE">
          <w:rPr>
            <w:webHidden/>
          </w:rPr>
          <w:tab/>
        </w:r>
        <w:r w:rsidR="006C42BE">
          <w:rPr>
            <w:webHidden/>
          </w:rPr>
          <w:fldChar w:fldCharType="begin"/>
        </w:r>
        <w:r w:rsidR="006C42BE">
          <w:rPr>
            <w:webHidden/>
          </w:rPr>
          <w:instrText xml:space="preserve"> PAGEREF _Toc5791319 \h </w:instrText>
        </w:r>
        <w:r w:rsidR="006C42BE">
          <w:rPr>
            <w:webHidden/>
          </w:rPr>
        </w:r>
        <w:r w:rsidR="006C42BE">
          <w:rPr>
            <w:webHidden/>
          </w:rPr>
          <w:fldChar w:fldCharType="separate"/>
        </w:r>
        <w:r>
          <w:rPr>
            <w:webHidden/>
          </w:rPr>
          <w:t>78</w:t>
        </w:r>
        <w:r w:rsidR="006C42BE">
          <w:rPr>
            <w:webHidden/>
          </w:rPr>
          <w:fldChar w:fldCharType="end"/>
        </w:r>
      </w:hyperlink>
    </w:p>
    <w:p w14:paraId="46EFED73" w14:textId="77777777" w:rsidR="006C42BE" w:rsidRDefault="00907345">
      <w:pPr>
        <w:pStyle w:val="Sumrio2"/>
        <w:tabs>
          <w:tab w:val="left" w:pos="720"/>
        </w:tabs>
        <w:rPr>
          <w:rFonts w:eastAsiaTheme="minorEastAsia" w:cstheme="minorBidi"/>
          <w:b w:val="0"/>
          <w:smallCaps w:val="0"/>
          <w:sz w:val="22"/>
          <w:szCs w:val="22"/>
        </w:rPr>
      </w:pPr>
      <w:hyperlink w:anchor="_Toc5791320" w:history="1">
        <w:r w:rsidR="006C42BE" w:rsidRPr="007B6831">
          <w:rPr>
            <w:rStyle w:val="Hyperlink"/>
            <w:lang w:val="en-US"/>
          </w:rPr>
          <w:t>9.3</w:t>
        </w:r>
        <w:r w:rsidR="006C42BE">
          <w:rPr>
            <w:rFonts w:eastAsiaTheme="minorEastAsia" w:cstheme="minorBidi"/>
            <w:b w:val="0"/>
            <w:smallCaps w:val="0"/>
            <w:sz w:val="22"/>
            <w:szCs w:val="22"/>
          </w:rPr>
          <w:tab/>
        </w:r>
        <w:r w:rsidR="006C42BE" w:rsidRPr="007B6831">
          <w:rPr>
            <w:rStyle w:val="Hyperlink"/>
            <w:lang w:val="en-US"/>
          </w:rPr>
          <w:t>Procedure in case of non-execution of the concession agreement</w:t>
        </w:r>
        <w:r w:rsidR="006C42BE">
          <w:rPr>
            <w:webHidden/>
          </w:rPr>
          <w:tab/>
        </w:r>
        <w:r w:rsidR="006C42BE">
          <w:rPr>
            <w:webHidden/>
          </w:rPr>
          <w:fldChar w:fldCharType="begin"/>
        </w:r>
        <w:r w:rsidR="006C42BE">
          <w:rPr>
            <w:webHidden/>
          </w:rPr>
          <w:instrText xml:space="preserve"> PAGEREF _Toc5791320 \h </w:instrText>
        </w:r>
        <w:r w:rsidR="006C42BE">
          <w:rPr>
            <w:webHidden/>
          </w:rPr>
        </w:r>
        <w:r w:rsidR="006C42BE">
          <w:rPr>
            <w:webHidden/>
          </w:rPr>
          <w:fldChar w:fldCharType="separate"/>
        </w:r>
        <w:r>
          <w:rPr>
            <w:webHidden/>
          </w:rPr>
          <w:t>79</w:t>
        </w:r>
        <w:r w:rsidR="006C42BE">
          <w:rPr>
            <w:webHidden/>
          </w:rPr>
          <w:fldChar w:fldCharType="end"/>
        </w:r>
      </w:hyperlink>
    </w:p>
    <w:p w14:paraId="7D753103" w14:textId="77777777" w:rsidR="006C42BE" w:rsidRDefault="00907345">
      <w:pPr>
        <w:pStyle w:val="Sumrio1"/>
        <w:tabs>
          <w:tab w:val="left" w:pos="540"/>
          <w:tab w:val="right" w:leader="dot" w:pos="9062"/>
        </w:tabs>
        <w:rPr>
          <w:rFonts w:eastAsiaTheme="minorEastAsia" w:cstheme="minorBidi"/>
          <w:b w:val="0"/>
          <w:bCs w:val="0"/>
          <w:caps w:val="0"/>
          <w:noProof/>
          <w:sz w:val="22"/>
          <w:szCs w:val="22"/>
        </w:rPr>
      </w:pPr>
      <w:hyperlink w:anchor="_Toc5791321" w:history="1">
        <w:r w:rsidR="006C42BE" w:rsidRPr="007B6831">
          <w:rPr>
            <w:rStyle w:val="Hyperlink"/>
            <w:noProof/>
          </w:rPr>
          <w:t>10</w:t>
        </w:r>
        <w:r w:rsidR="006C42BE">
          <w:rPr>
            <w:rFonts w:eastAsiaTheme="minorEastAsia" w:cstheme="minorBidi"/>
            <w:b w:val="0"/>
            <w:bCs w:val="0"/>
            <w:caps w:val="0"/>
            <w:noProof/>
            <w:sz w:val="22"/>
            <w:szCs w:val="22"/>
          </w:rPr>
          <w:tab/>
        </w:r>
        <w:r w:rsidR="006C42BE" w:rsidRPr="007B6831">
          <w:rPr>
            <w:rStyle w:val="Hyperlink"/>
            <w:noProof/>
            <w:lang w:val="en-US"/>
          </w:rPr>
          <w:t>PENALTIES</w:t>
        </w:r>
        <w:r w:rsidR="006C42BE">
          <w:rPr>
            <w:noProof/>
            <w:webHidden/>
          </w:rPr>
          <w:tab/>
        </w:r>
        <w:r w:rsidR="006C42BE">
          <w:rPr>
            <w:noProof/>
            <w:webHidden/>
          </w:rPr>
          <w:fldChar w:fldCharType="begin"/>
        </w:r>
        <w:r w:rsidR="006C42BE">
          <w:rPr>
            <w:noProof/>
            <w:webHidden/>
          </w:rPr>
          <w:instrText xml:space="preserve"> PAGEREF _Toc5791321 \h </w:instrText>
        </w:r>
        <w:r w:rsidR="006C42BE">
          <w:rPr>
            <w:noProof/>
            <w:webHidden/>
          </w:rPr>
        </w:r>
        <w:r w:rsidR="006C42BE">
          <w:rPr>
            <w:noProof/>
            <w:webHidden/>
          </w:rPr>
          <w:fldChar w:fldCharType="separate"/>
        </w:r>
        <w:r>
          <w:rPr>
            <w:noProof/>
            <w:webHidden/>
          </w:rPr>
          <w:t>82</w:t>
        </w:r>
        <w:r w:rsidR="006C42BE">
          <w:rPr>
            <w:noProof/>
            <w:webHidden/>
          </w:rPr>
          <w:fldChar w:fldCharType="end"/>
        </w:r>
      </w:hyperlink>
    </w:p>
    <w:p w14:paraId="13E630EF" w14:textId="77777777" w:rsidR="006C42BE" w:rsidRDefault="00907345">
      <w:pPr>
        <w:pStyle w:val="Sumrio2"/>
        <w:tabs>
          <w:tab w:val="left" w:pos="900"/>
        </w:tabs>
        <w:rPr>
          <w:rFonts w:eastAsiaTheme="minorEastAsia" w:cstheme="minorBidi"/>
          <w:b w:val="0"/>
          <w:smallCaps w:val="0"/>
          <w:sz w:val="22"/>
          <w:szCs w:val="22"/>
        </w:rPr>
      </w:pPr>
      <w:hyperlink w:anchor="_Toc5791322" w:history="1">
        <w:r w:rsidR="006C42BE" w:rsidRPr="007B6831">
          <w:rPr>
            <w:rStyle w:val="Hyperlink"/>
          </w:rPr>
          <w:t>10.1</w:t>
        </w:r>
        <w:r w:rsidR="006C42BE">
          <w:rPr>
            <w:rFonts w:eastAsiaTheme="minorEastAsia" w:cstheme="minorBidi"/>
            <w:b w:val="0"/>
            <w:smallCaps w:val="0"/>
            <w:sz w:val="22"/>
            <w:szCs w:val="22"/>
          </w:rPr>
          <w:tab/>
        </w:r>
        <w:r w:rsidR="006C42BE" w:rsidRPr="007B6831">
          <w:rPr>
            <w:rStyle w:val="Hyperlink"/>
            <w:lang w:val="en-US"/>
          </w:rPr>
          <w:t>Penalty</w:t>
        </w:r>
        <w:r w:rsidR="006C42BE">
          <w:rPr>
            <w:webHidden/>
          </w:rPr>
          <w:tab/>
        </w:r>
        <w:r w:rsidR="006C42BE">
          <w:rPr>
            <w:webHidden/>
          </w:rPr>
          <w:fldChar w:fldCharType="begin"/>
        </w:r>
        <w:r w:rsidR="006C42BE">
          <w:rPr>
            <w:webHidden/>
          </w:rPr>
          <w:instrText xml:space="preserve"> PAGEREF _Toc5791322 \h </w:instrText>
        </w:r>
        <w:r w:rsidR="006C42BE">
          <w:rPr>
            <w:webHidden/>
          </w:rPr>
        </w:r>
        <w:r w:rsidR="006C42BE">
          <w:rPr>
            <w:webHidden/>
          </w:rPr>
          <w:fldChar w:fldCharType="separate"/>
        </w:r>
        <w:r>
          <w:rPr>
            <w:webHidden/>
          </w:rPr>
          <w:t>82</w:t>
        </w:r>
        <w:r w:rsidR="006C42BE">
          <w:rPr>
            <w:webHidden/>
          </w:rPr>
          <w:fldChar w:fldCharType="end"/>
        </w:r>
      </w:hyperlink>
    </w:p>
    <w:p w14:paraId="00F0096F" w14:textId="77777777" w:rsidR="006C42BE" w:rsidRDefault="00907345">
      <w:pPr>
        <w:pStyle w:val="Sumrio2"/>
        <w:tabs>
          <w:tab w:val="left" w:pos="900"/>
        </w:tabs>
        <w:rPr>
          <w:rFonts w:eastAsiaTheme="minorEastAsia" w:cstheme="minorBidi"/>
          <w:b w:val="0"/>
          <w:smallCaps w:val="0"/>
          <w:sz w:val="22"/>
          <w:szCs w:val="22"/>
        </w:rPr>
      </w:pPr>
      <w:hyperlink w:anchor="_Toc5791323" w:history="1">
        <w:r w:rsidR="006C42BE" w:rsidRPr="007B6831">
          <w:rPr>
            <w:rStyle w:val="Hyperlink"/>
          </w:rPr>
          <w:t>10.2</w:t>
        </w:r>
        <w:r w:rsidR="006C42BE">
          <w:rPr>
            <w:rFonts w:eastAsiaTheme="minorEastAsia" w:cstheme="minorBidi"/>
            <w:b w:val="0"/>
            <w:smallCaps w:val="0"/>
            <w:sz w:val="22"/>
            <w:szCs w:val="22"/>
          </w:rPr>
          <w:tab/>
        </w:r>
        <w:r w:rsidR="006C42BE" w:rsidRPr="007B6831">
          <w:rPr>
            <w:rStyle w:val="Hyperlink"/>
            <w:lang w:val="en-US"/>
          </w:rPr>
          <w:t>Temporary suspension</w:t>
        </w:r>
        <w:r w:rsidR="006C42BE">
          <w:rPr>
            <w:webHidden/>
          </w:rPr>
          <w:tab/>
        </w:r>
        <w:r w:rsidR="006C42BE">
          <w:rPr>
            <w:webHidden/>
          </w:rPr>
          <w:fldChar w:fldCharType="begin"/>
        </w:r>
        <w:r w:rsidR="006C42BE">
          <w:rPr>
            <w:webHidden/>
          </w:rPr>
          <w:instrText xml:space="preserve"> PAGEREF _Toc5791323 \h </w:instrText>
        </w:r>
        <w:r w:rsidR="006C42BE">
          <w:rPr>
            <w:webHidden/>
          </w:rPr>
        </w:r>
        <w:r w:rsidR="006C42BE">
          <w:rPr>
            <w:webHidden/>
          </w:rPr>
          <w:fldChar w:fldCharType="separate"/>
        </w:r>
        <w:r>
          <w:rPr>
            <w:webHidden/>
          </w:rPr>
          <w:t>83</w:t>
        </w:r>
        <w:r w:rsidR="006C42BE">
          <w:rPr>
            <w:webHidden/>
          </w:rPr>
          <w:fldChar w:fldCharType="end"/>
        </w:r>
      </w:hyperlink>
    </w:p>
    <w:p w14:paraId="13A69B2D" w14:textId="77777777" w:rsidR="006C42BE" w:rsidRDefault="00907345">
      <w:pPr>
        <w:pStyle w:val="Sumrio2"/>
        <w:tabs>
          <w:tab w:val="left" w:pos="900"/>
        </w:tabs>
        <w:rPr>
          <w:rFonts w:eastAsiaTheme="minorEastAsia" w:cstheme="minorBidi"/>
          <w:b w:val="0"/>
          <w:smallCaps w:val="0"/>
          <w:sz w:val="22"/>
          <w:szCs w:val="22"/>
        </w:rPr>
      </w:pPr>
      <w:hyperlink w:anchor="_Toc5791324" w:history="1">
        <w:r w:rsidR="006C42BE" w:rsidRPr="007B6831">
          <w:rPr>
            <w:rStyle w:val="Hyperlink"/>
          </w:rPr>
          <w:t>10.3</w:t>
        </w:r>
        <w:r w:rsidR="006C42BE">
          <w:rPr>
            <w:rFonts w:eastAsiaTheme="minorEastAsia" w:cstheme="minorBidi"/>
            <w:b w:val="0"/>
            <w:smallCaps w:val="0"/>
            <w:sz w:val="22"/>
            <w:szCs w:val="22"/>
          </w:rPr>
          <w:tab/>
        </w:r>
        <w:r w:rsidR="006C42BE" w:rsidRPr="007B6831">
          <w:rPr>
            <w:rStyle w:val="Hyperlink"/>
          </w:rPr>
          <w:t>Declaration of disreputability</w:t>
        </w:r>
        <w:r w:rsidR="006C42BE">
          <w:rPr>
            <w:webHidden/>
          </w:rPr>
          <w:tab/>
        </w:r>
        <w:r w:rsidR="006C42BE">
          <w:rPr>
            <w:webHidden/>
          </w:rPr>
          <w:fldChar w:fldCharType="begin"/>
        </w:r>
        <w:r w:rsidR="006C42BE">
          <w:rPr>
            <w:webHidden/>
          </w:rPr>
          <w:instrText xml:space="preserve"> PAGEREF _Toc5791324 \h </w:instrText>
        </w:r>
        <w:r w:rsidR="006C42BE">
          <w:rPr>
            <w:webHidden/>
          </w:rPr>
        </w:r>
        <w:r w:rsidR="006C42BE">
          <w:rPr>
            <w:webHidden/>
          </w:rPr>
          <w:fldChar w:fldCharType="separate"/>
        </w:r>
        <w:r>
          <w:rPr>
            <w:webHidden/>
          </w:rPr>
          <w:t>84</w:t>
        </w:r>
        <w:r w:rsidR="006C42BE">
          <w:rPr>
            <w:webHidden/>
          </w:rPr>
          <w:fldChar w:fldCharType="end"/>
        </w:r>
      </w:hyperlink>
    </w:p>
    <w:p w14:paraId="799BDB7F" w14:textId="77777777" w:rsidR="006C42BE" w:rsidRDefault="00907345">
      <w:pPr>
        <w:pStyle w:val="Sumrio1"/>
        <w:tabs>
          <w:tab w:val="left" w:pos="540"/>
          <w:tab w:val="right" w:leader="dot" w:pos="9062"/>
        </w:tabs>
        <w:rPr>
          <w:rFonts w:eastAsiaTheme="minorEastAsia" w:cstheme="minorBidi"/>
          <w:b w:val="0"/>
          <w:bCs w:val="0"/>
          <w:caps w:val="0"/>
          <w:noProof/>
          <w:sz w:val="22"/>
          <w:szCs w:val="22"/>
        </w:rPr>
      </w:pPr>
      <w:hyperlink w:anchor="_Toc5791325" w:history="1">
        <w:r w:rsidR="006C42BE" w:rsidRPr="007B6831">
          <w:rPr>
            <w:rStyle w:val="Hyperlink"/>
            <w:noProof/>
            <w:lang w:val="en-US"/>
          </w:rPr>
          <w:t>11</w:t>
        </w:r>
        <w:r w:rsidR="006C42BE">
          <w:rPr>
            <w:rFonts w:eastAsiaTheme="minorEastAsia" w:cstheme="minorBidi"/>
            <w:b w:val="0"/>
            <w:bCs w:val="0"/>
            <w:caps w:val="0"/>
            <w:noProof/>
            <w:sz w:val="22"/>
            <w:szCs w:val="22"/>
          </w:rPr>
          <w:tab/>
        </w:r>
        <w:r w:rsidR="006C42BE" w:rsidRPr="007B6831">
          <w:rPr>
            <w:rStyle w:val="Hyperlink"/>
            <w:noProof/>
            <w:lang w:val="en-US"/>
          </w:rPr>
          <w:t>ADDITIONAL CLARIFICATION ON THE BIDDING PROCESS</w:t>
        </w:r>
        <w:r w:rsidR="006C42BE">
          <w:rPr>
            <w:noProof/>
            <w:webHidden/>
          </w:rPr>
          <w:tab/>
        </w:r>
        <w:r w:rsidR="006C42BE">
          <w:rPr>
            <w:noProof/>
            <w:webHidden/>
          </w:rPr>
          <w:fldChar w:fldCharType="begin"/>
        </w:r>
        <w:r w:rsidR="006C42BE">
          <w:rPr>
            <w:noProof/>
            <w:webHidden/>
          </w:rPr>
          <w:instrText xml:space="preserve"> PAGEREF _Toc5791325 \h </w:instrText>
        </w:r>
        <w:r w:rsidR="006C42BE">
          <w:rPr>
            <w:noProof/>
            <w:webHidden/>
          </w:rPr>
        </w:r>
        <w:r w:rsidR="006C42BE">
          <w:rPr>
            <w:noProof/>
            <w:webHidden/>
          </w:rPr>
          <w:fldChar w:fldCharType="separate"/>
        </w:r>
        <w:r>
          <w:rPr>
            <w:noProof/>
            <w:webHidden/>
          </w:rPr>
          <w:t>85</w:t>
        </w:r>
        <w:r w:rsidR="006C42BE">
          <w:rPr>
            <w:noProof/>
            <w:webHidden/>
          </w:rPr>
          <w:fldChar w:fldCharType="end"/>
        </w:r>
      </w:hyperlink>
    </w:p>
    <w:p w14:paraId="6B408DC9" w14:textId="77777777" w:rsidR="006C42BE" w:rsidRDefault="00907345">
      <w:pPr>
        <w:pStyle w:val="Sumrio2"/>
        <w:tabs>
          <w:tab w:val="left" w:pos="900"/>
        </w:tabs>
        <w:rPr>
          <w:rFonts w:eastAsiaTheme="minorEastAsia" w:cstheme="minorBidi"/>
          <w:b w:val="0"/>
          <w:smallCaps w:val="0"/>
          <w:sz w:val="22"/>
          <w:szCs w:val="22"/>
        </w:rPr>
      </w:pPr>
      <w:hyperlink w:anchor="_Toc5791326" w:history="1">
        <w:r w:rsidR="006C42BE" w:rsidRPr="007B6831">
          <w:rPr>
            <w:rStyle w:val="Hyperlink"/>
          </w:rPr>
          <w:t>11.1</w:t>
        </w:r>
        <w:r w:rsidR="006C42BE">
          <w:rPr>
            <w:rFonts w:eastAsiaTheme="minorEastAsia" w:cstheme="minorBidi"/>
            <w:b w:val="0"/>
            <w:smallCaps w:val="0"/>
            <w:sz w:val="22"/>
            <w:szCs w:val="22"/>
          </w:rPr>
          <w:tab/>
        </w:r>
        <w:r w:rsidR="006C42BE" w:rsidRPr="007B6831">
          <w:rPr>
            <w:rStyle w:val="Hyperlink"/>
            <w:lang w:val="en-US"/>
          </w:rPr>
          <w:t>Jurisdiction</w:t>
        </w:r>
        <w:r w:rsidR="006C42BE">
          <w:rPr>
            <w:webHidden/>
          </w:rPr>
          <w:tab/>
        </w:r>
        <w:r w:rsidR="006C42BE">
          <w:rPr>
            <w:webHidden/>
          </w:rPr>
          <w:fldChar w:fldCharType="begin"/>
        </w:r>
        <w:r w:rsidR="006C42BE">
          <w:rPr>
            <w:webHidden/>
          </w:rPr>
          <w:instrText xml:space="preserve"> PAGEREF _Toc5791326 \h </w:instrText>
        </w:r>
        <w:r w:rsidR="006C42BE">
          <w:rPr>
            <w:webHidden/>
          </w:rPr>
        </w:r>
        <w:r w:rsidR="006C42BE">
          <w:rPr>
            <w:webHidden/>
          </w:rPr>
          <w:fldChar w:fldCharType="separate"/>
        </w:r>
        <w:r>
          <w:rPr>
            <w:webHidden/>
          </w:rPr>
          <w:t>85</w:t>
        </w:r>
        <w:r w:rsidR="006C42BE">
          <w:rPr>
            <w:webHidden/>
          </w:rPr>
          <w:fldChar w:fldCharType="end"/>
        </w:r>
      </w:hyperlink>
    </w:p>
    <w:p w14:paraId="268C36CE" w14:textId="77777777" w:rsidR="006C42BE" w:rsidRDefault="00907345">
      <w:pPr>
        <w:pStyle w:val="Sumrio2"/>
        <w:tabs>
          <w:tab w:val="left" w:pos="900"/>
        </w:tabs>
        <w:rPr>
          <w:rFonts w:eastAsiaTheme="minorEastAsia" w:cstheme="minorBidi"/>
          <w:b w:val="0"/>
          <w:smallCaps w:val="0"/>
          <w:sz w:val="22"/>
          <w:szCs w:val="22"/>
        </w:rPr>
      </w:pPr>
      <w:hyperlink w:anchor="_Toc5791327" w:history="1">
        <w:r w:rsidR="006C42BE" w:rsidRPr="007B6831">
          <w:rPr>
            <w:rStyle w:val="Hyperlink"/>
          </w:rPr>
          <w:t>11.2</w:t>
        </w:r>
        <w:r w:rsidR="006C42BE">
          <w:rPr>
            <w:rFonts w:eastAsiaTheme="minorEastAsia" w:cstheme="minorBidi"/>
            <w:b w:val="0"/>
            <w:smallCaps w:val="0"/>
            <w:sz w:val="22"/>
            <w:szCs w:val="22"/>
          </w:rPr>
          <w:tab/>
        </w:r>
        <w:r w:rsidR="006C42BE" w:rsidRPr="007B6831">
          <w:rPr>
            <w:rStyle w:val="Hyperlink"/>
          </w:rPr>
          <w:t>Information and inquiries</w:t>
        </w:r>
        <w:r w:rsidR="006C42BE">
          <w:rPr>
            <w:webHidden/>
          </w:rPr>
          <w:tab/>
        </w:r>
        <w:r w:rsidR="006C42BE">
          <w:rPr>
            <w:webHidden/>
          </w:rPr>
          <w:fldChar w:fldCharType="begin"/>
        </w:r>
        <w:r w:rsidR="006C42BE">
          <w:rPr>
            <w:webHidden/>
          </w:rPr>
          <w:instrText xml:space="preserve"> PAGEREF _Toc5791327 \h </w:instrText>
        </w:r>
        <w:r w:rsidR="006C42BE">
          <w:rPr>
            <w:webHidden/>
          </w:rPr>
        </w:r>
        <w:r w:rsidR="006C42BE">
          <w:rPr>
            <w:webHidden/>
          </w:rPr>
          <w:fldChar w:fldCharType="separate"/>
        </w:r>
        <w:r>
          <w:rPr>
            <w:webHidden/>
          </w:rPr>
          <w:t>85</w:t>
        </w:r>
        <w:r w:rsidR="006C42BE">
          <w:rPr>
            <w:webHidden/>
          </w:rPr>
          <w:fldChar w:fldCharType="end"/>
        </w:r>
      </w:hyperlink>
    </w:p>
    <w:p w14:paraId="6C1F4E21" w14:textId="77777777" w:rsidR="006C42BE" w:rsidRDefault="00907345">
      <w:pPr>
        <w:pStyle w:val="Sumrio2"/>
        <w:tabs>
          <w:tab w:val="left" w:pos="900"/>
        </w:tabs>
        <w:rPr>
          <w:rFonts w:eastAsiaTheme="minorEastAsia" w:cstheme="minorBidi"/>
          <w:b w:val="0"/>
          <w:smallCaps w:val="0"/>
          <w:sz w:val="22"/>
          <w:szCs w:val="22"/>
        </w:rPr>
      </w:pPr>
      <w:hyperlink w:anchor="_Toc5791328" w:history="1">
        <w:r w:rsidR="006C42BE" w:rsidRPr="007B6831">
          <w:rPr>
            <w:rStyle w:val="Hyperlink"/>
          </w:rPr>
          <w:t>11.3</w:t>
        </w:r>
        <w:r w:rsidR="006C42BE">
          <w:rPr>
            <w:rFonts w:eastAsiaTheme="minorEastAsia" w:cstheme="minorBidi"/>
            <w:b w:val="0"/>
            <w:smallCaps w:val="0"/>
            <w:sz w:val="22"/>
            <w:szCs w:val="22"/>
          </w:rPr>
          <w:tab/>
        </w:r>
        <w:r w:rsidR="006C42BE" w:rsidRPr="007B6831">
          <w:rPr>
            <w:rStyle w:val="Hyperlink"/>
            <w:lang w:val="en-US"/>
          </w:rPr>
          <w:t>Opposition to the tender protocol</w:t>
        </w:r>
        <w:r w:rsidR="006C42BE">
          <w:rPr>
            <w:webHidden/>
          </w:rPr>
          <w:tab/>
        </w:r>
        <w:r w:rsidR="006C42BE">
          <w:rPr>
            <w:webHidden/>
          </w:rPr>
          <w:fldChar w:fldCharType="begin"/>
        </w:r>
        <w:r w:rsidR="006C42BE">
          <w:rPr>
            <w:webHidden/>
          </w:rPr>
          <w:instrText xml:space="preserve"> PAGEREF _Toc5791328 \h </w:instrText>
        </w:r>
        <w:r w:rsidR="006C42BE">
          <w:rPr>
            <w:webHidden/>
          </w:rPr>
        </w:r>
        <w:r w:rsidR="006C42BE">
          <w:rPr>
            <w:webHidden/>
          </w:rPr>
          <w:fldChar w:fldCharType="separate"/>
        </w:r>
        <w:r>
          <w:rPr>
            <w:webHidden/>
          </w:rPr>
          <w:t>86</w:t>
        </w:r>
        <w:r w:rsidR="006C42BE">
          <w:rPr>
            <w:webHidden/>
          </w:rPr>
          <w:fldChar w:fldCharType="end"/>
        </w:r>
      </w:hyperlink>
    </w:p>
    <w:p w14:paraId="08054B44" w14:textId="77777777" w:rsidR="006C42BE" w:rsidRDefault="00907345">
      <w:pPr>
        <w:pStyle w:val="Sumrio1"/>
        <w:tabs>
          <w:tab w:val="left" w:pos="540"/>
          <w:tab w:val="right" w:leader="dot" w:pos="9062"/>
        </w:tabs>
        <w:rPr>
          <w:rFonts w:eastAsiaTheme="minorEastAsia" w:cstheme="minorBidi"/>
          <w:b w:val="0"/>
          <w:bCs w:val="0"/>
          <w:caps w:val="0"/>
          <w:noProof/>
          <w:sz w:val="22"/>
          <w:szCs w:val="22"/>
        </w:rPr>
      </w:pPr>
      <w:hyperlink w:anchor="_Toc5791329" w:history="1">
        <w:r w:rsidR="006C42BE" w:rsidRPr="007B6831">
          <w:rPr>
            <w:rStyle w:val="Hyperlink"/>
            <w:noProof/>
          </w:rPr>
          <w:t>12</w:t>
        </w:r>
        <w:r w:rsidR="006C42BE">
          <w:rPr>
            <w:rFonts w:eastAsiaTheme="minorEastAsia" w:cstheme="minorBidi"/>
            <w:b w:val="0"/>
            <w:bCs w:val="0"/>
            <w:caps w:val="0"/>
            <w:noProof/>
            <w:sz w:val="22"/>
            <w:szCs w:val="22"/>
          </w:rPr>
          <w:tab/>
        </w:r>
        <w:r w:rsidR="006C42BE" w:rsidRPr="007B6831">
          <w:rPr>
            <w:rStyle w:val="Hyperlink"/>
            <w:noProof/>
            <w:lang w:val="en-US"/>
          </w:rPr>
          <w:t>ADMINISTRATIVE APPEALS</w:t>
        </w:r>
        <w:r w:rsidR="006C42BE">
          <w:rPr>
            <w:noProof/>
            <w:webHidden/>
          </w:rPr>
          <w:tab/>
        </w:r>
        <w:r w:rsidR="006C42BE">
          <w:rPr>
            <w:noProof/>
            <w:webHidden/>
          </w:rPr>
          <w:fldChar w:fldCharType="begin"/>
        </w:r>
        <w:r w:rsidR="006C42BE">
          <w:rPr>
            <w:noProof/>
            <w:webHidden/>
          </w:rPr>
          <w:instrText xml:space="preserve"> PAGEREF _Toc5791329 \h </w:instrText>
        </w:r>
        <w:r w:rsidR="006C42BE">
          <w:rPr>
            <w:noProof/>
            <w:webHidden/>
          </w:rPr>
        </w:r>
        <w:r w:rsidR="006C42BE">
          <w:rPr>
            <w:noProof/>
            <w:webHidden/>
          </w:rPr>
          <w:fldChar w:fldCharType="separate"/>
        </w:r>
        <w:r>
          <w:rPr>
            <w:noProof/>
            <w:webHidden/>
          </w:rPr>
          <w:t>87</w:t>
        </w:r>
        <w:r w:rsidR="006C42BE">
          <w:rPr>
            <w:noProof/>
            <w:webHidden/>
          </w:rPr>
          <w:fldChar w:fldCharType="end"/>
        </w:r>
      </w:hyperlink>
    </w:p>
    <w:p w14:paraId="4E252C2B" w14:textId="77777777" w:rsidR="006C42BE" w:rsidRDefault="00907345">
      <w:pPr>
        <w:pStyle w:val="Sumrio1"/>
        <w:tabs>
          <w:tab w:val="left" w:pos="540"/>
          <w:tab w:val="right" w:leader="dot" w:pos="9062"/>
        </w:tabs>
        <w:rPr>
          <w:rFonts w:eastAsiaTheme="minorEastAsia" w:cstheme="minorBidi"/>
          <w:b w:val="0"/>
          <w:bCs w:val="0"/>
          <w:caps w:val="0"/>
          <w:noProof/>
          <w:sz w:val="22"/>
          <w:szCs w:val="22"/>
        </w:rPr>
      </w:pPr>
      <w:hyperlink w:anchor="_Toc5791330" w:history="1">
        <w:r w:rsidR="006C42BE" w:rsidRPr="007B6831">
          <w:rPr>
            <w:rStyle w:val="Hyperlink"/>
            <w:noProof/>
          </w:rPr>
          <w:t>13</w:t>
        </w:r>
        <w:r w:rsidR="006C42BE">
          <w:rPr>
            <w:rFonts w:eastAsiaTheme="minorEastAsia" w:cstheme="minorBidi"/>
            <w:b w:val="0"/>
            <w:bCs w:val="0"/>
            <w:caps w:val="0"/>
            <w:noProof/>
            <w:sz w:val="22"/>
            <w:szCs w:val="22"/>
          </w:rPr>
          <w:tab/>
        </w:r>
        <w:r w:rsidR="006C42BE" w:rsidRPr="007B6831">
          <w:rPr>
            <w:rStyle w:val="Hyperlink"/>
            <w:noProof/>
          </w:rPr>
          <w:t>ANP’S RIGHTS AND PREROGATIVES</w:t>
        </w:r>
        <w:r w:rsidR="006C42BE">
          <w:rPr>
            <w:noProof/>
            <w:webHidden/>
          </w:rPr>
          <w:tab/>
        </w:r>
        <w:r w:rsidR="006C42BE">
          <w:rPr>
            <w:noProof/>
            <w:webHidden/>
          </w:rPr>
          <w:fldChar w:fldCharType="begin"/>
        </w:r>
        <w:r w:rsidR="006C42BE">
          <w:rPr>
            <w:noProof/>
            <w:webHidden/>
          </w:rPr>
          <w:instrText xml:space="preserve"> PAGEREF _Toc5791330 \h </w:instrText>
        </w:r>
        <w:r w:rsidR="006C42BE">
          <w:rPr>
            <w:noProof/>
            <w:webHidden/>
          </w:rPr>
        </w:r>
        <w:r w:rsidR="006C42BE">
          <w:rPr>
            <w:noProof/>
            <w:webHidden/>
          </w:rPr>
          <w:fldChar w:fldCharType="separate"/>
        </w:r>
        <w:r>
          <w:rPr>
            <w:noProof/>
            <w:webHidden/>
          </w:rPr>
          <w:t>88</w:t>
        </w:r>
        <w:r w:rsidR="006C42BE">
          <w:rPr>
            <w:noProof/>
            <w:webHidden/>
          </w:rPr>
          <w:fldChar w:fldCharType="end"/>
        </w:r>
      </w:hyperlink>
    </w:p>
    <w:p w14:paraId="031C5DDE" w14:textId="77777777" w:rsidR="006C42BE" w:rsidRDefault="00907345">
      <w:pPr>
        <w:pStyle w:val="Sumrio2"/>
        <w:tabs>
          <w:tab w:val="left" w:pos="900"/>
        </w:tabs>
        <w:rPr>
          <w:rFonts w:eastAsiaTheme="minorEastAsia" w:cstheme="minorBidi"/>
          <w:b w:val="0"/>
          <w:smallCaps w:val="0"/>
          <w:sz w:val="22"/>
          <w:szCs w:val="22"/>
        </w:rPr>
      </w:pPr>
      <w:hyperlink w:anchor="_Toc5791331" w:history="1">
        <w:r w:rsidR="006C42BE" w:rsidRPr="007B6831">
          <w:rPr>
            <w:rStyle w:val="Hyperlink"/>
            <w:lang w:val="en-US"/>
          </w:rPr>
          <w:t>13.1</w:t>
        </w:r>
        <w:r w:rsidR="006C42BE">
          <w:rPr>
            <w:rFonts w:eastAsiaTheme="minorEastAsia" w:cstheme="minorBidi"/>
            <w:b w:val="0"/>
            <w:smallCaps w:val="0"/>
            <w:sz w:val="22"/>
            <w:szCs w:val="22"/>
          </w:rPr>
          <w:tab/>
        </w:r>
        <w:r w:rsidR="006C42BE" w:rsidRPr="007B6831">
          <w:rPr>
            <w:rStyle w:val="Hyperlink"/>
            <w:lang w:val="en-US"/>
          </w:rPr>
          <w:t>Revocation, suspension, and annulment of the bidding process</w:t>
        </w:r>
        <w:r w:rsidR="006C42BE">
          <w:rPr>
            <w:webHidden/>
          </w:rPr>
          <w:tab/>
        </w:r>
        <w:r w:rsidR="006C42BE">
          <w:rPr>
            <w:webHidden/>
          </w:rPr>
          <w:fldChar w:fldCharType="begin"/>
        </w:r>
        <w:r w:rsidR="006C42BE">
          <w:rPr>
            <w:webHidden/>
          </w:rPr>
          <w:instrText xml:space="preserve"> PAGEREF _Toc5791331 \h </w:instrText>
        </w:r>
        <w:r w:rsidR="006C42BE">
          <w:rPr>
            <w:webHidden/>
          </w:rPr>
        </w:r>
        <w:r w:rsidR="006C42BE">
          <w:rPr>
            <w:webHidden/>
          </w:rPr>
          <w:fldChar w:fldCharType="separate"/>
        </w:r>
        <w:r>
          <w:rPr>
            <w:webHidden/>
          </w:rPr>
          <w:t>88</w:t>
        </w:r>
        <w:r w:rsidR="006C42BE">
          <w:rPr>
            <w:webHidden/>
          </w:rPr>
          <w:fldChar w:fldCharType="end"/>
        </w:r>
      </w:hyperlink>
    </w:p>
    <w:p w14:paraId="7249C4DE" w14:textId="77777777" w:rsidR="006C42BE" w:rsidRDefault="00907345">
      <w:pPr>
        <w:pStyle w:val="Sumrio2"/>
        <w:tabs>
          <w:tab w:val="left" w:pos="900"/>
        </w:tabs>
        <w:rPr>
          <w:rFonts w:eastAsiaTheme="minorEastAsia" w:cstheme="minorBidi"/>
          <w:b w:val="0"/>
          <w:smallCaps w:val="0"/>
          <w:sz w:val="22"/>
          <w:szCs w:val="22"/>
        </w:rPr>
      </w:pPr>
      <w:hyperlink w:anchor="_Toc5791332" w:history="1">
        <w:r w:rsidR="006C42BE" w:rsidRPr="007B6831">
          <w:rPr>
            <w:rStyle w:val="Hyperlink"/>
          </w:rPr>
          <w:t>13.2</w:t>
        </w:r>
        <w:r w:rsidR="006C42BE">
          <w:rPr>
            <w:rFonts w:eastAsiaTheme="minorEastAsia" w:cstheme="minorBidi"/>
            <w:b w:val="0"/>
            <w:smallCaps w:val="0"/>
            <w:sz w:val="22"/>
            <w:szCs w:val="22"/>
          </w:rPr>
          <w:tab/>
        </w:r>
        <w:r w:rsidR="006C42BE" w:rsidRPr="007B6831">
          <w:rPr>
            <w:rStyle w:val="Hyperlink"/>
            <w:lang w:val="en-US"/>
          </w:rPr>
          <w:t>Review of deadlines and procedures</w:t>
        </w:r>
        <w:r w:rsidR="006C42BE">
          <w:rPr>
            <w:webHidden/>
          </w:rPr>
          <w:tab/>
        </w:r>
        <w:r w:rsidR="006C42BE">
          <w:rPr>
            <w:webHidden/>
          </w:rPr>
          <w:fldChar w:fldCharType="begin"/>
        </w:r>
        <w:r w:rsidR="006C42BE">
          <w:rPr>
            <w:webHidden/>
          </w:rPr>
          <w:instrText xml:space="preserve"> PAGEREF _Toc5791332 \h </w:instrText>
        </w:r>
        <w:r w:rsidR="006C42BE">
          <w:rPr>
            <w:webHidden/>
          </w:rPr>
        </w:r>
        <w:r w:rsidR="006C42BE">
          <w:rPr>
            <w:webHidden/>
          </w:rPr>
          <w:fldChar w:fldCharType="separate"/>
        </w:r>
        <w:r>
          <w:rPr>
            <w:webHidden/>
          </w:rPr>
          <w:t>88</w:t>
        </w:r>
        <w:r w:rsidR="006C42BE">
          <w:rPr>
            <w:webHidden/>
          </w:rPr>
          <w:fldChar w:fldCharType="end"/>
        </w:r>
      </w:hyperlink>
    </w:p>
    <w:p w14:paraId="131273D6" w14:textId="77777777" w:rsidR="006C42BE" w:rsidRDefault="00907345">
      <w:pPr>
        <w:pStyle w:val="Sumrio2"/>
        <w:tabs>
          <w:tab w:val="left" w:pos="900"/>
        </w:tabs>
        <w:rPr>
          <w:rFonts w:eastAsiaTheme="minorEastAsia" w:cstheme="minorBidi"/>
          <w:b w:val="0"/>
          <w:smallCaps w:val="0"/>
          <w:sz w:val="22"/>
          <w:szCs w:val="22"/>
        </w:rPr>
      </w:pPr>
      <w:hyperlink w:anchor="_Toc5791333" w:history="1">
        <w:r w:rsidR="006C42BE" w:rsidRPr="007B6831">
          <w:rPr>
            <w:rStyle w:val="Hyperlink"/>
          </w:rPr>
          <w:t>13.3</w:t>
        </w:r>
        <w:r w:rsidR="006C42BE">
          <w:rPr>
            <w:rFonts w:eastAsiaTheme="minorEastAsia" w:cstheme="minorBidi"/>
            <w:b w:val="0"/>
            <w:smallCaps w:val="0"/>
            <w:sz w:val="22"/>
            <w:szCs w:val="22"/>
          </w:rPr>
          <w:tab/>
        </w:r>
        <w:r w:rsidR="006C42BE" w:rsidRPr="007B6831">
          <w:rPr>
            <w:rStyle w:val="Hyperlink"/>
            <w:lang w:val="en-US"/>
          </w:rPr>
          <w:t>Omitted cases</w:t>
        </w:r>
        <w:r w:rsidR="006C42BE">
          <w:rPr>
            <w:webHidden/>
          </w:rPr>
          <w:tab/>
        </w:r>
        <w:r w:rsidR="006C42BE">
          <w:rPr>
            <w:webHidden/>
          </w:rPr>
          <w:fldChar w:fldCharType="begin"/>
        </w:r>
        <w:r w:rsidR="006C42BE">
          <w:rPr>
            <w:webHidden/>
          </w:rPr>
          <w:instrText xml:space="preserve"> PAGEREF _Toc5791333 \h </w:instrText>
        </w:r>
        <w:r w:rsidR="006C42BE">
          <w:rPr>
            <w:webHidden/>
          </w:rPr>
        </w:r>
        <w:r w:rsidR="006C42BE">
          <w:rPr>
            <w:webHidden/>
          </w:rPr>
          <w:fldChar w:fldCharType="separate"/>
        </w:r>
        <w:r>
          <w:rPr>
            <w:webHidden/>
          </w:rPr>
          <w:t>88</w:t>
        </w:r>
        <w:r w:rsidR="006C42BE">
          <w:rPr>
            <w:webHidden/>
          </w:rPr>
          <w:fldChar w:fldCharType="end"/>
        </w:r>
      </w:hyperlink>
    </w:p>
    <w:p w14:paraId="45F29476"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34" w:history="1">
        <w:r w:rsidR="006C42BE" w:rsidRPr="007B6831">
          <w:rPr>
            <w:rStyle w:val="Hyperlink"/>
            <w:noProof/>
            <w:lang w:val="en-US"/>
          </w:rPr>
          <w:t>ANNEX I – DETAILS OF THE BLOCKS OFFERED</w:t>
        </w:r>
        <w:r w:rsidR="006C42BE">
          <w:rPr>
            <w:noProof/>
            <w:webHidden/>
          </w:rPr>
          <w:tab/>
        </w:r>
        <w:r w:rsidR="006C42BE">
          <w:rPr>
            <w:noProof/>
            <w:webHidden/>
          </w:rPr>
          <w:fldChar w:fldCharType="begin"/>
        </w:r>
        <w:r w:rsidR="006C42BE">
          <w:rPr>
            <w:noProof/>
            <w:webHidden/>
          </w:rPr>
          <w:instrText xml:space="preserve"> PAGEREF _Toc5791334 \h </w:instrText>
        </w:r>
        <w:r w:rsidR="006C42BE">
          <w:rPr>
            <w:noProof/>
            <w:webHidden/>
          </w:rPr>
        </w:r>
        <w:r w:rsidR="006C42BE">
          <w:rPr>
            <w:noProof/>
            <w:webHidden/>
          </w:rPr>
          <w:fldChar w:fldCharType="separate"/>
        </w:r>
        <w:r>
          <w:rPr>
            <w:noProof/>
            <w:webHidden/>
          </w:rPr>
          <w:t>89</w:t>
        </w:r>
        <w:r w:rsidR="006C42BE">
          <w:rPr>
            <w:noProof/>
            <w:webHidden/>
          </w:rPr>
          <w:fldChar w:fldCharType="end"/>
        </w:r>
      </w:hyperlink>
    </w:p>
    <w:p w14:paraId="063643CB"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35" w:history="1">
        <w:r w:rsidR="006C42BE" w:rsidRPr="007B6831">
          <w:rPr>
            <w:rStyle w:val="Hyperlink"/>
            <w:noProof/>
            <w:lang w:val="en-US"/>
          </w:rPr>
          <w:t>ANNEX II – REQUEST FOR REUSE OF DOCUMENTS</w:t>
        </w:r>
        <w:r w:rsidR="006C42BE">
          <w:rPr>
            <w:noProof/>
            <w:webHidden/>
          </w:rPr>
          <w:tab/>
        </w:r>
        <w:r w:rsidR="006C42BE">
          <w:rPr>
            <w:noProof/>
            <w:webHidden/>
          </w:rPr>
          <w:fldChar w:fldCharType="begin"/>
        </w:r>
        <w:r w:rsidR="006C42BE">
          <w:rPr>
            <w:noProof/>
            <w:webHidden/>
          </w:rPr>
          <w:instrText xml:space="preserve"> PAGEREF _Toc5791335 \h </w:instrText>
        </w:r>
        <w:r w:rsidR="006C42BE">
          <w:rPr>
            <w:noProof/>
            <w:webHidden/>
          </w:rPr>
        </w:r>
        <w:r w:rsidR="006C42BE">
          <w:rPr>
            <w:noProof/>
            <w:webHidden/>
          </w:rPr>
          <w:fldChar w:fldCharType="separate"/>
        </w:r>
        <w:r>
          <w:rPr>
            <w:noProof/>
            <w:webHidden/>
          </w:rPr>
          <w:t>91</w:t>
        </w:r>
        <w:r w:rsidR="006C42BE">
          <w:rPr>
            <w:noProof/>
            <w:webHidden/>
          </w:rPr>
          <w:fldChar w:fldCharType="end"/>
        </w:r>
      </w:hyperlink>
    </w:p>
    <w:p w14:paraId="6AD37CD0"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36" w:history="1">
        <w:r w:rsidR="006C42BE" w:rsidRPr="007B6831">
          <w:rPr>
            <w:rStyle w:val="Hyperlink"/>
            <w:noProof/>
            <w:lang w:val="en-US"/>
          </w:rPr>
          <w:t>ANNEX III – AUTHORIZATION FOR DISCLOSURE OF INFORMATION ON THE BIDDER</w:t>
        </w:r>
        <w:r w:rsidR="006C42BE">
          <w:rPr>
            <w:noProof/>
            <w:webHidden/>
          </w:rPr>
          <w:tab/>
        </w:r>
        <w:r w:rsidR="006C42BE">
          <w:rPr>
            <w:noProof/>
            <w:webHidden/>
          </w:rPr>
          <w:fldChar w:fldCharType="begin"/>
        </w:r>
        <w:r w:rsidR="006C42BE">
          <w:rPr>
            <w:noProof/>
            <w:webHidden/>
          </w:rPr>
          <w:instrText xml:space="preserve"> PAGEREF _Toc5791336 \h </w:instrText>
        </w:r>
        <w:r w:rsidR="006C42BE">
          <w:rPr>
            <w:noProof/>
            <w:webHidden/>
          </w:rPr>
        </w:r>
        <w:r w:rsidR="006C42BE">
          <w:rPr>
            <w:noProof/>
            <w:webHidden/>
          </w:rPr>
          <w:fldChar w:fldCharType="separate"/>
        </w:r>
        <w:r>
          <w:rPr>
            <w:noProof/>
            <w:webHidden/>
          </w:rPr>
          <w:t>111</w:t>
        </w:r>
        <w:r w:rsidR="006C42BE">
          <w:rPr>
            <w:noProof/>
            <w:webHidden/>
          </w:rPr>
          <w:fldChar w:fldCharType="end"/>
        </w:r>
      </w:hyperlink>
    </w:p>
    <w:p w14:paraId="4E682EFF"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37" w:history="1">
        <w:r w:rsidR="006C42BE" w:rsidRPr="007B6831">
          <w:rPr>
            <w:rStyle w:val="Hyperlink"/>
            <w:noProof/>
            <w:lang w:val="en-US"/>
          </w:rPr>
          <w:t>ANNEX IV – PAYMENT OF PARTICIPATION FEES</w:t>
        </w:r>
        <w:r w:rsidR="006C42BE">
          <w:rPr>
            <w:noProof/>
            <w:webHidden/>
          </w:rPr>
          <w:tab/>
        </w:r>
        <w:r w:rsidR="006C42BE">
          <w:rPr>
            <w:noProof/>
            <w:webHidden/>
          </w:rPr>
          <w:fldChar w:fldCharType="begin"/>
        </w:r>
        <w:r w:rsidR="006C42BE">
          <w:rPr>
            <w:noProof/>
            <w:webHidden/>
          </w:rPr>
          <w:instrText xml:space="preserve"> PAGEREF _Toc5791337 \h </w:instrText>
        </w:r>
        <w:r w:rsidR="006C42BE">
          <w:rPr>
            <w:noProof/>
            <w:webHidden/>
          </w:rPr>
        </w:r>
        <w:r w:rsidR="006C42BE">
          <w:rPr>
            <w:noProof/>
            <w:webHidden/>
          </w:rPr>
          <w:fldChar w:fldCharType="separate"/>
        </w:r>
        <w:r>
          <w:rPr>
            <w:noProof/>
            <w:webHidden/>
          </w:rPr>
          <w:t>113</w:t>
        </w:r>
        <w:r w:rsidR="006C42BE">
          <w:rPr>
            <w:noProof/>
            <w:webHidden/>
          </w:rPr>
          <w:fldChar w:fldCharType="end"/>
        </w:r>
      </w:hyperlink>
    </w:p>
    <w:p w14:paraId="0DDFDB02"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38" w:history="1">
        <w:r w:rsidR="006C42BE" w:rsidRPr="007B6831">
          <w:rPr>
            <w:rStyle w:val="Hyperlink"/>
            <w:noProof/>
            <w:lang w:val="en-US"/>
          </w:rPr>
          <w:t>ANNEX V – CHARTER UPDATE STATEMENT</w:t>
        </w:r>
        <w:r w:rsidR="006C42BE">
          <w:rPr>
            <w:noProof/>
            <w:webHidden/>
          </w:rPr>
          <w:tab/>
        </w:r>
        <w:r w:rsidR="006C42BE">
          <w:rPr>
            <w:noProof/>
            <w:webHidden/>
          </w:rPr>
          <w:fldChar w:fldCharType="begin"/>
        </w:r>
        <w:r w:rsidR="006C42BE">
          <w:rPr>
            <w:noProof/>
            <w:webHidden/>
          </w:rPr>
          <w:instrText xml:space="preserve"> PAGEREF _Toc5791338 \h </w:instrText>
        </w:r>
        <w:r w:rsidR="006C42BE">
          <w:rPr>
            <w:noProof/>
            <w:webHidden/>
          </w:rPr>
        </w:r>
        <w:r w:rsidR="006C42BE">
          <w:rPr>
            <w:noProof/>
            <w:webHidden/>
          </w:rPr>
          <w:fldChar w:fldCharType="separate"/>
        </w:r>
        <w:r>
          <w:rPr>
            <w:noProof/>
            <w:webHidden/>
          </w:rPr>
          <w:t>115</w:t>
        </w:r>
        <w:r w:rsidR="006C42BE">
          <w:rPr>
            <w:noProof/>
            <w:webHidden/>
          </w:rPr>
          <w:fldChar w:fldCharType="end"/>
        </w:r>
      </w:hyperlink>
    </w:p>
    <w:p w14:paraId="5FE1A48E"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39" w:history="1">
        <w:r w:rsidR="006C42BE" w:rsidRPr="007B6831">
          <w:rPr>
            <w:rStyle w:val="Hyperlink"/>
            <w:noProof/>
            <w:lang w:val="en-US"/>
          </w:rPr>
          <w:t>ANNEX VI – POWER OF ATTORNEY TO APPOINT ACCREDITED REPRESENTATIVES</w:t>
        </w:r>
        <w:r w:rsidR="006C42BE">
          <w:rPr>
            <w:noProof/>
            <w:webHidden/>
          </w:rPr>
          <w:tab/>
        </w:r>
        <w:r w:rsidR="006C42BE">
          <w:rPr>
            <w:noProof/>
            <w:webHidden/>
          </w:rPr>
          <w:fldChar w:fldCharType="begin"/>
        </w:r>
        <w:r w:rsidR="006C42BE">
          <w:rPr>
            <w:noProof/>
            <w:webHidden/>
          </w:rPr>
          <w:instrText xml:space="preserve"> PAGEREF _Toc5791339 \h </w:instrText>
        </w:r>
        <w:r w:rsidR="006C42BE">
          <w:rPr>
            <w:noProof/>
            <w:webHidden/>
          </w:rPr>
        </w:r>
        <w:r w:rsidR="006C42BE">
          <w:rPr>
            <w:noProof/>
            <w:webHidden/>
          </w:rPr>
          <w:fldChar w:fldCharType="separate"/>
        </w:r>
        <w:r>
          <w:rPr>
            <w:noProof/>
            <w:webHidden/>
          </w:rPr>
          <w:t>117</w:t>
        </w:r>
        <w:r w:rsidR="006C42BE">
          <w:rPr>
            <w:noProof/>
            <w:webHidden/>
          </w:rPr>
          <w:fldChar w:fldCharType="end"/>
        </w:r>
      </w:hyperlink>
    </w:p>
    <w:p w14:paraId="6E72CAB4"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40" w:history="1">
        <w:r w:rsidR="006C42BE" w:rsidRPr="007B6831">
          <w:rPr>
            <w:rStyle w:val="Hyperlink"/>
            <w:noProof/>
            <w:lang w:val="en-US"/>
          </w:rPr>
          <w:t>ANNEX VII - DECLARATION OF TECHNICAL, ECONOMIC, AND FINANCIAL CAPACITY AND LEGAL, TAX, AND LABOR COMPLIANCE</w:t>
        </w:r>
        <w:r w:rsidR="006C42BE">
          <w:rPr>
            <w:noProof/>
            <w:webHidden/>
          </w:rPr>
          <w:tab/>
        </w:r>
        <w:r w:rsidR="006C42BE">
          <w:rPr>
            <w:noProof/>
            <w:webHidden/>
          </w:rPr>
          <w:fldChar w:fldCharType="begin"/>
        </w:r>
        <w:r w:rsidR="006C42BE">
          <w:rPr>
            <w:noProof/>
            <w:webHidden/>
          </w:rPr>
          <w:instrText xml:space="preserve"> PAGEREF _Toc5791340 \h </w:instrText>
        </w:r>
        <w:r w:rsidR="006C42BE">
          <w:rPr>
            <w:noProof/>
            <w:webHidden/>
          </w:rPr>
        </w:r>
        <w:r w:rsidR="006C42BE">
          <w:rPr>
            <w:noProof/>
            <w:webHidden/>
          </w:rPr>
          <w:fldChar w:fldCharType="separate"/>
        </w:r>
        <w:r>
          <w:rPr>
            <w:noProof/>
            <w:webHidden/>
          </w:rPr>
          <w:t>119</w:t>
        </w:r>
        <w:r w:rsidR="006C42BE">
          <w:rPr>
            <w:noProof/>
            <w:webHidden/>
          </w:rPr>
          <w:fldChar w:fldCharType="end"/>
        </w:r>
      </w:hyperlink>
    </w:p>
    <w:p w14:paraId="44D7438A"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41" w:history="1">
        <w:r w:rsidR="006C42BE" w:rsidRPr="007B6831">
          <w:rPr>
            <w:rStyle w:val="Hyperlink"/>
            <w:noProof/>
            <w:lang w:val="en-US"/>
          </w:rPr>
          <w:t>ANNEX VIII – CONFIDENTIALITY AGREEMENT</w:t>
        </w:r>
        <w:r w:rsidR="006C42BE">
          <w:rPr>
            <w:noProof/>
            <w:webHidden/>
          </w:rPr>
          <w:tab/>
        </w:r>
        <w:r w:rsidR="006C42BE">
          <w:rPr>
            <w:noProof/>
            <w:webHidden/>
          </w:rPr>
          <w:fldChar w:fldCharType="begin"/>
        </w:r>
        <w:r w:rsidR="006C42BE">
          <w:rPr>
            <w:noProof/>
            <w:webHidden/>
          </w:rPr>
          <w:instrText xml:space="preserve"> PAGEREF _Toc5791341 \h </w:instrText>
        </w:r>
        <w:r w:rsidR="006C42BE">
          <w:rPr>
            <w:noProof/>
            <w:webHidden/>
          </w:rPr>
        </w:r>
        <w:r w:rsidR="006C42BE">
          <w:rPr>
            <w:noProof/>
            <w:webHidden/>
          </w:rPr>
          <w:fldChar w:fldCharType="separate"/>
        </w:r>
        <w:r>
          <w:rPr>
            <w:noProof/>
            <w:webHidden/>
          </w:rPr>
          <w:t>119</w:t>
        </w:r>
        <w:r w:rsidR="006C42BE">
          <w:rPr>
            <w:noProof/>
            <w:webHidden/>
          </w:rPr>
          <w:fldChar w:fldCharType="end"/>
        </w:r>
      </w:hyperlink>
    </w:p>
    <w:p w14:paraId="1146F168"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42" w:history="1">
        <w:r w:rsidR="006C42BE" w:rsidRPr="007B6831">
          <w:rPr>
            <w:rStyle w:val="Hyperlink"/>
            <w:noProof/>
            <w:lang w:val="en-US"/>
          </w:rPr>
          <w:t>ANNEX IX – COMMITMENT TO ADJUST THE CORPORATE PURPOSE</w:t>
        </w:r>
        <w:r w:rsidR="006C42BE">
          <w:rPr>
            <w:noProof/>
            <w:webHidden/>
          </w:rPr>
          <w:tab/>
        </w:r>
        <w:r w:rsidR="006C42BE">
          <w:rPr>
            <w:noProof/>
            <w:webHidden/>
          </w:rPr>
          <w:fldChar w:fldCharType="begin"/>
        </w:r>
        <w:r w:rsidR="006C42BE">
          <w:rPr>
            <w:noProof/>
            <w:webHidden/>
          </w:rPr>
          <w:instrText xml:space="preserve"> PAGEREF _Toc5791342 \h </w:instrText>
        </w:r>
        <w:r w:rsidR="006C42BE">
          <w:rPr>
            <w:noProof/>
            <w:webHidden/>
          </w:rPr>
        </w:r>
        <w:r w:rsidR="006C42BE">
          <w:rPr>
            <w:noProof/>
            <w:webHidden/>
          </w:rPr>
          <w:fldChar w:fldCharType="separate"/>
        </w:r>
        <w:r>
          <w:rPr>
            <w:noProof/>
            <w:webHidden/>
          </w:rPr>
          <w:t>122</w:t>
        </w:r>
        <w:r w:rsidR="006C42BE">
          <w:rPr>
            <w:noProof/>
            <w:webHidden/>
          </w:rPr>
          <w:fldChar w:fldCharType="end"/>
        </w:r>
      </w:hyperlink>
    </w:p>
    <w:p w14:paraId="69A7E850"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43" w:history="1">
        <w:r w:rsidR="006C42BE" w:rsidRPr="007B6831">
          <w:rPr>
            <w:rStyle w:val="Hyperlink"/>
            <w:noProof/>
            <w:lang w:val="en-US"/>
          </w:rPr>
          <w:t>ANNEX X – COMMITMENT TO ORGANIZE A CORPORATE LEGAL ENTITY UNDER THE LAWS OF BRAZIL OR TO INDICATE A BRAZILIAN CONTROLLED COMPANY ALREADY ORGANIZED TO EXECUTE THE CONCESSION AGREEMENT</w:t>
        </w:r>
        <w:r w:rsidR="006C42BE">
          <w:rPr>
            <w:noProof/>
            <w:webHidden/>
          </w:rPr>
          <w:tab/>
        </w:r>
        <w:r w:rsidR="006C42BE">
          <w:rPr>
            <w:noProof/>
            <w:webHidden/>
          </w:rPr>
          <w:fldChar w:fldCharType="begin"/>
        </w:r>
        <w:r w:rsidR="006C42BE">
          <w:rPr>
            <w:noProof/>
            <w:webHidden/>
          </w:rPr>
          <w:instrText xml:space="preserve"> PAGEREF _Toc5791343 \h </w:instrText>
        </w:r>
        <w:r w:rsidR="006C42BE">
          <w:rPr>
            <w:noProof/>
            <w:webHidden/>
          </w:rPr>
        </w:r>
        <w:r w:rsidR="006C42BE">
          <w:rPr>
            <w:noProof/>
            <w:webHidden/>
          </w:rPr>
          <w:fldChar w:fldCharType="separate"/>
        </w:r>
        <w:r>
          <w:rPr>
            <w:noProof/>
            <w:webHidden/>
          </w:rPr>
          <w:t>123</w:t>
        </w:r>
        <w:r w:rsidR="006C42BE">
          <w:rPr>
            <w:noProof/>
            <w:webHidden/>
          </w:rPr>
          <w:fldChar w:fldCharType="end"/>
        </w:r>
      </w:hyperlink>
    </w:p>
    <w:p w14:paraId="6988347B"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44" w:history="1">
        <w:r w:rsidR="006C42BE" w:rsidRPr="007B6831">
          <w:rPr>
            <w:rStyle w:val="Hyperlink"/>
            <w:noProof/>
            <w:lang w:val="en-US"/>
          </w:rPr>
          <w:t>ANNEX XI – FORM OF BID BOND</w:t>
        </w:r>
        <w:r w:rsidR="006C42BE">
          <w:rPr>
            <w:noProof/>
            <w:webHidden/>
          </w:rPr>
          <w:tab/>
        </w:r>
        <w:r w:rsidR="006C42BE">
          <w:rPr>
            <w:noProof/>
            <w:webHidden/>
          </w:rPr>
          <w:fldChar w:fldCharType="begin"/>
        </w:r>
        <w:r w:rsidR="006C42BE">
          <w:rPr>
            <w:noProof/>
            <w:webHidden/>
          </w:rPr>
          <w:instrText xml:space="preserve"> PAGEREF _Toc5791344 \h </w:instrText>
        </w:r>
        <w:r w:rsidR="006C42BE">
          <w:rPr>
            <w:noProof/>
            <w:webHidden/>
          </w:rPr>
        </w:r>
        <w:r w:rsidR="006C42BE">
          <w:rPr>
            <w:noProof/>
            <w:webHidden/>
          </w:rPr>
          <w:fldChar w:fldCharType="separate"/>
        </w:r>
        <w:r>
          <w:rPr>
            <w:noProof/>
            <w:webHidden/>
          </w:rPr>
          <w:t>124</w:t>
        </w:r>
        <w:r w:rsidR="006C42BE">
          <w:rPr>
            <w:noProof/>
            <w:webHidden/>
          </w:rPr>
          <w:fldChar w:fldCharType="end"/>
        </w:r>
      </w:hyperlink>
    </w:p>
    <w:p w14:paraId="29523058" w14:textId="77777777" w:rsidR="006C42BE" w:rsidRDefault="00907345">
      <w:pPr>
        <w:pStyle w:val="Sumrio2"/>
        <w:rPr>
          <w:rFonts w:eastAsiaTheme="minorEastAsia" w:cstheme="minorBidi"/>
          <w:b w:val="0"/>
          <w:smallCaps w:val="0"/>
          <w:sz w:val="22"/>
          <w:szCs w:val="22"/>
        </w:rPr>
      </w:pPr>
      <w:hyperlink w:anchor="_Toc5791345" w:history="1">
        <w:r w:rsidR="006C42BE" w:rsidRPr="007B6831">
          <w:rPr>
            <w:rStyle w:val="Hyperlink"/>
            <w:lang w:val="en-US"/>
          </w:rPr>
          <w:t>PART 1 – FORM OF LETTER OF CREDIT TO SECURE THE BID</w:t>
        </w:r>
        <w:r w:rsidR="006C42BE">
          <w:rPr>
            <w:webHidden/>
          </w:rPr>
          <w:tab/>
        </w:r>
        <w:r w:rsidR="006C42BE">
          <w:rPr>
            <w:webHidden/>
          </w:rPr>
          <w:fldChar w:fldCharType="begin"/>
        </w:r>
        <w:r w:rsidR="006C42BE">
          <w:rPr>
            <w:webHidden/>
          </w:rPr>
          <w:instrText xml:space="preserve"> PAGEREF _Toc5791345 \h </w:instrText>
        </w:r>
        <w:r w:rsidR="006C42BE">
          <w:rPr>
            <w:webHidden/>
          </w:rPr>
        </w:r>
        <w:r w:rsidR="006C42BE">
          <w:rPr>
            <w:webHidden/>
          </w:rPr>
          <w:fldChar w:fldCharType="separate"/>
        </w:r>
        <w:r>
          <w:rPr>
            <w:webHidden/>
          </w:rPr>
          <w:t>124</w:t>
        </w:r>
        <w:r w:rsidR="006C42BE">
          <w:rPr>
            <w:webHidden/>
          </w:rPr>
          <w:fldChar w:fldCharType="end"/>
        </w:r>
      </w:hyperlink>
    </w:p>
    <w:p w14:paraId="51157BC1" w14:textId="77777777" w:rsidR="006C42BE" w:rsidRDefault="00907345">
      <w:pPr>
        <w:pStyle w:val="Sumrio2"/>
        <w:rPr>
          <w:rFonts w:eastAsiaTheme="minorEastAsia" w:cstheme="minorBidi"/>
          <w:b w:val="0"/>
          <w:smallCaps w:val="0"/>
          <w:sz w:val="22"/>
          <w:szCs w:val="22"/>
        </w:rPr>
      </w:pPr>
      <w:hyperlink w:anchor="_Toc5791346" w:history="1">
        <w:r w:rsidR="006C42BE" w:rsidRPr="007B6831">
          <w:rPr>
            <w:rStyle w:val="Hyperlink"/>
            <w:lang w:val="en-US"/>
          </w:rPr>
          <w:t>PART 2 – FORM OF PERFORMANCE BOND TO SECURE THE BID</w:t>
        </w:r>
        <w:r w:rsidR="006C42BE">
          <w:rPr>
            <w:webHidden/>
          </w:rPr>
          <w:tab/>
        </w:r>
        <w:r w:rsidR="006C42BE">
          <w:rPr>
            <w:webHidden/>
          </w:rPr>
          <w:fldChar w:fldCharType="begin"/>
        </w:r>
        <w:r w:rsidR="006C42BE">
          <w:rPr>
            <w:webHidden/>
          </w:rPr>
          <w:instrText xml:space="preserve"> PAGEREF _Toc5791346 \h </w:instrText>
        </w:r>
        <w:r w:rsidR="006C42BE">
          <w:rPr>
            <w:webHidden/>
          </w:rPr>
        </w:r>
        <w:r w:rsidR="006C42BE">
          <w:rPr>
            <w:webHidden/>
          </w:rPr>
          <w:fldChar w:fldCharType="separate"/>
        </w:r>
        <w:r>
          <w:rPr>
            <w:webHidden/>
          </w:rPr>
          <w:t>132</w:t>
        </w:r>
        <w:r w:rsidR="006C42BE">
          <w:rPr>
            <w:webHidden/>
          </w:rPr>
          <w:fldChar w:fldCharType="end"/>
        </w:r>
      </w:hyperlink>
    </w:p>
    <w:p w14:paraId="40398882"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47" w:history="1">
        <w:r w:rsidR="006C42BE" w:rsidRPr="007B6831">
          <w:rPr>
            <w:rStyle w:val="Hyperlink"/>
            <w:noProof/>
            <w:lang w:val="en-US"/>
          </w:rPr>
          <w:t>ANNEX XII – ESCROW RECEIPT FORM</w:t>
        </w:r>
        <w:r w:rsidR="006C42BE">
          <w:rPr>
            <w:noProof/>
            <w:webHidden/>
          </w:rPr>
          <w:tab/>
        </w:r>
        <w:r w:rsidR="006C42BE">
          <w:rPr>
            <w:noProof/>
            <w:webHidden/>
          </w:rPr>
          <w:fldChar w:fldCharType="begin"/>
        </w:r>
        <w:r w:rsidR="006C42BE">
          <w:rPr>
            <w:noProof/>
            <w:webHidden/>
          </w:rPr>
          <w:instrText xml:space="preserve"> PAGEREF _Toc5791347 \h </w:instrText>
        </w:r>
        <w:r w:rsidR="006C42BE">
          <w:rPr>
            <w:noProof/>
            <w:webHidden/>
          </w:rPr>
        </w:r>
        <w:r w:rsidR="006C42BE">
          <w:rPr>
            <w:noProof/>
            <w:webHidden/>
          </w:rPr>
          <w:fldChar w:fldCharType="separate"/>
        </w:r>
        <w:r>
          <w:rPr>
            <w:noProof/>
            <w:webHidden/>
          </w:rPr>
          <w:t>148</w:t>
        </w:r>
        <w:r w:rsidR="006C42BE">
          <w:rPr>
            <w:noProof/>
            <w:webHidden/>
          </w:rPr>
          <w:fldChar w:fldCharType="end"/>
        </w:r>
      </w:hyperlink>
    </w:p>
    <w:p w14:paraId="7A36C48E"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48" w:history="1">
        <w:r w:rsidR="006C42BE" w:rsidRPr="007B6831">
          <w:rPr>
            <w:rStyle w:val="Hyperlink"/>
            <w:noProof/>
            <w:lang w:val="en-US"/>
          </w:rPr>
          <w:t>ANNEX XIII – MINIMUM SIGNATURE BONUS AND MINIMUM EXPLORATION PROGRAM FOR THE BLOCKS OFFERED IN THE 16</w:t>
        </w:r>
        <w:r w:rsidR="006C42BE" w:rsidRPr="007B6831">
          <w:rPr>
            <w:rStyle w:val="Hyperlink"/>
            <w:noProof/>
            <w:vertAlign w:val="superscript"/>
            <w:lang w:val="en-US"/>
          </w:rPr>
          <w:t>TH</w:t>
        </w:r>
        <w:r w:rsidR="006C42BE" w:rsidRPr="007B6831">
          <w:rPr>
            <w:rStyle w:val="Hyperlink"/>
            <w:noProof/>
            <w:lang w:val="en-US"/>
          </w:rPr>
          <w:t xml:space="preserve"> BIDDING ROUND</w:t>
        </w:r>
        <w:r w:rsidR="006C42BE">
          <w:rPr>
            <w:noProof/>
            <w:webHidden/>
          </w:rPr>
          <w:tab/>
        </w:r>
        <w:r w:rsidR="006C42BE">
          <w:rPr>
            <w:noProof/>
            <w:webHidden/>
          </w:rPr>
          <w:fldChar w:fldCharType="begin"/>
        </w:r>
        <w:r w:rsidR="006C42BE">
          <w:rPr>
            <w:noProof/>
            <w:webHidden/>
          </w:rPr>
          <w:instrText xml:space="preserve"> PAGEREF _Toc5791348 \h </w:instrText>
        </w:r>
        <w:r w:rsidR="006C42BE">
          <w:rPr>
            <w:noProof/>
            <w:webHidden/>
          </w:rPr>
        </w:r>
        <w:r w:rsidR="006C42BE">
          <w:rPr>
            <w:noProof/>
            <w:webHidden/>
          </w:rPr>
          <w:fldChar w:fldCharType="separate"/>
        </w:r>
        <w:r>
          <w:rPr>
            <w:noProof/>
            <w:webHidden/>
          </w:rPr>
          <w:t>152</w:t>
        </w:r>
        <w:r w:rsidR="006C42BE">
          <w:rPr>
            <w:noProof/>
            <w:webHidden/>
          </w:rPr>
          <w:fldChar w:fldCharType="end"/>
        </w:r>
      </w:hyperlink>
    </w:p>
    <w:p w14:paraId="221F79EB"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49" w:history="1">
        <w:r w:rsidR="006C42BE" w:rsidRPr="007B6831">
          <w:rPr>
            <w:rStyle w:val="Hyperlink"/>
            <w:noProof/>
            <w:lang w:val="en-US"/>
          </w:rPr>
          <w:t>ANNEX XIV – EQUIVALENCE OF THE UNITS OF WORK</w:t>
        </w:r>
        <w:r w:rsidR="006C42BE">
          <w:rPr>
            <w:noProof/>
            <w:webHidden/>
          </w:rPr>
          <w:tab/>
        </w:r>
        <w:r w:rsidR="006C42BE">
          <w:rPr>
            <w:noProof/>
            <w:webHidden/>
          </w:rPr>
          <w:fldChar w:fldCharType="begin"/>
        </w:r>
        <w:r w:rsidR="006C42BE">
          <w:rPr>
            <w:noProof/>
            <w:webHidden/>
          </w:rPr>
          <w:instrText xml:space="preserve"> PAGEREF _Toc5791349 \h </w:instrText>
        </w:r>
        <w:r w:rsidR="006C42BE">
          <w:rPr>
            <w:noProof/>
            <w:webHidden/>
          </w:rPr>
        </w:r>
        <w:r w:rsidR="006C42BE">
          <w:rPr>
            <w:noProof/>
            <w:webHidden/>
          </w:rPr>
          <w:fldChar w:fldCharType="separate"/>
        </w:r>
        <w:r>
          <w:rPr>
            <w:noProof/>
            <w:webHidden/>
          </w:rPr>
          <w:t>154</w:t>
        </w:r>
        <w:r w:rsidR="006C42BE">
          <w:rPr>
            <w:noProof/>
            <w:webHidden/>
          </w:rPr>
          <w:fldChar w:fldCharType="end"/>
        </w:r>
      </w:hyperlink>
    </w:p>
    <w:p w14:paraId="2C94E94A"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50" w:history="1">
        <w:r w:rsidR="006C42BE" w:rsidRPr="007B6831">
          <w:rPr>
            <w:rStyle w:val="Hyperlink"/>
            <w:noProof/>
            <w:lang w:val="en-US"/>
          </w:rPr>
          <w:t>ANNEX XV – DECLARATION OF ABSENCE OF RESTRAINTS ON EXECUTION OF THE CONCESSION AGREEMENT</w:t>
        </w:r>
        <w:r w:rsidR="006C42BE">
          <w:rPr>
            <w:noProof/>
            <w:webHidden/>
          </w:rPr>
          <w:tab/>
        </w:r>
        <w:r w:rsidR="006C42BE">
          <w:rPr>
            <w:noProof/>
            <w:webHidden/>
          </w:rPr>
          <w:fldChar w:fldCharType="begin"/>
        </w:r>
        <w:r w:rsidR="006C42BE">
          <w:rPr>
            <w:noProof/>
            <w:webHidden/>
          </w:rPr>
          <w:instrText xml:space="preserve"> PAGEREF _Toc5791350 \h </w:instrText>
        </w:r>
        <w:r w:rsidR="006C42BE">
          <w:rPr>
            <w:noProof/>
            <w:webHidden/>
          </w:rPr>
        </w:r>
        <w:r w:rsidR="006C42BE">
          <w:rPr>
            <w:noProof/>
            <w:webHidden/>
          </w:rPr>
          <w:fldChar w:fldCharType="separate"/>
        </w:r>
        <w:r>
          <w:rPr>
            <w:noProof/>
            <w:webHidden/>
          </w:rPr>
          <w:t>161</w:t>
        </w:r>
        <w:r w:rsidR="006C42BE">
          <w:rPr>
            <w:noProof/>
            <w:webHidden/>
          </w:rPr>
          <w:fldChar w:fldCharType="end"/>
        </w:r>
      </w:hyperlink>
    </w:p>
    <w:p w14:paraId="67C68935"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51" w:history="1">
        <w:r w:rsidR="006C42BE" w:rsidRPr="007B6831">
          <w:rPr>
            <w:rStyle w:val="Hyperlink"/>
            <w:noProof/>
            <w:lang w:val="en-US"/>
          </w:rPr>
          <w:t>ANNEX XVI – DECLARATION ON RELEVANT LEGAL OR JUDICIAL CLAIMS</w:t>
        </w:r>
        <w:r w:rsidR="006C42BE">
          <w:rPr>
            <w:noProof/>
            <w:webHidden/>
          </w:rPr>
          <w:tab/>
        </w:r>
        <w:r w:rsidR="006C42BE">
          <w:rPr>
            <w:noProof/>
            <w:webHidden/>
          </w:rPr>
          <w:fldChar w:fldCharType="begin"/>
        </w:r>
        <w:r w:rsidR="006C42BE">
          <w:rPr>
            <w:noProof/>
            <w:webHidden/>
          </w:rPr>
          <w:instrText xml:space="preserve"> PAGEREF _Toc5791351 \h </w:instrText>
        </w:r>
        <w:r w:rsidR="006C42BE">
          <w:rPr>
            <w:noProof/>
            <w:webHidden/>
          </w:rPr>
        </w:r>
        <w:r w:rsidR="006C42BE">
          <w:rPr>
            <w:noProof/>
            <w:webHidden/>
          </w:rPr>
          <w:fldChar w:fldCharType="separate"/>
        </w:r>
        <w:r>
          <w:rPr>
            <w:noProof/>
            <w:webHidden/>
          </w:rPr>
          <w:t>162</w:t>
        </w:r>
        <w:r w:rsidR="006C42BE">
          <w:rPr>
            <w:noProof/>
            <w:webHidden/>
          </w:rPr>
          <w:fldChar w:fldCharType="end"/>
        </w:r>
      </w:hyperlink>
    </w:p>
    <w:p w14:paraId="468AA17A"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52" w:history="1">
        <w:r w:rsidR="006C42BE" w:rsidRPr="007B6831">
          <w:rPr>
            <w:rStyle w:val="Hyperlink"/>
            <w:noProof/>
            <w:lang w:val="en-US"/>
          </w:rPr>
          <w:t>ANNEX XVII – TECHNICAL SUMMARY 01: TECHNICAL QUALIFICATION BY EXPERIENCE OF THE BIDDER OR ITS CORPORATE GROUP</w:t>
        </w:r>
        <w:r w:rsidR="006C42BE">
          <w:rPr>
            <w:noProof/>
            <w:webHidden/>
          </w:rPr>
          <w:tab/>
        </w:r>
        <w:r w:rsidR="006C42BE">
          <w:rPr>
            <w:noProof/>
            <w:webHidden/>
          </w:rPr>
          <w:fldChar w:fldCharType="begin"/>
        </w:r>
        <w:r w:rsidR="006C42BE">
          <w:rPr>
            <w:noProof/>
            <w:webHidden/>
          </w:rPr>
          <w:instrText xml:space="preserve"> PAGEREF _Toc5791352 \h </w:instrText>
        </w:r>
        <w:r w:rsidR="006C42BE">
          <w:rPr>
            <w:noProof/>
            <w:webHidden/>
          </w:rPr>
        </w:r>
        <w:r w:rsidR="006C42BE">
          <w:rPr>
            <w:noProof/>
            <w:webHidden/>
          </w:rPr>
          <w:fldChar w:fldCharType="separate"/>
        </w:r>
        <w:r>
          <w:rPr>
            <w:noProof/>
            <w:webHidden/>
          </w:rPr>
          <w:t>163</w:t>
        </w:r>
        <w:r w:rsidR="006C42BE">
          <w:rPr>
            <w:noProof/>
            <w:webHidden/>
          </w:rPr>
          <w:fldChar w:fldCharType="end"/>
        </w:r>
      </w:hyperlink>
    </w:p>
    <w:p w14:paraId="4F619C63"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53" w:history="1">
        <w:r w:rsidR="006C42BE" w:rsidRPr="007B6831">
          <w:rPr>
            <w:rStyle w:val="Hyperlink"/>
            <w:noProof/>
            <w:lang w:val="en-US"/>
          </w:rPr>
          <w:t>ANNEX XVIII – TECHNICAL SUMMARY 02: TECHNICAL QUALIFICATION BY EXPERIENCE OF THE BIDDER’S TECHNICAL STAFF</w:t>
        </w:r>
        <w:r w:rsidR="006C42BE">
          <w:rPr>
            <w:noProof/>
            <w:webHidden/>
          </w:rPr>
          <w:tab/>
        </w:r>
        <w:r w:rsidR="006C42BE">
          <w:rPr>
            <w:noProof/>
            <w:webHidden/>
          </w:rPr>
          <w:fldChar w:fldCharType="begin"/>
        </w:r>
        <w:r w:rsidR="006C42BE">
          <w:rPr>
            <w:noProof/>
            <w:webHidden/>
          </w:rPr>
          <w:instrText xml:space="preserve"> PAGEREF _Toc5791353 \h </w:instrText>
        </w:r>
        <w:r w:rsidR="006C42BE">
          <w:rPr>
            <w:noProof/>
            <w:webHidden/>
          </w:rPr>
        </w:r>
        <w:r w:rsidR="006C42BE">
          <w:rPr>
            <w:noProof/>
            <w:webHidden/>
          </w:rPr>
          <w:fldChar w:fldCharType="separate"/>
        </w:r>
        <w:r>
          <w:rPr>
            <w:noProof/>
            <w:webHidden/>
          </w:rPr>
          <w:t>168</w:t>
        </w:r>
        <w:r w:rsidR="006C42BE">
          <w:rPr>
            <w:noProof/>
            <w:webHidden/>
          </w:rPr>
          <w:fldChar w:fldCharType="end"/>
        </w:r>
      </w:hyperlink>
    </w:p>
    <w:p w14:paraId="6EB95E59"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54" w:history="1">
        <w:r w:rsidR="006C42BE" w:rsidRPr="007B6831">
          <w:rPr>
            <w:rStyle w:val="Hyperlink"/>
            <w:noProof/>
            <w:lang w:val="en-US"/>
          </w:rPr>
          <w:t>ANNEX XIX – TECHNICAL SUMMARY 03: TECHNICAL QUALIFICATION AS A NON-OPERATOR</w:t>
        </w:r>
        <w:r w:rsidR="006C42BE">
          <w:rPr>
            <w:noProof/>
            <w:webHidden/>
          </w:rPr>
          <w:tab/>
        </w:r>
        <w:r w:rsidR="006C42BE">
          <w:rPr>
            <w:noProof/>
            <w:webHidden/>
          </w:rPr>
          <w:fldChar w:fldCharType="begin"/>
        </w:r>
        <w:r w:rsidR="006C42BE">
          <w:rPr>
            <w:noProof/>
            <w:webHidden/>
          </w:rPr>
          <w:instrText xml:space="preserve"> PAGEREF _Toc5791354 \h </w:instrText>
        </w:r>
        <w:r w:rsidR="006C42BE">
          <w:rPr>
            <w:noProof/>
            <w:webHidden/>
          </w:rPr>
        </w:r>
        <w:r w:rsidR="006C42BE">
          <w:rPr>
            <w:noProof/>
            <w:webHidden/>
          </w:rPr>
          <w:fldChar w:fldCharType="separate"/>
        </w:r>
        <w:r>
          <w:rPr>
            <w:noProof/>
            <w:webHidden/>
          </w:rPr>
          <w:t>172</w:t>
        </w:r>
        <w:r w:rsidR="006C42BE">
          <w:rPr>
            <w:noProof/>
            <w:webHidden/>
          </w:rPr>
          <w:fldChar w:fldCharType="end"/>
        </w:r>
      </w:hyperlink>
    </w:p>
    <w:p w14:paraId="58657B1C"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55" w:history="1">
        <w:r w:rsidR="006C42BE" w:rsidRPr="007B6831">
          <w:rPr>
            <w:rStyle w:val="Hyperlink"/>
            <w:noProof/>
            <w:lang w:val="en-US"/>
          </w:rPr>
          <w:t>ANNEX XX – TECHNICAL SUMMARY 04: TECHNICAL QUALIFICATION FOR BIDDERS ALREADY OPERATING IN BRAZIL</w:t>
        </w:r>
        <w:r w:rsidR="006C42BE">
          <w:rPr>
            <w:noProof/>
            <w:webHidden/>
          </w:rPr>
          <w:tab/>
        </w:r>
        <w:r w:rsidR="006C42BE">
          <w:rPr>
            <w:noProof/>
            <w:webHidden/>
          </w:rPr>
          <w:fldChar w:fldCharType="begin"/>
        </w:r>
        <w:r w:rsidR="006C42BE">
          <w:rPr>
            <w:noProof/>
            <w:webHidden/>
          </w:rPr>
          <w:instrText xml:space="preserve"> PAGEREF _Toc5791355 \h </w:instrText>
        </w:r>
        <w:r w:rsidR="006C42BE">
          <w:rPr>
            <w:noProof/>
            <w:webHidden/>
          </w:rPr>
        </w:r>
        <w:r w:rsidR="006C42BE">
          <w:rPr>
            <w:noProof/>
            <w:webHidden/>
          </w:rPr>
          <w:fldChar w:fldCharType="separate"/>
        </w:r>
        <w:r>
          <w:rPr>
            <w:noProof/>
            <w:webHidden/>
          </w:rPr>
          <w:t>173</w:t>
        </w:r>
        <w:r w:rsidR="006C42BE">
          <w:rPr>
            <w:noProof/>
            <w:webHidden/>
          </w:rPr>
          <w:fldChar w:fldCharType="end"/>
        </w:r>
      </w:hyperlink>
    </w:p>
    <w:p w14:paraId="4830C7E6"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56" w:history="1">
        <w:r w:rsidR="006C42BE" w:rsidRPr="007B6831">
          <w:rPr>
            <w:rStyle w:val="Hyperlink"/>
            <w:noProof/>
            <w:lang w:val="en-US"/>
          </w:rPr>
          <w:t>ANNEX XXI – SUMMARY OF THE FINANCIAL STATEMENTS</w:t>
        </w:r>
        <w:r w:rsidR="006C42BE">
          <w:rPr>
            <w:noProof/>
            <w:webHidden/>
          </w:rPr>
          <w:tab/>
        </w:r>
        <w:r w:rsidR="006C42BE">
          <w:rPr>
            <w:noProof/>
            <w:webHidden/>
          </w:rPr>
          <w:fldChar w:fldCharType="begin"/>
        </w:r>
        <w:r w:rsidR="006C42BE">
          <w:rPr>
            <w:noProof/>
            <w:webHidden/>
          </w:rPr>
          <w:instrText xml:space="preserve"> PAGEREF _Toc5791356 \h </w:instrText>
        </w:r>
        <w:r w:rsidR="006C42BE">
          <w:rPr>
            <w:noProof/>
            <w:webHidden/>
          </w:rPr>
        </w:r>
        <w:r w:rsidR="006C42BE">
          <w:rPr>
            <w:noProof/>
            <w:webHidden/>
          </w:rPr>
          <w:fldChar w:fldCharType="separate"/>
        </w:r>
        <w:r>
          <w:rPr>
            <w:noProof/>
            <w:webHidden/>
          </w:rPr>
          <w:t>176</w:t>
        </w:r>
        <w:r w:rsidR="006C42BE">
          <w:rPr>
            <w:noProof/>
            <w:webHidden/>
          </w:rPr>
          <w:fldChar w:fldCharType="end"/>
        </w:r>
      </w:hyperlink>
    </w:p>
    <w:p w14:paraId="12719D85"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57" w:history="1">
        <w:r w:rsidR="006C42BE" w:rsidRPr="007B6831">
          <w:rPr>
            <w:rStyle w:val="Hyperlink"/>
            <w:noProof/>
            <w:lang w:val="en-US"/>
          </w:rPr>
          <w:t>ANNEX XXII – SIGNATORY INFORMATION</w:t>
        </w:r>
        <w:r w:rsidR="006C42BE">
          <w:rPr>
            <w:noProof/>
            <w:webHidden/>
          </w:rPr>
          <w:tab/>
        </w:r>
        <w:r w:rsidR="006C42BE">
          <w:rPr>
            <w:noProof/>
            <w:webHidden/>
          </w:rPr>
          <w:fldChar w:fldCharType="begin"/>
        </w:r>
        <w:r w:rsidR="006C42BE">
          <w:rPr>
            <w:noProof/>
            <w:webHidden/>
          </w:rPr>
          <w:instrText xml:space="preserve"> PAGEREF _Toc5791357 \h </w:instrText>
        </w:r>
        <w:r w:rsidR="006C42BE">
          <w:rPr>
            <w:noProof/>
            <w:webHidden/>
          </w:rPr>
        </w:r>
        <w:r w:rsidR="006C42BE">
          <w:rPr>
            <w:noProof/>
            <w:webHidden/>
          </w:rPr>
          <w:fldChar w:fldCharType="separate"/>
        </w:r>
        <w:r>
          <w:rPr>
            <w:noProof/>
            <w:webHidden/>
          </w:rPr>
          <w:t>178</w:t>
        </w:r>
        <w:r w:rsidR="006C42BE">
          <w:rPr>
            <w:noProof/>
            <w:webHidden/>
          </w:rPr>
          <w:fldChar w:fldCharType="end"/>
        </w:r>
      </w:hyperlink>
    </w:p>
    <w:p w14:paraId="2BB4BE6D"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58" w:history="1">
        <w:r w:rsidR="006C42BE" w:rsidRPr="007B6831">
          <w:rPr>
            <w:rStyle w:val="Hyperlink"/>
            <w:noProof/>
            <w:lang w:val="en-US"/>
          </w:rPr>
          <w:t>ANNEX XXIII – FORM OF LETTER OF CREDIT FOR EXECUTION OF THE MINIMUM EXPLORATION PROGRAM</w:t>
        </w:r>
        <w:r w:rsidR="006C42BE">
          <w:rPr>
            <w:noProof/>
            <w:webHidden/>
          </w:rPr>
          <w:tab/>
        </w:r>
        <w:r w:rsidR="006C42BE">
          <w:rPr>
            <w:noProof/>
            <w:webHidden/>
          </w:rPr>
          <w:fldChar w:fldCharType="begin"/>
        </w:r>
        <w:r w:rsidR="006C42BE">
          <w:rPr>
            <w:noProof/>
            <w:webHidden/>
          </w:rPr>
          <w:instrText xml:space="preserve"> PAGEREF _Toc5791358 \h </w:instrText>
        </w:r>
        <w:r w:rsidR="006C42BE">
          <w:rPr>
            <w:noProof/>
            <w:webHidden/>
          </w:rPr>
        </w:r>
        <w:r w:rsidR="006C42BE">
          <w:rPr>
            <w:noProof/>
            <w:webHidden/>
          </w:rPr>
          <w:fldChar w:fldCharType="separate"/>
        </w:r>
        <w:r>
          <w:rPr>
            <w:noProof/>
            <w:webHidden/>
          </w:rPr>
          <w:t>179</w:t>
        </w:r>
        <w:r w:rsidR="006C42BE">
          <w:rPr>
            <w:noProof/>
            <w:webHidden/>
          </w:rPr>
          <w:fldChar w:fldCharType="end"/>
        </w:r>
      </w:hyperlink>
    </w:p>
    <w:p w14:paraId="4FFA1D89"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59" w:history="1">
        <w:r w:rsidR="006C42BE" w:rsidRPr="007B6831">
          <w:rPr>
            <w:rStyle w:val="Hyperlink"/>
            <w:noProof/>
            <w:lang w:val="en-US"/>
          </w:rPr>
          <w:t>ANNEX XXIV – FORM OF PERFORMANCE BOND FOR EXECUTION OF THE MINIMUM EXPLORATION PROGRAM</w:t>
        </w:r>
        <w:r w:rsidR="006C42BE">
          <w:rPr>
            <w:noProof/>
            <w:webHidden/>
          </w:rPr>
          <w:tab/>
        </w:r>
        <w:r w:rsidR="006C42BE">
          <w:rPr>
            <w:noProof/>
            <w:webHidden/>
          </w:rPr>
          <w:fldChar w:fldCharType="begin"/>
        </w:r>
        <w:r w:rsidR="006C42BE">
          <w:rPr>
            <w:noProof/>
            <w:webHidden/>
          </w:rPr>
          <w:instrText xml:space="preserve"> PAGEREF _Toc5791359 \h </w:instrText>
        </w:r>
        <w:r w:rsidR="006C42BE">
          <w:rPr>
            <w:noProof/>
            <w:webHidden/>
          </w:rPr>
        </w:r>
        <w:r w:rsidR="006C42BE">
          <w:rPr>
            <w:noProof/>
            <w:webHidden/>
          </w:rPr>
          <w:fldChar w:fldCharType="separate"/>
        </w:r>
        <w:r>
          <w:rPr>
            <w:noProof/>
            <w:webHidden/>
          </w:rPr>
          <w:t>186</w:t>
        </w:r>
        <w:r w:rsidR="006C42BE">
          <w:rPr>
            <w:noProof/>
            <w:webHidden/>
          </w:rPr>
          <w:fldChar w:fldCharType="end"/>
        </w:r>
      </w:hyperlink>
    </w:p>
    <w:p w14:paraId="494BE49D"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60" w:history="1">
        <w:r w:rsidR="006C42BE" w:rsidRPr="007B6831">
          <w:rPr>
            <w:rStyle w:val="Hyperlink"/>
            <w:noProof/>
            <w:lang w:val="en-US"/>
          </w:rPr>
          <w:t>ANNEX XXV – FORM OF PLEDGE AGREEMENT FOR EXECUTION OF THE MINIMUM EXPLORATION PROGRAM</w:t>
        </w:r>
        <w:r w:rsidR="006C42BE">
          <w:rPr>
            <w:noProof/>
            <w:webHidden/>
          </w:rPr>
          <w:tab/>
        </w:r>
        <w:r w:rsidR="006C42BE">
          <w:rPr>
            <w:noProof/>
            <w:webHidden/>
          </w:rPr>
          <w:fldChar w:fldCharType="begin"/>
        </w:r>
        <w:r w:rsidR="006C42BE">
          <w:rPr>
            <w:noProof/>
            <w:webHidden/>
          </w:rPr>
          <w:instrText xml:space="preserve"> PAGEREF _Toc5791360 \h </w:instrText>
        </w:r>
        <w:r w:rsidR="006C42BE">
          <w:rPr>
            <w:noProof/>
            <w:webHidden/>
          </w:rPr>
        </w:r>
        <w:r w:rsidR="006C42BE">
          <w:rPr>
            <w:noProof/>
            <w:webHidden/>
          </w:rPr>
          <w:fldChar w:fldCharType="separate"/>
        </w:r>
        <w:r>
          <w:rPr>
            <w:noProof/>
            <w:webHidden/>
          </w:rPr>
          <w:t>203</w:t>
        </w:r>
        <w:r w:rsidR="006C42BE">
          <w:rPr>
            <w:noProof/>
            <w:webHidden/>
          </w:rPr>
          <w:fldChar w:fldCharType="end"/>
        </w:r>
      </w:hyperlink>
    </w:p>
    <w:p w14:paraId="7F8E3EB0" w14:textId="77777777" w:rsidR="006C42BE" w:rsidRDefault="00907345">
      <w:pPr>
        <w:pStyle w:val="Sumrio2"/>
        <w:rPr>
          <w:rFonts w:eastAsiaTheme="minorEastAsia" w:cstheme="minorBidi"/>
          <w:b w:val="0"/>
          <w:smallCaps w:val="0"/>
          <w:sz w:val="22"/>
          <w:szCs w:val="22"/>
        </w:rPr>
      </w:pPr>
      <w:hyperlink w:anchor="_Toc5791361" w:history="1">
        <w:r w:rsidR="006C42BE" w:rsidRPr="007B6831">
          <w:rPr>
            <w:rStyle w:val="Hyperlink"/>
            <w:lang w:val="en-US"/>
          </w:rPr>
          <w:t>PART 1 – FORM OF OIL AND GAS (BOE) PLEDGE AGREEMENT AND OTHER COVENANTS</w:t>
        </w:r>
        <w:r w:rsidR="006C42BE">
          <w:rPr>
            <w:webHidden/>
          </w:rPr>
          <w:tab/>
        </w:r>
        <w:r w:rsidR="006C42BE">
          <w:rPr>
            <w:webHidden/>
          </w:rPr>
          <w:fldChar w:fldCharType="begin"/>
        </w:r>
        <w:r w:rsidR="006C42BE">
          <w:rPr>
            <w:webHidden/>
          </w:rPr>
          <w:instrText xml:space="preserve"> PAGEREF _Toc5791361 \h </w:instrText>
        </w:r>
        <w:r w:rsidR="006C42BE">
          <w:rPr>
            <w:webHidden/>
          </w:rPr>
        </w:r>
        <w:r w:rsidR="006C42BE">
          <w:rPr>
            <w:webHidden/>
          </w:rPr>
          <w:fldChar w:fldCharType="separate"/>
        </w:r>
        <w:r>
          <w:rPr>
            <w:webHidden/>
          </w:rPr>
          <w:t>203</w:t>
        </w:r>
        <w:r w:rsidR="006C42BE">
          <w:rPr>
            <w:webHidden/>
          </w:rPr>
          <w:fldChar w:fldCharType="end"/>
        </w:r>
      </w:hyperlink>
    </w:p>
    <w:p w14:paraId="0F07D61C" w14:textId="77777777" w:rsidR="006C42BE" w:rsidRDefault="00907345">
      <w:pPr>
        <w:pStyle w:val="Sumrio2"/>
        <w:rPr>
          <w:rFonts w:eastAsiaTheme="minorEastAsia" w:cstheme="minorBidi"/>
          <w:b w:val="0"/>
          <w:smallCaps w:val="0"/>
          <w:sz w:val="22"/>
          <w:szCs w:val="22"/>
        </w:rPr>
      </w:pPr>
      <w:hyperlink w:anchor="_Toc5791362" w:history="1">
        <w:r w:rsidR="006C42BE" w:rsidRPr="007B6831">
          <w:rPr>
            <w:rStyle w:val="Hyperlink"/>
            <w:lang w:val="en-US"/>
          </w:rPr>
          <w:t>PART 2 – FORM OF NATURAL GAS PLEDGE AGREEMENT AND OTHER COVENANTS</w:t>
        </w:r>
        <w:r w:rsidR="006C42BE">
          <w:rPr>
            <w:webHidden/>
          </w:rPr>
          <w:tab/>
        </w:r>
        <w:r w:rsidR="006C42BE">
          <w:rPr>
            <w:webHidden/>
          </w:rPr>
          <w:fldChar w:fldCharType="begin"/>
        </w:r>
        <w:r w:rsidR="006C42BE">
          <w:rPr>
            <w:webHidden/>
          </w:rPr>
          <w:instrText xml:space="preserve"> PAGEREF _Toc5791362 \h </w:instrText>
        </w:r>
        <w:r w:rsidR="006C42BE">
          <w:rPr>
            <w:webHidden/>
          </w:rPr>
        </w:r>
        <w:r w:rsidR="006C42BE">
          <w:rPr>
            <w:webHidden/>
          </w:rPr>
          <w:fldChar w:fldCharType="separate"/>
        </w:r>
        <w:r>
          <w:rPr>
            <w:webHidden/>
          </w:rPr>
          <w:t>214</w:t>
        </w:r>
        <w:r w:rsidR="006C42BE">
          <w:rPr>
            <w:webHidden/>
          </w:rPr>
          <w:fldChar w:fldCharType="end"/>
        </w:r>
      </w:hyperlink>
    </w:p>
    <w:p w14:paraId="3AADA080"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63" w:history="1">
        <w:r w:rsidR="006C42BE" w:rsidRPr="007B6831">
          <w:rPr>
            <w:rStyle w:val="Hyperlink"/>
            <w:rFonts w:cs="Arial"/>
            <w:noProof/>
            <w:lang w:val="en-US"/>
          </w:rPr>
          <w:t>ANNEX XXVI – DECLARATION OF THE CONCESSIONAIRE MEMBER OF A CONSORTIUM ON THE FINANCIAL GUARANTEES OF THE MINIMUM EXPLORATION PROGRAM</w:t>
        </w:r>
        <w:r w:rsidR="006C42BE">
          <w:rPr>
            <w:noProof/>
            <w:webHidden/>
          </w:rPr>
          <w:tab/>
        </w:r>
        <w:r w:rsidR="006C42BE">
          <w:rPr>
            <w:noProof/>
            <w:webHidden/>
          </w:rPr>
          <w:fldChar w:fldCharType="begin"/>
        </w:r>
        <w:r w:rsidR="006C42BE">
          <w:rPr>
            <w:noProof/>
            <w:webHidden/>
          </w:rPr>
          <w:instrText xml:space="preserve"> PAGEREF _Toc5791363 \h </w:instrText>
        </w:r>
        <w:r w:rsidR="006C42BE">
          <w:rPr>
            <w:noProof/>
            <w:webHidden/>
          </w:rPr>
        </w:r>
        <w:r w:rsidR="006C42BE">
          <w:rPr>
            <w:noProof/>
            <w:webHidden/>
          </w:rPr>
          <w:fldChar w:fldCharType="separate"/>
        </w:r>
        <w:r>
          <w:rPr>
            <w:noProof/>
            <w:webHidden/>
          </w:rPr>
          <w:t>227</w:t>
        </w:r>
        <w:r w:rsidR="006C42BE">
          <w:rPr>
            <w:noProof/>
            <w:webHidden/>
          </w:rPr>
          <w:fldChar w:fldCharType="end"/>
        </w:r>
      </w:hyperlink>
    </w:p>
    <w:p w14:paraId="31F32E69"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64" w:history="1">
        <w:r w:rsidR="006C42BE" w:rsidRPr="007B6831">
          <w:rPr>
            <w:rStyle w:val="Hyperlink"/>
            <w:rFonts w:cs="Arial"/>
            <w:noProof/>
            <w:lang w:val="en-US"/>
          </w:rPr>
          <w:t>ANNEX XXVII – FORM OF PERFORMANCE GUARANTEE</w:t>
        </w:r>
        <w:r w:rsidR="006C42BE">
          <w:rPr>
            <w:noProof/>
            <w:webHidden/>
          </w:rPr>
          <w:tab/>
        </w:r>
        <w:r w:rsidR="006C42BE">
          <w:rPr>
            <w:noProof/>
            <w:webHidden/>
          </w:rPr>
          <w:fldChar w:fldCharType="begin"/>
        </w:r>
        <w:r w:rsidR="006C42BE">
          <w:rPr>
            <w:noProof/>
            <w:webHidden/>
          </w:rPr>
          <w:instrText xml:space="preserve"> PAGEREF _Toc5791364 \h </w:instrText>
        </w:r>
        <w:r w:rsidR="006C42BE">
          <w:rPr>
            <w:noProof/>
            <w:webHidden/>
          </w:rPr>
        </w:r>
        <w:r w:rsidR="006C42BE">
          <w:rPr>
            <w:noProof/>
            <w:webHidden/>
          </w:rPr>
          <w:fldChar w:fldCharType="separate"/>
        </w:r>
        <w:r>
          <w:rPr>
            <w:noProof/>
            <w:webHidden/>
          </w:rPr>
          <w:t>228</w:t>
        </w:r>
        <w:r w:rsidR="006C42BE">
          <w:rPr>
            <w:noProof/>
            <w:webHidden/>
          </w:rPr>
          <w:fldChar w:fldCharType="end"/>
        </w:r>
      </w:hyperlink>
    </w:p>
    <w:p w14:paraId="594838CD"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65" w:history="1">
        <w:r w:rsidR="006C42BE" w:rsidRPr="007B6831">
          <w:rPr>
            <w:rStyle w:val="Hyperlink"/>
            <w:rFonts w:cs="Arial"/>
            <w:noProof/>
            <w:lang w:val="en-US"/>
          </w:rPr>
          <w:t>ANNEX XXVIII – COMMITMENT TO SUBMIT AN ADDITIONAL BID BOND</w:t>
        </w:r>
        <w:r w:rsidR="006C42BE">
          <w:rPr>
            <w:noProof/>
            <w:webHidden/>
          </w:rPr>
          <w:tab/>
        </w:r>
        <w:r w:rsidR="006C42BE">
          <w:rPr>
            <w:noProof/>
            <w:webHidden/>
          </w:rPr>
          <w:fldChar w:fldCharType="begin"/>
        </w:r>
        <w:r w:rsidR="006C42BE">
          <w:rPr>
            <w:noProof/>
            <w:webHidden/>
          </w:rPr>
          <w:instrText xml:space="preserve"> PAGEREF _Toc5791365 \h </w:instrText>
        </w:r>
        <w:r w:rsidR="006C42BE">
          <w:rPr>
            <w:noProof/>
            <w:webHidden/>
          </w:rPr>
        </w:r>
        <w:r w:rsidR="006C42BE">
          <w:rPr>
            <w:noProof/>
            <w:webHidden/>
          </w:rPr>
          <w:fldChar w:fldCharType="separate"/>
        </w:r>
        <w:r>
          <w:rPr>
            <w:noProof/>
            <w:webHidden/>
          </w:rPr>
          <w:t>232</w:t>
        </w:r>
        <w:r w:rsidR="006C42BE">
          <w:rPr>
            <w:noProof/>
            <w:webHidden/>
          </w:rPr>
          <w:fldChar w:fldCharType="end"/>
        </w:r>
      </w:hyperlink>
    </w:p>
    <w:p w14:paraId="42B7F554" w14:textId="77777777" w:rsidR="006C42BE" w:rsidRDefault="00907345">
      <w:pPr>
        <w:pStyle w:val="Sumrio1"/>
        <w:tabs>
          <w:tab w:val="right" w:leader="dot" w:pos="9062"/>
        </w:tabs>
        <w:rPr>
          <w:rFonts w:eastAsiaTheme="minorEastAsia" w:cstheme="minorBidi"/>
          <w:b w:val="0"/>
          <w:bCs w:val="0"/>
          <w:caps w:val="0"/>
          <w:noProof/>
          <w:sz w:val="22"/>
          <w:szCs w:val="22"/>
        </w:rPr>
      </w:pPr>
      <w:hyperlink w:anchor="_Toc5791366" w:history="1">
        <w:r w:rsidR="006C42BE" w:rsidRPr="007B6831">
          <w:rPr>
            <w:rStyle w:val="Hyperlink"/>
            <w:rFonts w:cs="Arial"/>
            <w:noProof/>
          </w:rPr>
          <w:t>ANNEX XXIX – DRAFT CONCESSION AGREEMENT</w:t>
        </w:r>
        <w:r w:rsidR="006C42BE">
          <w:rPr>
            <w:noProof/>
            <w:webHidden/>
          </w:rPr>
          <w:tab/>
        </w:r>
        <w:r w:rsidR="006C42BE">
          <w:rPr>
            <w:noProof/>
            <w:webHidden/>
          </w:rPr>
          <w:fldChar w:fldCharType="begin"/>
        </w:r>
        <w:r w:rsidR="006C42BE">
          <w:rPr>
            <w:noProof/>
            <w:webHidden/>
          </w:rPr>
          <w:instrText xml:space="preserve"> PAGEREF _Toc5791366 \h </w:instrText>
        </w:r>
        <w:r w:rsidR="006C42BE">
          <w:rPr>
            <w:noProof/>
            <w:webHidden/>
          </w:rPr>
        </w:r>
        <w:r w:rsidR="006C42BE">
          <w:rPr>
            <w:noProof/>
            <w:webHidden/>
          </w:rPr>
          <w:fldChar w:fldCharType="separate"/>
        </w:r>
        <w:r>
          <w:rPr>
            <w:noProof/>
            <w:webHidden/>
          </w:rPr>
          <w:t>233</w:t>
        </w:r>
        <w:r w:rsidR="006C42BE">
          <w:rPr>
            <w:noProof/>
            <w:webHidden/>
          </w:rPr>
          <w:fldChar w:fldCharType="end"/>
        </w:r>
      </w:hyperlink>
    </w:p>
    <w:p w14:paraId="49FC2982" w14:textId="77777777" w:rsidR="003D2B4B" w:rsidRPr="00227979" w:rsidRDefault="00E85408" w:rsidP="001D7D4D">
      <w:pPr>
        <w:pStyle w:val="Edital-Corpodetexto"/>
      </w:pPr>
      <w:r w:rsidRPr="00227979">
        <w:fldChar w:fldCharType="end"/>
      </w:r>
    </w:p>
    <w:p w14:paraId="69D13172" w14:textId="77777777" w:rsidR="003D2B4B" w:rsidRPr="00227979" w:rsidRDefault="003D2B4B" w:rsidP="001D7D4D">
      <w:pPr>
        <w:pStyle w:val="Edital-Corpodetexto"/>
      </w:pPr>
    </w:p>
    <w:p w14:paraId="1962DEB9" w14:textId="14C51C9D" w:rsidR="00053F94" w:rsidRPr="00227979" w:rsidRDefault="00F703A2" w:rsidP="00F703A2">
      <w:pPr>
        <w:pStyle w:val="Edital-Ttulo1"/>
      </w:pPr>
      <w:bookmarkStart w:id="2" w:name="_Toc419906102"/>
      <w:bookmarkStart w:id="3" w:name="_Toc419906909"/>
      <w:bookmarkStart w:id="4" w:name="_Toc419907717"/>
      <w:bookmarkStart w:id="5" w:name="_Toc419906532"/>
      <w:bookmarkStart w:id="6" w:name="_Toc419960584"/>
      <w:bookmarkStart w:id="7" w:name="_Toc5791276"/>
      <w:bookmarkEnd w:id="2"/>
      <w:bookmarkEnd w:id="3"/>
      <w:bookmarkEnd w:id="4"/>
      <w:bookmarkEnd w:id="5"/>
      <w:bookmarkEnd w:id="6"/>
      <w:r w:rsidRPr="00227979">
        <w:rPr>
          <w:lang w:val="en-US"/>
        </w:rPr>
        <w:t>INTRODUCTION</w:t>
      </w:r>
      <w:bookmarkEnd w:id="7"/>
    </w:p>
    <w:p w14:paraId="01071FCD" w14:textId="77777777" w:rsidR="00F042FA" w:rsidRPr="00227979" w:rsidRDefault="00F042FA" w:rsidP="003D2B4B">
      <w:pPr>
        <w:pStyle w:val="Edital-Corpodetexto"/>
      </w:pPr>
    </w:p>
    <w:p w14:paraId="095B9E9E" w14:textId="5E7818D3" w:rsidR="00F042FA" w:rsidRPr="00227979" w:rsidRDefault="00F703A2" w:rsidP="00227979">
      <w:pPr>
        <w:pStyle w:val="Edital-Ttulo2"/>
        <w:ind w:left="426"/>
      </w:pPr>
      <w:bookmarkStart w:id="8" w:name="_Toc5791277"/>
      <w:bookmarkStart w:id="9" w:name="_Toc337743428"/>
      <w:bookmarkStart w:id="10" w:name="_Toc367733332"/>
      <w:r w:rsidRPr="00227979">
        <w:rPr>
          <w:lang w:val="en-US"/>
        </w:rPr>
        <w:t>Legal aspects</w:t>
      </w:r>
      <w:bookmarkEnd w:id="8"/>
    </w:p>
    <w:bookmarkEnd w:id="9"/>
    <w:bookmarkEnd w:id="10"/>
    <w:p w14:paraId="1AE0CE25" w14:textId="5547B5D9" w:rsidR="00FE71B7" w:rsidRPr="00227979" w:rsidRDefault="00F703A2" w:rsidP="00F5505F">
      <w:pPr>
        <w:pStyle w:val="Edital-Corpodetexto"/>
        <w:rPr>
          <w:szCs w:val="22"/>
          <w:lang w:val="en-US"/>
        </w:rPr>
      </w:pPr>
      <w:r w:rsidRPr="00227979">
        <w:rPr>
          <w:szCs w:val="22"/>
          <w:lang w:val="en-US"/>
        </w:rPr>
        <w:t>Law No. 9,478/1997 provides for the national energy policy and implements other measures, pursuant to Constitutional Amendment No. 9/1995, which eases the form of enforcement of the Federal Government’s monopoly on exploration and production of oil and gas.</w:t>
      </w:r>
      <w:r w:rsidR="00053F94" w:rsidRPr="00227979">
        <w:rPr>
          <w:szCs w:val="22"/>
          <w:lang w:val="en-US"/>
        </w:rPr>
        <w:t xml:space="preserve"> </w:t>
      </w:r>
    </w:p>
    <w:p w14:paraId="3D513001" w14:textId="298943E1" w:rsidR="00FE71B7" w:rsidRPr="00227979" w:rsidRDefault="00DF6638" w:rsidP="006000F7">
      <w:pPr>
        <w:pStyle w:val="Edital-Corpodetexto"/>
        <w:rPr>
          <w:szCs w:val="22"/>
          <w:lang w:val="en-US"/>
        </w:rPr>
      </w:pPr>
      <w:r w:rsidRPr="00227979">
        <w:rPr>
          <w:szCs w:val="22"/>
          <w:lang w:val="en-US"/>
        </w:rPr>
        <w:t>The l</w:t>
      </w:r>
      <w:r w:rsidR="006000F7" w:rsidRPr="00227979">
        <w:rPr>
          <w:szCs w:val="22"/>
          <w:lang w:val="en-US"/>
        </w:rPr>
        <w:t>aw created the National Council for Energy Policy – CNPE with the duty to prepare energy policies and guidelines intended for promoting the reasonable use of the Country’s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Country’s competitiveness in the international market.</w:t>
      </w:r>
    </w:p>
    <w:p w14:paraId="6EAB6E4A" w14:textId="52D09E75" w:rsidR="00FE71B7" w:rsidRPr="00227979" w:rsidRDefault="00DF6638" w:rsidP="00DF6638">
      <w:pPr>
        <w:pStyle w:val="Edital-Corpodetexto"/>
        <w:rPr>
          <w:szCs w:val="22"/>
          <w:lang w:val="en-US"/>
        </w:rPr>
      </w:pPr>
      <w:r w:rsidRPr="00227979">
        <w:rPr>
          <w:szCs w:val="22"/>
          <w:lang w:val="en-US"/>
        </w:rPr>
        <w:t>Law No. 9,478/1997 also established the National Agency of Petroleum, Natural Gas and Biofuels – ANP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r w:rsidR="001A5A79" w:rsidRPr="00227979">
        <w:rPr>
          <w:szCs w:val="22"/>
          <w:lang w:val="en-US"/>
        </w:rPr>
        <w:t xml:space="preserve"> </w:t>
      </w:r>
    </w:p>
    <w:p w14:paraId="41B2FFD3" w14:textId="64C2A265" w:rsidR="00133D70" w:rsidRPr="00227979" w:rsidRDefault="00DF6638" w:rsidP="00E84CD0">
      <w:pPr>
        <w:pStyle w:val="Edital-Corpodetexto"/>
        <w:rPr>
          <w:szCs w:val="22"/>
          <w:lang w:val="en-US"/>
        </w:rPr>
      </w:pPr>
      <w:r w:rsidRPr="00227979">
        <w:rPr>
          <w:szCs w:val="22"/>
          <w:lang w:val="en-US"/>
        </w:rPr>
        <w:t>Law No. 12,351/2010, pursuant to art. 65, delegated to the Executive Branch the establishment of specific policies and measures aiming at increasing the share of small and medium-sized companies in the exploration, development, and production of oil and gas.</w:t>
      </w:r>
    </w:p>
    <w:p w14:paraId="0B0D0DB5" w14:textId="4DB670AC" w:rsidR="00133D70" w:rsidRPr="00227979" w:rsidRDefault="00E84CD0" w:rsidP="00F44C43">
      <w:pPr>
        <w:pStyle w:val="Edital-Corpodetexto"/>
        <w:rPr>
          <w:szCs w:val="22"/>
          <w:lang w:val="en-US"/>
        </w:rPr>
      </w:pPr>
      <w:r w:rsidRPr="00227979">
        <w:rPr>
          <w:szCs w:val="22"/>
          <w:lang w:val="en-US"/>
        </w:rPr>
        <w:t xml:space="preserve">CNPE authorized ANP, through Resolution No. 17/2018, published in the Federal Official Gazette on </w:t>
      </w:r>
      <w:r w:rsidR="007C2949" w:rsidRPr="00227979">
        <w:rPr>
          <w:szCs w:val="22"/>
          <w:lang w:val="en-US"/>
        </w:rPr>
        <w:t>December</w:t>
      </w:r>
      <w:r w:rsidRPr="00227979">
        <w:rPr>
          <w:szCs w:val="22"/>
          <w:lang w:val="en-US"/>
        </w:rPr>
        <w:t xml:space="preserve"> </w:t>
      </w:r>
      <w:r w:rsidR="007C2949" w:rsidRPr="00227979">
        <w:rPr>
          <w:szCs w:val="22"/>
          <w:lang w:val="en-US"/>
        </w:rPr>
        <w:t>18</w:t>
      </w:r>
      <w:r w:rsidRPr="00227979">
        <w:rPr>
          <w:szCs w:val="22"/>
          <w:lang w:val="en-US"/>
        </w:rPr>
        <w:t>, 201</w:t>
      </w:r>
      <w:r w:rsidR="007C2949" w:rsidRPr="00227979">
        <w:rPr>
          <w:szCs w:val="22"/>
          <w:lang w:val="en-US"/>
        </w:rPr>
        <w:t>8</w:t>
      </w:r>
      <w:r w:rsidRPr="00227979">
        <w:rPr>
          <w:szCs w:val="22"/>
          <w:lang w:val="en-US"/>
        </w:rPr>
        <w:t>, to hold the 16</w:t>
      </w:r>
      <w:r w:rsidRPr="00227979">
        <w:rPr>
          <w:szCs w:val="22"/>
          <w:vertAlign w:val="superscript"/>
          <w:lang w:val="en-US"/>
        </w:rPr>
        <w:t>th</w:t>
      </w:r>
      <w:r w:rsidRPr="00227979">
        <w:rPr>
          <w:szCs w:val="22"/>
          <w:lang w:val="en-US"/>
        </w:rPr>
        <w:t xml:space="preserve"> Bidding Round for blocks for exploration and production of oil and gas.</w:t>
      </w:r>
    </w:p>
    <w:p w14:paraId="66D10CEB" w14:textId="7BA3B13B" w:rsidR="00523271" w:rsidRPr="00227979" w:rsidRDefault="00F44C43" w:rsidP="005A4A70">
      <w:pPr>
        <w:pStyle w:val="Edital-Corpodetexto"/>
        <w:rPr>
          <w:szCs w:val="22"/>
          <w:lang w:val="en-US"/>
        </w:rPr>
      </w:pPr>
      <w:r w:rsidRPr="00227979">
        <w:rPr>
          <w:szCs w:val="22"/>
          <w:lang w:val="en-US"/>
        </w:rPr>
        <w:t>The 16</w:t>
      </w:r>
      <w:r w:rsidRPr="00227979">
        <w:rPr>
          <w:szCs w:val="22"/>
          <w:vertAlign w:val="superscript"/>
          <w:lang w:val="en-US"/>
        </w:rPr>
        <w:t>th</w:t>
      </w:r>
      <w:r w:rsidRPr="00227979">
        <w:rPr>
          <w:szCs w:val="22"/>
          <w:lang w:val="en-US"/>
        </w:rPr>
        <w:t xml:space="preserve"> Bidding Round contemplates 36 blocks, distributed in 5 sedimentary basins with high potential areas and new exploratory frontiers that are an opportunity for large and medium-sized companies.</w:t>
      </w:r>
    </w:p>
    <w:p w14:paraId="1F489D9C" w14:textId="2BB89865" w:rsidR="00E035D6" w:rsidRPr="00227979" w:rsidRDefault="00E035D6" w:rsidP="00E035D6">
      <w:pPr>
        <w:pStyle w:val="Edital-Corpodetexto"/>
        <w:rPr>
          <w:szCs w:val="22"/>
          <w:lang w:val="en-US"/>
        </w:rPr>
      </w:pPr>
      <w:r w:rsidRPr="00227979">
        <w:rPr>
          <w:lang w:val="en-US"/>
        </w:rPr>
        <w:fldChar w:fldCharType="begin"/>
      </w:r>
      <w:r w:rsidRPr="00227979">
        <w:rPr>
          <w:lang w:val="en-US"/>
        </w:rPr>
        <w:instrText xml:space="preserve"> TOC \o "1-2" \h \z \u </w:instrText>
      </w:r>
      <w:r w:rsidRPr="00227979">
        <w:rPr>
          <w:lang w:val="en-US"/>
        </w:rPr>
        <w:fldChar w:fldCharType="separate"/>
      </w:r>
      <w:hyperlink w:anchor="_Toc4166967" w:history="1">
        <w:r w:rsidRPr="00227979">
          <w:rPr>
            <w:webHidden/>
            <w:lang w:val="en-US"/>
          </w:rPr>
          <w:fldChar w:fldCharType="begin"/>
        </w:r>
        <w:r w:rsidRPr="00227979">
          <w:rPr>
            <w:webHidden/>
            <w:lang w:val="en-US"/>
          </w:rPr>
          <w:instrText xml:space="preserve"> PAGEREF _Toc4166967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68" w:history="1">
        <w:r w:rsidRPr="00227979">
          <w:rPr>
            <w:webHidden/>
            <w:lang w:val="en-US"/>
          </w:rPr>
          <w:fldChar w:fldCharType="begin"/>
        </w:r>
        <w:r w:rsidRPr="00227979">
          <w:rPr>
            <w:webHidden/>
            <w:lang w:val="en-US"/>
          </w:rPr>
          <w:instrText xml:space="preserve"> PAGEREF _Toc4166968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69" w:history="1">
        <w:r w:rsidRPr="00227979">
          <w:rPr>
            <w:webHidden/>
            <w:lang w:val="en-US"/>
          </w:rPr>
          <w:fldChar w:fldCharType="begin"/>
        </w:r>
        <w:r w:rsidRPr="00227979">
          <w:rPr>
            <w:webHidden/>
            <w:lang w:val="en-US"/>
          </w:rPr>
          <w:instrText xml:space="preserve"> PAGEREF _Toc4166969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70" w:history="1">
        <w:r w:rsidRPr="00227979">
          <w:rPr>
            <w:webHidden/>
            <w:lang w:val="en-US"/>
          </w:rPr>
          <w:fldChar w:fldCharType="begin"/>
        </w:r>
        <w:r w:rsidRPr="00227979">
          <w:rPr>
            <w:webHidden/>
            <w:lang w:val="en-US"/>
          </w:rPr>
          <w:instrText xml:space="preserve"> PAGEREF _Toc4166970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71" w:history="1">
        <w:r w:rsidRPr="00227979">
          <w:rPr>
            <w:webHidden/>
            <w:lang w:val="en-US"/>
          </w:rPr>
          <w:fldChar w:fldCharType="begin"/>
        </w:r>
        <w:r w:rsidRPr="00227979">
          <w:rPr>
            <w:webHidden/>
            <w:lang w:val="en-US"/>
          </w:rPr>
          <w:instrText xml:space="preserve"> PAGEREF _Toc4166971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72" w:history="1">
        <w:r w:rsidRPr="00227979">
          <w:rPr>
            <w:webHidden/>
            <w:lang w:val="en-US"/>
          </w:rPr>
          <w:fldChar w:fldCharType="begin"/>
        </w:r>
        <w:r w:rsidRPr="00227979">
          <w:rPr>
            <w:webHidden/>
            <w:lang w:val="en-US"/>
          </w:rPr>
          <w:instrText xml:space="preserve"> PAGEREF _Toc4166972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73" w:history="1">
        <w:r w:rsidRPr="00227979">
          <w:rPr>
            <w:webHidden/>
            <w:lang w:val="en-US"/>
          </w:rPr>
          <w:fldChar w:fldCharType="begin"/>
        </w:r>
        <w:r w:rsidRPr="00227979">
          <w:rPr>
            <w:webHidden/>
            <w:lang w:val="en-US"/>
          </w:rPr>
          <w:instrText xml:space="preserve"> PAGEREF _Toc4166973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74" w:history="1">
        <w:r w:rsidRPr="00227979">
          <w:rPr>
            <w:webHidden/>
            <w:lang w:val="en-US"/>
          </w:rPr>
          <w:fldChar w:fldCharType="begin"/>
        </w:r>
        <w:r w:rsidRPr="00227979">
          <w:rPr>
            <w:webHidden/>
            <w:lang w:val="en-US"/>
          </w:rPr>
          <w:instrText xml:space="preserve"> PAGEREF _Toc4166974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75" w:history="1">
        <w:r w:rsidRPr="00227979">
          <w:rPr>
            <w:webHidden/>
            <w:lang w:val="en-US"/>
          </w:rPr>
          <w:fldChar w:fldCharType="begin"/>
        </w:r>
        <w:r w:rsidRPr="00227979">
          <w:rPr>
            <w:webHidden/>
            <w:lang w:val="en-US"/>
          </w:rPr>
          <w:instrText xml:space="preserve"> PAGEREF _Toc4166975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76" w:history="1">
        <w:r w:rsidRPr="00227979">
          <w:rPr>
            <w:webHidden/>
            <w:lang w:val="en-US"/>
          </w:rPr>
          <w:fldChar w:fldCharType="begin"/>
        </w:r>
        <w:r w:rsidRPr="00227979">
          <w:rPr>
            <w:webHidden/>
            <w:lang w:val="en-US"/>
          </w:rPr>
          <w:instrText xml:space="preserve"> PAGEREF _Toc4166976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77" w:history="1">
        <w:r w:rsidRPr="00227979">
          <w:rPr>
            <w:webHidden/>
            <w:lang w:val="en-US"/>
          </w:rPr>
          <w:fldChar w:fldCharType="begin"/>
        </w:r>
        <w:r w:rsidRPr="00227979">
          <w:rPr>
            <w:webHidden/>
            <w:lang w:val="en-US"/>
          </w:rPr>
          <w:instrText xml:space="preserve"> PAGEREF _Toc4166977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78" w:history="1">
        <w:r w:rsidRPr="00227979">
          <w:rPr>
            <w:webHidden/>
            <w:lang w:val="en-US"/>
          </w:rPr>
          <w:fldChar w:fldCharType="begin"/>
        </w:r>
        <w:r w:rsidRPr="00227979">
          <w:rPr>
            <w:webHidden/>
            <w:lang w:val="en-US"/>
          </w:rPr>
          <w:instrText xml:space="preserve"> PAGEREF _Toc4166978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79" w:history="1">
        <w:r w:rsidRPr="00227979">
          <w:rPr>
            <w:webHidden/>
            <w:lang w:val="en-US"/>
          </w:rPr>
          <w:fldChar w:fldCharType="begin"/>
        </w:r>
        <w:r w:rsidRPr="00227979">
          <w:rPr>
            <w:webHidden/>
            <w:lang w:val="en-US"/>
          </w:rPr>
          <w:instrText xml:space="preserve"> PAGEREF _Toc4166979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80" w:history="1">
        <w:r w:rsidRPr="00227979">
          <w:rPr>
            <w:webHidden/>
            <w:lang w:val="en-US"/>
          </w:rPr>
          <w:fldChar w:fldCharType="begin"/>
        </w:r>
        <w:r w:rsidRPr="00227979">
          <w:rPr>
            <w:webHidden/>
            <w:lang w:val="en-US"/>
          </w:rPr>
          <w:instrText xml:space="preserve"> PAGEREF _Toc4166980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81" w:history="1">
        <w:r w:rsidRPr="00227979">
          <w:rPr>
            <w:webHidden/>
            <w:lang w:val="en-US"/>
          </w:rPr>
          <w:fldChar w:fldCharType="begin"/>
        </w:r>
        <w:r w:rsidRPr="00227979">
          <w:rPr>
            <w:webHidden/>
            <w:lang w:val="en-US"/>
          </w:rPr>
          <w:instrText xml:space="preserve"> PAGEREF _Toc4166981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82" w:history="1">
        <w:r w:rsidRPr="00227979">
          <w:rPr>
            <w:webHidden/>
            <w:lang w:val="en-US"/>
          </w:rPr>
          <w:fldChar w:fldCharType="begin"/>
        </w:r>
        <w:r w:rsidRPr="00227979">
          <w:rPr>
            <w:webHidden/>
            <w:lang w:val="en-US"/>
          </w:rPr>
          <w:instrText xml:space="preserve"> PAGEREF _Toc4166982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83" w:history="1">
        <w:r w:rsidRPr="00227979">
          <w:rPr>
            <w:webHidden/>
            <w:lang w:val="en-US"/>
          </w:rPr>
          <w:fldChar w:fldCharType="begin"/>
        </w:r>
        <w:r w:rsidRPr="00227979">
          <w:rPr>
            <w:webHidden/>
            <w:lang w:val="en-US"/>
          </w:rPr>
          <w:instrText xml:space="preserve"> PAGEREF _Toc4166983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84" w:history="1">
        <w:r w:rsidRPr="00227979">
          <w:rPr>
            <w:webHidden/>
            <w:lang w:val="en-US"/>
          </w:rPr>
          <w:fldChar w:fldCharType="begin"/>
        </w:r>
        <w:r w:rsidRPr="00227979">
          <w:rPr>
            <w:webHidden/>
            <w:lang w:val="en-US"/>
          </w:rPr>
          <w:instrText xml:space="preserve"> PAGEREF _Toc4166984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85" w:history="1">
        <w:r w:rsidRPr="00227979">
          <w:rPr>
            <w:webHidden/>
            <w:lang w:val="en-US"/>
          </w:rPr>
          <w:fldChar w:fldCharType="begin"/>
        </w:r>
        <w:r w:rsidRPr="00227979">
          <w:rPr>
            <w:webHidden/>
            <w:lang w:val="en-US"/>
          </w:rPr>
          <w:instrText xml:space="preserve"> PAGEREF _Toc4166985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86" w:history="1">
        <w:r w:rsidRPr="00227979">
          <w:rPr>
            <w:webHidden/>
            <w:lang w:val="en-US"/>
          </w:rPr>
          <w:fldChar w:fldCharType="begin"/>
        </w:r>
        <w:r w:rsidRPr="00227979">
          <w:rPr>
            <w:webHidden/>
            <w:lang w:val="en-US"/>
          </w:rPr>
          <w:instrText xml:space="preserve"> PAGEREF _Toc4166986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87" w:history="1">
        <w:r w:rsidRPr="00227979">
          <w:rPr>
            <w:webHidden/>
            <w:lang w:val="en-US"/>
          </w:rPr>
          <w:fldChar w:fldCharType="begin"/>
        </w:r>
        <w:r w:rsidRPr="00227979">
          <w:rPr>
            <w:webHidden/>
            <w:lang w:val="en-US"/>
          </w:rPr>
          <w:instrText xml:space="preserve"> PAGEREF _Toc4166987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88" w:history="1">
        <w:r w:rsidRPr="00227979">
          <w:rPr>
            <w:webHidden/>
            <w:lang w:val="en-US"/>
          </w:rPr>
          <w:fldChar w:fldCharType="begin"/>
        </w:r>
        <w:r w:rsidRPr="00227979">
          <w:rPr>
            <w:webHidden/>
            <w:lang w:val="en-US"/>
          </w:rPr>
          <w:instrText xml:space="preserve"> PAGEREF _Toc4166988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89" w:history="1">
        <w:r w:rsidRPr="00227979">
          <w:rPr>
            <w:webHidden/>
            <w:lang w:val="en-US"/>
          </w:rPr>
          <w:fldChar w:fldCharType="begin"/>
        </w:r>
        <w:r w:rsidRPr="00227979">
          <w:rPr>
            <w:webHidden/>
            <w:lang w:val="en-US"/>
          </w:rPr>
          <w:instrText xml:space="preserve"> PAGEREF _Toc4166989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90" w:history="1">
        <w:r w:rsidRPr="00227979">
          <w:rPr>
            <w:webHidden/>
            <w:lang w:val="en-US"/>
          </w:rPr>
          <w:fldChar w:fldCharType="begin"/>
        </w:r>
        <w:r w:rsidRPr="00227979">
          <w:rPr>
            <w:webHidden/>
            <w:lang w:val="en-US"/>
          </w:rPr>
          <w:instrText xml:space="preserve"> PAGEREF _Toc4166990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91" w:history="1">
        <w:r w:rsidRPr="00227979">
          <w:rPr>
            <w:webHidden/>
            <w:lang w:val="en-US"/>
          </w:rPr>
          <w:fldChar w:fldCharType="begin"/>
        </w:r>
        <w:r w:rsidRPr="00227979">
          <w:rPr>
            <w:webHidden/>
            <w:lang w:val="en-US"/>
          </w:rPr>
          <w:instrText xml:space="preserve"> PAGEREF _Toc4166991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92" w:history="1">
        <w:r w:rsidRPr="00227979">
          <w:rPr>
            <w:webHidden/>
            <w:lang w:val="en-US"/>
          </w:rPr>
          <w:fldChar w:fldCharType="begin"/>
        </w:r>
        <w:r w:rsidRPr="00227979">
          <w:rPr>
            <w:webHidden/>
            <w:lang w:val="en-US"/>
          </w:rPr>
          <w:instrText xml:space="preserve"> PAGEREF _Toc4166992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93" w:history="1">
        <w:r w:rsidRPr="00227979">
          <w:rPr>
            <w:webHidden/>
            <w:lang w:val="en-US"/>
          </w:rPr>
          <w:fldChar w:fldCharType="begin"/>
        </w:r>
        <w:r w:rsidRPr="00227979">
          <w:rPr>
            <w:webHidden/>
            <w:lang w:val="en-US"/>
          </w:rPr>
          <w:instrText xml:space="preserve"> PAGEREF _Toc4166993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94" w:history="1">
        <w:r w:rsidRPr="00227979">
          <w:rPr>
            <w:webHidden/>
            <w:lang w:val="en-US"/>
          </w:rPr>
          <w:fldChar w:fldCharType="begin"/>
        </w:r>
        <w:r w:rsidRPr="00227979">
          <w:rPr>
            <w:webHidden/>
            <w:lang w:val="en-US"/>
          </w:rPr>
          <w:instrText xml:space="preserve"> PAGEREF _Toc4166994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95" w:history="1">
        <w:r w:rsidRPr="00227979">
          <w:rPr>
            <w:webHidden/>
            <w:lang w:val="en-US"/>
          </w:rPr>
          <w:fldChar w:fldCharType="begin"/>
        </w:r>
        <w:r w:rsidRPr="00227979">
          <w:rPr>
            <w:webHidden/>
            <w:lang w:val="en-US"/>
          </w:rPr>
          <w:instrText xml:space="preserve"> PAGEREF _Toc4166995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96" w:history="1">
        <w:r w:rsidRPr="00227979">
          <w:rPr>
            <w:webHidden/>
            <w:lang w:val="en-US"/>
          </w:rPr>
          <w:fldChar w:fldCharType="begin"/>
        </w:r>
        <w:r w:rsidRPr="00227979">
          <w:rPr>
            <w:webHidden/>
            <w:lang w:val="en-US"/>
          </w:rPr>
          <w:instrText xml:space="preserve"> PAGEREF _Toc4166996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97" w:history="1">
        <w:r w:rsidRPr="00227979">
          <w:rPr>
            <w:webHidden/>
            <w:lang w:val="en-US"/>
          </w:rPr>
          <w:fldChar w:fldCharType="begin"/>
        </w:r>
        <w:r w:rsidRPr="00227979">
          <w:rPr>
            <w:webHidden/>
            <w:lang w:val="en-US"/>
          </w:rPr>
          <w:instrText xml:space="preserve"> PAGEREF _Toc4166997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98" w:history="1">
        <w:r w:rsidRPr="00227979">
          <w:rPr>
            <w:webHidden/>
            <w:lang w:val="en-US"/>
          </w:rPr>
          <w:fldChar w:fldCharType="begin"/>
        </w:r>
        <w:r w:rsidRPr="00227979">
          <w:rPr>
            <w:webHidden/>
            <w:lang w:val="en-US"/>
          </w:rPr>
          <w:instrText xml:space="preserve"> PAGEREF _Toc4166998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6999" w:history="1">
        <w:r w:rsidRPr="00227979">
          <w:rPr>
            <w:webHidden/>
            <w:lang w:val="en-US"/>
          </w:rPr>
          <w:fldChar w:fldCharType="begin"/>
        </w:r>
        <w:r w:rsidRPr="00227979">
          <w:rPr>
            <w:webHidden/>
            <w:lang w:val="en-US"/>
          </w:rPr>
          <w:instrText xml:space="preserve"> PAGEREF _Toc4166999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00" w:history="1">
        <w:r w:rsidRPr="00227979">
          <w:rPr>
            <w:webHidden/>
            <w:lang w:val="en-US"/>
          </w:rPr>
          <w:fldChar w:fldCharType="begin"/>
        </w:r>
        <w:r w:rsidRPr="00227979">
          <w:rPr>
            <w:webHidden/>
            <w:lang w:val="en-US"/>
          </w:rPr>
          <w:instrText xml:space="preserve"> PAGEREF _Toc4167000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01" w:history="1">
        <w:r w:rsidRPr="00227979">
          <w:rPr>
            <w:webHidden/>
            <w:lang w:val="en-US"/>
          </w:rPr>
          <w:fldChar w:fldCharType="begin"/>
        </w:r>
        <w:r w:rsidRPr="00227979">
          <w:rPr>
            <w:webHidden/>
            <w:lang w:val="en-US"/>
          </w:rPr>
          <w:instrText xml:space="preserve"> PAGEREF _Toc4167001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02" w:history="1">
        <w:r w:rsidRPr="00227979">
          <w:rPr>
            <w:webHidden/>
            <w:lang w:val="en-US"/>
          </w:rPr>
          <w:fldChar w:fldCharType="begin"/>
        </w:r>
        <w:r w:rsidRPr="00227979">
          <w:rPr>
            <w:webHidden/>
            <w:lang w:val="en-US"/>
          </w:rPr>
          <w:instrText xml:space="preserve"> PAGEREF _Toc4167002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03" w:history="1">
        <w:r w:rsidRPr="00227979">
          <w:rPr>
            <w:webHidden/>
            <w:lang w:val="en-US"/>
          </w:rPr>
          <w:fldChar w:fldCharType="begin"/>
        </w:r>
        <w:r w:rsidRPr="00227979">
          <w:rPr>
            <w:webHidden/>
            <w:lang w:val="en-US"/>
          </w:rPr>
          <w:instrText xml:space="preserve"> PAGEREF _Toc4167003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04" w:history="1">
        <w:r w:rsidRPr="00227979">
          <w:rPr>
            <w:webHidden/>
            <w:lang w:val="en-US"/>
          </w:rPr>
          <w:fldChar w:fldCharType="begin"/>
        </w:r>
        <w:r w:rsidRPr="00227979">
          <w:rPr>
            <w:webHidden/>
            <w:lang w:val="en-US"/>
          </w:rPr>
          <w:instrText xml:space="preserve"> PAGEREF _Toc4167004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05" w:history="1">
        <w:r w:rsidRPr="00227979">
          <w:rPr>
            <w:webHidden/>
            <w:lang w:val="en-US"/>
          </w:rPr>
          <w:fldChar w:fldCharType="begin"/>
        </w:r>
        <w:r w:rsidRPr="00227979">
          <w:rPr>
            <w:webHidden/>
            <w:lang w:val="en-US"/>
          </w:rPr>
          <w:instrText xml:space="preserve"> PAGEREF _Toc4167005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06" w:history="1">
        <w:r w:rsidRPr="00227979">
          <w:rPr>
            <w:webHidden/>
            <w:lang w:val="en-US"/>
          </w:rPr>
          <w:fldChar w:fldCharType="begin"/>
        </w:r>
        <w:r w:rsidRPr="00227979">
          <w:rPr>
            <w:webHidden/>
            <w:lang w:val="en-US"/>
          </w:rPr>
          <w:instrText xml:space="preserve"> PAGEREF _Toc4167006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07" w:history="1">
        <w:r w:rsidRPr="00227979">
          <w:rPr>
            <w:webHidden/>
            <w:lang w:val="en-US"/>
          </w:rPr>
          <w:fldChar w:fldCharType="begin"/>
        </w:r>
        <w:r w:rsidRPr="00227979">
          <w:rPr>
            <w:webHidden/>
            <w:lang w:val="en-US"/>
          </w:rPr>
          <w:instrText xml:space="preserve"> PAGEREF _Toc4167007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08" w:history="1">
        <w:r w:rsidRPr="00227979">
          <w:rPr>
            <w:webHidden/>
            <w:lang w:val="en-US"/>
          </w:rPr>
          <w:fldChar w:fldCharType="begin"/>
        </w:r>
        <w:r w:rsidRPr="00227979">
          <w:rPr>
            <w:webHidden/>
            <w:lang w:val="en-US"/>
          </w:rPr>
          <w:instrText xml:space="preserve"> PAGEREF _Toc4167008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09" w:history="1">
        <w:r w:rsidRPr="00227979">
          <w:rPr>
            <w:webHidden/>
            <w:lang w:val="en-US"/>
          </w:rPr>
          <w:fldChar w:fldCharType="begin"/>
        </w:r>
        <w:r w:rsidRPr="00227979">
          <w:rPr>
            <w:webHidden/>
            <w:lang w:val="en-US"/>
          </w:rPr>
          <w:instrText xml:space="preserve"> PAGEREF _Toc4167009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10" w:history="1">
        <w:r w:rsidRPr="00227979">
          <w:rPr>
            <w:webHidden/>
            <w:lang w:val="en-US"/>
          </w:rPr>
          <w:fldChar w:fldCharType="begin"/>
        </w:r>
        <w:r w:rsidRPr="00227979">
          <w:rPr>
            <w:webHidden/>
            <w:lang w:val="en-US"/>
          </w:rPr>
          <w:instrText xml:space="preserve"> PAGEREF _Toc4167010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11" w:history="1">
        <w:r w:rsidRPr="00227979">
          <w:rPr>
            <w:webHidden/>
            <w:lang w:val="en-US"/>
          </w:rPr>
          <w:fldChar w:fldCharType="begin"/>
        </w:r>
        <w:r w:rsidRPr="00227979">
          <w:rPr>
            <w:webHidden/>
            <w:lang w:val="en-US"/>
          </w:rPr>
          <w:instrText xml:space="preserve"> PAGEREF _Toc4167011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12" w:history="1">
        <w:r w:rsidRPr="00227979">
          <w:rPr>
            <w:webHidden/>
            <w:lang w:val="en-US"/>
          </w:rPr>
          <w:fldChar w:fldCharType="begin"/>
        </w:r>
        <w:r w:rsidRPr="00227979">
          <w:rPr>
            <w:webHidden/>
            <w:lang w:val="en-US"/>
          </w:rPr>
          <w:instrText xml:space="preserve"> PAGEREF _Toc4167012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13" w:history="1">
        <w:r w:rsidRPr="00227979">
          <w:rPr>
            <w:webHidden/>
            <w:lang w:val="en-US"/>
          </w:rPr>
          <w:fldChar w:fldCharType="begin"/>
        </w:r>
        <w:r w:rsidRPr="00227979">
          <w:rPr>
            <w:webHidden/>
            <w:lang w:val="en-US"/>
          </w:rPr>
          <w:instrText xml:space="preserve"> PAGEREF _Toc4167013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14" w:history="1">
        <w:r w:rsidRPr="00227979">
          <w:rPr>
            <w:webHidden/>
            <w:lang w:val="en-US"/>
          </w:rPr>
          <w:fldChar w:fldCharType="begin"/>
        </w:r>
        <w:r w:rsidRPr="00227979">
          <w:rPr>
            <w:webHidden/>
            <w:lang w:val="en-US"/>
          </w:rPr>
          <w:instrText xml:space="preserve"> PAGEREF _Toc4167014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15" w:history="1">
        <w:r w:rsidRPr="00227979">
          <w:rPr>
            <w:webHidden/>
            <w:lang w:val="en-US"/>
          </w:rPr>
          <w:fldChar w:fldCharType="begin"/>
        </w:r>
        <w:r w:rsidRPr="00227979">
          <w:rPr>
            <w:webHidden/>
            <w:lang w:val="en-US"/>
          </w:rPr>
          <w:instrText xml:space="preserve"> PAGEREF _Toc4167015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16" w:history="1">
        <w:r w:rsidRPr="00227979">
          <w:rPr>
            <w:webHidden/>
            <w:lang w:val="en-US"/>
          </w:rPr>
          <w:fldChar w:fldCharType="begin"/>
        </w:r>
        <w:r w:rsidRPr="00227979">
          <w:rPr>
            <w:webHidden/>
            <w:lang w:val="en-US"/>
          </w:rPr>
          <w:instrText xml:space="preserve"> PAGEREF _Toc4167016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17" w:history="1">
        <w:r w:rsidRPr="00227979">
          <w:rPr>
            <w:webHidden/>
            <w:lang w:val="en-US"/>
          </w:rPr>
          <w:fldChar w:fldCharType="begin"/>
        </w:r>
        <w:r w:rsidRPr="00227979">
          <w:rPr>
            <w:webHidden/>
            <w:lang w:val="en-US"/>
          </w:rPr>
          <w:instrText xml:space="preserve"> PAGEREF _Toc4167017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18" w:history="1">
        <w:r w:rsidRPr="00227979">
          <w:rPr>
            <w:webHidden/>
            <w:lang w:val="en-US"/>
          </w:rPr>
          <w:fldChar w:fldCharType="begin"/>
        </w:r>
        <w:r w:rsidRPr="00227979">
          <w:rPr>
            <w:webHidden/>
            <w:lang w:val="en-US"/>
          </w:rPr>
          <w:instrText xml:space="preserve"> PAGEREF _Toc4167018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19" w:history="1">
        <w:r w:rsidRPr="00227979">
          <w:rPr>
            <w:webHidden/>
            <w:lang w:val="en-US"/>
          </w:rPr>
          <w:fldChar w:fldCharType="begin"/>
        </w:r>
        <w:r w:rsidRPr="00227979">
          <w:rPr>
            <w:webHidden/>
            <w:lang w:val="en-US"/>
          </w:rPr>
          <w:instrText xml:space="preserve"> PAGEREF _Toc4167019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20" w:history="1">
        <w:r w:rsidRPr="00227979">
          <w:rPr>
            <w:webHidden/>
            <w:lang w:val="en-US"/>
          </w:rPr>
          <w:fldChar w:fldCharType="begin"/>
        </w:r>
        <w:r w:rsidRPr="00227979">
          <w:rPr>
            <w:webHidden/>
            <w:lang w:val="en-US"/>
          </w:rPr>
          <w:instrText xml:space="preserve"> PAGEREF _Toc4167020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21" w:history="1">
        <w:r w:rsidRPr="00227979">
          <w:rPr>
            <w:webHidden/>
            <w:lang w:val="en-US"/>
          </w:rPr>
          <w:fldChar w:fldCharType="begin"/>
        </w:r>
        <w:r w:rsidRPr="00227979">
          <w:rPr>
            <w:webHidden/>
            <w:lang w:val="en-US"/>
          </w:rPr>
          <w:instrText xml:space="preserve"> PAGEREF _Toc4167021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22" w:history="1">
        <w:r w:rsidRPr="00227979">
          <w:rPr>
            <w:webHidden/>
            <w:lang w:val="en-US"/>
          </w:rPr>
          <w:fldChar w:fldCharType="begin"/>
        </w:r>
        <w:r w:rsidRPr="00227979">
          <w:rPr>
            <w:webHidden/>
            <w:lang w:val="en-US"/>
          </w:rPr>
          <w:instrText xml:space="preserve"> PAGEREF _Toc4167022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23" w:history="1">
        <w:r w:rsidRPr="00227979">
          <w:rPr>
            <w:webHidden/>
            <w:lang w:val="en-US"/>
          </w:rPr>
          <w:fldChar w:fldCharType="begin"/>
        </w:r>
        <w:r w:rsidRPr="00227979">
          <w:rPr>
            <w:webHidden/>
            <w:lang w:val="en-US"/>
          </w:rPr>
          <w:instrText xml:space="preserve"> PAGEREF _Toc4167023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24" w:history="1">
        <w:r w:rsidRPr="00227979">
          <w:rPr>
            <w:webHidden/>
            <w:lang w:val="en-US"/>
          </w:rPr>
          <w:fldChar w:fldCharType="begin"/>
        </w:r>
        <w:r w:rsidRPr="00227979">
          <w:rPr>
            <w:webHidden/>
            <w:lang w:val="en-US"/>
          </w:rPr>
          <w:instrText xml:space="preserve"> PAGEREF _Toc4167024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25" w:history="1">
        <w:r w:rsidRPr="00227979">
          <w:rPr>
            <w:webHidden/>
            <w:lang w:val="en-US"/>
          </w:rPr>
          <w:fldChar w:fldCharType="begin"/>
        </w:r>
        <w:r w:rsidRPr="00227979">
          <w:rPr>
            <w:webHidden/>
            <w:lang w:val="en-US"/>
          </w:rPr>
          <w:instrText xml:space="preserve"> PAGEREF _Toc4167025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26" w:history="1">
        <w:r w:rsidRPr="00227979">
          <w:rPr>
            <w:webHidden/>
            <w:lang w:val="en-US"/>
          </w:rPr>
          <w:fldChar w:fldCharType="begin"/>
        </w:r>
        <w:r w:rsidRPr="00227979">
          <w:rPr>
            <w:webHidden/>
            <w:lang w:val="en-US"/>
          </w:rPr>
          <w:instrText xml:space="preserve"> PAGEREF _Toc4167026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27" w:history="1">
        <w:r w:rsidRPr="00227979">
          <w:rPr>
            <w:webHidden/>
            <w:lang w:val="en-US"/>
          </w:rPr>
          <w:fldChar w:fldCharType="begin"/>
        </w:r>
        <w:r w:rsidRPr="00227979">
          <w:rPr>
            <w:webHidden/>
            <w:lang w:val="en-US"/>
          </w:rPr>
          <w:instrText xml:space="preserve"> PAGEREF _Toc4167027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28" w:history="1">
        <w:r w:rsidRPr="00227979">
          <w:rPr>
            <w:webHidden/>
            <w:lang w:val="en-US"/>
          </w:rPr>
          <w:fldChar w:fldCharType="begin"/>
        </w:r>
        <w:r w:rsidRPr="00227979">
          <w:rPr>
            <w:webHidden/>
            <w:lang w:val="en-US"/>
          </w:rPr>
          <w:instrText xml:space="preserve"> PAGEREF _Toc4167028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29" w:history="1">
        <w:r w:rsidRPr="00227979">
          <w:rPr>
            <w:webHidden/>
            <w:lang w:val="en-US"/>
          </w:rPr>
          <w:fldChar w:fldCharType="begin"/>
        </w:r>
        <w:r w:rsidRPr="00227979">
          <w:rPr>
            <w:webHidden/>
            <w:lang w:val="en-US"/>
          </w:rPr>
          <w:instrText xml:space="preserve"> PAGEREF _Toc4167029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30" w:history="1">
        <w:r w:rsidRPr="00227979">
          <w:rPr>
            <w:webHidden/>
            <w:lang w:val="en-US"/>
          </w:rPr>
          <w:fldChar w:fldCharType="begin"/>
        </w:r>
        <w:r w:rsidRPr="00227979">
          <w:rPr>
            <w:webHidden/>
            <w:lang w:val="en-US"/>
          </w:rPr>
          <w:instrText xml:space="preserve"> PAGEREF _Toc4167030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31" w:history="1">
        <w:r w:rsidRPr="00227979">
          <w:rPr>
            <w:webHidden/>
            <w:lang w:val="en-US"/>
          </w:rPr>
          <w:fldChar w:fldCharType="begin"/>
        </w:r>
        <w:r w:rsidRPr="00227979">
          <w:rPr>
            <w:webHidden/>
            <w:lang w:val="en-US"/>
          </w:rPr>
          <w:instrText xml:space="preserve"> PAGEREF _Toc4167031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32" w:history="1">
        <w:r w:rsidRPr="00227979">
          <w:rPr>
            <w:webHidden/>
            <w:lang w:val="en-US"/>
          </w:rPr>
          <w:fldChar w:fldCharType="begin"/>
        </w:r>
        <w:r w:rsidRPr="00227979">
          <w:rPr>
            <w:webHidden/>
            <w:lang w:val="en-US"/>
          </w:rPr>
          <w:instrText xml:space="preserve"> PAGEREF _Toc4167032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33" w:history="1">
        <w:r w:rsidRPr="00227979">
          <w:rPr>
            <w:webHidden/>
            <w:lang w:val="en-US"/>
          </w:rPr>
          <w:fldChar w:fldCharType="begin"/>
        </w:r>
        <w:r w:rsidRPr="00227979">
          <w:rPr>
            <w:webHidden/>
            <w:lang w:val="en-US"/>
          </w:rPr>
          <w:instrText xml:space="preserve"> PAGEREF _Toc4167033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34" w:history="1">
        <w:r w:rsidRPr="00227979">
          <w:rPr>
            <w:webHidden/>
            <w:lang w:val="en-US"/>
          </w:rPr>
          <w:fldChar w:fldCharType="begin"/>
        </w:r>
        <w:r w:rsidRPr="00227979">
          <w:rPr>
            <w:webHidden/>
            <w:lang w:val="en-US"/>
          </w:rPr>
          <w:instrText xml:space="preserve"> PAGEREF _Toc4167034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35" w:history="1">
        <w:r w:rsidRPr="00227979">
          <w:rPr>
            <w:webHidden/>
            <w:lang w:val="en-US"/>
          </w:rPr>
          <w:fldChar w:fldCharType="begin"/>
        </w:r>
        <w:r w:rsidRPr="00227979">
          <w:rPr>
            <w:webHidden/>
            <w:lang w:val="en-US"/>
          </w:rPr>
          <w:instrText xml:space="preserve"> PAGEREF _Toc4167035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36" w:history="1">
        <w:r w:rsidRPr="00227979">
          <w:rPr>
            <w:webHidden/>
            <w:lang w:val="en-US"/>
          </w:rPr>
          <w:fldChar w:fldCharType="begin"/>
        </w:r>
        <w:r w:rsidRPr="00227979">
          <w:rPr>
            <w:webHidden/>
            <w:lang w:val="en-US"/>
          </w:rPr>
          <w:instrText xml:space="preserve"> PAGEREF _Toc4167036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37" w:history="1">
        <w:r w:rsidRPr="00227979">
          <w:rPr>
            <w:webHidden/>
            <w:lang w:val="en-US"/>
          </w:rPr>
          <w:fldChar w:fldCharType="begin"/>
        </w:r>
        <w:r w:rsidRPr="00227979">
          <w:rPr>
            <w:webHidden/>
            <w:lang w:val="en-US"/>
          </w:rPr>
          <w:instrText xml:space="preserve"> PAGEREF _Toc4167037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38" w:history="1">
        <w:r w:rsidRPr="00227979">
          <w:rPr>
            <w:webHidden/>
            <w:lang w:val="en-US"/>
          </w:rPr>
          <w:fldChar w:fldCharType="begin"/>
        </w:r>
        <w:r w:rsidRPr="00227979">
          <w:rPr>
            <w:webHidden/>
            <w:lang w:val="en-US"/>
          </w:rPr>
          <w:instrText xml:space="preserve"> PAGEREF _Toc4167038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39" w:history="1">
        <w:r w:rsidRPr="00227979">
          <w:rPr>
            <w:webHidden/>
            <w:lang w:val="en-US"/>
          </w:rPr>
          <w:fldChar w:fldCharType="begin"/>
        </w:r>
        <w:r w:rsidRPr="00227979">
          <w:rPr>
            <w:webHidden/>
            <w:lang w:val="en-US"/>
          </w:rPr>
          <w:instrText xml:space="preserve"> PAGEREF _Toc4167039 \h </w:instrText>
        </w:r>
        <w:r w:rsidR="00907345">
          <w:rPr>
            <w:webHidden/>
            <w:lang w:val="en-US"/>
          </w:rPr>
          <w:fldChar w:fldCharType="separate"/>
        </w:r>
        <w:r w:rsidR="00907345">
          <w:rPr>
            <w:b/>
            <w:bCs/>
            <w:noProof/>
            <w:webHidden/>
          </w:rPr>
          <w:t>Erro! Indicador não definido.</w:t>
        </w:r>
        <w:r w:rsidRPr="00227979">
          <w:rPr>
            <w:webHidden/>
            <w:lang w:val="en-US"/>
          </w:rPr>
          <w:fldChar w:fldCharType="end"/>
        </w:r>
      </w:hyperlink>
      <w:hyperlink w:anchor="_Toc4167040" w:history="1">
        <w:r w:rsidRPr="00227979">
          <w:rPr>
            <w:webHidden/>
            <w:lang w:val="en-US"/>
          </w:rPr>
          <w:fldChar w:fldCharType="begin"/>
        </w:r>
        <w:r w:rsidRPr="00227979">
          <w:rPr>
            <w:webHidden/>
            <w:lang w:val="en-US"/>
          </w:rPr>
          <w:instrText xml:space="preserve"> PAGEREF _Toc4167040 \h </w:instrText>
        </w:r>
        <w:r w:rsidR="00907345">
          <w:rPr>
            <w:webHidden/>
            <w:lang w:val="en-US"/>
          </w:rPr>
          <w:fldChar w:fldCharType="separate"/>
        </w:r>
        <w:r w:rsidR="00907345">
          <w:rPr>
            <w:b/>
            <w:bCs/>
            <w:noProof/>
            <w:webHidden/>
          </w:rPr>
          <w:t>Erro! Indic</w:t>
        </w:r>
        <w:r w:rsidR="00907345" w:rsidRPr="00907345">
          <w:rPr>
            <w:b/>
            <w:bCs/>
            <w:noProof/>
            <w:webHidden/>
            <w:lang w:val="en-US"/>
          </w:rPr>
          <w:t>ador não definido.</w:t>
        </w:r>
        <w:r w:rsidRPr="00227979">
          <w:rPr>
            <w:webHidden/>
            <w:lang w:val="en-US"/>
          </w:rPr>
          <w:fldChar w:fldCharType="end"/>
        </w:r>
      </w:hyperlink>
      <w:hyperlink w:anchor="_Toc4167041" w:history="1">
        <w:r w:rsidRPr="00227979">
          <w:rPr>
            <w:webHidden/>
            <w:lang w:val="en-US"/>
          </w:rPr>
          <w:fldChar w:fldCharType="begin"/>
        </w:r>
        <w:r w:rsidRPr="00227979">
          <w:rPr>
            <w:webHidden/>
            <w:lang w:val="en-US"/>
          </w:rPr>
          <w:instrText xml:space="preserve"> PAGEREF _Toc4167041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42" w:history="1">
        <w:r w:rsidRPr="00227979">
          <w:rPr>
            <w:webHidden/>
            <w:lang w:val="en-US"/>
          </w:rPr>
          <w:fldChar w:fldCharType="begin"/>
        </w:r>
        <w:r w:rsidRPr="00227979">
          <w:rPr>
            <w:webHidden/>
            <w:lang w:val="en-US"/>
          </w:rPr>
          <w:instrText xml:space="preserve"> PAGEREF _Toc4167042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43" w:history="1">
        <w:r w:rsidRPr="00227979">
          <w:rPr>
            <w:webHidden/>
            <w:lang w:val="en-US"/>
          </w:rPr>
          <w:fldChar w:fldCharType="begin"/>
        </w:r>
        <w:r w:rsidRPr="00227979">
          <w:rPr>
            <w:webHidden/>
            <w:lang w:val="en-US"/>
          </w:rPr>
          <w:instrText xml:space="preserve"> PAGEREF _Toc4167043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44" w:history="1">
        <w:r w:rsidRPr="00227979">
          <w:rPr>
            <w:webHidden/>
            <w:lang w:val="en-US"/>
          </w:rPr>
          <w:fldChar w:fldCharType="begin"/>
        </w:r>
        <w:r w:rsidRPr="00227979">
          <w:rPr>
            <w:webHidden/>
            <w:lang w:val="en-US"/>
          </w:rPr>
          <w:instrText xml:space="preserve"> PAGEREF _Toc4167044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45" w:history="1">
        <w:r w:rsidRPr="00227979">
          <w:rPr>
            <w:webHidden/>
            <w:lang w:val="en-US"/>
          </w:rPr>
          <w:fldChar w:fldCharType="begin"/>
        </w:r>
        <w:r w:rsidRPr="00227979">
          <w:rPr>
            <w:webHidden/>
            <w:lang w:val="en-US"/>
          </w:rPr>
          <w:instrText xml:space="preserve"> PAGEREF _Toc4167045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46" w:history="1">
        <w:r w:rsidRPr="00227979">
          <w:rPr>
            <w:webHidden/>
            <w:lang w:val="en-US"/>
          </w:rPr>
          <w:fldChar w:fldCharType="begin"/>
        </w:r>
        <w:r w:rsidRPr="00227979">
          <w:rPr>
            <w:webHidden/>
            <w:lang w:val="en-US"/>
          </w:rPr>
          <w:instrText xml:space="preserve"> PAGEREF _Toc4167046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47" w:history="1">
        <w:r w:rsidRPr="00227979">
          <w:rPr>
            <w:webHidden/>
            <w:lang w:val="en-US"/>
          </w:rPr>
          <w:fldChar w:fldCharType="begin"/>
        </w:r>
        <w:r w:rsidRPr="00227979">
          <w:rPr>
            <w:webHidden/>
            <w:lang w:val="en-US"/>
          </w:rPr>
          <w:instrText xml:space="preserve"> PAGEREF _Toc4167047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48" w:history="1">
        <w:r w:rsidRPr="00227979">
          <w:rPr>
            <w:webHidden/>
            <w:lang w:val="en-US"/>
          </w:rPr>
          <w:fldChar w:fldCharType="begin"/>
        </w:r>
        <w:r w:rsidRPr="00227979">
          <w:rPr>
            <w:webHidden/>
            <w:lang w:val="en-US"/>
          </w:rPr>
          <w:instrText xml:space="preserve"> PAGEREF _Toc4167048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49" w:history="1">
        <w:r w:rsidRPr="00227979">
          <w:rPr>
            <w:webHidden/>
            <w:lang w:val="en-US"/>
          </w:rPr>
          <w:fldChar w:fldCharType="begin"/>
        </w:r>
        <w:r w:rsidRPr="00227979">
          <w:rPr>
            <w:webHidden/>
            <w:lang w:val="en-US"/>
          </w:rPr>
          <w:instrText xml:space="preserve"> PAGEREF _Toc4167049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50" w:history="1">
        <w:r w:rsidRPr="00227979">
          <w:rPr>
            <w:webHidden/>
            <w:lang w:val="en-US"/>
          </w:rPr>
          <w:fldChar w:fldCharType="begin"/>
        </w:r>
        <w:r w:rsidRPr="00227979">
          <w:rPr>
            <w:webHidden/>
            <w:lang w:val="en-US"/>
          </w:rPr>
          <w:instrText xml:space="preserve"> PAGEREF _Toc4167050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51" w:history="1">
        <w:r w:rsidRPr="00227979">
          <w:rPr>
            <w:webHidden/>
            <w:lang w:val="en-US"/>
          </w:rPr>
          <w:fldChar w:fldCharType="begin"/>
        </w:r>
        <w:r w:rsidRPr="00227979">
          <w:rPr>
            <w:webHidden/>
            <w:lang w:val="en-US"/>
          </w:rPr>
          <w:instrText xml:space="preserve"> PAGEREF _Toc4167051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52" w:history="1">
        <w:r w:rsidRPr="00227979">
          <w:rPr>
            <w:webHidden/>
            <w:lang w:val="en-US"/>
          </w:rPr>
          <w:fldChar w:fldCharType="begin"/>
        </w:r>
        <w:r w:rsidRPr="00227979">
          <w:rPr>
            <w:webHidden/>
            <w:lang w:val="en-US"/>
          </w:rPr>
          <w:instrText xml:space="preserve"> PAGEREF _Toc4167052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53" w:history="1">
        <w:r w:rsidRPr="00227979">
          <w:rPr>
            <w:webHidden/>
            <w:lang w:val="en-US"/>
          </w:rPr>
          <w:fldChar w:fldCharType="begin"/>
        </w:r>
        <w:r w:rsidRPr="00227979">
          <w:rPr>
            <w:webHidden/>
            <w:lang w:val="en-US"/>
          </w:rPr>
          <w:instrText xml:space="preserve"> PAGEREF _Toc4167053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54" w:history="1">
        <w:r w:rsidRPr="00227979">
          <w:rPr>
            <w:webHidden/>
            <w:lang w:val="en-US"/>
          </w:rPr>
          <w:fldChar w:fldCharType="begin"/>
        </w:r>
        <w:r w:rsidRPr="00227979">
          <w:rPr>
            <w:webHidden/>
            <w:lang w:val="en-US"/>
          </w:rPr>
          <w:instrText xml:space="preserve"> PAGEREF _Toc4167054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55" w:history="1">
        <w:r w:rsidRPr="00227979">
          <w:rPr>
            <w:webHidden/>
            <w:lang w:val="en-US"/>
          </w:rPr>
          <w:fldChar w:fldCharType="begin"/>
        </w:r>
        <w:r w:rsidRPr="00227979">
          <w:rPr>
            <w:webHidden/>
            <w:lang w:val="en-US"/>
          </w:rPr>
          <w:instrText xml:space="preserve"> PAGEREF _Toc4167055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56" w:history="1">
        <w:r w:rsidRPr="00227979">
          <w:rPr>
            <w:webHidden/>
            <w:lang w:val="en-US"/>
          </w:rPr>
          <w:fldChar w:fldCharType="begin"/>
        </w:r>
        <w:r w:rsidRPr="00227979">
          <w:rPr>
            <w:webHidden/>
            <w:lang w:val="en-US"/>
          </w:rPr>
          <w:instrText xml:space="preserve"> PAGEREF _Toc4167056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hyperlink w:anchor="_Toc4167057" w:history="1">
        <w:r w:rsidRPr="00227979">
          <w:rPr>
            <w:webHidden/>
            <w:lang w:val="en-US"/>
          </w:rPr>
          <w:fldChar w:fldCharType="begin"/>
        </w:r>
        <w:r w:rsidRPr="00227979">
          <w:rPr>
            <w:webHidden/>
            <w:lang w:val="en-US"/>
          </w:rPr>
          <w:instrText xml:space="preserve"> PAGEREF _Toc4167057 \h </w:instrText>
        </w:r>
        <w:r w:rsidR="00907345">
          <w:rPr>
            <w:webHidden/>
            <w:lang w:val="en-US"/>
          </w:rPr>
          <w:fldChar w:fldCharType="separate"/>
        </w:r>
        <w:r w:rsidR="00907345" w:rsidRPr="00907345">
          <w:rPr>
            <w:b/>
            <w:bCs/>
            <w:noProof/>
            <w:webHidden/>
            <w:lang w:val="en-US"/>
          </w:rPr>
          <w:t>Erro! Indicador não definido.</w:t>
        </w:r>
        <w:r w:rsidRPr="00227979">
          <w:rPr>
            <w:webHidden/>
            <w:lang w:val="en-US"/>
          </w:rPr>
          <w:fldChar w:fldCharType="end"/>
        </w:r>
      </w:hyperlink>
      <w:r w:rsidRPr="00227979">
        <w:rPr>
          <w:lang w:val="en-US"/>
        </w:rPr>
        <w:fldChar w:fldCharType="end"/>
      </w:r>
      <w:r w:rsidRPr="00227979">
        <w:rPr>
          <w:szCs w:val="22"/>
          <w:lang w:val="en-US"/>
        </w:rPr>
        <w:t>ANP, by using the powers vested in it by art. 36 of Law No. 9,478/1997, issued ANP Resolution No. 18/2015 establishing block bidding procedures for concession of the exploration and production of oil and gas.</w:t>
      </w:r>
    </w:p>
    <w:p w14:paraId="3FD327F0" w14:textId="1E068C29" w:rsidR="00E035D6" w:rsidRPr="00227979" w:rsidRDefault="00E035D6" w:rsidP="00E035D6">
      <w:pPr>
        <w:pStyle w:val="Edital-Corpodetexto"/>
        <w:rPr>
          <w:szCs w:val="22"/>
          <w:lang w:val="en-US"/>
        </w:rPr>
      </w:pPr>
      <w:r w:rsidRPr="00227979">
        <w:rPr>
          <w:szCs w:val="22"/>
          <w:lang w:val="en-US"/>
        </w:rPr>
        <w:t>This tender protocol defines the standards that shall be observed by all companies interested in participating in the 16</w:t>
      </w:r>
      <w:r w:rsidRPr="00227979">
        <w:rPr>
          <w:szCs w:val="22"/>
          <w:vertAlign w:val="superscript"/>
          <w:lang w:val="en-US"/>
        </w:rPr>
        <w:t>th</w:t>
      </w:r>
      <w:r w:rsidRPr="00227979">
        <w:rPr>
          <w:szCs w:val="22"/>
          <w:lang w:val="en-US"/>
        </w:rPr>
        <w:t xml:space="preserve"> Bidding Round and was prepared according to the applicable provisions, including Law No. 9,478/1997, Law No. 12,351/2010, ANP Resolution No. 18/2015, and CNPE Resolutions No. 17/2018 and 03/2019. </w:t>
      </w:r>
    </w:p>
    <w:p w14:paraId="22B0055B" w14:textId="1C607135" w:rsidR="00E035D6" w:rsidRPr="00227979" w:rsidRDefault="00E035D6" w:rsidP="00E035D6">
      <w:pPr>
        <w:pStyle w:val="Edital-Corpodetexto"/>
        <w:rPr>
          <w:szCs w:val="22"/>
          <w:lang w:val="en-US"/>
        </w:rPr>
      </w:pPr>
      <w:r w:rsidRPr="00227979">
        <w:rPr>
          <w:szCs w:val="22"/>
          <w:lang w:val="en-US"/>
        </w:rPr>
        <w:t>Upon publication of this tender protocol, a Special Bidding Committee – CEL, composed of representatives of ANP and the civil society, duly designated by ANP’s Collegiate Board through an ordinance, shall be formed.</w:t>
      </w:r>
    </w:p>
    <w:p w14:paraId="1FFFDB01" w14:textId="77777777" w:rsidR="00AA76C6" w:rsidRPr="00227979" w:rsidRDefault="00AA76C6" w:rsidP="00480085">
      <w:pPr>
        <w:pStyle w:val="Edital-Corpodetexto"/>
        <w:rPr>
          <w:szCs w:val="22"/>
          <w:lang w:val="en-US"/>
        </w:rPr>
      </w:pPr>
    </w:p>
    <w:p w14:paraId="358170C8" w14:textId="4F95BD08" w:rsidR="00D5043C" w:rsidRPr="00227979" w:rsidRDefault="00915281" w:rsidP="00227979">
      <w:pPr>
        <w:pStyle w:val="Edital-Ttulo2"/>
        <w:ind w:left="426"/>
        <w:rPr>
          <w:lang w:val="en-US"/>
        </w:rPr>
      </w:pPr>
      <w:bookmarkStart w:id="11" w:name="_Toc499299020"/>
      <w:bookmarkStart w:id="12" w:name="_Toc499299362"/>
      <w:bookmarkStart w:id="13" w:name="_Toc499308816"/>
      <w:bookmarkStart w:id="14" w:name="_Toc337651815"/>
      <w:bookmarkStart w:id="15" w:name="_Toc337652102"/>
      <w:bookmarkStart w:id="16" w:name="_Toc337743429"/>
      <w:bookmarkStart w:id="17" w:name="_Toc342489898"/>
      <w:bookmarkStart w:id="18" w:name="_Toc342490698"/>
      <w:bookmarkStart w:id="19" w:name="_Toc342655983"/>
      <w:bookmarkStart w:id="20" w:name="_Toc499308817"/>
      <w:bookmarkStart w:id="21" w:name="_Toc5791278"/>
      <w:bookmarkEnd w:id="11"/>
      <w:bookmarkEnd w:id="12"/>
      <w:bookmarkEnd w:id="13"/>
      <w:bookmarkEnd w:id="14"/>
      <w:bookmarkEnd w:id="15"/>
      <w:bookmarkEnd w:id="16"/>
      <w:bookmarkEnd w:id="17"/>
      <w:bookmarkEnd w:id="18"/>
      <w:bookmarkEnd w:id="19"/>
      <w:bookmarkEnd w:id="20"/>
      <w:r w:rsidRPr="00227979">
        <w:rPr>
          <w:lang w:val="en-US"/>
        </w:rPr>
        <w:t>Blocks offered in the 16</w:t>
      </w:r>
      <w:r w:rsidRPr="00227979">
        <w:rPr>
          <w:vertAlign w:val="superscript"/>
          <w:lang w:val="en-US"/>
        </w:rPr>
        <w:t>th</w:t>
      </w:r>
      <w:r w:rsidRPr="00227979">
        <w:rPr>
          <w:lang w:val="en-US"/>
        </w:rPr>
        <w:t xml:space="preserve"> Bidding Round</w:t>
      </w:r>
      <w:bookmarkEnd w:id="21"/>
      <w:r w:rsidR="009742E9" w:rsidRPr="00227979">
        <w:rPr>
          <w:lang w:val="en-US"/>
        </w:rPr>
        <w:t xml:space="preserve"> </w:t>
      </w:r>
    </w:p>
    <w:p w14:paraId="41D08412" w14:textId="11D2AA4D" w:rsidR="00523271" w:rsidRPr="00227979" w:rsidRDefault="00A04F2B" w:rsidP="00A108F7">
      <w:pPr>
        <w:pStyle w:val="Edital-Corpodetexto"/>
        <w:rPr>
          <w:szCs w:val="22"/>
          <w:lang w:val="en-US"/>
        </w:rPr>
      </w:pPr>
      <w:r w:rsidRPr="00227979">
        <w:rPr>
          <w:szCs w:val="22"/>
          <w:lang w:val="en-US"/>
        </w:rPr>
        <w:t xml:space="preserve">The blocks offered were selected in high potential basins, and new frontier basins, aiming at increasing the reserves and the Brazilian production of oil and natural gas, expanding the knowledge on the sedimentary basins, decentralizing the exploration investment in the </w:t>
      </w:r>
      <w:r w:rsidR="00A108F7" w:rsidRPr="00227979">
        <w:rPr>
          <w:szCs w:val="22"/>
          <w:lang w:val="en-US"/>
        </w:rPr>
        <w:t>C</w:t>
      </w:r>
      <w:r w:rsidRPr="00227979">
        <w:rPr>
          <w:szCs w:val="22"/>
          <w:lang w:val="en-US"/>
        </w:rPr>
        <w:t>ountry, developing the oil industry, and settling domestic and foreign companies in the country, thus continuing the demand for local goods and services, the creation of jobs, and the income distribution.</w:t>
      </w:r>
    </w:p>
    <w:p w14:paraId="77677117" w14:textId="77777777" w:rsidR="00523271" w:rsidRPr="00227979" w:rsidRDefault="00523271" w:rsidP="00FF231F">
      <w:pPr>
        <w:pStyle w:val="Edital-Corpodetexto"/>
        <w:rPr>
          <w:szCs w:val="22"/>
          <w:lang w:val="en-US"/>
        </w:rPr>
      </w:pPr>
    </w:p>
    <w:p w14:paraId="566A754B" w14:textId="7E1CF859" w:rsidR="00A93ED2" w:rsidRPr="00227979" w:rsidRDefault="00A108F7" w:rsidP="00227979">
      <w:pPr>
        <w:pStyle w:val="Edital-Ttulo2"/>
        <w:ind w:left="426"/>
      </w:pPr>
      <w:bookmarkStart w:id="22" w:name="_Toc337651817"/>
      <w:bookmarkStart w:id="23" w:name="_Toc337652104"/>
      <w:bookmarkStart w:id="24" w:name="_Toc337743431"/>
      <w:bookmarkStart w:id="25" w:name="_Toc342489900"/>
      <w:bookmarkStart w:id="26" w:name="_Toc342490700"/>
      <w:bookmarkStart w:id="27" w:name="_Toc342655985"/>
      <w:bookmarkStart w:id="28" w:name="_Tabela_1_-"/>
      <w:bookmarkStart w:id="29" w:name="_Toc361937290"/>
      <w:bookmarkStart w:id="30" w:name="_Toc364416885"/>
      <w:bookmarkStart w:id="31" w:name="_Toc364685392"/>
      <w:bookmarkStart w:id="32" w:name="_Toc337651819"/>
      <w:bookmarkStart w:id="33" w:name="_Toc337652106"/>
      <w:bookmarkStart w:id="34" w:name="_Toc337743433"/>
      <w:bookmarkStart w:id="35" w:name="_Toc342489902"/>
      <w:bookmarkStart w:id="36" w:name="_Toc342490702"/>
      <w:bookmarkStart w:id="37" w:name="_Toc342655987"/>
      <w:bookmarkStart w:id="38" w:name="_Toc5791279"/>
      <w:bookmarkStart w:id="39" w:name="_Toc113184754"/>
      <w:bookmarkStart w:id="40" w:name="_Toc337743434"/>
      <w:bookmarkStart w:id="41" w:name="_Toc36773333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227979">
        <w:rPr>
          <w:lang w:val="en-US"/>
        </w:rPr>
        <w:t>Bidding process</w:t>
      </w:r>
      <w:bookmarkEnd w:id="38"/>
    </w:p>
    <w:p w14:paraId="4D22947D" w14:textId="4AF73ED5" w:rsidR="008D60EE" w:rsidRPr="00227979" w:rsidRDefault="00A108F7" w:rsidP="00A108F7">
      <w:pPr>
        <w:pStyle w:val="Edital-Corpodetexto"/>
        <w:rPr>
          <w:lang w:val="en-US"/>
        </w:rPr>
      </w:pPr>
      <w:r w:rsidRPr="00227979">
        <w:rPr>
          <w:lang w:val="en-US"/>
        </w:rPr>
        <w:t>During the enrollment period, Companies interested in participating in the bidding process individually submit the enrollment documents and pay the participation fees for the sectors of their interest, so that they have access to the technical data package.</w:t>
      </w:r>
    </w:p>
    <w:p w14:paraId="42A75BDF" w14:textId="452C2426" w:rsidR="008D60EE" w:rsidRPr="00227979" w:rsidRDefault="00A108F7" w:rsidP="00A108F7">
      <w:pPr>
        <w:pStyle w:val="Edital-Corpodetexto"/>
        <w:rPr>
          <w:lang w:val="en-US"/>
        </w:rPr>
      </w:pPr>
      <w:r w:rsidRPr="00227979">
        <w:rPr>
          <w:lang w:val="en-US"/>
        </w:rPr>
        <w:t xml:space="preserve">After review of the documents by the </w:t>
      </w:r>
      <w:r w:rsidR="00DF2DCD" w:rsidRPr="00227979">
        <w:rPr>
          <w:lang w:val="en-US"/>
        </w:rPr>
        <w:t>Licensing Rounds Promotion Superintendence</w:t>
      </w:r>
      <w:r w:rsidRPr="00227979">
        <w:rPr>
          <w:lang w:val="en-US"/>
        </w:rPr>
        <w:t xml:space="preserve"> – SPL, the bidders’ enrollment is judged by CEL.</w:t>
      </w:r>
    </w:p>
    <w:p w14:paraId="297C5966" w14:textId="7133CBF8" w:rsidR="00A93ED2" w:rsidRPr="00227979" w:rsidRDefault="00A108F7" w:rsidP="00FE5DCA">
      <w:pPr>
        <w:pStyle w:val="Edital-Corpodetexto"/>
        <w:rPr>
          <w:lang w:val="en-US"/>
        </w:rPr>
      </w:pPr>
      <w:r w:rsidRPr="00227979">
        <w:rPr>
          <w:lang w:val="en-US"/>
        </w:rPr>
        <w:t>Bidders with their enrollments approved by CEL may submit bids, as long as they provide bid bonds in such amount, form, and within such term as defined in the tender protocol.</w:t>
      </w:r>
    </w:p>
    <w:p w14:paraId="227E5A4D" w14:textId="7B1F78F0" w:rsidR="00A93ED2" w:rsidRPr="00227979" w:rsidRDefault="00FE5DCA" w:rsidP="00C5086F">
      <w:pPr>
        <w:pStyle w:val="Edital-Corpodetexto"/>
        <w:rPr>
          <w:lang w:val="en-US"/>
        </w:rPr>
      </w:pPr>
      <w:r w:rsidRPr="00227979">
        <w:rPr>
          <w:lang w:val="en-US"/>
        </w:rPr>
        <w:t>Bidders submit bids for the blocks of the bidding process in a public session and are judged and classified by CEL.</w:t>
      </w:r>
      <w:r w:rsidR="00B67231" w:rsidRPr="00227979">
        <w:rPr>
          <w:lang w:val="en-US"/>
        </w:rPr>
        <w:t xml:space="preserve"> </w:t>
      </w:r>
      <w:r w:rsidRPr="00227979">
        <w:rPr>
          <w:lang w:val="en-US"/>
        </w:rPr>
        <w:t>The signature bonus and the minimum exploration program (PEM) are the criteria to define the winner of the public session for submission of bids.</w:t>
      </w:r>
    </w:p>
    <w:p w14:paraId="645AF0F2" w14:textId="30DF7570" w:rsidR="00732319" w:rsidRPr="00227979" w:rsidRDefault="00C5086F" w:rsidP="00C5086F">
      <w:pPr>
        <w:pStyle w:val="Edital-Corpodetexto"/>
        <w:rPr>
          <w:lang w:val="en-US"/>
        </w:rPr>
      </w:pPr>
      <w:r w:rsidRPr="00227979">
        <w:rPr>
          <w:lang w:val="en-US"/>
        </w:rPr>
        <w:t>Bids are classified according to the descending order of score, upon assignment of points and weights to the criteria set forth in the tender protocol, and the winner of the public session for submission of bids is the bidder which bid obtains the highest final score.</w:t>
      </w:r>
    </w:p>
    <w:p w14:paraId="0FDA5DDE" w14:textId="7BE7D031" w:rsidR="00994DD5" w:rsidRPr="00227979" w:rsidRDefault="00C5086F" w:rsidP="008E07E3">
      <w:pPr>
        <w:pStyle w:val="Edital-Corpodetexto"/>
        <w:rPr>
          <w:lang w:val="en-US"/>
        </w:rPr>
      </w:pPr>
      <w:r w:rsidRPr="00227979">
        <w:rPr>
          <w:lang w:val="en-US"/>
        </w:rPr>
        <w:t>After bidding all blocks in the sequence provided for in the tender protocol, CEL may reopen the period for submission of bids for blocks that have not received any bid.</w:t>
      </w:r>
    </w:p>
    <w:p w14:paraId="474FBAFB" w14:textId="12B5FFCA" w:rsidR="00855B88" w:rsidRPr="00227979" w:rsidRDefault="008E07E3" w:rsidP="008E07E3">
      <w:pPr>
        <w:pStyle w:val="Edital-Corpodetexto"/>
        <w:rPr>
          <w:lang w:val="en-US"/>
        </w:rPr>
      </w:pPr>
      <w:r w:rsidRPr="00227979">
        <w:rPr>
          <w:lang w:val="en-US"/>
        </w:rPr>
        <w:t>It is important to note that the condition of winner of the public session for submission of bids does not grant the bidder the right to execute concession agreement.</w:t>
      </w:r>
    </w:p>
    <w:p w14:paraId="58C504E6" w14:textId="2A82AFEE" w:rsidR="00A93ED2" w:rsidRPr="00227979" w:rsidRDefault="008E07E3" w:rsidP="008E07E3">
      <w:pPr>
        <w:pStyle w:val="Edital-Corpodetexto"/>
        <w:rPr>
          <w:lang w:val="en-US"/>
        </w:rPr>
      </w:pPr>
      <w:r w:rsidRPr="00227979">
        <w:rPr>
          <w:lang w:val="en-US"/>
        </w:rPr>
        <w:t>After the public session for submission of bids, the winners are submitted to a qualification performed by SPL and judged by CEL.</w:t>
      </w:r>
    </w:p>
    <w:p w14:paraId="1959E3F8" w14:textId="1AEE045B" w:rsidR="00A93ED2" w:rsidRPr="00227979" w:rsidRDefault="008E07E3" w:rsidP="00991480">
      <w:pPr>
        <w:pStyle w:val="Edital-Corpodetexto"/>
        <w:rPr>
          <w:lang w:val="en-US"/>
        </w:rPr>
      </w:pPr>
      <w:r w:rsidRPr="00227979">
        <w:rPr>
          <w:lang w:val="en-US"/>
        </w:rPr>
        <w:t>Qualification comprises the analysis of documentation to evidence the legal, tax, and labor compliance, the economic and financial capacity, and the technical capacity of the winners of the public session for submission of bids.</w:t>
      </w:r>
      <w:r w:rsidR="00A93ED2" w:rsidRPr="00227979">
        <w:rPr>
          <w:lang w:val="en-US"/>
        </w:rPr>
        <w:t xml:space="preserve"> </w:t>
      </w:r>
    </w:p>
    <w:p w14:paraId="288B509A" w14:textId="3873A29D" w:rsidR="001D598B" w:rsidRPr="00227979" w:rsidRDefault="00991480" w:rsidP="00991480">
      <w:pPr>
        <w:pStyle w:val="Edital-Corpodetexto"/>
        <w:rPr>
          <w:lang w:val="en-US"/>
        </w:rPr>
      </w:pPr>
      <w:r w:rsidRPr="00227979">
        <w:rPr>
          <w:lang w:val="en-US"/>
        </w:rPr>
        <w:t>If the winner of the public session for submission of bids is not qualified, the bid bonds are executed, when applicable, the penalties provided for in the tender protocol are imposed, and the remaining classified bidders are called to express their interest in honoring the bid provided by the winner.</w:t>
      </w:r>
    </w:p>
    <w:p w14:paraId="039FDD92" w14:textId="69605F34" w:rsidR="00A93ED2" w:rsidRPr="00227979" w:rsidRDefault="00991480" w:rsidP="006F7354">
      <w:pPr>
        <w:pStyle w:val="Edital-Corpodetexto"/>
        <w:rPr>
          <w:lang w:val="en-US"/>
        </w:rPr>
      </w:pPr>
      <w:r w:rsidRPr="00227979">
        <w:rPr>
          <w:lang w:val="en-US"/>
        </w:rPr>
        <w:t>If none of the bidders is interested in honoring the best bid of the public session or if those expressing it are not qualified, the bidder submitting the next better classified bid shall be deemed the new winner of the public session for submission of bids for the respective block.</w:t>
      </w:r>
    </w:p>
    <w:p w14:paraId="2703D14E" w14:textId="4B993FDF" w:rsidR="00A93ED2" w:rsidRPr="00227979" w:rsidRDefault="006F7354" w:rsidP="006F7354">
      <w:pPr>
        <w:pStyle w:val="Edital-Corpodetexto"/>
        <w:rPr>
          <w:lang w:val="en-US"/>
        </w:rPr>
      </w:pPr>
      <w:r w:rsidRPr="00227979">
        <w:rPr>
          <w:lang w:val="en-US"/>
        </w:rPr>
        <w:t>ANP’s Collegiate Board awards the object to the qualified winners of the bidding process, calls them to execute the concession agreements, and homologates the bidding process.</w:t>
      </w:r>
    </w:p>
    <w:p w14:paraId="042B6107" w14:textId="5C1FC2E1" w:rsidR="00E035D6" w:rsidRPr="00227979" w:rsidRDefault="00E035D6" w:rsidP="00E035D6">
      <w:pPr>
        <w:pStyle w:val="Edital-Corpodetexto"/>
        <w:rPr>
          <w:lang w:val="en-US"/>
        </w:rPr>
      </w:pPr>
      <w:r w:rsidRPr="00227979">
        <w:rPr>
          <w:lang w:val="en-US"/>
        </w:rPr>
        <w:t>The bidding winners submit the documents, bonds, and receipts set forth in the tender protocol and participate in the ceremony for execution of the concession agreement.</w:t>
      </w:r>
    </w:p>
    <w:p w14:paraId="750E8155" w14:textId="77777777" w:rsidR="003A54D7" w:rsidRPr="00227979" w:rsidRDefault="003A54D7" w:rsidP="00FF231F">
      <w:pPr>
        <w:pStyle w:val="Edital-Corpodetexto"/>
        <w:rPr>
          <w:lang w:val="en-US"/>
        </w:rPr>
      </w:pPr>
    </w:p>
    <w:p w14:paraId="48849E21" w14:textId="6B43ECD9" w:rsidR="00053F94" w:rsidRPr="00227979" w:rsidRDefault="006F7354" w:rsidP="00227979">
      <w:pPr>
        <w:pStyle w:val="Edital-Ttulo2"/>
        <w:ind w:left="426"/>
      </w:pPr>
      <w:bookmarkStart w:id="42" w:name="_Toc5791280"/>
      <w:bookmarkEnd w:id="39"/>
      <w:bookmarkEnd w:id="40"/>
      <w:bookmarkEnd w:id="41"/>
      <w:r w:rsidRPr="00227979">
        <w:rPr>
          <w:lang w:val="en-US"/>
        </w:rPr>
        <w:t>Schedule</w:t>
      </w:r>
      <w:bookmarkEnd w:id="42"/>
    </w:p>
    <w:p w14:paraId="22B32265" w14:textId="21F9A4E4" w:rsidR="00FE71B7" w:rsidRPr="00227979" w:rsidRDefault="00ED055C" w:rsidP="00A93EBF">
      <w:pPr>
        <w:pStyle w:val="Edital-Corpodetexto"/>
        <w:rPr>
          <w:lang w:val="en-US"/>
        </w:rPr>
      </w:pPr>
      <w:bookmarkStart w:id="43" w:name="_Toc103566364"/>
      <w:r w:rsidRPr="00227979">
        <w:rPr>
          <w:lang w:val="en-US"/>
        </w:rPr>
        <w:t>The schedule for the 16</w:t>
      </w:r>
      <w:r w:rsidRPr="00227979">
        <w:rPr>
          <w:vertAlign w:val="superscript"/>
          <w:lang w:val="en-US"/>
        </w:rPr>
        <w:t>th</w:t>
      </w:r>
      <w:r w:rsidRPr="00227979">
        <w:rPr>
          <w:lang w:val="en-US"/>
        </w:rPr>
        <w:t xml:space="preserve"> Bidding Round is presented in Table 1.</w:t>
      </w:r>
      <w:r w:rsidR="00B3145C" w:rsidRPr="00227979">
        <w:rPr>
          <w:lang w:val="en-US"/>
        </w:rPr>
        <w:t xml:space="preserve"> </w:t>
      </w:r>
      <w:r w:rsidR="00A93EBF" w:rsidRPr="00227979">
        <w:rPr>
          <w:lang w:val="en-US"/>
        </w:rPr>
        <w:t>This schedule is only an indication.</w:t>
      </w:r>
      <w:r w:rsidR="00B3145C" w:rsidRPr="00227979">
        <w:rPr>
          <w:lang w:val="en-US"/>
        </w:rPr>
        <w:t xml:space="preserve"> </w:t>
      </w:r>
      <w:r w:rsidR="00A93EBF" w:rsidRPr="00227979">
        <w:rPr>
          <w:lang w:val="en-US"/>
        </w:rPr>
        <w:t>ANP reserves the right to change or suspend it upon proper disclosure, preserving the deadlines and the bidders’ rights.</w:t>
      </w:r>
    </w:p>
    <w:p w14:paraId="4D3B3E54" w14:textId="77777777" w:rsidR="00381633" w:rsidRPr="00227979" w:rsidRDefault="00381633" w:rsidP="00FF231F">
      <w:pPr>
        <w:pStyle w:val="Edital-Corpodetexto"/>
        <w:rPr>
          <w:lang w:val="en-US"/>
        </w:rPr>
      </w:pPr>
      <w:bookmarkStart w:id="44" w:name="_Tabela_2_-"/>
      <w:bookmarkStart w:id="45" w:name="_Ref342495223"/>
      <w:bookmarkStart w:id="46" w:name="_Ref342499537"/>
      <w:bookmarkStart w:id="47" w:name="_Toc113184755"/>
      <w:bookmarkEnd w:id="44"/>
    </w:p>
    <w:bookmarkEnd w:id="45"/>
    <w:bookmarkEnd w:id="46"/>
    <w:p w14:paraId="74D2FAD9" w14:textId="6D455164" w:rsidR="00A42438" w:rsidRPr="00227979" w:rsidRDefault="00A93EBF" w:rsidP="00953F9C">
      <w:pPr>
        <w:pStyle w:val="Edital-TabelaTtulo"/>
        <w:rPr>
          <w:lang w:val="en-US"/>
        </w:rPr>
      </w:pPr>
      <w:r w:rsidRPr="00227979">
        <w:rPr>
          <w:lang w:val="en-US"/>
        </w:rPr>
        <w:t xml:space="preserve">Table </w:t>
      </w:r>
      <w:r w:rsidRPr="00227979">
        <w:rPr>
          <w:lang w:val="en-US"/>
        </w:rPr>
        <w:fldChar w:fldCharType="begin"/>
      </w:r>
      <w:r w:rsidRPr="00227979">
        <w:rPr>
          <w:lang w:val="en-US"/>
        </w:rPr>
        <w:instrText xml:space="preserve"> SEQ Tabela \* ARABIC </w:instrText>
      </w:r>
      <w:r w:rsidRPr="00227979">
        <w:rPr>
          <w:lang w:val="en-US"/>
        </w:rPr>
        <w:fldChar w:fldCharType="separate"/>
      </w:r>
      <w:r w:rsidR="00907345">
        <w:rPr>
          <w:noProof/>
          <w:lang w:val="en-US"/>
        </w:rPr>
        <w:t>1</w:t>
      </w:r>
      <w:r w:rsidRPr="00227979">
        <w:rPr>
          <w:lang w:val="en-US"/>
        </w:rPr>
        <w:fldChar w:fldCharType="end"/>
      </w:r>
      <w:r w:rsidRPr="00227979">
        <w:rPr>
          <w:lang w:val="en-US"/>
        </w:rPr>
        <w:t xml:space="preserve"> – Schedule for the 16</w:t>
      </w:r>
      <w:r w:rsidRPr="00227979">
        <w:rPr>
          <w:vertAlign w:val="superscript"/>
          <w:lang w:val="en-US"/>
        </w:rPr>
        <w:t>th</w:t>
      </w:r>
      <w:r w:rsidRPr="00227979">
        <w:rPr>
          <w:lang w:val="en-US"/>
        </w:rPr>
        <w:t xml:space="preserve"> Bidding Round</w:t>
      </w:r>
      <w:r w:rsidR="00574B1C" w:rsidRPr="00227979">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2D4555" w:rsidRPr="00227979" w14:paraId="05ACAF4A" w14:textId="77777777" w:rsidTr="00953F9C">
        <w:trPr>
          <w:trHeight w:val="454"/>
          <w:tblHeader/>
        </w:trPr>
        <w:tc>
          <w:tcPr>
            <w:tcW w:w="4064" w:type="pct"/>
            <w:shd w:val="clear" w:color="auto" w:fill="A6A6A6" w:themeFill="background1" w:themeFillShade="A6"/>
            <w:vAlign w:val="center"/>
          </w:tcPr>
          <w:p w14:paraId="5CEE4AF8" w14:textId="7E66EC31" w:rsidR="002D4555" w:rsidRPr="00227979" w:rsidRDefault="00953F9C" w:rsidP="0059503D">
            <w:pPr>
              <w:pStyle w:val="Edital-TabelaContedo"/>
            </w:pPr>
            <w:r w:rsidRPr="00227979">
              <w:rPr>
                <w:lang w:val="en-US"/>
              </w:rPr>
              <w:t>Event</w:t>
            </w:r>
          </w:p>
        </w:tc>
        <w:tc>
          <w:tcPr>
            <w:tcW w:w="936" w:type="pct"/>
            <w:shd w:val="clear" w:color="auto" w:fill="A6A6A6" w:themeFill="background1" w:themeFillShade="A6"/>
            <w:vAlign w:val="center"/>
          </w:tcPr>
          <w:p w14:paraId="3CBEFAEA" w14:textId="4727498B" w:rsidR="002D4555" w:rsidRPr="00227979" w:rsidRDefault="00953F9C" w:rsidP="0059503D">
            <w:pPr>
              <w:pStyle w:val="Edital-TabelaContedo"/>
            </w:pPr>
            <w:r w:rsidRPr="00227979">
              <w:rPr>
                <w:lang w:val="en-US"/>
              </w:rPr>
              <w:t>Date</w:t>
            </w:r>
          </w:p>
        </w:tc>
      </w:tr>
      <w:tr w:rsidR="002D4555" w:rsidRPr="00227979" w14:paraId="63FCBF23" w14:textId="77777777" w:rsidTr="00953F9C">
        <w:trPr>
          <w:trHeight w:val="454"/>
        </w:trPr>
        <w:tc>
          <w:tcPr>
            <w:tcW w:w="4064" w:type="pct"/>
            <w:shd w:val="clear" w:color="auto" w:fill="FFFFFF" w:themeFill="background1"/>
            <w:vAlign w:val="center"/>
          </w:tcPr>
          <w:p w14:paraId="4CCD59E9" w14:textId="49C2349D" w:rsidR="002D4555" w:rsidRPr="00227979" w:rsidRDefault="00953F9C" w:rsidP="0059503D">
            <w:pPr>
              <w:pStyle w:val="Edital-TabelaContedo"/>
              <w:jc w:val="left"/>
              <w:rPr>
                <w:b w:val="0"/>
                <w:lang w:val="en-US"/>
              </w:rPr>
            </w:pPr>
            <w:r w:rsidRPr="00227979">
              <w:rPr>
                <w:b w:val="0"/>
                <w:lang w:val="en-US"/>
              </w:rPr>
              <w:t>Publication of the draft tender protocol and the draft concession agreement</w:t>
            </w:r>
          </w:p>
        </w:tc>
        <w:tc>
          <w:tcPr>
            <w:tcW w:w="936" w:type="pct"/>
            <w:shd w:val="clear" w:color="auto" w:fill="FFFFFF" w:themeFill="background1"/>
            <w:vAlign w:val="center"/>
          </w:tcPr>
          <w:p w14:paraId="7CFF2A0A" w14:textId="0C4A7F4F" w:rsidR="002D4555" w:rsidRPr="00227979" w:rsidRDefault="00755847" w:rsidP="00755847">
            <w:pPr>
              <w:pStyle w:val="Edital-TabelaContedo"/>
              <w:rPr>
                <w:b w:val="0"/>
              </w:rPr>
            </w:pPr>
            <w:r w:rsidRPr="00227979">
              <w:rPr>
                <w:b w:val="0"/>
              </w:rPr>
              <w:t>3/</w:t>
            </w:r>
            <w:r w:rsidR="008A6C8B" w:rsidRPr="00227979">
              <w:rPr>
                <w:b w:val="0"/>
              </w:rPr>
              <w:t>2</w:t>
            </w:r>
            <w:r w:rsidR="001B6F81" w:rsidRPr="00227979">
              <w:rPr>
                <w:b w:val="0"/>
              </w:rPr>
              <w:t>5</w:t>
            </w:r>
            <w:r w:rsidR="008A6C8B" w:rsidRPr="00227979">
              <w:rPr>
                <w:b w:val="0"/>
              </w:rPr>
              <w:t>/2019</w:t>
            </w:r>
          </w:p>
        </w:tc>
      </w:tr>
      <w:tr w:rsidR="002D4555" w:rsidRPr="00227979" w14:paraId="04795786" w14:textId="77777777" w:rsidTr="001C4F74">
        <w:trPr>
          <w:trHeight w:val="454"/>
        </w:trPr>
        <w:tc>
          <w:tcPr>
            <w:tcW w:w="4064" w:type="pct"/>
            <w:shd w:val="clear" w:color="auto" w:fill="FFFFFF" w:themeFill="background1"/>
            <w:vAlign w:val="center"/>
          </w:tcPr>
          <w:p w14:paraId="723D8524" w14:textId="766C958C" w:rsidR="002D4555" w:rsidRPr="00227979" w:rsidRDefault="00E035D6" w:rsidP="0059503D">
            <w:pPr>
              <w:pStyle w:val="Edital-TabelaContedo"/>
              <w:jc w:val="left"/>
              <w:rPr>
                <w:b w:val="0"/>
                <w:lang w:val="en-US"/>
              </w:rPr>
            </w:pPr>
            <w:r w:rsidRPr="00227979">
              <w:rPr>
                <w:b w:val="0"/>
                <w:lang w:val="en-US"/>
              </w:rPr>
              <w:t>Beginning of the period for completing the enrollment form, submitting the enrollment documents, and paying the participation fee</w:t>
            </w:r>
          </w:p>
        </w:tc>
        <w:tc>
          <w:tcPr>
            <w:tcW w:w="936" w:type="pct"/>
            <w:shd w:val="clear" w:color="auto" w:fill="FFFFFF" w:themeFill="background1"/>
            <w:vAlign w:val="center"/>
          </w:tcPr>
          <w:p w14:paraId="3D29B7B4" w14:textId="2C65B73C" w:rsidR="002D4555" w:rsidRPr="00227979" w:rsidRDefault="00755847" w:rsidP="00755847">
            <w:pPr>
              <w:pStyle w:val="Edital-TabelaContedo"/>
              <w:rPr>
                <w:b w:val="0"/>
              </w:rPr>
            </w:pPr>
            <w:r w:rsidRPr="00227979">
              <w:rPr>
                <w:b w:val="0"/>
              </w:rPr>
              <w:t>3/</w:t>
            </w:r>
            <w:r w:rsidR="008A6C8B" w:rsidRPr="00227979">
              <w:rPr>
                <w:b w:val="0"/>
              </w:rPr>
              <w:t>2</w:t>
            </w:r>
            <w:r w:rsidR="001B6F81" w:rsidRPr="00227979">
              <w:rPr>
                <w:b w:val="0"/>
              </w:rPr>
              <w:t>5</w:t>
            </w:r>
            <w:r w:rsidR="008A6C8B" w:rsidRPr="00227979">
              <w:rPr>
                <w:b w:val="0"/>
              </w:rPr>
              <w:t>/2019</w:t>
            </w:r>
          </w:p>
        </w:tc>
      </w:tr>
      <w:tr w:rsidR="002D4555" w:rsidRPr="00227979" w14:paraId="0941B3E6" w14:textId="77777777" w:rsidTr="001C4F74">
        <w:trPr>
          <w:trHeight w:val="454"/>
        </w:trPr>
        <w:tc>
          <w:tcPr>
            <w:tcW w:w="4064" w:type="pct"/>
            <w:shd w:val="clear" w:color="auto" w:fill="FFFFFF" w:themeFill="background1"/>
            <w:vAlign w:val="center"/>
          </w:tcPr>
          <w:p w14:paraId="3E1F6F12" w14:textId="52DFB87E" w:rsidR="002D4555" w:rsidRPr="00227979" w:rsidRDefault="001C4F74" w:rsidP="0059503D">
            <w:pPr>
              <w:pStyle w:val="Edital-TabelaContedo"/>
              <w:jc w:val="left"/>
              <w:rPr>
                <w:b w:val="0"/>
                <w:lang w:val="en-US"/>
              </w:rPr>
            </w:pPr>
            <w:r w:rsidRPr="00227979">
              <w:rPr>
                <w:b w:val="0"/>
                <w:lang w:val="en-US"/>
              </w:rPr>
              <w:t>Provision of the technical data package</w:t>
            </w:r>
            <w:r w:rsidRPr="00227979">
              <w:rPr>
                <w:b w:val="0"/>
                <w:vertAlign w:val="superscript"/>
                <w:lang w:val="en-US"/>
              </w:rPr>
              <w:t>1</w:t>
            </w:r>
          </w:p>
        </w:tc>
        <w:tc>
          <w:tcPr>
            <w:tcW w:w="936" w:type="pct"/>
            <w:shd w:val="clear" w:color="auto" w:fill="FFFFFF" w:themeFill="background1"/>
            <w:vAlign w:val="center"/>
          </w:tcPr>
          <w:p w14:paraId="56F4D2A4" w14:textId="06A25BB8" w:rsidR="002D4555" w:rsidRPr="00227979" w:rsidRDefault="00755847" w:rsidP="00755847">
            <w:pPr>
              <w:pStyle w:val="Edital-TabelaContedo"/>
              <w:rPr>
                <w:b w:val="0"/>
              </w:rPr>
            </w:pPr>
            <w:r w:rsidRPr="00227979">
              <w:rPr>
                <w:b w:val="0"/>
              </w:rPr>
              <w:t>3/</w:t>
            </w:r>
            <w:r w:rsidR="008A6C8B" w:rsidRPr="00227979">
              <w:rPr>
                <w:b w:val="0"/>
              </w:rPr>
              <w:t>2</w:t>
            </w:r>
            <w:r w:rsidR="001B6F81" w:rsidRPr="00227979">
              <w:rPr>
                <w:b w:val="0"/>
              </w:rPr>
              <w:t>5</w:t>
            </w:r>
            <w:r w:rsidR="008A6C8B" w:rsidRPr="00227979">
              <w:rPr>
                <w:b w:val="0"/>
              </w:rPr>
              <w:t>/2019</w:t>
            </w:r>
          </w:p>
        </w:tc>
      </w:tr>
      <w:tr w:rsidR="002D4555" w:rsidRPr="00227979" w14:paraId="71EFAF28" w14:textId="77777777" w:rsidTr="001C4F74">
        <w:trPr>
          <w:trHeight w:val="454"/>
        </w:trPr>
        <w:tc>
          <w:tcPr>
            <w:tcW w:w="4064" w:type="pct"/>
            <w:shd w:val="clear" w:color="auto" w:fill="FFFFFF" w:themeFill="background1"/>
            <w:vAlign w:val="center"/>
          </w:tcPr>
          <w:p w14:paraId="389F3B9F" w14:textId="2F1AE926" w:rsidR="002D4555" w:rsidRPr="00227979" w:rsidRDefault="001C4F74" w:rsidP="0059503D">
            <w:pPr>
              <w:pStyle w:val="Edital-TabelaContedo"/>
              <w:jc w:val="left"/>
              <w:rPr>
                <w:b w:val="0"/>
                <w:lang w:val="en-US"/>
              </w:rPr>
            </w:pPr>
            <w:r w:rsidRPr="00227979">
              <w:rPr>
                <w:b w:val="0"/>
                <w:lang w:val="en-US"/>
              </w:rPr>
              <w:t>Deadline for additions to the draft tender protocol and the draft concession agreement and end of public consultation</w:t>
            </w:r>
          </w:p>
        </w:tc>
        <w:tc>
          <w:tcPr>
            <w:tcW w:w="936" w:type="pct"/>
            <w:shd w:val="clear" w:color="auto" w:fill="FFFFFF" w:themeFill="background1"/>
            <w:vAlign w:val="center"/>
          </w:tcPr>
          <w:p w14:paraId="4FBF1E06" w14:textId="67A3D410" w:rsidR="002D4555" w:rsidRPr="00227979" w:rsidRDefault="00755847" w:rsidP="00755847">
            <w:pPr>
              <w:pStyle w:val="Edital-TabelaContedo"/>
              <w:rPr>
                <w:b w:val="0"/>
              </w:rPr>
            </w:pPr>
            <w:r w:rsidRPr="00227979">
              <w:rPr>
                <w:b w:val="0"/>
              </w:rPr>
              <w:t>4/</w:t>
            </w:r>
            <w:r w:rsidR="001B6F81" w:rsidRPr="00227979">
              <w:rPr>
                <w:b w:val="0"/>
              </w:rPr>
              <w:t>9</w:t>
            </w:r>
            <w:r w:rsidR="000A1FDD" w:rsidRPr="00227979">
              <w:rPr>
                <w:b w:val="0"/>
              </w:rPr>
              <w:t>/2019</w:t>
            </w:r>
          </w:p>
        </w:tc>
      </w:tr>
      <w:tr w:rsidR="002D4555" w:rsidRPr="00227979" w14:paraId="6E0C9A6F" w14:textId="77777777" w:rsidTr="001C4F74">
        <w:trPr>
          <w:trHeight w:val="454"/>
        </w:trPr>
        <w:tc>
          <w:tcPr>
            <w:tcW w:w="4064" w:type="pct"/>
            <w:shd w:val="clear" w:color="auto" w:fill="FFFFFF" w:themeFill="background1"/>
            <w:vAlign w:val="center"/>
          </w:tcPr>
          <w:p w14:paraId="131F8FB7" w14:textId="61B2C6BC" w:rsidR="002D4555" w:rsidRPr="00227979" w:rsidRDefault="001C4F74" w:rsidP="0059503D">
            <w:pPr>
              <w:pStyle w:val="Edital-TabelaContedo"/>
              <w:jc w:val="left"/>
              <w:rPr>
                <w:b w:val="0"/>
                <w:lang w:val="en-US"/>
              </w:rPr>
            </w:pPr>
            <w:r w:rsidRPr="00227979">
              <w:rPr>
                <w:b w:val="0"/>
                <w:lang w:val="en-US"/>
              </w:rPr>
              <w:t>Public hearing (city of Rio de Janeiro)</w:t>
            </w:r>
          </w:p>
        </w:tc>
        <w:tc>
          <w:tcPr>
            <w:tcW w:w="936" w:type="pct"/>
            <w:shd w:val="clear" w:color="auto" w:fill="FFFFFF" w:themeFill="background1"/>
            <w:vAlign w:val="center"/>
          </w:tcPr>
          <w:p w14:paraId="3CD90E76" w14:textId="56296308" w:rsidR="002D4555" w:rsidRPr="00227979" w:rsidRDefault="00755847" w:rsidP="00755847">
            <w:pPr>
              <w:pStyle w:val="Edital-TabelaContedo"/>
              <w:rPr>
                <w:b w:val="0"/>
              </w:rPr>
            </w:pPr>
            <w:r w:rsidRPr="00227979">
              <w:rPr>
                <w:b w:val="0"/>
              </w:rPr>
              <w:t>4/</w:t>
            </w:r>
            <w:r w:rsidR="001B6F81" w:rsidRPr="00227979">
              <w:rPr>
                <w:b w:val="0"/>
              </w:rPr>
              <w:t>10</w:t>
            </w:r>
            <w:r w:rsidR="000A1FDD" w:rsidRPr="00227979">
              <w:rPr>
                <w:b w:val="0"/>
              </w:rPr>
              <w:t>/2019</w:t>
            </w:r>
          </w:p>
        </w:tc>
      </w:tr>
      <w:tr w:rsidR="002D4555" w:rsidRPr="00227979" w14:paraId="679DC185" w14:textId="77777777" w:rsidTr="00755847">
        <w:trPr>
          <w:trHeight w:val="454"/>
        </w:trPr>
        <w:tc>
          <w:tcPr>
            <w:tcW w:w="4064" w:type="pct"/>
            <w:shd w:val="clear" w:color="auto" w:fill="FFFFFF" w:themeFill="background1"/>
            <w:vAlign w:val="center"/>
          </w:tcPr>
          <w:p w14:paraId="748D7ECB" w14:textId="7CB62562" w:rsidR="002D4555" w:rsidRPr="00227979" w:rsidRDefault="001C4F74" w:rsidP="0059503D">
            <w:pPr>
              <w:pStyle w:val="Edital-TabelaContedo"/>
              <w:jc w:val="left"/>
              <w:rPr>
                <w:b w:val="0"/>
                <w:lang w:val="en-US"/>
              </w:rPr>
            </w:pPr>
            <w:r w:rsidRPr="00227979">
              <w:rPr>
                <w:b w:val="0"/>
                <w:lang w:val="en-US"/>
              </w:rPr>
              <w:t>Publication of the tender protocol and the form of concession agreement</w:t>
            </w:r>
          </w:p>
        </w:tc>
        <w:tc>
          <w:tcPr>
            <w:tcW w:w="936" w:type="pct"/>
            <w:shd w:val="clear" w:color="auto" w:fill="FFFFFF" w:themeFill="background1"/>
            <w:vAlign w:val="center"/>
          </w:tcPr>
          <w:p w14:paraId="7346364B" w14:textId="0CD0AFE2" w:rsidR="002D4555" w:rsidRPr="00227979" w:rsidRDefault="00755847" w:rsidP="0059503D">
            <w:pPr>
              <w:pStyle w:val="Edital-TabelaContedo"/>
              <w:rPr>
                <w:b w:val="0"/>
              </w:rPr>
            </w:pPr>
            <w:r w:rsidRPr="00227979">
              <w:rPr>
                <w:b w:val="0"/>
                <w:lang w:val="en-US"/>
              </w:rPr>
              <w:t>By 8/5/2019</w:t>
            </w:r>
          </w:p>
        </w:tc>
      </w:tr>
      <w:tr w:rsidR="002D4555" w:rsidRPr="00227979" w14:paraId="6C9F6094" w14:textId="77777777" w:rsidTr="008D47E6">
        <w:trPr>
          <w:trHeight w:val="454"/>
        </w:trPr>
        <w:tc>
          <w:tcPr>
            <w:tcW w:w="4064" w:type="pct"/>
            <w:shd w:val="clear" w:color="auto" w:fill="FFFFFF" w:themeFill="background1"/>
            <w:vAlign w:val="center"/>
          </w:tcPr>
          <w:p w14:paraId="2A160946" w14:textId="17974851" w:rsidR="002D4555" w:rsidRPr="00227979" w:rsidRDefault="001C4F74" w:rsidP="0059503D">
            <w:pPr>
              <w:pStyle w:val="Edital-TabelaContedo"/>
              <w:jc w:val="left"/>
              <w:rPr>
                <w:b w:val="0"/>
              </w:rPr>
            </w:pPr>
            <w:r w:rsidRPr="00227979">
              <w:rPr>
                <w:b w:val="0"/>
                <w:lang w:val="en-US"/>
              </w:rPr>
              <w:t>Technical seminar</w:t>
            </w:r>
          </w:p>
        </w:tc>
        <w:tc>
          <w:tcPr>
            <w:tcW w:w="936" w:type="pct"/>
            <w:shd w:val="clear" w:color="auto" w:fill="FFFFFF" w:themeFill="background1"/>
            <w:vAlign w:val="center"/>
          </w:tcPr>
          <w:p w14:paraId="2A6E82DF" w14:textId="153883EE" w:rsidR="002D4555" w:rsidRPr="00227979" w:rsidDel="001166A4" w:rsidRDefault="008D47E6" w:rsidP="0059503D">
            <w:pPr>
              <w:pStyle w:val="Edital-TabelaContedo"/>
              <w:rPr>
                <w:b w:val="0"/>
              </w:rPr>
            </w:pPr>
            <w:r w:rsidRPr="00227979">
              <w:rPr>
                <w:b w:val="0"/>
                <w:lang w:val="en-US"/>
              </w:rPr>
              <w:t>July/2019</w:t>
            </w:r>
          </w:p>
        </w:tc>
      </w:tr>
      <w:tr w:rsidR="002D4555" w:rsidRPr="00227979" w14:paraId="21AA33AF" w14:textId="77777777" w:rsidTr="008D47E6">
        <w:trPr>
          <w:trHeight w:val="454"/>
        </w:trPr>
        <w:tc>
          <w:tcPr>
            <w:tcW w:w="4064" w:type="pct"/>
            <w:shd w:val="clear" w:color="auto" w:fill="FFFFFF" w:themeFill="background1"/>
            <w:vAlign w:val="center"/>
          </w:tcPr>
          <w:p w14:paraId="3948F71E" w14:textId="4CE4FBF9" w:rsidR="002D4555" w:rsidRPr="00124E12" w:rsidRDefault="008D47E6" w:rsidP="0059503D">
            <w:pPr>
              <w:pStyle w:val="Edital-TabelaContedo"/>
              <w:jc w:val="left"/>
              <w:rPr>
                <w:b w:val="0"/>
                <w:lang w:val="en-US"/>
              </w:rPr>
            </w:pPr>
            <w:r w:rsidRPr="00227979">
              <w:rPr>
                <w:b w:val="0"/>
                <w:lang w:val="en-US"/>
              </w:rPr>
              <w:t>Environmental, legal, and tax seminar</w:t>
            </w:r>
          </w:p>
        </w:tc>
        <w:tc>
          <w:tcPr>
            <w:tcW w:w="936" w:type="pct"/>
            <w:shd w:val="clear" w:color="auto" w:fill="FFFFFF" w:themeFill="background1"/>
            <w:vAlign w:val="center"/>
          </w:tcPr>
          <w:p w14:paraId="3F3CFC5C" w14:textId="22D8F0EF" w:rsidR="002D4555" w:rsidRPr="00227979" w:rsidDel="001166A4" w:rsidRDefault="008D47E6" w:rsidP="0059503D">
            <w:pPr>
              <w:pStyle w:val="Edital-TabelaContedo"/>
              <w:rPr>
                <w:b w:val="0"/>
              </w:rPr>
            </w:pPr>
            <w:r w:rsidRPr="00227979">
              <w:rPr>
                <w:b w:val="0"/>
                <w:lang w:val="en-US"/>
              </w:rPr>
              <w:t>August/2019</w:t>
            </w:r>
          </w:p>
        </w:tc>
      </w:tr>
      <w:tr w:rsidR="002D4555" w:rsidRPr="00227979" w14:paraId="4E3BFBDF" w14:textId="77777777" w:rsidTr="008D47E6">
        <w:trPr>
          <w:trHeight w:val="454"/>
        </w:trPr>
        <w:tc>
          <w:tcPr>
            <w:tcW w:w="4064" w:type="pct"/>
            <w:shd w:val="clear" w:color="auto" w:fill="FFFFFF" w:themeFill="background1"/>
            <w:vAlign w:val="center"/>
          </w:tcPr>
          <w:p w14:paraId="198D8762" w14:textId="4A32C1D4" w:rsidR="002D4555" w:rsidRPr="00227979" w:rsidRDefault="00E035D6" w:rsidP="0059503D">
            <w:pPr>
              <w:pStyle w:val="Edital-TabelaContedo"/>
              <w:jc w:val="left"/>
              <w:rPr>
                <w:b w:val="0"/>
                <w:lang w:val="en-US"/>
              </w:rPr>
            </w:pPr>
            <w:r w:rsidRPr="00227979">
              <w:rPr>
                <w:b w:val="0"/>
                <w:lang w:val="en-US"/>
              </w:rPr>
              <w:t>Deadline for completing the enrollment form, submitting the enrollment documents, and paying the participation fee</w:t>
            </w:r>
          </w:p>
        </w:tc>
        <w:tc>
          <w:tcPr>
            <w:tcW w:w="936" w:type="pct"/>
            <w:shd w:val="clear" w:color="auto" w:fill="FFFFFF" w:themeFill="background1"/>
            <w:vAlign w:val="center"/>
          </w:tcPr>
          <w:p w14:paraId="658F8707" w14:textId="7016E2AE" w:rsidR="002D4555" w:rsidRPr="00227979" w:rsidRDefault="00755847" w:rsidP="00755847">
            <w:pPr>
              <w:pStyle w:val="Edital-TabelaContedo"/>
              <w:rPr>
                <w:b w:val="0"/>
              </w:rPr>
            </w:pPr>
            <w:r w:rsidRPr="00227979">
              <w:rPr>
                <w:b w:val="0"/>
              </w:rPr>
              <w:t>8/</w:t>
            </w:r>
            <w:r w:rsidR="000A1FDD" w:rsidRPr="00227979">
              <w:rPr>
                <w:b w:val="0"/>
              </w:rPr>
              <w:t>20/2019</w:t>
            </w:r>
          </w:p>
        </w:tc>
      </w:tr>
      <w:tr w:rsidR="002D4555" w:rsidRPr="00227979" w14:paraId="0B6F5EFB" w14:textId="77777777" w:rsidTr="008D47E6">
        <w:trPr>
          <w:trHeight w:val="454"/>
        </w:trPr>
        <w:tc>
          <w:tcPr>
            <w:tcW w:w="4064" w:type="pct"/>
            <w:shd w:val="clear" w:color="auto" w:fill="FFFFFF" w:themeFill="background1"/>
            <w:vAlign w:val="center"/>
          </w:tcPr>
          <w:p w14:paraId="6E3A7C2A" w14:textId="511CAA07" w:rsidR="002D4555" w:rsidRPr="00227979" w:rsidRDefault="008D47E6" w:rsidP="0059503D">
            <w:pPr>
              <w:pStyle w:val="Edital-TabelaContedo"/>
              <w:jc w:val="left"/>
              <w:rPr>
                <w:b w:val="0"/>
                <w:lang w:val="en-US"/>
              </w:rPr>
            </w:pPr>
            <w:r w:rsidRPr="00227979">
              <w:rPr>
                <w:b w:val="0"/>
                <w:lang w:val="en-US"/>
              </w:rPr>
              <w:t>Deadline for provision of bid bonds</w:t>
            </w:r>
          </w:p>
        </w:tc>
        <w:tc>
          <w:tcPr>
            <w:tcW w:w="936" w:type="pct"/>
            <w:shd w:val="clear" w:color="auto" w:fill="FFFFFF" w:themeFill="background1"/>
            <w:vAlign w:val="center"/>
          </w:tcPr>
          <w:p w14:paraId="54BA5583" w14:textId="0C41AE5A" w:rsidR="002D4555" w:rsidRPr="00227979" w:rsidRDefault="00755847" w:rsidP="00755847">
            <w:pPr>
              <w:pStyle w:val="Edital-TabelaContedo"/>
              <w:rPr>
                <w:b w:val="0"/>
              </w:rPr>
            </w:pPr>
            <w:r w:rsidRPr="00227979">
              <w:rPr>
                <w:b w:val="0"/>
              </w:rPr>
              <w:t>9/</w:t>
            </w:r>
            <w:r w:rsidR="000A1FDD" w:rsidRPr="00227979">
              <w:rPr>
                <w:b w:val="0"/>
              </w:rPr>
              <w:t>26/2019</w:t>
            </w:r>
          </w:p>
        </w:tc>
      </w:tr>
      <w:tr w:rsidR="002D4555" w:rsidRPr="00227979" w14:paraId="565CA0A4" w14:textId="77777777" w:rsidTr="008D47E6">
        <w:trPr>
          <w:trHeight w:val="454"/>
        </w:trPr>
        <w:tc>
          <w:tcPr>
            <w:tcW w:w="4064" w:type="pct"/>
            <w:shd w:val="clear" w:color="auto" w:fill="FFFFFF" w:themeFill="background1"/>
            <w:vAlign w:val="center"/>
          </w:tcPr>
          <w:p w14:paraId="4A9B753C" w14:textId="2CE55992" w:rsidR="002D4555" w:rsidRPr="00227979" w:rsidRDefault="008D47E6" w:rsidP="0059503D">
            <w:pPr>
              <w:pStyle w:val="Edital-TabelaContedo"/>
              <w:jc w:val="left"/>
              <w:rPr>
                <w:b w:val="0"/>
                <w:lang w:val="en-US"/>
              </w:rPr>
            </w:pPr>
            <w:r w:rsidRPr="00227979">
              <w:rPr>
                <w:b w:val="0"/>
                <w:lang w:val="en-US"/>
              </w:rPr>
              <w:t>Public session for submission of bids</w:t>
            </w:r>
          </w:p>
        </w:tc>
        <w:tc>
          <w:tcPr>
            <w:tcW w:w="936" w:type="pct"/>
            <w:shd w:val="clear" w:color="auto" w:fill="FFFFFF" w:themeFill="background1"/>
            <w:vAlign w:val="center"/>
          </w:tcPr>
          <w:p w14:paraId="48ED6586" w14:textId="7724D121" w:rsidR="002D4555" w:rsidRPr="00227979" w:rsidRDefault="000A1FDD" w:rsidP="00F80787">
            <w:pPr>
              <w:pStyle w:val="Edital-TabelaContedo"/>
              <w:rPr>
                <w:b w:val="0"/>
              </w:rPr>
            </w:pPr>
            <w:r w:rsidRPr="00227979">
              <w:rPr>
                <w:b w:val="0"/>
              </w:rPr>
              <w:t>10/10/2019</w:t>
            </w:r>
          </w:p>
        </w:tc>
      </w:tr>
      <w:tr w:rsidR="002D4555" w:rsidRPr="00227979" w14:paraId="4AB3F43D" w14:textId="77777777" w:rsidTr="007C27BC">
        <w:trPr>
          <w:trHeight w:val="454"/>
        </w:trPr>
        <w:tc>
          <w:tcPr>
            <w:tcW w:w="4064" w:type="pct"/>
            <w:shd w:val="clear" w:color="auto" w:fill="FFFFFF" w:themeFill="background1"/>
            <w:vAlign w:val="center"/>
          </w:tcPr>
          <w:p w14:paraId="3A8BA10D" w14:textId="7C9DE184" w:rsidR="002D4555" w:rsidRPr="00227979" w:rsidRDefault="00E035D6" w:rsidP="0059503D">
            <w:pPr>
              <w:pStyle w:val="Edital-TabelaContedo"/>
              <w:jc w:val="left"/>
              <w:rPr>
                <w:b w:val="0"/>
                <w:vertAlign w:val="superscript"/>
                <w:lang w:val="en-US"/>
              </w:rPr>
            </w:pPr>
            <w:r w:rsidRPr="00227979">
              <w:rPr>
                <w:b w:val="0"/>
                <w:lang w:val="en-US"/>
              </w:rPr>
              <w:t>Deadline for submission of the following documents: (i) qualification documents (winner); and (ii) Additional Bid Bond provided for in section 6.4, item (v), as the case may be.</w:t>
            </w:r>
          </w:p>
        </w:tc>
        <w:tc>
          <w:tcPr>
            <w:tcW w:w="936" w:type="pct"/>
            <w:shd w:val="clear" w:color="auto" w:fill="FFFFFF" w:themeFill="background1"/>
            <w:vAlign w:val="center"/>
          </w:tcPr>
          <w:p w14:paraId="19AE31AA" w14:textId="5BE22366" w:rsidR="002D4555" w:rsidRPr="00227979" w:rsidRDefault="00755847" w:rsidP="00755847">
            <w:pPr>
              <w:pStyle w:val="Edital-TabelaContedo"/>
              <w:rPr>
                <w:b w:val="0"/>
              </w:rPr>
            </w:pPr>
            <w:r w:rsidRPr="00227979">
              <w:rPr>
                <w:b w:val="0"/>
              </w:rPr>
              <w:t>10/</w:t>
            </w:r>
            <w:r w:rsidR="000A1FDD" w:rsidRPr="00227979">
              <w:rPr>
                <w:b w:val="0"/>
              </w:rPr>
              <w:t>15/2019</w:t>
            </w:r>
          </w:p>
        </w:tc>
      </w:tr>
      <w:tr w:rsidR="002D4555" w:rsidRPr="00227979" w14:paraId="6ECAEEA0" w14:textId="77777777" w:rsidTr="007C27BC">
        <w:trPr>
          <w:trHeight w:val="454"/>
        </w:trPr>
        <w:tc>
          <w:tcPr>
            <w:tcW w:w="4064" w:type="pct"/>
            <w:shd w:val="clear" w:color="auto" w:fill="FFFFFF" w:themeFill="background1"/>
            <w:vAlign w:val="center"/>
          </w:tcPr>
          <w:p w14:paraId="74ADABD0" w14:textId="19EC1F36" w:rsidR="002D4555" w:rsidRPr="00227979" w:rsidRDefault="007C27BC" w:rsidP="0059503D">
            <w:pPr>
              <w:pStyle w:val="Edital-TabelaContedo"/>
              <w:jc w:val="left"/>
              <w:rPr>
                <w:b w:val="0"/>
                <w:lang w:val="en-US"/>
              </w:rPr>
            </w:pPr>
            <w:r w:rsidRPr="00227979">
              <w:rPr>
                <w:b w:val="0"/>
                <w:lang w:val="en-US"/>
              </w:rPr>
              <w:t>Award of the object and homologation of the bidding process</w:t>
            </w:r>
          </w:p>
        </w:tc>
        <w:tc>
          <w:tcPr>
            <w:tcW w:w="936" w:type="pct"/>
            <w:shd w:val="clear" w:color="auto" w:fill="FFFFFF" w:themeFill="background1"/>
            <w:vAlign w:val="center"/>
          </w:tcPr>
          <w:p w14:paraId="45A53ABB" w14:textId="589F8284" w:rsidR="002D4555" w:rsidRPr="00227979" w:rsidRDefault="007C27BC" w:rsidP="0059503D">
            <w:pPr>
              <w:pStyle w:val="Edital-TabelaContedo"/>
              <w:rPr>
                <w:b w:val="0"/>
              </w:rPr>
            </w:pPr>
            <w:r w:rsidRPr="00227979">
              <w:rPr>
                <w:b w:val="0"/>
                <w:lang w:val="en-US"/>
              </w:rPr>
              <w:t>By 12/13/2019</w:t>
            </w:r>
          </w:p>
        </w:tc>
      </w:tr>
      <w:tr w:rsidR="002D4555" w:rsidRPr="00227979" w14:paraId="10B37C07" w14:textId="77777777" w:rsidTr="007C27BC">
        <w:trPr>
          <w:trHeight w:val="454"/>
        </w:trPr>
        <w:tc>
          <w:tcPr>
            <w:tcW w:w="4064" w:type="pct"/>
            <w:shd w:val="clear" w:color="auto" w:fill="FFFFFF" w:themeFill="background1"/>
            <w:vAlign w:val="center"/>
          </w:tcPr>
          <w:p w14:paraId="7A315008" w14:textId="2799E07C" w:rsidR="002D4555" w:rsidRPr="00227979" w:rsidRDefault="00E035D6" w:rsidP="0059503D">
            <w:pPr>
              <w:pStyle w:val="Edital-TabelaContedo"/>
              <w:jc w:val="left"/>
              <w:rPr>
                <w:b w:val="0"/>
                <w:lang w:val="en-US"/>
              </w:rPr>
            </w:pPr>
            <w:r w:rsidRPr="00227979">
              <w:rPr>
                <w:b w:val="0"/>
                <w:lang w:val="en-US"/>
              </w:rPr>
              <w:t>Deadline for submission of the following documents: (i) execution of the concession agreement; and (ii) qualification of the affiliate indicated to execute the concession agreement, if that is the case.</w:t>
            </w:r>
            <w:r w:rsidRPr="00227979" w:rsidDel="00FA02F8">
              <w:rPr>
                <w:b w:val="0"/>
                <w:lang w:val="en-US"/>
              </w:rPr>
              <w:t xml:space="preserve"> </w:t>
            </w:r>
          </w:p>
        </w:tc>
        <w:tc>
          <w:tcPr>
            <w:tcW w:w="936" w:type="pct"/>
            <w:shd w:val="clear" w:color="auto" w:fill="FFFFFF" w:themeFill="background1"/>
            <w:vAlign w:val="center"/>
          </w:tcPr>
          <w:p w14:paraId="50D82FED" w14:textId="789A388E" w:rsidR="002D4555" w:rsidRPr="00227979" w:rsidRDefault="00755847" w:rsidP="00755847">
            <w:pPr>
              <w:pStyle w:val="Edital-TabelaContedo"/>
              <w:rPr>
                <w:b w:val="0"/>
              </w:rPr>
            </w:pPr>
            <w:r w:rsidRPr="00227979">
              <w:rPr>
                <w:b w:val="0"/>
              </w:rPr>
              <w:t>12/</w:t>
            </w:r>
            <w:r w:rsidR="000A1FDD" w:rsidRPr="00227979">
              <w:rPr>
                <w:b w:val="0"/>
              </w:rPr>
              <w:t>27/2019</w:t>
            </w:r>
          </w:p>
        </w:tc>
      </w:tr>
      <w:tr w:rsidR="002D4555" w:rsidRPr="00227979" w14:paraId="17D84E4D" w14:textId="77777777" w:rsidTr="007C27BC">
        <w:trPr>
          <w:trHeight w:val="454"/>
        </w:trPr>
        <w:tc>
          <w:tcPr>
            <w:tcW w:w="4064" w:type="pct"/>
            <w:shd w:val="clear" w:color="auto" w:fill="FFFFFF" w:themeFill="background1"/>
            <w:vAlign w:val="center"/>
          </w:tcPr>
          <w:p w14:paraId="50A9E5B8" w14:textId="6E6A16D0" w:rsidR="002D4555" w:rsidRPr="00227979" w:rsidRDefault="007C27BC" w:rsidP="0059503D">
            <w:pPr>
              <w:pStyle w:val="Edital-TabelaContedo"/>
              <w:jc w:val="left"/>
              <w:rPr>
                <w:b w:val="0"/>
                <w:lang w:val="en-US"/>
              </w:rPr>
            </w:pPr>
            <w:r w:rsidRPr="00227979">
              <w:rPr>
                <w:b w:val="0"/>
                <w:lang w:val="en-US"/>
              </w:rPr>
              <w:t>Deadline for payment of the signature bonus and submission of the receipt</w:t>
            </w:r>
          </w:p>
        </w:tc>
        <w:tc>
          <w:tcPr>
            <w:tcW w:w="936" w:type="pct"/>
            <w:shd w:val="clear" w:color="auto" w:fill="FFFFFF" w:themeFill="background1"/>
            <w:vAlign w:val="center"/>
          </w:tcPr>
          <w:p w14:paraId="20DEA122" w14:textId="72FAEDBB" w:rsidR="002D4555" w:rsidRPr="00227979" w:rsidRDefault="00755847" w:rsidP="00755847">
            <w:pPr>
              <w:pStyle w:val="Edital-TabelaContedo"/>
              <w:rPr>
                <w:b w:val="0"/>
              </w:rPr>
            </w:pPr>
            <w:r w:rsidRPr="00227979">
              <w:rPr>
                <w:b w:val="0"/>
              </w:rPr>
              <w:t>12/</w:t>
            </w:r>
            <w:r w:rsidR="000A1FDD" w:rsidRPr="00227979">
              <w:rPr>
                <w:b w:val="0"/>
              </w:rPr>
              <w:t>27/2019</w:t>
            </w:r>
          </w:p>
        </w:tc>
      </w:tr>
      <w:tr w:rsidR="002D4555" w:rsidRPr="00227979" w14:paraId="2DCB268B" w14:textId="77777777" w:rsidTr="00755847">
        <w:trPr>
          <w:trHeight w:val="454"/>
        </w:trPr>
        <w:tc>
          <w:tcPr>
            <w:tcW w:w="4064" w:type="pct"/>
            <w:shd w:val="clear" w:color="auto" w:fill="FFFFFF" w:themeFill="background1"/>
            <w:vAlign w:val="center"/>
          </w:tcPr>
          <w:p w14:paraId="6040953F" w14:textId="72E53B31" w:rsidR="002D4555" w:rsidRPr="00227979" w:rsidRDefault="007C27BC" w:rsidP="0059503D">
            <w:pPr>
              <w:pStyle w:val="Edital-TabelaContedo"/>
              <w:jc w:val="left"/>
              <w:rPr>
                <w:b w:val="0"/>
                <w:lang w:val="en-US"/>
              </w:rPr>
            </w:pPr>
            <w:r w:rsidRPr="00227979">
              <w:rPr>
                <w:b w:val="0"/>
                <w:lang w:val="en-US"/>
              </w:rPr>
              <w:t>Execution of the concession agreements</w:t>
            </w:r>
          </w:p>
        </w:tc>
        <w:tc>
          <w:tcPr>
            <w:tcW w:w="936" w:type="pct"/>
            <w:shd w:val="clear" w:color="auto" w:fill="FFFFFF" w:themeFill="background1"/>
            <w:vAlign w:val="center"/>
          </w:tcPr>
          <w:p w14:paraId="28AA7159" w14:textId="6EAC3BDE" w:rsidR="002D4555" w:rsidRPr="00227979" w:rsidRDefault="00755847" w:rsidP="0059503D">
            <w:pPr>
              <w:pStyle w:val="Edital-TabelaContedo"/>
              <w:rPr>
                <w:b w:val="0"/>
              </w:rPr>
            </w:pPr>
            <w:r w:rsidRPr="00227979">
              <w:rPr>
                <w:b w:val="0"/>
                <w:lang w:val="en-US"/>
              </w:rPr>
              <w:t>By 2/14/2020</w:t>
            </w:r>
          </w:p>
        </w:tc>
      </w:tr>
    </w:tbl>
    <w:p w14:paraId="659279B6" w14:textId="77777777" w:rsidR="004A540F" w:rsidRPr="00227979" w:rsidRDefault="004A540F" w:rsidP="00B54378">
      <w:pPr>
        <w:pStyle w:val="Edital-TabelaNotas"/>
      </w:pPr>
    </w:p>
    <w:p w14:paraId="3F542571" w14:textId="6600DBDD" w:rsidR="008154BD" w:rsidRPr="00227979" w:rsidRDefault="001219A6" w:rsidP="00B54378">
      <w:pPr>
        <w:pStyle w:val="Edital-TabelaNotas"/>
      </w:pPr>
      <w:r w:rsidRPr="00227979">
        <w:rPr>
          <w:lang w:val="en-US"/>
        </w:rPr>
        <w:t>Notes:</w:t>
      </w:r>
    </w:p>
    <w:p w14:paraId="433D07F8" w14:textId="6DD2670F" w:rsidR="00E035D6" w:rsidRPr="00227979" w:rsidRDefault="00E035D6" w:rsidP="00E035D6">
      <w:pPr>
        <w:pStyle w:val="Edital-TabelaNotas"/>
        <w:rPr>
          <w:vertAlign w:val="superscript"/>
          <w:lang w:val="en-US"/>
        </w:rPr>
      </w:pPr>
      <w:r w:rsidRPr="00227979">
        <w:rPr>
          <w:vertAlign w:val="superscript"/>
          <w:lang w:val="en-US"/>
        </w:rPr>
        <w:t xml:space="preserve">1 </w:t>
      </w:r>
      <w:r w:rsidRPr="00227979">
        <w:rPr>
          <w:lang w:val="en-US"/>
        </w:rPr>
        <w:t>The technical data package shall be made available to the interested companies that: (i) completed the electronic enrollment form; (ii) evidenced payment of the participation fee, pursuant to section 4.3.1; and (iii) submitted the confidentiality agreement provided for in section 4.2.5, evidencing its signatory’s powers through the documents provided for in sections 4.2.1 and 4.2.2.</w:t>
      </w:r>
    </w:p>
    <w:p w14:paraId="529FE22F" w14:textId="77777777" w:rsidR="005742E8" w:rsidRPr="00227979" w:rsidRDefault="005742E8" w:rsidP="00A5774F">
      <w:pPr>
        <w:pStyle w:val="Edital-Corpodetexto"/>
        <w:rPr>
          <w:lang w:val="en-US"/>
        </w:rPr>
      </w:pPr>
    </w:p>
    <w:p w14:paraId="5AB4F8FE" w14:textId="51589C23" w:rsidR="0084157A" w:rsidRPr="00227979" w:rsidRDefault="00902106" w:rsidP="00227979">
      <w:pPr>
        <w:pStyle w:val="Edital-Ttulo2"/>
        <w:ind w:left="426"/>
      </w:pPr>
      <w:bookmarkStart w:id="48" w:name="_Toc499578300"/>
      <w:bookmarkStart w:id="49" w:name="_Toc5791281"/>
      <w:bookmarkStart w:id="50" w:name="_Toc359860727"/>
      <w:bookmarkStart w:id="51" w:name="_Toc367733335"/>
      <w:bookmarkEnd w:id="48"/>
      <w:r w:rsidRPr="00227979">
        <w:rPr>
          <w:lang w:val="en-US"/>
        </w:rPr>
        <w:t>Disqualification of bidders</w:t>
      </w:r>
      <w:bookmarkEnd w:id="49"/>
    </w:p>
    <w:p w14:paraId="6BC112E5" w14:textId="5172E5AF" w:rsidR="00E91678" w:rsidRPr="00227979" w:rsidRDefault="00902106" w:rsidP="00902106">
      <w:pPr>
        <w:pStyle w:val="Edital-Corpodetexto"/>
        <w:rPr>
          <w:lang w:val="en-US"/>
        </w:rPr>
      </w:pPr>
      <w:r w:rsidRPr="00227979">
        <w:rPr>
          <w:lang w:val="en-US"/>
        </w:rPr>
        <w:t>A bidder shall be disqualified if it:</w:t>
      </w:r>
      <w:r w:rsidR="0084157A" w:rsidRPr="00227979">
        <w:rPr>
          <w:lang w:val="en-US"/>
        </w:rPr>
        <w:t xml:space="preserve"> </w:t>
      </w:r>
    </w:p>
    <w:p w14:paraId="68FEC73C" w14:textId="6713E06B" w:rsidR="0084157A" w:rsidRPr="00227979" w:rsidRDefault="00902106" w:rsidP="00AB6FA6">
      <w:pPr>
        <w:pStyle w:val="Edital-Alnea"/>
        <w:numPr>
          <w:ilvl w:val="0"/>
          <w:numId w:val="16"/>
        </w:numPr>
        <w:rPr>
          <w:lang w:val="en-US"/>
        </w:rPr>
      </w:pPr>
      <w:r w:rsidRPr="00227979">
        <w:rPr>
          <w:lang w:val="en-US"/>
        </w:rPr>
        <w:t>is not qualified at the required level;</w:t>
      </w:r>
    </w:p>
    <w:p w14:paraId="112E464E" w14:textId="7C4C2DD5" w:rsidR="00793A2A" w:rsidRPr="00227979" w:rsidRDefault="00902106" w:rsidP="00AB6FA6">
      <w:pPr>
        <w:pStyle w:val="Edital-Alnea"/>
        <w:numPr>
          <w:ilvl w:val="0"/>
          <w:numId w:val="16"/>
        </w:numPr>
        <w:rPr>
          <w:rFonts w:eastAsiaTheme="minorHAnsi"/>
          <w:lang w:val="en-US"/>
        </w:rPr>
      </w:pPr>
      <w:r w:rsidRPr="00227979">
        <w:rPr>
          <w:rFonts w:eastAsiaTheme="minorHAnsi"/>
          <w:lang w:val="en-US"/>
        </w:rPr>
        <w:t>does not execute the concession agreement;</w:t>
      </w:r>
    </w:p>
    <w:p w14:paraId="374BDB54" w14:textId="0E16DCFE" w:rsidR="00432350" w:rsidRPr="00227979" w:rsidRDefault="00902106" w:rsidP="00AB6FA6">
      <w:pPr>
        <w:pStyle w:val="Edital-Alnea"/>
        <w:numPr>
          <w:ilvl w:val="0"/>
          <w:numId w:val="16"/>
        </w:numPr>
        <w:rPr>
          <w:lang w:val="en-US"/>
        </w:rPr>
      </w:pPr>
      <w:r w:rsidRPr="00227979">
        <w:rPr>
          <w:lang w:val="en-US"/>
        </w:rPr>
        <w:t>does not keep the qualification conditions until execution of the concession agreement;</w:t>
      </w:r>
    </w:p>
    <w:p w14:paraId="7429F9CF" w14:textId="195E50C3" w:rsidR="00FD7CC5" w:rsidRPr="00227979" w:rsidRDefault="00902106" w:rsidP="00AB6FA6">
      <w:pPr>
        <w:pStyle w:val="Edital-Alnea"/>
        <w:numPr>
          <w:ilvl w:val="0"/>
          <w:numId w:val="16"/>
        </w:numPr>
        <w:rPr>
          <w:lang w:val="en-US"/>
        </w:rPr>
      </w:pPr>
      <w:r w:rsidRPr="00227979">
        <w:rPr>
          <w:lang w:val="en-US"/>
        </w:rPr>
        <w:t>after opening the envelopes, withdraws from its proposal;</w:t>
      </w:r>
    </w:p>
    <w:p w14:paraId="4E7008A0" w14:textId="6FEB5069" w:rsidR="00E035D6" w:rsidRPr="00227979" w:rsidRDefault="00E035D6" w:rsidP="00E035D6">
      <w:pPr>
        <w:pStyle w:val="Edital-Alnea"/>
        <w:numPr>
          <w:ilvl w:val="0"/>
          <w:numId w:val="16"/>
        </w:numPr>
        <w:rPr>
          <w:lang w:val="en-US"/>
        </w:rPr>
      </w:pPr>
      <w:r w:rsidRPr="00227979">
        <w:rPr>
          <w:lang w:val="en-US"/>
        </w:rPr>
        <w:t>after admission in the area of bids, withdraw proposal;</w:t>
      </w:r>
    </w:p>
    <w:p w14:paraId="77DE9E69" w14:textId="0304DB58" w:rsidR="00FD7CC5" w:rsidRPr="00227979" w:rsidRDefault="00D04449" w:rsidP="00AB6FA6">
      <w:pPr>
        <w:pStyle w:val="Edital-Alnea"/>
        <w:numPr>
          <w:ilvl w:val="0"/>
          <w:numId w:val="16"/>
        </w:numPr>
        <w:rPr>
          <w:lang w:val="en-US"/>
        </w:rPr>
      </w:pPr>
      <w:r w:rsidRPr="00227979">
        <w:rPr>
          <w:lang w:val="en-US"/>
        </w:rPr>
        <w:t>does not renew guarantees when required;</w:t>
      </w:r>
    </w:p>
    <w:p w14:paraId="32702160" w14:textId="2382BEEE" w:rsidR="00DD6214" w:rsidRPr="00227979" w:rsidRDefault="00D04449" w:rsidP="00AB6FA6">
      <w:pPr>
        <w:pStyle w:val="Edital-Alnea"/>
        <w:numPr>
          <w:ilvl w:val="0"/>
          <w:numId w:val="16"/>
        </w:numPr>
        <w:rPr>
          <w:lang w:val="en-US"/>
        </w:rPr>
      </w:pPr>
      <w:r w:rsidRPr="00227979">
        <w:rPr>
          <w:lang w:val="en-US"/>
        </w:rPr>
        <w:t>performs, during this bidding process, an act showing willful misconduct or bad faith; and</w:t>
      </w:r>
    </w:p>
    <w:p w14:paraId="12BD23D7" w14:textId="53F67A6D" w:rsidR="0084157A" w:rsidRPr="00227979" w:rsidRDefault="00D04449" w:rsidP="00AB6FA6">
      <w:pPr>
        <w:pStyle w:val="Edital-Alnea"/>
        <w:numPr>
          <w:ilvl w:val="0"/>
          <w:numId w:val="16"/>
        </w:numPr>
        <w:rPr>
          <w:lang w:val="en-US"/>
        </w:rPr>
      </w:pPr>
      <w:r w:rsidRPr="00227979">
        <w:rPr>
          <w:lang w:val="en-US"/>
        </w:rPr>
        <w:t>incurs the events set forth in art. 44 of ANP Resolution No. 18/2015.</w:t>
      </w:r>
    </w:p>
    <w:p w14:paraId="7D1498E9" w14:textId="77777777" w:rsidR="00C47BF1" w:rsidRPr="00227979" w:rsidRDefault="00C47BF1" w:rsidP="00E91678">
      <w:pPr>
        <w:pStyle w:val="Edital-Corpodetexto"/>
        <w:rPr>
          <w:lang w:val="en-US"/>
        </w:rPr>
      </w:pPr>
    </w:p>
    <w:p w14:paraId="1A3B307D" w14:textId="3706D7CE" w:rsidR="00E91678" w:rsidRPr="00227979" w:rsidRDefault="00D04449" w:rsidP="00A94682">
      <w:pPr>
        <w:pStyle w:val="Edital-Corpodetexto"/>
        <w:rPr>
          <w:lang w:val="en-US"/>
        </w:rPr>
      </w:pPr>
      <w:r w:rsidRPr="00227979">
        <w:rPr>
          <w:lang w:val="en-US"/>
        </w:rPr>
        <w:t>In the cases provided for in items (a) and (c), the effect of disqualification is restricted to the blocks for which the bidder does not reach or keep the qualification level required.</w:t>
      </w:r>
    </w:p>
    <w:p w14:paraId="6BBFD90A" w14:textId="202AB444" w:rsidR="00E91678" w:rsidRPr="00227979" w:rsidRDefault="00A94682" w:rsidP="00BD3C20">
      <w:pPr>
        <w:pStyle w:val="Edital-Corpodetexto"/>
        <w:rPr>
          <w:lang w:val="en-US"/>
        </w:rPr>
      </w:pPr>
      <w:r w:rsidRPr="00227979">
        <w:rPr>
          <w:lang w:val="en-US"/>
        </w:rPr>
        <w:t>In the case provided for in item (b), the effect of the disqualification is restricted to the concession agreements not executed by the bidder.</w:t>
      </w:r>
    </w:p>
    <w:p w14:paraId="380E0D1E" w14:textId="6E00CEDC" w:rsidR="00E035D6" w:rsidRPr="00227979" w:rsidRDefault="00E035D6" w:rsidP="00E035D6">
      <w:pPr>
        <w:pStyle w:val="Edital-Corpodetexto"/>
        <w:rPr>
          <w:lang w:val="en-US"/>
        </w:rPr>
      </w:pPr>
      <w:r w:rsidRPr="00227979">
        <w:rPr>
          <w:lang w:val="en-US"/>
        </w:rPr>
        <w:t>In the event set forth in item (d), the effect of the disqualification is restricted to the blocks for which there was a withdrawal.</w:t>
      </w:r>
    </w:p>
    <w:p w14:paraId="0E1A1004" w14:textId="76DC2CE7" w:rsidR="00E035D6" w:rsidRPr="00227979" w:rsidRDefault="00E035D6" w:rsidP="00E035D6">
      <w:pPr>
        <w:pStyle w:val="Edital-Corpodetexto"/>
        <w:rPr>
          <w:lang w:val="en-US"/>
        </w:rPr>
      </w:pPr>
      <w:r w:rsidRPr="00227979">
        <w:rPr>
          <w:lang w:val="en-US"/>
        </w:rPr>
        <w:t>In the event set forth in item (e), the effect of the disqualification is restricted to the blocks of the sector for which a proposal was not submitted.</w:t>
      </w:r>
    </w:p>
    <w:p w14:paraId="2EE67E38" w14:textId="77777777" w:rsidR="00E91678" w:rsidRPr="00227979" w:rsidRDefault="00E91678" w:rsidP="00E91678">
      <w:pPr>
        <w:pStyle w:val="Edital-Corpodetexto"/>
        <w:rPr>
          <w:lang w:val="en-US"/>
        </w:rPr>
      </w:pPr>
    </w:p>
    <w:p w14:paraId="5B84FC3D" w14:textId="3F045641" w:rsidR="008F4EE7" w:rsidRPr="00227979" w:rsidRDefault="00BD3C20" w:rsidP="00227979">
      <w:pPr>
        <w:pStyle w:val="Edital-Ttulo2"/>
        <w:ind w:left="426"/>
        <w:rPr>
          <w:lang w:val="en-US"/>
        </w:rPr>
      </w:pPr>
      <w:bookmarkStart w:id="52" w:name="_Toc5791282"/>
      <w:bookmarkEnd w:id="50"/>
      <w:bookmarkEnd w:id="51"/>
      <w:r w:rsidRPr="00227979">
        <w:rPr>
          <w:lang w:val="en-US"/>
        </w:rPr>
        <w:t>Clarification about the provisions of the tender protocol</w:t>
      </w:r>
      <w:bookmarkEnd w:id="52"/>
    </w:p>
    <w:p w14:paraId="17CD9E75" w14:textId="24F31131" w:rsidR="006473B3" w:rsidRPr="00227979" w:rsidRDefault="00BD3C20" w:rsidP="0015645F">
      <w:pPr>
        <w:pStyle w:val="Edital-Corpodetexto"/>
        <w:rPr>
          <w:lang w:val="en-US"/>
        </w:rPr>
      </w:pPr>
      <w:r w:rsidRPr="00227979">
        <w:rPr>
          <w:lang w:val="en-US"/>
        </w:rPr>
        <w:t>Clarification about the provisions of this tender protocol shall be requested in writing, in Portuguese, and directed to the email rodadas@anp.gov.br within fifteen (15) days before the public session for submission of bids.</w:t>
      </w:r>
    </w:p>
    <w:p w14:paraId="4644B05E" w14:textId="3F8865C5" w:rsidR="00053F94" w:rsidRPr="00227979" w:rsidRDefault="0015645F" w:rsidP="0015645F">
      <w:pPr>
        <w:pStyle w:val="Edital-Ttulo1"/>
      </w:pPr>
      <w:bookmarkStart w:id="53" w:name="_Toc5791283"/>
      <w:bookmarkStart w:id="54" w:name="_Toc113184756"/>
      <w:bookmarkEnd w:id="47"/>
      <w:r w:rsidRPr="00227979">
        <w:rPr>
          <w:lang w:val="en-US"/>
        </w:rPr>
        <w:t>OBJECT OF THE BID</w:t>
      </w:r>
      <w:bookmarkEnd w:id="53"/>
    </w:p>
    <w:bookmarkEnd w:id="43"/>
    <w:bookmarkEnd w:id="54"/>
    <w:p w14:paraId="542ED306" w14:textId="77777777" w:rsidR="00333BA5" w:rsidRPr="00227979" w:rsidRDefault="00333BA5" w:rsidP="00FF231F">
      <w:pPr>
        <w:pStyle w:val="Edital-Corpodetexto"/>
      </w:pPr>
    </w:p>
    <w:p w14:paraId="236274F5" w14:textId="57BEEE00" w:rsidR="00FC7AE7" w:rsidRPr="00227979" w:rsidRDefault="00F90DF5" w:rsidP="005704F3">
      <w:pPr>
        <w:pStyle w:val="Edital-Corpodetexto"/>
        <w:rPr>
          <w:szCs w:val="22"/>
          <w:lang w:val="en-US"/>
        </w:rPr>
      </w:pPr>
      <w:r w:rsidRPr="00227979">
        <w:rPr>
          <w:szCs w:val="22"/>
          <w:lang w:val="en-US"/>
        </w:rPr>
        <w:t>The 16</w:t>
      </w:r>
      <w:r w:rsidRPr="00227979">
        <w:rPr>
          <w:szCs w:val="22"/>
          <w:vertAlign w:val="superscript"/>
          <w:lang w:val="en-US"/>
        </w:rPr>
        <w:t>th</w:t>
      </w:r>
      <w:r w:rsidRPr="00227979">
        <w:rPr>
          <w:szCs w:val="22"/>
          <w:lang w:val="en-US"/>
        </w:rPr>
        <w:t xml:space="preserve"> Bidding Round intends to award concession agreements for exploration and production of oil and natural gas in 36 exploration blocks located at 7 sectors of 5 Brazilian sedimentary basins:</w:t>
      </w:r>
      <w:r w:rsidR="00664E57" w:rsidRPr="00227979">
        <w:rPr>
          <w:szCs w:val="22"/>
          <w:lang w:val="en-US"/>
        </w:rPr>
        <w:t>Camamu-Almada, Campos, Jacuípe, Pernambuco-Paraíba, and Santos</w:t>
      </w:r>
      <w:r w:rsidRPr="00227979">
        <w:rPr>
          <w:szCs w:val="22"/>
          <w:lang w:val="en-US"/>
        </w:rPr>
        <w:t>.</w:t>
      </w:r>
      <w:r w:rsidR="00FC7AE7" w:rsidRPr="00227979">
        <w:rPr>
          <w:szCs w:val="22"/>
          <w:lang w:val="en-US"/>
        </w:rPr>
        <w:t xml:space="preserve"> </w:t>
      </w:r>
      <w:r w:rsidR="005704F3" w:rsidRPr="00227979">
        <w:rPr>
          <w:szCs w:val="22"/>
          <w:lang w:val="en-US"/>
        </w:rPr>
        <w:t>The detailed list of the blocks offered in each basin can be found in ANNEX I.</w:t>
      </w:r>
    </w:p>
    <w:p w14:paraId="132DA470" w14:textId="4367D6E2" w:rsidR="00523271" w:rsidRPr="00227979" w:rsidRDefault="005704F3" w:rsidP="0075218E">
      <w:pPr>
        <w:pStyle w:val="Edital-Corpodetexto"/>
        <w:rPr>
          <w:szCs w:val="22"/>
          <w:lang w:val="en-US"/>
        </w:rPr>
      </w:pPr>
      <w:r w:rsidRPr="00227979">
        <w:rPr>
          <w:szCs w:val="22"/>
          <w:lang w:val="en-US"/>
        </w:rPr>
        <w:t>ANP may include new blocks in the 16</w:t>
      </w:r>
      <w:r w:rsidRPr="00227979">
        <w:rPr>
          <w:szCs w:val="22"/>
          <w:vertAlign w:val="superscript"/>
          <w:lang w:val="en-US"/>
        </w:rPr>
        <w:t>th</w:t>
      </w:r>
      <w:r w:rsidRPr="00227979">
        <w:rPr>
          <w:szCs w:val="22"/>
          <w:lang w:val="en-US"/>
        </w:rPr>
        <w:t xml:space="preserve"> Bidding Round up to the date of the public hearing, provided that authorized by CNPE, and may remove blocks from the bidding process due to legal order or, reasonably, due to technical reasons or public interest.</w:t>
      </w:r>
    </w:p>
    <w:p w14:paraId="72266C69" w14:textId="2BBE3A5E" w:rsidR="00480085" w:rsidRPr="00227979" w:rsidRDefault="0075218E" w:rsidP="0075218E">
      <w:pPr>
        <w:pStyle w:val="Edital-Corpodetexto"/>
        <w:rPr>
          <w:szCs w:val="22"/>
          <w:lang w:val="en-US"/>
        </w:rPr>
      </w:pPr>
      <w:r w:rsidRPr="00227979">
        <w:rPr>
          <w:szCs w:val="22"/>
          <w:lang w:val="en-US"/>
        </w:rPr>
        <w:t>To develop the activities of exploration and production of oil and gas in the blocks object of the 16</w:t>
      </w:r>
      <w:r w:rsidRPr="00227979">
        <w:rPr>
          <w:szCs w:val="22"/>
          <w:vertAlign w:val="superscript"/>
          <w:lang w:val="en-US"/>
        </w:rPr>
        <w:t>th</w:t>
      </w:r>
      <w:r w:rsidRPr="00227979">
        <w:rPr>
          <w:szCs w:val="22"/>
          <w:lang w:val="en-US"/>
        </w:rPr>
        <w:t xml:space="preserve"> Bidding Round, the winners or the affiliates indicated thereby shall execute concession agreements, which draft is included in ANNEX XXIX.</w:t>
      </w:r>
      <w:r w:rsidR="00480085" w:rsidRPr="00227979">
        <w:rPr>
          <w:szCs w:val="22"/>
          <w:lang w:val="en-US"/>
        </w:rPr>
        <w:t xml:space="preserve"> </w:t>
      </w:r>
    </w:p>
    <w:p w14:paraId="4719E76A" w14:textId="01AEDA95" w:rsidR="00FD7CC5" w:rsidRPr="00227979" w:rsidRDefault="0075218E" w:rsidP="00B015ED">
      <w:pPr>
        <w:pStyle w:val="Edital-Corpodetexto"/>
        <w:rPr>
          <w:lang w:val="en-US"/>
        </w:rPr>
      </w:pPr>
      <w:r w:rsidRPr="00227979">
        <w:rPr>
          <w:lang w:val="en-US"/>
        </w:rPr>
        <w:t>Among the contractual obligations, the concessionaire shall be subject to the payment of taxes levied on the activity, as provided by law, and of government shares, as set forth in the concession agreement: royalties, special share, and payment for occupancy or withholding of the area.</w:t>
      </w:r>
    </w:p>
    <w:p w14:paraId="47CF9D4E" w14:textId="387648BE" w:rsidR="00B229C7" w:rsidRPr="00227979" w:rsidRDefault="00B015ED" w:rsidP="00E46F48">
      <w:pPr>
        <w:pStyle w:val="Edital-Corpodetexto"/>
        <w:rPr>
          <w:lang w:val="en-US"/>
        </w:rPr>
      </w:pPr>
      <w:r w:rsidRPr="00227979">
        <w:rPr>
          <w:szCs w:val="22"/>
          <w:lang w:val="en-US"/>
        </w:rPr>
        <w:t>Table 2 details the sectors and number of blocks offered in each sector, as well as the duration of the exploration phase, the amounts of the payments for withholding of the area, and the minimum qualification required for the block operator in each sector.</w:t>
      </w:r>
    </w:p>
    <w:p w14:paraId="02D2A456" w14:textId="77777777" w:rsidR="00AF3417" w:rsidRPr="00227979" w:rsidRDefault="00AF3417" w:rsidP="003B1088">
      <w:pPr>
        <w:pStyle w:val="Edital-Corpodetexto"/>
        <w:rPr>
          <w:lang w:val="en-US"/>
        </w:rPr>
      </w:pPr>
    </w:p>
    <w:p w14:paraId="65F73967" w14:textId="77777777" w:rsidR="00AF3417" w:rsidRPr="00227979" w:rsidRDefault="00AF3417" w:rsidP="00AF3417">
      <w:pPr>
        <w:pStyle w:val="Edital-Corpodetexto"/>
        <w:rPr>
          <w:lang w:val="en-US"/>
        </w:rPr>
      </w:pPr>
    </w:p>
    <w:p w14:paraId="58620D2B" w14:textId="77777777" w:rsidR="00AF3417" w:rsidRPr="00227979" w:rsidRDefault="00AF3417" w:rsidP="00AF3417">
      <w:pPr>
        <w:pStyle w:val="Edital-Corpodetexto"/>
        <w:rPr>
          <w:lang w:val="en-US"/>
        </w:rPr>
        <w:sectPr w:rsidR="00AF3417" w:rsidRPr="00227979" w:rsidSect="00BD4E66">
          <w:headerReference w:type="even" r:id="rId10"/>
          <w:headerReference w:type="default" r:id="rId11"/>
          <w:footerReference w:type="even" r:id="rId12"/>
          <w:footerReference w:type="default" r:id="rId13"/>
          <w:headerReference w:type="first" r:id="rId14"/>
          <w:footerReference w:type="first" r:id="rId15"/>
          <w:pgSz w:w="11907" w:h="16840" w:code="9"/>
          <w:pgMar w:top="1701" w:right="1134" w:bottom="1701" w:left="1701" w:header="720" w:footer="720" w:gutter="0"/>
          <w:paperSrc w:first="7" w:other="7"/>
          <w:cols w:space="720"/>
          <w:docGrid w:linePitch="245"/>
        </w:sectPr>
      </w:pPr>
    </w:p>
    <w:p w14:paraId="7FB45F6F" w14:textId="4B93C458" w:rsidR="00AF0C3F" w:rsidRPr="00227979" w:rsidRDefault="00AF0C3F" w:rsidP="00AF0C3F">
      <w:pPr>
        <w:pStyle w:val="Edital-TabelaTtulo"/>
        <w:ind w:left="-3261"/>
        <w:rPr>
          <w:lang w:val="en-US"/>
        </w:rPr>
      </w:pPr>
      <w:bookmarkStart w:id="55" w:name="OLE_LINK1"/>
      <w:r w:rsidRPr="00227979">
        <w:rPr>
          <w:lang w:val="en-US"/>
        </w:rPr>
        <w:t xml:space="preserve">Table 2 – General description of the sectors and minimum qualification required from the Operator </w:t>
      </w:r>
    </w:p>
    <w:p w14:paraId="4CE8B13C" w14:textId="77777777" w:rsidR="00EB4306" w:rsidRPr="00227979" w:rsidRDefault="00EB4306" w:rsidP="00087A83">
      <w:pPr>
        <w:pStyle w:val="Edital-TabelaTtulo"/>
        <w:rPr>
          <w:lang w:val="en-US"/>
        </w:rPr>
      </w:pPr>
    </w:p>
    <w:tbl>
      <w:tblPr>
        <w:tblW w:w="14241" w:type="dxa"/>
        <w:tblInd w:w="-4258" w:type="dxa"/>
        <w:tblCellMar>
          <w:left w:w="70" w:type="dxa"/>
          <w:right w:w="70" w:type="dxa"/>
        </w:tblCellMar>
        <w:tblLook w:val="04A0" w:firstRow="1" w:lastRow="0" w:firstColumn="1" w:lastColumn="0" w:noHBand="0" w:noVBand="1"/>
      </w:tblPr>
      <w:tblGrid>
        <w:gridCol w:w="2411"/>
        <w:gridCol w:w="2299"/>
        <w:gridCol w:w="1670"/>
        <w:gridCol w:w="1559"/>
        <w:gridCol w:w="1743"/>
        <w:gridCol w:w="1462"/>
        <w:gridCol w:w="1648"/>
        <w:gridCol w:w="1449"/>
      </w:tblGrid>
      <w:tr w:rsidR="00EB4306" w:rsidRPr="00227979" w14:paraId="1780B711" w14:textId="77777777" w:rsidTr="00BE39FA">
        <w:trPr>
          <w:trHeight w:val="1046"/>
        </w:trPr>
        <w:tc>
          <w:tcPr>
            <w:tcW w:w="241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5E417AD" w14:textId="7C149B57" w:rsidR="00EB4306" w:rsidRPr="00227979" w:rsidRDefault="008D1A80" w:rsidP="0059503D">
            <w:pPr>
              <w:jc w:val="center"/>
              <w:rPr>
                <w:rFonts w:cs="Arial"/>
                <w:b/>
                <w:bCs/>
                <w:color w:val="000000"/>
                <w:sz w:val="22"/>
                <w:szCs w:val="22"/>
              </w:rPr>
            </w:pPr>
            <w:r w:rsidRPr="00227979">
              <w:rPr>
                <w:rFonts w:cs="Arial"/>
                <w:b/>
                <w:bCs/>
                <w:sz w:val="22"/>
                <w:szCs w:val="22"/>
                <w:lang w:val="en-US"/>
              </w:rPr>
              <w:t>Basin</w:t>
            </w:r>
          </w:p>
        </w:tc>
        <w:tc>
          <w:tcPr>
            <w:tcW w:w="229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A6D0942" w14:textId="19E6FFB0" w:rsidR="00EB4306" w:rsidRPr="00227979" w:rsidRDefault="00956602" w:rsidP="0059503D">
            <w:pPr>
              <w:jc w:val="center"/>
              <w:rPr>
                <w:rFonts w:cs="Arial"/>
                <w:b/>
                <w:bCs/>
                <w:color w:val="000000"/>
                <w:sz w:val="22"/>
                <w:szCs w:val="22"/>
              </w:rPr>
            </w:pPr>
            <w:r w:rsidRPr="00227979">
              <w:rPr>
                <w:rFonts w:cs="Arial"/>
                <w:b/>
                <w:bCs/>
                <w:sz w:val="22"/>
                <w:szCs w:val="22"/>
                <w:lang w:val="en-US"/>
              </w:rPr>
              <w:t>Exploration Model</w:t>
            </w:r>
          </w:p>
        </w:tc>
        <w:tc>
          <w:tcPr>
            <w:tcW w:w="167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40918C4" w14:textId="69991175" w:rsidR="00EB4306" w:rsidRPr="00227979" w:rsidRDefault="00956602" w:rsidP="0059503D">
            <w:pPr>
              <w:jc w:val="center"/>
              <w:rPr>
                <w:rFonts w:cs="Arial"/>
                <w:b/>
                <w:bCs/>
                <w:color w:val="000000"/>
                <w:sz w:val="22"/>
                <w:szCs w:val="22"/>
              </w:rPr>
            </w:pPr>
            <w:r w:rsidRPr="00227979">
              <w:rPr>
                <w:rFonts w:cs="Arial"/>
                <w:b/>
                <w:bCs/>
                <w:sz w:val="22"/>
                <w:szCs w:val="22"/>
                <w:lang w:val="en-US"/>
              </w:rPr>
              <w:t>Sectors</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C0817B5" w14:textId="1613DEF9" w:rsidR="00EB4306" w:rsidRPr="00227979" w:rsidRDefault="00956602" w:rsidP="0059503D">
            <w:pPr>
              <w:jc w:val="center"/>
              <w:rPr>
                <w:rFonts w:cs="Arial"/>
                <w:b/>
                <w:bCs/>
                <w:color w:val="000000"/>
                <w:sz w:val="22"/>
                <w:szCs w:val="22"/>
                <w:lang w:val="en-US"/>
              </w:rPr>
            </w:pPr>
            <w:r w:rsidRPr="00227979">
              <w:rPr>
                <w:rFonts w:cs="Arial"/>
                <w:b/>
                <w:bCs/>
                <w:sz w:val="22"/>
                <w:szCs w:val="22"/>
                <w:lang w:val="en-US"/>
              </w:rPr>
              <w:t>Number of blocks</w:t>
            </w:r>
            <w:r w:rsidRPr="00227979">
              <w:rPr>
                <w:rFonts w:cs="Arial"/>
                <w:b/>
                <w:bCs/>
                <w:sz w:val="22"/>
                <w:szCs w:val="22"/>
                <w:vertAlign w:val="superscript"/>
                <w:lang w:val="en-US"/>
              </w:rPr>
              <w:t>1</w:t>
            </w:r>
          </w:p>
        </w:tc>
        <w:tc>
          <w:tcPr>
            <w:tcW w:w="174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D824202" w14:textId="0DA5CC78" w:rsidR="00EB4306" w:rsidRPr="00227979" w:rsidRDefault="00956602" w:rsidP="0059503D">
            <w:pPr>
              <w:jc w:val="center"/>
              <w:rPr>
                <w:rFonts w:cs="Arial"/>
                <w:b/>
                <w:bCs/>
                <w:color w:val="000000"/>
                <w:sz w:val="22"/>
                <w:szCs w:val="22"/>
              </w:rPr>
            </w:pPr>
            <w:r w:rsidRPr="00227979">
              <w:rPr>
                <w:rFonts w:cs="Arial"/>
                <w:b/>
                <w:bCs/>
                <w:sz w:val="22"/>
                <w:szCs w:val="22"/>
              </w:rPr>
              <w:t>Area offered (km²)</w:t>
            </w:r>
          </w:p>
        </w:tc>
        <w:tc>
          <w:tcPr>
            <w:tcW w:w="146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92B3CF8" w14:textId="590EBFA5" w:rsidR="00EB4306" w:rsidRPr="00227979" w:rsidRDefault="00956602" w:rsidP="0059503D">
            <w:pPr>
              <w:jc w:val="center"/>
              <w:rPr>
                <w:rFonts w:cs="Arial"/>
                <w:b/>
                <w:bCs/>
                <w:color w:val="000000"/>
                <w:sz w:val="22"/>
                <w:szCs w:val="22"/>
              </w:rPr>
            </w:pPr>
            <w:r w:rsidRPr="00227979">
              <w:rPr>
                <w:rFonts w:cs="Arial"/>
                <w:b/>
                <w:bCs/>
                <w:sz w:val="22"/>
                <w:szCs w:val="22"/>
              </w:rPr>
              <w:t>Exploration phase</w:t>
            </w:r>
            <w:r w:rsidRPr="00227979">
              <w:rPr>
                <w:rFonts w:cs="Arial"/>
                <w:b/>
                <w:bCs/>
                <w:sz w:val="22"/>
                <w:szCs w:val="22"/>
                <w:vertAlign w:val="superscript"/>
              </w:rPr>
              <w:t>2</w:t>
            </w:r>
            <w:r w:rsidRPr="00227979">
              <w:rPr>
                <w:rFonts w:cs="Arial"/>
                <w:b/>
                <w:bCs/>
                <w:sz w:val="22"/>
                <w:szCs w:val="22"/>
              </w:rPr>
              <w:t xml:space="preserve"> (years)</w:t>
            </w:r>
          </w:p>
        </w:tc>
        <w:tc>
          <w:tcPr>
            <w:tcW w:w="164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ACE9B7B" w14:textId="5ECC6AB6" w:rsidR="00EB4306" w:rsidRPr="00227979" w:rsidRDefault="00956602" w:rsidP="0059503D">
            <w:pPr>
              <w:jc w:val="center"/>
              <w:rPr>
                <w:rFonts w:cs="Arial"/>
                <w:b/>
                <w:bCs/>
                <w:color w:val="000000"/>
                <w:sz w:val="22"/>
                <w:szCs w:val="22"/>
                <w:lang w:val="en-US"/>
              </w:rPr>
            </w:pPr>
            <w:r w:rsidRPr="00227979">
              <w:rPr>
                <w:rFonts w:cs="Arial"/>
                <w:b/>
                <w:bCs/>
                <w:sz w:val="22"/>
                <w:szCs w:val="22"/>
                <w:lang w:val="en-US"/>
              </w:rPr>
              <w:t>Payment for withholding of the area</w:t>
            </w:r>
            <w:r w:rsidRPr="00227979">
              <w:rPr>
                <w:rFonts w:cs="Arial"/>
                <w:b/>
                <w:bCs/>
                <w:sz w:val="22"/>
                <w:szCs w:val="22"/>
                <w:vertAlign w:val="superscript"/>
                <w:lang w:val="en-US"/>
              </w:rPr>
              <w:t>3</w:t>
            </w:r>
            <w:r w:rsidRPr="00227979">
              <w:rPr>
                <w:rFonts w:cs="Arial"/>
                <w:b/>
                <w:bCs/>
                <w:sz w:val="22"/>
                <w:szCs w:val="22"/>
                <w:lang w:val="en-US"/>
              </w:rPr>
              <w:t xml:space="preserve"> (R$/km²/year)</w:t>
            </w:r>
          </w:p>
        </w:tc>
        <w:tc>
          <w:tcPr>
            <w:tcW w:w="144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32FB006" w14:textId="5E5C0BF0" w:rsidR="00EB4306" w:rsidRPr="00227979" w:rsidRDefault="00956602" w:rsidP="0059503D">
            <w:pPr>
              <w:jc w:val="center"/>
              <w:rPr>
                <w:rFonts w:cs="Arial"/>
                <w:b/>
                <w:bCs/>
                <w:color w:val="000000"/>
                <w:sz w:val="22"/>
                <w:szCs w:val="22"/>
              </w:rPr>
            </w:pPr>
            <w:r w:rsidRPr="00227979">
              <w:rPr>
                <w:rFonts w:cs="Arial"/>
                <w:b/>
                <w:bCs/>
                <w:sz w:val="22"/>
                <w:szCs w:val="22"/>
              </w:rPr>
              <w:t>Minimum qualification required</w:t>
            </w:r>
            <w:r w:rsidRPr="00227979">
              <w:rPr>
                <w:rFonts w:cs="Arial"/>
                <w:b/>
                <w:bCs/>
                <w:sz w:val="22"/>
                <w:szCs w:val="22"/>
                <w:vertAlign w:val="superscript"/>
              </w:rPr>
              <w:t>4</w:t>
            </w:r>
          </w:p>
        </w:tc>
      </w:tr>
      <w:tr w:rsidR="006A58F9" w:rsidRPr="00227979" w14:paraId="0B5BD210" w14:textId="77777777" w:rsidTr="00BE39FA">
        <w:trPr>
          <w:trHeight w:val="284"/>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BB555" w14:textId="77777777" w:rsidR="006A58F9" w:rsidRPr="00227979" w:rsidRDefault="006A58F9" w:rsidP="006A58F9">
            <w:pPr>
              <w:jc w:val="center"/>
              <w:rPr>
                <w:rFonts w:cs="Arial"/>
                <w:color w:val="000000"/>
                <w:sz w:val="20"/>
                <w:szCs w:val="20"/>
              </w:rPr>
            </w:pPr>
            <w:r w:rsidRPr="00227979">
              <w:rPr>
                <w:rFonts w:cs="Arial"/>
                <w:color w:val="000000"/>
                <w:sz w:val="20"/>
                <w:szCs w:val="20"/>
              </w:rPr>
              <w:t>Camamu-Almada</w:t>
            </w:r>
          </w:p>
        </w:tc>
        <w:tc>
          <w:tcPr>
            <w:tcW w:w="2299" w:type="dxa"/>
            <w:tcBorders>
              <w:top w:val="single" w:sz="4" w:space="0" w:color="auto"/>
              <w:left w:val="nil"/>
              <w:bottom w:val="single" w:sz="4" w:space="0" w:color="auto"/>
              <w:right w:val="single" w:sz="4" w:space="0" w:color="auto"/>
            </w:tcBorders>
            <w:shd w:val="clear" w:color="auto" w:fill="auto"/>
            <w:noWrap/>
            <w:vAlign w:val="center"/>
          </w:tcPr>
          <w:p w14:paraId="36685386" w14:textId="7DB725BB" w:rsidR="006A58F9" w:rsidRPr="00227979" w:rsidRDefault="008D1A80" w:rsidP="0059503D">
            <w:pPr>
              <w:jc w:val="center"/>
              <w:rPr>
                <w:rFonts w:cs="Arial"/>
                <w:color w:val="000000"/>
                <w:sz w:val="20"/>
                <w:szCs w:val="20"/>
              </w:rPr>
            </w:pPr>
            <w:r w:rsidRPr="00227979">
              <w:rPr>
                <w:rFonts w:cs="Arial"/>
                <w:sz w:val="20"/>
                <w:szCs w:val="20"/>
                <w:lang w:val="en-US"/>
              </w:rPr>
              <w:t>New Frontier</w:t>
            </w: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5B5906C2" w14:textId="77777777" w:rsidR="006A58F9" w:rsidRPr="00227979" w:rsidRDefault="006A58F9" w:rsidP="006A58F9">
            <w:pPr>
              <w:rPr>
                <w:rFonts w:cs="Arial"/>
                <w:color w:val="000000"/>
                <w:sz w:val="20"/>
                <w:szCs w:val="20"/>
              </w:rPr>
            </w:pPr>
            <w:r w:rsidRPr="00227979">
              <w:rPr>
                <w:rFonts w:cs="Arial"/>
                <w:color w:val="000000"/>
                <w:sz w:val="20"/>
                <w:szCs w:val="20"/>
              </w:rPr>
              <w:t>SCAL-AUP</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1651A78" w14:textId="77777777" w:rsidR="006A58F9" w:rsidRPr="00227979" w:rsidRDefault="006A58F9" w:rsidP="00496C2F">
            <w:pPr>
              <w:jc w:val="center"/>
              <w:rPr>
                <w:rFonts w:cs="Arial"/>
                <w:color w:val="000000"/>
                <w:sz w:val="20"/>
                <w:szCs w:val="20"/>
              </w:rPr>
            </w:pPr>
            <w:r w:rsidRPr="00227979">
              <w:rPr>
                <w:rFonts w:cs="Arial"/>
                <w:color w:val="000000"/>
                <w:sz w:val="20"/>
                <w:szCs w:val="20"/>
              </w:rPr>
              <w:t>4</w:t>
            </w:r>
          </w:p>
        </w:tc>
        <w:tc>
          <w:tcPr>
            <w:tcW w:w="1743" w:type="dxa"/>
            <w:tcBorders>
              <w:top w:val="nil"/>
              <w:left w:val="nil"/>
              <w:bottom w:val="single" w:sz="4" w:space="0" w:color="auto"/>
              <w:right w:val="single" w:sz="4" w:space="0" w:color="auto"/>
            </w:tcBorders>
            <w:shd w:val="clear" w:color="auto" w:fill="auto"/>
            <w:noWrap/>
            <w:vAlign w:val="center"/>
          </w:tcPr>
          <w:p w14:paraId="1EB526D7" w14:textId="356CF327" w:rsidR="006A58F9" w:rsidRPr="00227979" w:rsidDel="00B12B69" w:rsidRDefault="00496C2F" w:rsidP="00157BCB">
            <w:pPr>
              <w:jc w:val="center"/>
              <w:rPr>
                <w:rFonts w:cs="Arial"/>
                <w:color w:val="000000"/>
                <w:sz w:val="20"/>
                <w:szCs w:val="20"/>
              </w:rPr>
            </w:pPr>
            <w:r w:rsidRPr="00227979">
              <w:rPr>
                <w:rFonts w:cs="Arial"/>
                <w:color w:val="000000"/>
                <w:sz w:val="20"/>
                <w:szCs w:val="20"/>
              </w:rPr>
              <w:t>2</w:t>
            </w:r>
            <w:r w:rsidR="00157BCB" w:rsidRPr="00227979">
              <w:rPr>
                <w:rFonts w:cs="Arial"/>
                <w:color w:val="000000"/>
                <w:sz w:val="20"/>
                <w:szCs w:val="20"/>
              </w:rPr>
              <w:t>,</w:t>
            </w:r>
            <w:r w:rsidRPr="00227979">
              <w:rPr>
                <w:rFonts w:cs="Arial"/>
                <w:color w:val="000000"/>
                <w:sz w:val="20"/>
                <w:szCs w:val="20"/>
              </w:rPr>
              <w:t>985</w:t>
            </w:r>
            <w:r w:rsidR="00157BCB" w:rsidRPr="00227979">
              <w:rPr>
                <w:rFonts w:cs="Arial"/>
                <w:color w:val="000000"/>
                <w:sz w:val="20"/>
                <w:szCs w:val="20"/>
              </w:rPr>
              <w:t>.</w:t>
            </w:r>
            <w:r w:rsidRPr="00227979">
              <w:rPr>
                <w:rFonts w:cs="Arial"/>
                <w:color w:val="000000"/>
                <w:sz w:val="20"/>
                <w:szCs w:val="20"/>
              </w:rPr>
              <w:t>746</w:t>
            </w:r>
          </w:p>
        </w:tc>
        <w:tc>
          <w:tcPr>
            <w:tcW w:w="1462" w:type="dxa"/>
            <w:tcBorders>
              <w:top w:val="nil"/>
              <w:left w:val="nil"/>
              <w:bottom w:val="single" w:sz="4" w:space="0" w:color="auto"/>
              <w:right w:val="single" w:sz="4" w:space="0" w:color="auto"/>
            </w:tcBorders>
            <w:shd w:val="clear" w:color="auto" w:fill="auto"/>
            <w:noWrap/>
            <w:vAlign w:val="center"/>
          </w:tcPr>
          <w:p w14:paraId="269FD741" w14:textId="0958853D" w:rsidR="006A58F9" w:rsidRPr="00227979" w:rsidDel="00B12B69" w:rsidRDefault="006A58F9" w:rsidP="00496C2F">
            <w:pPr>
              <w:jc w:val="center"/>
              <w:rPr>
                <w:rFonts w:cs="Arial"/>
                <w:color w:val="000000"/>
                <w:sz w:val="20"/>
                <w:szCs w:val="20"/>
              </w:rPr>
            </w:pPr>
            <w:r w:rsidRPr="00227979">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5D11B316" w14:textId="059570D7" w:rsidR="006A58F9" w:rsidRPr="00227979" w:rsidDel="00B12B69" w:rsidRDefault="006303EF" w:rsidP="00157BCB">
            <w:pPr>
              <w:jc w:val="center"/>
              <w:rPr>
                <w:rFonts w:cs="Arial"/>
                <w:color w:val="000000"/>
                <w:sz w:val="20"/>
                <w:szCs w:val="20"/>
              </w:rPr>
            </w:pPr>
            <w:r w:rsidRPr="00227979">
              <w:rPr>
                <w:rFonts w:cs="Arial"/>
                <w:color w:val="000000"/>
                <w:sz w:val="20"/>
                <w:szCs w:val="20"/>
              </w:rPr>
              <w:t>223</w:t>
            </w:r>
            <w:r w:rsidR="00157BCB" w:rsidRPr="00227979">
              <w:rPr>
                <w:rFonts w:cs="Arial"/>
                <w:color w:val="000000"/>
                <w:sz w:val="20"/>
                <w:szCs w:val="20"/>
              </w:rPr>
              <w:t>.</w:t>
            </w:r>
            <w:r w:rsidRPr="00227979">
              <w:rPr>
                <w:rFonts w:cs="Arial"/>
                <w:color w:val="000000"/>
                <w:sz w:val="20"/>
                <w:szCs w:val="20"/>
              </w:rPr>
              <w:t>56</w:t>
            </w:r>
          </w:p>
        </w:tc>
        <w:tc>
          <w:tcPr>
            <w:tcW w:w="1449" w:type="dxa"/>
            <w:tcBorders>
              <w:top w:val="nil"/>
              <w:left w:val="nil"/>
              <w:bottom w:val="single" w:sz="4" w:space="0" w:color="auto"/>
              <w:right w:val="single" w:sz="4" w:space="0" w:color="auto"/>
            </w:tcBorders>
            <w:shd w:val="clear" w:color="auto" w:fill="auto"/>
            <w:noWrap/>
            <w:vAlign w:val="center"/>
          </w:tcPr>
          <w:p w14:paraId="0B104CB7" w14:textId="77777777" w:rsidR="006A58F9" w:rsidRPr="00227979" w:rsidRDefault="006A58F9" w:rsidP="00496C2F">
            <w:pPr>
              <w:jc w:val="center"/>
              <w:rPr>
                <w:rFonts w:cs="Arial"/>
                <w:color w:val="000000"/>
                <w:sz w:val="20"/>
                <w:szCs w:val="20"/>
              </w:rPr>
            </w:pPr>
            <w:r w:rsidRPr="00227979">
              <w:rPr>
                <w:rFonts w:cs="Arial"/>
                <w:color w:val="000000"/>
                <w:sz w:val="20"/>
                <w:szCs w:val="20"/>
              </w:rPr>
              <w:t>A</w:t>
            </w:r>
          </w:p>
        </w:tc>
      </w:tr>
      <w:tr w:rsidR="006A58F9" w:rsidRPr="00227979" w14:paraId="2953E24A" w14:textId="77777777" w:rsidTr="00BE39FA">
        <w:trPr>
          <w:trHeight w:val="284"/>
        </w:trPr>
        <w:tc>
          <w:tcPr>
            <w:tcW w:w="2411" w:type="dxa"/>
            <w:vMerge w:val="restart"/>
            <w:tcBorders>
              <w:top w:val="single" w:sz="4" w:space="0" w:color="auto"/>
              <w:left w:val="single" w:sz="4" w:space="0" w:color="auto"/>
              <w:right w:val="single" w:sz="4" w:space="0" w:color="auto"/>
            </w:tcBorders>
            <w:shd w:val="clear" w:color="auto" w:fill="auto"/>
            <w:noWrap/>
            <w:vAlign w:val="center"/>
            <w:hideMark/>
          </w:tcPr>
          <w:p w14:paraId="5C967186" w14:textId="77777777" w:rsidR="006A58F9" w:rsidRPr="00227979" w:rsidRDefault="006A58F9" w:rsidP="006A58F9">
            <w:pPr>
              <w:jc w:val="center"/>
              <w:rPr>
                <w:rFonts w:cs="Arial"/>
                <w:color w:val="000000"/>
                <w:sz w:val="20"/>
                <w:szCs w:val="20"/>
              </w:rPr>
            </w:pPr>
            <w:r w:rsidRPr="00227979">
              <w:rPr>
                <w:rFonts w:cs="Arial"/>
                <w:color w:val="000000"/>
                <w:sz w:val="20"/>
                <w:szCs w:val="20"/>
              </w:rPr>
              <w:t>Campos</w:t>
            </w:r>
          </w:p>
        </w:tc>
        <w:tc>
          <w:tcPr>
            <w:tcW w:w="2299" w:type="dxa"/>
            <w:vMerge w:val="restart"/>
            <w:tcBorders>
              <w:top w:val="single" w:sz="4" w:space="0" w:color="auto"/>
              <w:left w:val="nil"/>
              <w:right w:val="single" w:sz="4" w:space="0" w:color="auto"/>
            </w:tcBorders>
            <w:shd w:val="clear" w:color="auto" w:fill="auto"/>
            <w:noWrap/>
            <w:vAlign w:val="center"/>
            <w:hideMark/>
          </w:tcPr>
          <w:p w14:paraId="128E06FC" w14:textId="1813D335" w:rsidR="006A58F9" w:rsidRPr="00227979" w:rsidRDefault="00956602" w:rsidP="0059503D">
            <w:pPr>
              <w:jc w:val="center"/>
              <w:rPr>
                <w:rFonts w:cs="Arial"/>
                <w:color w:val="000000"/>
                <w:sz w:val="20"/>
                <w:szCs w:val="20"/>
              </w:rPr>
            </w:pPr>
            <w:r w:rsidRPr="00227979">
              <w:rPr>
                <w:rFonts w:cs="Arial"/>
                <w:sz w:val="20"/>
                <w:szCs w:val="20"/>
                <w:lang w:val="en-US"/>
              </w:rPr>
              <w:t>High Potential</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6DAEBB33" w14:textId="6FB0B0C1" w:rsidR="006A58F9" w:rsidRPr="00227979" w:rsidRDefault="006A58F9" w:rsidP="006A58F9">
            <w:pPr>
              <w:rPr>
                <w:rFonts w:cs="Arial"/>
                <w:color w:val="000000"/>
                <w:sz w:val="20"/>
                <w:szCs w:val="20"/>
              </w:rPr>
            </w:pPr>
            <w:r w:rsidRPr="00227979">
              <w:rPr>
                <w:rFonts w:cs="Arial"/>
                <w:color w:val="000000"/>
                <w:sz w:val="20"/>
                <w:szCs w:val="20"/>
              </w:rPr>
              <w:t>SC-AP4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3508292" w14:textId="6879C8FB" w:rsidR="006A58F9" w:rsidRPr="00227979" w:rsidRDefault="006A58F9" w:rsidP="00496C2F">
            <w:pPr>
              <w:jc w:val="center"/>
              <w:rPr>
                <w:rFonts w:cs="Arial"/>
                <w:color w:val="000000"/>
                <w:sz w:val="20"/>
                <w:szCs w:val="20"/>
              </w:rPr>
            </w:pPr>
            <w:r w:rsidRPr="00227979">
              <w:rPr>
                <w:rFonts w:cs="Arial"/>
                <w:color w:val="000000"/>
                <w:sz w:val="20"/>
                <w:szCs w:val="20"/>
              </w:rPr>
              <w:t>3</w:t>
            </w:r>
          </w:p>
        </w:tc>
        <w:tc>
          <w:tcPr>
            <w:tcW w:w="1743" w:type="dxa"/>
            <w:tcBorders>
              <w:top w:val="nil"/>
              <w:left w:val="nil"/>
              <w:bottom w:val="single" w:sz="4" w:space="0" w:color="auto"/>
              <w:right w:val="single" w:sz="4" w:space="0" w:color="auto"/>
            </w:tcBorders>
            <w:shd w:val="clear" w:color="auto" w:fill="auto"/>
            <w:noWrap/>
            <w:vAlign w:val="center"/>
          </w:tcPr>
          <w:p w14:paraId="22ADFC5F" w14:textId="6553FDAB" w:rsidR="006A58F9" w:rsidRPr="00227979" w:rsidRDefault="00496C2F" w:rsidP="00157BCB">
            <w:pPr>
              <w:jc w:val="center"/>
              <w:rPr>
                <w:rFonts w:cs="Arial"/>
                <w:color w:val="000000"/>
                <w:sz w:val="20"/>
                <w:szCs w:val="20"/>
              </w:rPr>
            </w:pPr>
            <w:r w:rsidRPr="00227979">
              <w:rPr>
                <w:rFonts w:cs="Arial"/>
                <w:color w:val="000000"/>
                <w:sz w:val="20"/>
                <w:szCs w:val="20"/>
              </w:rPr>
              <w:t>4</w:t>
            </w:r>
            <w:r w:rsidR="00157BCB" w:rsidRPr="00227979">
              <w:rPr>
                <w:rFonts w:cs="Arial"/>
                <w:color w:val="000000"/>
                <w:sz w:val="20"/>
                <w:szCs w:val="20"/>
              </w:rPr>
              <w:t>,</w:t>
            </w:r>
            <w:r w:rsidRPr="00227979">
              <w:rPr>
                <w:rFonts w:cs="Arial"/>
                <w:color w:val="000000"/>
                <w:sz w:val="20"/>
                <w:szCs w:val="20"/>
              </w:rPr>
              <w:t>973</w:t>
            </w:r>
            <w:r w:rsidR="00157BCB" w:rsidRPr="00227979">
              <w:rPr>
                <w:rFonts w:cs="Arial"/>
                <w:color w:val="000000"/>
                <w:sz w:val="20"/>
                <w:szCs w:val="20"/>
              </w:rPr>
              <w:t>.</w:t>
            </w:r>
            <w:r w:rsidRPr="00227979">
              <w:rPr>
                <w:rFonts w:cs="Arial"/>
                <w:color w:val="000000"/>
                <w:sz w:val="20"/>
                <w:szCs w:val="20"/>
              </w:rPr>
              <w:t xml:space="preserve">873 </w:t>
            </w:r>
          </w:p>
        </w:tc>
        <w:tc>
          <w:tcPr>
            <w:tcW w:w="1462" w:type="dxa"/>
            <w:tcBorders>
              <w:top w:val="nil"/>
              <w:left w:val="nil"/>
              <w:bottom w:val="single" w:sz="4" w:space="0" w:color="auto"/>
              <w:right w:val="single" w:sz="4" w:space="0" w:color="auto"/>
            </w:tcBorders>
            <w:shd w:val="clear" w:color="auto" w:fill="auto"/>
            <w:noWrap/>
            <w:vAlign w:val="center"/>
          </w:tcPr>
          <w:p w14:paraId="07B7A07B" w14:textId="27A57D8E" w:rsidR="006A58F9" w:rsidRPr="00227979" w:rsidRDefault="006A58F9" w:rsidP="00496C2F">
            <w:pPr>
              <w:jc w:val="center"/>
              <w:rPr>
                <w:rFonts w:cs="Arial"/>
                <w:color w:val="000000"/>
                <w:sz w:val="20"/>
                <w:szCs w:val="20"/>
              </w:rPr>
            </w:pPr>
            <w:r w:rsidRPr="00227979">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2A944B9A" w14:textId="5F57E652" w:rsidR="006A58F9" w:rsidRPr="00227979" w:rsidRDefault="006303EF" w:rsidP="00157BCB">
            <w:pPr>
              <w:jc w:val="center"/>
              <w:rPr>
                <w:rFonts w:cs="Arial"/>
                <w:color w:val="000000"/>
                <w:sz w:val="20"/>
                <w:szCs w:val="20"/>
              </w:rPr>
            </w:pPr>
            <w:r w:rsidRPr="00227979">
              <w:rPr>
                <w:rFonts w:cs="Arial"/>
                <w:color w:val="000000"/>
                <w:sz w:val="20"/>
                <w:szCs w:val="20"/>
              </w:rPr>
              <w:t>2</w:t>
            </w:r>
            <w:r w:rsidR="00157BCB" w:rsidRPr="00227979">
              <w:rPr>
                <w:rFonts w:cs="Arial"/>
                <w:color w:val="000000"/>
                <w:sz w:val="20"/>
                <w:szCs w:val="20"/>
              </w:rPr>
              <w:t>,</w:t>
            </w:r>
            <w:r w:rsidRPr="00227979">
              <w:rPr>
                <w:rFonts w:cs="Arial"/>
                <w:color w:val="000000"/>
                <w:sz w:val="20"/>
                <w:szCs w:val="20"/>
              </w:rPr>
              <w:t>384</w:t>
            </w:r>
            <w:r w:rsidR="00157BCB" w:rsidRPr="00227979">
              <w:rPr>
                <w:rFonts w:cs="Arial"/>
                <w:color w:val="000000"/>
                <w:sz w:val="20"/>
                <w:szCs w:val="20"/>
              </w:rPr>
              <w:t>.</w:t>
            </w:r>
            <w:r w:rsidRPr="00227979">
              <w:rPr>
                <w:rFonts w:cs="Arial"/>
                <w:color w:val="000000"/>
                <w:sz w:val="20"/>
                <w:szCs w:val="20"/>
              </w:rPr>
              <w:t>60</w:t>
            </w:r>
          </w:p>
        </w:tc>
        <w:tc>
          <w:tcPr>
            <w:tcW w:w="1449" w:type="dxa"/>
            <w:tcBorders>
              <w:top w:val="nil"/>
              <w:left w:val="nil"/>
              <w:bottom w:val="single" w:sz="4" w:space="0" w:color="auto"/>
              <w:right w:val="single" w:sz="4" w:space="0" w:color="auto"/>
            </w:tcBorders>
            <w:shd w:val="clear" w:color="auto" w:fill="auto"/>
            <w:noWrap/>
            <w:vAlign w:val="center"/>
          </w:tcPr>
          <w:p w14:paraId="16252046" w14:textId="134906D5" w:rsidR="006A58F9" w:rsidRPr="00227979" w:rsidRDefault="006A58F9" w:rsidP="00496C2F">
            <w:pPr>
              <w:jc w:val="center"/>
              <w:rPr>
                <w:rFonts w:cs="Arial"/>
                <w:color w:val="000000"/>
                <w:sz w:val="20"/>
                <w:szCs w:val="20"/>
              </w:rPr>
            </w:pPr>
            <w:r w:rsidRPr="00227979">
              <w:rPr>
                <w:rFonts w:cs="Arial"/>
                <w:color w:val="000000"/>
                <w:sz w:val="20"/>
                <w:szCs w:val="20"/>
              </w:rPr>
              <w:t>A</w:t>
            </w:r>
          </w:p>
        </w:tc>
      </w:tr>
      <w:tr w:rsidR="006A58F9" w:rsidRPr="00227979" w14:paraId="6F3E6440" w14:textId="77777777" w:rsidTr="00BE39FA">
        <w:trPr>
          <w:trHeight w:val="284"/>
        </w:trPr>
        <w:tc>
          <w:tcPr>
            <w:tcW w:w="2411" w:type="dxa"/>
            <w:vMerge/>
            <w:tcBorders>
              <w:left w:val="single" w:sz="4" w:space="0" w:color="auto"/>
              <w:right w:val="single" w:sz="4" w:space="0" w:color="auto"/>
            </w:tcBorders>
            <w:shd w:val="clear" w:color="auto" w:fill="auto"/>
            <w:noWrap/>
            <w:vAlign w:val="center"/>
          </w:tcPr>
          <w:p w14:paraId="121D07F4" w14:textId="77777777" w:rsidR="006A58F9" w:rsidRPr="00227979" w:rsidRDefault="006A58F9" w:rsidP="006A58F9">
            <w:pPr>
              <w:jc w:val="center"/>
              <w:rPr>
                <w:rFonts w:cs="Arial"/>
                <w:color w:val="000000"/>
                <w:sz w:val="20"/>
                <w:szCs w:val="20"/>
              </w:rPr>
            </w:pPr>
          </w:p>
        </w:tc>
        <w:tc>
          <w:tcPr>
            <w:tcW w:w="2299" w:type="dxa"/>
            <w:vMerge/>
            <w:tcBorders>
              <w:left w:val="nil"/>
              <w:right w:val="single" w:sz="4" w:space="0" w:color="auto"/>
            </w:tcBorders>
            <w:shd w:val="clear" w:color="auto" w:fill="auto"/>
            <w:noWrap/>
            <w:vAlign w:val="center"/>
          </w:tcPr>
          <w:p w14:paraId="7EC6D1A9" w14:textId="77777777" w:rsidR="006A58F9" w:rsidRPr="00227979" w:rsidRDefault="006A58F9" w:rsidP="006A58F9">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2C663F2D" w14:textId="77777777" w:rsidR="006A58F9" w:rsidRPr="00227979" w:rsidRDefault="006A58F9" w:rsidP="006A58F9">
            <w:pPr>
              <w:rPr>
                <w:rFonts w:cs="Arial"/>
                <w:color w:val="000000"/>
                <w:sz w:val="20"/>
                <w:szCs w:val="20"/>
              </w:rPr>
            </w:pPr>
            <w:r w:rsidRPr="00227979">
              <w:rPr>
                <w:rFonts w:cs="Arial"/>
                <w:color w:val="000000"/>
                <w:sz w:val="20"/>
                <w:szCs w:val="20"/>
              </w:rPr>
              <w:t>SC-AUP3</w:t>
            </w:r>
          </w:p>
        </w:tc>
        <w:tc>
          <w:tcPr>
            <w:tcW w:w="1559" w:type="dxa"/>
            <w:tcBorders>
              <w:top w:val="nil"/>
              <w:left w:val="nil"/>
              <w:bottom w:val="single" w:sz="4" w:space="0" w:color="auto"/>
              <w:right w:val="single" w:sz="4" w:space="0" w:color="auto"/>
            </w:tcBorders>
            <w:shd w:val="clear" w:color="auto" w:fill="auto"/>
            <w:noWrap/>
            <w:vAlign w:val="center"/>
          </w:tcPr>
          <w:p w14:paraId="699261B5" w14:textId="779E87D2" w:rsidR="006A58F9" w:rsidRPr="00227979" w:rsidRDefault="006A58F9" w:rsidP="00496C2F">
            <w:pPr>
              <w:jc w:val="center"/>
              <w:rPr>
                <w:rFonts w:cs="Arial"/>
                <w:color w:val="000000"/>
                <w:sz w:val="20"/>
                <w:szCs w:val="20"/>
              </w:rPr>
            </w:pPr>
            <w:r w:rsidRPr="00227979">
              <w:rPr>
                <w:rFonts w:cs="Arial"/>
                <w:color w:val="000000"/>
                <w:sz w:val="20"/>
                <w:szCs w:val="20"/>
              </w:rPr>
              <w:t>4</w:t>
            </w:r>
          </w:p>
        </w:tc>
        <w:tc>
          <w:tcPr>
            <w:tcW w:w="1743" w:type="dxa"/>
            <w:tcBorders>
              <w:top w:val="nil"/>
              <w:left w:val="nil"/>
              <w:bottom w:val="single" w:sz="4" w:space="0" w:color="auto"/>
              <w:right w:val="single" w:sz="4" w:space="0" w:color="auto"/>
            </w:tcBorders>
            <w:shd w:val="clear" w:color="auto" w:fill="auto"/>
            <w:noWrap/>
            <w:vAlign w:val="center"/>
          </w:tcPr>
          <w:p w14:paraId="2FBB5E15" w14:textId="2CCF61CC" w:rsidR="006A58F9" w:rsidRPr="00227979" w:rsidRDefault="00496C2F" w:rsidP="00157BCB">
            <w:pPr>
              <w:jc w:val="center"/>
              <w:rPr>
                <w:rFonts w:cs="Arial"/>
                <w:color w:val="000000"/>
                <w:sz w:val="20"/>
                <w:szCs w:val="20"/>
              </w:rPr>
            </w:pPr>
            <w:r w:rsidRPr="00227979">
              <w:rPr>
                <w:rFonts w:cs="Arial"/>
                <w:color w:val="000000"/>
                <w:sz w:val="20"/>
                <w:szCs w:val="20"/>
              </w:rPr>
              <w:t>2</w:t>
            </w:r>
            <w:r w:rsidR="00157BCB" w:rsidRPr="00227979">
              <w:rPr>
                <w:rFonts w:cs="Arial"/>
                <w:color w:val="000000"/>
                <w:sz w:val="20"/>
                <w:szCs w:val="20"/>
              </w:rPr>
              <w:t>,</w:t>
            </w:r>
            <w:r w:rsidRPr="00227979">
              <w:rPr>
                <w:rFonts w:cs="Arial"/>
                <w:color w:val="000000"/>
                <w:sz w:val="20"/>
                <w:szCs w:val="20"/>
              </w:rPr>
              <w:t>825</w:t>
            </w:r>
            <w:r w:rsidR="00157BCB" w:rsidRPr="00227979">
              <w:rPr>
                <w:rFonts w:cs="Arial"/>
                <w:color w:val="000000"/>
                <w:sz w:val="20"/>
                <w:szCs w:val="20"/>
              </w:rPr>
              <w:t>.</w:t>
            </w:r>
            <w:r w:rsidRPr="00227979">
              <w:rPr>
                <w:rFonts w:cs="Arial"/>
                <w:color w:val="000000"/>
                <w:sz w:val="20"/>
                <w:szCs w:val="20"/>
              </w:rPr>
              <w:t>359</w:t>
            </w:r>
          </w:p>
        </w:tc>
        <w:tc>
          <w:tcPr>
            <w:tcW w:w="1462" w:type="dxa"/>
            <w:tcBorders>
              <w:top w:val="nil"/>
              <w:left w:val="nil"/>
              <w:bottom w:val="single" w:sz="4" w:space="0" w:color="auto"/>
              <w:right w:val="single" w:sz="4" w:space="0" w:color="auto"/>
            </w:tcBorders>
            <w:shd w:val="clear" w:color="auto" w:fill="auto"/>
            <w:noWrap/>
            <w:vAlign w:val="center"/>
          </w:tcPr>
          <w:p w14:paraId="421512BC" w14:textId="1D5C139F" w:rsidR="006A58F9" w:rsidRPr="00227979" w:rsidRDefault="006A58F9" w:rsidP="00496C2F">
            <w:pPr>
              <w:jc w:val="center"/>
              <w:rPr>
                <w:rFonts w:cs="Arial"/>
                <w:color w:val="000000"/>
                <w:sz w:val="20"/>
                <w:szCs w:val="20"/>
              </w:rPr>
            </w:pPr>
            <w:r w:rsidRPr="00227979">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3D7C9E99" w14:textId="0CD3B66D" w:rsidR="006A58F9" w:rsidRPr="00227979" w:rsidRDefault="006303EF" w:rsidP="00157BCB">
            <w:pPr>
              <w:jc w:val="center"/>
              <w:rPr>
                <w:rFonts w:cs="Arial"/>
                <w:color w:val="000000"/>
                <w:sz w:val="20"/>
                <w:szCs w:val="20"/>
              </w:rPr>
            </w:pPr>
            <w:r w:rsidRPr="00227979">
              <w:rPr>
                <w:rFonts w:cs="Arial"/>
                <w:color w:val="000000"/>
                <w:sz w:val="20"/>
                <w:szCs w:val="20"/>
              </w:rPr>
              <w:t>447</w:t>
            </w:r>
            <w:r w:rsidR="00157BCB" w:rsidRPr="00227979">
              <w:rPr>
                <w:rFonts w:cs="Arial"/>
                <w:color w:val="000000"/>
                <w:sz w:val="20"/>
                <w:szCs w:val="20"/>
              </w:rPr>
              <w:t>.</w:t>
            </w:r>
            <w:r w:rsidRPr="00227979">
              <w:rPr>
                <w:rFonts w:cs="Arial"/>
                <w:color w:val="000000"/>
                <w:sz w:val="20"/>
                <w:szCs w:val="20"/>
              </w:rPr>
              <w:t>11</w:t>
            </w:r>
          </w:p>
        </w:tc>
        <w:tc>
          <w:tcPr>
            <w:tcW w:w="1449" w:type="dxa"/>
            <w:tcBorders>
              <w:top w:val="nil"/>
              <w:left w:val="nil"/>
              <w:bottom w:val="single" w:sz="4" w:space="0" w:color="auto"/>
              <w:right w:val="single" w:sz="4" w:space="0" w:color="auto"/>
            </w:tcBorders>
            <w:shd w:val="clear" w:color="auto" w:fill="auto"/>
            <w:noWrap/>
            <w:vAlign w:val="center"/>
          </w:tcPr>
          <w:p w14:paraId="70DD276D" w14:textId="77777777" w:rsidR="006A58F9" w:rsidRPr="00227979" w:rsidRDefault="006A58F9" w:rsidP="00496C2F">
            <w:pPr>
              <w:jc w:val="center"/>
              <w:rPr>
                <w:rFonts w:cs="Arial"/>
                <w:color w:val="000000"/>
                <w:sz w:val="20"/>
                <w:szCs w:val="20"/>
              </w:rPr>
            </w:pPr>
            <w:r w:rsidRPr="00227979">
              <w:rPr>
                <w:rFonts w:cs="Arial"/>
                <w:color w:val="000000"/>
                <w:sz w:val="20"/>
                <w:szCs w:val="20"/>
              </w:rPr>
              <w:t>A</w:t>
            </w:r>
          </w:p>
        </w:tc>
      </w:tr>
      <w:tr w:rsidR="006A58F9" w:rsidRPr="00227979" w14:paraId="015623AB" w14:textId="77777777" w:rsidTr="00BE39FA">
        <w:trPr>
          <w:trHeight w:val="284"/>
        </w:trPr>
        <w:tc>
          <w:tcPr>
            <w:tcW w:w="2411" w:type="dxa"/>
            <w:vMerge/>
            <w:tcBorders>
              <w:left w:val="single" w:sz="4" w:space="0" w:color="auto"/>
              <w:bottom w:val="single" w:sz="4" w:space="0" w:color="auto"/>
              <w:right w:val="single" w:sz="4" w:space="0" w:color="auto"/>
            </w:tcBorders>
            <w:shd w:val="clear" w:color="auto" w:fill="auto"/>
            <w:noWrap/>
            <w:vAlign w:val="center"/>
          </w:tcPr>
          <w:p w14:paraId="4798DB91" w14:textId="77777777" w:rsidR="006A58F9" w:rsidRPr="00227979" w:rsidRDefault="006A58F9" w:rsidP="006A58F9">
            <w:pPr>
              <w:jc w:val="center"/>
              <w:rPr>
                <w:rFonts w:cs="Arial"/>
                <w:color w:val="000000"/>
                <w:sz w:val="20"/>
                <w:szCs w:val="20"/>
              </w:rPr>
            </w:pPr>
          </w:p>
        </w:tc>
        <w:tc>
          <w:tcPr>
            <w:tcW w:w="2299" w:type="dxa"/>
            <w:vMerge/>
            <w:tcBorders>
              <w:left w:val="nil"/>
              <w:bottom w:val="single" w:sz="4" w:space="0" w:color="auto"/>
              <w:right w:val="single" w:sz="4" w:space="0" w:color="auto"/>
            </w:tcBorders>
            <w:shd w:val="clear" w:color="auto" w:fill="auto"/>
            <w:noWrap/>
            <w:vAlign w:val="center"/>
          </w:tcPr>
          <w:p w14:paraId="4E2C2E4E" w14:textId="77777777" w:rsidR="006A58F9" w:rsidRPr="00227979" w:rsidRDefault="006A58F9" w:rsidP="006A58F9">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0FF93E01" w14:textId="77777777" w:rsidR="006A58F9" w:rsidRPr="00227979" w:rsidRDefault="006A58F9" w:rsidP="006A58F9">
            <w:pPr>
              <w:rPr>
                <w:rFonts w:cs="Arial"/>
                <w:color w:val="000000"/>
                <w:sz w:val="20"/>
                <w:szCs w:val="20"/>
              </w:rPr>
            </w:pPr>
            <w:r w:rsidRPr="00227979">
              <w:rPr>
                <w:rFonts w:cs="Arial"/>
                <w:color w:val="000000"/>
                <w:sz w:val="20"/>
                <w:szCs w:val="20"/>
              </w:rPr>
              <w:t>SC-AUP4</w:t>
            </w:r>
          </w:p>
        </w:tc>
        <w:tc>
          <w:tcPr>
            <w:tcW w:w="1559" w:type="dxa"/>
            <w:tcBorders>
              <w:top w:val="nil"/>
              <w:left w:val="nil"/>
              <w:bottom w:val="single" w:sz="4" w:space="0" w:color="auto"/>
              <w:right w:val="single" w:sz="4" w:space="0" w:color="auto"/>
            </w:tcBorders>
            <w:shd w:val="clear" w:color="auto" w:fill="auto"/>
            <w:noWrap/>
            <w:vAlign w:val="center"/>
          </w:tcPr>
          <w:p w14:paraId="67CC73C5" w14:textId="77777777" w:rsidR="006A58F9" w:rsidRPr="00227979" w:rsidRDefault="006A58F9" w:rsidP="00496C2F">
            <w:pPr>
              <w:jc w:val="center"/>
              <w:rPr>
                <w:rFonts w:cs="Arial"/>
                <w:color w:val="000000"/>
                <w:sz w:val="20"/>
                <w:szCs w:val="20"/>
              </w:rPr>
            </w:pPr>
            <w:r w:rsidRPr="00227979">
              <w:rPr>
                <w:rFonts w:cs="Arial"/>
                <w:color w:val="000000"/>
                <w:sz w:val="20"/>
                <w:szCs w:val="20"/>
              </w:rPr>
              <w:t>6</w:t>
            </w:r>
          </w:p>
        </w:tc>
        <w:tc>
          <w:tcPr>
            <w:tcW w:w="1743" w:type="dxa"/>
            <w:tcBorders>
              <w:top w:val="nil"/>
              <w:left w:val="nil"/>
              <w:bottom w:val="single" w:sz="4" w:space="0" w:color="auto"/>
              <w:right w:val="single" w:sz="4" w:space="0" w:color="auto"/>
            </w:tcBorders>
            <w:shd w:val="clear" w:color="auto" w:fill="auto"/>
            <w:noWrap/>
            <w:vAlign w:val="center"/>
          </w:tcPr>
          <w:p w14:paraId="29822A61" w14:textId="244C7414" w:rsidR="006A58F9" w:rsidRPr="00227979" w:rsidRDefault="00496C2F" w:rsidP="00157BCB">
            <w:pPr>
              <w:jc w:val="center"/>
              <w:rPr>
                <w:rFonts w:cs="Arial"/>
                <w:color w:val="000000"/>
                <w:sz w:val="20"/>
                <w:szCs w:val="20"/>
              </w:rPr>
            </w:pPr>
            <w:r w:rsidRPr="00227979">
              <w:rPr>
                <w:rFonts w:cs="Arial"/>
                <w:color w:val="000000"/>
                <w:sz w:val="20"/>
                <w:szCs w:val="20"/>
              </w:rPr>
              <w:t>4</w:t>
            </w:r>
            <w:r w:rsidR="00157BCB" w:rsidRPr="00227979">
              <w:rPr>
                <w:rFonts w:cs="Arial"/>
                <w:color w:val="000000"/>
                <w:sz w:val="20"/>
                <w:szCs w:val="20"/>
              </w:rPr>
              <w:t>,203.</w:t>
            </w:r>
            <w:r w:rsidRPr="00227979">
              <w:rPr>
                <w:rFonts w:cs="Arial"/>
                <w:color w:val="000000"/>
                <w:sz w:val="20"/>
                <w:szCs w:val="20"/>
              </w:rPr>
              <w:t>039</w:t>
            </w:r>
          </w:p>
        </w:tc>
        <w:tc>
          <w:tcPr>
            <w:tcW w:w="1462" w:type="dxa"/>
            <w:tcBorders>
              <w:top w:val="nil"/>
              <w:left w:val="nil"/>
              <w:bottom w:val="single" w:sz="4" w:space="0" w:color="auto"/>
              <w:right w:val="single" w:sz="4" w:space="0" w:color="auto"/>
            </w:tcBorders>
            <w:shd w:val="clear" w:color="auto" w:fill="auto"/>
            <w:noWrap/>
            <w:vAlign w:val="center"/>
          </w:tcPr>
          <w:p w14:paraId="01A08E9A" w14:textId="70696D8F" w:rsidR="006A58F9" w:rsidRPr="00227979" w:rsidRDefault="006A58F9" w:rsidP="00496C2F">
            <w:pPr>
              <w:jc w:val="center"/>
              <w:rPr>
                <w:rFonts w:cs="Arial"/>
                <w:color w:val="000000"/>
                <w:sz w:val="20"/>
                <w:szCs w:val="20"/>
              </w:rPr>
            </w:pPr>
            <w:r w:rsidRPr="00227979">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078B68BD" w14:textId="6E672B9D" w:rsidR="006A58F9" w:rsidRPr="00227979" w:rsidRDefault="006303EF" w:rsidP="00157BCB">
            <w:pPr>
              <w:jc w:val="center"/>
              <w:rPr>
                <w:rFonts w:cs="Arial"/>
                <w:color w:val="000000"/>
                <w:sz w:val="20"/>
                <w:szCs w:val="20"/>
              </w:rPr>
            </w:pPr>
            <w:r w:rsidRPr="00227979">
              <w:rPr>
                <w:rFonts w:cs="Arial"/>
                <w:color w:val="000000"/>
                <w:sz w:val="20"/>
                <w:szCs w:val="20"/>
              </w:rPr>
              <w:t>298</w:t>
            </w:r>
            <w:r w:rsidR="00157BCB" w:rsidRPr="00227979">
              <w:rPr>
                <w:rFonts w:cs="Arial"/>
                <w:color w:val="000000"/>
                <w:sz w:val="20"/>
                <w:szCs w:val="20"/>
              </w:rPr>
              <w:t>.</w:t>
            </w:r>
            <w:r w:rsidRPr="00227979">
              <w:rPr>
                <w:rFonts w:cs="Arial"/>
                <w:color w:val="000000"/>
                <w:sz w:val="20"/>
                <w:szCs w:val="20"/>
              </w:rPr>
              <w:t>08</w:t>
            </w:r>
          </w:p>
        </w:tc>
        <w:tc>
          <w:tcPr>
            <w:tcW w:w="1449" w:type="dxa"/>
            <w:tcBorders>
              <w:top w:val="nil"/>
              <w:left w:val="nil"/>
              <w:bottom w:val="single" w:sz="4" w:space="0" w:color="auto"/>
              <w:right w:val="single" w:sz="4" w:space="0" w:color="auto"/>
            </w:tcBorders>
            <w:shd w:val="clear" w:color="auto" w:fill="auto"/>
            <w:noWrap/>
            <w:vAlign w:val="center"/>
          </w:tcPr>
          <w:p w14:paraId="0A3DD662" w14:textId="77777777" w:rsidR="006A58F9" w:rsidRPr="00227979" w:rsidRDefault="006A58F9" w:rsidP="00496C2F">
            <w:pPr>
              <w:jc w:val="center"/>
              <w:rPr>
                <w:rFonts w:cs="Arial"/>
                <w:color w:val="000000"/>
                <w:sz w:val="20"/>
                <w:szCs w:val="20"/>
              </w:rPr>
            </w:pPr>
            <w:r w:rsidRPr="00227979">
              <w:rPr>
                <w:rFonts w:cs="Arial"/>
                <w:color w:val="000000"/>
                <w:sz w:val="20"/>
                <w:szCs w:val="20"/>
              </w:rPr>
              <w:t>A</w:t>
            </w:r>
          </w:p>
        </w:tc>
      </w:tr>
      <w:tr w:rsidR="006A58F9" w:rsidRPr="00227979" w14:paraId="142E1FAC" w14:textId="77777777" w:rsidTr="00BE39FA">
        <w:trPr>
          <w:trHeight w:val="284"/>
        </w:trPr>
        <w:tc>
          <w:tcPr>
            <w:tcW w:w="2411" w:type="dxa"/>
            <w:tcBorders>
              <w:top w:val="nil"/>
              <w:left w:val="single" w:sz="4" w:space="0" w:color="auto"/>
              <w:bottom w:val="single" w:sz="4" w:space="0" w:color="000000"/>
              <w:right w:val="single" w:sz="4" w:space="0" w:color="auto"/>
            </w:tcBorders>
            <w:shd w:val="clear" w:color="auto" w:fill="auto"/>
            <w:noWrap/>
            <w:vAlign w:val="center"/>
            <w:hideMark/>
          </w:tcPr>
          <w:p w14:paraId="248E8673" w14:textId="7397D17F" w:rsidR="006A58F9" w:rsidRPr="00227979" w:rsidRDefault="006A58F9" w:rsidP="00496C2F">
            <w:pPr>
              <w:jc w:val="center"/>
              <w:rPr>
                <w:rFonts w:cs="Arial"/>
                <w:color w:val="000000"/>
                <w:sz w:val="20"/>
                <w:szCs w:val="20"/>
              </w:rPr>
            </w:pPr>
            <w:r w:rsidRPr="00227979">
              <w:rPr>
                <w:rFonts w:cs="Arial"/>
                <w:color w:val="000000"/>
                <w:sz w:val="20"/>
                <w:szCs w:val="20"/>
              </w:rPr>
              <w:t>Jacuípe</w:t>
            </w:r>
          </w:p>
        </w:tc>
        <w:tc>
          <w:tcPr>
            <w:tcW w:w="2299" w:type="dxa"/>
            <w:tcBorders>
              <w:top w:val="nil"/>
              <w:left w:val="single" w:sz="4" w:space="0" w:color="auto"/>
              <w:bottom w:val="single" w:sz="4" w:space="0" w:color="000000"/>
              <w:right w:val="single" w:sz="4" w:space="0" w:color="auto"/>
            </w:tcBorders>
            <w:shd w:val="clear" w:color="auto" w:fill="auto"/>
            <w:noWrap/>
            <w:vAlign w:val="center"/>
          </w:tcPr>
          <w:p w14:paraId="0AC8B6A8" w14:textId="78C85D12" w:rsidR="006A58F9" w:rsidRPr="00227979" w:rsidRDefault="00956602" w:rsidP="0059503D">
            <w:pPr>
              <w:jc w:val="center"/>
              <w:rPr>
                <w:rFonts w:cs="Arial"/>
                <w:color w:val="000000"/>
                <w:sz w:val="20"/>
                <w:szCs w:val="20"/>
              </w:rPr>
            </w:pPr>
            <w:r w:rsidRPr="00227979">
              <w:rPr>
                <w:rFonts w:cs="Arial"/>
                <w:sz w:val="20"/>
                <w:szCs w:val="20"/>
                <w:lang w:val="en-US"/>
              </w:rPr>
              <w:t>New Frontier</w:t>
            </w:r>
          </w:p>
        </w:tc>
        <w:tc>
          <w:tcPr>
            <w:tcW w:w="1670" w:type="dxa"/>
            <w:tcBorders>
              <w:top w:val="nil"/>
              <w:left w:val="nil"/>
              <w:bottom w:val="single" w:sz="4" w:space="0" w:color="auto"/>
              <w:right w:val="single" w:sz="4" w:space="0" w:color="auto"/>
            </w:tcBorders>
            <w:shd w:val="clear" w:color="auto" w:fill="auto"/>
            <w:noWrap/>
            <w:vAlign w:val="center"/>
          </w:tcPr>
          <w:p w14:paraId="51140C71" w14:textId="192BC074" w:rsidR="006A58F9" w:rsidRPr="00227979" w:rsidRDefault="006A58F9" w:rsidP="006A58F9">
            <w:pPr>
              <w:rPr>
                <w:rFonts w:cs="Arial"/>
                <w:color w:val="000000"/>
                <w:sz w:val="20"/>
                <w:szCs w:val="20"/>
              </w:rPr>
            </w:pPr>
            <w:r w:rsidRPr="00227979">
              <w:rPr>
                <w:rFonts w:cs="Arial"/>
                <w:color w:val="000000"/>
                <w:sz w:val="20"/>
                <w:szCs w:val="20"/>
              </w:rPr>
              <w:t>SJA-AUP</w:t>
            </w:r>
          </w:p>
        </w:tc>
        <w:tc>
          <w:tcPr>
            <w:tcW w:w="1559" w:type="dxa"/>
            <w:tcBorders>
              <w:top w:val="nil"/>
              <w:left w:val="nil"/>
              <w:bottom w:val="single" w:sz="4" w:space="0" w:color="auto"/>
              <w:right w:val="single" w:sz="4" w:space="0" w:color="auto"/>
            </w:tcBorders>
            <w:shd w:val="clear" w:color="auto" w:fill="auto"/>
            <w:noWrap/>
            <w:vAlign w:val="center"/>
          </w:tcPr>
          <w:p w14:paraId="092E3AD9" w14:textId="3E82D385" w:rsidR="006A58F9" w:rsidRPr="00227979" w:rsidRDefault="006A58F9" w:rsidP="00496C2F">
            <w:pPr>
              <w:jc w:val="center"/>
              <w:rPr>
                <w:rFonts w:cs="Arial"/>
                <w:color w:val="000000"/>
                <w:sz w:val="20"/>
                <w:szCs w:val="20"/>
              </w:rPr>
            </w:pPr>
            <w:r w:rsidRPr="00227979">
              <w:rPr>
                <w:rFonts w:cs="Arial"/>
                <w:color w:val="000000"/>
                <w:sz w:val="20"/>
                <w:szCs w:val="20"/>
              </w:rPr>
              <w:t>3</w:t>
            </w:r>
          </w:p>
        </w:tc>
        <w:tc>
          <w:tcPr>
            <w:tcW w:w="1743" w:type="dxa"/>
            <w:tcBorders>
              <w:top w:val="nil"/>
              <w:left w:val="nil"/>
              <w:bottom w:val="single" w:sz="4" w:space="0" w:color="auto"/>
              <w:right w:val="single" w:sz="4" w:space="0" w:color="auto"/>
            </w:tcBorders>
            <w:shd w:val="clear" w:color="auto" w:fill="auto"/>
            <w:noWrap/>
            <w:vAlign w:val="center"/>
          </w:tcPr>
          <w:p w14:paraId="4D944A9B" w14:textId="65184F8A" w:rsidR="006A58F9" w:rsidRPr="00227979" w:rsidRDefault="00496C2F" w:rsidP="00157BCB">
            <w:pPr>
              <w:jc w:val="center"/>
              <w:rPr>
                <w:rFonts w:cs="Arial"/>
                <w:color w:val="000000"/>
                <w:sz w:val="20"/>
                <w:szCs w:val="20"/>
              </w:rPr>
            </w:pPr>
            <w:r w:rsidRPr="00227979">
              <w:rPr>
                <w:rFonts w:cs="Arial"/>
                <w:color w:val="000000"/>
                <w:sz w:val="20"/>
                <w:szCs w:val="20"/>
              </w:rPr>
              <w:t>2</w:t>
            </w:r>
            <w:r w:rsidR="00157BCB" w:rsidRPr="00227979">
              <w:rPr>
                <w:rFonts w:cs="Arial"/>
                <w:color w:val="000000"/>
                <w:sz w:val="20"/>
                <w:szCs w:val="20"/>
              </w:rPr>
              <w:t>,</w:t>
            </w:r>
            <w:r w:rsidRPr="00227979">
              <w:rPr>
                <w:rFonts w:cs="Arial"/>
                <w:color w:val="000000"/>
                <w:sz w:val="20"/>
                <w:szCs w:val="20"/>
              </w:rPr>
              <w:t>005</w:t>
            </w:r>
            <w:r w:rsidR="00157BCB" w:rsidRPr="00227979">
              <w:rPr>
                <w:rFonts w:cs="Arial"/>
                <w:color w:val="000000"/>
                <w:sz w:val="20"/>
                <w:szCs w:val="20"/>
              </w:rPr>
              <w:t>.</w:t>
            </w:r>
            <w:r w:rsidRPr="00227979">
              <w:rPr>
                <w:rFonts w:cs="Arial"/>
                <w:color w:val="000000"/>
                <w:sz w:val="20"/>
                <w:szCs w:val="20"/>
              </w:rPr>
              <w:t xml:space="preserve">493 </w:t>
            </w:r>
          </w:p>
        </w:tc>
        <w:tc>
          <w:tcPr>
            <w:tcW w:w="1462" w:type="dxa"/>
            <w:tcBorders>
              <w:top w:val="nil"/>
              <w:left w:val="nil"/>
              <w:bottom w:val="single" w:sz="4" w:space="0" w:color="auto"/>
              <w:right w:val="single" w:sz="4" w:space="0" w:color="auto"/>
            </w:tcBorders>
            <w:shd w:val="clear" w:color="auto" w:fill="auto"/>
            <w:noWrap/>
            <w:vAlign w:val="center"/>
          </w:tcPr>
          <w:p w14:paraId="4CFF09DA" w14:textId="697256FD" w:rsidR="006A58F9" w:rsidRPr="00227979" w:rsidRDefault="006A58F9" w:rsidP="00496C2F">
            <w:pPr>
              <w:jc w:val="center"/>
              <w:rPr>
                <w:rFonts w:cs="Arial"/>
                <w:color w:val="000000"/>
                <w:sz w:val="20"/>
                <w:szCs w:val="20"/>
              </w:rPr>
            </w:pPr>
            <w:r w:rsidRPr="00227979">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6F29DF76" w14:textId="5083F695" w:rsidR="006A58F9" w:rsidRPr="00227979" w:rsidRDefault="00583055" w:rsidP="00157BCB">
            <w:pPr>
              <w:jc w:val="center"/>
              <w:rPr>
                <w:rFonts w:cs="Arial"/>
                <w:color w:val="000000"/>
                <w:sz w:val="20"/>
                <w:szCs w:val="20"/>
              </w:rPr>
            </w:pPr>
            <w:r w:rsidRPr="00227979">
              <w:rPr>
                <w:rFonts w:cs="Arial"/>
                <w:color w:val="000000"/>
                <w:sz w:val="20"/>
                <w:szCs w:val="20"/>
              </w:rPr>
              <w:t>223</w:t>
            </w:r>
            <w:r w:rsidR="00157BCB" w:rsidRPr="00227979">
              <w:rPr>
                <w:rFonts w:cs="Arial"/>
                <w:color w:val="000000"/>
                <w:sz w:val="20"/>
                <w:szCs w:val="20"/>
              </w:rPr>
              <w:t>.</w:t>
            </w:r>
            <w:r w:rsidRPr="00227979">
              <w:rPr>
                <w:rFonts w:cs="Arial"/>
                <w:color w:val="000000"/>
                <w:sz w:val="20"/>
                <w:szCs w:val="20"/>
              </w:rPr>
              <w:t>56</w:t>
            </w:r>
          </w:p>
        </w:tc>
        <w:tc>
          <w:tcPr>
            <w:tcW w:w="1449" w:type="dxa"/>
            <w:tcBorders>
              <w:top w:val="nil"/>
              <w:left w:val="nil"/>
              <w:bottom w:val="single" w:sz="4" w:space="0" w:color="auto"/>
              <w:right w:val="single" w:sz="4" w:space="0" w:color="auto"/>
            </w:tcBorders>
            <w:shd w:val="clear" w:color="auto" w:fill="auto"/>
            <w:noWrap/>
            <w:vAlign w:val="center"/>
          </w:tcPr>
          <w:p w14:paraId="346EA7F5" w14:textId="663FB85B" w:rsidR="006A58F9" w:rsidRPr="00227979" w:rsidRDefault="006A58F9" w:rsidP="00496C2F">
            <w:pPr>
              <w:jc w:val="center"/>
              <w:rPr>
                <w:rFonts w:cs="Arial"/>
                <w:color w:val="000000"/>
                <w:sz w:val="20"/>
                <w:szCs w:val="20"/>
              </w:rPr>
            </w:pPr>
            <w:r w:rsidRPr="00227979">
              <w:rPr>
                <w:rFonts w:cs="Arial"/>
                <w:color w:val="000000"/>
                <w:sz w:val="20"/>
                <w:szCs w:val="20"/>
              </w:rPr>
              <w:t>A</w:t>
            </w:r>
          </w:p>
        </w:tc>
      </w:tr>
      <w:tr w:rsidR="003A025C" w:rsidRPr="00227979" w14:paraId="7EB137D4" w14:textId="77777777" w:rsidTr="00BE39FA">
        <w:trPr>
          <w:trHeight w:val="284"/>
        </w:trPr>
        <w:tc>
          <w:tcPr>
            <w:tcW w:w="2411" w:type="dxa"/>
            <w:tcBorders>
              <w:top w:val="nil"/>
              <w:left w:val="single" w:sz="4" w:space="0" w:color="auto"/>
              <w:bottom w:val="single" w:sz="4" w:space="0" w:color="000000"/>
              <w:right w:val="single" w:sz="4" w:space="0" w:color="auto"/>
            </w:tcBorders>
            <w:shd w:val="clear" w:color="auto" w:fill="auto"/>
            <w:noWrap/>
            <w:vAlign w:val="center"/>
          </w:tcPr>
          <w:p w14:paraId="0B76B9D4" w14:textId="15FE370C" w:rsidR="003A025C" w:rsidRPr="00227979" w:rsidDel="00B12B69" w:rsidRDefault="003A025C" w:rsidP="00496C2F">
            <w:pPr>
              <w:jc w:val="center"/>
              <w:rPr>
                <w:rFonts w:cs="Arial"/>
                <w:color w:val="000000"/>
                <w:sz w:val="20"/>
                <w:szCs w:val="20"/>
              </w:rPr>
            </w:pPr>
            <w:r w:rsidRPr="00227979">
              <w:rPr>
                <w:rFonts w:cs="Arial"/>
                <w:color w:val="000000"/>
                <w:sz w:val="20"/>
                <w:szCs w:val="20"/>
              </w:rPr>
              <w:t>Pernambuco-Paraíba</w:t>
            </w:r>
          </w:p>
        </w:tc>
        <w:tc>
          <w:tcPr>
            <w:tcW w:w="2299" w:type="dxa"/>
            <w:tcBorders>
              <w:top w:val="nil"/>
              <w:left w:val="single" w:sz="4" w:space="0" w:color="auto"/>
              <w:bottom w:val="single" w:sz="4" w:space="0" w:color="000000"/>
              <w:right w:val="single" w:sz="4" w:space="0" w:color="auto"/>
            </w:tcBorders>
            <w:shd w:val="clear" w:color="auto" w:fill="auto"/>
            <w:noWrap/>
            <w:vAlign w:val="center"/>
          </w:tcPr>
          <w:p w14:paraId="64C39E21" w14:textId="65942430" w:rsidR="003A025C" w:rsidRPr="00227979" w:rsidRDefault="00956602" w:rsidP="0059503D">
            <w:pPr>
              <w:jc w:val="center"/>
              <w:rPr>
                <w:rFonts w:cs="Arial"/>
                <w:color w:val="000000"/>
                <w:sz w:val="20"/>
                <w:szCs w:val="20"/>
              </w:rPr>
            </w:pPr>
            <w:r w:rsidRPr="00227979">
              <w:rPr>
                <w:rFonts w:cs="Arial"/>
                <w:sz w:val="20"/>
                <w:szCs w:val="20"/>
                <w:lang w:val="en-US"/>
              </w:rPr>
              <w:t>New Frontier</w:t>
            </w:r>
          </w:p>
        </w:tc>
        <w:tc>
          <w:tcPr>
            <w:tcW w:w="1670" w:type="dxa"/>
            <w:tcBorders>
              <w:top w:val="nil"/>
              <w:left w:val="nil"/>
              <w:bottom w:val="single" w:sz="4" w:space="0" w:color="auto"/>
              <w:right w:val="single" w:sz="4" w:space="0" w:color="auto"/>
            </w:tcBorders>
            <w:shd w:val="clear" w:color="auto" w:fill="auto"/>
            <w:noWrap/>
            <w:vAlign w:val="center"/>
          </w:tcPr>
          <w:p w14:paraId="3F9646F5" w14:textId="15F5DB46" w:rsidR="003A025C" w:rsidRPr="00227979" w:rsidRDefault="003A025C" w:rsidP="006A58F9">
            <w:pPr>
              <w:rPr>
                <w:rFonts w:cs="Arial"/>
                <w:color w:val="000000"/>
                <w:sz w:val="20"/>
                <w:szCs w:val="20"/>
              </w:rPr>
            </w:pPr>
            <w:r w:rsidRPr="00227979">
              <w:rPr>
                <w:rFonts w:cs="Arial"/>
                <w:color w:val="000000"/>
                <w:sz w:val="20"/>
                <w:szCs w:val="20"/>
              </w:rPr>
              <w:t>SPEPB-AP3</w:t>
            </w:r>
          </w:p>
        </w:tc>
        <w:tc>
          <w:tcPr>
            <w:tcW w:w="1559" w:type="dxa"/>
            <w:tcBorders>
              <w:top w:val="nil"/>
              <w:left w:val="nil"/>
              <w:bottom w:val="single" w:sz="4" w:space="0" w:color="auto"/>
              <w:right w:val="single" w:sz="4" w:space="0" w:color="auto"/>
            </w:tcBorders>
            <w:shd w:val="clear" w:color="auto" w:fill="auto"/>
            <w:noWrap/>
            <w:vAlign w:val="center"/>
          </w:tcPr>
          <w:p w14:paraId="032CFF39" w14:textId="13E9D796" w:rsidR="003A025C" w:rsidRPr="00227979" w:rsidRDefault="003A025C" w:rsidP="00496C2F">
            <w:pPr>
              <w:jc w:val="center"/>
              <w:rPr>
                <w:rFonts w:cs="Arial"/>
                <w:color w:val="000000"/>
                <w:sz w:val="20"/>
                <w:szCs w:val="20"/>
              </w:rPr>
            </w:pPr>
            <w:r w:rsidRPr="00227979">
              <w:rPr>
                <w:rFonts w:cs="Arial"/>
                <w:color w:val="000000"/>
                <w:sz w:val="20"/>
                <w:szCs w:val="20"/>
              </w:rPr>
              <w:t>5</w:t>
            </w:r>
          </w:p>
        </w:tc>
        <w:tc>
          <w:tcPr>
            <w:tcW w:w="1743" w:type="dxa"/>
            <w:tcBorders>
              <w:top w:val="nil"/>
              <w:left w:val="nil"/>
              <w:bottom w:val="single" w:sz="4" w:space="0" w:color="auto"/>
              <w:right w:val="single" w:sz="4" w:space="0" w:color="auto"/>
            </w:tcBorders>
            <w:shd w:val="clear" w:color="auto" w:fill="auto"/>
            <w:noWrap/>
            <w:vAlign w:val="center"/>
          </w:tcPr>
          <w:p w14:paraId="7047D57E" w14:textId="1B06BB05" w:rsidR="003A025C" w:rsidRPr="00227979" w:rsidRDefault="003A025C" w:rsidP="00157BCB">
            <w:pPr>
              <w:jc w:val="center"/>
              <w:rPr>
                <w:rFonts w:cs="Arial"/>
                <w:color w:val="000000"/>
                <w:sz w:val="20"/>
                <w:szCs w:val="20"/>
              </w:rPr>
            </w:pPr>
            <w:r w:rsidRPr="00227979">
              <w:rPr>
                <w:rFonts w:cs="Arial"/>
                <w:color w:val="000000"/>
                <w:sz w:val="20"/>
                <w:szCs w:val="20"/>
              </w:rPr>
              <w:t>3</w:t>
            </w:r>
            <w:r w:rsidR="00157BCB" w:rsidRPr="00227979">
              <w:rPr>
                <w:rFonts w:cs="Arial"/>
                <w:color w:val="000000"/>
                <w:sz w:val="20"/>
                <w:szCs w:val="20"/>
              </w:rPr>
              <w:t>,</w:t>
            </w:r>
            <w:r w:rsidRPr="00227979">
              <w:rPr>
                <w:rFonts w:cs="Arial"/>
                <w:color w:val="000000"/>
                <w:sz w:val="20"/>
                <w:szCs w:val="20"/>
              </w:rPr>
              <w:t>808</w:t>
            </w:r>
            <w:r w:rsidR="00157BCB" w:rsidRPr="00227979">
              <w:rPr>
                <w:rFonts w:cs="Arial"/>
                <w:color w:val="000000"/>
                <w:sz w:val="20"/>
                <w:szCs w:val="20"/>
              </w:rPr>
              <w:t>.</w:t>
            </w:r>
            <w:r w:rsidRPr="00227979">
              <w:rPr>
                <w:rFonts w:cs="Arial"/>
                <w:color w:val="000000"/>
                <w:sz w:val="20"/>
                <w:szCs w:val="20"/>
              </w:rPr>
              <w:t>989</w:t>
            </w:r>
          </w:p>
        </w:tc>
        <w:tc>
          <w:tcPr>
            <w:tcW w:w="1462" w:type="dxa"/>
            <w:tcBorders>
              <w:top w:val="nil"/>
              <w:left w:val="nil"/>
              <w:bottom w:val="single" w:sz="4" w:space="0" w:color="auto"/>
              <w:right w:val="single" w:sz="4" w:space="0" w:color="auto"/>
            </w:tcBorders>
            <w:shd w:val="clear" w:color="auto" w:fill="auto"/>
            <w:noWrap/>
            <w:vAlign w:val="center"/>
          </w:tcPr>
          <w:p w14:paraId="0ED62DED" w14:textId="5F9D2617" w:rsidR="003A025C" w:rsidRPr="00227979" w:rsidRDefault="003A025C" w:rsidP="00496C2F">
            <w:pPr>
              <w:jc w:val="center"/>
              <w:rPr>
                <w:rFonts w:cs="Arial"/>
                <w:color w:val="000000"/>
                <w:sz w:val="20"/>
                <w:szCs w:val="20"/>
              </w:rPr>
            </w:pPr>
            <w:r w:rsidRPr="00227979">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49AC9DE9" w14:textId="61203564" w:rsidR="003A025C" w:rsidRPr="00227979" w:rsidRDefault="003A025C" w:rsidP="00157BCB">
            <w:pPr>
              <w:jc w:val="center"/>
              <w:rPr>
                <w:rFonts w:cs="Arial"/>
                <w:color w:val="000000"/>
                <w:sz w:val="20"/>
                <w:szCs w:val="20"/>
              </w:rPr>
            </w:pPr>
            <w:r w:rsidRPr="00227979">
              <w:rPr>
                <w:rFonts w:cs="Arial"/>
                <w:color w:val="000000"/>
                <w:sz w:val="20"/>
                <w:szCs w:val="20"/>
              </w:rPr>
              <w:t>223</w:t>
            </w:r>
            <w:r w:rsidR="00157BCB" w:rsidRPr="00227979">
              <w:rPr>
                <w:rFonts w:cs="Arial"/>
                <w:color w:val="000000"/>
                <w:sz w:val="20"/>
                <w:szCs w:val="20"/>
              </w:rPr>
              <w:t>.</w:t>
            </w:r>
            <w:r w:rsidRPr="00227979">
              <w:rPr>
                <w:rFonts w:cs="Arial"/>
                <w:color w:val="000000"/>
                <w:sz w:val="20"/>
                <w:szCs w:val="20"/>
              </w:rPr>
              <w:t>56</w:t>
            </w:r>
          </w:p>
        </w:tc>
        <w:tc>
          <w:tcPr>
            <w:tcW w:w="1449" w:type="dxa"/>
            <w:tcBorders>
              <w:top w:val="nil"/>
              <w:left w:val="nil"/>
              <w:bottom w:val="single" w:sz="4" w:space="0" w:color="auto"/>
              <w:right w:val="single" w:sz="4" w:space="0" w:color="auto"/>
            </w:tcBorders>
            <w:shd w:val="clear" w:color="auto" w:fill="auto"/>
            <w:noWrap/>
            <w:vAlign w:val="center"/>
          </w:tcPr>
          <w:p w14:paraId="7E32D20D" w14:textId="704DD53B" w:rsidR="003A025C" w:rsidRPr="00227979" w:rsidRDefault="003A025C" w:rsidP="00496C2F">
            <w:pPr>
              <w:jc w:val="center"/>
              <w:rPr>
                <w:rFonts w:cs="Arial"/>
                <w:color w:val="000000"/>
                <w:sz w:val="20"/>
                <w:szCs w:val="20"/>
              </w:rPr>
            </w:pPr>
            <w:r w:rsidRPr="00227979">
              <w:rPr>
                <w:rFonts w:cs="Arial"/>
                <w:color w:val="000000"/>
                <w:sz w:val="20"/>
                <w:szCs w:val="20"/>
              </w:rPr>
              <w:t>A</w:t>
            </w:r>
          </w:p>
        </w:tc>
      </w:tr>
      <w:tr w:rsidR="006A58F9" w:rsidRPr="00227979" w14:paraId="45377042" w14:textId="77777777" w:rsidTr="00BE39FA">
        <w:trPr>
          <w:trHeight w:val="284"/>
        </w:trPr>
        <w:tc>
          <w:tcPr>
            <w:tcW w:w="2411" w:type="dxa"/>
            <w:tcBorders>
              <w:top w:val="nil"/>
              <w:left w:val="single" w:sz="4" w:space="0" w:color="auto"/>
              <w:bottom w:val="single" w:sz="4" w:space="0" w:color="000000"/>
              <w:right w:val="single" w:sz="4" w:space="0" w:color="auto"/>
            </w:tcBorders>
            <w:shd w:val="clear" w:color="auto" w:fill="auto"/>
            <w:noWrap/>
            <w:vAlign w:val="center"/>
            <w:hideMark/>
          </w:tcPr>
          <w:p w14:paraId="3ECB2C77" w14:textId="35906EE6" w:rsidR="006A58F9" w:rsidRPr="00227979" w:rsidRDefault="006A58F9" w:rsidP="006A58F9">
            <w:pPr>
              <w:jc w:val="center"/>
              <w:rPr>
                <w:rFonts w:cs="Arial"/>
                <w:color w:val="000000"/>
                <w:sz w:val="20"/>
                <w:szCs w:val="20"/>
              </w:rPr>
            </w:pPr>
            <w:r w:rsidRPr="00227979">
              <w:rPr>
                <w:rFonts w:cs="Arial"/>
                <w:color w:val="000000"/>
                <w:sz w:val="20"/>
                <w:szCs w:val="20"/>
              </w:rPr>
              <w:t>Santos</w:t>
            </w:r>
          </w:p>
        </w:tc>
        <w:tc>
          <w:tcPr>
            <w:tcW w:w="2299" w:type="dxa"/>
            <w:tcBorders>
              <w:top w:val="nil"/>
              <w:left w:val="single" w:sz="4" w:space="0" w:color="auto"/>
              <w:bottom w:val="single" w:sz="4" w:space="0" w:color="000000"/>
              <w:right w:val="single" w:sz="4" w:space="0" w:color="auto"/>
            </w:tcBorders>
            <w:shd w:val="clear" w:color="auto" w:fill="auto"/>
            <w:noWrap/>
            <w:vAlign w:val="center"/>
            <w:hideMark/>
          </w:tcPr>
          <w:p w14:paraId="1375974B" w14:textId="6938BDB1" w:rsidR="006A58F9" w:rsidRPr="00227979" w:rsidRDefault="00956602" w:rsidP="0059503D">
            <w:pPr>
              <w:jc w:val="center"/>
              <w:rPr>
                <w:rFonts w:cs="Arial"/>
                <w:color w:val="000000"/>
                <w:sz w:val="20"/>
                <w:szCs w:val="20"/>
              </w:rPr>
            </w:pPr>
            <w:r w:rsidRPr="00227979">
              <w:rPr>
                <w:rFonts w:cs="Arial"/>
                <w:sz w:val="20"/>
                <w:szCs w:val="20"/>
                <w:lang w:val="en-US"/>
              </w:rPr>
              <w:t>High Potential</w:t>
            </w:r>
          </w:p>
        </w:tc>
        <w:tc>
          <w:tcPr>
            <w:tcW w:w="1670" w:type="dxa"/>
            <w:tcBorders>
              <w:top w:val="nil"/>
              <w:left w:val="nil"/>
              <w:bottom w:val="single" w:sz="4" w:space="0" w:color="auto"/>
              <w:right w:val="single" w:sz="4" w:space="0" w:color="auto"/>
            </w:tcBorders>
            <w:shd w:val="clear" w:color="auto" w:fill="auto"/>
            <w:noWrap/>
            <w:vAlign w:val="center"/>
          </w:tcPr>
          <w:p w14:paraId="2139C55B" w14:textId="41E08B85" w:rsidR="006A58F9" w:rsidRPr="00227979" w:rsidRDefault="006A58F9" w:rsidP="006A58F9">
            <w:pPr>
              <w:rPr>
                <w:rFonts w:cs="Arial"/>
                <w:color w:val="000000"/>
                <w:sz w:val="20"/>
                <w:szCs w:val="20"/>
              </w:rPr>
            </w:pPr>
            <w:r w:rsidRPr="00227979">
              <w:rPr>
                <w:rFonts w:cs="Arial"/>
                <w:color w:val="000000"/>
                <w:sz w:val="20"/>
                <w:szCs w:val="20"/>
              </w:rPr>
              <w:t>SS-AUP5</w:t>
            </w:r>
          </w:p>
        </w:tc>
        <w:tc>
          <w:tcPr>
            <w:tcW w:w="1559" w:type="dxa"/>
            <w:tcBorders>
              <w:top w:val="nil"/>
              <w:left w:val="nil"/>
              <w:bottom w:val="single" w:sz="4" w:space="0" w:color="auto"/>
              <w:right w:val="single" w:sz="4" w:space="0" w:color="auto"/>
            </w:tcBorders>
            <w:shd w:val="clear" w:color="auto" w:fill="auto"/>
            <w:noWrap/>
            <w:vAlign w:val="center"/>
          </w:tcPr>
          <w:p w14:paraId="4054F4DF" w14:textId="5E554A74" w:rsidR="006A58F9" w:rsidRPr="00227979" w:rsidRDefault="006A58F9" w:rsidP="00496C2F">
            <w:pPr>
              <w:jc w:val="center"/>
              <w:rPr>
                <w:rFonts w:cs="Arial"/>
                <w:color w:val="000000"/>
                <w:sz w:val="20"/>
                <w:szCs w:val="20"/>
              </w:rPr>
            </w:pPr>
            <w:r w:rsidRPr="00227979">
              <w:rPr>
                <w:rFonts w:cs="Arial"/>
                <w:color w:val="000000"/>
                <w:sz w:val="20"/>
                <w:szCs w:val="20"/>
              </w:rPr>
              <w:t>11</w:t>
            </w:r>
          </w:p>
        </w:tc>
        <w:tc>
          <w:tcPr>
            <w:tcW w:w="1743" w:type="dxa"/>
            <w:tcBorders>
              <w:top w:val="nil"/>
              <w:left w:val="nil"/>
              <w:bottom w:val="single" w:sz="4" w:space="0" w:color="auto"/>
              <w:right w:val="single" w:sz="4" w:space="0" w:color="auto"/>
            </w:tcBorders>
            <w:shd w:val="clear" w:color="auto" w:fill="auto"/>
            <w:noWrap/>
            <w:vAlign w:val="center"/>
          </w:tcPr>
          <w:p w14:paraId="1642ED6D" w14:textId="29069836" w:rsidR="006A58F9" w:rsidRPr="00227979" w:rsidRDefault="00496C2F" w:rsidP="00157BCB">
            <w:pPr>
              <w:jc w:val="center"/>
              <w:rPr>
                <w:rFonts w:cs="Arial"/>
                <w:color w:val="000000"/>
                <w:sz w:val="20"/>
                <w:szCs w:val="20"/>
              </w:rPr>
            </w:pPr>
            <w:r w:rsidRPr="00227979">
              <w:rPr>
                <w:rFonts w:cs="Arial"/>
                <w:color w:val="000000"/>
                <w:sz w:val="20"/>
                <w:szCs w:val="20"/>
              </w:rPr>
              <w:t>8</w:t>
            </w:r>
            <w:r w:rsidR="00157BCB" w:rsidRPr="00227979">
              <w:rPr>
                <w:rFonts w:cs="Arial"/>
                <w:color w:val="000000"/>
                <w:sz w:val="20"/>
                <w:szCs w:val="20"/>
              </w:rPr>
              <w:t>,</w:t>
            </w:r>
            <w:r w:rsidRPr="00227979">
              <w:rPr>
                <w:rFonts w:cs="Arial"/>
                <w:color w:val="000000"/>
                <w:sz w:val="20"/>
                <w:szCs w:val="20"/>
              </w:rPr>
              <w:t>494</w:t>
            </w:r>
            <w:r w:rsidR="00157BCB" w:rsidRPr="00227979">
              <w:rPr>
                <w:rFonts w:cs="Arial"/>
                <w:color w:val="000000"/>
                <w:sz w:val="20"/>
                <w:szCs w:val="20"/>
              </w:rPr>
              <w:t>.</w:t>
            </w:r>
            <w:r w:rsidRPr="00227979">
              <w:rPr>
                <w:rFonts w:cs="Arial"/>
                <w:color w:val="000000"/>
                <w:sz w:val="20"/>
                <w:szCs w:val="20"/>
              </w:rPr>
              <w:t xml:space="preserve">880 </w:t>
            </w:r>
          </w:p>
        </w:tc>
        <w:tc>
          <w:tcPr>
            <w:tcW w:w="1462" w:type="dxa"/>
            <w:tcBorders>
              <w:top w:val="nil"/>
              <w:left w:val="nil"/>
              <w:bottom w:val="single" w:sz="4" w:space="0" w:color="auto"/>
              <w:right w:val="single" w:sz="4" w:space="0" w:color="auto"/>
            </w:tcBorders>
            <w:shd w:val="clear" w:color="auto" w:fill="auto"/>
            <w:noWrap/>
            <w:vAlign w:val="center"/>
          </w:tcPr>
          <w:p w14:paraId="209B1CFB" w14:textId="30FBF2AF" w:rsidR="006A58F9" w:rsidRPr="00227979" w:rsidRDefault="006A58F9" w:rsidP="00496C2F">
            <w:pPr>
              <w:jc w:val="center"/>
              <w:rPr>
                <w:rFonts w:cs="Arial"/>
                <w:color w:val="000000"/>
                <w:sz w:val="20"/>
                <w:szCs w:val="20"/>
              </w:rPr>
            </w:pPr>
            <w:r w:rsidRPr="00227979">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79B38D5D" w14:textId="2A0E21EA" w:rsidR="006A58F9" w:rsidRPr="00227979" w:rsidRDefault="006303EF" w:rsidP="00157BCB">
            <w:pPr>
              <w:jc w:val="center"/>
              <w:rPr>
                <w:rFonts w:cs="Arial"/>
                <w:color w:val="000000"/>
                <w:sz w:val="20"/>
                <w:szCs w:val="20"/>
              </w:rPr>
            </w:pPr>
            <w:r w:rsidRPr="00227979">
              <w:rPr>
                <w:rFonts w:cs="Arial"/>
                <w:color w:val="000000"/>
                <w:sz w:val="20"/>
                <w:szCs w:val="20"/>
              </w:rPr>
              <w:t>447</w:t>
            </w:r>
            <w:r w:rsidR="00157BCB" w:rsidRPr="00227979">
              <w:rPr>
                <w:rFonts w:cs="Arial"/>
                <w:color w:val="000000"/>
                <w:sz w:val="20"/>
                <w:szCs w:val="20"/>
              </w:rPr>
              <w:t>.</w:t>
            </w:r>
            <w:r w:rsidRPr="00227979">
              <w:rPr>
                <w:rFonts w:cs="Arial"/>
                <w:color w:val="000000"/>
                <w:sz w:val="20"/>
                <w:szCs w:val="20"/>
              </w:rPr>
              <w:t>11</w:t>
            </w:r>
          </w:p>
        </w:tc>
        <w:tc>
          <w:tcPr>
            <w:tcW w:w="1449" w:type="dxa"/>
            <w:tcBorders>
              <w:top w:val="nil"/>
              <w:left w:val="nil"/>
              <w:bottom w:val="single" w:sz="4" w:space="0" w:color="auto"/>
              <w:right w:val="single" w:sz="4" w:space="0" w:color="auto"/>
            </w:tcBorders>
            <w:shd w:val="clear" w:color="auto" w:fill="auto"/>
            <w:noWrap/>
            <w:vAlign w:val="center"/>
          </w:tcPr>
          <w:p w14:paraId="78433439" w14:textId="48D5719D" w:rsidR="006A58F9" w:rsidRPr="00227979" w:rsidRDefault="006A58F9" w:rsidP="00496C2F">
            <w:pPr>
              <w:jc w:val="center"/>
              <w:rPr>
                <w:rFonts w:cs="Arial"/>
                <w:color w:val="000000"/>
                <w:sz w:val="20"/>
                <w:szCs w:val="20"/>
              </w:rPr>
            </w:pPr>
            <w:r w:rsidRPr="00227979">
              <w:rPr>
                <w:rFonts w:cs="Arial"/>
                <w:color w:val="000000"/>
                <w:sz w:val="20"/>
                <w:szCs w:val="20"/>
              </w:rPr>
              <w:t>A</w:t>
            </w:r>
          </w:p>
        </w:tc>
      </w:tr>
    </w:tbl>
    <w:p w14:paraId="7ADA700F" w14:textId="77777777" w:rsidR="004A540F" w:rsidRPr="00227979" w:rsidRDefault="004A540F" w:rsidP="00772403">
      <w:pPr>
        <w:pStyle w:val="Edital-TabelaNotas"/>
      </w:pPr>
    </w:p>
    <w:p w14:paraId="2909F8B8" w14:textId="590B09D4" w:rsidR="00772403" w:rsidRPr="00227979" w:rsidRDefault="00227C7F" w:rsidP="00BE39FA">
      <w:pPr>
        <w:pStyle w:val="Edital-TabelaNotas"/>
        <w:ind w:left="-3828" w:right="-1962"/>
        <w:jc w:val="left"/>
      </w:pPr>
      <w:r w:rsidRPr="00227979">
        <w:rPr>
          <w:lang w:val="en-US"/>
        </w:rPr>
        <w:t>Notes:</w:t>
      </w:r>
    </w:p>
    <w:p w14:paraId="7E977BB0" w14:textId="63287792" w:rsidR="00772403" w:rsidRPr="00227979" w:rsidRDefault="00227C7F" w:rsidP="00BE39FA">
      <w:pPr>
        <w:pStyle w:val="Edital-TabelaNotas"/>
        <w:ind w:left="-3828" w:right="-1962"/>
        <w:jc w:val="left"/>
        <w:rPr>
          <w:lang w:val="en-US"/>
        </w:rPr>
      </w:pPr>
      <w:r w:rsidRPr="00227979">
        <w:rPr>
          <w:vertAlign w:val="superscript"/>
          <w:lang w:val="en-US"/>
        </w:rPr>
        <w:t>1</w:t>
      </w:r>
      <w:r w:rsidRPr="00227979">
        <w:rPr>
          <w:lang w:val="en-US"/>
        </w:rPr>
        <w:t xml:space="preserve"> The detailed list of blocks offered in each basin can be found in ANNEX I.</w:t>
      </w:r>
    </w:p>
    <w:p w14:paraId="14710EC5" w14:textId="232DBD39" w:rsidR="00772403" w:rsidRPr="00227979" w:rsidRDefault="00227C7F" w:rsidP="00BE39FA">
      <w:pPr>
        <w:pStyle w:val="Edital-TabelaNotas"/>
        <w:ind w:left="-3828" w:right="-1962"/>
        <w:jc w:val="left"/>
        <w:rPr>
          <w:lang w:val="en-US"/>
        </w:rPr>
      </w:pPr>
      <w:r w:rsidRPr="00227979">
        <w:rPr>
          <w:vertAlign w:val="superscript"/>
          <w:lang w:val="en-US"/>
        </w:rPr>
        <w:t>2</w:t>
      </w:r>
      <w:r w:rsidRPr="00227979">
        <w:rPr>
          <w:lang w:val="en-US"/>
        </w:rPr>
        <w:t xml:space="preserve"> The exploration phase may be extended according to the provisions in the concession agreement.</w:t>
      </w:r>
      <w:r w:rsidR="00772403" w:rsidRPr="00227979">
        <w:rPr>
          <w:lang w:val="en-US"/>
        </w:rPr>
        <w:t xml:space="preserve"> </w:t>
      </w:r>
    </w:p>
    <w:p w14:paraId="50504A8C" w14:textId="63364B66" w:rsidR="00C14830" w:rsidRPr="00227979" w:rsidRDefault="00227C7F" w:rsidP="00BE39FA">
      <w:pPr>
        <w:pStyle w:val="Edital-TabelaNotas"/>
        <w:ind w:left="-3828" w:right="-1962"/>
        <w:jc w:val="left"/>
        <w:rPr>
          <w:lang w:val="en-US"/>
        </w:rPr>
      </w:pPr>
      <w:r w:rsidRPr="00227979">
        <w:rPr>
          <w:vertAlign w:val="superscript"/>
          <w:lang w:val="en-US"/>
        </w:rPr>
        <w:t>3</w:t>
      </w:r>
      <w:r w:rsidRPr="00227979">
        <w:rPr>
          <w:lang w:val="en-US"/>
        </w:rPr>
        <w:t xml:space="preserve"> Amounts of the payment for occupancy or withholding of the area, in Reais per km², on </w:t>
      </w:r>
      <w:r w:rsidR="00A87368" w:rsidRPr="00227979">
        <w:rPr>
          <w:lang w:val="en-US"/>
        </w:rPr>
        <w:t>January 1</w:t>
      </w:r>
      <w:r w:rsidRPr="00227979">
        <w:rPr>
          <w:lang w:val="en-US"/>
        </w:rPr>
        <w:t>, 201</w:t>
      </w:r>
      <w:r w:rsidR="00A87368" w:rsidRPr="00227979">
        <w:rPr>
          <w:lang w:val="en-US"/>
        </w:rPr>
        <w:t>9</w:t>
      </w:r>
      <w:r w:rsidRPr="00227979">
        <w:rPr>
          <w:lang w:val="en-US"/>
        </w:rPr>
        <w:t>, applicable to the exploration phase.</w:t>
      </w:r>
      <w:r w:rsidR="00772403" w:rsidRPr="00227979">
        <w:rPr>
          <w:lang w:val="en-US"/>
        </w:rPr>
        <w:t xml:space="preserve"> </w:t>
      </w:r>
      <w:r w:rsidR="00A87368" w:rsidRPr="00227979">
        <w:rPr>
          <w:lang w:val="en-US"/>
        </w:rPr>
        <w:t xml:space="preserve">These amounts shall be paid and adjusted annually, as of the date of execution of the concession agreement, by the General Price Index </w:t>
      </w:r>
      <w:r w:rsidR="005D1AEC" w:rsidRPr="00227979">
        <w:rPr>
          <w:lang w:val="en-US"/>
        </w:rPr>
        <w:t>–</w:t>
      </w:r>
      <w:r w:rsidR="00A87368" w:rsidRPr="00227979">
        <w:rPr>
          <w:lang w:val="en-US"/>
        </w:rPr>
        <w:t xml:space="preserve"> Internal Availability (IGP-DI) accrued in the 12 months preceding the date of each adjustment, as provided for in art. 28 of Decree No. 2,705/98.</w:t>
      </w:r>
      <w:r w:rsidR="00772403" w:rsidRPr="00227979">
        <w:rPr>
          <w:lang w:val="en-US"/>
        </w:rPr>
        <w:t xml:space="preserve"> </w:t>
      </w:r>
      <w:r w:rsidR="000C4052" w:rsidRPr="00227979">
        <w:rPr>
          <w:lang w:val="en-US"/>
        </w:rPr>
        <w:t>These amounts shall be increased by 100% in case of extension of the exploration phase, when applicable, and for the development stage.</w:t>
      </w:r>
      <w:r w:rsidR="00772403" w:rsidRPr="00227979">
        <w:rPr>
          <w:lang w:val="en-US"/>
        </w:rPr>
        <w:t xml:space="preserve"> </w:t>
      </w:r>
      <w:r w:rsidR="000C4052" w:rsidRPr="00227979">
        <w:rPr>
          <w:lang w:val="en-US"/>
        </w:rPr>
        <w:t>They shall be increased by 900% for the production phase.</w:t>
      </w:r>
    </w:p>
    <w:p w14:paraId="3348B26E" w14:textId="18F5C505" w:rsidR="00772403" w:rsidRPr="00227979" w:rsidRDefault="000C4052" w:rsidP="00BE39FA">
      <w:pPr>
        <w:pStyle w:val="Edital-TabelaNotas"/>
        <w:ind w:left="-3828" w:right="-1962"/>
        <w:jc w:val="left"/>
        <w:rPr>
          <w:rFonts w:cs="Times New Roman"/>
          <w:bCs w:val="0"/>
          <w:sz w:val="24"/>
          <w:szCs w:val="16"/>
          <w:vertAlign w:val="superscript"/>
          <w:lang w:val="en-US"/>
        </w:rPr>
      </w:pPr>
      <w:r w:rsidRPr="00227979">
        <w:rPr>
          <w:vertAlign w:val="superscript"/>
          <w:lang w:val="en-US"/>
        </w:rPr>
        <w:t>4</w:t>
      </w:r>
      <w:r w:rsidRPr="00227979">
        <w:rPr>
          <w:lang w:val="en-US"/>
        </w:rPr>
        <w:t xml:space="preserve"> Bidders shall be qualified as operators or non-operators.</w:t>
      </w:r>
      <w:r w:rsidR="00772403" w:rsidRPr="00227979">
        <w:rPr>
          <w:lang w:val="en-US"/>
        </w:rPr>
        <w:t xml:space="preserve"> </w:t>
      </w:r>
      <w:r w:rsidRPr="00227979">
        <w:rPr>
          <w:lang w:val="en-US"/>
        </w:rPr>
        <w:t>Those qualified as operators shall be classified at the following levels: operator A, to operate blocks located in deepwater/ultra-deepwater, shallow water, and onshore; operator B, to operate blocks located in shallow water and onshore.</w:t>
      </w:r>
    </w:p>
    <w:p w14:paraId="06F1EA13" w14:textId="77777777" w:rsidR="00986FDD" w:rsidRPr="00227979" w:rsidRDefault="00986FDD" w:rsidP="00BE39FA">
      <w:pPr>
        <w:pStyle w:val="Edital-Corpodetexto"/>
        <w:ind w:left="-3828" w:right="-1962" w:firstLine="0"/>
        <w:jc w:val="left"/>
        <w:rPr>
          <w:lang w:val="en-US"/>
        </w:rPr>
        <w:sectPr w:rsidR="00986FDD" w:rsidRPr="00227979" w:rsidSect="00BE39FA">
          <w:pgSz w:w="16840" w:h="11907" w:orient="landscape" w:code="9"/>
          <w:pgMar w:top="1701" w:right="3351" w:bottom="1701" w:left="5670" w:header="720" w:footer="720" w:gutter="0"/>
          <w:paperSrc w:first="15" w:other="15"/>
          <w:cols w:space="720"/>
        </w:sectPr>
      </w:pPr>
    </w:p>
    <w:p w14:paraId="09AD92A7" w14:textId="77A01E72" w:rsidR="00053F94" w:rsidRPr="00227979" w:rsidRDefault="000C4052" w:rsidP="005F4B45">
      <w:pPr>
        <w:pStyle w:val="Edital-Ttulo2"/>
        <w:ind w:left="426"/>
      </w:pPr>
      <w:bookmarkStart w:id="56" w:name="_Toc499299028"/>
      <w:bookmarkStart w:id="57" w:name="_Toc499299370"/>
      <w:bookmarkStart w:id="58" w:name="_Toc499308824"/>
      <w:bookmarkStart w:id="59" w:name="_Toc499299029"/>
      <w:bookmarkStart w:id="60" w:name="_Toc499299371"/>
      <w:bookmarkStart w:id="61" w:name="_Toc499308825"/>
      <w:bookmarkStart w:id="62" w:name="_Toc342490705"/>
      <w:bookmarkStart w:id="63" w:name="_Toc342655990"/>
      <w:bookmarkStart w:id="64" w:name="_Toc5791284"/>
      <w:bookmarkEnd w:id="55"/>
      <w:bookmarkEnd w:id="56"/>
      <w:bookmarkEnd w:id="57"/>
      <w:bookmarkEnd w:id="58"/>
      <w:bookmarkEnd w:id="59"/>
      <w:bookmarkEnd w:id="60"/>
      <w:bookmarkEnd w:id="61"/>
      <w:bookmarkEnd w:id="62"/>
      <w:bookmarkEnd w:id="63"/>
      <w:r w:rsidRPr="00227979">
        <w:rPr>
          <w:lang w:val="en-US"/>
        </w:rPr>
        <w:t>Exploration models</w:t>
      </w:r>
      <w:bookmarkEnd w:id="64"/>
    </w:p>
    <w:p w14:paraId="62DFC989" w14:textId="6F4D4251" w:rsidR="00D051CD" w:rsidRPr="00227979" w:rsidRDefault="000C4052" w:rsidP="000C4052">
      <w:pPr>
        <w:pStyle w:val="Edital-Corpodetexto"/>
        <w:rPr>
          <w:lang w:val="en-US"/>
        </w:rPr>
      </w:pPr>
      <w:r w:rsidRPr="00227979">
        <w:rPr>
          <w:lang w:val="en-US"/>
        </w:rPr>
        <w:t>This tender protocol contemplates the following exploration models:</w:t>
      </w:r>
    </w:p>
    <w:p w14:paraId="3E4387CD" w14:textId="59711FF2" w:rsidR="00053F94" w:rsidRPr="00227979" w:rsidRDefault="000C4052" w:rsidP="00AB6FA6">
      <w:pPr>
        <w:pStyle w:val="Edital-Alnea"/>
        <w:numPr>
          <w:ilvl w:val="0"/>
          <w:numId w:val="15"/>
        </w:numPr>
        <w:rPr>
          <w:lang w:val="en-US"/>
        </w:rPr>
      </w:pPr>
      <w:r w:rsidRPr="00227979">
        <w:rPr>
          <w:lang w:val="en-US"/>
        </w:rPr>
        <w:t>blocks in new frontier basins, aiming at attracting investments to regions that are still little known geologically and with technological barriers to be overcome, thus seeking to identify new producing basins.</w:t>
      </w:r>
    </w:p>
    <w:p w14:paraId="3FBDA70D" w14:textId="24CD173F" w:rsidR="00FA72F8" w:rsidRPr="00227979" w:rsidRDefault="00A86167" w:rsidP="00AB6FA6">
      <w:pPr>
        <w:pStyle w:val="Edital-Alnea"/>
        <w:numPr>
          <w:ilvl w:val="0"/>
          <w:numId w:val="15"/>
        </w:numPr>
        <w:rPr>
          <w:lang w:val="en-US"/>
        </w:rPr>
      </w:pPr>
      <w:r w:rsidRPr="00227979">
        <w:rPr>
          <w:lang w:val="en-US"/>
        </w:rPr>
        <w:t>blocks in basins with high potential of finding natural gas and oil: aiming at recomposing the national reserves and meeting the growing domestic demand.</w:t>
      </w:r>
    </w:p>
    <w:p w14:paraId="69BE86EB" w14:textId="77777777" w:rsidR="00FA72F8" w:rsidRPr="00227979" w:rsidRDefault="00FA72F8" w:rsidP="00C14830">
      <w:pPr>
        <w:pStyle w:val="Edital-Corpodetexto"/>
        <w:rPr>
          <w:lang w:val="en-US"/>
        </w:rPr>
      </w:pPr>
    </w:p>
    <w:p w14:paraId="4D4AE679" w14:textId="380EEFF4" w:rsidR="00FA72F8" w:rsidRPr="00227979" w:rsidRDefault="00532DE0" w:rsidP="005F4B45">
      <w:pPr>
        <w:pStyle w:val="Edital-Ttulo2"/>
        <w:ind w:left="426"/>
      </w:pPr>
      <w:bookmarkStart w:id="65" w:name="_Toc5791285"/>
      <w:r w:rsidRPr="00227979">
        <w:rPr>
          <w:lang w:val="en-US"/>
        </w:rPr>
        <w:t>Government Shares</w:t>
      </w:r>
      <w:bookmarkEnd w:id="65"/>
    </w:p>
    <w:p w14:paraId="4D788886" w14:textId="07AB461F" w:rsidR="00FA72F8" w:rsidRPr="00227979" w:rsidRDefault="00532DE0" w:rsidP="006A0D07">
      <w:pPr>
        <w:pStyle w:val="Edital-Corpodetexto"/>
        <w:rPr>
          <w:lang w:val="en-US"/>
        </w:rPr>
      </w:pPr>
      <w:r w:rsidRPr="00227979">
        <w:rPr>
          <w:lang w:val="en-US"/>
        </w:rPr>
        <w:t xml:space="preserve">The government shares applicable to this </w:t>
      </w:r>
      <w:r w:rsidR="00E151AD" w:rsidRPr="00227979">
        <w:rPr>
          <w:lang w:val="en-US"/>
        </w:rPr>
        <w:t xml:space="preserve">tender protocol </w:t>
      </w:r>
      <w:r w:rsidRPr="00227979">
        <w:rPr>
          <w:lang w:val="en-US"/>
        </w:rPr>
        <w:t>were established by the Oil La</w:t>
      </w:r>
      <w:r w:rsidR="00F87C1F" w:rsidRPr="00227979">
        <w:rPr>
          <w:lang w:val="en-US"/>
        </w:rPr>
        <w:t>w and regulated by Decree No. 2,</w:t>
      </w:r>
      <w:r w:rsidRPr="00227979">
        <w:rPr>
          <w:lang w:val="en-US"/>
        </w:rPr>
        <w:t>705/1998</w:t>
      </w:r>
      <w:r w:rsidR="00E151AD" w:rsidRPr="00227979">
        <w:rPr>
          <w:lang w:val="en-US"/>
        </w:rPr>
        <w:t>.</w:t>
      </w:r>
      <w:r w:rsidR="00FA72F8" w:rsidRPr="00227979">
        <w:rPr>
          <w:lang w:val="en-US"/>
        </w:rPr>
        <w:t xml:space="preserve"> </w:t>
      </w:r>
      <w:r w:rsidR="004B0B7A" w:rsidRPr="00227979">
        <w:rPr>
          <w:lang w:val="en-US"/>
        </w:rPr>
        <w:t>They comprise: (i) signature bonus; (ii) royalties; (iii) special share; and (iv) payment for occupancy or withholding of the area.</w:t>
      </w:r>
    </w:p>
    <w:p w14:paraId="241A4AFB" w14:textId="77777777" w:rsidR="00FA72F8" w:rsidRPr="00227979" w:rsidRDefault="00FA72F8" w:rsidP="00EC7451">
      <w:pPr>
        <w:pStyle w:val="Edital-Corpodetexto"/>
        <w:rPr>
          <w:lang w:val="en-US"/>
        </w:rPr>
      </w:pPr>
    </w:p>
    <w:p w14:paraId="1FBB51E8" w14:textId="35B991D1" w:rsidR="00FA72F8" w:rsidRPr="00227979" w:rsidRDefault="006A0D07" w:rsidP="00FA79E7">
      <w:pPr>
        <w:pStyle w:val="Edital-Ttulo3"/>
        <w:rPr>
          <w:lang w:val="fr-FR"/>
        </w:rPr>
      </w:pPr>
      <w:r w:rsidRPr="00227979">
        <w:rPr>
          <w:lang w:val="fr-FR"/>
        </w:rPr>
        <w:t>Signature Bonus</w:t>
      </w:r>
    </w:p>
    <w:p w14:paraId="7041F923" w14:textId="63CE061A" w:rsidR="003F2CBA" w:rsidRPr="00227979" w:rsidRDefault="006A0D07" w:rsidP="009D46CA">
      <w:pPr>
        <w:pStyle w:val="Edital-Corpodetexto"/>
        <w:rPr>
          <w:lang w:val="en-US"/>
        </w:rPr>
      </w:pPr>
      <w:r w:rsidRPr="00227979">
        <w:rPr>
          <w:lang w:val="en-US"/>
        </w:rPr>
        <w:t xml:space="preserve">The signature bonus corresponds to the amount in Reais (R$) to be paid by the winner in a lump sum, within the term established by ANP, as a condition for execution of the </w:t>
      </w:r>
      <w:r w:rsidR="009D46CA" w:rsidRPr="00227979">
        <w:rPr>
          <w:lang w:val="en-US"/>
        </w:rPr>
        <w:t>concession agreement</w:t>
      </w:r>
      <w:r w:rsidRPr="00227979">
        <w:rPr>
          <w:lang w:val="en-US"/>
        </w:rPr>
        <w:t xml:space="preserve"> of the block object of the bid.</w:t>
      </w:r>
    </w:p>
    <w:p w14:paraId="5DC23AFC" w14:textId="5F3EC99A" w:rsidR="00AF0C3F" w:rsidRPr="00227979" w:rsidRDefault="00AF0C3F" w:rsidP="00AF0C3F">
      <w:pPr>
        <w:pStyle w:val="Edital-Corpodetexto"/>
        <w:rPr>
          <w:lang w:val="en-US"/>
        </w:rPr>
      </w:pPr>
      <w:r w:rsidRPr="00227979">
        <w:rPr>
          <w:lang w:val="en-US"/>
        </w:rPr>
        <w:t>The signature bonus corresponds to the fixed amount payable to the Federal Government by the winner, and its reimbursement is prohibited in any event.</w:t>
      </w:r>
    </w:p>
    <w:p w14:paraId="7F5DC26A" w14:textId="6844819A" w:rsidR="00AF0C3F" w:rsidRPr="00227979" w:rsidRDefault="00AF0C3F" w:rsidP="00AF0C3F">
      <w:pPr>
        <w:pStyle w:val="Edital-Corpodetexto"/>
        <w:rPr>
          <w:lang w:val="en-US"/>
        </w:rPr>
      </w:pPr>
      <w:r w:rsidRPr="00227979">
        <w:rPr>
          <w:lang w:val="en-US"/>
        </w:rPr>
        <w:t>The signature bonus is defined for block offered, according to the amounts established in Table 22, included in ANNEX XIII of this tender protocol.</w:t>
      </w:r>
    </w:p>
    <w:p w14:paraId="272F3A49" w14:textId="77777777" w:rsidR="007619D8" w:rsidRPr="00227979" w:rsidRDefault="007619D8" w:rsidP="00EC7451">
      <w:pPr>
        <w:pStyle w:val="Edital-Corpodetexto"/>
        <w:rPr>
          <w:lang w:val="en-US"/>
        </w:rPr>
      </w:pPr>
    </w:p>
    <w:p w14:paraId="59DBC73A" w14:textId="7D46C8DC" w:rsidR="00FA72F8" w:rsidRPr="00227979" w:rsidRDefault="009D46CA" w:rsidP="00FA79E7">
      <w:pPr>
        <w:pStyle w:val="Edital-Ttulo3"/>
        <w:rPr>
          <w:i/>
        </w:rPr>
      </w:pPr>
      <w:r w:rsidRPr="00227979">
        <w:rPr>
          <w:lang w:val="en-US"/>
        </w:rPr>
        <w:t>Royalties</w:t>
      </w:r>
    </w:p>
    <w:p w14:paraId="5F76EB90" w14:textId="22CD0903" w:rsidR="00FA72F8" w:rsidRPr="00227979" w:rsidRDefault="00462CA3" w:rsidP="00984DF4">
      <w:pPr>
        <w:pStyle w:val="Edital-Corpodetexto"/>
        <w:rPr>
          <w:lang w:val="en-US"/>
        </w:rPr>
      </w:pPr>
      <w:r w:rsidRPr="00227979">
        <w:rPr>
          <w:lang w:val="en-US"/>
        </w:rPr>
        <w:t xml:space="preserve">Pursuant to article 47 of Law No. 9,478/97 and considering the geological risks, the expected production, and other relevant factors, ANP established different </w:t>
      </w:r>
      <w:r w:rsidR="00984DF4" w:rsidRPr="00227979">
        <w:rPr>
          <w:lang w:val="en-US"/>
        </w:rPr>
        <w:t xml:space="preserve">royalty </w:t>
      </w:r>
      <w:r w:rsidRPr="00227979">
        <w:rPr>
          <w:lang w:val="en-US"/>
        </w:rPr>
        <w:t xml:space="preserve">rates for the </w:t>
      </w:r>
      <w:r w:rsidR="00984DF4" w:rsidRPr="00227979">
        <w:rPr>
          <w:lang w:val="en-US"/>
        </w:rPr>
        <w:t xml:space="preserve">sectors </w:t>
      </w:r>
      <w:r w:rsidRPr="00227979">
        <w:rPr>
          <w:lang w:val="en-US"/>
        </w:rPr>
        <w:t>offered in the 16</w:t>
      </w:r>
      <w:r w:rsidRPr="00227979">
        <w:rPr>
          <w:vertAlign w:val="superscript"/>
          <w:lang w:val="en-US"/>
        </w:rPr>
        <w:t>th</w:t>
      </w:r>
      <w:r w:rsidRPr="00227979">
        <w:rPr>
          <w:lang w:val="en-US"/>
        </w:rPr>
        <w:t xml:space="preserve"> Bidding Round, according to Table 3.</w:t>
      </w:r>
    </w:p>
    <w:p w14:paraId="7037D7F0" w14:textId="77777777" w:rsidR="00DB05B0" w:rsidRDefault="00F073FF" w:rsidP="00EC7451">
      <w:pPr>
        <w:pStyle w:val="Edital-Corpodetexto"/>
        <w:rPr>
          <w:lang w:val="en-US"/>
        </w:rPr>
      </w:pPr>
      <w:r w:rsidRPr="00227979">
        <w:rPr>
          <w:lang w:val="en-US"/>
        </w:rPr>
        <w:t xml:space="preserve"> </w:t>
      </w:r>
    </w:p>
    <w:p w14:paraId="1AB2E82E" w14:textId="77777777" w:rsidR="00477575" w:rsidRPr="00227979" w:rsidRDefault="00477575" w:rsidP="00EC7451">
      <w:pPr>
        <w:pStyle w:val="Edital-Corpodetexto"/>
        <w:rPr>
          <w:lang w:val="en-US"/>
        </w:rPr>
      </w:pPr>
    </w:p>
    <w:p w14:paraId="7C579408" w14:textId="50FF93DE" w:rsidR="00AF0C3F" w:rsidRPr="00227979" w:rsidRDefault="00AF0C3F" w:rsidP="00AF0C3F">
      <w:pPr>
        <w:pStyle w:val="Edital-TabelaTtulo"/>
        <w:rPr>
          <w:lang w:val="en-US"/>
        </w:rPr>
      </w:pPr>
      <w:r w:rsidRPr="00227979">
        <w:rPr>
          <w:lang w:val="en-US"/>
        </w:rPr>
        <w:t>Table 3 – Royalty fees for the sectors of the 16</w:t>
      </w:r>
      <w:r w:rsidRPr="00227979">
        <w:rPr>
          <w:vertAlign w:val="superscript"/>
          <w:lang w:val="en-US"/>
        </w:rPr>
        <w:t>th</w:t>
      </w:r>
      <w:r w:rsidRPr="00227979">
        <w:rPr>
          <w:lang w:val="en-US"/>
        </w:rPr>
        <w:t xml:space="preserve"> Bidding Round </w:t>
      </w:r>
    </w:p>
    <w:p w14:paraId="7ECEFBE6" w14:textId="77777777" w:rsidR="001A779F" w:rsidRPr="00227979" w:rsidRDefault="001A779F" w:rsidP="001D0F20">
      <w:pPr>
        <w:pStyle w:val="Edital-TabelaTtulo"/>
        <w:rPr>
          <w:lang w:val="en-US"/>
        </w:rPr>
      </w:pPr>
    </w:p>
    <w:tbl>
      <w:tblPr>
        <w:tblW w:w="6945" w:type="dxa"/>
        <w:tblInd w:w="1555" w:type="dxa"/>
        <w:tblCellMar>
          <w:left w:w="70" w:type="dxa"/>
          <w:right w:w="70" w:type="dxa"/>
        </w:tblCellMar>
        <w:tblLook w:val="04A0" w:firstRow="1" w:lastRow="0" w:firstColumn="1" w:lastColumn="0" w:noHBand="0" w:noVBand="1"/>
      </w:tblPr>
      <w:tblGrid>
        <w:gridCol w:w="2409"/>
        <w:gridCol w:w="1919"/>
        <w:gridCol w:w="2617"/>
      </w:tblGrid>
      <w:tr w:rsidR="001A779F" w:rsidRPr="00227979" w14:paraId="46B359D1" w14:textId="77777777" w:rsidTr="001A779F">
        <w:trPr>
          <w:trHeight w:val="1005"/>
        </w:trPr>
        <w:tc>
          <w:tcPr>
            <w:tcW w:w="24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5A2924D" w14:textId="47F9046B" w:rsidR="001A779F" w:rsidRPr="00227979" w:rsidRDefault="00C702A7" w:rsidP="0059503D">
            <w:pPr>
              <w:jc w:val="center"/>
              <w:rPr>
                <w:rFonts w:cs="Arial"/>
                <w:b/>
                <w:bCs/>
                <w:color w:val="000000"/>
                <w:sz w:val="22"/>
                <w:szCs w:val="22"/>
              </w:rPr>
            </w:pPr>
            <w:r w:rsidRPr="00227979">
              <w:rPr>
                <w:rFonts w:cs="Arial"/>
                <w:b/>
                <w:bCs/>
                <w:sz w:val="22"/>
                <w:szCs w:val="22"/>
                <w:lang w:val="en-US"/>
              </w:rPr>
              <w:t>Basin</w:t>
            </w:r>
          </w:p>
        </w:tc>
        <w:tc>
          <w:tcPr>
            <w:tcW w:w="1919" w:type="dxa"/>
            <w:tcBorders>
              <w:top w:val="single" w:sz="4" w:space="0" w:color="auto"/>
              <w:left w:val="nil"/>
              <w:bottom w:val="single" w:sz="4" w:space="0" w:color="auto"/>
              <w:right w:val="single" w:sz="4" w:space="0" w:color="auto"/>
            </w:tcBorders>
            <w:shd w:val="clear" w:color="000000" w:fill="A6A6A6"/>
            <w:noWrap/>
            <w:vAlign w:val="center"/>
            <w:hideMark/>
          </w:tcPr>
          <w:p w14:paraId="28D3759B" w14:textId="162004FB" w:rsidR="001A779F" w:rsidRPr="00227979" w:rsidRDefault="00C702A7" w:rsidP="0059503D">
            <w:pPr>
              <w:jc w:val="center"/>
              <w:rPr>
                <w:rFonts w:cs="Arial"/>
                <w:b/>
                <w:bCs/>
                <w:color w:val="000000"/>
                <w:sz w:val="22"/>
                <w:szCs w:val="22"/>
              </w:rPr>
            </w:pPr>
            <w:r w:rsidRPr="00227979">
              <w:rPr>
                <w:rFonts w:cs="Arial"/>
                <w:b/>
                <w:bCs/>
                <w:sz w:val="22"/>
                <w:szCs w:val="22"/>
                <w:lang w:val="en-US"/>
              </w:rPr>
              <w:t>Sectors</w:t>
            </w:r>
          </w:p>
        </w:tc>
        <w:tc>
          <w:tcPr>
            <w:tcW w:w="2617" w:type="dxa"/>
            <w:tcBorders>
              <w:top w:val="single" w:sz="4" w:space="0" w:color="auto"/>
              <w:left w:val="nil"/>
              <w:bottom w:val="single" w:sz="4" w:space="0" w:color="auto"/>
              <w:right w:val="single" w:sz="4" w:space="0" w:color="auto"/>
            </w:tcBorders>
            <w:shd w:val="clear" w:color="000000" w:fill="A6A6A6"/>
            <w:vAlign w:val="center"/>
            <w:hideMark/>
          </w:tcPr>
          <w:p w14:paraId="535388C9" w14:textId="7286D783" w:rsidR="001A779F" w:rsidRPr="00227979" w:rsidRDefault="00C702A7" w:rsidP="0059503D">
            <w:pPr>
              <w:jc w:val="center"/>
              <w:rPr>
                <w:rFonts w:cs="Arial"/>
                <w:b/>
                <w:bCs/>
                <w:color w:val="000000"/>
                <w:sz w:val="22"/>
                <w:szCs w:val="22"/>
              </w:rPr>
            </w:pPr>
            <w:r w:rsidRPr="00227979">
              <w:rPr>
                <w:rFonts w:cs="Arial"/>
                <w:b/>
                <w:bCs/>
                <w:sz w:val="22"/>
                <w:szCs w:val="22"/>
                <w:lang w:val="en-US"/>
              </w:rPr>
              <w:t>Royalty Fees</w:t>
            </w:r>
            <w:r w:rsidR="001A779F" w:rsidRPr="00227979">
              <w:rPr>
                <w:rFonts w:cs="Arial"/>
                <w:b/>
                <w:bCs/>
                <w:i/>
                <w:color w:val="000000"/>
                <w:sz w:val="22"/>
                <w:szCs w:val="22"/>
              </w:rPr>
              <w:t xml:space="preserve"> </w:t>
            </w:r>
          </w:p>
        </w:tc>
      </w:tr>
      <w:tr w:rsidR="00437876" w:rsidRPr="00227979" w14:paraId="3F2FD19F"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tcPr>
          <w:p w14:paraId="698975C0" w14:textId="77777777" w:rsidR="00437876" w:rsidRPr="00227979" w:rsidRDefault="00437876" w:rsidP="00437876">
            <w:pPr>
              <w:jc w:val="center"/>
              <w:rPr>
                <w:rFonts w:cs="Arial"/>
                <w:color w:val="000000"/>
                <w:sz w:val="20"/>
                <w:szCs w:val="20"/>
              </w:rPr>
            </w:pPr>
            <w:r w:rsidRPr="00227979">
              <w:rPr>
                <w:rFonts w:cs="Arial"/>
                <w:color w:val="000000"/>
                <w:sz w:val="20"/>
                <w:szCs w:val="20"/>
              </w:rPr>
              <w:t>Camamu-Almada</w:t>
            </w:r>
          </w:p>
        </w:tc>
        <w:tc>
          <w:tcPr>
            <w:tcW w:w="1919" w:type="dxa"/>
            <w:tcBorders>
              <w:top w:val="nil"/>
              <w:left w:val="nil"/>
              <w:bottom w:val="single" w:sz="4" w:space="0" w:color="auto"/>
              <w:right w:val="single" w:sz="4" w:space="0" w:color="auto"/>
            </w:tcBorders>
            <w:shd w:val="clear" w:color="auto" w:fill="auto"/>
            <w:noWrap/>
            <w:vAlign w:val="center"/>
          </w:tcPr>
          <w:p w14:paraId="597723E2" w14:textId="77777777" w:rsidR="00437876" w:rsidRPr="00227979" w:rsidRDefault="00437876" w:rsidP="00437876">
            <w:pPr>
              <w:jc w:val="center"/>
              <w:rPr>
                <w:rFonts w:cs="Arial"/>
                <w:color w:val="000000"/>
                <w:sz w:val="20"/>
                <w:szCs w:val="20"/>
              </w:rPr>
            </w:pPr>
            <w:r w:rsidRPr="00227979">
              <w:rPr>
                <w:rFonts w:cs="Arial"/>
                <w:color w:val="000000"/>
                <w:sz w:val="20"/>
                <w:szCs w:val="20"/>
              </w:rPr>
              <w:t>SCAL-AUP</w:t>
            </w:r>
          </w:p>
        </w:tc>
        <w:tc>
          <w:tcPr>
            <w:tcW w:w="2617" w:type="dxa"/>
            <w:tcBorders>
              <w:top w:val="nil"/>
              <w:left w:val="nil"/>
              <w:bottom w:val="single" w:sz="4" w:space="0" w:color="auto"/>
              <w:right w:val="single" w:sz="4" w:space="0" w:color="auto"/>
            </w:tcBorders>
            <w:shd w:val="clear" w:color="auto" w:fill="auto"/>
            <w:noWrap/>
            <w:vAlign w:val="center"/>
          </w:tcPr>
          <w:p w14:paraId="4AA88CD6" w14:textId="6BF0812C" w:rsidR="00437876" w:rsidRPr="00227979" w:rsidRDefault="006E5DDE" w:rsidP="006E5DDE">
            <w:pPr>
              <w:jc w:val="center"/>
              <w:rPr>
                <w:rFonts w:cs="Arial"/>
                <w:color w:val="000000"/>
                <w:sz w:val="20"/>
                <w:szCs w:val="20"/>
              </w:rPr>
            </w:pPr>
            <w:r w:rsidRPr="00227979">
              <w:rPr>
                <w:rFonts w:cs="Arial"/>
                <w:color w:val="000000"/>
                <w:sz w:val="20"/>
                <w:szCs w:val="20"/>
              </w:rPr>
              <w:t>7</w:t>
            </w:r>
            <w:r w:rsidR="00C702A7" w:rsidRPr="00227979">
              <w:rPr>
                <w:rFonts w:cs="Arial"/>
                <w:color w:val="000000"/>
                <w:sz w:val="20"/>
                <w:szCs w:val="20"/>
              </w:rPr>
              <w:t>.</w:t>
            </w:r>
            <w:r w:rsidRPr="00227979">
              <w:rPr>
                <w:rFonts w:cs="Arial"/>
                <w:color w:val="000000"/>
                <w:sz w:val="20"/>
                <w:szCs w:val="20"/>
              </w:rPr>
              <w:t>5%</w:t>
            </w:r>
          </w:p>
        </w:tc>
      </w:tr>
      <w:tr w:rsidR="00437876" w:rsidRPr="00227979" w14:paraId="1CF3EDCA" w14:textId="77777777" w:rsidTr="006E5DDE">
        <w:trPr>
          <w:trHeight w:val="540"/>
        </w:trPr>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899F79" w14:textId="77777777" w:rsidR="00437876" w:rsidRPr="00227979" w:rsidRDefault="00437876" w:rsidP="00437876">
            <w:pPr>
              <w:jc w:val="center"/>
              <w:rPr>
                <w:rFonts w:cs="Arial"/>
                <w:color w:val="000000"/>
                <w:sz w:val="20"/>
                <w:szCs w:val="20"/>
              </w:rPr>
            </w:pPr>
            <w:r w:rsidRPr="00227979">
              <w:rPr>
                <w:rFonts w:cs="Arial"/>
                <w:color w:val="000000"/>
                <w:sz w:val="20"/>
                <w:szCs w:val="20"/>
              </w:rPr>
              <w:t>Campos</w:t>
            </w:r>
          </w:p>
        </w:tc>
        <w:tc>
          <w:tcPr>
            <w:tcW w:w="1919" w:type="dxa"/>
            <w:tcBorders>
              <w:top w:val="nil"/>
              <w:left w:val="nil"/>
              <w:bottom w:val="single" w:sz="4" w:space="0" w:color="auto"/>
              <w:right w:val="single" w:sz="4" w:space="0" w:color="auto"/>
            </w:tcBorders>
            <w:shd w:val="clear" w:color="auto" w:fill="auto"/>
            <w:noWrap/>
            <w:vAlign w:val="center"/>
            <w:hideMark/>
          </w:tcPr>
          <w:p w14:paraId="42B7AF36" w14:textId="77777777" w:rsidR="00437876" w:rsidRPr="00227979" w:rsidRDefault="00437876" w:rsidP="00437876">
            <w:pPr>
              <w:jc w:val="center"/>
              <w:rPr>
                <w:rFonts w:cs="Arial"/>
                <w:color w:val="000000"/>
                <w:sz w:val="20"/>
                <w:szCs w:val="20"/>
              </w:rPr>
            </w:pPr>
            <w:r w:rsidRPr="00227979">
              <w:rPr>
                <w:rFonts w:cs="Arial"/>
                <w:color w:val="000000"/>
                <w:sz w:val="20"/>
                <w:szCs w:val="20"/>
              </w:rPr>
              <w:t>SC-AP4</w:t>
            </w:r>
          </w:p>
        </w:tc>
        <w:tc>
          <w:tcPr>
            <w:tcW w:w="2617" w:type="dxa"/>
            <w:tcBorders>
              <w:top w:val="nil"/>
              <w:left w:val="nil"/>
              <w:bottom w:val="single" w:sz="4" w:space="0" w:color="auto"/>
              <w:right w:val="single" w:sz="4" w:space="0" w:color="auto"/>
            </w:tcBorders>
            <w:shd w:val="clear" w:color="auto" w:fill="auto"/>
            <w:noWrap/>
            <w:vAlign w:val="center"/>
            <w:hideMark/>
          </w:tcPr>
          <w:p w14:paraId="1BC984AF" w14:textId="65845ED3" w:rsidR="00437876" w:rsidRPr="00227979" w:rsidRDefault="006E5DDE" w:rsidP="006E5DDE">
            <w:pPr>
              <w:jc w:val="center"/>
              <w:rPr>
                <w:rFonts w:cs="Arial"/>
                <w:color w:val="000000"/>
                <w:sz w:val="20"/>
                <w:szCs w:val="20"/>
              </w:rPr>
            </w:pPr>
            <w:r w:rsidRPr="00227979">
              <w:rPr>
                <w:rFonts w:cs="Arial"/>
                <w:color w:val="000000"/>
                <w:sz w:val="20"/>
                <w:szCs w:val="20"/>
              </w:rPr>
              <w:t>10</w:t>
            </w:r>
            <w:r w:rsidR="00C702A7" w:rsidRPr="00227979">
              <w:rPr>
                <w:rFonts w:cs="Arial"/>
                <w:color w:val="000000"/>
                <w:sz w:val="20"/>
                <w:szCs w:val="20"/>
              </w:rPr>
              <w:t>.</w:t>
            </w:r>
            <w:r w:rsidRPr="00227979">
              <w:rPr>
                <w:rFonts w:cs="Arial"/>
                <w:color w:val="000000"/>
                <w:sz w:val="20"/>
                <w:szCs w:val="20"/>
              </w:rPr>
              <w:t>0%</w:t>
            </w:r>
          </w:p>
        </w:tc>
      </w:tr>
      <w:tr w:rsidR="00437876" w:rsidRPr="00227979" w14:paraId="29EA4A0B" w14:textId="77777777" w:rsidTr="006E5DDE">
        <w:trPr>
          <w:trHeight w:val="540"/>
        </w:trPr>
        <w:tc>
          <w:tcPr>
            <w:tcW w:w="2409" w:type="dxa"/>
            <w:vMerge/>
            <w:tcBorders>
              <w:top w:val="nil"/>
              <w:left w:val="single" w:sz="4" w:space="0" w:color="auto"/>
              <w:bottom w:val="single" w:sz="4" w:space="0" w:color="auto"/>
              <w:right w:val="single" w:sz="4" w:space="0" w:color="auto"/>
            </w:tcBorders>
            <w:vAlign w:val="center"/>
            <w:hideMark/>
          </w:tcPr>
          <w:p w14:paraId="54F62B68" w14:textId="77777777" w:rsidR="00437876" w:rsidRPr="00227979" w:rsidRDefault="00437876" w:rsidP="00437876">
            <w:pPr>
              <w:rPr>
                <w:rFonts w:cs="Arial"/>
                <w:color w:val="000000"/>
                <w:sz w:val="20"/>
                <w:szCs w:val="20"/>
              </w:rPr>
            </w:pPr>
          </w:p>
        </w:tc>
        <w:tc>
          <w:tcPr>
            <w:tcW w:w="1919" w:type="dxa"/>
            <w:tcBorders>
              <w:top w:val="nil"/>
              <w:left w:val="nil"/>
              <w:bottom w:val="single" w:sz="4" w:space="0" w:color="auto"/>
              <w:right w:val="single" w:sz="4" w:space="0" w:color="auto"/>
            </w:tcBorders>
            <w:shd w:val="clear" w:color="auto" w:fill="auto"/>
            <w:noWrap/>
            <w:vAlign w:val="center"/>
            <w:hideMark/>
          </w:tcPr>
          <w:p w14:paraId="02EC2A7F" w14:textId="77777777" w:rsidR="00437876" w:rsidRPr="00227979" w:rsidRDefault="00437876" w:rsidP="00437876">
            <w:pPr>
              <w:jc w:val="center"/>
              <w:rPr>
                <w:rFonts w:cs="Arial"/>
                <w:color w:val="000000"/>
                <w:sz w:val="20"/>
                <w:szCs w:val="20"/>
              </w:rPr>
            </w:pPr>
            <w:r w:rsidRPr="00227979">
              <w:rPr>
                <w:rFonts w:cs="Arial"/>
                <w:color w:val="000000"/>
                <w:sz w:val="20"/>
                <w:szCs w:val="20"/>
              </w:rPr>
              <w:t>SC-AUP3</w:t>
            </w:r>
          </w:p>
        </w:tc>
        <w:tc>
          <w:tcPr>
            <w:tcW w:w="2617" w:type="dxa"/>
            <w:tcBorders>
              <w:top w:val="nil"/>
              <w:left w:val="nil"/>
              <w:bottom w:val="single" w:sz="4" w:space="0" w:color="auto"/>
              <w:right w:val="single" w:sz="4" w:space="0" w:color="auto"/>
            </w:tcBorders>
            <w:shd w:val="clear" w:color="auto" w:fill="auto"/>
            <w:noWrap/>
            <w:vAlign w:val="center"/>
            <w:hideMark/>
          </w:tcPr>
          <w:p w14:paraId="39270B53" w14:textId="2622E5A9" w:rsidR="00437876" w:rsidRPr="00227979" w:rsidRDefault="006E5DDE" w:rsidP="006E5DDE">
            <w:pPr>
              <w:jc w:val="center"/>
              <w:rPr>
                <w:rFonts w:cs="Arial"/>
                <w:color w:val="000000"/>
                <w:sz w:val="20"/>
                <w:szCs w:val="20"/>
              </w:rPr>
            </w:pPr>
            <w:r w:rsidRPr="00227979">
              <w:rPr>
                <w:rFonts w:cs="Arial"/>
                <w:color w:val="000000"/>
                <w:sz w:val="20"/>
                <w:szCs w:val="20"/>
              </w:rPr>
              <w:t>10</w:t>
            </w:r>
            <w:r w:rsidR="00C702A7" w:rsidRPr="00227979">
              <w:rPr>
                <w:rFonts w:cs="Arial"/>
                <w:color w:val="000000"/>
                <w:sz w:val="20"/>
                <w:szCs w:val="20"/>
              </w:rPr>
              <w:t>.</w:t>
            </w:r>
            <w:r w:rsidRPr="00227979">
              <w:rPr>
                <w:rFonts w:cs="Arial"/>
                <w:color w:val="000000"/>
                <w:sz w:val="20"/>
                <w:szCs w:val="20"/>
              </w:rPr>
              <w:t>0%</w:t>
            </w:r>
          </w:p>
        </w:tc>
      </w:tr>
      <w:tr w:rsidR="00437876" w:rsidRPr="00227979" w14:paraId="5C080D7B" w14:textId="77777777" w:rsidTr="006E5DDE">
        <w:trPr>
          <w:trHeight w:val="540"/>
        </w:trPr>
        <w:tc>
          <w:tcPr>
            <w:tcW w:w="2409" w:type="dxa"/>
            <w:vMerge/>
            <w:tcBorders>
              <w:top w:val="nil"/>
              <w:left w:val="single" w:sz="4" w:space="0" w:color="auto"/>
              <w:bottom w:val="single" w:sz="4" w:space="0" w:color="auto"/>
              <w:right w:val="single" w:sz="4" w:space="0" w:color="auto"/>
            </w:tcBorders>
            <w:vAlign w:val="center"/>
            <w:hideMark/>
          </w:tcPr>
          <w:p w14:paraId="1C275F24" w14:textId="77777777" w:rsidR="00437876" w:rsidRPr="00227979" w:rsidRDefault="00437876" w:rsidP="00437876">
            <w:pPr>
              <w:rPr>
                <w:rFonts w:cs="Arial"/>
                <w:color w:val="000000"/>
                <w:sz w:val="20"/>
                <w:szCs w:val="20"/>
              </w:rPr>
            </w:pPr>
          </w:p>
        </w:tc>
        <w:tc>
          <w:tcPr>
            <w:tcW w:w="1919" w:type="dxa"/>
            <w:tcBorders>
              <w:top w:val="nil"/>
              <w:left w:val="nil"/>
              <w:bottom w:val="single" w:sz="4" w:space="0" w:color="auto"/>
              <w:right w:val="single" w:sz="4" w:space="0" w:color="auto"/>
            </w:tcBorders>
            <w:shd w:val="clear" w:color="auto" w:fill="auto"/>
            <w:noWrap/>
            <w:vAlign w:val="center"/>
            <w:hideMark/>
          </w:tcPr>
          <w:p w14:paraId="2D79A512" w14:textId="77777777" w:rsidR="00437876" w:rsidRPr="00227979" w:rsidRDefault="00437876" w:rsidP="00437876">
            <w:pPr>
              <w:jc w:val="center"/>
              <w:rPr>
                <w:rFonts w:cs="Arial"/>
                <w:color w:val="000000"/>
                <w:sz w:val="20"/>
                <w:szCs w:val="20"/>
              </w:rPr>
            </w:pPr>
            <w:r w:rsidRPr="00227979">
              <w:rPr>
                <w:rFonts w:cs="Arial"/>
                <w:color w:val="000000"/>
                <w:sz w:val="20"/>
                <w:szCs w:val="20"/>
              </w:rPr>
              <w:t>SC-AUP4</w:t>
            </w:r>
          </w:p>
        </w:tc>
        <w:tc>
          <w:tcPr>
            <w:tcW w:w="2617" w:type="dxa"/>
            <w:tcBorders>
              <w:top w:val="nil"/>
              <w:left w:val="nil"/>
              <w:bottom w:val="single" w:sz="4" w:space="0" w:color="auto"/>
              <w:right w:val="single" w:sz="4" w:space="0" w:color="auto"/>
            </w:tcBorders>
            <w:shd w:val="clear" w:color="auto" w:fill="auto"/>
            <w:noWrap/>
            <w:vAlign w:val="center"/>
            <w:hideMark/>
          </w:tcPr>
          <w:p w14:paraId="2EBE77D6" w14:textId="2F86B316" w:rsidR="00437876" w:rsidRPr="00227979" w:rsidRDefault="006E5DDE" w:rsidP="006E5DDE">
            <w:pPr>
              <w:jc w:val="center"/>
              <w:rPr>
                <w:rFonts w:cs="Arial"/>
                <w:color w:val="000000"/>
                <w:sz w:val="20"/>
                <w:szCs w:val="20"/>
              </w:rPr>
            </w:pPr>
            <w:r w:rsidRPr="00227979">
              <w:rPr>
                <w:rFonts w:cs="Arial"/>
                <w:color w:val="000000"/>
                <w:sz w:val="20"/>
                <w:szCs w:val="20"/>
              </w:rPr>
              <w:t>10</w:t>
            </w:r>
            <w:r w:rsidR="00C702A7" w:rsidRPr="00227979">
              <w:rPr>
                <w:rFonts w:cs="Arial"/>
                <w:color w:val="000000"/>
                <w:sz w:val="20"/>
                <w:szCs w:val="20"/>
              </w:rPr>
              <w:t>.</w:t>
            </w:r>
            <w:r w:rsidRPr="00227979">
              <w:rPr>
                <w:rFonts w:cs="Arial"/>
                <w:color w:val="000000"/>
                <w:sz w:val="20"/>
                <w:szCs w:val="20"/>
              </w:rPr>
              <w:t>0%</w:t>
            </w:r>
          </w:p>
        </w:tc>
      </w:tr>
      <w:tr w:rsidR="00437876" w:rsidRPr="00227979" w14:paraId="7327ECBA"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3BF9FF20" w14:textId="77777777" w:rsidR="00437876" w:rsidRPr="00227979" w:rsidRDefault="00437876" w:rsidP="00437876">
            <w:pPr>
              <w:jc w:val="center"/>
              <w:rPr>
                <w:rFonts w:cs="Arial"/>
                <w:color w:val="000000"/>
                <w:sz w:val="20"/>
                <w:szCs w:val="20"/>
              </w:rPr>
            </w:pPr>
            <w:r w:rsidRPr="00227979">
              <w:rPr>
                <w:rFonts w:cs="Arial"/>
                <w:color w:val="000000"/>
                <w:sz w:val="20"/>
                <w:szCs w:val="20"/>
              </w:rPr>
              <w:t>Jacuípe</w:t>
            </w:r>
          </w:p>
        </w:tc>
        <w:tc>
          <w:tcPr>
            <w:tcW w:w="1919" w:type="dxa"/>
            <w:tcBorders>
              <w:top w:val="nil"/>
              <w:left w:val="nil"/>
              <w:bottom w:val="single" w:sz="4" w:space="0" w:color="auto"/>
              <w:right w:val="single" w:sz="4" w:space="0" w:color="auto"/>
            </w:tcBorders>
            <w:shd w:val="clear" w:color="auto" w:fill="auto"/>
            <w:noWrap/>
            <w:vAlign w:val="center"/>
            <w:hideMark/>
          </w:tcPr>
          <w:p w14:paraId="00BD477F" w14:textId="77777777" w:rsidR="00437876" w:rsidRPr="00227979" w:rsidRDefault="00437876" w:rsidP="00437876">
            <w:pPr>
              <w:jc w:val="center"/>
              <w:rPr>
                <w:rFonts w:cs="Arial"/>
                <w:color w:val="000000"/>
                <w:sz w:val="20"/>
                <w:szCs w:val="20"/>
              </w:rPr>
            </w:pPr>
            <w:r w:rsidRPr="00227979">
              <w:rPr>
                <w:rFonts w:cs="Arial"/>
                <w:color w:val="000000"/>
                <w:sz w:val="20"/>
                <w:szCs w:val="20"/>
              </w:rPr>
              <w:t>SJA-AUP</w:t>
            </w:r>
          </w:p>
        </w:tc>
        <w:tc>
          <w:tcPr>
            <w:tcW w:w="2617" w:type="dxa"/>
            <w:tcBorders>
              <w:top w:val="nil"/>
              <w:left w:val="nil"/>
              <w:bottom w:val="single" w:sz="4" w:space="0" w:color="auto"/>
              <w:right w:val="single" w:sz="4" w:space="0" w:color="auto"/>
            </w:tcBorders>
            <w:shd w:val="clear" w:color="auto" w:fill="auto"/>
            <w:noWrap/>
            <w:vAlign w:val="center"/>
            <w:hideMark/>
          </w:tcPr>
          <w:p w14:paraId="786C7095" w14:textId="23133457" w:rsidR="00437876" w:rsidRPr="00227979" w:rsidRDefault="006E5DDE" w:rsidP="006E5DDE">
            <w:pPr>
              <w:jc w:val="center"/>
              <w:rPr>
                <w:rFonts w:cs="Arial"/>
                <w:color w:val="000000"/>
                <w:sz w:val="20"/>
                <w:szCs w:val="20"/>
              </w:rPr>
            </w:pPr>
            <w:r w:rsidRPr="00227979">
              <w:rPr>
                <w:rFonts w:cs="Arial"/>
                <w:color w:val="000000"/>
                <w:sz w:val="20"/>
                <w:szCs w:val="20"/>
              </w:rPr>
              <w:t>5</w:t>
            </w:r>
            <w:r w:rsidR="00C702A7" w:rsidRPr="00227979">
              <w:rPr>
                <w:rFonts w:cs="Arial"/>
                <w:color w:val="000000"/>
                <w:sz w:val="20"/>
                <w:szCs w:val="20"/>
              </w:rPr>
              <w:t>.</w:t>
            </w:r>
            <w:r w:rsidRPr="00227979">
              <w:rPr>
                <w:rFonts w:cs="Arial"/>
                <w:color w:val="000000"/>
                <w:sz w:val="20"/>
                <w:szCs w:val="20"/>
              </w:rPr>
              <w:t>0%</w:t>
            </w:r>
          </w:p>
        </w:tc>
      </w:tr>
      <w:tr w:rsidR="00437876" w:rsidRPr="00227979" w14:paraId="2D23B2FA"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5DB196D3" w14:textId="77777777" w:rsidR="00437876" w:rsidRPr="00227979" w:rsidRDefault="00437876" w:rsidP="00437876">
            <w:pPr>
              <w:jc w:val="center"/>
              <w:rPr>
                <w:rFonts w:cs="Arial"/>
                <w:color w:val="000000"/>
                <w:sz w:val="20"/>
                <w:szCs w:val="20"/>
              </w:rPr>
            </w:pPr>
            <w:r w:rsidRPr="00227979">
              <w:rPr>
                <w:rFonts w:cs="Arial"/>
                <w:color w:val="000000"/>
                <w:sz w:val="20"/>
                <w:szCs w:val="20"/>
              </w:rPr>
              <w:t>Pernambuco-Paraíba</w:t>
            </w:r>
          </w:p>
        </w:tc>
        <w:tc>
          <w:tcPr>
            <w:tcW w:w="1919" w:type="dxa"/>
            <w:tcBorders>
              <w:top w:val="nil"/>
              <w:left w:val="nil"/>
              <w:bottom w:val="single" w:sz="4" w:space="0" w:color="auto"/>
              <w:right w:val="single" w:sz="4" w:space="0" w:color="auto"/>
            </w:tcBorders>
            <w:shd w:val="clear" w:color="auto" w:fill="auto"/>
            <w:noWrap/>
            <w:vAlign w:val="center"/>
            <w:hideMark/>
          </w:tcPr>
          <w:p w14:paraId="00F41537" w14:textId="77777777" w:rsidR="00437876" w:rsidRPr="00227979" w:rsidRDefault="00437876" w:rsidP="00437876">
            <w:pPr>
              <w:jc w:val="center"/>
              <w:rPr>
                <w:rFonts w:cs="Arial"/>
                <w:color w:val="000000"/>
                <w:sz w:val="20"/>
                <w:szCs w:val="20"/>
              </w:rPr>
            </w:pPr>
            <w:r w:rsidRPr="00227979">
              <w:rPr>
                <w:rFonts w:cs="Arial"/>
                <w:color w:val="000000"/>
                <w:sz w:val="20"/>
                <w:szCs w:val="20"/>
              </w:rPr>
              <w:t>SPEPB-AP3</w:t>
            </w:r>
          </w:p>
        </w:tc>
        <w:tc>
          <w:tcPr>
            <w:tcW w:w="2617" w:type="dxa"/>
            <w:tcBorders>
              <w:top w:val="nil"/>
              <w:left w:val="nil"/>
              <w:bottom w:val="single" w:sz="4" w:space="0" w:color="auto"/>
              <w:right w:val="single" w:sz="4" w:space="0" w:color="auto"/>
            </w:tcBorders>
            <w:shd w:val="clear" w:color="auto" w:fill="auto"/>
            <w:noWrap/>
            <w:vAlign w:val="center"/>
            <w:hideMark/>
          </w:tcPr>
          <w:p w14:paraId="2EDE9C6C" w14:textId="4CB268FA" w:rsidR="00437876" w:rsidRPr="00227979" w:rsidRDefault="006E5DDE" w:rsidP="006E5DDE">
            <w:pPr>
              <w:jc w:val="center"/>
              <w:rPr>
                <w:rFonts w:cs="Arial"/>
                <w:color w:val="000000"/>
                <w:sz w:val="20"/>
                <w:szCs w:val="20"/>
              </w:rPr>
            </w:pPr>
            <w:r w:rsidRPr="00227979">
              <w:rPr>
                <w:rFonts w:cs="Arial"/>
                <w:color w:val="000000"/>
                <w:sz w:val="20"/>
                <w:szCs w:val="20"/>
              </w:rPr>
              <w:t>5</w:t>
            </w:r>
            <w:r w:rsidR="00C702A7" w:rsidRPr="00227979">
              <w:rPr>
                <w:rFonts w:cs="Arial"/>
                <w:color w:val="000000"/>
                <w:sz w:val="20"/>
                <w:szCs w:val="20"/>
              </w:rPr>
              <w:t>.</w:t>
            </w:r>
            <w:r w:rsidRPr="00227979">
              <w:rPr>
                <w:rFonts w:cs="Arial"/>
                <w:color w:val="000000"/>
                <w:sz w:val="20"/>
                <w:szCs w:val="20"/>
              </w:rPr>
              <w:t>0%</w:t>
            </w:r>
          </w:p>
        </w:tc>
      </w:tr>
      <w:tr w:rsidR="00437876" w:rsidRPr="00227979" w14:paraId="4CE1C0F0"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4D95FAB2" w14:textId="77777777" w:rsidR="00437876" w:rsidRPr="00227979" w:rsidRDefault="00437876" w:rsidP="00437876">
            <w:pPr>
              <w:jc w:val="center"/>
              <w:rPr>
                <w:rFonts w:cs="Arial"/>
                <w:color w:val="000000"/>
                <w:sz w:val="20"/>
                <w:szCs w:val="20"/>
              </w:rPr>
            </w:pPr>
            <w:r w:rsidRPr="00227979">
              <w:rPr>
                <w:rFonts w:cs="Arial"/>
                <w:color w:val="000000"/>
                <w:sz w:val="20"/>
                <w:szCs w:val="20"/>
              </w:rPr>
              <w:t>Santos</w:t>
            </w:r>
          </w:p>
        </w:tc>
        <w:tc>
          <w:tcPr>
            <w:tcW w:w="1919" w:type="dxa"/>
            <w:tcBorders>
              <w:top w:val="nil"/>
              <w:left w:val="nil"/>
              <w:bottom w:val="single" w:sz="4" w:space="0" w:color="auto"/>
              <w:right w:val="single" w:sz="4" w:space="0" w:color="auto"/>
            </w:tcBorders>
            <w:shd w:val="clear" w:color="auto" w:fill="auto"/>
            <w:noWrap/>
            <w:vAlign w:val="center"/>
            <w:hideMark/>
          </w:tcPr>
          <w:p w14:paraId="0DBF6701" w14:textId="77777777" w:rsidR="00437876" w:rsidRPr="00227979" w:rsidRDefault="00437876" w:rsidP="00437876">
            <w:pPr>
              <w:jc w:val="center"/>
              <w:rPr>
                <w:rFonts w:cs="Arial"/>
                <w:color w:val="000000"/>
                <w:sz w:val="20"/>
                <w:szCs w:val="20"/>
              </w:rPr>
            </w:pPr>
            <w:r w:rsidRPr="00227979">
              <w:rPr>
                <w:rFonts w:cs="Arial"/>
                <w:color w:val="000000"/>
                <w:sz w:val="20"/>
                <w:szCs w:val="20"/>
              </w:rPr>
              <w:t>SS-AUP5</w:t>
            </w:r>
          </w:p>
        </w:tc>
        <w:tc>
          <w:tcPr>
            <w:tcW w:w="2617" w:type="dxa"/>
            <w:tcBorders>
              <w:top w:val="nil"/>
              <w:left w:val="nil"/>
              <w:bottom w:val="single" w:sz="4" w:space="0" w:color="auto"/>
              <w:right w:val="single" w:sz="4" w:space="0" w:color="auto"/>
            </w:tcBorders>
            <w:shd w:val="clear" w:color="auto" w:fill="auto"/>
            <w:noWrap/>
            <w:vAlign w:val="center"/>
            <w:hideMark/>
          </w:tcPr>
          <w:p w14:paraId="02DF558D" w14:textId="7B2BBCEF" w:rsidR="00437876" w:rsidRPr="00227979" w:rsidRDefault="006E5DDE" w:rsidP="006E5DDE">
            <w:pPr>
              <w:jc w:val="center"/>
              <w:rPr>
                <w:rFonts w:cs="Arial"/>
                <w:color w:val="000000"/>
                <w:sz w:val="20"/>
                <w:szCs w:val="20"/>
              </w:rPr>
            </w:pPr>
            <w:r w:rsidRPr="00227979">
              <w:rPr>
                <w:rFonts w:cs="Arial"/>
                <w:color w:val="000000"/>
                <w:sz w:val="20"/>
                <w:szCs w:val="20"/>
              </w:rPr>
              <w:t>10</w:t>
            </w:r>
            <w:r w:rsidR="00C702A7" w:rsidRPr="00227979">
              <w:rPr>
                <w:rFonts w:cs="Arial"/>
                <w:color w:val="000000"/>
                <w:sz w:val="20"/>
                <w:szCs w:val="20"/>
              </w:rPr>
              <w:t>.</w:t>
            </w:r>
            <w:r w:rsidRPr="00227979">
              <w:rPr>
                <w:rFonts w:cs="Arial"/>
                <w:color w:val="000000"/>
                <w:sz w:val="20"/>
                <w:szCs w:val="20"/>
              </w:rPr>
              <w:t>0%</w:t>
            </w:r>
          </w:p>
        </w:tc>
      </w:tr>
    </w:tbl>
    <w:p w14:paraId="03008006" w14:textId="4F5E413A" w:rsidR="001D0F20" w:rsidRPr="00227979" w:rsidRDefault="001D0F20" w:rsidP="001D0F20">
      <w:pPr>
        <w:pStyle w:val="Edital-TabelaTtulo"/>
      </w:pPr>
    </w:p>
    <w:p w14:paraId="511CD55E" w14:textId="77777777" w:rsidR="001D0F20" w:rsidRPr="00227979" w:rsidRDefault="001D0F20" w:rsidP="001D0F20">
      <w:pPr>
        <w:pStyle w:val="Edital-TabelaTtulo"/>
      </w:pPr>
    </w:p>
    <w:p w14:paraId="5A324A18" w14:textId="2DCADD69" w:rsidR="007619D8" w:rsidRPr="00227979" w:rsidRDefault="00C702A7" w:rsidP="008640AD">
      <w:pPr>
        <w:pStyle w:val="Edital-Corpodetexto"/>
        <w:shd w:val="clear" w:color="auto" w:fill="FFFFFF" w:themeFill="background1"/>
        <w:rPr>
          <w:lang w:val="en-US"/>
        </w:rPr>
      </w:pPr>
      <w:r w:rsidRPr="00227979">
        <w:rPr>
          <w:lang w:val="en-US"/>
        </w:rPr>
        <w:t>Considering the current geological risks, the expected production and other relevant factors, ANP may reduce royalties, at its discretion, up to five percent (5%) of the production of oil or natural gas, pursuant to art. 47, paragraph 1 of Law No. 9,478/1997.</w:t>
      </w:r>
    </w:p>
    <w:p w14:paraId="5651577B" w14:textId="77777777" w:rsidR="007619D8" w:rsidRPr="00227979" w:rsidRDefault="007619D8" w:rsidP="00EC7451">
      <w:pPr>
        <w:pStyle w:val="Edital-Corpodetexto"/>
        <w:rPr>
          <w:lang w:val="en-US"/>
        </w:rPr>
      </w:pPr>
    </w:p>
    <w:p w14:paraId="0995DE95" w14:textId="4D7CAE3B" w:rsidR="00FA72F8" w:rsidRPr="00227979" w:rsidRDefault="008640AD" w:rsidP="00FA79E7">
      <w:pPr>
        <w:pStyle w:val="Edital-Ttulo3"/>
      </w:pPr>
      <w:r w:rsidRPr="00227979">
        <w:rPr>
          <w:lang w:val="en-US"/>
        </w:rPr>
        <w:t>Special Share</w:t>
      </w:r>
    </w:p>
    <w:p w14:paraId="5588A5E3" w14:textId="6CE7090D" w:rsidR="00FA72F8" w:rsidRPr="00227979" w:rsidRDefault="008640AD" w:rsidP="00130DAE">
      <w:pPr>
        <w:pStyle w:val="Edital-Corpodetexto"/>
        <w:rPr>
          <w:lang w:val="en-US"/>
        </w:rPr>
      </w:pPr>
      <w:r w:rsidRPr="00227979">
        <w:rPr>
          <w:lang w:val="en-US"/>
        </w:rPr>
        <w:t xml:space="preserve">The </w:t>
      </w:r>
      <w:r w:rsidR="00FC3610" w:rsidRPr="00227979">
        <w:rPr>
          <w:lang w:val="en-US"/>
        </w:rPr>
        <w:t>special share</w:t>
      </w:r>
      <w:r w:rsidRPr="00227979">
        <w:rPr>
          <w:lang w:val="en-US"/>
        </w:rPr>
        <w:t xml:space="preserve"> shall be calculated on a quarterly basis and shall be levied on the net revenue of the individual production of each field.</w:t>
      </w:r>
      <w:r w:rsidR="00FA72F8" w:rsidRPr="00227979">
        <w:rPr>
          <w:lang w:val="en-US"/>
        </w:rPr>
        <w:t xml:space="preserve"> </w:t>
      </w:r>
      <w:r w:rsidR="00FC3610" w:rsidRPr="00227979">
        <w:rPr>
          <w:lang w:val="en-US"/>
        </w:rPr>
        <w:t>The rate to be adopted shall be calculated by reference to the volumes produced, to the exploration location (onshore or on the continental shelf, according to the bathymetric depth), and to the number of years of production (1</w:t>
      </w:r>
      <w:r w:rsidR="00FC3610" w:rsidRPr="00227979">
        <w:rPr>
          <w:vertAlign w:val="superscript"/>
          <w:lang w:val="en-US"/>
        </w:rPr>
        <w:t>st</w:t>
      </w:r>
      <w:r w:rsidR="00FC3610" w:rsidRPr="00227979">
        <w:rPr>
          <w:lang w:val="en-US"/>
        </w:rPr>
        <w:t>, 2</w:t>
      </w:r>
      <w:r w:rsidR="00FC3610" w:rsidRPr="00227979">
        <w:rPr>
          <w:vertAlign w:val="superscript"/>
          <w:lang w:val="en-US"/>
        </w:rPr>
        <w:t>nd</w:t>
      </w:r>
      <w:r w:rsidR="00FC3610" w:rsidRPr="00227979">
        <w:rPr>
          <w:lang w:val="en-US"/>
        </w:rPr>
        <w:t>, 3</w:t>
      </w:r>
      <w:r w:rsidR="00FC3610" w:rsidRPr="00227979">
        <w:rPr>
          <w:vertAlign w:val="superscript"/>
          <w:lang w:val="en-US"/>
        </w:rPr>
        <w:t>rd</w:t>
      </w:r>
      <w:r w:rsidR="00FC3610" w:rsidRPr="00227979">
        <w:rPr>
          <w:lang w:val="en-US"/>
        </w:rPr>
        <w:t>, 4</w:t>
      </w:r>
      <w:r w:rsidR="00FC3610" w:rsidRPr="00227979">
        <w:rPr>
          <w:vertAlign w:val="superscript"/>
          <w:lang w:val="en-US"/>
        </w:rPr>
        <w:t>th</w:t>
      </w:r>
      <w:r w:rsidR="00FC3610" w:rsidRPr="00227979">
        <w:rPr>
          <w:lang w:val="en-US"/>
        </w:rPr>
        <w:t xml:space="preserve"> and more), according to the provisions of Decree No. 2,705/1998 and ANP’s specific ordinances.</w:t>
      </w:r>
    </w:p>
    <w:p w14:paraId="7650D24C" w14:textId="77777777" w:rsidR="00FA72F8" w:rsidRPr="00227979" w:rsidRDefault="00FA72F8" w:rsidP="00EC7451">
      <w:pPr>
        <w:pStyle w:val="Edital-Corpodetexto"/>
        <w:rPr>
          <w:lang w:val="en-US"/>
        </w:rPr>
      </w:pPr>
    </w:p>
    <w:p w14:paraId="15A0AFD6" w14:textId="719DF061" w:rsidR="00FA72F8" w:rsidRPr="00227979" w:rsidRDefault="00130DAE" w:rsidP="00FA79E7">
      <w:pPr>
        <w:pStyle w:val="Edital-Ttulo3"/>
        <w:rPr>
          <w:lang w:val="en-US"/>
        </w:rPr>
      </w:pPr>
      <w:r w:rsidRPr="00227979">
        <w:rPr>
          <w:lang w:val="en-US"/>
        </w:rPr>
        <w:t>Payment for Occupancy or Withholding of the Area</w:t>
      </w:r>
    </w:p>
    <w:p w14:paraId="508672E4" w14:textId="2FC41513" w:rsidR="00053F94" w:rsidRPr="00227979" w:rsidRDefault="00130DAE" w:rsidP="00EC754F">
      <w:pPr>
        <w:pStyle w:val="Edital-Corpodetexto"/>
      </w:pPr>
      <w:r w:rsidRPr="00227979">
        <w:rPr>
          <w:lang w:val="en-US"/>
        </w:rPr>
        <w:t>The amounts of each payment for occupancy or withholding of the area in the exploration phase are defined in Table 2 of this tender protocol.</w:t>
      </w:r>
      <w:r w:rsidR="00FA72F8" w:rsidRPr="00227979">
        <w:rPr>
          <w:lang w:val="en-US"/>
        </w:rPr>
        <w:t xml:space="preserve"> </w:t>
      </w:r>
      <w:r w:rsidRPr="00227979">
        <w:rPr>
          <w:lang w:val="en-US"/>
        </w:rPr>
        <w:t>The amounts of the payment for the occupancy or withholding of the area, in Reais per km², shall be paid and adjusted annually, as of the date of execution of the concession agreement, by IGP-DI accrued in the 12 months preceding the date of each adjustment, as provided for in art. 28 of Decree No. 2</w:t>
      </w:r>
      <w:r w:rsidR="00EC754F" w:rsidRPr="00227979">
        <w:rPr>
          <w:lang w:val="en-US"/>
        </w:rPr>
        <w:t>,</w:t>
      </w:r>
      <w:r w:rsidRPr="00227979">
        <w:rPr>
          <w:lang w:val="en-US"/>
        </w:rPr>
        <w:t>705/1998.</w:t>
      </w:r>
      <w:r w:rsidR="00FA72F8" w:rsidRPr="00227979">
        <w:rPr>
          <w:lang w:val="en-US"/>
        </w:rPr>
        <w:t xml:space="preserve"> </w:t>
      </w:r>
      <w:r w:rsidR="00EC754F" w:rsidRPr="00227979">
        <w:rPr>
          <w:lang w:val="en-US"/>
        </w:rPr>
        <w:t>These amounts shall be increased by 100% in case of extension of the exploration phase, when applicable, and for the development stage.</w:t>
      </w:r>
      <w:r w:rsidR="00FA72F8" w:rsidRPr="00227979">
        <w:rPr>
          <w:lang w:val="en-US"/>
        </w:rPr>
        <w:t xml:space="preserve"> </w:t>
      </w:r>
      <w:r w:rsidR="00EC754F" w:rsidRPr="00227979">
        <w:t>They shall be increased by 900% for the production phase.</w:t>
      </w:r>
    </w:p>
    <w:p w14:paraId="50F27FFA" w14:textId="77777777" w:rsidR="005474A6" w:rsidRPr="00227979" w:rsidRDefault="005474A6" w:rsidP="00EC7451">
      <w:pPr>
        <w:pStyle w:val="Edital-Corpodetexto"/>
      </w:pPr>
    </w:p>
    <w:p w14:paraId="022469EC" w14:textId="30013CC3" w:rsidR="00294372" w:rsidRPr="00227979" w:rsidRDefault="00EC754F" w:rsidP="005F4B45">
      <w:pPr>
        <w:pStyle w:val="Edital-Ttulo2"/>
        <w:ind w:left="426"/>
      </w:pPr>
      <w:bookmarkStart w:id="66" w:name="_Toc5791286"/>
      <w:r w:rsidRPr="00227979">
        <w:t>Local content commitment</w:t>
      </w:r>
      <w:bookmarkEnd w:id="66"/>
    </w:p>
    <w:p w14:paraId="2A1319E3" w14:textId="14FDFACB" w:rsidR="00AF0C3F" w:rsidRPr="00227979" w:rsidRDefault="00AF0C3F" w:rsidP="00AF0C3F">
      <w:pPr>
        <w:pStyle w:val="Edital-Corpodetexto"/>
        <w:rPr>
          <w:lang w:val="en-US"/>
        </w:rPr>
      </w:pPr>
      <w:r w:rsidRPr="00227979">
        <w:rPr>
          <w:lang w:val="en-US"/>
        </w:rPr>
        <w:t>The concession agreement contains the conditions for complying with the overall local content.</w:t>
      </w:r>
    </w:p>
    <w:p w14:paraId="39D4EA8A" w14:textId="647CFC0E" w:rsidR="00AF0C3F" w:rsidRPr="00227979" w:rsidRDefault="00AF0C3F" w:rsidP="00AF0C3F">
      <w:pPr>
        <w:pStyle w:val="Edital-Corpodetexto"/>
        <w:rPr>
          <w:lang w:val="en-US"/>
        </w:rPr>
      </w:pPr>
      <w:r w:rsidRPr="00227979">
        <w:rPr>
          <w:lang w:val="en-US"/>
        </w:rPr>
        <w:t>The minimum percentages of local content and macro-groups to be met in the exploration phase and in the production development stage are defined in Table 4 and in the concession agreement, and their contractual commitment shall not be subject to flexibilization.</w:t>
      </w:r>
    </w:p>
    <w:p w14:paraId="38367824" w14:textId="5D0A9E78" w:rsidR="00AF0C3F" w:rsidRPr="00227979" w:rsidRDefault="00AF0C3F" w:rsidP="00AF0C3F">
      <w:pPr>
        <w:pStyle w:val="Edital-Corpodetexto"/>
        <w:rPr>
          <w:lang w:val="en-US"/>
        </w:rPr>
      </w:pPr>
      <w:r w:rsidRPr="00227979">
        <w:rPr>
          <w:lang w:val="en-US"/>
        </w:rPr>
        <w:t>For the block subject matter of the 16</w:t>
      </w:r>
      <w:r w:rsidRPr="00227979">
        <w:rPr>
          <w:vertAlign w:val="superscript"/>
          <w:lang w:val="en-US"/>
        </w:rPr>
        <w:t>th</w:t>
      </w:r>
      <w:r w:rsidRPr="00227979">
        <w:rPr>
          <w:lang w:val="en-US"/>
        </w:rPr>
        <w:t xml:space="preserve"> Bidding Round, the concession agreement shall also include the general table with the minimum local content percentages for each of the items and sub-items to be provided.</w:t>
      </w:r>
    </w:p>
    <w:p w14:paraId="36233DEC" w14:textId="77777777" w:rsidR="00294372" w:rsidRPr="00227979" w:rsidRDefault="00294372" w:rsidP="00C813B4">
      <w:pPr>
        <w:pStyle w:val="Edital-Corpodetexto"/>
        <w:rPr>
          <w:lang w:val="en-US"/>
        </w:rPr>
      </w:pPr>
    </w:p>
    <w:p w14:paraId="010B478D" w14:textId="4F525E57" w:rsidR="00294372" w:rsidRPr="00227979" w:rsidRDefault="007C5F7D" w:rsidP="007C5F7D">
      <w:pPr>
        <w:pStyle w:val="Edital-TabelaTtulo"/>
        <w:rPr>
          <w:lang w:val="en-US"/>
        </w:rPr>
      </w:pPr>
      <w:r w:rsidRPr="00227979">
        <w:rPr>
          <w:lang w:val="en-US"/>
        </w:rPr>
        <w:t>Table 4 – Overall local content minimum percentages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4"/>
        <w:gridCol w:w="2909"/>
        <w:gridCol w:w="2619"/>
        <w:gridCol w:w="1270"/>
      </w:tblGrid>
      <w:tr w:rsidR="00B47B0F" w:rsidRPr="00477575" w14:paraId="4FB55860" w14:textId="77777777" w:rsidTr="006B2980">
        <w:trPr>
          <w:cantSplit/>
          <w:trHeight w:val="454"/>
          <w:jc w:val="center"/>
        </w:trPr>
        <w:tc>
          <w:tcPr>
            <w:tcW w:w="1249" w:type="pct"/>
            <w:shd w:val="clear" w:color="auto" w:fill="A6A6A6" w:themeFill="background1" w:themeFillShade="A6"/>
            <w:vAlign w:val="center"/>
          </w:tcPr>
          <w:p w14:paraId="28C4A445" w14:textId="04FB6412" w:rsidR="0055691D" w:rsidRPr="00227979" w:rsidRDefault="007C5F7D" w:rsidP="0059503D">
            <w:pPr>
              <w:pStyle w:val="Edital-TabelaContedo"/>
              <w:rPr>
                <w:sz w:val="22"/>
                <w:szCs w:val="22"/>
              </w:rPr>
            </w:pPr>
            <w:r w:rsidRPr="00227979">
              <w:rPr>
                <w:sz w:val="22"/>
                <w:szCs w:val="22"/>
                <w:lang w:val="en-US"/>
              </w:rPr>
              <w:t>Location of the area</w:t>
            </w:r>
          </w:p>
        </w:tc>
        <w:tc>
          <w:tcPr>
            <w:tcW w:w="1605" w:type="pct"/>
            <w:shd w:val="clear" w:color="auto" w:fill="A6A6A6" w:themeFill="background1" w:themeFillShade="A6"/>
            <w:vAlign w:val="center"/>
          </w:tcPr>
          <w:p w14:paraId="1ADEBFD0" w14:textId="58E1E766" w:rsidR="006A043C" w:rsidRPr="00B14DB7" w:rsidRDefault="000A28C0" w:rsidP="006A043C">
            <w:pPr>
              <w:pStyle w:val="Edital-TabelaContedo"/>
              <w:rPr>
                <w:sz w:val="22"/>
                <w:szCs w:val="22"/>
                <w:lang w:val="en-US"/>
              </w:rPr>
            </w:pPr>
            <w:r w:rsidRPr="00B14DB7">
              <w:rPr>
                <w:sz w:val="22"/>
                <w:szCs w:val="22"/>
                <w:lang w:val="en-US"/>
              </w:rPr>
              <w:t>Minimum LC Percentage</w:t>
            </w:r>
          </w:p>
          <w:p w14:paraId="6E715E3F" w14:textId="0B069FBF" w:rsidR="0055691D" w:rsidRPr="00B14DB7" w:rsidRDefault="002902E8" w:rsidP="0059503D">
            <w:pPr>
              <w:pStyle w:val="Edital-TabelaContedo"/>
              <w:rPr>
                <w:sz w:val="22"/>
                <w:szCs w:val="22"/>
                <w:lang w:val="en-US"/>
              </w:rPr>
            </w:pPr>
            <w:r w:rsidRPr="00B14DB7">
              <w:rPr>
                <w:sz w:val="22"/>
                <w:szCs w:val="22"/>
                <w:lang w:val="en-US"/>
              </w:rPr>
              <w:t>Exploration Phase</w:t>
            </w:r>
          </w:p>
        </w:tc>
        <w:tc>
          <w:tcPr>
            <w:tcW w:w="2146" w:type="pct"/>
            <w:gridSpan w:val="2"/>
            <w:shd w:val="clear" w:color="auto" w:fill="A6A6A6" w:themeFill="background1" w:themeFillShade="A6"/>
            <w:vAlign w:val="center"/>
          </w:tcPr>
          <w:p w14:paraId="0E398A9E" w14:textId="77777777" w:rsidR="0055691D" w:rsidRPr="00B14DB7" w:rsidRDefault="0055691D" w:rsidP="00C813B4">
            <w:pPr>
              <w:pStyle w:val="Edital-TabelaContedo"/>
              <w:rPr>
                <w:sz w:val="22"/>
                <w:szCs w:val="22"/>
                <w:lang w:val="en-US"/>
              </w:rPr>
            </w:pPr>
          </w:p>
          <w:p w14:paraId="508784AC" w14:textId="492902FD" w:rsidR="006A043C" w:rsidRPr="00B14DB7" w:rsidRDefault="002902E8" w:rsidP="00C813B4">
            <w:pPr>
              <w:pStyle w:val="Edital-TabelaContedo"/>
              <w:rPr>
                <w:sz w:val="22"/>
                <w:szCs w:val="22"/>
                <w:lang w:val="en-US"/>
              </w:rPr>
            </w:pPr>
            <w:r w:rsidRPr="00B14DB7">
              <w:rPr>
                <w:sz w:val="22"/>
                <w:szCs w:val="22"/>
                <w:lang w:val="en-US"/>
              </w:rPr>
              <w:t>Minimum LC Percentage</w:t>
            </w:r>
          </w:p>
          <w:p w14:paraId="77939C1F" w14:textId="3D7226D1" w:rsidR="0055691D" w:rsidRPr="00B14DB7" w:rsidRDefault="002902E8" w:rsidP="00C813B4">
            <w:pPr>
              <w:pStyle w:val="Edital-TabelaContedo"/>
              <w:rPr>
                <w:sz w:val="22"/>
                <w:szCs w:val="22"/>
                <w:lang w:val="en-US"/>
              </w:rPr>
            </w:pPr>
            <w:r w:rsidRPr="00B14DB7">
              <w:rPr>
                <w:sz w:val="22"/>
                <w:szCs w:val="22"/>
                <w:lang w:val="en-US"/>
              </w:rPr>
              <w:t>Production Development Stage</w:t>
            </w:r>
          </w:p>
          <w:p w14:paraId="74D94EEA" w14:textId="77777777" w:rsidR="0055691D" w:rsidRPr="00B14DB7" w:rsidRDefault="0055691D" w:rsidP="00C813B4">
            <w:pPr>
              <w:pStyle w:val="Edital-TabelaContedo"/>
              <w:rPr>
                <w:sz w:val="22"/>
                <w:szCs w:val="22"/>
                <w:lang w:val="en-US"/>
              </w:rPr>
            </w:pPr>
          </w:p>
        </w:tc>
      </w:tr>
      <w:tr w:rsidR="00B47B0F" w:rsidRPr="00227979" w14:paraId="445541E4" w14:textId="77777777" w:rsidTr="006B2980">
        <w:trPr>
          <w:trHeight w:val="720"/>
          <w:jc w:val="center"/>
        </w:trPr>
        <w:tc>
          <w:tcPr>
            <w:tcW w:w="1249" w:type="pct"/>
            <w:vMerge w:val="restart"/>
            <w:shd w:val="clear" w:color="auto" w:fill="FFFFFF" w:themeFill="background1"/>
            <w:vAlign w:val="center"/>
          </w:tcPr>
          <w:p w14:paraId="7B0C2DF8" w14:textId="65A7B87F" w:rsidR="0055691D" w:rsidRPr="00227979" w:rsidRDefault="002902E8" w:rsidP="0059503D">
            <w:pPr>
              <w:pStyle w:val="Edital-TabelaContedo"/>
              <w:rPr>
                <w:b w:val="0"/>
                <w:sz w:val="22"/>
                <w:szCs w:val="22"/>
              </w:rPr>
            </w:pPr>
            <w:r w:rsidRPr="00227979">
              <w:rPr>
                <w:b w:val="0"/>
                <w:sz w:val="22"/>
                <w:szCs w:val="22"/>
                <w:lang w:val="en-US"/>
              </w:rPr>
              <w:t>Offshore Blocks</w:t>
            </w:r>
          </w:p>
        </w:tc>
        <w:tc>
          <w:tcPr>
            <w:tcW w:w="1605" w:type="pct"/>
            <w:vMerge w:val="restart"/>
            <w:shd w:val="clear" w:color="auto" w:fill="FFFFFF" w:themeFill="background1"/>
            <w:vAlign w:val="center"/>
          </w:tcPr>
          <w:p w14:paraId="1D4C6DCB" w14:textId="77777777" w:rsidR="0055691D" w:rsidRPr="00227979" w:rsidRDefault="0055691D" w:rsidP="00C813B4">
            <w:pPr>
              <w:pStyle w:val="Edital-TabelaContedo"/>
              <w:rPr>
                <w:b w:val="0"/>
                <w:sz w:val="22"/>
                <w:szCs w:val="22"/>
              </w:rPr>
            </w:pPr>
            <w:r w:rsidRPr="00227979">
              <w:rPr>
                <w:b w:val="0"/>
                <w:sz w:val="22"/>
                <w:szCs w:val="22"/>
              </w:rPr>
              <w:t>18%</w:t>
            </w:r>
          </w:p>
        </w:tc>
        <w:tc>
          <w:tcPr>
            <w:tcW w:w="1445" w:type="pct"/>
            <w:shd w:val="clear" w:color="auto" w:fill="FFFFFF" w:themeFill="background1"/>
            <w:vAlign w:val="center"/>
          </w:tcPr>
          <w:p w14:paraId="181CD167" w14:textId="1F551F3B" w:rsidR="0055691D" w:rsidRPr="00227979" w:rsidRDefault="002902E8" w:rsidP="0059503D">
            <w:pPr>
              <w:pStyle w:val="Edital-TabelaContedo"/>
              <w:rPr>
                <w:b w:val="0"/>
                <w:sz w:val="22"/>
                <w:szCs w:val="22"/>
                <w:lang w:val="en-US"/>
              </w:rPr>
            </w:pPr>
            <w:r w:rsidRPr="00227979">
              <w:rPr>
                <w:b w:val="0"/>
                <w:sz w:val="22"/>
                <w:szCs w:val="22"/>
                <w:lang w:val="en-US"/>
              </w:rPr>
              <w:t>Construction of Well</w:t>
            </w:r>
          </w:p>
        </w:tc>
        <w:tc>
          <w:tcPr>
            <w:tcW w:w="701" w:type="pct"/>
            <w:shd w:val="clear" w:color="auto" w:fill="FFFFFF" w:themeFill="background1"/>
            <w:vAlign w:val="center"/>
          </w:tcPr>
          <w:p w14:paraId="249A08ED" w14:textId="77777777" w:rsidR="0055691D" w:rsidRPr="00227979" w:rsidRDefault="0055691D" w:rsidP="00C813B4">
            <w:pPr>
              <w:pStyle w:val="Edital-TabelaContedo"/>
              <w:rPr>
                <w:b w:val="0"/>
                <w:sz w:val="22"/>
                <w:szCs w:val="22"/>
              </w:rPr>
            </w:pPr>
            <w:r w:rsidRPr="00227979">
              <w:rPr>
                <w:b w:val="0"/>
                <w:sz w:val="22"/>
                <w:szCs w:val="22"/>
              </w:rPr>
              <w:t>25%</w:t>
            </w:r>
          </w:p>
        </w:tc>
      </w:tr>
      <w:tr w:rsidR="00B47B0F" w:rsidRPr="00227979" w14:paraId="7337D751" w14:textId="77777777" w:rsidTr="006B2980">
        <w:trPr>
          <w:trHeight w:val="688"/>
          <w:jc w:val="center"/>
        </w:trPr>
        <w:tc>
          <w:tcPr>
            <w:tcW w:w="1249" w:type="pct"/>
            <w:vMerge/>
            <w:shd w:val="clear" w:color="auto" w:fill="FFFFFF" w:themeFill="background1"/>
            <w:vAlign w:val="center"/>
          </w:tcPr>
          <w:p w14:paraId="15CDA0D9" w14:textId="77777777" w:rsidR="0055691D" w:rsidRPr="00227979" w:rsidRDefault="0055691D" w:rsidP="00C813B4">
            <w:pPr>
              <w:pStyle w:val="Edital-TabelaContedo"/>
              <w:rPr>
                <w:b w:val="0"/>
                <w:sz w:val="22"/>
                <w:szCs w:val="22"/>
              </w:rPr>
            </w:pPr>
          </w:p>
        </w:tc>
        <w:tc>
          <w:tcPr>
            <w:tcW w:w="1605" w:type="pct"/>
            <w:vMerge/>
            <w:shd w:val="clear" w:color="auto" w:fill="FFFFFF" w:themeFill="background1"/>
            <w:vAlign w:val="center"/>
          </w:tcPr>
          <w:p w14:paraId="0CA05038" w14:textId="77777777" w:rsidR="0055691D" w:rsidRPr="00227979" w:rsidRDefault="0055691D" w:rsidP="00C813B4">
            <w:pPr>
              <w:pStyle w:val="Edital-TabelaContedo"/>
              <w:rPr>
                <w:b w:val="0"/>
                <w:sz w:val="22"/>
                <w:szCs w:val="22"/>
              </w:rPr>
            </w:pPr>
          </w:p>
        </w:tc>
        <w:tc>
          <w:tcPr>
            <w:tcW w:w="1445" w:type="pct"/>
            <w:shd w:val="clear" w:color="auto" w:fill="FFFFFF" w:themeFill="background1"/>
            <w:vAlign w:val="center"/>
          </w:tcPr>
          <w:p w14:paraId="7D322E56" w14:textId="3C1C7CEE" w:rsidR="0055691D" w:rsidRPr="00227979" w:rsidRDefault="002902E8" w:rsidP="0059503D">
            <w:pPr>
              <w:pStyle w:val="Edital-TabelaContedo"/>
              <w:rPr>
                <w:b w:val="0"/>
                <w:sz w:val="22"/>
                <w:szCs w:val="22"/>
              </w:rPr>
            </w:pPr>
            <w:r w:rsidRPr="00227979">
              <w:rPr>
                <w:b w:val="0"/>
                <w:sz w:val="22"/>
                <w:szCs w:val="22"/>
                <w:lang w:val="en-US"/>
              </w:rPr>
              <w:t>Collection and Outflow System</w:t>
            </w:r>
          </w:p>
        </w:tc>
        <w:tc>
          <w:tcPr>
            <w:tcW w:w="701" w:type="pct"/>
            <w:shd w:val="clear" w:color="auto" w:fill="FFFFFF" w:themeFill="background1"/>
            <w:vAlign w:val="center"/>
          </w:tcPr>
          <w:p w14:paraId="092889B7" w14:textId="77777777" w:rsidR="0055691D" w:rsidRPr="00227979" w:rsidRDefault="0055691D" w:rsidP="00C813B4">
            <w:pPr>
              <w:pStyle w:val="Edital-TabelaContedo"/>
              <w:rPr>
                <w:b w:val="0"/>
                <w:sz w:val="22"/>
                <w:szCs w:val="22"/>
              </w:rPr>
            </w:pPr>
            <w:r w:rsidRPr="00227979">
              <w:rPr>
                <w:b w:val="0"/>
                <w:sz w:val="22"/>
                <w:szCs w:val="22"/>
              </w:rPr>
              <w:t>40%</w:t>
            </w:r>
          </w:p>
        </w:tc>
      </w:tr>
      <w:tr w:rsidR="00B47B0F" w:rsidRPr="00227979" w14:paraId="6F1146D9" w14:textId="77777777" w:rsidTr="006B2980">
        <w:trPr>
          <w:trHeight w:val="712"/>
          <w:jc w:val="center"/>
        </w:trPr>
        <w:tc>
          <w:tcPr>
            <w:tcW w:w="1249" w:type="pct"/>
            <w:vMerge/>
            <w:shd w:val="clear" w:color="auto" w:fill="FFFFFF" w:themeFill="background1"/>
            <w:vAlign w:val="center"/>
          </w:tcPr>
          <w:p w14:paraId="404C3437" w14:textId="77777777" w:rsidR="0055691D" w:rsidRPr="00227979" w:rsidRDefault="0055691D" w:rsidP="00C813B4">
            <w:pPr>
              <w:pStyle w:val="Edital-TabelaContedo"/>
              <w:rPr>
                <w:b w:val="0"/>
                <w:sz w:val="22"/>
                <w:szCs w:val="22"/>
              </w:rPr>
            </w:pPr>
          </w:p>
        </w:tc>
        <w:tc>
          <w:tcPr>
            <w:tcW w:w="1605" w:type="pct"/>
            <w:vMerge/>
            <w:shd w:val="clear" w:color="auto" w:fill="FFFFFF" w:themeFill="background1"/>
            <w:vAlign w:val="center"/>
          </w:tcPr>
          <w:p w14:paraId="467BEA23" w14:textId="77777777" w:rsidR="0055691D" w:rsidRPr="00227979" w:rsidRDefault="0055691D" w:rsidP="00C813B4">
            <w:pPr>
              <w:pStyle w:val="Edital-TabelaContedo"/>
              <w:rPr>
                <w:b w:val="0"/>
                <w:sz w:val="22"/>
                <w:szCs w:val="22"/>
              </w:rPr>
            </w:pPr>
          </w:p>
        </w:tc>
        <w:tc>
          <w:tcPr>
            <w:tcW w:w="1445" w:type="pct"/>
            <w:shd w:val="clear" w:color="auto" w:fill="FFFFFF" w:themeFill="background1"/>
            <w:vAlign w:val="center"/>
          </w:tcPr>
          <w:p w14:paraId="1AD2177C" w14:textId="6E19E18E" w:rsidR="0055691D" w:rsidRPr="00227979" w:rsidRDefault="002902E8" w:rsidP="0059503D">
            <w:pPr>
              <w:pStyle w:val="Edital-TabelaContedo"/>
              <w:rPr>
                <w:b w:val="0"/>
                <w:sz w:val="22"/>
                <w:szCs w:val="22"/>
              </w:rPr>
            </w:pPr>
            <w:r w:rsidRPr="00227979">
              <w:rPr>
                <w:b w:val="0"/>
                <w:sz w:val="22"/>
                <w:szCs w:val="22"/>
              </w:rPr>
              <w:t>Stationary Production Unit</w:t>
            </w:r>
          </w:p>
        </w:tc>
        <w:tc>
          <w:tcPr>
            <w:tcW w:w="701" w:type="pct"/>
            <w:shd w:val="clear" w:color="auto" w:fill="FFFFFF" w:themeFill="background1"/>
            <w:vAlign w:val="center"/>
          </w:tcPr>
          <w:p w14:paraId="08DBB090" w14:textId="77777777" w:rsidR="0055691D" w:rsidRPr="00227979" w:rsidRDefault="0055691D" w:rsidP="00C813B4">
            <w:pPr>
              <w:pStyle w:val="Edital-TabelaContedo"/>
              <w:rPr>
                <w:b w:val="0"/>
                <w:sz w:val="22"/>
                <w:szCs w:val="22"/>
              </w:rPr>
            </w:pPr>
            <w:r w:rsidRPr="00227979">
              <w:rPr>
                <w:b w:val="0"/>
                <w:sz w:val="22"/>
                <w:szCs w:val="22"/>
              </w:rPr>
              <w:t>25%</w:t>
            </w:r>
          </w:p>
        </w:tc>
      </w:tr>
    </w:tbl>
    <w:p w14:paraId="04D7D810" w14:textId="52C30830" w:rsidR="00053F94" w:rsidRPr="00227979" w:rsidRDefault="002902E8" w:rsidP="002902E8">
      <w:pPr>
        <w:pStyle w:val="Edital-Ttulo1"/>
      </w:pPr>
      <w:bookmarkStart w:id="67" w:name="_Toc5791287"/>
      <w:bookmarkStart w:id="68" w:name="_Ref162410270"/>
      <w:bookmarkStart w:id="69" w:name="_Toc419905294"/>
      <w:r w:rsidRPr="00227979">
        <w:t>SUBMISSION OF DOCUMENTS</w:t>
      </w:r>
      <w:bookmarkEnd w:id="67"/>
      <w:r w:rsidR="003D1A1E" w:rsidRPr="00227979">
        <w:t xml:space="preserve"> </w:t>
      </w:r>
      <w:bookmarkEnd w:id="68"/>
      <w:bookmarkEnd w:id="69"/>
    </w:p>
    <w:p w14:paraId="6788A092" w14:textId="77777777" w:rsidR="004326EE" w:rsidRPr="00227979" w:rsidRDefault="004326EE" w:rsidP="0031492C">
      <w:pPr>
        <w:pStyle w:val="Edital-Corpodetexto"/>
      </w:pPr>
      <w:bookmarkStart w:id="70" w:name="_Toc135215039"/>
      <w:bookmarkStart w:id="71" w:name="_Ref296006397"/>
      <w:bookmarkStart w:id="72" w:name="_Ref296006410"/>
      <w:bookmarkStart w:id="73" w:name="_Toc337743438"/>
      <w:bookmarkStart w:id="74" w:name="_Toc367733339"/>
    </w:p>
    <w:bookmarkEnd w:id="70"/>
    <w:bookmarkEnd w:id="71"/>
    <w:bookmarkEnd w:id="72"/>
    <w:bookmarkEnd w:id="73"/>
    <w:bookmarkEnd w:id="74"/>
    <w:p w14:paraId="26532CCE" w14:textId="59E2B540" w:rsidR="00AF0C3F" w:rsidRPr="00227979" w:rsidRDefault="00AF0C3F" w:rsidP="00AF0C3F">
      <w:pPr>
        <w:pStyle w:val="Edital-Corpodetexto"/>
        <w:rPr>
          <w:lang w:val="en-US"/>
        </w:rPr>
      </w:pPr>
      <w:r w:rsidRPr="00227979">
        <w:rPr>
          <w:szCs w:val="22"/>
          <w:lang w:val="en-US"/>
        </w:rPr>
        <w:t xml:space="preserve">In compliance with the deadlines defined in Table </w:t>
      </w:r>
      <w:r w:rsidRPr="00227979">
        <w:rPr>
          <w:lang w:val="en-US"/>
        </w:rPr>
        <w:t>1, t</w:t>
      </w:r>
      <w:r w:rsidRPr="00227979">
        <w:rPr>
          <w:szCs w:val="22"/>
          <w:lang w:val="en-US"/>
        </w:rPr>
        <w:t>he documents requested in this tender protocol shall be scanned and sent to ANP through the Electronic Information System (SEI)</w:t>
      </w:r>
      <w:r w:rsidRPr="00227979">
        <w:rPr>
          <w:lang w:val="en-US"/>
        </w:rPr>
        <w:t>, therefore,</w:t>
      </w:r>
      <w:r w:rsidRPr="00227979">
        <w:rPr>
          <w:szCs w:val="22"/>
          <w:lang w:val="en-US"/>
        </w:rPr>
        <w:t xml:space="preserve"> </w:t>
      </w:r>
      <w:r w:rsidRPr="00227979">
        <w:rPr>
          <w:lang w:val="en-US"/>
        </w:rPr>
        <w:t>instructions</w:t>
      </w:r>
      <w:r w:rsidRPr="00227979">
        <w:rPr>
          <w:szCs w:val="22"/>
          <w:lang w:val="en-US"/>
        </w:rPr>
        <w:t xml:space="preserve"> </w:t>
      </w:r>
      <w:r w:rsidRPr="00227979">
        <w:rPr>
          <w:lang w:val="en-US"/>
        </w:rPr>
        <w:t>in the documents “SEI External User Manual” and “SEI Document Application Manual for ANP Bidding Rounds”, available on http://rodadas.anp.gov.br</w:t>
      </w:r>
      <w:r w:rsidRPr="00227979">
        <w:rPr>
          <w:szCs w:val="22"/>
          <w:lang w:val="en-US"/>
        </w:rPr>
        <w:t xml:space="preserve">, </w:t>
      </w:r>
      <w:r w:rsidRPr="00227979">
        <w:rPr>
          <w:lang w:val="en-US"/>
        </w:rPr>
        <w:t>shall be observed.</w:t>
      </w:r>
    </w:p>
    <w:p w14:paraId="5FEA9222" w14:textId="43B87860" w:rsidR="00AF0C3F" w:rsidRPr="00227979" w:rsidRDefault="00AF0C3F" w:rsidP="00AF0C3F">
      <w:pPr>
        <w:pStyle w:val="Edital-Corpodetexto"/>
        <w:rPr>
          <w:szCs w:val="22"/>
          <w:lang w:val="en-US"/>
        </w:rPr>
      </w:pPr>
      <w:r w:rsidRPr="00227979">
        <w:rPr>
          <w:lang w:val="en-US"/>
        </w:rPr>
        <w:t>Without prejudice to the provision of the digital file through SEI, bid bonds, financial guarantees of the Minimum Exploration Program, and performance guarantees, provided for in sections 5, 9.1.2, and 9.1.5 of this tender protocol, respectively, their</w:t>
      </w:r>
      <w:r w:rsidRPr="00227979">
        <w:rPr>
          <w:szCs w:val="22"/>
          <w:lang w:val="en-US"/>
        </w:rPr>
        <w:t xml:space="preserve"> </w:t>
      </w:r>
      <w:r w:rsidRPr="00227979">
        <w:rPr>
          <w:lang w:val="en-US"/>
        </w:rPr>
        <w:t xml:space="preserve">originals </w:t>
      </w:r>
      <w:r w:rsidRPr="00227979">
        <w:rPr>
          <w:szCs w:val="22"/>
          <w:lang w:val="en-US"/>
        </w:rPr>
        <w:t xml:space="preserve">shall be </w:t>
      </w:r>
      <w:r w:rsidRPr="00227979">
        <w:rPr>
          <w:lang w:val="en-US"/>
        </w:rPr>
        <w:t>sent</w:t>
      </w:r>
      <w:r w:rsidRPr="00227979">
        <w:rPr>
          <w:szCs w:val="22"/>
          <w:lang w:val="en-US"/>
        </w:rPr>
        <w:t xml:space="preserve"> to ANP’s </w:t>
      </w:r>
      <w:r w:rsidRPr="00227979">
        <w:rPr>
          <w:lang w:val="en-US"/>
        </w:rPr>
        <w:t>Main Office</w:t>
      </w:r>
      <w:r w:rsidRPr="00227979">
        <w:rPr>
          <w:szCs w:val="22"/>
          <w:lang w:val="en-US"/>
        </w:rPr>
        <w:t xml:space="preserve"> or submitted to ANP’s filing service, to the attention of the </w:t>
      </w:r>
      <w:r w:rsidR="00CB0E37" w:rsidRPr="00227979">
        <w:rPr>
          <w:szCs w:val="22"/>
          <w:lang w:val="en-US"/>
        </w:rPr>
        <w:t>Licensing Rounds Promotion Superintendence</w:t>
      </w:r>
      <w:r w:rsidRPr="00227979">
        <w:rPr>
          <w:szCs w:val="22"/>
          <w:lang w:val="en-US"/>
        </w:rPr>
        <w:t xml:space="preserve"> – SPL, observing the deadlines defined in Table 1.</w:t>
      </w:r>
    </w:p>
    <w:p w14:paraId="44F4FE24" w14:textId="60FC1DD4" w:rsidR="00AF0C3F" w:rsidRPr="00227979" w:rsidRDefault="00AF0C3F" w:rsidP="00AF0C3F">
      <w:pPr>
        <w:pStyle w:val="Edital-Corpodetexto"/>
        <w:rPr>
          <w:szCs w:val="22"/>
          <w:lang w:val="en-US"/>
        </w:rPr>
      </w:pPr>
      <w:r w:rsidRPr="00227979">
        <w:rPr>
          <w:lang w:val="en-US"/>
        </w:rPr>
        <w:t xml:space="preserve">Documents prepared by the interested company shall be written in Portuguese, with no amendments, erasures, smudges, additions, nor excerpts deleted through any corrective method, and shall be identified by a title on their first page. </w:t>
      </w:r>
    </w:p>
    <w:p w14:paraId="05C6721D" w14:textId="77777777" w:rsidR="00AF0C3F" w:rsidRPr="00227979" w:rsidRDefault="00AF0C3F" w:rsidP="00AF0C3F">
      <w:pPr>
        <w:pStyle w:val="Edital-Corpodetexto"/>
        <w:rPr>
          <w:szCs w:val="22"/>
          <w:lang w:val="en-US"/>
        </w:rPr>
      </w:pPr>
    </w:p>
    <w:p w14:paraId="29147D81" w14:textId="04104FC9" w:rsidR="00AF0C3F" w:rsidRPr="00227979" w:rsidRDefault="00AF0C3F" w:rsidP="00AF0C3F">
      <w:pPr>
        <w:pStyle w:val="Edital-Corpodetexto"/>
        <w:rPr>
          <w:lang w:val="en-US"/>
        </w:rPr>
      </w:pPr>
      <w:r w:rsidRPr="00227979">
        <w:rPr>
          <w:lang w:val="en-US"/>
        </w:rPr>
        <w:t>Except for the financial guarantees, annexes to this tender protocol shall be accepted if prepared:</w:t>
      </w:r>
    </w:p>
    <w:p w14:paraId="1013EB2D" w14:textId="02935873" w:rsidR="00BD4E52" w:rsidRPr="00227979" w:rsidRDefault="002A30C3" w:rsidP="00AB6FA6">
      <w:pPr>
        <w:pStyle w:val="Edital-Alnea"/>
        <w:numPr>
          <w:ilvl w:val="0"/>
          <w:numId w:val="53"/>
        </w:numPr>
        <w:rPr>
          <w:lang w:val="en-US"/>
        </w:rPr>
      </w:pPr>
      <w:r w:rsidRPr="00227979">
        <w:rPr>
          <w:lang w:val="en-US"/>
        </w:rPr>
        <w:t>in two columns printed on the same page, as long as one of these columns transcribes the full text of the respective annex in Portuguese and the other, the full text in a foreign language; or</w:t>
      </w:r>
    </w:p>
    <w:p w14:paraId="6731C9EE" w14:textId="5A91975F" w:rsidR="00BD4E52" w:rsidRPr="00227979" w:rsidRDefault="002A30C3" w:rsidP="00AB6FA6">
      <w:pPr>
        <w:pStyle w:val="Edital-Alnea"/>
        <w:numPr>
          <w:ilvl w:val="0"/>
          <w:numId w:val="53"/>
        </w:numPr>
        <w:rPr>
          <w:lang w:val="en-US"/>
        </w:rPr>
      </w:pPr>
      <w:r w:rsidRPr="00227979">
        <w:rPr>
          <w:lang w:val="en-US"/>
        </w:rPr>
        <w:t>in foreign language, accompanied by a sworn translation of the full text of the respective annex, according to the formalities in this section.</w:t>
      </w:r>
    </w:p>
    <w:p w14:paraId="7C1C8C38" w14:textId="77777777" w:rsidR="00C813B4" w:rsidRPr="00227979" w:rsidRDefault="00C813B4" w:rsidP="00C813B4">
      <w:pPr>
        <w:pStyle w:val="Edital-Corpodetexto"/>
        <w:rPr>
          <w:lang w:val="en-US"/>
        </w:rPr>
      </w:pPr>
    </w:p>
    <w:p w14:paraId="6E3C3B99" w14:textId="3D306226" w:rsidR="00BD4E52" w:rsidRPr="00227979" w:rsidRDefault="002A30C3" w:rsidP="00C40DC6">
      <w:pPr>
        <w:pStyle w:val="Edital-Corpodetexto"/>
        <w:rPr>
          <w:lang w:val="en-US"/>
        </w:rPr>
      </w:pPr>
      <w:r w:rsidRPr="00227979">
        <w:rPr>
          <w:lang w:val="en-US"/>
        </w:rPr>
        <w:t>If there are discrepancies between the Portuguese and the foreign language versions, the Portuguese version shall prevail.</w:t>
      </w:r>
    </w:p>
    <w:p w14:paraId="2CF38C6D" w14:textId="20D27415" w:rsidR="00AF0C3F" w:rsidRPr="00227979" w:rsidRDefault="00AF0C3F" w:rsidP="00AF0C3F">
      <w:pPr>
        <w:pStyle w:val="Edital-Corpodetexto"/>
        <w:rPr>
          <w:lang w:val="en-US"/>
        </w:rPr>
      </w:pPr>
      <w:r w:rsidRPr="00227979">
        <w:rPr>
          <w:lang w:val="en-US"/>
        </w:rPr>
        <w:t>All documents prepared by the interested company, except for powers of attorney, shall be dated and signed by the accredited representative on the last page, with his/her legible name. Powers of attorney shall be dated and signed by legal representative(s) of the interested company having powers to do so.</w:t>
      </w:r>
    </w:p>
    <w:p w14:paraId="551A29F5" w14:textId="51E55AD5" w:rsidR="00E60FA4" w:rsidRPr="00227979" w:rsidRDefault="00AF0C3F" w:rsidP="00AF0C3F">
      <w:pPr>
        <w:pStyle w:val="Edital-Corpodetexto"/>
        <w:rPr>
          <w:lang w:val="en-US"/>
        </w:rPr>
      </w:pPr>
      <w:r w:rsidRPr="00227979">
        <w:rPr>
          <w:lang w:val="en-US"/>
        </w:rPr>
        <w:t>Only documents issued up to ninety (90) days before their provision to ANP shall be accepted.</w:t>
      </w:r>
      <w:r w:rsidR="007A4ED5" w:rsidRPr="00227979">
        <w:rPr>
          <w:lang w:val="en-US"/>
        </w:rPr>
        <w:t xml:space="preserve"> </w:t>
      </w:r>
      <w:r w:rsidR="00C40DC6" w:rsidRPr="00227979">
        <w:rPr>
          <w:lang w:val="en-US"/>
        </w:rPr>
        <w:t>This provision does not apply to corporate documents, financial statements, independent auditor’s report, and documents with an express expiration date.</w:t>
      </w:r>
    </w:p>
    <w:p w14:paraId="67C87AB6" w14:textId="69FF0444" w:rsidR="000E102F" w:rsidRPr="00227979" w:rsidRDefault="00C40DC6" w:rsidP="0029220F">
      <w:pPr>
        <w:pStyle w:val="Edital-Corpodetexto"/>
        <w:rPr>
          <w:lang w:val="en-US"/>
        </w:rPr>
      </w:pPr>
      <w:r w:rsidRPr="00227979">
        <w:rPr>
          <w:lang w:val="en-US"/>
        </w:rPr>
        <w:t>The documents required by the tender protocol may not be submitted after the deadlines set forth in Table 1, except for the cases referred to in the paragraph below.</w:t>
      </w:r>
      <w:r w:rsidR="000E102F" w:rsidRPr="00227979">
        <w:rPr>
          <w:lang w:val="en-US"/>
        </w:rPr>
        <w:t xml:space="preserve"> </w:t>
      </w:r>
    </w:p>
    <w:p w14:paraId="111888BD" w14:textId="1F6FE17B" w:rsidR="000C6D3F" w:rsidRPr="00227979" w:rsidRDefault="006D51C2" w:rsidP="0029220F">
      <w:pPr>
        <w:pStyle w:val="Edital-Corpodetexto"/>
        <w:rPr>
          <w:lang w:val="en-US"/>
        </w:rPr>
      </w:pPr>
      <w:r w:rsidRPr="00227979">
        <w:rPr>
          <w:lang w:val="en-US"/>
        </w:rPr>
        <w:t>ANP may request any additional information or document supporting the review of the bidders’ documentation and promote such diligences as it deems necessary to clarify or supplement the bidding procedure, including submission of the original document that was scanned.</w:t>
      </w:r>
      <w:r w:rsidR="00924230" w:rsidRPr="00227979">
        <w:rPr>
          <w:lang w:val="en-US"/>
        </w:rPr>
        <w:t xml:space="preserve"> </w:t>
      </w:r>
      <w:r w:rsidR="0029220F" w:rsidRPr="00227979">
        <w:rPr>
          <w:lang w:val="en-US"/>
        </w:rPr>
        <w:t>ANP may also request remediation of formal non-conformities that do not affect the contents of the document and correction of material errors.</w:t>
      </w:r>
    </w:p>
    <w:p w14:paraId="75426E5C" w14:textId="3BD5F465" w:rsidR="000C6D3F" w:rsidRPr="00227979" w:rsidRDefault="002B7BC4" w:rsidP="002B7BC4">
      <w:pPr>
        <w:pStyle w:val="Edital-Corpodetexto"/>
        <w:rPr>
          <w:lang w:val="en-US"/>
        </w:rPr>
      </w:pPr>
      <w:r w:rsidRPr="00227979">
        <w:rPr>
          <w:lang w:val="en-US"/>
        </w:rPr>
        <w:t xml:space="preserve">Failure to meet requirements that are only formalities and do not jeopardize the </w:t>
      </w:r>
      <w:r w:rsidR="00DA5FD4" w:rsidRPr="00227979">
        <w:rPr>
          <w:lang w:val="en-US"/>
        </w:rPr>
        <w:t>evaluation</w:t>
      </w:r>
      <w:r w:rsidRPr="00227979">
        <w:rPr>
          <w:lang w:val="en-US"/>
        </w:rPr>
        <w:t xml:space="preserve"> of the bidder’s qualification, the understanding of the content of its bid, or the schedule of the bidding process, shall not exclude the bidder from the bidding process, nor invalidate the process.</w:t>
      </w:r>
    </w:p>
    <w:p w14:paraId="183D1B1B" w14:textId="160E2784" w:rsidR="00965F16" w:rsidRPr="00227979" w:rsidRDefault="002B7BC4" w:rsidP="002B7BC4">
      <w:pPr>
        <w:pStyle w:val="Edital-Corpodetexto"/>
        <w:rPr>
          <w:lang w:val="en-US"/>
        </w:rPr>
      </w:pPr>
      <w:r w:rsidRPr="00227979">
        <w:rPr>
          <w:lang w:val="en-US"/>
        </w:rPr>
        <w:t>No documents submitted to ANP shall be returned, except for the bid bonds released, according to the conditions described in section 5.6.</w:t>
      </w:r>
    </w:p>
    <w:p w14:paraId="4D5A148B" w14:textId="24DA1E39" w:rsidR="006D51C2" w:rsidRPr="00227979" w:rsidRDefault="006D51C2" w:rsidP="006D51C2">
      <w:pPr>
        <w:pStyle w:val="Edital-Corpodetexto"/>
        <w:rPr>
          <w:lang w:val="en-US"/>
        </w:rPr>
      </w:pPr>
      <w:r w:rsidRPr="00227979">
        <w:rPr>
          <w:lang w:val="en-US"/>
        </w:rPr>
        <w:t xml:space="preserve">For purposes of this tender protocol, it is important to note that: </w:t>
      </w:r>
    </w:p>
    <w:p w14:paraId="13D2FC4E" w14:textId="733027B1" w:rsidR="006D51C2" w:rsidRPr="00227979" w:rsidRDefault="006D51C2" w:rsidP="006D51C2">
      <w:pPr>
        <w:pStyle w:val="Edital-Alnea"/>
        <w:numPr>
          <w:ilvl w:val="0"/>
          <w:numId w:val="17"/>
        </w:numPr>
        <w:rPr>
          <w:lang w:val="en-US"/>
        </w:rPr>
      </w:pPr>
      <w:r w:rsidRPr="00227979">
        <w:rPr>
          <w:lang w:val="en-US"/>
        </w:rPr>
        <w:t xml:space="preserve">notarization: it is applicable to original documents and certification, to copies, both made by a registry office. </w:t>
      </w:r>
    </w:p>
    <w:p w14:paraId="2025F92E" w14:textId="69EB96C9" w:rsidR="006D51C2" w:rsidRPr="00227979" w:rsidRDefault="006D51C2" w:rsidP="006D51C2">
      <w:pPr>
        <w:pStyle w:val="Edital-Alnea"/>
        <w:numPr>
          <w:ilvl w:val="0"/>
          <w:numId w:val="17"/>
        </w:numPr>
        <w:rPr>
          <w:lang w:val="en-US"/>
        </w:rPr>
      </w:pPr>
      <w:r w:rsidRPr="00227979">
        <w:rPr>
          <w:lang w:val="en-US"/>
        </w:rPr>
        <w:t xml:space="preserve">legalization: </w:t>
      </w:r>
    </w:p>
    <w:p w14:paraId="6BD52011" w14:textId="5E8CADDB" w:rsidR="006D51C2" w:rsidRPr="00227979" w:rsidRDefault="006D51C2" w:rsidP="006D51C2">
      <w:pPr>
        <w:pStyle w:val="Edital-Alnea"/>
        <w:numPr>
          <w:ilvl w:val="0"/>
          <w:numId w:val="62"/>
        </w:numPr>
        <w:ind w:left="1276" w:hanging="567"/>
        <w:rPr>
          <w:lang w:val="en-US"/>
        </w:rPr>
      </w:pPr>
      <w:r w:rsidRPr="00227979">
        <w:rPr>
          <w:lang w:val="en-US"/>
        </w:rPr>
        <w:t xml:space="preserve">it is the annotation in case the document was issued in a country signatory to the Apostille Convention; or </w:t>
      </w:r>
    </w:p>
    <w:p w14:paraId="6A3C1B84" w14:textId="70C5C63F" w:rsidR="006D51C2" w:rsidRPr="00227979" w:rsidRDefault="006D51C2" w:rsidP="006D51C2">
      <w:pPr>
        <w:pStyle w:val="Edital-Alnea"/>
        <w:numPr>
          <w:ilvl w:val="0"/>
          <w:numId w:val="62"/>
        </w:numPr>
        <w:ind w:left="1276" w:hanging="567"/>
        <w:rPr>
          <w:lang w:val="en-US"/>
        </w:rPr>
      </w:pPr>
      <w:r w:rsidRPr="00227979">
        <w:rPr>
          <w:lang w:val="en-US"/>
        </w:rPr>
        <w:t>it is the consularization in case the document was issued in a country non-signatory to the Apostille Convention.</w:t>
      </w:r>
    </w:p>
    <w:p w14:paraId="1EF89403" w14:textId="642E1D05" w:rsidR="006D51C2" w:rsidRPr="00227979" w:rsidRDefault="006D51C2" w:rsidP="006D51C2">
      <w:pPr>
        <w:pStyle w:val="Edital-Alnea"/>
        <w:numPr>
          <w:ilvl w:val="0"/>
          <w:numId w:val="17"/>
        </w:numPr>
        <w:rPr>
          <w:lang w:val="en-US"/>
        </w:rPr>
      </w:pPr>
      <w:r w:rsidRPr="00227979">
        <w:rPr>
          <w:lang w:val="en-US"/>
        </w:rPr>
        <w:t>sworn translation: it is the translation of a certain document written in a foreign language by a sworn translator. The sworn translation must cover the full text in foreign language, including any registrations by the local notary.</w:t>
      </w:r>
    </w:p>
    <w:p w14:paraId="4152F0A3" w14:textId="4C7B40E8" w:rsidR="006D51C2" w:rsidRPr="00227979" w:rsidRDefault="006D51C2" w:rsidP="006D51C2">
      <w:pPr>
        <w:pStyle w:val="Edital-Alnea"/>
        <w:numPr>
          <w:ilvl w:val="0"/>
          <w:numId w:val="17"/>
        </w:numPr>
        <w:rPr>
          <w:lang w:val="en-US"/>
        </w:rPr>
      </w:pPr>
      <w:r w:rsidRPr="00227979">
        <w:rPr>
          <w:lang w:val="en-US"/>
        </w:rPr>
        <w:t>scanned documents sent by the interested company shall be submitted as non-certified copy.</w:t>
      </w:r>
    </w:p>
    <w:p w14:paraId="25E663E0" w14:textId="77777777" w:rsidR="006D51C2" w:rsidRPr="00227979" w:rsidRDefault="006D51C2" w:rsidP="006D51C2">
      <w:pPr>
        <w:pStyle w:val="Edital-Corpodetexto"/>
        <w:rPr>
          <w:lang w:val="en-US"/>
        </w:rPr>
      </w:pPr>
    </w:p>
    <w:p w14:paraId="129246DE" w14:textId="591ECE30" w:rsidR="006D51C2" w:rsidRPr="00227979" w:rsidRDefault="006D51C2" w:rsidP="006D51C2">
      <w:pPr>
        <w:pStyle w:val="Edital-Alnea"/>
        <w:ind w:firstLine="709"/>
        <w:rPr>
          <w:lang w:val="en-US"/>
        </w:rPr>
      </w:pPr>
      <w:r w:rsidRPr="00227979">
        <w:rPr>
          <w:lang w:val="en-US"/>
        </w:rPr>
        <w:t xml:space="preserve"> If the documents requested in this tender protocol may not be sent electronically, ANP shall enable the interested company to send them to ANP’s Main Office, or submit to ANP’s filing service, to the attention of the </w:t>
      </w:r>
      <w:r w:rsidR="00CB0E37" w:rsidRPr="00227979">
        <w:rPr>
          <w:szCs w:val="22"/>
          <w:lang w:val="en-US"/>
        </w:rPr>
        <w:t>Licensing Rounds Promotion Superintendence</w:t>
      </w:r>
      <w:r w:rsidRPr="00227979">
        <w:rPr>
          <w:lang w:val="en-US"/>
        </w:rPr>
        <w:t xml:space="preserve"> – SPL, observing the deadlines defined in Table 1.</w:t>
      </w:r>
    </w:p>
    <w:p w14:paraId="10B578DC" w14:textId="588B8152" w:rsidR="006D51C2" w:rsidRPr="00227979" w:rsidRDefault="006D51C2" w:rsidP="006D51C2">
      <w:pPr>
        <w:pStyle w:val="Edital-Corpodetexto"/>
        <w:rPr>
          <w:lang w:val="en-US"/>
        </w:rPr>
      </w:pPr>
      <w:r w:rsidRPr="00227979">
        <w:rPr>
          <w:lang w:val="en-US"/>
        </w:rPr>
        <w:t xml:space="preserve">In this case, documents shall be delivered within an envelope containing the name of the interested company and its headquarters address. </w:t>
      </w:r>
    </w:p>
    <w:p w14:paraId="038C3B9B" w14:textId="11A1F843" w:rsidR="000C6D3F" w:rsidRPr="00227979" w:rsidRDefault="00647292" w:rsidP="00882084">
      <w:pPr>
        <w:pStyle w:val="Edital-Corpodetexto"/>
        <w:rPr>
          <w:szCs w:val="22"/>
          <w:lang w:val="en-US"/>
        </w:rPr>
      </w:pPr>
      <w:r w:rsidRPr="00227979">
        <w:rPr>
          <w:lang w:val="en-US"/>
        </w:rPr>
        <w:t>This documents shall be written in Portuguese and be printed in A4 paper, with no amendments, erasures, smudges, additions, or excerpts erased with correction fluid, not coiled, identified by a title on the first page, with all pages numbered, each containing the sequential number and the total number of pages of the document.</w:t>
      </w:r>
      <w:r w:rsidR="006D4262" w:rsidRPr="00227979">
        <w:rPr>
          <w:lang w:val="en-US"/>
        </w:rPr>
        <w:t xml:space="preserve"> </w:t>
      </w:r>
      <w:r w:rsidR="009B3545" w:rsidRPr="00227979">
        <w:rPr>
          <w:szCs w:val="22"/>
          <w:lang w:val="en-US"/>
        </w:rPr>
        <w:t>The documents will be received from Monday to Friday, 9:00 a.m. to 6:00 p.m., Brasília/DF time, in the following address:</w:t>
      </w:r>
    </w:p>
    <w:p w14:paraId="35D762C8" w14:textId="77777777" w:rsidR="000C6D3F" w:rsidRPr="00227979" w:rsidRDefault="000C6D3F" w:rsidP="000C6D3F">
      <w:pPr>
        <w:pStyle w:val="Edital-Corpodetexto"/>
        <w:rPr>
          <w:szCs w:val="22"/>
          <w:lang w:val="en-US"/>
        </w:rPr>
      </w:pPr>
    </w:p>
    <w:tbl>
      <w:tblPr>
        <w:tblStyle w:val="Tabelacomgrade"/>
        <w:tblW w:w="0" w:type="auto"/>
        <w:tblLook w:val="04A0" w:firstRow="1" w:lastRow="0" w:firstColumn="1" w:lastColumn="0" w:noHBand="0" w:noVBand="1"/>
      </w:tblPr>
      <w:tblGrid>
        <w:gridCol w:w="9062"/>
      </w:tblGrid>
      <w:tr w:rsidR="000C6D3F" w:rsidRPr="00227979" w14:paraId="44A2DABE" w14:textId="77777777" w:rsidTr="00763F5D">
        <w:tc>
          <w:tcPr>
            <w:tcW w:w="9828" w:type="dxa"/>
          </w:tcPr>
          <w:p w14:paraId="22F55259" w14:textId="464D89C5" w:rsidR="000C6D3F" w:rsidRPr="00227979" w:rsidRDefault="00882084" w:rsidP="00882084">
            <w:pPr>
              <w:pStyle w:val="Edital-Caixadedestaque"/>
              <w:rPr>
                <w:lang w:val="en-US"/>
              </w:rPr>
            </w:pPr>
            <w:r w:rsidRPr="00227979">
              <w:rPr>
                <w:lang w:val="en-US"/>
              </w:rPr>
              <w:t>National Agency of Petroleum, Natural Gas and Biofuels</w:t>
            </w:r>
          </w:p>
          <w:p w14:paraId="3864E2F2" w14:textId="6D442892" w:rsidR="000C6D3F" w:rsidRPr="00227979" w:rsidRDefault="00882084" w:rsidP="00882084">
            <w:pPr>
              <w:pStyle w:val="Edital-Caixadedestaque"/>
              <w:rPr>
                <w:lang w:val="en-US"/>
              </w:rPr>
            </w:pPr>
            <w:r w:rsidRPr="00227979">
              <w:rPr>
                <w:lang w:val="en-US"/>
              </w:rPr>
              <w:t>Main Office</w:t>
            </w:r>
          </w:p>
          <w:p w14:paraId="116323C0" w14:textId="1433EF50" w:rsidR="000C6D3F" w:rsidRPr="00227979" w:rsidRDefault="00882084" w:rsidP="006C2FD4">
            <w:pPr>
              <w:pStyle w:val="Edital-Caixadedestaque"/>
              <w:rPr>
                <w:lang w:val="en-US"/>
              </w:rPr>
            </w:pPr>
            <w:r w:rsidRPr="00227979">
              <w:rPr>
                <w:lang w:val="en-US"/>
              </w:rPr>
              <w:t xml:space="preserve">Att.: </w:t>
            </w:r>
            <w:r w:rsidR="006C2FD4" w:rsidRPr="00227979">
              <w:rPr>
                <w:lang w:val="en-US"/>
              </w:rPr>
              <w:t>Licensing Rounds Promotion Superintendence – SPL</w:t>
            </w:r>
          </w:p>
          <w:p w14:paraId="235F3B51" w14:textId="77777777" w:rsidR="000C6D3F" w:rsidRPr="00227979" w:rsidRDefault="000C6D3F" w:rsidP="00763F5D">
            <w:pPr>
              <w:pStyle w:val="Edital-Caixadedestaque"/>
            </w:pPr>
            <w:r w:rsidRPr="00227979">
              <w:t>Avenida Rio Branco, nº 65, Térreo, Centro</w:t>
            </w:r>
          </w:p>
          <w:p w14:paraId="17735F9B" w14:textId="2E05357E" w:rsidR="000C6D3F" w:rsidRPr="00227979" w:rsidRDefault="000C6D3F" w:rsidP="00763F5D">
            <w:pPr>
              <w:pStyle w:val="Edital-Caixadedestaque"/>
            </w:pPr>
            <w:r w:rsidRPr="00227979">
              <w:t>Rio de Janeiro</w:t>
            </w:r>
            <w:r w:rsidR="00264143" w:rsidRPr="00227979">
              <w:t xml:space="preserve"> – </w:t>
            </w:r>
            <w:r w:rsidRPr="00227979">
              <w:t>RJ, Bra</w:t>
            </w:r>
            <w:r w:rsidR="006C2FD4" w:rsidRPr="00227979">
              <w:t>z</w:t>
            </w:r>
            <w:r w:rsidRPr="00227979">
              <w:t>il</w:t>
            </w:r>
          </w:p>
          <w:p w14:paraId="4027743B" w14:textId="77777777" w:rsidR="000C6D3F" w:rsidRPr="00227979" w:rsidRDefault="000C6D3F" w:rsidP="00763F5D">
            <w:pPr>
              <w:pStyle w:val="Edital-Caixadedestaque"/>
            </w:pPr>
            <w:r w:rsidRPr="00227979">
              <w:t>CEP: 20090-004</w:t>
            </w:r>
          </w:p>
        </w:tc>
      </w:tr>
    </w:tbl>
    <w:p w14:paraId="36AE86A9" w14:textId="77777777" w:rsidR="000C6D3F" w:rsidRPr="00227979" w:rsidRDefault="000C6D3F" w:rsidP="000C6D3F">
      <w:pPr>
        <w:pStyle w:val="Edital-Corpodetexto"/>
      </w:pPr>
    </w:p>
    <w:p w14:paraId="6070E0DA" w14:textId="24D47B64" w:rsidR="006D4262" w:rsidRPr="00227979" w:rsidRDefault="006C2FD4" w:rsidP="006C2FD4">
      <w:pPr>
        <w:pStyle w:val="Edital-Corpodetexto"/>
        <w:rPr>
          <w:szCs w:val="22"/>
          <w:lang w:val="en-US"/>
        </w:rPr>
      </w:pPr>
      <w:r w:rsidRPr="00227979">
        <w:rPr>
          <w:szCs w:val="22"/>
          <w:lang w:val="en-US"/>
        </w:rPr>
        <w:t>Submission of documents to other offices of ANP is prohibited.</w:t>
      </w:r>
    </w:p>
    <w:p w14:paraId="166A389E" w14:textId="77777777" w:rsidR="004F0BA3" w:rsidRPr="00227979" w:rsidRDefault="004F0BA3" w:rsidP="006D4262">
      <w:pPr>
        <w:pStyle w:val="Edital-Corpodetexto"/>
        <w:rPr>
          <w:szCs w:val="22"/>
          <w:lang w:val="en-US"/>
        </w:rPr>
      </w:pPr>
    </w:p>
    <w:p w14:paraId="5B4B876E" w14:textId="20140849" w:rsidR="00400921" w:rsidRPr="00227979" w:rsidRDefault="00E87B26" w:rsidP="005F4B45">
      <w:pPr>
        <w:pStyle w:val="Edital-Ttulo2"/>
        <w:ind w:left="426"/>
      </w:pPr>
      <w:bookmarkStart w:id="75" w:name="_Toc3459431"/>
      <w:bookmarkEnd w:id="75"/>
      <w:r w:rsidRPr="00227979">
        <w:rPr>
          <w:lang w:val="en-US"/>
        </w:rPr>
        <w:t xml:space="preserve"> </w:t>
      </w:r>
      <w:bookmarkStart w:id="76" w:name="_Toc5791288"/>
      <w:r w:rsidR="006C2FD4" w:rsidRPr="00227979">
        <w:t>Documents issued abroad</w:t>
      </w:r>
      <w:bookmarkEnd w:id="76"/>
      <w:r w:rsidRPr="00227979">
        <w:t xml:space="preserve"> </w:t>
      </w:r>
    </w:p>
    <w:p w14:paraId="7B977567" w14:textId="679A7BED" w:rsidR="00E87B26" w:rsidRPr="00227979" w:rsidRDefault="00E9061B" w:rsidP="00550C6A">
      <w:pPr>
        <w:pStyle w:val="Edital-Corpodetexto"/>
        <w:rPr>
          <w:lang w:val="en-US"/>
        </w:rPr>
      </w:pPr>
      <w:r w:rsidRPr="00227979">
        <w:rPr>
          <w:lang w:val="en-US"/>
        </w:rPr>
        <w:t>To be effective in Brazil, documents issued abroad need to be notarized, legalized, and duly registered with the Registry Office of Deeds and Documents (RTD), pursuant to arts. 6, 129, and 148 of Law No. 6,015/1973.</w:t>
      </w:r>
    </w:p>
    <w:p w14:paraId="7C7B3C7F" w14:textId="789BD3D8" w:rsidR="00C92AA9" w:rsidRPr="00227979" w:rsidRDefault="00C92AA9" w:rsidP="00C92AA9">
      <w:pPr>
        <w:pStyle w:val="Edital-Corpodetexto"/>
        <w:rPr>
          <w:lang w:val="en-US"/>
        </w:rPr>
      </w:pPr>
      <w:r w:rsidRPr="00227979">
        <w:rPr>
          <w:lang w:val="en-US"/>
        </w:rPr>
        <w:t xml:space="preserve">Documents written in a foreign language shall be translated into Portuguese by a sworn translator. Translation shall be made in Brazil and filed with the RTD. </w:t>
      </w:r>
    </w:p>
    <w:p w14:paraId="1ECCDA56" w14:textId="5DB8CBA1" w:rsidR="00C92AA9" w:rsidRPr="00227979" w:rsidRDefault="00C92AA9" w:rsidP="00C92AA9">
      <w:pPr>
        <w:pStyle w:val="Edital-Corpodetexto"/>
        <w:rPr>
          <w:lang w:val="en-US"/>
        </w:rPr>
      </w:pPr>
      <w:r w:rsidRPr="00227979">
        <w:rPr>
          <w:lang w:val="en-US"/>
        </w:rPr>
        <w:t>If Brazil has entered into a cooperation agreement with other countries or is a party to a treaty that waives legalization of some or all documents provided for in this tender protocol, the interested company may request it, based on the applicable laws and regulations.</w:t>
      </w:r>
    </w:p>
    <w:p w14:paraId="73B64F4F" w14:textId="77777777" w:rsidR="0031492C" w:rsidRPr="00227979" w:rsidRDefault="0031492C" w:rsidP="0031492C">
      <w:pPr>
        <w:pStyle w:val="Edital-Corpodetexto"/>
        <w:rPr>
          <w:lang w:val="en-US"/>
        </w:rPr>
      </w:pPr>
    </w:p>
    <w:p w14:paraId="340D754C" w14:textId="71E1CBE9" w:rsidR="00946D1B" w:rsidRPr="00227979" w:rsidRDefault="00A84926" w:rsidP="00FA79E7">
      <w:pPr>
        <w:pStyle w:val="Edital-Ttulo3"/>
      </w:pPr>
      <w:r w:rsidRPr="00227979">
        <w:t>Foreign legal entities</w:t>
      </w:r>
    </w:p>
    <w:p w14:paraId="0359B829" w14:textId="2AD1D77F" w:rsidR="00400921" w:rsidRPr="00227979" w:rsidRDefault="00A84926" w:rsidP="00A84926">
      <w:pPr>
        <w:pStyle w:val="Edital-Corpodetexto"/>
        <w:rPr>
          <w:lang w:val="en-US"/>
        </w:rPr>
      </w:pPr>
      <w:r w:rsidRPr="00227979">
        <w:rPr>
          <w:lang w:val="en-US"/>
        </w:rPr>
        <w:t>Foreign legal entities may participate in the 16</w:t>
      </w:r>
      <w:r w:rsidRPr="00227979">
        <w:rPr>
          <w:vertAlign w:val="superscript"/>
          <w:lang w:val="en-US"/>
        </w:rPr>
        <w:t>th</w:t>
      </w:r>
      <w:r w:rsidRPr="00227979">
        <w:rPr>
          <w:lang w:val="en-US"/>
        </w:rPr>
        <w:t xml:space="preserve"> Bidding Round and, for this, they shall meet the requirements of this tender protocol.</w:t>
      </w:r>
      <w:r w:rsidR="00400921" w:rsidRPr="00227979">
        <w:rPr>
          <w:lang w:val="en-US"/>
        </w:rPr>
        <w:t xml:space="preserve"> </w:t>
      </w:r>
    </w:p>
    <w:p w14:paraId="23FA9E51" w14:textId="22B5AAFF" w:rsidR="00400921" w:rsidRPr="00227979" w:rsidRDefault="00A84926" w:rsidP="00A84926">
      <w:pPr>
        <w:pStyle w:val="Edital-Corpodetexto"/>
        <w:rPr>
          <w:lang w:val="en-US"/>
        </w:rPr>
      </w:pPr>
      <w:r w:rsidRPr="00227979">
        <w:rPr>
          <w:lang w:val="en-US"/>
        </w:rPr>
        <w:t>If it is not possible to submit a certain document required by this tender protocol due to legal reasons of the country where the foreign interested company is based or because such document does not apply to such interested company, such company shall meet the corresponding requirement of the tender protocol by submitting the following documents:</w:t>
      </w:r>
    </w:p>
    <w:p w14:paraId="60983D59" w14:textId="206C46BB" w:rsidR="000D7421" w:rsidRPr="00227979" w:rsidRDefault="00A84926" w:rsidP="00AB6FA6">
      <w:pPr>
        <w:pStyle w:val="Edital-Alnea"/>
        <w:numPr>
          <w:ilvl w:val="0"/>
          <w:numId w:val="58"/>
        </w:numPr>
        <w:rPr>
          <w:lang w:val="en-US"/>
        </w:rPr>
      </w:pPr>
      <w:r w:rsidRPr="00227979">
        <w:rPr>
          <w:lang w:val="en-US"/>
        </w:rPr>
        <w:t>a document signed by an accredited representative containing (i) the reasons preventing meeting of the requirement set forth in the tender protocol;</w:t>
      </w:r>
      <w:r w:rsidR="000D7421" w:rsidRPr="00227979">
        <w:rPr>
          <w:lang w:val="en-US"/>
        </w:rPr>
        <w:t xml:space="preserve"> </w:t>
      </w:r>
      <w:r w:rsidRPr="00227979">
        <w:rPr>
          <w:lang w:val="en-US"/>
        </w:rPr>
        <w:t>(ii) a request for ANP to accept another document, instead of that provided for in the tender protocol, as compliant with the requirement; and (iii) a reference to submission of the documents provided for in (b) and (c) below;</w:t>
      </w:r>
    </w:p>
    <w:p w14:paraId="4B767AD0" w14:textId="27028B4C" w:rsidR="00AC35BB" w:rsidRPr="00227979" w:rsidRDefault="00C36041" w:rsidP="00AB6FA6">
      <w:pPr>
        <w:pStyle w:val="Edital-Alnea"/>
        <w:numPr>
          <w:ilvl w:val="0"/>
          <w:numId w:val="58"/>
        </w:numPr>
        <w:rPr>
          <w:lang w:val="en-US"/>
        </w:rPr>
      </w:pPr>
      <w:r w:rsidRPr="00227979">
        <w:rPr>
          <w:lang w:val="en-US"/>
        </w:rPr>
        <w:t>equivalent documents intended to meet the requirement provided for in the tender protocol, to be submitted instead of that required by the tender protocol;</w:t>
      </w:r>
      <w:r w:rsidR="007B24D6" w:rsidRPr="00227979">
        <w:rPr>
          <w:lang w:val="en-US"/>
        </w:rPr>
        <w:t xml:space="preserve"> </w:t>
      </w:r>
    </w:p>
    <w:p w14:paraId="1B526497" w14:textId="3DDB5006" w:rsidR="00400921" w:rsidRPr="00227979" w:rsidRDefault="00C36041" w:rsidP="00AB6FA6">
      <w:pPr>
        <w:pStyle w:val="Edital-Alnea"/>
        <w:numPr>
          <w:ilvl w:val="0"/>
          <w:numId w:val="58"/>
        </w:numPr>
        <w:rPr>
          <w:lang w:val="en-US"/>
        </w:rPr>
      </w:pPr>
      <w:r w:rsidRPr="00227979">
        <w:rPr>
          <w:lang w:val="en-US"/>
        </w:rPr>
        <w:t>if applicable, a copy of the legal provision preventing the interested company from meeting the requirement of the tender protocol.</w:t>
      </w:r>
    </w:p>
    <w:p w14:paraId="550D63A6" w14:textId="26A58C48" w:rsidR="00C92AA9" w:rsidRPr="00227979" w:rsidRDefault="00C92AA9" w:rsidP="00C92AA9">
      <w:pPr>
        <w:pStyle w:val="Edital-Corpodetexto"/>
        <w:rPr>
          <w:lang w:val="en-US"/>
        </w:rPr>
      </w:pPr>
      <w:r w:rsidRPr="00227979">
        <w:rPr>
          <w:lang w:val="en-US"/>
        </w:rPr>
        <w:t>In the event there is no document equivalent to that required by the tender protocol and/or no body in the country of origin that may certify it, the interested company shall, instead of the requirement in item (b), above, submit a declaration in this regard, accompanied by the documents set forth in items (a) and (c) above.</w:t>
      </w:r>
    </w:p>
    <w:p w14:paraId="1D440481" w14:textId="77777777" w:rsidR="00990160" w:rsidRPr="00227979" w:rsidRDefault="00990160" w:rsidP="0031492C">
      <w:pPr>
        <w:pStyle w:val="Edital-Corpodetexto"/>
        <w:rPr>
          <w:lang w:val="en-US"/>
        </w:rPr>
      </w:pPr>
    </w:p>
    <w:p w14:paraId="556D8C4C" w14:textId="75B494F3" w:rsidR="00B12440" w:rsidRPr="00227979" w:rsidRDefault="009228F5" w:rsidP="00FA79E7">
      <w:pPr>
        <w:pStyle w:val="Edital-Ttulo3"/>
        <w:rPr>
          <w:lang w:val="en-US"/>
        </w:rPr>
      </w:pPr>
      <w:r w:rsidRPr="00227979">
        <w:rPr>
          <w:lang w:val="en-US"/>
        </w:rPr>
        <w:t>Corporate entities based in specific countries</w:t>
      </w:r>
    </w:p>
    <w:p w14:paraId="66AC2BBB" w14:textId="776E125D" w:rsidR="00B12440" w:rsidRPr="00227979" w:rsidRDefault="009228F5" w:rsidP="00626916">
      <w:pPr>
        <w:pStyle w:val="Edital-Corpodetexto"/>
        <w:rPr>
          <w:lang w:val="en-US"/>
        </w:rPr>
      </w:pPr>
      <w:r w:rsidRPr="00227979">
        <w:rPr>
          <w:lang w:val="en-US"/>
        </w:rPr>
        <w:t>CEL may request additional documents and information, not listed in this tender protocol, from interested companies based in countries classified as tax havens by the Brazilian Federal Revenue Office, as well as from interested companies based in countries classified as non-cooperative by the Council for Control of Financial Activities of the Ministry of Finance.</w:t>
      </w:r>
    </w:p>
    <w:p w14:paraId="761682E4" w14:textId="6690FA18" w:rsidR="007B24D6" w:rsidRPr="00227979" w:rsidRDefault="00626916" w:rsidP="00626916">
      <w:pPr>
        <w:pStyle w:val="Edital-Corpodetexto"/>
        <w:rPr>
          <w:lang w:val="en-US"/>
        </w:rPr>
      </w:pPr>
      <w:r w:rsidRPr="00227979">
        <w:rPr>
          <w:lang w:val="en-US"/>
        </w:rPr>
        <w:t>Based on well-grounded expert and/or legal opinions, the enrollment or qualification of the interested companies from these countries may be denied when the documentation submitted is not sufficient to identify the actual controlling shareholders, as provided for in section 4.2.3, and secure the Federal Government’s interest as holder of the rights to the exploration and production of oil and gas in Brazil.</w:t>
      </w:r>
    </w:p>
    <w:p w14:paraId="58A85C7D" w14:textId="77777777" w:rsidR="0031492C" w:rsidRPr="00227979" w:rsidRDefault="0031492C" w:rsidP="0031492C">
      <w:pPr>
        <w:pStyle w:val="Edital-Corpodetexto"/>
        <w:rPr>
          <w:lang w:val="en-US"/>
        </w:rPr>
      </w:pPr>
    </w:p>
    <w:p w14:paraId="74AAE046" w14:textId="05766DD9" w:rsidR="00C92AA9" w:rsidRPr="00227979" w:rsidRDefault="00C92AA9" w:rsidP="00FA79E7">
      <w:pPr>
        <w:pStyle w:val="Edital-Ttulo2"/>
        <w:ind w:left="426"/>
      </w:pPr>
      <w:bookmarkStart w:id="77" w:name="_Toc419897909"/>
      <w:bookmarkStart w:id="78" w:name="_Toc419898714"/>
      <w:bookmarkStart w:id="79" w:name="_Toc419900324"/>
      <w:bookmarkStart w:id="80" w:name="_Toc419902071"/>
      <w:bookmarkStart w:id="81" w:name="_Toc419902878"/>
      <w:bookmarkStart w:id="82" w:name="_Toc419903684"/>
      <w:bookmarkStart w:id="83" w:name="_Toc419904490"/>
      <w:bookmarkStart w:id="84" w:name="_Toc419905296"/>
      <w:bookmarkStart w:id="85" w:name="_Toc419906114"/>
      <w:bookmarkStart w:id="86" w:name="_Toc419906921"/>
      <w:bookmarkStart w:id="87" w:name="_Toc419907729"/>
      <w:bookmarkStart w:id="88" w:name="_Toc419906897"/>
      <w:bookmarkStart w:id="89" w:name="_Toc419960596"/>
      <w:bookmarkStart w:id="90" w:name="_Toc5791289"/>
      <w:bookmarkStart w:id="91" w:name="_Toc419905297"/>
      <w:bookmarkEnd w:id="77"/>
      <w:bookmarkEnd w:id="78"/>
      <w:bookmarkEnd w:id="79"/>
      <w:bookmarkEnd w:id="80"/>
      <w:bookmarkEnd w:id="81"/>
      <w:bookmarkEnd w:id="82"/>
      <w:bookmarkEnd w:id="83"/>
      <w:bookmarkEnd w:id="84"/>
      <w:bookmarkEnd w:id="85"/>
      <w:bookmarkEnd w:id="86"/>
      <w:bookmarkEnd w:id="87"/>
      <w:bookmarkEnd w:id="88"/>
      <w:bookmarkEnd w:id="89"/>
      <w:r w:rsidRPr="00227979">
        <w:t>Reuse of Documents</w:t>
      </w:r>
      <w:bookmarkEnd w:id="90"/>
      <w:r w:rsidRPr="00227979">
        <w:t xml:space="preserve"> </w:t>
      </w:r>
      <w:bookmarkEnd w:id="91"/>
    </w:p>
    <w:p w14:paraId="5A6AC820" w14:textId="3B8C8547" w:rsidR="00C92AA9" w:rsidRPr="00227979" w:rsidRDefault="00C92AA9" w:rsidP="00C92AA9">
      <w:pPr>
        <w:pStyle w:val="Edital-Corpodetexto"/>
        <w:rPr>
          <w:szCs w:val="22"/>
          <w:lang w:val="en-US"/>
        </w:rPr>
      </w:pPr>
      <w:r w:rsidRPr="00227979">
        <w:rPr>
          <w:szCs w:val="22"/>
          <w:lang w:val="en-US"/>
        </w:rPr>
        <w:t>The documents submitted to ANP for expression of interest and qualification in the 6</w:t>
      </w:r>
      <w:r w:rsidRPr="00227979">
        <w:rPr>
          <w:szCs w:val="22"/>
          <w:vertAlign w:val="superscript"/>
          <w:lang w:val="en-US"/>
        </w:rPr>
        <w:t>th</w:t>
      </w:r>
      <w:r w:rsidRPr="00227979">
        <w:rPr>
          <w:szCs w:val="22"/>
          <w:lang w:val="en-US"/>
        </w:rPr>
        <w:t xml:space="preserve"> Production Sharing Bidding Round or in contract awards procedures beginning in 2019, may be reused for the 6</w:t>
      </w:r>
      <w:r w:rsidRPr="00227979">
        <w:rPr>
          <w:szCs w:val="22"/>
          <w:vertAlign w:val="superscript"/>
          <w:lang w:val="en-US"/>
        </w:rPr>
        <w:t xml:space="preserve">th </w:t>
      </w:r>
      <w:r w:rsidRPr="00227979">
        <w:rPr>
          <w:szCs w:val="22"/>
          <w:lang w:val="en-US"/>
        </w:rPr>
        <w:t>Production Sharing Bidding Round. Therefore, the interested company shall submit a request, according to the rules and form in ANNEX II.</w:t>
      </w:r>
    </w:p>
    <w:p w14:paraId="4D8C66A4" w14:textId="28CF7963" w:rsidR="00C92AA9" w:rsidRPr="00227979" w:rsidRDefault="00C92AA9" w:rsidP="00C92AA9">
      <w:pPr>
        <w:pStyle w:val="Edital-Corpodetexto"/>
        <w:rPr>
          <w:szCs w:val="22"/>
          <w:lang w:val="en-US"/>
        </w:rPr>
      </w:pPr>
      <w:r w:rsidRPr="00227979">
        <w:rPr>
          <w:szCs w:val="22"/>
          <w:lang w:val="en-US"/>
        </w:rPr>
        <w:t>The interested company shall list which documents shall be reused and inform, for each of them, their SEI number and if they were submitted for the 6</w:t>
      </w:r>
      <w:r w:rsidRPr="00227979">
        <w:rPr>
          <w:szCs w:val="22"/>
          <w:vertAlign w:val="superscript"/>
          <w:lang w:val="en-US"/>
        </w:rPr>
        <w:t>th</w:t>
      </w:r>
      <w:r w:rsidRPr="00227979">
        <w:rPr>
          <w:szCs w:val="22"/>
          <w:lang w:val="en-US"/>
        </w:rPr>
        <w:t xml:space="preserve"> Production Sharing Bidding Round or for awards and, in this case, it shall inform name and number of the agreement for the awards to which the document has been submitted.</w:t>
      </w:r>
    </w:p>
    <w:p w14:paraId="1E4A7474" w14:textId="0CB544D8" w:rsidR="00C92AA9" w:rsidRPr="00227979" w:rsidRDefault="00C92AA9" w:rsidP="00C92AA9">
      <w:pPr>
        <w:pStyle w:val="Edital-Corpodetexto"/>
        <w:rPr>
          <w:szCs w:val="22"/>
          <w:lang w:val="en-US"/>
        </w:rPr>
      </w:pPr>
      <w:r w:rsidRPr="00227979">
        <w:rPr>
          <w:szCs w:val="22"/>
          <w:lang w:val="en-US"/>
        </w:rPr>
        <w:t>The only documents that may be reused are those listed in the form of ANNEX II and that are still valid. The documents with no express expiration date shall be reused only if submitted to ANP within one (1) year before the request.</w:t>
      </w:r>
    </w:p>
    <w:p w14:paraId="17FA6973" w14:textId="35156128" w:rsidR="00060A2B" w:rsidRPr="00227979" w:rsidRDefault="00CA0978" w:rsidP="00CA0978">
      <w:pPr>
        <w:pStyle w:val="Edital-Corpodetexto"/>
        <w:rPr>
          <w:szCs w:val="22"/>
          <w:lang w:val="en-US"/>
        </w:rPr>
      </w:pPr>
      <w:r w:rsidRPr="00227979">
        <w:rPr>
          <w:szCs w:val="22"/>
          <w:lang w:val="en-US"/>
        </w:rPr>
        <w:t>The deadline established above does not apply to the charter, which may be reused during its effectiveness, and to the documentation for economic and financial qualification.</w:t>
      </w:r>
      <w:r w:rsidR="00E115E9" w:rsidRPr="00227979">
        <w:rPr>
          <w:szCs w:val="22"/>
          <w:lang w:val="en-US"/>
        </w:rPr>
        <w:t xml:space="preserve"> </w:t>
      </w:r>
    </w:p>
    <w:p w14:paraId="7107ADFB" w14:textId="0F6751D9" w:rsidR="000A7D25" w:rsidRPr="00227979" w:rsidRDefault="00CA0978" w:rsidP="00CA0978">
      <w:pPr>
        <w:pStyle w:val="Edital-Corpodetexto"/>
        <w:rPr>
          <w:szCs w:val="22"/>
          <w:lang w:val="en-US"/>
        </w:rPr>
      </w:pPr>
      <w:r w:rsidRPr="00227979">
        <w:rPr>
          <w:szCs w:val="22"/>
          <w:lang w:val="en-US"/>
        </w:rPr>
        <w:t>The reuse of documents does not imply approval of the enrollment or qualification of the interested company, and ANP may request clarification and/or additional documents.</w:t>
      </w:r>
      <w:r w:rsidR="00327F3A" w:rsidRPr="00227979">
        <w:rPr>
          <w:szCs w:val="22"/>
          <w:lang w:val="en-US"/>
        </w:rPr>
        <w:t xml:space="preserve"> </w:t>
      </w:r>
    </w:p>
    <w:p w14:paraId="4EAA6680" w14:textId="7D79E81C" w:rsidR="00327F3A" w:rsidRPr="00227979" w:rsidRDefault="00CA0978" w:rsidP="00CA0978">
      <w:pPr>
        <w:pStyle w:val="Edital-Corpodetexto"/>
        <w:rPr>
          <w:szCs w:val="22"/>
          <w:lang w:val="en-US"/>
        </w:rPr>
      </w:pPr>
      <w:r w:rsidRPr="00227979">
        <w:rPr>
          <w:szCs w:val="22"/>
          <w:lang w:val="en-US"/>
        </w:rPr>
        <w:t>Previously obtained qualification does not entail that the qualification will be granted for the 16</w:t>
      </w:r>
      <w:r w:rsidRPr="00227979">
        <w:rPr>
          <w:szCs w:val="22"/>
          <w:vertAlign w:val="superscript"/>
          <w:lang w:val="en-US"/>
        </w:rPr>
        <w:t>th</w:t>
      </w:r>
      <w:r w:rsidRPr="00227979">
        <w:rPr>
          <w:szCs w:val="22"/>
          <w:lang w:val="en-US"/>
        </w:rPr>
        <w:t xml:space="preserve"> Bidding Round.</w:t>
      </w:r>
    </w:p>
    <w:p w14:paraId="161446B1" w14:textId="77777777" w:rsidR="003D4F86" w:rsidRPr="00227979" w:rsidRDefault="003D4F86" w:rsidP="00AD3273">
      <w:pPr>
        <w:pStyle w:val="Edital-Corpodetexto"/>
        <w:ind w:firstLine="0"/>
        <w:rPr>
          <w:szCs w:val="22"/>
          <w:lang w:val="en-US"/>
        </w:rPr>
      </w:pPr>
    </w:p>
    <w:p w14:paraId="22E8AB13" w14:textId="1C1E771B" w:rsidR="00274B95" w:rsidRPr="00227979" w:rsidRDefault="00CA0978" w:rsidP="00FA79E7">
      <w:pPr>
        <w:pStyle w:val="Edital-Ttulo2"/>
        <w:ind w:left="426"/>
        <w:rPr>
          <w:lang w:val="en-US"/>
        </w:rPr>
      </w:pPr>
      <w:bookmarkStart w:id="92" w:name="_Toc5791290"/>
      <w:r w:rsidRPr="00227979">
        <w:rPr>
          <w:lang w:val="en-US"/>
        </w:rPr>
        <w:t>Disclosure of information and secrecy by ANP</w:t>
      </w:r>
      <w:bookmarkEnd w:id="92"/>
    </w:p>
    <w:p w14:paraId="52F7C946" w14:textId="767DF405" w:rsidR="00D7169D" w:rsidRPr="00227979" w:rsidRDefault="00CA0978" w:rsidP="00FD223F">
      <w:pPr>
        <w:pStyle w:val="Edital-Corpodetexto"/>
        <w:rPr>
          <w:lang w:val="en-US"/>
        </w:rPr>
      </w:pPr>
      <w:r w:rsidRPr="00227979">
        <w:rPr>
          <w:lang w:val="en-US"/>
        </w:rPr>
        <w:t>Documents regarding the bidding process are public, except for those classified as confidential under the applicable laws and regulations.</w:t>
      </w:r>
      <w:r w:rsidR="00D7169D" w:rsidRPr="00227979">
        <w:rPr>
          <w:lang w:val="en-US"/>
        </w:rPr>
        <w:t xml:space="preserve"> </w:t>
      </w:r>
      <w:r w:rsidRPr="00227979">
        <w:rPr>
          <w:lang w:val="en-US"/>
        </w:rPr>
        <w:t>Access to documents containing personal information and information related to the business activity, which disclosure may represent a competitive advantage to other economic agents, shall be prohibited.</w:t>
      </w:r>
    </w:p>
    <w:p w14:paraId="06F16650" w14:textId="08BDA636" w:rsidR="001038B8" w:rsidRPr="00227979" w:rsidRDefault="00FD223F" w:rsidP="00FD223F">
      <w:pPr>
        <w:pStyle w:val="Edital-Corpodetexto"/>
        <w:rPr>
          <w:lang w:val="en-US"/>
        </w:rPr>
      </w:pPr>
      <w:r w:rsidRPr="00227979">
        <w:rPr>
          <w:lang w:val="en-US"/>
        </w:rPr>
        <w:t>The interested company opposing disclosure of information shall express it through a well-grounded request to ANP, which shall decide on its acceptance.</w:t>
      </w:r>
    </w:p>
    <w:p w14:paraId="37ADFB0E" w14:textId="4329D466" w:rsidR="00C92AA9" w:rsidRPr="00227979" w:rsidRDefault="00C92AA9" w:rsidP="00C92AA9">
      <w:pPr>
        <w:pStyle w:val="Edital-Corpodetexto"/>
        <w:rPr>
          <w:lang w:val="en-US"/>
        </w:rPr>
      </w:pPr>
      <w:r w:rsidRPr="00227979">
        <w:rPr>
          <w:lang w:val="en-US"/>
        </w:rPr>
        <w:t>The interested company may request the disclosure of its contact persons and the basins in which it is interested at the website http://rodadas.anp.gov.br, according to the form in ANNEX III, up to the date of the public session for submission of bids, thus informing its interest in the 16</w:t>
      </w:r>
      <w:r w:rsidRPr="00227979">
        <w:rPr>
          <w:vertAlign w:val="superscript"/>
          <w:lang w:val="en-US"/>
        </w:rPr>
        <w:t>th</w:t>
      </w:r>
      <w:r w:rsidRPr="00227979">
        <w:rPr>
          <w:lang w:val="en-US"/>
        </w:rPr>
        <w:t xml:space="preserve"> </w:t>
      </w:r>
      <w:r w:rsidRPr="00227979">
        <w:rPr>
          <w:szCs w:val="22"/>
          <w:lang w:val="en-US"/>
        </w:rPr>
        <w:t>Bidding Round</w:t>
      </w:r>
      <w:r w:rsidRPr="00227979">
        <w:rPr>
          <w:lang w:val="en-US"/>
        </w:rPr>
        <w:t>.</w:t>
      </w:r>
    </w:p>
    <w:p w14:paraId="0BCAEC32" w14:textId="69FFFA2C" w:rsidR="00A04715" w:rsidRPr="00227979" w:rsidRDefault="00345C07" w:rsidP="00872D2A">
      <w:pPr>
        <w:pStyle w:val="Edital-Ttulo1"/>
        <w:rPr>
          <w:lang w:val="en-US"/>
        </w:rPr>
      </w:pPr>
      <w:bookmarkStart w:id="93" w:name="_Toc419897912"/>
      <w:bookmarkStart w:id="94" w:name="_Toc419898717"/>
      <w:bookmarkStart w:id="95" w:name="_Toc419900327"/>
      <w:bookmarkStart w:id="96" w:name="_Toc419902074"/>
      <w:bookmarkStart w:id="97" w:name="_Toc419902881"/>
      <w:bookmarkStart w:id="98" w:name="_Toc419903687"/>
      <w:bookmarkStart w:id="99" w:name="_Toc419904493"/>
      <w:bookmarkStart w:id="100" w:name="_Toc419905299"/>
      <w:bookmarkStart w:id="101" w:name="_Toc419906117"/>
      <w:bookmarkStart w:id="102" w:name="_Toc419906924"/>
      <w:bookmarkStart w:id="103" w:name="_Toc419907732"/>
      <w:bookmarkStart w:id="104" w:name="_Toc419906901"/>
      <w:bookmarkStart w:id="105" w:name="_Toc419960599"/>
      <w:bookmarkStart w:id="106" w:name="_Toc419897913"/>
      <w:bookmarkStart w:id="107" w:name="_Toc419898718"/>
      <w:bookmarkStart w:id="108" w:name="_Toc419900328"/>
      <w:bookmarkStart w:id="109" w:name="_Toc419902075"/>
      <w:bookmarkStart w:id="110" w:name="_Toc419902882"/>
      <w:bookmarkStart w:id="111" w:name="_Toc419903688"/>
      <w:bookmarkStart w:id="112" w:name="_Toc419904494"/>
      <w:bookmarkStart w:id="113" w:name="_Toc419905300"/>
      <w:bookmarkStart w:id="114" w:name="_Toc419906118"/>
      <w:bookmarkStart w:id="115" w:name="_Toc419906925"/>
      <w:bookmarkStart w:id="116" w:name="_Toc419907733"/>
      <w:bookmarkStart w:id="117" w:name="_Toc419906903"/>
      <w:bookmarkStart w:id="118" w:name="_Toc419960600"/>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227979">
        <w:rPr>
          <w:rFonts w:ascii="Ecofont Vera Sans" w:hAnsi="Ecofont Vera Sans"/>
          <w:szCs w:val="24"/>
          <w:lang w:val="en-US"/>
        </w:rPr>
        <w:t xml:space="preserve"> </w:t>
      </w:r>
      <w:bookmarkStart w:id="119" w:name="_Toc5791291"/>
      <w:r w:rsidR="00FD223F" w:rsidRPr="00227979">
        <w:rPr>
          <w:lang w:val="en-US"/>
        </w:rPr>
        <w:t>ENROLLMENT TO PARTICIPATE IN THE BIDDING PROCESS</w:t>
      </w:r>
      <w:bookmarkEnd w:id="119"/>
      <w:r w:rsidR="00A04715" w:rsidRPr="00227979">
        <w:rPr>
          <w:lang w:val="en-US"/>
        </w:rPr>
        <w:t xml:space="preserve"> </w:t>
      </w:r>
    </w:p>
    <w:p w14:paraId="02D4015A" w14:textId="77777777" w:rsidR="002B681F" w:rsidRPr="00227979" w:rsidRDefault="002B681F" w:rsidP="008F1AF1">
      <w:pPr>
        <w:pStyle w:val="Edital-Corpodetexto"/>
        <w:rPr>
          <w:szCs w:val="22"/>
          <w:lang w:val="en-US"/>
        </w:rPr>
      </w:pPr>
    </w:p>
    <w:p w14:paraId="1A447C3D" w14:textId="77777777" w:rsidR="008F1AF1" w:rsidRPr="00227979" w:rsidRDefault="008F1AF1" w:rsidP="008F1AF1">
      <w:pPr>
        <w:pStyle w:val="Edital-Corpodetexto"/>
        <w:rPr>
          <w:lang w:val="en-US"/>
        </w:rPr>
      </w:pPr>
    </w:p>
    <w:p w14:paraId="505EFFE3" w14:textId="13B7577A" w:rsidR="00111F2A" w:rsidRPr="00227979" w:rsidRDefault="00872D2A" w:rsidP="00872D2A">
      <w:pPr>
        <w:pStyle w:val="Edital-Corpodetexto"/>
        <w:rPr>
          <w:szCs w:val="22"/>
          <w:lang w:val="en-US"/>
        </w:rPr>
      </w:pPr>
      <w:r w:rsidRPr="00227979">
        <w:rPr>
          <w:szCs w:val="22"/>
          <w:lang w:val="en-US"/>
        </w:rPr>
        <w:t>The following may participate in the 16</w:t>
      </w:r>
      <w:r w:rsidRPr="00227979">
        <w:rPr>
          <w:szCs w:val="22"/>
          <w:vertAlign w:val="superscript"/>
          <w:lang w:val="en-US"/>
        </w:rPr>
        <w:t>th</w:t>
      </w:r>
      <w:r w:rsidRPr="00227979">
        <w:rPr>
          <w:szCs w:val="22"/>
          <w:lang w:val="en-US"/>
        </w:rPr>
        <w:t xml:space="preserve"> Bidding Round, provided that they fully comply with all provisions of the tender protocol and the applicable laws and regulations:</w:t>
      </w:r>
      <w:r w:rsidR="00111F2A" w:rsidRPr="00227979">
        <w:rPr>
          <w:szCs w:val="22"/>
          <w:lang w:val="en-US"/>
        </w:rPr>
        <w:t xml:space="preserve"> </w:t>
      </w:r>
    </w:p>
    <w:p w14:paraId="678B7C22" w14:textId="4F4151BF" w:rsidR="00111F2A" w:rsidRPr="00227979" w:rsidRDefault="00872D2A" w:rsidP="00AB6FA6">
      <w:pPr>
        <w:pStyle w:val="Edital-Corpodetexto"/>
        <w:numPr>
          <w:ilvl w:val="0"/>
          <w:numId w:val="57"/>
        </w:numPr>
        <w:rPr>
          <w:szCs w:val="22"/>
          <w:lang w:val="en-US"/>
        </w:rPr>
      </w:pPr>
      <w:r w:rsidRPr="00227979">
        <w:rPr>
          <w:szCs w:val="22"/>
          <w:lang w:val="en-US"/>
        </w:rPr>
        <w:t>domestic or foreign legal entities developing a business activity, individually or in a consortium; and</w:t>
      </w:r>
    </w:p>
    <w:p w14:paraId="6D2607EE" w14:textId="014966BB" w:rsidR="00D039EF" w:rsidRPr="00227979" w:rsidRDefault="00872D2A" w:rsidP="00AB6FA6">
      <w:pPr>
        <w:pStyle w:val="Edital-Corpodetexto"/>
        <w:numPr>
          <w:ilvl w:val="0"/>
          <w:numId w:val="57"/>
        </w:numPr>
        <w:rPr>
          <w:szCs w:val="22"/>
          <w:lang w:val="en-US"/>
        </w:rPr>
      </w:pPr>
      <w:r w:rsidRPr="00227979">
        <w:rPr>
          <w:szCs w:val="22"/>
          <w:lang w:val="en-US"/>
        </w:rPr>
        <w:t>Private Equity Funds (FIPs), as non-operator, being allowed only to submit bids as a consortium.</w:t>
      </w:r>
    </w:p>
    <w:p w14:paraId="670B1EA8" w14:textId="52BCC843" w:rsidR="00D039EF" w:rsidRPr="00227979" w:rsidRDefault="00525514" w:rsidP="00525514">
      <w:pPr>
        <w:pStyle w:val="Edital-Corpodetexto"/>
        <w:rPr>
          <w:szCs w:val="22"/>
          <w:lang w:val="en-US"/>
        </w:rPr>
      </w:pPr>
      <w:r w:rsidRPr="00227979">
        <w:rPr>
          <w:szCs w:val="22"/>
          <w:lang w:val="en-US"/>
        </w:rPr>
        <w:t>Enrollment is mandatory and individual for each interested company, even for those intending to submit bids through a consortium.</w:t>
      </w:r>
    </w:p>
    <w:p w14:paraId="5B867CC3" w14:textId="6936EEB0" w:rsidR="00C92AA9" w:rsidRPr="00227979" w:rsidRDefault="00C92AA9" w:rsidP="00C92AA9">
      <w:pPr>
        <w:pStyle w:val="Edital-Corpodetexto"/>
        <w:rPr>
          <w:szCs w:val="22"/>
          <w:lang w:val="en-US"/>
        </w:rPr>
      </w:pPr>
      <w:r w:rsidRPr="00227979">
        <w:rPr>
          <w:szCs w:val="22"/>
          <w:lang w:val="en-US"/>
        </w:rPr>
        <w:t>For enrollment to participate in the bidding process, the interested company shall, by the date defined in Table 1:</w:t>
      </w:r>
    </w:p>
    <w:p w14:paraId="516D3754" w14:textId="08AB6077" w:rsidR="00C92AA9" w:rsidRPr="00227979" w:rsidRDefault="00C92AA9" w:rsidP="00C92AA9">
      <w:pPr>
        <w:pStyle w:val="Edital-Alnea"/>
        <w:numPr>
          <w:ilvl w:val="0"/>
          <w:numId w:val="18"/>
        </w:numPr>
        <w:rPr>
          <w:lang w:val="en-US"/>
        </w:rPr>
      </w:pPr>
      <w:r w:rsidRPr="00227979">
        <w:rPr>
          <w:lang w:val="en-US"/>
        </w:rPr>
        <w:t xml:space="preserve">submit the electronic enrollment form, made available on the website http://rodadas.anp.gov.br; </w:t>
      </w:r>
    </w:p>
    <w:p w14:paraId="59EBE9AB" w14:textId="7392A5C4" w:rsidR="00D039EF" w:rsidRPr="00227979" w:rsidRDefault="00525514" w:rsidP="00AB6FA6">
      <w:pPr>
        <w:pStyle w:val="Edital-Alnea"/>
        <w:numPr>
          <w:ilvl w:val="0"/>
          <w:numId w:val="18"/>
        </w:numPr>
        <w:rPr>
          <w:lang w:val="en-US"/>
        </w:rPr>
      </w:pPr>
      <w:r w:rsidRPr="00227979">
        <w:rPr>
          <w:lang w:val="en-US"/>
        </w:rPr>
        <w:t>submit the enrollment documents detailed in section 4,2; and</w:t>
      </w:r>
    </w:p>
    <w:p w14:paraId="4A703E34" w14:textId="5E9B4E07" w:rsidR="00345C07" w:rsidRPr="00227979" w:rsidRDefault="00525514" w:rsidP="00AB6FA6">
      <w:pPr>
        <w:pStyle w:val="Edital-Alnea"/>
        <w:numPr>
          <w:ilvl w:val="0"/>
          <w:numId w:val="18"/>
        </w:numPr>
        <w:rPr>
          <w:lang w:val="en-US"/>
        </w:rPr>
      </w:pPr>
      <w:r w:rsidRPr="00227979">
        <w:rPr>
          <w:lang w:val="en-US"/>
        </w:rPr>
        <w:t>submit ANNEX IV and pay the fee for participation and access to the technical data package (partic</w:t>
      </w:r>
      <w:r w:rsidR="008A685D" w:rsidRPr="00227979">
        <w:rPr>
          <w:lang w:val="en-US"/>
        </w:rPr>
        <w:t>ipation fee), under section 4.3.</w:t>
      </w:r>
    </w:p>
    <w:p w14:paraId="4F0F3F1C" w14:textId="77777777" w:rsidR="00EC1941" w:rsidRPr="00227979" w:rsidRDefault="00EC1941" w:rsidP="008F1AF1">
      <w:pPr>
        <w:pStyle w:val="Edital-Corpodetexto"/>
        <w:rPr>
          <w:lang w:val="en-US"/>
        </w:rPr>
      </w:pPr>
    </w:p>
    <w:p w14:paraId="16F4F66E" w14:textId="26C5F43E" w:rsidR="003F05A3" w:rsidRPr="00227979" w:rsidRDefault="008A685D" w:rsidP="008A685D">
      <w:pPr>
        <w:pStyle w:val="Edital-Corpodetexto"/>
        <w:rPr>
          <w:lang w:val="en-US"/>
        </w:rPr>
      </w:pPr>
      <w:r w:rsidRPr="00227979">
        <w:rPr>
          <w:lang w:val="en-US"/>
        </w:rPr>
        <w:t>The bidder which enrollment is approved by CEL may submit bids only for the blocks in the sectors for which the bidder has paid the participation fee and provided the bid bond, under section 5.</w:t>
      </w:r>
    </w:p>
    <w:p w14:paraId="4E9EAAF5" w14:textId="5BD822EF" w:rsidR="00795C3C" w:rsidRPr="00227979" w:rsidRDefault="008A685D" w:rsidP="008A685D">
      <w:pPr>
        <w:pStyle w:val="Edital-Corpodetexto"/>
        <w:rPr>
          <w:lang w:val="en-US"/>
        </w:rPr>
      </w:pPr>
      <w:r w:rsidRPr="00227979">
        <w:rPr>
          <w:lang w:val="en-US"/>
        </w:rPr>
        <w:t>Enrollment of the bidder implies awareness and acceptance of the rules and the conditions provided for in this tender protocol and in its annexes.</w:t>
      </w:r>
    </w:p>
    <w:p w14:paraId="38116068" w14:textId="77777777" w:rsidR="002B681F" w:rsidRPr="00227979" w:rsidRDefault="002B681F" w:rsidP="008F1AF1">
      <w:pPr>
        <w:pStyle w:val="Edital-Corpodetexto"/>
        <w:rPr>
          <w:lang w:val="en-US"/>
        </w:rPr>
      </w:pPr>
    </w:p>
    <w:p w14:paraId="56782F85" w14:textId="74C83E2E" w:rsidR="00C92AA9" w:rsidRPr="00227979" w:rsidRDefault="00C92AA9" w:rsidP="00FA79E7">
      <w:pPr>
        <w:pStyle w:val="Edital-Ttulo2"/>
        <w:ind w:left="426"/>
      </w:pPr>
      <w:bookmarkStart w:id="120" w:name="_Toc499299038"/>
      <w:bookmarkStart w:id="121" w:name="_Toc499299380"/>
      <w:bookmarkStart w:id="122" w:name="_Toc499308834"/>
      <w:bookmarkStart w:id="123" w:name="_Toc499299039"/>
      <w:bookmarkStart w:id="124" w:name="_Toc499299381"/>
      <w:bookmarkStart w:id="125" w:name="_Toc499308835"/>
      <w:bookmarkStart w:id="126" w:name="_Toc499299040"/>
      <w:bookmarkStart w:id="127" w:name="_Toc499299382"/>
      <w:bookmarkStart w:id="128" w:name="_Toc499308836"/>
      <w:bookmarkStart w:id="129" w:name="_Toc499299041"/>
      <w:bookmarkStart w:id="130" w:name="_Toc499299383"/>
      <w:bookmarkStart w:id="131" w:name="_Toc499308837"/>
      <w:bookmarkStart w:id="132" w:name="_Toc499299042"/>
      <w:bookmarkStart w:id="133" w:name="_Toc499299384"/>
      <w:bookmarkStart w:id="134" w:name="_Toc499308838"/>
      <w:bookmarkStart w:id="135" w:name="_Toc3459436"/>
      <w:bookmarkStart w:id="136" w:name="_Toc3459437"/>
      <w:bookmarkStart w:id="137" w:name="_Toc3459442"/>
      <w:bookmarkStart w:id="138" w:name="_Toc3459443"/>
      <w:bookmarkStart w:id="139" w:name="_Toc3459444"/>
      <w:bookmarkStart w:id="140" w:name="_Toc3459445"/>
      <w:bookmarkStart w:id="141" w:name="_Toc3459446"/>
      <w:bookmarkStart w:id="142" w:name="_Toc3459447"/>
      <w:bookmarkStart w:id="143" w:name="_Toc419897915"/>
      <w:bookmarkStart w:id="144" w:name="_Toc419898720"/>
      <w:bookmarkStart w:id="145" w:name="_Toc419900330"/>
      <w:bookmarkStart w:id="146" w:name="_Toc419902077"/>
      <w:bookmarkStart w:id="147" w:name="_Toc419902884"/>
      <w:bookmarkStart w:id="148" w:name="_Toc419903690"/>
      <w:bookmarkStart w:id="149" w:name="_Toc419904496"/>
      <w:bookmarkStart w:id="150" w:name="_Toc419905302"/>
      <w:bookmarkStart w:id="151" w:name="_Toc419906120"/>
      <w:bookmarkStart w:id="152" w:name="_Toc419906927"/>
      <w:bookmarkStart w:id="153" w:name="_Toc419907735"/>
      <w:bookmarkStart w:id="154" w:name="_Toc419906905"/>
      <w:bookmarkStart w:id="155" w:name="_Toc419960602"/>
      <w:bookmarkStart w:id="156" w:name="_Toc36773334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227979">
        <w:rPr>
          <w:lang w:val="en-US"/>
        </w:rPr>
        <w:t xml:space="preserve"> </w:t>
      </w:r>
      <w:bookmarkStart w:id="157" w:name="_Toc5791292"/>
      <w:r w:rsidRPr="00227979">
        <w:t>Electronic enrollment form</w:t>
      </w:r>
      <w:bookmarkEnd w:id="157"/>
    </w:p>
    <w:p w14:paraId="69C0E9DE" w14:textId="2DED086E" w:rsidR="00543CDD" w:rsidRPr="00227979" w:rsidRDefault="002029C2" w:rsidP="002029C2">
      <w:pPr>
        <w:pStyle w:val="Edital-Corpodetexto"/>
        <w:rPr>
          <w:lang w:val="en-US"/>
        </w:rPr>
      </w:pPr>
      <w:r w:rsidRPr="00227979">
        <w:rPr>
          <w:lang w:val="en-US"/>
        </w:rPr>
        <w:t>Companies interested in participating in the bidding process shall individually complete the electronic form available at the website http://rodadas.anp.gov.br during the period established in Table 1.</w:t>
      </w:r>
      <w:r w:rsidR="00B445BC" w:rsidRPr="00227979">
        <w:rPr>
          <w:lang w:val="en-US"/>
        </w:rPr>
        <w:t xml:space="preserve"> </w:t>
      </w:r>
    </w:p>
    <w:p w14:paraId="03372528" w14:textId="284A1339" w:rsidR="00C92AA9" w:rsidRPr="00227979" w:rsidRDefault="00C92AA9" w:rsidP="00C92AA9">
      <w:pPr>
        <w:pStyle w:val="Edital-Corpodetexto"/>
        <w:rPr>
          <w:lang w:val="en-US"/>
        </w:rPr>
      </w:pPr>
      <w:r w:rsidRPr="00227979">
        <w:rPr>
          <w:lang w:val="en-US"/>
        </w:rPr>
        <w:t>The main accredited representative appointed shall receive a message by mail confirming enrollment application, including all data informed in the form. Following this electronic message, a digital file shall be generated, in .pdf format, for provision through SEI.</w:t>
      </w:r>
    </w:p>
    <w:p w14:paraId="6A3A9D67" w14:textId="57C9920D" w:rsidR="00E530FE" w:rsidRPr="00227979" w:rsidRDefault="002029C2" w:rsidP="009A65D1">
      <w:pPr>
        <w:pStyle w:val="Edital-Corpodetexto"/>
        <w:rPr>
          <w:lang w:val="en-US"/>
        </w:rPr>
      </w:pPr>
      <w:r w:rsidRPr="00227979">
        <w:rPr>
          <w:lang w:val="en-US"/>
        </w:rPr>
        <w:t>In the electronic form, the interested companies shall inform the address, the corporate group, the main accredited representative before ANP, the controlling shareholder, as well as all members of the management structure.</w:t>
      </w:r>
      <w:r w:rsidR="00D5750B" w:rsidRPr="00227979">
        <w:rPr>
          <w:lang w:val="en-US"/>
        </w:rPr>
        <w:t xml:space="preserve"> </w:t>
      </w:r>
      <w:r w:rsidR="00C92AA9" w:rsidRPr="00227979">
        <w:rPr>
          <w:lang w:val="en-US"/>
        </w:rPr>
        <w:t>(managers, officers, and members of the Board of Directors).</w:t>
      </w:r>
      <w:r w:rsidR="00407FAF" w:rsidRPr="00227979">
        <w:rPr>
          <w:lang w:val="en-US"/>
        </w:rPr>
        <w:t xml:space="preserve"> </w:t>
      </w:r>
    </w:p>
    <w:p w14:paraId="65B57ACB" w14:textId="515352E5" w:rsidR="009A6D18" w:rsidRPr="00227979" w:rsidRDefault="009A65D1" w:rsidP="009A65D1">
      <w:pPr>
        <w:pStyle w:val="Edital-Corpodetexto"/>
        <w:rPr>
          <w:lang w:val="en-US"/>
        </w:rPr>
      </w:pPr>
      <w:r w:rsidRPr="00227979">
        <w:rPr>
          <w:lang w:val="en-US"/>
        </w:rPr>
        <w:t>In addition to the main accredited representative, the other accredited representatives shall be appointed through a power of attorney, pursuant to section 4.2.2.</w:t>
      </w:r>
    </w:p>
    <w:p w14:paraId="105552B6" w14:textId="0A22E794" w:rsidR="00C92AA9" w:rsidRPr="00227979" w:rsidRDefault="00C92AA9" w:rsidP="00C92AA9">
      <w:pPr>
        <w:pStyle w:val="Edital-Corpodetexto"/>
        <w:rPr>
          <w:rFonts w:eastAsia="Calibri"/>
          <w:lang w:val="en-US"/>
        </w:rPr>
      </w:pPr>
      <w:r w:rsidRPr="00227979">
        <w:rPr>
          <w:rFonts w:eastAsia="Calibri"/>
          <w:lang w:val="en-US"/>
        </w:rPr>
        <w:t xml:space="preserve">If, in the course of this Bidding Round until execution of the concession agreement, there is any change in the information provided in the </w:t>
      </w:r>
      <w:r w:rsidRPr="00227979">
        <w:rPr>
          <w:lang w:val="en-US"/>
        </w:rPr>
        <w:t xml:space="preserve">enrollment form, the interested company </w:t>
      </w:r>
      <w:r w:rsidRPr="00227979">
        <w:rPr>
          <w:rFonts w:eastAsia="Calibri"/>
          <w:lang w:val="en-US"/>
        </w:rPr>
        <w:t xml:space="preserve">shall immediately inform to ANP the relevant changes. </w:t>
      </w:r>
    </w:p>
    <w:p w14:paraId="42F8A38B" w14:textId="377BF3CD" w:rsidR="00265D08" w:rsidRPr="00227979" w:rsidRDefault="0095654E" w:rsidP="00FE0A5A">
      <w:pPr>
        <w:pStyle w:val="Edital-Corpodetexto"/>
        <w:rPr>
          <w:lang w:val="en-US"/>
        </w:rPr>
      </w:pPr>
      <w:r w:rsidRPr="00227979">
        <w:rPr>
          <w:lang w:val="en-US"/>
        </w:rPr>
        <w:t>If there are any discrepancies between the information filled in the electronic enrollment form and those contained in the documents provided for in sections 4.2.1, 4.2.2, and 4.2.3, the information on these documents shall prevail.</w:t>
      </w:r>
      <w:r w:rsidR="00265D08" w:rsidRPr="00227979">
        <w:rPr>
          <w:lang w:val="en-US"/>
        </w:rPr>
        <w:t xml:space="preserve"> </w:t>
      </w:r>
    </w:p>
    <w:p w14:paraId="69178E01" w14:textId="4D804FB4" w:rsidR="00C92AA9" w:rsidRPr="00227979" w:rsidRDefault="00C92AA9" w:rsidP="00C92AA9">
      <w:pPr>
        <w:pStyle w:val="Edital-Corpodetexto"/>
        <w:rPr>
          <w:lang w:val="en-US"/>
        </w:rPr>
      </w:pPr>
      <w:r w:rsidRPr="00227979">
        <w:rPr>
          <w:lang w:val="en-US"/>
        </w:rPr>
        <w:t>By filling out and submitting the form to ANP, the interested company represents: (i) that it acknowledges and accepts the rules and conditions established in this tender protocol and in its annexes; and (ii) that it is aware, under the penalties provided for in the applicable laws and regulations, of the Brazilian body of rules prohibiting and punishing harmful anti-competitive conducts, thus undertaking not to carry out such conducts.</w:t>
      </w:r>
    </w:p>
    <w:p w14:paraId="38A1E6F3" w14:textId="77777777" w:rsidR="00407FAF" w:rsidRPr="00227979" w:rsidRDefault="00407FAF" w:rsidP="00265D08">
      <w:pPr>
        <w:pStyle w:val="Edital-Corpodetexto"/>
        <w:rPr>
          <w:lang w:val="en-US"/>
        </w:rPr>
      </w:pPr>
    </w:p>
    <w:p w14:paraId="631A64A8" w14:textId="69E17538" w:rsidR="00BA44E3" w:rsidRPr="00227979" w:rsidRDefault="00573F80" w:rsidP="00FA79E7">
      <w:pPr>
        <w:pStyle w:val="Edital-Ttulo2"/>
        <w:ind w:left="426"/>
      </w:pPr>
      <w:bookmarkStart w:id="158" w:name="_Toc3459449"/>
      <w:bookmarkStart w:id="159" w:name="_Toc5791293"/>
      <w:bookmarkEnd w:id="158"/>
      <w:r w:rsidRPr="00227979">
        <w:t>List of enrollment documents</w:t>
      </w:r>
      <w:bookmarkEnd w:id="159"/>
    </w:p>
    <w:p w14:paraId="069468F6" w14:textId="7E3F07E0" w:rsidR="006E1210" w:rsidRPr="00227979" w:rsidRDefault="00573F80" w:rsidP="00573F80">
      <w:pPr>
        <w:pStyle w:val="Edital-Corpodetexto"/>
        <w:rPr>
          <w:lang w:val="en-US"/>
        </w:rPr>
      </w:pPr>
      <w:r w:rsidRPr="00227979">
        <w:rPr>
          <w:lang w:val="en-US"/>
        </w:rPr>
        <w:t>The documents described below shall be submitted during the period established in Table 1, according to the formalities provided for in section 3.</w:t>
      </w:r>
      <w:r w:rsidR="00DC25BE" w:rsidRPr="00227979">
        <w:rPr>
          <w:lang w:val="en-US"/>
        </w:rPr>
        <w:t xml:space="preserve"> </w:t>
      </w:r>
    </w:p>
    <w:p w14:paraId="068B5660" w14:textId="42D40730" w:rsidR="00323260" w:rsidRPr="00227979" w:rsidRDefault="00573F80" w:rsidP="00573F80">
      <w:pPr>
        <w:pStyle w:val="Edital-Corpodetexto"/>
        <w:rPr>
          <w:lang w:val="en-US"/>
        </w:rPr>
      </w:pPr>
      <w:r w:rsidRPr="00227979">
        <w:rPr>
          <w:lang w:val="en-US"/>
        </w:rPr>
        <w:t>In the specific case of FIPs, please observe the provisions in section 4.2.8.</w:t>
      </w:r>
    </w:p>
    <w:p w14:paraId="2A7D4C69" w14:textId="77777777" w:rsidR="00BA44E3" w:rsidRPr="00227979" w:rsidRDefault="00BA44E3" w:rsidP="008F1AF1">
      <w:pPr>
        <w:pStyle w:val="Edital-Corpodetexto"/>
        <w:rPr>
          <w:lang w:val="en-US"/>
        </w:rPr>
      </w:pPr>
    </w:p>
    <w:p w14:paraId="23E92014" w14:textId="268EC8FE" w:rsidR="00BA44E3" w:rsidRPr="00227979" w:rsidRDefault="00573F80" w:rsidP="00FA79E7">
      <w:pPr>
        <w:pStyle w:val="Edital-Ttulo3"/>
      </w:pPr>
      <w:r w:rsidRPr="00227979">
        <w:rPr>
          <w:lang w:val="en-US"/>
        </w:rPr>
        <w:t>Corporate documents</w:t>
      </w:r>
    </w:p>
    <w:p w14:paraId="3AFBE2B2" w14:textId="6EF60369" w:rsidR="00C92AA9" w:rsidRPr="00227979" w:rsidRDefault="00C92AA9" w:rsidP="00C92AA9">
      <w:pPr>
        <w:pStyle w:val="Edital-Corpodetexto"/>
        <w:rPr>
          <w:rFonts w:eastAsia="Calibri"/>
          <w:lang w:val="en-US"/>
        </w:rPr>
      </w:pPr>
      <w:r w:rsidRPr="00227979">
        <w:rPr>
          <w:rFonts w:eastAsia="Calibri"/>
          <w:lang w:val="en-US"/>
        </w:rPr>
        <w:t>The interested company shall submit:</w:t>
      </w:r>
    </w:p>
    <w:p w14:paraId="751AFBDD" w14:textId="77777777" w:rsidR="00407FAF" w:rsidRPr="00227979" w:rsidRDefault="00407FAF" w:rsidP="00407FAF">
      <w:pPr>
        <w:pStyle w:val="Edital-Alnea"/>
        <w:ind w:left="720"/>
        <w:rPr>
          <w:lang w:val="en-US"/>
        </w:rPr>
      </w:pPr>
    </w:p>
    <w:p w14:paraId="273D3510" w14:textId="30346428" w:rsidR="006E1210" w:rsidRPr="00227979" w:rsidRDefault="00882E08" w:rsidP="00AB6FA6">
      <w:pPr>
        <w:pStyle w:val="Edital-Alnea"/>
        <w:numPr>
          <w:ilvl w:val="0"/>
          <w:numId w:val="19"/>
        </w:numPr>
        <w:rPr>
          <w:lang w:val="en-US"/>
        </w:rPr>
      </w:pPr>
      <w:r w:rsidRPr="00227979">
        <w:rPr>
          <w:lang w:val="en-US"/>
        </w:rPr>
        <w:t>acts of incorporation (bylaws or articles of association), as amended, or restatement of the acts of incorporation after any amendments, containing the most current provisions and in full force, all filed with the applicable commercial registry;</w:t>
      </w:r>
    </w:p>
    <w:p w14:paraId="72297050" w14:textId="60C900DF" w:rsidR="006E1210" w:rsidRPr="00227979" w:rsidRDefault="00882E08" w:rsidP="00AB6FA6">
      <w:pPr>
        <w:pStyle w:val="Edital-Alnea"/>
        <w:numPr>
          <w:ilvl w:val="0"/>
          <w:numId w:val="19"/>
        </w:numPr>
        <w:rPr>
          <w:lang w:val="en-US"/>
        </w:rPr>
      </w:pPr>
      <w:r w:rsidRPr="00227979">
        <w:rPr>
          <w:lang w:val="en-US"/>
        </w:rPr>
        <w:t>documents evidencing the powers and names of the legal representatives, as well as the latest acts related to the election/appointment of these representatives, if applicable;</w:t>
      </w:r>
    </w:p>
    <w:p w14:paraId="3AC6B489" w14:textId="3D5AE00E" w:rsidR="006E1210" w:rsidRPr="00227979" w:rsidRDefault="00882E08" w:rsidP="00AB6FA6">
      <w:pPr>
        <w:pStyle w:val="Edital-Alnea"/>
        <w:numPr>
          <w:ilvl w:val="0"/>
          <w:numId w:val="19"/>
        </w:numPr>
        <w:rPr>
          <w:lang w:val="en-US"/>
        </w:rPr>
      </w:pPr>
      <w:r w:rsidRPr="00227979">
        <w:rPr>
          <w:lang w:val="en-US"/>
        </w:rPr>
        <w:t>documents evidencing satisfaction of any conditions to exercise the representatives’ powers, as set forth in the acts of incorporation, if applicable (joint signatures of directors, express authorization of the partners, or of the board of directors, to the practice of certain acts, including execution of agreements, among others);</w:t>
      </w:r>
    </w:p>
    <w:p w14:paraId="37972236" w14:textId="0B669E39" w:rsidR="00C92AA9" w:rsidRPr="00227979" w:rsidRDefault="00C92AA9" w:rsidP="00C92AA9">
      <w:pPr>
        <w:pStyle w:val="Edital-Alnea"/>
        <w:numPr>
          <w:ilvl w:val="0"/>
          <w:numId w:val="19"/>
        </w:numPr>
        <w:rPr>
          <w:lang w:val="en-US"/>
        </w:rPr>
      </w:pPr>
      <w:r w:rsidRPr="00227979">
        <w:rPr>
          <w:lang w:val="en-US"/>
        </w:rPr>
        <w:t>declaration, pursuant to the form in ANNEX V, of (i) submission of a copy of the latest version of its articles of association or bylaws with the current provisions; (ii) evidence of the powers and names of its legal representatives; (iii) satisfaction of any conditions to exercise the representatives’ powers, as set forth in the acts of incorporation, if applicable.</w:t>
      </w:r>
      <w:r w:rsidRPr="00227979" w:rsidDel="009834D7">
        <w:rPr>
          <w:lang w:val="en-US"/>
        </w:rPr>
        <w:t xml:space="preserve"> </w:t>
      </w:r>
    </w:p>
    <w:p w14:paraId="0C27EAAA" w14:textId="77777777" w:rsidR="006E1210" w:rsidRPr="00227979" w:rsidRDefault="006E1210" w:rsidP="008F1AF1">
      <w:pPr>
        <w:pStyle w:val="Edital-Corpodetexto"/>
        <w:rPr>
          <w:lang w:val="en-US"/>
        </w:rPr>
      </w:pPr>
    </w:p>
    <w:p w14:paraId="726221BE" w14:textId="2F7CC4AA" w:rsidR="00BA44E3" w:rsidRPr="00227979" w:rsidRDefault="008D00CC" w:rsidP="008D00CC">
      <w:pPr>
        <w:pStyle w:val="Edital-Corpodetexto"/>
        <w:rPr>
          <w:lang w:val="en-US"/>
        </w:rPr>
      </w:pPr>
      <w:r w:rsidRPr="00227979">
        <w:rPr>
          <w:lang w:val="en-US"/>
        </w:rPr>
        <w:t>The documents mentioned in item (b) shall not be required if the powers and names of the legal representatives can be verified in the acts of incorporation (bylaws or articles of association).</w:t>
      </w:r>
    </w:p>
    <w:p w14:paraId="25211ABB" w14:textId="4759E94B" w:rsidR="00C92AA9" w:rsidRPr="00227979" w:rsidRDefault="00C92AA9" w:rsidP="00C92AA9">
      <w:pPr>
        <w:pStyle w:val="Edital-Corpodetexto"/>
        <w:rPr>
          <w:rFonts w:eastAsia="Calibri"/>
          <w:lang w:val="en-US"/>
        </w:rPr>
      </w:pPr>
      <w:r w:rsidRPr="00227979">
        <w:rPr>
          <w:rFonts w:eastAsia="Calibri"/>
          <w:lang w:val="en-US"/>
        </w:rPr>
        <w:t>Any amendment to the corporate documents referred to in items (a), (b), and (c), including corporate restructuring, change or transfer of the corporate control, during this Bidding Round until execution of the concession agreement, shall be informed to ANP immediately after implementation of the act, and the related documentation shall be submitted.</w:t>
      </w:r>
    </w:p>
    <w:p w14:paraId="020C7AD1" w14:textId="77777777" w:rsidR="00084933" w:rsidRPr="00227979" w:rsidRDefault="00084933" w:rsidP="008F1AF1">
      <w:pPr>
        <w:pStyle w:val="Edital-Corpodetexto"/>
        <w:rPr>
          <w:rFonts w:eastAsia="Calibri"/>
          <w:lang w:val="en-US"/>
        </w:rPr>
      </w:pPr>
    </w:p>
    <w:p w14:paraId="33D06304" w14:textId="428438ED" w:rsidR="00053F94" w:rsidRPr="00227979" w:rsidRDefault="007A19A2" w:rsidP="00FA79E7">
      <w:pPr>
        <w:pStyle w:val="Edital-Ttulo3"/>
      </w:pPr>
      <w:bookmarkStart w:id="160" w:name="_Toc361937299"/>
      <w:bookmarkStart w:id="161" w:name="_Toc364416894"/>
      <w:bookmarkStart w:id="162" w:name="_Toc364685401"/>
      <w:bookmarkStart w:id="163" w:name="_Toc361937300"/>
      <w:bookmarkStart w:id="164" w:name="_Toc364416895"/>
      <w:bookmarkStart w:id="165" w:name="_Toc364685402"/>
      <w:bookmarkStart w:id="166" w:name="_Toc337651826"/>
      <w:bookmarkStart w:id="167" w:name="_Toc337652113"/>
      <w:bookmarkStart w:id="168" w:name="_Toc337743440"/>
      <w:bookmarkStart w:id="169" w:name="_Toc342489909"/>
      <w:bookmarkStart w:id="170" w:name="_Toc342490710"/>
      <w:bookmarkStart w:id="171" w:name="_Toc342655995"/>
      <w:bookmarkStart w:id="172" w:name="_Toc361937303"/>
      <w:bookmarkStart w:id="173" w:name="_Toc364416898"/>
      <w:bookmarkStart w:id="174" w:name="_Toc364685405"/>
      <w:bookmarkStart w:id="175" w:name="_Toc361937305"/>
      <w:bookmarkStart w:id="176" w:name="_Toc364416900"/>
      <w:bookmarkStart w:id="177" w:name="_Toc364685407"/>
      <w:bookmarkStart w:id="178" w:name="_Toc342489912"/>
      <w:bookmarkStart w:id="179" w:name="_Toc342490713"/>
      <w:bookmarkStart w:id="180" w:name="_Toc342655998"/>
      <w:bookmarkStart w:id="181" w:name="_Toc342489913"/>
      <w:bookmarkStart w:id="182" w:name="_Toc342490714"/>
      <w:bookmarkStart w:id="183" w:name="_Toc342655999"/>
      <w:bookmarkStart w:id="184" w:name="_Toc361937307"/>
      <w:bookmarkStart w:id="185" w:name="_Toc364416902"/>
      <w:bookmarkStart w:id="186" w:name="_Toc364685409"/>
      <w:bookmarkStart w:id="187" w:name="_Toc361937308"/>
      <w:bookmarkStart w:id="188" w:name="_Toc364416903"/>
      <w:bookmarkStart w:id="189" w:name="_Toc364685410"/>
      <w:bookmarkStart w:id="190" w:name="_Toc342489915"/>
      <w:bookmarkStart w:id="191" w:name="_Toc342490716"/>
      <w:bookmarkStart w:id="192" w:name="_Toc342656001"/>
      <w:bookmarkStart w:id="193" w:name="_Toc342489916"/>
      <w:bookmarkStart w:id="194" w:name="_Toc342490717"/>
      <w:bookmarkStart w:id="195" w:name="_Toc342656002"/>
      <w:bookmarkStart w:id="196" w:name="_Toc342489917"/>
      <w:bookmarkStart w:id="197" w:name="_Toc342490718"/>
      <w:bookmarkStart w:id="198" w:name="_Toc342656003"/>
      <w:bookmarkEnd w:id="156"/>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227979">
        <w:rPr>
          <w:lang w:val="en-US"/>
        </w:rPr>
        <w:t>Appointment of accredited representatives</w:t>
      </w:r>
    </w:p>
    <w:p w14:paraId="5C73680C" w14:textId="7D386108" w:rsidR="00DC25BE" w:rsidRPr="00227979" w:rsidRDefault="007A19A2" w:rsidP="007A19A2">
      <w:pPr>
        <w:pStyle w:val="Edital-Corpodetexto"/>
        <w:rPr>
          <w:szCs w:val="22"/>
          <w:lang w:val="en-US"/>
        </w:rPr>
      </w:pPr>
      <w:bookmarkStart w:id="199" w:name="_Ref144024700"/>
      <w:bookmarkStart w:id="200" w:name="_Ref144026783"/>
      <w:r w:rsidRPr="00227979">
        <w:rPr>
          <w:szCs w:val="22"/>
          <w:lang w:val="en-US"/>
        </w:rPr>
        <w:t>The interested company shall appoint one or more representatives accredited before ANP through a power of attorney, pursuant to ANNEX VI, signed by its legal representatives with powers to designate attorneys-in-fact.</w:t>
      </w:r>
      <w:r w:rsidR="006F62AA" w:rsidRPr="00227979">
        <w:rPr>
          <w:szCs w:val="22"/>
          <w:lang w:val="en-US"/>
        </w:rPr>
        <w:t xml:space="preserve"> </w:t>
      </w:r>
    </w:p>
    <w:p w14:paraId="526B6BCD" w14:textId="57E6B3C9" w:rsidR="00627415" w:rsidRPr="00227979" w:rsidRDefault="007A19A2" w:rsidP="007A19A2">
      <w:pPr>
        <w:pStyle w:val="Edital-Corpodetexto"/>
        <w:rPr>
          <w:szCs w:val="22"/>
          <w:lang w:val="en-US"/>
        </w:rPr>
      </w:pPr>
      <w:r w:rsidRPr="00227979">
        <w:rPr>
          <w:rFonts w:eastAsia="Calibri"/>
          <w:lang w:val="en-US"/>
        </w:rPr>
        <w:t>If the interested company intends that any of its legal representatives act in the bidding process and/or sign the respective agreement, they shall also be appointed as accredited representatives through the abovementioned power of attorney (ANNEX VI), even if such representatives have powers granted through the bidder’s corporate documents.</w:t>
      </w:r>
    </w:p>
    <w:p w14:paraId="7E137056" w14:textId="4705113D" w:rsidR="006F62AA" w:rsidRPr="00227979" w:rsidRDefault="007A19A2" w:rsidP="006C0DA3">
      <w:pPr>
        <w:pStyle w:val="Edital-Corpodetexto"/>
        <w:rPr>
          <w:rFonts w:eastAsia="Calibri"/>
          <w:lang w:val="en-US"/>
        </w:rPr>
      </w:pPr>
      <w:r w:rsidRPr="00227979">
        <w:rPr>
          <w:rFonts w:eastAsia="Calibri"/>
          <w:lang w:val="en-US"/>
        </w:rPr>
        <w:t>The accredited representative shall be the representative of the bidder in all phases of the bidding process, including in the execution of the respective agreement.</w:t>
      </w:r>
      <w:r w:rsidR="00407FAF" w:rsidRPr="00227979">
        <w:rPr>
          <w:rFonts w:eastAsia="Calibri"/>
          <w:lang w:val="en-US"/>
        </w:rPr>
        <w:t xml:space="preserve"> </w:t>
      </w:r>
      <w:r w:rsidRPr="00227979">
        <w:rPr>
          <w:rFonts w:eastAsia="Calibri"/>
          <w:lang w:val="en-US"/>
        </w:rPr>
        <w:t>If the bidder appoints more than one accredited representative, any of them, individually, shall represent the bidder in any acts related to the 16</w:t>
      </w:r>
      <w:r w:rsidR="006C0DA3" w:rsidRPr="00227979">
        <w:rPr>
          <w:rFonts w:eastAsia="Calibri"/>
          <w:vertAlign w:val="superscript"/>
          <w:lang w:val="en-US"/>
        </w:rPr>
        <w:t>th</w:t>
      </w:r>
      <w:r w:rsidR="006C0DA3" w:rsidRPr="00227979">
        <w:rPr>
          <w:rFonts w:eastAsia="Calibri"/>
          <w:lang w:val="en-US"/>
        </w:rPr>
        <w:t xml:space="preserve"> </w:t>
      </w:r>
      <w:r w:rsidRPr="00227979">
        <w:rPr>
          <w:rFonts w:eastAsia="Calibri"/>
          <w:lang w:val="en-US"/>
        </w:rPr>
        <w:t>Bidding Round.</w:t>
      </w:r>
    </w:p>
    <w:p w14:paraId="4AC97D6A" w14:textId="65736E9A" w:rsidR="00627415" w:rsidRPr="00227979" w:rsidRDefault="006C0DA3" w:rsidP="006C0DA3">
      <w:pPr>
        <w:pStyle w:val="Edital-Corpodetexto"/>
        <w:rPr>
          <w:lang w:val="en-US"/>
        </w:rPr>
      </w:pPr>
      <w:r w:rsidRPr="00227979">
        <w:rPr>
          <w:lang w:val="en-US"/>
        </w:rPr>
        <w:t>Bidders that appoint more than one accredited representative shall indicate who is the main one among them, to whom any and all official correspondence of ANP related to the bidding process shall be sent.</w:t>
      </w:r>
    </w:p>
    <w:p w14:paraId="2EDD342F" w14:textId="3FCA15D8" w:rsidR="00627415" w:rsidRPr="00227979" w:rsidRDefault="006C0DA3" w:rsidP="006C0DA3">
      <w:pPr>
        <w:pStyle w:val="Edital-Corpodetexto"/>
        <w:rPr>
          <w:szCs w:val="22"/>
          <w:lang w:val="en-US"/>
        </w:rPr>
      </w:pPr>
      <w:r w:rsidRPr="00227979">
        <w:rPr>
          <w:szCs w:val="22"/>
          <w:lang w:val="en-US"/>
        </w:rPr>
        <w:t>Bidders shall appoint at least one accredited representative domiciled in Brazil.</w:t>
      </w:r>
    </w:p>
    <w:p w14:paraId="7727BF65" w14:textId="23F2F282" w:rsidR="00E5048D" w:rsidRPr="00227979" w:rsidRDefault="006C0DA3" w:rsidP="006C0DA3">
      <w:pPr>
        <w:pStyle w:val="Edital-Corpodetexto"/>
        <w:rPr>
          <w:lang w:val="en-US"/>
        </w:rPr>
      </w:pPr>
      <w:r w:rsidRPr="00227979">
        <w:rPr>
          <w:lang w:val="en-US"/>
        </w:rPr>
        <w:t>Each accredited representative may represent only one bidder, unless the bidders are part of the same corporate group.</w:t>
      </w:r>
      <w:r w:rsidR="00E5048D" w:rsidRPr="00227979">
        <w:rPr>
          <w:lang w:val="en-US"/>
        </w:rPr>
        <w:t xml:space="preserve"> </w:t>
      </w:r>
    </w:p>
    <w:p w14:paraId="7659ECB8" w14:textId="269F1B49" w:rsidR="00914EA6" w:rsidRPr="00227979" w:rsidRDefault="00C92AA9" w:rsidP="00DD7C39">
      <w:pPr>
        <w:pStyle w:val="Edital-Corpodetexto"/>
        <w:rPr>
          <w:lang w:val="en-US"/>
        </w:rPr>
      </w:pPr>
      <w:r w:rsidRPr="00227979">
        <w:rPr>
          <w:lang w:val="en-US"/>
        </w:rPr>
        <w:t>If more than one bidder appoints the same representative, only the appointment of the first bidder shall be considered, considering the order of submission of documents to ANP.</w:t>
      </w:r>
      <w:r w:rsidR="00E5048D" w:rsidRPr="00227979">
        <w:rPr>
          <w:lang w:val="en-US"/>
        </w:rPr>
        <w:t xml:space="preserve"> </w:t>
      </w:r>
      <w:r w:rsidR="00DD7C39" w:rsidRPr="00227979">
        <w:rPr>
          <w:lang w:val="en-US"/>
        </w:rPr>
        <w:t>The bidder shall inform ANP and submit a new power of attorney (ANNEX VI) in case it intends to change the list of accredited representatives or their data, pursuant to section 3, which shall revoke the power of attorney previously submitted.</w:t>
      </w:r>
    </w:p>
    <w:p w14:paraId="294ED8C2" w14:textId="657A1F6D" w:rsidR="00C92AA9" w:rsidRPr="00227979" w:rsidRDefault="00C92AA9" w:rsidP="00C92AA9">
      <w:pPr>
        <w:pStyle w:val="Edital-Corpodetexto"/>
        <w:rPr>
          <w:lang w:val="en-US"/>
        </w:rPr>
      </w:pPr>
      <w:r w:rsidRPr="00227979">
        <w:rPr>
          <w:lang w:val="en-US"/>
        </w:rPr>
        <w:t>Change of accredited representatives shall not be allowed in the five (5) business days preceding the public session for submission of bids and execution of the concession agreements, according to the dates established in Table 1, unless in exceptional situations and upon a substantiated request to ANP.</w:t>
      </w:r>
    </w:p>
    <w:p w14:paraId="61D35859" w14:textId="77777777" w:rsidR="00627415" w:rsidRPr="00227979" w:rsidRDefault="00627415" w:rsidP="00627415">
      <w:pPr>
        <w:pStyle w:val="Edital-Corpodetexto"/>
        <w:rPr>
          <w:szCs w:val="22"/>
          <w:lang w:val="en-US"/>
        </w:rPr>
      </w:pPr>
    </w:p>
    <w:p w14:paraId="03F12F5E" w14:textId="67BE3535" w:rsidR="0064233C" w:rsidRPr="00227979" w:rsidRDefault="00C647EB" w:rsidP="00FA79E7">
      <w:pPr>
        <w:pStyle w:val="Ttulo3"/>
      </w:pPr>
      <w:bookmarkStart w:id="201" w:name="_Ref136134355"/>
      <w:bookmarkStart w:id="202" w:name="_Ref136134393"/>
      <w:bookmarkEnd w:id="199"/>
      <w:bookmarkEnd w:id="200"/>
      <w:r w:rsidRPr="00227979">
        <w:rPr>
          <w:lang w:val="en-US"/>
        </w:rPr>
        <w:t xml:space="preserve">Organizational </w:t>
      </w:r>
      <w:r w:rsidR="00BC65C2" w:rsidRPr="00227979">
        <w:rPr>
          <w:lang w:val="en-US"/>
        </w:rPr>
        <w:t>Structure</w:t>
      </w:r>
    </w:p>
    <w:p w14:paraId="56B2E53D" w14:textId="75555996" w:rsidR="00493C09" w:rsidRPr="00227979" w:rsidRDefault="00C647EB" w:rsidP="00BC65C2">
      <w:pPr>
        <w:pStyle w:val="Edital-Corpodetexto"/>
        <w:rPr>
          <w:szCs w:val="22"/>
          <w:lang w:val="en-US"/>
        </w:rPr>
      </w:pPr>
      <w:r w:rsidRPr="00227979">
        <w:rPr>
          <w:szCs w:val="22"/>
          <w:lang w:val="en-US"/>
        </w:rPr>
        <w:t xml:space="preserve">Ownership </w:t>
      </w:r>
      <w:r w:rsidR="00BC65C2" w:rsidRPr="00227979">
        <w:rPr>
          <w:szCs w:val="22"/>
          <w:lang w:val="en-US"/>
        </w:rPr>
        <w:t>S</w:t>
      </w:r>
      <w:r w:rsidRPr="00227979">
        <w:rPr>
          <w:szCs w:val="22"/>
          <w:lang w:val="en-US"/>
        </w:rPr>
        <w:t>tructure detailing the entire chain of control of the corporate group, signed by an accredited representative, including the respective percentage of voting quotas or shares of each individual or legal entity member of such group.</w:t>
      </w:r>
    </w:p>
    <w:p w14:paraId="281148ED" w14:textId="0C40A6F7" w:rsidR="00B427CA" w:rsidRPr="00227979" w:rsidRDefault="00BC65C2" w:rsidP="00A1190E">
      <w:pPr>
        <w:pStyle w:val="Edital-Corpodetexto"/>
        <w:rPr>
          <w:szCs w:val="22"/>
          <w:lang w:val="en-US"/>
        </w:rPr>
      </w:pPr>
      <w:r w:rsidRPr="00227979">
        <w:rPr>
          <w:szCs w:val="22"/>
          <w:lang w:val="en-US"/>
        </w:rPr>
        <w:t>The ownership structure shall present the direct or indirect interests, up to the last level, indicating the respective controlling shareholders.</w:t>
      </w:r>
      <w:r w:rsidR="00B427CA" w:rsidRPr="00227979">
        <w:rPr>
          <w:szCs w:val="22"/>
          <w:lang w:val="en-US"/>
        </w:rPr>
        <w:t xml:space="preserve"> </w:t>
      </w:r>
      <w:r w:rsidR="00A1190E" w:rsidRPr="00227979">
        <w:rPr>
          <w:szCs w:val="22"/>
          <w:lang w:val="en-US"/>
        </w:rPr>
        <w:t>Minority interests shall also be informed when minority shareholders are part of the Controlling Group through Shareholders’ Agreement.</w:t>
      </w:r>
    </w:p>
    <w:p w14:paraId="7A9978B0" w14:textId="10B872C4" w:rsidR="00C92AA9" w:rsidRPr="00227979" w:rsidRDefault="00C92AA9" w:rsidP="00C92AA9">
      <w:pPr>
        <w:pStyle w:val="Edital-Corpodetexto"/>
        <w:rPr>
          <w:szCs w:val="22"/>
          <w:lang w:val="en-US"/>
        </w:rPr>
      </w:pPr>
      <w:r w:rsidRPr="00227979">
        <w:rPr>
          <w:szCs w:val="22"/>
          <w:lang w:val="en-US"/>
        </w:rPr>
        <w:t>For purposes of this bidding process, corporate group means the following group of legal entities:</w:t>
      </w:r>
    </w:p>
    <w:p w14:paraId="1730920C" w14:textId="13368F77" w:rsidR="00737178" w:rsidRPr="00227979" w:rsidRDefault="00A1190E" w:rsidP="00AB6FA6">
      <w:pPr>
        <w:pStyle w:val="Edital-Alnea"/>
        <w:numPr>
          <w:ilvl w:val="0"/>
          <w:numId w:val="20"/>
        </w:numPr>
        <w:rPr>
          <w:lang w:val="en-US"/>
        </w:rPr>
      </w:pPr>
      <w:r w:rsidRPr="00227979">
        <w:rPr>
          <w:lang w:val="en-US"/>
        </w:rPr>
        <w:t>members of a formal group;</w:t>
      </w:r>
    </w:p>
    <w:p w14:paraId="3D5F8CC2" w14:textId="0ABC0D3C" w:rsidR="008F1AF1" w:rsidRPr="00227979" w:rsidRDefault="00A1190E" w:rsidP="00AB6FA6">
      <w:pPr>
        <w:pStyle w:val="Edital-Alnea"/>
        <w:numPr>
          <w:ilvl w:val="0"/>
          <w:numId w:val="20"/>
        </w:numPr>
        <w:rPr>
          <w:szCs w:val="22"/>
          <w:lang w:val="en-US"/>
        </w:rPr>
      </w:pPr>
      <w:r w:rsidRPr="00227979">
        <w:rPr>
          <w:lang w:val="en-US"/>
        </w:rPr>
        <w:t>bound by a common control relationship, direct or indirect.</w:t>
      </w:r>
    </w:p>
    <w:p w14:paraId="15A7C360" w14:textId="1E530A10" w:rsidR="007C4F62" w:rsidRPr="00227979" w:rsidRDefault="00224D96" w:rsidP="00224D96">
      <w:pPr>
        <w:pStyle w:val="Edital-Corpodetexto"/>
        <w:rPr>
          <w:szCs w:val="22"/>
          <w:lang w:val="en-US"/>
        </w:rPr>
      </w:pPr>
      <w:r w:rsidRPr="00227979">
        <w:rPr>
          <w:szCs w:val="22"/>
          <w:lang w:val="en-US"/>
        </w:rPr>
        <w:t>Participation of bidders: (i) controlled by bearer shares, without explicit identification of control; or (ii) which legal status prevents or hinders identification of the controlling shareholders or which corporate group includes a legal entity which legal status does so, except for, in this case, Private Pension Plan Companies, Investment Funds, and Private Equity Funds – FIPs, for which it is not necessary to identify the controlling shareholders, shall not be accepted.</w:t>
      </w:r>
    </w:p>
    <w:p w14:paraId="5FFEE5A2" w14:textId="450667B4" w:rsidR="00204F6B" w:rsidRPr="00227979" w:rsidRDefault="00224D96" w:rsidP="007A677D">
      <w:pPr>
        <w:pStyle w:val="Edital-Corpodetexto"/>
        <w:rPr>
          <w:szCs w:val="22"/>
          <w:lang w:val="en-US"/>
        </w:rPr>
      </w:pPr>
      <w:r w:rsidRPr="00227979">
        <w:rPr>
          <w:szCs w:val="22"/>
          <w:lang w:val="en-US"/>
        </w:rPr>
        <w:t>The argument of enforcement of the law of the bidder’s country of origin intending to maintain the confidentiality about its shareholding control shall not be accepted for any reason.</w:t>
      </w:r>
    </w:p>
    <w:p w14:paraId="50BC54B0" w14:textId="77777777" w:rsidR="000869A8" w:rsidRPr="00227979" w:rsidRDefault="000869A8" w:rsidP="008F1AF1">
      <w:pPr>
        <w:pStyle w:val="Edital-Corpodetexto"/>
        <w:rPr>
          <w:szCs w:val="22"/>
          <w:lang w:val="en-US"/>
        </w:rPr>
      </w:pPr>
    </w:p>
    <w:p w14:paraId="6409BFCC" w14:textId="28559F12" w:rsidR="000869A8" w:rsidRPr="00227979" w:rsidRDefault="007A677D" w:rsidP="006A71C6">
      <w:pPr>
        <w:pStyle w:val="Edital-Ttulo3"/>
        <w:ind w:left="1418" w:hanging="708"/>
        <w:rPr>
          <w:lang w:val="en-US"/>
        </w:rPr>
      </w:pPr>
      <w:r w:rsidRPr="00227979">
        <w:rPr>
          <w:lang w:val="en-US"/>
        </w:rPr>
        <w:t>Declaration of technical, economic, and financial capacity and legal, tax, and labor compliance</w:t>
      </w:r>
    </w:p>
    <w:p w14:paraId="650FE979" w14:textId="3F3D63E5" w:rsidR="007C4F62" w:rsidRPr="00227979" w:rsidRDefault="007A677D" w:rsidP="007A1FCB">
      <w:pPr>
        <w:pStyle w:val="Edital-Corpodetexto"/>
        <w:rPr>
          <w:lang w:val="en-US"/>
        </w:rPr>
      </w:pPr>
      <w:r w:rsidRPr="00227979">
        <w:rPr>
          <w:lang w:val="en-US"/>
        </w:rPr>
        <w:t>Declaration that the bidder shall, in the qualification stage, meet the qualification criteria required to execute the concession agreements regarding the blocks for which it intends to submit a bid, pursuant to the form in ANNEX VII.</w:t>
      </w:r>
    </w:p>
    <w:p w14:paraId="2E7CA42B" w14:textId="77777777" w:rsidR="003A2CE3" w:rsidRPr="00227979" w:rsidRDefault="003A2CE3" w:rsidP="00FE1892">
      <w:pPr>
        <w:pStyle w:val="Edital-Corpodetexto"/>
        <w:rPr>
          <w:lang w:val="en-US"/>
        </w:rPr>
      </w:pPr>
    </w:p>
    <w:p w14:paraId="7EB2DDF5" w14:textId="534C4E06" w:rsidR="00B42AD9" w:rsidRPr="00227979" w:rsidRDefault="007A1FCB" w:rsidP="00FA79E7">
      <w:pPr>
        <w:pStyle w:val="Edital-Ttulo3"/>
      </w:pPr>
      <w:r w:rsidRPr="00227979">
        <w:rPr>
          <w:lang w:val="en-US"/>
        </w:rPr>
        <w:t>Confidentiality agreement</w:t>
      </w:r>
    </w:p>
    <w:p w14:paraId="2EFA0620" w14:textId="696A3FB5" w:rsidR="00026589" w:rsidRPr="00227979" w:rsidRDefault="007A1FCB" w:rsidP="007A1FCB">
      <w:pPr>
        <w:pStyle w:val="Edital-Corpodetexto"/>
        <w:rPr>
          <w:lang w:val="en-US"/>
        </w:rPr>
      </w:pPr>
      <w:r w:rsidRPr="00227979">
        <w:rPr>
          <w:lang w:val="en-US"/>
        </w:rPr>
        <w:t>Confidentiality agreement regarding data contained in the technical data packages provided by ANP, pursuant to the form in ANNEX VIII.</w:t>
      </w:r>
    </w:p>
    <w:p w14:paraId="48C9D8DC" w14:textId="77777777" w:rsidR="00084933" w:rsidRPr="00227979" w:rsidRDefault="00084933" w:rsidP="00274A9A">
      <w:pPr>
        <w:pStyle w:val="Edital-Corpodetexto"/>
        <w:rPr>
          <w:lang w:val="en-US"/>
        </w:rPr>
      </w:pPr>
    </w:p>
    <w:p w14:paraId="02914498" w14:textId="22A0CA70" w:rsidR="00026589" w:rsidRPr="00227979" w:rsidRDefault="007A1FCB" w:rsidP="00FA79E7">
      <w:pPr>
        <w:pStyle w:val="Edital-Ttulo3"/>
        <w:rPr>
          <w:lang w:val="en-US"/>
        </w:rPr>
      </w:pPr>
      <w:r w:rsidRPr="00227979">
        <w:rPr>
          <w:lang w:val="en-US"/>
        </w:rPr>
        <w:t>Commitment to adjust the corporate purpose</w:t>
      </w:r>
    </w:p>
    <w:p w14:paraId="1A013870" w14:textId="730FE637" w:rsidR="00274A9A" w:rsidRPr="00227979" w:rsidRDefault="007A1FCB" w:rsidP="007A1FCB">
      <w:pPr>
        <w:pStyle w:val="Edital-Corpodetexto"/>
        <w:rPr>
          <w:lang w:val="en-US"/>
        </w:rPr>
      </w:pPr>
      <w:r w:rsidRPr="00227979">
        <w:rPr>
          <w:lang w:val="en-US"/>
        </w:rPr>
        <w:t>If the bidder’s corporate purpose is not suitable for the object of the bid, a commitment to adjust the corporate purpose to the exploration and production of oil and gas shall be submitted for execution of the concession agreement, if the bidder wins, according to the form in ANNEX IX.</w:t>
      </w:r>
    </w:p>
    <w:p w14:paraId="3BDEE387" w14:textId="77777777" w:rsidR="008072B3" w:rsidRPr="00227979" w:rsidRDefault="008072B3" w:rsidP="00274A9A">
      <w:pPr>
        <w:pStyle w:val="Edital-Corpodetexto"/>
        <w:rPr>
          <w:lang w:val="en-US"/>
        </w:rPr>
      </w:pPr>
    </w:p>
    <w:p w14:paraId="70CB7D6B" w14:textId="4817EF82" w:rsidR="00BA44E3" w:rsidRPr="00227979" w:rsidRDefault="007A1FCB" w:rsidP="00FA79E7">
      <w:pPr>
        <w:pStyle w:val="Edital-Ttulo3"/>
        <w:rPr>
          <w:lang w:val="en-US"/>
        </w:rPr>
      </w:pPr>
      <w:r w:rsidRPr="00227979">
        <w:rPr>
          <w:lang w:val="en-US"/>
        </w:rPr>
        <w:t>Additional documentation for enrollment of a foreign bidder</w:t>
      </w:r>
      <w:r w:rsidR="00BA44E3" w:rsidRPr="00227979">
        <w:rPr>
          <w:lang w:val="en-US"/>
        </w:rPr>
        <w:t xml:space="preserve"> </w:t>
      </w:r>
    </w:p>
    <w:p w14:paraId="65F42EA3" w14:textId="5C2AE902" w:rsidR="00C92AA9" w:rsidRPr="00227979" w:rsidRDefault="00C92AA9" w:rsidP="00C92AA9">
      <w:pPr>
        <w:pStyle w:val="Edital-Corpodetexto"/>
        <w:rPr>
          <w:lang w:val="en-US"/>
        </w:rPr>
      </w:pPr>
      <w:r w:rsidRPr="00227979">
        <w:rPr>
          <w:lang w:val="en-US"/>
        </w:rPr>
        <w:t>In addition to the documents listed in this section, the foreign bidders shall submit:</w:t>
      </w:r>
    </w:p>
    <w:p w14:paraId="5073667F" w14:textId="45742926" w:rsidR="00691D93" w:rsidRPr="00227979" w:rsidRDefault="00A35207" w:rsidP="00AB6FA6">
      <w:pPr>
        <w:pStyle w:val="Edital-Alnea"/>
        <w:numPr>
          <w:ilvl w:val="0"/>
          <w:numId w:val="21"/>
        </w:numPr>
        <w:rPr>
          <w:lang w:val="en-US"/>
        </w:rPr>
      </w:pPr>
      <w:r w:rsidRPr="00227979">
        <w:rPr>
          <w:lang w:val="en-US"/>
        </w:rPr>
        <w:t>evidence that it is organized under and is in regular standing with the laws of its country, upon submission of a document issued by the registry of legal entities of the country of origin during the one (1)-year period before the date of its filing with ANP; and</w:t>
      </w:r>
    </w:p>
    <w:p w14:paraId="762FEFBF" w14:textId="13EEB0C1" w:rsidR="007123B5" w:rsidRPr="00227979" w:rsidRDefault="00207AC8" w:rsidP="00AB6FA6">
      <w:pPr>
        <w:pStyle w:val="Edital-Alnea"/>
        <w:numPr>
          <w:ilvl w:val="0"/>
          <w:numId w:val="21"/>
        </w:numPr>
        <w:rPr>
          <w:lang w:val="en-US"/>
        </w:rPr>
      </w:pPr>
      <w:r w:rsidRPr="00227979">
        <w:rPr>
          <w:lang w:val="en-US"/>
        </w:rPr>
        <w:t>a commitment to organize a legal entity under the laws of Brazil or to indicate a legal entity already organized, with its principal place of business and management in Brazil, to execute the concession agreement, if such bidder wins the bidding process, according to the form in ANNEX X.</w:t>
      </w:r>
    </w:p>
    <w:p w14:paraId="280D7BE2" w14:textId="77777777" w:rsidR="00B84E6A" w:rsidRPr="00227979" w:rsidRDefault="00B84E6A" w:rsidP="00B84E6A">
      <w:pPr>
        <w:pStyle w:val="Edital-Alnea"/>
        <w:rPr>
          <w:lang w:val="en-US"/>
        </w:rPr>
      </w:pPr>
    </w:p>
    <w:p w14:paraId="28564C91" w14:textId="5500A7DB" w:rsidR="00B84E6A" w:rsidRPr="00227979" w:rsidRDefault="00207AC8" w:rsidP="00FA79E7">
      <w:pPr>
        <w:pStyle w:val="Edital-Ttulo3"/>
      </w:pPr>
      <w:r w:rsidRPr="00227979">
        <w:t>Documents for enrollment of FIPs</w:t>
      </w:r>
    </w:p>
    <w:p w14:paraId="3B435FC5" w14:textId="13705DE7" w:rsidR="00F41E77" w:rsidRPr="00227979" w:rsidRDefault="00F41E77" w:rsidP="00F41E77">
      <w:pPr>
        <w:pStyle w:val="Edital-Alnea"/>
        <w:ind w:firstLine="708"/>
        <w:rPr>
          <w:lang w:val="en-US"/>
        </w:rPr>
      </w:pPr>
      <w:r w:rsidRPr="00227979">
        <w:rPr>
          <w:lang w:val="en-US"/>
        </w:rPr>
        <w:t>The FIPs shall submit all documents listed in section 4.2, except for the documents of sections 4.2.1 and 4.2.6.</w:t>
      </w:r>
    </w:p>
    <w:p w14:paraId="2DA8B396" w14:textId="1DD8137C" w:rsidR="00B84E6A" w:rsidRPr="00227979" w:rsidRDefault="00207AC8" w:rsidP="00207AC8">
      <w:pPr>
        <w:pStyle w:val="Edital-Alnea"/>
        <w:ind w:left="708"/>
        <w:rPr>
          <w:lang w:val="en-US"/>
        </w:rPr>
      </w:pPr>
      <w:r w:rsidRPr="00227979">
        <w:rPr>
          <w:lang w:val="en-US"/>
        </w:rPr>
        <w:t>Additionally, they shall submit the following documents:</w:t>
      </w:r>
      <w:r w:rsidR="00B84E6A" w:rsidRPr="00227979">
        <w:rPr>
          <w:lang w:val="en-US"/>
        </w:rPr>
        <w:t xml:space="preserve"> </w:t>
      </w:r>
    </w:p>
    <w:p w14:paraId="3BFE3EEF" w14:textId="3D9C652D" w:rsidR="00900E42" w:rsidRPr="00227979" w:rsidRDefault="00207AC8" w:rsidP="00AB6FA6">
      <w:pPr>
        <w:pStyle w:val="Edital-Corpodetexto"/>
        <w:numPr>
          <w:ilvl w:val="0"/>
          <w:numId w:val="56"/>
        </w:numPr>
        <w:rPr>
          <w:lang w:val="en-US"/>
        </w:rPr>
      </w:pPr>
      <w:r w:rsidRPr="00227979">
        <w:rPr>
          <w:lang w:val="en-US"/>
        </w:rPr>
        <w:t>charter with the latest amendment filed with the competent body;</w:t>
      </w:r>
    </w:p>
    <w:p w14:paraId="23C12E91" w14:textId="3A832177" w:rsidR="001975E6" w:rsidRPr="00227979" w:rsidRDefault="00207AC8" w:rsidP="00AB6FA6">
      <w:pPr>
        <w:pStyle w:val="Edital-Corpodetexto"/>
        <w:numPr>
          <w:ilvl w:val="0"/>
          <w:numId w:val="56"/>
        </w:numPr>
        <w:rPr>
          <w:lang w:val="en-US"/>
        </w:rPr>
      </w:pPr>
      <w:r w:rsidRPr="00227979">
        <w:rPr>
          <w:lang w:val="en-US"/>
        </w:rPr>
        <w:t>proof of registration for operation in the Brazilian Securities and Exchange Commission – CVM.</w:t>
      </w:r>
      <w:r w:rsidR="00ED7A5C" w:rsidRPr="00227979">
        <w:rPr>
          <w:lang w:val="en-US"/>
        </w:rPr>
        <w:t xml:space="preserve"> </w:t>
      </w:r>
      <w:r w:rsidR="00F41E77" w:rsidRPr="00227979">
        <w:rPr>
          <w:lang w:val="en-US"/>
        </w:rPr>
        <w:t>If foreign, it shall submit a document similar to the registration with the regulator of the country of origin;</w:t>
      </w:r>
    </w:p>
    <w:p w14:paraId="45243F0D" w14:textId="615BE467" w:rsidR="000C5239" w:rsidRPr="00227979" w:rsidRDefault="00A368BE" w:rsidP="00AB6FA6">
      <w:pPr>
        <w:pStyle w:val="Edital-Corpodetexto"/>
        <w:numPr>
          <w:ilvl w:val="0"/>
          <w:numId w:val="56"/>
        </w:numPr>
        <w:rPr>
          <w:lang w:val="en-US"/>
        </w:rPr>
      </w:pPr>
      <w:r w:rsidRPr="00227979">
        <w:rPr>
          <w:lang w:val="en-US"/>
        </w:rPr>
        <w:t>consolidated regulation as amended, if any;</w:t>
      </w:r>
    </w:p>
    <w:p w14:paraId="1A93AF6A" w14:textId="0FC0AFB5" w:rsidR="00900E42" w:rsidRPr="00227979" w:rsidRDefault="00A368BE" w:rsidP="00AB6FA6">
      <w:pPr>
        <w:pStyle w:val="Edital-Corpodetexto"/>
        <w:numPr>
          <w:ilvl w:val="0"/>
          <w:numId w:val="56"/>
        </w:numPr>
        <w:rPr>
          <w:lang w:val="en-US"/>
        </w:rPr>
      </w:pPr>
      <w:r w:rsidRPr="00227979">
        <w:rPr>
          <w:lang w:val="en-US"/>
        </w:rPr>
        <w:t>proof of registration of the regulation with the competent Registry Office of Deeds and Documents;</w:t>
      </w:r>
      <w:r w:rsidR="00900E42" w:rsidRPr="00227979">
        <w:rPr>
          <w:lang w:val="en-US"/>
        </w:rPr>
        <w:t xml:space="preserve"> </w:t>
      </w:r>
    </w:p>
    <w:p w14:paraId="23016FCC" w14:textId="1253177F" w:rsidR="00F41E77" w:rsidRPr="00227979" w:rsidRDefault="00F41E77" w:rsidP="00F41E77">
      <w:pPr>
        <w:pStyle w:val="Edital-Corpodetexto"/>
        <w:numPr>
          <w:ilvl w:val="0"/>
          <w:numId w:val="56"/>
        </w:numPr>
        <w:rPr>
          <w:lang w:val="en-US"/>
        </w:rPr>
      </w:pPr>
      <w:r w:rsidRPr="00227979">
        <w:rPr>
          <w:lang w:val="en-US"/>
        </w:rPr>
        <w:t>proof of registration of the administrator and, if any, of the manager with the Brazilian Securities and Exchange Commission – CVM;</w:t>
      </w:r>
    </w:p>
    <w:p w14:paraId="2C49E128" w14:textId="11714205" w:rsidR="009D6599" w:rsidRPr="00227979" w:rsidRDefault="00A368BE" w:rsidP="00AB6FA6">
      <w:pPr>
        <w:pStyle w:val="Edital-Corpodetexto"/>
        <w:numPr>
          <w:ilvl w:val="0"/>
          <w:numId w:val="56"/>
        </w:numPr>
        <w:rPr>
          <w:lang w:val="en-US"/>
        </w:rPr>
      </w:pPr>
      <w:r w:rsidRPr="00227979">
        <w:rPr>
          <w:lang w:val="en-US"/>
        </w:rPr>
        <w:t>minutes of the General Meeting that appointed the administrator and the manager;</w:t>
      </w:r>
      <w:r w:rsidR="009D6599" w:rsidRPr="00227979">
        <w:rPr>
          <w:color w:val="000000"/>
          <w:lang w:val="en-US"/>
        </w:rPr>
        <w:t xml:space="preserve"> </w:t>
      </w:r>
    </w:p>
    <w:p w14:paraId="59833886" w14:textId="7A8E751B" w:rsidR="003A5724" w:rsidRPr="00227979" w:rsidRDefault="00B60578" w:rsidP="00AB6FA6">
      <w:pPr>
        <w:pStyle w:val="Edital-Corpodetexto"/>
        <w:numPr>
          <w:ilvl w:val="0"/>
          <w:numId w:val="56"/>
        </w:numPr>
        <w:rPr>
          <w:lang w:val="en-US"/>
        </w:rPr>
      </w:pPr>
      <w:r w:rsidRPr="00227979">
        <w:rPr>
          <w:lang w:val="en-US"/>
        </w:rPr>
        <w:t>evidence that the FIP is authorized to participate in the 16</w:t>
      </w:r>
      <w:r w:rsidRPr="00227979">
        <w:rPr>
          <w:vertAlign w:val="superscript"/>
          <w:lang w:val="en-US"/>
        </w:rPr>
        <w:t>th</w:t>
      </w:r>
      <w:r w:rsidRPr="00227979">
        <w:rPr>
          <w:lang w:val="en-US"/>
        </w:rPr>
        <w:t xml:space="preserve"> Bidding Round, through minutes of the General Meeting or another equivalent document;</w:t>
      </w:r>
    </w:p>
    <w:p w14:paraId="1A1C4D6A" w14:textId="28F10176" w:rsidR="003A5724" w:rsidRPr="00227979" w:rsidRDefault="00B60578" w:rsidP="00AB6FA6">
      <w:pPr>
        <w:pStyle w:val="Edital-Corpodetexto"/>
        <w:numPr>
          <w:ilvl w:val="0"/>
          <w:numId w:val="56"/>
        </w:numPr>
        <w:rPr>
          <w:lang w:val="en-US"/>
        </w:rPr>
      </w:pPr>
      <w:r w:rsidRPr="00227979">
        <w:rPr>
          <w:lang w:val="en-US"/>
        </w:rPr>
        <w:t>a commitment to organize a legal entity under the laws of Brazil or to indicate a controlled company already organized, with its principal place of business and management in Brazil, to execute the concession agreement, if it wins the bidding process, according to the form in ANNEX X.</w:t>
      </w:r>
    </w:p>
    <w:p w14:paraId="4016B781" w14:textId="77777777" w:rsidR="004D7118" w:rsidRPr="00227979" w:rsidRDefault="004D7118" w:rsidP="004D7118">
      <w:pPr>
        <w:pStyle w:val="Edital-Corpodetexto"/>
        <w:rPr>
          <w:lang w:val="en-US"/>
        </w:rPr>
      </w:pPr>
    </w:p>
    <w:p w14:paraId="428AAD00" w14:textId="4AABF8DF" w:rsidR="004D7118" w:rsidRPr="00227979" w:rsidRDefault="00B60578" w:rsidP="008275B4">
      <w:pPr>
        <w:pStyle w:val="Edital-Corpodetexto"/>
        <w:rPr>
          <w:lang w:val="en-US"/>
        </w:rPr>
      </w:pPr>
      <w:r w:rsidRPr="00227979">
        <w:rPr>
          <w:lang w:val="en-US"/>
        </w:rPr>
        <w:t>Tables 5A and 5B consolidate the enrollment documents and the filing formalities provided for in this tender protocol, respectively, for national and foreign bidders, and FIPs.</w:t>
      </w:r>
    </w:p>
    <w:p w14:paraId="5D1BAA5F" w14:textId="77777777" w:rsidR="00145873" w:rsidRPr="00227979" w:rsidRDefault="00145873" w:rsidP="00145873">
      <w:pPr>
        <w:pStyle w:val="Edital-Corpodetexto"/>
        <w:ind w:left="720" w:firstLine="0"/>
        <w:rPr>
          <w:lang w:val="en-US"/>
        </w:rPr>
        <w:sectPr w:rsidR="00145873" w:rsidRPr="00227979" w:rsidSect="00BE39FA">
          <w:footerReference w:type="even" r:id="rId16"/>
          <w:footerReference w:type="default" r:id="rId17"/>
          <w:pgSz w:w="11907" w:h="16840" w:code="9"/>
          <w:pgMar w:top="1701" w:right="1134" w:bottom="1701" w:left="1701" w:header="720" w:footer="720" w:gutter="0"/>
          <w:paperSrc w:first="15" w:other="15"/>
          <w:cols w:space="720"/>
          <w:docGrid w:linePitch="245"/>
        </w:sectPr>
      </w:pPr>
    </w:p>
    <w:p w14:paraId="0963E265" w14:textId="0A3881F7" w:rsidR="00986FDD" w:rsidRPr="00227979" w:rsidRDefault="00D20A0B" w:rsidP="00C230FC">
      <w:pPr>
        <w:pStyle w:val="Edital-TabelaTtulo"/>
        <w:rPr>
          <w:lang w:val="en-US"/>
        </w:rPr>
      </w:pPr>
      <w:r w:rsidRPr="00227979">
        <w:rPr>
          <w:lang w:val="en-US"/>
        </w:rPr>
        <w:t>Table 5 A – List of enrollment documents – National and Foreign Bidders</w:t>
      </w:r>
    </w:p>
    <w:tbl>
      <w:tblPr>
        <w:tblW w:w="5538"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2"/>
        <w:gridCol w:w="899"/>
        <w:gridCol w:w="3485"/>
        <w:gridCol w:w="1194"/>
        <w:gridCol w:w="1221"/>
        <w:gridCol w:w="1225"/>
        <w:gridCol w:w="1420"/>
        <w:gridCol w:w="1293"/>
        <w:gridCol w:w="1550"/>
        <w:gridCol w:w="1922"/>
      </w:tblGrid>
      <w:tr w:rsidR="009814F9" w:rsidRPr="00907345" w14:paraId="6ABF7053" w14:textId="77777777" w:rsidTr="00BE39FA">
        <w:trPr>
          <w:cantSplit/>
          <w:trHeight w:val="416"/>
          <w:tblHeader/>
        </w:trPr>
        <w:tc>
          <w:tcPr>
            <w:tcW w:w="417" w:type="pct"/>
            <w:vMerge w:val="restart"/>
            <w:shd w:val="pct10" w:color="auto" w:fill="auto"/>
            <w:vAlign w:val="center"/>
          </w:tcPr>
          <w:p w14:paraId="57F0F509" w14:textId="57C37FA0" w:rsidR="009814F9" w:rsidRPr="00227979" w:rsidRDefault="00C230FC" w:rsidP="0059503D">
            <w:pPr>
              <w:pStyle w:val="Corpodetexto"/>
              <w:spacing w:line="280" w:lineRule="auto"/>
              <w:ind w:left="-70" w:firstLine="70"/>
              <w:jc w:val="center"/>
              <w:rPr>
                <w:rFonts w:cs="Arial"/>
                <w:b/>
                <w:bCs/>
                <w:sz w:val="16"/>
                <w:szCs w:val="16"/>
              </w:rPr>
            </w:pPr>
            <w:r w:rsidRPr="00227979">
              <w:rPr>
                <w:rFonts w:cs="Arial"/>
                <w:b/>
                <w:bCs/>
                <w:sz w:val="16"/>
                <w:szCs w:val="16"/>
                <w:lang w:val="en-US"/>
              </w:rPr>
              <w:t>Type</w:t>
            </w:r>
          </w:p>
        </w:tc>
        <w:tc>
          <w:tcPr>
            <w:tcW w:w="290" w:type="pct"/>
            <w:vMerge w:val="restart"/>
            <w:shd w:val="pct10" w:color="auto" w:fill="auto"/>
            <w:vAlign w:val="center"/>
          </w:tcPr>
          <w:p w14:paraId="51F54AE3" w14:textId="700EB1E8" w:rsidR="009814F9" w:rsidRPr="00227979" w:rsidRDefault="00C230FC" w:rsidP="0059503D">
            <w:pPr>
              <w:pStyle w:val="Corpodetexto"/>
              <w:spacing w:line="280" w:lineRule="auto"/>
              <w:jc w:val="center"/>
              <w:rPr>
                <w:rFonts w:cs="Arial"/>
                <w:b/>
                <w:bCs/>
                <w:sz w:val="16"/>
                <w:szCs w:val="16"/>
                <w:lang w:val="en-US"/>
              </w:rPr>
            </w:pPr>
            <w:r w:rsidRPr="00227979">
              <w:rPr>
                <w:rFonts w:cs="Arial"/>
                <w:b/>
                <w:bCs/>
                <w:sz w:val="16"/>
                <w:szCs w:val="16"/>
                <w:lang w:val="en-US"/>
              </w:rPr>
              <w:t>Section in the tender protocol</w:t>
            </w:r>
          </w:p>
        </w:tc>
        <w:tc>
          <w:tcPr>
            <w:tcW w:w="1124" w:type="pct"/>
            <w:vMerge w:val="restart"/>
            <w:shd w:val="pct10" w:color="auto" w:fill="auto"/>
            <w:vAlign w:val="center"/>
          </w:tcPr>
          <w:p w14:paraId="4A46C087" w14:textId="70FC41DE" w:rsidR="009814F9" w:rsidRPr="00227979" w:rsidRDefault="00C230FC" w:rsidP="0059503D">
            <w:pPr>
              <w:pStyle w:val="Corpodetexto"/>
              <w:spacing w:line="280" w:lineRule="auto"/>
              <w:jc w:val="center"/>
              <w:rPr>
                <w:rFonts w:cs="Arial"/>
                <w:b/>
                <w:bCs/>
                <w:sz w:val="16"/>
                <w:szCs w:val="16"/>
              </w:rPr>
            </w:pPr>
            <w:r w:rsidRPr="00227979">
              <w:rPr>
                <w:rFonts w:cs="Arial"/>
                <w:b/>
                <w:bCs/>
                <w:sz w:val="16"/>
                <w:szCs w:val="16"/>
                <w:lang w:val="en-US"/>
              </w:rPr>
              <w:t>Document</w:t>
            </w:r>
          </w:p>
        </w:tc>
        <w:tc>
          <w:tcPr>
            <w:tcW w:w="385" w:type="pct"/>
            <w:vMerge w:val="restart"/>
            <w:shd w:val="pct10" w:color="auto" w:fill="auto"/>
            <w:vAlign w:val="center"/>
          </w:tcPr>
          <w:p w14:paraId="1754E19F" w14:textId="46EA1EEE" w:rsidR="009814F9" w:rsidRPr="00227979" w:rsidRDefault="00C230FC" w:rsidP="0059503D">
            <w:pPr>
              <w:pStyle w:val="Corpodetexto"/>
              <w:spacing w:line="280" w:lineRule="auto"/>
              <w:jc w:val="center"/>
              <w:rPr>
                <w:rFonts w:cs="Arial"/>
                <w:b/>
                <w:bCs/>
                <w:sz w:val="16"/>
                <w:szCs w:val="16"/>
              </w:rPr>
            </w:pPr>
            <w:r w:rsidRPr="00227979">
              <w:rPr>
                <w:rFonts w:cs="Arial"/>
                <w:b/>
                <w:bCs/>
                <w:sz w:val="16"/>
                <w:szCs w:val="16"/>
                <w:lang w:val="en-US"/>
              </w:rPr>
              <w:t>Requirement</w:t>
            </w:r>
          </w:p>
        </w:tc>
        <w:tc>
          <w:tcPr>
            <w:tcW w:w="394" w:type="pct"/>
            <w:vMerge w:val="restart"/>
            <w:shd w:val="pct10" w:color="auto" w:fill="auto"/>
            <w:vAlign w:val="center"/>
          </w:tcPr>
          <w:p w14:paraId="2E605DCA" w14:textId="16A9C4C3" w:rsidR="009814F9" w:rsidRPr="00227979" w:rsidRDefault="00C230FC" w:rsidP="0059503D">
            <w:pPr>
              <w:pStyle w:val="Corpodetexto"/>
              <w:spacing w:line="280" w:lineRule="auto"/>
              <w:jc w:val="center"/>
              <w:rPr>
                <w:rFonts w:cs="Arial"/>
                <w:b/>
                <w:bCs/>
                <w:sz w:val="16"/>
                <w:szCs w:val="16"/>
              </w:rPr>
            </w:pPr>
            <w:r w:rsidRPr="00227979">
              <w:rPr>
                <w:rFonts w:cs="Arial"/>
                <w:b/>
                <w:bCs/>
                <w:sz w:val="16"/>
                <w:szCs w:val="16"/>
                <w:lang w:val="en-US"/>
              </w:rPr>
              <w:t>Form</w:t>
            </w:r>
          </w:p>
        </w:tc>
        <w:tc>
          <w:tcPr>
            <w:tcW w:w="395" w:type="pct"/>
            <w:vMerge w:val="restart"/>
            <w:shd w:val="clear" w:color="auto" w:fill="D9D9D9" w:themeFill="background1" w:themeFillShade="D9"/>
            <w:vAlign w:val="center"/>
          </w:tcPr>
          <w:p w14:paraId="1F3FEAA4" w14:textId="0EC23BF5" w:rsidR="00F41E77" w:rsidRPr="00227979" w:rsidRDefault="00F41E77" w:rsidP="00F41E77">
            <w:pPr>
              <w:pStyle w:val="Corpodetexto"/>
              <w:spacing w:line="280" w:lineRule="auto"/>
              <w:jc w:val="center"/>
              <w:rPr>
                <w:rFonts w:cs="Arial"/>
                <w:b/>
                <w:bCs/>
                <w:sz w:val="16"/>
                <w:szCs w:val="16"/>
                <w:lang w:val="en-US"/>
              </w:rPr>
            </w:pPr>
            <w:r w:rsidRPr="00227979">
              <w:rPr>
                <w:rFonts w:cs="Arial"/>
                <w:b/>
                <w:bCs/>
                <w:sz w:val="16"/>
                <w:szCs w:val="16"/>
                <w:lang w:val="en-US"/>
              </w:rPr>
              <w:t>SEI</w:t>
            </w:r>
          </w:p>
          <w:p w14:paraId="5019367C" w14:textId="51098A6F" w:rsidR="00110C5D" w:rsidRPr="00227979" w:rsidRDefault="00F41E77" w:rsidP="0059503D">
            <w:pPr>
              <w:pStyle w:val="Corpodetexto"/>
              <w:jc w:val="center"/>
              <w:rPr>
                <w:rFonts w:cs="Arial"/>
                <w:b/>
                <w:bCs/>
                <w:sz w:val="16"/>
                <w:szCs w:val="16"/>
              </w:rPr>
            </w:pPr>
            <w:r w:rsidRPr="00227979">
              <w:rPr>
                <w:rFonts w:cs="Arial"/>
                <w:b/>
                <w:bCs/>
                <w:sz w:val="16"/>
                <w:szCs w:val="16"/>
                <w:lang w:val="en-US"/>
              </w:rPr>
              <w:t>(document format)</w:t>
            </w:r>
          </w:p>
        </w:tc>
        <w:tc>
          <w:tcPr>
            <w:tcW w:w="1995" w:type="pct"/>
            <w:gridSpan w:val="4"/>
            <w:shd w:val="clear" w:color="auto" w:fill="BFBFBF" w:themeFill="background1" w:themeFillShade="BF"/>
            <w:vAlign w:val="center"/>
          </w:tcPr>
          <w:p w14:paraId="724C0DEF" w14:textId="796D81F3" w:rsidR="009814F9" w:rsidRPr="00227979" w:rsidRDefault="00C230FC" w:rsidP="0059503D">
            <w:pPr>
              <w:pStyle w:val="Corpodetexto"/>
              <w:spacing w:line="280" w:lineRule="auto"/>
              <w:jc w:val="center"/>
              <w:rPr>
                <w:rFonts w:cs="Arial"/>
                <w:b/>
                <w:bCs/>
                <w:sz w:val="16"/>
                <w:szCs w:val="16"/>
                <w:lang w:val="en-US"/>
              </w:rPr>
            </w:pPr>
            <w:r w:rsidRPr="00227979">
              <w:rPr>
                <w:rFonts w:cs="Arial"/>
                <w:b/>
                <w:bCs/>
                <w:sz w:val="16"/>
                <w:szCs w:val="16"/>
                <w:lang w:val="en-US"/>
              </w:rPr>
              <w:t>Documents issued abroad and/or in a foreign language</w:t>
            </w:r>
            <w:r w:rsidR="009814F9" w:rsidRPr="00227979">
              <w:rPr>
                <w:rFonts w:cs="Arial"/>
                <w:b/>
                <w:bCs/>
                <w:sz w:val="16"/>
                <w:szCs w:val="16"/>
                <w:lang w:val="en-US"/>
              </w:rPr>
              <w:t xml:space="preserve"> </w:t>
            </w:r>
          </w:p>
        </w:tc>
      </w:tr>
      <w:tr w:rsidR="009814F9" w:rsidRPr="00907345" w14:paraId="5378ABD5" w14:textId="77777777" w:rsidTr="00BE39FA">
        <w:trPr>
          <w:cantSplit/>
          <w:trHeight w:val="1094"/>
          <w:tblHeader/>
        </w:trPr>
        <w:tc>
          <w:tcPr>
            <w:tcW w:w="417" w:type="pct"/>
            <w:vMerge/>
            <w:shd w:val="pct10" w:color="auto" w:fill="auto"/>
            <w:vAlign w:val="center"/>
          </w:tcPr>
          <w:p w14:paraId="4D450C93" w14:textId="77777777" w:rsidR="009814F9" w:rsidRPr="00227979" w:rsidRDefault="009814F9" w:rsidP="00795C3C">
            <w:pPr>
              <w:pStyle w:val="Corpodetexto"/>
              <w:jc w:val="left"/>
              <w:rPr>
                <w:rFonts w:cs="Arial"/>
                <w:sz w:val="16"/>
                <w:szCs w:val="16"/>
                <w:lang w:val="en-US"/>
              </w:rPr>
            </w:pPr>
          </w:p>
        </w:tc>
        <w:tc>
          <w:tcPr>
            <w:tcW w:w="290" w:type="pct"/>
            <w:vMerge/>
            <w:shd w:val="pct10" w:color="auto" w:fill="auto"/>
            <w:vAlign w:val="center"/>
          </w:tcPr>
          <w:p w14:paraId="6D0036DF" w14:textId="77777777" w:rsidR="009814F9" w:rsidRPr="00227979" w:rsidRDefault="009814F9" w:rsidP="00795C3C">
            <w:pPr>
              <w:pStyle w:val="Corpodetexto"/>
              <w:jc w:val="left"/>
              <w:rPr>
                <w:rFonts w:cs="Arial"/>
                <w:sz w:val="16"/>
                <w:szCs w:val="16"/>
                <w:lang w:val="en-US"/>
              </w:rPr>
            </w:pPr>
          </w:p>
        </w:tc>
        <w:tc>
          <w:tcPr>
            <w:tcW w:w="1124" w:type="pct"/>
            <w:vMerge/>
            <w:shd w:val="pct10" w:color="auto" w:fill="auto"/>
            <w:vAlign w:val="center"/>
          </w:tcPr>
          <w:p w14:paraId="3C45F030" w14:textId="77777777" w:rsidR="009814F9" w:rsidRPr="00227979" w:rsidRDefault="009814F9" w:rsidP="00795C3C">
            <w:pPr>
              <w:pStyle w:val="Corpodetexto"/>
              <w:jc w:val="left"/>
              <w:rPr>
                <w:rFonts w:cs="Arial"/>
                <w:sz w:val="16"/>
                <w:szCs w:val="16"/>
                <w:lang w:val="en-US"/>
              </w:rPr>
            </w:pPr>
          </w:p>
        </w:tc>
        <w:tc>
          <w:tcPr>
            <w:tcW w:w="385" w:type="pct"/>
            <w:vMerge/>
            <w:shd w:val="pct10" w:color="auto" w:fill="auto"/>
            <w:vAlign w:val="center"/>
          </w:tcPr>
          <w:p w14:paraId="621C3FEC" w14:textId="77777777" w:rsidR="009814F9" w:rsidRPr="00227979" w:rsidRDefault="009814F9" w:rsidP="00795C3C">
            <w:pPr>
              <w:pStyle w:val="Corpodetexto"/>
              <w:jc w:val="left"/>
              <w:rPr>
                <w:rFonts w:cs="Arial"/>
                <w:sz w:val="16"/>
                <w:szCs w:val="16"/>
                <w:lang w:val="en-US"/>
              </w:rPr>
            </w:pPr>
          </w:p>
        </w:tc>
        <w:tc>
          <w:tcPr>
            <w:tcW w:w="394" w:type="pct"/>
            <w:vMerge/>
            <w:shd w:val="pct10" w:color="auto" w:fill="auto"/>
            <w:vAlign w:val="center"/>
          </w:tcPr>
          <w:p w14:paraId="70CD1C72" w14:textId="77777777" w:rsidR="009814F9" w:rsidRPr="00227979" w:rsidRDefault="009814F9" w:rsidP="00795C3C">
            <w:pPr>
              <w:pStyle w:val="Corpodetexto"/>
              <w:jc w:val="center"/>
              <w:rPr>
                <w:rFonts w:cs="Arial"/>
                <w:b/>
                <w:bCs/>
                <w:sz w:val="16"/>
                <w:szCs w:val="16"/>
                <w:lang w:val="en-US"/>
              </w:rPr>
            </w:pPr>
          </w:p>
        </w:tc>
        <w:tc>
          <w:tcPr>
            <w:tcW w:w="395" w:type="pct"/>
            <w:vMerge/>
            <w:shd w:val="clear" w:color="auto" w:fill="D9D9D9" w:themeFill="background1" w:themeFillShade="D9"/>
            <w:vAlign w:val="center"/>
          </w:tcPr>
          <w:p w14:paraId="07C927D8" w14:textId="77777777" w:rsidR="009814F9" w:rsidRPr="00227979" w:rsidRDefault="009814F9" w:rsidP="00795C3C">
            <w:pPr>
              <w:pStyle w:val="Corpodetexto"/>
              <w:jc w:val="center"/>
              <w:rPr>
                <w:rFonts w:cs="Arial"/>
                <w:b/>
                <w:bCs/>
                <w:sz w:val="16"/>
                <w:szCs w:val="16"/>
                <w:lang w:val="en-US"/>
              </w:rPr>
            </w:pPr>
          </w:p>
        </w:tc>
        <w:tc>
          <w:tcPr>
            <w:tcW w:w="458" w:type="pct"/>
            <w:shd w:val="clear" w:color="auto" w:fill="BFBFBF" w:themeFill="background1" w:themeFillShade="BF"/>
            <w:vAlign w:val="center"/>
          </w:tcPr>
          <w:p w14:paraId="4B0A48A2" w14:textId="6EF801EA" w:rsidR="009814F9" w:rsidRPr="00227979" w:rsidRDefault="00C230FC" w:rsidP="00795C3C">
            <w:pPr>
              <w:pStyle w:val="Corpodetexto"/>
              <w:jc w:val="center"/>
              <w:rPr>
                <w:rFonts w:cs="Arial"/>
                <w:b/>
                <w:bCs/>
                <w:sz w:val="16"/>
                <w:szCs w:val="16"/>
              </w:rPr>
            </w:pPr>
            <w:r w:rsidRPr="00227979">
              <w:rPr>
                <w:rFonts w:cs="Arial"/>
                <w:b/>
                <w:bCs/>
                <w:sz w:val="16"/>
                <w:szCs w:val="16"/>
              </w:rPr>
              <w:t>Notarization</w:t>
            </w:r>
            <w:r w:rsidR="009814F9" w:rsidRPr="00227979">
              <w:rPr>
                <w:rFonts w:cs="Arial"/>
                <w:b/>
                <w:bCs/>
                <w:sz w:val="16"/>
                <w:szCs w:val="16"/>
                <w:vertAlign w:val="superscript"/>
              </w:rPr>
              <w:t>1</w:t>
            </w:r>
          </w:p>
        </w:tc>
        <w:tc>
          <w:tcPr>
            <w:tcW w:w="417" w:type="pct"/>
            <w:shd w:val="clear" w:color="auto" w:fill="BFBFBF" w:themeFill="background1" w:themeFillShade="BF"/>
            <w:vAlign w:val="center"/>
          </w:tcPr>
          <w:p w14:paraId="64914D69" w14:textId="3DB5E612" w:rsidR="009814F9" w:rsidRPr="00227979" w:rsidRDefault="00C230FC" w:rsidP="0059503D">
            <w:pPr>
              <w:pStyle w:val="Corpodetexto"/>
              <w:spacing w:line="280" w:lineRule="auto"/>
              <w:jc w:val="center"/>
              <w:rPr>
                <w:rFonts w:cs="Arial"/>
                <w:b/>
                <w:bCs/>
                <w:sz w:val="16"/>
                <w:szCs w:val="16"/>
                <w:lang w:val="en-US"/>
              </w:rPr>
            </w:pPr>
            <w:r w:rsidRPr="00227979">
              <w:rPr>
                <w:rFonts w:cs="Arial"/>
                <w:b/>
                <w:bCs/>
                <w:sz w:val="16"/>
                <w:szCs w:val="16"/>
                <w:lang w:val="en-US"/>
              </w:rPr>
              <w:t>Legalization (for documents issued abroad)</w:t>
            </w:r>
          </w:p>
        </w:tc>
        <w:tc>
          <w:tcPr>
            <w:tcW w:w="500" w:type="pct"/>
            <w:shd w:val="clear" w:color="auto" w:fill="BFBFBF" w:themeFill="background1" w:themeFillShade="BF"/>
            <w:vAlign w:val="center"/>
          </w:tcPr>
          <w:p w14:paraId="355397D3" w14:textId="18E378FF" w:rsidR="009814F9" w:rsidRPr="00227979" w:rsidRDefault="00C230FC" w:rsidP="0059503D">
            <w:pPr>
              <w:pStyle w:val="Corpodetexto"/>
              <w:spacing w:line="280" w:lineRule="auto"/>
              <w:jc w:val="center"/>
              <w:rPr>
                <w:rFonts w:cs="Arial"/>
                <w:b/>
                <w:bCs/>
                <w:sz w:val="16"/>
                <w:szCs w:val="16"/>
                <w:lang w:val="en-US"/>
              </w:rPr>
            </w:pPr>
            <w:r w:rsidRPr="00227979">
              <w:rPr>
                <w:rFonts w:cs="Arial"/>
                <w:b/>
                <w:bCs/>
                <w:sz w:val="16"/>
                <w:szCs w:val="16"/>
                <w:lang w:val="en-US"/>
              </w:rPr>
              <w:t>Sworn translation (for documents in a foreign language)</w:t>
            </w:r>
          </w:p>
        </w:tc>
        <w:tc>
          <w:tcPr>
            <w:tcW w:w="620" w:type="pct"/>
            <w:shd w:val="clear" w:color="auto" w:fill="BFBFBF" w:themeFill="background1" w:themeFillShade="BF"/>
            <w:vAlign w:val="center"/>
          </w:tcPr>
          <w:p w14:paraId="62F45BF5" w14:textId="100CC6B9" w:rsidR="009814F9" w:rsidRPr="00227979" w:rsidRDefault="00C230FC" w:rsidP="0059503D">
            <w:pPr>
              <w:pStyle w:val="Corpodetexto"/>
              <w:spacing w:line="280" w:lineRule="auto"/>
              <w:jc w:val="center"/>
              <w:rPr>
                <w:rFonts w:cs="Arial"/>
                <w:b/>
                <w:bCs/>
                <w:sz w:val="16"/>
                <w:szCs w:val="16"/>
                <w:lang w:val="en-US"/>
              </w:rPr>
            </w:pPr>
            <w:r w:rsidRPr="00227979">
              <w:rPr>
                <w:rFonts w:cs="Arial"/>
                <w:b/>
                <w:bCs/>
                <w:sz w:val="16"/>
                <w:szCs w:val="16"/>
                <w:lang w:val="en-US"/>
              </w:rPr>
              <w:t>Filing with the Registry Office of Deeds and Documents (for documents issued abroad)</w:t>
            </w:r>
          </w:p>
        </w:tc>
      </w:tr>
      <w:tr w:rsidR="00F41E77" w:rsidRPr="00227979" w14:paraId="6825E7E2" w14:textId="77777777" w:rsidTr="00BE39FA">
        <w:trPr>
          <w:cantSplit/>
          <w:trHeight w:val="559"/>
        </w:trPr>
        <w:tc>
          <w:tcPr>
            <w:tcW w:w="417" w:type="pct"/>
            <w:vMerge w:val="restart"/>
            <w:vAlign w:val="center"/>
          </w:tcPr>
          <w:p w14:paraId="5764DE73" w14:textId="3DEDDC66" w:rsidR="00F41E77" w:rsidRPr="00227979" w:rsidRDefault="00F41E77" w:rsidP="00377093">
            <w:pPr>
              <w:pStyle w:val="Corpodetexto"/>
              <w:spacing w:line="280" w:lineRule="auto"/>
              <w:jc w:val="left"/>
              <w:rPr>
                <w:rFonts w:cs="Arial"/>
                <w:b/>
                <w:sz w:val="16"/>
                <w:szCs w:val="16"/>
              </w:rPr>
            </w:pPr>
            <w:r w:rsidRPr="00227979">
              <w:rPr>
                <w:rFonts w:cs="Arial"/>
                <w:b/>
                <w:sz w:val="16"/>
                <w:szCs w:val="16"/>
                <w:lang w:val="en-US"/>
              </w:rPr>
              <w:t>4 Enrollment</w:t>
            </w:r>
          </w:p>
          <w:p w14:paraId="53B6B3F9" w14:textId="77777777" w:rsidR="00F41E77" w:rsidRPr="00227979" w:rsidRDefault="00F41E77" w:rsidP="00110C5D">
            <w:pPr>
              <w:pStyle w:val="Corpodetexto"/>
              <w:jc w:val="left"/>
              <w:rPr>
                <w:rFonts w:cs="Arial"/>
                <w:sz w:val="16"/>
                <w:szCs w:val="16"/>
              </w:rPr>
            </w:pPr>
          </w:p>
          <w:p w14:paraId="23233B43" w14:textId="77777777" w:rsidR="00F41E77" w:rsidRPr="00227979" w:rsidRDefault="00F41E77" w:rsidP="00110C5D">
            <w:pPr>
              <w:pStyle w:val="Corpodetexto"/>
              <w:jc w:val="left"/>
              <w:rPr>
                <w:rFonts w:cs="Arial"/>
                <w:b/>
                <w:sz w:val="16"/>
                <w:szCs w:val="16"/>
              </w:rPr>
            </w:pPr>
          </w:p>
        </w:tc>
        <w:tc>
          <w:tcPr>
            <w:tcW w:w="290" w:type="pct"/>
            <w:vAlign w:val="center"/>
          </w:tcPr>
          <w:p w14:paraId="19A55115" w14:textId="4C735ACC" w:rsidR="00F41E77" w:rsidRPr="00227979" w:rsidRDefault="00F41E77" w:rsidP="00110C5D">
            <w:pPr>
              <w:pStyle w:val="Corpodetexto"/>
              <w:jc w:val="center"/>
              <w:rPr>
                <w:rFonts w:cs="Arial"/>
                <w:sz w:val="16"/>
                <w:szCs w:val="16"/>
              </w:rPr>
            </w:pPr>
            <w:r w:rsidRPr="00227979">
              <w:rPr>
                <w:rFonts w:cs="Arial"/>
                <w:sz w:val="16"/>
                <w:szCs w:val="16"/>
              </w:rPr>
              <w:t>4.1</w:t>
            </w:r>
          </w:p>
        </w:tc>
        <w:tc>
          <w:tcPr>
            <w:tcW w:w="1124" w:type="pct"/>
            <w:vAlign w:val="center"/>
          </w:tcPr>
          <w:p w14:paraId="76246100" w14:textId="621CCF1D" w:rsidR="00F41E77" w:rsidRPr="00227979" w:rsidRDefault="006A71C6" w:rsidP="00377093">
            <w:pPr>
              <w:pStyle w:val="Corpodetexto"/>
              <w:spacing w:line="280" w:lineRule="auto"/>
              <w:jc w:val="left"/>
              <w:rPr>
                <w:rFonts w:cs="Arial"/>
                <w:sz w:val="16"/>
                <w:szCs w:val="16"/>
              </w:rPr>
            </w:pPr>
            <w:r w:rsidRPr="006A71C6">
              <w:rPr>
                <w:rFonts w:cs="Arial"/>
                <w:sz w:val="16"/>
                <w:szCs w:val="16"/>
              </w:rPr>
              <w:t>Electronic enrollment form</w:t>
            </w:r>
          </w:p>
        </w:tc>
        <w:tc>
          <w:tcPr>
            <w:tcW w:w="385" w:type="pct"/>
            <w:vAlign w:val="center"/>
          </w:tcPr>
          <w:p w14:paraId="6CAA3D0D" w14:textId="77777777" w:rsidR="00F41E77" w:rsidRPr="00227979" w:rsidRDefault="00F41E77" w:rsidP="00110C5D">
            <w:pPr>
              <w:pStyle w:val="Corpodetexto"/>
              <w:jc w:val="center"/>
              <w:rPr>
                <w:rFonts w:cs="Arial"/>
                <w:sz w:val="16"/>
                <w:szCs w:val="16"/>
              </w:rPr>
            </w:pPr>
            <w:r w:rsidRPr="00227979">
              <w:rPr>
                <w:rFonts w:cs="Arial"/>
                <w:sz w:val="16"/>
                <w:szCs w:val="16"/>
              </w:rPr>
              <w:t>√</w:t>
            </w:r>
          </w:p>
        </w:tc>
        <w:tc>
          <w:tcPr>
            <w:tcW w:w="394" w:type="pct"/>
            <w:vAlign w:val="center"/>
          </w:tcPr>
          <w:p w14:paraId="59F505E5" w14:textId="7EEC4C84"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site</w:t>
            </w:r>
          </w:p>
        </w:tc>
        <w:tc>
          <w:tcPr>
            <w:tcW w:w="395" w:type="pct"/>
            <w:vAlign w:val="center"/>
          </w:tcPr>
          <w:p w14:paraId="27F00ADE" w14:textId="2520CF54" w:rsidR="00F41E77" w:rsidRPr="00227979" w:rsidRDefault="00F41E77" w:rsidP="0059503D">
            <w:pPr>
              <w:pStyle w:val="Corpodetex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p>
        </w:tc>
        <w:tc>
          <w:tcPr>
            <w:tcW w:w="458" w:type="pct"/>
            <w:vAlign w:val="center"/>
          </w:tcPr>
          <w:p w14:paraId="3EDDB6F9" w14:textId="09379B20"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17" w:type="pct"/>
            <w:vAlign w:val="center"/>
          </w:tcPr>
          <w:p w14:paraId="5AC13D81" w14:textId="77101C1E"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500" w:type="pct"/>
            <w:vAlign w:val="center"/>
          </w:tcPr>
          <w:p w14:paraId="42616FE8" w14:textId="4A6D3AA9"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620" w:type="pct"/>
            <w:vAlign w:val="center"/>
          </w:tcPr>
          <w:p w14:paraId="2F0EDC4B" w14:textId="7EDFF3D1"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Not applicable.</w:t>
            </w:r>
          </w:p>
        </w:tc>
      </w:tr>
      <w:tr w:rsidR="00F41E77" w:rsidRPr="00227979" w14:paraId="0D5BC86F" w14:textId="77777777" w:rsidTr="00BE39FA">
        <w:trPr>
          <w:cantSplit/>
          <w:trHeight w:val="559"/>
        </w:trPr>
        <w:tc>
          <w:tcPr>
            <w:tcW w:w="417" w:type="pct"/>
            <w:vMerge/>
            <w:vAlign w:val="center"/>
          </w:tcPr>
          <w:p w14:paraId="113DC39D" w14:textId="77777777" w:rsidR="00F41E77" w:rsidRPr="00227979" w:rsidRDefault="00F41E77" w:rsidP="00110C5D">
            <w:pPr>
              <w:pStyle w:val="Corpodetexto"/>
              <w:jc w:val="left"/>
              <w:rPr>
                <w:rFonts w:cs="Arial"/>
                <w:sz w:val="16"/>
                <w:szCs w:val="16"/>
              </w:rPr>
            </w:pPr>
          </w:p>
        </w:tc>
        <w:tc>
          <w:tcPr>
            <w:tcW w:w="290" w:type="pct"/>
            <w:vAlign w:val="center"/>
          </w:tcPr>
          <w:p w14:paraId="098610D7" w14:textId="4480468F" w:rsidR="00F41E77" w:rsidRPr="00227979" w:rsidRDefault="00F41E77" w:rsidP="00110C5D">
            <w:pPr>
              <w:pStyle w:val="Corpodetexto"/>
              <w:jc w:val="center"/>
              <w:rPr>
                <w:rFonts w:cs="Arial"/>
                <w:sz w:val="16"/>
                <w:szCs w:val="16"/>
              </w:rPr>
            </w:pPr>
            <w:r w:rsidRPr="00227979">
              <w:rPr>
                <w:rFonts w:cs="Arial"/>
                <w:sz w:val="16"/>
                <w:szCs w:val="16"/>
              </w:rPr>
              <w:t>4.2.1 a)</w:t>
            </w:r>
          </w:p>
        </w:tc>
        <w:tc>
          <w:tcPr>
            <w:tcW w:w="1124" w:type="pct"/>
            <w:vAlign w:val="center"/>
          </w:tcPr>
          <w:p w14:paraId="7740C16C" w14:textId="4CDF97D4" w:rsidR="00F41E77" w:rsidRPr="00227979" w:rsidRDefault="00F41E77" w:rsidP="0059503D">
            <w:pPr>
              <w:pStyle w:val="Corpodetexto"/>
              <w:spacing w:line="280" w:lineRule="auto"/>
              <w:jc w:val="left"/>
              <w:rPr>
                <w:rFonts w:cs="Arial"/>
                <w:sz w:val="16"/>
                <w:szCs w:val="16"/>
                <w:lang w:val="en-US"/>
              </w:rPr>
            </w:pPr>
            <w:r w:rsidRPr="00227979">
              <w:rPr>
                <w:rFonts w:cs="Arial"/>
                <w:sz w:val="16"/>
                <w:szCs w:val="16"/>
                <w:lang w:val="en-US"/>
              </w:rPr>
              <w:t>Corporate documents/Acts of incorporation</w:t>
            </w:r>
          </w:p>
        </w:tc>
        <w:tc>
          <w:tcPr>
            <w:tcW w:w="385" w:type="pct"/>
            <w:vAlign w:val="center"/>
          </w:tcPr>
          <w:p w14:paraId="0A494AB8" w14:textId="77777777" w:rsidR="00F41E77" w:rsidRPr="00227979" w:rsidRDefault="00F41E77" w:rsidP="00110C5D">
            <w:pPr>
              <w:pStyle w:val="Corpodetexto"/>
              <w:jc w:val="center"/>
              <w:rPr>
                <w:rFonts w:cs="Arial"/>
                <w:sz w:val="16"/>
                <w:szCs w:val="16"/>
                <w:lang w:val="en-US"/>
              </w:rPr>
            </w:pPr>
          </w:p>
          <w:p w14:paraId="38C41956" w14:textId="4ACA7A51" w:rsidR="00F41E77" w:rsidRPr="00227979" w:rsidRDefault="00F41E77" w:rsidP="00377093">
            <w:pPr>
              <w:pStyle w:val="Corpodetexto"/>
              <w:spacing w:line="280" w:lineRule="auto"/>
              <w:jc w:val="center"/>
              <w:rPr>
                <w:rFonts w:cs="Arial"/>
                <w:sz w:val="16"/>
                <w:szCs w:val="16"/>
              </w:rPr>
            </w:pPr>
            <w:r w:rsidRPr="00227979">
              <w:rPr>
                <w:rFonts w:cs="Arial"/>
                <w:sz w:val="16"/>
                <w:szCs w:val="16"/>
              </w:rPr>
              <w:t>√</w:t>
            </w:r>
          </w:p>
          <w:p w14:paraId="560CBD53" w14:textId="77777777" w:rsidR="00F41E77" w:rsidRPr="00227979" w:rsidRDefault="00F41E77" w:rsidP="00110C5D">
            <w:pPr>
              <w:pStyle w:val="Corpodetexto"/>
              <w:jc w:val="center"/>
              <w:rPr>
                <w:rFonts w:cs="Arial"/>
                <w:sz w:val="16"/>
                <w:szCs w:val="16"/>
              </w:rPr>
            </w:pPr>
          </w:p>
        </w:tc>
        <w:tc>
          <w:tcPr>
            <w:tcW w:w="394" w:type="pct"/>
            <w:vAlign w:val="center"/>
          </w:tcPr>
          <w:p w14:paraId="41C80520" w14:textId="302D6040" w:rsidR="00F41E77" w:rsidRPr="00227979" w:rsidRDefault="00F41E77" w:rsidP="0059503D">
            <w:pPr>
              <w:pStyle w:val="Corpodetexto"/>
              <w:spacing w:line="280" w:lineRule="auto"/>
              <w:jc w:val="center"/>
              <w:rPr>
                <w:rFonts w:cs="Arial"/>
                <w:bCs/>
                <w:sz w:val="16"/>
                <w:szCs w:val="16"/>
              </w:rPr>
            </w:pPr>
            <w:r w:rsidRPr="00227979">
              <w:rPr>
                <w:rFonts w:cs="Arial"/>
                <w:sz w:val="16"/>
                <w:szCs w:val="16"/>
                <w:lang w:val="en-US"/>
              </w:rPr>
              <w:t>No</w:t>
            </w:r>
          </w:p>
        </w:tc>
        <w:tc>
          <w:tcPr>
            <w:tcW w:w="395" w:type="pct"/>
            <w:vAlign w:val="center"/>
          </w:tcPr>
          <w:p w14:paraId="31796CA6" w14:textId="3878484F" w:rsidR="00F41E77" w:rsidRPr="00227979" w:rsidRDefault="00F41E77" w:rsidP="0059503D">
            <w:pPr>
              <w:pStyle w:val="Corpodetexto"/>
              <w:jc w:val="center"/>
              <w:rPr>
                <w:rFonts w:cs="Arial"/>
                <w:sz w:val="16"/>
                <w:szCs w:val="16"/>
              </w:rPr>
            </w:pPr>
            <w:r w:rsidRPr="00227979">
              <w:rPr>
                <w:rFonts w:cs="Arial"/>
                <w:sz w:val="16"/>
                <w:szCs w:val="16"/>
                <w:lang w:val="en-US"/>
              </w:rPr>
              <w:t>Scanned</w:t>
            </w:r>
          </w:p>
        </w:tc>
        <w:tc>
          <w:tcPr>
            <w:tcW w:w="458" w:type="pct"/>
            <w:vAlign w:val="center"/>
          </w:tcPr>
          <w:p w14:paraId="1A49F5D9" w14:textId="77777777" w:rsidR="00F41E77" w:rsidRPr="00227979" w:rsidRDefault="00F41E77" w:rsidP="00110C5D">
            <w:pPr>
              <w:jc w:val="center"/>
            </w:pPr>
            <w:r w:rsidRPr="00227979">
              <w:rPr>
                <w:rFonts w:cs="Arial"/>
                <w:sz w:val="16"/>
                <w:szCs w:val="16"/>
              </w:rPr>
              <w:t>√</w:t>
            </w:r>
          </w:p>
        </w:tc>
        <w:tc>
          <w:tcPr>
            <w:tcW w:w="417" w:type="pct"/>
            <w:vAlign w:val="center"/>
          </w:tcPr>
          <w:p w14:paraId="22693BA2" w14:textId="77777777" w:rsidR="00F41E77" w:rsidRPr="00227979" w:rsidRDefault="00F41E77" w:rsidP="00110C5D">
            <w:pPr>
              <w:pStyle w:val="Corpodetexto"/>
              <w:jc w:val="center"/>
              <w:rPr>
                <w:rFonts w:cs="Arial"/>
                <w:sz w:val="16"/>
                <w:szCs w:val="16"/>
              </w:rPr>
            </w:pPr>
            <w:r w:rsidRPr="00227979">
              <w:rPr>
                <w:rFonts w:cs="Arial"/>
                <w:sz w:val="16"/>
                <w:szCs w:val="16"/>
              </w:rPr>
              <w:t>√</w:t>
            </w:r>
          </w:p>
        </w:tc>
        <w:tc>
          <w:tcPr>
            <w:tcW w:w="500" w:type="pct"/>
            <w:vAlign w:val="center"/>
          </w:tcPr>
          <w:p w14:paraId="3A21795D" w14:textId="77777777" w:rsidR="00F41E77" w:rsidRPr="00227979" w:rsidRDefault="00F41E77" w:rsidP="00110C5D">
            <w:pPr>
              <w:pStyle w:val="Corpodetexto"/>
              <w:jc w:val="center"/>
              <w:rPr>
                <w:rFonts w:cs="Arial"/>
                <w:sz w:val="16"/>
                <w:szCs w:val="16"/>
              </w:rPr>
            </w:pPr>
            <w:r w:rsidRPr="00227979">
              <w:rPr>
                <w:rFonts w:cs="Arial"/>
                <w:sz w:val="16"/>
                <w:szCs w:val="16"/>
              </w:rPr>
              <w:t>√</w:t>
            </w:r>
          </w:p>
        </w:tc>
        <w:tc>
          <w:tcPr>
            <w:tcW w:w="620" w:type="pct"/>
            <w:vAlign w:val="center"/>
          </w:tcPr>
          <w:p w14:paraId="3139B183" w14:textId="77777777" w:rsidR="00F41E77" w:rsidRPr="00227979" w:rsidRDefault="00F41E77" w:rsidP="00110C5D">
            <w:pPr>
              <w:pStyle w:val="Corpodetexto"/>
              <w:spacing w:before="160"/>
              <w:jc w:val="center"/>
              <w:rPr>
                <w:rFonts w:cs="Arial"/>
                <w:sz w:val="16"/>
                <w:szCs w:val="16"/>
              </w:rPr>
            </w:pPr>
            <w:r w:rsidRPr="00227979">
              <w:rPr>
                <w:rFonts w:cs="Arial"/>
                <w:sz w:val="16"/>
                <w:szCs w:val="16"/>
              </w:rPr>
              <w:t>√</w:t>
            </w:r>
          </w:p>
        </w:tc>
      </w:tr>
      <w:tr w:rsidR="00F41E77" w:rsidRPr="00227979" w14:paraId="31755D08" w14:textId="77777777" w:rsidTr="00BE39FA">
        <w:trPr>
          <w:cantSplit/>
          <w:trHeight w:val="269"/>
        </w:trPr>
        <w:tc>
          <w:tcPr>
            <w:tcW w:w="417" w:type="pct"/>
            <w:vMerge/>
            <w:vAlign w:val="center"/>
          </w:tcPr>
          <w:p w14:paraId="1524F5A3" w14:textId="77777777" w:rsidR="00F41E77" w:rsidRPr="00227979" w:rsidRDefault="00F41E77" w:rsidP="00B218FB">
            <w:pPr>
              <w:pStyle w:val="Corpodetexto"/>
              <w:spacing w:before="120" w:after="120"/>
              <w:jc w:val="left"/>
              <w:rPr>
                <w:rFonts w:cs="Arial"/>
                <w:sz w:val="16"/>
                <w:szCs w:val="16"/>
              </w:rPr>
            </w:pPr>
          </w:p>
        </w:tc>
        <w:tc>
          <w:tcPr>
            <w:tcW w:w="290" w:type="pct"/>
            <w:vAlign w:val="center"/>
          </w:tcPr>
          <w:p w14:paraId="45F0213E" w14:textId="081FABFA" w:rsidR="00F41E77" w:rsidRPr="00227979" w:rsidRDefault="00F41E77" w:rsidP="00A371ED">
            <w:pPr>
              <w:pStyle w:val="Corpodetexto"/>
              <w:spacing w:before="120" w:after="120"/>
              <w:jc w:val="center"/>
              <w:rPr>
                <w:rFonts w:cs="Arial"/>
                <w:sz w:val="16"/>
                <w:szCs w:val="16"/>
              </w:rPr>
            </w:pPr>
            <w:r w:rsidRPr="00227979">
              <w:rPr>
                <w:rFonts w:cs="Arial"/>
                <w:sz w:val="16"/>
                <w:szCs w:val="16"/>
              </w:rPr>
              <w:t>4.2.1 b)</w:t>
            </w:r>
          </w:p>
        </w:tc>
        <w:tc>
          <w:tcPr>
            <w:tcW w:w="1124" w:type="pct"/>
            <w:vAlign w:val="center"/>
          </w:tcPr>
          <w:p w14:paraId="283815C0" w14:textId="74EF648C" w:rsidR="00F41E77" w:rsidRPr="00227979" w:rsidRDefault="00F41E77" w:rsidP="0059503D">
            <w:pPr>
              <w:pStyle w:val="Corpodetexto"/>
              <w:spacing w:line="280" w:lineRule="auto"/>
              <w:jc w:val="left"/>
              <w:rPr>
                <w:rFonts w:cs="Arial"/>
                <w:sz w:val="16"/>
                <w:szCs w:val="16"/>
                <w:lang w:val="en-US"/>
              </w:rPr>
            </w:pPr>
            <w:r w:rsidRPr="00227979">
              <w:rPr>
                <w:rFonts w:cs="Arial"/>
                <w:sz w:val="16"/>
                <w:szCs w:val="16"/>
                <w:lang w:val="en-US"/>
              </w:rPr>
              <w:t>Corporate documents/Evidence of the powers and names of the legal representatives</w:t>
            </w:r>
          </w:p>
        </w:tc>
        <w:tc>
          <w:tcPr>
            <w:tcW w:w="385" w:type="pct"/>
            <w:vAlign w:val="center"/>
          </w:tcPr>
          <w:p w14:paraId="0AA73282" w14:textId="77777777" w:rsidR="00F41E77" w:rsidRPr="00227979" w:rsidRDefault="00F41E77" w:rsidP="00B218FB">
            <w:pPr>
              <w:pStyle w:val="Corpodetexto"/>
              <w:jc w:val="center"/>
              <w:rPr>
                <w:rFonts w:cs="Arial"/>
                <w:sz w:val="16"/>
                <w:szCs w:val="16"/>
                <w:lang w:val="en-US"/>
              </w:rPr>
            </w:pPr>
          </w:p>
          <w:p w14:paraId="4B494AD7" w14:textId="2B58E037" w:rsidR="00F41E77" w:rsidRPr="00227979" w:rsidRDefault="00F41E77" w:rsidP="00377093">
            <w:pPr>
              <w:pStyle w:val="Corpodetexto"/>
              <w:spacing w:line="280" w:lineRule="auto"/>
              <w:jc w:val="center"/>
              <w:rPr>
                <w:rFonts w:cs="Arial"/>
                <w:sz w:val="16"/>
                <w:szCs w:val="16"/>
              </w:rPr>
            </w:pPr>
            <w:r w:rsidRPr="00227979">
              <w:rPr>
                <w:rFonts w:cs="Arial"/>
                <w:sz w:val="16"/>
                <w:szCs w:val="16"/>
                <w:lang w:val="en-US"/>
              </w:rPr>
              <w:t>If applicable</w:t>
            </w:r>
          </w:p>
          <w:p w14:paraId="55C8FAFD" w14:textId="77777777" w:rsidR="00F41E77" w:rsidRPr="00227979" w:rsidRDefault="00F41E77" w:rsidP="00B218FB">
            <w:pPr>
              <w:pStyle w:val="Corpodetexto"/>
              <w:jc w:val="center"/>
              <w:rPr>
                <w:rFonts w:cs="Arial"/>
                <w:sz w:val="16"/>
                <w:szCs w:val="16"/>
              </w:rPr>
            </w:pPr>
          </w:p>
        </w:tc>
        <w:tc>
          <w:tcPr>
            <w:tcW w:w="394" w:type="pct"/>
            <w:vAlign w:val="center"/>
          </w:tcPr>
          <w:p w14:paraId="1A51906F" w14:textId="56F7C106" w:rsidR="00F41E77" w:rsidRPr="00227979" w:rsidRDefault="00F41E77" w:rsidP="0059503D">
            <w:pPr>
              <w:pStyle w:val="Corpodetexto"/>
              <w:spacing w:line="280" w:lineRule="auto"/>
              <w:jc w:val="center"/>
              <w:rPr>
                <w:rFonts w:cs="Arial"/>
                <w:b/>
                <w:bCs/>
                <w:sz w:val="16"/>
                <w:szCs w:val="16"/>
              </w:rPr>
            </w:pPr>
            <w:r w:rsidRPr="00227979">
              <w:rPr>
                <w:rFonts w:cs="Arial"/>
                <w:bCs/>
                <w:sz w:val="16"/>
                <w:szCs w:val="16"/>
                <w:lang w:val="en-US"/>
              </w:rPr>
              <w:t>No</w:t>
            </w:r>
          </w:p>
        </w:tc>
        <w:tc>
          <w:tcPr>
            <w:tcW w:w="395" w:type="pct"/>
            <w:vAlign w:val="center"/>
          </w:tcPr>
          <w:p w14:paraId="461EA19B" w14:textId="2C47A6B4"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Scanned</w:t>
            </w:r>
          </w:p>
        </w:tc>
        <w:tc>
          <w:tcPr>
            <w:tcW w:w="458" w:type="pct"/>
            <w:vAlign w:val="center"/>
          </w:tcPr>
          <w:p w14:paraId="202A8264" w14:textId="77777777" w:rsidR="00F41E77" w:rsidRPr="00227979" w:rsidRDefault="00F41E77" w:rsidP="00B218FB">
            <w:pPr>
              <w:jc w:val="center"/>
            </w:pPr>
            <w:r w:rsidRPr="00227979">
              <w:rPr>
                <w:rFonts w:cs="Arial"/>
                <w:sz w:val="16"/>
                <w:szCs w:val="16"/>
              </w:rPr>
              <w:t>√</w:t>
            </w:r>
          </w:p>
        </w:tc>
        <w:tc>
          <w:tcPr>
            <w:tcW w:w="417" w:type="pct"/>
            <w:vAlign w:val="center"/>
          </w:tcPr>
          <w:p w14:paraId="19D8E9F5"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500" w:type="pct"/>
            <w:vAlign w:val="center"/>
          </w:tcPr>
          <w:p w14:paraId="31941540"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620" w:type="pct"/>
            <w:vAlign w:val="center"/>
          </w:tcPr>
          <w:p w14:paraId="19000966" w14:textId="77777777" w:rsidR="00F41E77" w:rsidRPr="00227979" w:rsidRDefault="00F41E77" w:rsidP="00B218FB">
            <w:pPr>
              <w:pStyle w:val="Corpodetexto"/>
              <w:spacing w:before="200"/>
              <w:jc w:val="center"/>
              <w:rPr>
                <w:rFonts w:cs="Arial"/>
                <w:sz w:val="16"/>
                <w:szCs w:val="16"/>
              </w:rPr>
            </w:pPr>
            <w:r w:rsidRPr="00227979">
              <w:rPr>
                <w:rFonts w:cs="Arial"/>
                <w:sz w:val="16"/>
                <w:szCs w:val="16"/>
              </w:rPr>
              <w:t>√</w:t>
            </w:r>
          </w:p>
        </w:tc>
      </w:tr>
      <w:tr w:rsidR="00F41E77" w:rsidRPr="00227979" w14:paraId="5633406A" w14:textId="77777777" w:rsidTr="00BE39FA">
        <w:trPr>
          <w:cantSplit/>
          <w:trHeight w:val="269"/>
        </w:trPr>
        <w:tc>
          <w:tcPr>
            <w:tcW w:w="417" w:type="pct"/>
            <w:vMerge/>
            <w:vAlign w:val="center"/>
          </w:tcPr>
          <w:p w14:paraId="7E7EC09D" w14:textId="77777777" w:rsidR="00F41E77" w:rsidRPr="00227979" w:rsidRDefault="00F41E77" w:rsidP="00B218FB">
            <w:pPr>
              <w:pStyle w:val="Corpodetexto"/>
              <w:spacing w:before="120" w:after="120"/>
              <w:jc w:val="left"/>
              <w:rPr>
                <w:rFonts w:cs="Arial"/>
                <w:sz w:val="16"/>
                <w:szCs w:val="16"/>
              </w:rPr>
            </w:pPr>
          </w:p>
        </w:tc>
        <w:tc>
          <w:tcPr>
            <w:tcW w:w="290" w:type="pct"/>
            <w:vAlign w:val="center"/>
          </w:tcPr>
          <w:p w14:paraId="5FB03687" w14:textId="42155476" w:rsidR="00F41E77" w:rsidRPr="00227979" w:rsidRDefault="00F41E77" w:rsidP="00B218FB">
            <w:pPr>
              <w:pStyle w:val="Corpodetexto"/>
              <w:spacing w:before="120" w:after="120"/>
              <w:jc w:val="center"/>
              <w:rPr>
                <w:rFonts w:cs="Arial"/>
                <w:sz w:val="16"/>
                <w:szCs w:val="16"/>
              </w:rPr>
            </w:pPr>
            <w:r w:rsidRPr="00227979">
              <w:rPr>
                <w:rFonts w:cs="Arial"/>
                <w:sz w:val="16"/>
                <w:szCs w:val="16"/>
              </w:rPr>
              <w:t>4.2.1 c)</w:t>
            </w:r>
          </w:p>
        </w:tc>
        <w:tc>
          <w:tcPr>
            <w:tcW w:w="1124" w:type="pct"/>
            <w:vAlign w:val="center"/>
          </w:tcPr>
          <w:p w14:paraId="0628BDAD" w14:textId="631F4397" w:rsidR="00F41E77" w:rsidRPr="00227979" w:rsidRDefault="00F41E77" w:rsidP="0059503D">
            <w:pPr>
              <w:pStyle w:val="Corpodetexto"/>
              <w:spacing w:line="280" w:lineRule="auto"/>
              <w:jc w:val="left"/>
              <w:rPr>
                <w:rFonts w:cs="Arial"/>
                <w:sz w:val="16"/>
                <w:szCs w:val="16"/>
                <w:lang w:val="en-US"/>
              </w:rPr>
            </w:pPr>
            <w:r w:rsidRPr="00227979">
              <w:rPr>
                <w:rFonts w:cs="Arial"/>
                <w:sz w:val="16"/>
                <w:szCs w:val="16"/>
                <w:lang w:val="en-US"/>
              </w:rPr>
              <w:t>Corporate documents/Documents evidencing satisfaction of any conditions to exercise the representatives’ powers</w:t>
            </w:r>
          </w:p>
        </w:tc>
        <w:tc>
          <w:tcPr>
            <w:tcW w:w="385" w:type="pct"/>
            <w:vAlign w:val="center"/>
          </w:tcPr>
          <w:p w14:paraId="64014726" w14:textId="77777777" w:rsidR="00F41E77" w:rsidRPr="00227979" w:rsidRDefault="00F41E77" w:rsidP="00B218FB">
            <w:pPr>
              <w:pStyle w:val="Corpodetexto"/>
              <w:jc w:val="center"/>
              <w:rPr>
                <w:rFonts w:cs="Arial"/>
                <w:sz w:val="16"/>
                <w:szCs w:val="16"/>
                <w:lang w:val="en-US"/>
              </w:rPr>
            </w:pPr>
          </w:p>
          <w:p w14:paraId="20136A94" w14:textId="22EC8B86" w:rsidR="00F41E77" w:rsidRPr="00227979" w:rsidRDefault="00F41E77" w:rsidP="00377093">
            <w:pPr>
              <w:pStyle w:val="Corpodetexto"/>
              <w:spacing w:line="280" w:lineRule="auto"/>
              <w:jc w:val="center"/>
              <w:rPr>
                <w:rFonts w:cs="Arial"/>
                <w:sz w:val="16"/>
                <w:szCs w:val="16"/>
              </w:rPr>
            </w:pPr>
            <w:r w:rsidRPr="00227979">
              <w:rPr>
                <w:rFonts w:cs="Arial"/>
                <w:sz w:val="16"/>
                <w:szCs w:val="16"/>
                <w:lang w:val="en-US"/>
              </w:rPr>
              <w:t>If applicable</w:t>
            </w:r>
          </w:p>
          <w:p w14:paraId="23EC6737" w14:textId="77777777" w:rsidR="00F41E77" w:rsidRPr="00227979" w:rsidRDefault="00F41E77" w:rsidP="00B218FB">
            <w:pPr>
              <w:pStyle w:val="Corpodetexto"/>
              <w:jc w:val="center"/>
              <w:rPr>
                <w:rFonts w:cs="Arial"/>
                <w:sz w:val="16"/>
                <w:szCs w:val="16"/>
              </w:rPr>
            </w:pPr>
          </w:p>
        </w:tc>
        <w:tc>
          <w:tcPr>
            <w:tcW w:w="394" w:type="pct"/>
            <w:vAlign w:val="center"/>
          </w:tcPr>
          <w:p w14:paraId="3F406C57" w14:textId="1A3F75F6" w:rsidR="00F41E77" w:rsidRPr="00227979" w:rsidRDefault="00F41E77" w:rsidP="0059503D">
            <w:pPr>
              <w:pStyle w:val="Corpodetexto"/>
              <w:spacing w:line="280" w:lineRule="auto"/>
              <w:jc w:val="center"/>
              <w:rPr>
                <w:rFonts w:cs="Arial"/>
                <w:b/>
                <w:bCs/>
                <w:sz w:val="16"/>
                <w:szCs w:val="16"/>
              </w:rPr>
            </w:pPr>
            <w:r w:rsidRPr="00227979">
              <w:rPr>
                <w:rFonts w:cs="Arial"/>
                <w:bCs/>
                <w:sz w:val="16"/>
                <w:szCs w:val="16"/>
                <w:lang w:val="en-US"/>
              </w:rPr>
              <w:t>No</w:t>
            </w:r>
          </w:p>
        </w:tc>
        <w:tc>
          <w:tcPr>
            <w:tcW w:w="395" w:type="pct"/>
            <w:vAlign w:val="center"/>
          </w:tcPr>
          <w:p w14:paraId="25892AC3" w14:textId="180D19C8" w:rsidR="00F41E77" w:rsidRPr="00227979" w:rsidRDefault="00F41E77" w:rsidP="0059503D">
            <w:pPr>
              <w:pStyle w:val="Corpodetexto"/>
              <w:jc w:val="center"/>
              <w:rPr>
                <w:rFonts w:cs="Arial"/>
                <w:sz w:val="16"/>
                <w:szCs w:val="16"/>
              </w:rPr>
            </w:pPr>
            <w:r w:rsidRPr="00227979">
              <w:rPr>
                <w:rFonts w:cs="Arial"/>
                <w:sz w:val="16"/>
                <w:szCs w:val="16"/>
                <w:lang w:val="en-US"/>
              </w:rPr>
              <w:t>Scanned</w:t>
            </w:r>
          </w:p>
        </w:tc>
        <w:tc>
          <w:tcPr>
            <w:tcW w:w="458" w:type="pct"/>
            <w:vAlign w:val="center"/>
          </w:tcPr>
          <w:p w14:paraId="1A3A368F" w14:textId="77777777" w:rsidR="00F41E77" w:rsidRPr="00227979" w:rsidRDefault="00F41E77" w:rsidP="00B218FB">
            <w:pPr>
              <w:jc w:val="center"/>
            </w:pPr>
            <w:r w:rsidRPr="00227979">
              <w:rPr>
                <w:rFonts w:cs="Arial"/>
                <w:sz w:val="16"/>
                <w:szCs w:val="16"/>
              </w:rPr>
              <w:t>√</w:t>
            </w:r>
          </w:p>
        </w:tc>
        <w:tc>
          <w:tcPr>
            <w:tcW w:w="417" w:type="pct"/>
            <w:vAlign w:val="center"/>
          </w:tcPr>
          <w:p w14:paraId="464BDCDF"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500" w:type="pct"/>
            <w:vAlign w:val="center"/>
          </w:tcPr>
          <w:p w14:paraId="67653771"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620" w:type="pct"/>
            <w:vAlign w:val="center"/>
          </w:tcPr>
          <w:p w14:paraId="310CE17D" w14:textId="77777777" w:rsidR="00F41E77" w:rsidRPr="00227979" w:rsidRDefault="00F41E77" w:rsidP="00B218FB">
            <w:pPr>
              <w:pStyle w:val="Corpodetexto"/>
              <w:jc w:val="center"/>
              <w:rPr>
                <w:rFonts w:cs="Arial"/>
                <w:sz w:val="16"/>
                <w:szCs w:val="16"/>
              </w:rPr>
            </w:pPr>
            <w:r w:rsidRPr="00227979">
              <w:rPr>
                <w:rFonts w:cs="Arial"/>
                <w:sz w:val="16"/>
                <w:szCs w:val="16"/>
              </w:rPr>
              <w:t>√</w:t>
            </w:r>
          </w:p>
        </w:tc>
      </w:tr>
      <w:tr w:rsidR="00F41E77" w:rsidRPr="00227979" w14:paraId="28E779BA" w14:textId="77777777" w:rsidTr="00BE39FA">
        <w:trPr>
          <w:cantSplit/>
          <w:trHeight w:val="269"/>
        </w:trPr>
        <w:tc>
          <w:tcPr>
            <w:tcW w:w="417" w:type="pct"/>
            <w:vMerge/>
            <w:vAlign w:val="center"/>
          </w:tcPr>
          <w:p w14:paraId="073B11B5" w14:textId="77777777" w:rsidR="00F41E77" w:rsidRPr="00227979" w:rsidRDefault="00F41E77" w:rsidP="00B218FB">
            <w:pPr>
              <w:pStyle w:val="Corpodetexto"/>
              <w:spacing w:before="120" w:after="120"/>
              <w:jc w:val="left"/>
              <w:rPr>
                <w:rFonts w:cs="Arial"/>
                <w:sz w:val="16"/>
                <w:szCs w:val="16"/>
              </w:rPr>
            </w:pPr>
          </w:p>
        </w:tc>
        <w:tc>
          <w:tcPr>
            <w:tcW w:w="290" w:type="pct"/>
            <w:vAlign w:val="center"/>
          </w:tcPr>
          <w:p w14:paraId="0022EF26" w14:textId="47560703" w:rsidR="00F41E77" w:rsidRPr="00227979" w:rsidRDefault="00F41E77" w:rsidP="00B218FB">
            <w:pPr>
              <w:pStyle w:val="Corpodetexto"/>
              <w:spacing w:before="120" w:after="120"/>
              <w:jc w:val="center"/>
              <w:rPr>
                <w:rFonts w:cs="Arial"/>
                <w:sz w:val="16"/>
                <w:szCs w:val="16"/>
              </w:rPr>
            </w:pPr>
            <w:r w:rsidRPr="00227979">
              <w:rPr>
                <w:rFonts w:cs="Arial"/>
                <w:sz w:val="16"/>
                <w:szCs w:val="16"/>
              </w:rPr>
              <w:t>4.2.1 d)</w:t>
            </w:r>
          </w:p>
        </w:tc>
        <w:tc>
          <w:tcPr>
            <w:tcW w:w="1124" w:type="pct"/>
            <w:vAlign w:val="center"/>
          </w:tcPr>
          <w:p w14:paraId="573D4697" w14:textId="04F77A18" w:rsidR="00F41E77" w:rsidRPr="00227979" w:rsidRDefault="00F41E77" w:rsidP="0059503D">
            <w:pPr>
              <w:pStyle w:val="Corpodetexto"/>
              <w:spacing w:line="280" w:lineRule="auto"/>
              <w:rPr>
                <w:rFonts w:cs="Arial"/>
                <w:sz w:val="16"/>
                <w:szCs w:val="16"/>
              </w:rPr>
            </w:pPr>
            <w:r w:rsidRPr="00227979">
              <w:rPr>
                <w:rFonts w:cs="Arial"/>
                <w:sz w:val="16"/>
                <w:szCs w:val="16"/>
              </w:rPr>
              <w:t>Charter update statement</w:t>
            </w:r>
          </w:p>
        </w:tc>
        <w:tc>
          <w:tcPr>
            <w:tcW w:w="385" w:type="pct"/>
            <w:vAlign w:val="center"/>
          </w:tcPr>
          <w:p w14:paraId="64C9FB20" w14:textId="77777777" w:rsidR="00F41E77" w:rsidRPr="00227979" w:rsidRDefault="00F41E77" w:rsidP="00B218FB">
            <w:pPr>
              <w:pStyle w:val="Corpodetexto"/>
              <w:jc w:val="center"/>
              <w:rPr>
                <w:rFonts w:cs="Arial"/>
                <w:sz w:val="16"/>
                <w:szCs w:val="16"/>
              </w:rPr>
            </w:pPr>
          </w:p>
          <w:p w14:paraId="33B3F4E9" w14:textId="77777777" w:rsidR="00F41E77" w:rsidRPr="00227979" w:rsidRDefault="00F41E77" w:rsidP="00B218FB">
            <w:pPr>
              <w:pStyle w:val="Corpodetexto"/>
              <w:jc w:val="center"/>
              <w:rPr>
                <w:rFonts w:cs="Arial"/>
                <w:sz w:val="16"/>
                <w:szCs w:val="16"/>
              </w:rPr>
            </w:pPr>
            <w:r w:rsidRPr="00227979">
              <w:rPr>
                <w:rFonts w:cs="Arial"/>
                <w:sz w:val="16"/>
                <w:szCs w:val="16"/>
              </w:rPr>
              <w:t>√</w:t>
            </w:r>
          </w:p>
          <w:p w14:paraId="19C752E8" w14:textId="77777777" w:rsidR="00F41E77" w:rsidRPr="00227979" w:rsidRDefault="00F41E77" w:rsidP="00B218FB">
            <w:pPr>
              <w:pStyle w:val="Corpodetexto"/>
              <w:jc w:val="center"/>
              <w:rPr>
                <w:rFonts w:cs="Arial"/>
                <w:sz w:val="16"/>
                <w:szCs w:val="16"/>
              </w:rPr>
            </w:pPr>
          </w:p>
        </w:tc>
        <w:tc>
          <w:tcPr>
            <w:tcW w:w="394" w:type="pct"/>
            <w:vAlign w:val="center"/>
          </w:tcPr>
          <w:p w14:paraId="0EC453F8" w14:textId="7E12E58A" w:rsidR="00F41E77" w:rsidRPr="00227979" w:rsidRDefault="00F41E77" w:rsidP="0059503D">
            <w:pPr>
              <w:pStyle w:val="Corpodetexto"/>
              <w:spacing w:line="280" w:lineRule="auto"/>
              <w:jc w:val="center"/>
              <w:rPr>
                <w:rFonts w:cs="Arial"/>
                <w:b/>
                <w:bCs/>
                <w:sz w:val="16"/>
                <w:szCs w:val="16"/>
              </w:rPr>
            </w:pPr>
            <w:r w:rsidRPr="00227979">
              <w:rPr>
                <w:rFonts w:cs="Arial"/>
                <w:sz w:val="16"/>
                <w:szCs w:val="16"/>
                <w:lang w:val="en-US"/>
              </w:rPr>
              <w:t>ANNEX V</w:t>
            </w:r>
          </w:p>
        </w:tc>
        <w:tc>
          <w:tcPr>
            <w:tcW w:w="395" w:type="pct"/>
            <w:vAlign w:val="center"/>
          </w:tcPr>
          <w:p w14:paraId="1CD601BA" w14:textId="3DEBDC33" w:rsidR="00F41E77" w:rsidRPr="00227979" w:rsidRDefault="00F41E77" w:rsidP="0059503D">
            <w:pPr>
              <w:pStyle w:val="Corpodetex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58" w:type="pct"/>
            <w:vAlign w:val="center"/>
          </w:tcPr>
          <w:p w14:paraId="590CEBA0" w14:textId="4B737FAB" w:rsidR="00F41E77" w:rsidRPr="00227979" w:rsidRDefault="00F41E77" w:rsidP="00B218FB">
            <w:pPr>
              <w:jc w:val="center"/>
            </w:pPr>
            <w:r w:rsidRPr="00227979">
              <w:rPr>
                <w:rFonts w:cs="Arial"/>
                <w:sz w:val="16"/>
                <w:szCs w:val="16"/>
              </w:rPr>
              <w:t>√</w:t>
            </w:r>
          </w:p>
        </w:tc>
        <w:tc>
          <w:tcPr>
            <w:tcW w:w="417" w:type="pct"/>
            <w:vAlign w:val="center"/>
          </w:tcPr>
          <w:p w14:paraId="5FB835A9"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500" w:type="pct"/>
            <w:vAlign w:val="center"/>
          </w:tcPr>
          <w:p w14:paraId="38EF7ABF" w14:textId="05B58931" w:rsidR="00F41E77" w:rsidRPr="00227979" w:rsidRDefault="00F41E77" w:rsidP="0059503D">
            <w:pPr>
              <w:pStyle w:val="Corpodetexto"/>
              <w:spacing w:line="280" w:lineRule="auto"/>
              <w:jc w:val="center"/>
              <w:rPr>
                <w:rFonts w:cs="Arial"/>
                <w:sz w:val="16"/>
                <w:szCs w:val="16"/>
                <w:lang w:val="en-US"/>
              </w:rPr>
            </w:pPr>
            <w:r w:rsidRPr="00227979">
              <w:rPr>
                <w:rFonts w:cs="Arial"/>
                <w:sz w:val="16"/>
                <w:szCs w:val="16"/>
                <w:lang w:val="en-US"/>
              </w:rPr>
              <w:t>Not applicable. See the form in the annex.</w:t>
            </w:r>
            <w:r w:rsidRPr="00227979">
              <w:rPr>
                <w:rFonts w:cs="Arial"/>
                <w:sz w:val="16"/>
                <w:szCs w:val="16"/>
                <w:vertAlign w:val="superscript"/>
                <w:lang w:val="en-US"/>
              </w:rPr>
              <w:t xml:space="preserve"> 1</w:t>
            </w:r>
          </w:p>
        </w:tc>
        <w:tc>
          <w:tcPr>
            <w:tcW w:w="620" w:type="pct"/>
            <w:vAlign w:val="center"/>
          </w:tcPr>
          <w:p w14:paraId="5644CFDF" w14:textId="77777777" w:rsidR="00F41E77" w:rsidRPr="00227979" w:rsidRDefault="00F41E77" w:rsidP="00B218FB">
            <w:pPr>
              <w:pStyle w:val="Corpodetexto"/>
              <w:jc w:val="center"/>
              <w:rPr>
                <w:rFonts w:cs="Arial"/>
                <w:sz w:val="16"/>
                <w:szCs w:val="16"/>
              </w:rPr>
            </w:pPr>
            <w:r w:rsidRPr="00227979">
              <w:rPr>
                <w:rFonts w:cs="Arial"/>
                <w:sz w:val="16"/>
                <w:szCs w:val="16"/>
              </w:rPr>
              <w:t>√</w:t>
            </w:r>
          </w:p>
        </w:tc>
      </w:tr>
      <w:tr w:rsidR="00F41E77" w:rsidRPr="00227979" w14:paraId="628DE4CA" w14:textId="77777777" w:rsidTr="00BE39FA">
        <w:trPr>
          <w:cantSplit/>
          <w:trHeight w:val="269"/>
        </w:trPr>
        <w:tc>
          <w:tcPr>
            <w:tcW w:w="417" w:type="pct"/>
            <w:vMerge/>
            <w:vAlign w:val="center"/>
          </w:tcPr>
          <w:p w14:paraId="533594A2" w14:textId="77777777" w:rsidR="00F41E77" w:rsidRPr="00227979" w:rsidRDefault="00F41E77" w:rsidP="00B218FB">
            <w:pPr>
              <w:pStyle w:val="Corpodetexto"/>
              <w:spacing w:before="120" w:after="120"/>
              <w:jc w:val="left"/>
              <w:rPr>
                <w:rFonts w:cs="Arial"/>
                <w:sz w:val="16"/>
                <w:szCs w:val="16"/>
              </w:rPr>
            </w:pPr>
          </w:p>
        </w:tc>
        <w:tc>
          <w:tcPr>
            <w:tcW w:w="290" w:type="pct"/>
            <w:vAlign w:val="center"/>
          </w:tcPr>
          <w:p w14:paraId="4993F04E" w14:textId="4A57D741" w:rsidR="00F41E77" w:rsidRPr="00227979" w:rsidRDefault="00F41E77" w:rsidP="00B218FB">
            <w:pPr>
              <w:pStyle w:val="Corpodetexto"/>
              <w:spacing w:before="120" w:after="120"/>
              <w:jc w:val="center"/>
              <w:rPr>
                <w:rFonts w:cs="Arial"/>
                <w:sz w:val="16"/>
                <w:szCs w:val="16"/>
              </w:rPr>
            </w:pPr>
            <w:r w:rsidRPr="00227979">
              <w:rPr>
                <w:rFonts w:cs="Arial"/>
                <w:sz w:val="16"/>
                <w:szCs w:val="16"/>
              </w:rPr>
              <w:t>4.2.2</w:t>
            </w:r>
          </w:p>
        </w:tc>
        <w:tc>
          <w:tcPr>
            <w:tcW w:w="1124" w:type="pct"/>
            <w:vAlign w:val="center"/>
          </w:tcPr>
          <w:p w14:paraId="4B76B7ED" w14:textId="2389A726" w:rsidR="00F41E77" w:rsidRPr="00227979" w:rsidRDefault="00F41E77" w:rsidP="0059503D">
            <w:pPr>
              <w:pStyle w:val="Corpodetexto"/>
              <w:spacing w:before="120" w:after="120" w:line="280" w:lineRule="auto"/>
              <w:rPr>
                <w:rFonts w:cs="Arial"/>
                <w:sz w:val="16"/>
                <w:szCs w:val="16"/>
                <w:lang w:val="en-US"/>
              </w:rPr>
            </w:pPr>
            <w:r w:rsidRPr="00227979">
              <w:rPr>
                <w:rFonts w:cs="Arial"/>
                <w:sz w:val="16"/>
                <w:szCs w:val="16"/>
                <w:lang w:val="en-US"/>
              </w:rPr>
              <w:t>Power of attorney to appoint accredited representatives</w:t>
            </w:r>
          </w:p>
        </w:tc>
        <w:tc>
          <w:tcPr>
            <w:tcW w:w="385" w:type="pct"/>
            <w:vAlign w:val="center"/>
          </w:tcPr>
          <w:p w14:paraId="247AE5E7" w14:textId="77777777" w:rsidR="00F41E77" w:rsidRPr="00227979" w:rsidRDefault="00F41E77" w:rsidP="00B218FB">
            <w:pPr>
              <w:pStyle w:val="Corpodetexto"/>
              <w:spacing w:before="120" w:after="120"/>
              <w:jc w:val="center"/>
              <w:rPr>
                <w:rFonts w:cs="Arial"/>
                <w:sz w:val="16"/>
                <w:szCs w:val="16"/>
              </w:rPr>
            </w:pPr>
            <w:r w:rsidRPr="00227979">
              <w:rPr>
                <w:rFonts w:cs="Arial"/>
                <w:sz w:val="16"/>
                <w:szCs w:val="16"/>
              </w:rPr>
              <w:t>√</w:t>
            </w:r>
          </w:p>
        </w:tc>
        <w:tc>
          <w:tcPr>
            <w:tcW w:w="394" w:type="pct"/>
            <w:vAlign w:val="center"/>
          </w:tcPr>
          <w:p w14:paraId="19D28A7D" w14:textId="4E59B25A" w:rsidR="00F41E77" w:rsidRPr="00227979" w:rsidRDefault="00F41E77" w:rsidP="0059503D">
            <w:pPr>
              <w:pStyle w:val="Corpodetexto"/>
              <w:spacing w:line="280" w:lineRule="auto"/>
              <w:jc w:val="center"/>
              <w:rPr>
                <w:rFonts w:cs="Arial"/>
                <w:bCs/>
                <w:sz w:val="16"/>
                <w:szCs w:val="16"/>
              </w:rPr>
            </w:pPr>
            <w:r w:rsidRPr="00227979">
              <w:rPr>
                <w:rFonts w:cs="Arial"/>
                <w:sz w:val="16"/>
                <w:szCs w:val="16"/>
                <w:lang w:val="en-US"/>
              </w:rPr>
              <w:t>ANNEX VI</w:t>
            </w:r>
          </w:p>
        </w:tc>
        <w:tc>
          <w:tcPr>
            <w:tcW w:w="395" w:type="pct"/>
            <w:vAlign w:val="center"/>
          </w:tcPr>
          <w:p w14:paraId="3D17A066" w14:textId="665064D2" w:rsidR="00F41E77" w:rsidRPr="00227979" w:rsidRDefault="00F41E77" w:rsidP="0059503D">
            <w:pPr>
              <w:pStyle w:val="Corpodetex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58" w:type="pct"/>
            <w:vAlign w:val="center"/>
          </w:tcPr>
          <w:p w14:paraId="4E712B5E" w14:textId="77777777" w:rsidR="00F41E77" w:rsidRPr="00227979" w:rsidRDefault="00F41E77" w:rsidP="00B218FB">
            <w:pPr>
              <w:pStyle w:val="Corpodetexto"/>
              <w:spacing w:before="120" w:after="120"/>
              <w:jc w:val="center"/>
              <w:rPr>
                <w:rFonts w:cs="Arial"/>
                <w:sz w:val="16"/>
                <w:szCs w:val="16"/>
              </w:rPr>
            </w:pPr>
            <w:r w:rsidRPr="00227979">
              <w:rPr>
                <w:rFonts w:cs="Arial"/>
                <w:sz w:val="16"/>
                <w:szCs w:val="16"/>
              </w:rPr>
              <w:t>√</w:t>
            </w:r>
          </w:p>
        </w:tc>
        <w:tc>
          <w:tcPr>
            <w:tcW w:w="417" w:type="pct"/>
            <w:vAlign w:val="center"/>
          </w:tcPr>
          <w:p w14:paraId="66998578" w14:textId="77777777" w:rsidR="00F41E77" w:rsidRPr="00227979" w:rsidRDefault="00F41E77" w:rsidP="00B218FB">
            <w:pPr>
              <w:pStyle w:val="Corpodetexto"/>
              <w:spacing w:before="120" w:after="120"/>
              <w:jc w:val="center"/>
              <w:rPr>
                <w:rFonts w:cs="Arial"/>
                <w:sz w:val="16"/>
                <w:szCs w:val="16"/>
              </w:rPr>
            </w:pPr>
            <w:r w:rsidRPr="00227979">
              <w:rPr>
                <w:rFonts w:cs="Arial"/>
                <w:sz w:val="16"/>
                <w:szCs w:val="16"/>
              </w:rPr>
              <w:t>√</w:t>
            </w:r>
          </w:p>
        </w:tc>
        <w:tc>
          <w:tcPr>
            <w:tcW w:w="500" w:type="pct"/>
            <w:vAlign w:val="center"/>
          </w:tcPr>
          <w:p w14:paraId="2AA24202" w14:textId="77777777" w:rsidR="00F41E77" w:rsidRPr="00227979" w:rsidRDefault="00F41E77" w:rsidP="00B218FB">
            <w:pPr>
              <w:pStyle w:val="Corpodetexto"/>
              <w:spacing w:before="120" w:after="120"/>
              <w:jc w:val="center"/>
              <w:rPr>
                <w:rFonts w:cs="Arial"/>
                <w:sz w:val="16"/>
                <w:szCs w:val="16"/>
              </w:rPr>
            </w:pPr>
            <w:r w:rsidRPr="00227979">
              <w:rPr>
                <w:rFonts w:cs="Arial"/>
                <w:sz w:val="16"/>
                <w:szCs w:val="16"/>
              </w:rPr>
              <w:t>√</w:t>
            </w:r>
          </w:p>
        </w:tc>
        <w:tc>
          <w:tcPr>
            <w:tcW w:w="620" w:type="pct"/>
            <w:vAlign w:val="center"/>
          </w:tcPr>
          <w:p w14:paraId="2DCB1268" w14:textId="77777777" w:rsidR="00F41E77" w:rsidRPr="00227979" w:rsidRDefault="00F41E77" w:rsidP="00B218FB">
            <w:pPr>
              <w:pStyle w:val="Corpodetexto"/>
              <w:spacing w:before="120" w:after="120"/>
              <w:jc w:val="center"/>
              <w:rPr>
                <w:rFonts w:cs="Arial"/>
                <w:sz w:val="16"/>
                <w:szCs w:val="16"/>
              </w:rPr>
            </w:pPr>
            <w:r w:rsidRPr="00227979">
              <w:rPr>
                <w:rFonts w:cs="Arial"/>
                <w:sz w:val="16"/>
                <w:szCs w:val="16"/>
              </w:rPr>
              <w:t>√</w:t>
            </w:r>
          </w:p>
        </w:tc>
      </w:tr>
      <w:tr w:rsidR="00F41E77" w:rsidRPr="00227979" w14:paraId="53FBB03C" w14:textId="77777777" w:rsidTr="00BE39FA">
        <w:trPr>
          <w:cantSplit/>
          <w:trHeight w:val="522"/>
        </w:trPr>
        <w:tc>
          <w:tcPr>
            <w:tcW w:w="417" w:type="pct"/>
            <w:vMerge/>
            <w:vAlign w:val="center"/>
          </w:tcPr>
          <w:p w14:paraId="788EFE62" w14:textId="77777777" w:rsidR="00F41E77" w:rsidRPr="00227979" w:rsidRDefault="00F41E77" w:rsidP="00B218FB">
            <w:pPr>
              <w:pStyle w:val="Corpodetexto"/>
              <w:spacing w:before="120" w:after="120"/>
              <w:jc w:val="left"/>
              <w:rPr>
                <w:rFonts w:cs="Arial"/>
                <w:sz w:val="16"/>
                <w:szCs w:val="16"/>
              </w:rPr>
            </w:pPr>
          </w:p>
        </w:tc>
        <w:tc>
          <w:tcPr>
            <w:tcW w:w="290" w:type="pct"/>
            <w:vAlign w:val="center"/>
          </w:tcPr>
          <w:p w14:paraId="20C1F01D" w14:textId="26E9B84C" w:rsidR="00F41E77" w:rsidRPr="00227979" w:rsidRDefault="00F41E77" w:rsidP="00A371ED">
            <w:pPr>
              <w:pStyle w:val="Corpodetexto"/>
              <w:spacing w:before="120" w:after="120"/>
              <w:jc w:val="center"/>
              <w:rPr>
                <w:rFonts w:cs="Arial"/>
                <w:sz w:val="16"/>
                <w:szCs w:val="16"/>
              </w:rPr>
            </w:pPr>
            <w:r w:rsidRPr="00227979">
              <w:rPr>
                <w:rFonts w:cs="Arial"/>
                <w:sz w:val="16"/>
                <w:szCs w:val="16"/>
              </w:rPr>
              <w:t>4.2.3</w:t>
            </w:r>
          </w:p>
        </w:tc>
        <w:tc>
          <w:tcPr>
            <w:tcW w:w="1124" w:type="pct"/>
            <w:vAlign w:val="center"/>
          </w:tcPr>
          <w:p w14:paraId="4B253B69" w14:textId="5BD3B46E" w:rsidR="00F41E77" w:rsidRPr="00227979" w:rsidRDefault="00F41E77" w:rsidP="0059503D">
            <w:pPr>
              <w:pStyle w:val="Corpodetexto"/>
              <w:spacing w:line="280" w:lineRule="auto"/>
              <w:jc w:val="left"/>
              <w:rPr>
                <w:rFonts w:cs="Arial"/>
                <w:sz w:val="16"/>
                <w:szCs w:val="16"/>
                <w:lang w:val="en-US"/>
              </w:rPr>
            </w:pPr>
            <w:r w:rsidRPr="00227979">
              <w:rPr>
                <w:rFonts w:cs="Arial"/>
                <w:sz w:val="16"/>
                <w:szCs w:val="16"/>
                <w:lang w:val="en-US"/>
              </w:rPr>
              <w:t>Detailed ownership structure of the chain of control</w:t>
            </w:r>
          </w:p>
        </w:tc>
        <w:tc>
          <w:tcPr>
            <w:tcW w:w="385" w:type="pct"/>
            <w:vAlign w:val="center"/>
          </w:tcPr>
          <w:p w14:paraId="6E6511CB" w14:textId="77777777" w:rsidR="00F41E77" w:rsidRPr="00227979" w:rsidRDefault="00F41E77" w:rsidP="00B218FB">
            <w:pPr>
              <w:pStyle w:val="Corpodetexto"/>
              <w:jc w:val="center"/>
              <w:rPr>
                <w:rFonts w:cs="Arial"/>
                <w:sz w:val="16"/>
                <w:szCs w:val="16"/>
                <w:lang w:val="en-US"/>
              </w:rPr>
            </w:pPr>
          </w:p>
          <w:p w14:paraId="3668931B" w14:textId="77777777" w:rsidR="00F41E77" w:rsidRPr="00227979" w:rsidRDefault="00F41E77" w:rsidP="00B218FB">
            <w:pPr>
              <w:pStyle w:val="Corpodetexto"/>
              <w:jc w:val="center"/>
              <w:rPr>
                <w:rFonts w:cs="Arial"/>
                <w:sz w:val="16"/>
                <w:szCs w:val="16"/>
              </w:rPr>
            </w:pPr>
            <w:r w:rsidRPr="00227979">
              <w:rPr>
                <w:rFonts w:cs="Arial"/>
                <w:sz w:val="16"/>
                <w:szCs w:val="16"/>
              </w:rPr>
              <w:t>√</w:t>
            </w:r>
          </w:p>
          <w:p w14:paraId="64E03E1C" w14:textId="77777777" w:rsidR="00F41E77" w:rsidRPr="00227979" w:rsidRDefault="00F41E77" w:rsidP="00B218FB">
            <w:pPr>
              <w:pStyle w:val="Corpodetexto"/>
              <w:jc w:val="center"/>
              <w:rPr>
                <w:rFonts w:cs="Arial"/>
                <w:sz w:val="16"/>
                <w:szCs w:val="16"/>
              </w:rPr>
            </w:pPr>
          </w:p>
        </w:tc>
        <w:tc>
          <w:tcPr>
            <w:tcW w:w="394" w:type="pct"/>
            <w:vAlign w:val="center"/>
          </w:tcPr>
          <w:p w14:paraId="09BBA712" w14:textId="04A41013" w:rsidR="00F41E77" w:rsidRPr="00227979" w:rsidRDefault="00F41E77" w:rsidP="0059503D">
            <w:pPr>
              <w:pStyle w:val="Corpodetexto"/>
              <w:spacing w:line="280" w:lineRule="auto"/>
              <w:jc w:val="center"/>
              <w:rPr>
                <w:rFonts w:cs="Arial"/>
                <w:bCs/>
                <w:sz w:val="16"/>
                <w:szCs w:val="16"/>
              </w:rPr>
            </w:pPr>
            <w:r w:rsidRPr="00227979">
              <w:rPr>
                <w:rFonts w:cs="Arial"/>
                <w:sz w:val="16"/>
                <w:szCs w:val="16"/>
                <w:lang w:val="en-US"/>
              </w:rPr>
              <w:t>No</w:t>
            </w:r>
          </w:p>
        </w:tc>
        <w:tc>
          <w:tcPr>
            <w:tcW w:w="395" w:type="pct"/>
            <w:vAlign w:val="center"/>
          </w:tcPr>
          <w:p w14:paraId="7F050A6B" w14:textId="72830E69" w:rsidR="00F41E77" w:rsidRPr="00227979" w:rsidRDefault="00F41E77" w:rsidP="0059503D">
            <w:pPr>
              <w:pStyle w:val="Corpodetex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58" w:type="pct"/>
            <w:vAlign w:val="center"/>
          </w:tcPr>
          <w:p w14:paraId="7F6DA381" w14:textId="77777777" w:rsidR="00F41E77" w:rsidRPr="00227979" w:rsidRDefault="00F41E77" w:rsidP="00B218FB">
            <w:pPr>
              <w:jc w:val="center"/>
            </w:pPr>
            <w:r w:rsidRPr="00227979">
              <w:rPr>
                <w:rFonts w:cs="Arial"/>
                <w:sz w:val="16"/>
                <w:szCs w:val="16"/>
              </w:rPr>
              <w:t>√</w:t>
            </w:r>
          </w:p>
        </w:tc>
        <w:tc>
          <w:tcPr>
            <w:tcW w:w="417" w:type="pct"/>
            <w:vAlign w:val="center"/>
          </w:tcPr>
          <w:p w14:paraId="2C2676CA"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500" w:type="pct"/>
            <w:vAlign w:val="center"/>
          </w:tcPr>
          <w:p w14:paraId="5AA7DEA6"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620" w:type="pct"/>
            <w:vAlign w:val="center"/>
          </w:tcPr>
          <w:p w14:paraId="75157A24" w14:textId="77777777" w:rsidR="00F41E77" w:rsidRPr="00227979" w:rsidRDefault="00F41E77" w:rsidP="00B218FB">
            <w:pPr>
              <w:pStyle w:val="Corpodetexto"/>
              <w:spacing w:before="160"/>
              <w:jc w:val="center"/>
              <w:rPr>
                <w:rFonts w:cs="Arial"/>
                <w:sz w:val="16"/>
                <w:szCs w:val="16"/>
              </w:rPr>
            </w:pPr>
            <w:r w:rsidRPr="00227979">
              <w:rPr>
                <w:rFonts w:cs="Arial"/>
                <w:sz w:val="16"/>
                <w:szCs w:val="16"/>
              </w:rPr>
              <w:t>√</w:t>
            </w:r>
          </w:p>
        </w:tc>
      </w:tr>
      <w:tr w:rsidR="00F41E77" w:rsidRPr="00227979" w14:paraId="475C9E50" w14:textId="77777777" w:rsidTr="00BE39FA">
        <w:trPr>
          <w:cantSplit/>
          <w:trHeight w:val="522"/>
        </w:trPr>
        <w:tc>
          <w:tcPr>
            <w:tcW w:w="417" w:type="pct"/>
            <w:vMerge/>
            <w:vAlign w:val="center"/>
          </w:tcPr>
          <w:p w14:paraId="79A4E30E" w14:textId="77777777" w:rsidR="00F41E77" w:rsidRPr="00227979" w:rsidRDefault="00F41E77" w:rsidP="00B218FB">
            <w:pPr>
              <w:pStyle w:val="Corpodetexto"/>
              <w:spacing w:before="120" w:after="120"/>
              <w:jc w:val="left"/>
              <w:rPr>
                <w:rFonts w:cs="Arial"/>
                <w:sz w:val="16"/>
                <w:szCs w:val="16"/>
              </w:rPr>
            </w:pPr>
          </w:p>
        </w:tc>
        <w:tc>
          <w:tcPr>
            <w:tcW w:w="290" w:type="pct"/>
            <w:vAlign w:val="center"/>
          </w:tcPr>
          <w:p w14:paraId="45A79A8E" w14:textId="6F5013B9" w:rsidR="00F41E77" w:rsidRPr="00227979" w:rsidRDefault="00F41E77" w:rsidP="00A371ED">
            <w:pPr>
              <w:pStyle w:val="Corpodetexto"/>
              <w:spacing w:before="120" w:after="120"/>
              <w:jc w:val="center"/>
              <w:rPr>
                <w:rFonts w:cs="Arial"/>
                <w:sz w:val="16"/>
                <w:szCs w:val="16"/>
              </w:rPr>
            </w:pPr>
            <w:r w:rsidRPr="00227979">
              <w:rPr>
                <w:rFonts w:cs="Arial"/>
                <w:sz w:val="16"/>
                <w:szCs w:val="16"/>
              </w:rPr>
              <w:t>4.2.4</w:t>
            </w:r>
          </w:p>
        </w:tc>
        <w:tc>
          <w:tcPr>
            <w:tcW w:w="1124" w:type="pct"/>
            <w:vAlign w:val="center"/>
          </w:tcPr>
          <w:p w14:paraId="49E106D6" w14:textId="5030A5CF" w:rsidR="00F41E77" w:rsidRPr="00227979" w:rsidRDefault="00F41E77" w:rsidP="0059503D">
            <w:pPr>
              <w:pStyle w:val="Corpodetexto"/>
              <w:spacing w:line="280" w:lineRule="auto"/>
              <w:jc w:val="left"/>
              <w:rPr>
                <w:rFonts w:cs="Arial"/>
                <w:sz w:val="16"/>
                <w:szCs w:val="16"/>
                <w:lang w:val="en-US"/>
              </w:rPr>
            </w:pPr>
            <w:r w:rsidRPr="00227979">
              <w:rPr>
                <w:rFonts w:cs="Arial"/>
                <w:iCs/>
                <w:sz w:val="16"/>
                <w:szCs w:val="16"/>
                <w:lang w:val="en-US"/>
              </w:rPr>
              <w:t>Declaration of technical, economic, and financial capacity and legal, tax, and labor compliance</w:t>
            </w:r>
          </w:p>
        </w:tc>
        <w:tc>
          <w:tcPr>
            <w:tcW w:w="385" w:type="pct"/>
            <w:vAlign w:val="center"/>
          </w:tcPr>
          <w:p w14:paraId="58D023FF"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394" w:type="pct"/>
            <w:vAlign w:val="center"/>
          </w:tcPr>
          <w:p w14:paraId="4401C8D3" w14:textId="78E6F81F" w:rsidR="00F41E77" w:rsidRPr="00227979" w:rsidRDefault="00F41E77" w:rsidP="0059503D">
            <w:pPr>
              <w:pStyle w:val="Corpodetexto"/>
              <w:spacing w:line="280" w:lineRule="auto"/>
              <w:jc w:val="center"/>
              <w:rPr>
                <w:rFonts w:cs="Arial"/>
                <w:b/>
                <w:bCs/>
                <w:sz w:val="16"/>
                <w:szCs w:val="16"/>
              </w:rPr>
            </w:pPr>
            <w:r w:rsidRPr="00227979">
              <w:rPr>
                <w:rFonts w:cs="Arial"/>
                <w:sz w:val="16"/>
                <w:szCs w:val="16"/>
                <w:lang w:val="en-US"/>
              </w:rPr>
              <w:t>ANNEX VII</w:t>
            </w:r>
          </w:p>
        </w:tc>
        <w:tc>
          <w:tcPr>
            <w:tcW w:w="395" w:type="pct"/>
            <w:vAlign w:val="center"/>
          </w:tcPr>
          <w:p w14:paraId="138222AB" w14:textId="05CD3A24" w:rsidR="00F41E77" w:rsidRPr="00227979" w:rsidRDefault="00F41E77" w:rsidP="0059503D">
            <w:pPr>
              <w:pStyle w:val="Corpodetex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58" w:type="pct"/>
            <w:vAlign w:val="center"/>
          </w:tcPr>
          <w:p w14:paraId="0278AFB3" w14:textId="77777777" w:rsidR="00F41E77" w:rsidRPr="00227979" w:rsidRDefault="00F41E77" w:rsidP="00B218FB">
            <w:pPr>
              <w:jc w:val="center"/>
            </w:pPr>
            <w:r w:rsidRPr="00227979">
              <w:rPr>
                <w:rFonts w:cs="Arial"/>
                <w:sz w:val="16"/>
                <w:szCs w:val="16"/>
              </w:rPr>
              <w:t>√</w:t>
            </w:r>
          </w:p>
        </w:tc>
        <w:tc>
          <w:tcPr>
            <w:tcW w:w="417" w:type="pct"/>
            <w:vAlign w:val="center"/>
          </w:tcPr>
          <w:p w14:paraId="6AF914A1"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500" w:type="pct"/>
            <w:vAlign w:val="center"/>
          </w:tcPr>
          <w:p w14:paraId="709963F1" w14:textId="348D640B" w:rsidR="00F41E77" w:rsidRPr="00227979" w:rsidRDefault="00F41E77" w:rsidP="0059503D">
            <w:pPr>
              <w:pStyle w:val="Corpodetexto"/>
              <w:spacing w:line="280" w:lineRule="auto"/>
              <w:jc w:val="center"/>
              <w:rPr>
                <w:rFonts w:cs="Arial"/>
                <w:sz w:val="16"/>
                <w:szCs w:val="16"/>
                <w:lang w:val="en-US"/>
              </w:rPr>
            </w:pPr>
            <w:r w:rsidRPr="00227979">
              <w:rPr>
                <w:rFonts w:cs="Arial"/>
                <w:sz w:val="16"/>
                <w:szCs w:val="16"/>
                <w:lang w:val="en-US"/>
              </w:rPr>
              <w:t>Not applicable. See the form in the annex.</w:t>
            </w:r>
            <w:r w:rsidRPr="00227979">
              <w:rPr>
                <w:rFonts w:cs="Arial"/>
                <w:sz w:val="16"/>
                <w:szCs w:val="16"/>
                <w:vertAlign w:val="superscript"/>
                <w:lang w:val="en-US"/>
              </w:rPr>
              <w:t xml:space="preserve"> 1</w:t>
            </w:r>
          </w:p>
        </w:tc>
        <w:tc>
          <w:tcPr>
            <w:tcW w:w="620" w:type="pct"/>
            <w:vAlign w:val="center"/>
          </w:tcPr>
          <w:p w14:paraId="479C0445" w14:textId="77777777" w:rsidR="00F41E77" w:rsidRPr="00227979" w:rsidRDefault="00F41E77" w:rsidP="00B218FB">
            <w:pPr>
              <w:pStyle w:val="Corpodetexto"/>
              <w:jc w:val="center"/>
              <w:rPr>
                <w:rFonts w:cs="Arial"/>
                <w:sz w:val="16"/>
                <w:szCs w:val="16"/>
              </w:rPr>
            </w:pPr>
            <w:r w:rsidRPr="00227979">
              <w:rPr>
                <w:rFonts w:cs="Arial"/>
                <w:sz w:val="16"/>
                <w:szCs w:val="16"/>
              </w:rPr>
              <w:t>√</w:t>
            </w:r>
          </w:p>
        </w:tc>
      </w:tr>
      <w:tr w:rsidR="00F41E77" w:rsidRPr="00227979" w14:paraId="12F36CF7" w14:textId="77777777" w:rsidTr="00BE39FA">
        <w:trPr>
          <w:cantSplit/>
          <w:trHeight w:val="522"/>
        </w:trPr>
        <w:tc>
          <w:tcPr>
            <w:tcW w:w="417" w:type="pct"/>
            <w:vMerge/>
            <w:vAlign w:val="center"/>
          </w:tcPr>
          <w:p w14:paraId="47323555" w14:textId="77777777" w:rsidR="00F41E77" w:rsidRPr="00227979" w:rsidRDefault="00F41E77" w:rsidP="00B218FB">
            <w:pPr>
              <w:pStyle w:val="Corpodetexto"/>
              <w:spacing w:before="120" w:after="120"/>
              <w:jc w:val="left"/>
              <w:rPr>
                <w:rFonts w:cs="Arial"/>
                <w:sz w:val="16"/>
                <w:szCs w:val="16"/>
              </w:rPr>
            </w:pPr>
          </w:p>
        </w:tc>
        <w:tc>
          <w:tcPr>
            <w:tcW w:w="290" w:type="pct"/>
            <w:vAlign w:val="center"/>
          </w:tcPr>
          <w:p w14:paraId="6C34E8A6" w14:textId="6E11916C" w:rsidR="00F41E77" w:rsidRPr="00227979" w:rsidRDefault="00F41E77" w:rsidP="00A371ED">
            <w:pPr>
              <w:pStyle w:val="Corpodetexto"/>
              <w:spacing w:before="120" w:after="120"/>
              <w:jc w:val="center"/>
              <w:rPr>
                <w:rFonts w:cs="Arial"/>
                <w:sz w:val="16"/>
                <w:szCs w:val="16"/>
              </w:rPr>
            </w:pPr>
            <w:r w:rsidRPr="00227979">
              <w:rPr>
                <w:rFonts w:cs="Arial"/>
                <w:sz w:val="16"/>
                <w:szCs w:val="16"/>
              </w:rPr>
              <w:t>4.2.5</w:t>
            </w:r>
          </w:p>
        </w:tc>
        <w:tc>
          <w:tcPr>
            <w:tcW w:w="1124" w:type="pct"/>
            <w:vAlign w:val="center"/>
          </w:tcPr>
          <w:p w14:paraId="44CE224A" w14:textId="5692FC64" w:rsidR="00F41E77" w:rsidRPr="00227979" w:rsidRDefault="00F41E77" w:rsidP="0059503D">
            <w:pPr>
              <w:pStyle w:val="Corpodetexto"/>
              <w:spacing w:line="280" w:lineRule="auto"/>
              <w:jc w:val="left"/>
              <w:rPr>
                <w:rFonts w:cs="Arial"/>
                <w:sz w:val="16"/>
                <w:szCs w:val="16"/>
              </w:rPr>
            </w:pPr>
            <w:r w:rsidRPr="00227979">
              <w:rPr>
                <w:rFonts w:cs="Arial"/>
                <w:sz w:val="16"/>
                <w:szCs w:val="16"/>
                <w:lang w:val="en-US"/>
              </w:rPr>
              <w:t>Confidentiality agreement</w:t>
            </w:r>
          </w:p>
        </w:tc>
        <w:tc>
          <w:tcPr>
            <w:tcW w:w="385" w:type="pct"/>
            <w:vAlign w:val="center"/>
          </w:tcPr>
          <w:p w14:paraId="33063FA2"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394" w:type="pct"/>
            <w:vAlign w:val="center"/>
          </w:tcPr>
          <w:p w14:paraId="11C40006" w14:textId="16F20299" w:rsidR="00F41E77" w:rsidRPr="00227979" w:rsidRDefault="00F41E77" w:rsidP="0059503D">
            <w:pPr>
              <w:pStyle w:val="Corpodetexto"/>
              <w:spacing w:line="280" w:lineRule="auto"/>
              <w:jc w:val="center"/>
              <w:rPr>
                <w:rFonts w:cs="Arial"/>
                <w:b/>
                <w:bCs/>
                <w:sz w:val="16"/>
                <w:szCs w:val="16"/>
              </w:rPr>
            </w:pPr>
            <w:r w:rsidRPr="00227979">
              <w:rPr>
                <w:rFonts w:cs="Arial"/>
                <w:sz w:val="16"/>
                <w:szCs w:val="16"/>
                <w:lang w:val="en-US"/>
              </w:rPr>
              <w:t>ANNEX VIII</w:t>
            </w:r>
          </w:p>
        </w:tc>
        <w:tc>
          <w:tcPr>
            <w:tcW w:w="395" w:type="pct"/>
            <w:vAlign w:val="center"/>
          </w:tcPr>
          <w:p w14:paraId="27419550" w14:textId="70A5E620" w:rsidR="00F41E77" w:rsidRPr="00227979" w:rsidRDefault="00F41E77" w:rsidP="0059503D">
            <w:pPr>
              <w:pStyle w:val="Corpodetex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58" w:type="pct"/>
            <w:vAlign w:val="center"/>
          </w:tcPr>
          <w:p w14:paraId="1A09DB35" w14:textId="77777777" w:rsidR="00F41E77" w:rsidRPr="00227979" w:rsidRDefault="00F41E77" w:rsidP="00B218FB">
            <w:pPr>
              <w:jc w:val="center"/>
            </w:pPr>
            <w:r w:rsidRPr="00227979">
              <w:rPr>
                <w:rFonts w:cs="Arial"/>
                <w:sz w:val="16"/>
                <w:szCs w:val="16"/>
              </w:rPr>
              <w:t>√</w:t>
            </w:r>
          </w:p>
        </w:tc>
        <w:tc>
          <w:tcPr>
            <w:tcW w:w="417" w:type="pct"/>
            <w:vAlign w:val="center"/>
          </w:tcPr>
          <w:p w14:paraId="072B3C20"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500" w:type="pct"/>
            <w:vAlign w:val="center"/>
          </w:tcPr>
          <w:p w14:paraId="20AE5020" w14:textId="305DCE16" w:rsidR="00F41E77" w:rsidRPr="00227979" w:rsidRDefault="00F41E77" w:rsidP="0059503D">
            <w:pPr>
              <w:pStyle w:val="Corpodetexto"/>
              <w:spacing w:line="280" w:lineRule="auto"/>
              <w:jc w:val="center"/>
              <w:rPr>
                <w:rFonts w:cs="Arial"/>
                <w:sz w:val="16"/>
                <w:szCs w:val="16"/>
                <w:lang w:val="en-US"/>
              </w:rPr>
            </w:pPr>
            <w:r w:rsidRPr="00227979">
              <w:rPr>
                <w:rFonts w:cs="Arial"/>
                <w:sz w:val="16"/>
                <w:szCs w:val="16"/>
                <w:lang w:val="en-US"/>
              </w:rPr>
              <w:t>Not applicable. See the form in the annex.</w:t>
            </w:r>
            <w:r w:rsidRPr="00227979">
              <w:rPr>
                <w:rFonts w:cs="Arial"/>
                <w:sz w:val="16"/>
                <w:szCs w:val="16"/>
                <w:vertAlign w:val="superscript"/>
                <w:lang w:val="en-US"/>
              </w:rPr>
              <w:t xml:space="preserve"> 1</w:t>
            </w:r>
          </w:p>
        </w:tc>
        <w:tc>
          <w:tcPr>
            <w:tcW w:w="620" w:type="pct"/>
            <w:vAlign w:val="center"/>
          </w:tcPr>
          <w:p w14:paraId="5A448D73" w14:textId="77777777" w:rsidR="00F41E77" w:rsidRPr="00227979" w:rsidRDefault="00F41E77" w:rsidP="00B218FB">
            <w:pPr>
              <w:pStyle w:val="Corpodetexto"/>
              <w:jc w:val="center"/>
              <w:rPr>
                <w:rFonts w:cs="Arial"/>
                <w:sz w:val="16"/>
                <w:szCs w:val="16"/>
              </w:rPr>
            </w:pPr>
            <w:r w:rsidRPr="00227979">
              <w:rPr>
                <w:rFonts w:cs="Arial"/>
                <w:sz w:val="16"/>
                <w:szCs w:val="16"/>
              </w:rPr>
              <w:t>√</w:t>
            </w:r>
          </w:p>
        </w:tc>
      </w:tr>
      <w:tr w:rsidR="00F41E77" w:rsidRPr="00227979" w14:paraId="675A3296" w14:textId="77777777" w:rsidTr="00BE39FA">
        <w:trPr>
          <w:cantSplit/>
          <w:trHeight w:val="522"/>
        </w:trPr>
        <w:tc>
          <w:tcPr>
            <w:tcW w:w="417" w:type="pct"/>
            <w:vMerge/>
            <w:vAlign w:val="center"/>
          </w:tcPr>
          <w:p w14:paraId="1FA800B2" w14:textId="77777777" w:rsidR="00F41E77" w:rsidRPr="00227979" w:rsidRDefault="00F41E77" w:rsidP="00B218FB">
            <w:pPr>
              <w:pStyle w:val="Corpodetexto"/>
              <w:spacing w:before="120" w:after="120"/>
              <w:jc w:val="left"/>
              <w:rPr>
                <w:rFonts w:cs="Arial"/>
                <w:sz w:val="16"/>
                <w:szCs w:val="16"/>
              </w:rPr>
            </w:pPr>
          </w:p>
        </w:tc>
        <w:tc>
          <w:tcPr>
            <w:tcW w:w="290" w:type="pct"/>
            <w:vAlign w:val="center"/>
          </w:tcPr>
          <w:p w14:paraId="0B2F72A7" w14:textId="3304C7C2" w:rsidR="00F41E77" w:rsidRPr="00227979" w:rsidRDefault="00F41E77" w:rsidP="00B218FB">
            <w:pPr>
              <w:pStyle w:val="Corpodetexto"/>
              <w:spacing w:before="120" w:after="120"/>
              <w:jc w:val="center"/>
              <w:rPr>
                <w:rFonts w:cs="Arial"/>
                <w:sz w:val="16"/>
                <w:szCs w:val="16"/>
              </w:rPr>
            </w:pPr>
            <w:r w:rsidRPr="00227979">
              <w:rPr>
                <w:rFonts w:cs="Arial"/>
                <w:sz w:val="16"/>
                <w:szCs w:val="16"/>
              </w:rPr>
              <w:t>4.2.6</w:t>
            </w:r>
          </w:p>
        </w:tc>
        <w:tc>
          <w:tcPr>
            <w:tcW w:w="1124" w:type="pct"/>
            <w:vAlign w:val="center"/>
          </w:tcPr>
          <w:p w14:paraId="364E16CF" w14:textId="42420C2E" w:rsidR="00F41E77" w:rsidRPr="00227979" w:rsidRDefault="00F41E77" w:rsidP="0059503D">
            <w:pPr>
              <w:pStyle w:val="Corpodetexto"/>
              <w:spacing w:line="280" w:lineRule="auto"/>
              <w:jc w:val="left"/>
              <w:rPr>
                <w:rFonts w:cs="Arial"/>
                <w:sz w:val="16"/>
                <w:szCs w:val="16"/>
                <w:lang w:val="en-US"/>
              </w:rPr>
            </w:pPr>
            <w:r w:rsidRPr="00227979">
              <w:rPr>
                <w:rFonts w:cs="Arial"/>
                <w:sz w:val="16"/>
                <w:szCs w:val="16"/>
                <w:lang w:val="en-US"/>
              </w:rPr>
              <w:t>Commitment to adjust the corporate purpose of the bidder to the exploration and production of oil and gas</w:t>
            </w:r>
          </w:p>
        </w:tc>
        <w:tc>
          <w:tcPr>
            <w:tcW w:w="385" w:type="pct"/>
            <w:vAlign w:val="center"/>
          </w:tcPr>
          <w:p w14:paraId="6CCDC821" w14:textId="1CC63E8F" w:rsidR="00F41E77" w:rsidRPr="00227979" w:rsidRDefault="00F41E77" w:rsidP="0059503D">
            <w:pPr>
              <w:jc w:val="center"/>
              <w:rPr>
                <w:rFonts w:cs="Arial"/>
                <w:sz w:val="16"/>
                <w:szCs w:val="16"/>
              </w:rPr>
            </w:pPr>
            <w:r w:rsidRPr="00227979">
              <w:rPr>
                <w:rFonts w:cs="Arial"/>
                <w:sz w:val="16"/>
                <w:szCs w:val="16"/>
                <w:lang w:val="en-US"/>
              </w:rPr>
              <w:t>If applicable</w:t>
            </w:r>
          </w:p>
        </w:tc>
        <w:tc>
          <w:tcPr>
            <w:tcW w:w="394" w:type="pct"/>
            <w:vAlign w:val="center"/>
          </w:tcPr>
          <w:p w14:paraId="2D839E63" w14:textId="41032229" w:rsidR="00F41E77" w:rsidRPr="00227979" w:rsidRDefault="00F41E77" w:rsidP="0059503D">
            <w:pPr>
              <w:pStyle w:val="Corpodetexto"/>
              <w:spacing w:line="280" w:lineRule="auto"/>
              <w:jc w:val="center"/>
              <w:rPr>
                <w:rFonts w:cs="Arial"/>
                <w:b/>
                <w:bCs/>
                <w:sz w:val="16"/>
                <w:szCs w:val="16"/>
              </w:rPr>
            </w:pPr>
            <w:r w:rsidRPr="00227979">
              <w:rPr>
                <w:rFonts w:cs="Arial"/>
                <w:sz w:val="16"/>
                <w:szCs w:val="16"/>
                <w:lang w:val="en-US"/>
              </w:rPr>
              <w:t>ANNEX IX</w:t>
            </w:r>
          </w:p>
        </w:tc>
        <w:tc>
          <w:tcPr>
            <w:tcW w:w="395" w:type="pct"/>
            <w:vAlign w:val="center"/>
          </w:tcPr>
          <w:p w14:paraId="2D60144F" w14:textId="7C7B3428" w:rsidR="00F41E77" w:rsidRPr="00227979" w:rsidRDefault="00F41E77" w:rsidP="0059503D">
            <w:pPr>
              <w:pStyle w:val="Corpodetex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58" w:type="pct"/>
            <w:vAlign w:val="center"/>
          </w:tcPr>
          <w:p w14:paraId="59F7D418" w14:textId="77777777" w:rsidR="00F41E77" w:rsidRPr="00227979" w:rsidRDefault="00F41E77" w:rsidP="00B218FB">
            <w:pPr>
              <w:jc w:val="center"/>
              <w:rPr>
                <w:rFonts w:cs="Arial"/>
                <w:sz w:val="16"/>
                <w:szCs w:val="16"/>
              </w:rPr>
            </w:pPr>
            <w:r w:rsidRPr="00227979">
              <w:rPr>
                <w:rFonts w:cs="Arial"/>
                <w:sz w:val="16"/>
                <w:szCs w:val="16"/>
              </w:rPr>
              <w:t>√</w:t>
            </w:r>
          </w:p>
        </w:tc>
        <w:tc>
          <w:tcPr>
            <w:tcW w:w="417" w:type="pct"/>
            <w:vAlign w:val="center"/>
          </w:tcPr>
          <w:p w14:paraId="13907BCE" w14:textId="77777777" w:rsidR="00F41E77" w:rsidRPr="00227979" w:rsidRDefault="00F41E77" w:rsidP="00B218FB">
            <w:pPr>
              <w:jc w:val="center"/>
              <w:rPr>
                <w:rFonts w:cs="Arial"/>
                <w:sz w:val="16"/>
                <w:szCs w:val="16"/>
              </w:rPr>
            </w:pPr>
            <w:r w:rsidRPr="00227979">
              <w:rPr>
                <w:rFonts w:cs="Arial"/>
                <w:sz w:val="16"/>
                <w:szCs w:val="16"/>
              </w:rPr>
              <w:t>√</w:t>
            </w:r>
          </w:p>
        </w:tc>
        <w:tc>
          <w:tcPr>
            <w:tcW w:w="500" w:type="pct"/>
            <w:vAlign w:val="center"/>
          </w:tcPr>
          <w:p w14:paraId="28EA5492" w14:textId="33983DA2" w:rsidR="00F41E77" w:rsidRPr="00227979" w:rsidRDefault="00F41E77" w:rsidP="0059503D">
            <w:pPr>
              <w:jc w:val="center"/>
              <w:rPr>
                <w:rFonts w:cs="Arial"/>
                <w:sz w:val="16"/>
                <w:szCs w:val="16"/>
                <w:lang w:val="en-US"/>
              </w:rPr>
            </w:pPr>
            <w:r w:rsidRPr="00227979">
              <w:rPr>
                <w:rFonts w:cs="Arial"/>
                <w:sz w:val="16"/>
                <w:szCs w:val="16"/>
                <w:lang w:val="en-US"/>
              </w:rPr>
              <w:t>Not applicable. See the form in the annex.</w:t>
            </w:r>
            <w:r w:rsidRPr="00227979">
              <w:rPr>
                <w:rFonts w:cs="Arial"/>
                <w:sz w:val="16"/>
                <w:szCs w:val="16"/>
                <w:vertAlign w:val="superscript"/>
                <w:lang w:val="en-US"/>
              </w:rPr>
              <w:t xml:space="preserve"> 1</w:t>
            </w:r>
          </w:p>
        </w:tc>
        <w:tc>
          <w:tcPr>
            <w:tcW w:w="620" w:type="pct"/>
            <w:vAlign w:val="center"/>
          </w:tcPr>
          <w:p w14:paraId="40BB2A7F" w14:textId="77777777" w:rsidR="00F41E77" w:rsidRPr="00227979" w:rsidRDefault="00F41E77" w:rsidP="00B218FB">
            <w:pPr>
              <w:jc w:val="center"/>
              <w:rPr>
                <w:rFonts w:cs="Arial"/>
                <w:sz w:val="16"/>
                <w:szCs w:val="16"/>
              </w:rPr>
            </w:pPr>
            <w:r w:rsidRPr="00227979">
              <w:rPr>
                <w:rFonts w:cs="Arial"/>
                <w:sz w:val="16"/>
                <w:szCs w:val="16"/>
              </w:rPr>
              <w:t>√</w:t>
            </w:r>
          </w:p>
        </w:tc>
      </w:tr>
      <w:tr w:rsidR="00F41E77" w:rsidRPr="00227979" w14:paraId="5A87A559" w14:textId="77777777" w:rsidTr="00BE39FA">
        <w:trPr>
          <w:cantSplit/>
          <w:trHeight w:val="522"/>
        </w:trPr>
        <w:tc>
          <w:tcPr>
            <w:tcW w:w="417" w:type="pct"/>
            <w:vMerge/>
            <w:vAlign w:val="center"/>
          </w:tcPr>
          <w:p w14:paraId="0A538647" w14:textId="77777777" w:rsidR="00F41E77" w:rsidRPr="00227979" w:rsidRDefault="00F41E77" w:rsidP="00B218FB">
            <w:pPr>
              <w:pStyle w:val="Corpodetexto"/>
              <w:spacing w:before="120" w:after="120"/>
              <w:jc w:val="left"/>
              <w:rPr>
                <w:rFonts w:cs="Arial"/>
                <w:sz w:val="16"/>
                <w:szCs w:val="16"/>
              </w:rPr>
            </w:pPr>
          </w:p>
        </w:tc>
        <w:tc>
          <w:tcPr>
            <w:tcW w:w="290" w:type="pct"/>
            <w:vAlign w:val="center"/>
          </w:tcPr>
          <w:p w14:paraId="415306D8" w14:textId="59702A21" w:rsidR="00F41E77" w:rsidRPr="00227979" w:rsidRDefault="00F41E77" w:rsidP="00A371ED">
            <w:pPr>
              <w:pStyle w:val="Corpodetexto"/>
              <w:spacing w:before="120" w:after="120"/>
              <w:jc w:val="center"/>
              <w:rPr>
                <w:rFonts w:cs="Arial"/>
                <w:sz w:val="16"/>
                <w:szCs w:val="16"/>
              </w:rPr>
            </w:pPr>
            <w:r w:rsidRPr="00227979">
              <w:rPr>
                <w:rFonts w:cs="Arial"/>
                <w:sz w:val="16"/>
                <w:szCs w:val="16"/>
              </w:rPr>
              <w:t>4.2.7 a)</w:t>
            </w:r>
          </w:p>
        </w:tc>
        <w:tc>
          <w:tcPr>
            <w:tcW w:w="1124" w:type="pct"/>
            <w:tcBorders>
              <w:bottom w:val="single" w:sz="4" w:space="0" w:color="auto"/>
            </w:tcBorders>
            <w:shd w:val="clear" w:color="auto" w:fill="FFFFFF" w:themeFill="background1"/>
            <w:vAlign w:val="center"/>
          </w:tcPr>
          <w:p w14:paraId="293A5706" w14:textId="643FC51E" w:rsidR="00F41E77" w:rsidRPr="00227979" w:rsidRDefault="00F41E77" w:rsidP="0059503D">
            <w:pPr>
              <w:pStyle w:val="Corpodetexto"/>
              <w:spacing w:before="120" w:after="120" w:line="280" w:lineRule="auto"/>
              <w:jc w:val="left"/>
              <w:rPr>
                <w:rFonts w:cs="Arial"/>
                <w:sz w:val="16"/>
                <w:szCs w:val="16"/>
                <w:lang w:val="en-US"/>
              </w:rPr>
            </w:pPr>
            <w:r w:rsidRPr="00227979">
              <w:rPr>
                <w:rFonts w:cs="Arial"/>
                <w:sz w:val="16"/>
                <w:szCs w:val="16"/>
                <w:lang w:val="en-US"/>
              </w:rPr>
              <w:t>Evidence that the company is organized under and is in regular standing with the laws of its country</w:t>
            </w:r>
          </w:p>
        </w:tc>
        <w:tc>
          <w:tcPr>
            <w:tcW w:w="385" w:type="pct"/>
            <w:tcBorders>
              <w:bottom w:val="single" w:sz="4" w:space="0" w:color="auto"/>
            </w:tcBorders>
            <w:shd w:val="clear" w:color="auto" w:fill="FFFFFF" w:themeFill="background1"/>
            <w:vAlign w:val="center"/>
          </w:tcPr>
          <w:p w14:paraId="3E2950C1" w14:textId="4D641727" w:rsidR="00F41E77" w:rsidRPr="00227979" w:rsidRDefault="00F41E77" w:rsidP="0059503D">
            <w:pPr>
              <w:jc w:val="center"/>
              <w:rPr>
                <w:rFonts w:cs="Arial"/>
                <w:sz w:val="16"/>
                <w:szCs w:val="16"/>
              </w:rPr>
            </w:pPr>
            <w:r w:rsidRPr="00227979">
              <w:rPr>
                <w:rFonts w:cs="Arial"/>
                <w:sz w:val="16"/>
                <w:szCs w:val="16"/>
              </w:rPr>
              <w:t>Only for foreign bidders</w:t>
            </w:r>
          </w:p>
        </w:tc>
        <w:tc>
          <w:tcPr>
            <w:tcW w:w="394" w:type="pct"/>
            <w:tcBorders>
              <w:bottom w:val="single" w:sz="4" w:space="0" w:color="auto"/>
            </w:tcBorders>
            <w:shd w:val="clear" w:color="auto" w:fill="FFFFFF" w:themeFill="background1"/>
            <w:vAlign w:val="center"/>
          </w:tcPr>
          <w:p w14:paraId="520BD235" w14:textId="0A9B02F8"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No</w:t>
            </w:r>
          </w:p>
        </w:tc>
        <w:tc>
          <w:tcPr>
            <w:tcW w:w="395" w:type="pct"/>
            <w:shd w:val="clear" w:color="auto" w:fill="FFFFFF" w:themeFill="background1"/>
            <w:vAlign w:val="center"/>
          </w:tcPr>
          <w:p w14:paraId="2A8C09C8" w14:textId="25538CAE" w:rsidR="00F41E77" w:rsidRPr="00227979" w:rsidRDefault="00F41E77" w:rsidP="0059503D">
            <w:pPr>
              <w:pStyle w:val="Corpodetex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58" w:type="pct"/>
            <w:tcBorders>
              <w:bottom w:val="single" w:sz="4" w:space="0" w:color="auto"/>
            </w:tcBorders>
            <w:shd w:val="clear" w:color="auto" w:fill="FFFFFF" w:themeFill="background1"/>
            <w:vAlign w:val="center"/>
          </w:tcPr>
          <w:p w14:paraId="595FFEEB" w14:textId="77777777" w:rsidR="00F41E77" w:rsidRPr="00227979" w:rsidRDefault="00F41E77" w:rsidP="00B218FB">
            <w:pPr>
              <w:jc w:val="center"/>
              <w:rPr>
                <w:rFonts w:cs="Arial"/>
                <w:sz w:val="16"/>
                <w:szCs w:val="16"/>
              </w:rPr>
            </w:pPr>
            <w:r w:rsidRPr="00227979">
              <w:rPr>
                <w:rFonts w:cs="Arial"/>
                <w:sz w:val="16"/>
                <w:szCs w:val="16"/>
              </w:rPr>
              <w:t>√</w:t>
            </w:r>
          </w:p>
        </w:tc>
        <w:tc>
          <w:tcPr>
            <w:tcW w:w="417" w:type="pct"/>
            <w:tcBorders>
              <w:bottom w:val="single" w:sz="4" w:space="0" w:color="auto"/>
            </w:tcBorders>
            <w:shd w:val="clear" w:color="auto" w:fill="FFFFFF" w:themeFill="background1"/>
            <w:vAlign w:val="center"/>
          </w:tcPr>
          <w:p w14:paraId="52C35F3A" w14:textId="77777777" w:rsidR="00F41E77" w:rsidRPr="00227979" w:rsidRDefault="00F41E77" w:rsidP="00B218FB">
            <w:pPr>
              <w:jc w:val="center"/>
              <w:rPr>
                <w:rFonts w:cs="Arial"/>
                <w:sz w:val="16"/>
                <w:szCs w:val="16"/>
              </w:rPr>
            </w:pPr>
            <w:r w:rsidRPr="00227979">
              <w:rPr>
                <w:rFonts w:cs="Arial"/>
                <w:sz w:val="16"/>
                <w:szCs w:val="16"/>
              </w:rPr>
              <w:t>√</w:t>
            </w:r>
          </w:p>
        </w:tc>
        <w:tc>
          <w:tcPr>
            <w:tcW w:w="500" w:type="pct"/>
            <w:tcBorders>
              <w:bottom w:val="single" w:sz="4" w:space="0" w:color="auto"/>
            </w:tcBorders>
            <w:shd w:val="clear" w:color="auto" w:fill="FFFFFF" w:themeFill="background1"/>
            <w:vAlign w:val="center"/>
          </w:tcPr>
          <w:p w14:paraId="2C291674" w14:textId="77777777" w:rsidR="00F41E77" w:rsidRPr="00227979" w:rsidRDefault="00F41E77" w:rsidP="00B218FB">
            <w:pPr>
              <w:jc w:val="center"/>
              <w:rPr>
                <w:rFonts w:cs="Arial"/>
                <w:sz w:val="16"/>
                <w:szCs w:val="16"/>
              </w:rPr>
            </w:pPr>
            <w:r w:rsidRPr="00227979">
              <w:rPr>
                <w:rFonts w:cs="Arial"/>
                <w:sz w:val="16"/>
                <w:szCs w:val="16"/>
              </w:rPr>
              <w:t>√</w:t>
            </w:r>
          </w:p>
        </w:tc>
        <w:tc>
          <w:tcPr>
            <w:tcW w:w="620" w:type="pct"/>
            <w:tcBorders>
              <w:bottom w:val="single" w:sz="4" w:space="0" w:color="auto"/>
            </w:tcBorders>
            <w:shd w:val="clear" w:color="auto" w:fill="FFFFFF" w:themeFill="background1"/>
            <w:vAlign w:val="center"/>
          </w:tcPr>
          <w:p w14:paraId="3F4F2693" w14:textId="77777777" w:rsidR="00F41E77" w:rsidRPr="00227979" w:rsidRDefault="00F41E77" w:rsidP="00B218FB">
            <w:pPr>
              <w:jc w:val="center"/>
              <w:rPr>
                <w:rFonts w:cs="Arial"/>
                <w:sz w:val="16"/>
                <w:szCs w:val="16"/>
              </w:rPr>
            </w:pPr>
            <w:r w:rsidRPr="00227979">
              <w:rPr>
                <w:rFonts w:cs="Arial"/>
                <w:sz w:val="16"/>
                <w:szCs w:val="16"/>
              </w:rPr>
              <w:t>√</w:t>
            </w:r>
          </w:p>
        </w:tc>
      </w:tr>
      <w:tr w:rsidR="00F41E77" w:rsidRPr="00227979" w14:paraId="45485D53" w14:textId="77777777" w:rsidTr="00BE39FA">
        <w:trPr>
          <w:cantSplit/>
          <w:trHeight w:val="522"/>
        </w:trPr>
        <w:tc>
          <w:tcPr>
            <w:tcW w:w="417" w:type="pct"/>
            <w:vMerge/>
            <w:vAlign w:val="center"/>
          </w:tcPr>
          <w:p w14:paraId="20DF4045" w14:textId="77777777" w:rsidR="00F41E77" w:rsidRPr="00227979" w:rsidRDefault="00F41E77" w:rsidP="00B218FB">
            <w:pPr>
              <w:pStyle w:val="Corpodetexto"/>
              <w:spacing w:before="120" w:after="120"/>
              <w:jc w:val="left"/>
              <w:rPr>
                <w:rFonts w:cs="Arial"/>
                <w:sz w:val="16"/>
                <w:szCs w:val="16"/>
              </w:rPr>
            </w:pPr>
          </w:p>
        </w:tc>
        <w:tc>
          <w:tcPr>
            <w:tcW w:w="290" w:type="pct"/>
            <w:vAlign w:val="center"/>
          </w:tcPr>
          <w:p w14:paraId="2FB150FD" w14:textId="3F0D06DC" w:rsidR="00F41E77" w:rsidRPr="00227979" w:rsidRDefault="00F41E77" w:rsidP="00B218FB">
            <w:pPr>
              <w:pStyle w:val="Corpodetexto"/>
              <w:spacing w:before="120" w:after="120"/>
              <w:jc w:val="center"/>
              <w:rPr>
                <w:rFonts w:cs="Arial"/>
                <w:sz w:val="16"/>
                <w:szCs w:val="16"/>
              </w:rPr>
            </w:pPr>
            <w:r w:rsidRPr="00227979">
              <w:rPr>
                <w:rFonts w:cs="Arial"/>
                <w:sz w:val="16"/>
                <w:szCs w:val="16"/>
              </w:rPr>
              <w:t>4.2.7 b)</w:t>
            </w:r>
          </w:p>
        </w:tc>
        <w:tc>
          <w:tcPr>
            <w:tcW w:w="1124" w:type="pct"/>
            <w:tcBorders>
              <w:bottom w:val="single" w:sz="4" w:space="0" w:color="auto"/>
            </w:tcBorders>
            <w:shd w:val="clear" w:color="auto" w:fill="FFFFFF" w:themeFill="background1"/>
            <w:vAlign w:val="center"/>
          </w:tcPr>
          <w:p w14:paraId="407CBD0C" w14:textId="2B53C313" w:rsidR="00F41E77" w:rsidRPr="00227979" w:rsidRDefault="00F41E77" w:rsidP="0059503D">
            <w:pPr>
              <w:pStyle w:val="Corpodetexto"/>
              <w:spacing w:before="120" w:after="120" w:line="280" w:lineRule="auto"/>
              <w:jc w:val="left"/>
              <w:rPr>
                <w:rFonts w:cs="Arial"/>
                <w:sz w:val="16"/>
                <w:szCs w:val="16"/>
                <w:lang w:val="en-US"/>
              </w:rPr>
            </w:pPr>
            <w:r w:rsidRPr="00227979">
              <w:rPr>
                <w:rFonts w:cs="Arial"/>
                <w:sz w:val="16"/>
                <w:szCs w:val="16"/>
                <w:lang w:val="en-US"/>
              </w:rPr>
              <w:t>a commitment to organize a legal entity under the laws of Brazil or to indicate a controlled company already organized, with its principal place of business and management in Brazil, to execute the concession agreement, if it wins the bidding process</w:t>
            </w:r>
          </w:p>
        </w:tc>
        <w:tc>
          <w:tcPr>
            <w:tcW w:w="385" w:type="pct"/>
            <w:shd w:val="clear" w:color="auto" w:fill="FFFFFF" w:themeFill="background1"/>
            <w:vAlign w:val="center"/>
          </w:tcPr>
          <w:p w14:paraId="0C6D459C" w14:textId="1C6E966C" w:rsidR="00F41E77" w:rsidRPr="00227979" w:rsidRDefault="00F41E77" w:rsidP="0059503D">
            <w:pPr>
              <w:jc w:val="center"/>
              <w:rPr>
                <w:rFonts w:cs="Arial"/>
                <w:sz w:val="16"/>
                <w:szCs w:val="16"/>
              </w:rPr>
            </w:pPr>
            <w:r w:rsidRPr="00227979">
              <w:rPr>
                <w:rFonts w:cs="Arial"/>
                <w:sz w:val="16"/>
                <w:szCs w:val="16"/>
              </w:rPr>
              <w:t>Only for foreign bidders</w:t>
            </w:r>
          </w:p>
        </w:tc>
        <w:tc>
          <w:tcPr>
            <w:tcW w:w="394" w:type="pct"/>
            <w:shd w:val="clear" w:color="auto" w:fill="FFFFFF" w:themeFill="background1"/>
            <w:vAlign w:val="center"/>
          </w:tcPr>
          <w:p w14:paraId="571439C0" w14:textId="231111C5"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ANNEX X</w:t>
            </w:r>
          </w:p>
        </w:tc>
        <w:tc>
          <w:tcPr>
            <w:tcW w:w="395" w:type="pct"/>
            <w:tcBorders>
              <w:bottom w:val="single" w:sz="4" w:space="0" w:color="auto"/>
            </w:tcBorders>
            <w:shd w:val="clear" w:color="auto" w:fill="FFFFFF" w:themeFill="background1"/>
            <w:vAlign w:val="center"/>
          </w:tcPr>
          <w:p w14:paraId="3DF870EA" w14:textId="11246AC5" w:rsidR="00F41E77" w:rsidRPr="00227979" w:rsidRDefault="00F41E77" w:rsidP="0059503D">
            <w:pPr>
              <w:pStyle w:val="Corpodetex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58" w:type="pct"/>
            <w:tcBorders>
              <w:top w:val="single" w:sz="4" w:space="0" w:color="auto"/>
            </w:tcBorders>
            <w:shd w:val="clear" w:color="auto" w:fill="FFFFFF" w:themeFill="background1"/>
            <w:vAlign w:val="center"/>
          </w:tcPr>
          <w:p w14:paraId="7F1085A3" w14:textId="77777777" w:rsidR="00F41E77" w:rsidRPr="00227979" w:rsidRDefault="00F41E77" w:rsidP="00B218FB">
            <w:pPr>
              <w:jc w:val="center"/>
              <w:rPr>
                <w:rFonts w:cs="Arial"/>
                <w:sz w:val="16"/>
                <w:szCs w:val="16"/>
              </w:rPr>
            </w:pPr>
            <w:r w:rsidRPr="00227979">
              <w:rPr>
                <w:rFonts w:cs="Arial"/>
                <w:sz w:val="16"/>
                <w:szCs w:val="16"/>
              </w:rPr>
              <w:t>√</w:t>
            </w:r>
          </w:p>
        </w:tc>
        <w:tc>
          <w:tcPr>
            <w:tcW w:w="417" w:type="pct"/>
            <w:tcBorders>
              <w:top w:val="single" w:sz="4" w:space="0" w:color="auto"/>
            </w:tcBorders>
            <w:shd w:val="clear" w:color="auto" w:fill="FFFFFF" w:themeFill="background1"/>
            <w:vAlign w:val="center"/>
          </w:tcPr>
          <w:p w14:paraId="37E3CD1B" w14:textId="77777777" w:rsidR="00F41E77" w:rsidRPr="00227979" w:rsidRDefault="00F41E77" w:rsidP="00B218FB">
            <w:pPr>
              <w:jc w:val="center"/>
              <w:rPr>
                <w:rFonts w:cs="Arial"/>
                <w:sz w:val="16"/>
                <w:szCs w:val="16"/>
              </w:rPr>
            </w:pPr>
            <w:r w:rsidRPr="00227979">
              <w:rPr>
                <w:rFonts w:cs="Arial"/>
                <w:sz w:val="16"/>
                <w:szCs w:val="16"/>
              </w:rPr>
              <w:t>√</w:t>
            </w:r>
          </w:p>
        </w:tc>
        <w:tc>
          <w:tcPr>
            <w:tcW w:w="500" w:type="pct"/>
            <w:tcBorders>
              <w:top w:val="single" w:sz="4" w:space="0" w:color="auto"/>
            </w:tcBorders>
            <w:shd w:val="clear" w:color="auto" w:fill="FFFFFF" w:themeFill="background1"/>
            <w:vAlign w:val="center"/>
          </w:tcPr>
          <w:p w14:paraId="39404745" w14:textId="0861DDBB" w:rsidR="00F41E77" w:rsidRPr="00227979" w:rsidRDefault="00F41E77" w:rsidP="0059503D">
            <w:pPr>
              <w:jc w:val="center"/>
              <w:rPr>
                <w:rFonts w:cs="Arial"/>
                <w:sz w:val="16"/>
                <w:szCs w:val="16"/>
                <w:lang w:val="en-US"/>
              </w:rPr>
            </w:pPr>
            <w:r w:rsidRPr="00227979">
              <w:rPr>
                <w:rFonts w:cs="Arial"/>
                <w:sz w:val="16"/>
                <w:szCs w:val="16"/>
                <w:lang w:val="en-US"/>
              </w:rPr>
              <w:t xml:space="preserve">Not applicable. See the form in the annex. </w:t>
            </w:r>
            <w:r w:rsidRPr="00227979">
              <w:rPr>
                <w:rFonts w:cs="Arial"/>
                <w:szCs w:val="18"/>
                <w:vertAlign w:val="superscript"/>
                <w:lang w:val="en-US"/>
              </w:rPr>
              <w:t>1</w:t>
            </w:r>
          </w:p>
        </w:tc>
        <w:tc>
          <w:tcPr>
            <w:tcW w:w="620" w:type="pct"/>
            <w:tcBorders>
              <w:top w:val="single" w:sz="4" w:space="0" w:color="auto"/>
            </w:tcBorders>
            <w:shd w:val="clear" w:color="auto" w:fill="FFFFFF" w:themeFill="background1"/>
            <w:vAlign w:val="center"/>
          </w:tcPr>
          <w:p w14:paraId="71FB0053" w14:textId="77777777" w:rsidR="00F41E77" w:rsidRPr="00227979" w:rsidRDefault="00F41E77" w:rsidP="00B218FB">
            <w:pPr>
              <w:jc w:val="center"/>
              <w:rPr>
                <w:rFonts w:cs="Arial"/>
                <w:sz w:val="16"/>
                <w:szCs w:val="16"/>
              </w:rPr>
            </w:pPr>
            <w:r w:rsidRPr="00227979">
              <w:rPr>
                <w:rFonts w:cs="Arial"/>
                <w:sz w:val="16"/>
                <w:szCs w:val="16"/>
              </w:rPr>
              <w:t>√</w:t>
            </w:r>
          </w:p>
        </w:tc>
      </w:tr>
      <w:tr w:rsidR="00F41E77" w:rsidRPr="00227979" w14:paraId="37EFFB38" w14:textId="77777777" w:rsidTr="00BE39FA">
        <w:trPr>
          <w:cantSplit/>
          <w:trHeight w:val="518"/>
        </w:trPr>
        <w:tc>
          <w:tcPr>
            <w:tcW w:w="417" w:type="pct"/>
            <w:vMerge w:val="restart"/>
            <w:tcBorders>
              <w:top w:val="single" w:sz="4" w:space="0" w:color="auto"/>
            </w:tcBorders>
            <w:vAlign w:val="center"/>
          </w:tcPr>
          <w:p w14:paraId="043105A8" w14:textId="3E517150" w:rsidR="00F41E77" w:rsidRPr="00227979" w:rsidRDefault="00F41E77" w:rsidP="0059503D">
            <w:pPr>
              <w:pStyle w:val="Corpodetexto"/>
              <w:spacing w:before="120" w:after="120" w:line="280" w:lineRule="auto"/>
              <w:jc w:val="left"/>
              <w:rPr>
                <w:rFonts w:cs="Arial"/>
                <w:b/>
                <w:sz w:val="16"/>
                <w:szCs w:val="16"/>
              </w:rPr>
            </w:pPr>
            <w:r w:rsidRPr="00227979">
              <w:rPr>
                <w:rFonts w:cs="Arial"/>
                <w:b/>
                <w:sz w:val="16"/>
                <w:szCs w:val="16"/>
              </w:rPr>
              <w:t>4.3 Participation fee</w:t>
            </w:r>
          </w:p>
        </w:tc>
        <w:tc>
          <w:tcPr>
            <w:tcW w:w="290" w:type="pct"/>
            <w:vMerge w:val="restart"/>
            <w:vAlign w:val="center"/>
          </w:tcPr>
          <w:p w14:paraId="67B2C2F7" w14:textId="77777777" w:rsidR="00F41E77" w:rsidRPr="00227979" w:rsidRDefault="00F41E77" w:rsidP="00B218FB">
            <w:pPr>
              <w:pStyle w:val="Corpodetexto"/>
              <w:spacing w:before="120" w:after="120"/>
              <w:jc w:val="center"/>
              <w:rPr>
                <w:rFonts w:cs="Arial"/>
                <w:sz w:val="16"/>
                <w:szCs w:val="16"/>
              </w:rPr>
            </w:pPr>
          </w:p>
          <w:p w14:paraId="4FEE5BC4" w14:textId="77777777" w:rsidR="00F41E77" w:rsidRPr="00227979" w:rsidRDefault="00F41E77" w:rsidP="00B218FB">
            <w:pPr>
              <w:pStyle w:val="Corpodetexto"/>
              <w:spacing w:before="120" w:after="120"/>
              <w:jc w:val="center"/>
              <w:rPr>
                <w:rFonts w:cs="Arial"/>
                <w:sz w:val="16"/>
                <w:szCs w:val="16"/>
              </w:rPr>
            </w:pPr>
          </w:p>
          <w:p w14:paraId="06434679" w14:textId="5FE1747E" w:rsidR="00F41E77" w:rsidRPr="00227979" w:rsidRDefault="00F41E77" w:rsidP="00B218FB">
            <w:pPr>
              <w:pStyle w:val="Corpodetexto"/>
              <w:spacing w:before="120" w:after="120"/>
              <w:jc w:val="center"/>
              <w:rPr>
                <w:rFonts w:cs="Arial"/>
                <w:sz w:val="16"/>
                <w:szCs w:val="16"/>
              </w:rPr>
            </w:pPr>
            <w:r w:rsidRPr="00227979">
              <w:rPr>
                <w:rFonts w:cs="Arial"/>
                <w:sz w:val="16"/>
                <w:szCs w:val="16"/>
              </w:rPr>
              <w:t>4.3.1</w:t>
            </w:r>
          </w:p>
          <w:p w14:paraId="5DF34262" w14:textId="77777777" w:rsidR="00F41E77" w:rsidRPr="00227979" w:rsidRDefault="00F41E77" w:rsidP="00B218FB">
            <w:pPr>
              <w:pStyle w:val="Corpodetexto"/>
              <w:spacing w:before="120" w:after="120"/>
              <w:jc w:val="center"/>
              <w:rPr>
                <w:rFonts w:cs="Arial"/>
                <w:sz w:val="16"/>
                <w:szCs w:val="16"/>
              </w:rPr>
            </w:pPr>
          </w:p>
        </w:tc>
        <w:tc>
          <w:tcPr>
            <w:tcW w:w="1124" w:type="pct"/>
            <w:tcBorders>
              <w:top w:val="single" w:sz="4" w:space="0" w:color="auto"/>
            </w:tcBorders>
            <w:vAlign w:val="center"/>
          </w:tcPr>
          <w:p w14:paraId="58468CCE" w14:textId="020CD2F0" w:rsidR="00F41E77" w:rsidRPr="00227979" w:rsidRDefault="00F41E77" w:rsidP="0059503D">
            <w:pPr>
              <w:pStyle w:val="Corpodetexto"/>
              <w:spacing w:line="280" w:lineRule="auto"/>
              <w:jc w:val="left"/>
              <w:rPr>
                <w:rFonts w:cs="Arial"/>
                <w:sz w:val="16"/>
                <w:szCs w:val="16"/>
                <w:lang w:val="en-US"/>
              </w:rPr>
            </w:pPr>
            <w:r w:rsidRPr="00227979">
              <w:rPr>
                <w:rFonts w:cs="Arial"/>
                <w:sz w:val="16"/>
                <w:szCs w:val="16"/>
                <w:lang w:val="en-US"/>
              </w:rPr>
              <w:t>Payment of the participation fees</w:t>
            </w:r>
          </w:p>
        </w:tc>
        <w:tc>
          <w:tcPr>
            <w:tcW w:w="385" w:type="pct"/>
            <w:tcBorders>
              <w:top w:val="single" w:sz="4" w:space="0" w:color="auto"/>
            </w:tcBorders>
            <w:vAlign w:val="center"/>
          </w:tcPr>
          <w:p w14:paraId="2594A78F"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394" w:type="pct"/>
            <w:tcBorders>
              <w:top w:val="single" w:sz="4" w:space="0" w:color="auto"/>
            </w:tcBorders>
            <w:vAlign w:val="center"/>
          </w:tcPr>
          <w:p w14:paraId="52ECE1EE" w14:textId="7436C5EF" w:rsidR="00F41E77" w:rsidRPr="00227979" w:rsidRDefault="00F41E77" w:rsidP="0059503D">
            <w:pPr>
              <w:pStyle w:val="Corpodetexto"/>
              <w:spacing w:line="280" w:lineRule="auto"/>
              <w:jc w:val="center"/>
              <w:rPr>
                <w:rFonts w:cs="Arial"/>
                <w:b/>
                <w:bCs/>
                <w:sz w:val="16"/>
                <w:szCs w:val="16"/>
              </w:rPr>
            </w:pPr>
            <w:r w:rsidRPr="00227979">
              <w:rPr>
                <w:rFonts w:cs="Arial"/>
                <w:sz w:val="16"/>
                <w:szCs w:val="16"/>
                <w:lang w:val="en-US"/>
              </w:rPr>
              <w:t>ANNEX IV</w:t>
            </w:r>
          </w:p>
        </w:tc>
        <w:tc>
          <w:tcPr>
            <w:tcW w:w="395" w:type="pct"/>
            <w:shd w:val="clear" w:color="auto" w:fill="FFFFFF" w:themeFill="background1"/>
            <w:vAlign w:val="center"/>
          </w:tcPr>
          <w:p w14:paraId="64A43E27" w14:textId="601CC7EF" w:rsidR="00F41E77" w:rsidRPr="00227979" w:rsidRDefault="00F41E77" w:rsidP="0059503D">
            <w:pPr>
              <w:pStyle w:val="Corpodetex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58" w:type="pct"/>
            <w:tcBorders>
              <w:top w:val="single" w:sz="4" w:space="0" w:color="auto"/>
            </w:tcBorders>
            <w:vAlign w:val="center"/>
          </w:tcPr>
          <w:p w14:paraId="0BF13E14" w14:textId="77777777" w:rsidR="00F41E77" w:rsidRPr="00227979" w:rsidRDefault="00F41E77" w:rsidP="00B218FB">
            <w:pPr>
              <w:jc w:val="center"/>
            </w:pPr>
            <w:r w:rsidRPr="00227979">
              <w:rPr>
                <w:rFonts w:cs="Arial"/>
                <w:sz w:val="16"/>
                <w:szCs w:val="16"/>
              </w:rPr>
              <w:t>√</w:t>
            </w:r>
          </w:p>
        </w:tc>
        <w:tc>
          <w:tcPr>
            <w:tcW w:w="417" w:type="pct"/>
            <w:tcBorders>
              <w:top w:val="single" w:sz="4" w:space="0" w:color="auto"/>
            </w:tcBorders>
            <w:vAlign w:val="center"/>
          </w:tcPr>
          <w:p w14:paraId="40E74BEC"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500" w:type="pct"/>
            <w:tcBorders>
              <w:top w:val="single" w:sz="4" w:space="0" w:color="auto"/>
            </w:tcBorders>
            <w:vAlign w:val="center"/>
          </w:tcPr>
          <w:p w14:paraId="04588198" w14:textId="171FB937" w:rsidR="00F41E77" w:rsidRPr="00227979" w:rsidRDefault="00F41E77" w:rsidP="0059503D">
            <w:pPr>
              <w:pStyle w:val="Corpodetexto"/>
              <w:spacing w:line="280" w:lineRule="auto"/>
              <w:jc w:val="center"/>
              <w:rPr>
                <w:rFonts w:cs="Arial"/>
                <w:sz w:val="16"/>
                <w:szCs w:val="16"/>
                <w:lang w:val="en-US"/>
              </w:rPr>
            </w:pPr>
            <w:r w:rsidRPr="00227979">
              <w:rPr>
                <w:rFonts w:cs="Arial"/>
                <w:sz w:val="16"/>
                <w:szCs w:val="16"/>
                <w:lang w:val="en-US"/>
              </w:rPr>
              <w:t>Not applicable. See the form in the annex.</w:t>
            </w:r>
            <w:r w:rsidRPr="00227979">
              <w:rPr>
                <w:rFonts w:cs="Arial"/>
                <w:sz w:val="16"/>
                <w:szCs w:val="16"/>
                <w:vertAlign w:val="superscript"/>
                <w:lang w:val="en-US"/>
              </w:rPr>
              <w:t xml:space="preserve"> 1</w:t>
            </w:r>
          </w:p>
        </w:tc>
        <w:tc>
          <w:tcPr>
            <w:tcW w:w="620" w:type="pct"/>
            <w:tcBorders>
              <w:top w:val="single" w:sz="4" w:space="0" w:color="auto"/>
            </w:tcBorders>
            <w:vAlign w:val="center"/>
          </w:tcPr>
          <w:p w14:paraId="52704410" w14:textId="77777777" w:rsidR="00F41E77" w:rsidRPr="00227979" w:rsidRDefault="00F41E77" w:rsidP="00B218FB">
            <w:pPr>
              <w:pStyle w:val="Corpodetexto"/>
              <w:jc w:val="center"/>
              <w:rPr>
                <w:rFonts w:cs="Arial"/>
                <w:sz w:val="16"/>
                <w:szCs w:val="16"/>
              </w:rPr>
            </w:pPr>
            <w:r w:rsidRPr="00227979">
              <w:rPr>
                <w:rFonts w:cs="Arial"/>
                <w:sz w:val="16"/>
                <w:szCs w:val="16"/>
              </w:rPr>
              <w:t>√</w:t>
            </w:r>
          </w:p>
        </w:tc>
      </w:tr>
      <w:tr w:rsidR="00F41E77" w:rsidRPr="00227979" w14:paraId="4E3CD8D3" w14:textId="77777777" w:rsidTr="00BE39FA">
        <w:trPr>
          <w:cantSplit/>
          <w:trHeight w:val="638"/>
        </w:trPr>
        <w:tc>
          <w:tcPr>
            <w:tcW w:w="417" w:type="pct"/>
            <w:vMerge/>
            <w:vAlign w:val="center"/>
          </w:tcPr>
          <w:p w14:paraId="0C857248" w14:textId="77777777" w:rsidR="00F41E77" w:rsidRPr="00227979" w:rsidRDefault="00F41E77" w:rsidP="00B218FB">
            <w:pPr>
              <w:pStyle w:val="Corpodetexto"/>
              <w:spacing w:before="120" w:after="120"/>
              <w:jc w:val="left"/>
              <w:rPr>
                <w:rFonts w:cs="Arial"/>
                <w:sz w:val="16"/>
                <w:szCs w:val="16"/>
              </w:rPr>
            </w:pPr>
          </w:p>
        </w:tc>
        <w:tc>
          <w:tcPr>
            <w:tcW w:w="290" w:type="pct"/>
            <w:vMerge/>
            <w:vAlign w:val="center"/>
          </w:tcPr>
          <w:p w14:paraId="767DECF3" w14:textId="77777777" w:rsidR="00F41E77" w:rsidRPr="00227979" w:rsidRDefault="00F41E77" w:rsidP="00B218FB">
            <w:pPr>
              <w:pStyle w:val="Corpodetexto"/>
              <w:spacing w:before="120" w:after="120"/>
              <w:jc w:val="center"/>
              <w:rPr>
                <w:rFonts w:cs="Arial"/>
                <w:sz w:val="16"/>
                <w:szCs w:val="16"/>
              </w:rPr>
            </w:pPr>
          </w:p>
        </w:tc>
        <w:tc>
          <w:tcPr>
            <w:tcW w:w="1124" w:type="pct"/>
            <w:vAlign w:val="center"/>
          </w:tcPr>
          <w:p w14:paraId="57F81A57" w14:textId="286A6343" w:rsidR="00F41E77" w:rsidRPr="00227979" w:rsidRDefault="00F41E77" w:rsidP="0059503D">
            <w:pPr>
              <w:pStyle w:val="Corpodetexto"/>
              <w:spacing w:line="280" w:lineRule="auto"/>
              <w:jc w:val="left"/>
              <w:rPr>
                <w:rFonts w:cs="Arial"/>
                <w:sz w:val="16"/>
                <w:szCs w:val="16"/>
                <w:lang w:val="en-US"/>
              </w:rPr>
            </w:pPr>
            <w:r w:rsidRPr="00227979">
              <w:rPr>
                <w:rFonts w:cs="Arial"/>
                <w:sz w:val="16"/>
                <w:szCs w:val="16"/>
                <w:lang w:val="en-US"/>
              </w:rPr>
              <w:t>Copy of the proof of payment of the participation fee</w:t>
            </w:r>
          </w:p>
        </w:tc>
        <w:tc>
          <w:tcPr>
            <w:tcW w:w="385" w:type="pct"/>
            <w:vAlign w:val="center"/>
          </w:tcPr>
          <w:p w14:paraId="64176361" w14:textId="77777777" w:rsidR="00F41E77" w:rsidRPr="00227979" w:rsidRDefault="00F41E77" w:rsidP="00B218FB">
            <w:pPr>
              <w:pStyle w:val="Corpodetexto"/>
              <w:jc w:val="center"/>
              <w:rPr>
                <w:rFonts w:cs="Arial"/>
                <w:sz w:val="16"/>
                <w:szCs w:val="16"/>
              </w:rPr>
            </w:pPr>
            <w:r w:rsidRPr="00227979">
              <w:rPr>
                <w:rFonts w:cs="Arial"/>
                <w:sz w:val="16"/>
                <w:szCs w:val="16"/>
              </w:rPr>
              <w:t>√</w:t>
            </w:r>
          </w:p>
        </w:tc>
        <w:tc>
          <w:tcPr>
            <w:tcW w:w="394" w:type="pct"/>
            <w:vAlign w:val="center"/>
          </w:tcPr>
          <w:p w14:paraId="704C7007" w14:textId="7B514B96"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No</w:t>
            </w:r>
          </w:p>
        </w:tc>
        <w:tc>
          <w:tcPr>
            <w:tcW w:w="395" w:type="pct"/>
            <w:vAlign w:val="center"/>
          </w:tcPr>
          <w:p w14:paraId="3F72BD0C" w14:textId="082E69D8" w:rsidR="00F41E77" w:rsidRPr="00227979" w:rsidRDefault="00F41E77" w:rsidP="0059503D">
            <w:pPr>
              <w:pStyle w:val="Corpodetex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r w:rsidRPr="00227979">
              <w:rPr>
                <w:rFonts w:cs="Arial"/>
                <w:sz w:val="16"/>
                <w:szCs w:val="16"/>
                <w:lang w:val="en-US"/>
              </w:rPr>
              <w:t xml:space="preserve"> or scanned</w:t>
            </w:r>
          </w:p>
        </w:tc>
        <w:tc>
          <w:tcPr>
            <w:tcW w:w="458" w:type="pct"/>
            <w:vAlign w:val="center"/>
          </w:tcPr>
          <w:p w14:paraId="2FCB3C9E" w14:textId="335364D8"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17" w:type="pct"/>
            <w:vAlign w:val="center"/>
          </w:tcPr>
          <w:p w14:paraId="22E14946" w14:textId="28A81572"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500" w:type="pct"/>
            <w:vAlign w:val="center"/>
          </w:tcPr>
          <w:p w14:paraId="37C4CE08" w14:textId="10215662"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620" w:type="pct"/>
            <w:vAlign w:val="center"/>
          </w:tcPr>
          <w:p w14:paraId="1420ED50" w14:textId="73EF5E7D"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Not applicable</w:t>
            </w:r>
          </w:p>
        </w:tc>
      </w:tr>
    </w:tbl>
    <w:p w14:paraId="0F56EA6D" w14:textId="77777777" w:rsidR="00986FDD" w:rsidRPr="00227979" w:rsidRDefault="00986FDD" w:rsidP="00986FDD"/>
    <w:p w14:paraId="146C0DEC" w14:textId="0B42E71D" w:rsidR="00986FDD" w:rsidRPr="00227979" w:rsidRDefault="00D607B2" w:rsidP="00986FDD">
      <w:r w:rsidRPr="00227979">
        <w:rPr>
          <w:lang w:val="en-US"/>
        </w:rPr>
        <w:t>Note:</w:t>
      </w:r>
    </w:p>
    <w:p w14:paraId="105EE4AA" w14:textId="1057BA64" w:rsidR="00986FDD" w:rsidRPr="00227979" w:rsidRDefault="00D607B2" w:rsidP="00AB6FA6">
      <w:pPr>
        <w:pStyle w:val="PargrafodaLista"/>
        <w:numPr>
          <w:ilvl w:val="0"/>
          <w:numId w:val="59"/>
        </w:numPr>
        <w:contextualSpacing/>
        <w:rPr>
          <w:rFonts w:ascii="Helv" w:hAnsi="Helv" w:cs="Helv"/>
          <w:color w:val="000000"/>
          <w:szCs w:val="18"/>
          <w:lang w:val="en-US"/>
        </w:rPr>
      </w:pPr>
      <w:r w:rsidRPr="00227979">
        <w:rPr>
          <w:rFonts w:ascii="Helv" w:hAnsi="Helv" w:cs="Helv"/>
          <w:szCs w:val="18"/>
          <w:lang w:val="en-US"/>
        </w:rPr>
        <w:t>In case notarization is in a foreign a language, a sworn translation and registration with the RTD are required.</w:t>
      </w:r>
    </w:p>
    <w:p w14:paraId="1E6D679B" w14:textId="6F13F141" w:rsidR="00F41E77" w:rsidRPr="00227979" w:rsidRDefault="00F41E77" w:rsidP="00F41E77">
      <w:pPr>
        <w:pStyle w:val="PargrafodaLista"/>
        <w:numPr>
          <w:ilvl w:val="0"/>
          <w:numId w:val="59"/>
        </w:numPr>
        <w:contextualSpacing/>
        <w:rPr>
          <w:rFonts w:ascii="Helv" w:hAnsi="Helv" w:cs="Helv"/>
          <w:color w:val="000000"/>
          <w:szCs w:val="18"/>
          <w:lang w:val="en-US"/>
        </w:rPr>
      </w:pPr>
      <w:r w:rsidRPr="00227979">
        <w:rPr>
          <w:rFonts w:ascii="Helv" w:hAnsi="Helv" w:cs="Helv"/>
          <w:szCs w:val="18"/>
          <w:lang w:val="en-US"/>
        </w:rPr>
        <w:t>The documents required shall be printed, dated, signed by the accredited or legal representative, as the case may be, and scanned for provision through SEI.</w:t>
      </w:r>
    </w:p>
    <w:p w14:paraId="662C679E" w14:textId="11AA5EBF" w:rsidR="00F41E77" w:rsidRPr="00227979" w:rsidRDefault="00F41E77" w:rsidP="00F41E77">
      <w:pPr>
        <w:pStyle w:val="PargrafodaLista"/>
        <w:numPr>
          <w:ilvl w:val="0"/>
          <w:numId w:val="59"/>
        </w:numPr>
        <w:contextualSpacing/>
        <w:rPr>
          <w:rFonts w:ascii="Helv" w:hAnsi="Helv" w:cs="Helv"/>
          <w:color w:val="000000"/>
          <w:szCs w:val="18"/>
          <w:lang w:val="en-US"/>
        </w:rPr>
      </w:pPr>
      <w:r w:rsidRPr="00227979">
        <w:rPr>
          <w:rFonts w:ascii="Helv" w:hAnsi="Helv" w:cs="Helv"/>
          <w:szCs w:val="18"/>
          <w:lang w:val="en-US"/>
        </w:rPr>
        <w:t>Born-digital document is the document created electronically.</w:t>
      </w:r>
    </w:p>
    <w:p w14:paraId="2E1744C9" w14:textId="77777777" w:rsidR="00CC421F" w:rsidRPr="00227979" w:rsidRDefault="00CC421F" w:rsidP="00CC421F">
      <w:pPr>
        <w:ind w:left="360"/>
        <w:contextualSpacing/>
        <w:rPr>
          <w:rFonts w:ascii="Helv" w:hAnsi="Helv" w:cs="Helv"/>
          <w:color w:val="000000"/>
          <w:szCs w:val="18"/>
          <w:lang w:val="en-US"/>
        </w:rPr>
      </w:pPr>
    </w:p>
    <w:p w14:paraId="3EA86766" w14:textId="77777777" w:rsidR="00183726" w:rsidRDefault="00183726" w:rsidP="00183726">
      <w:pPr>
        <w:pStyle w:val="Edital-TabelaTtulo"/>
        <w:jc w:val="left"/>
        <w:rPr>
          <w:lang w:val="en-US"/>
        </w:rPr>
      </w:pPr>
    </w:p>
    <w:p w14:paraId="5D937804" w14:textId="77777777" w:rsidR="00183726" w:rsidRDefault="00183726" w:rsidP="00183726">
      <w:pPr>
        <w:pStyle w:val="Edital-TabelaTtulo"/>
        <w:jc w:val="left"/>
        <w:rPr>
          <w:lang w:val="en-US"/>
        </w:rPr>
      </w:pPr>
    </w:p>
    <w:p w14:paraId="7D7018A0" w14:textId="77777777" w:rsidR="00183726" w:rsidRDefault="00183726" w:rsidP="00183726">
      <w:pPr>
        <w:pStyle w:val="Edital-TabelaTtulo"/>
        <w:jc w:val="left"/>
        <w:rPr>
          <w:lang w:val="en-US"/>
        </w:rPr>
      </w:pPr>
    </w:p>
    <w:p w14:paraId="369C180A" w14:textId="653B744C" w:rsidR="00986FDD" w:rsidRPr="00227979" w:rsidRDefault="00CB6A76" w:rsidP="00CB6A76">
      <w:pPr>
        <w:pStyle w:val="Edital-TabelaTtulo"/>
        <w:rPr>
          <w:lang w:val="en-US"/>
        </w:rPr>
      </w:pPr>
      <w:r w:rsidRPr="00227979">
        <w:rPr>
          <w:lang w:val="en-US"/>
        </w:rPr>
        <w:t>Table 5 B – List of Enrollment documents – FIPs</w:t>
      </w:r>
    </w:p>
    <w:tbl>
      <w:tblPr>
        <w:tblW w:w="5600"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8"/>
        <w:gridCol w:w="903"/>
        <w:gridCol w:w="3223"/>
        <w:gridCol w:w="1549"/>
        <w:gridCol w:w="1163"/>
        <w:gridCol w:w="1232"/>
        <w:gridCol w:w="1285"/>
        <w:gridCol w:w="1288"/>
        <w:gridCol w:w="1549"/>
        <w:gridCol w:w="1934"/>
      </w:tblGrid>
      <w:tr w:rsidR="007C1EEB" w:rsidRPr="00907345" w14:paraId="53221F42" w14:textId="77777777" w:rsidTr="00BE39FA">
        <w:trPr>
          <w:cantSplit/>
          <w:trHeight w:val="416"/>
          <w:tblHeader/>
        </w:trPr>
        <w:tc>
          <w:tcPr>
            <w:tcW w:w="494" w:type="pct"/>
            <w:vMerge w:val="restart"/>
            <w:shd w:val="pct10" w:color="auto" w:fill="auto"/>
            <w:vAlign w:val="center"/>
          </w:tcPr>
          <w:p w14:paraId="1D5312F9" w14:textId="7C17DEBC" w:rsidR="007C1EEB" w:rsidRPr="00227979" w:rsidRDefault="00CB6A76" w:rsidP="0059503D">
            <w:pPr>
              <w:spacing w:line="280" w:lineRule="auto"/>
              <w:jc w:val="center"/>
              <w:rPr>
                <w:rFonts w:cs="Arial"/>
                <w:b/>
                <w:bCs/>
                <w:sz w:val="16"/>
                <w:szCs w:val="16"/>
              </w:rPr>
            </w:pPr>
            <w:r w:rsidRPr="00227979">
              <w:rPr>
                <w:rFonts w:cs="Arial"/>
                <w:b/>
                <w:bCs/>
                <w:sz w:val="16"/>
                <w:szCs w:val="16"/>
                <w:lang w:val="en-US"/>
              </w:rPr>
              <w:t>Type</w:t>
            </w:r>
          </w:p>
        </w:tc>
        <w:tc>
          <w:tcPr>
            <w:tcW w:w="288" w:type="pct"/>
            <w:vMerge w:val="restart"/>
            <w:shd w:val="pct10" w:color="auto" w:fill="auto"/>
            <w:vAlign w:val="center"/>
          </w:tcPr>
          <w:p w14:paraId="170B9E0C" w14:textId="4368DF75" w:rsidR="007C1EEB" w:rsidRPr="00227979" w:rsidRDefault="00CB6A76" w:rsidP="0059503D">
            <w:pPr>
              <w:spacing w:line="280" w:lineRule="auto"/>
              <w:jc w:val="center"/>
              <w:rPr>
                <w:rFonts w:cs="Arial"/>
                <w:b/>
                <w:bCs/>
                <w:sz w:val="16"/>
                <w:szCs w:val="16"/>
                <w:lang w:val="en-US"/>
              </w:rPr>
            </w:pPr>
            <w:r w:rsidRPr="00227979">
              <w:rPr>
                <w:rFonts w:cs="Arial"/>
                <w:b/>
                <w:bCs/>
                <w:sz w:val="16"/>
                <w:szCs w:val="16"/>
                <w:lang w:val="en-US"/>
              </w:rPr>
              <w:t>Section in the tender protocol</w:t>
            </w:r>
          </w:p>
        </w:tc>
        <w:tc>
          <w:tcPr>
            <w:tcW w:w="1028" w:type="pct"/>
            <w:vMerge w:val="restart"/>
            <w:shd w:val="pct10" w:color="auto" w:fill="auto"/>
            <w:vAlign w:val="center"/>
          </w:tcPr>
          <w:p w14:paraId="33BADFB1" w14:textId="317060BD" w:rsidR="007C1EEB" w:rsidRPr="00227979" w:rsidRDefault="00CB6A76" w:rsidP="0059503D">
            <w:pPr>
              <w:spacing w:line="280" w:lineRule="auto"/>
              <w:jc w:val="center"/>
              <w:rPr>
                <w:rFonts w:cs="Arial"/>
                <w:b/>
                <w:bCs/>
                <w:sz w:val="16"/>
                <w:szCs w:val="16"/>
              </w:rPr>
            </w:pPr>
            <w:r w:rsidRPr="00227979">
              <w:rPr>
                <w:rFonts w:cs="Arial"/>
                <w:b/>
                <w:bCs/>
                <w:sz w:val="16"/>
                <w:szCs w:val="16"/>
                <w:lang w:val="en-US"/>
              </w:rPr>
              <w:t>Document</w:t>
            </w:r>
          </w:p>
        </w:tc>
        <w:tc>
          <w:tcPr>
            <w:tcW w:w="494" w:type="pct"/>
            <w:vMerge w:val="restart"/>
            <w:shd w:val="pct10" w:color="auto" w:fill="auto"/>
            <w:vAlign w:val="center"/>
          </w:tcPr>
          <w:p w14:paraId="23245F05" w14:textId="7BFAD037" w:rsidR="007C1EEB" w:rsidRPr="00227979" w:rsidRDefault="00CB6A76" w:rsidP="0059503D">
            <w:pPr>
              <w:spacing w:line="280" w:lineRule="auto"/>
              <w:jc w:val="center"/>
              <w:rPr>
                <w:rFonts w:cs="Arial"/>
                <w:b/>
                <w:bCs/>
                <w:sz w:val="16"/>
                <w:szCs w:val="16"/>
              </w:rPr>
            </w:pPr>
            <w:r w:rsidRPr="00227979">
              <w:rPr>
                <w:rFonts w:cs="Arial"/>
                <w:b/>
                <w:bCs/>
                <w:sz w:val="16"/>
                <w:szCs w:val="16"/>
                <w:lang w:val="en-US"/>
              </w:rPr>
              <w:t>Requirement</w:t>
            </w:r>
          </w:p>
        </w:tc>
        <w:tc>
          <w:tcPr>
            <w:tcW w:w="371" w:type="pct"/>
            <w:vMerge w:val="restart"/>
            <w:shd w:val="pct10" w:color="auto" w:fill="auto"/>
            <w:vAlign w:val="center"/>
          </w:tcPr>
          <w:p w14:paraId="455E14DD" w14:textId="4A68EAAC" w:rsidR="007C1EEB" w:rsidRPr="00227979" w:rsidRDefault="00CB6A76" w:rsidP="0059503D">
            <w:pPr>
              <w:spacing w:line="280" w:lineRule="auto"/>
              <w:jc w:val="center"/>
              <w:rPr>
                <w:rFonts w:cs="Arial"/>
                <w:b/>
                <w:bCs/>
                <w:sz w:val="16"/>
                <w:szCs w:val="16"/>
              </w:rPr>
            </w:pPr>
            <w:r w:rsidRPr="00227979">
              <w:rPr>
                <w:rFonts w:cs="Arial"/>
                <w:b/>
                <w:bCs/>
                <w:sz w:val="16"/>
                <w:szCs w:val="16"/>
                <w:lang w:val="en-US"/>
              </w:rPr>
              <w:t>Form</w:t>
            </w:r>
          </w:p>
        </w:tc>
        <w:tc>
          <w:tcPr>
            <w:tcW w:w="393" w:type="pct"/>
            <w:vMerge w:val="restart"/>
            <w:shd w:val="clear" w:color="auto" w:fill="D9D9D9" w:themeFill="background1" w:themeFillShade="D9"/>
            <w:vAlign w:val="center"/>
          </w:tcPr>
          <w:p w14:paraId="219A553E" w14:textId="2A370502" w:rsidR="00F41E77" w:rsidRPr="00227979" w:rsidRDefault="00F41E77" w:rsidP="00F41E77">
            <w:pPr>
              <w:pStyle w:val="Corpodetexto"/>
              <w:spacing w:line="280" w:lineRule="auto"/>
              <w:jc w:val="center"/>
              <w:rPr>
                <w:rFonts w:cs="Arial"/>
                <w:b/>
                <w:bCs/>
                <w:sz w:val="16"/>
                <w:szCs w:val="16"/>
                <w:lang w:val="en-US"/>
              </w:rPr>
            </w:pPr>
            <w:r w:rsidRPr="00227979">
              <w:rPr>
                <w:rFonts w:cs="Arial"/>
                <w:b/>
                <w:bCs/>
                <w:sz w:val="16"/>
                <w:szCs w:val="16"/>
                <w:lang w:val="en-US"/>
              </w:rPr>
              <w:t>SEI</w:t>
            </w:r>
          </w:p>
          <w:p w14:paraId="6B2CAE44" w14:textId="5F3B00D3" w:rsidR="007C1EEB" w:rsidRPr="00227979" w:rsidRDefault="00F41E77" w:rsidP="0059503D">
            <w:pPr>
              <w:rPr>
                <w:rFonts w:cs="Arial"/>
                <w:sz w:val="16"/>
                <w:szCs w:val="16"/>
              </w:rPr>
            </w:pPr>
            <w:r w:rsidRPr="00227979">
              <w:rPr>
                <w:rFonts w:cs="Arial"/>
                <w:b/>
                <w:bCs/>
                <w:sz w:val="16"/>
                <w:szCs w:val="16"/>
                <w:lang w:val="en-US"/>
              </w:rPr>
              <w:t>(document format)</w:t>
            </w:r>
          </w:p>
        </w:tc>
        <w:tc>
          <w:tcPr>
            <w:tcW w:w="1932" w:type="pct"/>
            <w:gridSpan w:val="4"/>
            <w:shd w:val="clear" w:color="auto" w:fill="BFBFBF" w:themeFill="background1" w:themeFillShade="BF"/>
            <w:vAlign w:val="center"/>
          </w:tcPr>
          <w:p w14:paraId="2C264497" w14:textId="6947A17C" w:rsidR="007C1EEB" w:rsidRPr="00227979" w:rsidRDefault="00CB6A76" w:rsidP="0059503D">
            <w:pPr>
              <w:spacing w:line="280" w:lineRule="auto"/>
              <w:jc w:val="center"/>
              <w:rPr>
                <w:rFonts w:cs="Arial"/>
                <w:b/>
                <w:bCs/>
                <w:sz w:val="16"/>
                <w:szCs w:val="16"/>
                <w:lang w:val="en-US"/>
              </w:rPr>
            </w:pPr>
            <w:r w:rsidRPr="00227979">
              <w:rPr>
                <w:rFonts w:cs="Arial"/>
                <w:b/>
                <w:bCs/>
                <w:sz w:val="16"/>
                <w:szCs w:val="16"/>
                <w:lang w:val="en-US"/>
              </w:rPr>
              <w:t>Documents issued abroad and/or in a foreign language</w:t>
            </w:r>
            <w:r w:rsidR="007C1EEB" w:rsidRPr="00227979">
              <w:rPr>
                <w:rFonts w:cs="Arial"/>
                <w:b/>
                <w:bCs/>
                <w:sz w:val="16"/>
                <w:szCs w:val="16"/>
                <w:lang w:val="en-US"/>
              </w:rPr>
              <w:t xml:space="preserve"> </w:t>
            </w:r>
          </w:p>
        </w:tc>
      </w:tr>
      <w:tr w:rsidR="007C1EEB" w:rsidRPr="00907345" w14:paraId="299013A5" w14:textId="77777777" w:rsidTr="00183726">
        <w:trPr>
          <w:cantSplit/>
          <w:trHeight w:val="886"/>
          <w:tblHeader/>
        </w:trPr>
        <w:tc>
          <w:tcPr>
            <w:tcW w:w="494" w:type="pct"/>
            <w:vMerge/>
            <w:shd w:val="pct10" w:color="auto" w:fill="auto"/>
            <w:vAlign w:val="center"/>
          </w:tcPr>
          <w:p w14:paraId="5F160EFA" w14:textId="77777777" w:rsidR="007C1EEB" w:rsidRPr="00227979" w:rsidRDefault="007C1EEB" w:rsidP="00795C3C">
            <w:pPr>
              <w:spacing w:line="288" w:lineRule="auto"/>
              <w:rPr>
                <w:rFonts w:cs="Arial"/>
                <w:sz w:val="16"/>
                <w:szCs w:val="16"/>
                <w:lang w:val="en-US"/>
              </w:rPr>
            </w:pPr>
          </w:p>
        </w:tc>
        <w:tc>
          <w:tcPr>
            <w:tcW w:w="288" w:type="pct"/>
            <w:vMerge/>
            <w:shd w:val="pct10" w:color="auto" w:fill="auto"/>
            <w:vAlign w:val="center"/>
          </w:tcPr>
          <w:p w14:paraId="6C496B27" w14:textId="77777777" w:rsidR="007C1EEB" w:rsidRPr="00227979" w:rsidRDefault="007C1EEB" w:rsidP="00795C3C">
            <w:pPr>
              <w:spacing w:line="288" w:lineRule="auto"/>
              <w:rPr>
                <w:rFonts w:cs="Arial"/>
                <w:sz w:val="16"/>
                <w:szCs w:val="16"/>
                <w:lang w:val="en-US"/>
              </w:rPr>
            </w:pPr>
          </w:p>
        </w:tc>
        <w:tc>
          <w:tcPr>
            <w:tcW w:w="1028" w:type="pct"/>
            <w:vMerge/>
            <w:shd w:val="pct10" w:color="auto" w:fill="auto"/>
            <w:vAlign w:val="center"/>
          </w:tcPr>
          <w:p w14:paraId="57A0AB4E" w14:textId="77777777" w:rsidR="007C1EEB" w:rsidRPr="00227979" w:rsidRDefault="007C1EEB" w:rsidP="00795C3C">
            <w:pPr>
              <w:spacing w:line="288" w:lineRule="auto"/>
              <w:rPr>
                <w:rFonts w:cs="Arial"/>
                <w:sz w:val="16"/>
                <w:szCs w:val="16"/>
                <w:lang w:val="en-US"/>
              </w:rPr>
            </w:pPr>
          </w:p>
        </w:tc>
        <w:tc>
          <w:tcPr>
            <w:tcW w:w="494" w:type="pct"/>
            <w:vMerge/>
            <w:shd w:val="pct10" w:color="auto" w:fill="auto"/>
            <w:vAlign w:val="center"/>
          </w:tcPr>
          <w:p w14:paraId="49D8BE28" w14:textId="77777777" w:rsidR="007C1EEB" w:rsidRPr="00227979" w:rsidRDefault="007C1EEB" w:rsidP="00795C3C">
            <w:pPr>
              <w:spacing w:line="288" w:lineRule="auto"/>
              <w:rPr>
                <w:rFonts w:cs="Arial"/>
                <w:sz w:val="16"/>
                <w:szCs w:val="16"/>
                <w:lang w:val="en-US"/>
              </w:rPr>
            </w:pPr>
          </w:p>
        </w:tc>
        <w:tc>
          <w:tcPr>
            <w:tcW w:w="371" w:type="pct"/>
            <w:vMerge/>
            <w:shd w:val="pct10" w:color="auto" w:fill="auto"/>
            <w:vAlign w:val="center"/>
          </w:tcPr>
          <w:p w14:paraId="1B03D0D0" w14:textId="77777777" w:rsidR="007C1EEB" w:rsidRPr="00227979" w:rsidRDefault="007C1EEB" w:rsidP="00795C3C">
            <w:pPr>
              <w:spacing w:line="288" w:lineRule="auto"/>
              <w:jc w:val="center"/>
              <w:rPr>
                <w:rFonts w:cs="Arial"/>
                <w:b/>
                <w:bCs/>
                <w:sz w:val="16"/>
                <w:szCs w:val="16"/>
                <w:lang w:val="en-US"/>
              </w:rPr>
            </w:pPr>
          </w:p>
        </w:tc>
        <w:tc>
          <w:tcPr>
            <w:tcW w:w="393" w:type="pct"/>
            <w:vMerge/>
            <w:shd w:val="clear" w:color="auto" w:fill="D9D9D9" w:themeFill="background1" w:themeFillShade="D9"/>
            <w:vAlign w:val="center"/>
          </w:tcPr>
          <w:p w14:paraId="7C6E6B97" w14:textId="77777777" w:rsidR="007C1EEB" w:rsidRPr="00227979" w:rsidRDefault="007C1EEB" w:rsidP="00795C3C">
            <w:pPr>
              <w:spacing w:line="288" w:lineRule="auto"/>
              <w:jc w:val="center"/>
              <w:rPr>
                <w:rFonts w:cs="Arial"/>
                <w:b/>
                <w:bCs/>
                <w:sz w:val="16"/>
                <w:szCs w:val="16"/>
                <w:lang w:val="en-US"/>
              </w:rPr>
            </w:pPr>
          </w:p>
        </w:tc>
        <w:tc>
          <w:tcPr>
            <w:tcW w:w="410" w:type="pct"/>
            <w:shd w:val="clear" w:color="auto" w:fill="BFBFBF" w:themeFill="background1" w:themeFillShade="BF"/>
            <w:vAlign w:val="center"/>
          </w:tcPr>
          <w:p w14:paraId="33226A41" w14:textId="10CF3D21" w:rsidR="007C1EEB" w:rsidRPr="00227979" w:rsidRDefault="00CB6A76" w:rsidP="00795C3C">
            <w:pPr>
              <w:spacing w:line="288" w:lineRule="auto"/>
              <w:jc w:val="center"/>
              <w:rPr>
                <w:rFonts w:cs="Arial"/>
                <w:b/>
                <w:bCs/>
                <w:sz w:val="16"/>
                <w:szCs w:val="16"/>
              </w:rPr>
            </w:pPr>
            <w:r w:rsidRPr="00227979">
              <w:rPr>
                <w:rFonts w:cs="Arial"/>
                <w:b/>
                <w:bCs/>
                <w:sz w:val="16"/>
                <w:szCs w:val="16"/>
              </w:rPr>
              <w:t>Notarization</w:t>
            </w:r>
            <w:r w:rsidR="007C1EEB" w:rsidRPr="00227979">
              <w:rPr>
                <w:rFonts w:cs="Arial"/>
                <w:b/>
                <w:bCs/>
                <w:sz w:val="16"/>
                <w:szCs w:val="16"/>
                <w:vertAlign w:val="superscript"/>
              </w:rPr>
              <w:t>1</w:t>
            </w:r>
          </w:p>
        </w:tc>
        <w:tc>
          <w:tcPr>
            <w:tcW w:w="411" w:type="pct"/>
            <w:shd w:val="clear" w:color="auto" w:fill="BFBFBF" w:themeFill="background1" w:themeFillShade="BF"/>
            <w:vAlign w:val="center"/>
          </w:tcPr>
          <w:p w14:paraId="4A5316C1" w14:textId="4E2A058B" w:rsidR="007C1EEB" w:rsidRPr="00227979" w:rsidRDefault="00CB6A76" w:rsidP="0059503D">
            <w:pPr>
              <w:spacing w:line="280" w:lineRule="auto"/>
              <w:jc w:val="center"/>
              <w:rPr>
                <w:rFonts w:cs="Arial"/>
                <w:b/>
                <w:bCs/>
                <w:sz w:val="16"/>
                <w:szCs w:val="16"/>
                <w:lang w:val="en-US"/>
              </w:rPr>
            </w:pPr>
            <w:r w:rsidRPr="00227979">
              <w:rPr>
                <w:rFonts w:cs="Arial"/>
                <w:b/>
                <w:bCs/>
                <w:sz w:val="16"/>
                <w:szCs w:val="16"/>
                <w:lang w:val="en-US"/>
              </w:rPr>
              <w:t>Legalization (for documents issued abroad)</w:t>
            </w:r>
          </w:p>
        </w:tc>
        <w:tc>
          <w:tcPr>
            <w:tcW w:w="494" w:type="pct"/>
            <w:shd w:val="clear" w:color="auto" w:fill="BFBFBF" w:themeFill="background1" w:themeFillShade="BF"/>
            <w:vAlign w:val="center"/>
          </w:tcPr>
          <w:p w14:paraId="709CCD77" w14:textId="187979A8" w:rsidR="007C1EEB" w:rsidRPr="00227979" w:rsidRDefault="00CB6A76" w:rsidP="0059503D">
            <w:pPr>
              <w:spacing w:line="280" w:lineRule="auto"/>
              <w:jc w:val="center"/>
              <w:rPr>
                <w:rFonts w:cs="Arial"/>
                <w:b/>
                <w:bCs/>
                <w:sz w:val="16"/>
                <w:szCs w:val="16"/>
                <w:lang w:val="en-US"/>
              </w:rPr>
            </w:pPr>
            <w:r w:rsidRPr="00227979">
              <w:rPr>
                <w:rFonts w:cs="Arial"/>
                <w:b/>
                <w:bCs/>
                <w:sz w:val="16"/>
                <w:szCs w:val="16"/>
                <w:lang w:val="en-US"/>
              </w:rPr>
              <w:t>Sworn translation (for documents in a foreign language)</w:t>
            </w:r>
          </w:p>
        </w:tc>
        <w:tc>
          <w:tcPr>
            <w:tcW w:w="617" w:type="pct"/>
            <w:shd w:val="clear" w:color="auto" w:fill="BFBFBF" w:themeFill="background1" w:themeFillShade="BF"/>
            <w:vAlign w:val="center"/>
          </w:tcPr>
          <w:p w14:paraId="4A8348E3" w14:textId="42FD37BA" w:rsidR="007C1EEB" w:rsidRPr="00227979" w:rsidRDefault="00CB6A76" w:rsidP="0059503D">
            <w:pPr>
              <w:spacing w:line="280" w:lineRule="auto"/>
              <w:jc w:val="center"/>
              <w:rPr>
                <w:rFonts w:cs="Arial"/>
                <w:b/>
                <w:bCs/>
                <w:sz w:val="16"/>
                <w:szCs w:val="16"/>
                <w:lang w:val="en-US"/>
              </w:rPr>
            </w:pPr>
            <w:r w:rsidRPr="00227979">
              <w:rPr>
                <w:rFonts w:cs="Arial"/>
                <w:b/>
                <w:bCs/>
                <w:sz w:val="16"/>
                <w:szCs w:val="16"/>
                <w:lang w:val="en-US"/>
              </w:rPr>
              <w:t>Filing with the Registry Office of Deeds and Documents (for documents issued abroad)</w:t>
            </w:r>
          </w:p>
        </w:tc>
      </w:tr>
      <w:tr w:rsidR="00F41E77" w:rsidRPr="00227979" w14:paraId="39A9B119" w14:textId="77777777" w:rsidTr="00BE39FA">
        <w:trPr>
          <w:cantSplit/>
          <w:trHeight w:val="559"/>
        </w:trPr>
        <w:tc>
          <w:tcPr>
            <w:tcW w:w="494" w:type="pct"/>
            <w:vMerge w:val="restart"/>
            <w:vAlign w:val="center"/>
          </w:tcPr>
          <w:p w14:paraId="174E58FE" w14:textId="18A927BB" w:rsidR="00F41E77" w:rsidRPr="00227979" w:rsidRDefault="00F41E77" w:rsidP="0059503D">
            <w:pPr>
              <w:spacing w:line="280" w:lineRule="auto"/>
              <w:rPr>
                <w:rFonts w:cs="Arial"/>
                <w:b/>
                <w:sz w:val="16"/>
                <w:szCs w:val="16"/>
              </w:rPr>
            </w:pPr>
            <w:r w:rsidRPr="00227979">
              <w:rPr>
                <w:rFonts w:cs="Arial"/>
                <w:b/>
                <w:sz w:val="16"/>
                <w:szCs w:val="16"/>
                <w:lang w:val="en-US"/>
              </w:rPr>
              <w:t>4 Enrollment</w:t>
            </w:r>
          </w:p>
        </w:tc>
        <w:tc>
          <w:tcPr>
            <w:tcW w:w="288" w:type="pct"/>
            <w:vAlign w:val="center"/>
          </w:tcPr>
          <w:p w14:paraId="33B8B6A8" w14:textId="28264572" w:rsidR="00F41E77" w:rsidRPr="00227979" w:rsidRDefault="00F41E77" w:rsidP="00A371ED">
            <w:pPr>
              <w:spacing w:line="288" w:lineRule="auto"/>
              <w:jc w:val="center"/>
              <w:rPr>
                <w:rFonts w:cs="Arial"/>
                <w:sz w:val="16"/>
                <w:szCs w:val="16"/>
              </w:rPr>
            </w:pPr>
            <w:r w:rsidRPr="00227979">
              <w:rPr>
                <w:rFonts w:cs="Arial"/>
                <w:sz w:val="16"/>
                <w:szCs w:val="16"/>
              </w:rPr>
              <w:t>4.1</w:t>
            </w:r>
          </w:p>
        </w:tc>
        <w:tc>
          <w:tcPr>
            <w:tcW w:w="1028" w:type="pct"/>
            <w:vAlign w:val="center"/>
          </w:tcPr>
          <w:p w14:paraId="50440F37" w14:textId="34F5F21D" w:rsidR="00F41E77" w:rsidRPr="00227979" w:rsidRDefault="00F15B62" w:rsidP="004916C5">
            <w:pPr>
              <w:spacing w:line="280" w:lineRule="auto"/>
              <w:rPr>
                <w:rFonts w:cs="Arial"/>
                <w:sz w:val="16"/>
                <w:szCs w:val="16"/>
              </w:rPr>
            </w:pPr>
            <w:r w:rsidRPr="00F15B62">
              <w:rPr>
                <w:rFonts w:cs="Arial"/>
                <w:sz w:val="16"/>
                <w:szCs w:val="16"/>
              </w:rPr>
              <w:t>Electronic enrollment form</w:t>
            </w:r>
          </w:p>
        </w:tc>
        <w:tc>
          <w:tcPr>
            <w:tcW w:w="494" w:type="pct"/>
            <w:vAlign w:val="center"/>
          </w:tcPr>
          <w:p w14:paraId="5E08960F"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371" w:type="pct"/>
            <w:vAlign w:val="center"/>
          </w:tcPr>
          <w:p w14:paraId="0A719891" w14:textId="77777777" w:rsidR="00F41E77" w:rsidRPr="00227979" w:rsidRDefault="00F41E77" w:rsidP="00795C3C">
            <w:pPr>
              <w:spacing w:line="288" w:lineRule="auto"/>
              <w:jc w:val="center"/>
              <w:rPr>
                <w:rFonts w:cs="Arial"/>
                <w:sz w:val="16"/>
                <w:szCs w:val="16"/>
              </w:rPr>
            </w:pPr>
            <w:r w:rsidRPr="00227979">
              <w:rPr>
                <w:rFonts w:cs="Arial"/>
                <w:sz w:val="16"/>
                <w:szCs w:val="16"/>
              </w:rPr>
              <w:t>site</w:t>
            </w:r>
          </w:p>
        </w:tc>
        <w:tc>
          <w:tcPr>
            <w:tcW w:w="393" w:type="pct"/>
            <w:vAlign w:val="center"/>
          </w:tcPr>
          <w:p w14:paraId="42F6A15B" w14:textId="5F793977" w:rsidR="00F41E77" w:rsidRPr="00227979" w:rsidRDefault="00F41E77" w:rsidP="0059503D">
            <w:pPr>
              <w:spacing w:line="288" w:lineRule="au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p>
        </w:tc>
        <w:tc>
          <w:tcPr>
            <w:tcW w:w="410" w:type="pct"/>
            <w:vAlign w:val="center"/>
          </w:tcPr>
          <w:p w14:paraId="0A99001F" w14:textId="022978EB" w:rsidR="00F41E77" w:rsidRPr="00227979" w:rsidRDefault="00F41E77" w:rsidP="0059503D">
            <w:pPr>
              <w:spacing w:line="280" w:lineRule="auto"/>
              <w:jc w:val="center"/>
              <w:rPr>
                <w:rFonts w:cs="Arial"/>
                <w:sz w:val="16"/>
                <w:szCs w:val="16"/>
              </w:rPr>
            </w:pPr>
            <w:r w:rsidRPr="00227979">
              <w:rPr>
                <w:rFonts w:cs="Arial"/>
                <w:sz w:val="16"/>
                <w:szCs w:val="16"/>
                <w:lang w:val="en-US"/>
              </w:rPr>
              <w:t>Not applicable</w:t>
            </w:r>
          </w:p>
        </w:tc>
        <w:tc>
          <w:tcPr>
            <w:tcW w:w="411" w:type="pct"/>
            <w:vAlign w:val="center"/>
          </w:tcPr>
          <w:p w14:paraId="2AA6537E" w14:textId="706D1105" w:rsidR="00F41E77" w:rsidRPr="00227979" w:rsidRDefault="00F41E77" w:rsidP="0059503D">
            <w:pPr>
              <w:spacing w:line="280" w:lineRule="auto"/>
              <w:jc w:val="center"/>
              <w:rPr>
                <w:rFonts w:cs="Arial"/>
                <w:sz w:val="16"/>
                <w:szCs w:val="16"/>
              </w:rPr>
            </w:pPr>
            <w:r w:rsidRPr="00227979">
              <w:rPr>
                <w:rFonts w:cs="Arial"/>
                <w:sz w:val="16"/>
                <w:szCs w:val="16"/>
                <w:lang w:val="en-US"/>
              </w:rPr>
              <w:t>Not applicable.</w:t>
            </w:r>
          </w:p>
        </w:tc>
        <w:tc>
          <w:tcPr>
            <w:tcW w:w="494" w:type="pct"/>
            <w:vAlign w:val="center"/>
          </w:tcPr>
          <w:p w14:paraId="49DDE562" w14:textId="73D52D4F" w:rsidR="00F41E77" w:rsidRPr="00227979" w:rsidRDefault="00F41E77" w:rsidP="0059503D">
            <w:pPr>
              <w:spacing w:line="280" w:lineRule="auto"/>
              <w:jc w:val="center"/>
              <w:rPr>
                <w:rFonts w:cs="Arial"/>
                <w:sz w:val="16"/>
                <w:szCs w:val="16"/>
              </w:rPr>
            </w:pPr>
            <w:r w:rsidRPr="00227979">
              <w:rPr>
                <w:rFonts w:cs="Arial"/>
                <w:sz w:val="16"/>
                <w:szCs w:val="16"/>
                <w:lang w:val="en-US"/>
              </w:rPr>
              <w:t>Not applicable.</w:t>
            </w:r>
          </w:p>
        </w:tc>
        <w:tc>
          <w:tcPr>
            <w:tcW w:w="617" w:type="pct"/>
            <w:vAlign w:val="center"/>
          </w:tcPr>
          <w:p w14:paraId="60B5CDEC" w14:textId="0A61A4CB" w:rsidR="00F41E77" w:rsidRPr="00227979" w:rsidRDefault="00F41E77" w:rsidP="0059503D">
            <w:pPr>
              <w:pStyle w:val="Corpodetexto"/>
              <w:spacing w:line="280" w:lineRule="auto"/>
              <w:jc w:val="center"/>
              <w:rPr>
                <w:rFonts w:cs="Arial"/>
                <w:sz w:val="16"/>
                <w:szCs w:val="16"/>
              </w:rPr>
            </w:pPr>
            <w:r w:rsidRPr="00227979">
              <w:rPr>
                <w:rFonts w:cs="Arial"/>
                <w:sz w:val="16"/>
                <w:szCs w:val="16"/>
                <w:lang w:val="en-US"/>
              </w:rPr>
              <w:t>Not applicable.</w:t>
            </w:r>
          </w:p>
        </w:tc>
      </w:tr>
      <w:tr w:rsidR="00F41E77" w:rsidRPr="00227979" w14:paraId="37A45B05" w14:textId="77777777" w:rsidTr="00BE39FA">
        <w:trPr>
          <w:cantSplit/>
          <w:trHeight w:val="559"/>
        </w:trPr>
        <w:tc>
          <w:tcPr>
            <w:tcW w:w="494" w:type="pct"/>
            <w:vMerge/>
            <w:vAlign w:val="center"/>
          </w:tcPr>
          <w:p w14:paraId="3DFBE82B" w14:textId="77777777" w:rsidR="00F41E77" w:rsidRPr="00227979" w:rsidRDefault="00F41E77" w:rsidP="00795C3C">
            <w:pPr>
              <w:spacing w:line="288" w:lineRule="auto"/>
              <w:rPr>
                <w:rFonts w:cs="Arial"/>
                <w:sz w:val="16"/>
                <w:szCs w:val="16"/>
              </w:rPr>
            </w:pPr>
          </w:p>
        </w:tc>
        <w:tc>
          <w:tcPr>
            <w:tcW w:w="288" w:type="pct"/>
            <w:vAlign w:val="center"/>
          </w:tcPr>
          <w:p w14:paraId="04069C88" w14:textId="27F7B497" w:rsidR="00F41E77" w:rsidRPr="00227979" w:rsidRDefault="00F41E77" w:rsidP="00A371ED">
            <w:pPr>
              <w:spacing w:before="120" w:after="120" w:line="288" w:lineRule="auto"/>
              <w:jc w:val="center"/>
              <w:rPr>
                <w:rFonts w:cs="Arial"/>
                <w:sz w:val="16"/>
                <w:szCs w:val="16"/>
              </w:rPr>
            </w:pPr>
            <w:r w:rsidRPr="00227979">
              <w:rPr>
                <w:rFonts w:cs="Arial"/>
                <w:sz w:val="16"/>
                <w:szCs w:val="16"/>
              </w:rPr>
              <w:t>4.2.2</w:t>
            </w:r>
          </w:p>
        </w:tc>
        <w:tc>
          <w:tcPr>
            <w:tcW w:w="1028" w:type="pct"/>
            <w:vAlign w:val="center"/>
          </w:tcPr>
          <w:p w14:paraId="0CAFB7E5" w14:textId="78064FA9" w:rsidR="00F41E77" w:rsidRPr="00227979" w:rsidRDefault="00F41E77" w:rsidP="0059503D">
            <w:pPr>
              <w:spacing w:before="120" w:after="120" w:line="280" w:lineRule="auto"/>
              <w:rPr>
                <w:rFonts w:cs="Arial"/>
                <w:sz w:val="16"/>
                <w:szCs w:val="16"/>
                <w:lang w:val="en-US"/>
              </w:rPr>
            </w:pPr>
            <w:r w:rsidRPr="00227979">
              <w:rPr>
                <w:rFonts w:cs="Arial"/>
                <w:sz w:val="16"/>
                <w:szCs w:val="16"/>
                <w:lang w:val="en-US"/>
              </w:rPr>
              <w:t>Power of attorney to appoint accredited representatives</w:t>
            </w:r>
          </w:p>
        </w:tc>
        <w:tc>
          <w:tcPr>
            <w:tcW w:w="494" w:type="pct"/>
            <w:vAlign w:val="center"/>
          </w:tcPr>
          <w:p w14:paraId="4C2E7F4B" w14:textId="77777777" w:rsidR="00F41E77" w:rsidRPr="00227979" w:rsidRDefault="00F41E77" w:rsidP="00795C3C">
            <w:pPr>
              <w:spacing w:before="120" w:after="120" w:line="288" w:lineRule="auto"/>
              <w:jc w:val="center"/>
              <w:rPr>
                <w:rFonts w:cs="Arial"/>
                <w:sz w:val="16"/>
                <w:szCs w:val="16"/>
              </w:rPr>
            </w:pPr>
            <w:r w:rsidRPr="00227979">
              <w:rPr>
                <w:rFonts w:cs="Arial"/>
                <w:sz w:val="16"/>
                <w:szCs w:val="16"/>
              </w:rPr>
              <w:t>√</w:t>
            </w:r>
          </w:p>
        </w:tc>
        <w:tc>
          <w:tcPr>
            <w:tcW w:w="371" w:type="pct"/>
            <w:vAlign w:val="center"/>
          </w:tcPr>
          <w:p w14:paraId="2ED63571" w14:textId="7FC58072" w:rsidR="00F41E77" w:rsidRPr="00227979" w:rsidRDefault="00F41E77" w:rsidP="0059503D">
            <w:pPr>
              <w:spacing w:line="280" w:lineRule="auto"/>
              <w:jc w:val="center"/>
              <w:rPr>
                <w:rFonts w:cs="Arial"/>
                <w:bCs/>
                <w:sz w:val="16"/>
                <w:szCs w:val="16"/>
              </w:rPr>
            </w:pPr>
            <w:r w:rsidRPr="00227979">
              <w:rPr>
                <w:rFonts w:cs="Arial"/>
                <w:sz w:val="16"/>
                <w:szCs w:val="16"/>
                <w:lang w:val="en-US"/>
              </w:rPr>
              <w:t>ANNEX VI</w:t>
            </w:r>
          </w:p>
        </w:tc>
        <w:tc>
          <w:tcPr>
            <w:tcW w:w="393" w:type="pct"/>
            <w:vAlign w:val="center"/>
          </w:tcPr>
          <w:p w14:paraId="6ACCF7AE" w14:textId="0FC9E8AA" w:rsidR="00F41E77" w:rsidRPr="00227979" w:rsidRDefault="00F41E77" w:rsidP="0059503D">
            <w:pPr>
              <w:spacing w:before="120" w:after="120" w:line="288" w:lineRule="au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10" w:type="pct"/>
            <w:vAlign w:val="center"/>
          </w:tcPr>
          <w:p w14:paraId="5446C0ED" w14:textId="77777777" w:rsidR="00F41E77" w:rsidRPr="00227979" w:rsidRDefault="00F41E77" w:rsidP="00795C3C">
            <w:pPr>
              <w:spacing w:before="120" w:after="120" w:line="288" w:lineRule="auto"/>
              <w:jc w:val="center"/>
              <w:rPr>
                <w:rFonts w:cs="Arial"/>
                <w:sz w:val="16"/>
                <w:szCs w:val="16"/>
              </w:rPr>
            </w:pPr>
            <w:r w:rsidRPr="00227979">
              <w:rPr>
                <w:rFonts w:cs="Arial"/>
                <w:sz w:val="16"/>
                <w:szCs w:val="16"/>
              </w:rPr>
              <w:t>√</w:t>
            </w:r>
          </w:p>
        </w:tc>
        <w:tc>
          <w:tcPr>
            <w:tcW w:w="411" w:type="pct"/>
            <w:vAlign w:val="center"/>
          </w:tcPr>
          <w:p w14:paraId="39642189" w14:textId="77777777" w:rsidR="00F41E77" w:rsidRPr="00227979" w:rsidRDefault="00F41E77" w:rsidP="00795C3C">
            <w:pPr>
              <w:spacing w:before="120" w:after="120" w:line="288" w:lineRule="auto"/>
              <w:jc w:val="center"/>
              <w:rPr>
                <w:rFonts w:cs="Arial"/>
                <w:sz w:val="16"/>
                <w:szCs w:val="16"/>
              </w:rPr>
            </w:pPr>
            <w:r w:rsidRPr="00227979">
              <w:rPr>
                <w:rFonts w:cs="Arial"/>
                <w:sz w:val="16"/>
                <w:szCs w:val="16"/>
              </w:rPr>
              <w:t>√</w:t>
            </w:r>
          </w:p>
        </w:tc>
        <w:tc>
          <w:tcPr>
            <w:tcW w:w="494" w:type="pct"/>
            <w:vAlign w:val="center"/>
          </w:tcPr>
          <w:p w14:paraId="51674BA7" w14:textId="77777777" w:rsidR="00F41E77" w:rsidRPr="00227979" w:rsidRDefault="00F41E77" w:rsidP="00795C3C">
            <w:pPr>
              <w:spacing w:before="120" w:after="120" w:line="288" w:lineRule="auto"/>
              <w:jc w:val="center"/>
              <w:rPr>
                <w:rFonts w:cs="Arial"/>
                <w:sz w:val="16"/>
                <w:szCs w:val="16"/>
              </w:rPr>
            </w:pPr>
            <w:r w:rsidRPr="00227979">
              <w:rPr>
                <w:rFonts w:cs="Arial"/>
                <w:sz w:val="16"/>
                <w:szCs w:val="16"/>
              </w:rPr>
              <w:t>√</w:t>
            </w:r>
          </w:p>
        </w:tc>
        <w:tc>
          <w:tcPr>
            <w:tcW w:w="617" w:type="pct"/>
            <w:vAlign w:val="center"/>
          </w:tcPr>
          <w:p w14:paraId="02CE1911" w14:textId="77777777" w:rsidR="00F41E77" w:rsidRPr="00227979" w:rsidRDefault="00F41E77" w:rsidP="00795C3C">
            <w:pPr>
              <w:spacing w:before="120" w:after="120" w:line="288" w:lineRule="auto"/>
              <w:jc w:val="center"/>
              <w:rPr>
                <w:rFonts w:cs="Arial"/>
                <w:sz w:val="16"/>
                <w:szCs w:val="16"/>
              </w:rPr>
            </w:pPr>
            <w:r w:rsidRPr="00227979">
              <w:rPr>
                <w:rFonts w:cs="Arial"/>
                <w:sz w:val="16"/>
                <w:szCs w:val="16"/>
              </w:rPr>
              <w:t>√</w:t>
            </w:r>
          </w:p>
        </w:tc>
      </w:tr>
      <w:tr w:rsidR="00F41E77" w:rsidRPr="00227979" w14:paraId="4EAF6D95" w14:textId="77777777" w:rsidTr="00BE39FA">
        <w:trPr>
          <w:cantSplit/>
          <w:trHeight w:val="559"/>
        </w:trPr>
        <w:tc>
          <w:tcPr>
            <w:tcW w:w="494" w:type="pct"/>
            <w:vMerge/>
            <w:vAlign w:val="center"/>
          </w:tcPr>
          <w:p w14:paraId="3744B15A" w14:textId="77777777" w:rsidR="00F41E77" w:rsidRPr="00227979" w:rsidRDefault="00F41E77" w:rsidP="00795C3C">
            <w:pPr>
              <w:spacing w:line="288" w:lineRule="auto"/>
              <w:rPr>
                <w:rFonts w:cs="Arial"/>
                <w:sz w:val="16"/>
                <w:szCs w:val="16"/>
              </w:rPr>
            </w:pPr>
          </w:p>
        </w:tc>
        <w:tc>
          <w:tcPr>
            <w:tcW w:w="288" w:type="pct"/>
            <w:vAlign w:val="center"/>
          </w:tcPr>
          <w:p w14:paraId="61548EB4" w14:textId="64D7C764" w:rsidR="00F41E77" w:rsidRPr="00227979" w:rsidRDefault="00F41E77" w:rsidP="00895139">
            <w:pPr>
              <w:pStyle w:val="Corpodetexto"/>
              <w:spacing w:before="120" w:after="120"/>
              <w:jc w:val="center"/>
              <w:rPr>
                <w:rFonts w:cs="Arial"/>
                <w:sz w:val="16"/>
                <w:szCs w:val="16"/>
              </w:rPr>
            </w:pPr>
            <w:r w:rsidRPr="00227979">
              <w:rPr>
                <w:rFonts w:cs="Arial"/>
                <w:sz w:val="16"/>
                <w:szCs w:val="16"/>
              </w:rPr>
              <w:t>4.2.3</w:t>
            </w:r>
          </w:p>
        </w:tc>
        <w:tc>
          <w:tcPr>
            <w:tcW w:w="1028" w:type="pct"/>
            <w:vAlign w:val="center"/>
          </w:tcPr>
          <w:p w14:paraId="03F37466" w14:textId="33934C63" w:rsidR="00F41E77" w:rsidRPr="00227979" w:rsidRDefault="00F41E77" w:rsidP="0059503D">
            <w:pPr>
              <w:pStyle w:val="Corpodetexto"/>
              <w:spacing w:line="280" w:lineRule="auto"/>
              <w:jc w:val="left"/>
              <w:rPr>
                <w:rFonts w:cs="Arial"/>
                <w:sz w:val="16"/>
                <w:szCs w:val="16"/>
                <w:lang w:val="en-US"/>
              </w:rPr>
            </w:pPr>
            <w:r w:rsidRPr="00227979">
              <w:rPr>
                <w:rFonts w:cs="Arial"/>
                <w:sz w:val="16"/>
                <w:szCs w:val="16"/>
                <w:lang w:val="en-US"/>
              </w:rPr>
              <w:t>Detailed ownership structure of the chain of control</w:t>
            </w:r>
          </w:p>
        </w:tc>
        <w:tc>
          <w:tcPr>
            <w:tcW w:w="494" w:type="pct"/>
            <w:vAlign w:val="center"/>
          </w:tcPr>
          <w:p w14:paraId="2DC51AD6" w14:textId="77777777" w:rsidR="00F41E77" w:rsidRPr="00227979" w:rsidRDefault="00F41E77" w:rsidP="00795C3C">
            <w:pPr>
              <w:pStyle w:val="Corpodetexto"/>
              <w:jc w:val="center"/>
              <w:rPr>
                <w:rFonts w:cs="Arial"/>
                <w:sz w:val="16"/>
                <w:szCs w:val="16"/>
                <w:lang w:val="en-US"/>
              </w:rPr>
            </w:pPr>
          </w:p>
          <w:p w14:paraId="7DA35CE7" w14:textId="77777777" w:rsidR="00F41E77" w:rsidRPr="00227979" w:rsidRDefault="00F41E77" w:rsidP="00795C3C">
            <w:pPr>
              <w:pStyle w:val="Corpodetexto"/>
              <w:jc w:val="center"/>
              <w:rPr>
                <w:rFonts w:cs="Arial"/>
                <w:sz w:val="16"/>
                <w:szCs w:val="16"/>
              </w:rPr>
            </w:pPr>
            <w:r w:rsidRPr="00227979">
              <w:rPr>
                <w:rFonts w:cs="Arial"/>
                <w:sz w:val="16"/>
                <w:szCs w:val="16"/>
              </w:rPr>
              <w:t>√</w:t>
            </w:r>
          </w:p>
          <w:p w14:paraId="7F300FF6" w14:textId="77777777" w:rsidR="00F41E77" w:rsidRPr="00227979" w:rsidRDefault="00F41E77" w:rsidP="00795C3C">
            <w:pPr>
              <w:pStyle w:val="Corpodetexto"/>
              <w:jc w:val="center"/>
              <w:rPr>
                <w:rFonts w:cs="Arial"/>
                <w:sz w:val="16"/>
                <w:szCs w:val="16"/>
              </w:rPr>
            </w:pPr>
          </w:p>
        </w:tc>
        <w:tc>
          <w:tcPr>
            <w:tcW w:w="371" w:type="pct"/>
            <w:vAlign w:val="center"/>
          </w:tcPr>
          <w:p w14:paraId="71E14EEB" w14:textId="0210CE59" w:rsidR="00F41E77" w:rsidRPr="00227979" w:rsidRDefault="00F41E77" w:rsidP="0059503D">
            <w:pPr>
              <w:pStyle w:val="Corpodetexto"/>
              <w:spacing w:line="280" w:lineRule="auto"/>
              <w:jc w:val="center"/>
              <w:rPr>
                <w:rFonts w:cs="Arial"/>
                <w:bCs/>
                <w:sz w:val="16"/>
                <w:szCs w:val="16"/>
              </w:rPr>
            </w:pPr>
            <w:r w:rsidRPr="00227979">
              <w:rPr>
                <w:rFonts w:cs="Arial"/>
                <w:sz w:val="16"/>
                <w:szCs w:val="16"/>
                <w:lang w:val="en-US"/>
              </w:rPr>
              <w:t>No</w:t>
            </w:r>
          </w:p>
        </w:tc>
        <w:tc>
          <w:tcPr>
            <w:tcW w:w="393" w:type="pct"/>
            <w:vAlign w:val="center"/>
          </w:tcPr>
          <w:p w14:paraId="6B9D85A1" w14:textId="0A5E7874" w:rsidR="00F41E77" w:rsidRPr="00227979" w:rsidRDefault="00F41E77" w:rsidP="0059503D">
            <w:pPr>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10" w:type="pct"/>
            <w:vAlign w:val="center"/>
          </w:tcPr>
          <w:p w14:paraId="151C5FDC" w14:textId="77777777" w:rsidR="00F41E77" w:rsidRPr="00227979" w:rsidRDefault="00F41E77" w:rsidP="00795C3C">
            <w:pPr>
              <w:jc w:val="center"/>
            </w:pPr>
            <w:r w:rsidRPr="00227979">
              <w:rPr>
                <w:rFonts w:cs="Arial"/>
                <w:sz w:val="16"/>
                <w:szCs w:val="16"/>
              </w:rPr>
              <w:t>√</w:t>
            </w:r>
          </w:p>
        </w:tc>
        <w:tc>
          <w:tcPr>
            <w:tcW w:w="411" w:type="pct"/>
            <w:vAlign w:val="center"/>
          </w:tcPr>
          <w:p w14:paraId="7C9643D3" w14:textId="77777777" w:rsidR="00F41E77" w:rsidRPr="00227979" w:rsidRDefault="00F41E77" w:rsidP="00795C3C">
            <w:pPr>
              <w:pStyle w:val="Corpodetexto"/>
              <w:jc w:val="center"/>
              <w:rPr>
                <w:rFonts w:cs="Arial"/>
                <w:sz w:val="16"/>
                <w:szCs w:val="16"/>
              </w:rPr>
            </w:pPr>
            <w:r w:rsidRPr="00227979">
              <w:rPr>
                <w:rFonts w:cs="Arial"/>
                <w:sz w:val="16"/>
                <w:szCs w:val="16"/>
              </w:rPr>
              <w:t>√</w:t>
            </w:r>
          </w:p>
        </w:tc>
        <w:tc>
          <w:tcPr>
            <w:tcW w:w="494" w:type="pct"/>
            <w:vAlign w:val="center"/>
          </w:tcPr>
          <w:p w14:paraId="2BB4EBBE" w14:textId="77777777" w:rsidR="00F41E77" w:rsidRPr="00227979" w:rsidRDefault="00F41E77" w:rsidP="00795C3C">
            <w:pPr>
              <w:pStyle w:val="Corpodetexto"/>
              <w:jc w:val="center"/>
              <w:rPr>
                <w:rFonts w:cs="Arial"/>
                <w:sz w:val="16"/>
                <w:szCs w:val="16"/>
              </w:rPr>
            </w:pPr>
            <w:r w:rsidRPr="00227979">
              <w:rPr>
                <w:rFonts w:cs="Arial"/>
                <w:sz w:val="16"/>
                <w:szCs w:val="16"/>
              </w:rPr>
              <w:t>√</w:t>
            </w:r>
          </w:p>
        </w:tc>
        <w:tc>
          <w:tcPr>
            <w:tcW w:w="617" w:type="pct"/>
            <w:vAlign w:val="center"/>
          </w:tcPr>
          <w:p w14:paraId="56C495B0" w14:textId="77777777" w:rsidR="00F41E77" w:rsidRPr="00227979" w:rsidRDefault="00F41E77" w:rsidP="00795C3C">
            <w:pPr>
              <w:pStyle w:val="Corpodetexto"/>
              <w:spacing w:before="160"/>
              <w:jc w:val="center"/>
              <w:rPr>
                <w:rFonts w:cs="Arial"/>
                <w:sz w:val="16"/>
                <w:szCs w:val="16"/>
              </w:rPr>
            </w:pPr>
            <w:r w:rsidRPr="00227979">
              <w:rPr>
                <w:rFonts w:cs="Arial"/>
                <w:sz w:val="16"/>
                <w:szCs w:val="16"/>
              </w:rPr>
              <w:t>√</w:t>
            </w:r>
          </w:p>
        </w:tc>
      </w:tr>
      <w:tr w:rsidR="00F41E77" w:rsidRPr="00227979" w14:paraId="627EC1BF" w14:textId="77777777" w:rsidTr="00BE39FA">
        <w:trPr>
          <w:cantSplit/>
          <w:trHeight w:val="559"/>
        </w:trPr>
        <w:tc>
          <w:tcPr>
            <w:tcW w:w="494" w:type="pct"/>
            <w:vMerge/>
            <w:vAlign w:val="center"/>
          </w:tcPr>
          <w:p w14:paraId="3B0BD581" w14:textId="77777777" w:rsidR="00F41E77" w:rsidRPr="00227979" w:rsidRDefault="00F41E77" w:rsidP="00795C3C">
            <w:pPr>
              <w:spacing w:line="288" w:lineRule="auto"/>
              <w:rPr>
                <w:rFonts w:cs="Arial"/>
                <w:sz w:val="16"/>
                <w:szCs w:val="16"/>
              </w:rPr>
            </w:pPr>
          </w:p>
        </w:tc>
        <w:tc>
          <w:tcPr>
            <w:tcW w:w="288" w:type="pct"/>
            <w:vAlign w:val="center"/>
          </w:tcPr>
          <w:p w14:paraId="500A90AD" w14:textId="45092C8E" w:rsidR="00F41E77" w:rsidRPr="00227979" w:rsidRDefault="00F41E77" w:rsidP="0020112C">
            <w:pPr>
              <w:pStyle w:val="Corpodetexto"/>
              <w:spacing w:before="120" w:after="120"/>
              <w:jc w:val="center"/>
              <w:rPr>
                <w:rFonts w:cs="Arial"/>
                <w:sz w:val="16"/>
                <w:szCs w:val="16"/>
              </w:rPr>
            </w:pPr>
            <w:r w:rsidRPr="00227979">
              <w:rPr>
                <w:rFonts w:cs="Arial"/>
                <w:sz w:val="16"/>
                <w:szCs w:val="16"/>
              </w:rPr>
              <w:t>4.2.4</w:t>
            </w:r>
          </w:p>
        </w:tc>
        <w:tc>
          <w:tcPr>
            <w:tcW w:w="1028" w:type="pct"/>
            <w:vAlign w:val="center"/>
          </w:tcPr>
          <w:p w14:paraId="405D1C62" w14:textId="594A3D2B" w:rsidR="00F41E77" w:rsidRPr="00227979" w:rsidRDefault="00F41E77" w:rsidP="0059503D">
            <w:pPr>
              <w:pStyle w:val="Corpodetexto"/>
              <w:spacing w:line="280" w:lineRule="auto"/>
              <w:jc w:val="left"/>
              <w:rPr>
                <w:rFonts w:cs="Arial"/>
                <w:sz w:val="16"/>
                <w:szCs w:val="16"/>
                <w:lang w:val="en-US"/>
              </w:rPr>
            </w:pPr>
            <w:r w:rsidRPr="00227979">
              <w:rPr>
                <w:rFonts w:cs="Arial"/>
                <w:iCs/>
                <w:sz w:val="16"/>
                <w:szCs w:val="16"/>
                <w:lang w:val="en-US"/>
              </w:rPr>
              <w:t>Declaration of technical, economic, and financial capacity and legal, tax, and labor compliance</w:t>
            </w:r>
          </w:p>
        </w:tc>
        <w:tc>
          <w:tcPr>
            <w:tcW w:w="494" w:type="pct"/>
            <w:vAlign w:val="center"/>
          </w:tcPr>
          <w:p w14:paraId="4F16A5C8" w14:textId="77777777" w:rsidR="00F41E77" w:rsidRPr="00227979" w:rsidRDefault="00F41E77" w:rsidP="00795C3C">
            <w:pPr>
              <w:pStyle w:val="Corpodetexto"/>
              <w:jc w:val="center"/>
              <w:rPr>
                <w:rFonts w:cs="Arial"/>
                <w:sz w:val="16"/>
                <w:szCs w:val="16"/>
              </w:rPr>
            </w:pPr>
            <w:r w:rsidRPr="00227979">
              <w:rPr>
                <w:rFonts w:cs="Arial"/>
                <w:sz w:val="16"/>
                <w:szCs w:val="16"/>
              </w:rPr>
              <w:t>√</w:t>
            </w:r>
          </w:p>
        </w:tc>
        <w:tc>
          <w:tcPr>
            <w:tcW w:w="371" w:type="pct"/>
            <w:vAlign w:val="center"/>
          </w:tcPr>
          <w:p w14:paraId="32E2BCC1" w14:textId="3F4A39DD" w:rsidR="00F41E77" w:rsidRPr="00227979" w:rsidRDefault="00F41E77" w:rsidP="0059503D">
            <w:pPr>
              <w:pStyle w:val="Corpodetexto"/>
              <w:spacing w:line="280" w:lineRule="auto"/>
              <w:jc w:val="center"/>
              <w:rPr>
                <w:rFonts w:cs="Arial"/>
                <w:b/>
                <w:bCs/>
                <w:sz w:val="16"/>
                <w:szCs w:val="16"/>
              </w:rPr>
            </w:pPr>
            <w:r w:rsidRPr="00227979">
              <w:rPr>
                <w:rFonts w:cs="Arial"/>
                <w:sz w:val="16"/>
                <w:szCs w:val="16"/>
                <w:lang w:val="en-US"/>
              </w:rPr>
              <w:t>ANNEX VII</w:t>
            </w:r>
          </w:p>
        </w:tc>
        <w:tc>
          <w:tcPr>
            <w:tcW w:w="393" w:type="pct"/>
            <w:vAlign w:val="center"/>
          </w:tcPr>
          <w:p w14:paraId="3F6FFC73" w14:textId="4F4A14D1" w:rsidR="00F41E77" w:rsidRPr="00227979" w:rsidRDefault="00F41E77" w:rsidP="0059503D">
            <w:pPr>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10" w:type="pct"/>
            <w:vAlign w:val="center"/>
          </w:tcPr>
          <w:p w14:paraId="4634946E" w14:textId="77777777" w:rsidR="00F41E77" w:rsidRPr="00227979" w:rsidRDefault="00F41E77" w:rsidP="00795C3C">
            <w:pPr>
              <w:jc w:val="center"/>
            </w:pPr>
            <w:r w:rsidRPr="00227979">
              <w:rPr>
                <w:rFonts w:cs="Arial"/>
                <w:sz w:val="16"/>
                <w:szCs w:val="16"/>
              </w:rPr>
              <w:t>√</w:t>
            </w:r>
          </w:p>
        </w:tc>
        <w:tc>
          <w:tcPr>
            <w:tcW w:w="411" w:type="pct"/>
            <w:vAlign w:val="center"/>
          </w:tcPr>
          <w:p w14:paraId="6A2F12D4" w14:textId="77777777" w:rsidR="00F41E77" w:rsidRPr="00227979" w:rsidRDefault="00F41E77" w:rsidP="00795C3C">
            <w:pPr>
              <w:pStyle w:val="Corpodetexto"/>
              <w:jc w:val="center"/>
              <w:rPr>
                <w:rFonts w:cs="Arial"/>
                <w:sz w:val="16"/>
                <w:szCs w:val="16"/>
              </w:rPr>
            </w:pPr>
            <w:r w:rsidRPr="00227979">
              <w:rPr>
                <w:rFonts w:cs="Arial"/>
                <w:sz w:val="16"/>
                <w:szCs w:val="16"/>
              </w:rPr>
              <w:t>√</w:t>
            </w:r>
          </w:p>
        </w:tc>
        <w:tc>
          <w:tcPr>
            <w:tcW w:w="494" w:type="pct"/>
            <w:vAlign w:val="center"/>
          </w:tcPr>
          <w:p w14:paraId="2AF24B2C" w14:textId="6A2C0DB5" w:rsidR="00F41E77" w:rsidRPr="00227979" w:rsidRDefault="00F41E77" w:rsidP="0059503D">
            <w:pPr>
              <w:pStyle w:val="Corpodetexto"/>
              <w:spacing w:line="280" w:lineRule="auto"/>
              <w:jc w:val="center"/>
              <w:rPr>
                <w:rFonts w:cs="Arial"/>
                <w:sz w:val="16"/>
                <w:szCs w:val="16"/>
                <w:lang w:val="en-US"/>
              </w:rPr>
            </w:pPr>
            <w:r w:rsidRPr="00227979">
              <w:rPr>
                <w:rFonts w:cs="Arial"/>
                <w:sz w:val="16"/>
                <w:szCs w:val="16"/>
                <w:lang w:val="en-US"/>
              </w:rPr>
              <w:t>Not applicable. See the form in the annex.</w:t>
            </w:r>
            <w:r w:rsidRPr="00227979">
              <w:rPr>
                <w:rFonts w:cs="Arial"/>
                <w:sz w:val="16"/>
                <w:szCs w:val="16"/>
                <w:vertAlign w:val="superscript"/>
                <w:lang w:val="en-US"/>
              </w:rPr>
              <w:t xml:space="preserve"> 1</w:t>
            </w:r>
          </w:p>
        </w:tc>
        <w:tc>
          <w:tcPr>
            <w:tcW w:w="617" w:type="pct"/>
            <w:vAlign w:val="center"/>
          </w:tcPr>
          <w:p w14:paraId="2C3AB000" w14:textId="77777777" w:rsidR="00F41E77" w:rsidRPr="00227979" w:rsidRDefault="00F41E77" w:rsidP="00795C3C">
            <w:pPr>
              <w:pStyle w:val="Corpodetexto"/>
              <w:jc w:val="center"/>
              <w:rPr>
                <w:rFonts w:cs="Arial"/>
                <w:sz w:val="16"/>
                <w:szCs w:val="16"/>
              </w:rPr>
            </w:pPr>
            <w:r w:rsidRPr="00227979">
              <w:rPr>
                <w:rFonts w:cs="Arial"/>
                <w:sz w:val="16"/>
                <w:szCs w:val="16"/>
              </w:rPr>
              <w:t>√</w:t>
            </w:r>
          </w:p>
        </w:tc>
      </w:tr>
      <w:tr w:rsidR="00F41E77" w:rsidRPr="00227979" w14:paraId="0C30362A" w14:textId="77777777" w:rsidTr="00BE39FA">
        <w:trPr>
          <w:cantSplit/>
          <w:trHeight w:val="269"/>
        </w:trPr>
        <w:tc>
          <w:tcPr>
            <w:tcW w:w="494" w:type="pct"/>
            <w:vMerge/>
            <w:vAlign w:val="center"/>
          </w:tcPr>
          <w:p w14:paraId="33DB9CBF" w14:textId="77777777" w:rsidR="00F41E77" w:rsidRPr="00227979" w:rsidRDefault="00F41E77" w:rsidP="00795C3C">
            <w:pPr>
              <w:spacing w:before="120" w:after="120" w:line="288" w:lineRule="auto"/>
              <w:rPr>
                <w:rFonts w:cs="Arial"/>
                <w:sz w:val="16"/>
                <w:szCs w:val="16"/>
              </w:rPr>
            </w:pPr>
          </w:p>
        </w:tc>
        <w:tc>
          <w:tcPr>
            <w:tcW w:w="288" w:type="pct"/>
            <w:vAlign w:val="center"/>
          </w:tcPr>
          <w:p w14:paraId="0B19157F" w14:textId="0BFF2CA4" w:rsidR="00F41E77" w:rsidRPr="00227979" w:rsidRDefault="00F41E77" w:rsidP="0020112C">
            <w:pPr>
              <w:spacing w:before="120" w:after="120" w:line="288" w:lineRule="auto"/>
              <w:jc w:val="center"/>
              <w:rPr>
                <w:rFonts w:cs="Arial"/>
                <w:sz w:val="16"/>
                <w:szCs w:val="16"/>
              </w:rPr>
            </w:pPr>
            <w:r w:rsidRPr="00227979">
              <w:rPr>
                <w:rFonts w:cs="Arial"/>
                <w:sz w:val="16"/>
                <w:szCs w:val="16"/>
              </w:rPr>
              <w:t>4.2.5</w:t>
            </w:r>
          </w:p>
        </w:tc>
        <w:tc>
          <w:tcPr>
            <w:tcW w:w="1028" w:type="pct"/>
            <w:vAlign w:val="center"/>
          </w:tcPr>
          <w:p w14:paraId="5C5A4EE6" w14:textId="0099D72F" w:rsidR="00F41E77" w:rsidRPr="00227979" w:rsidRDefault="00F41E77" w:rsidP="0059503D">
            <w:pPr>
              <w:spacing w:line="280" w:lineRule="auto"/>
              <w:rPr>
                <w:rFonts w:cs="Arial"/>
                <w:sz w:val="16"/>
                <w:szCs w:val="16"/>
              </w:rPr>
            </w:pPr>
            <w:r w:rsidRPr="00227979">
              <w:rPr>
                <w:rFonts w:cs="Arial"/>
                <w:sz w:val="16"/>
                <w:szCs w:val="16"/>
                <w:lang w:val="en-US"/>
              </w:rPr>
              <w:t>Confidentiality agreement</w:t>
            </w:r>
          </w:p>
        </w:tc>
        <w:tc>
          <w:tcPr>
            <w:tcW w:w="494" w:type="pct"/>
            <w:vAlign w:val="center"/>
          </w:tcPr>
          <w:p w14:paraId="0F91BC60"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371" w:type="pct"/>
            <w:vAlign w:val="center"/>
          </w:tcPr>
          <w:p w14:paraId="64F47B26" w14:textId="532F5D1B" w:rsidR="00F41E77" w:rsidRPr="00227979" w:rsidRDefault="00F41E77" w:rsidP="0059503D">
            <w:pPr>
              <w:spacing w:line="280" w:lineRule="auto"/>
              <w:jc w:val="center"/>
              <w:rPr>
                <w:rFonts w:cs="Arial"/>
                <w:b/>
                <w:bCs/>
                <w:sz w:val="16"/>
                <w:szCs w:val="16"/>
              </w:rPr>
            </w:pPr>
            <w:r w:rsidRPr="00227979">
              <w:rPr>
                <w:rFonts w:cs="Arial"/>
                <w:sz w:val="16"/>
                <w:szCs w:val="16"/>
                <w:lang w:val="en-US"/>
              </w:rPr>
              <w:t>ANNEX VIII</w:t>
            </w:r>
          </w:p>
        </w:tc>
        <w:tc>
          <w:tcPr>
            <w:tcW w:w="393" w:type="pct"/>
            <w:vAlign w:val="center"/>
          </w:tcPr>
          <w:p w14:paraId="12255D90" w14:textId="1C947E4A" w:rsidR="00F41E77" w:rsidRPr="00227979" w:rsidRDefault="00F41E77" w:rsidP="0059503D">
            <w:pPr>
              <w:spacing w:line="288" w:lineRule="au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10" w:type="pct"/>
            <w:vAlign w:val="center"/>
          </w:tcPr>
          <w:p w14:paraId="3E832159"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11" w:type="pct"/>
            <w:vAlign w:val="center"/>
          </w:tcPr>
          <w:p w14:paraId="47A32A79"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94" w:type="pct"/>
            <w:vAlign w:val="center"/>
          </w:tcPr>
          <w:p w14:paraId="59A14750" w14:textId="499B4B68" w:rsidR="00F41E77" w:rsidRPr="00227979" w:rsidRDefault="00F41E77" w:rsidP="0059503D">
            <w:pPr>
              <w:spacing w:line="280" w:lineRule="auto"/>
              <w:jc w:val="center"/>
              <w:rPr>
                <w:rFonts w:cs="Arial"/>
                <w:sz w:val="16"/>
                <w:szCs w:val="16"/>
                <w:lang w:val="en-US"/>
              </w:rPr>
            </w:pPr>
            <w:r w:rsidRPr="00227979">
              <w:rPr>
                <w:rFonts w:cs="Arial"/>
                <w:sz w:val="16"/>
                <w:szCs w:val="16"/>
                <w:lang w:val="en-US"/>
              </w:rPr>
              <w:t>Not applicable. See the form in the annex.</w:t>
            </w:r>
            <w:r w:rsidRPr="00227979">
              <w:rPr>
                <w:rFonts w:cs="Arial"/>
                <w:sz w:val="16"/>
                <w:szCs w:val="16"/>
                <w:vertAlign w:val="superscript"/>
                <w:lang w:val="en-US"/>
              </w:rPr>
              <w:t>1</w:t>
            </w:r>
          </w:p>
        </w:tc>
        <w:tc>
          <w:tcPr>
            <w:tcW w:w="617" w:type="pct"/>
            <w:vAlign w:val="center"/>
          </w:tcPr>
          <w:p w14:paraId="1B399C5C"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r>
      <w:tr w:rsidR="00F41E77" w:rsidRPr="00227979" w14:paraId="1C08E7C0" w14:textId="77777777" w:rsidTr="00BE39FA">
        <w:trPr>
          <w:cantSplit/>
          <w:trHeight w:val="269"/>
        </w:trPr>
        <w:tc>
          <w:tcPr>
            <w:tcW w:w="494" w:type="pct"/>
            <w:vMerge/>
            <w:vAlign w:val="center"/>
          </w:tcPr>
          <w:p w14:paraId="309A9A56" w14:textId="77777777" w:rsidR="00F41E77" w:rsidRPr="00227979" w:rsidRDefault="00F41E77" w:rsidP="00795C3C">
            <w:pPr>
              <w:spacing w:before="120" w:after="120" w:line="288" w:lineRule="auto"/>
              <w:rPr>
                <w:rFonts w:cs="Arial"/>
                <w:sz w:val="16"/>
                <w:szCs w:val="16"/>
              </w:rPr>
            </w:pPr>
          </w:p>
        </w:tc>
        <w:tc>
          <w:tcPr>
            <w:tcW w:w="288" w:type="pct"/>
            <w:vAlign w:val="center"/>
          </w:tcPr>
          <w:p w14:paraId="361FAE1C" w14:textId="57603604" w:rsidR="00F41E77" w:rsidRPr="00227979" w:rsidRDefault="00F41E77" w:rsidP="0020112C">
            <w:pPr>
              <w:spacing w:before="120" w:after="120" w:line="288" w:lineRule="auto"/>
              <w:jc w:val="center"/>
              <w:rPr>
                <w:rFonts w:cs="Arial"/>
                <w:sz w:val="16"/>
                <w:szCs w:val="16"/>
              </w:rPr>
            </w:pPr>
            <w:r w:rsidRPr="00227979">
              <w:rPr>
                <w:rFonts w:cs="Arial"/>
                <w:sz w:val="16"/>
                <w:szCs w:val="16"/>
              </w:rPr>
              <w:t>4.2.8 a)</w:t>
            </w:r>
          </w:p>
        </w:tc>
        <w:tc>
          <w:tcPr>
            <w:tcW w:w="1028" w:type="pct"/>
            <w:vAlign w:val="center"/>
          </w:tcPr>
          <w:p w14:paraId="78672BFB" w14:textId="1384D855" w:rsidR="00F41E77" w:rsidRPr="00227979" w:rsidRDefault="00F41E77" w:rsidP="0059503D">
            <w:pPr>
              <w:spacing w:line="280" w:lineRule="auto"/>
              <w:rPr>
                <w:rFonts w:cs="Arial"/>
                <w:sz w:val="16"/>
                <w:szCs w:val="16"/>
                <w:lang w:val="en-US"/>
              </w:rPr>
            </w:pPr>
            <w:r w:rsidRPr="00227979">
              <w:rPr>
                <w:rFonts w:cs="Arial"/>
                <w:sz w:val="16"/>
                <w:szCs w:val="16"/>
                <w:lang w:val="en-US"/>
              </w:rPr>
              <w:t>Charter with the latest amendment filed with the competent body</w:t>
            </w:r>
          </w:p>
        </w:tc>
        <w:tc>
          <w:tcPr>
            <w:tcW w:w="494" w:type="pct"/>
            <w:vAlign w:val="center"/>
          </w:tcPr>
          <w:p w14:paraId="290F24C9" w14:textId="77777777" w:rsidR="00F41E77" w:rsidRPr="00227979" w:rsidRDefault="00F41E77" w:rsidP="00795C3C">
            <w:pPr>
              <w:jc w:val="center"/>
            </w:pPr>
            <w:r w:rsidRPr="00227979">
              <w:rPr>
                <w:rFonts w:cs="Arial"/>
                <w:sz w:val="16"/>
                <w:szCs w:val="16"/>
              </w:rPr>
              <w:t>√</w:t>
            </w:r>
          </w:p>
        </w:tc>
        <w:tc>
          <w:tcPr>
            <w:tcW w:w="371" w:type="pct"/>
            <w:vAlign w:val="center"/>
          </w:tcPr>
          <w:p w14:paraId="4502FC60" w14:textId="4B196192" w:rsidR="00F41E77" w:rsidRPr="00227979" w:rsidRDefault="00F41E77" w:rsidP="0059503D">
            <w:pPr>
              <w:spacing w:line="280" w:lineRule="auto"/>
              <w:jc w:val="center"/>
              <w:rPr>
                <w:rFonts w:cs="Arial"/>
                <w:sz w:val="16"/>
                <w:szCs w:val="16"/>
              </w:rPr>
            </w:pPr>
            <w:r w:rsidRPr="00227979">
              <w:rPr>
                <w:rFonts w:cs="Arial"/>
                <w:sz w:val="16"/>
                <w:szCs w:val="16"/>
                <w:lang w:val="en-US"/>
              </w:rPr>
              <w:t>No</w:t>
            </w:r>
          </w:p>
        </w:tc>
        <w:tc>
          <w:tcPr>
            <w:tcW w:w="393" w:type="pct"/>
            <w:vAlign w:val="center"/>
          </w:tcPr>
          <w:p w14:paraId="1E98C20C" w14:textId="336AA7F6" w:rsidR="00F41E77" w:rsidRPr="00227979" w:rsidRDefault="00F41E77" w:rsidP="0059503D">
            <w:pPr>
              <w:spacing w:line="288" w:lineRule="auto"/>
              <w:jc w:val="center"/>
              <w:rPr>
                <w:rFonts w:cs="Arial"/>
                <w:sz w:val="16"/>
                <w:szCs w:val="16"/>
              </w:rPr>
            </w:pPr>
            <w:r w:rsidRPr="00227979">
              <w:rPr>
                <w:rFonts w:cs="Arial"/>
                <w:sz w:val="16"/>
                <w:szCs w:val="16"/>
                <w:lang w:val="en-US"/>
              </w:rPr>
              <w:t>Scanned</w:t>
            </w:r>
          </w:p>
        </w:tc>
        <w:tc>
          <w:tcPr>
            <w:tcW w:w="410" w:type="pct"/>
            <w:vAlign w:val="center"/>
          </w:tcPr>
          <w:p w14:paraId="655911A9"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11" w:type="pct"/>
            <w:vAlign w:val="center"/>
          </w:tcPr>
          <w:p w14:paraId="25076F4A"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94" w:type="pct"/>
            <w:vAlign w:val="center"/>
          </w:tcPr>
          <w:p w14:paraId="29453D21"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617" w:type="pct"/>
            <w:vAlign w:val="center"/>
          </w:tcPr>
          <w:p w14:paraId="6046ED42"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r>
      <w:tr w:rsidR="00F41E77" w:rsidRPr="00227979" w14:paraId="46329C43" w14:textId="77777777" w:rsidTr="00BE39FA">
        <w:trPr>
          <w:cantSplit/>
          <w:trHeight w:val="1363"/>
        </w:trPr>
        <w:tc>
          <w:tcPr>
            <w:tcW w:w="494" w:type="pct"/>
            <w:vMerge/>
            <w:vAlign w:val="center"/>
          </w:tcPr>
          <w:p w14:paraId="1CAF845F" w14:textId="77777777" w:rsidR="00F41E77" w:rsidRPr="00227979" w:rsidRDefault="00F41E77" w:rsidP="00795C3C">
            <w:pPr>
              <w:spacing w:before="120" w:after="120" w:line="288" w:lineRule="auto"/>
              <w:rPr>
                <w:rFonts w:cs="Arial"/>
                <w:sz w:val="16"/>
                <w:szCs w:val="16"/>
              </w:rPr>
            </w:pPr>
          </w:p>
        </w:tc>
        <w:tc>
          <w:tcPr>
            <w:tcW w:w="288" w:type="pct"/>
            <w:vAlign w:val="center"/>
          </w:tcPr>
          <w:p w14:paraId="1475FF44" w14:textId="21051843" w:rsidR="00F41E77" w:rsidRPr="00227979" w:rsidRDefault="00F41E77" w:rsidP="00746CC1">
            <w:pPr>
              <w:spacing w:before="120" w:after="120" w:line="288" w:lineRule="auto"/>
              <w:jc w:val="center"/>
              <w:rPr>
                <w:rFonts w:cs="Arial"/>
                <w:sz w:val="16"/>
                <w:szCs w:val="16"/>
              </w:rPr>
            </w:pPr>
            <w:r w:rsidRPr="00227979">
              <w:rPr>
                <w:rFonts w:cs="Arial"/>
                <w:sz w:val="16"/>
                <w:szCs w:val="16"/>
              </w:rPr>
              <w:t>4.2.8 b)</w:t>
            </w:r>
          </w:p>
        </w:tc>
        <w:tc>
          <w:tcPr>
            <w:tcW w:w="1028" w:type="pct"/>
            <w:vAlign w:val="center"/>
          </w:tcPr>
          <w:p w14:paraId="0DCE8383" w14:textId="34DA2BB9" w:rsidR="00F41E77" w:rsidRPr="00227979" w:rsidRDefault="00F41E77" w:rsidP="0059503D">
            <w:pPr>
              <w:spacing w:line="280" w:lineRule="auto"/>
              <w:rPr>
                <w:rFonts w:cs="Arial"/>
                <w:sz w:val="16"/>
                <w:szCs w:val="16"/>
                <w:lang w:val="en-US"/>
              </w:rPr>
            </w:pPr>
            <w:r w:rsidRPr="00227979">
              <w:rPr>
                <w:rFonts w:cs="Arial"/>
                <w:sz w:val="16"/>
                <w:szCs w:val="16"/>
                <w:lang w:val="en-US"/>
              </w:rPr>
              <w:t>Proof of registration for operation in the Brazilian Securities and Exchange Commission – CVM. For foreign bidders, registration with a similar regulator of the country of origin</w:t>
            </w:r>
          </w:p>
        </w:tc>
        <w:tc>
          <w:tcPr>
            <w:tcW w:w="494" w:type="pct"/>
            <w:vAlign w:val="center"/>
          </w:tcPr>
          <w:p w14:paraId="4697E7B8" w14:textId="0CA34C21" w:rsidR="00F41E77" w:rsidRPr="00227979" w:rsidRDefault="00F41E77" w:rsidP="00795C3C">
            <w:pPr>
              <w:jc w:val="center"/>
            </w:pPr>
            <w:r w:rsidRPr="00227979">
              <w:rPr>
                <w:rFonts w:cs="Arial"/>
                <w:sz w:val="16"/>
                <w:szCs w:val="16"/>
              </w:rPr>
              <w:t>√</w:t>
            </w:r>
          </w:p>
        </w:tc>
        <w:tc>
          <w:tcPr>
            <w:tcW w:w="371" w:type="pct"/>
            <w:vAlign w:val="center"/>
          </w:tcPr>
          <w:p w14:paraId="4CA16159" w14:textId="243B8CF3" w:rsidR="00F41E77" w:rsidRPr="00227979" w:rsidRDefault="00F41E77" w:rsidP="0059503D">
            <w:pPr>
              <w:spacing w:line="280" w:lineRule="auto"/>
              <w:jc w:val="center"/>
              <w:rPr>
                <w:rFonts w:cs="Arial"/>
                <w:sz w:val="16"/>
                <w:szCs w:val="16"/>
              </w:rPr>
            </w:pPr>
            <w:r w:rsidRPr="00227979">
              <w:rPr>
                <w:rFonts w:cs="Arial"/>
                <w:sz w:val="16"/>
                <w:szCs w:val="16"/>
                <w:lang w:val="en-US"/>
              </w:rPr>
              <w:t>No</w:t>
            </w:r>
          </w:p>
        </w:tc>
        <w:tc>
          <w:tcPr>
            <w:tcW w:w="393" w:type="pct"/>
            <w:vAlign w:val="center"/>
          </w:tcPr>
          <w:p w14:paraId="66207590" w14:textId="23D3AE22" w:rsidR="00F41E77" w:rsidRPr="00227979" w:rsidRDefault="00F41E77" w:rsidP="0059503D">
            <w:pPr>
              <w:spacing w:line="288" w:lineRule="auto"/>
              <w:jc w:val="center"/>
              <w:rPr>
                <w:rFonts w:cs="Arial"/>
                <w:sz w:val="16"/>
                <w:szCs w:val="16"/>
              </w:rPr>
            </w:pPr>
            <w:r w:rsidRPr="00227979">
              <w:rPr>
                <w:rFonts w:cs="Arial"/>
                <w:sz w:val="16"/>
                <w:szCs w:val="16"/>
                <w:lang w:val="en-US"/>
              </w:rPr>
              <w:t>Scanned</w:t>
            </w:r>
          </w:p>
        </w:tc>
        <w:tc>
          <w:tcPr>
            <w:tcW w:w="410" w:type="pct"/>
            <w:vAlign w:val="center"/>
          </w:tcPr>
          <w:p w14:paraId="064AF42D"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11" w:type="pct"/>
            <w:vAlign w:val="center"/>
          </w:tcPr>
          <w:p w14:paraId="0486142E"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94" w:type="pct"/>
            <w:vAlign w:val="center"/>
          </w:tcPr>
          <w:p w14:paraId="26C0D42C"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617" w:type="pct"/>
            <w:vAlign w:val="center"/>
          </w:tcPr>
          <w:p w14:paraId="4E985CF2"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r>
      <w:tr w:rsidR="00F41E77" w:rsidRPr="00227979" w14:paraId="07CA63A9" w14:textId="77777777" w:rsidTr="00183726">
        <w:trPr>
          <w:cantSplit/>
          <w:trHeight w:val="493"/>
        </w:trPr>
        <w:tc>
          <w:tcPr>
            <w:tcW w:w="494" w:type="pct"/>
            <w:vMerge/>
            <w:vAlign w:val="center"/>
          </w:tcPr>
          <w:p w14:paraId="1EA182D8" w14:textId="77777777" w:rsidR="00F41E77" w:rsidRPr="00227979" w:rsidRDefault="00F41E77" w:rsidP="00795C3C">
            <w:pPr>
              <w:spacing w:before="120" w:after="120" w:line="288" w:lineRule="auto"/>
              <w:rPr>
                <w:rFonts w:cs="Arial"/>
                <w:sz w:val="16"/>
                <w:szCs w:val="16"/>
              </w:rPr>
            </w:pPr>
          </w:p>
        </w:tc>
        <w:tc>
          <w:tcPr>
            <w:tcW w:w="288" w:type="pct"/>
            <w:vAlign w:val="center"/>
          </w:tcPr>
          <w:p w14:paraId="35255D67" w14:textId="5B808FE4" w:rsidR="00F41E77" w:rsidRPr="00227979" w:rsidRDefault="00F41E77" w:rsidP="0020112C">
            <w:pPr>
              <w:spacing w:before="120" w:after="120" w:line="288" w:lineRule="auto"/>
              <w:jc w:val="center"/>
              <w:rPr>
                <w:rFonts w:cs="Arial"/>
                <w:sz w:val="16"/>
                <w:szCs w:val="16"/>
              </w:rPr>
            </w:pPr>
            <w:r w:rsidRPr="00227979">
              <w:rPr>
                <w:rFonts w:cs="Arial"/>
                <w:sz w:val="16"/>
                <w:szCs w:val="16"/>
              </w:rPr>
              <w:t>4.2.8 c)</w:t>
            </w:r>
          </w:p>
        </w:tc>
        <w:tc>
          <w:tcPr>
            <w:tcW w:w="1028" w:type="pct"/>
            <w:vAlign w:val="center"/>
          </w:tcPr>
          <w:p w14:paraId="757D1673" w14:textId="50212BAB" w:rsidR="00F41E77" w:rsidRPr="00227979" w:rsidRDefault="00F41E77" w:rsidP="0059503D">
            <w:pPr>
              <w:spacing w:line="280" w:lineRule="auto"/>
              <w:rPr>
                <w:rFonts w:cs="Arial"/>
                <w:sz w:val="16"/>
                <w:szCs w:val="16"/>
                <w:lang w:val="en-US"/>
              </w:rPr>
            </w:pPr>
            <w:r w:rsidRPr="00227979">
              <w:rPr>
                <w:rFonts w:cs="Arial"/>
                <w:sz w:val="16"/>
                <w:szCs w:val="16"/>
                <w:lang w:val="en-US"/>
              </w:rPr>
              <w:t>Consolidated regulation (as amended, if any)</w:t>
            </w:r>
          </w:p>
        </w:tc>
        <w:tc>
          <w:tcPr>
            <w:tcW w:w="494" w:type="pct"/>
            <w:vAlign w:val="center"/>
          </w:tcPr>
          <w:p w14:paraId="5AD33868" w14:textId="77777777" w:rsidR="00F41E77" w:rsidRPr="00227979" w:rsidRDefault="00F41E77" w:rsidP="00795C3C">
            <w:pPr>
              <w:jc w:val="center"/>
            </w:pPr>
            <w:r w:rsidRPr="00227979">
              <w:rPr>
                <w:rFonts w:cs="Arial"/>
                <w:sz w:val="16"/>
                <w:szCs w:val="16"/>
              </w:rPr>
              <w:t>√</w:t>
            </w:r>
          </w:p>
        </w:tc>
        <w:tc>
          <w:tcPr>
            <w:tcW w:w="371" w:type="pct"/>
            <w:vAlign w:val="center"/>
          </w:tcPr>
          <w:p w14:paraId="7427C6B8" w14:textId="2BCE5150" w:rsidR="00F41E77" w:rsidRPr="00227979" w:rsidRDefault="00F41E77" w:rsidP="0059503D">
            <w:pPr>
              <w:spacing w:line="280" w:lineRule="auto"/>
              <w:jc w:val="center"/>
              <w:rPr>
                <w:rFonts w:cs="Arial"/>
                <w:sz w:val="16"/>
                <w:szCs w:val="16"/>
              </w:rPr>
            </w:pPr>
            <w:r w:rsidRPr="00227979">
              <w:rPr>
                <w:rFonts w:cs="Arial"/>
                <w:sz w:val="16"/>
                <w:szCs w:val="16"/>
                <w:lang w:val="en-US"/>
              </w:rPr>
              <w:t>No</w:t>
            </w:r>
          </w:p>
        </w:tc>
        <w:tc>
          <w:tcPr>
            <w:tcW w:w="393" w:type="pct"/>
            <w:vAlign w:val="center"/>
          </w:tcPr>
          <w:p w14:paraId="34FF71FD" w14:textId="486D8A78" w:rsidR="00F41E77" w:rsidRPr="00227979" w:rsidRDefault="00F41E77" w:rsidP="0059503D">
            <w:pPr>
              <w:spacing w:line="288" w:lineRule="auto"/>
              <w:jc w:val="center"/>
              <w:rPr>
                <w:rFonts w:cs="Arial"/>
                <w:sz w:val="16"/>
                <w:szCs w:val="16"/>
              </w:rPr>
            </w:pPr>
            <w:r w:rsidRPr="00227979">
              <w:rPr>
                <w:rFonts w:cs="Arial"/>
                <w:sz w:val="16"/>
                <w:szCs w:val="16"/>
                <w:lang w:val="en-US"/>
              </w:rPr>
              <w:t>Scanned</w:t>
            </w:r>
          </w:p>
        </w:tc>
        <w:tc>
          <w:tcPr>
            <w:tcW w:w="410" w:type="pct"/>
            <w:vAlign w:val="center"/>
          </w:tcPr>
          <w:p w14:paraId="46C4B52D"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11" w:type="pct"/>
            <w:vAlign w:val="center"/>
          </w:tcPr>
          <w:p w14:paraId="03675705"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94" w:type="pct"/>
            <w:vAlign w:val="center"/>
          </w:tcPr>
          <w:p w14:paraId="2E81FBDC"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617" w:type="pct"/>
            <w:vAlign w:val="center"/>
          </w:tcPr>
          <w:p w14:paraId="4BA804BB"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r>
      <w:tr w:rsidR="00F41E77" w:rsidRPr="00227979" w14:paraId="22397E07" w14:textId="77777777" w:rsidTr="00BE39FA">
        <w:trPr>
          <w:cantSplit/>
          <w:trHeight w:val="522"/>
        </w:trPr>
        <w:tc>
          <w:tcPr>
            <w:tcW w:w="494" w:type="pct"/>
            <w:vMerge/>
            <w:vAlign w:val="center"/>
          </w:tcPr>
          <w:p w14:paraId="7A5E092E" w14:textId="77777777" w:rsidR="00F41E77" w:rsidRPr="00227979" w:rsidRDefault="00F41E77" w:rsidP="00795C3C">
            <w:pPr>
              <w:spacing w:before="120" w:after="120" w:line="288" w:lineRule="auto"/>
              <w:rPr>
                <w:rFonts w:cs="Arial"/>
                <w:sz w:val="16"/>
                <w:szCs w:val="16"/>
              </w:rPr>
            </w:pPr>
          </w:p>
        </w:tc>
        <w:tc>
          <w:tcPr>
            <w:tcW w:w="288" w:type="pct"/>
            <w:vAlign w:val="center"/>
          </w:tcPr>
          <w:p w14:paraId="04933229" w14:textId="6E1CF797" w:rsidR="00F41E77" w:rsidRPr="00227979" w:rsidRDefault="00F41E77" w:rsidP="0020112C">
            <w:pPr>
              <w:spacing w:before="120" w:after="120" w:line="288" w:lineRule="auto"/>
              <w:jc w:val="center"/>
              <w:rPr>
                <w:rFonts w:cs="Arial"/>
                <w:sz w:val="16"/>
                <w:szCs w:val="16"/>
              </w:rPr>
            </w:pPr>
            <w:r w:rsidRPr="00227979">
              <w:rPr>
                <w:rFonts w:cs="Arial"/>
                <w:sz w:val="16"/>
                <w:szCs w:val="16"/>
              </w:rPr>
              <w:t>4.2.8 d)</w:t>
            </w:r>
          </w:p>
        </w:tc>
        <w:tc>
          <w:tcPr>
            <w:tcW w:w="1028" w:type="pct"/>
            <w:vAlign w:val="center"/>
          </w:tcPr>
          <w:p w14:paraId="1DF7F988" w14:textId="3D08A108" w:rsidR="00F41E77" w:rsidRPr="00227979" w:rsidRDefault="00F41E77" w:rsidP="0059503D">
            <w:pPr>
              <w:spacing w:line="280" w:lineRule="auto"/>
              <w:rPr>
                <w:rFonts w:cs="Arial"/>
                <w:sz w:val="16"/>
                <w:szCs w:val="16"/>
                <w:lang w:val="en-US"/>
              </w:rPr>
            </w:pPr>
            <w:r w:rsidRPr="00227979">
              <w:rPr>
                <w:rFonts w:cs="Arial"/>
                <w:sz w:val="16"/>
                <w:szCs w:val="16"/>
                <w:lang w:val="en-US"/>
              </w:rPr>
              <w:t>Proof of registration of the regulation with the competent Registry Office of Deeds and Documents</w:t>
            </w:r>
          </w:p>
        </w:tc>
        <w:tc>
          <w:tcPr>
            <w:tcW w:w="494" w:type="pct"/>
            <w:vAlign w:val="center"/>
          </w:tcPr>
          <w:p w14:paraId="4D2C9772" w14:textId="77777777" w:rsidR="00F41E77" w:rsidRPr="00227979" w:rsidRDefault="00F41E77" w:rsidP="00795C3C">
            <w:pPr>
              <w:jc w:val="center"/>
            </w:pPr>
            <w:r w:rsidRPr="00227979">
              <w:rPr>
                <w:rFonts w:cs="Arial"/>
                <w:sz w:val="16"/>
                <w:szCs w:val="16"/>
              </w:rPr>
              <w:t>√</w:t>
            </w:r>
          </w:p>
        </w:tc>
        <w:tc>
          <w:tcPr>
            <w:tcW w:w="371" w:type="pct"/>
            <w:vAlign w:val="center"/>
          </w:tcPr>
          <w:p w14:paraId="42BABD5E" w14:textId="6B289EAA" w:rsidR="00F41E77" w:rsidRPr="00227979" w:rsidRDefault="00F41E77" w:rsidP="0059503D">
            <w:pPr>
              <w:spacing w:line="280" w:lineRule="auto"/>
              <w:jc w:val="center"/>
              <w:rPr>
                <w:rFonts w:cs="Arial"/>
                <w:sz w:val="16"/>
                <w:szCs w:val="16"/>
              </w:rPr>
            </w:pPr>
            <w:r w:rsidRPr="00227979">
              <w:rPr>
                <w:rFonts w:cs="Arial"/>
                <w:sz w:val="16"/>
                <w:szCs w:val="16"/>
                <w:lang w:val="en-US"/>
              </w:rPr>
              <w:t>No</w:t>
            </w:r>
          </w:p>
        </w:tc>
        <w:tc>
          <w:tcPr>
            <w:tcW w:w="393" w:type="pct"/>
            <w:vAlign w:val="center"/>
          </w:tcPr>
          <w:p w14:paraId="10FF8788" w14:textId="2E0DC4BD" w:rsidR="00F41E77" w:rsidRPr="00227979" w:rsidRDefault="00F41E77" w:rsidP="0059503D">
            <w:pPr>
              <w:spacing w:line="288" w:lineRule="auto"/>
              <w:jc w:val="center"/>
              <w:rPr>
                <w:rFonts w:cs="Arial"/>
                <w:sz w:val="16"/>
                <w:szCs w:val="16"/>
              </w:rPr>
            </w:pPr>
            <w:r w:rsidRPr="00227979">
              <w:rPr>
                <w:rFonts w:cs="Arial"/>
                <w:sz w:val="16"/>
                <w:szCs w:val="16"/>
                <w:lang w:val="en-US"/>
              </w:rPr>
              <w:t>Scanned</w:t>
            </w:r>
          </w:p>
        </w:tc>
        <w:tc>
          <w:tcPr>
            <w:tcW w:w="410" w:type="pct"/>
            <w:vAlign w:val="center"/>
          </w:tcPr>
          <w:p w14:paraId="35FF31B7"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11" w:type="pct"/>
            <w:vAlign w:val="center"/>
          </w:tcPr>
          <w:p w14:paraId="1A2313FF"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94" w:type="pct"/>
            <w:vAlign w:val="center"/>
          </w:tcPr>
          <w:p w14:paraId="4EC2E14C"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617" w:type="pct"/>
            <w:vAlign w:val="center"/>
          </w:tcPr>
          <w:p w14:paraId="2549FB46"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r>
      <w:tr w:rsidR="00F41E77" w:rsidRPr="00227979" w14:paraId="0C385995" w14:textId="77777777" w:rsidTr="00BE39FA">
        <w:trPr>
          <w:cantSplit/>
          <w:trHeight w:val="1019"/>
        </w:trPr>
        <w:tc>
          <w:tcPr>
            <w:tcW w:w="494" w:type="pct"/>
            <w:vMerge/>
            <w:vAlign w:val="center"/>
          </w:tcPr>
          <w:p w14:paraId="12A4A4F8" w14:textId="77777777" w:rsidR="00F41E77" w:rsidRPr="00227979" w:rsidRDefault="00F41E77" w:rsidP="00795C3C">
            <w:pPr>
              <w:spacing w:before="120" w:after="120" w:line="288" w:lineRule="auto"/>
              <w:rPr>
                <w:rFonts w:cs="Arial"/>
                <w:sz w:val="16"/>
                <w:szCs w:val="16"/>
              </w:rPr>
            </w:pPr>
          </w:p>
        </w:tc>
        <w:tc>
          <w:tcPr>
            <w:tcW w:w="288" w:type="pct"/>
            <w:vAlign w:val="center"/>
          </w:tcPr>
          <w:p w14:paraId="51596A13" w14:textId="68534CEC" w:rsidR="00F41E77" w:rsidRPr="00227979" w:rsidRDefault="00F41E77" w:rsidP="0020112C">
            <w:pPr>
              <w:spacing w:before="120" w:after="120" w:line="288" w:lineRule="auto"/>
              <w:jc w:val="center"/>
              <w:rPr>
                <w:rFonts w:cs="Arial"/>
                <w:sz w:val="16"/>
                <w:szCs w:val="16"/>
              </w:rPr>
            </w:pPr>
            <w:r w:rsidRPr="00227979">
              <w:rPr>
                <w:rFonts w:cs="Arial"/>
                <w:sz w:val="16"/>
                <w:szCs w:val="16"/>
              </w:rPr>
              <w:t>4.2.8 e)</w:t>
            </w:r>
          </w:p>
        </w:tc>
        <w:tc>
          <w:tcPr>
            <w:tcW w:w="1028" w:type="pct"/>
            <w:vAlign w:val="center"/>
          </w:tcPr>
          <w:p w14:paraId="6E474CA4" w14:textId="0CCFA230" w:rsidR="00F41E77" w:rsidRPr="00F15B62" w:rsidRDefault="00F15B62" w:rsidP="00BC6B3E">
            <w:pPr>
              <w:spacing w:line="280" w:lineRule="auto"/>
              <w:rPr>
                <w:rFonts w:cs="Arial"/>
                <w:sz w:val="16"/>
                <w:szCs w:val="16"/>
                <w:lang w:val="en-US"/>
              </w:rPr>
            </w:pPr>
            <w:r>
              <w:rPr>
                <w:rFonts w:cs="Arial"/>
                <w:sz w:val="16"/>
                <w:szCs w:val="16"/>
                <w:lang w:val="en-US"/>
              </w:rPr>
              <w:t>P</w:t>
            </w:r>
            <w:r w:rsidRPr="00F15B62">
              <w:rPr>
                <w:rFonts w:cs="Arial"/>
                <w:sz w:val="16"/>
                <w:szCs w:val="16"/>
                <w:lang w:val="en-US"/>
              </w:rPr>
              <w:t>roof of registration of the administrator and, if any, of the manager with the Brazilian Securities and Exchange Commission</w:t>
            </w:r>
          </w:p>
        </w:tc>
        <w:tc>
          <w:tcPr>
            <w:tcW w:w="494" w:type="pct"/>
            <w:vAlign w:val="center"/>
          </w:tcPr>
          <w:p w14:paraId="40542571" w14:textId="77777777" w:rsidR="00F41E77" w:rsidRPr="00227979" w:rsidRDefault="00F41E77" w:rsidP="00795C3C">
            <w:pPr>
              <w:jc w:val="center"/>
            </w:pPr>
            <w:r w:rsidRPr="00227979">
              <w:rPr>
                <w:rFonts w:cs="Arial"/>
                <w:sz w:val="16"/>
                <w:szCs w:val="16"/>
              </w:rPr>
              <w:t>√</w:t>
            </w:r>
          </w:p>
        </w:tc>
        <w:tc>
          <w:tcPr>
            <w:tcW w:w="371" w:type="pct"/>
            <w:vAlign w:val="center"/>
          </w:tcPr>
          <w:p w14:paraId="772D2F3F" w14:textId="220C1819" w:rsidR="00F41E77" w:rsidRPr="00227979" w:rsidRDefault="00F41E77" w:rsidP="0059503D">
            <w:pPr>
              <w:spacing w:line="280" w:lineRule="auto"/>
              <w:jc w:val="center"/>
              <w:rPr>
                <w:rFonts w:cs="Arial"/>
                <w:sz w:val="16"/>
                <w:szCs w:val="16"/>
              </w:rPr>
            </w:pPr>
            <w:r w:rsidRPr="00227979">
              <w:rPr>
                <w:rFonts w:cs="Arial"/>
                <w:sz w:val="16"/>
                <w:szCs w:val="16"/>
                <w:lang w:val="en-US"/>
              </w:rPr>
              <w:t>No</w:t>
            </w:r>
          </w:p>
        </w:tc>
        <w:tc>
          <w:tcPr>
            <w:tcW w:w="393" w:type="pct"/>
            <w:vAlign w:val="center"/>
          </w:tcPr>
          <w:p w14:paraId="1B7A83DE" w14:textId="77322896" w:rsidR="00F41E77" w:rsidRPr="00227979" w:rsidRDefault="00F41E77" w:rsidP="0059503D">
            <w:pPr>
              <w:spacing w:line="288" w:lineRule="auto"/>
              <w:jc w:val="center"/>
              <w:rPr>
                <w:rFonts w:cs="Arial"/>
                <w:sz w:val="16"/>
                <w:szCs w:val="16"/>
              </w:rPr>
            </w:pPr>
            <w:r w:rsidRPr="00227979">
              <w:rPr>
                <w:rFonts w:cs="Arial"/>
                <w:sz w:val="16"/>
                <w:szCs w:val="16"/>
                <w:lang w:val="en-US"/>
              </w:rPr>
              <w:t>Scanned</w:t>
            </w:r>
          </w:p>
        </w:tc>
        <w:tc>
          <w:tcPr>
            <w:tcW w:w="410" w:type="pct"/>
            <w:vAlign w:val="center"/>
          </w:tcPr>
          <w:p w14:paraId="4621986A"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11" w:type="pct"/>
            <w:vAlign w:val="center"/>
          </w:tcPr>
          <w:p w14:paraId="11E10043"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94" w:type="pct"/>
            <w:vAlign w:val="center"/>
          </w:tcPr>
          <w:p w14:paraId="7FD3D770"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617" w:type="pct"/>
            <w:vAlign w:val="center"/>
          </w:tcPr>
          <w:p w14:paraId="7CFCE05D"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r>
      <w:tr w:rsidR="00F41E77" w:rsidRPr="00227979" w14:paraId="6E745B88" w14:textId="77777777" w:rsidTr="00BE39FA">
        <w:trPr>
          <w:cantSplit/>
          <w:trHeight w:val="522"/>
        </w:trPr>
        <w:tc>
          <w:tcPr>
            <w:tcW w:w="494" w:type="pct"/>
            <w:vMerge/>
            <w:vAlign w:val="center"/>
          </w:tcPr>
          <w:p w14:paraId="68D15E1A" w14:textId="77777777" w:rsidR="00F41E77" w:rsidRPr="00227979" w:rsidRDefault="00F41E77" w:rsidP="00795C3C">
            <w:pPr>
              <w:spacing w:before="120" w:after="120" w:line="288" w:lineRule="auto"/>
              <w:rPr>
                <w:rFonts w:cs="Arial"/>
                <w:sz w:val="16"/>
                <w:szCs w:val="16"/>
              </w:rPr>
            </w:pPr>
          </w:p>
        </w:tc>
        <w:tc>
          <w:tcPr>
            <w:tcW w:w="288" w:type="pct"/>
            <w:vAlign w:val="center"/>
          </w:tcPr>
          <w:p w14:paraId="4313F565" w14:textId="5EBAD751" w:rsidR="00F41E77" w:rsidRPr="00227979" w:rsidRDefault="00F41E77" w:rsidP="0020112C">
            <w:pPr>
              <w:spacing w:before="120" w:after="120" w:line="288" w:lineRule="auto"/>
              <w:jc w:val="center"/>
              <w:rPr>
                <w:rFonts w:cs="Arial"/>
                <w:sz w:val="16"/>
                <w:szCs w:val="16"/>
              </w:rPr>
            </w:pPr>
            <w:r w:rsidRPr="00227979">
              <w:rPr>
                <w:rFonts w:cs="Arial"/>
                <w:sz w:val="16"/>
                <w:szCs w:val="16"/>
              </w:rPr>
              <w:t>4.2.8 f)</w:t>
            </w:r>
          </w:p>
        </w:tc>
        <w:tc>
          <w:tcPr>
            <w:tcW w:w="1028" w:type="pct"/>
            <w:vAlign w:val="center"/>
          </w:tcPr>
          <w:p w14:paraId="6FB9F762" w14:textId="2ED9F1D1" w:rsidR="00F41E77" w:rsidRPr="00227979" w:rsidRDefault="00F41E77" w:rsidP="0059503D">
            <w:pPr>
              <w:spacing w:line="280" w:lineRule="auto"/>
              <w:rPr>
                <w:rFonts w:cs="Arial"/>
                <w:sz w:val="16"/>
                <w:szCs w:val="16"/>
                <w:lang w:val="en-US"/>
              </w:rPr>
            </w:pPr>
            <w:r w:rsidRPr="00227979">
              <w:rPr>
                <w:rFonts w:cs="Arial"/>
                <w:sz w:val="16"/>
                <w:szCs w:val="16"/>
                <w:lang w:val="en-US"/>
              </w:rPr>
              <w:t>Minutes of the General Meeting that appointed the administrator and the manager</w:t>
            </w:r>
          </w:p>
        </w:tc>
        <w:tc>
          <w:tcPr>
            <w:tcW w:w="494" w:type="pct"/>
            <w:vAlign w:val="center"/>
          </w:tcPr>
          <w:p w14:paraId="4C5466AF" w14:textId="77777777" w:rsidR="00F41E77" w:rsidRPr="00227979" w:rsidRDefault="00F41E77" w:rsidP="00795C3C">
            <w:pPr>
              <w:jc w:val="center"/>
            </w:pPr>
            <w:r w:rsidRPr="00227979">
              <w:rPr>
                <w:rFonts w:cs="Arial"/>
                <w:sz w:val="16"/>
                <w:szCs w:val="16"/>
              </w:rPr>
              <w:t>√</w:t>
            </w:r>
          </w:p>
        </w:tc>
        <w:tc>
          <w:tcPr>
            <w:tcW w:w="371" w:type="pct"/>
            <w:vAlign w:val="center"/>
          </w:tcPr>
          <w:p w14:paraId="5CF4199F" w14:textId="02C0A123" w:rsidR="00F41E77" w:rsidRPr="00227979" w:rsidRDefault="00F41E77" w:rsidP="0059503D">
            <w:pPr>
              <w:spacing w:line="280" w:lineRule="auto"/>
              <w:jc w:val="center"/>
              <w:rPr>
                <w:rFonts w:cs="Arial"/>
                <w:sz w:val="16"/>
                <w:szCs w:val="16"/>
              </w:rPr>
            </w:pPr>
            <w:r w:rsidRPr="00227979">
              <w:rPr>
                <w:rFonts w:cs="Arial"/>
                <w:sz w:val="16"/>
                <w:szCs w:val="16"/>
                <w:lang w:val="en-US"/>
              </w:rPr>
              <w:t>No</w:t>
            </w:r>
          </w:p>
        </w:tc>
        <w:tc>
          <w:tcPr>
            <w:tcW w:w="393" w:type="pct"/>
            <w:vAlign w:val="center"/>
          </w:tcPr>
          <w:p w14:paraId="1B87BEA2" w14:textId="18028F1A" w:rsidR="00F41E77" w:rsidRPr="00227979" w:rsidRDefault="00F41E77" w:rsidP="0059503D">
            <w:pPr>
              <w:spacing w:line="288" w:lineRule="auto"/>
              <w:jc w:val="center"/>
              <w:rPr>
                <w:rFonts w:cs="Arial"/>
                <w:sz w:val="16"/>
                <w:szCs w:val="16"/>
              </w:rPr>
            </w:pPr>
            <w:r w:rsidRPr="00227979">
              <w:rPr>
                <w:rFonts w:cs="Arial"/>
                <w:sz w:val="16"/>
                <w:szCs w:val="16"/>
                <w:lang w:val="en-US"/>
              </w:rPr>
              <w:t>Scanned</w:t>
            </w:r>
          </w:p>
        </w:tc>
        <w:tc>
          <w:tcPr>
            <w:tcW w:w="410" w:type="pct"/>
            <w:vAlign w:val="center"/>
          </w:tcPr>
          <w:p w14:paraId="41A90679"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11" w:type="pct"/>
            <w:vAlign w:val="center"/>
          </w:tcPr>
          <w:p w14:paraId="0C6A1D96"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94" w:type="pct"/>
            <w:vAlign w:val="center"/>
          </w:tcPr>
          <w:p w14:paraId="5DFDBDDC"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617" w:type="pct"/>
            <w:vAlign w:val="center"/>
          </w:tcPr>
          <w:p w14:paraId="6A698DDE"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r>
      <w:tr w:rsidR="00F41E77" w:rsidRPr="00227979" w14:paraId="34669CB5" w14:textId="77777777" w:rsidTr="00BE39FA">
        <w:trPr>
          <w:cantSplit/>
          <w:trHeight w:val="522"/>
        </w:trPr>
        <w:tc>
          <w:tcPr>
            <w:tcW w:w="494" w:type="pct"/>
            <w:vMerge/>
            <w:vAlign w:val="center"/>
          </w:tcPr>
          <w:p w14:paraId="00E8611A" w14:textId="77777777" w:rsidR="00F41E77" w:rsidRPr="00227979" w:rsidRDefault="00F41E77" w:rsidP="00795C3C">
            <w:pPr>
              <w:spacing w:before="120" w:after="120" w:line="288" w:lineRule="auto"/>
              <w:rPr>
                <w:rFonts w:cs="Arial"/>
                <w:sz w:val="16"/>
                <w:szCs w:val="16"/>
              </w:rPr>
            </w:pPr>
          </w:p>
        </w:tc>
        <w:tc>
          <w:tcPr>
            <w:tcW w:w="288" w:type="pct"/>
            <w:vAlign w:val="center"/>
          </w:tcPr>
          <w:p w14:paraId="6DE1DD1D" w14:textId="40E3399C" w:rsidR="00F41E77" w:rsidRPr="00227979" w:rsidRDefault="00F41E77" w:rsidP="00746CC1">
            <w:pPr>
              <w:spacing w:before="120" w:after="120" w:line="288" w:lineRule="auto"/>
              <w:jc w:val="center"/>
              <w:rPr>
                <w:rFonts w:cs="Arial"/>
                <w:sz w:val="16"/>
                <w:szCs w:val="16"/>
              </w:rPr>
            </w:pPr>
            <w:r w:rsidRPr="00227979">
              <w:rPr>
                <w:rFonts w:cs="Arial"/>
                <w:sz w:val="16"/>
                <w:szCs w:val="16"/>
              </w:rPr>
              <w:t>4.2.8 g)</w:t>
            </w:r>
          </w:p>
        </w:tc>
        <w:tc>
          <w:tcPr>
            <w:tcW w:w="1028" w:type="pct"/>
            <w:vAlign w:val="center"/>
          </w:tcPr>
          <w:p w14:paraId="0CEC83FF" w14:textId="55B00AA8" w:rsidR="00F41E77" w:rsidRPr="00227979" w:rsidRDefault="00F41E77" w:rsidP="0059503D">
            <w:pPr>
              <w:spacing w:line="280" w:lineRule="auto"/>
              <w:rPr>
                <w:rFonts w:cs="Arial"/>
                <w:sz w:val="16"/>
                <w:szCs w:val="16"/>
                <w:lang w:val="en-US"/>
              </w:rPr>
            </w:pPr>
            <w:r w:rsidRPr="00227979">
              <w:rPr>
                <w:rFonts w:cs="Arial"/>
                <w:sz w:val="16"/>
                <w:szCs w:val="16"/>
                <w:lang w:val="en-US"/>
              </w:rPr>
              <w:t>Evidence that FIP is authorized to participate in the 16</w:t>
            </w:r>
            <w:r w:rsidRPr="00227979">
              <w:rPr>
                <w:rFonts w:cs="Arial"/>
                <w:sz w:val="16"/>
                <w:szCs w:val="16"/>
                <w:vertAlign w:val="superscript"/>
                <w:lang w:val="en-US"/>
              </w:rPr>
              <w:t>th</w:t>
            </w:r>
            <w:r w:rsidRPr="00227979">
              <w:rPr>
                <w:rFonts w:cs="Arial"/>
                <w:sz w:val="16"/>
                <w:szCs w:val="16"/>
                <w:lang w:val="en-US"/>
              </w:rPr>
              <w:t xml:space="preserve"> Bidding Round, through minutes of the General Meeting or another equivalent document</w:t>
            </w:r>
          </w:p>
        </w:tc>
        <w:tc>
          <w:tcPr>
            <w:tcW w:w="494" w:type="pct"/>
            <w:vAlign w:val="center"/>
          </w:tcPr>
          <w:p w14:paraId="68908036"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371" w:type="pct"/>
            <w:vAlign w:val="center"/>
          </w:tcPr>
          <w:p w14:paraId="0A9388C3" w14:textId="50C16D17" w:rsidR="00F41E77" w:rsidRPr="00227979" w:rsidRDefault="00F41E77" w:rsidP="0059503D">
            <w:pPr>
              <w:spacing w:line="280" w:lineRule="auto"/>
              <w:jc w:val="center"/>
              <w:rPr>
                <w:rFonts w:cs="Arial"/>
                <w:sz w:val="16"/>
                <w:szCs w:val="16"/>
              </w:rPr>
            </w:pPr>
            <w:r w:rsidRPr="00227979">
              <w:rPr>
                <w:rFonts w:cs="Arial"/>
                <w:sz w:val="16"/>
                <w:szCs w:val="16"/>
                <w:lang w:val="en-US"/>
              </w:rPr>
              <w:t>No</w:t>
            </w:r>
          </w:p>
        </w:tc>
        <w:tc>
          <w:tcPr>
            <w:tcW w:w="393" w:type="pct"/>
            <w:vAlign w:val="center"/>
          </w:tcPr>
          <w:p w14:paraId="58F25EF4" w14:textId="637462C6" w:rsidR="00F41E77" w:rsidRPr="00227979" w:rsidRDefault="00F41E77" w:rsidP="0059503D">
            <w:pPr>
              <w:spacing w:line="288" w:lineRule="auto"/>
              <w:jc w:val="center"/>
              <w:rPr>
                <w:rFonts w:cs="Arial"/>
                <w:sz w:val="16"/>
                <w:szCs w:val="16"/>
              </w:rPr>
            </w:pPr>
            <w:r w:rsidRPr="00227979">
              <w:rPr>
                <w:rFonts w:cs="Arial"/>
                <w:sz w:val="16"/>
                <w:szCs w:val="16"/>
                <w:lang w:val="en-US"/>
              </w:rPr>
              <w:t>Scanned</w:t>
            </w:r>
          </w:p>
        </w:tc>
        <w:tc>
          <w:tcPr>
            <w:tcW w:w="410" w:type="pct"/>
            <w:vAlign w:val="center"/>
          </w:tcPr>
          <w:p w14:paraId="6531A6BB"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11" w:type="pct"/>
            <w:vAlign w:val="center"/>
          </w:tcPr>
          <w:p w14:paraId="3CD649F2"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94" w:type="pct"/>
            <w:vAlign w:val="center"/>
          </w:tcPr>
          <w:p w14:paraId="03DFA5FB"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617" w:type="pct"/>
            <w:vAlign w:val="center"/>
          </w:tcPr>
          <w:p w14:paraId="35EF323A"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r>
      <w:tr w:rsidR="00F41E77" w:rsidRPr="00227979" w14:paraId="3AE55A8D" w14:textId="77777777" w:rsidTr="00BE39FA">
        <w:trPr>
          <w:cantSplit/>
          <w:trHeight w:val="522"/>
        </w:trPr>
        <w:tc>
          <w:tcPr>
            <w:tcW w:w="494" w:type="pct"/>
            <w:vMerge/>
            <w:vAlign w:val="center"/>
          </w:tcPr>
          <w:p w14:paraId="5F96AA16" w14:textId="77777777" w:rsidR="00F41E77" w:rsidRPr="00227979" w:rsidRDefault="00F41E77" w:rsidP="00795C3C">
            <w:pPr>
              <w:spacing w:before="120" w:after="120" w:line="288" w:lineRule="auto"/>
              <w:rPr>
                <w:rFonts w:cs="Arial"/>
                <w:sz w:val="16"/>
                <w:szCs w:val="16"/>
              </w:rPr>
            </w:pPr>
          </w:p>
        </w:tc>
        <w:tc>
          <w:tcPr>
            <w:tcW w:w="288" w:type="pct"/>
            <w:vAlign w:val="center"/>
          </w:tcPr>
          <w:p w14:paraId="32080222" w14:textId="441DAB9F" w:rsidR="00F41E77" w:rsidRPr="00227979" w:rsidRDefault="00F41E77" w:rsidP="00746CC1">
            <w:pPr>
              <w:spacing w:before="120" w:after="120" w:line="288" w:lineRule="auto"/>
              <w:jc w:val="center"/>
              <w:rPr>
                <w:rFonts w:cs="Arial"/>
                <w:sz w:val="16"/>
                <w:szCs w:val="16"/>
              </w:rPr>
            </w:pPr>
            <w:r w:rsidRPr="00227979">
              <w:rPr>
                <w:rFonts w:cs="Arial"/>
                <w:sz w:val="16"/>
                <w:szCs w:val="16"/>
              </w:rPr>
              <w:t>4.2.8 h)</w:t>
            </w:r>
          </w:p>
        </w:tc>
        <w:tc>
          <w:tcPr>
            <w:tcW w:w="1028" w:type="pct"/>
            <w:vAlign w:val="center"/>
          </w:tcPr>
          <w:p w14:paraId="78469AA7" w14:textId="6D881288" w:rsidR="00F41E77" w:rsidRPr="00227979" w:rsidRDefault="00F41E77" w:rsidP="0059503D">
            <w:pPr>
              <w:spacing w:line="280" w:lineRule="auto"/>
              <w:rPr>
                <w:rFonts w:cs="Arial"/>
                <w:sz w:val="16"/>
                <w:szCs w:val="16"/>
                <w:lang w:val="en-US"/>
              </w:rPr>
            </w:pPr>
            <w:r w:rsidRPr="00227979">
              <w:rPr>
                <w:rFonts w:cs="Arial"/>
                <w:sz w:val="16"/>
                <w:szCs w:val="16"/>
                <w:lang w:val="en-US"/>
              </w:rPr>
              <w:t>a commitment to organize a legal entity under the laws of Brazil or to indicate a controlled company already organized, with its principal place of business and management in Brazil, to execute the concession agreement, if it wins the bidding process</w:t>
            </w:r>
          </w:p>
        </w:tc>
        <w:tc>
          <w:tcPr>
            <w:tcW w:w="494" w:type="pct"/>
            <w:vAlign w:val="center"/>
          </w:tcPr>
          <w:p w14:paraId="47A803BC"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371" w:type="pct"/>
            <w:vAlign w:val="center"/>
          </w:tcPr>
          <w:p w14:paraId="13A421EF" w14:textId="4DD907A0" w:rsidR="00F41E77" w:rsidRPr="00227979" w:rsidRDefault="00F41E77" w:rsidP="0059503D">
            <w:pPr>
              <w:spacing w:line="280" w:lineRule="auto"/>
              <w:jc w:val="center"/>
              <w:rPr>
                <w:rFonts w:cs="Arial"/>
                <w:sz w:val="16"/>
                <w:szCs w:val="16"/>
              </w:rPr>
            </w:pPr>
            <w:r w:rsidRPr="00227979">
              <w:rPr>
                <w:rFonts w:cs="Arial"/>
                <w:sz w:val="16"/>
                <w:szCs w:val="16"/>
                <w:lang w:val="en-US"/>
              </w:rPr>
              <w:t>ANNEX X</w:t>
            </w:r>
          </w:p>
        </w:tc>
        <w:tc>
          <w:tcPr>
            <w:tcW w:w="393" w:type="pct"/>
            <w:vAlign w:val="center"/>
          </w:tcPr>
          <w:p w14:paraId="1AB6911D" w14:textId="01A6D935" w:rsidR="00F41E77" w:rsidRPr="00227979" w:rsidRDefault="00F41E77" w:rsidP="0059503D">
            <w:pPr>
              <w:spacing w:line="288" w:lineRule="au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10" w:type="pct"/>
            <w:tcBorders>
              <w:top w:val="single" w:sz="4" w:space="0" w:color="auto"/>
            </w:tcBorders>
            <w:vAlign w:val="center"/>
          </w:tcPr>
          <w:p w14:paraId="68E9BD5B"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11" w:type="pct"/>
            <w:tcBorders>
              <w:top w:val="single" w:sz="4" w:space="0" w:color="auto"/>
            </w:tcBorders>
            <w:vAlign w:val="center"/>
          </w:tcPr>
          <w:p w14:paraId="6A123242"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94" w:type="pct"/>
            <w:tcBorders>
              <w:top w:val="single" w:sz="4" w:space="0" w:color="auto"/>
            </w:tcBorders>
            <w:vAlign w:val="center"/>
          </w:tcPr>
          <w:p w14:paraId="571F04E3" w14:textId="3663814C" w:rsidR="00F41E77" w:rsidRPr="00227979" w:rsidRDefault="00F41E77" w:rsidP="0059503D">
            <w:pPr>
              <w:spacing w:line="280" w:lineRule="auto"/>
              <w:jc w:val="center"/>
              <w:rPr>
                <w:rFonts w:cs="Arial"/>
                <w:sz w:val="16"/>
                <w:szCs w:val="16"/>
                <w:lang w:val="en-US"/>
              </w:rPr>
            </w:pPr>
            <w:r w:rsidRPr="00227979">
              <w:rPr>
                <w:rFonts w:cs="Arial"/>
                <w:sz w:val="16"/>
                <w:szCs w:val="16"/>
                <w:lang w:val="en-US"/>
              </w:rPr>
              <w:t xml:space="preserve">Not applicable. See the form in the annex. </w:t>
            </w:r>
            <w:r w:rsidRPr="00227979">
              <w:rPr>
                <w:rFonts w:cs="Arial"/>
                <w:szCs w:val="18"/>
                <w:vertAlign w:val="superscript"/>
                <w:lang w:val="en-US"/>
              </w:rPr>
              <w:t>1</w:t>
            </w:r>
          </w:p>
        </w:tc>
        <w:tc>
          <w:tcPr>
            <w:tcW w:w="617" w:type="pct"/>
            <w:tcBorders>
              <w:top w:val="single" w:sz="4" w:space="0" w:color="auto"/>
            </w:tcBorders>
            <w:vAlign w:val="center"/>
          </w:tcPr>
          <w:p w14:paraId="5C0B5C6B"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r>
      <w:tr w:rsidR="00F41E77" w:rsidRPr="00227979" w14:paraId="0412A623" w14:textId="77777777" w:rsidTr="00BE39FA">
        <w:trPr>
          <w:cantSplit/>
          <w:trHeight w:val="518"/>
        </w:trPr>
        <w:tc>
          <w:tcPr>
            <w:tcW w:w="494" w:type="pct"/>
            <w:vMerge w:val="restart"/>
            <w:tcBorders>
              <w:top w:val="single" w:sz="4" w:space="0" w:color="auto"/>
            </w:tcBorders>
            <w:vAlign w:val="center"/>
          </w:tcPr>
          <w:p w14:paraId="0BCF995C" w14:textId="72EA9B61" w:rsidR="00F41E77" w:rsidRPr="00227979" w:rsidRDefault="00F41E77" w:rsidP="0059503D">
            <w:pPr>
              <w:spacing w:before="120" w:after="120" w:line="280" w:lineRule="auto"/>
              <w:jc w:val="center"/>
              <w:rPr>
                <w:rFonts w:cs="Arial"/>
                <w:b/>
                <w:sz w:val="16"/>
                <w:szCs w:val="16"/>
              </w:rPr>
            </w:pPr>
            <w:r w:rsidRPr="00227979">
              <w:rPr>
                <w:rFonts w:cs="Arial"/>
                <w:b/>
                <w:sz w:val="16"/>
                <w:szCs w:val="16"/>
              </w:rPr>
              <w:t>4.3 Participation fee</w:t>
            </w:r>
          </w:p>
        </w:tc>
        <w:tc>
          <w:tcPr>
            <w:tcW w:w="288" w:type="pct"/>
            <w:vMerge w:val="restart"/>
            <w:vAlign w:val="center"/>
          </w:tcPr>
          <w:p w14:paraId="363B127F" w14:textId="77777777" w:rsidR="00F41E77" w:rsidRPr="00227979" w:rsidRDefault="00F41E77" w:rsidP="00795C3C">
            <w:pPr>
              <w:spacing w:before="120" w:after="120" w:line="288" w:lineRule="auto"/>
              <w:jc w:val="center"/>
              <w:rPr>
                <w:rFonts w:cs="Arial"/>
                <w:sz w:val="16"/>
                <w:szCs w:val="16"/>
              </w:rPr>
            </w:pPr>
          </w:p>
          <w:p w14:paraId="13417532" w14:textId="5E75DB39" w:rsidR="00F41E77" w:rsidRPr="00227979" w:rsidRDefault="00F41E77" w:rsidP="00795C3C">
            <w:pPr>
              <w:spacing w:before="120" w:after="120" w:line="288" w:lineRule="auto"/>
              <w:rPr>
                <w:rFonts w:cs="Arial"/>
                <w:sz w:val="16"/>
                <w:szCs w:val="16"/>
              </w:rPr>
            </w:pPr>
            <w:r w:rsidRPr="00227979">
              <w:rPr>
                <w:rFonts w:cs="Arial"/>
                <w:sz w:val="16"/>
                <w:szCs w:val="16"/>
              </w:rPr>
              <w:t>4.2.1</w:t>
            </w:r>
          </w:p>
          <w:p w14:paraId="5139B796" w14:textId="77777777" w:rsidR="00F41E77" w:rsidRPr="00227979" w:rsidRDefault="00F41E77" w:rsidP="00795C3C">
            <w:pPr>
              <w:spacing w:before="120" w:after="120" w:line="288" w:lineRule="auto"/>
              <w:jc w:val="center"/>
              <w:rPr>
                <w:rFonts w:cs="Arial"/>
                <w:sz w:val="16"/>
                <w:szCs w:val="16"/>
              </w:rPr>
            </w:pPr>
          </w:p>
        </w:tc>
        <w:tc>
          <w:tcPr>
            <w:tcW w:w="1028" w:type="pct"/>
            <w:tcBorders>
              <w:top w:val="single" w:sz="4" w:space="0" w:color="auto"/>
            </w:tcBorders>
            <w:vAlign w:val="center"/>
          </w:tcPr>
          <w:p w14:paraId="2E44C6B7" w14:textId="1F30EC20" w:rsidR="00F41E77" w:rsidRPr="00227979" w:rsidRDefault="00F41E77" w:rsidP="0059503D">
            <w:pPr>
              <w:spacing w:line="280" w:lineRule="auto"/>
              <w:rPr>
                <w:rFonts w:cs="Arial"/>
                <w:sz w:val="16"/>
                <w:szCs w:val="16"/>
                <w:lang w:val="en-US"/>
              </w:rPr>
            </w:pPr>
            <w:r w:rsidRPr="00227979">
              <w:rPr>
                <w:rFonts w:cs="Arial"/>
                <w:sz w:val="16"/>
                <w:szCs w:val="16"/>
                <w:lang w:val="en-US"/>
              </w:rPr>
              <w:t>Payment of the participation fees</w:t>
            </w:r>
          </w:p>
        </w:tc>
        <w:tc>
          <w:tcPr>
            <w:tcW w:w="494" w:type="pct"/>
            <w:tcBorders>
              <w:top w:val="single" w:sz="4" w:space="0" w:color="auto"/>
            </w:tcBorders>
            <w:vAlign w:val="center"/>
          </w:tcPr>
          <w:p w14:paraId="1F88306D"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371" w:type="pct"/>
            <w:tcBorders>
              <w:top w:val="single" w:sz="4" w:space="0" w:color="auto"/>
            </w:tcBorders>
            <w:vAlign w:val="center"/>
          </w:tcPr>
          <w:p w14:paraId="46B68630" w14:textId="3C9CDB92" w:rsidR="00F41E77" w:rsidRPr="00227979" w:rsidRDefault="00F41E77" w:rsidP="0059503D">
            <w:pPr>
              <w:spacing w:line="280" w:lineRule="auto"/>
              <w:jc w:val="center"/>
              <w:rPr>
                <w:rFonts w:cs="Arial"/>
                <w:b/>
                <w:bCs/>
                <w:sz w:val="16"/>
                <w:szCs w:val="16"/>
              </w:rPr>
            </w:pPr>
            <w:r w:rsidRPr="00227979">
              <w:rPr>
                <w:rFonts w:cs="Arial"/>
                <w:sz w:val="16"/>
                <w:szCs w:val="16"/>
                <w:lang w:val="en-US"/>
              </w:rPr>
              <w:t>ANNEX IV</w:t>
            </w:r>
          </w:p>
        </w:tc>
        <w:tc>
          <w:tcPr>
            <w:tcW w:w="393" w:type="pct"/>
            <w:tcBorders>
              <w:top w:val="single" w:sz="4" w:space="0" w:color="auto"/>
            </w:tcBorders>
            <w:vAlign w:val="center"/>
          </w:tcPr>
          <w:p w14:paraId="6346A8F1" w14:textId="6636C5D1" w:rsidR="00F41E77" w:rsidRPr="00227979" w:rsidRDefault="00F41E77" w:rsidP="0059503D">
            <w:pPr>
              <w:spacing w:line="288" w:lineRule="au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10" w:type="pct"/>
            <w:tcBorders>
              <w:top w:val="single" w:sz="4" w:space="0" w:color="auto"/>
            </w:tcBorders>
            <w:vAlign w:val="center"/>
          </w:tcPr>
          <w:p w14:paraId="28CC06A9"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11" w:type="pct"/>
            <w:tcBorders>
              <w:top w:val="single" w:sz="4" w:space="0" w:color="auto"/>
            </w:tcBorders>
            <w:vAlign w:val="center"/>
          </w:tcPr>
          <w:p w14:paraId="36284475"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494" w:type="pct"/>
            <w:tcBorders>
              <w:top w:val="single" w:sz="4" w:space="0" w:color="auto"/>
            </w:tcBorders>
            <w:vAlign w:val="center"/>
          </w:tcPr>
          <w:p w14:paraId="41D705C9" w14:textId="17A2483E" w:rsidR="00F41E77" w:rsidRPr="00227979" w:rsidRDefault="00F41E77" w:rsidP="0059503D">
            <w:pPr>
              <w:spacing w:line="280" w:lineRule="auto"/>
              <w:jc w:val="center"/>
              <w:rPr>
                <w:rFonts w:cs="Arial"/>
                <w:sz w:val="16"/>
                <w:szCs w:val="16"/>
                <w:lang w:val="en-US"/>
              </w:rPr>
            </w:pPr>
            <w:r w:rsidRPr="00227979">
              <w:rPr>
                <w:rFonts w:cs="Arial"/>
                <w:sz w:val="16"/>
                <w:szCs w:val="16"/>
                <w:lang w:val="en-US"/>
              </w:rPr>
              <w:t xml:space="preserve">Not applicable. See the form in the annex. </w:t>
            </w:r>
            <w:r w:rsidRPr="00227979">
              <w:rPr>
                <w:rFonts w:cs="Arial"/>
                <w:szCs w:val="18"/>
                <w:vertAlign w:val="superscript"/>
                <w:lang w:val="en-US"/>
              </w:rPr>
              <w:t>1</w:t>
            </w:r>
          </w:p>
        </w:tc>
        <w:tc>
          <w:tcPr>
            <w:tcW w:w="617" w:type="pct"/>
            <w:tcBorders>
              <w:top w:val="single" w:sz="4" w:space="0" w:color="auto"/>
            </w:tcBorders>
            <w:vAlign w:val="center"/>
          </w:tcPr>
          <w:p w14:paraId="7105BC38"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r>
      <w:tr w:rsidR="00F41E77" w:rsidRPr="00227979" w14:paraId="6B4A14A2" w14:textId="77777777" w:rsidTr="00BE39FA">
        <w:trPr>
          <w:cantSplit/>
          <w:trHeight w:val="638"/>
        </w:trPr>
        <w:tc>
          <w:tcPr>
            <w:tcW w:w="494" w:type="pct"/>
            <w:vMerge/>
            <w:vAlign w:val="center"/>
          </w:tcPr>
          <w:p w14:paraId="5A7C2E82" w14:textId="77777777" w:rsidR="00F41E77" w:rsidRPr="00227979" w:rsidRDefault="00F41E77" w:rsidP="00795C3C">
            <w:pPr>
              <w:spacing w:before="120" w:after="120" w:line="288" w:lineRule="auto"/>
              <w:rPr>
                <w:rFonts w:cs="Arial"/>
                <w:sz w:val="16"/>
                <w:szCs w:val="16"/>
              </w:rPr>
            </w:pPr>
          </w:p>
        </w:tc>
        <w:tc>
          <w:tcPr>
            <w:tcW w:w="288" w:type="pct"/>
            <w:vMerge/>
            <w:vAlign w:val="center"/>
          </w:tcPr>
          <w:p w14:paraId="691107FE" w14:textId="77777777" w:rsidR="00F41E77" w:rsidRPr="00227979" w:rsidRDefault="00F41E77" w:rsidP="00795C3C">
            <w:pPr>
              <w:spacing w:before="120" w:after="120" w:line="288" w:lineRule="auto"/>
              <w:jc w:val="center"/>
              <w:rPr>
                <w:rFonts w:cs="Arial"/>
                <w:sz w:val="16"/>
                <w:szCs w:val="16"/>
              </w:rPr>
            </w:pPr>
          </w:p>
        </w:tc>
        <w:tc>
          <w:tcPr>
            <w:tcW w:w="1028" w:type="pct"/>
            <w:vAlign w:val="center"/>
          </w:tcPr>
          <w:p w14:paraId="4D6C8226" w14:textId="4D4D68C8" w:rsidR="00F41E77" w:rsidRPr="00227979" w:rsidRDefault="00F41E77" w:rsidP="0059503D">
            <w:pPr>
              <w:spacing w:line="280" w:lineRule="auto"/>
              <w:rPr>
                <w:rFonts w:cs="Arial"/>
                <w:sz w:val="16"/>
                <w:szCs w:val="16"/>
                <w:lang w:val="en-US"/>
              </w:rPr>
            </w:pPr>
            <w:r w:rsidRPr="00227979">
              <w:rPr>
                <w:rFonts w:cs="Arial"/>
                <w:sz w:val="16"/>
                <w:szCs w:val="16"/>
                <w:lang w:val="en-US"/>
              </w:rPr>
              <w:t>Copy of the proof of payment of the participation fee</w:t>
            </w:r>
          </w:p>
        </w:tc>
        <w:tc>
          <w:tcPr>
            <w:tcW w:w="494" w:type="pct"/>
            <w:vAlign w:val="center"/>
          </w:tcPr>
          <w:p w14:paraId="56C9D4B4" w14:textId="77777777" w:rsidR="00F41E77" w:rsidRPr="00227979" w:rsidRDefault="00F41E77" w:rsidP="00795C3C">
            <w:pPr>
              <w:spacing w:line="288" w:lineRule="auto"/>
              <w:jc w:val="center"/>
              <w:rPr>
                <w:rFonts w:cs="Arial"/>
                <w:sz w:val="16"/>
                <w:szCs w:val="16"/>
              </w:rPr>
            </w:pPr>
            <w:r w:rsidRPr="00227979">
              <w:rPr>
                <w:rFonts w:cs="Arial"/>
                <w:sz w:val="16"/>
                <w:szCs w:val="16"/>
              </w:rPr>
              <w:t>√</w:t>
            </w:r>
          </w:p>
        </w:tc>
        <w:tc>
          <w:tcPr>
            <w:tcW w:w="371" w:type="pct"/>
            <w:vAlign w:val="center"/>
          </w:tcPr>
          <w:p w14:paraId="17F1E29F" w14:textId="44436D7D" w:rsidR="00F41E77" w:rsidRPr="00227979" w:rsidRDefault="00F41E77" w:rsidP="0059503D">
            <w:pPr>
              <w:spacing w:line="280" w:lineRule="auto"/>
              <w:jc w:val="center"/>
              <w:rPr>
                <w:rFonts w:cs="Arial"/>
                <w:sz w:val="16"/>
                <w:szCs w:val="16"/>
              </w:rPr>
            </w:pPr>
            <w:r w:rsidRPr="00227979">
              <w:rPr>
                <w:rFonts w:cs="Arial"/>
                <w:sz w:val="16"/>
                <w:szCs w:val="16"/>
                <w:lang w:val="en-US"/>
              </w:rPr>
              <w:t>No</w:t>
            </w:r>
          </w:p>
        </w:tc>
        <w:tc>
          <w:tcPr>
            <w:tcW w:w="393" w:type="pct"/>
            <w:vAlign w:val="center"/>
          </w:tcPr>
          <w:p w14:paraId="358FB073" w14:textId="5B4D6571" w:rsidR="00F41E77" w:rsidRPr="00227979" w:rsidRDefault="00F41E77" w:rsidP="0059503D">
            <w:pPr>
              <w:spacing w:line="288" w:lineRule="au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r w:rsidRPr="00227979">
              <w:rPr>
                <w:rFonts w:cs="Arial"/>
                <w:sz w:val="16"/>
                <w:szCs w:val="16"/>
                <w:lang w:val="en-US"/>
              </w:rPr>
              <w:t xml:space="preserve"> or scanned</w:t>
            </w:r>
          </w:p>
        </w:tc>
        <w:tc>
          <w:tcPr>
            <w:tcW w:w="410" w:type="pct"/>
            <w:vAlign w:val="center"/>
          </w:tcPr>
          <w:p w14:paraId="6470F894" w14:textId="13C5DACC" w:rsidR="00F41E77" w:rsidRPr="00227979" w:rsidRDefault="00F41E77" w:rsidP="0059503D">
            <w:pPr>
              <w:spacing w:line="280" w:lineRule="auto"/>
              <w:jc w:val="center"/>
              <w:rPr>
                <w:rFonts w:cs="Arial"/>
                <w:sz w:val="16"/>
                <w:szCs w:val="16"/>
              </w:rPr>
            </w:pPr>
            <w:r w:rsidRPr="00227979">
              <w:rPr>
                <w:rFonts w:cs="Arial"/>
                <w:sz w:val="16"/>
                <w:szCs w:val="16"/>
                <w:lang w:val="en-US"/>
              </w:rPr>
              <w:t>Not applicable</w:t>
            </w:r>
          </w:p>
        </w:tc>
        <w:tc>
          <w:tcPr>
            <w:tcW w:w="411" w:type="pct"/>
            <w:vAlign w:val="center"/>
          </w:tcPr>
          <w:p w14:paraId="5CFD2692" w14:textId="278B42D3" w:rsidR="00F41E77" w:rsidRPr="00227979" w:rsidRDefault="00F41E77" w:rsidP="0059503D">
            <w:pPr>
              <w:spacing w:line="280" w:lineRule="auto"/>
              <w:jc w:val="center"/>
              <w:rPr>
                <w:rFonts w:cs="Arial"/>
                <w:sz w:val="16"/>
                <w:szCs w:val="16"/>
              </w:rPr>
            </w:pPr>
            <w:r w:rsidRPr="00227979">
              <w:rPr>
                <w:rFonts w:cs="Arial"/>
                <w:sz w:val="16"/>
                <w:szCs w:val="16"/>
                <w:lang w:val="en-US"/>
              </w:rPr>
              <w:t>No</w:t>
            </w:r>
          </w:p>
        </w:tc>
        <w:tc>
          <w:tcPr>
            <w:tcW w:w="494" w:type="pct"/>
            <w:vAlign w:val="center"/>
          </w:tcPr>
          <w:p w14:paraId="76BDA2F3" w14:textId="2D05CA82" w:rsidR="00F41E77" w:rsidRPr="00227979" w:rsidRDefault="00F41E77" w:rsidP="0059503D">
            <w:pPr>
              <w:spacing w:line="280" w:lineRule="auto"/>
              <w:jc w:val="center"/>
              <w:rPr>
                <w:rFonts w:cs="Arial"/>
                <w:sz w:val="16"/>
                <w:szCs w:val="16"/>
              </w:rPr>
            </w:pPr>
            <w:r w:rsidRPr="00227979">
              <w:rPr>
                <w:rFonts w:cs="Arial"/>
                <w:sz w:val="16"/>
                <w:szCs w:val="16"/>
                <w:lang w:val="en-US"/>
              </w:rPr>
              <w:t>No</w:t>
            </w:r>
          </w:p>
        </w:tc>
        <w:tc>
          <w:tcPr>
            <w:tcW w:w="617" w:type="pct"/>
            <w:vAlign w:val="center"/>
          </w:tcPr>
          <w:p w14:paraId="64214467" w14:textId="172B4396" w:rsidR="00F41E77" w:rsidRPr="00227979" w:rsidRDefault="00F41E77" w:rsidP="0059503D">
            <w:pPr>
              <w:spacing w:line="280" w:lineRule="auto"/>
              <w:jc w:val="center"/>
              <w:rPr>
                <w:rFonts w:cs="Arial"/>
                <w:sz w:val="16"/>
                <w:szCs w:val="16"/>
              </w:rPr>
            </w:pPr>
            <w:r w:rsidRPr="00227979">
              <w:rPr>
                <w:rFonts w:cs="Arial"/>
                <w:sz w:val="16"/>
                <w:szCs w:val="16"/>
                <w:lang w:val="en-US"/>
              </w:rPr>
              <w:t>No</w:t>
            </w:r>
          </w:p>
        </w:tc>
      </w:tr>
    </w:tbl>
    <w:p w14:paraId="49FDFD88" w14:textId="77777777" w:rsidR="00BE39FA" w:rsidRPr="00227979" w:rsidRDefault="00BE39FA" w:rsidP="00986FDD"/>
    <w:p w14:paraId="56F52DBB" w14:textId="4D89161A" w:rsidR="00986FDD" w:rsidRPr="00227979" w:rsidRDefault="00DB62BB" w:rsidP="00986FDD">
      <w:r w:rsidRPr="00227979">
        <w:rPr>
          <w:lang w:val="en-US"/>
        </w:rPr>
        <w:t>Note:</w:t>
      </w:r>
    </w:p>
    <w:p w14:paraId="16E83CE6" w14:textId="6DDD1A60" w:rsidR="00986FDD" w:rsidRPr="00227979" w:rsidRDefault="00DB62BB" w:rsidP="00AB6FA6">
      <w:pPr>
        <w:pStyle w:val="PargrafodaLista"/>
        <w:numPr>
          <w:ilvl w:val="0"/>
          <w:numId w:val="60"/>
        </w:numPr>
        <w:contextualSpacing/>
        <w:rPr>
          <w:rFonts w:ascii="Helv" w:hAnsi="Helv" w:cs="Helv"/>
          <w:color w:val="000000"/>
          <w:szCs w:val="18"/>
          <w:lang w:val="en-US"/>
        </w:rPr>
      </w:pPr>
      <w:r w:rsidRPr="00227979">
        <w:rPr>
          <w:rFonts w:ascii="Helv" w:hAnsi="Helv" w:cs="Helv"/>
          <w:szCs w:val="18"/>
          <w:lang w:val="en-US"/>
        </w:rPr>
        <w:t>In case notarization is in a foreign a language, a sworn translation and registration with the RTD are required.</w:t>
      </w:r>
    </w:p>
    <w:p w14:paraId="78CA94CB" w14:textId="69A2B075" w:rsidR="00F41E77" w:rsidRPr="00227979" w:rsidRDefault="00F41E77" w:rsidP="00F41E77">
      <w:pPr>
        <w:pStyle w:val="PargrafodaLista"/>
        <w:numPr>
          <w:ilvl w:val="0"/>
          <w:numId w:val="60"/>
        </w:numPr>
        <w:contextualSpacing/>
        <w:rPr>
          <w:lang w:val="en-US"/>
        </w:rPr>
      </w:pPr>
      <w:r w:rsidRPr="00227979">
        <w:rPr>
          <w:lang w:val="en-US"/>
        </w:rPr>
        <w:t>The documents required shall be printed, dated, signed by the accredited or legal representative, as the case may be, and scanned for provision through SEI.</w:t>
      </w:r>
    </w:p>
    <w:p w14:paraId="0EBB289C" w14:textId="596C3150" w:rsidR="00F41E77" w:rsidRPr="00227979" w:rsidRDefault="00F41E77" w:rsidP="00F41E77">
      <w:pPr>
        <w:pStyle w:val="PargrafodaLista"/>
        <w:numPr>
          <w:ilvl w:val="0"/>
          <w:numId w:val="60"/>
        </w:numPr>
        <w:contextualSpacing/>
        <w:rPr>
          <w:rFonts w:ascii="Helv" w:hAnsi="Helv" w:cs="Helv"/>
          <w:color w:val="000000"/>
          <w:szCs w:val="18"/>
          <w:lang w:val="en-US"/>
        </w:rPr>
      </w:pPr>
      <w:r w:rsidRPr="00227979">
        <w:rPr>
          <w:rFonts w:ascii="Helv" w:hAnsi="Helv" w:cs="Helv"/>
          <w:szCs w:val="18"/>
          <w:lang w:val="en-US"/>
        </w:rPr>
        <w:t>Born-digital document is the document created electronically.</w:t>
      </w:r>
    </w:p>
    <w:p w14:paraId="167088F2" w14:textId="77777777" w:rsidR="00CC421F" w:rsidRPr="00227979" w:rsidRDefault="00CC421F" w:rsidP="00CC421F">
      <w:pPr>
        <w:pStyle w:val="PargrafodaLista"/>
        <w:ind w:left="720"/>
        <w:contextualSpacing/>
        <w:rPr>
          <w:rFonts w:ascii="Helv" w:hAnsi="Helv" w:cs="Helv"/>
          <w:color w:val="000000"/>
          <w:szCs w:val="18"/>
          <w:lang w:val="en-US"/>
        </w:rPr>
      </w:pPr>
    </w:p>
    <w:p w14:paraId="06964C51" w14:textId="77777777" w:rsidR="0052688A" w:rsidRPr="00227979" w:rsidRDefault="0052688A" w:rsidP="00986FDD">
      <w:pPr>
        <w:pStyle w:val="PargrafodaLista"/>
        <w:ind w:left="720"/>
        <w:contextualSpacing/>
        <w:rPr>
          <w:rFonts w:ascii="Helv" w:eastAsiaTheme="minorHAnsi" w:hAnsi="Helv" w:cs="Helv"/>
          <w:color w:val="000000"/>
          <w:szCs w:val="18"/>
          <w:lang w:val="en-US" w:eastAsia="en-US"/>
        </w:rPr>
      </w:pPr>
    </w:p>
    <w:p w14:paraId="599724ED" w14:textId="77777777" w:rsidR="00CC421F" w:rsidRPr="00227979" w:rsidRDefault="00CC421F" w:rsidP="00986FDD">
      <w:pPr>
        <w:pStyle w:val="PargrafodaLista"/>
        <w:ind w:left="720"/>
        <w:contextualSpacing/>
        <w:rPr>
          <w:rFonts w:ascii="Helv" w:eastAsiaTheme="minorHAnsi" w:hAnsi="Helv" w:cs="Helv"/>
          <w:color w:val="000000"/>
          <w:szCs w:val="18"/>
          <w:lang w:val="en-US" w:eastAsia="en-US"/>
        </w:rPr>
        <w:sectPr w:rsidR="00CC421F" w:rsidRPr="00227979" w:rsidSect="00BE39FA">
          <w:pgSz w:w="16840" w:h="11907" w:orient="landscape" w:code="9"/>
          <w:pgMar w:top="1701" w:right="1134" w:bottom="1701" w:left="1701" w:header="720" w:footer="720" w:gutter="0"/>
          <w:paperSrc w:first="15" w:other="15"/>
          <w:cols w:space="720"/>
          <w:docGrid w:linePitch="245"/>
        </w:sectPr>
      </w:pPr>
    </w:p>
    <w:p w14:paraId="4EFA7BD1" w14:textId="4B34E2C4" w:rsidR="000869A8" w:rsidRPr="00227979" w:rsidRDefault="00DB62BB" w:rsidP="00F15B62">
      <w:pPr>
        <w:pStyle w:val="Edital-Ttulo2"/>
        <w:ind w:left="426"/>
        <w:rPr>
          <w:lang w:val="en-US"/>
        </w:rPr>
      </w:pPr>
      <w:bookmarkStart w:id="203" w:name="_Toc499216111"/>
      <w:bookmarkStart w:id="204" w:name="_Toc499299055"/>
      <w:bookmarkStart w:id="205" w:name="_Toc499299397"/>
      <w:bookmarkStart w:id="206" w:name="_Toc499308851"/>
      <w:bookmarkStart w:id="207" w:name="_Toc499216112"/>
      <w:bookmarkStart w:id="208" w:name="_Toc499299056"/>
      <w:bookmarkStart w:id="209" w:name="_Toc499299398"/>
      <w:bookmarkStart w:id="210" w:name="_Toc499308852"/>
      <w:bookmarkStart w:id="211" w:name="_Toc499216113"/>
      <w:bookmarkStart w:id="212" w:name="_Toc499299057"/>
      <w:bookmarkStart w:id="213" w:name="_Toc499299399"/>
      <w:bookmarkStart w:id="214" w:name="_Toc499308853"/>
      <w:bookmarkStart w:id="215" w:name="_Toc499216114"/>
      <w:bookmarkStart w:id="216" w:name="_Toc499299058"/>
      <w:bookmarkStart w:id="217" w:name="_Toc499299400"/>
      <w:bookmarkStart w:id="218" w:name="_Toc499308854"/>
      <w:bookmarkStart w:id="219" w:name="_Toc499216115"/>
      <w:bookmarkStart w:id="220" w:name="_Toc499299059"/>
      <w:bookmarkStart w:id="221" w:name="_Toc499299401"/>
      <w:bookmarkStart w:id="222" w:name="_Toc499308855"/>
      <w:bookmarkStart w:id="223" w:name="_Toc499216116"/>
      <w:bookmarkStart w:id="224" w:name="_Toc499299060"/>
      <w:bookmarkStart w:id="225" w:name="_Toc499299402"/>
      <w:bookmarkStart w:id="226" w:name="_Toc499308856"/>
      <w:bookmarkStart w:id="227" w:name="_Toc499299061"/>
      <w:bookmarkStart w:id="228" w:name="_Toc499299403"/>
      <w:bookmarkStart w:id="229" w:name="_Toc499308857"/>
      <w:bookmarkStart w:id="230" w:name="_Toc499299063"/>
      <w:bookmarkStart w:id="231" w:name="_Toc499299405"/>
      <w:bookmarkStart w:id="232" w:name="_Toc499308859"/>
      <w:bookmarkStart w:id="233" w:name="_Toc499299065"/>
      <w:bookmarkStart w:id="234" w:name="_Toc499299407"/>
      <w:bookmarkStart w:id="235" w:name="_Toc499308861"/>
      <w:bookmarkStart w:id="236" w:name="_Toc499299066"/>
      <w:bookmarkStart w:id="237" w:name="_Toc499299408"/>
      <w:bookmarkStart w:id="238" w:name="_Toc499308862"/>
      <w:bookmarkStart w:id="239" w:name="_Toc499299073"/>
      <w:bookmarkStart w:id="240" w:name="_Toc499299415"/>
      <w:bookmarkStart w:id="241" w:name="_Toc499308869"/>
      <w:bookmarkStart w:id="242" w:name="_Toc499299074"/>
      <w:bookmarkStart w:id="243" w:name="_Toc499299416"/>
      <w:bookmarkStart w:id="244" w:name="_Toc499308870"/>
      <w:bookmarkStart w:id="245" w:name="_Toc499216130"/>
      <w:bookmarkStart w:id="246" w:name="_Toc499299076"/>
      <w:bookmarkStart w:id="247" w:name="_Toc499299418"/>
      <w:bookmarkStart w:id="248" w:name="_Toc499308872"/>
      <w:bookmarkStart w:id="249" w:name="_Toc499299083"/>
      <w:bookmarkStart w:id="250" w:name="_Toc499299425"/>
      <w:bookmarkStart w:id="251" w:name="_Toc499308879"/>
      <w:bookmarkStart w:id="252" w:name="_Toc499299084"/>
      <w:bookmarkStart w:id="253" w:name="_Toc499299426"/>
      <w:bookmarkStart w:id="254" w:name="_Toc499308880"/>
      <w:bookmarkStart w:id="255" w:name="_Toc499216139"/>
      <w:bookmarkStart w:id="256" w:name="_Toc499299086"/>
      <w:bookmarkStart w:id="257" w:name="_Toc499299428"/>
      <w:bookmarkStart w:id="258" w:name="_Toc499308882"/>
      <w:bookmarkStart w:id="259" w:name="_Toc499299093"/>
      <w:bookmarkStart w:id="260" w:name="_Toc499299435"/>
      <w:bookmarkStart w:id="261" w:name="_Toc499308889"/>
      <w:bookmarkStart w:id="262" w:name="_Toc499299094"/>
      <w:bookmarkStart w:id="263" w:name="_Toc499299436"/>
      <w:bookmarkStart w:id="264" w:name="_Toc499308890"/>
      <w:bookmarkStart w:id="265" w:name="_Toc499216148"/>
      <w:bookmarkStart w:id="266" w:name="_Toc499299096"/>
      <w:bookmarkStart w:id="267" w:name="_Toc499299438"/>
      <w:bookmarkStart w:id="268" w:name="_Toc499308892"/>
      <w:bookmarkStart w:id="269" w:name="_Toc499299098"/>
      <w:bookmarkStart w:id="270" w:name="_Toc499299440"/>
      <w:bookmarkStart w:id="271" w:name="_Toc499308894"/>
      <w:bookmarkStart w:id="272" w:name="_Toc499299100"/>
      <w:bookmarkStart w:id="273" w:name="_Toc499299442"/>
      <w:bookmarkStart w:id="274" w:name="_Toc499308896"/>
      <w:bookmarkStart w:id="275" w:name="_Toc499299103"/>
      <w:bookmarkStart w:id="276" w:name="_Toc499299445"/>
      <w:bookmarkStart w:id="277" w:name="_Toc499308899"/>
      <w:bookmarkStart w:id="278" w:name="_Toc499299104"/>
      <w:bookmarkStart w:id="279" w:name="_Toc499299446"/>
      <w:bookmarkStart w:id="280" w:name="_Toc499308900"/>
      <w:bookmarkStart w:id="281" w:name="_Toc499216157"/>
      <w:bookmarkStart w:id="282" w:name="_Toc499299106"/>
      <w:bookmarkStart w:id="283" w:name="_Toc499299448"/>
      <w:bookmarkStart w:id="284" w:name="_Toc499308902"/>
      <w:bookmarkStart w:id="285" w:name="_Toc499299109"/>
      <w:bookmarkStart w:id="286" w:name="_Toc499299451"/>
      <w:bookmarkStart w:id="287" w:name="_Toc499308905"/>
      <w:bookmarkStart w:id="288" w:name="_Toc499299110"/>
      <w:bookmarkStart w:id="289" w:name="_Toc499299452"/>
      <w:bookmarkStart w:id="290" w:name="_Toc499308906"/>
      <w:bookmarkStart w:id="291" w:name="_Toc499299113"/>
      <w:bookmarkStart w:id="292" w:name="_Toc499299455"/>
      <w:bookmarkStart w:id="293" w:name="_Toc499308909"/>
      <w:bookmarkStart w:id="294" w:name="_Toc499299114"/>
      <w:bookmarkStart w:id="295" w:name="_Toc499299456"/>
      <w:bookmarkStart w:id="296" w:name="_Toc499308910"/>
      <w:bookmarkStart w:id="297" w:name="_Toc499216166"/>
      <w:bookmarkStart w:id="298" w:name="_Toc499299116"/>
      <w:bookmarkStart w:id="299" w:name="_Toc499299458"/>
      <w:bookmarkStart w:id="300" w:name="_Toc499308912"/>
      <w:bookmarkStart w:id="301" w:name="_Toc499299124"/>
      <w:bookmarkStart w:id="302" w:name="_Toc499299466"/>
      <w:bookmarkStart w:id="303" w:name="_Toc499308920"/>
      <w:bookmarkStart w:id="304" w:name="_Toc499216175"/>
      <w:bookmarkStart w:id="305" w:name="_Toc499299126"/>
      <w:bookmarkStart w:id="306" w:name="_Toc499299468"/>
      <w:bookmarkStart w:id="307" w:name="_Toc499308922"/>
      <w:bookmarkStart w:id="308" w:name="_Toc499299130"/>
      <w:bookmarkStart w:id="309" w:name="_Toc499299472"/>
      <w:bookmarkStart w:id="310" w:name="_Toc499308926"/>
      <w:bookmarkStart w:id="311" w:name="_Toc499299133"/>
      <w:bookmarkStart w:id="312" w:name="_Toc499299475"/>
      <w:bookmarkStart w:id="313" w:name="_Toc499308929"/>
      <w:bookmarkStart w:id="314" w:name="_Toc499299134"/>
      <w:bookmarkStart w:id="315" w:name="_Toc499299476"/>
      <w:bookmarkStart w:id="316" w:name="_Toc499308930"/>
      <w:bookmarkStart w:id="317" w:name="_Toc499216184"/>
      <w:bookmarkStart w:id="318" w:name="_Toc499299136"/>
      <w:bookmarkStart w:id="319" w:name="_Toc499299478"/>
      <w:bookmarkStart w:id="320" w:name="_Toc499308932"/>
      <w:bookmarkStart w:id="321" w:name="_Toc499299140"/>
      <w:bookmarkStart w:id="322" w:name="_Toc499299482"/>
      <w:bookmarkStart w:id="323" w:name="_Toc499308936"/>
      <w:bookmarkStart w:id="324" w:name="_Toc499299143"/>
      <w:bookmarkStart w:id="325" w:name="_Toc499299485"/>
      <w:bookmarkStart w:id="326" w:name="_Toc499308939"/>
      <w:bookmarkStart w:id="327" w:name="_Toc499299144"/>
      <w:bookmarkStart w:id="328" w:name="_Toc499299486"/>
      <w:bookmarkStart w:id="329" w:name="_Toc499308940"/>
      <w:bookmarkStart w:id="330" w:name="_Toc499216193"/>
      <w:bookmarkStart w:id="331" w:name="_Toc499299146"/>
      <w:bookmarkStart w:id="332" w:name="_Toc499299488"/>
      <w:bookmarkStart w:id="333" w:name="_Toc499308942"/>
      <w:bookmarkStart w:id="334" w:name="_Toc499299150"/>
      <w:bookmarkStart w:id="335" w:name="_Toc499299492"/>
      <w:bookmarkStart w:id="336" w:name="_Toc499308946"/>
      <w:bookmarkStart w:id="337" w:name="_Toc499299154"/>
      <w:bookmarkStart w:id="338" w:name="_Toc499299496"/>
      <w:bookmarkStart w:id="339" w:name="_Toc499308950"/>
      <w:bookmarkStart w:id="340" w:name="_Toc499216202"/>
      <w:bookmarkStart w:id="341" w:name="_Toc499299156"/>
      <w:bookmarkStart w:id="342" w:name="_Toc499299498"/>
      <w:bookmarkStart w:id="343" w:name="_Toc499308952"/>
      <w:bookmarkStart w:id="344" w:name="_Toc499299163"/>
      <w:bookmarkStart w:id="345" w:name="_Toc499299505"/>
      <w:bookmarkStart w:id="346" w:name="_Toc499308959"/>
      <w:bookmarkStart w:id="347" w:name="_Toc499299164"/>
      <w:bookmarkStart w:id="348" w:name="_Toc499299506"/>
      <w:bookmarkStart w:id="349" w:name="_Toc499308960"/>
      <w:bookmarkStart w:id="350" w:name="_Toc499216211"/>
      <w:bookmarkStart w:id="351" w:name="_Toc499299166"/>
      <w:bookmarkStart w:id="352" w:name="_Toc499299508"/>
      <w:bookmarkStart w:id="353" w:name="_Toc499308962"/>
      <w:bookmarkStart w:id="354" w:name="_Toc499299169"/>
      <w:bookmarkStart w:id="355" w:name="_Toc499299511"/>
      <w:bookmarkStart w:id="356" w:name="_Toc499308965"/>
      <w:bookmarkStart w:id="357" w:name="_Toc499216215"/>
      <w:bookmarkStart w:id="358" w:name="_Toc499299170"/>
      <w:bookmarkStart w:id="359" w:name="_Toc499299512"/>
      <w:bookmarkStart w:id="360" w:name="_Toc499308966"/>
      <w:bookmarkStart w:id="361" w:name="_Toc499299171"/>
      <w:bookmarkStart w:id="362" w:name="_Toc499299513"/>
      <w:bookmarkStart w:id="363" w:name="_Toc499308967"/>
      <w:bookmarkStart w:id="364" w:name="_Toc499299174"/>
      <w:bookmarkStart w:id="365" w:name="_Toc499299516"/>
      <w:bookmarkStart w:id="366" w:name="_Toc499308970"/>
      <w:bookmarkStart w:id="367" w:name="_Toc499299175"/>
      <w:bookmarkStart w:id="368" w:name="_Toc499299517"/>
      <w:bookmarkStart w:id="369" w:name="_Toc499308971"/>
      <w:bookmarkStart w:id="370" w:name="_Toc499216221"/>
      <w:bookmarkStart w:id="371" w:name="_Toc499299177"/>
      <w:bookmarkStart w:id="372" w:name="_Toc499299519"/>
      <w:bookmarkStart w:id="373" w:name="_Toc499308973"/>
      <w:bookmarkStart w:id="374" w:name="_Toc499299178"/>
      <w:bookmarkStart w:id="375" w:name="_Toc499299520"/>
      <w:bookmarkStart w:id="376" w:name="_Toc499308974"/>
      <w:bookmarkStart w:id="377" w:name="_Toc499299179"/>
      <w:bookmarkStart w:id="378" w:name="_Toc499299521"/>
      <w:bookmarkStart w:id="379" w:name="_Toc499308975"/>
      <w:bookmarkStart w:id="380" w:name="_Toc499299180"/>
      <w:bookmarkStart w:id="381" w:name="_Toc499299522"/>
      <w:bookmarkStart w:id="382" w:name="_Toc499308976"/>
      <w:bookmarkStart w:id="383" w:name="_Toc499216230"/>
      <w:bookmarkStart w:id="384" w:name="_Toc499299187"/>
      <w:bookmarkStart w:id="385" w:name="_Toc499299529"/>
      <w:bookmarkStart w:id="386" w:name="_Toc499308983"/>
      <w:bookmarkStart w:id="387" w:name="_Toc499299188"/>
      <w:bookmarkStart w:id="388" w:name="_Toc499299530"/>
      <w:bookmarkStart w:id="389" w:name="_Toc499308984"/>
      <w:bookmarkStart w:id="390" w:name="_Toc499299189"/>
      <w:bookmarkStart w:id="391" w:name="_Toc499299531"/>
      <w:bookmarkStart w:id="392" w:name="_Toc499308985"/>
      <w:bookmarkStart w:id="393" w:name="_Toc499299190"/>
      <w:bookmarkStart w:id="394" w:name="_Toc499299532"/>
      <w:bookmarkStart w:id="395" w:name="_Toc499308986"/>
      <w:bookmarkStart w:id="396" w:name="_Toc499216239"/>
      <w:bookmarkStart w:id="397" w:name="_Toc499299197"/>
      <w:bookmarkStart w:id="398" w:name="_Toc499299539"/>
      <w:bookmarkStart w:id="399" w:name="_Toc499308993"/>
      <w:bookmarkStart w:id="400" w:name="_Toc499299198"/>
      <w:bookmarkStart w:id="401" w:name="_Toc499299540"/>
      <w:bookmarkStart w:id="402" w:name="_Toc499308994"/>
      <w:bookmarkStart w:id="403" w:name="_Toc499299199"/>
      <w:bookmarkStart w:id="404" w:name="_Toc499299541"/>
      <w:bookmarkStart w:id="405" w:name="_Toc499308995"/>
      <w:bookmarkStart w:id="406" w:name="_Toc499299200"/>
      <w:bookmarkStart w:id="407" w:name="_Toc499299542"/>
      <w:bookmarkStart w:id="408" w:name="_Toc499308996"/>
      <w:bookmarkStart w:id="409" w:name="_Toc499216248"/>
      <w:bookmarkStart w:id="410" w:name="_Toc499299207"/>
      <w:bookmarkStart w:id="411" w:name="_Toc499299549"/>
      <w:bookmarkStart w:id="412" w:name="_Toc499309003"/>
      <w:bookmarkStart w:id="413" w:name="_Toc499299208"/>
      <w:bookmarkStart w:id="414" w:name="_Toc499299550"/>
      <w:bookmarkStart w:id="415" w:name="_Toc499309004"/>
      <w:bookmarkStart w:id="416" w:name="_Toc499299209"/>
      <w:bookmarkStart w:id="417" w:name="_Toc499299551"/>
      <w:bookmarkStart w:id="418" w:name="_Toc499309005"/>
      <w:bookmarkStart w:id="419" w:name="_Toc499299210"/>
      <w:bookmarkStart w:id="420" w:name="_Toc499299552"/>
      <w:bookmarkStart w:id="421" w:name="_Toc499309006"/>
      <w:bookmarkStart w:id="422" w:name="_Toc499216257"/>
      <w:bookmarkStart w:id="423" w:name="_Toc499299217"/>
      <w:bookmarkStart w:id="424" w:name="_Toc499299559"/>
      <w:bookmarkStart w:id="425" w:name="_Toc499309013"/>
      <w:bookmarkStart w:id="426" w:name="_Toc499299218"/>
      <w:bookmarkStart w:id="427" w:name="_Toc499299560"/>
      <w:bookmarkStart w:id="428" w:name="_Toc499309014"/>
      <w:bookmarkStart w:id="429" w:name="_Toc499299219"/>
      <w:bookmarkStart w:id="430" w:name="_Toc499299561"/>
      <w:bookmarkStart w:id="431" w:name="_Toc499309015"/>
      <w:bookmarkStart w:id="432" w:name="_Toc499299220"/>
      <w:bookmarkStart w:id="433" w:name="_Toc499299562"/>
      <w:bookmarkStart w:id="434" w:name="_Toc499309016"/>
      <w:bookmarkStart w:id="435" w:name="_Toc499216266"/>
      <w:bookmarkStart w:id="436" w:name="_Toc499299227"/>
      <w:bookmarkStart w:id="437" w:name="_Toc499299569"/>
      <w:bookmarkStart w:id="438" w:name="_Toc499309023"/>
      <w:bookmarkStart w:id="439" w:name="_Toc499299228"/>
      <w:bookmarkStart w:id="440" w:name="_Toc499299570"/>
      <w:bookmarkStart w:id="441" w:name="_Toc499309024"/>
      <w:bookmarkStart w:id="442" w:name="_Toc499299229"/>
      <w:bookmarkStart w:id="443" w:name="_Toc499299571"/>
      <w:bookmarkStart w:id="444" w:name="_Toc499309025"/>
      <w:bookmarkStart w:id="445" w:name="_Toc499299230"/>
      <w:bookmarkStart w:id="446" w:name="_Toc499299572"/>
      <w:bookmarkStart w:id="447" w:name="_Toc499309026"/>
      <w:bookmarkStart w:id="448" w:name="_Toc499216275"/>
      <w:bookmarkStart w:id="449" w:name="_Toc499299237"/>
      <w:bookmarkStart w:id="450" w:name="_Toc499299579"/>
      <w:bookmarkStart w:id="451" w:name="_Toc499309033"/>
      <w:bookmarkStart w:id="452" w:name="_Toc499299238"/>
      <w:bookmarkStart w:id="453" w:name="_Toc499299580"/>
      <w:bookmarkStart w:id="454" w:name="_Toc499309034"/>
      <w:bookmarkStart w:id="455" w:name="_Toc499299239"/>
      <w:bookmarkStart w:id="456" w:name="_Toc499299581"/>
      <w:bookmarkStart w:id="457" w:name="_Toc499309035"/>
      <w:bookmarkStart w:id="458" w:name="_Toc499299240"/>
      <w:bookmarkStart w:id="459" w:name="_Toc499299582"/>
      <w:bookmarkStart w:id="460" w:name="_Toc499309036"/>
      <w:bookmarkStart w:id="461" w:name="_Toc499216284"/>
      <w:bookmarkStart w:id="462" w:name="_Toc499299247"/>
      <w:bookmarkStart w:id="463" w:name="_Toc499299589"/>
      <w:bookmarkStart w:id="464" w:name="_Toc499309043"/>
      <w:bookmarkStart w:id="465" w:name="_Toc499299248"/>
      <w:bookmarkStart w:id="466" w:name="_Toc499299590"/>
      <w:bookmarkStart w:id="467" w:name="_Toc499309044"/>
      <w:bookmarkStart w:id="468" w:name="_Toc499299249"/>
      <w:bookmarkStart w:id="469" w:name="_Toc499299591"/>
      <w:bookmarkStart w:id="470" w:name="_Toc499309045"/>
      <w:bookmarkStart w:id="471" w:name="_Toc499299250"/>
      <w:bookmarkStart w:id="472" w:name="_Toc499299592"/>
      <w:bookmarkStart w:id="473" w:name="_Toc499309046"/>
      <w:bookmarkStart w:id="474" w:name="_Toc499216288"/>
      <w:bookmarkStart w:id="475" w:name="_Toc499299251"/>
      <w:bookmarkStart w:id="476" w:name="_Toc499299593"/>
      <w:bookmarkStart w:id="477" w:name="_Toc499309047"/>
      <w:bookmarkStart w:id="478" w:name="_Toc499299252"/>
      <w:bookmarkStart w:id="479" w:name="_Toc499299594"/>
      <w:bookmarkStart w:id="480" w:name="_Toc499309048"/>
      <w:bookmarkStart w:id="481" w:name="_Toc499299255"/>
      <w:bookmarkStart w:id="482" w:name="_Toc499299597"/>
      <w:bookmarkStart w:id="483" w:name="_Toc499309051"/>
      <w:bookmarkStart w:id="484" w:name="_Toc499299256"/>
      <w:bookmarkStart w:id="485" w:name="_Toc499299598"/>
      <w:bookmarkStart w:id="486" w:name="_Toc499309052"/>
      <w:bookmarkStart w:id="487" w:name="_Toc499299258"/>
      <w:bookmarkStart w:id="488" w:name="_Toc499299600"/>
      <w:bookmarkStart w:id="489" w:name="_Toc499309054"/>
      <w:bookmarkStart w:id="490" w:name="_Toc499299263"/>
      <w:bookmarkStart w:id="491" w:name="_Toc499299605"/>
      <w:bookmarkStart w:id="492" w:name="_Toc499309059"/>
      <w:bookmarkStart w:id="493" w:name="_Toc499299266"/>
      <w:bookmarkStart w:id="494" w:name="_Toc499299608"/>
      <w:bookmarkStart w:id="495" w:name="_Toc499309062"/>
      <w:bookmarkStart w:id="496" w:name="_Toc499299267"/>
      <w:bookmarkStart w:id="497" w:name="_Toc499299609"/>
      <w:bookmarkStart w:id="498" w:name="_Toc499309063"/>
      <w:bookmarkStart w:id="499" w:name="_Toc499216304"/>
      <w:bookmarkStart w:id="500" w:name="_Toc499299269"/>
      <w:bookmarkStart w:id="501" w:name="_Toc499299611"/>
      <w:bookmarkStart w:id="502" w:name="_Toc499309065"/>
      <w:bookmarkStart w:id="503" w:name="_Toc499216305"/>
      <w:bookmarkStart w:id="504" w:name="_Toc499299270"/>
      <w:bookmarkStart w:id="505" w:name="_Toc499299612"/>
      <w:bookmarkStart w:id="506" w:name="_Toc499309066"/>
      <w:bookmarkStart w:id="507" w:name="_Toc499299277"/>
      <w:bookmarkStart w:id="508" w:name="_Toc499299619"/>
      <w:bookmarkStart w:id="509" w:name="_Toc499309073"/>
      <w:bookmarkStart w:id="510" w:name="_Toc499299279"/>
      <w:bookmarkStart w:id="511" w:name="_Toc499299621"/>
      <w:bookmarkStart w:id="512" w:name="_Toc499309075"/>
      <w:bookmarkStart w:id="513" w:name="_Toc419897918"/>
      <w:bookmarkStart w:id="514" w:name="_Toc419898723"/>
      <w:bookmarkStart w:id="515" w:name="_Toc419900333"/>
      <w:bookmarkStart w:id="516" w:name="_Toc419902080"/>
      <w:bookmarkStart w:id="517" w:name="_Toc419902887"/>
      <w:bookmarkStart w:id="518" w:name="_Toc419903693"/>
      <w:bookmarkStart w:id="519" w:name="_Toc419904499"/>
      <w:bookmarkStart w:id="520" w:name="_Toc419905305"/>
      <w:bookmarkStart w:id="521" w:name="_Toc419906123"/>
      <w:bookmarkStart w:id="522" w:name="_Toc419906930"/>
      <w:bookmarkStart w:id="523" w:name="_Toc419907738"/>
      <w:bookmarkStart w:id="524" w:name="_Toc419906908"/>
      <w:bookmarkStart w:id="525" w:name="_Toc419960605"/>
      <w:bookmarkStart w:id="526" w:name="_Toc5791294"/>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227979">
        <w:rPr>
          <w:lang w:val="en-US"/>
        </w:rPr>
        <w:t>Payment of the participation fee and technical data package</w:t>
      </w:r>
      <w:bookmarkEnd w:id="526"/>
    </w:p>
    <w:p w14:paraId="7A6CEA32" w14:textId="77777777" w:rsidR="00CF7659" w:rsidRPr="00227979" w:rsidRDefault="00CF7659" w:rsidP="00CF7659">
      <w:pPr>
        <w:rPr>
          <w:lang w:val="en-US"/>
        </w:rPr>
      </w:pPr>
    </w:p>
    <w:p w14:paraId="3F61883C" w14:textId="7490AF46" w:rsidR="00127597" w:rsidRPr="00227979" w:rsidRDefault="00DB62BB" w:rsidP="00DB62BB">
      <w:pPr>
        <w:pStyle w:val="Edital-Corpodetexto"/>
        <w:rPr>
          <w:lang w:val="en-US"/>
        </w:rPr>
      </w:pPr>
      <w:r w:rsidRPr="00227979">
        <w:rPr>
          <w:lang w:val="en-US"/>
        </w:rPr>
        <w:t>Bidders which enrollment is effected may submit bids only for blocks located in the sectors for which the bidder has paid the participation fee.</w:t>
      </w:r>
    </w:p>
    <w:p w14:paraId="1BB43A3E" w14:textId="5835BAF1" w:rsidR="004043C7" w:rsidRPr="00227979" w:rsidRDefault="00DB62BB" w:rsidP="00DB62BB">
      <w:pPr>
        <w:pStyle w:val="Edital-Corpodetexto"/>
        <w:rPr>
          <w:lang w:val="en-US"/>
        </w:rPr>
      </w:pPr>
      <w:r w:rsidRPr="00227979">
        <w:rPr>
          <w:lang w:val="en-US"/>
        </w:rPr>
        <w:t>Payment of the participation fee is mandatory and individual to each bidder, even the ones intending to submit bids in a consortium.</w:t>
      </w:r>
      <w:r w:rsidR="00127597" w:rsidRPr="00227979">
        <w:rPr>
          <w:lang w:val="en-US"/>
        </w:rPr>
        <w:t xml:space="preserve"> </w:t>
      </w:r>
    </w:p>
    <w:p w14:paraId="6C2B2B32" w14:textId="7726E3EC" w:rsidR="004043C7" w:rsidRPr="00227979" w:rsidRDefault="00DB62BB" w:rsidP="00DB62BB">
      <w:pPr>
        <w:pStyle w:val="Edital-Corpodetexto"/>
        <w:rPr>
          <w:lang w:val="en-US"/>
        </w:rPr>
      </w:pPr>
      <w:r w:rsidRPr="00227979">
        <w:rPr>
          <w:lang w:val="en-US"/>
        </w:rPr>
        <w:t>Bidders shall pay the participation fee for a sector or a group of sectors according to the amounts in Table 6 by the date indicated in Table 1.</w:t>
      </w:r>
      <w:r w:rsidR="004043C7" w:rsidRPr="00227979">
        <w:rPr>
          <w:lang w:val="en-US"/>
        </w:rPr>
        <w:t xml:space="preserve"> </w:t>
      </w:r>
    </w:p>
    <w:p w14:paraId="4F2512BA" w14:textId="4909146F" w:rsidR="004043C7" w:rsidRPr="00227979" w:rsidRDefault="00DB62BB" w:rsidP="00DB62BB">
      <w:pPr>
        <w:pStyle w:val="Edital-Corpodetexto"/>
        <w:rPr>
          <w:lang w:val="en-US"/>
        </w:rPr>
      </w:pPr>
      <w:r w:rsidRPr="00227979">
        <w:rPr>
          <w:lang w:val="en-US"/>
        </w:rPr>
        <w:t>To access the technical data package, the bidders shall comply with the provisions in section 4.4.2.1.</w:t>
      </w:r>
      <w:r w:rsidR="004043C7" w:rsidRPr="00227979">
        <w:rPr>
          <w:lang w:val="en-US"/>
        </w:rPr>
        <w:t xml:space="preserve"> </w:t>
      </w:r>
    </w:p>
    <w:p w14:paraId="7AF799D8" w14:textId="4F63226B" w:rsidR="00F41E77" w:rsidRPr="00227979" w:rsidRDefault="00F41E77" w:rsidP="00F41E77">
      <w:pPr>
        <w:pStyle w:val="Edital-Corpodetexto"/>
        <w:ind w:firstLine="708"/>
        <w:rPr>
          <w:lang w:val="en-US"/>
        </w:rPr>
      </w:pPr>
      <w:r w:rsidRPr="00227979">
        <w:rPr>
          <w:lang w:val="en-US"/>
        </w:rPr>
        <w:t>ANP may remove from the public session for submission of bids the sectors for which no participation fee has been paid.</w:t>
      </w:r>
    </w:p>
    <w:p w14:paraId="17442B89" w14:textId="77777777" w:rsidR="0020112C" w:rsidRPr="00227979" w:rsidRDefault="0020112C" w:rsidP="0040707C">
      <w:pPr>
        <w:pStyle w:val="Edital-Corpodetexto"/>
        <w:ind w:firstLine="708"/>
        <w:rPr>
          <w:lang w:val="en-US"/>
        </w:rPr>
      </w:pPr>
    </w:p>
    <w:p w14:paraId="2D46F452" w14:textId="20F3E5DC" w:rsidR="00127597" w:rsidRPr="00227979" w:rsidRDefault="006767A4" w:rsidP="00FA79E7">
      <w:pPr>
        <w:pStyle w:val="Edital-Ttulo3"/>
      </w:pPr>
      <w:r w:rsidRPr="00227979">
        <w:t>Payment of the participation fee</w:t>
      </w:r>
    </w:p>
    <w:p w14:paraId="1617C78E" w14:textId="10B597EA" w:rsidR="004043C7" w:rsidRPr="00227979" w:rsidRDefault="006767A4" w:rsidP="006767A4">
      <w:pPr>
        <w:pStyle w:val="Edital-Corpodetexto"/>
        <w:rPr>
          <w:lang w:val="en-US"/>
        </w:rPr>
      </w:pPr>
      <w:r w:rsidRPr="00227979">
        <w:rPr>
          <w:lang w:val="en-US"/>
        </w:rPr>
        <w:t>Payment shall be made through payment slip, generated at the website http://rodadas.anp.gov.br.</w:t>
      </w:r>
      <w:r w:rsidR="0026451B" w:rsidRPr="00227979">
        <w:rPr>
          <w:lang w:val="en-US"/>
        </w:rPr>
        <w:t xml:space="preserve"> </w:t>
      </w:r>
    </w:p>
    <w:p w14:paraId="294F5D4B" w14:textId="6B35A2FE" w:rsidR="004043C7" w:rsidRPr="00227979" w:rsidRDefault="006767A4" w:rsidP="006E6DC5">
      <w:pPr>
        <w:pStyle w:val="Edital-Corpodetexto"/>
        <w:rPr>
          <w:lang w:val="en-US"/>
        </w:rPr>
      </w:pPr>
      <w:r w:rsidRPr="00227979">
        <w:rPr>
          <w:lang w:val="en-US"/>
        </w:rPr>
        <w:t>Bidders shall submit a document with the sectors of their interest, according to the form in ANNEX IV, and a copy of the proof of payment.</w:t>
      </w:r>
    </w:p>
    <w:p w14:paraId="6B00998A" w14:textId="77777777" w:rsidR="008F29F9" w:rsidRPr="00227979" w:rsidRDefault="008F29F9" w:rsidP="00626E04">
      <w:pPr>
        <w:pStyle w:val="Edital-Corpodetexto"/>
        <w:rPr>
          <w:lang w:val="en-US"/>
        </w:rPr>
      </w:pPr>
    </w:p>
    <w:p w14:paraId="35C6C119" w14:textId="315283A4" w:rsidR="00F41E77" w:rsidRPr="00227979" w:rsidRDefault="00F41E77" w:rsidP="00F41E77">
      <w:pPr>
        <w:pStyle w:val="Edital-TabelaTtulo"/>
        <w:rPr>
          <w:lang w:val="en-US"/>
        </w:rPr>
      </w:pPr>
      <w:r w:rsidRPr="00227979">
        <w:rPr>
          <w:lang w:val="en-US"/>
        </w:rPr>
        <w:t>Table 6 – Grouping of technical data packages and participation fee</w:t>
      </w:r>
    </w:p>
    <w:p w14:paraId="1001BE4D" w14:textId="77777777" w:rsidR="005A1A5E" w:rsidRPr="00227979" w:rsidRDefault="005A1A5E" w:rsidP="00087A83">
      <w:pPr>
        <w:pStyle w:val="Edital-TabelaTtulo"/>
        <w:rPr>
          <w:lang w:val="en-US"/>
        </w:rPr>
      </w:pPr>
    </w:p>
    <w:tbl>
      <w:tblPr>
        <w:tblW w:w="5197" w:type="pct"/>
        <w:tblCellMar>
          <w:left w:w="70" w:type="dxa"/>
          <w:right w:w="70" w:type="dxa"/>
        </w:tblCellMar>
        <w:tblLook w:val="04A0" w:firstRow="1" w:lastRow="0" w:firstColumn="1" w:lastColumn="0" w:noHBand="0" w:noVBand="1"/>
      </w:tblPr>
      <w:tblGrid>
        <w:gridCol w:w="2137"/>
        <w:gridCol w:w="3575"/>
        <w:gridCol w:w="3707"/>
      </w:tblGrid>
      <w:tr w:rsidR="00210723" w:rsidRPr="00907345" w14:paraId="2553488E" w14:textId="77777777" w:rsidTr="000F7AA3">
        <w:trPr>
          <w:trHeight w:val="713"/>
          <w:tblHeader/>
        </w:trPr>
        <w:tc>
          <w:tcPr>
            <w:tcW w:w="113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DEE568E" w14:textId="679FABD3" w:rsidR="00210723" w:rsidRPr="00227979" w:rsidRDefault="006E6DC5" w:rsidP="0059503D">
            <w:pPr>
              <w:pStyle w:val="Edital-TabelaContedo"/>
              <w:rPr>
                <w:sz w:val="22"/>
                <w:szCs w:val="22"/>
              </w:rPr>
            </w:pPr>
            <w:r w:rsidRPr="00227979">
              <w:rPr>
                <w:sz w:val="22"/>
                <w:szCs w:val="22"/>
                <w:lang w:val="en-US"/>
              </w:rPr>
              <w:t>Basin</w:t>
            </w:r>
          </w:p>
        </w:tc>
        <w:tc>
          <w:tcPr>
            <w:tcW w:w="189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B7B6379" w14:textId="6AE97DF2" w:rsidR="00210723" w:rsidRPr="00227979" w:rsidRDefault="006E6DC5" w:rsidP="0059503D">
            <w:pPr>
              <w:pStyle w:val="Edital-TabelaContedo"/>
              <w:rPr>
                <w:sz w:val="22"/>
                <w:szCs w:val="22"/>
              </w:rPr>
            </w:pPr>
            <w:r w:rsidRPr="00227979">
              <w:rPr>
                <w:sz w:val="22"/>
                <w:szCs w:val="22"/>
                <w:lang w:val="en-US"/>
              </w:rPr>
              <w:t>Sectors</w:t>
            </w:r>
          </w:p>
        </w:tc>
        <w:tc>
          <w:tcPr>
            <w:tcW w:w="196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7A3E349" w14:textId="5FFBFD0B" w:rsidR="00210723" w:rsidRPr="00227979" w:rsidRDefault="006E6DC5" w:rsidP="0059503D">
            <w:pPr>
              <w:pStyle w:val="Edital-TabelaContedo"/>
              <w:rPr>
                <w:sz w:val="22"/>
                <w:szCs w:val="22"/>
                <w:lang w:val="en-US"/>
              </w:rPr>
            </w:pPr>
            <w:r w:rsidRPr="00227979">
              <w:rPr>
                <w:sz w:val="22"/>
                <w:szCs w:val="22"/>
                <w:lang w:val="en-US"/>
              </w:rPr>
              <w:t xml:space="preserve">Amount of the </w:t>
            </w:r>
            <w:r w:rsidR="000F7AA3" w:rsidRPr="00227979">
              <w:rPr>
                <w:sz w:val="22"/>
                <w:szCs w:val="22"/>
                <w:lang w:val="en-US"/>
              </w:rPr>
              <w:t xml:space="preserve">Participation Fee </w:t>
            </w:r>
            <w:r w:rsidRPr="00227979">
              <w:rPr>
                <w:sz w:val="22"/>
                <w:szCs w:val="22"/>
                <w:lang w:val="en-US"/>
              </w:rPr>
              <w:t>(R$)</w:t>
            </w:r>
          </w:p>
        </w:tc>
      </w:tr>
      <w:tr w:rsidR="0040707C" w:rsidRPr="00227979" w14:paraId="0E69723C"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tcPr>
          <w:p w14:paraId="07132BAF" w14:textId="77777777" w:rsidR="0040707C" w:rsidRPr="00227979" w:rsidRDefault="0040707C" w:rsidP="0040707C">
            <w:pPr>
              <w:pStyle w:val="Edital-TabelaContedo"/>
              <w:rPr>
                <w:b w:val="0"/>
              </w:rPr>
            </w:pPr>
            <w:r w:rsidRPr="00227979">
              <w:rPr>
                <w:b w:val="0"/>
              </w:rPr>
              <w:t>Camamu-Almada</w:t>
            </w:r>
          </w:p>
        </w:tc>
        <w:tc>
          <w:tcPr>
            <w:tcW w:w="1898" w:type="pct"/>
            <w:tcBorders>
              <w:top w:val="nil"/>
              <w:left w:val="nil"/>
              <w:bottom w:val="single" w:sz="4" w:space="0" w:color="auto"/>
              <w:right w:val="single" w:sz="4" w:space="0" w:color="auto"/>
            </w:tcBorders>
            <w:shd w:val="clear" w:color="auto" w:fill="auto"/>
            <w:vAlign w:val="center"/>
          </w:tcPr>
          <w:p w14:paraId="057F7F9E" w14:textId="77777777" w:rsidR="0040707C" w:rsidRPr="00227979" w:rsidRDefault="0040707C" w:rsidP="0040707C">
            <w:pPr>
              <w:pStyle w:val="Edital-TabelaContedo"/>
              <w:rPr>
                <w:b w:val="0"/>
                <w:lang w:val="en-US"/>
              </w:rPr>
            </w:pPr>
            <w:r w:rsidRPr="00227979">
              <w:rPr>
                <w:b w:val="0"/>
              </w:rPr>
              <w:t>SCAL-AUP</w:t>
            </w:r>
          </w:p>
        </w:tc>
        <w:tc>
          <w:tcPr>
            <w:tcW w:w="1969" w:type="pct"/>
            <w:tcBorders>
              <w:top w:val="nil"/>
              <w:left w:val="nil"/>
              <w:bottom w:val="single" w:sz="4" w:space="0" w:color="auto"/>
              <w:right w:val="single" w:sz="4" w:space="0" w:color="auto"/>
            </w:tcBorders>
            <w:shd w:val="clear" w:color="auto" w:fill="auto"/>
            <w:vAlign w:val="center"/>
          </w:tcPr>
          <w:p w14:paraId="074F75DE" w14:textId="6AD9B314" w:rsidR="0040707C" w:rsidRPr="00227979" w:rsidDel="003E503B" w:rsidRDefault="006E5DDE" w:rsidP="006E6DC5">
            <w:pPr>
              <w:pStyle w:val="Edital-TabelaContedo"/>
              <w:rPr>
                <w:b w:val="0"/>
                <w:lang w:val="en-US"/>
              </w:rPr>
            </w:pPr>
            <w:r w:rsidRPr="00227979">
              <w:rPr>
                <w:b w:val="0"/>
                <w:lang w:val="en-US"/>
              </w:rPr>
              <w:t>130</w:t>
            </w:r>
            <w:r w:rsidR="006E6DC5" w:rsidRPr="00227979">
              <w:rPr>
                <w:b w:val="0"/>
                <w:lang w:val="en-US"/>
              </w:rPr>
              <w:t>,000.</w:t>
            </w:r>
            <w:r w:rsidRPr="00227979">
              <w:rPr>
                <w:b w:val="0"/>
                <w:lang w:val="en-US"/>
              </w:rPr>
              <w:t>00</w:t>
            </w:r>
          </w:p>
        </w:tc>
      </w:tr>
      <w:tr w:rsidR="0040707C" w:rsidRPr="00227979" w14:paraId="26618BBF"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7E501E31" w14:textId="77777777" w:rsidR="0040707C" w:rsidRPr="00227979" w:rsidRDefault="0040707C" w:rsidP="0040707C">
            <w:pPr>
              <w:pStyle w:val="Edital-TabelaContedo"/>
              <w:rPr>
                <w:b w:val="0"/>
              </w:rPr>
            </w:pPr>
            <w:r w:rsidRPr="00227979">
              <w:rPr>
                <w:b w:val="0"/>
              </w:rPr>
              <w:t>Campos</w:t>
            </w:r>
          </w:p>
        </w:tc>
        <w:tc>
          <w:tcPr>
            <w:tcW w:w="1898" w:type="pct"/>
            <w:tcBorders>
              <w:top w:val="nil"/>
              <w:left w:val="nil"/>
              <w:bottom w:val="single" w:sz="4" w:space="0" w:color="auto"/>
              <w:right w:val="single" w:sz="4" w:space="0" w:color="auto"/>
            </w:tcBorders>
            <w:shd w:val="clear" w:color="auto" w:fill="auto"/>
            <w:vAlign w:val="center"/>
            <w:hideMark/>
          </w:tcPr>
          <w:p w14:paraId="62A3390E" w14:textId="03A015C3" w:rsidR="0040707C" w:rsidRPr="00227979" w:rsidRDefault="0040707C" w:rsidP="0040707C">
            <w:pPr>
              <w:pStyle w:val="Edital-TabelaContedo"/>
              <w:rPr>
                <w:b w:val="0"/>
                <w:lang w:val="fr-FR"/>
              </w:rPr>
            </w:pPr>
            <w:r w:rsidRPr="00227979">
              <w:rPr>
                <w:b w:val="0"/>
                <w:lang w:val="fr-FR"/>
              </w:rPr>
              <w:t>SC-AP4, SC-AUP3, SC-AUP4</w:t>
            </w:r>
          </w:p>
        </w:tc>
        <w:tc>
          <w:tcPr>
            <w:tcW w:w="1969" w:type="pct"/>
            <w:tcBorders>
              <w:top w:val="nil"/>
              <w:left w:val="nil"/>
              <w:bottom w:val="single" w:sz="4" w:space="0" w:color="auto"/>
              <w:right w:val="single" w:sz="4" w:space="0" w:color="auto"/>
            </w:tcBorders>
            <w:shd w:val="clear" w:color="auto" w:fill="auto"/>
            <w:vAlign w:val="center"/>
          </w:tcPr>
          <w:p w14:paraId="2AD0C6A6" w14:textId="5C5B73F4" w:rsidR="0040707C" w:rsidRPr="00227979" w:rsidRDefault="006E6DC5" w:rsidP="0040707C">
            <w:pPr>
              <w:pStyle w:val="Edital-TabelaContedo"/>
              <w:rPr>
                <w:b w:val="0"/>
                <w:lang w:val="en-US"/>
              </w:rPr>
            </w:pPr>
            <w:r w:rsidRPr="00227979">
              <w:rPr>
                <w:b w:val="0"/>
                <w:lang w:val="en-US"/>
              </w:rPr>
              <w:t>195,000.</w:t>
            </w:r>
            <w:r w:rsidR="006E5DDE" w:rsidRPr="00227979">
              <w:rPr>
                <w:b w:val="0"/>
                <w:lang w:val="en-US"/>
              </w:rPr>
              <w:t>00</w:t>
            </w:r>
          </w:p>
        </w:tc>
      </w:tr>
      <w:tr w:rsidR="0040707C" w:rsidRPr="00227979" w14:paraId="5C4A5DAF"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tcPr>
          <w:p w14:paraId="1C039D97" w14:textId="65E64A16" w:rsidR="0040707C" w:rsidRPr="00227979" w:rsidRDefault="0040707C" w:rsidP="0040707C">
            <w:pPr>
              <w:pStyle w:val="Edital-TabelaContedo"/>
              <w:rPr>
                <w:b w:val="0"/>
              </w:rPr>
            </w:pPr>
            <w:r w:rsidRPr="00227979">
              <w:rPr>
                <w:b w:val="0"/>
              </w:rPr>
              <w:t>Jacuípe</w:t>
            </w:r>
          </w:p>
        </w:tc>
        <w:tc>
          <w:tcPr>
            <w:tcW w:w="1898" w:type="pct"/>
            <w:tcBorders>
              <w:top w:val="nil"/>
              <w:left w:val="nil"/>
              <w:bottom w:val="single" w:sz="4" w:space="0" w:color="auto"/>
              <w:right w:val="single" w:sz="4" w:space="0" w:color="auto"/>
            </w:tcBorders>
            <w:shd w:val="clear" w:color="auto" w:fill="auto"/>
            <w:vAlign w:val="center"/>
          </w:tcPr>
          <w:p w14:paraId="51C17336" w14:textId="4EB52115" w:rsidR="0040707C" w:rsidRPr="00227979" w:rsidRDefault="0040707C" w:rsidP="0040707C">
            <w:pPr>
              <w:pStyle w:val="Edital-TabelaContedo"/>
              <w:rPr>
                <w:b w:val="0"/>
                <w:lang w:val="en-US"/>
              </w:rPr>
            </w:pPr>
            <w:r w:rsidRPr="00227979">
              <w:rPr>
                <w:b w:val="0"/>
                <w:lang w:val="en-US"/>
              </w:rPr>
              <w:t>SJA-AUP</w:t>
            </w:r>
          </w:p>
        </w:tc>
        <w:tc>
          <w:tcPr>
            <w:tcW w:w="1969" w:type="pct"/>
            <w:tcBorders>
              <w:top w:val="nil"/>
              <w:left w:val="nil"/>
              <w:bottom w:val="single" w:sz="4" w:space="0" w:color="auto"/>
              <w:right w:val="single" w:sz="4" w:space="0" w:color="auto"/>
            </w:tcBorders>
            <w:shd w:val="clear" w:color="auto" w:fill="auto"/>
            <w:vAlign w:val="center"/>
          </w:tcPr>
          <w:p w14:paraId="056DB1CB" w14:textId="78FDD1F9" w:rsidR="0040707C" w:rsidRPr="00227979" w:rsidDel="00286F93" w:rsidRDefault="006E6DC5" w:rsidP="0040707C">
            <w:pPr>
              <w:pStyle w:val="Edital-TabelaContedo"/>
              <w:rPr>
                <w:b w:val="0"/>
                <w:lang w:val="en-US"/>
              </w:rPr>
            </w:pPr>
            <w:r w:rsidRPr="00227979">
              <w:rPr>
                <w:b w:val="0"/>
                <w:lang w:val="en-US"/>
              </w:rPr>
              <w:t>130,000.</w:t>
            </w:r>
            <w:r w:rsidR="006E5DDE" w:rsidRPr="00227979">
              <w:rPr>
                <w:b w:val="0"/>
                <w:lang w:val="en-US"/>
              </w:rPr>
              <w:t>00</w:t>
            </w:r>
          </w:p>
        </w:tc>
      </w:tr>
      <w:tr w:rsidR="0040707C" w:rsidRPr="00227979" w14:paraId="605E62A5"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2BF8F178" w14:textId="745C5943" w:rsidR="0040707C" w:rsidRPr="00227979" w:rsidRDefault="0040707C" w:rsidP="0040707C">
            <w:pPr>
              <w:pStyle w:val="Edital-TabelaContedo"/>
              <w:rPr>
                <w:b w:val="0"/>
              </w:rPr>
            </w:pPr>
            <w:r w:rsidRPr="00227979">
              <w:rPr>
                <w:b w:val="0"/>
              </w:rPr>
              <w:t>Pernambuco-Paraíba</w:t>
            </w:r>
          </w:p>
        </w:tc>
        <w:tc>
          <w:tcPr>
            <w:tcW w:w="1898" w:type="pct"/>
            <w:tcBorders>
              <w:top w:val="nil"/>
              <w:left w:val="nil"/>
              <w:bottom w:val="single" w:sz="4" w:space="0" w:color="auto"/>
              <w:right w:val="single" w:sz="4" w:space="0" w:color="auto"/>
            </w:tcBorders>
            <w:shd w:val="clear" w:color="auto" w:fill="auto"/>
            <w:vAlign w:val="center"/>
            <w:hideMark/>
          </w:tcPr>
          <w:p w14:paraId="08545BD8" w14:textId="15D95F18" w:rsidR="0040707C" w:rsidRPr="00227979" w:rsidRDefault="0040707C" w:rsidP="0040707C">
            <w:pPr>
              <w:pStyle w:val="Edital-TabelaContedo"/>
              <w:rPr>
                <w:b w:val="0"/>
              </w:rPr>
            </w:pPr>
            <w:r w:rsidRPr="00227979">
              <w:rPr>
                <w:b w:val="0"/>
              </w:rPr>
              <w:t>SPEPB-AP3</w:t>
            </w:r>
          </w:p>
        </w:tc>
        <w:tc>
          <w:tcPr>
            <w:tcW w:w="1969" w:type="pct"/>
            <w:tcBorders>
              <w:top w:val="nil"/>
              <w:left w:val="nil"/>
              <w:bottom w:val="single" w:sz="4" w:space="0" w:color="auto"/>
              <w:right w:val="single" w:sz="4" w:space="0" w:color="auto"/>
            </w:tcBorders>
            <w:shd w:val="clear" w:color="auto" w:fill="auto"/>
            <w:vAlign w:val="center"/>
          </w:tcPr>
          <w:p w14:paraId="27541961" w14:textId="70BB29C1" w:rsidR="0040707C" w:rsidRPr="00227979" w:rsidRDefault="006E6DC5" w:rsidP="0040707C">
            <w:pPr>
              <w:pStyle w:val="Edital-TabelaContedo"/>
              <w:rPr>
                <w:b w:val="0"/>
              </w:rPr>
            </w:pPr>
            <w:r w:rsidRPr="00227979">
              <w:rPr>
                <w:b w:val="0"/>
                <w:lang w:val="en-US"/>
              </w:rPr>
              <w:t>130,000.</w:t>
            </w:r>
            <w:r w:rsidR="006E5DDE" w:rsidRPr="00227979">
              <w:rPr>
                <w:b w:val="0"/>
                <w:lang w:val="en-US"/>
              </w:rPr>
              <w:t>00</w:t>
            </w:r>
          </w:p>
        </w:tc>
      </w:tr>
      <w:tr w:rsidR="0040707C" w:rsidRPr="00227979" w14:paraId="5493C77E"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1FFB4DED" w14:textId="77777777" w:rsidR="0040707C" w:rsidRPr="00227979" w:rsidRDefault="0040707C" w:rsidP="0040707C">
            <w:pPr>
              <w:pStyle w:val="Edital-TabelaContedo"/>
              <w:rPr>
                <w:b w:val="0"/>
              </w:rPr>
            </w:pPr>
            <w:r w:rsidRPr="00227979">
              <w:rPr>
                <w:b w:val="0"/>
              </w:rPr>
              <w:t>Santos</w:t>
            </w:r>
          </w:p>
        </w:tc>
        <w:tc>
          <w:tcPr>
            <w:tcW w:w="1898" w:type="pct"/>
            <w:tcBorders>
              <w:top w:val="nil"/>
              <w:left w:val="nil"/>
              <w:bottom w:val="single" w:sz="4" w:space="0" w:color="auto"/>
              <w:right w:val="single" w:sz="4" w:space="0" w:color="auto"/>
            </w:tcBorders>
            <w:shd w:val="clear" w:color="auto" w:fill="auto"/>
            <w:vAlign w:val="center"/>
            <w:hideMark/>
          </w:tcPr>
          <w:p w14:paraId="06E94BDA" w14:textId="631B9489" w:rsidR="0040707C" w:rsidRPr="00227979" w:rsidRDefault="0040707C" w:rsidP="0040707C">
            <w:pPr>
              <w:pStyle w:val="Edital-TabelaContedo"/>
              <w:rPr>
                <w:b w:val="0"/>
              </w:rPr>
            </w:pPr>
            <w:r w:rsidRPr="00227979">
              <w:rPr>
                <w:b w:val="0"/>
              </w:rPr>
              <w:t>SS-AUP5</w:t>
            </w:r>
          </w:p>
        </w:tc>
        <w:tc>
          <w:tcPr>
            <w:tcW w:w="1969" w:type="pct"/>
            <w:tcBorders>
              <w:top w:val="nil"/>
              <w:left w:val="nil"/>
              <w:bottom w:val="single" w:sz="4" w:space="0" w:color="auto"/>
              <w:right w:val="single" w:sz="4" w:space="0" w:color="auto"/>
            </w:tcBorders>
            <w:shd w:val="clear" w:color="auto" w:fill="auto"/>
            <w:vAlign w:val="center"/>
          </w:tcPr>
          <w:p w14:paraId="3F0F9A00" w14:textId="06F86CF5" w:rsidR="0040707C" w:rsidRPr="00227979" w:rsidRDefault="006E6DC5" w:rsidP="006E6DC5">
            <w:pPr>
              <w:pStyle w:val="Edital-TabelaContedo"/>
              <w:rPr>
                <w:b w:val="0"/>
              </w:rPr>
            </w:pPr>
            <w:r w:rsidRPr="00227979">
              <w:rPr>
                <w:b w:val="0"/>
                <w:lang w:val="en-US"/>
              </w:rPr>
              <w:t>195,</w:t>
            </w:r>
            <w:r w:rsidR="006E5DDE" w:rsidRPr="00227979">
              <w:rPr>
                <w:b w:val="0"/>
                <w:lang w:val="en-US"/>
              </w:rPr>
              <w:t>000</w:t>
            </w:r>
            <w:r w:rsidRPr="00227979">
              <w:rPr>
                <w:b w:val="0"/>
                <w:lang w:val="en-US"/>
              </w:rPr>
              <w:t>.</w:t>
            </w:r>
            <w:r w:rsidR="006E5DDE" w:rsidRPr="00227979">
              <w:rPr>
                <w:b w:val="0"/>
                <w:lang w:val="en-US"/>
              </w:rPr>
              <w:t>00</w:t>
            </w:r>
          </w:p>
        </w:tc>
      </w:tr>
    </w:tbl>
    <w:p w14:paraId="6FD86679" w14:textId="77777777" w:rsidR="00210723" w:rsidRPr="00227979" w:rsidRDefault="00210723" w:rsidP="00084933">
      <w:pPr>
        <w:pStyle w:val="Edital-Corpodetexto"/>
        <w:rPr>
          <w:lang w:val="en-US"/>
        </w:rPr>
      </w:pPr>
    </w:p>
    <w:p w14:paraId="5BE01748" w14:textId="418E78A9" w:rsidR="00A53487" w:rsidRPr="00227979" w:rsidRDefault="000F7AA3" w:rsidP="00F15B62">
      <w:pPr>
        <w:pStyle w:val="Edital-Ttulo4"/>
        <w:ind w:left="851"/>
      </w:pPr>
      <w:r w:rsidRPr="00227979">
        <w:t>Payments made abroad</w:t>
      </w:r>
    </w:p>
    <w:p w14:paraId="34B12E3D" w14:textId="5935108E" w:rsidR="00A53487" w:rsidRPr="00227979" w:rsidRDefault="000F7AA3" w:rsidP="000F7AA3">
      <w:pPr>
        <w:pStyle w:val="Edital-Corpodetexto"/>
        <w:rPr>
          <w:lang w:val="en-US"/>
        </w:rPr>
      </w:pPr>
      <w:r w:rsidRPr="00227979">
        <w:rPr>
          <w:lang w:val="en-US"/>
        </w:rPr>
        <w:t>Payment of the participation fee in foreign currency shall be made through wire transfer in U.S. Dollar.</w:t>
      </w:r>
      <w:r w:rsidR="00B642B0" w:rsidRPr="00227979">
        <w:rPr>
          <w:lang w:val="en-US"/>
        </w:rPr>
        <w:t xml:space="preserve"> </w:t>
      </w:r>
      <w:r w:rsidRPr="00227979">
        <w:rPr>
          <w:lang w:val="en-US"/>
        </w:rPr>
        <w:t>The amount of the participation fee shall be converted into U.S. Dollar by mandatorily using the official buying exchange rate (BACEN/Ptax buying) of the business day immediately before payment, published by the Central Bank of Brazil.</w:t>
      </w:r>
    </w:p>
    <w:p w14:paraId="0C479AFA" w14:textId="3066C2D0" w:rsidR="00A53487" w:rsidRPr="00227979" w:rsidRDefault="00117388" w:rsidP="00117388">
      <w:pPr>
        <w:pStyle w:val="Edital-Corpodetexto"/>
        <w:rPr>
          <w:lang w:val="en-US"/>
        </w:rPr>
      </w:pPr>
      <w:r w:rsidRPr="00227979">
        <w:rPr>
          <w:lang w:val="en-US"/>
        </w:rPr>
        <w:t>The bidder shall verify, before the financial institution in charge of the transaction, the accrual of rates on the wire transfer, in order to ensure that the precise amount of the participation fee provided for in Table 6 is effectively available to ANP after conversion into Reais.</w:t>
      </w:r>
    </w:p>
    <w:p w14:paraId="5904AAEB" w14:textId="1BCC661B" w:rsidR="00F41E77" w:rsidRPr="00227979" w:rsidRDefault="00F41E77" w:rsidP="00F41E77">
      <w:pPr>
        <w:pStyle w:val="Edital-Corpodetexto"/>
        <w:rPr>
          <w:lang w:val="en-US"/>
        </w:rPr>
      </w:pPr>
      <w:r w:rsidRPr="00227979">
        <w:rPr>
          <w:lang w:val="en-US"/>
        </w:rPr>
        <w:t>Bidders shall submit a document with the sectors of their interest, according to the form in ANNEX IV, and a copy of the proof of wire transfer.</w:t>
      </w:r>
    </w:p>
    <w:p w14:paraId="26A31BE1" w14:textId="42B5AB28" w:rsidR="00A53487" w:rsidRPr="00227979" w:rsidRDefault="00117388" w:rsidP="00117388">
      <w:pPr>
        <w:pStyle w:val="Edital-Corpodetexto"/>
        <w:rPr>
          <w:lang w:val="en-US"/>
        </w:rPr>
      </w:pPr>
      <w:r w:rsidRPr="00227979">
        <w:rPr>
          <w:lang w:val="en-US"/>
        </w:rPr>
        <w:t>The following data shall be observed in order to make the wire transfer:</w:t>
      </w:r>
    </w:p>
    <w:tbl>
      <w:tblPr>
        <w:tblStyle w:val="Tabelacomgrade"/>
        <w:tblW w:w="0" w:type="auto"/>
        <w:tblLook w:val="04A0" w:firstRow="1" w:lastRow="0" w:firstColumn="1" w:lastColumn="0" w:noHBand="0" w:noVBand="1"/>
      </w:tblPr>
      <w:tblGrid>
        <w:gridCol w:w="9062"/>
      </w:tblGrid>
      <w:tr w:rsidR="004043C7" w:rsidRPr="00907345" w14:paraId="04EC6EB1" w14:textId="77777777" w:rsidTr="00410595">
        <w:tc>
          <w:tcPr>
            <w:tcW w:w="9678" w:type="dxa"/>
          </w:tcPr>
          <w:p w14:paraId="5A714574" w14:textId="4FFD1F2B" w:rsidR="004043C7" w:rsidRPr="00227979" w:rsidRDefault="00117388" w:rsidP="00B34DE8">
            <w:pPr>
              <w:pStyle w:val="Edital-Caixadedestaque"/>
              <w:spacing w:line="320" w:lineRule="auto"/>
              <w:rPr>
                <w:lang w:val="en-US"/>
              </w:rPr>
            </w:pPr>
            <w:r w:rsidRPr="00227979">
              <w:rPr>
                <w:lang w:val="en-US"/>
              </w:rPr>
              <w:t xml:space="preserve">SWIFT: </w:t>
            </w:r>
            <w:r w:rsidR="00B34DE8" w:rsidRPr="00227979">
              <w:rPr>
                <w:lang w:val="en-US"/>
              </w:rPr>
              <w:t>BRASBRRJBHE</w:t>
            </w:r>
          </w:p>
          <w:p w14:paraId="46824E41" w14:textId="1E5305FD" w:rsidR="004043C7" w:rsidRPr="00227979" w:rsidRDefault="00B34DE8" w:rsidP="00B34DE8">
            <w:pPr>
              <w:pStyle w:val="Edital-Caixadedestaque"/>
              <w:spacing w:line="320" w:lineRule="auto"/>
              <w:rPr>
                <w:lang w:val="en-US"/>
              </w:rPr>
            </w:pPr>
            <w:r w:rsidRPr="00227979">
              <w:rPr>
                <w:lang w:val="en-US"/>
              </w:rPr>
              <w:t>IBAN: BR9300000000022340003330087C1</w:t>
            </w:r>
          </w:p>
          <w:p w14:paraId="1000E8A9" w14:textId="560B4DDC" w:rsidR="004043C7" w:rsidRPr="00227979" w:rsidRDefault="00B34DE8" w:rsidP="00B34DE8">
            <w:pPr>
              <w:pStyle w:val="Edital-Caixadedestaque"/>
              <w:spacing w:line="320" w:lineRule="auto"/>
              <w:rPr>
                <w:lang w:val="en-US"/>
              </w:rPr>
            </w:pPr>
            <w:r w:rsidRPr="00227979">
              <w:rPr>
                <w:lang w:val="en-US"/>
              </w:rPr>
              <w:t>Payee: National Agency of Petroleum, Natural Gas and Biofuels</w:t>
            </w:r>
          </w:p>
          <w:p w14:paraId="0DEA5518" w14:textId="20E0F446" w:rsidR="004043C7" w:rsidRPr="00227979" w:rsidRDefault="00B34DE8" w:rsidP="00B34DE8">
            <w:pPr>
              <w:pStyle w:val="Edital-Caixadedestaque"/>
              <w:spacing w:line="320" w:lineRule="auto"/>
              <w:rPr>
                <w:lang w:val="en-US"/>
              </w:rPr>
            </w:pPr>
            <w:r w:rsidRPr="00227979">
              <w:rPr>
                <w:lang w:val="en-US"/>
              </w:rPr>
              <w:t>Payee’s National Register of Legal Entities Enrollment Number (CNPJ): 02.313.673/0002-08</w:t>
            </w:r>
          </w:p>
          <w:p w14:paraId="71CF27F2" w14:textId="56FDBD3E" w:rsidR="004043C7" w:rsidRPr="00227979" w:rsidRDefault="00B34DE8" w:rsidP="00B34DE8">
            <w:pPr>
              <w:pStyle w:val="Edital-Caixadedestaque"/>
              <w:spacing w:line="320" w:lineRule="auto"/>
            </w:pPr>
            <w:r w:rsidRPr="00227979">
              <w:t>Bank: Banco do Brasil</w:t>
            </w:r>
            <w:r w:rsidR="004043C7" w:rsidRPr="00227979">
              <w:t xml:space="preserve"> </w:t>
            </w:r>
          </w:p>
          <w:p w14:paraId="333C71E4" w14:textId="610F3125" w:rsidR="004043C7" w:rsidRPr="00227979" w:rsidRDefault="00B34DE8" w:rsidP="005B25C9">
            <w:pPr>
              <w:pStyle w:val="Edital-Caixadedestaque"/>
              <w:spacing w:line="320" w:lineRule="auto"/>
            </w:pPr>
            <w:r w:rsidRPr="00227979">
              <w:t>Address: Rua Professor Lélio Gama, 105 – Centro/RJ – CEP: 20031-201</w:t>
            </w:r>
          </w:p>
          <w:p w14:paraId="30E9FEC9" w14:textId="28547504" w:rsidR="004043C7" w:rsidRPr="00227979" w:rsidRDefault="005B25C9" w:rsidP="005B25C9">
            <w:pPr>
              <w:pStyle w:val="Edital-Caixadedestaque"/>
              <w:spacing w:line="320" w:lineRule="auto"/>
              <w:rPr>
                <w:lang w:val="en-US"/>
              </w:rPr>
            </w:pPr>
            <w:r w:rsidRPr="00227979">
              <w:rPr>
                <w:lang w:val="en-US"/>
              </w:rPr>
              <w:t>Branch No.: 2234-9</w:t>
            </w:r>
          </w:p>
          <w:p w14:paraId="1BE03F63" w14:textId="3DE0315E" w:rsidR="004043C7" w:rsidRPr="00227979" w:rsidRDefault="005B25C9" w:rsidP="0059503D">
            <w:pPr>
              <w:pStyle w:val="Edital-Caixadedestaque"/>
              <w:spacing w:line="320" w:lineRule="auto"/>
              <w:rPr>
                <w:lang w:val="en-US"/>
              </w:rPr>
            </w:pPr>
            <w:r w:rsidRPr="00227979">
              <w:rPr>
                <w:lang w:val="en-US"/>
              </w:rPr>
              <w:t>Checking Account No.: 333008-7</w:t>
            </w:r>
          </w:p>
        </w:tc>
      </w:tr>
    </w:tbl>
    <w:p w14:paraId="7D5F38D7" w14:textId="77777777" w:rsidR="009B0204" w:rsidRPr="00227979" w:rsidRDefault="009B0204" w:rsidP="00885E5B">
      <w:pPr>
        <w:pStyle w:val="Edital-Corpodetexto"/>
        <w:rPr>
          <w:lang w:val="en-US"/>
        </w:rPr>
      </w:pPr>
    </w:p>
    <w:p w14:paraId="49148751" w14:textId="19EE5B80" w:rsidR="004043C7" w:rsidRPr="00227979" w:rsidRDefault="005B25C9" w:rsidP="00F15B62">
      <w:pPr>
        <w:pStyle w:val="Edital-Ttulo4"/>
        <w:ind w:left="851"/>
      </w:pPr>
      <w:r w:rsidRPr="00227979">
        <w:t>Return of the participation fees</w:t>
      </w:r>
    </w:p>
    <w:p w14:paraId="4A4AEFA4" w14:textId="6E8F5550" w:rsidR="00F41E77" w:rsidRPr="00227979" w:rsidRDefault="00F41E77" w:rsidP="00F41E77">
      <w:pPr>
        <w:pStyle w:val="Edital-Corpodetexto"/>
        <w:rPr>
          <w:lang w:val="en-US"/>
        </w:rPr>
      </w:pPr>
      <w:r w:rsidRPr="00227979">
        <w:rPr>
          <w:lang w:val="en-US"/>
        </w:rPr>
        <w:t>The participation fee shall not be returned if ANP, pursuant to section 2, withdraws the entire area corresponding to the technical data package due to legal order, or for technical or public concern justified reasons, or even in cases of revocation and termination of the bidding process, as provided for in section 13.1.</w:t>
      </w:r>
    </w:p>
    <w:p w14:paraId="6A766AE4" w14:textId="77777777" w:rsidR="00A402FC" w:rsidRPr="00227979" w:rsidRDefault="00A402FC" w:rsidP="00885E5B">
      <w:pPr>
        <w:pStyle w:val="Edital-Corpodetexto"/>
        <w:rPr>
          <w:lang w:val="en-US"/>
        </w:rPr>
      </w:pPr>
    </w:p>
    <w:p w14:paraId="5BEF96B3" w14:textId="32B077B6" w:rsidR="000869A8" w:rsidRPr="00227979" w:rsidRDefault="005B25C9" w:rsidP="00F15B62">
      <w:pPr>
        <w:pStyle w:val="Edital-Ttulo3"/>
        <w:ind w:left="567" w:hanging="567"/>
      </w:pPr>
      <w:r w:rsidRPr="00227979">
        <w:t>Technical data packages</w:t>
      </w:r>
    </w:p>
    <w:p w14:paraId="1175441F" w14:textId="49E424E4" w:rsidR="00B67B84" w:rsidRPr="00227979" w:rsidRDefault="005B25C9" w:rsidP="005B25C9">
      <w:pPr>
        <w:pStyle w:val="Edital-Corpodetexto"/>
        <w:rPr>
          <w:lang w:val="en-US"/>
        </w:rPr>
      </w:pPr>
      <w:r w:rsidRPr="00227979">
        <w:rPr>
          <w:lang w:val="en-US"/>
        </w:rPr>
        <w:t>The technical data package is a compilation of public technical data selected by ANP for the bidding process regarding each sedimentary basin and sector where the offered objects are located.</w:t>
      </w:r>
    </w:p>
    <w:p w14:paraId="5AC30CBC" w14:textId="4741AA5E" w:rsidR="00840B32" w:rsidRPr="00227979" w:rsidRDefault="005B25C9" w:rsidP="00F271B8">
      <w:pPr>
        <w:pStyle w:val="Edital-Corpodetexto"/>
        <w:rPr>
          <w:lang w:val="en-US"/>
        </w:rPr>
      </w:pPr>
      <w:r w:rsidRPr="00227979">
        <w:rPr>
          <w:lang w:val="en-US"/>
        </w:rPr>
        <w:t>For the blocks in the 16</w:t>
      </w:r>
      <w:r w:rsidRPr="00227979">
        <w:rPr>
          <w:vertAlign w:val="superscript"/>
          <w:lang w:val="en-US"/>
        </w:rPr>
        <w:t>th</w:t>
      </w:r>
      <w:r w:rsidRPr="00227979">
        <w:rPr>
          <w:lang w:val="en-US"/>
        </w:rPr>
        <w:t xml:space="preserve"> Bidding Round, one or more technical data packages were prepared, as listed in Table 6.</w:t>
      </w:r>
      <w:r w:rsidR="004043C7" w:rsidRPr="00227979">
        <w:rPr>
          <w:lang w:val="en-US"/>
        </w:rPr>
        <w:t xml:space="preserve"> </w:t>
      </w:r>
    </w:p>
    <w:p w14:paraId="07CC8056" w14:textId="35DC7037" w:rsidR="004043C7" w:rsidRPr="00227979" w:rsidRDefault="00F271B8" w:rsidP="00F271B8">
      <w:pPr>
        <w:pStyle w:val="Edital-Corpodetexto"/>
        <w:rPr>
          <w:lang w:val="en-US"/>
        </w:rPr>
      </w:pPr>
      <w:r w:rsidRPr="00227979">
        <w:rPr>
          <w:lang w:val="en-US"/>
        </w:rPr>
        <w:t>Each package consists of a set of regional data, including seismic lines and data on wells, selected at ANP’s discretion for each sector or group of sectors.</w:t>
      </w:r>
    </w:p>
    <w:p w14:paraId="4B641645" w14:textId="2823E195" w:rsidR="00163DAF" w:rsidRPr="00227979" w:rsidRDefault="00F271B8" w:rsidP="00F271B8">
      <w:pPr>
        <w:pStyle w:val="Edital-Corpodetexto"/>
        <w:rPr>
          <w:lang w:val="en-US"/>
        </w:rPr>
      </w:pPr>
      <w:r w:rsidRPr="00227979">
        <w:rPr>
          <w:lang w:val="en-US"/>
        </w:rPr>
        <w:t>Part of the information of the technical data packages may also be provided in English.</w:t>
      </w:r>
    </w:p>
    <w:p w14:paraId="00C41CAC" w14:textId="0A781CC0" w:rsidR="00F41E77" w:rsidRPr="00227979" w:rsidRDefault="00F41E77" w:rsidP="00F41E77">
      <w:pPr>
        <w:pStyle w:val="Edital-Corpodetexto"/>
        <w:rPr>
          <w:lang w:val="en-US"/>
        </w:rPr>
      </w:pPr>
      <w:r w:rsidRPr="00227979">
        <w:rPr>
          <w:lang w:val="en-US"/>
        </w:rPr>
        <w:t>The content of each technical data package shall respect the following structure, when available:</w:t>
      </w:r>
    </w:p>
    <w:p w14:paraId="718BB603" w14:textId="77777777" w:rsidR="00721A1D" w:rsidRPr="00227979" w:rsidRDefault="00721A1D" w:rsidP="00885E5B">
      <w:pPr>
        <w:pStyle w:val="Edital-Corpodetexto"/>
        <w:rPr>
          <w:lang w:val="en-US"/>
        </w:rPr>
      </w:pPr>
    </w:p>
    <w:p w14:paraId="1EBA0152" w14:textId="6BD3FFB2" w:rsidR="00513083" w:rsidRPr="00227979" w:rsidRDefault="00F271B8" w:rsidP="00AB6FA6">
      <w:pPr>
        <w:pStyle w:val="Edital-Alnea"/>
        <w:numPr>
          <w:ilvl w:val="0"/>
          <w:numId w:val="22"/>
        </w:numPr>
      </w:pPr>
      <w:r w:rsidRPr="00227979">
        <w:rPr>
          <w:lang w:val="en-US"/>
        </w:rPr>
        <w:t>General information:</w:t>
      </w:r>
    </w:p>
    <w:p w14:paraId="7FCE54C0" w14:textId="46075529" w:rsidR="00F41E77" w:rsidRPr="00227979" w:rsidRDefault="00F41E77" w:rsidP="00F41E77">
      <w:pPr>
        <w:pStyle w:val="Edital-Alnea"/>
        <w:ind w:left="720"/>
        <w:rPr>
          <w:szCs w:val="22"/>
          <w:lang w:val="en-US"/>
        </w:rPr>
      </w:pPr>
      <w:r w:rsidRPr="00227979">
        <w:rPr>
          <w:szCs w:val="22"/>
          <w:lang w:val="en-US"/>
        </w:rPr>
        <w:t>- Geological Summary: geological description, stratigraphic column, schematic geological sections, and other relevant information;</w:t>
      </w:r>
    </w:p>
    <w:p w14:paraId="299657BE" w14:textId="15990634" w:rsidR="00F41E77" w:rsidRPr="00227979" w:rsidRDefault="00F41E77" w:rsidP="00F41E77">
      <w:pPr>
        <w:pStyle w:val="Edital-Subalnea-"/>
        <w:numPr>
          <w:ilvl w:val="0"/>
          <w:numId w:val="0"/>
        </w:numPr>
        <w:ind w:left="709" w:hanging="1"/>
        <w:rPr>
          <w:szCs w:val="22"/>
          <w:lang w:val="en-US"/>
        </w:rPr>
      </w:pPr>
      <w:r w:rsidRPr="00227979">
        <w:rPr>
          <w:szCs w:val="22"/>
          <w:lang w:val="en-US"/>
        </w:rPr>
        <w:t>- Joint opinion of the relevant Environmental authority and ANP on environmental sensitivity of areas that shall be offered.</w:t>
      </w:r>
    </w:p>
    <w:p w14:paraId="7DCAC4F5" w14:textId="77777777" w:rsidR="004B360A" w:rsidRPr="00227979" w:rsidRDefault="004B360A" w:rsidP="00513083">
      <w:pPr>
        <w:pStyle w:val="Edital-Subalnea-"/>
        <w:numPr>
          <w:ilvl w:val="0"/>
          <w:numId w:val="0"/>
        </w:numPr>
        <w:ind w:left="1068" w:hanging="360"/>
        <w:rPr>
          <w:szCs w:val="22"/>
          <w:lang w:val="en-US"/>
        </w:rPr>
      </w:pPr>
    </w:p>
    <w:p w14:paraId="2518BD35" w14:textId="6367543E" w:rsidR="00F41E77" w:rsidRPr="00227979" w:rsidRDefault="00F41E77" w:rsidP="00F41E77">
      <w:pPr>
        <w:pStyle w:val="Edital-Alnea"/>
        <w:numPr>
          <w:ilvl w:val="0"/>
          <w:numId w:val="22"/>
        </w:numPr>
        <w:rPr>
          <w:lang w:val="en-US"/>
        </w:rPr>
      </w:pPr>
      <w:r w:rsidRPr="00227979">
        <w:rPr>
          <w:lang w:val="en-US"/>
        </w:rPr>
        <w:t>Public seismic data, when available:</w:t>
      </w:r>
    </w:p>
    <w:p w14:paraId="7B6DFE66" w14:textId="40433FAF" w:rsidR="004043C7" w:rsidRPr="00227979" w:rsidRDefault="00D37938" w:rsidP="00275393">
      <w:pPr>
        <w:pStyle w:val="Edital-Subalnea-"/>
        <w:numPr>
          <w:ilvl w:val="0"/>
          <w:numId w:val="0"/>
        </w:numPr>
        <w:ind w:left="720"/>
        <w:rPr>
          <w:szCs w:val="22"/>
          <w:lang w:val="en-US"/>
        </w:rPr>
      </w:pPr>
      <w:r w:rsidRPr="00227979">
        <w:rPr>
          <w:szCs w:val="22"/>
          <w:lang w:val="en-US"/>
        </w:rPr>
        <w:t>-</w:t>
      </w:r>
      <w:r w:rsidR="0026451B" w:rsidRPr="00227979">
        <w:rPr>
          <w:szCs w:val="22"/>
          <w:lang w:val="en-US"/>
        </w:rPr>
        <w:t xml:space="preserve"> </w:t>
      </w:r>
      <w:r w:rsidR="00275393" w:rsidRPr="00227979">
        <w:rPr>
          <w:szCs w:val="22"/>
          <w:lang w:val="en-US"/>
        </w:rPr>
        <w:t>2D Post-Stack seismic lines, in standard SEG-Y format; and</w:t>
      </w:r>
    </w:p>
    <w:p w14:paraId="45C59374" w14:textId="621C5EE9" w:rsidR="004043C7" w:rsidRPr="00227979" w:rsidRDefault="00D37938" w:rsidP="00275393">
      <w:pPr>
        <w:pStyle w:val="Edital-Subalnea-"/>
        <w:numPr>
          <w:ilvl w:val="0"/>
          <w:numId w:val="0"/>
        </w:numPr>
        <w:ind w:left="720"/>
        <w:rPr>
          <w:szCs w:val="22"/>
          <w:lang w:val="en-US"/>
        </w:rPr>
      </w:pPr>
      <w:r w:rsidRPr="00227979">
        <w:rPr>
          <w:szCs w:val="22"/>
          <w:lang w:val="en-US"/>
        </w:rPr>
        <w:t>-</w:t>
      </w:r>
      <w:r w:rsidR="0026451B" w:rsidRPr="00227979">
        <w:rPr>
          <w:szCs w:val="22"/>
          <w:lang w:val="en-US"/>
        </w:rPr>
        <w:t xml:space="preserve"> </w:t>
      </w:r>
      <w:r w:rsidR="00275393" w:rsidRPr="00227979">
        <w:rPr>
          <w:szCs w:val="22"/>
          <w:lang w:val="en-US"/>
        </w:rPr>
        <w:t>3D Post-Stack seismic surveys, in standard SEG-Y format.</w:t>
      </w:r>
    </w:p>
    <w:p w14:paraId="47B6A17B" w14:textId="77777777" w:rsidR="004B360A" w:rsidRPr="00227979" w:rsidRDefault="004B360A" w:rsidP="00513083">
      <w:pPr>
        <w:pStyle w:val="Edital-Corpodetexto"/>
        <w:ind w:left="360" w:firstLine="360"/>
        <w:rPr>
          <w:szCs w:val="22"/>
          <w:lang w:val="en-US"/>
        </w:rPr>
      </w:pPr>
    </w:p>
    <w:p w14:paraId="6B2EF6FF" w14:textId="2E2669C1" w:rsidR="00F41E77" w:rsidRPr="00227979" w:rsidRDefault="00F41E77" w:rsidP="00F41E77">
      <w:pPr>
        <w:pStyle w:val="Edital-Alnea"/>
        <w:numPr>
          <w:ilvl w:val="0"/>
          <w:numId w:val="22"/>
        </w:numPr>
        <w:rPr>
          <w:lang w:val="en-US"/>
        </w:rPr>
      </w:pPr>
      <w:r w:rsidRPr="00227979">
        <w:rPr>
          <w:lang w:val="en-US"/>
        </w:rPr>
        <w:t>Public data on wells, when available:</w:t>
      </w:r>
    </w:p>
    <w:p w14:paraId="5D528D22" w14:textId="1A692E67" w:rsidR="004043C7" w:rsidRPr="00227979" w:rsidRDefault="00D37938" w:rsidP="00275393">
      <w:pPr>
        <w:pStyle w:val="Edital-Subalnea-"/>
        <w:numPr>
          <w:ilvl w:val="0"/>
          <w:numId w:val="0"/>
        </w:numPr>
        <w:ind w:left="709"/>
        <w:rPr>
          <w:szCs w:val="22"/>
          <w:lang w:val="en-US"/>
        </w:rPr>
      </w:pPr>
      <w:r w:rsidRPr="00227979">
        <w:rPr>
          <w:szCs w:val="22"/>
          <w:lang w:val="en-US"/>
        </w:rPr>
        <w:t>-</w:t>
      </w:r>
      <w:r w:rsidR="0026451B" w:rsidRPr="00227979">
        <w:rPr>
          <w:szCs w:val="22"/>
          <w:lang w:val="en-US"/>
        </w:rPr>
        <w:t xml:space="preserve"> </w:t>
      </w:r>
      <w:r w:rsidR="00275393" w:rsidRPr="00227979">
        <w:rPr>
          <w:szCs w:val="22"/>
          <w:lang w:val="en-US"/>
        </w:rPr>
        <w:t>Compound profiles;</w:t>
      </w:r>
      <w:r w:rsidR="004043C7" w:rsidRPr="00227979">
        <w:rPr>
          <w:szCs w:val="22"/>
          <w:lang w:val="en-US"/>
        </w:rPr>
        <w:t xml:space="preserve"> </w:t>
      </w:r>
    </w:p>
    <w:p w14:paraId="42FD3E73" w14:textId="591B028C" w:rsidR="004043C7" w:rsidRPr="00227979" w:rsidRDefault="00D37938" w:rsidP="00275393">
      <w:pPr>
        <w:pStyle w:val="Edital-Subalnea-"/>
        <w:numPr>
          <w:ilvl w:val="0"/>
          <w:numId w:val="0"/>
        </w:numPr>
        <w:ind w:left="709"/>
        <w:rPr>
          <w:szCs w:val="22"/>
          <w:lang w:val="en-US"/>
        </w:rPr>
      </w:pPr>
      <w:r w:rsidRPr="00227979">
        <w:rPr>
          <w:szCs w:val="22"/>
          <w:lang w:val="en-US"/>
        </w:rPr>
        <w:t xml:space="preserve">- </w:t>
      </w:r>
      <w:r w:rsidR="00275393" w:rsidRPr="00227979">
        <w:rPr>
          <w:szCs w:val="22"/>
          <w:lang w:val="en-US"/>
        </w:rPr>
        <w:t>Profile curves (LAS format for pre-ANP data and LIS or DLIS format for post-ANP data on wells);</w:t>
      </w:r>
    </w:p>
    <w:p w14:paraId="72AAE079" w14:textId="65274631" w:rsidR="00F41E77" w:rsidRPr="00227979" w:rsidRDefault="00F41E77" w:rsidP="00F41E77">
      <w:pPr>
        <w:pStyle w:val="Edital-Subalnea-"/>
        <w:numPr>
          <w:ilvl w:val="0"/>
          <w:numId w:val="0"/>
        </w:numPr>
        <w:ind w:left="1068" w:hanging="360"/>
        <w:rPr>
          <w:lang w:val="en-US"/>
        </w:rPr>
      </w:pPr>
      <w:r w:rsidRPr="00227979">
        <w:rPr>
          <w:lang w:val="en-US"/>
        </w:rPr>
        <w:t>- Geochemical data on Rock-Eval Pyrolysis and TOC percentage.</w:t>
      </w:r>
    </w:p>
    <w:p w14:paraId="0851873D" w14:textId="176D0F6C" w:rsidR="006A523F" w:rsidRPr="00227979" w:rsidRDefault="00D37938" w:rsidP="00D86E78">
      <w:pPr>
        <w:pStyle w:val="Edital-Subalnea-"/>
        <w:numPr>
          <w:ilvl w:val="0"/>
          <w:numId w:val="0"/>
        </w:numPr>
        <w:ind w:left="709"/>
        <w:rPr>
          <w:szCs w:val="22"/>
          <w:lang w:val="en-US"/>
        </w:rPr>
      </w:pPr>
      <w:r w:rsidRPr="00227979">
        <w:rPr>
          <w:szCs w:val="22"/>
          <w:lang w:val="en-US"/>
        </w:rPr>
        <w:t xml:space="preserve">- </w:t>
      </w:r>
      <w:r w:rsidR="00275393" w:rsidRPr="00227979">
        <w:rPr>
          <w:szCs w:val="22"/>
          <w:lang w:val="en-US"/>
        </w:rPr>
        <w:t>Well folders containing data and information on geology (description of drill cuttings, analysis of samples, sedimentology, and geochemistry), drilling (fluids, lining, and cementing), production (completion, testing, logging, and analysis of fluid samples),</w:t>
      </w:r>
      <w:r w:rsidR="00D86E78" w:rsidRPr="00227979">
        <w:rPr>
          <w:szCs w:val="22"/>
          <w:lang w:val="en-US"/>
        </w:rPr>
        <w:t xml:space="preserve"> and other relevant information.</w:t>
      </w:r>
    </w:p>
    <w:p w14:paraId="6B7D7E88" w14:textId="77777777" w:rsidR="004B360A" w:rsidRPr="00227979" w:rsidRDefault="004B360A" w:rsidP="00513083">
      <w:pPr>
        <w:pStyle w:val="Edital-Corpodetexto"/>
        <w:ind w:left="709" w:firstLine="0"/>
        <w:rPr>
          <w:szCs w:val="22"/>
          <w:lang w:val="en-US"/>
        </w:rPr>
      </w:pPr>
    </w:p>
    <w:p w14:paraId="61E4687D" w14:textId="59FCA0BC" w:rsidR="00F41E77" w:rsidRPr="00227979" w:rsidRDefault="00F41E77" w:rsidP="00F41E77">
      <w:pPr>
        <w:pStyle w:val="Edital-Alnea"/>
        <w:numPr>
          <w:ilvl w:val="0"/>
          <w:numId w:val="22"/>
        </w:numPr>
        <w:rPr>
          <w:lang w:val="en-US"/>
        </w:rPr>
      </w:pPr>
      <w:r w:rsidRPr="00227979">
        <w:rPr>
          <w:lang w:val="en-US"/>
        </w:rPr>
        <w:t>Public gravimetric and magnetometric data, when available:</w:t>
      </w:r>
    </w:p>
    <w:p w14:paraId="75EDF7CC" w14:textId="19625DDF" w:rsidR="004043C7" w:rsidRPr="00227979" w:rsidRDefault="00D37938" w:rsidP="00D86E78">
      <w:pPr>
        <w:pStyle w:val="Edital-Subalnea-"/>
        <w:numPr>
          <w:ilvl w:val="0"/>
          <w:numId w:val="0"/>
        </w:numPr>
        <w:ind w:left="1068" w:hanging="360"/>
        <w:rPr>
          <w:lang w:val="it-IT"/>
        </w:rPr>
      </w:pPr>
      <w:r w:rsidRPr="00227979">
        <w:rPr>
          <w:lang w:val="it-IT"/>
        </w:rPr>
        <w:t xml:space="preserve">- </w:t>
      </w:r>
      <w:r w:rsidR="00D86E78" w:rsidRPr="00227979">
        <w:rPr>
          <w:lang w:val="it-IT"/>
        </w:rPr>
        <w:t>Gravimetric data (x, y, and z), ASCII format;</w:t>
      </w:r>
    </w:p>
    <w:p w14:paraId="45485089" w14:textId="466E9318" w:rsidR="00C02347" w:rsidRPr="00227979" w:rsidRDefault="00D37938" w:rsidP="00D86E78">
      <w:pPr>
        <w:pStyle w:val="Edital-Subalnea-"/>
        <w:numPr>
          <w:ilvl w:val="0"/>
          <w:numId w:val="0"/>
        </w:numPr>
        <w:ind w:left="1068" w:hanging="360"/>
      </w:pPr>
      <w:r w:rsidRPr="00227979">
        <w:t xml:space="preserve">- </w:t>
      </w:r>
      <w:r w:rsidR="00D86E78" w:rsidRPr="00227979">
        <w:t>Magnetometric data (x, y, and z), ASCII format.</w:t>
      </w:r>
      <w:r w:rsidR="004043C7" w:rsidRPr="00227979">
        <w:t xml:space="preserve"> </w:t>
      </w:r>
    </w:p>
    <w:p w14:paraId="02466254" w14:textId="6D1B9C30" w:rsidR="00A402FC" w:rsidRPr="00227979" w:rsidRDefault="00A402FC" w:rsidP="00885E5B">
      <w:pPr>
        <w:pStyle w:val="Edital-Corpodetexto"/>
      </w:pPr>
    </w:p>
    <w:p w14:paraId="5D6E2823" w14:textId="7EE70307" w:rsidR="00D06E51" w:rsidRPr="00227979" w:rsidRDefault="00D86E78" w:rsidP="00AB6FA6">
      <w:pPr>
        <w:pStyle w:val="Edital-Corpodetexto"/>
        <w:numPr>
          <w:ilvl w:val="0"/>
          <w:numId w:val="22"/>
        </w:numPr>
        <w:rPr>
          <w:szCs w:val="22"/>
          <w:lang w:val="en-US"/>
        </w:rPr>
      </w:pPr>
      <w:r w:rsidRPr="00227979">
        <w:rPr>
          <w:szCs w:val="22"/>
          <w:lang w:val="en-US"/>
        </w:rPr>
        <w:t>Geological and Geophysical studies contracted by ANP</w:t>
      </w:r>
    </w:p>
    <w:p w14:paraId="408806F5" w14:textId="77777777" w:rsidR="00513083" w:rsidRPr="00227979" w:rsidRDefault="00513083" w:rsidP="00513083">
      <w:pPr>
        <w:pStyle w:val="Edital-Corpodetexto"/>
        <w:ind w:left="720" w:firstLine="0"/>
        <w:rPr>
          <w:szCs w:val="22"/>
          <w:lang w:val="en-US"/>
        </w:rPr>
      </w:pPr>
    </w:p>
    <w:p w14:paraId="6136D9B9" w14:textId="74D1CF0B" w:rsidR="001D461B" w:rsidRPr="00227979" w:rsidRDefault="00D86E78" w:rsidP="00FA79E7">
      <w:pPr>
        <w:pStyle w:val="Edital-Ttulo4"/>
        <w:rPr>
          <w:lang w:val="en-US"/>
        </w:rPr>
      </w:pPr>
      <w:r w:rsidRPr="00227979">
        <w:rPr>
          <w:lang w:val="en-US"/>
        </w:rPr>
        <w:t>Access and receipt of the technical data package</w:t>
      </w:r>
      <w:r w:rsidR="001D461B" w:rsidRPr="00227979">
        <w:rPr>
          <w:lang w:val="en-US"/>
        </w:rPr>
        <w:t xml:space="preserve"> </w:t>
      </w:r>
    </w:p>
    <w:p w14:paraId="3FBED8E4" w14:textId="27C23781" w:rsidR="00F41E77" w:rsidRPr="00227979" w:rsidRDefault="00F41E77" w:rsidP="00F41E77">
      <w:pPr>
        <w:pStyle w:val="Edital-Corpodetexto"/>
        <w:rPr>
          <w:szCs w:val="22"/>
          <w:lang w:val="en-US"/>
        </w:rPr>
      </w:pPr>
      <w:r w:rsidRPr="00227979">
        <w:rPr>
          <w:szCs w:val="22"/>
          <w:lang w:val="en-US"/>
        </w:rPr>
        <w:t xml:space="preserve">The technical data package shall be made available to the bidders that have: (i) submitted the electronic enrollment form provided for in section 4.1; (ii) evidenced payment of the participation fee, pursuant to section 4.3.1; and (iii) submitted the confidentiality agreement provided for in section 4.2.5, and evidenced its signatory’s powers. </w:t>
      </w:r>
    </w:p>
    <w:p w14:paraId="3D138149" w14:textId="5F3D9624" w:rsidR="003C7822" w:rsidRPr="00227979" w:rsidRDefault="00185A84" w:rsidP="00185A84">
      <w:pPr>
        <w:pStyle w:val="Edital-Corpodetexto"/>
        <w:rPr>
          <w:szCs w:val="22"/>
          <w:lang w:val="en-US"/>
        </w:rPr>
      </w:pPr>
      <w:r w:rsidRPr="00227979">
        <w:rPr>
          <w:szCs w:val="22"/>
          <w:lang w:val="en-US"/>
        </w:rPr>
        <w:t>After approval of the documentation referred to in this section, ANP will send the password to access the system by email to the bidder’s main accredited representative.</w:t>
      </w:r>
      <w:r w:rsidR="003C7822" w:rsidRPr="00227979">
        <w:rPr>
          <w:szCs w:val="22"/>
          <w:lang w:val="en-US"/>
        </w:rPr>
        <w:t xml:space="preserve"> </w:t>
      </w:r>
    </w:p>
    <w:p w14:paraId="0DEC3746" w14:textId="4F53F296" w:rsidR="00F41E77" w:rsidRPr="00227979" w:rsidRDefault="00F41E77" w:rsidP="00F41E77">
      <w:pPr>
        <w:pStyle w:val="Edital-Corpodetexto"/>
        <w:rPr>
          <w:lang w:val="en-US"/>
        </w:rPr>
      </w:pPr>
      <w:r w:rsidRPr="00227979">
        <w:rPr>
          <w:szCs w:val="22"/>
          <w:lang w:val="en-US"/>
        </w:rPr>
        <w:t>If the confidentiality agreement has been signed by the same legal representative of the bidder that has signed the Standard Form Contract of the Exploration and Production Database (BDEP), in line with ANP Resolution No. 757/2018 or a subsequent standard, it shall not be necessary to evidence the signatory’s powers to pick up the data package, provided that:</w:t>
      </w:r>
    </w:p>
    <w:p w14:paraId="1000279D" w14:textId="05AC780C" w:rsidR="00F41E77" w:rsidRPr="00227979" w:rsidRDefault="00F41E77" w:rsidP="00F41E77">
      <w:pPr>
        <w:pStyle w:val="Edital-Alnea"/>
        <w:numPr>
          <w:ilvl w:val="0"/>
          <w:numId w:val="23"/>
        </w:numPr>
        <w:rPr>
          <w:lang w:val="en-US"/>
        </w:rPr>
      </w:pPr>
      <w:r w:rsidRPr="00227979">
        <w:rPr>
          <w:lang w:val="en-US"/>
        </w:rPr>
        <w:t xml:space="preserve">the legal entity that signed the </w:t>
      </w:r>
      <w:r w:rsidRPr="00227979">
        <w:rPr>
          <w:szCs w:val="22"/>
          <w:lang w:val="en-US"/>
        </w:rPr>
        <w:t xml:space="preserve">Standard Form Contract </w:t>
      </w:r>
      <w:r w:rsidRPr="00227979">
        <w:rPr>
          <w:lang w:val="en-US"/>
        </w:rPr>
        <w:t>of the BDEP is the same participating in the 16</w:t>
      </w:r>
      <w:r w:rsidRPr="00227979">
        <w:rPr>
          <w:vertAlign w:val="superscript"/>
          <w:lang w:val="en-US"/>
        </w:rPr>
        <w:t>th</w:t>
      </w:r>
      <w:r w:rsidRPr="00227979">
        <w:rPr>
          <w:lang w:val="en-US"/>
        </w:rPr>
        <w:t xml:space="preserve"> Bidding Round;</w:t>
      </w:r>
    </w:p>
    <w:p w14:paraId="70FC76BE" w14:textId="66A965C9" w:rsidR="00F41E77" w:rsidRPr="00227979" w:rsidRDefault="00F41E77" w:rsidP="00F41E77">
      <w:pPr>
        <w:pStyle w:val="Edital-Alnea"/>
        <w:numPr>
          <w:ilvl w:val="0"/>
          <w:numId w:val="23"/>
        </w:numPr>
        <w:rPr>
          <w:lang w:val="en-US"/>
        </w:rPr>
      </w:pPr>
      <w:r w:rsidRPr="00227979">
        <w:rPr>
          <w:lang w:val="en-US"/>
        </w:rPr>
        <w:t>the Standard Form Contract is duly updated and effective.</w:t>
      </w:r>
    </w:p>
    <w:p w14:paraId="332B1D2C" w14:textId="77777777" w:rsidR="004B74B8" w:rsidRPr="00227979" w:rsidRDefault="004B74B8" w:rsidP="00A86A9A">
      <w:pPr>
        <w:pStyle w:val="Edital-Corpodetexto"/>
        <w:rPr>
          <w:lang w:val="en-US"/>
        </w:rPr>
      </w:pPr>
    </w:p>
    <w:p w14:paraId="180AF50F" w14:textId="60CF0738" w:rsidR="00163DAF" w:rsidRPr="00227979" w:rsidRDefault="00C303EB" w:rsidP="00FA79E7">
      <w:pPr>
        <w:pStyle w:val="Edital-Ttulo5"/>
      </w:pPr>
      <w:r w:rsidRPr="00227979">
        <w:rPr>
          <w:lang w:val="en-US"/>
        </w:rPr>
        <w:t>Remote access</w:t>
      </w:r>
    </w:p>
    <w:p w14:paraId="7767EC47" w14:textId="31B04875" w:rsidR="00163DAF" w:rsidRPr="00227979" w:rsidRDefault="00C303EB" w:rsidP="00C303EB">
      <w:pPr>
        <w:pStyle w:val="Edital-Corpodetexto"/>
        <w:rPr>
          <w:szCs w:val="22"/>
          <w:lang w:val="en-US"/>
        </w:rPr>
      </w:pPr>
      <w:r w:rsidRPr="00227979">
        <w:rPr>
          <w:szCs w:val="22"/>
          <w:lang w:val="en-US"/>
        </w:rPr>
        <w:t>The preferred access to the technical data package shall be through the remote system (e-bid) available at the website http://rodadas.anp.gov.br.</w:t>
      </w:r>
      <w:r w:rsidR="00163DAF" w:rsidRPr="00227979">
        <w:rPr>
          <w:szCs w:val="22"/>
          <w:lang w:val="en-US"/>
        </w:rPr>
        <w:t xml:space="preserve"> </w:t>
      </w:r>
    </w:p>
    <w:p w14:paraId="68E069F5" w14:textId="54CDB6D8" w:rsidR="00A402FC" w:rsidRPr="00227979" w:rsidRDefault="00C303EB" w:rsidP="00C303EB">
      <w:pPr>
        <w:pStyle w:val="Edital-Corpodetexto"/>
        <w:rPr>
          <w:szCs w:val="22"/>
          <w:lang w:val="en-US"/>
        </w:rPr>
      </w:pPr>
      <w:r w:rsidRPr="00227979">
        <w:rPr>
          <w:szCs w:val="22"/>
          <w:lang w:val="en-US"/>
        </w:rPr>
        <w:t>In order to access the e-bid system, the password sent to the bidder’s primary accredited representative through an electronic message shall be used.</w:t>
      </w:r>
      <w:r w:rsidR="00A402FC" w:rsidRPr="00227979">
        <w:rPr>
          <w:szCs w:val="22"/>
          <w:lang w:val="en-US"/>
        </w:rPr>
        <w:t xml:space="preserve"> </w:t>
      </w:r>
    </w:p>
    <w:p w14:paraId="044DDA1D" w14:textId="77777777" w:rsidR="00A402FC" w:rsidRPr="00227979" w:rsidRDefault="00A402FC" w:rsidP="00A86A9A">
      <w:pPr>
        <w:pStyle w:val="Edital-Corpodetexto"/>
        <w:rPr>
          <w:lang w:val="en-US"/>
        </w:rPr>
      </w:pPr>
    </w:p>
    <w:p w14:paraId="39B5328C" w14:textId="71BA6F38" w:rsidR="001503EA" w:rsidRPr="00227979" w:rsidRDefault="00C303EB" w:rsidP="00FA79E7">
      <w:pPr>
        <w:pStyle w:val="Edital-Ttulo5"/>
        <w:rPr>
          <w:lang w:val="en-US"/>
        </w:rPr>
      </w:pPr>
      <w:r w:rsidRPr="00227979">
        <w:rPr>
          <w:lang w:val="en-US"/>
        </w:rPr>
        <w:t>Receipt of the technical data package in person</w:t>
      </w:r>
      <w:r w:rsidR="001503EA" w:rsidRPr="00227979">
        <w:rPr>
          <w:lang w:val="en-US"/>
        </w:rPr>
        <w:t xml:space="preserve"> </w:t>
      </w:r>
    </w:p>
    <w:p w14:paraId="7760FE8C" w14:textId="5DB49762" w:rsidR="008652A4" w:rsidRPr="00227979" w:rsidRDefault="00D55DB7" w:rsidP="00D55DB7">
      <w:pPr>
        <w:pStyle w:val="Edital-Corpodetexto"/>
        <w:rPr>
          <w:lang w:val="en-US"/>
        </w:rPr>
      </w:pPr>
      <w:r w:rsidRPr="00227979">
        <w:rPr>
          <w:lang w:val="en-US"/>
        </w:rPr>
        <w:t>Technical data packages may be picked up in person at ANP/Urca, located at Av. Pasteur, nº 404, bloco A4, Urca, Rio de Janeiro - RJ, upon previous scheduling by the email rodadas@anp.gov.br.</w:t>
      </w:r>
    </w:p>
    <w:p w14:paraId="41F21A95" w14:textId="1B4F627E" w:rsidR="00F41E77" w:rsidRPr="00227979" w:rsidRDefault="00F41E77" w:rsidP="00F41E77">
      <w:pPr>
        <w:pStyle w:val="Edital-Corpodetexto"/>
        <w:rPr>
          <w:lang w:val="en-US"/>
        </w:rPr>
      </w:pPr>
      <w:r w:rsidRPr="00227979">
        <w:rPr>
          <w:lang w:val="en-US"/>
        </w:rPr>
        <w:t>In this case, the bidder shall deliver directly to ANP/Urca a new external hard drive (HD), in a sealed package, with capacity sufficient to</w:t>
      </w:r>
      <w:r w:rsidRPr="00227979">
        <w:rPr>
          <w:bCs/>
          <w:szCs w:val="22"/>
          <w:lang w:val="en-US"/>
        </w:rPr>
        <w:t xml:space="preserve"> </w:t>
      </w:r>
      <w:r w:rsidRPr="00227979">
        <w:rPr>
          <w:lang w:val="en-US"/>
        </w:rPr>
        <w:t>record the technical data packages.</w:t>
      </w:r>
    </w:p>
    <w:p w14:paraId="5706DAA2" w14:textId="4F758644" w:rsidR="004B360A" w:rsidRPr="00227979" w:rsidRDefault="00614918" w:rsidP="00614918">
      <w:pPr>
        <w:pStyle w:val="Edital-Corpodetexto"/>
        <w:rPr>
          <w:lang w:val="en-US"/>
        </w:rPr>
      </w:pPr>
      <w:r w:rsidRPr="00227979">
        <w:rPr>
          <w:lang w:val="en-US"/>
        </w:rPr>
        <w:t>The technical data packages may be picked up by:</w:t>
      </w:r>
    </w:p>
    <w:p w14:paraId="3CFE6CB1" w14:textId="028917A2" w:rsidR="004B360A" w:rsidRPr="00227979" w:rsidRDefault="00614918" w:rsidP="00AB6FA6">
      <w:pPr>
        <w:pStyle w:val="Edital-Alnea"/>
        <w:numPr>
          <w:ilvl w:val="0"/>
          <w:numId w:val="24"/>
        </w:numPr>
      </w:pPr>
      <w:r w:rsidRPr="00227979">
        <w:rPr>
          <w:lang w:val="en-US"/>
        </w:rPr>
        <w:t>an accredited representative;</w:t>
      </w:r>
    </w:p>
    <w:p w14:paraId="1F7C3FD7" w14:textId="511FCABE" w:rsidR="00F41E77" w:rsidRPr="00227979" w:rsidRDefault="00F41E77" w:rsidP="00F41E77">
      <w:pPr>
        <w:pStyle w:val="Edital-Alnea"/>
        <w:numPr>
          <w:ilvl w:val="0"/>
          <w:numId w:val="24"/>
        </w:numPr>
        <w:rPr>
          <w:lang w:val="en-US"/>
        </w:rPr>
      </w:pPr>
      <w:r w:rsidRPr="00227979">
        <w:rPr>
          <w:lang w:val="en-US"/>
        </w:rPr>
        <w:t>the bidder’s legal representative, provided that it is also the signatory, on behalf of the legal entity, of the Standard Form Contract of the BDEP; or</w:t>
      </w:r>
    </w:p>
    <w:p w14:paraId="7CA9E56E" w14:textId="4451AF24" w:rsidR="00F41E77" w:rsidRPr="00227979" w:rsidRDefault="00F41E77" w:rsidP="00F41E77">
      <w:pPr>
        <w:pStyle w:val="Edital-Alnea"/>
        <w:numPr>
          <w:ilvl w:val="0"/>
          <w:numId w:val="24"/>
        </w:numPr>
        <w:rPr>
          <w:lang w:val="en-US"/>
        </w:rPr>
      </w:pPr>
      <w:r w:rsidRPr="00227979">
        <w:rPr>
          <w:lang w:val="en-US"/>
        </w:rPr>
        <w:t>a person authorized by the accredited representative or the legal representative that signed the Standard Form Contract of the BDEP. The name, identification card, and title of the authorized person shall be included in ANNEX IV.</w:t>
      </w:r>
    </w:p>
    <w:p w14:paraId="2412D76B" w14:textId="77777777" w:rsidR="004B360A" w:rsidRPr="00227979" w:rsidRDefault="004B360A" w:rsidP="002E5A43">
      <w:pPr>
        <w:pStyle w:val="Edital-Corpodetexto"/>
        <w:rPr>
          <w:lang w:val="en-US"/>
        </w:rPr>
      </w:pPr>
    </w:p>
    <w:p w14:paraId="01DEF53F" w14:textId="2BBE3A80" w:rsidR="00653613" w:rsidRPr="00227979" w:rsidRDefault="00F10EB4" w:rsidP="000074FF">
      <w:pPr>
        <w:pStyle w:val="Edital-Ttulo2"/>
        <w:ind w:left="426"/>
      </w:pPr>
      <w:bookmarkStart w:id="527" w:name="_Toc5791295"/>
      <w:r w:rsidRPr="00227979">
        <w:t>Enrollment approval</w:t>
      </w:r>
      <w:bookmarkEnd w:id="527"/>
    </w:p>
    <w:p w14:paraId="00BAE998" w14:textId="40F8A861" w:rsidR="00F41E77" w:rsidRPr="00227979" w:rsidRDefault="00F41E77" w:rsidP="00F41E77">
      <w:pPr>
        <w:pStyle w:val="Edital-Corpodetexto"/>
        <w:rPr>
          <w:lang w:val="en-US"/>
        </w:rPr>
      </w:pPr>
      <w:r w:rsidRPr="00227979">
        <w:rPr>
          <w:lang w:val="en-US"/>
        </w:rPr>
        <w:t xml:space="preserve">Enrollment of the bidders meeting all enrollment requirements set forth in section 4 shall be approved. </w:t>
      </w:r>
    </w:p>
    <w:p w14:paraId="4611103F" w14:textId="746E8AA2" w:rsidR="008F29F9" w:rsidRPr="00227979" w:rsidRDefault="00F10EB4" w:rsidP="00F10EB4">
      <w:pPr>
        <w:pStyle w:val="Edital-Corpodetexto"/>
        <w:rPr>
          <w:lang w:val="en-US"/>
        </w:rPr>
      </w:pPr>
      <w:r w:rsidRPr="00227979">
        <w:rPr>
          <w:lang w:val="en-US"/>
        </w:rPr>
        <w:t>The result of the enrollments, judged by CEL, shall be individually informed to the bidders by email.</w:t>
      </w:r>
    </w:p>
    <w:p w14:paraId="17A911E3" w14:textId="7A6BCB4D" w:rsidR="002E5A43" w:rsidRPr="00227979" w:rsidRDefault="00F10EB4" w:rsidP="00B25302">
      <w:pPr>
        <w:pStyle w:val="Edital-Corpodetexto"/>
        <w:rPr>
          <w:lang w:val="en-US"/>
        </w:rPr>
      </w:pPr>
      <w:r w:rsidRPr="00227979">
        <w:rPr>
          <w:lang w:val="en-US"/>
        </w:rPr>
        <w:t xml:space="preserve">The list of the bidders shall be published on the website </w:t>
      </w:r>
      <w:r w:rsidR="00B25302" w:rsidRPr="00227979">
        <w:rPr>
          <w:lang w:val="en-US"/>
        </w:rPr>
        <w:t>http://rodadas.anp.gov.br</w:t>
      </w:r>
      <w:r w:rsidRPr="00227979">
        <w:rPr>
          <w:lang w:val="en-US"/>
        </w:rPr>
        <w:t xml:space="preserve"> up to the date of the public session for submission of bids.</w:t>
      </w:r>
    </w:p>
    <w:p w14:paraId="00A70BD2" w14:textId="77777777" w:rsidR="00BA10AE" w:rsidRPr="00227979" w:rsidRDefault="00BA10AE" w:rsidP="002E5A43">
      <w:pPr>
        <w:pStyle w:val="Edital-Corpodetexto"/>
        <w:rPr>
          <w:lang w:val="en-US"/>
        </w:rPr>
      </w:pPr>
    </w:p>
    <w:p w14:paraId="237D194F" w14:textId="77777777" w:rsidR="0024056F" w:rsidRPr="00227979" w:rsidRDefault="0024056F" w:rsidP="0024056F">
      <w:pPr>
        <w:pStyle w:val="Edital-Corpodetexto"/>
        <w:rPr>
          <w:lang w:val="en-US"/>
        </w:rPr>
      </w:pPr>
    </w:p>
    <w:p w14:paraId="1140B103" w14:textId="77777777" w:rsidR="002E5A43" w:rsidRPr="00227979" w:rsidRDefault="002E5A43" w:rsidP="002E5A43">
      <w:pPr>
        <w:pStyle w:val="Edital-Corpodetexto"/>
        <w:rPr>
          <w:lang w:val="en-US"/>
        </w:rPr>
      </w:pPr>
    </w:p>
    <w:p w14:paraId="79D37FBD" w14:textId="3F3A7DAF" w:rsidR="00A82E5B" w:rsidRPr="00227979" w:rsidRDefault="00B25302" w:rsidP="00B25302">
      <w:pPr>
        <w:pStyle w:val="Edital-Ttulo1"/>
      </w:pPr>
      <w:bookmarkStart w:id="528" w:name="_Toc419897993"/>
      <w:bookmarkStart w:id="529" w:name="_Toc419898798"/>
      <w:bookmarkStart w:id="530" w:name="_Toc419900408"/>
      <w:bookmarkStart w:id="531" w:name="_Toc419902155"/>
      <w:bookmarkStart w:id="532" w:name="_Toc419902962"/>
      <w:bookmarkStart w:id="533" w:name="_Toc419903768"/>
      <w:bookmarkStart w:id="534" w:name="_Toc419904574"/>
      <w:bookmarkStart w:id="535" w:name="_Toc419905380"/>
      <w:bookmarkStart w:id="536" w:name="_Toc419906198"/>
      <w:bookmarkStart w:id="537" w:name="_Toc419907005"/>
      <w:bookmarkStart w:id="538" w:name="_Toc419907813"/>
      <w:bookmarkStart w:id="539" w:name="_Toc419908539"/>
      <w:bookmarkStart w:id="540" w:name="_Toc419960680"/>
      <w:bookmarkStart w:id="541" w:name="_Toc419897994"/>
      <w:bookmarkStart w:id="542" w:name="_Toc419898799"/>
      <w:bookmarkStart w:id="543" w:name="_Toc419900409"/>
      <w:bookmarkStart w:id="544" w:name="_Toc419902156"/>
      <w:bookmarkStart w:id="545" w:name="_Toc419902963"/>
      <w:bookmarkStart w:id="546" w:name="_Toc419903769"/>
      <w:bookmarkStart w:id="547" w:name="_Toc419904575"/>
      <w:bookmarkStart w:id="548" w:name="_Toc419905381"/>
      <w:bookmarkStart w:id="549" w:name="_Toc419906199"/>
      <w:bookmarkStart w:id="550" w:name="_Toc419907006"/>
      <w:bookmarkStart w:id="551" w:name="_Toc419907814"/>
      <w:bookmarkStart w:id="552" w:name="_Toc419908540"/>
      <w:bookmarkStart w:id="553" w:name="_Toc419960681"/>
      <w:bookmarkStart w:id="554" w:name="_Toc419897997"/>
      <w:bookmarkStart w:id="555" w:name="_Toc419898802"/>
      <w:bookmarkStart w:id="556" w:name="_Toc419900412"/>
      <w:bookmarkStart w:id="557" w:name="_Toc419902159"/>
      <w:bookmarkStart w:id="558" w:name="_Toc419902966"/>
      <w:bookmarkStart w:id="559" w:name="_Toc419903772"/>
      <w:bookmarkStart w:id="560" w:name="_Toc419904578"/>
      <w:bookmarkStart w:id="561" w:name="_Toc419905384"/>
      <w:bookmarkStart w:id="562" w:name="_Toc419906202"/>
      <w:bookmarkStart w:id="563" w:name="_Toc419907009"/>
      <w:bookmarkStart w:id="564" w:name="_Toc419907817"/>
      <w:bookmarkStart w:id="565" w:name="_Toc419908543"/>
      <w:bookmarkStart w:id="566" w:name="_Toc419960684"/>
      <w:bookmarkStart w:id="567" w:name="_Toc5791296"/>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227979">
        <w:t>BID BOND</w:t>
      </w:r>
      <w:bookmarkEnd w:id="567"/>
      <w:r w:rsidR="00A82E5B" w:rsidRPr="00227979">
        <w:t xml:space="preserve"> </w:t>
      </w:r>
    </w:p>
    <w:p w14:paraId="41D86E55" w14:textId="77777777" w:rsidR="00DE2BC3" w:rsidRPr="00227979" w:rsidRDefault="00DE2BC3" w:rsidP="000227D4">
      <w:pPr>
        <w:pStyle w:val="Edital-Corpodetexto"/>
      </w:pPr>
    </w:p>
    <w:p w14:paraId="270D8E12" w14:textId="77777777" w:rsidR="005A1A5E" w:rsidRPr="00227979" w:rsidRDefault="005A1A5E" w:rsidP="000227D4">
      <w:pPr>
        <w:pStyle w:val="Edital-Corpodetexto"/>
      </w:pPr>
    </w:p>
    <w:p w14:paraId="4E0FFE30" w14:textId="5C66D3E4" w:rsidR="004E5725" w:rsidRPr="00227979" w:rsidRDefault="00B25302" w:rsidP="00B25302">
      <w:pPr>
        <w:pStyle w:val="Edital-Corpodetexto"/>
        <w:rPr>
          <w:lang w:val="en-US"/>
        </w:rPr>
      </w:pPr>
      <w:r w:rsidRPr="00227979">
        <w:rPr>
          <w:lang w:val="en-US"/>
        </w:rPr>
        <w:t>In order to individually submit a bid in the public session for submission of bids, the bidder must provide a bid bond for the block of its interest by the date defined in Table 1.</w:t>
      </w:r>
      <w:r w:rsidR="004E5725" w:rsidRPr="00227979">
        <w:rPr>
          <w:lang w:val="en-US"/>
        </w:rPr>
        <w:t xml:space="preserve"> </w:t>
      </w:r>
    </w:p>
    <w:p w14:paraId="56975360" w14:textId="5DD63CEF" w:rsidR="004E5725" w:rsidRPr="00227979" w:rsidRDefault="00B25302" w:rsidP="00B25302">
      <w:pPr>
        <w:pStyle w:val="Edital-Corpodetexto"/>
        <w:rPr>
          <w:lang w:val="en-US"/>
        </w:rPr>
      </w:pPr>
      <w:r w:rsidRPr="00227979">
        <w:rPr>
          <w:lang w:val="en-US"/>
        </w:rPr>
        <w:t>For consortium bids, the bid bonds shall be provided by only one bidder member of the consortium.</w:t>
      </w:r>
    </w:p>
    <w:p w14:paraId="06665ED9" w14:textId="5012AF1F" w:rsidR="005C56B5" w:rsidRPr="00227979" w:rsidRDefault="00B25302" w:rsidP="00B25302">
      <w:pPr>
        <w:pStyle w:val="Edital-Corpodetexto"/>
        <w:ind w:firstLine="708"/>
        <w:rPr>
          <w:lang w:val="en-US"/>
        </w:rPr>
      </w:pPr>
      <w:r w:rsidRPr="00227979">
        <w:rPr>
          <w:lang w:val="en-US"/>
        </w:rPr>
        <w:t>The bid bonds may be provided in the following categories: (i) letter of credit and (ii) performance bond; and (iii) escrow.</w:t>
      </w:r>
    </w:p>
    <w:p w14:paraId="20515D90" w14:textId="42809400" w:rsidR="004E5725" w:rsidRPr="00227979" w:rsidRDefault="009919D9" w:rsidP="009919D9">
      <w:pPr>
        <w:pStyle w:val="Edital-Corpodetexto"/>
        <w:rPr>
          <w:lang w:val="en-US"/>
        </w:rPr>
      </w:pPr>
      <w:r w:rsidRPr="00227979">
        <w:rPr>
          <w:lang w:val="en-US"/>
        </w:rPr>
        <w:t>The bid bonds provided through a letter of credit and performance bond shall have ANP as the beneficiary and the bidders as the policyholders, and they may not contain a clause excluding any liabilities incurred by the policyholders of the bonds with respect to the participation in this bidding process.</w:t>
      </w:r>
    </w:p>
    <w:p w14:paraId="6C7F0FA9" w14:textId="77777777" w:rsidR="00DE2BC3" w:rsidRPr="00227979" w:rsidRDefault="00DE2BC3" w:rsidP="000227D4">
      <w:pPr>
        <w:pStyle w:val="Edital-Corpodetexto"/>
        <w:rPr>
          <w:lang w:val="en-US"/>
        </w:rPr>
      </w:pPr>
    </w:p>
    <w:p w14:paraId="6188C8FE" w14:textId="65632881" w:rsidR="000869A8" w:rsidRPr="00227979" w:rsidRDefault="009919D9" w:rsidP="000074FF">
      <w:pPr>
        <w:pStyle w:val="Edital-Ttulo2"/>
        <w:ind w:left="426"/>
        <w:rPr>
          <w:lang w:val="en-US"/>
        </w:rPr>
      </w:pPr>
      <w:bookmarkStart w:id="568" w:name="_Toc419897999"/>
      <w:bookmarkStart w:id="569" w:name="_Toc419898804"/>
      <w:bookmarkStart w:id="570" w:name="_Toc419900414"/>
      <w:bookmarkStart w:id="571" w:name="_Toc419902161"/>
      <w:bookmarkStart w:id="572" w:name="_Toc419902968"/>
      <w:bookmarkStart w:id="573" w:name="_Toc419903774"/>
      <w:bookmarkStart w:id="574" w:name="_Toc419904580"/>
      <w:bookmarkStart w:id="575" w:name="_Toc419905386"/>
      <w:bookmarkStart w:id="576" w:name="_Toc419906204"/>
      <w:bookmarkStart w:id="577" w:name="_Toc419907011"/>
      <w:bookmarkStart w:id="578" w:name="_Toc419907819"/>
      <w:bookmarkStart w:id="579" w:name="_Toc419908545"/>
      <w:bookmarkStart w:id="580" w:name="_Toc419960686"/>
      <w:bookmarkStart w:id="581" w:name="_Toc419898000"/>
      <w:bookmarkStart w:id="582" w:name="_Toc419898805"/>
      <w:bookmarkStart w:id="583" w:name="_Toc419900415"/>
      <w:bookmarkStart w:id="584" w:name="_Toc419902162"/>
      <w:bookmarkStart w:id="585" w:name="_Toc419902969"/>
      <w:bookmarkStart w:id="586" w:name="_Toc419903775"/>
      <w:bookmarkStart w:id="587" w:name="_Toc419904581"/>
      <w:bookmarkStart w:id="588" w:name="_Toc419905387"/>
      <w:bookmarkStart w:id="589" w:name="_Toc419906205"/>
      <w:bookmarkStart w:id="590" w:name="_Toc419907012"/>
      <w:bookmarkStart w:id="591" w:name="_Toc419907820"/>
      <w:bookmarkStart w:id="592" w:name="_Toc419908546"/>
      <w:bookmarkStart w:id="593" w:name="_Toc419960687"/>
      <w:bookmarkStart w:id="594" w:name="_Toc419898002"/>
      <w:bookmarkStart w:id="595" w:name="_Toc419898807"/>
      <w:bookmarkStart w:id="596" w:name="_Toc419900417"/>
      <w:bookmarkStart w:id="597" w:name="_Toc419902164"/>
      <w:bookmarkStart w:id="598" w:name="_Toc419902971"/>
      <w:bookmarkStart w:id="599" w:name="_Toc419903777"/>
      <w:bookmarkStart w:id="600" w:name="_Toc419904583"/>
      <w:bookmarkStart w:id="601" w:name="_Toc419905389"/>
      <w:bookmarkStart w:id="602" w:name="_Toc419906207"/>
      <w:bookmarkStart w:id="603" w:name="_Toc419907014"/>
      <w:bookmarkStart w:id="604" w:name="_Toc419907822"/>
      <w:bookmarkStart w:id="605" w:name="_Toc419908548"/>
      <w:bookmarkStart w:id="606" w:name="_Toc419960689"/>
      <w:bookmarkStart w:id="607" w:name="_Toc419898004"/>
      <w:bookmarkStart w:id="608" w:name="_Toc419898809"/>
      <w:bookmarkStart w:id="609" w:name="_Toc419900419"/>
      <w:bookmarkStart w:id="610" w:name="_Toc419902166"/>
      <w:bookmarkStart w:id="611" w:name="_Toc419902973"/>
      <w:bookmarkStart w:id="612" w:name="_Toc419903779"/>
      <w:bookmarkStart w:id="613" w:name="_Toc419904585"/>
      <w:bookmarkStart w:id="614" w:name="_Toc419905391"/>
      <w:bookmarkStart w:id="615" w:name="_Toc419906209"/>
      <w:bookmarkStart w:id="616" w:name="_Toc419907016"/>
      <w:bookmarkStart w:id="617" w:name="_Toc419907824"/>
      <w:bookmarkStart w:id="618" w:name="_Toc419908550"/>
      <w:bookmarkStart w:id="619" w:name="_Toc419960691"/>
      <w:bookmarkStart w:id="620" w:name="_Toc419898005"/>
      <w:bookmarkStart w:id="621" w:name="_Toc419898810"/>
      <w:bookmarkStart w:id="622" w:name="_Toc419900420"/>
      <w:bookmarkStart w:id="623" w:name="_Toc419902167"/>
      <w:bookmarkStart w:id="624" w:name="_Toc419902974"/>
      <w:bookmarkStart w:id="625" w:name="_Toc419903780"/>
      <w:bookmarkStart w:id="626" w:name="_Toc419904586"/>
      <w:bookmarkStart w:id="627" w:name="_Toc419905392"/>
      <w:bookmarkStart w:id="628" w:name="_Toc419906210"/>
      <w:bookmarkStart w:id="629" w:name="_Toc419907017"/>
      <w:bookmarkStart w:id="630" w:name="_Toc419907825"/>
      <w:bookmarkStart w:id="631" w:name="_Toc419908551"/>
      <w:bookmarkStart w:id="632" w:name="_Toc419960692"/>
      <w:bookmarkStart w:id="633" w:name="_Toc419898006"/>
      <w:bookmarkStart w:id="634" w:name="_Toc419898811"/>
      <w:bookmarkStart w:id="635" w:name="_Toc419900421"/>
      <w:bookmarkStart w:id="636" w:name="_Toc419902168"/>
      <w:bookmarkStart w:id="637" w:name="_Toc419902975"/>
      <w:bookmarkStart w:id="638" w:name="_Toc419903781"/>
      <w:bookmarkStart w:id="639" w:name="_Toc419904587"/>
      <w:bookmarkStart w:id="640" w:name="_Toc419905393"/>
      <w:bookmarkStart w:id="641" w:name="_Toc419906211"/>
      <w:bookmarkStart w:id="642" w:name="_Toc419907018"/>
      <w:bookmarkStart w:id="643" w:name="_Toc419907826"/>
      <w:bookmarkStart w:id="644" w:name="_Toc419908552"/>
      <w:bookmarkStart w:id="645" w:name="_Toc419960693"/>
      <w:bookmarkStart w:id="646" w:name="_Toc579129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Pr="00227979">
        <w:rPr>
          <w:lang w:val="en-US"/>
        </w:rPr>
        <w:t>Amount of the bid bond</w:t>
      </w:r>
      <w:bookmarkEnd w:id="646"/>
    </w:p>
    <w:p w14:paraId="5793A930" w14:textId="6442A6BC" w:rsidR="000227D4" w:rsidRPr="00227979" w:rsidRDefault="009919D9" w:rsidP="0022551A">
      <w:pPr>
        <w:pStyle w:val="Edital-Corpodetexto"/>
        <w:rPr>
          <w:lang w:val="en-US"/>
        </w:rPr>
      </w:pPr>
      <w:r w:rsidRPr="00227979">
        <w:rPr>
          <w:lang w:val="en-US"/>
        </w:rPr>
        <w:t>The bidder or one of the members of the consortium shall provide ANP with a bid bond for the blocks of its interest pursuant to the sectors where the object of the bid is located and the minimum amounts per block indicated in Table 7.</w:t>
      </w:r>
    </w:p>
    <w:p w14:paraId="56CE8C60" w14:textId="77777777" w:rsidR="000869A8" w:rsidRPr="00227979" w:rsidRDefault="000869A8" w:rsidP="000227D4">
      <w:pPr>
        <w:pStyle w:val="Edital-Corpodetexto"/>
        <w:rPr>
          <w:lang w:val="en-US"/>
        </w:rPr>
      </w:pPr>
    </w:p>
    <w:p w14:paraId="4CEC14F8" w14:textId="571010C4" w:rsidR="001D0F20" w:rsidRPr="00227979" w:rsidRDefault="0022551A" w:rsidP="0022551A">
      <w:pPr>
        <w:pStyle w:val="Edital-TabelaTtulo"/>
        <w:rPr>
          <w:lang w:val="en-US"/>
        </w:rPr>
      </w:pPr>
      <w:r w:rsidRPr="00227979">
        <w:rPr>
          <w:lang w:val="en-US"/>
        </w:rPr>
        <w:t>Table 7 – Amount of the bid bond per block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5"/>
        <w:gridCol w:w="2265"/>
        <w:gridCol w:w="2266"/>
        <w:gridCol w:w="2266"/>
      </w:tblGrid>
      <w:tr w:rsidR="0012027C" w:rsidRPr="00227979" w14:paraId="03960674" w14:textId="77777777" w:rsidTr="00F44B4C">
        <w:trPr>
          <w:trHeight w:val="451"/>
          <w:tblHeader/>
        </w:trPr>
        <w:tc>
          <w:tcPr>
            <w:tcW w:w="1250" w:type="pct"/>
            <w:shd w:val="clear" w:color="auto" w:fill="BFBFBF" w:themeFill="background1" w:themeFillShade="BF"/>
            <w:vAlign w:val="center"/>
            <w:hideMark/>
          </w:tcPr>
          <w:p w14:paraId="130E5859" w14:textId="652AFDF6" w:rsidR="004140A6" w:rsidRPr="00227979" w:rsidRDefault="0022551A" w:rsidP="0059503D">
            <w:pPr>
              <w:jc w:val="center"/>
              <w:rPr>
                <w:rFonts w:cs="Arial"/>
                <w:b/>
                <w:bCs/>
                <w:sz w:val="20"/>
                <w:szCs w:val="20"/>
              </w:rPr>
            </w:pPr>
            <w:r w:rsidRPr="00227979">
              <w:rPr>
                <w:rFonts w:cs="Arial"/>
                <w:b/>
                <w:bCs/>
                <w:sz w:val="20"/>
                <w:szCs w:val="20"/>
                <w:lang w:val="en-US"/>
              </w:rPr>
              <w:t>Basin</w:t>
            </w:r>
          </w:p>
        </w:tc>
        <w:tc>
          <w:tcPr>
            <w:tcW w:w="1250" w:type="pct"/>
            <w:shd w:val="clear" w:color="auto" w:fill="BFBFBF" w:themeFill="background1" w:themeFillShade="BF"/>
            <w:vAlign w:val="center"/>
            <w:hideMark/>
          </w:tcPr>
          <w:p w14:paraId="28601D15" w14:textId="4C33DEC9" w:rsidR="004140A6" w:rsidRPr="00227979" w:rsidRDefault="0022551A" w:rsidP="0059503D">
            <w:pPr>
              <w:jc w:val="center"/>
              <w:rPr>
                <w:rFonts w:cs="Arial"/>
                <w:b/>
                <w:bCs/>
                <w:sz w:val="20"/>
                <w:szCs w:val="20"/>
              </w:rPr>
            </w:pPr>
            <w:r w:rsidRPr="00227979">
              <w:rPr>
                <w:rFonts w:cs="Arial"/>
                <w:b/>
                <w:bCs/>
                <w:sz w:val="20"/>
                <w:szCs w:val="20"/>
                <w:lang w:val="en-US"/>
              </w:rPr>
              <w:t>Sector</w:t>
            </w:r>
          </w:p>
        </w:tc>
        <w:tc>
          <w:tcPr>
            <w:tcW w:w="1250" w:type="pct"/>
            <w:shd w:val="clear" w:color="auto" w:fill="BFBFBF" w:themeFill="background1" w:themeFillShade="BF"/>
            <w:vAlign w:val="center"/>
            <w:hideMark/>
          </w:tcPr>
          <w:p w14:paraId="0A4884CD" w14:textId="1F63CB20" w:rsidR="004140A6" w:rsidRPr="00227979" w:rsidRDefault="0022551A" w:rsidP="0059503D">
            <w:pPr>
              <w:jc w:val="center"/>
              <w:rPr>
                <w:rFonts w:cs="Arial"/>
                <w:b/>
                <w:bCs/>
                <w:sz w:val="20"/>
                <w:szCs w:val="20"/>
              </w:rPr>
            </w:pPr>
            <w:r w:rsidRPr="00227979">
              <w:rPr>
                <w:rFonts w:cs="Arial"/>
                <w:b/>
                <w:bCs/>
                <w:sz w:val="20"/>
                <w:szCs w:val="20"/>
                <w:lang w:val="en-US"/>
              </w:rPr>
              <w:t>Block</w:t>
            </w:r>
          </w:p>
        </w:tc>
        <w:tc>
          <w:tcPr>
            <w:tcW w:w="1250" w:type="pct"/>
            <w:shd w:val="clear" w:color="auto" w:fill="BFBFBF" w:themeFill="background1" w:themeFillShade="BF"/>
            <w:vAlign w:val="center"/>
            <w:hideMark/>
          </w:tcPr>
          <w:p w14:paraId="1B1B5B9B" w14:textId="547E8F14" w:rsidR="004140A6" w:rsidRPr="00227979" w:rsidRDefault="0022551A" w:rsidP="0059503D">
            <w:pPr>
              <w:jc w:val="center"/>
              <w:rPr>
                <w:rFonts w:cs="Arial"/>
                <w:bCs/>
                <w:sz w:val="20"/>
                <w:szCs w:val="20"/>
              </w:rPr>
            </w:pPr>
            <w:r w:rsidRPr="00227979">
              <w:rPr>
                <w:rFonts w:cs="Arial"/>
                <w:b/>
                <w:bCs/>
                <w:sz w:val="20"/>
                <w:szCs w:val="20"/>
              </w:rPr>
              <w:t>Bid Bond</w:t>
            </w:r>
          </w:p>
        </w:tc>
      </w:tr>
      <w:tr w:rsidR="0012027C" w:rsidRPr="00227979" w14:paraId="2A032DE4" w14:textId="77777777" w:rsidTr="0012027C">
        <w:trPr>
          <w:trHeight w:val="170"/>
        </w:trPr>
        <w:tc>
          <w:tcPr>
            <w:tcW w:w="1250" w:type="pct"/>
            <w:vMerge w:val="restart"/>
            <w:shd w:val="clear" w:color="auto" w:fill="auto"/>
            <w:noWrap/>
            <w:vAlign w:val="center"/>
            <w:hideMark/>
          </w:tcPr>
          <w:p w14:paraId="2D824C03" w14:textId="77777777" w:rsidR="004140A6" w:rsidRPr="00227979" w:rsidRDefault="004140A6" w:rsidP="00C621C5">
            <w:pPr>
              <w:jc w:val="center"/>
              <w:rPr>
                <w:rFonts w:cs="Arial"/>
                <w:color w:val="000000"/>
                <w:sz w:val="20"/>
                <w:szCs w:val="20"/>
              </w:rPr>
            </w:pPr>
            <w:r w:rsidRPr="00227979">
              <w:rPr>
                <w:rFonts w:cs="Arial"/>
                <w:color w:val="000000"/>
                <w:sz w:val="20"/>
                <w:szCs w:val="20"/>
              </w:rPr>
              <w:t>Camamu Almada</w:t>
            </w:r>
          </w:p>
        </w:tc>
        <w:tc>
          <w:tcPr>
            <w:tcW w:w="1250" w:type="pct"/>
            <w:vMerge w:val="restart"/>
            <w:shd w:val="clear" w:color="auto" w:fill="auto"/>
            <w:noWrap/>
            <w:vAlign w:val="center"/>
            <w:hideMark/>
          </w:tcPr>
          <w:p w14:paraId="7AAAC795" w14:textId="77777777" w:rsidR="004140A6" w:rsidRPr="00227979" w:rsidRDefault="004140A6" w:rsidP="00C621C5">
            <w:pPr>
              <w:jc w:val="center"/>
              <w:rPr>
                <w:rFonts w:cs="Arial"/>
                <w:color w:val="000000"/>
                <w:sz w:val="20"/>
                <w:szCs w:val="20"/>
              </w:rPr>
            </w:pPr>
            <w:r w:rsidRPr="00227979">
              <w:rPr>
                <w:rFonts w:cs="Arial"/>
                <w:color w:val="000000"/>
                <w:sz w:val="20"/>
                <w:szCs w:val="20"/>
              </w:rPr>
              <w:t>SCAL-AUP</w:t>
            </w:r>
          </w:p>
        </w:tc>
        <w:tc>
          <w:tcPr>
            <w:tcW w:w="1250" w:type="pct"/>
            <w:shd w:val="clear" w:color="auto" w:fill="auto"/>
            <w:noWrap/>
            <w:vAlign w:val="center"/>
            <w:hideMark/>
          </w:tcPr>
          <w:p w14:paraId="04B79DB0" w14:textId="77777777" w:rsidR="004140A6" w:rsidRPr="00227979" w:rsidRDefault="004140A6" w:rsidP="00C621C5">
            <w:pPr>
              <w:jc w:val="center"/>
              <w:rPr>
                <w:rFonts w:cs="Arial"/>
                <w:color w:val="000000"/>
                <w:sz w:val="20"/>
                <w:szCs w:val="20"/>
              </w:rPr>
            </w:pPr>
            <w:r w:rsidRPr="00227979">
              <w:rPr>
                <w:rFonts w:cs="Arial"/>
                <w:color w:val="000000"/>
                <w:sz w:val="20"/>
                <w:szCs w:val="20"/>
              </w:rPr>
              <w:t>CAL-M-126</w:t>
            </w:r>
          </w:p>
        </w:tc>
        <w:tc>
          <w:tcPr>
            <w:tcW w:w="1250" w:type="pct"/>
            <w:shd w:val="clear" w:color="auto" w:fill="auto"/>
            <w:noWrap/>
            <w:vAlign w:val="center"/>
            <w:hideMark/>
          </w:tcPr>
          <w:p w14:paraId="13291479" w14:textId="5D36E432"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36675E3A" w14:textId="77777777" w:rsidTr="0012027C">
        <w:trPr>
          <w:trHeight w:val="170"/>
        </w:trPr>
        <w:tc>
          <w:tcPr>
            <w:tcW w:w="1250" w:type="pct"/>
            <w:vMerge/>
            <w:vAlign w:val="center"/>
            <w:hideMark/>
          </w:tcPr>
          <w:p w14:paraId="570445B0" w14:textId="77777777" w:rsidR="004140A6" w:rsidRPr="00227979" w:rsidRDefault="004140A6" w:rsidP="00C621C5">
            <w:pPr>
              <w:rPr>
                <w:rFonts w:cs="Arial"/>
                <w:color w:val="000000"/>
                <w:sz w:val="20"/>
                <w:szCs w:val="20"/>
              </w:rPr>
            </w:pPr>
          </w:p>
        </w:tc>
        <w:tc>
          <w:tcPr>
            <w:tcW w:w="1250" w:type="pct"/>
            <w:vMerge/>
            <w:vAlign w:val="center"/>
            <w:hideMark/>
          </w:tcPr>
          <w:p w14:paraId="59F2642D"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42F9FA20" w14:textId="77777777" w:rsidR="004140A6" w:rsidRPr="00227979" w:rsidRDefault="004140A6" w:rsidP="00C621C5">
            <w:pPr>
              <w:jc w:val="center"/>
              <w:rPr>
                <w:rFonts w:cs="Arial"/>
                <w:color w:val="000000"/>
                <w:sz w:val="20"/>
                <w:szCs w:val="20"/>
              </w:rPr>
            </w:pPr>
            <w:r w:rsidRPr="00227979">
              <w:rPr>
                <w:rFonts w:cs="Arial"/>
                <w:color w:val="000000"/>
                <w:sz w:val="20"/>
                <w:szCs w:val="20"/>
              </w:rPr>
              <w:t>CAL-M-252</w:t>
            </w:r>
          </w:p>
        </w:tc>
        <w:tc>
          <w:tcPr>
            <w:tcW w:w="1250" w:type="pct"/>
            <w:shd w:val="clear" w:color="auto" w:fill="auto"/>
            <w:noWrap/>
            <w:vAlign w:val="center"/>
            <w:hideMark/>
          </w:tcPr>
          <w:p w14:paraId="0AFD670F" w14:textId="4A5823BD"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49B7010A" w14:textId="77777777" w:rsidTr="0012027C">
        <w:trPr>
          <w:trHeight w:val="170"/>
        </w:trPr>
        <w:tc>
          <w:tcPr>
            <w:tcW w:w="1250" w:type="pct"/>
            <w:vMerge/>
            <w:vAlign w:val="center"/>
            <w:hideMark/>
          </w:tcPr>
          <w:p w14:paraId="36969E41" w14:textId="77777777" w:rsidR="004140A6" w:rsidRPr="00227979" w:rsidRDefault="004140A6" w:rsidP="00C621C5">
            <w:pPr>
              <w:rPr>
                <w:rFonts w:cs="Arial"/>
                <w:color w:val="000000"/>
                <w:sz w:val="20"/>
                <w:szCs w:val="20"/>
              </w:rPr>
            </w:pPr>
          </w:p>
        </w:tc>
        <w:tc>
          <w:tcPr>
            <w:tcW w:w="1250" w:type="pct"/>
            <w:vMerge/>
            <w:vAlign w:val="center"/>
            <w:hideMark/>
          </w:tcPr>
          <w:p w14:paraId="4B41EC85"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3B1B7A0A" w14:textId="77777777" w:rsidR="004140A6" w:rsidRPr="00227979" w:rsidRDefault="004140A6" w:rsidP="00C621C5">
            <w:pPr>
              <w:jc w:val="center"/>
              <w:rPr>
                <w:rFonts w:cs="Arial"/>
                <w:color w:val="000000"/>
                <w:sz w:val="20"/>
                <w:szCs w:val="20"/>
              </w:rPr>
            </w:pPr>
            <w:r w:rsidRPr="00227979">
              <w:rPr>
                <w:rFonts w:cs="Arial"/>
                <w:color w:val="000000"/>
                <w:sz w:val="20"/>
                <w:szCs w:val="20"/>
              </w:rPr>
              <w:t>CAL-M-316</w:t>
            </w:r>
          </w:p>
        </w:tc>
        <w:tc>
          <w:tcPr>
            <w:tcW w:w="1250" w:type="pct"/>
            <w:shd w:val="clear" w:color="auto" w:fill="auto"/>
            <w:noWrap/>
            <w:vAlign w:val="center"/>
            <w:hideMark/>
          </w:tcPr>
          <w:p w14:paraId="2825B5AA" w14:textId="2642592C"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17B62C12" w14:textId="77777777" w:rsidTr="0012027C">
        <w:trPr>
          <w:trHeight w:val="170"/>
        </w:trPr>
        <w:tc>
          <w:tcPr>
            <w:tcW w:w="1250" w:type="pct"/>
            <w:vMerge/>
            <w:vAlign w:val="center"/>
            <w:hideMark/>
          </w:tcPr>
          <w:p w14:paraId="0CAFC503" w14:textId="77777777" w:rsidR="004140A6" w:rsidRPr="00227979" w:rsidRDefault="004140A6" w:rsidP="00C621C5">
            <w:pPr>
              <w:rPr>
                <w:rFonts w:cs="Arial"/>
                <w:color w:val="000000"/>
                <w:sz w:val="20"/>
                <w:szCs w:val="20"/>
              </w:rPr>
            </w:pPr>
          </w:p>
        </w:tc>
        <w:tc>
          <w:tcPr>
            <w:tcW w:w="1250" w:type="pct"/>
            <w:vMerge/>
            <w:vAlign w:val="center"/>
            <w:hideMark/>
          </w:tcPr>
          <w:p w14:paraId="4E25B88A"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182565AB" w14:textId="77777777" w:rsidR="004140A6" w:rsidRPr="00227979" w:rsidRDefault="004140A6" w:rsidP="00C621C5">
            <w:pPr>
              <w:jc w:val="center"/>
              <w:rPr>
                <w:rFonts w:cs="Arial"/>
                <w:color w:val="000000"/>
                <w:sz w:val="20"/>
                <w:szCs w:val="20"/>
              </w:rPr>
            </w:pPr>
            <w:r w:rsidRPr="00227979">
              <w:rPr>
                <w:rFonts w:cs="Arial"/>
                <w:color w:val="000000"/>
                <w:sz w:val="20"/>
                <w:szCs w:val="20"/>
              </w:rPr>
              <w:t>CAL-M-376</w:t>
            </w:r>
          </w:p>
        </w:tc>
        <w:tc>
          <w:tcPr>
            <w:tcW w:w="1250" w:type="pct"/>
            <w:shd w:val="clear" w:color="auto" w:fill="auto"/>
            <w:noWrap/>
            <w:vAlign w:val="center"/>
            <w:hideMark/>
          </w:tcPr>
          <w:p w14:paraId="6DBA1B4C" w14:textId="3B715C24"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0A67115C" w14:textId="77777777" w:rsidTr="0012027C">
        <w:trPr>
          <w:trHeight w:val="170"/>
        </w:trPr>
        <w:tc>
          <w:tcPr>
            <w:tcW w:w="1250" w:type="pct"/>
            <w:vMerge w:val="restart"/>
            <w:shd w:val="clear" w:color="auto" w:fill="auto"/>
            <w:noWrap/>
            <w:vAlign w:val="center"/>
            <w:hideMark/>
          </w:tcPr>
          <w:p w14:paraId="42C572F3" w14:textId="77777777" w:rsidR="004140A6" w:rsidRPr="00227979" w:rsidRDefault="004140A6" w:rsidP="00C621C5">
            <w:pPr>
              <w:jc w:val="center"/>
              <w:rPr>
                <w:rFonts w:cs="Arial"/>
                <w:color w:val="000000"/>
                <w:sz w:val="20"/>
                <w:szCs w:val="20"/>
              </w:rPr>
            </w:pPr>
            <w:r w:rsidRPr="00227979">
              <w:rPr>
                <w:rFonts w:cs="Arial"/>
                <w:color w:val="000000"/>
                <w:sz w:val="20"/>
                <w:szCs w:val="20"/>
              </w:rPr>
              <w:t>Jacuípe</w:t>
            </w:r>
          </w:p>
        </w:tc>
        <w:tc>
          <w:tcPr>
            <w:tcW w:w="1250" w:type="pct"/>
            <w:vMerge w:val="restart"/>
            <w:shd w:val="clear" w:color="auto" w:fill="auto"/>
            <w:noWrap/>
            <w:vAlign w:val="center"/>
            <w:hideMark/>
          </w:tcPr>
          <w:p w14:paraId="2BD7A7E6" w14:textId="77777777" w:rsidR="004140A6" w:rsidRPr="00227979" w:rsidRDefault="004140A6" w:rsidP="00C621C5">
            <w:pPr>
              <w:jc w:val="center"/>
              <w:rPr>
                <w:rFonts w:cs="Arial"/>
                <w:color w:val="000000"/>
                <w:sz w:val="20"/>
                <w:szCs w:val="20"/>
              </w:rPr>
            </w:pPr>
            <w:r w:rsidRPr="00227979">
              <w:rPr>
                <w:rFonts w:cs="Arial"/>
                <w:color w:val="000000"/>
                <w:sz w:val="20"/>
                <w:szCs w:val="20"/>
              </w:rPr>
              <w:t>SJA-AUP</w:t>
            </w:r>
          </w:p>
        </w:tc>
        <w:tc>
          <w:tcPr>
            <w:tcW w:w="1250" w:type="pct"/>
            <w:shd w:val="clear" w:color="auto" w:fill="auto"/>
            <w:noWrap/>
            <w:vAlign w:val="center"/>
            <w:hideMark/>
          </w:tcPr>
          <w:p w14:paraId="0B50F14F" w14:textId="77777777" w:rsidR="004140A6" w:rsidRPr="00227979" w:rsidRDefault="004140A6" w:rsidP="00C621C5">
            <w:pPr>
              <w:jc w:val="center"/>
              <w:rPr>
                <w:rFonts w:cs="Arial"/>
                <w:color w:val="000000"/>
                <w:sz w:val="20"/>
                <w:szCs w:val="20"/>
              </w:rPr>
            </w:pPr>
            <w:r w:rsidRPr="00227979">
              <w:rPr>
                <w:rFonts w:cs="Arial"/>
                <w:color w:val="000000"/>
                <w:sz w:val="20"/>
                <w:szCs w:val="20"/>
              </w:rPr>
              <w:t>JA-M-26</w:t>
            </w:r>
          </w:p>
        </w:tc>
        <w:tc>
          <w:tcPr>
            <w:tcW w:w="1250" w:type="pct"/>
            <w:shd w:val="clear" w:color="auto" w:fill="auto"/>
            <w:noWrap/>
            <w:vAlign w:val="center"/>
            <w:hideMark/>
          </w:tcPr>
          <w:p w14:paraId="3B461381" w14:textId="28E034CD"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3FE81412" w14:textId="77777777" w:rsidTr="0012027C">
        <w:trPr>
          <w:trHeight w:val="170"/>
        </w:trPr>
        <w:tc>
          <w:tcPr>
            <w:tcW w:w="1250" w:type="pct"/>
            <w:vMerge/>
            <w:vAlign w:val="center"/>
            <w:hideMark/>
          </w:tcPr>
          <w:p w14:paraId="2F11B391" w14:textId="77777777" w:rsidR="004140A6" w:rsidRPr="00227979" w:rsidRDefault="004140A6" w:rsidP="00C621C5">
            <w:pPr>
              <w:rPr>
                <w:rFonts w:cs="Arial"/>
                <w:color w:val="000000"/>
                <w:sz w:val="20"/>
                <w:szCs w:val="20"/>
              </w:rPr>
            </w:pPr>
          </w:p>
        </w:tc>
        <w:tc>
          <w:tcPr>
            <w:tcW w:w="1250" w:type="pct"/>
            <w:vMerge/>
            <w:vAlign w:val="center"/>
            <w:hideMark/>
          </w:tcPr>
          <w:p w14:paraId="55227D8B"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27371C5B" w14:textId="77777777" w:rsidR="004140A6" w:rsidRPr="00227979" w:rsidRDefault="004140A6" w:rsidP="00C621C5">
            <w:pPr>
              <w:jc w:val="center"/>
              <w:rPr>
                <w:rFonts w:cs="Arial"/>
                <w:color w:val="000000"/>
                <w:sz w:val="20"/>
                <w:szCs w:val="20"/>
              </w:rPr>
            </w:pPr>
            <w:r w:rsidRPr="00227979">
              <w:rPr>
                <w:rFonts w:cs="Arial"/>
                <w:color w:val="000000"/>
                <w:sz w:val="20"/>
                <w:szCs w:val="20"/>
              </w:rPr>
              <w:t>JA-M-43</w:t>
            </w:r>
          </w:p>
        </w:tc>
        <w:tc>
          <w:tcPr>
            <w:tcW w:w="1250" w:type="pct"/>
            <w:shd w:val="clear" w:color="auto" w:fill="auto"/>
            <w:noWrap/>
            <w:vAlign w:val="center"/>
            <w:hideMark/>
          </w:tcPr>
          <w:p w14:paraId="0847A741" w14:textId="59370D11"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27C2E34F" w14:textId="77777777" w:rsidTr="0012027C">
        <w:trPr>
          <w:trHeight w:val="170"/>
        </w:trPr>
        <w:tc>
          <w:tcPr>
            <w:tcW w:w="1250" w:type="pct"/>
            <w:vMerge/>
            <w:vAlign w:val="center"/>
            <w:hideMark/>
          </w:tcPr>
          <w:p w14:paraId="4556DDDD" w14:textId="77777777" w:rsidR="004140A6" w:rsidRPr="00227979" w:rsidRDefault="004140A6" w:rsidP="00C621C5">
            <w:pPr>
              <w:rPr>
                <w:rFonts w:cs="Arial"/>
                <w:color w:val="000000"/>
                <w:sz w:val="20"/>
                <w:szCs w:val="20"/>
              </w:rPr>
            </w:pPr>
          </w:p>
        </w:tc>
        <w:tc>
          <w:tcPr>
            <w:tcW w:w="1250" w:type="pct"/>
            <w:vMerge/>
            <w:vAlign w:val="center"/>
            <w:hideMark/>
          </w:tcPr>
          <w:p w14:paraId="308A53A2"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45B73A5A" w14:textId="77777777" w:rsidR="004140A6" w:rsidRPr="00227979" w:rsidRDefault="004140A6" w:rsidP="00C621C5">
            <w:pPr>
              <w:jc w:val="center"/>
              <w:rPr>
                <w:rFonts w:cs="Arial"/>
                <w:color w:val="000000"/>
                <w:sz w:val="20"/>
                <w:szCs w:val="20"/>
              </w:rPr>
            </w:pPr>
            <w:r w:rsidRPr="00227979">
              <w:rPr>
                <w:rFonts w:cs="Arial"/>
                <w:color w:val="000000"/>
                <w:sz w:val="20"/>
                <w:szCs w:val="20"/>
              </w:rPr>
              <w:t>JA-M-45</w:t>
            </w:r>
          </w:p>
        </w:tc>
        <w:tc>
          <w:tcPr>
            <w:tcW w:w="1250" w:type="pct"/>
            <w:shd w:val="clear" w:color="auto" w:fill="auto"/>
            <w:noWrap/>
            <w:vAlign w:val="center"/>
            <w:hideMark/>
          </w:tcPr>
          <w:p w14:paraId="214679FF" w14:textId="1BB5B879"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0FF8DB82" w14:textId="77777777" w:rsidTr="0012027C">
        <w:trPr>
          <w:trHeight w:val="170"/>
        </w:trPr>
        <w:tc>
          <w:tcPr>
            <w:tcW w:w="1250" w:type="pct"/>
            <w:vMerge w:val="restart"/>
            <w:shd w:val="clear" w:color="auto" w:fill="auto"/>
            <w:noWrap/>
            <w:vAlign w:val="center"/>
            <w:hideMark/>
          </w:tcPr>
          <w:p w14:paraId="7A9725F6" w14:textId="77777777" w:rsidR="004140A6" w:rsidRPr="00227979" w:rsidRDefault="004140A6" w:rsidP="00C621C5">
            <w:pPr>
              <w:jc w:val="center"/>
              <w:rPr>
                <w:rFonts w:cs="Arial"/>
                <w:color w:val="000000"/>
                <w:sz w:val="20"/>
                <w:szCs w:val="20"/>
              </w:rPr>
            </w:pPr>
            <w:r w:rsidRPr="00227979">
              <w:rPr>
                <w:rFonts w:cs="Arial"/>
                <w:color w:val="000000"/>
                <w:sz w:val="20"/>
                <w:szCs w:val="20"/>
              </w:rPr>
              <w:t>Pernambuco-Paraíba</w:t>
            </w:r>
          </w:p>
        </w:tc>
        <w:tc>
          <w:tcPr>
            <w:tcW w:w="1250" w:type="pct"/>
            <w:vMerge w:val="restart"/>
            <w:shd w:val="clear" w:color="auto" w:fill="auto"/>
            <w:noWrap/>
            <w:vAlign w:val="center"/>
            <w:hideMark/>
          </w:tcPr>
          <w:p w14:paraId="13984D86" w14:textId="77777777" w:rsidR="004140A6" w:rsidRPr="00227979" w:rsidRDefault="004140A6" w:rsidP="00C621C5">
            <w:pPr>
              <w:jc w:val="center"/>
              <w:rPr>
                <w:rFonts w:cs="Arial"/>
                <w:color w:val="000000"/>
                <w:sz w:val="20"/>
                <w:szCs w:val="20"/>
              </w:rPr>
            </w:pPr>
            <w:r w:rsidRPr="00227979">
              <w:rPr>
                <w:rFonts w:cs="Arial"/>
                <w:color w:val="000000"/>
                <w:sz w:val="20"/>
                <w:szCs w:val="20"/>
              </w:rPr>
              <w:t>SPEPB-AP3</w:t>
            </w:r>
          </w:p>
        </w:tc>
        <w:tc>
          <w:tcPr>
            <w:tcW w:w="1250" w:type="pct"/>
            <w:shd w:val="clear" w:color="auto" w:fill="auto"/>
            <w:noWrap/>
            <w:vAlign w:val="center"/>
            <w:hideMark/>
          </w:tcPr>
          <w:p w14:paraId="54E2CA98" w14:textId="77777777" w:rsidR="004140A6" w:rsidRPr="00227979" w:rsidRDefault="004140A6" w:rsidP="00C621C5">
            <w:pPr>
              <w:jc w:val="center"/>
              <w:rPr>
                <w:rFonts w:cs="Arial"/>
                <w:color w:val="000000"/>
                <w:sz w:val="20"/>
                <w:szCs w:val="20"/>
              </w:rPr>
            </w:pPr>
            <w:r w:rsidRPr="00227979">
              <w:rPr>
                <w:rFonts w:cs="Arial"/>
                <w:color w:val="000000"/>
                <w:sz w:val="20"/>
                <w:szCs w:val="20"/>
              </w:rPr>
              <w:t>PEPB-M-731</w:t>
            </w:r>
          </w:p>
        </w:tc>
        <w:tc>
          <w:tcPr>
            <w:tcW w:w="1250" w:type="pct"/>
            <w:shd w:val="clear" w:color="auto" w:fill="auto"/>
            <w:noWrap/>
            <w:vAlign w:val="center"/>
            <w:hideMark/>
          </w:tcPr>
          <w:p w14:paraId="1B831CE9" w14:textId="3ECCE675"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37DC7A00" w14:textId="77777777" w:rsidTr="0012027C">
        <w:trPr>
          <w:trHeight w:val="170"/>
        </w:trPr>
        <w:tc>
          <w:tcPr>
            <w:tcW w:w="1250" w:type="pct"/>
            <w:vMerge/>
            <w:vAlign w:val="center"/>
            <w:hideMark/>
          </w:tcPr>
          <w:p w14:paraId="5909BAEE" w14:textId="77777777" w:rsidR="004140A6" w:rsidRPr="00227979" w:rsidRDefault="004140A6" w:rsidP="00C621C5">
            <w:pPr>
              <w:rPr>
                <w:rFonts w:cs="Arial"/>
                <w:color w:val="000000"/>
                <w:sz w:val="20"/>
                <w:szCs w:val="20"/>
              </w:rPr>
            </w:pPr>
          </w:p>
        </w:tc>
        <w:tc>
          <w:tcPr>
            <w:tcW w:w="1250" w:type="pct"/>
            <w:vMerge/>
            <w:vAlign w:val="center"/>
            <w:hideMark/>
          </w:tcPr>
          <w:p w14:paraId="655518D8"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0CA71540" w14:textId="77777777" w:rsidR="004140A6" w:rsidRPr="00227979" w:rsidRDefault="004140A6" w:rsidP="00C621C5">
            <w:pPr>
              <w:jc w:val="center"/>
              <w:rPr>
                <w:rFonts w:cs="Arial"/>
                <w:color w:val="000000"/>
                <w:sz w:val="20"/>
                <w:szCs w:val="20"/>
              </w:rPr>
            </w:pPr>
            <w:r w:rsidRPr="00227979">
              <w:rPr>
                <w:rFonts w:cs="Arial"/>
                <w:color w:val="000000"/>
                <w:sz w:val="20"/>
                <w:szCs w:val="20"/>
              </w:rPr>
              <w:t>PEPB-M-787</w:t>
            </w:r>
          </w:p>
        </w:tc>
        <w:tc>
          <w:tcPr>
            <w:tcW w:w="1250" w:type="pct"/>
            <w:shd w:val="clear" w:color="auto" w:fill="auto"/>
            <w:noWrap/>
            <w:vAlign w:val="center"/>
            <w:hideMark/>
          </w:tcPr>
          <w:p w14:paraId="00E6F89E" w14:textId="263BB332"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3C163713" w14:textId="77777777" w:rsidTr="0012027C">
        <w:trPr>
          <w:trHeight w:val="170"/>
        </w:trPr>
        <w:tc>
          <w:tcPr>
            <w:tcW w:w="1250" w:type="pct"/>
            <w:vMerge/>
            <w:vAlign w:val="center"/>
            <w:hideMark/>
          </w:tcPr>
          <w:p w14:paraId="2041191C" w14:textId="77777777" w:rsidR="004140A6" w:rsidRPr="00227979" w:rsidRDefault="004140A6" w:rsidP="00C621C5">
            <w:pPr>
              <w:rPr>
                <w:rFonts w:cs="Arial"/>
                <w:color w:val="000000"/>
                <w:sz w:val="20"/>
                <w:szCs w:val="20"/>
              </w:rPr>
            </w:pPr>
          </w:p>
        </w:tc>
        <w:tc>
          <w:tcPr>
            <w:tcW w:w="1250" w:type="pct"/>
            <w:vMerge/>
            <w:vAlign w:val="center"/>
            <w:hideMark/>
          </w:tcPr>
          <w:p w14:paraId="7C6D1492"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7FBB173A" w14:textId="77777777" w:rsidR="004140A6" w:rsidRPr="00227979" w:rsidRDefault="004140A6" w:rsidP="00C621C5">
            <w:pPr>
              <w:jc w:val="center"/>
              <w:rPr>
                <w:rFonts w:cs="Arial"/>
                <w:color w:val="000000"/>
                <w:sz w:val="20"/>
                <w:szCs w:val="20"/>
              </w:rPr>
            </w:pPr>
            <w:r w:rsidRPr="00227979">
              <w:rPr>
                <w:rFonts w:cs="Arial"/>
                <w:color w:val="000000"/>
                <w:sz w:val="20"/>
                <w:szCs w:val="20"/>
              </w:rPr>
              <w:t>PEPB-M-843</w:t>
            </w:r>
          </w:p>
        </w:tc>
        <w:tc>
          <w:tcPr>
            <w:tcW w:w="1250" w:type="pct"/>
            <w:shd w:val="clear" w:color="auto" w:fill="auto"/>
            <w:noWrap/>
            <w:vAlign w:val="center"/>
            <w:hideMark/>
          </w:tcPr>
          <w:p w14:paraId="47770561" w14:textId="175FEAE3"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15BB4FC8" w14:textId="77777777" w:rsidTr="0012027C">
        <w:trPr>
          <w:trHeight w:val="170"/>
        </w:trPr>
        <w:tc>
          <w:tcPr>
            <w:tcW w:w="1250" w:type="pct"/>
            <w:vMerge/>
            <w:vAlign w:val="center"/>
            <w:hideMark/>
          </w:tcPr>
          <w:p w14:paraId="3B4BAFC4" w14:textId="77777777" w:rsidR="004140A6" w:rsidRPr="00227979" w:rsidRDefault="004140A6" w:rsidP="00C621C5">
            <w:pPr>
              <w:rPr>
                <w:rFonts w:cs="Arial"/>
                <w:color w:val="000000"/>
                <w:sz w:val="20"/>
                <w:szCs w:val="20"/>
              </w:rPr>
            </w:pPr>
          </w:p>
        </w:tc>
        <w:tc>
          <w:tcPr>
            <w:tcW w:w="1250" w:type="pct"/>
            <w:vMerge/>
            <w:vAlign w:val="center"/>
            <w:hideMark/>
          </w:tcPr>
          <w:p w14:paraId="61A2C034"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3BB4681A" w14:textId="77777777" w:rsidR="004140A6" w:rsidRPr="00227979" w:rsidRDefault="004140A6" w:rsidP="00C621C5">
            <w:pPr>
              <w:jc w:val="center"/>
              <w:rPr>
                <w:rFonts w:cs="Arial"/>
                <w:color w:val="000000"/>
                <w:sz w:val="20"/>
                <w:szCs w:val="20"/>
              </w:rPr>
            </w:pPr>
            <w:r w:rsidRPr="00227979">
              <w:rPr>
                <w:rFonts w:cs="Arial"/>
                <w:color w:val="000000"/>
                <w:sz w:val="20"/>
                <w:szCs w:val="20"/>
              </w:rPr>
              <w:t>PEPB-M-898</w:t>
            </w:r>
          </w:p>
        </w:tc>
        <w:tc>
          <w:tcPr>
            <w:tcW w:w="1250" w:type="pct"/>
            <w:shd w:val="clear" w:color="auto" w:fill="auto"/>
            <w:noWrap/>
            <w:vAlign w:val="center"/>
            <w:hideMark/>
          </w:tcPr>
          <w:p w14:paraId="130A85CA" w14:textId="2E9CF399"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6D138B48" w14:textId="77777777" w:rsidTr="0012027C">
        <w:trPr>
          <w:trHeight w:val="170"/>
        </w:trPr>
        <w:tc>
          <w:tcPr>
            <w:tcW w:w="1250" w:type="pct"/>
            <w:vMerge/>
            <w:vAlign w:val="center"/>
            <w:hideMark/>
          </w:tcPr>
          <w:p w14:paraId="4DF06460" w14:textId="77777777" w:rsidR="004140A6" w:rsidRPr="00227979" w:rsidRDefault="004140A6" w:rsidP="00C621C5">
            <w:pPr>
              <w:rPr>
                <w:rFonts w:cs="Arial"/>
                <w:color w:val="000000"/>
                <w:sz w:val="20"/>
                <w:szCs w:val="20"/>
              </w:rPr>
            </w:pPr>
          </w:p>
        </w:tc>
        <w:tc>
          <w:tcPr>
            <w:tcW w:w="1250" w:type="pct"/>
            <w:vMerge/>
            <w:vAlign w:val="center"/>
            <w:hideMark/>
          </w:tcPr>
          <w:p w14:paraId="1A47A3F9"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496A4CEA" w14:textId="77777777" w:rsidR="004140A6" w:rsidRPr="00227979" w:rsidRDefault="004140A6" w:rsidP="00C621C5">
            <w:pPr>
              <w:jc w:val="center"/>
              <w:rPr>
                <w:rFonts w:cs="Arial"/>
                <w:color w:val="000000"/>
                <w:sz w:val="20"/>
                <w:szCs w:val="20"/>
              </w:rPr>
            </w:pPr>
            <w:r w:rsidRPr="00227979">
              <w:rPr>
                <w:rFonts w:cs="Arial"/>
                <w:color w:val="000000"/>
                <w:sz w:val="20"/>
                <w:szCs w:val="20"/>
              </w:rPr>
              <w:t>PEPB-M-900</w:t>
            </w:r>
          </w:p>
        </w:tc>
        <w:tc>
          <w:tcPr>
            <w:tcW w:w="1250" w:type="pct"/>
            <w:shd w:val="clear" w:color="auto" w:fill="auto"/>
            <w:noWrap/>
            <w:vAlign w:val="center"/>
            <w:hideMark/>
          </w:tcPr>
          <w:p w14:paraId="0E159576" w14:textId="09F7F18D" w:rsidR="004140A6" w:rsidRPr="00227979" w:rsidRDefault="004140A6" w:rsidP="00C621C5">
            <w:pPr>
              <w:ind w:right="202"/>
              <w:jc w:val="right"/>
              <w:rPr>
                <w:rFonts w:cs="Arial"/>
                <w:color w:val="000000"/>
                <w:sz w:val="20"/>
                <w:szCs w:val="20"/>
              </w:rPr>
            </w:pPr>
            <w:r w:rsidRPr="00227979">
              <w:rPr>
                <w:rFonts w:cs="Arial"/>
                <w:color w:val="000000"/>
                <w:sz w:val="20"/>
                <w:szCs w:val="20"/>
              </w:rPr>
              <w:t>30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4508E1A2" w14:textId="77777777" w:rsidTr="0012027C">
        <w:trPr>
          <w:trHeight w:val="170"/>
        </w:trPr>
        <w:tc>
          <w:tcPr>
            <w:tcW w:w="1250" w:type="pct"/>
            <w:vMerge w:val="restart"/>
            <w:shd w:val="clear" w:color="auto" w:fill="auto"/>
            <w:noWrap/>
            <w:vAlign w:val="center"/>
            <w:hideMark/>
          </w:tcPr>
          <w:p w14:paraId="21D34AEF" w14:textId="77777777" w:rsidR="004140A6" w:rsidRPr="00227979" w:rsidRDefault="004140A6" w:rsidP="00C621C5">
            <w:pPr>
              <w:jc w:val="center"/>
              <w:rPr>
                <w:rFonts w:cs="Arial"/>
                <w:color w:val="000000"/>
                <w:sz w:val="20"/>
                <w:szCs w:val="20"/>
              </w:rPr>
            </w:pPr>
            <w:r w:rsidRPr="00227979">
              <w:rPr>
                <w:rFonts w:cs="Arial"/>
                <w:color w:val="000000"/>
                <w:sz w:val="20"/>
                <w:szCs w:val="20"/>
              </w:rPr>
              <w:t>Campos</w:t>
            </w:r>
          </w:p>
        </w:tc>
        <w:tc>
          <w:tcPr>
            <w:tcW w:w="1250" w:type="pct"/>
            <w:vMerge w:val="restart"/>
            <w:shd w:val="clear" w:color="auto" w:fill="auto"/>
            <w:noWrap/>
            <w:vAlign w:val="center"/>
            <w:hideMark/>
          </w:tcPr>
          <w:p w14:paraId="41EE7D61" w14:textId="77777777" w:rsidR="004140A6" w:rsidRPr="00227979" w:rsidRDefault="004140A6" w:rsidP="00C621C5">
            <w:pPr>
              <w:jc w:val="center"/>
              <w:rPr>
                <w:rFonts w:cs="Arial"/>
                <w:color w:val="000000"/>
                <w:sz w:val="20"/>
                <w:szCs w:val="20"/>
              </w:rPr>
            </w:pPr>
            <w:r w:rsidRPr="00227979">
              <w:rPr>
                <w:rFonts w:cs="Arial"/>
                <w:color w:val="000000"/>
                <w:sz w:val="20"/>
                <w:szCs w:val="20"/>
              </w:rPr>
              <w:t>SC-AP4</w:t>
            </w:r>
          </w:p>
        </w:tc>
        <w:tc>
          <w:tcPr>
            <w:tcW w:w="1250" w:type="pct"/>
            <w:shd w:val="clear" w:color="auto" w:fill="auto"/>
            <w:noWrap/>
            <w:vAlign w:val="center"/>
            <w:hideMark/>
          </w:tcPr>
          <w:p w14:paraId="754CC1CF" w14:textId="77777777" w:rsidR="004140A6" w:rsidRPr="00227979" w:rsidRDefault="004140A6" w:rsidP="00C621C5">
            <w:pPr>
              <w:jc w:val="center"/>
              <w:rPr>
                <w:rFonts w:cs="Arial"/>
                <w:color w:val="000000"/>
                <w:sz w:val="20"/>
                <w:szCs w:val="20"/>
              </w:rPr>
            </w:pPr>
            <w:r w:rsidRPr="00227979">
              <w:rPr>
                <w:rFonts w:cs="Arial"/>
                <w:color w:val="000000"/>
                <w:sz w:val="20"/>
                <w:szCs w:val="20"/>
              </w:rPr>
              <w:t>C-M-477</w:t>
            </w:r>
          </w:p>
        </w:tc>
        <w:tc>
          <w:tcPr>
            <w:tcW w:w="1250" w:type="pct"/>
            <w:shd w:val="clear" w:color="auto" w:fill="auto"/>
            <w:noWrap/>
            <w:vAlign w:val="center"/>
            <w:hideMark/>
          </w:tcPr>
          <w:p w14:paraId="1CB41EA8" w14:textId="2C2F59F1" w:rsidR="004140A6" w:rsidRPr="00227979" w:rsidRDefault="004140A6" w:rsidP="00C621C5">
            <w:pPr>
              <w:ind w:right="202"/>
              <w:jc w:val="right"/>
              <w:rPr>
                <w:rFonts w:cs="Arial"/>
                <w:color w:val="000000"/>
                <w:sz w:val="20"/>
                <w:szCs w:val="20"/>
              </w:rPr>
            </w:pPr>
            <w:r w:rsidRPr="00227979">
              <w:rPr>
                <w:rFonts w:cs="Arial"/>
                <w:color w:val="000000"/>
                <w:sz w:val="20"/>
                <w:szCs w:val="20"/>
              </w:rPr>
              <w:t>1</w:t>
            </w:r>
            <w:r w:rsidR="0022551A" w:rsidRPr="00227979">
              <w:rPr>
                <w:rFonts w:cs="Arial"/>
                <w:color w:val="000000"/>
                <w:sz w:val="20"/>
                <w:szCs w:val="20"/>
              </w:rPr>
              <w:t>,</w:t>
            </w:r>
            <w:r w:rsidRPr="00227979">
              <w:rPr>
                <w:rFonts w:cs="Arial"/>
                <w:color w:val="000000"/>
                <w:sz w:val="20"/>
                <w:szCs w:val="20"/>
              </w:rPr>
              <w:t>320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08F30BAD" w14:textId="77777777" w:rsidTr="0012027C">
        <w:trPr>
          <w:trHeight w:val="170"/>
        </w:trPr>
        <w:tc>
          <w:tcPr>
            <w:tcW w:w="1250" w:type="pct"/>
            <w:vMerge/>
            <w:vAlign w:val="center"/>
            <w:hideMark/>
          </w:tcPr>
          <w:p w14:paraId="00C4CC16" w14:textId="77777777" w:rsidR="004140A6" w:rsidRPr="00227979" w:rsidRDefault="004140A6" w:rsidP="00C621C5">
            <w:pPr>
              <w:rPr>
                <w:rFonts w:cs="Arial"/>
                <w:color w:val="000000"/>
                <w:sz w:val="20"/>
                <w:szCs w:val="20"/>
              </w:rPr>
            </w:pPr>
          </w:p>
        </w:tc>
        <w:tc>
          <w:tcPr>
            <w:tcW w:w="1250" w:type="pct"/>
            <w:vMerge/>
            <w:vAlign w:val="center"/>
            <w:hideMark/>
          </w:tcPr>
          <w:p w14:paraId="18D61F5E"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697E158A" w14:textId="77777777" w:rsidR="004140A6" w:rsidRPr="00227979" w:rsidRDefault="004140A6" w:rsidP="00C621C5">
            <w:pPr>
              <w:jc w:val="center"/>
              <w:rPr>
                <w:rFonts w:cs="Arial"/>
                <w:color w:val="000000"/>
                <w:sz w:val="20"/>
                <w:szCs w:val="20"/>
              </w:rPr>
            </w:pPr>
            <w:r w:rsidRPr="00227979">
              <w:rPr>
                <w:rFonts w:cs="Arial"/>
                <w:color w:val="000000"/>
                <w:sz w:val="20"/>
                <w:szCs w:val="20"/>
              </w:rPr>
              <w:t>C-M-541</w:t>
            </w:r>
          </w:p>
        </w:tc>
        <w:tc>
          <w:tcPr>
            <w:tcW w:w="1250" w:type="pct"/>
            <w:shd w:val="clear" w:color="auto" w:fill="auto"/>
            <w:noWrap/>
            <w:vAlign w:val="center"/>
            <w:hideMark/>
          </w:tcPr>
          <w:p w14:paraId="250D43E9" w14:textId="4AD0C843" w:rsidR="004140A6" w:rsidRPr="00227979" w:rsidRDefault="004140A6" w:rsidP="00C621C5">
            <w:pPr>
              <w:ind w:right="202"/>
              <w:jc w:val="right"/>
              <w:rPr>
                <w:rFonts w:cs="Arial"/>
                <w:color w:val="000000"/>
                <w:sz w:val="20"/>
                <w:szCs w:val="20"/>
              </w:rPr>
            </w:pPr>
            <w:r w:rsidRPr="00227979">
              <w:rPr>
                <w:rFonts w:cs="Arial"/>
                <w:color w:val="000000"/>
                <w:sz w:val="20"/>
                <w:szCs w:val="20"/>
              </w:rPr>
              <w:t>17</w:t>
            </w:r>
            <w:r w:rsidR="0022551A" w:rsidRPr="00227979">
              <w:rPr>
                <w:rFonts w:cs="Arial"/>
                <w:color w:val="000000"/>
                <w:sz w:val="20"/>
                <w:szCs w:val="20"/>
              </w:rPr>
              <w:t>,</w:t>
            </w:r>
            <w:r w:rsidRPr="00227979">
              <w:rPr>
                <w:rFonts w:cs="Arial"/>
                <w:color w:val="000000"/>
                <w:sz w:val="20"/>
                <w:szCs w:val="20"/>
              </w:rPr>
              <w:t>190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09272554" w14:textId="77777777" w:rsidTr="0012027C">
        <w:trPr>
          <w:trHeight w:val="170"/>
        </w:trPr>
        <w:tc>
          <w:tcPr>
            <w:tcW w:w="1250" w:type="pct"/>
            <w:vMerge/>
            <w:vAlign w:val="center"/>
            <w:hideMark/>
          </w:tcPr>
          <w:p w14:paraId="6F13B101" w14:textId="77777777" w:rsidR="004140A6" w:rsidRPr="00227979" w:rsidRDefault="004140A6" w:rsidP="00C621C5">
            <w:pPr>
              <w:rPr>
                <w:rFonts w:cs="Arial"/>
                <w:color w:val="000000"/>
                <w:sz w:val="20"/>
                <w:szCs w:val="20"/>
              </w:rPr>
            </w:pPr>
          </w:p>
        </w:tc>
        <w:tc>
          <w:tcPr>
            <w:tcW w:w="1250" w:type="pct"/>
            <w:vMerge/>
            <w:vAlign w:val="center"/>
            <w:hideMark/>
          </w:tcPr>
          <w:p w14:paraId="617A664D"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2FB38A64" w14:textId="77777777" w:rsidR="004140A6" w:rsidRPr="00227979" w:rsidRDefault="004140A6" w:rsidP="00C621C5">
            <w:pPr>
              <w:jc w:val="center"/>
              <w:rPr>
                <w:rFonts w:cs="Arial"/>
                <w:color w:val="000000"/>
                <w:sz w:val="20"/>
                <w:szCs w:val="20"/>
              </w:rPr>
            </w:pPr>
            <w:r w:rsidRPr="00227979">
              <w:rPr>
                <w:rFonts w:cs="Arial"/>
                <w:color w:val="000000"/>
                <w:sz w:val="20"/>
                <w:szCs w:val="20"/>
              </w:rPr>
              <w:t>C-M-659</w:t>
            </w:r>
          </w:p>
        </w:tc>
        <w:tc>
          <w:tcPr>
            <w:tcW w:w="1250" w:type="pct"/>
            <w:shd w:val="clear" w:color="auto" w:fill="auto"/>
            <w:noWrap/>
            <w:vAlign w:val="center"/>
            <w:hideMark/>
          </w:tcPr>
          <w:p w14:paraId="15D0DFD1" w14:textId="72898A1A" w:rsidR="004140A6" w:rsidRPr="00227979" w:rsidRDefault="004140A6" w:rsidP="00C621C5">
            <w:pPr>
              <w:ind w:right="202"/>
              <w:jc w:val="right"/>
              <w:rPr>
                <w:rFonts w:cs="Arial"/>
                <w:color w:val="000000"/>
                <w:sz w:val="20"/>
                <w:szCs w:val="20"/>
              </w:rPr>
            </w:pPr>
            <w:r w:rsidRPr="00227979">
              <w:rPr>
                <w:rFonts w:cs="Arial"/>
                <w:color w:val="000000"/>
                <w:sz w:val="20"/>
                <w:szCs w:val="20"/>
              </w:rPr>
              <w:t>1</w:t>
            </w:r>
            <w:r w:rsidR="0022551A" w:rsidRPr="00227979">
              <w:rPr>
                <w:rFonts w:cs="Arial"/>
                <w:color w:val="000000"/>
                <w:sz w:val="20"/>
                <w:szCs w:val="20"/>
              </w:rPr>
              <w:t>,</w:t>
            </w:r>
            <w:r w:rsidRPr="00227979">
              <w:rPr>
                <w:rFonts w:cs="Arial"/>
                <w:color w:val="000000"/>
                <w:sz w:val="20"/>
                <w:szCs w:val="20"/>
              </w:rPr>
              <w:t>320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07DD4240" w14:textId="77777777" w:rsidTr="0012027C">
        <w:trPr>
          <w:trHeight w:val="170"/>
        </w:trPr>
        <w:tc>
          <w:tcPr>
            <w:tcW w:w="1250" w:type="pct"/>
            <w:vMerge/>
            <w:vAlign w:val="center"/>
            <w:hideMark/>
          </w:tcPr>
          <w:p w14:paraId="3DCFB72C" w14:textId="77777777" w:rsidR="004140A6" w:rsidRPr="00227979" w:rsidRDefault="004140A6" w:rsidP="00C621C5">
            <w:pPr>
              <w:rPr>
                <w:rFonts w:cs="Arial"/>
                <w:color w:val="000000"/>
                <w:sz w:val="20"/>
                <w:szCs w:val="20"/>
              </w:rPr>
            </w:pPr>
          </w:p>
        </w:tc>
        <w:tc>
          <w:tcPr>
            <w:tcW w:w="1250" w:type="pct"/>
            <w:vMerge w:val="restart"/>
            <w:shd w:val="clear" w:color="auto" w:fill="auto"/>
            <w:noWrap/>
            <w:vAlign w:val="center"/>
            <w:hideMark/>
          </w:tcPr>
          <w:p w14:paraId="64B2DA8A" w14:textId="77777777" w:rsidR="004140A6" w:rsidRPr="00227979" w:rsidRDefault="004140A6" w:rsidP="00C621C5">
            <w:pPr>
              <w:jc w:val="center"/>
              <w:rPr>
                <w:rFonts w:cs="Arial"/>
                <w:color w:val="000000"/>
                <w:sz w:val="20"/>
                <w:szCs w:val="20"/>
              </w:rPr>
            </w:pPr>
            <w:r w:rsidRPr="00227979">
              <w:rPr>
                <w:rFonts w:cs="Arial"/>
                <w:color w:val="000000"/>
                <w:sz w:val="20"/>
                <w:szCs w:val="20"/>
              </w:rPr>
              <w:t>SC-AUP3</w:t>
            </w:r>
          </w:p>
        </w:tc>
        <w:tc>
          <w:tcPr>
            <w:tcW w:w="1250" w:type="pct"/>
            <w:shd w:val="clear" w:color="auto" w:fill="auto"/>
            <w:noWrap/>
            <w:vAlign w:val="center"/>
            <w:hideMark/>
          </w:tcPr>
          <w:p w14:paraId="3C76CBE1" w14:textId="77777777" w:rsidR="004140A6" w:rsidRPr="00227979" w:rsidRDefault="004140A6" w:rsidP="00C621C5">
            <w:pPr>
              <w:jc w:val="center"/>
              <w:rPr>
                <w:rFonts w:cs="Arial"/>
                <w:color w:val="000000"/>
                <w:sz w:val="20"/>
                <w:szCs w:val="20"/>
              </w:rPr>
            </w:pPr>
            <w:r w:rsidRPr="00227979">
              <w:rPr>
                <w:rFonts w:cs="Arial"/>
                <w:color w:val="000000"/>
                <w:sz w:val="20"/>
                <w:szCs w:val="20"/>
              </w:rPr>
              <w:t>C-M-479</w:t>
            </w:r>
          </w:p>
        </w:tc>
        <w:tc>
          <w:tcPr>
            <w:tcW w:w="1250" w:type="pct"/>
            <w:shd w:val="clear" w:color="auto" w:fill="auto"/>
            <w:noWrap/>
            <w:vAlign w:val="center"/>
            <w:hideMark/>
          </w:tcPr>
          <w:p w14:paraId="34785839" w14:textId="61CCF58C" w:rsidR="004140A6" w:rsidRPr="00227979" w:rsidRDefault="004140A6" w:rsidP="00C621C5">
            <w:pPr>
              <w:ind w:right="202"/>
              <w:jc w:val="right"/>
              <w:rPr>
                <w:rFonts w:cs="Arial"/>
                <w:color w:val="000000"/>
                <w:sz w:val="20"/>
                <w:szCs w:val="20"/>
              </w:rPr>
            </w:pPr>
            <w:r w:rsidRPr="00227979">
              <w:rPr>
                <w:rFonts w:cs="Arial"/>
                <w:color w:val="000000"/>
                <w:sz w:val="20"/>
                <w:szCs w:val="20"/>
              </w:rPr>
              <w:t>260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6433B674" w14:textId="77777777" w:rsidTr="0012027C">
        <w:trPr>
          <w:trHeight w:val="170"/>
        </w:trPr>
        <w:tc>
          <w:tcPr>
            <w:tcW w:w="1250" w:type="pct"/>
            <w:vMerge/>
            <w:vAlign w:val="center"/>
            <w:hideMark/>
          </w:tcPr>
          <w:p w14:paraId="4E4345ED" w14:textId="77777777" w:rsidR="004140A6" w:rsidRPr="00227979" w:rsidRDefault="004140A6" w:rsidP="00C621C5">
            <w:pPr>
              <w:rPr>
                <w:rFonts w:cs="Arial"/>
                <w:color w:val="000000"/>
                <w:sz w:val="20"/>
                <w:szCs w:val="20"/>
              </w:rPr>
            </w:pPr>
          </w:p>
        </w:tc>
        <w:tc>
          <w:tcPr>
            <w:tcW w:w="1250" w:type="pct"/>
            <w:vMerge/>
            <w:vAlign w:val="center"/>
            <w:hideMark/>
          </w:tcPr>
          <w:p w14:paraId="05DE632D"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3F8F732A" w14:textId="77777777" w:rsidR="004140A6" w:rsidRPr="00227979" w:rsidRDefault="004140A6" w:rsidP="00C621C5">
            <w:pPr>
              <w:jc w:val="center"/>
              <w:rPr>
                <w:rFonts w:cs="Arial"/>
                <w:color w:val="000000"/>
                <w:sz w:val="20"/>
                <w:szCs w:val="20"/>
              </w:rPr>
            </w:pPr>
            <w:r w:rsidRPr="00227979">
              <w:rPr>
                <w:rFonts w:cs="Arial"/>
                <w:color w:val="000000"/>
                <w:sz w:val="20"/>
                <w:szCs w:val="20"/>
              </w:rPr>
              <w:t>C-M-545</w:t>
            </w:r>
          </w:p>
        </w:tc>
        <w:tc>
          <w:tcPr>
            <w:tcW w:w="1250" w:type="pct"/>
            <w:shd w:val="clear" w:color="auto" w:fill="auto"/>
            <w:noWrap/>
            <w:vAlign w:val="center"/>
            <w:hideMark/>
          </w:tcPr>
          <w:p w14:paraId="7D41E679" w14:textId="671DA77E" w:rsidR="004140A6" w:rsidRPr="00227979" w:rsidRDefault="004140A6" w:rsidP="00C621C5">
            <w:pPr>
              <w:ind w:right="202"/>
              <w:jc w:val="right"/>
              <w:rPr>
                <w:rFonts w:cs="Arial"/>
                <w:color w:val="000000"/>
                <w:sz w:val="20"/>
                <w:szCs w:val="20"/>
              </w:rPr>
            </w:pPr>
            <w:r w:rsidRPr="00227979">
              <w:rPr>
                <w:rFonts w:cs="Arial"/>
                <w:color w:val="000000"/>
                <w:sz w:val="20"/>
                <w:szCs w:val="20"/>
              </w:rPr>
              <w:t>260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03A0F27A" w14:textId="77777777" w:rsidTr="0012027C">
        <w:trPr>
          <w:trHeight w:val="170"/>
        </w:trPr>
        <w:tc>
          <w:tcPr>
            <w:tcW w:w="1250" w:type="pct"/>
            <w:vMerge/>
            <w:vAlign w:val="center"/>
            <w:hideMark/>
          </w:tcPr>
          <w:p w14:paraId="2EEB5BC7" w14:textId="77777777" w:rsidR="004140A6" w:rsidRPr="00227979" w:rsidRDefault="004140A6" w:rsidP="00C621C5">
            <w:pPr>
              <w:rPr>
                <w:rFonts w:cs="Arial"/>
                <w:color w:val="000000"/>
                <w:sz w:val="20"/>
                <w:szCs w:val="20"/>
              </w:rPr>
            </w:pPr>
          </w:p>
        </w:tc>
        <w:tc>
          <w:tcPr>
            <w:tcW w:w="1250" w:type="pct"/>
            <w:vMerge/>
            <w:vAlign w:val="center"/>
            <w:hideMark/>
          </w:tcPr>
          <w:p w14:paraId="162CC0C1"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4DEB6F53" w14:textId="77777777" w:rsidR="004140A6" w:rsidRPr="00227979" w:rsidRDefault="004140A6" w:rsidP="00C621C5">
            <w:pPr>
              <w:jc w:val="center"/>
              <w:rPr>
                <w:rFonts w:cs="Arial"/>
                <w:color w:val="000000"/>
                <w:sz w:val="20"/>
                <w:szCs w:val="20"/>
              </w:rPr>
            </w:pPr>
            <w:r w:rsidRPr="00227979">
              <w:rPr>
                <w:rFonts w:cs="Arial"/>
                <w:color w:val="000000"/>
                <w:sz w:val="20"/>
                <w:szCs w:val="20"/>
              </w:rPr>
              <w:t>C-M-661</w:t>
            </w:r>
          </w:p>
        </w:tc>
        <w:tc>
          <w:tcPr>
            <w:tcW w:w="1250" w:type="pct"/>
            <w:shd w:val="clear" w:color="auto" w:fill="auto"/>
            <w:noWrap/>
            <w:vAlign w:val="center"/>
            <w:hideMark/>
          </w:tcPr>
          <w:p w14:paraId="5C1A9A5E" w14:textId="20D4F1A1" w:rsidR="004140A6" w:rsidRPr="00227979" w:rsidRDefault="004140A6" w:rsidP="00C621C5">
            <w:pPr>
              <w:ind w:right="202"/>
              <w:jc w:val="right"/>
              <w:rPr>
                <w:rFonts w:cs="Arial"/>
                <w:color w:val="000000"/>
                <w:sz w:val="20"/>
                <w:szCs w:val="20"/>
              </w:rPr>
            </w:pPr>
            <w:r w:rsidRPr="00227979">
              <w:rPr>
                <w:rFonts w:cs="Arial"/>
                <w:color w:val="000000"/>
                <w:sz w:val="20"/>
                <w:szCs w:val="20"/>
              </w:rPr>
              <w:t>2</w:t>
            </w:r>
            <w:r w:rsidR="0022551A" w:rsidRPr="00227979">
              <w:rPr>
                <w:rFonts w:cs="Arial"/>
                <w:color w:val="000000"/>
                <w:sz w:val="20"/>
                <w:szCs w:val="20"/>
              </w:rPr>
              <w:t>,</w:t>
            </w:r>
            <w:r w:rsidRPr="00227979">
              <w:rPr>
                <w:rFonts w:cs="Arial"/>
                <w:color w:val="000000"/>
                <w:sz w:val="20"/>
                <w:szCs w:val="20"/>
              </w:rPr>
              <w:t>020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6E1A77A4" w14:textId="77777777" w:rsidTr="0012027C">
        <w:trPr>
          <w:trHeight w:val="170"/>
        </w:trPr>
        <w:tc>
          <w:tcPr>
            <w:tcW w:w="1250" w:type="pct"/>
            <w:vMerge/>
            <w:vAlign w:val="center"/>
            <w:hideMark/>
          </w:tcPr>
          <w:p w14:paraId="5082DC21" w14:textId="77777777" w:rsidR="004140A6" w:rsidRPr="00227979" w:rsidRDefault="004140A6" w:rsidP="00C621C5">
            <w:pPr>
              <w:rPr>
                <w:rFonts w:cs="Arial"/>
                <w:color w:val="000000"/>
                <w:sz w:val="20"/>
                <w:szCs w:val="20"/>
              </w:rPr>
            </w:pPr>
          </w:p>
        </w:tc>
        <w:tc>
          <w:tcPr>
            <w:tcW w:w="1250" w:type="pct"/>
            <w:vMerge/>
            <w:vAlign w:val="center"/>
            <w:hideMark/>
          </w:tcPr>
          <w:p w14:paraId="4743C577"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0DFB3A27" w14:textId="77777777" w:rsidR="004140A6" w:rsidRPr="00227979" w:rsidRDefault="004140A6" w:rsidP="00C621C5">
            <w:pPr>
              <w:jc w:val="center"/>
              <w:rPr>
                <w:rFonts w:cs="Arial"/>
                <w:color w:val="000000"/>
                <w:sz w:val="20"/>
                <w:szCs w:val="20"/>
              </w:rPr>
            </w:pPr>
            <w:r w:rsidRPr="00227979">
              <w:rPr>
                <w:rFonts w:cs="Arial"/>
                <w:color w:val="000000"/>
                <w:sz w:val="20"/>
                <w:szCs w:val="20"/>
              </w:rPr>
              <w:t>C-M-715</w:t>
            </w:r>
          </w:p>
        </w:tc>
        <w:tc>
          <w:tcPr>
            <w:tcW w:w="1250" w:type="pct"/>
            <w:shd w:val="clear" w:color="auto" w:fill="auto"/>
            <w:noWrap/>
            <w:vAlign w:val="center"/>
            <w:hideMark/>
          </w:tcPr>
          <w:p w14:paraId="79F2AE6D" w14:textId="3DC5D597" w:rsidR="004140A6" w:rsidRPr="00227979" w:rsidRDefault="004140A6" w:rsidP="00C621C5">
            <w:pPr>
              <w:ind w:right="202"/>
              <w:jc w:val="right"/>
              <w:rPr>
                <w:rFonts w:cs="Arial"/>
                <w:color w:val="000000"/>
                <w:sz w:val="20"/>
                <w:szCs w:val="20"/>
              </w:rPr>
            </w:pPr>
            <w:r w:rsidRPr="00227979">
              <w:rPr>
                <w:rFonts w:cs="Arial"/>
                <w:color w:val="000000"/>
                <w:sz w:val="20"/>
                <w:szCs w:val="20"/>
              </w:rPr>
              <w:t>260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5A099EF9" w14:textId="77777777" w:rsidTr="0012027C">
        <w:trPr>
          <w:trHeight w:val="170"/>
        </w:trPr>
        <w:tc>
          <w:tcPr>
            <w:tcW w:w="1250" w:type="pct"/>
            <w:vMerge/>
            <w:vAlign w:val="center"/>
            <w:hideMark/>
          </w:tcPr>
          <w:p w14:paraId="086CCC16" w14:textId="77777777" w:rsidR="004140A6" w:rsidRPr="00227979" w:rsidRDefault="004140A6" w:rsidP="00C621C5">
            <w:pPr>
              <w:rPr>
                <w:rFonts w:cs="Arial"/>
                <w:color w:val="000000"/>
                <w:sz w:val="20"/>
                <w:szCs w:val="20"/>
              </w:rPr>
            </w:pPr>
          </w:p>
        </w:tc>
        <w:tc>
          <w:tcPr>
            <w:tcW w:w="1250" w:type="pct"/>
            <w:vMerge w:val="restart"/>
            <w:shd w:val="clear" w:color="auto" w:fill="auto"/>
            <w:noWrap/>
            <w:vAlign w:val="center"/>
            <w:hideMark/>
          </w:tcPr>
          <w:p w14:paraId="50DE250F" w14:textId="77777777" w:rsidR="004140A6" w:rsidRPr="00227979" w:rsidRDefault="004140A6" w:rsidP="00C621C5">
            <w:pPr>
              <w:jc w:val="center"/>
              <w:rPr>
                <w:rFonts w:cs="Arial"/>
                <w:color w:val="000000"/>
                <w:sz w:val="20"/>
                <w:szCs w:val="20"/>
              </w:rPr>
            </w:pPr>
            <w:r w:rsidRPr="00227979">
              <w:rPr>
                <w:rFonts w:cs="Arial"/>
                <w:color w:val="000000"/>
                <w:sz w:val="20"/>
                <w:szCs w:val="20"/>
              </w:rPr>
              <w:t>SC-AUP4</w:t>
            </w:r>
          </w:p>
        </w:tc>
        <w:tc>
          <w:tcPr>
            <w:tcW w:w="1250" w:type="pct"/>
            <w:shd w:val="clear" w:color="auto" w:fill="auto"/>
            <w:noWrap/>
            <w:vAlign w:val="center"/>
            <w:hideMark/>
          </w:tcPr>
          <w:p w14:paraId="75408BB5" w14:textId="77777777" w:rsidR="004140A6" w:rsidRPr="00227979" w:rsidRDefault="004140A6" w:rsidP="00C621C5">
            <w:pPr>
              <w:jc w:val="center"/>
              <w:rPr>
                <w:rFonts w:cs="Arial"/>
                <w:color w:val="000000"/>
                <w:sz w:val="20"/>
                <w:szCs w:val="20"/>
              </w:rPr>
            </w:pPr>
            <w:r w:rsidRPr="00227979">
              <w:rPr>
                <w:rFonts w:cs="Arial"/>
                <w:color w:val="000000"/>
                <w:sz w:val="20"/>
                <w:szCs w:val="20"/>
              </w:rPr>
              <w:t>C-M-713</w:t>
            </w:r>
          </w:p>
        </w:tc>
        <w:tc>
          <w:tcPr>
            <w:tcW w:w="1250" w:type="pct"/>
            <w:shd w:val="clear" w:color="auto" w:fill="auto"/>
            <w:noWrap/>
            <w:vAlign w:val="center"/>
            <w:hideMark/>
          </w:tcPr>
          <w:p w14:paraId="483CA819" w14:textId="32382A4E" w:rsidR="004140A6" w:rsidRPr="00227979" w:rsidRDefault="004140A6" w:rsidP="00C621C5">
            <w:pPr>
              <w:ind w:right="202"/>
              <w:jc w:val="right"/>
              <w:rPr>
                <w:rFonts w:cs="Arial"/>
                <w:color w:val="000000"/>
                <w:sz w:val="20"/>
                <w:szCs w:val="20"/>
              </w:rPr>
            </w:pPr>
            <w:r w:rsidRPr="00227979">
              <w:rPr>
                <w:rFonts w:cs="Arial"/>
                <w:color w:val="000000"/>
                <w:sz w:val="20"/>
                <w:szCs w:val="20"/>
              </w:rPr>
              <w:t>1</w:t>
            </w:r>
            <w:r w:rsidR="0022551A" w:rsidRPr="00227979">
              <w:rPr>
                <w:rFonts w:cs="Arial"/>
                <w:color w:val="000000"/>
                <w:sz w:val="20"/>
                <w:szCs w:val="20"/>
              </w:rPr>
              <w:t>,</w:t>
            </w:r>
            <w:r w:rsidRPr="00227979">
              <w:rPr>
                <w:rFonts w:cs="Arial"/>
                <w:color w:val="000000"/>
                <w:sz w:val="20"/>
                <w:szCs w:val="20"/>
              </w:rPr>
              <w:t>320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3C7873FF" w14:textId="77777777" w:rsidTr="0012027C">
        <w:trPr>
          <w:trHeight w:val="170"/>
        </w:trPr>
        <w:tc>
          <w:tcPr>
            <w:tcW w:w="1250" w:type="pct"/>
            <w:vMerge/>
            <w:vAlign w:val="center"/>
            <w:hideMark/>
          </w:tcPr>
          <w:p w14:paraId="3E2492C5" w14:textId="77777777" w:rsidR="004140A6" w:rsidRPr="00227979" w:rsidRDefault="004140A6" w:rsidP="00C621C5">
            <w:pPr>
              <w:rPr>
                <w:rFonts w:cs="Arial"/>
                <w:color w:val="000000"/>
                <w:sz w:val="20"/>
                <w:szCs w:val="20"/>
              </w:rPr>
            </w:pPr>
          </w:p>
        </w:tc>
        <w:tc>
          <w:tcPr>
            <w:tcW w:w="1250" w:type="pct"/>
            <w:vMerge/>
            <w:vAlign w:val="center"/>
            <w:hideMark/>
          </w:tcPr>
          <w:p w14:paraId="1C1F6104"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7AD99AEF" w14:textId="77777777" w:rsidR="004140A6" w:rsidRPr="00227979" w:rsidRDefault="004140A6" w:rsidP="00C621C5">
            <w:pPr>
              <w:jc w:val="center"/>
              <w:rPr>
                <w:rFonts w:cs="Arial"/>
                <w:color w:val="000000"/>
                <w:sz w:val="20"/>
                <w:szCs w:val="20"/>
              </w:rPr>
            </w:pPr>
            <w:r w:rsidRPr="00227979">
              <w:rPr>
                <w:rFonts w:cs="Arial"/>
                <w:color w:val="000000"/>
                <w:sz w:val="20"/>
                <w:szCs w:val="20"/>
              </w:rPr>
              <w:t>C-M-757</w:t>
            </w:r>
          </w:p>
        </w:tc>
        <w:tc>
          <w:tcPr>
            <w:tcW w:w="1250" w:type="pct"/>
            <w:shd w:val="clear" w:color="auto" w:fill="auto"/>
            <w:noWrap/>
            <w:vAlign w:val="center"/>
            <w:hideMark/>
          </w:tcPr>
          <w:p w14:paraId="0919C3C8" w14:textId="52DF68A8" w:rsidR="004140A6" w:rsidRPr="00227979" w:rsidRDefault="004140A6" w:rsidP="00C621C5">
            <w:pPr>
              <w:ind w:right="202"/>
              <w:jc w:val="right"/>
              <w:rPr>
                <w:rFonts w:cs="Arial"/>
                <w:color w:val="000000"/>
                <w:sz w:val="20"/>
                <w:szCs w:val="20"/>
              </w:rPr>
            </w:pPr>
            <w:r w:rsidRPr="00227979">
              <w:rPr>
                <w:rFonts w:cs="Arial"/>
                <w:color w:val="000000"/>
                <w:sz w:val="20"/>
                <w:szCs w:val="20"/>
              </w:rPr>
              <w:t>150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69EBF245" w14:textId="77777777" w:rsidTr="0012027C">
        <w:trPr>
          <w:trHeight w:val="170"/>
        </w:trPr>
        <w:tc>
          <w:tcPr>
            <w:tcW w:w="1250" w:type="pct"/>
            <w:vMerge/>
            <w:vAlign w:val="center"/>
            <w:hideMark/>
          </w:tcPr>
          <w:p w14:paraId="7406DB25" w14:textId="77777777" w:rsidR="004140A6" w:rsidRPr="00227979" w:rsidRDefault="004140A6" w:rsidP="00C621C5">
            <w:pPr>
              <w:rPr>
                <w:rFonts w:cs="Arial"/>
                <w:color w:val="000000"/>
                <w:sz w:val="20"/>
                <w:szCs w:val="20"/>
              </w:rPr>
            </w:pPr>
          </w:p>
        </w:tc>
        <w:tc>
          <w:tcPr>
            <w:tcW w:w="1250" w:type="pct"/>
            <w:vMerge/>
            <w:vAlign w:val="center"/>
            <w:hideMark/>
          </w:tcPr>
          <w:p w14:paraId="46120EA8"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3DC91261" w14:textId="77777777" w:rsidR="004140A6" w:rsidRPr="00227979" w:rsidRDefault="004140A6" w:rsidP="00C621C5">
            <w:pPr>
              <w:jc w:val="center"/>
              <w:rPr>
                <w:rFonts w:cs="Arial"/>
                <w:color w:val="000000"/>
                <w:sz w:val="20"/>
                <w:szCs w:val="20"/>
              </w:rPr>
            </w:pPr>
            <w:r w:rsidRPr="00227979">
              <w:rPr>
                <w:rFonts w:cs="Arial"/>
                <w:color w:val="000000"/>
                <w:sz w:val="20"/>
                <w:szCs w:val="20"/>
              </w:rPr>
              <w:t>C-M-795</w:t>
            </w:r>
          </w:p>
        </w:tc>
        <w:tc>
          <w:tcPr>
            <w:tcW w:w="1250" w:type="pct"/>
            <w:shd w:val="clear" w:color="auto" w:fill="auto"/>
            <w:noWrap/>
            <w:vAlign w:val="center"/>
            <w:hideMark/>
          </w:tcPr>
          <w:p w14:paraId="65D2FACA" w14:textId="373285C0" w:rsidR="004140A6" w:rsidRPr="00227979" w:rsidRDefault="004140A6" w:rsidP="00C621C5">
            <w:pPr>
              <w:ind w:right="202"/>
              <w:jc w:val="right"/>
              <w:rPr>
                <w:rFonts w:cs="Arial"/>
                <w:color w:val="000000"/>
                <w:sz w:val="20"/>
                <w:szCs w:val="20"/>
              </w:rPr>
            </w:pPr>
            <w:r w:rsidRPr="00227979">
              <w:rPr>
                <w:rFonts w:cs="Arial"/>
                <w:color w:val="000000"/>
                <w:sz w:val="20"/>
                <w:szCs w:val="20"/>
              </w:rPr>
              <w:t>150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1545CB78" w14:textId="77777777" w:rsidTr="0012027C">
        <w:trPr>
          <w:trHeight w:val="170"/>
        </w:trPr>
        <w:tc>
          <w:tcPr>
            <w:tcW w:w="1250" w:type="pct"/>
            <w:vMerge/>
            <w:vAlign w:val="center"/>
            <w:hideMark/>
          </w:tcPr>
          <w:p w14:paraId="1BBA2792" w14:textId="77777777" w:rsidR="004140A6" w:rsidRPr="00227979" w:rsidRDefault="004140A6" w:rsidP="00C621C5">
            <w:pPr>
              <w:rPr>
                <w:rFonts w:cs="Arial"/>
                <w:color w:val="000000"/>
                <w:sz w:val="20"/>
                <w:szCs w:val="20"/>
              </w:rPr>
            </w:pPr>
          </w:p>
        </w:tc>
        <w:tc>
          <w:tcPr>
            <w:tcW w:w="1250" w:type="pct"/>
            <w:vMerge/>
            <w:vAlign w:val="center"/>
            <w:hideMark/>
          </w:tcPr>
          <w:p w14:paraId="4F8CD219"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6864DC8D" w14:textId="77777777" w:rsidR="004140A6" w:rsidRPr="00227979" w:rsidRDefault="004140A6" w:rsidP="00C621C5">
            <w:pPr>
              <w:jc w:val="center"/>
              <w:rPr>
                <w:rFonts w:cs="Arial"/>
                <w:color w:val="000000"/>
                <w:sz w:val="20"/>
                <w:szCs w:val="20"/>
              </w:rPr>
            </w:pPr>
            <w:r w:rsidRPr="00227979">
              <w:rPr>
                <w:rFonts w:cs="Arial"/>
                <w:color w:val="000000"/>
                <w:sz w:val="20"/>
                <w:szCs w:val="20"/>
              </w:rPr>
              <w:t>C-M-825</w:t>
            </w:r>
          </w:p>
        </w:tc>
        <w:tc>
          <w:tcPr>
            <w:tcW w:w="1250" w:type="pct"/>
            <w:shd w:val="clear" w:color="auto" w:fill="auto"/>
            <w:noWrap/>
            <w:vAlign w:val="center"/>
            <w:hideMark/>
          </w:tcPr>
          <w:p w14:paraId="006DF467" w14:textId="0621D23C" w:rsidR="004140A6" w:rsidRPr="00227979" w:rsidRDefault="004140A6" w:rsidP="00C621C5">
            <w:pPr>
              <w:ind w:right="202"/>
              <w:jc w:val="right"/>
              <w:rPr>
                <w:rFonts w:cs="Arial"/>
                <w:color w:val="000000"/>
                <w:sz w:val="20"/>
                <w:szCs w:val="20"/>
              </w:rPr>
            </w:pPr>
            <w:r w:rsidRPr="00227979">
              <w:rPr>
                <w:rFonts w:cs="Arial"/>
                <w:color w:val="000000"/>
                <w:sz w:val="20"/>
                <w:szCs w:val="20"/>
              </w:rPr>
              <w:t>150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1C4B4B64" w14:textId="77777777" w:rsidTr="0012027C">
        <w:trPr>
          <w:trHeight w:val="170"/>
        </w:trPr>
        <w:tc>
          <w:tcPr>
            <w:tcW w:w="1250" w:type="pct"/>
            <w:vMerge/>
            <w:vAlign w:val="center"/>
            <w:hideMark/>
          </w:tcPr>
          <w:p w14:paraId="319B68FA" w14:textId="77777777" w:rsidR="004140A6" w:rsidRPr="00227979" w:rsidRDefault="004140A6" w:rsidP="00C621C5">
            <w:pPr>
              <w:rPr>
                <w:rFonts w:cs="Arial"/>
                <w:color w:val="000000"/>
                <w:sz w:val="20"/>
                <w:szCs w:val="20"/>
              </w:rPr>
            </w:pPr>
          </w:p>
        </w:tc>
        <w:tc>
          <w:tcPr>
            <w:tcW w:w="1250" w:type="pct"/>
            <w:vMerge/>
            <w:vAlign w:val="center"/>
            <w:hideMark/>
          </w:tcPr>
          <w:p w14:paraId="32170E82"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39945E97" w14:textId="77777777" w:rsidR="004140A6" w:rsidRPr="00227979" w:rsidRDefault="004140A6" w:rsidP="00C621C5">
            <w:pPr>
              <w:jc w:val="center"/>
              <w:rPr>
                <w:rFonts w:cs="Arial"/>
                <w:color w:val="000000"/>
                <w:sz w:val="20"/>
                <w:szCs w:val="20"/>
              </w:rPr>
            </w:pPr>
            <w:r w:rsidRPr="00227979">
              <w:rPr>
                <w:rFonts w:cs="Arial"/>
                <w:color w:val="000000"/>
                <w:sz w:val="20"/>
                <w:szCs w:val="20"/>
              </w:rPr>
              <w:t>C-M-845</w:t>
            </w:r>
          </w:p>
        </w:tc>
        <w:tc>
          <w:tcPr>
            <w:tcW w:w="1250" w:type="pct"/>
            <w:shd w:val="clear" w:color="auto" w:fill="auto"/>
            <w:noWrap/>
            <w:vAlign w:val="center"/>
            <w:hideMark/>
          </w:tcPr>
          <w:p w14:paraId="0BFDA262" w14:textId="2371601A" w:rsidR="004140A6" w:rsidRPr="00227979" w:rsidRDefault="004140A6" w:rsidP="00C621C5">
            <w:pPr>
              <w:ind w:right="202"/>
              <w:jc w:val="right"/>
              <w:rPr>
                <w:rFonts w:cs="Arial"/>
                <w:color w:val="000000"/>
                <w:sz w:val="20"/>
                <w:szCs w:val="20"/>
              </w:rPr>
            </w:pPr>
            <w:r w:rsidRPr="00227979">
              <w:rPr>
                <w:rFonts w:cs="Arial"/>
                <w:color w:val="000000"/>
                <w:sz w:val="20"/>
                <w:szCs w:val="20"/>
              </w:rPr>
              <w:t>150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6BC21BA6" w14:textId="77777777" w:rsidTr="0012027C">
        <w:trPr>
          <w:trHeight w:val="170"/>
        </w:trPr>
        <w:tc>
          <w:tcPr>
            <w:tcW w:w="1250" w:type="pct"/>
            <w:vMerge/>
            <w:vAlign w:val="center"/>
            <w:hideMark/>
          </w:tcPr>
          <w:p w14:paraId="0F98013D" w14:textId="77777777" w:rsidR="004140A6" w:rsidRPr="00227979" w:rsidRDefault="004140A6" w:rsidP="00C621C5">
            <w:pPr>
              <w:rPr>
                <w:rFonts w:cs="Arial"/>
                <w:color w:val="000000"/>
                <w:sz w:val="20"/>
                <w:szCs w:val="20"/>
              </w:rPr>
            </w:pPr>
          </w:p>
        </w:tc>
        <w:tc>
          <w:tcPr>
            <w:tcW w:w="1250" w:type="pct"/>
            <w:vMerge/>
            <w:vAlign w:val="center"/>
            <w:hideMark/>
          </w:tcPr>
          <w:p w14:paraId="557446B1"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68C8E3B8" w14:textId="77777777" w:rsidR="004140A6" w:rsidRPr="00227979" w:rsidRDefault="004140A6" w:rsidP="00C621C5">
            <w:pPr>
              <w:jc w:val="center"/>
              <w:rPr>
                <w:rFonts w:cs="Arial"/>
                <w:color w:val="000000"/>
                <w:sz w:val="20"/>
                <w:szCs w:val="20"/>
              </w:rPr>
            </w:pPr>
            <w:r w:rsidRPr="00227979">
              <w:rPr>
                <w:rFonts w:cs="Arial"/>
                <w:color w:val="000000"/>
                <w:sz w:val="20"/>
                <w:szCs w:val="20"/>
              </w:rPr>
              <w:t>C-M-847</w:t>
            </w:r>
          </w:p>
        </w:tc>
        <w:tc>
          <w:tcPr>
            <w:tcW w:w="1250" w:type="pct"/>
            <w:shd w:val="clear" w:color="auto" w:fill="auto"/>
            <w:noWrap/>
            <w:vAlign w:val="center"/>
            <w:hideMark/>
          </w:tcPr>
          <w:p w14:paraId="7DD4E780" w14:textId="0F0D8303" w:rsidR="004140A6" w:rsidRPr="00227979" w:rsidRDefault="004140A6" w:rsidP="00C621C5">
            <w:pPr>
              <w:ind w:right="202"/>
              <w:jc w:val="right"/>
              <w:rPr>
                <w:rFonts w:cs="Arial"/>
                <w:color w:val="000000"/>
                <w:sz w:val="20"/>
                <w:szCs w:val="20"/>
              </w:rPr>
            </w:pPr>
            <w:r w:rsidRPr="00227979">
              <w:rPr>
                <w:rFonts w:cs="Arial"/>
                <w:color w:val="000000"/>
                <w:sz w:val="20"/>
                <w:szCs w:val="20"/>
              </w:rPr>
              <w:t>150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3B95E3DC" w14:textId="77777777" w:rsidTr="0012027C">
        <w:trPr>
          <w:trHeight w:val="170"/>
        </w:trPr>
        <w:tc>
          <w:tcPr>
            <w:tcW w:w="1250" w:type="pct"/>
            <w:vMerge w:val="restart"/>
            <w:shd w:val="clear" w:color="auto" w:fill="auto"/>
            <w:noWrap/>
            <w:vAlign w:val="center"/>
            <w:hideMark/>
          </w:tcPr>
          <w:p w14:paraId="10AB9CC7" w14:textId="77777777" w:rsidR="004140A6" w:rsidRPr="00227979" w:rsidRDefault="004140A6" w:rsidP="00C621C5">
            <w:pPr>
              <w:jc w:val="center"/>
              <w:rPr>
                <w:rFonts w:cs="Arial"/>
                <w:color w:val="000000"/>
                <w:sz w:val="20"/>
                <w:szCs w:val="20"/>
              </w:rPr>
            </w:pPr>
            <w:r w:rsidRPr="00227979">
              <w:rPr>
                <w:rFonts w:cs="Arial"/>
                <w:color w:val="000000"/>
                <w:sz w:val="20"/>
                <w:szCs w:val="20"/>
              </w:rPr>
              <w:t>Santos</w:t>
            </w:r>
          </w:p>
        </w:tc>
        <w:tc>
          <w:tcPr>
            <w:tcW w:w="1250" w:type="pct"/>
            <w:vMerge w:val="restart"/>
            <w:shd w:val="clear" w:color="auto" w:fill="auto"/>
            <w:noWrap/>
            <w:vAlign w:val="center"/>
            <w:hideMark/>
          </w:tcPr>
          <w:p w14:paraId="22AA404F" w14:textId="77777777" w:rsidR="004140A6" w:rsidRPr="00227979" w:rsidRDefault="004140A6" w:rsidP="00C621C5">
            <w:pPr>
              <w:jc w:val="center"/>
              <w:rPr>
                <w:rFonts w:cs="Arial"/>
                <w:color w:val="000000"/>
                <w:sz w:val="20"/>
                <w:szCs w:val="20"/>
              </w:rPr>
            </w:pPr>
            <w:r w:rsidRPr="00227979">
              <w:rPr>
                <w:rFonts w:cs="Arial"/>
                <w:color w:val="000000"/>
                <w:sz w:val="20"/>
                <w:szCs w:val="20"/>
              </w:rPr>
              <w:t>SS-AUP5</w:t>
            </w:r>
          </w:p>
        </w:tc>
        <w:tc>
          <w:tcPr>
            <w:tcW w:w="1250" w:type="pct"/>
            <w:shd w:val="clear" w:color="auto" w:fill="auto"/>
            <w:noWrap/>
            <w:vAlign w:val="center"/>
            <w:hideMark/>
          </w:tcPr>
          <w:p w14:paraId="7871CB25" w14:textId="77777777" w:rsidR="004140A6" w:rsidRPr="00227979" w:rsidRDefault="004140A6" w:rsidP="00C621C5">
            <w:pPr>
              <w:jc w:val="center"/>
              <w:rPr>
                <w:rFonts w:cs="Arial"/>
                <w:color w:val="000000"/>
                <w:sz w:val="20"/>
                <w:szCs w:val="20"/>
              </w:rPr>
            </w:pPr>
            <w:r w:rsidRPr="00227979">
              <w:rPr>
                <w:rFonts w:cs="Arial"/>
                <w:color w:val="000000"/>
                <w:sz w:val="20"/>
                <w:szCs w:val="20"/>
              </w:rPr>
              <w:t>S-M-766</w:t>
            </w:r>
          </w:p>
        </w:tc>
        <w:tc>
          <w:tcPr>
            <w:tcW w:w="1250" w:type="pct"/>
            <w:shd w:val="clear" w:color="auto" w:fill="auto"/>
            <w:noWrap/>
            <w:vAlign w:val="center"/>
            <w:hideMark/>
          </w:tcPr>
          <w:p w14:paraId="408B5057" w14:textId="6CCE9F1A" w:rsidR="004140A6" w:rsidRPr="00227979" w:rsidRDefault="004140A6" w:rsidP="00C621C5">
            <w:pPr>
              <w:ind w:right="202"/>
              <w:jc w:val="right"/>
              <w:rPr>
                <w:rFonts w:cs="Arial"/>
                <w:color w:val="000000"/>
                <w:sz w:val="20"/>
                <w:szCs w:val="20"/>
              </w:rPr>
            </w:pPr>
            <w:r w:rsidRPr="00227979">
              <w:rPr>
                <w:rFonts w:cs="Arial"/>
                <w:color w:val="000000"/>
                <w:sz w:val="20"/>
                <w:szCs w:val="20"/>
              </w:rPr>
              <w:t>260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3E82E03A" w14:textId="77777777" w:rsidTr="0012027C">
        <w:trPr>
          <w:trHeight w:val="170"/>
        </w:trPr>
        <w:tc>
          <w:tcPr>
            <w:tcW w:w="1250" w:type="pct"/>
            <w:vMerge/>
            <w:vAlign w:val="center"/>
            <w:hideMark/>
          </w:tcPr>
          <w:p w14:paraId="005348FD" w14:textId="77777777" w:rsidR="004140A6" w:rsidRPr="00227979" w:rsidRDefault="004140A6" w:rsidP="00C621C5">
            <w:pPr>
              <w:rPr>
                <w:rFonts w:cs="Arial"/>
                <w:color w:val="000000"/>
                <w:sz w:val="20"/>
                <w:szCs w:val="20"/>
              </w:rPr>
            </w:pPr>
          </w:p>
        </w:tc>
        <w:tc>
          <w:tcPr>
            <w:tcW w:w="1250" w:type="pct"/>
            <w:vMerge/>
            <w:vAlign w:val="center"/>
            <w:hideMark/>
          </w:tcPr>
          <w:p w14:paraId="1623D220"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7740E2A6" w14:textId="77777777" w:rsidR="004140A6" w:rsidRPr="00227979" w:rsidRDefault="004140A6" w:rsidP="00C621C5">
            <w:pPr>
              <w:jc w:val="center"/>
              <w:rPr>
                <w:rFonts w:cs="Arial"/>
                <w:color w:val="000000"/>
                <w:sz w:val="20"/>
                <w:szCs w:val="20"/>
              </w:rPr>
            </w:pPr>
            <w:r w:rsidRPr="00227979">
              <w:rPr>
                <w:rFonts w:cs="Arial"/>
                <w:color w:val="000000"/>
                <w:sz w:val="20"/>
                <w:szCs w:val="20"/>
              </w:rPr>
              <w:t>S-M-881</w:t>
            </w:r>
          </w:p>
        </w:tc>
        <w:tc>
          <w:tcPr>
            <w:tcW w:w="1250" w:type="pct"/>
            <w:shd w:val="clear" w:color="auto" w:fill="auto"/>
            <w:noWrap/>
            <w:vAlign w:val="center"/>
            <w:hideMark/>
          </w:tcPr>
          <w:p w14:paraId="0F43FE63" w14:textId="0A161A63" w:rsidR="004140A6" w:rsidRPr="00227979" w:rsidRDefault="004140A6" w:rsidP="00C621C5">
            <w:pPr>
              <w:ind w:right="202"/>
              <w:jc w:val="right"/>
              <w:rPr>
                <w:rFonts w:cs="Arial"/>
                <w:color w:val="000000"/>
                <w:sz w:val="20"/>
                <w:szCs w:val="20"/>
              </w:rPr>
            </w:pPr>
            <w:r w:rsidRPr="00227979">
              <w:rPr>
                <w:rFonts w:cs="Arial"/>
                <w:color w:val="000000"/>
                <w:sz w:val="20"/>
                <w:szCs w:val="20"/>
              </w:rPr>
              <w:t>150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561587A9" w14:textId="77777777" w:rsidTr="0012027C">
        <w:trPr>
          <w:trHeight w:val="170"/>
        </w:trPr>
        <w:tc>
          <w:tcPr>
            <w:tcW w:w="1250" w:type="pct"/>
            <w:vMerge/>
            <w:vAlign w:val="center"/>
            <w:hideMark/>
          </w:tcPr>
          <w:p w14:paraId="3DE0D6C1" w14:textId="77777777" w:rsidR="004140A6" w:rsidRPr="00227979" w:rsidRDefault="004140A6" w:rsidP="00C621C5">
            <w:pPr>
              <w:rPr>
                <w:rFonts w:cs="Arial"/>
                <w:color w:val="000000"/>
                <w:sz w:val="20"/>
                <w:szCs w:val="20"/>
              </w:rPr>
            </w:pPr>
          </w:p>
        </w:tc>
        <w:tc>
          <w:tcPr>
            <w:tcW w:w="1250" w:type="pct"/>
            <w:vMerge/>
            <w:vAlign w:val="center"/>
            <w:hideMark/>
          </w:tcPr>
          <w:p w14:paraId="759B811A"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69B4BE3A" w14:textId="77777777" w:rsidR="004140A6" w:rsidRPr="00227979" w:rsidRDefault="004140A6" w:rsidP="00C621C5">
            <w:pPr>
              <w:jc w:val="center"/>
              <w:rPr>
                <w:rFonts w:cs="Arial"/>
                <w:color w:val="000000"/>
                <w:sz w:val="20"/>
                <w:szCs w:val="20"/>
              </w:rPr>
            </w:pPr>
            <w:r w:rsidRPr="00227979">
              <w:rPr>
                <w:rFonts w:cs="Arial"/>
                <w:color w:val="000000"/>
                <w:sz w:val="20"/>
                <w:szCs w:val="20"/>
              </w:rPr>
              <w:t>S-M-883</w:t>
            </w:r>
          </w:p>
        </w:tc>
        <w:tc>
          <w:tcPr>
            <w:tcW w:w="1250" w:type="pct"/>
            <w:shd w:val="clear" w:color="auto" w:fill="auto"/>
            <w:noWrap/>
            <w:vAlign w:val="center"/>
            <w:hideMark/>
          </w:tcPr>
          <w:p w14:paraId="55F2939B" w14:textId="2D264E0B" w:rsidR="004140A6" w:rsidRPr="00227979" w:rsidRDefault="004140A6" w:rsidP="00C621C5">
            <w:pPr>
              <w:ind w:right="202"/>
              <w:jc w:val="right"/>
              <w:rPr>
                <w:rFonts w:cs="Arial"/>
                <w:color w:val="000000"/>
                <w:sz w:val="20"/>
                <w:szCs w:val="20"/>
              </w:rPr>
            </w:pPr>
            <w:r w:rsidRPr="00227979">
              <w:rPr>
                <w:rFonts w:cs="Arial"/>
                <w:color w:val="000000"/>
                <w:sz w:val="20"/>
                <w:szCs w:val="20"/>
              </w:rPr>
              <w:t>4</w:t>
            </w:r>
            <w:r w:rsidR="0022551A" w:rsidRPr="00227979">
              <w:rPr>
                <w:rFonts w:cs="Arial"/>
                <w:color w:val="000000"/>
                <w:sz w:val="20"/>
                <w:szCs w:val="20"/>
              </w:rPr>
              <w:t>,</w:t>
            </w:r>
            <w:r w:rsidRPr="00227979">
              <w:rPr>
                <w:rFonts w:cs="Arial"/>
                <w:color w:val="000000"/>
                <w:sz w:val="20"/>
                <w:szCs w:val="20"/>
              </w:rPr>
              <w:t>540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6A38848F" w14:textId="77777777" w:rsidTr="0012027C">
        <w:trPr>
          <w:trHeight w:val="170"/>
        </w:trPr>
        <w:tc>
          <w:tcPr>
            <w:tcW w:w="1250" w:type="pct"/>
            <w:vMerge/>
            <w:vAlign w:val="center"/>
            <w:hideMark/>
          </w:tcPr>
          <w:p w14:paraId="13023CE2" w14:textId="77777777" w:rsidR="004140A6" w:rsidRPr="00227979" w:rsidRDefault="004140A6" w:rsidP="00C621C5">
            <w:pPr>
              <w:rPr>
                <w:rFonts w:cs="Arial"/>
                <w:color w:val="000000"/>
                <w:sz w:val="20"/>
                <w:szCs w:val="20"/>
              </w:rPr>
            </w:pPr>
          </w:p>
        </w:tc>
        <w:tc>
          <w:tcPr>
            <w:tcW w:w="1250" w:type="pct"/>
            <w:vMerge/>
            <w:vAlign w:val="center"/>
            <w:hideMark/>
          </w:tcPr>
          <w:p w14:paraId="57E65F73"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3BE8A534" w14:textId="77777777" w:rsidR="004140A6" w:rsidRPr="00227979" w:rsidRDefault="004140A6" w:rsidP="00C621C5">
            <w:pPr>
              <w:jc w:val="center"/>
              <w:rPr>
                <w:rFonts w:cs="Arial"/>
                <w:color w:val="000000"/>
                <w:sz w:val="20"/>
                <w:szCs w:val="20"/>
              </w:rPr>
            </w:pPr>
            <w:r w:rsidRPr="00227979">
              <w:rPr>
                <w:rFonts w:cs="Arial"/>
                <w:color w:val="000000"/>
                <w:sz w:val="20"/>
                <w:szCs w:val="20"/>
              </w:rPr>
              <w:t>S-M-885</w:t>
            </w:r>
          </w:p>
        </w:tc>
        <w:tc>
          <w:tcPr>
            <w:tcW w:w="1250" w:type="pct"/>
            <w:shd w:val="clear" w:color="auto" w:fill="auto"/>
            <w:noWrap/>
            <w:vAlign w:val="center"/>
            <w:hideMark/>
          </w:tcPr>
          <w:p w14:paraId="6716A157" w14:textId="009B7F73" w:rsidR="004140A6" w:rsidRPr="00227979" w:rsidRDefault="004140A6" w:rsidP="00C621C5">
            <w:pPr>
              <w:ind w:right="202"/>
              <w:jc w:val="right"/>
              <w:rPr>
                <w:rFonts w:cs="Arial"/>
                <w:color w:val="000000"/>
                <w:sz w:val="20"/>
                <w:szCs w:val="20"/>
              </w:rPr>
            </w:pPr>
            <w:r w:rsidRPr="00227979">
              <w:rPr>
                <w:rFonts w:cs="Arial"/>
                <w:color w:val="000000"/>
                <w:sz w:val="20"/>
                <w:szCs w:val="20"/>
              </w:rPr>
              <w:t>690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6A66EF73" w14:textId="77777777" w:rsidTr="0012027C">
        <w:trPr>
          <w:trHeight w:val="170"/>
        </w:trPr>
        <w:tc>
          <w:tcPr>
            <w:tcW w:w="1250" w:type="pct"/>
            <w:vMerge/>
            <w:vAlign w:val="center"/>
            <w:hideMark/>
          </w:tcPr>
          <w:p w14:paraId="154248C1" w14:textId="77777777" w:rsidR="004140A6" w:rsidRPr="00227979" w:rsidRDefault="004140A6" w:rsidP="00C621C5">
            <w:pPr>
              <w:rPr>
                <w:rFonts w:cs="Arial"/>
                <w:color w:val="000000"/>
                <w:sz w:val="20"/>
                <w:szCs w:val="20"/>
              </w:rPr>
            </w:pPr>
          </w:p>
        </w:tc>
        <w:tc>
          <w:tcPr>
            <w:tcW w:w="1250" w:type="pct"/>
            <w:vMerge/>
            <w:vAlign w:val="center"/>
            <w:hideMark/>
          </w:tcPr>
          <w:p w14:paraId="2AEDCFAF"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00452F90" w14:textId="77777777" w:rsidR="004140A6" w:rsidRPr="00227979" w:rsidRDefault="004140A6" w:rsidP="00C621C5">
            <w:pPr>
              <w:jc w:val="center"/>
              <w:rPr>
                <w:rFonts w:cs="Arial"/>
                <w:color w:val="000000"/>
                <w:sz w:val="20"/>
                <w:szCs w:val="20"/>
              </w:rPr>
            </w:pPr>
            <w:r w:rsidRPr="00227979">
              <w:rPr>
                <w:rFonts w:cs="Arial"/>
                <w:color w:val="000000"/>
                <w:sz w:val="20"/>
                <w:szCs w:val="20"/>
              </w:rPr>
              <w:t>S-M-887</w:t>
            </w:r>
          </w:p>
        </w:tc>
        <w:tc>
          <w:tcPr>
            <w:tcW w:w="1250" w:type="pct"/>
            <w:shd w:val="clear" w:color="auto" w:fill="auto"/>
            <w:noWrap/>
            <w:vAlign w:val="center"/>
            <w:hideMark/>
          </w:tcPr>
          <w:p w14:paraId="793E699F" w14:textId="6B111E67" w:rsidR="004140A6" w:rsidRPr="00227979" w:rsidRDefault="004140A6" w:rsidP="00C621C5">
            <w:pPr>
              <w:ind w:right="202"/>
              <w:jc w:val="right"/>
              <w:rPr>
                <w:rFonts w:cs="Arial"/>
                <w:color w:val="000000"/>
                <w:sz w:val="20"/>
                <w:szCs w:val="20"/>
              </w:rPr>
            </w:pPr>
            <w:r w:rsidRPr="00227979">
              <w:rPr>
                <w:rFonts w:cs="Arial"/>
                <w:color w:val="000000"/>
                <w:sz w:val="20"/>
                <w:szCs w:val="20"/>
              </w:rPr>
              <w:t>2</w:t>
            </w:r>
            <w:r w:rsidR="0022551A" w:rsidRPr="00227979">
              <w:rPr>
                <w:rFonts w:cs="Arial"/>
                <w:color w:val="000000"/>
                <w:sz w:val="20"/>
                <w:szCs w:val="20"/>
              </w:rPr>
              <w:t>,</w:t>
            </w:r>
            <w:r w:rsidRPr="00227979">
              <w:rPr>
                <w:rFonts w:cs="Arial"/>
                <w:color w:val="000000"/>
                <w:sz w:val="20"/>
                <w:szCs w:val="20"/>
              </w:rPr>
              <w:t>020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7A4E2B66" w14:textId="77777777" w:rsidTr="0012027C">
        <w:trPr>
          <w:trHeight w:val="170"/>
        </w:trPr>
        <w:tc>
          <w:tcPr>
            <w:tcW w:w="1250" w:type="pct"/>
            <w:vMerge/>
            <w:vAlign w:val="center"/>
            <w:hideMark/>
          </w:tcPr>
          <w:p w14:paraId="09FCEC37" w14:textId="77777777" w:rsidR="004140A6" w:rsidRPr="00227979" w:rsidRDefault="004140A6" w:rsidP="00C621C5">
            <w:pPr>
              <w:rPr>
                <w:rFonts w:cs="Arial"/>
                <w:color w:val="000000"/>
                <w:sz w:val="20"/>
                <w:szCs w:val="20"/>
              </w:rPr>
            </w:pPr>
          </w:p>
        </w:tc>
        <w:tc>
          <w:tcPr>
            <w:tcW w:w="1250" w:type="pct"/>
            <w:vMerge/>
            <w:vAlign w:val="center"/>
            <w:hideMark/>
          </w:tcPr>
          <w:p w14:paraId="46FEC0DD"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3639B1AE" w14:textId="77777777" w:rsidR="004140A6" w:rsidRPr="00227979" w:rsidRDefault="004140A6" w:rsidP="00C621C5">
            <w:pPr>
              <w:jc w:val="center"/>
              <w:rPr>
                <w:rFonts w:cs="Arial"/>
                <w:color w:val="000000"/>
                <w:sz w:val="20"/>
                <w:szCs w:val="20"/>
              </w:rPr>
            </w:pPr>
            <w:r w:rsidRPr="00227979">
              <w:rPr>
                <w:rFonts w:cs="Arial"/>
                <w:color w:val="000000"/>
                <w:sz w:val="20"/>
                <w:szCs w:val="20"/>
              </w:rPr>
              <w:t>S-M-889</w:t>
            </w:r>
          </w:p>
        </w:tc>
        <w:tc>
          <w:tcPr>
            <w:tcW w:w="1250" w:type="pct"/>
            <w:shd w:val="clear" w:color="auto" w:fill="auto"/>
            <w:noWrap/>
            <w:vAlign w:val="center"/>
            <w:hideMark/>
          </w:tcPr>
          <w:p w14:paraId="5E62406B" w14:textId="3D7640F7" w:rsidR="004140A6" w:rsidRPr="00227979" w:rsidRDefault="004140A6" w:rsidP="00C621C5">
            <w:pPr>
              <w:ind w:right="202"/>
              <w:jc w:val="right"/>
              <w:rPr>
                <w:rFonts w:cs="Arial"/>
                <w:color w:val="000000"/>
                <w:sz w:val="20"/>
                <w:szCs w:val="20"/>
              </w:rPr>
            </w:pPr>
            <w:r w:rsidRPr="00227979">
              <w:rPr>
                <w:rFonts w:cs="Arial"/>
                <w:color w:val="000000"/>
                <w:sz w:val="20"/>
                <w:szCs w:val="20"/>
              </w:rPr>
              <w:t>260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1BD870CB" w14:textId="77777777" w:rsidTr="0012027C">
        <w:trPr>
          <w:trHeight w:val="170"/>
        </w:trPr>
        <w:tc>
          <w:tcPr>
            <w:tcW w:w="1250" w:type="pct"/>
            <w:vMerge/>
            <w:vAlign w:val="center"/>
            <w:hideMark/>
          </w:tcPr>
          <w:p w14:paraId="23E3E2CA" w14:textId="77777777" w:rsidR="004140A6" w:rsidRPr="00227979" w:rsidRDefault="004140A6" w:rsidP="00C621C5">
            <w:pPr>
              <w:rPr>
                <w:rFonts w:cs="Arial"/>
                <w:color w:val="000000"/>
                <w:sz w:val="20"/>
                <w:szCs w:val="20"/>
              </w:rPr>
            </w:pPr>
          </w:p>
        </w:tc>
        <w:tc>
          <w:tcPr>
            <w:tcW w:w="1250" w:type="pct"/>
            <w:vMerge/>
            <w:vAlign w:val="center"/>
            <w:hideMark/>
          </w:tcPr>
          <w:p w14:paraId="7880273C"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676E306A" w14:textId="77777777" w:rsidR="004140A6" w:rsidRPr="00227979" w:rsidRDefault="004140A6" w:rsidP="00C621C5">
            <w:pPr>
              <w:jc w:val="center"/>
              <w:rPr>
                <w:rFonts w:cs="Arial"/>
                <w:color w:val="000000"/>
                <w:sz w:val="20"/>
                <w:szCs w:val="20"/>
              </w:rPr>
            </w:pPr>
            <w:r w:rsidRPr="00227979">
              <w:rPr>
                <w:rFonts w:cs="Arial"/>
                <w:color w:val="000000"/>
                <w:sz w:val="20"/>
                <w:szCs w:val="20"/>
              </w:rPr>
              <w:t>S-M-1006</w:t>
            </w:r>
          </w:p>
        </w:tc>
        <w:tc>
          <w:tcPr>
            <w:tcW w:w="1250" w:type="pct"/>
            <w:shd w:val="clear" w:color="auto" w:fill="auto"/>
            <w:noWrap/>
            <w:vAlign w:val="center"/>
            <w:hideMark/>
          </w:tcPr>
          <w:p w14:paraId="09444A06" w14:textId="3090EDF2" w:rsidR="004140A6" w:rsidRPr="00227979" w:rsidRDefault="004140A6" w:rsidP="00C621C5">
            <w:pPr>
              <w:ind w:right="202"/>
              <w:jc w:val="right"/>
              <w:rPr>
                <w:rFonts w:cs="Arial"/>
                <w:color w:val="000000"/>
                <w:sz w:val="20"/>
                <w:szCs w:val="20"/>
              </w:rPr>
            </w:pPr>
            <w:r w:rsidRPr="00227979">
              <w:rPr>
                <w:rFonts w:cs="Arial"/>
                <w:color w:val="000000"/>
                <w:sz w:val="20"/>
                <w:szCs w:val="20"/>
              </w:rPr>
              <w:t>150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51D9EA40" w14:textId="77777777" w:rsidTr="0012027C">
        <w:trPr>
          <w:trHeight w:val="170"/>
        </w:trPr>
        <w:tc>
          <w:tcPr>
            <w:tcW w:w="1250" w:type="pct"/>
            <w:vMerge/>
            <w:vAlign w:val="center"/>
            <w:hideMark/>
          </w:tcPr>
          <w:p w14:paraId="596BE074" w14:textId="77777777" w:rsidR="004140A6" w:rsidRPr="00227979" w:rsidRDefault="004140A6" w:rsidP="00C621C5">
            <w:pPr>
              <w:rPr>
                <w:rFonts w:cs="Arial"/>
                <w:color w:val="000000"/>
                <w:sz w:val="20"/>
                <w:szCs w:val="20"/>
              </w:rPr>
            </w:pPr>
          </w:p>
        </w:tc>
        <w:tc>
          <w:tcPr>
            <w:tcW w:w="1250" w:type="pct"/>
            <w:vMerge/>
            <w:vAlign w:val="center"/>
            <w:hideMark/>
          </w:tcPr>
          <w:p w14:paraId="1A8EB1A3"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6F41787A" w14:textId="77777777" w:rsidR="004140A6" w:rsidRPr="00227979" w:rsidRDefault="004140A6" w:rsidP="00C621C5">
            <w:pPr>
              <w:jc w:val="center"/>
              <w:rPr>
                <w:rFonts w:cs="Arial"/>
                <w:color w:val="000000"/>
                <w:sz w:val="20"/>
                <w:szCs w:val="20"/>
              </w:rPr>
            </w:pPr>
            <w:r w:rsidRPr="00227979">
              <w:rPr>
                <w:rFonts w:cs="Arial"/>
                <w:color w:val="000000"/>
                <w:sz w:val="20"/>
                <w:szCs w:val="20"/>
              </w:rPr>
              <w:t>S-M-1008</w:t>
            </w:r>
          </w:p>
        </w:tc>
        <w:tc>
          <w:tcPr>
            <w:tcW w:w="1250" w:type="pct"/>
            <w:shd w:val="clear" w:color="auto" w:fill="auto"/>
            <w:noWrap/>
            <w:vAlign w:val="center"/>
            <w:hideMark/>
          </w:tcPr>
          <w:p w14:paraId="3DB7DE5A" w14:textId="3ADB92BC" w:rsidR="004140A6" w:rsidRPr="00227979" w:rsidRDefault="004140A6" w:rsidP="00C621C5">
            <w:pPr>
              <w:ind w:right="202"/>
              <w:jc w:val="right"/>
              <w:rPr>
                <w:rFonts w:cs="Arial"/>
                <w:color w:val="000000"/>
                <w:sz w:val="20"/>
                <w:szCs w:val="20"/>
              </w:rPr>
            </w:pPr>
            <w:r w:rsidRPr="00227979">
              <w:rPr>
                <w:rFonts w:cs="Arial"/>
                <w:color w:val="000000"/>
                <w:sz w:val="20"/>
                <w:szCs w:val="20"/>
              </w:rPr>
              <w:t>4</w:t>
            </w:r>
            <w:r w:rsidR="0022551A" w:rsidRPr="00227979">
              <w:rPr>
                <w:rFonts w:cs="Arial"/>
                <w:color w:val="000000"/>
                <w:sz w:val="20"/>
                <w:szCs w:val="20"/>
              </w:rPr>
              <w:t>,</w:t>
            </w:r>
            <w:r w:rsidRPr="00227979">
              <w:rPr>
                <w:rFonts w:cs="Arial"/>
                <w:color w:val="000000"/>
                <w:sz w:val="20"/>
                <w:szCs w:val="20"/>
              </w:rPr>
              <w:t>540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264596AB" w14:textId="77777777" w:rsidTr="0012027C">
        <w:trPr>
          <w:trHeight w:val="170"/>
        </w:trPr>
        <w:tc>
          <w:tcPr>
            <w:tcW w:w="1250" w:type="pct"/>
            <w:vMerge/>
            <w:vAlign w:val="center"/>
            <w:hideMark/>
          </w:tcPr>
          <w:p w14:paraId="2FFC8500" w14:textId="77777777" w:rsidR="004140A6" w:rsidRPr="00227979" w:rsidRDefault="004140A6" w:rsidP="00C621C5">
            <w:pPr>
              <w:rPr>
                <w:rFonts w:cs="Arial"/>
                <w:color w:val="000000"/>
                <w:sz w:val="20"/>
                <w:szCs w:val="20"/>
              </w:rPr>
            </w:pPr>
          </w:p>
        </w:tc>
        <w:tc>
          <w:tcPr>
            <w:tcW w:w="1250" w:type="pct"/>
            <w:vMerge/>
            <w:vAlign w:val="center"/>
            <w:hideMark/>
          </w:tcPr>
          <w:p w14:paraId="05870C1F"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28E8C0CD" w14:textId="77777777" w:rsidR="004140A6" w:rsidRPr="00227979" w:rsidRDefault="004140A6" w:rsidP="00C621C5">
            <w:pPr>
              <w:jc w:val="center"/>
              <w:rPr>
                <w:rFonts w:cs="Arial"/>
                <w:color w:val="000000"/>
                <w:sz w:val="20"/>
                <w:szCs w:val="20"/>
              </w:rPr>
            </w:pPr>
            <w:r w:rsidRPr="00227979">
              <w:rPr>
                <w:rFonts w:cs="Arial"/>
                <w:color w:val="000000"/>
                <w:sz w:val="20"/>
                <w:szCs w:val="20"/>
              </w:rPr>
              <w:t>S-M-1494</w:t>
            </w:r>
          </w:p>
        </w:tc>
        <w:tc>
          <w:tcPr>
            <w:tcW w:w="1250" w:type="pct"/>
            <w:shd w:val="clear" w:color="auto" w:fill="auto"/>
            <w:noWrap/>
            <w:vAlign w:val="center"/>
            <w:hideMark/>
          </w:tcPr>
          <w:p w14:paraId="04395384" w14:textId="4BFF0390" w:rsidR="004140A6" w:rsidRPr="00227979" w:rsidRDefault="004140A6" w:rsidP="00C621C5">
            <w:pPr>
              <w:ind w:right="202"/>
              <w:jc w:val="right"/>
              <w:rPr>
                <w:rFonts w:cs="Arial"/>
                <w:color w:val="000000"/>
                <w:sz w:val="20"/>
                <w:szCs w:val="20"/>
              </w:rPr>
            </w:pPr>
            <w:r w:rsidRPr="00227979">
              <w:rPr>
                <w:rFonts w:cs="Arial"/>
                <w:color w:val="000000"/>
                <w:sz w:val="20"/>
                <w:szCs w:val="20"/>
              </w:rPr>
              <w:t>260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5D2922EA" w14:textId="77777777" w:rsidTr="0012027C">
        <w:trPr>
          <w:trHeight w:val="170"/>
        </w:trPr>
        <w:tc>
          <w:tcPr>
            <w:tcW w:w="1250" w:type="pct"/>
            <w:vMerge/>
            <w:vAlign w:val="center"/>
            <w:hideMark/>
          </w:tcPr>
          <w:p w14:paraId="56B1DBF0" w14:textId="77777777" w:rsidR="004140A6" w:rsidRPr="00227979" w:rsidRDefault="004140A6" w:rsidP="00C621C5">
            <w:pPr>
              <w:rPr>
                <w:rFonts w:cs="Arial"/>
                <w:color w:val="000000"/>
                <w:sz w:val="20"/>
                <w:szCs w:val="20"/>
              </w:rPr>
            </w:pPr>
          </w:p>
        </w:tc>
        <w:tc>
          <w:tcPr>
            <w:tcW w:w="1250" w:type="pct"/>
            <w:vMerge/>
            <w:vAlign w:val="center"/>
            <w:hideMark/>
          </w:tcPr>
          <w:p w14:paraId="004F5A69"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7F4C27E9" w14:textId="77777777" w:rsidR="004140A6" w:rsidRPr="00227979" w:rsidRDefault="004140A6" w:rsidP="00C621C5">
            <w:pPr>
              <w:jc w:val="center"/>
              <w:rPr>
                <w:rFonts w:cs="Arial"/>
                <w:color w:val="000000"/>
                <w:sz w:val="20"/>
                <w:szCs w:val="20"/>
              </w:rPr>
            </w:pPr>
            <w:r w:rsidRPr="00227979">
              <w:rPr>
                <w:rFonts w:cs="Arial"/>
                <w:color w:val="000000"/>
                <w:sz w:val="20"/>
                <w:szCs w:val="20"/>
              </w:rPr>
              <w:t>S-M-1496</w:t>
            </w:r>
          </w:p>
        </w:tc>
        <w:tc>
          <w:tcPr>
            <w:tcW w:w="1250" w:type="pct"/>
            <w:shd w:val="clear" w:color="auto" w:fill="auto"/>
            <w:noWrap/>
            <w:vAlign w:val="center"/>
            <w:hideMark/>
          </w:tcPr>
          <w:p w14:paraId="27A41793" w14:textId="4189AD22" w:rsidR="004140A6" w:rsidRPr="00227979" w:rsidRDefault="004140A6" w:rsidP="00C621C5">
            <w:pPr>
              <w:ind w:right="202"/>
              <w:jc w:val="right"/>
              <w:rPr>
                <w:rFonts w:cs="Arial"/>
                <w:color w:val="000000"/>
                <w:sz w:val="20"/>
                <w:szCs w:val="20"/>
              </w:rPr>
            </w:pPr>
            <w:r w:rsidRPr="00227979">
              <w:rPr>
                <w:rFonts w:cs="Arial"/>
                <w:color w:val="000000"/>
                <w:sz w:val="20"/>
                <w:szCs w:val="20"/>
              </w:rPr>
              <w:t>260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r w:rsidR="0012027C" w:rsidRPr="00227979" w14:paraId="7DEBABC4" w14:textId="77777777" w:rsidTr="0012027C">
        <w:trPr>
          <w:trHeight w:val="170"/>
        </w:trPr>
        <w:tc>
          <w:tcPr>
            <w:tcW w:w="1250" w:type="pct"/>
            <w:vMerge/>
            <w:vAlign w:val="center"/>
            <w:hideMark/>
          </w:tcPr>
          <w:p w14:paraId="0E2D53E9" w14:textId="77777777" w:rsidR="004140A6" w:rsidRPr="00227979" w:rsidRDefault="004140A6" w:rsidP="00C621C5">
            <w:pPr>
              <w:rPr>
                <w:rFonts w:cs="Arial"/>
                <w:color w:val="000000"/>
                <w:sz w:val="20"/>
                <w:szCs w:val="20"/>
              </w:rPr>
            </w:pPr>
          </w:p>
        </w:tc>
        <w:tc>
          <w:tcPr>
            <w:tcW w:w="1250" w:type="pct"/>
            <w:vMerge/>
            <w:vAlign w:val="center"/>
            <w:hideMark/>
          </w:tcPr>
          <w:p w14:paraId="7BF8D082" w14:textId="77777777" w:rsidR="004140A6" w:rsidRPr="00227979" w:rsidRDefault="004140A6" w:rsidP="00C621C5">
            <w:pPr>
              <w:rPr>
                <w:rFonts w:cs="Arial"/>
                <w:color w:val="000000"/>
                <w:sz w:val="20"/>
                <w:szCs w:val="20"/>
              </w:rPr>
            </w:pPr>
          </w:p>
        </w:tc>
        <w:tc>
          <w:tcPr>
            <w:tcW w:w="1250" w:type="pct"/>
            <w:shd w:val="clear" w:color="auto" w:fill="auto"/>
            <w:noWrap/>
            <w:vAlign w:val="center"/>
            <w:hideMark/>
          </w:tcPr>
          <w:p w14:paraId="1363F447" w14:textId="77777777" w:rsidR="004140A6" w:rsidRPr="00227979" w:rsidRDefault="004140A6" w:rsidP="00C621C5">
            <w:pPr>
              <w:jc w:val="center"/>
              <w:rPr>
                <w:rFonts w:cs="Arial"/>
                <w:color w:val="000000"/>
                <w:sz w:val="20"/>
                <w:szCs w:val="20"/>
              </w:rPr>
            </w:pPr>
            <w:r w:rsidRPr="00227979">
              <w:rPr>
                <w:rFonts w:cs="Arial"/>
                <w:color w:val="000000"/>
                <w:sz w:val="20"/>
                <w:szCs w:val="20"/>
              </w:rPr>
              <w:t>S-M-1500</w:t>
            </w:r>
          </w:p>
        </w:tc>
        <w:tc>
          <w:tcPr>
            <w:tcW w:w="1250" w:type="pct"/>
            <w:shd w:val="clear" w:color="auto" w:fill="auto"/>
            <w:noWrap/>
            <w:vAlign w:val="center"/>
            <w:hideMark/>
          </w:tcPr>
          <w:p w14:paraId="7C9F14BE" w14:textId="450C82DB" w:rsidR="004140A6" w:rsidRPr="00227979" w:rsidRDefault="004140A6" w:rsidP="00C621C5">
            <w:pPr>
              <w:ind w:right="202"/>
              <w:jc w:val="right"/>
              <w:rPr>
                <w:rFonts w:cs="Arial"/>
                <w:color w:val="000000"/>
                <w:sz w:val="20"/>
                <w:szCs w:val="20"/>
              </w:rPr>
            </w:pPr>
            <w:r w:rsidRPr="00227979">
              <w:rPr>
                <w:rFonts w:cs="Arial"/>
                <w:color w:val="000000"/>
                <w:sz w:val="20"/>
                <w:szCs w:val="20"/>
              </w:rPr>
              <w:t>2</w:t>
            </w:r>
            <w:r w:rsidR="0022551A" w:rsidRPr="00227979">
              <w:rPr>
                <w:rFonts w:cs="Arial"/>
                <w:color w:val="000000"/>
                <w:sz w:val="20"/>
                <w:szCs w:val="20"/>
              </w:rPr>
              <w:t>,</w:t>
            </w:r>
            <w:r w:rsidRPr="00227979">
              <w:rPr>
                <w:rFonts w:cs="Arial"/>
                <w:color w:val="000000"/>
                <w:sz w:val="20"/>
                <w:szCs w:val="20"/>
              </w:rPr>
              <w:t>020</w:t>
            </w:r>
            <w:r w:rsidR="0022551A" w:rsidRPr="00227979">
              <w:rPr>
                <w:rFonts w:cs="Arial"/>
                <w:color w:val="000000"/>
                <w:sz w:val="20"/>
                <w:szCs w:val="20"/>
              </w:rPr>
              <w:t>,</w:t>
            </w:r>
            <w:r w:rsidRPr="00227979">
              <w:rPr>
                <w:rFonts w:cs="Arial"/>
                <w:color w:val="000000"/>
                <w:sz w:val="20"/>
                <w:szCs w:val="20"/>
              </w:rPr>
              <w:t>000</w:t>
            </w:r>
            <w:r w:rsidR="0022551A" w:rsidRPr="00227979">
              <w:rPr>
                <w:rFonts w:cs="Arial"/>
                <w:color w:val="000000"/>
                <w:sz w:val="20"/>
                <w:szCs w:val="20"/>
              </w:rPr>
              <w:t>.</w:t>
            </w:r>
            <w:r w:rsidRPr="00227979">
              <w:rPr>
                <w:rFonts w:cs="Arial"/>
                <w:color w:val="000000"/>
                <w:sz w:val="20"/>
                <w:szCs w:val="20"/>
              </w:rPr>
              <w:t>00</w:t>
            </w:r>
          </w:p>
        </w:tc>
      </w:tr>
    </w:tbl>
    <w:p w14:paraId="1E829802" w14:textId="77777777" w:rsidR="004140A6" w:rsidRPr="00227979" w:rsidRDefault="004140A6" w:rsidP="00087A83">
      <w:pPr>
        <w:pStyle w:val="Edital-TabelaTtulo"/>
      </w:pPr>
    </w:p>
    <w:p w14:paraId="722428E0" w14:textId="77777777" w:rsidR="001D0F20" w:rsidRPr="00227979" w:rsidRDefault="001D0F20" w:rsidP="00087A83">
      <w:pPr>
        <w:pStyle w:val="Edital-TabelaTtulo"/>
      </w:pPr>
    </w:p>
    <w:p w14:paraId="70410F03" w14:textId="77777777" w:rsidR="00210723" w:rsidRPr="00227979" w:rsidRDefault="00210723" w:rsidP="000227D4">
      <w:pPr>
        <w:pStyle w:val="Edital-Corpodetexto"/>
      </w:pPr>
    </w:p>
    <w:p w14:paraId="0AE9C6D3" w14:textId="40844A4B" w:rsidR="00EC4C5F" w:rsidRPr="00227979" w:rsidRDefault="00043251" w:rsidP="000074FF">
      <w:pPr>
        <w:pStyle w:val="Edital-Ttulo2"/>
        <w:ind w:left="426"/>
      </w:pPr>
      <w:bookmarkStart w:id="647" w:name="_Toc5791298"/>
      <w:r w:rsidRPr="00227979">
        <w:rPr>
          <w:lang w:val="en-US"/>
        </w:rPr>
        <w:t>Effectiveness of the bid bonds</w:t>
      </w:r>
      <w:bookmarkEnd w:id="647"/>
    </w:p>
    <w:p w14:paraId="457D534F" w14:textId="0E7595C5" w:rsidR="00981321" w:rsidRPr="00227979" w:rsidRDefault="00043251" w:rsidP="00D8246A">
      <w:pPr>
        <w:pStyle w:val="Edital-Corpodetexto"/>
        <w:rPr>
          <w:lang w:val="en-US"/>
        </w:rPr>
      </w:pPr>
      <w:r w:rsidRPr="00227979">
        <w:rPr>
          <w:lang w:val="en-US"/>
        </w:rPr>
        <w:t>The effectiveness of the bid bonds provided through a letter of credit and performance bond shall begin on the day before the date scheduled for the public session for submission of bids and end at least sixty (60) days after the date scheduled for execution of the concession agreement.</w:t>
      </w:r>
    </w:p>
    <w:p w14:paraId="73F1E28D" w14:textId="156FC42B" w:rsidR="00981321" w:rsidRPr="00227979" w:rsidRDefault="00D8246A" w:rsidP="00D8246A">
      <w:pPr>
        <w:pStyle w:val="Edital-Corpodetexto"/>
        <w:rPr>
          <w:lang w:val="en-US"/>
        </w:rPr>
      </w:pPr>
      <w:r w:rsidRPr="00227979">
        <w:rPr>
          <w:lang w:val="en-US"/>
        </w:rPr>
        <w:t>Start date: 9/10/2019</w:t>
      </w:r>
    </w:p>
    <w:p w14:paraId="218D27CC" w14:textId="5C06709E" w:rsidR="00981321" w:rsidRPr="00227979" w:rsidRDefault="00D8246A" w:rsidP="00A1677C">
      <w:pPr>
        <w:pStyle w:val="Edital-Corpodetexto"/>
        <w:rPr>
          <w:lang w:val="en-US"/>
        </w:rPr>
      </w:pPr>
      <w:r w:rsidRPr="00227979">
        <w:rPr>
          <w:lang w:val="en-US"/>
        </w:rPr>
        <w:t>End date: 4/14/2020</w:t>
      </w:r>
    </w:p>
    <w:p w14:paraId="2FF43243" w14:textId="77777777" w:rsidR="00BE39FA" w:rsidRPr="00227979" w:rsidRDefault="00BE39FA" w:rsidP="000227D4">
      <w:pPr>
        <w:pStyle w:val="Edital-Corpodetexto"/>
        <w:rPr>
          <w:lang w:val="en-US"/>
        </w:rPr>
      </w:pPr>
    </w:p>
    <w:p w14:paraId="3F3C783A" w14:textId="7534300E" w:rsidR="00EC4C5F" w:rsidRPr="00227979" w:rsidRDefault="00A1677C" w:rsidP="00A1677C">
      <w:pPr>
        <w:pStyle w:val="Edital-Corpodetexto"/>
        <w:rPr>
          <w:lang w:val="en-US"/>
        </w:rPr>
      </w:pPr>
      <w:r w:rsidRPr="00227979">
        <w:rPr>
          <w:lang w:val="en-US"/>
        </w:rPr>
        <w:t>In case of extension of the date of execution of the concession agreements, the bidders with valid bids shall be called to renew their bid bonds.</w:t>
      </w:r>
      <w:r w:rsidR="00B469A1" w:rsidRPr="00227979">
        <w:rPr>
          <w:lang w:val="en-US"/>
        </w:rPr>
        <w:t xml:space="preserve"> </w:t>
      </w:r>
    </w:p>
    <w:p w14:paraId="0DDD2EFA" w14:textId="77777777" w:rsidR="00850FAD" w:rsidRPr="00227979" w:rsidRDefault="00850FAD" w:rsidP="000227D4">
      <w:pPr>
        <w:pStyle w:val="Edital-Corpodetexto"/>
        <w:rPr>
          <w:lang w:val="en-US"/>
        </w:rPr>
      </w:pPr>
    </w:p>
    <w:p w14:paraId="795FE17E" w14:textId="06EDD916" w:rsidR="000869A8" w:rsidRPr="00227979" w:rsidRDefault="00A1677C" w:rsidP="000074FF">
      <w:pPr>
        <w:pStyle w:val="Edital-Ttulo2"/>
        <w:ind w:left="426"/>
      </w:pPr>
      <w:bookmarkStart w:id="648" w:name="_Toc419898009"/>
      <w:bookmarkStart w:id="649" w:name="_Toc419898814"/>
      <w:bookmarkStart w:id="650" w:name="_Toc419900424"/>
      <w:bookmarkStart w:id="651" w:name="_Toc419902171"/>
      <w:bookmarkStart w:id="652" w:name="_Toc419902978"/>
      <w:bookmarkStart w:id="653" w:name="_Toc419903784"/>
      <w:bookmarkStart w:id="654" w:name="_Toc419904590"/>
      <w:bookmarkStart w:id="655" w:name="_Toc419905396"/>
      <w:bookmarkStart w:id="656" w:name="_Toc419906214"/>
      <w:bookmarkStart w:id="657" w:name="_Toc419907021"/>
      <w:bookmarkStart w:id="658" w:name="_Toc419907829"/>
      <w:bookmarkStart w:id="659" w:name="_Toc419908555"/>
      <w:bookmarkStart w:id="660" w:name="_Toc419960696"/>
      <w:bookmarkStart w:id="661" w:name="_Toc5791299"/>
      <w:bookmarkEnd w:id="648"/>
      <w:bookmarkEnd w:id="649"/>
      <w:bookmarkEnd w:id="650"/>
      <w:bookmarkEnd w:id="651"/>
      <w:bookmarkEnd w:id="652"/>
      <w:bookmarkEnd w:id="653"/>
      <w:bookmarkEnd w:id="654"/>
      <w:bookmarkEnd w:id="655"/>
      <w:bookmarkEnd w:id="656"/>
      <w:bookmarkEnd w:id="657"/>
      <w:bookmarkEnd w:id="658"/>
      <w:bookmarkEnd w:id="659"/>
      <w:bookmarkEnd w:id="660"/>
      <w:r w:rsidRPr="00227979">
        <w:rPr>
          <w:lang w:val="en-US"/>
        </w:rPr>
        <w:t>Provision of the bid bonds</w:t>
      </w:r>
      <w:bookmarkEnd w:id="661"/>
    </w:p>
    <w:p w14:paraId="6E5A9336" w14:textId="4243BFAD" w:rsidR="00F509ED" w:rsidRPr="00227979" w:rsidRDefault="00A1677C" w:rsidP="00A1677C">
      <w:pPr>
        <w:pStyle w:val="Edital-Corpodetexto"/>
        <w:rPr>
          <w:lang w:val="en-US"/>
        </w:rPr>
      </w:pPr>
      <w:r w:rsidRPr="00227979">
        <w:rPr>
          <w:lang w:val="en-US"/>
        </w:rPr>
        <w:t>As provided for in section 5.1, the bidders may provide bid bonds in the number and amount wished.</w:t>
      </w:r>
    </w:p>
    <w:p w14:paraId="23CE62F3" w14:textId="4802BD85" w:rsidR="000B51F1" w:rsidRPr="00227979" w:rsidRDefault="00A1677C" w:rsidP="00A1677C">
      <w:pPr>
        <w:pStyle w:val="Edital-Corpodetexto"/>
        <w:rPr>
          <w:lang w:val="en-US"/>
        </w:rPr>
      </w:pPr>
      <w:r w:rsidRPr="00227979">
        <w:rPr>
          <w:lang w:val="en-US"/>
        </w:rPr>
        <w:t>In case of FIPs, the bid bond shall be on behalf of its administrator (policyholder) and explicitly indicate the FIP’s name.</w:t>
      </w:r>
    </w:p>
    <w:p w14:paraId="3FB6C025" w14:textId="6735535F" w:rsidR="00186116" w:rsidRPr="00227979" w:rsidRDefault="00A1677C" w:rsidP="00A1677C">
      <w:pPr>
        <w:pStyle w:val="Edital-Corpodetexto"/>
        <w:rPr>
          <w:lang w:val="en-US"/>
        </w:rPr>
      </w:pPr>
      <w:r w:rsidRPr="00227979">
        <w:rPr>
          <w:lang w:val="en-US"/>
        </w:rPr>
        <w:t>The bidder intending to submit bids for more than one block shall certify that it has bonds in an amount sufficient to cover its total bids.</w:t>
      </w:r>
    </w:p>
    <w:p w14:paraId="60F62A4D" w14:textId="443D23D8" w:rsidR="00F509ED" w:rsidRPr="00227979" w:rsidRDefault="00A1677C" w:rsidP="004653F0">
      <w:pPr>
        <w:pStyle w:val="Edital-Corpodetexto"/>
        <w:rPr>
          <w:lang w:val="en-US"/>
        </w:rPr>
      </w:pPr>
      <w:r w:rsidRPr="00227979">
        <w:rPr>
          <w:lang w:val="en-US"/>
        </w:rPr>
        <w:t>Each bid deemed valid by CEL shall be associated with a bid bond.</w:t>
      </w:r>
      <w:r w:rsidR="004F6F3C" w:rsidRPr="00227979">
        <w:rPr>
          <w:lang w:val="en-US"/>
        </w:rPr>
        <w:t xml:space="preserve"> </w:t>
      </w:r>
      <w:r w:rsidRPr="00227979">
        <w:rPr>
          <w:lang w:val="en-US"/>
        </w:rPr>
        <w:t>The amount of the bonds associated with valid bids shall be deducted from the total amount of the bonds provided.</w:t>
      </w:r>
      <w:r w:rsidR="00197CDA" w:rsidRPr="00227979">
        <w:rPr>
          <w:lang w:val="en-US"/>
        </w:rPr>
        <w:t xml:space="preserve"> </w:t>
      </w:r>
      <w:r w:rsidRPr="00227979">
        <w:rPr>
          <w:lang w:val="en-US"/>
        </w:rPr>
        <w:t>The bids exceeding the total amount of the bonds provided shall be invalidated.</w:t>
      </w:r>
      <w:r w:rsidR="00F509ED" w:rsidRPr="00227979">
        <w:rPr>
          <w:lang w:val="en-US"/>
        </w:rPr>
        <w:t xml:space="preserve"> </w:t>
      </w:r>
    </w:p>
    <w:p w14:paraId="5EC1A429" w14:textId="03770958" w:rsidR="00F509ED" w:rsidRPr="00227979" w:rsidRDefault="004653F0" w:rsidP="004653F0">
      <w:pPr>
        <w:pStyle w:val="Edital-Corpodetexto"/>
        <w:rPr>
          <w:lang w:val="en-US"/>
        </w:rPr>
      </w:pPr>
      <w:r w:rsidRPr="00227979">
        <w:rPr>
          <w:lang w:val="en-US"/>
        </w:rPr>
        <w:t>The envelope for submission of the bid shall indicate the bidder providing the bond that shall be bound to the bid at stake.</w:t>
      </w:r>
    </w:p>
    <w:p w14:paraId="45C3B114" w14:textId="19F6CA3F" w:rsidR="00D6507B" w:rsidRPr="00227979" w:rsidRDefault="004653F0" w:rsidP="004653F0">
      <w:pPr>
        <w:pStyle w:val="Edital-Corpodetexto"/>
        <w:rPr>
          <w:lang w:val="en-US"/>
        </w:rPr>
      </w:pPr>
      <w:r w:rsidRPr="00227979">
        <w:rPr>
          <w:lang w:val="en-US"/>
        </w:rPr>
        <w:t>The bid bonds bound to a valid bid shall remain withheld by ANP until execution of the concession agreement, period after which they may be withdrawn upon ANP’s call notice.</w:t>
      </w:r>
    </w:p>
    <w:p w14:paraId="396F34D6" w14:textId="0A894B40" w:rsidR="000B425B" w:rsidRPr="00227979" w:rsidRDefault="000B425B" w:rsidP="000B425B">
      <w:pPr>
        <w:pStyle w:val="Edital-Corpodetexto"/>
        <w:rPr>
          <w:szCs w:val="22"/>
          <w:lang w:val="en-US"/>
        </w:rPr>
      </w:pPr>
      <w:r w:rsidRPr="00227979">
        <w:rPr>
          <w:lang w:val="en-US"/>
        </w:rPr>
        <w:t xml:space="preserve">Without prejudice to provision of the digital file through SEI, the originals of the bid bonds shall be sent to ANP’s Main Office, or submitted to ANP’s filing service, to the attention of the </w:t>
      </w:r>
      <w:r w:rsidR="00CB0E37" w:rsidRPr="00227979">
        <w:rPr>
          <w:lang w:val="en-US"/>
        </w:rPr>
        <w:t>Licensing Rounds Promotion Superintendence</w:t>
      </w:r>
      <w:r w:rsidRPr="00227979">
        <w:rPr>
          <w:lang w:val="en-US"/>
        </w:rPr>
        <w:t xml:space="preserve"> – SPL, observing the deadlines defined in Table 1.</w:t>
      </w:r>
    </w:p>
    <w:p w14:paraId="1B611434" w14:textId="77777777" w:rsidR="00D6507B" w:rsidRPr="00227979" w:rsidRDefault="00D6507B" w:rsidP="00D6507B">
      <w:pPr>
        <w:pStyle w:val="Edital-Corpodetexto"/>
        <w:rPr>
          <w:lang w:val="en-US"/>
        </w:rPr>
      </w:pPr>
    </w:p>
    <w:p w14:paraId="20DF91C3" w14:textId="57E43C31" w:rsidR="000B425B" w:rsidRPr="00227979" w:rsidRDefault="000B425B" w:rsidP="000B425B">
      <w:pPr>
        <w:pStyle w:val="Edital-TabelaTtulo"/>
      </w:pPr>
      <w:r w:rsidRPr="00227979">
        <w:t>Table 8 – Provision of Bid Bonds</w:t>
      </w:r>
    </w:p>
    <w:p w14:paraId="1703365F" w14:textId="77777777" w:rsidR="00D6507B" w:rsidRPr="00227979" w:rsidRDefault="00D6507B" w:rsidP="00D6507B">
      <w:pPr>
        <w:pStyle w:val="Edital-Corpodetexto"/>
      </w:pP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0B425B" w:rsidRPr="00907345" w14:paraId="53833D7F" w14:textId="77777777" w:rsidTr="001C658B">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1498A17" w14:textId="36D8D2E8" w:rsidR="000B425B" w:rsidRPr="00227979" w:rsidRDefault="000B425B" w:rsidP="0059503D">
            <w:pPr>
              <w:jc w:val="center"/>
              <w:rPr>
                <w:rFonts w:cs="Arial"/>
                <w:b/>
                <w:bCs/>
                <w:sz w:val="20"/>
                <w:szCs w:val="20"/>
              </w:rPr>
            </w:pPr>
            <w:r w:rsidRPr="00227979">
              <w:rPr>
                <w:rFonts w:cs="Arial"/>
                <w:b/>
                <w:bCs/>
                <w:sz w:val="20"/>
                <w:szCs w:val="20"/>
              </w:rPr>
              <w:t>Types of Bid Bonds</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2D437B4F" w14:textId="5D440881" w:rsidR="000B425B" w:rsidRPr="00227979" w:rsidRDefault="000B425B" w:rsidP="0059503D">
            <w:pPr>
              <w:jc w:val="center"/>
              <w:rPr>
                <w:rFonts w:cs="Arial"/>
                <w:b/>
                <w:bCs/>
                <w:sz w:val="20"/>
                <w:szCs w:val="20"/>
              </w:rPr>
            </w:pPr>
            <w:r w:rsidRPr="00227979">
              <w:rPr>
                <w:rFonts w:cs="Arial"/>
                <w:b/>
                <w:bCs/>
                <w:sz w:val="20"/>
                <w:szCs w:val="20"/>
                <w:lang w:val="en-US"/>
              </w:rPr>
              <w:t>Form</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10DE4F5B" w14:textId="28A2CD34" w:rsidR="000B425B" w:rsidRPr="00227979" w:rsidRDefault="000B425B" w:rsidP="0059503D">
            <w:pPr>
              <w:jc w:val="center"/>
              <w:rPr>
                <w:rFonts w:cs="Arial"/>
                <w:b/>
                <w:bCs/>
                <w:sz w:val="20"/>
                <w:szCs w:val="20"/>
                <w:lang w:val="en-US"/>
              </w:rPr>
            </w:pPr>
            <w:r w:rsidRPr="00227979">
              <w:rPr>
                <w:rFonts w:cs="Arial"/>
                <w:b/>
                <w:bCs/>
                <w:sz w:val="20"/>
                <w:szCs w:val="20"/>
                <w:lang w:val="en-US"/>
              </w:rPr>
              <w:t xml:space="preserve">Submission of the Original to ANP </w:t>
            </w:r>
          </w:p>
        </w:tc>
        <w:tc>
          <w:tcPr>
            <w:tcW w:w="2126" w:type="dxa"/>
            <w:tcBorders>
              <w:top w:val="single" w:sz="4" w:space="0" w:color="auto"/>
              <w:left w:val="nil"/>
              <w:bottom w:val="single" w:sz="4" w:space="0" w:color="auto"/>
              <w:right w:val="single" w:sz="4" w:space="0" w:color="auto"/>
            </w:tcBorders>
            <w:shd w:val="clear" w:color="000000" w:fill="A6A6A6"/>
          </w:tcPr>
          <w:p w14:paraId="41FE47D2" w14:textId="77777777" w:rsidR="000B425B" w:rsidRPr="00227979" w:rsidRDefault="000B425B" w:rsidP="000B425B">
            <w:pPr>
              <w:jc w:val="center"/>
              <w:rPr>
                <w:rFonts w:cs="Arial"/>
                <w:b/>
                <w:bCs/>
                <w:sz w:val="20"/>
                <w:szCs w:val="20"/>
                <w:lang w:val="en-US"/>
              </w:rPr>
            </w:pPr>
          </w:p>
          <w:p w14:paraId="2F8319D8" w14:textId="0ADF46A1" w:rsidR="000B425B" w:rsidRPr="00227979" w:rsidRDefault="000B425B" w:rsidP="0059503D">
            <w:pPr>
              <w:jc w:val="center"/>
              <w:rPr>
                <w:rFonts w:cs="Arial"/>
                <w:b/>
                <w:bCs/>
                <w:sz w:val="20"/>
                <w:szCs w:val="20"/>
                <w:lang w:val="en-US"/>
              </w:rPr>
            </w:pPr>
            <w:r w:rsidRPr="00227979">
              <w:rPr>
                <w:rFonts w:cs="Arial"/>
                <w:b/>
                <w:bCs/>
                <w:sz w:val="20"/>
                <w:szCs w:val="20"/>
                <w:lang w:val="en-US"/>
              </w:rPr>
              <w:t>Submission of Copy through SEI</w:t>
            </w:r>
          </w:p>
        </w:tc>
      </w:tr>
      <w:tr w:rsidR="0012027C" w:rsidRPr="00227979" w14:paraId="65A639A9" w14:textId="77777777" w:rsidTr="001C658B">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CDB1CA8" w14:textId="0C27CCA5" w:rsidR="00D6507B" w:rsidRPr="00227979" w:rsidRDefault="001C658B" w:rsidP="0059503D">
            <w:pPr>
              <w:jc w:val="center"/>
              <w:rPr>
                <w:rFonts w:cs="Arial"/>
                <w:sz w:val="20"/>
                <w:szCs w:val="20"/>
              </w:rPr>
            </w:pPr>
            <w:r w:rsidRPr="00227979">
              <w:rPr>
                <w:rFonts w:cs="Arial"/>
                <w:sz w:val="20"/>
                <w:szCs w:val="20"/>
              </w:rPr>
              <w:t>Letter of Credit</w:t>
            </w:r>
          </w:p>
        </w:tc>
        <w:tc>
          <w:tcPr>
            <w:tcW w:w="2127" w:type="dxa"/>
            <w:tcBorders>
              <w:top w:val="nil"/>
              <w:left w:val="nil"/>
              <w:bottom w:val="single" w:sz="4" w:space="0" w:color="auto"/>
              <w:right w:val="single" w:sz="4" w:space="0" w:color="auto"/>
            </w:tcBorders>
            <w:shd w:val="clear" w:color="auto" w:fill="auto"/>
            <w:noWrap/>
            <w:vAlign w:val="center"/>
            <w:hideMark/>
          </w:tcPr>
          <w:p w14:paraId="2CE74BF9" w14:textId="2490F8A2" w:rsidR="00D6507B" w:rsidRPr="00227979" w:rsidRDefault="001C658B" w:rsidP="0059503D">
            <w:pPr>
              <w:jc w:val="center"/>
              <w:rPr>
                <w:rFonts w:cs="Arial"/>
                <w:sz w:val="20"/>
                <w:szCs w:val="20"/>
              </w:rPr>
            </w:pPr>
            <w:r w:rsidRPr="00227979">
              <w:rPr>
                <w:rFonts w:cs="Arial"/>
                <w:sz w:val="20"/>
                <w:szCs w:val="20"/>
              </w:rPr>
              <w:t>ANNEX XI (Part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05A5B82" w14:textId="3E51BB5B" w:rsidR="00D6507B" w:rsidRPr="00227979" w:rsidRDefault="001C658B" w:rsidP="0059503D">
            <w:pPr>
              <w:jc w:val="center"/>
              <w:rPr>
                <w:rFonts w:cs="Arial"/>
                <w:sz w:val="20"/>
                <w:szCs w:val="20"/>
              </w:rPr>
            </w:pPr>
            <w:r w:rsidRPr="00227979">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65757213" w14:textId="293B0D37" w:rsidR="00D6507B" w:rsidRPr="00227979" w:rsidRDefault="001C658B" w:rsidP="0059503D">
            <w:pPr>
              <w:jc w:val="center"/>
              <w:rPr>
                <w:rFonts w:cs="Arial"/>
                <w:sz w:val="20"/>
                <w:szCs w:val="20"/>
              </w:rPr>
            </w:pPr>
            <w:r w:rsidRPr="00227979">
              <w:rPr>
                <w:rFonts w:cs="Arial"/>
                <w:sz w:val="20"/>
                <w:szCs w:val="20"/>
                <w:lang w:val="en-US"/>
              </w:rPr>
              <w:t>Yes</w:t>
            </w:r>
          </w:p>
        </w:tc>
      </w:tr>
      <w:tr w:rsidR="0012027C" w:rsidRPr="00227979" w14:paraId="6694FACA" w14:textId="77777777" w:rsidTr="00A03B1C">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34FF04C7" w14:textId="3C8C6D1A" w:rsidR="00D6507B" w:rsidRPr="00227979" w:rsidRDefault="001C658B" w:rsidP="0059503D">
            <w:pPr>
              <w:jc w:val="center"/>
              <w:rPr>
                <w:rFonts w:cs="Arial"/>
                <w:sz w:val="20"/>
                <w:szCs w:val="20"/>
              </w:rPr>
            </w:pPr>
            <w:r w:rsidRPr="00227979">
              <w:rPr>
                <w:rFonts w:cs="Arial"/>
                <w:sz w:val="20"/>
                <w:szCs w:val="20"/>
                <w:lang w:val="en-US"/>
              </w:rPr>
              <w:t>Performance Bond</w:t>
            </w:r>
          </w:p>
        </w:tc>
        <w:tc>
          <w:tcPr>
            <w:tcW w:w="2127" w:type="dxa"/>
            <w:tcBorders>
              <w:top w:val="nil"/>
              <w:left w:val="nil"/>
              <w:bottom w:val="single" w:sz="4" w:space="0" w:color="auto"/>
              <w:right w:val="single" w:sz="4" w:space="0" w:color="auto"/>
            </w:tcBorders>
            <w:shd w:val="clear" w:color="000000" w:fill="FFFFFF"/>
            <w:noWrap/>
            <w:vAlign w:val="center"/>
            <w:hideMark/>
          </w:tcPr>
          <w:p w14:paraId="36670DDA" w14:textId="759B01B0" w:rsidR="00D6507B" w:rsidRPr="00227979" w:rsidRDefault="00A03B1C" w:rsidP="0059503D">
            <w:pPr>
              <w:jc w:val="center"/>
              <w:rPr>
                <w:rFonts w:cs="Arial"/>
                <w:sz w:val="20"/>
                <w:szCs w:val="20"/>
              </w:rPr>
            </w:pPr>
            <w:r w:rsidRPr="00227979">
              <w:rPr>
                <w:rFonts w:cs="Arial"/>
                <w:sz w:val="20"/>
                <w:szCs w:val="20"/>
              </w:rPr>
              <w:t>ANNEX XI (Part 2)</w:t>
            </w:r>
          </w:p>
        </w:tc>
        <w:tc>
          <w:tcPr>
            <w:tcW w:w="1984" w:type="dxa"/>
            <w:tcBorders>
              <w:top w:val="nil"/>
              <w:left w:val="nil"/>
              <w:bottom w:val="single" w:sz="4" w:space="0" w:color="auto"/>
              <w:right w:val="single" w:sz="4" w:space="0" w:color="auto"/>
            </w:tcBorders>
            <w:shd w:val="clear" w:color="auto" w:fill="FFFFFF" w:themeFill="background1"/>
            <w:hideMark/>
          </w:tcPr>
          <w:p w14:paraId="2A8B2995" w14:textId="5752D157" w:rsidR="00D6507B" w:rsidRPr="00227979" w:rsidRDefault="00A03B1C" w:rsidP="0059503D">
            <w:pPr>
              <w:jc w:val="center"/>
              <w:rPr>
                <w:sz w:val="20"/>
                <w:szCs w:val="20"/>
              </w:rPr>
            </w:pPr>
            <w:r w:rsidRPr="00227979">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tcPr>
          <w:p w14:paraId="37C6F440" w14:textId="6F568DE7" w:rsidR="00D6507B" w:rsidRPr="00227979" w:rsidRDefault="00A03B1C" w:rsidP="0059503D">
            <w:pPr>
              <w:jc w:val="center"/>
              <w:rPr>
                <w:sz w:val="20"/>
                <w:szCs w:val="20"/>
              </w:rPr>
            </w:pPr>
            <w:r w:rsidRPr="00227979">
              <w:rPr>
                <w:rFonts w:cs="Arial"/>
                <w:sz w:val="20"/>
                <w:szCs w:val="20"/>
                <w:lang w:val="en-US"/>
              </w:rPr>
              <w:t>Yes</w:t>
            </w:r>
          </w:p>
        </w:tc>
      </w:tr>
      <w:tr w:rsidR="0012027C" w:rsidRPr="00227979" w14:paraId="15D956CB" w14:textId="77777777" w:rsidTr="00A03B1C">
        <w:trPr>
          <w:trHeight w:val="448"/>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14:paraId="7C65F26B" w14:textId="0D339C3A" w:rsidR="00D6507B" w:rsidRPr="00227979" w:rsidRDefault="00A03B1C" w:rsidP="0059503D">
            <w:pPr>
              <w:jc w:val="center"/>
              <w:rPr>
                <w:rFonts w:cs="Arial"/>
                <w:sz w:val="20"/>
                <w:szCs w:val="20"/>
              </w:rPr>
            </w:pPr>
            <w:r w:rsidRPr="00227979">
              <w:rPr>
                <w:rFonts w:cs="Arial"/>
                <w:sz w:val="20"/>
                <w:szCs w:val="20"/>
                <w:lang w:val="en-US"/>
              </w:rPr>
              <w:t>Escrow</w:t>
            </w:r>
          </w:p>
        </w:tc>
        <w:tc>
          <w:tcPr>
            <w:tcW w:w="2127" w:type="dxa"/>
            <w:tcBorders>
              <w:top w:val="nil"/>
              <w:left w:val="nil"/>
              <w:bottom w:val="single" w:sz="4" w:space="0" w:color="auto"/>
              <w:right w:val="single" w:sz="4" w:space="0" w:color="auto"/>
            </w:tcBorders>
            <w:shd w:val="clear" w:color="000000" w:fill="FFFFFF"/>
            <w:noWrap/>
            <w:vAlign w:val="center"/>
            <w:hideMark/>
          </w:tcPr>
          <w:p w14:paraId="6E11E74F" w14:textId="7B1A34E6" w:rsidR="00D6507B" w:rsidRPr="00227979" w:rsidRDefault="00A03B1C" w:rsidP="0059503D">
            <w:pPr>
              <w:jc w:val="center"/>
              <w:rPr>
                <w:rFonts w:cs="Arial"/>
                <w:sz w:val="20"/>
                <w:szCs w:val="20"/>
              </w:rPr>
            </w:pPr>
            <w:r w:rsidRPr="00227979">
              <w:rPr>
                <w:rFonts w:cs="Arial"/>
                <w:sz w:val="20"/>
                <w:szCs w:val="20"/>
                <w:lang w:val="en-US"/>
              </w:rPr>
              <w:t>ANNEX XII</w:t>
            </w:r>
          </w:p>
        </w:tc>
        <w:tc>
          <w:tcPr>
            <w:tcW w:w="1984" w:type="dxa"/>
            <w:tcBorders>
              <w:top w:val="nil"/>
              <w:left w:val="nil"/>
              <w:bottom w:val="single" w:sz="4" w:space="0" w:color="auto"/>
              <w:right w:val="single" w:sz="4" w:space="0" w:color="auto"/>
            </w:tcBorders>
            <w:shd w:val="clear" w:color="auto" w:fill="FFFFFF" w:themeFill="background1"/>
            <w:hideMark/>
          </w:tcPr>
          <w:p w14:paraId="3FE3A607" w14:textId="51066A4C" w:rsidR="00D6507B" w:rsidRPr="00227979" w:rsidRDefault="00A03B1C" w:rsidP="0059503D">
            <w:pPr>
              <w:jc w:val="center"/>
              <w:rPr>
                <w:sz w:val="20"/>
                <w:szCs w:val="20"/>
              </w:rPr>
            </w:pPr>
            <w:r w:rsidRPr="00227979">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tcPr>
          <w:p w14:paraId="1B653CC7" w14:textId="7D848217" w:rsidR="00D6507B" w:rsidRPr="00227979" w:rsidRDefault="00A03B1C" w:rsidP="0059503D">
            <w:pPr>
              <w:jc w:val="center"/>
              <w:rPr>
                <w:sz w:val="20"/>
                <w:szCs w:val="20"/>
              </w:rPr>
            </w:pPr>
            <w:r w:rsidRPr="00227979">
              <w:rPr>
                <w:rFonts w:cs="Arial"/>
                <w:sz w:val="20"/>
                <w:szCs w:val="20"/>
                <w:lang w:val="en-US"/>
              </w:rPr>
              <w:t>Yes</w:t>
            </w:r>
          </w:p>
        </w:tc>
      </w:tr>
    </w:tbl>
    <w:p w14:paraId="4DE35B93" w14:textId="77777777" w:rsidR="00850FAD" w:rsidRPr="00227979" w:rsidRDefault="00F509ED" w:rsidP="00525F95">
      <w:pPr>
        <w:pStyle w:val="Edital-Corpodetexto"/>
      </w:pPr>
      <w:r w:rsidRPr="00227979">
        <w:t xml:space="preserve"> </w:t>
      </w:r>
    </w:p>
    <w:p w14:paraId="263CE83A" w14:textId="77777777" w:rsidR="00EC4C5F" w:rsidRPr="00227979" w:rsidRDefault="00EC4C5F" w:rsidP="00525F95">
      <w:pPr>
        <w:pStyle w:val="Edital-Corpodetexto"/>
      </w:pPr>
    </w:p>
    <w:p w14:paraId="09A5BA09" w14:textId="0C41557C" w:rsidR="000869A8" w:rsidRPr="00227979" w:rsidRDefault="001365E2" w:rsidP="000074FF">
      <w:pPr>
        <w:pStyle w:val="Edital-Ttulo2"/>
        <w:ind w:left="426"/>
        <w:rPr>
          <w:lang w:val="en-US"/>
        </w:rPr>
      </w:pPr>
      <w:bookmarkStart w:id="662" w:name="_Toc419898011"/>
      <w:bookmarkStart w:id="663" w:name="_Toc419898816"/>
      <w:bookmarkStart w:id="664" w:name="_Toc419900426"/>
      <w:bookmarkStart w:id="665" w:name="_Toc419902173"/>
      <w:bookmarkStart w:id="666" w:name="_Toc419902980"/>
      <w:bookmarkStart w:id="667" w:name="_Toc419903786"/>
      <w:bookmarkStart w:id="668" w:name="_Toc419904592"/>
      <w:bookmarkStart w:id="669" w:name="_Toc419905398"/>
      <w:bookmarkStart w:id="670" w:name="_Toc419906216"/>
      <w:bookmarkStart w:id="671" w:name="_Toc419907023"/>
      <w:bookmarkStart w:id="672" w:name="_Toc419907831"/>
      <w:bookmarkStart w:id="673" w:name="_Toc419908557"/>
      <w:bookmarkStart w:id="674" w:name="_Toc419960698"/>
      <w:bookmarkStart w:id="675" w:name="_Toc419898012"/>
      <w:bookmarkStart w:id="676" w:name="_Toc419898817"/>
      <w:bookmarkStart w:id="677" w:name="_Toc419900427"/>
      <w:bookmarkStart w:id="678" w:name="_Toc419902174"/>
      <w:bookmarkStart w:id="679" w:name="_Toc419902981"/>
      <w:bookmarkStart w:id="680" w:name="_Toc419903787"/>
      <w:bookmarkStart w:id="681" w:name="_Toc419904593"/>
      <w:bookmarkStart w:id="682" w:name="_Toc419905399"/>
      <w:bookmarkStart w:id="683" w:name="_Toc419906217"/>
      <w:bookmarkStart w:id="684" w:name="_Toc419907024"/>
      <w:bookmarkStart w:id="685" w:name="_Toc419907832"/>
      <w:bookmarkStart w:id="686" w:name="_Toc419908558"/>
      <w:bookmarkStart w:id="687" w:name="_Toc419960699"/>
      <w:bookmarkStart w:id="688" w:name="_Toc419898013"/>
      <w:bookmarkStart w:id="689" w:name="_Toc419898818"/>
      <w:bookmarkStart w:id="690" w:name="_Toc419900428"/>
      <w:bookmarkStart w:id="691" w:name="_Toc419902175"/>
      <w:bookmarkStart w:id="692" w:name="_Toc419902982"/>
      <w:bookmarkStart w:id="693" w:name="_Toc419903788"/>
      <w:bookmarkStart w:id="694" w:name="_Toc419904594"/>
      <w:bookmarkStart w:id="695" w:name="_Toc419905400"/>
      <w:bookmarkStart w:id="696" w:name="_Toc419906218"/>
      <w:bookmarkStart w:id="697" w:name="_Toc419907025"/>
      <w:bookmarkStart w:id="698" w:name="_Toc419907833"/>
      <w:bookmarkStart w:id="699" w:name="_Toc419908559"/>
      <w:bookmarkStart w:id="700" w:name="_Toc419960700"/>
      <w:bookmarkStart w:id="701" w:name="_Toc5791300"/>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227979">
        <w:rPr>
          <w:lang w:val="en-US"/>
        </w:rPr>
        <w:t>Types and issuer of the bid bonds</w:t>
      </w:r>
      <w:bookmarkEnd w:id="701"/>
    </w:p>
    <w:p w14:paraId="35DEB141" w14:textId="42868C4E" w:rsidR="00D65E1D" w:rsidRPr="00227979" w:rsidRDefault="001365E2" w:rsidP="001365E2">
      <w:pPr>
        <w:pStyle w:val="Edital-Corpodetexto"/>
        <w:rPr>
          <w:lang w:val="en-US"/>
        </w:rPr>
      </w:pPr>
      <w:r w:rsidRPr="00227979">
        <w:rPr>
          <w:lang w:val="en-US"/>
        </w:rPr>
        <w:t>The bid bonds may be provided in the following categories: (i) letter of credit; (ii) performance bond; and (iii) escrow deposit.</w:t>
      </w:r>
    </w:p>
    <w:p w14:paraId="3B42D71E" w14:textId="1C06A332" w:rsidR="00DB2DEE" w:rsidRPr="00227979" w:rsidRDefault="001365E2" w:rsidP="001365E2">
      <w:pPr>
        <w:pStyle w:val="Edital-Corpodetexto"/>
        <w:rPr>
          <w:lang w:val="en-US"/>
        </w:rPr>
      </w:pPr>
      <w:r w:rsidRPr="00227979">
        <w:rPr>
          <w:lang w:val="en-US"/>
        </w:rPr>
        <w:t>The letters of credit shall be issued by banks and financial institutions duly registered in and authorized to operate by the Central Bank of Brazil, according to the form in ANNEX XI (Part 1).</w:t>
      </w:r>
    </w:p>
    <w:p w14:paraId="0E435ED6" w14:textId="76F1DA5E" w:rsidR="00DB2DEE" w:rsidRPr="00227979" w:rsidRDefault="001365E2" w:rsidP="001365E2">
      <w:pPr>
        <w:pStyle w:val="Edital-Corpodetexto"/>
        <w:rPr>
          <w:lang w:val="en-US"/>
        </w:rPr>
      </w:pPr>
      <w:r w:rsidRPr="00227979">
        <w:rPr>
          <w:lang w:val="en-US"/>
        </w:rPr>
        <w:t>The performance bond policies shall be issued by insurance companies authorized by the Private Insurance Superintendence – Susep and qualified to operate, according to the form in ANNEX XI (Part 2).</w:t>
      </w:r>
    </w:p>
    <w:p w14:paraId="4999EF6A" w14:textId="0D0C247C" w:rsidR="00DB2DEE" w:rsidRPr="00227979" w:rsidRDefault="001365E2" w:rsidP="00E747D1">
      <w:pPr>
        <w:pStyle w:val="Edital-Corpodetexto"/>
        <w:rPr>
          <w:lang w:val="en-US"/>
        </w:rPr>
      </w:pPr>
      <w:r w:rsidRPr="00227979">
        <w:rPr>
          <w:lang w:val="en-US"/>
        </w:rPr>
        <w:t>The performance bond policies shall also be accompanied by a declaration containing the number of the reinsurance agreement executed by a company authorized by Susep, or by a reinsurance declaration issued by the reinsurer.</w:t>
      </w:r>
    </w:p>
    <w:p w14:paraId="31828DC6" w14:textId="2DA8D711" w:rsidR="00DB2DEE" w:rsidRPr="00227979" w:rsidRDefault="00E747D1" w:rsidP="00E747D1">
      <w:pPr>
        <w:pStyle w:val="Edital-Corpodetexto"/>
        <w:rPr>
          <w:lang w:val="en-US"/>
        </w:rPr>
      </w:pPr>
      <w:r w:rsidRPr="00227979">
        <w:rPr>
          <w:lang w:val="en-US"/>
        </w:rPr>
        <w:t>For the letter of credit and the performance bond, it is also important to note:</w:t>
      </w:r>
    </w:p>
    <w:p w14:paraId="7885BDB7" w14:textId="47612A51" w:rsidR="00ED397D" w:rsidRPr="00227979" w:rsidRDefault="00E747D1" w:rsidP="00AB6FA6">
      <w:pPr>
        <w:pStyle w:val="Edital-Alnea"/>
        <w:numPr>
          <w:ilvl w:val="0"/>
          <w:numId w:val="54"/>
        </w:numPr>
        <w:ind w:left="0" w:firstLine="709"/>
        <w:rPr>
          <w:lang w:val="en-US"/>
        </w:rPr>
      </w:pPr>
      <w:r w:rsidRPr="00227979">
        <w:rPr>
          <w:lang w:val="en-US"/>
        </w:rPr>
        <w:t>The issuing institutions may not be in default in their obligation to indemnify ANP for bonds already provided or be under a tax management, intervention, and liquidation regime.</w:t>
      </w:r>
      <w:r w:rsidR="00ED397D" w:rsidRPr="00227979">
        <w:rPr>
          <w:lang w:val="en-US"/>
        </w:rPr>
        <w:t xml:space="preserve"> </w:t>
      </w:r>
      <w:r w:rsidRPr="00227979">
        <w:rPr>
          <w:lang w:val="en-US"/>
        </w:rPr>
        <w:t>ANP will release on the website http://rodadas.anp.gov.br the list of financial institutions in default with their obligation to indemnify ANP and these institutions, therefore, shall not be admitted as guarantors.</w:t>
      </w:r>
    </w:p>
    <w:p w14:paraId="3DCC1F0D" w14:textId="26097A4A" w:rsidR="00ED397D" w:rsidRPr="00227979" w:rsidRDefault="00E747D1" w:rsidP="00AB6FA6">
      <w:pPr>
        <w:pStyle w:val="Edital-Alnea"/>
        <w:numPr>
          <w:ilvl w:val="0"/>
          <w:numId w:val="54"/>
        </w:numPr>
        <w:ind w:left="0" w:firstLine="709"/>
        <w:rPr>
          <w:lang w:val="en-US"/>
        </w:rPr>
      </w:pPr>
      <w:r w:rsidRPr="00227979">
        <w:rPr>
          <w:lang w:val="en-US"/>
        </w:rPr>
        <w:t>The location of execution of the bonds shall be exclusively the city of Rio de Janeiro.</w:t>
      </w:r>
      <w:r w:rsidR="00ED397D" w:rsidRPr="00227979">
        <w:rPr>
          <w:lang w:val="en-US"/>
        </w:rPr>
        <w:t xml:space="preserve"> </w:t>
      </w:r>
      <w:r w:rsidRPr="00227979">
        <w:rPr>
          <w:lang w:val="en-US"/>
        </w:rPr>
        <w:t>In case it does not have an affiliate in this city, the bond issuer shall appoint a representative for such purpose and shall immediately communicate ANP of any change of representative;</w:t>
      </w:r>
    </w:p>
    <w:p w14:paraId="5ACFFC14" w14:textId="6114DADD" w:rsidR="009215F9" w:rsidRPr="00227979" w:rsidRDefault="000B425B" w:rsidP="000B425B">
      <w:pPr>
        <w:pStyle w:val="Edital-Alnea"/>
        <w:numPr>
          <w:ilvl w:val="0"/>
          <w:numId w:val="54"/>
        </w:numPr>
        <w:ind w:left="0" w:firstLine="709"/>
        <w:rPr>
          <w:lang w:val="en-US"/>
        </w:rPr>
      </w:pPr>
      <w:r w:rsidRPr="00227979">
        <w:rPr>
          <w:lang w:val="en-US"/>
        </w:rPr>
        <w:t>They shall be followed by the documents supporting the status of legal representatives of the issuer: (i) corporate documents related to the company providing the bond, detailed in section 4.2.1, items (a), (b) and (c); (ii) power of attorney for the legal representatives signing the bonds, if applicable; and (iii) copies of the identification documents (Individual Taxpayer’s Enrollment Number (CPF) and identity card) of the representatives referred to in item (ii); and</w:t>
      </w:r>
    </w:p>
    <w:p w14:paraId="78067A9B" w14:textId="1355CEBF" w:rsidR="009215F9" w:rsidRPr="00227979" w:rsidRDefault="008C1519" w:rsidP="000B425B">
      <w:pPr>
        <w:pStyle w:val="Edital-Alnea"/>
        <w:numPr>
          <w:ilvl w:val="0"/>
          <w:numId w:val="54"/>
        </w:numPr>
        <w:ind w:left="0" w:firstLine="709"/>
        <w:rPr>
          <w:lang w:val="en-US"/>
        </w:rPr>
      </w:pPr>
      <w:r w:rsidRPr="00227979">
        <w:rPr>
          <w:lang w:val="en-US"/>
        </w:rPr>
        <w:t xml:space="preserve">For the electronic bonds digitally signed through a digital certificate of the Public Key Infrastructure </w:t>
      </w:r>
      <w:r w:rsidR="002A4694" w:rsidRPr="00227979">
        <w:rPr>
          <w:lang w:val="en-US"/>
        </w:rPr>
        <w:t>–</w:t>
      </w:r>
      <w:r w:rsidRPr="00227979">
        <w:rPr>
          <w:lang w:val="en-US"/>
        </w:rPr>
        <w:t xml:space="preserve"> ICP-Brasil there is no need for submitting the documents supporting the condition of legal representatives of the issuer, as long as it is possible to evidence such condition at the website of the institution issuing the guarantee.</w:t>
      </w:r>
    </w:p>
    <w:p w14:paraId="2B9A895E" w14:textId="77777777" w:rsidR="009215F9" w:rsidRPr="00227979" w:rsidRDefault="009215F9" w:rsidP="00222C0A">
      <w:pPr>
        <w:pStyle w:val="Edital-Alnea"/>
        <w:shd w:val="clear" w:color="auto" w:fill="FFFFFF" w:themeFill="background1"/>
        <w:ind w:left="709"/>
        <w:rPr>
          <w:lang w:val="en-US"/>
        </w:rPr>
      </w:pPr>
    </w:p>
    <w:p w14:paraId="629494C4" w14:textId="5630282E" w:rsidR="00DB2DEE" w:rsidRPr="00227979" w:rsidRDefault="002A4694" w:rsidP="00E076AF">
      <w:pPr>
        <w:pStyle w:val="Edital-Corpodetexto"/>
        <w:rPr>
          <w:lang w:val="en-US"/>
        </w:rPr>
      </w:pPr>
      <w:r w:rsidRPr="00227979">
        <w:rPr>
          <w:lang w:val="en-US"/>
        </w:rPr>
        <w:t xml:space="preserve">For provision of bid bonds as an escrow deposit, the bidder (pledger) shall open one or more escrow accounts with any branch of Caixa Econômica Federal </w:t>
      </w:r>
      <w:r w:rsidR="00E076AF" w:rsidRPr="00227979">
        <w:rPr>
          <w:lang w:val="en-US"/>
        </w:rPr>
        <w:t>–</w:t>
      </w:r>
      <w:r w:rsidRPr="00227979">
        <w:rPr>
          <w:lang w:val="en-US"/>
        </w:rPr>
        <w:t xml:space="preserve"> CEF, using the “Escrow Receipt ” form (Form No. 37.035-5, available in ANNEX XII).</w:t>
      </w:r>
    </w:p>
    <w:p w14:paraId="791C1730" w14:textId="702CE8A7" w:rsidR="00DB2DEE" w:rsidRPr="00227979" w:rsidRDefault="00E076AF" w:rsidP="00EB293F">
      <w:pPr>
        <w:pStyle w:val="Edital-Corpodetexto"/>
        <w:rPr>
          <w:lang w:val="en-US"/>
        </w:rPr>
      </w:pPr>
      <w:r w:rsidRPr="00227979">
        <w:rPr>
          <w:lang w:val="en-US"/>
        </w:rPr>
        <w:t>The escrow account shall be held by the bidder, with the National Agency of Petroleum, Natural Gas, and Biofuels – ANP (CNPJ 02.313.673/0002-08) as payee.</w:t>
      </w:r>
    </w:p>
    <w:p w14:paraId="45B29388" w14:textId="08EB8D0C" w:rsidR="00DB2DEE" w:rsidRPr="00227979" w:rsidRDefault="00EB293F" w:rsidP="00EB293F">
      <w:pPr>
        <w:pStyle w:val="Edital-Corpodetexto"/>
        <w:rPr>
          <w:lang w:val="en-US"/>
        </w:rPr>
      </w:pPr>
      <w:r w:rsidRPr="00227979">
        <w:rPr>
          <w:lang w:val="en-US"/>
        </w:rPr>
        <w:t>The deposit receipt, as well as the original copy of the “Escrow Receipt” form, properly filed out and signed, shall be submitted.</w:t>
      </w:r>
      <w:r w:rsidR="00DB2DEE" w:rsidRPr="00227979">
        <w:rPr>
          <w:lang w:val="en-US"/>
        </w:rPr>
        <w:t xml:space="preserve"> </w:t>
      </w:r>
      <w:r w:rsidRPr="00227979">
        <w:rPr>
          <w:lang w:val="en-US"/>
        </w:rPr>
        <w:t>In case the deposit is made by check, the bank statement of the escrow account shall also be submitted to evidence clearance of the check.</w:t>
      </w:r>
    </w:p>
    <w:p w14:paraId="6ED2B56D" w14:textId="01FE5328" w:rsidR="009215F9" w:rsidRPr="00227979" w:rsidRDefault="00461C93" w:rsidP="00461C93">
      <w:pPr>
        <w:pStyle w:val="Edital-Corpodetexto"/>
        <w:ind w:firstLine="708"/>
        <w:rPr>
          <w:lang w:val="en-US"/>
        </w:rPr>
      </w:pPr>
      <w:r w:rsidRPr="00227979">
        <w:rPr>
          <w:lang w:val="en-US"/>
        </w:rPr>
        <w:t>The escrow deposit is governed by Decree-Law No. 1,737/1979 and by Decree No. 93,872/1986.</w:t>
      </w:r>
      <w:r w:rsidR="009215F9" w:rsidRPr="00227979">
        <w:rPr>
          <w:lang w:val="en-US"/>
        </w:rPr>
        <w:t xml:space="preserve"> </w:t>
      </w:r>
      <w:r w:rsidRPr="00227979">
        <w:rPr>
          <w:lang w:val="en-US"/>
        </w:rPr>
        <w:t>The criteria, conditions, and correction/adjustment indexes of the amount deposited to the escrow account are defined by CEF and established in the form “Escrow Receipt”.</w:t>
      </w:r>
    </w:p>
    <w:p w14:paraId="2486FB74" w14:textId="77777777" w:rsidR="009215F9" w:rsidRPr="00227979" w:rsidRDefault="009215F9" w:rsidP="00DB2DEE">
      <w:pPr>
        <w:pStyle w:val="Edital-Corpodetexto"/>
        <w:rPr>
          <w:lang w:val="en-US"/>
        </w:rPr>
      </w:pPr>
    </w:p>
    <w:p w14:paraId="6969577F" w14:textId="799B837E" w:rsidR="00635CD6" w:rsidRPr="00227979" w:rsidRDefault="009B1391" w:rsidP="000074FF">
      <w:pPr>
        <w:pStyle w:val="Edital-Ttulo2"/>
        <w:ind w:left="426"/>
      </w:pPr>
      <w:bookmarkStart w:id="702" w:name="_Toc499299287"/>
      <w:bookmarkStart w:id="703" w:name="_Toc499299629"/>
      <w:bookmarkStart w:id="704" w:name="_Toc499309083"/>
      <w:bookmarkStart w:id="705" w:name="_Toc499299290"/>
      <w:bookmarkStart w:id="706" w:name="_Toc499299632"/>
      <w:bookmarkStart w:id="707" w:name="_Toc499309086"/>
      <w:bookmarkStart w:id="708" w:name="_Toc5791301"/>
      <w:bookmarkEnd w:id="702"/>
      <w:bookmarkEnd w:id="703"/>
      <w:bookmarkEnd w:id="704"/>
      <w:bookmarkEnd w:id="705"/>
      <w:bookmarkEnd w:id="706"/>
      <w:bookmarkEnd w:id="707"/>
      <w:r w:rsidRPr="00227979">
        <w:rPr>
          <w:lang w:val="en-US"/>
        </w:rPr>
        <w:t>Execution of the bid bond</w:t>
      </w:r>
      <w:bookmarkEnd w:id="708"/>
    </w:p>
    <w:p w14:paraId="094E927C" w14:textId="356609F4" w:rsidR="00F7188A" w:rsidRPr="00227979" w:rsidRDefault="009B1391" w:rsidP="009B1391">
      <w:pPr>
        <w:pStyle w:val="Edital-Corpodetexto"/>
        <w:rPr>
          <w:lang w:val="en-US"/>
        </w:rPr>
      </w:pPr>
      <w:r w:rsidRPr="00227979">
        <w:rPr>
          <w:lang w:val="en-US"/>
        </w:rPr>
        <w:t>The bid bond shall be executed in the amount corresponding to the block object of the bid, as expressly determined by ANP, in the following cases:</w:t>
      </w:r>
    </w:p>
    <w:p w14:paraId="26564F61" w14:textId="47F3117D" w:rsidR="00317BA2" w:rsidRPr="00227979" w:rsidRDefault="009B1391" w:rsidP="00AB6FA6">
      <w:pPr>
        <w:pStyle w:val="Edital-Alnea"/>
        <w:numPr>
          <w:ilvl w:val="0"/>
          <w:numId w:val="25"/>
        </w:numPr>
        <w:rPr>
          <w:lang w:val="en-US"/>
        </w:rPr>
      </w:pPr>
      <w:r w:rsidRPr="00227979">
        <w:rPr>
          <w:lang w:val="en-US"/>
        </w:rPr>
        <w:t>the bidder that has individually won the public session for submission of bids does not obtain the minimum qualification required for the sector where the blocks object of the bid are located;</w:t>
      </w:r>
    </w:p>
    <w:p w14:paraId="582FF5C8" w14:textId="462CC1C2" w:rsidR="00E65CBD" w:rsidRPr="00227979" w:rsidRDefault="00004174" w:rsidP="00AB6FA6">
      <w:pPr>
        <w:pStyle w:val="Edital-Alnea"/>
        <w:numPr>
          <w:ilvl w:val="0"/>
          <w:numId w:val="25"/>
        </w:numPr>
        <w:rPr>
          <w:lang w:val="en-US"/>
        </w:rPr>
      </w:pPr>
      <w:r w:rsidRPr="00227979">
        <w:rPr>
          <w:lang w:val="en-US"/>
        </w:rPr>
        <w:t>the remaining bidder that, called by ANP, expresses interest in honoring the bid submitted by the winner does not obtain the minimum qualification required for the sector where the blocks object of the bid are located;</w:t>
      </w:r>
    </w:p>
    <w:p w14:paraId="42F4E6AD" w14:textId="551BD8AD" w:rsidR="00DB532F" w:rsidRPr="00227979" w:rsidRDefault="00974632" w:rsidP="00AB6FA6">
      <w:pPr>
        <w:pStyle w:val="Edital-Alnea"/>
        <w:numPr>
          <w:ilvl w:val="0"/>
          <w:numId w:val="25"/>
        </w:numPr>
        <w:rPr>
          <w:lang w:val="en-US"/>
        </w:rPr>
      </w:pPr>
      <w:r w:rsidRPr="00227979">
        <w:rPr>
          <w:lang w:val="en-US"/>
        </w:rPr>
        <w:t>for a consortium that wins the public session for submission of bids, one or more consortium members do not obtain the minimum qualification required for the sector where the blocks object of the bid are located and the other consortium members do not undertake the responsibilities of the non-qualified bidders;</w:t>
      </w:r>
    </w:p>
    <w:p w14:paraId="48425FB3" w14:textId="41D9246A" w:rsidR="00B1135C" w:rsidRPr="00227979" w:rsidRDefault="006826B6" w:rsidP="00AB6FA6">
      <w:pPr>
        <w:pStyle w:val="Edital-Alnea"/>
        <w:numPr>
          <w:ilvl w:val="0"/>
          <w:numId w:val="25"/>
        </w:numPr>
        <w:rPr>
          <w:lang w:val="en-US"/>
        </w:rPr>
      </w:pPr>
      <w:r w:rsidRPr="00227979">
        <w:rPr>
          <w:lang w:val="en-US"/>
        </w:rPr>
        <w:t>for a remaining consortium called by ANP that expresses interest in honoring the bid submitted by the winner, one or more consortium members do not obtain the minimum qualification required for the sector where the blocks object of the bid are located and the other consortium members do not undertake the responsibilities of the non-qualified bidders;</w:t>
      </w:r>
    </w:p>
    <w:p w14:paraId="355E4299" w14:textId="1558F0F7" w:rsidR="00BD1C6D" w:rsidRPr="00227979" w:rsidRDefault="006826B6" w:rsidP="00AB6FA6">
      <w:pPr>
        <w:pStyle w:val="Edital-Alnea"/>
        <w:numPr>
          <w:ilvl w:val="0"/>
          <w:numId w:val="25"/>
        </w:numPr>
        <w:rPr>
          <w:lang w:val="en-US"/>
        </w:rPr>
      </w:pPr>
      <w:r w:rsidRPr="00227979">
        <w:rPr>
          <w:lang w:val="en-US"/>
        </w:rPr>
        <w:t>the bidder that has individually won the bidding process, or an affiliate indicated thereby, fails to execute the concession agreement within the term defined by ANP;</w:t>
      </w:r>
    </w:p>
    <w:p w14:paraId="7C2DC8FC" w14:textId="5D775E34" w:rsidR="0084751B" w:rsidRPr="00227979" w:rsidRDefault="006826B6" w:rsidP="00AB6FA6">
      <w:pPr>
        <w:pStyle w:val="Edital-Alnea"/>
        <w:numPr>
          <w:ilvl w:val="0"/>
          <w:numId w:val="25"/>
        </w:numPr>
        <w:rPr>
          <w:lang w:val="en-US"/>
        </w:rPr>
      </w:pPr>
      <w:r w:rsidRPr="00227979">
        <w:rPr>
          <w:lang w:val="en-US"/>
        </w:rPr>
        <w:t>for a consortium that wins the bidding process, none of the consortium members, or their affiliates, execute the concession agreement within the term defined by ANP;</w:t>
      </w:r>
    </w:p>
    <w:p w14:paraId="038470D9" w14:textId="2921C275" w:rsidR="0084751B" w:rsidRPr="00227979" w:rsidRDefault="006826B6" w:rsidP="00AB6FA6">
      <w:pPr>
        <w:pStyle w:val="Edital-Alnea"/>
        <w:numPr>
          <w:ilvl w:val="0"/>
          <w:numId w:val="25"/>
        </w:numPr>
        <w:rPr>
          <w:lang w:val="en-US"/>
        </w:rPr>
      </w:pPr>
      <w:r w:rsidRPr="00227979">
        <w:rPr>
          <w:lang w:val="en-US"/>
        </w:rPr>
        <w:t>if the winner of the bidding process does not execute the concession agreement, the bidder or the consortium that, called by ANP, expresses interest in honoring the bid submitted by the winner fails to execute the concession agreement within the term defined by ANP;</w:t>
      </w:r>
    </w:p>
    <w:p w14:paraId="0AE9EDB5" w14:textId="6C095D8C" w:rsidR="00C7464B" w:rsidRPr="00227979" w:rsidRDefault="006826B6" w:rsidP="00AB6FA6">
      <w:pPr>
        <w:pStyle w:val="Edital-Alnea"/>
        <w:numPr>
          <w:ilvl w:val="0"/>
          <w:numId w:val="25"/>
        </w:numPr>
        <w:rPr>
          <w:lang w:val="en-US"/>
        </w:rPr>
      </w:pPr>
      <w:r w:rsidRPr="00227979">
        <w:rPr>
          <w:lang w:val="en-US"/>
        </w:rPr>
        <w:t>in the disqualification cases provided for in items (c), (d), (f), and (g) of section 1.5, except for consortium bids in which the remaining consortium members undertake the responsibilities of the disqualified bidders.</w:t>
      </w:r>
    </w:p>
    <w:p w14:paraId="4B50E70F" w14:textId="77777777" w:rsidR="003F7124" w:rsidRPr="00227979" w:rsidRDefault="003F7124" w:rsidP="00BD1C6D">
      <w:pPr>
        <w:pStyle w:val="Edital-Corpodetexto"/>
        <w:rPr>
          <w:lang w:val="en-US"/>
        </w:rPr>
      </w:pPr>
    </w:p>
    <w:p w14:paraId="79BD0E07" w14:textId="1D14C062" w:rsidR="00043040" w:rsidRPr="00227979" w:rsidRDefault="006826B6" w:rsidP="00C83ADF">
      <w:pPr>
        <w:pStyle w:val="Edital-Corpodetexto"/>
        <w:rPr>
          <w:lang w:val="en-US"/>
        </w:rPr>
      </w:pPr>
      <w:r w:rsidRPr="00227979">
        <w:rPr>
          <w:lang w:val="en-US"/>
        </w:rPr>
        <w:t xml:space="preserve">Alternatively, the bidder may make the corresponding payment directly to the Federal Government, pursuant to the instructions on the website </w:t>
      </w:r>
      <w:r w:rsidR="00686574" w:rsidRPr="00227979">
        <w:rPr>
          <w:lang w:val="en-US"/>
        </w:rPr>
        <w:t>http://rodadas.anp.gov.br</w:t>
      </w:r>
      <w:r w:rsidRPr="00227979">
        <w:rPr>
          <w:lang w:val="en-US"/>
        </w:rPr>
        <w:t>.</w:t>
      </w:r>
    </w:p>
    <w:p w14:paraId="64D00BBE" w14:textId="6B4F6CFB" w:rsidR="00DD71FF" w:rsidRPr="00227979" w:rsidRDefault="00C83ADF" w:rsidP="00C83ADF">
      <w:pPr>
        <w:pStyle w:val="Edital-Corpodetexto"/>
        <w:rPr>
          <w:lang w:val="en-US"/>
        </w:rPr>
      </w:pPr>
      <w:r w:rsidRPr="00227979">
        <w:rPr>
          <w:lang w:val="en-US"/>
        </w:rPr>
        <w:t>In both cases, execution of the bid bond or direct payment to the Federal Government, the bidder shall not be exempted from any imposition of the penalties provided for in section 10 and the applicable laws and regulations.</w:t>
      </w:r>
    </w:p>
    <w:p w14:paraId="1C5F52C4" w14:textId="616BE20B" w:rsidR="003F7124" w:rsidRPr="00227979" w:rsidRDefault="00C83ADF" w:rsidP="00C83ADF">
      <w:pPr>
        <w:pStyle w:val="Edital-Corpodetexto"/>
        <w:rPr>
          <w:lang w:val="en-US"/>
        </w:rPr>
      </w:pPr>
      <w:r w:rsidRPr="00227979">
        <w:rPr>
          <w:lang w:val="en-US"/>
        </w:rPr>
        <w:t>For escrow, the bid bonds shall be executed upon withdrawal of the amount corresponding to the bid bond for the block object of the bid.</w:t>
      </w:r>
      <w:r w:rsidR="005F14AE" w:rsidRPr="00227979">
        <w:rPr>
          <w:lang w:val="en-US"/>
        </w:rPr>
        <w:t xml:space="preserve"> </w:t>
      </w:r>
      <w:r w:rsidR="00D54DB7" w:rsidRPr="00227979">
        <w:rPr>
          <w:lang w:val="en-US"/>
        </w:rPr>
        <w:t>The applicable inflation adjustment shall be refunded to the depositor, in case there is no imposition of the penalty provided for in section 10. In case of application of penalty, the amount arising from the inflation adjustment shall be withheld and deducted from the total amount of the penalty payable.</w:t>
      </w:r>
    </w:p>
    <w:p w14:paraId="0FF6DB69" w14:textId="77777777" w:rsidR="00F7188A" w:rsidRPr="00227979" w:rsidRDefault="00F7188A" w:rsidP="00BD1C6D">
      <w:pPr>
        <w:pStyle w:val="Edital-Corpodetexto"/>
        <w:rPr>
          <w:lang w:val="en-US"/>
        </w:rPr>
      </w:pPr>
    </w:p>
    <w:p w14:paraId="0C4BF316" w14:textId="5B742EE6" w:rsidR="00A933C4" w:rsidRPr="00227979" w:rsidRDefault="00C83ADF" w:rsidP="0048711A">
      <w:pPr>
        <w:pStyle w:val="Edital-Ttulo2"/>
        <w:ind w:left="426"/>
        <w:rPr>
          <w:lang w:val="en-US"/>
        </w:rPr>
      </w:pPr>
      <w:bookmarkStart w:id="709" w:name="_Toc5791302"/>
      <w:r w:rsidRPr="00227979">
        <w:rPr>
          <w:lang w:val="en-US"/>
        </w:rPr>
        <w:t>Release and return of the bid bond</w:t>
      </w:r>
      <w:bookmarkEnd w:id="709"/>
    </w:p>
    <w:p w14:paraId="58B93F59" w14:textId="6A6914DE" w:rsidR="00BD1C6D" w:rsidRPr="00227979" w:rsidRDefault="00C83ADF" w:rsidP="00EE2255">
      <w:pPr>
        <w:pStyle w:val="Edital-Corpodetexto"/>
        <w:rPr>
          <w:lang w:val="en-US"/>
        </w:rPr>
      </w:pPr>
      <w:r w:rsidRPr="00227979">
        <w:rPr>
          <w:lang w:val="en-US"/>
        </w:rPr>
        <w:t>The bid bond shall be released under the following conditions:</w:t>
      </w:r>
      <w:r w:rsidR="00A933C4" w:rsidRPr="00227979">
        <w:rPr>
          <w:lang w:val="en-US"/>
        </w:rPr>
        <w:t xml:space="preserve"> </w:t>
      </w:r>
    </w:p>
    <w:p w14:paraId="55C0278D" w14:textId="64F16985" w:rsidR="00A933C4" w:rsidRPr="00227979" w:rsidRDefault="00EE2255" w:rsidP="00AB6FA6">
      <w:pPr>
        <w:pStyle w:val="Edital-Alnea"/>
        <w:numPr>
          <w:ilvl w:val="0"/>
          <w:numId w:val="26"/>
        </w:numPr>
        <w:rPr>
          <w:lang w:val="en-US"/>
        </w:rPr>
      </w:pPr>
      <w:r w:rsidRPr="00227979">
        <w:rPr>
          <w:lang w:val="en-US"/>
        </w:rPr>
        <w:t>to all bidders, in case of revocation or cancellation of the bidding process, within fifteen (15) days after publication of the act in the Federal Official Gazette (DOU);</w:t>
      </w:r>
    </w:p>
    <w:p w14:paraId="67DEFB17" w14:textId="2BA6F08F" w:rsidR="00D54DB7" w:rsidRPr="00227979" w:rsidRDefault="00D54DB7" w:rsidP="00D54DB7">
      <w:pPr>
        <w:pStyle w:val="Edital-Alnea"/>
        <w:numPr>
          <w:ilvl w:val="0"/>
          <w:numId w:val="26"/>
        </w:numPr>
        <w:rPr>
          <w:lang w:val="en-US"/>
        </w:rPr>
      </w:pPr>
      <w:r w:rsidRPr="00227979">
        <w:rPr>
          <w:lang w:val="en-US"/>
        </w:rPr>
        <w:t>when it is not related to a valid offer, within fifteen (15) days after the public session;</w:t>
      </w:r>
    </w:p>
    <w:p w14:paraId="4C6F98AE" w14:textId="220F5632" w:rsidR="00A933C4" w:rsidRPr="00227979" w:rsidRDefault="00EE2255" w:rsidP="00AB6FA6">
      <w:pPr>
        <w:pStyle w:val="Edital-Alnea"/>
        <w:numPr>
          <w:ilvl w:val="0"/>
          <w:numId w:val="26"/>
        </w:numPr>
        <w:rPr>
          <w:lang w:val="en-US"/>
        </w:rPr>
      </w:pPr>
      <w:r w:rsidRPr="00227979">
        <w:rPr>
          <w:lang w:val="en-US"/>
        </w:rPr>
        <w:t>to all bidders that submitted a valid bid, within fifteen (15) days of execution of the concession agreement.</w:t>
      </w:r>
    </w:p>
    <w:p w14:paraId="7041329C" w14:textId="77777777" w:rsidR="00213512" w:rsidRPr="00227979" w:rsidRDefault="00213512" w:rsidP="00BD1C6D">
      <w:pPr>
        <w:pStyle w:val="Edital-Corpodetexto"/>
        <w:rPr>
          <w:lang w:val="en-US"/>
        </w:rPr>
      </w:pPr>
    </w:p>
    <w:p w14:paraId="103F7DFD" w14:textId="47A1D602" w:rsidR="003F7124" w:rsidRPr="00227979" w:rsidRDefault="00EE2255" w:rsidP="00EE2255">
      <w:pPr>
        <w:pStyle w:val="Edital-Corpodetexto"/>
        <w:rPr>
          <w:lang w:val="en-US"/>
        </w:rPr>
      </w:pPr>
      <w:r w:rsidRPr="00227979">
        <w:rPr>
          <w:lang w:val="en-US"/>
        </w:rPr>
        <w:t>Upon release, the bid bonds shall be returned upon prior scheduling by SPL.</w:t>
      </w:r>
      <w:r w:rsidR="003F7124" w:rsidRPr="00227979">
        <w:rPr>
          <w:lang w:val="en-US"/>
        </w:rPr>
        <w:t xml:space="preserve"> </w:t>
      </w:r>
      <w:r w:rsidRPr="00227979">
        <w:rPr>
          <w:lang w:val="en-US"/>
        </w:rPr>
        <w:t>In cases of bid bonds provided as escrow, ANP shall provide documentation authorizing the release of all funds available.</w:t>
      </w:r>
    </w:p>
    <w:p w14:paraId="6ED11B5D" w14:textId="436EB970" w:rsidR="006841F2" w:rsidRPr="00227979" w:rsidRDefault="00EE2255" w:rsidP="00EE2255">
      <w:pPr>
        <w:pStyle w:val="Edital-Corpodetexto"/>
        <w:rPr>
          <w:lang w:val="en-US"/>
        </w:rPr>
      </w:pPr>
      <w:r w:rsidRPr="00227979">
        <w:rPr>
          <w:lang w:val="en-US"/>
        </w:rPr>
        <w:t>The bid bonds not released shall be filed by ANP.</w:t>
      </w:r>
    </w:p>
    <w:p w14:paraId="6713B16C" w14:textId="77777777" w:rsidR="00F07D97" w:rsidRPr="00227979" w:rsidRDefault="00F07D97" w:rsidP="00BD1C6D">
      <w:pPr>
        <w:pStyle w:val="Edital-Corpodetexto"/>
        <w:rPr>
          <w:lang w:val="en-US"/>
        </w:rPr>
      </w:pPr>
    </w:p>
    <w:p w14:paraId="798A7923" w14:textId="11783319" w:rsidR="00D63C3A" w:rsidRPr="00227979" w:rsidRDefault="00EE2255" w:rsidP="00EE2255">
      <w:pPr>
        <w:pStyle w:val="Edital-Ttulo1"/>
      </w:pPr>
      <w:bookmarkStart w:id="710" w:name="_Toc419898017"/>
      <w:bookmarkStart w:id="711" w:name="_Toc419898822"/>
      <w:bookmarkStart w:id="712" w:name="_Toc419900432"/>
      <w:bookmarkStart w:id="713" w:name="_Toc419902179"/>
      <w:bookmarkStart w:id="714" w:name="_Toc419902986"/>
      <w:bookmarkStart w:id="715" w:name="_Toc419903792"/>
      <w:bookmarkStart w:id="716" w:name="_Toc419904598"/>
      <w:bookmarkStart w:id="717" w:name="_Toc419905404"/>
      <w:bookmarkStart w:id="718" w:name="_Toc419906222"/>
      <w:bookmarkStart w:id="719" w:name="_Toc419907029"/>
      <w:bookmarkStart w:id="720" w:name="_Toc419907837"/>
      <w:bookmarkStart w:id="721" w:name="_Toc419908563"/>
      <w:bookmarkStart w:id="722" w:name="_Toc419960704"/>
      <w:bookmarkStart w:id="723" w:name="_Toc419898019"/>
      <w:bookmarkStart w:id="724" w:name="_Toc419898824"/>
      <w:bookmarkStart w:id="725" w:name="_Toc419900434"/>
      <w:bookmarkStart w:id="726" w:name="_Toc419902181"/>
      <w:bookmarkStart w:id="727" w:name="_Toc419902988"/>
      <w:bookmarkStart w:id="728" w:name="_Toc419903794"/>
      <w:bookmarkStart w:id="729" w:name="_Toc419904600"/>
      <w:bookmarkStart w:id="730" w:name="_Toc419905406"/>
      <w:bookmarkStart w:id="731" w:name="_Toc419906224"/>
      <w:bookmarkStart w:id="732" w:name="_Toc419907031"/>
      <w:bookmarkStart w:id="733" w:name="_Toc419907839"/>
      <w:bookmarkStart w:id="734" w:name="_Toc419908565"/>
      <w:bookmarkStart w:id="735" w:name="_Toc419960706"/>
      <w:bookmarkStart w:id="736" w:name="_Toc419898021"/>
      <w:bookmarkStart w:id="737" w:name="_Toc419898826"/>
      <w:bookmarkStart w:id="738" w:name="_Toc419900436"/>
      <w:bookmarkStart w:id="739" w:name="_Toc419902183"/>
      <w:bookmarkStart w:id="740" w:name="_Toc419902990"/>
      <w:bookmarkStart w:id="741" w:name="_Toc419903796"/>
      <w:bookmarkStart w:id="742" w:name="_Toc419904602"/>
      <w:bookmarkStart w:id="743" w:name="_Toc419905408"/>
      <w:bookmarkStart w:id="744" w:name="_Toc419906226"/>
      <w:bookmarkStart w:id="745" w:name="_Toc419907033"/>
      <w:bookmarkStart w:id="746" w:name="_Toc419907841"/>
      <w:bookmarkStart w:id="747" w:name="_Toc419908567"/>
      <w:bookmarkStart w:id="748" w:name="_Toc419960708"/>
      <w:bookmarkStart w:id="749" w:name="_Toc419898022"/>
      <w:bookmarkStart w:id="750" w:name="_Toc419898827"/>
      <w:bookmarkStart w:id="751" w:name="_Toc419900437"/>
      <w:bookmarkStart w:id="752" w:name="_Toc419902184"/>
      <w:bookmarkStart w:id="753" w:name="_Toc419902991"/>
      <w:bookmarkStart w:id="754" w:name="_Toc419903797"/>
      <w:bookmarkStart w:id="755" w:name="_Toc419904603"/>
      <w:bookmarkStart w:id="756" w:name="_Toc419905409"/>
      <w:bookmarkStart w:id="757" w:name="_Toc419906227"/>
      <w:bookmarkStart w:id="758" w:name="_Toc419907034"/>
      <w:bookmarkStart w:id="759" w:name="_Toc419907842"/>
      <w:bookmarkStart w:id="760" w:name="_Toc419908568"/>
      <w:bookmarkStart w:id="761" w:name="_Toc419960709"/>
      <w:bookmarkStart w:id="762" w:name="_Toc419898023"/>
      <w:bookmarkStart w:id="763" w:name="_Toc419898828"/>
      <w:bookmarkStart w:id="764" w:name="_Toc419900438"/>
      <w:bookmarkStart w:id="765" w:name="_Toc419902185"/>
      <w:bookmarkStart w:id="766" w:name="_Toc419902992"/>
      <w:bookmarkStart w:id="767" w:name="_Toc419903798"/>
      <w:bookmarkStart w:id="768" w:name="_Toc419904604"/>
      <w:bookmarkStart w:id="769" w:name="_Toc419905410"/>
      <w:bookmarkStart w:id="770" w:name="_Toc419906228"/>
      <w:bookmarkStart w:id="771" w:name="_Toc419907035"/>
      <w:bookmarkStart w:id="772" w:name="_Toc419907843"/>
      <w:bookmarkStart w:id="773" w:name="_Toc419908569"/>
      <w:bookmarkStart w:id="774" w:name="_Toc419960710"/>
      <w:bookmarkStart w:id="775" w:name="_Toc5791303"/>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227979">
        <w:t>SUBMISSION OF BIDS</w:t>
      </w:r>
      <w:bookmarkEnd w:id="775"/>
      <w:r w:rsidR="00D63C3A" w:rsidRPr="00227979">
        <w:t xml:space="preserve"> </w:t>
      </w:r>
    </w:p>
    <w:p w14:paraId="50562C0D" w14:textId="77777777" w:rsidR="006F76EE" w:rsidRPr="00227979" w:rsidRDefault="006F76EE" w:rsidP="00F07D97">
      <w:pPr>
        <w:pStyle w:val="Edital-Corpodetexto"/>
      </w:pPr>
    </w:p>
    <w:p w14:paraId="14E4BDC6" w14:textId="77777777" w:rsidR="006841F2" w:rsidRPr="00227979" w:rsidRDefault="006841F2" w:rsidP="006841F2">
      <w:pPr>
        <w:pStyle w:val="Edital-Corpodetexto"/>
      </w:pPr>
      <w:bookmarkStart w:id="776" w:name="_Toc337743447"/>
      <w:bookmarkStart w:id="777" w:name="_Toc367733348"/>
    </w:p>
    <w:p w14:paraId="2651209C" w14:textId="528E8E8A" w:rsidR="00D63C3A" w:rsidRPr="00227979" w:rsidRDefault="00EE2255" w:rsidP="0048711A">
      <w:pPr>
        <w:pStyle w:val="Edital-Ttulo2"/>
        <w:ind w:left="426"/>
      </w:pPr>
      <w:bookmarkStart w:id="778" w:name="_Toc5791304"/>
      <w:r w:rsidRPr="00227979">
        <w:rPr>
          <w:lang w:val="en-US"/>
        </w:rPr>
        <w:t>Bidding venue and schedule</w:t>
      </w:r>
      <w:bookmarkEnd w:id="778"/>
    </w:p>
    <w:p w14:paraId="115CC5AF" w14:textId="74305F7D" w:rsidR="00D63C3A" w:rsidRPr="00227979" w:rsidRDefault="00EE2255" w:rsidP="00EE2255">
      <w:pPr>
        <w:pStyle w:val="Edital-Corpodetexto"/>
        <w:rPr>
          <w:lang w:val="en-US"/>
        </w:rPr>
      </w:pPr>
      <w:r w:rsidRPr="00227979">
        <w:rPr>
          <w:lang w:val="en-US"/>
        </w:rPr>
        <w:t>The public session for submission of bids shall be held on the date provided for in Table 1, in a venue to be disclosed by ANP under section 12.2, according to the following schedule:</w:t>
      </w:r>
    </w:p>
    <w:p w14:paraId="2F188937" w14:textId="77777777" w:rsidR="00813459" w:rsidRPr="00227979" w:rsidRDefault="00813459" w:rsidP="00813459">
      <w:pPr>
        <w:pStyle w:val="Edital-Corpodetexto"/>
        <w:rPr>
          <w:lang w:val="en-US"/>
        </w:rPr>
      </w:pPr>
    </w:p>
    <w:p w14:paraId="5B54D720" w14:textId="78A28BC9" w:rsidR="00D63C3A" w:rsidRPr="00227979" w:rsidRDefault="00EE2255" w:rsidP="00AB6FA6">
      <w:pPr>
        <w:pStyle w:val="Edital-Alnea"/>
        <w:numPr>
          <w:ilvl w:val="0"/>
          <w:numId w:val="27"/>
        </w:numPr>
        <w:rPr>
          <w:b/>
        </w:rPr>
      </w:pPr>
      <w:r w:rsidRPr="00227979">
        <w:rPr>
          <w:b/>
          <w:lang w:val="en-US"/>
        </w:rPr>
        <w:t>Accreditation for the event (10/9/2019)</w:t>
      </w:r>
    </w:p>
    <w:p w14:paraId="60CDBFCA" w14:textId="3753D660" w:rsidR="00813459" w:rsidRPr="00227979" w:rsidRDefault="00EE2255" w:rsidP="00936829">
      <w:pPr>
        <w:pStyle w:val="Edital-Subalnea-"/>
        <w:rPr>
          <w:lang w:val="en-US"/>
        </w:rPr>
      </w:pPr>
      <w:r w:rsidRPr="00227979">
        <w:rPr>
          <w:b/>
          <w:lang w:val="en-US"/>
        </w:rPr>
        <w:t xml:space="preserve">3 p.m. </w:t>
      </w:r>
      <w:r w:rsidRPr="00227979">
        <w:rPr>
          <w:lang w:val="en-US"/>
        </w:rPr>
        <w:t>– Reception of the accredited representatives of the bidders.</w:t>
      </w:r>
      <w:r w:rsidR="00D63C3A" w:rsidRPr="00227979">
        <w:rPr>
          <w:lang w:val="en-US"/>
        </w:rPr>
        <w:t xml:space="preserve"> </w:t>
      </w:r>
      <w:r w:rsidR="00936829" w:rsidRPr="00227979">
        <w:rPr>
          <w:lang w:val="en-US"/>
        </w:rPr>
        <w:t>The accreditation on that day can be made up to 6 p.m.</w:t>
      </w:r>
    </w:p>
    <w:p w14:paraId="50438811" w14:textId="77777777" w:rsidR="00D63C3A" w:rsidRPr="00227979" w:rsidRDefault="00D63C3A" w:rsidP="00813459">
      <w:pPr>
        <w:pStyle w:val="Edital-Corpodetexto"/>
        <w:rPr>
          <w:lang w:val="en-US"/>
        </w:rPr>
      </w:pPr>
    </w:p>
    <w:p w14:paraId="49C7CC4B" w14:textId="7C508C79" w:rsidR="00D63C3A" w:rsidRPr="00227979" w:rsidRDefault="00936829" w:rsidP="00AB6FA6">
      <w:pPr>
        <w:pStyle w:val="Edital-Alnea"/>
        <w:numPr>
          <w:ilvl w:val="0"/>
          <w:numId w:val="27"/>
        </w:numPr>
        <w:rPr>
          <w:b/>
          <w:lang w:val="en-US"/>
        </w:rPr>
      </w:pPr>
      <w:r w:rsidRPr="00227979">
        <w:rPr>
          <w:b/>
          <w:lang w:val="en-US"/>
        </w:rPr>
        <w:t>Public session for submission of bids (10/10/2019)</w:t>
      </w:r>
    </w:p>
    <w:p w14:paraId="10F5241A" w14:textId="752037E9" w:rsidR="00D63C3A" w:rsidRPr="00227979" w:rsidRDefault="00FC736A" w:rsidP="00FC736A">
      <w:pPr>
        <w:pStyle w:val="Edital-Subalnea-"/>
        <w:rPr>
          <w:lang w:val="en-US"/>
        </w:rPr>
      </w:pPr>
      <w:r w:rsidRPr="00227979">
        <w:rPr>
          <w:b/>
          <w:bCs/>
          <w:lang w:val="en-US"/>
        </w:rPr>
        <w:t xml:space="preserve">8 a.m. </w:t>
      </w:r>
      <w:r w:rsidRPr="00227979">
        <w:rPr>
          <w:bCs/>
          <w:lang w:val="en-US"/>
        </w:rPr>
        <w:t>– Reception of the other participants in the bidding process.</w:t>
      </w:r>
      <w:r w:rsidR="00D63C3A" w:rsidRPr="00227979">
        <w:rPr>
          <w:lang w:val="en-US"/>
        </w:rPr>
        <w:t xml:space="preserve"> </w:t>
      </w:r>
      <w:r w:rsidRPr="00227979">
        <w:rPr>
          <w:lang w:val="en-US"/>
        </w:rPr>
        <w:t>The accreditation will be open until the end of the public session;</w:t>
      </w:r>
    </w:p>
    <w:p w14:paraId="2776BE88" w14:textId="5D494942" w:rsidR="00D63C3A" w:rsidRPr="00227979" w:rsidRDefault="00FC736A" w:rsidP="007361B5">
      <w:pPr>
        <w:pStyle w:val="Edital-Subalnea-"/>
        <w:rPr>
          <w:lang w:val="en-US"/>
        </w:rPr>
      </w:pPr>
      <w:r w:rsidRPr="00227979">
        <w:rPr>
          <w:b/>
          <w:lang w:val="en-US"/>
        </w:rPr>
        <w:t xml:space="preserve">9 a.m. </w:t>
      </w:r>
      <w:r w:rsidRPr="00227979">
        <w:rPr>
          <w:lang w:val="en-US"/>
        </w:rPr>
        <w:t>– Opening of the public session for submission of bids for the 16</w:t>
      </w:r>
      <w:r w:rsidRPr="00227979">
        <w:rPr>
          <w:vertAlign w:val="superscript"/>
          <w:lang w:val="en-US"/>
        </w:rPr>
        <w:t>th</w:t>
      </w:r>
      <w:r w:rsidRPr="00227979">
        <w:rPr>
          <w:lang w:val="en-US"/>
        </w:rPr>
        <w:t xml:space="preserve"> Bidding Round.</w:t>
      </w:r>
    </w:p>
    <w:p w14:paraId="11782D05" w14:textId="77777777" w:rsidR="00813459" w:rsidRPr="00227979" w:rsidRDefault="00813459" w:rsidP="00813459">
      <w:pPr>
        <w:pStyle w:val="Edital-Corpodetexto"/>
        <w:rPr>
          <w:lang w:val="en-US"/>
        </w:rPr>
      </w:pPr>
    </w:p>
    <w:p w14:paraId="4A63C27A" w14:textId="548D3485" w:rsidR="009A6D18" w:rsidRPr="00227979" w:rsidRDefault="007361B5" w:rsidP="007361B5">
      <w:pPr>
        <w:pStyle w:val="Edital-Corpodetexto"/>
        <w:rPr>
          <w:lang w:val="en-US"/>
        </w:rPr>
      </w:pPr>
      <w:r w:rsidRPr="00227979">
        <w:rPr>
          <w:lang w:val="en-US"/>
        </w:rPr>
        <w:t>The number of places available in the public session shall be subject to the capacity of the auditorium.</w:t>
      </w:r>
      <w:r w:rsidR="009A6D18" w:rsidRPr="00227979">
        <w:rPr>
          <w:lang w:val="en-US"/>
        </w:rPr>
        <w:t xml:space="preserve"> </w:t>
      </w:r>
      <w:r w:rsidR="00D54DB7" w:rsidRPr="00227979">
        <w:rPr>
          <w:lang w:val="en-US"/>
        </w:rPr>
        <w:t>Specific places shall be intended for the accredited representatives of the bidders, for the press, and for the general public.</w:t>
      </w:r>
    </w:p>
    <w:p w14:paraId="70289BDB" w14:textId="77777777" w:rsidR="00813459" w:rsidRPr="00227979" w:rsidRDefault="00813459" w:rsidP="00813459">
      <w:pPr>
        <w:pStyle w:val="Edital-Corpodetexto"/>
        <w:rPr>
          <w:lang w:val="en-US"/>
        </w:rPr>
      </w:pPr>
    </w:p>
    <w:p w14:paraId="60F02315" w14:textId="43ECF52F" w:rsidR="00A72708" w:rsidRPr="00227979" w:rsidRDefault="007361B5" w:rsidP="0048711A">
      <w:pPr>
        <w:pStyle w:val="Edital-Ttulo2"/>
        <w:ind w:left="426"/>
      </w:pPr>
      <w:bookmarkStart w:id="779" w:name="_Toc5791305"/>
      <w:r w:rsidRPr="00227979">
        <w:rPr>
          <w:lang w:val="en-US"/>
        </w:rPr>
        <w:t>Sequence of the Bidding Process</w:t>
      </w:r>
      <w:bookmarkEnd w:id="779"/>
    </w:p>
    <w:p w14:paraId="7942CF04" w14:textId="756B9C79" w:rsidR="00D54DB7" w:rsidRDefault="00D54DB7" w:rsidP="00D54DB7">
      <w:pPr>
        <w:pStyle w:val="Edital-Corpodetexto"/>
        <w:rPr>
          <w:lang w:val="en-US"/>
        </w:rPr>
      </w:pPr>
      <w:r w:rsidRPr="00227979">
        <w:rPr>
          <w:lang w:val="en-US"/>
        </w:rPr>
        <w:t>The bids for the blocks in this tender protocol and the respective results shall be provided and assessed per sector, according to sequence defined in Table 9.</w:t>
      </w:r>
    </w:p>
    <w:p w14:paraId="39A0B6CC" w14:textId="77777777" w:rsidR="0048711A" w:rsidRPr="00227979" w:rsidRDefault="0048711A" w:rsidP="00D54DB7">
      <w:pPr>
        <w:pStyle w:val="Edital-Corpodetexto"/>
        <w:rPr>
          <w:lang w:val="en-US"/>
        </w:rPr>
      </w:pPr>
    </w:p>
    <w:p w14:paraId="3BF9C1A0" w14:textId="18073B76" w:rsidR="007C7B23" w:rsidRPr="00227979" w:rsidRDefault="00C62036" w:rsidP="00C62036">
      <w:pPr>
        <w:pStyle w:val="Edital-TabelaTtulo"/>
        <w:rPr>
          <w:lang w:val="en-US"/>
        </w:rPr>
      </w:pPr>
      <w:r w:rsidRPr="00227979">
        <w:rPr>
          <w:lang w:val="en-US"/>
        </w:rPr>
        <w:t>Table 9 – Sequence of the bidding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4779"/>
      </w:tblGrid>
      <w:tr w:rsidR="007C7B23" w:rsidRPr="00227979" w14:paraId="261C165F" w14:textId="77777777" w:rsidTr="00FF7A95">
        <w:trPr>
          <w:trHeight w:val="748"/>
          <w:tblHeader/>
        </w:trPr>
        <w:tc>
          <w:tcPr>
            <w:tcW w:w="2363" w:type="pct"/>
            <w:shd w:val="clear" w:color="auto" w:fill="A6A6A6" w:themeFill="background1" w:themeFillShade="A6"/>
            <w:noWrap/>
            <w:vAlign w:val="center"/>
            <w:hideMark/>
          </w:tcPr>
          <w:p w14:paraId="7785F77B" w14:textId="313F4AE4" w:rsidR="007C7B23" w:rsidRPr="00227979" w:rsidRDefault="00C62036" w:rsidP="0059503D">
            <w:pPr>
              <w:pStyle w:val="Edital-TabelaContedo"/>
            </w:pPr>
            <w:r w:rsidRPr="00227979">
              <w:rPr>
                <w:lang w:val="en-US"/>
              </w:rPr>
              <w:t>Basin</w:t>
            </w:r>
          </w:p>
        </w:tc>
        <w:tc>
          <w:tcPr>
            <w:tcW w:w="2637" w:type="pct"/>
            <w:shd w:val="clear" w:color="auto" w:fill="A6A6A6" w:themeFill="background1" w:themeFillShade="A6"/>
            <w:noWrap/>
            <w:vAlign w:val="center"/>
            <w:hideMark/>
          </w:tcPr>
          <w:p w14:paraId="69741A26" w14:textId="0F6B2834" w:rsidR="007C7B23" w:rsidRPr="00227979" w:rsidRDefault="00C62036" w:rsidP="0059503D">
            <w:pPr>
              <w:pStyle w:val="Edital-TabelaContedo"/>
            </w:pPr>
            <w:r w:rsidRPr="00227979">
              <w:rPr>
                <w:lang w:val="en-US"/>
              </w:rPr>
              <w:t>Sectors</w:t>
            </w:r>
          </w:p>
        </w:tc>
      </w:tr>
      <w:tr w:rsidR="00F44B4C" w:rsidRPr="00227979" w14:paraId="7E407ABB" w14:textId="77777777" w:rsidTr="00FF7A95">
        <w:trPr>
          <w:trHeight w:val="454"/>
        </w:trPr>
        <w:tc>
          <w:tcPr>
            <w:tcW w:w="2363" w:type="pct"/>
            <w:vMerge w:val="restart"/>
            <w:shd w:val="clear" w:color="auto" w:fill="FFFFFF" w:themeFill="background1"/>
            <w:noWrap/>
            <w:vAlign w:val="center"/>
          </w:tcPr>
          <w:p w14:paraId="1E9309F0" w14:textId="6C66446C" w:rsidR="00F44B4C" w:rsidRPr="00227979" w:rsidDel="00286F93" w:rsidRDefault="00BE39FA" w:rsidP="00E33C92">
            <w:pPr>
              <w:pStyle w:val="Edital-TabelaContedo"/>
              <w:rPr>
                <w:b w:val="0"/>
              </w:rPr>
            </w:pPr>
            <w:r w:rsidRPr="00227979">
              <w:rPr>
                <w:b w:val="0"/>
              </w:rPr>
              <w:t>Campos</w:t>
            </w:r>
          </w:p>
        </w:tc>
        <w:tc>
          <w:tcPr>
            <w:tcW w:w="2637" w:type="pct"/>
            <w:shd w:val="clear" w:color="auto" w:fill="FFFFFF" w:themeFill="background1"/>
            <w:noWrap/>
            <w:vAlign w:val="center"/>
          </w:tcPr>
          <w:p w14:paraId="09F10459" w14:textId="1CE3623C" w:rsidR="00F44B4C" w:rsidRPr="00227979" w:rsidRDefault="00F44B4C" w:rsidP="00F44B4C">
            <w:pPr>
              <w:pStyle w:val="Edital-TabelaContedo"/>
              <w:rPr>
                <w:b w:val="0"/>
              </w:rPr>
            </w:pPr>
            <w:r w:rsidRPr="00227979">
              <w:rPr>
                <w:b w:val="0"/>
              </w:rPr>
              <w:t>SC-AP4</w:t>
            </w:r>
          </w:p>
        </w:tc>
      </w:tr>
      <w:tr w:rsidR="00F44B4C" w:rsidRPr="00227979" w14:paraId="07309280" w14:textId="77777777" w:rsidTr="00FF7A95">
        <w:trPr>
          <w:trHeight w:val="454"/>
        </w:trPr>
        <w:tc>
          <w:tcPr>
            <w:tcW w:w="2363" w:type="pct"/>
            <w:vMerge/>
            <w:shd w:val="clear" w:color="auto" w:fill="FFFFFF" w:themeFill="background1"/>
            <w:vAlign w:val="center"/>
          </w:tcPr>
          <w:p w14:paraId="0D7D3976" w14:textId="77777777" w:rsidR="00F44B4C" w:rsidRPr="00227979" w:rsidRDefault="00F44B4C" w:rsidP="00F44B4C">
            <w:pPr>
              <w:pStyle w:val="Edital-TabelaContedo"/>
              <w:rPr>
                <w:b w:val="0"/>
              </w:rPr>
            </w:pPr>
          </w:p>
        </w:tc>
        <w:tc>
          <w:tcPr>
            <w:tcW w:w="2637" w:type="pct"/>
            <w:shd w:val="clear" w:color="auto" w:fill="FFFFFF" w:themeFill="background1"/>
            <w:noWrap/>
            <w:vAlign w:val="center"/>
          </w:tcPr>
          <w:p w14:paraId="18120AAF" w14:textId="5A3C6AD1" w:rsidR="00F44B4C" w:rsidRPr="00227979" w:rsidRDefault="00F44B4C" w:rsidP="00F44B4C">
            <w:pPr>
              <w:pStyle w:val="Edital-TabelaContedo"/>
              <w:rPr>
                <w:b w:val="0"/>
              </w:rPr>
            </w:pPr>
            <w:r w:rsidRPr="00227979">
              <w:rPr>
                <w:b w:val="0"/>
              </w:rPr>
              <w:t>SC-AUP3</w:t>
            </w:r>
          </w:p>
        </w:tc>
      </w:tr>
      <w:tr w:rsidR="00F44B4C" w:rsidRPr="00227979" w14:paraId="054F9843" w14:textId="77777777" w:rsidTr="00FF7A95">
        <w:trPr>
          <w:trHeight w:val="454"/>
        </w:trPr>
        <w:tc>
          <w:tcPr>
            <w:tcW w:w="2363" w:type="pct"/>
            <w:vMerge/>
            <w:shd w:val="clear" w:color="auto" w:fill="FFFFFF" w:themeFill="background1"/>
            <w:vAlign w:val="center"/>
          </w:tcPr>
          <w:p w14:paraId="6D70F171" w14:textId="77777777" w:rsidR="00F44B4C" w:rsidRPr="00227979" w:rsidRDefault="00F44B4C" w:rsidP="00F44B4C">
            <w:pPr>
              <w:pStyle w:val="Edital-TabelaContedo"/>
              <w:rPr>
                <w:b w:val="0"/>
              </w:rPr>
            </w:pPr>
          </w:p>
        </w:tc>
        <w:tc>
          <w:tcPr>
            <w:tcW w:w="2637" w:type="pct"/>
            <w:shd w:val="clear" w:color="auto" w:fill="FFFFFF" w:themeFill="background1"/>
            <w:noWrap/>
            <w:vAlign w:val="center"/>
          </w:tcPr>
          <w:p w14:paraId="20EB7E0E" w14:textId="5ADAB7A7" w:rsidR="00F44B4C" w:rsidRPr="00227979" w:rsidRDefault="00F44B4C" w:rsidP="00F44B4C">
            <w:pPr>
              <w:pStyle w:val="Edital-TabelaContedo"/>
              <w:rPr>
                <w:b w:val="0"/>
              </w:rPr>
            </w:pPr>
            <w:r w:rsidRPr="00227979">
              <w:rPr>
                <w:b w:val="0"/>
              </w:rPr>
              <w:t>SC-AUP4</w:t>
            </w:r>
          </w:p>
        </w:tc>
      </w:tr>
      <w:tr w:rsidR="00F44B4C" w:rsidRPr="00227979" w14:paraId="229367D3" w14:textId="77777777" w:rsidTr="000D5539">
        <w:trPr>
          <w:trHeight w:val="454"/>
        </w:trPr>
        <w:tc>
          <w:tcPr>
            <w:tcW w:w="2363" w:type="pct"/>
            <w:shd w:val="clear" w:color="auto" w:fill="FFFFFF" w:themeFill="background1"/>
            <w:vAlign w:val="center"/>
          </w:tcPr>
          <w:p w14:paraId="5990E628" w14:textId="0D392670" w:rsidR="00F44B4C" w:rsidRPr="00227979" w:rsidRDefault="00E33C92" w:rsidP="00F44B4C">
            <w:pPr>
              <w:pStyle w:val="Edital-TabelaContedo"/>
              <w:rPr>
                <w:b w:val="0"/>
              </w:rPr>
            </w:pPr>
            <w:r w:rsidRPr="00227979">
              <w:rPr>
                <w:b w:val="0"/>
                <w:color w:val="000000"/>
              </w:rPr>
              <w:t>Camamu-</w:t>
            </w:r>
            <w:r w:rsidR="00251F5E" w:rsidRPr="00227979">
              <w:rPr>
                <w:b w:val="0"/>
                <w:color w:val="000000"/>
              </w:rPr>
              <w:t>Almada</w:t>
            </w:r>
          </w:p>
        </w:tc>
        <w:tc>
          <w:tcPr>
            <w:tcW w:w="2637" w:type="pct"/>
            <w:shd w:val="clear" w:color="auto" w:fill="FFFFFF" w:themeFill="background1"/>
            <w:noWrap/>
            <w:vAlign w:val="center"/>
          </w:tcPr>
          <w:p w14:paraId="26DA5FA1" w14:textId="735B4954" w:rsidR="00F44B4C" w:rsidRPr="00227979" w:rsidRDefault="00251F5E" w:rsidP="00F44B4C">
            <w:pPr>
              <w:pStyle w:val="Edital-TabelaContedo"/>
              <w:rPr>
                <w:b w:val="0"/>
              </w:rPr>
            </w:pPr>
            <w:r w:rsidRPr="00227979">
              <w:rPr>
                <w:b w:val="0"/>
                <w:color w:val="000000"/>
              </w:rPr>
              <w:t>SCAL-AUP</w:t>
            </w:r>
          </w:p>
        </w:tc>
      </w:tr>
      <w:tr w:rsidR="00CB0B2C" w:rsidRPr="00227979" w14:paraId="46A6640C" w14:textId="77777777" w:rsidTr="00FF7A95">
        <w:trPr>
          <w:trHeight w:val="454"/>
        </w:trPr>
        <w:tc>
          <w:tcPr>
            <w:tcW w:w="2363" w:type="pct"/>
            <w:shd w:val="clear" w:color="auto" w:fill="FFFFFF" w:themeFill="background1"/>
            <w:noWrap/>
            <w:vAlign w:val="center"/>
          </w:tcPr>
          <w:p w14:paraId="0C02D64F" w14:textId="10191B32" w:rsidR="00CB0B2C" w:rsidRPr="00227979" w:rsidRDefault="00FF7A95" w:rsidP="00CB0B2C">
            <w:pPr>
              <w:pStyle w:val="Edital-TabelaContedo"/>
              <w:rPr>
                <w:b w:val="0"/>
              </w:rPr>
            </w:pPr>
            <w:r w:rsidRPr="00227979">
              <w:rPr>
                <w:b w:val="0"/>
                <w:color w:val="000000"/>
              </w:rPr>
              <w:t>Jacuípe</w:t>
            </w:r>
          </w:p>
        </w:tc>
        <w:tc>
          <w:tcPr>
            <w:tcW w:w="2637" w:type="pct"/>
            <w:shd w:val="clear" w:color="auto" w:fill="FFFFFF" w:themeFill="background1"/>
            <w:noWrap/>
            <w:vAlign w:val="center"/>
          </w:tcPr>
          <w:p w14:paraId="63E44134" w14:textId="2E35146C" w:rsidR="00CB0B2C" w:rsidRPr="00227979" w:rsidRDefault="00FF7A95" w:rsidP="00CB0B2C">
            <w:pPr>
              <w:pStyle w:val="Edital-TabelaContedo"/>
              <w:rPr>
                <w:b w:val="0"/>
                <w:color w:val="000000"/>
              </w:rPr>
            </w:pPr>
            <w:r w:rsidRPr="00227979">
              <w:rPr>
                <w:b w:val="0"/>
                <w:color w:val="000000"/>
              </w:rPr>
              <w:t>SJA-AUP</w:t>
            </w:r>
          </w:p>
        </w:tc>
      </w:tr>
      <w:tr w:rsidR="00CB0B2C" w:rsidRPr="00227979" w14:paraId="726F1931" w14:textId="77777777" w:rsidTr="00FF7A95">
        <w:trPr>
          <w:trHeight w:val="454"/>
        </w:trPr>
        <w:tc>
          <w:tcPr>
            <w:tcW w:w="2363" w:type="pct"/>
            <w:shd w:val="clear" w:color="auto" w:fill="FFFFFF" w:themeFill="background1"/>
            <w:noWrap/>
            <w:vAlign w:val="center"/>
          </w:tcPr>
          <w:p w14:paraId="7858F95F" w14:textId="4445E619" w:rsidR="00CB0B2C" w:rsidRPr="00227979" w:rsidRDefault="00FF7A95" w:rsidP="00E33C92">
            <w:pPr>
              <w:pStyle w:val="Edital-TabelaContedo"/>
              <w:rPr>
                <w:b w:val="0"/>
              </w:rPr>
            </w:pPr>
            <w:r w:rsidRPr="00227979">
              <w:rPr>
                <w:b w:val="0"/>
                <w:color w:val="000000"/>
              </w:rPr>
              <w:t>Pernambuco</w:t>
            </w:r>
            <w:r w:rsidR="00E33C92" w:rsidRPr="00227979">
              <w:rPr>
                <w:b w:val="0"/>
                <w:color w:val="000000"/>
              </w:rPr>
              <w:t>-</w:t>
            </w:r>
            <w:r w:rsidRPr="00227979">
              <w:rPr>
                <w:b w:val="0"/>
                <w:color w:val="000000"/>
              </w:rPr>
              <w:t>Paraíba</w:t>
            </w:r>
          </w:p>
        </w:tc>
        <w:tc>
          <w:tcPr>
            <w:tcW w:w="2637" w:type="pct"/>
            <w:shd w:val="clear" w:color="auto" w:fill="FFFFFF" w:themeFill="background1"/>
            <w:noWrap/>
            <w:vAlign w:val="center"/>
          </w:tcPr>
          <w:p w14:paraId="0863A9A0" w14:textId="455D431C" w:rsidR="00CB0B2C" w:rsidRPr="00227979" w:rsidRDefault="00FF7A95" w:rsidP="00CB0B2C">
            <w:pPr>
              <w:pStyle w:val="Edital-TabelaContedo"/>
              <w:rPr>
                <w:b w:val="0"/>
                <w:color w:val="000000"/>
              </w:rPr>
            </w:pPr>
            <w:r w:rsidRPr="00227979">
              <w:rPr>
                <w:b w:val="0"/>
                <w:color w:val="000000"/>
              </w:rPr>
              <w:t>SPEPB-AP3</w:t>
            </w:r>
          </w:p>
        </w:tc>
      </w:tr>
      <w:tr w:rsidR="00CB0B2C" w:rsidRPr="00227979" w14:paraId="08103A32" w14:textId="77777777" w:rsidTr="00FF7A95">
        <w:trPr>
          <w:trHeight w:val="454"/>
        </w:trPr>
        <w:tc>
          <w:tcPr>
            <w:tcW w:w="2363" w:type="pct"/>
            <w:shd w:val="clear" w:color="auto" w:fill="FFFFFF" w:themeFill="background1"/>
            <w:noWrap/>
            <w:vAlign w:val="center"/>
          </w:tcPr>
          <w:p w14:paraId="2B26643D" w14:textId="25E454C7" w:rsidR="00CB0B2C" w:rsidRPr="00227979" w:rsidRDefault="00FF7A95" w:rsidP="00CB0B2C">
            <w:pPr>
              <w:pStyle w:val="Edital-TabelaContedo"/>
              <w:rPr>
                <w:b w:val="0"/>
              </w:rPr>
            </w:pPr>
            <w:r w:rsidRPr="00227979">
              <w:rPr>
                <w:b w:val="0"/>
                <w:color w:val="000000"/>
              </w:rPr>
              <w:t>Santos</w:t>
            </w:r>
          </w:p>
        </w:tc>
        <w:tc>
          <w:tcPr>
            <w:tcW w:w="2637" w:type="pct"/>
            <w:shd w:val="clear" w:color="auto" w:fill="FFFFFF" w:themeFill="background1"/>
            <w:noWrap/>
            <w:vAlign w:val="center"/>
          </w:tcPr>
          <w:p w14:paraId="7AE04050" w14:textId="43951455" w:rsidR="00CB0B2C" w:rsidRPr="00227979" w:rsidRDefault="00FF7A95" w:rsidP="00CB0B2C">
            <w:pPr>
              <w:pStyle w:val="Edital-TabelaContedo"/>
              <w:rPr>
                <w:b w:val="0"/>
              </w:rPr>
            </w:pPr>
            <w:r w:rsidRPr="00227979">
              <w:rPr>
                <w:b w:val="0"/>
                <w:color w:val="000000"/>
              </w:rPr>
              <w:t>SS-AUP5</w:t>
            </w:r>
          </w:p>
        </w:tc>
      </w:tr>
    </w:tbl>
    <w:p w14:paraId="5F98913B" w14:textId="77777777" w:rsidR="00813459" w:rsidRPr="00227979" w:rsidRDefault="00813459" w:rsidP="00813459">
      <w:pPr>
        <w:pStyle w:val="Edital-Corpodetexto"/>
      </w:pPr>
    </w:p>
    <w:p w14:paraId="7B08684F" w14:textId="77777777" w:rsidR="00CC73BA" w:rsidRPr="00227979" w:rsidRDefault="00CC73BA" w:rsidP="00813459">
      <w:pPr>
        <w:pStyle w:val="Edital-Corpodetexto"/>
      </w:pPr>
    </w:p>
    <w:p w14:paraId="0C96A3C6" w14:textId="0BBFF7C4" w:rsidR="00A72708" w:rsidRPr="00227979" w:rsidRDefault="00C961F4" w:rsidP="0048711A">
      <w:pPr>
        <w:pStyle w:val="Edital-Ttulo2"/>
        <w:ind w:left="426"/>
      </w:pPr>
      <w:bookmarkStart w:id="780" w:name="_Toc5791306"/>
      <w:r w:rsidRPr="00227979">
        <w:rPr>
          <w:lang w:val="en-US"/>
        </w:rPr>
        <w:t>Composition of the bids</w:t>
      </w:r>
      <w:bookmarkEnd w:id="780"/>
    </w:p>
    <w:p w14:paraId="0A15AD30" w14:textId="71E21864" w:rsidR="00A72708" w:rsidRPr="00227979" w:rsidRDefault="00C961F4" w:rsidP="00C961F4">
      <w:pPr>
        <w:pStyle w:val="Edital-Corpodetexto"/>
        <w:rPr>
          <w:lang w:val="en-US"/>
        </w:rPr>
      </w:pPr>
      <w:r w:rsidRPr="00227979">
        <w:rPr>
          <w:lang w:val="en-US"/>
        </w:rPr>
        <w:t>The bids shall be composed of the signature bonus and minimum exploration program.</w:t>
      </w:r>
      <w:r w:rsidR="005902F0" w:rsidRPr="00227979">
        <w:rPr>
          <w:lang w:val="en-US"/>
        </w:rPr>
        <w:t xml:space="preserve"> </w:t>
      </w:r>
    </w:p>
    <w:p w14:paraId="7CA1BE22" w14:textId="77777777" w:rsidR="00F96214" w:rsidRPr="00227979" w:rsidRDefault="00F96214" w:rsidP="00F96214">
      <w:pPr>
        <w:pStyle w:val="Edital-Corpodetexto"/>
        <w:rPr>
          <w:lang w:val="en-US"/>
        </w:rPr>
      </w:pPr>
    </w:p>
    <w:p w14:paraId="64082B4A" w14:textId="59FEF66E" w:rsidR="00A72708" w:rsidRPr="00227979" w:rsidRDefault="00C961F4" w:rsidP="00FA79E7">
      <w:pPr>
        <w:pStyle w:val="Edital-Ttulo3"/>
        <w:rPr>
          <w:lang w:val="fr-FR"/>
        </w:rPr>
      </w:pPr>
      <w:r w:rsidRPr="00227979">
        <w:rPr>
          <w:lang w:val="fr-FR"/>
        </w:rPr>
        <w:t>Signature bonus</w:t>
      </w:r>
      <w:r w:rsidR="00A72708" w:rsidRPr="00227979">
        <w:rPr>
          <w:lang w:val="fr-FR"/>
        </w:rPr>
        <w:t xml:space="preserve"> </w:t>
      </w:r>
    </w:p>
    <w:p w14:paraId="6D72F66F" w14:textId="40D69345" w:rsidR="00D54DB7" w:rsidRPr="00227979" w:rsidRDefault="00D54DB7" w:rsidP="00D54DB7">
      <w:pPr>
        <w:pStyle w:val="Edital-Corpodetexto"/>
        <w:rPr>
          <w:lang w:val="en-US"/>
        </w:rPr>
      </w:pPr>
      <w:r w:rsidRPr="00227979">
        <w:rPr>
          <w:lang w:val="en-US"/>
        </w:rPr>
        <w:t>The signature bonus corresponds to the amount in Reais (R$) offered for granting of concession of the block object of the bid, and shall be paid by the winner, in a lump sum, within the term established by ANP, as a condition for execution of the concession agreement.</w:t>
      </w:r>
    </w:p>
    <w:p w14:paraId="2B7A91A7" w14:textId="64BC4571" w:rsidR="00086BA3" w:rsidRPr="00227979" w:rsidRDefault="00C961F4" w:rsidP="009E12FE">
      <w:pPr>
        <w:pStyle w:val="Edital-Corpodetexto"/>
        <w:rPr>
          <w:lang w:val="en-US"/>
        </w:rPr>
      </w:pPr>
      <w:r w:rsidRPr="00227979">
        <w:rPr>
          <w:lang w:val="en-US"/>
        </w:rPr>
        <w:t>The signature bonus offered may not be less than the minimum amount established for each block offered, as listed in Table 24 of ANNEX XIII.</w:t>
      </w:r>
      <w:r w:rsidR="00786BD3" w:rsidRPr="00227979">
        <w:rPr>
          <w:lang w:val="en-US"/>
        </w:rPr>
        <w:t xml:space="preserve"> </w:t>
      </w:r>
    </w:p>
    <w:p w14:paraId="309ED193" w14:textId="74E96C2D" w:rsidR="00D54DB7" w:rsidRPr="00227979" w:rsidRDefault="00D54DB7" w:rsidP="00D54DB7">
      <w:pPr>
        <w:pStyle w:val="Edital-Corpodetexto"/>
        <w:rPr>
          <w:lang w:val="en-US"/>
        </w:rPr>
      </w:pPr>
      <w:r w:rsidRPr="00227979">
        <w:rPr>
          <w:lang w:val="en-US"/>
        </w:rPr>
        <w:t>Any bid presenting a signature bonus below the minimum amount defined for the block shall be deemed invalid.</w:t>
      </w:r>
    </w:p>
    <w:p w14:paraId="621BB78F" w14:textId="77777777" w:rsidR="00F96214" w:rsidRPr="00227979" w:rsidRDefault="00F96214" w:rsidP="00F96214">
      <w:pPr>
        <w:pStyle w:val="Edital-Corpodetexto"/>
        <w:rPr>
          <w:lang w:val="en-US"/>
        </w:rPr>
      </w:pPr>
    </w:p>
    <w:p w14:paraId="5C5DCBEE" w14:textId="14D135F8" w:rsidR="00786BD3" w:rsidRPr="00227979" w:rsidRDefault="009E12FE" w:rsidP="00FA79E7">
      <w:pPr>
        <w:pStyle w:val="Edital-Ttulo3"/>
      </w:pPr>
      <w:r w:rsidRPr="00227979">
        <w:t>Minimum exploration program (PEM)</w:t>
      </w:r>
    </w:p>
    <w:p w14:paraId="7DE24C51" w14:textId="42EB9E0E" w:rsidR="00D54DB7" w:rsidRPr="00227979" w:rsidRDefault="00D54DB7" w:rsidP="00D54DB7">
      <w:pPr>
        <w:pStyle w:val="Edital-Corpodetexto"/>
        <w:rPr>
          <w:lang w:val="en-US"/>
        </w:rPr>
      </w:pPr>
      <w:r w:rsidRPr="00227979">
        <w:rPr>
          <w:lang w:val="en-US"/>
        </w:rPr>
        <w:t>The minimum exploration program corresponds to the set of exploration activities to be developed by the concessionaire and is expressed in units of work (UWs). The minimum exploration program offered shall be mandatorily complied with during the exploration phase.</w:t>
      </w:r>
    </w:p>
    <w:p w14:paraId="19263EA2" w14:textId="09F85936" w:rsidR="007820AB" w:rsidRPr="00227979" w:rsidRDefault="0087334E" w:rsidP="00B25975">
      <w:pPr>
        <w:pStyle w:val="Edital-Corpodetexto"/>
        <w:rPr>
          <w:lang w:val="en-US"/>
        </w:rPr>
      </w:pPr>
      <w:r w:rsidRPr="00227979">
        <w:rPr>
          <w:lang w:val="en-US"/>
        </w:rPr>
        <w:t>Bids of a minimum exploration program shall be accepted only if expressed in whole numbers of UWs and in an amount equal to or greater than the minimum established for each block, as listed in Table 25 of ANNEX XI</w:t>
      </w:r>
      <w:r w:rsidR="00B25975" w:rsidRPr="00227979">
        <w:rPr>
          <w:lang w:val="en-US"/>
        </w:rPr>
        <w:t>V</w:t>
      </w:r>
      <w:r w:rsidRPr="00227979">
        <w:rPr>
          <w:lang w:val="en-US"/>
        </w:rPr>
        <w:t>.</w:t>
      </w:r>
    </w:p>
    <w:p w14:paraId="3217A0B0" w14:textId="1BEBF079" w:rsidR="002A0DBA" w:rsidRPr="00227979" w:rsidRDefault="00B25975" w:rsidP="007A1309">
      <w:pPr>
        <w:pStyle w:val="Edital-Corpodetexto"/>
        <w:rPr>
          <w:lang w:val="en-US"/>
        </w:rPr>
      </w:pPr>
      <w:r w:rsidRPr="00227979">
        <w:rPr>
          <w:lang w:val="en-US"/>
        </w:rPr>
        <w:t>The accepted exploration activities and the equivalence relation of the UWs, with the respective amounts of the financial guarantee of the minimum exploration program, can be found in Table 25 of ANNEX XIV.</w:t>
      </w:r>
    </w:p>
    <w:p w14:paraId="4F7C507C" w14:textId="3594E28A" w:rsidR="00786BD3" w:rsidRPr="00227979" w:rsidRDefault="007A1309" w:rsidP="007A1309">
      <w:pPr>
        <w:pStyle w:val="Edital-Corpodetexto"/>
        <w:rPr>
          <w:lang w:val="en-US"/>
        </w:rPr>
      </w:pPr>
      <w:r w:rsidRPr="00227979">
        <w:rPr>
          <w:lang w:val="en-US"/>
        </w:rPr>
        <w:t>Any bid presenting an exploration program lower than the minimum amount defined for the block at stake shall be deemed invalid.</w:t>
      </w:r>
    </w:p>
    <w:p w14:paraId="6F288900" w14:textId="77777777" w:rsidR="00E712A2" w:rsidRPr="00227979" w:rsidRDefault="00E712A2" w:rsidP="00E712A2">
      <w:pPr>
        <w:pStyle w:val="Edital-Corpodetexto"/>
        <w:rPr>
          <w:lang w:val="en-US"/>
        </w:rPr>
      </w:pPr>
    </w:p>
    <w:p w14:paraId="011CAAAF" w14:textId="0ADC02A0" w:rsidR="00F253B9" w:rsidRPr="00227979" w:rsidRDefault="007A1309" w:rsidP="0048711A">
      <w:pPr>
        <w:pStyle w:val="Edital-Ttulo2"/>
        <w:ind w:left="426"/>
      </w:pPr>
      <w:bookmarkStart w:id="781" w:name="_Toc5791307"/>
      <w:r w:rsidRPr="00227979">
        <w:t>Procedure for submission of bids</w:t>
      </w:r>
      <w:bookmarkEnd w:id="781"/>
    </w:p>
    <w:p w14:paraId="5ECA90B9" w14:textId="5AB877FD" w:rsidR="00D54DB7" w:rsidRPr="00227979" w:rsidRDefault="00D54DB7" w:rsidP="00D54DB7">
      <w:pPr>
        <w:pStyle w:val="Edital-Corpodetexto"/>
        <w:rPr>
          <w:lang w:val="en-US"/>
        </w:rPr>
      </w:pPr>
      <w:r w:rsidRPr="00227979">
        <w:rPr>
          <w:lang w:val="en-US"/>
        </w:rPr>
        <w:t>The procedure for submission of bids and determination of the winning bid shall be public, transparent, and governed by the following rules:</w:t>
      </w:r>
    </w:p>
    <w:p w14:paraId="1B733948" w14:textId="39E0B60D" w:rsidR="004C60FF" w:rsidRPr="00227979" w:rsidRDefault="004B485C" w:rsidP="00AB6FA6">
      <w:pPr>
        <w:pStyle w:val="Edital-Alnea"/>
        <w:numPr>
          <w:ilvl w:val="0"/>
          <w:numId w:val="48"/>
        </w:numPr>
        <w:rPr>
          <w:lang w:val="en-US"/>
        </w:rPr>
      </w:pPr>
      <w:r w:rsidRPr="00227979">
        <w:rPr>
          <w:lang w:val="en-US"/>
        </w:rPr>
        <w:t>bids may be submitted by any bidder which enrollment has been approved by CEL, pursuant to the provisions in section 4</w:t>
      </w:r>
      <w:r w:rsidR="00C5398B" w:rsidRPr="00227979">
        <w:rPr>
          <w:lang w:val="en-US"/>
        </w:rPr>
        <w:t>, items</w:t>
      </w:r>
      <w:r w:rsidRPr="00227979">
        <w:rPr>
          <w:lang w:val="en-US"/>
        </w:rPr>
        <w:t xml:space="preserve"> (ii);</w:t>
      </w:r>
    </w:p>
    <w:p w14:paraId="2E694331" w14:textId="42D3F0C7" w:rsidR="004C60FF" w:rsidRPr="00227979" w:rsidRDefault="00C5398B" w:rsidP="00AB6FA6">
      <w:pPr>
        <w:pStyle w:val="Edital-Alnea"/>
        <w:numPr>
          <w:ilvl w:val="0"/>
          <w:numId w:val="48"/>
        </w:numPr>
        <w:rPr>
          <w:lang w:val="en-US"/>
        </w:rPr>
      </w:pPr>
      <w:r w:rsidRPr="00227979">
        <w:rPr>
          <w:lang w:val="en-US"/>
        </w:rPr>
        <w:t>bidders shall meet the qualification requirements provided for in the tender protocol for the sector where the block object of the bid is located;</w:t>
      </w:r>
    </w:p>
    <w:p w14:paraId="174385F2" w14:textId="6FD116AD" w:rsidR="00C25361" w:rsidRPr="00227979" w:rsidRDefault="00C5398B" w:rsidP="00D54DB7">
      <w:pPr>
        <w:pStyle w:val="Edital-Alnea"/>
        <w:numPr>
          <w:ilvl w:val="0"/>
          <w:numId w:val="48"/>
        </w:numPr>
        <w:rPr>
          <w:lang w:val="en-US"/>
        </w:rPr>
      </w:pPr>
      <w:r w:rsidRPr="00227979">
        <w:rPr>
          <w:lang w:val="en-US"/>
        </w:rPr>
        <w:t>each bid shall be associated with an effective bid bond.</w:t>
      </w:r>
      <w:r w:rsidR="00E03626" w:rsidRPr="00227979">
        <w:rPr>
          <w:lang w:val="en-US"/>
        </w:rPr>
        <w:t xml:space="preserve"> </w:t>
      </w:r>
      <w:r w:rsidR="00D54DB7" w:rsidRPr="00227979">
        <w:rPr>
          <w:lang w:val="en-US"/>
        </w:rPr>
        <w:t>The envelope containing bids exceeding the total amount of the bonds submitted shall be invalidated in its entirety;</w:t>
      </w:r>
    </w:p>
    <w:p w14:paraId="3B3F418F" w14:textId="50FFEC86" w:rsidR="00D54DB7" w:rsidRPr="00227979" w:rsidRDefault="00D54DB7" w:rsidP="00D54DB7">
      <w:pPr>
        <w:pStyle w:val="Edital-Alnea"/>
        <w:numPr>
          <w:ilvl w:val="0"/>
          <w:numId w:val="48"/>
        </w:numPr>
        <w:rPr>
          <w:lang w:val="en-US"/>
        </w:rPr>
      </w:pPr>
      <w:r w:rsidRPr="00227979">
        <w:rPr>
          <w:lang w:val="en-US"/>
        </w:rPr>
        <w:t xml:space="preserve">bids shall be prepared in a specific software developed by ANP, which shall be available on the website </w:t>
      </w:r>
      <w:hyperlink r:id="rId18" w:history="1">
        <w:r w:rsidRPr="00227979">
          <w:rPr>
            <w:rStyle w:val="Hyperlink"/>
            <w:color w:val="auto"/>
            <w:lang w:val="en-US"/>
          </w:rPr>
          <w:t>http://rodadas.anp.gov.br</w:t>
        </w:r>
      </w:hyperlink>
      <w:r w:rsidRPr="00227979">
        <w:rPr>
          <w:lang w:val="en-US"/>
        </w:rPr>
        <w:t>;</w:t>
      </w:r>
    </w:p>
    <w:p w14:paraId="65AFBF80" w14:textId="7846A7F4" w:rsidR="00786A22" w:rsidRPr="00227979" w:rsidRDefault="00C5398B" w:rsidP="00AB6FA6">
      <w:pPr>
        <w:pStyle w:val="Edital-Alnea"/>
        <w:numPr>
          <w:ilvl w:val="0"/>
          <w:numId w:val="48"/>
        </w:numPr>
        <w:rPr>
          <w:lang w:val="en-US"/>
        </w:rPr>
      </w:pPr>
      <w:r w:rsidRPr="00227979">
        <w:rPr>
          <w:lang w:val="en-US"/>
        </w:rPr>
        <w:t>each bid generated by the computer program have a unique bid Identification Code (ID).</w:t>
      </w:r>
      <w:r w:rsidR="00786A22" w:rsidRPr="00227979">
        <w:rPr>
          <w:lang w:val="en-US"/>
        </w:rPr>
        <w:t xml:space="preserve"> </w:t>
      </w:r>
      <w:r w:rsidRPr="00227979">
        <w:rPr>
          <w:lang w:val="en-US"/>
        </w:rPr>
        <w:t>All printed forms related to the same bid shall include the same ID code;</w:t>
      </w:r>
    </w:p>
    <w:p w14:paraId="22528F4F" w14:textId="0AA2F003" w:rsidR="00786A22" w:rsidRPr="00227979" w:rsidRDefault="00C5398B" w:rsidP="00AB6FA6">
      <w:pPr>
        <w:pStyle w:val="Edital-Alnea"/>
        <w:numPr>
          <w:ilvl w:val="0"/>
          <w:numId w:val="48"/>
        </w:numPr>
        <w:rPr>
          <w:lang w:val="en-US"/>
        </w:rPr>
      </w:pPr>
      <w:r w:rsidRPr="00227979">
        <w:rPr>
          <w:lang w:val="en-US"/>
        </w:rPr>
        <w:t>forms generated by the software shall be included in a sealed envelope identified with a cover and signed by the accredited representative of the bidder;</w:t>
      </w:r>
    </w:p>
    <w:p w14:paraId="54507C33" w14:textId="3BC09007" w:rsidR="004C60FF" w:rsidRPr="00227979" w:rsidRDefault="00D54DB7" w:rsidP="00AB6FA6">
      <w:pPr>
        <w:pStyle w:val="Edital-Alnea"/>
        <w:numPr>
          <w:ilvl w:val="0"/>
          <w:numId w:val="48"/>
        </w:numPr>
        <w:rPr>
          <w:lang w:val="en-US"/>
        </w:rPr>
      </w:pPr>
      <w:r w:rsidRPr="00227979">
        <w:rPr>
          <w:lang w:val="en-US"/>
        </w:rPr>
        <w:t>electronic bids shall be homologated with the printed version, and this is the only official version.</w:t>
      </w:r>
      <w:r w:rsidR="004C60FF" w:rsidRPr="00227979">
        <w:rPr>
          <w:lang w:val="en-US"/>
        </w:rPr>
        <w:t xml:space="preserve"> </w:t>
      </w:r>
      <w:r w:rsidR="005B6491" w:rsidRPr="00227979">
        <w:rPr>
          <w:lang w:val="en-US"/>
        </w:rPr>
        <w:t>In case of discrepancy between the printed and the electronic versions or technical problems in the electronic version, the printed document shall prevail;</w:t>
      </w:r>
    </w:p>
    <w:p w14:paraId="2EB99AB4" w14:textId="0334C622" w:rsidR="004C60FF" w:rsidRPr="00227979" w:rsidRDefault="005B6491" w:rsidP="00AB6FA6">
      <w:pPr>
        <w:pStyle w:val="Edital-Alnea"/>
        <w:numPr>
          <w:ilvl w:val="0"/>
          <w:numId w:val="48"/>
        </w:numPr>
        <w:rPr>
          <w:lang w:val="en-US"/>
        </w:rPr>
      </w:pPr>
      <w:r w:rsidRPr="00227979">
        <w:rPr>
          <w:lang w:val="en-US"/>
        </w:rPr>
        <w:t>bids shall be prepared per block offered;</w:t>
      </w:r>
    </w:p>
    <w:p w14:paraId="2170ADA1" w14:textId="478E40C5" w:rsidR="004C60FF" w:rsidRPr="00227979" w:rsidRDefault="005B6491" w:rsidP="00AB6FA6">
      <w:pPr>
        <w:pStyle w:val="Edital-Alnea"/>
        <w:numPr>
          <w:ilvl w:val="0"/>
          <w:numId w:val="48"/>
        </w:numPr>
        <w:rPr>
          <w:lang w:val="en-US"/>
        </w:rPr>
      </w:pPr>
      <w:r w:rsidRPr="00227979">
        <w:rPr>
          <w:lang w:val="en-US"/>
        </w:rPr>
        <w:t>bids for blocks located in the same sector shall be included in a single envelope;</w:t>
      </w:r>
    </w:p>
    <w:p w14:paraId="7B66D4BA" w14:textId="381AE3FD" w:rsidR="00D54DB7" w:rsidRPr="00227979" w:rsidRDefault="00D54DB7" w:rsidP="00D54DB7">
      <w:pPr>
        <w:pStyle w:val="Edital-Alnea"/>
        <w:numPr>
          <w:ilvl w:val="0"/>
          <w:numId w:val="48"/>
        </w:numPr>
        <w:rPr>
          <w:lang w:val="en-US"/>
        </w:rPr>
      </w:pPr>
      <w:r w:rsidRPr="00227979">
        <w:rPr>
          <w:lang w:val="en-US"/>
        </w:rPr>
        <w:t>If the bidder submits bids in different consortiums for different blocks located in the same sector, these bids shall be submitted in different envelopes;</w:t>
      </w:r>
    </w:p>
    <w:p w14:paraId="765CABA3" w14:textId="5733F99B" w:rsidR="002131B7" w:rsidRPr="00227979" w:rsidRDefault="00D54DB7" w:rsidP="00D54DB7">
      <w:pPr>
        <w:pStyle w:val="Edital-Alnea"/>
        <w:numPr>
          <w:ilvl w:val="0"/>
          <w:numId w:val="48"/>
        </w:numPr>
        <w:rPr>
          <w:lang w:val="en-US"/>
        </w:rPr>
      </w:pPr>
      <w:r w:rsidRPr="00227979">
        <w:rPr>
          <w:lang w:val="en-US"/>
        </w:rPr>
        <w:t>as established in item IV of art. 38, of Law No. 9,478/1997, no bidder may submit more than one bid for the same block or area, either individually or in a consortium.</w:t>
      </w:r>
      <w:r w:rsidR="00F06981" w:rsidRPr="00227979">
        <w:rPr>
          <w:lang w:val="en-US"/>
        </w:rPr>
        <w:t xml:space="preserve"> </w:t>
      </w:r>
      <w:r w:rsidR="007D26BD" w:rsidRPr="00227979">
        <w:rPr>
          <w:rFonts w:ascii="Helv" w:hAnsi="Helv" w:cs="Helv"/>
          <w:bCs/>
          <w:szCs w:val="22"/>
          <w:lang w:val="en-US"/>
        </w:rPr>
        <w:t>All bids for the same block which conflict with this rule shall be invalidated by CEL;</w:t>
      </w:r>
    </w:p>
    <w:p w14:paraId="4E0A030B" w14:textId="4AF2DA4D" w:rsidR="00800B32" w:rsidRPr="00227979" w:rsidRDefault="00800B32" w:rsidP="00800B32">
      <w:pPr>
        <w:pStyle w:val="Edital-Alnea"/>
        <w:numPr>
          <w:ilvl w:val="0"/>
          <w:numId w:val="48"/>
        </w:numPr>
        <w:rPr>
          <w:szCs w:val="22"/>
          <w:lang w:val="en-US"/>
        </w:rPr>
      </w:pPr>
      <w:r w:rsidRPr="00227979">
        <w:rPr>
          <w:szCs w:val="22"/>
          <w:lang w:val="en-US"/>
        </w:rPr>
        <w:t>Limitation provided for in the foregoing item is extended to bidder forming part of the same corporate group</w:t>
      </w:r>
      <w:r w:rsidRPr="00227979">
        <w:rPr>
          <w:rStyle w:val="Refdenotaderodap"/>
          <w:szCs w:val="22"/>
          <w:lang w:val="en-US"/>
        </w:rPr>
        <w:footnoteReference w:id="1"/>
      </w:r>
      <w:r w:rsidRPr="00227979">
        <w:rPr>
          <w:szCs w:val="22"/>
          <w:lang w:val="en-US"/>
        </w:rPr>
        <w:t xml:space="preserve"> and to bidders having the same members of the management structure (managers, officers, members of the Board of Directors), partners, or accredited representatives, unless if evidenced that they do not act representing the same corporate interest. Bidders possibly meeting these conditions shall request, with reasonable grounds, CEL to decide if they may submit bids for the same blocks, taking into account the competitiveness of the bidding process;</w:t>
      </w:r>
    </w:p>
    <w:p w14:paraId="71BCCF72" w14:textId="5DE2C101" w:rsidR="004C60FF" w:rsidRPr="00227979" w:rsidRDefault="00B04B94" w:rsidP="00AB6FA6">
      <w:pPr>
        <w:pStyle w:val="Edital-Alnea"/>
        <w:numPr>
          <w:ilvl w:val="0"/>
          <w:numId w:val="48"/>
        </w:numPr>
        <w:rPr>
          <w:lang w:val="en-US"/>
        </w:rPr>
      </w:pPr>
      <w:r w:rsidRPr="00227979">
        <w:rPr>
          <w:lang w:val="en-US"/>
        </w:rPr>
        <w:t>the bidder or other bidders of the same corporate group may participate in other consortiums to bid for different blocks;</w:t>
      </w:r>
    </w:p>
    <w:p w14:paraId="7344A823" w14:textId="7F6A767C" w:rsidR="00800B32" w:rsidRPr="00227979" w:rsidRDefault="00800B32" w:rsidP="00800B32">
      <w:pPr>
        <w:pStyle w:val="Edital-Alnea"/>
        <w:numPr>
          <w:ilvl w:val="0"/>
          <w:numId w:val="48"/>
        </w:numPr>
        <w:rPr>
          <w:lang w:val="en-US"/>
        </w:rPr>
      </w:pPr>
      <w:r w:rsidRPr="00227979">
        <w:rPr>
          <w:lang w:val="en-US"/>
        </w:rPr>
        <w:t>the bidding process shall start following the sequence defined in Table 9, and a limited time shall be provided for the bidders to go to the bid area;</w:t>
      </w:r>
    </w:p>
    <w:p w14:paraId="0E13D4CD" w14:textId="52BB777F" w:rsidR="000002BF" w:rsidRPr="00227979" w:rsidRDefault="00F134A9" w:rsidP="00AB6FA6">
      <w:pPr>
        <w:pStyle w:val="Edital-Alnea"/>
        <w:numPr>
          <w:ilvl w:val="0"/>
          <w:numId w:val="48"/>
        </w:numPr>
        <w:rPr>
          <w:lang w:val="en-US"/>
        </w:rPr>
      </w:pPr>
      <w:r w:rsidRPr="00227979">
        <w:rPr>
          <w:lang w:val="en-US"/>
        </w:rPr>
        <w:t>all envelopes submitted in the bid area shall be sealed and submitted to CEL;</w:t>
      </w:r>
    </w:p>
    <w:p w14:paraId="29D7883A" w14:textId="5885B9FB" w:rsidR="004C60FF" w:rsidRPr="00227979" w:rsidRDefault="00F134A9" w:rsidP="00AB6FA6">
      <w:pPr>
        <w:pStyle w:val="Edital-Alnea"/>
        <w:numPr>
          <w:ilvl w:val="0"/>
          <w:numId w:val="48"/>
        </w:numPr>
        <w:rPr>
          <w:lang w:val="en-US"/>
        </w:rPr>
      </w:pPr>
      <w:r w:rsidRPr="00227979">
        <w:rPr>
          <w:lang w:val="en-US"/>
        </w:rPr>
        <w:t>the envelopes shall be submitted to CEL during the public session for submission of bids by the accredited representatives of the bidders, with powers granted by the power of attorney, pursuant to ANNEX VI, carrying an official photo ID;</w:t>
      </w:r>
    </w:p>
    <w:p w14:paraId="4C91E50C" w14:textId="3B7235EC" w:rsidR="004C60FF" w:rsidRPr="00227979" w:rsidRDefault="00F134A9" w:rsidP="00AB6FA6">
      <w:pPr>
        <w:pStyle w:val="Edital-Alnea"/>
        <w:numPr>
          <w:ilvl w:val="0"/>
          <w:numId w:val="48"/>
        </w:numPr>
        <w:rPr>
          <w:lang w:val="en-US"/>
        </w:rPr>
      </w:pPr>
      <w:r w:rsidRPr="00227979">
        <w:rPr>
          <w:lang w:val="en-US"/>
        </w:rPr>
        <w:t>CEL shall verify if the envelope is filled and it may, at its sole discretion, request relevant corrections;</w:t>
      </w:r>
    </w:p>
    <w:p w14:paraId="140CDE3F" w14:textId="2AEE447A" w:rsidR="004C60FF" w:rsidRPr="00227979" w:rsidRDefault="00F134A9" w:rsidP="00AB6FA6">
      <w:pPr>
        <w:pStyle w:val="Edital-Alnea"/>
        <w:numPr>
          <w:ilvl w:val="0"/>
          <w:numId w:val="48"/>
        </w:numPr>
        <w:rPr>
          <w:lang w:val="en-US"/>
        </w:rPr>
      </w:pPr>
      <w:r w:rsidRPr="00227979">
        <w:rPr>
          <w:lang w:val="en-US"/>
        </w:rPr>
        <w:t>the envelopes containing the bids shall be opened and analyzed by CEL;</w:t>
      </w:r>
    </w:p>
    <w:p w14:paraId="4CB6C50B" w14:textId="688B700E" w:rsidR="004C60FF" w:rsidRPr="00227979" w:rsidRDefault="005465C2" w:rsidP="00AB6FA6">
      <w:pPr>
        <w:pStyle w:val="Edital-Alnea"/>
        <w:numPr>
          <w:ilvl w:val="0"/>
          <w:numId w:val="48"/>
        </w:numPr>
        <w:rPr>
          <w:lang w:val="en-US"/>
        </w:rPr>
      </w:pPr>
      <w:r w:rsidRPr="00227979">
        <w:rPr>
          <w:lang w:val="en-US"/>
        </w:rPr>
        <w:t>the winning bids of each block in a given sector shall be disclosed before opening of the submission of bids for the next sector;</w:t>
      </w:r>
    </w:p>
    <w:p w14:paraId="1AB20CA4" w14:textId="41055521" w:rsidR="000002BF" w:rsidRPr="00227979" w:rsidRDefault="005465C2" w:rsidP="00AB6FA6">
      <w:pPr>
        <w:pStyle w:val="Edital-Alnea"/>
        <w:numPr>
          <w:ilvl w:val="0"/>
          <w:numId w:val="48"/>
        </w:numPr>
        <w:rPr>
          <w:lang w:val="en-US"/>
        </w:rPr>
      </w:pPr>
      <w:r w:rsidRPr="00227979">
        <w:rPr>
          <w:lang w:val="en-US"/>
        </w:rPr>
        <w:t>after bidding all blocks in the sequence provided for in this tender protocol, CEL may reopen the deadline for submission of bids for blocks that have not received any bid, and shall establish a deadline for the bidders to prepare their new bids;</w:t>
      </w:r>
    </w:p>
    <w:p w14:paraId="0EC1B173" w14:textId="2196AD38" w:rsidR="00800B32" w:rsidRPr="00227979" w:rsidRDefault="00800B32" w:rsidP="00800B32">
      <w:pPr>
        <w:pStyle w:val="Edital-Alnea"/>
        <w:numPr>
          <w:ilvl w:val="0"/>
          <w:numId w:val="48"/>
        </w:numPr>
        <w:rPr>
          <w:lang w:val="en-US"/>
        </w:rPr>
      </w:pPr>
      <w:r w:rsidRPr="00227979">
        <w:rPr>
          <w:lang w:val="en-US"/>
        </w:rPr>
        <w:t>deadline for submission of bids for the blocks not disposal won shall be reopened in a single moment. Processing of bids and disclosure of results shall be made per sector;</w:t>
      </w:r>
    </w:p>
    <w:p w14:paraId="37C13164" w14:textId="45B91DC5" w:rsidR="00800B32" w:rsidRPr="00227979" w:rsidRDefault="00800B32" w:rsidP="00800B32">
      <w:pPr>
        <w:pStyle w:val="Edital-Alnea"/>
        <w:numPr>
          <w:ilvl w:val="0"/>
          <w:numId w:val="48"/>
        </w:numPr>
        <w:rPr>
          <w:lang w:val="en-US"/>
        </w:rPr>
      </w:pPr>
      <w:r w:rsidRPr="00227979">
        <w:rPr>
          <w:lang w:val="en-US"/>
        </w:rPr>
        <w:t>if the bidder submitting the winning bid within the deadline provided for in item (t) does not have enough balance for bid bond, it shall sign a Commitment for Provision of Additional Bid Bond, pursuant to the form in ANNEX XXVIII, undertaking to submit additional bid bond until the term provided for in Table 1.</w:t>
      </w:r>
    </w:p>
    <w:p w14:paraId="09908E0B" w14:textId="4CE34BE8" w:rsidR="00800B32" w:rsidRPr="00227979" w:rsidRDefault="00800B32" w:rsidP="00800B32">
      <w:pPr>
        <w:pStyle w:val="Edital-Alnea"/>
        <w:numPr>
          <w:ilvl w:val="0"/>
          <w:numId w:val="48"/>
        </w:numPr>
        <w:rPr>
          <w:lang w:val="en-US"/>
        </w:rPr>
      </w:pPr>
      <w:r w:rsidRPr="00227979">
        <w:rPr>
          <w:lang w:val="en-US"/>
        </w:rPr>
        <w:t>the bidder submitting the winning bid within the deadline and failing to honor the bid shall be subject to the penalties provided for in this tender protocol and in the applicable laws and regulations;</w:t>
      </w:r>
    </w:p>
    <w:p w14:paraId="330B0ABF" w14:textId="7218FDDE" w:rsidR="000E5A3F" w:rsidRPr="00227979" w:rsidRDefault="00B552C4" w:rsidP="00AB6FA6">
      <w:pPr>
        <w:pStyle w:val="Edital-Alnea"/>
        <w:numPr>
          <w:ilvl w:val="0"/>
          <w:numId w:val="48"/>
        </w:numPr>
        <w:rPr>
          <w:lang w:val="en-US"/>
        </w:rPr>
      </w:pPr>
      <w:r w:rsidRPr="00227979">
        <w:rPr>
          <w:lang w:val="en-US"/>
        </w:rPr>
        <w:t>only bids made exclusively as instructed in this tender protocol shall be accepted.</w:t>
      </w:r>
      <w:r w:rsidR="000818F8" w:rsidRPr="00227979">
        <w:rPr>
          <w:lang w:val="en-US"/>
        </w:rPr>
        <w:t xml:space="preserve"> </w:t>
      </w:r>
      <w:r w:rsidRPr="00227979">
        <w:rPr>
          <w:lang w:val="en-US"/>
        </w:rPr>
        <w:t>Bids that contradict this rule shall be invalidated by CEL.</w:t>
      </w:r>
    </w:p>
    <w:p w14:paraId="49A8105C" w14:textId="77777777" w:rsidR="000E5A3F" w:rsidRPr="00227979" w:rsidRDefault="000E5A3F" w:rsidP="000E5A3F">
      <w:pPr>
        <w:pStyle w:val="Edital-Alnea"/>
        <w:ind w:left="720"/>
        <w:rPr>
          <w:lang w:val="en-US"/>
        </w:rPr>
      </w:pPr>
    </w:p>
    <w:p w14:paraId="4F88847E" w14:textId="77777777" w:rsidR="000E5A3F" w:rsidRPr="00227979" w:rsidRDefault="000E5A3F" w:rsidP="000E5A3F">
      <w:pPr>
        <w:pStyle w:val="Edital-Alnea"/>
        <w:ind w:left="720"/>
        <w:rPr>
          <w:lang w:val="en-US"/>
        </w:rPr>
      </w:pPr>
    </w:p>
    <w:p w14:paraId="434FC544" w14:textId="2145BAEE" w:rsidR="00344D8D" w:rsidRPr="00227979" w:rsidRDefault="00B552C4" w:rsidP="00FA79E7">
      <w:pPr>
        <w:pStyle w:val="Edital-Ttulo3"/>
      </w:pPr>
      <w:r w:rsidRPr="00227979">
        <w:t>Submission of consortium bids</w:t>
      </w:r>
    </w:p>
    <w:p w14:paraId="664FA654" w14:textId="2F5097F4" w:rsidR="00344D8D" w:rsidRPr="00227979" w:rsidRDefault="00B552C4" w:rsidP="00B552C4">
      <w:pPr>
        <w:pStyle w:val="Edital-Corpodetexto"/>
        <w:rPr>
          <w:lang w:val="en-US"/>
        </w:rPr>
      </w:pPr>
      <w:r w:rsidRPr="00227979">
        <w:rPr>
          <w:lang w:val="en-US"/>
        </w:rPr>
        <w:t>To participate in the 16</w:t>
      </w:r>
      <w:r w:rsidRPr="00227979">
        <w:rPr>
          <w:vertAlign w:val="superscript"/>
          <w:lang w:val="en-US"/>
        </w:rPr>
        <w:t>th</w:t>
      </w:r>
      <w:r w:rsidRPr="00227979">
        <w:rPr>
          <w:lang w:val="en-US"/>
        </w:rPr>
        <w:t xml:space="preserve"> Bidding Round, each bidder is to enroll individually.</w:t>
      </w:r>
      <w:r w:rsidR="00344D8D" w:rsidRPr="00227979">
        <w:rPr>
          <w:lang w:val="en-US"/>
        </w:rPr>
        <w:t xml:space="preserve"> </w:t>
      </w:r>
      <w:r w:rsidRPr="00227979">
        <w:rPr>
          <w:lang w:val="en-US"/>
        </w:rPr>
        <w:t>However, submission of bids by bidders in consortiums shall be accepted if they meet the following requirements:</w:t>
      </w:r>
    </w:p>
    <w:p w14:paraId="3B5FC378" w14:textId="1EBEA64F" w:rsidR="00800B32" w:rsidRPr="00227979" w:rsidRDefault="00800B32" w:rsidP="00800B32">
      <w:pPr>
        <w:pStyle w:val="Edital-Alnea"/>
        <w:numPr>
          <w:ilvl w:val="0"/>
          <w:numId w:val="28"/>
        </w:numPr>
        <w:rPr>
          <w:szCs w:val="22"/>
          <w:lang w:val="en-US"/>
        </w:rPr>
      </w:pPr>
      <w:r w:rsidRPr="00227979">
        <w:rPr>
          <w:szCs w:val="22"/>
          <w:lang w:val="en-US"/>
        </w:rPr>
        <w:t>the bidder indicated as the operator for the bidding consortium shall meet the requirements for qualification under the minimum category required for the sector where the blocks object of the bid are located;</w:t>
      </w:r>
    </w:p>
    <w:p w14:paraId="3B7BDC44" w14:textId="57F6EE27" w:rsidR="00344D8D" w:rsidRPr="00227979" w:rsidRDefault="008C5D52" w:rsidP="00AB6FA6">
      <w:pPr>
        <w:pStyle w:val="Edital-Alnea"/>
        <w:numPr>
          <w:ilvl w:val="0"/>
          <w:numId w:val="28"/>
        </w:numPr>
        <w:rPr>
          <w:szCs w:val="22"/>
          <w:lang w:val="en-US"/>
        </w:rPr>
      </w:pPr>
      <w:r w:rsidRPr="00227979">
        <w:rPr>
          <w:szCs w:val="22"/>
          <w:lang w:val="en-US"/>
        </w:rPr>
        <w:t>the other consortium members shall meet at least the requirements for qualification and submission of bids as a non-operator defined in section 7.4;</w:t>
      </w:r>
    </w:p>
    <w:p w14:paraId="19BDFA84" w14:textId="2AC04509" w:rsidR="006B7DA3" w:rsidRPr="00227979" w:rsidRDefault="00DD0241" w:rsidP="00AB6FA6">
      <w:pPr>
        <w:pStyle w:val="Edital-Alnea"/>
        <w:numPr>
          <w:ilvl w:val="0"/>
          <w:numId w:val="28"/>
        </w:numPr>
        <w:rPr>
          <w:szCs w:val="22"/>
          <w:lang w:val="en-US"/>
        </w:rPr>
      </w:pPr>
      <w:r w:rsidRPr="00227979">
        <w:rPr>
          <w:szCs w:val="22"/>
          <w:lang w:val="en-US"/>
        </w:rPr>
        <w:t>the bidder wishing to qualify itself as a non-operator may only submit consortium bids;</w:t>
      </w:r>
    </w:p>
    <w:p w14:paraId="28405D51" w14:textId="058567F5" w:rsidR="00344D8D" w:rsidRPr="00227979" w:rsidRDefault="00DD0241" w:rsidP="00AB6FA6">
      <w:pPr>
        <w:pStyle w:val="Edital-Alnea"/>
        <w:numPr>
          <w:ilvl w:val="0"/>
          <w:numId w:val="28"/>
        </w:numPr>
        <w:rPr>
          <w:szCs w:val="22"/>
          <w:lang w:val="en-US"/>
        </w:rPr>
      </w:pPr>
      <w:r w:rsidRPr="00227979">
        <w:rPr>
          <w:szCs w:val="22"/>
          <w:lang w:val="en-US"/>
        </w:rPr>
        <w:t>the operator may not hold interest below thirty percent (30%) in the consortium;</w:t>
      </w:r>
    </w:p>
    <w:p w14:paraId="56C293BF" w14:textId="7D4CE4B7" w:rsidR="00800B32" w:rsidRPr="00227979" w:rsidRDefault="00800B32" w:rsidP="00800B32">
      <w:pPr>
        <w:pStyle w:val="Edital-Alnea"/>
        <w:numPr>
          <w:ilvl w:val="0"/>
          <w:numId w:val="28"/>
        </w:numPr>
        <w:rPr>
          <w:szCs w:val="22"/>
          <w:lang w:val="en-US"/>
        </w:rPr>
      </w:pPr>
      <w:r w:rsidRPr="00227979">
        <w:rPr>
          <w:szCs w:val="22"/>
          <w:lang w:val="en-US"/>
        </w:rPr>
        <w:t>each of the other consortium members must hold interest of at least five percent (5%) in the bidding consortium;</w:t>
      </w:r>
    </w:p>
    <w:p w14:paraId="26DD3F10" w14:textId="394F59CE" w:rsidR="00344D8D" w:rsidRPr="00227979" w:rsidRDefault="00083C26" w:rsidP="00AB6FA6">
      <w:pPr>
        <w:pStyle w:val="Edital-Alnea"/>
        <w:numPr>
          <w:ilvl w:val="0"/>
          <w:numId w:val="28"/>
        </w:numPr>
        <w:rPr>
          <w:szCs w:val="22"/>
          <w:lang w:val="en-US"/>
        </w:rPr>
      </w:pPr>
      <w:r w:rsidRPr="00227979">
        <w:rPr>
          <w:szCs w:val="22"/>
          <w:lang w:val="en-US"/>
        </w:rPr>
        <w:t>the bidders shall sign the commitment to form a consortium signed by the consortium members, indicating the operator bidder responsible for the consortium and the conduct of the operations, according to the envelope cover form described in section 6.4.</w:t>
      </w:r>
    </w:p>
    <w:p w14:paraId="10C919BD" w14:textId="77777777" w:rsidR="00344D8D" w:rsidRPr="00227979" w:rsidRDefault="00344D8D" w:rsidP="002800C0">
      <w:pPr>
        <w:pStyle w:val="Edital-Corpodetexto"/>
        <w:rPr>
          <w:lang w:val="en-US"/>
        </w:rPr>
      </w:pPr>
    </w:p>
    <w:p w14:paraId="0DED21BC" w14:textId="77777777" w:rsidR="002F4E25" w:rsidRPr="00227979" w:rsidRDefault="002F4E25" w:rsidP="002800C0">
      <w:pPr>
        <w:pStyle w:val="Edital-Corpodetexto"/>
        <w:rPr>
          <w:lang w:val="en-US"/>
        </w:rPr>
      </w:pPr>
    </w:p>
    <w:p w14:paraId="5D33D401" w14:textId="73828A32" w:rsidR="00692907" w:rsidRPr="00227979" w:rsidRDefault="00083C26" w:rsidP="0048711A">
      <w:pPr>
        <w:pStyle w:val="Edital-Ttulo2"/>
        <w:ind w:left="426"/>
      </w:pPr>
      <w:bookmarkStart w:id="782" w:name="_Toc5791308"/>
      <w:r w:rsidRPr="00227979">
        <w:t>Bid evaluation criteria</w:t>
      </w:r>
      <w:bookmarkEnd w:id="782"/>
    </w:p>
    <w:p w14:paraId="285918BC" w14:textId="0330ECDE" w:rsidR="00692907" w:rsidRPr="00227979" w:rsidRDefault="00083C26" w:rsidP="00083C26">
      <w:pPr>
        <w:pStyle w:val="Edital-Corpodetexto"/>
        <w:rPr>
          <w:lang w:val="en-US"/>
        </w:rPr>
      </w:pPr>
      <w:r w:rsidRPr="00227979">
        <w:rPr>
          <w:lang w:val="en-US"/>
        </w:rPr>
        <w:t>The bids shall be evaluated individually for each block upon assignment of points and weights, as indicated below.</w:t>
      </w:r>
    </w:p>
    <w:p w14:paraId="7D16AD20" w14:textId="02427568" w:rsidR="00692907" w:rsidRPr="00227979" w:rsidRDefault="00083C26" w:rsidP="00AB6FA6">
      <w:pPr>
        <w:pStyle w:val="Edital-Alnea"/>
        <w:numPr>
          <w:ilvl w:val="0"/>
          <w:numId w:val="29"/>
        </w:numPr>
        <w:rPr>
          <w:lang w:val="en-US"/>
        </w:rPr>
      </w:pPr>
      <w:r w:rsidRPr="00227979">
        <w:rPr>
          <w:lang w:val="en-US"/>
        </w:rPr>
        <w:t>the signature bonus shall weigh eighty percent (80%) in the calculation of the final score to be attributed to the competing bidder or consortium, as detailed in section 6.3.1;</w:t>
      </w:r>
    </w:p>
    <w:p w14:paraId="69FC93BE" w14:textId="470FAF32" w:rsidR="00692907" w:rsidRPr="00227979" w:rsidRDefault="00930A83" w:rsidP="00AB6FA6">
      <w:pPr>
        <w:pStyle w:val="Edital-Alnea"/>
        <w:numPr>
          <w:ilvl w:val="0"/>
          <w:numId w:val="29"/>
        </w:numPr>
        <w:rPr>
          <w:lang w:val="en-US"/>
        </w:rPr>
      </w:pPr>
      <w:r w:rsidRPr="00227979">
        <w:rPr>
          <w:lang w:val="en-US"/>
        </w:rPr>
        <w:t>the minimum exploration program shall weigh twenty percent (20%) in the calculation of the final score to be attributed to the competing bidder or consortiu</w:t>
      </w:r>
      <w:r w:rsidR="00625BEB" w:rsidRPr="00227979">
        <w:rPr>
          <w:lang w:val="en-US"/>
        </w:rPr>
        <w:t>m, as detailed in section 6.3.2.</w:t>
      </w:r>
    </w:p>
    <w:p w14:paraId="19BCC840" w14:textId="77777777" w:rsidR="002800C0" w:rsidRPr="00227979" w:rsidRDefault="002800C0" w:rsidP="002800C0">
      <w:pPr>
        <w:pStyle w:val="Edital-Corpodetexto"/>
        <w:rPr>
          <w:lang w:val="en-US"/>
        </w:rPr>
      </w:pPr>
    </w:p>
    <w:p w14:paraId="7A5B0C20" w14:textId="66B6BA86" w:rsidR="00692907" w:rsidRPr="00227979" w:rsidRDefault="00625BEB" w:rsidP="00625BEB">
      <w:pPr>
        <w:pStyle w:val="Edital-Corpodetexto"/>
        <w:rPr>
          <w:lang w:val="en-US"/>
        </w:rPr>
      </w:pPr>
      <w:r w:rsidRPr="00227979">
        <w:rPr>
          <w:lang w:val="en-US"/>
        </w:rPr>
        <w:t>Thus, for a maximum of one hundred (100) points, the final score to be assigned to a particular bidder shall be composed of two (2) parts, calculated as follows:</w:t>
      </w:r>
    </w:p>
    <w:p w14:paraId="11ED0F67" w14:textId="77777777" w:rsidR="00CF6A06" w:rsidRPr="00227979" w:rsidRDefault="00CF6A06" w:rsidP="002800C0">
      <w:pPr>
        <w:pStyle w:val="Edital-Corpodetexto"/>
        <w:rPr>
          <w:lang w:val="en-US"/>
        </w:rPr>
      </w:pPr>
    </w:p>
    <w:tbl>
      <w:tblPr>
        <w:tblStyle w:val="Tabelacomgrade"/>
        <w:tblW w:w="0" w:type="auto"/>
        <w:tblLook w:val="04A0" w:firstRow="1" w:lastRow="0" w:firstColumn="1" w:lastColumn="0" w:noHBand="0" w:noVBand="1"/>
      </w:tblPr>
      <w:tblGrid>
        <w:gridCol w:w="9062"/>
      </w:tblGrid>
      <w:tr w:rsidR="002800C0" w:rsidRPr="00227979" w14:paraId="59AC0815" w14:textId="77777777" w:rsidTr="00CF6A06">
        <w:tc>
          <w:tcPr>
            <w:tcW w:w="9828" w:type="dxa"/>
          </w:tcPr>
          <w:p w14:paraId="4E74ABEC" w14:textId="77777777" w:rsidR="00CF6A06" w:rsidRPr="00227979" w:rsidRDefault="00E70E43" w:rsidP="00CF6A06">
            <w:pPr>
              <w:pStyle w:val="Edital-Caixadedestaque"/>
            </w:pPr>
            <w:r w:rsidRPr="00227979">
              <w:rPr>
                <w:position w:val="-32"/>
              </w:rPr>
              <w:object w:dxaOrig="6180" w:dyaOrig="760" w14:anchorId="6746C21B">
                <v:shape id="_x0000_i1026" type="#_x0000_t75" style="width:303.65pt;height:35.7pt" o:ole="">
                  <v:imagedata r:id="rId19" o:title=""/>
                </v:shape>
                <o:OLEObject Type="Embed" ProgID="Equation.3" ShapeID="_x0000_i1026" DrawAspect="Content" ObjectID="_1617006216" r:id="rId20"/>
              </w:object>
            </w:r>
          </w:p>
          <w:p w14:paraId="6CF45DD7" w14:textId="77777777" w:rsidR="00CF6A06" w:rsidRPr="00227979" w:rsidRDefault="00CF6A06" w:rsidP="00CF6A06">
            <w:pPr>
              <w:pStyle w:val="Edital-Caixadedestaque"/>
            </w:pPr>
          </w:p>
          <w:p w14:paraId="75C0EA87" w14:textId="77777777" w:rsidR="00CF6A06" w:rsidRPr="00227979" w:rsidRDefault="003072B0" w:rsidP="00CF6A06">
            <w:pPr>
              <w:pStyle w:val="Edital-Caixadedestaque"/>
            </w:pPr>
            <w:r w:rsidRPr="00227979">
              <w:rPr>
                <w:position w:val="-30"/>
              </w:rPr>
              <w:object w:dxaOrig="5160" w:dyaOrig="720" w14:anchorId="209183EA">
                <v:shape id="_x0000_i1027" type="#_x0000_t75" style="width:278pt;height:33.8pt" o:ole="">
                  <v:imagedata r:id="rId21" o:title=""/>
                </v:shape>
                <o:OLEObject Type="Embed" ProgID="Equation.3" ShapeID="_x0000_i1027" DrawAspect="Content" ObjectID="_1617006217" r:id="rId22"/>
              </w:object>
            </w:r>
          </w:p>
          <w:p w14:paraId="04F22CC4" w14:textId="0F21579E" w:rsidR="002800C0" w:rsidRPr="00227979" w:rsidRDefault="00E70E43" w:rsidP="00E70E43">
            <w:pPr>
              <w:pStyle w:val="Edital-Caixadedestaque"/>
            </w:pPr>
            <w:r w:rsidRPr="00227979">
              <w:rPr>
                <w:szCs w:val="24"/>
              </w:rPr>
              <w:t>FINAL SCORE</w:t>
            </w:r>
            <w:r w:rsidR="002800C0" w:rsidRPr="00227979">
              <w:rPr>
                <w:szCs w:val="24"/>
              </w:rPr>
              <w:t xml:space="preserve"> = </w:t>
            </w:r>
            <w:r w:rsidRPr="00227979">
              <w:rPr>
                <w:szCs w:val="24"/>
              </w:rPr>
              <w:t>SCORE</w:t>
            </w:r>
            <w:r w:rsidR="002800C0" w:rsidRPr="00227979">
              <w:rPr>
                <w:szCs w:val="24"/>
              </w:rPr>
              <w:t xml:space="preserve"> 1 + </w:t>
            </w:r>
            <w:r w:rsidRPr="00227979">
              <w:rPr>
                <w:szCs w:val="24"/>
              </w:rPr>
              <w:t>SCORE</w:t>
            </w:r>
            <w:r w:rsidR="002800C0" w:rsidRPr="00227979">
              <w:rPr>
                <w:szCs w:val="24"/>
              </w:rPr>
              <w:t xml:space="preserve"> 2 </w:t>
            </w:r>
          </w:p>
        </w:tc>
      </w:tr>
    </w:tbl>
    <w:p w14:paraId="37BF0644" w14:textId="77777777" w:rsidR="002800C0" w:rsidRPr="00227979" w:rsidRDefault="002800C0" w:rsidP="00CF6A06">
      <w:pPr>
        <w:pStyle w:val="Edital-Corpodetexto"/>
      </w:pPr>
    </w:p>
    <w:p w14:paraId="3660231D" w14:textId="31512525" w:rsidR="00A46327" w:rsidRPr="00227979" w:rsidRDefault="003072B0" w:rsidP="00FA79E7">
      <w:pPr>
        <w:pStyle w:val="Edital-Ttulo3"/>
        <w:rPr>
          <w:lang w:val="en-US"/>
        </w:rPr>
      </w:pPr>
      <w:r w:rsidRPr="00227979">
        <w:rPr>
          <w:lang w:val="en-US"/>
        </w:rPr>
        <w:t>Details on the calculation of the final score</w:t>
      </w:r>
    </w:p>
    <w:p w14:paraId="212FE328" w14:textId="25761B54" w:rsidR="00A46327" w:rsidRPr="00227979" w:rsidRDefault="003072B0" w:rsidP="004A4583">
      <w:pPr>
        <w:pStyle w:val="Edital-Corpodetexto"/>
        <w:rPr>
          <w:lang w:val="en-US"/>
        </w:rPr>
      </w:pPr>
      <w:r w:rsidRPr="00227979">
        <w:rPr>
          <w:lang w:val="en-US"/>
        </w:rPr>
        <w:t>Scores 1 and 2 shall be calculated with five (5) decimal places, ignoring the values from the sixth decimal place.</w:t>
      </w:r>
      <w:r w:rsidR="00A46327" w:rsidRPr="00227979">
        <w:rPr>
          <w:lang w:val="en-US"/>
        </w:rPr>
        <w:t xml:space="preserve"> </w:t>
      </w:r>
      <w:r w:rsidR="004A4583" w:rsidRPr="00227979">
        <w:rPr>
          <w:lang w:val="en-US"/>
        </w:rPr>
        <w:t>The final score is calculated by adding scores 1 and 2 and shall be rounded to four (4) decimal places.</w:t>
      </w:r>
      <w:r w:rsidR="00A46327" w:rsidRPr="00227979">
        <w:rPr>
          <w:lang w:val="en-US"/>
        </w:rPr>
        <w:t xml:space="preserve"> </w:t>
      </w:r>
      <w:r w:rsidR="004A4583" w:rsidRPr="00227979">
        <w:rPr>
          <w:lang w:val="en-US"/>
        </w:rPr>
        <w:t>When the fifth decimal place of the final score is equal to or greater than five (5), the fourth decimal place shall be rounded up.</w:t>
      </w:r>
    </w:p>
    <w:p w14:paraId="452A4448" w14:textId="7A7179ED" w:rsidR="00A46327" w:rsidRPr="00227979" w:rsidRDefault="004A4583" w:rsidP="004A4583">
      <w:pPr>
        <w:pStyle w:val="Edital-Corpodetexto"/>
        <w:rPr>
          <w:lang w:val="en-US"/>
        </w:rPr>
      </w:pPr>
      <w:r w:rsidRPr="00227979">
        <w:rPr>
          <w:lang w:val="en-US"/>
        </w:rPr>
        <w:t>The bids shall be classified according to the descending order of score, and the winner of the public session for submission of bids is the bidder which bid obtains the highest final score.</w:t>
      </w:r>
    </w:p>
    <w:p w14:paraId="018A5454" w14:textId="5EAC3CEE" w:rsidR="00A46327" w:rsidRPr="00227979" w:rsidRDefault="004A4583" w:rsidP="004A4583">
      <w:pPr>
        <w:pStyle w:val="Edital-Corpodetexto"/>
        <w:rPr>
          <w:lang w:val="en-US"/>
        </w:rPr>
      </w:pPr>
      <w:r w:rsidRPr="00227979">
        <w:rPr>
          <w:lang w:val="en-US"/>
        </w:rPr>
        <w:t>CEL will judge the bids according to the criteria set out in this tender protocol and in Law No. 9,478/1997, invalidating the bids that do not meet the pre-set requirements.</w:t>
      </w:r>
    </w:p>
    <w:p w14:paraId="32D1C9A6" w14:textId="4D834975" w:rsidR="00EC1B26" w:rsidRPr="00227979" w:rsidRDefault="002C4C6D" w:rsidP="002C4C6D">
      <w:pPr>
        <w:pStyle w:val="Edital-Corpodetexto"/>
        <w:rPr>
          <w:lang w:val="en-US"/>
        </w:rPr>
      </w:pPr>
      <w:r w:rsidRPr="00227979">
        <w:rPr>
          <w:lang w:val="en-US"/>
        </w:rPr>
        <w:t>When two or more bidders receive the same score for the same block offered and the provisions of article 42 of Law No. 9,478/1997 do not apply, a new deadline shall be given for the tied bidders to submit new bids.</w:t>
      </w:r>
      <w:r w:rsidR="00A46327" w:rsidRPr="00227979">
        <w:rPr>
          <w:lang w:val="en-US"/>
        </w:rPr>
        <w:t xml:space="preserve"> </w:t>
      </w:r>
      <w:r w:rsidRPr="00227979">
        <w:rPr>
          <w:lang w:val="en-US"/>
        </w:rPr>
        <w:t>New bids may not be less than the preceding bids, both in relation to the signature bonus and to the minimum exploratory program.</w:t>
      </w:r>
      <w:r w:rsidR="00A46327" w:rsidRPr="00227979">
        <w:rPr>
          <w:lang w:val="en-US"/>
        </w:rPr>
        <w:t xml:space="preserve"> </w:t>
      </w:r>
    </w:p>
    <w:p w14:paraId="3531A273" w14:textId="1AF0EA67" w:rsidR="00A46327" w:rsidRPr="00227979" w:rsidRDefault="002C4C6D" w:rsidP="00086DA6">
      <w:pPr>
        <w:pStyle w:val="Edital-Corpodetexto"/>
        <w:rPr>
          <w:lang w:val="en-US"/>
        </w:rPr>
      </w:pPr>
      <w:r w:rsidRPr="00227979">
        <w:rPr>
          <w:lang w:val="en-US"/>
        </w:rPr>
        <w:t>The schedules for submission of the new bids shall be determined by the chairman of CEL.</w:t>
      </w:r>
      <w:r w:rsidR="00A46327" w:rsidRPr="00227979">
        <w:rPr>
          <w:lang w:val="en-US"/>
        </w:rPr>
        <w:t xml:space="preserve"> </w:t>
      </w:r>
      <w:r w:rsidR="00800B32" w:rsidRPr="00227979">
        <w:rPr>
          <w:lang w:val="en-US"/>
        </w:rPr>
        <w:t xml:space="preserve"> If the tied bidders do not submit new bids or in case of a new tie, a random draw shall be used as a tiebreaker criterion, held in public forum, in the same session, at the time designated by CEL.</w:t>
      </w:r>
    </w:p>
    <w:p w14:paraId="4C31DD25" w14:textId="77777777" w:rsidR="0037361D" w:rsidRPr="00227979" w:rsidRDefault="0037361D" w:rsidP="0037361D">
      <w:pPr>
        <w:pStyle w:val="Edital-Corpodetexto"/>
        <w:rPr>
          <w:lang w:val="en-US"/>
        </w:rPr>
      </w:pPr>
    </w:p>
    <w:p w14:paraId="2FFDC1F3" w14:textId="3FF4E1F8" w:rsidR="00421EE8" w:rsidRPr="00227979" w:rsidRDefault="00086DA6" w:rsidP="00086DA6">
      <w:pPr>
        <w:pStyle w:val="Edital-Ttulo1"/>
      </w:pPr>
      <w:bookmarkStart w:id="783" w:name="_Toc419898030"/>
      <w:bookmarkStart w:id="784" w:name="_Toc419898835"/>
      <w:bookmarkStart w:id="785" w:name="_Toc419900445"/>
      <w:bookmarkStart w:id="786" w:name="_Toc419902192"/>
      <w:bookmarkStart w:id="787" w:name="_Toc419902999"/>
      <w:bookmarkStart w:id="788" w:name="_Toc419903805"/>
      <w:bookmarkStart w:id="789" w:name="_Toc419904611"/>
      <w:bookmarkStart w:id="790" w:name="_Toc419905417"/>
      <w:bookmarkStart w:id="791" w:name="_Toc419906235"/>
      <w:bookmarkStart w:id="792" w:name="_Toc419907042"/>
      <w:bookmarkStart w:id="793" w:name="_Toc419907850"/>
      <w:bookmarkStart w:id="794" w:name="_Toc419908576"/>
      <w:bookmarkStart w:id="795" w:name="_Toc419960717"/>
      <w:bookmarkStart w:id="796" w:name="_Toc419898031"/>
      <w:bookmarkStart w:id="797" w:name="_Toc419898836"/>
      <w:bookmarkStart w:id="798" w:name="_Toc419900446"/>
      <w:bookmarkStart w:id="799" w:name="_Toc419902193"/>
      <w:bookmarkStart w:id="800" w:name="_Toc419903000"/>
      <w:bookmarkStart w:id="801" w:name="_Toc419903806"/>
      <w:bookmarkStart w:id="802" w:name="_Toc419904612"/>
      <w:bookmarkStart w:id="803" w:name="_Toc419905418"/>
      <w:bookmarkStart w:id="804" w:name="_Toc419906236"/>
      <w:bookmarkStart w:id="805" w:name="_Toc419907043"/>
      <w:bookmarkStart w:id="806" w:name="_Toc419907851"/>
      <w:bookmarkStart w:id="807" w:name="_Toc419908577"/>
      <w:bookmarkStart w:id="808" w:name="_Toc419960718"/>
      <w:bookmarkStart w:id="809" w:name="_Toc419898033"/>
      <w:bookmarkStart w:id="810" w:name="_Toc419898838"/>
      <w:bookmarkStart w:id="811" w:name="_Toc419900448"/>
      <w:bookmarkStart w:id="812" w:name="_Toc419902195"/>
      <w:bookmarkStart w:id="813" w:name="_Toc419903002"/>
      <w:bookmarkStart w:id="814" w:name="_Toc419903808"/>
      <w:bookmarkStart w:id="815" w:name="_Toc419904614"/>
      <w:bookmarkStart w:id="816" w:name="_Toc419905420"/>
      <w:bookmarkStart w:id="817" w:name="_Toc419906238"/>
      <w:bookmarkStart w:id="818" w:name="_Toc419907045"/>
      <w:bookmarkStart w:id="819" w:name="_Toc419907853"/>
      <w:bookmarkStart w:id="820" w:name="_Toc419908579"/>
      <w:bookmarkStart w:id="821" w:name="_Toc419960720"/>
      <w:bookmarkStart w:id="822" w:name="_Toc419898037"/>
      <w:bookmarkStart w:id="823" w:name="_Toc419898842"/>
      <w:bookmarkStart w:id="824" w:name="_Toc419900452"/>
      <w:bookmarkStart w:id="825" w:name="_Toc419902199"/>
      <w:bookmarkStart w:id="826" w:name="_Toc419903006"/>
      <w:bookmarkStart w:id="827" w:name="_Toc419903812"/>
      <w:bookmarkStart w:id="828" w:name="_Toc419904618"/>
      <w:bookmarkStart w:id="829" w:name="_Toc419905424"/>
      <w:bookmarkStart w:id="830" w:name="_Toc419906242"/>
      <w:bookmarkStart w:id="831" w:name="_Toc419907049"/>
      <w:bookmarkStart w:id="832" w:name="_Toc419907857"/>
      <w:bookmarkStart w:id="833" w:name="_Toc419908583"/>
      <w:bookmarkStart w:id="834" w:name="_Toc419960724"/>
      <w:bookmarkStart w:id="835" w:name="_Toc5791309"/>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sidRPr="00227979">
        <w:rPr>
          <w:lang w:val="en-US"/>
        </w:rPr>
        <w:t>QUALIFICATION</w:t>
      </w:r>
      <w:bookmarkEnd w:id="835"/>
      <w:r w:rsidR="00421EE8" w:rsidRPr="00227979">
        <w:t xml:space="preserve"> </w:t>
      </w:r>
    </w:p>
    <w:p w14:paraId="35065FD8" w14:textId="77777777" w:rsidR="003A329F" w:rsidRPr="00227979" w:rsidRDefault="003A329F" w:rsidP="003A329F">
      <w:pPr>
        <w:pStyle w:val="Edital-Corpodetexto"/>
      </w:pPr>
    </w:p>
    <w:p w14:paraId="5097AFC5" w14:textId="77777777" w:rsidR="003A329F" w:rsidRPr="00227979" w:rsidRDefault="003A329F" w:rsidP="003A329F">
      <w:pPr>
        <w:pStyle w:val="Edital-Corpodetexto"/>
      </w:pPr>
    </w:p>
    <w:p w14:paraId="663EEB49" w14:textId="497CFF01" w:rsidR="00924230" w:rsidRPr="00227979" w:rsidRDefault="00086DA6" w:rsidP="00086DA6">
      <w:pPr>
        <w:pStyle w:val="Edital-Corpodetexto"/>
        <w:rPr>
          <w:lang w:val="en-US"/>
        </w:rPr>
      </w:pPr>
      <w:r w:rsidRPr="00227979">
        <w:rPr>
          <w:lang w:val="en-US"/>
        </w:rPr>
        <w:t>Qualification comprises the review of documentation to evidence the legal, tax, and labor compliance, the economic and financial capacity, and the technical capacity of the bidders.</w:t>
      </w:r>
    </w:p>
    <w:p w14:paraId="16D53DBE" w14:textId="19B62DBF" w:rsidR="00924230" w:rsidRPr="00227979" w:rsidRDefault="00086DA6" w:rsidP="0007429E">
      <w:pPr>
        <w:pStyle w:val="Edital-Corpodetexto"/>
        <w:rPr>
          <w:lang w:val="en-US"/>
        </w:rPr>
      </w:pPr>
      <w:r w:rsidRPr="00227979">
        <w:rPr>
          <w:lang w:val="en-US"/>
        </w:rPr>
        <w:t>ANP shall review only the documentation of the winners of the public session for submission of bids.</w:t>
      </w:r>
    </w:p>
    <w:p w14:paraId="0DAE5CEC" w14:textId="5E8224BD" w:rsidR="00D46779" w:rsidRPr="00227979" w:rsidRDefault="0007429E" w:rsidP="0007429E">
      <w:pPr>
        <w:pStyle w:val="Edital-Corpodetexto"/>
        <w:rPr>
          <w:lang w:val="en-US"/>
        </w:rPr>
      </w:pPr>
      <w:r w:rsidRPr="00227979">
        <w:rPr>
          <w:lang w:val="en-US"/>
        </w:rPr>
        <w:t>The bidders shall be qualified as operators or non-operators, according to the criteria established in this section, and shall be qualified at the following levels:</w:t>
      </w:r>
    </w:p>
    <w:p w14:paraId="3890218D" w14:textId="3D44DECE" w:rsidR="00F1484D" w:rsidRPr="00227979" w:rsidRDefault="0007429E" w:rsidP="00AB6FA6">
      <w:pPr>
        <w:pStyle w:val="Edital-Alnea"/>
        <w:numPr>
          <w:ilvl w:val="0"/>
          <w:numId w:val="30"/>
        </w:numPr>
        <w:rPr>
          <w:lang w:val="en-US"/>
        </w:rPr>
      </w:pPr>
      <w:r w:rsidRPr="00227979">
        <w:rPr>
          <w:b/>
          <w:lang w:val="en-US"/>
        </w:rPr>
        <w:t xml:space="preserve">operator A </w:t>
      </w:r>
      <w:r w:rsidRPr="00227979">
        <w:rPr>
          <w:lang w:val="en-US"/>
        </w:rPr>
        <w:t>– qualified to operate blocks located in ultra-deepwater, deepwater, shallow water, and onshore;</w:t>
      </w:r>
    </w:p>
    <w:p w14:paraId="0C63EB2D" w14:textId="0DE3526B" w:rsidR="00F1484D" w:rsidRPr="00227979" w:rsidRDefault="0007429E" w:rsidP="00AB6FA6">
      <w:pPr>
        <w:pStyle w:val="Edital-Alnea"/>
        <w:numPr>
          <w:ilvl w:val="0"/>
          <w:numId w:val="30"/>
        </w:numPr>
        <w:rPr>
          <w:lang w:val="en-US"/>
        </w:rPr>
      </w:pPr>
      <w:r w:rsidRPr="00227979">
        <w:rPr>
          <w:b/>
          <w:lang w:val="en-US"/>
        </w:rPr>
        <w:t>operator B</w:t>
      </w:r>
      <w:r w:rsidRPr="00227979">
        <w:rPr>
          <w:lang w:val="en-US"/>
        </w:rPr>
        <w:t xml:space="preserve"> – qualified to operate blocks located in shallow water and onshore;</w:t>
      </w:r>
    </w:p>
    <w:p w14:paraId="2B16FC3E" w14:textId="212D195E" w:rsidR="002C1273" w:rsidRPr="00227979" w:rsidRDefault="0007429E" w:rsidP="00AB6FA6">
      <w:pPr>
        <w:pStyle w:val="Edital-Alnea"/>
        <w:numPr>
          <w:ilvl w:val="0"/>
          <w:numId w:val="30"/>
        </w:numPr>
        <w:rPr>
          <w:lang w:val="en-US"/>
        </w:rPr>
      </w:pPr>
      <w:r w:rsidRPr="00227979">
        <w:rPr>
          <w:b/>
          <w:lang w:val="en-US"/>
        </w:rPr>
        <w:t xml:space="preserve">non–operator </w:t>
      </w:r>
      <w:r w:rsidRPr="00227979">
        <w:rPr>
          <w:lang w:val="en-US"/>
        </w:rPr>
        <w:t>– qualified to operate in a consortium, pursuant to the provisions in section 7.4.</w:t>
      </w:r>
    </w:p>
    <w:p w14:paraId="2BD7B11D" w14:textId="77777777" w:rsidR="00257F9F" w:rsidRPr="00227979" w:rsidRDefault="00257F9F" w:rsidP="00257F9F">
      <w:pPr>
        <w:pStyle w:val="Edital-Corpodetexto"/>
        <w:rPr>
          <w:lang w:val="en-US"/>
        </w:rPr>
      </w:pPr>
    </w:p>
    <w:p w14:paraId="0CB2702B" w14:textId="71113E10" w:rsidR="002A23F1" w:rsidRPr="00227979" w:rsidRDefault="0007429E" w:rsidP="00E113B9">
      <w:pPr>
        <w:pStyle w:val="Edital-Corpodetexto"/>
        <w:rPr>
          <w:lang w:val="en-US"/>
        </w:rPr>
      </w:pPr>
      <w:r w:rsidRPr="00227979">
        <w:rPr>
          <w:lang w:val="en-US"/>
        </w:rPr>
        <w:t>ANP shall classify the bidders at the highest qualification level as possible, according to the review of the documentation submitted.</w:t>
      </w:r>
    </w:p>
    <w:p w14:paraId="3485D1CD" w14:textId="7C35E5E7" w:rsidR="00182FC3" w:rsidRPr="00227979" w:rsidRDefault="00E113B9" w:rsidP="00E113B9">
      <w:pPr>
        <w:pStyle w:val="Edital-Corpodetexto"/>
        <w:rPr>
          <w:lang w:val="en-US"/>
        </w:rPr>
      </w:pPr>
      <w:r w:rsidRPr="00227979">
        <w:rPr>
          <w:lang w:val="en-US"/>
        </w:rPr>
        <w:t>In case the bidder obtains a technical qualification level different from the economic and financial qualification level, the lower qualification shall be considered.</w:t>
      </w:r>
    </w:p>
    <w:p w14:paraId="0CCE7773" w14:textId="38C08399" w:rsidR="009F032A" w:rsidRPr="00227979" w:rsidRDefault="00E113B9" w:rsidP="00463343">
      <w:pPr>
        <w:pStyle w:val="Edital-Corpodetexto"/>
        <w:rPr>
          <w:lang w:val="en-US"/>
        </w:rPr>
      </w:pPr>
      <w:r w:rsidRPr="00227979">
        <w:rPr>
          <w:lang w:val="en-US"/>
        </w:rPr>
        <w:t>After completion of the public session for submission of bids, the winners shall submit the documents for qualification listed in this section within the term established in Table 1.</w:t>
      </w:r>
      <w:r w:rsidR="009F032A" w:rsidRPr="00227979">
        <w:rPr>
          <w:lang w:val="en-US"/>
        </w:rPr>
        <w:t xml:space="preserve"> </w:t>
      </w:r>
    </w:p>
    <w:p w14:paraId="67C91F50" w14:textId="31EED924" w:rsidR="00905D4E" w:rsidRPr="00227979" w:rsidRDefault="00463343" w:rsidP="00463343">
      <w:pPr>
        <w:pStyle w:val="Edital-Corpodetexto"/>
        <w:rPr>
          <w:lang w:val="en-US"/>
        </w:rPr>
      </w:pPr>
      <w:r w:rsidRPr="00227979">
        <w:rPr>
          <w:lang w:val="en-US"/>
        </w:rPr>
        <w:t>Pursuant to the formalities provided for in section 3, the winner must submit only one set of documents, regardless of the number of blocks it won.</w:t>
      </w:r>
    </w:p>
    <w:p w14:paraId="29C3242B" w14:textId="5F40D52E" w:rsidR="006A03F3" w:rsidRPr="00227979" w:rsidRDefault="00463343" w:rsidP="00463343">
      <w:pPr>
        <w:pStyle w:val="Edital-Corpodetexto"/>
        <w:rPr>
          <w:lang w:val="en-US"/>
        </w:rPr>
      </w:pPr>
      <w:r w:rsidRPr="00227979">
        <w:rPr>
          <w:lang w:val="en-US"/>
        </w:rPr>
        <w:t>In case of a consortium, the qualification documents must be submitted individually by each of the consortium members.</w:t>
      </w:r>
      <w:r w:rsidR="006A03F3" w:rsidRPr="00227979">
        <w:rPr>
          <w:lang w:val="en-US"/>
        </w:rPr>
        <w:t xml:space="preserve"> </w:t>
      </w:r>
      <w:r w:rsidRPr="00227979">
        <w:rPr>
          <w:lang w:val="en-US"/>
        </w:rPr>
        <w:t>The bidder indicated as the consortium operator must obtain a qualification in the minimum category required for the sector where the blocks object of the bid are located.</w:t>
      </w:r>
    </w:p>
    <w:p w14:paraId="3E4F52DF" w14:textId="7362021B" w:rsidR="006A03F3" w:rsidRPr="00227979" w:rsidRDefault="00463343" w:rsidP="00463343">
      <w:pPr>
        <w:pStyle w:val="Edital-Corpodetexto"/>
        <w:rPr>
          <w:lang w:val="en-US"/>
        </w:rPr>
      </w:pPr>
      <w:r w:rsidRPr="00227979">
        <w:rPr>
          <w:lang w:val="en-US"/>
        </w:rPr>
        <w:t>ANP may request any additional information and documents to support the qualification.</w:t>
      </w:r>
    </w:p>
    <w:p w14:paraId="51A40458" w14:textId="66E1F060" w:rsidR="00800B32" w:rsidRPr="00227979" w:rsidRDefault="00800B32" w:rsidP="00800B32">
      <w:pPr>
        <w:pStyle w:val="Edital-Corpodetexto"/>
        <w:rPr>
          <w:lang w:val="en-US"/>
        </w:rPr>
      </w:pPr>
      <w:r w:rsidRPr="00227979">
        <w:rPr>
          <w:lang w:val="en-US"/>
        </w:rPr>
        <w:t>The information provided by the bidders for purposes of qualification may be verified by ANP by means of previously scheduled inspections.</w:t>
      </w:r>
    </w:p>
    <w:p w14:paraId="047520E5" w14:textId="27EBB33A" w:rsidR="00432350" w:rsidRPr="00227979" w:rsidRDefault="00463343" w:rsidP="009F7A9A">
      <w:pPr>
        <w:pStyle w:val="Edital-Corpodetexto"/>
        <w:rPr>
          <w:lang w:val="en-US"/>
        </w:rPr>
      </w:pPr>
      <w:r w:rsidRPr="00227979">
        <w:rPr>
          <w:lang w:val="en-US"/>
        </w:rPr>
        <w:t>Bidders shall maintain the qualification conditions until execution of the concession agreement, under penalty of disqualification of the bidding process.</w:t>
      </w:r>
    </w:p>
    <w:p w14:paraId="489934DC" w14:textId="77777777" w:rsidR="00E33C92" w:rsidRPr="00227979" w:rsidRDefault="00E33C92" w:rsidP="00257F9F">
      <w:pPr>
        <w:pStyle w:val="Edital-Corpodetexto"/>
        <w:rPr>
          <w:lang w:val="en-US"/>
        </w:rPr>
      </w:pPr>
    </w:p>
    <w:p w14:paraId="2BE1D16D" w14:textId="0AB8A036" w:rsidR="006F6B2A" w:rsidRPr="00227979" w:rsidRDefault="009F7A9A" w:rsidP="0048711A">
      <w:pPr>
        <w:pStyle w:val="Edital-Ttulo2"/>
        <w:ind w:left="426"/>
        <w:rPr>
          <w:lang w:val="en-US"/>
        </w:rPr>
      </w:pPr>
      <w:bookmarkStart w:id="836" w:name="_Toc3459467"/>
      <w:bookmarkStart w:id="837" w:name="_Toc499299300"/>
      <w:bookmarkStart w:id="838" w:name="_Toc499299642"/>
      <w:bookmarkStart w:id="839" w:name="_Toc499309096"/>
      <w:bookmarkStart w:id="840" w:name="_Toc3459468"/>
      <w:bookmarkStart w:id="841" w:name="_Toc3459472"/>
      <w:bookmarkStart w:id="842" w:name="_Toc419907051"/>
      <w:bookmarkStart w:id="843" w:name="_Toc419898039"/>
      <w:bookmarkStart w:id="844" w:name="_Toc419898844"/>
      <w:bookmarkStart w:id="845" w:name="_Toc419900454"/>
      <w:bookmarkStart w:id="846" w:name="_Toc419902201"/>
      <w:bookmarkStart w:id="847" w:name="_Toc419903008"/>
      <w:bookmarkStart w:id="848" w:name="_Toc419903814"/>
      <w:bookmarkStart w:id="849" w:name="_Toc419904620"/>
      <w:bookmarkStart w:id="850" w:name="_Toc419905426"/>
      <w:bookmarkStart w:id="851" w:name="_Toc419906244"/>
      <w:bookmarkStart w:id="852" w:name="_Toc419907052"/>
      <w:bookmarkStart w:id="853" w:name="_Toc419907859"/>
      <w:bookmarkStart w:id="854" w:name="_Toc419908585"/>
      <w:bookmarkStart w:id="855" w:name="_Toc419960726"/>
      <w:bookmarkStart w:id="856" w:name="_Toc419898040"/>
      <w:bookmarkStart w:id="857" w:name="_Toc419898845"/>
      <w:bookmarkStart w:id="858" w:name="_Toc419900455"/>
      <w:bookmarkStart w:id="859" w:name="_Toc419902202"/>
      <w:bookmarkStart w:id="860" w:name="_Toc419903009"/>
      <w:bookmarkStart w:id="861" w:name="_Toc419903815"/>
      <w:bookmarkStart w:id="862" w:name="_Toc419904621"/>
      <w:bookmarkStart w:id="863" w:name="_Toc419905427"/>
      <w:bookmarkStart w:id="864" w:name="_Toc419906245"/>
      <w:bookmarkStart w:id="865" w:name="_Toc419907053"/>
      <w:bookmarkStart w:id="866" w:name="_Toc419907860"/>
      <w:bookmarkStart w:id="867" w:name="_Toc419908586"/>
      <w:bookmarkStart w:id="868" w:name="_Toc419960727"/>
      <w:bookmarkStart w:id="869" w:name="_Toc419898041"/>
      <w:bookmarkStart w:id="870" w:name="_Toc419898846"/>
      <w:bookmarkStart w:id="871" w:name="_Toc419900456"/>
      <w:bookmarkStart w:id="872" w:name="_Toc419902203"/>
      <w:bookmarkStart w:id="873" w:name="_Toc419903010"/>
      <w:bookmarkStart w:id="874" w:name="_Toc419903816"/>
      <w:bookmarkStart w:id="875" w:name="_Toc419904622"/>
      <w:bookmarkStart w:id="876" w:name="_Toc419905428"/>
      <w:bookmarkStart w:id="877" w:name="_Toc419906246"/>
      <w:bookmarkStart w:id="878" w:name="_Toc419907054"/>
      <w:bookmarkStart w:id="879" w:name="_Toc419907861"/>
      <w:bookmarkStart w:id="880" w:name="_Toc419908587"/>
      <w:bookmarkStart w:id="881" w:name="_Toc419960728"/>
      <w:bookmarkStart w:id="882" w:name="_Toc5791310"/>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rsidRPr="00227979">
        <w:rPr>
          <w:lang w:val="en-US"/>
        </w:rPr>
        <w:t>Legal qualification and evidence of tax and labor compliance</w:t>
      </w:r>
      <w:bookmarkEnd w:id="882"/>
    </w:p>
    <w:p w14:paraId="112C0B35" w14:textId="20D8A943" w:rsidR="005C309D" w:rsidRPr="00227979" w:rsidRDefault="009F7A9A" w:rsidP="00031BD7">
      <w:pPr>
        <w:pStyle w:val="Edital-Corpodetexto"/>
        <w:rPr>
          <w:lang w:val="en-US"/>
        </w:rPr>
      </w:pPr>
      <w:r w:rsidRPr="00227979">
        <w:rPr>
          <w:lang w:val="en-US"/>
        </w:rPr>
        <w:t>To obtain the legal qualification and evidence tax and labor compliance, in addition to the documents already submitted for enrollment, provided for in section 4.2, bidders shall submit the documents listed in this section, which shall be assessed pursuant to the criteria defined in this tender protocol:</w:t>
      </w:r>
    </w:p>
    <w:p w14:paraId="61B6A41A" w14:textId="2D6EE346" w:rsidR="001F55C6" w:rsidRPr="00227979" w:rsidRDefault="00031BD7" w:rsidP="00AB6FA6">
      <w:pPr>
        <w:pStyle w:val="Edital-Alnea"/>
        <w:numPr>
          <w:ilvl w:val="0"/>
          <w:numId w:val="31"/>
        </w:numPr>
        <w:rPr>
          <w:lang w:val="en-US"/>
        </w:rPr>
      </w:pPr>
      <w:r w:rsidRPr="00227979">
        <w:rPr>
          <w:lang w:val="en-US"/>
        </w:rPr>
        <w:t>corporate documents mentioned in section 4.2.1, that have been amended since the latest submission to ANP during this Bidding Round;</w:t>
      </w:r>
    </w:p>
    <w:p w14:paraId="36C26DF6" w14:textId="4D7F7D21" w:rsidR="005C309D" w:rsidRPr="00227979" w:rsidRDefault="00031BD7" w:rsidP="00AB6FA6">
      <w:pPr>
        <w:pStyle w:val="Edital-Alnea"/>
        <w:numPr>
          <w:ilvl w:val="0"/>
          <w:numId w:val="31"/>
        </w:numPr>
        <w:rPr>
          <w:lang w:val="en-US"/>
        </w:rPr>
      </w:pPr>
      <w:r w:rsidRPr="00227979">
        <w:rPr>
          <w:lang w:val="en-US"/>
        </w:rPr>
        <w:t>declaration of absence of restraints to the execution of the concession agreement, pursuant to ANNEX XV, stating that there is no fact that would prevent the execution of the concession agreement;</w:t>
      </w:r>
    </w:p>
    <w:p w14:paraId="5C013B26" w14:textId="517D8B4C" w:rsidR="005C309D" w:rsidRPr="00227979" w:rsidRDefault="00967C9E" w:rsidP="00AB6FA6">
      <w:pPr>
        <w:pStyle w:val="Edital-Alnea"/>
        <w:numPr>
          <w:ilvl w:val="0"/>
          <w:numId w:val="31"/>
        </w:numPr>
        <w:rPr>
          <w:lang w:val="en-US"/>
        </w:rPr>
      </w:pPr>
      <w:r w:rsidRPr="00227979">
        <w:rPr>
          <w:lang w:val="en-US"/>
        </w:rPr>
        <w:t>declaration on relevant legal or judicial claims, pursuant to ANNEX XVI, attesting the existence or non-existence of relevant legal or judicial claims, including those that may entail insolvency, judicial reorganization, bankruptcy, or any other event that may affect the bidder’s financial capacity (in case of relevant claims, these must be detailed);</w:t>
      </w:r>
    </w:p>
    <w:p w14:paraId="1A10320E" w14:textId="1C29A724" w:rsidR="00494992" w:rsidRPr="00227979" w:rsidRDefault="00E7421A" w:rsidP="00ED5FC5">
      <w:pPr>
        <w:pStyle w:val="Edital-Corpodetexto"/>
        <w:rPr>
          <w:lang w:val="en-US"/>
        </w:rPr>
      </w:pPr>
      <w:r w:rsidRPr="00227979">
        <w:rPr>
          <w:lang w:val="en-US"/>
        </w:rPr>
        <w:t>FIPs shall submit only the document listed in the foregoing item (c), which shall be submitted on behalf of FIP’s Manager.</w:t>
      </w:r>
      <w:r w:rsidR="00494992" w:rsidRPr="00227979">
        <w:rPr>
          <w:lang w:val="en-US"/>
        </w:rPr>
        <w:t xml:space="preserve"> </w:t>
      </w:r>
      <w:r w:rsidR="00967C9E" w:rsidRPr="00227979">
        <w:rPr>
          <w:lang w:val="en-US"/>
        </w:rPr>
        <w:t>Documents listed in section 4.2.8, items (c) and (f), shall be resubmitted in case of amendment.</w:t>
      </w:r>
    </w:p>
    <w:p w14:paraId="04CCF0FF" w14:textId="77777777" w:rsidR="00494992" w:rsidRPr="00227979" w:rsidRDefault="00494992" w:rsidP="00494992">
      <w:pPr>
        <w:pStyle w:val="Edital-Alnea"/>
        <w:ind w:left="720"/>
        <w:rPr>
          <w:lang w:val="en-US"/>
        </w:rPr>
      </w:pPr>
    </w:p>
    <w:p w14:paraId="7D6EE943" w14:textId="163B50A6" w:rsidR="00E7421A" w:rsidRPr="00227979" w:rsidDel="001C79D8" w:rsidRDefault="00E7421A" w:rsidP="00E7421A">
      <w:pPr>
        <w:pStyle w:val="Edital-Alnea"/>
        <w:ind w:firstLine="709"/>
        <w:rPr>
          <w:lang w:val="en-US"/>
        </w:rPr>
      </w:pPr>
      <w:r w:rsidRPr="00227979">
        <w:rPr>
          <w:lang w:val="en-US"/>
        </w:rPr>
        <w:t>Tax and labor compliance shall be evidenced through analysis of the following</w:t>
      </w:r>
      <w:r w:rsidRPr="00227979" w:rsidDel="001C79D8">
        <w:rPr>
          <w:lang w:val="en-US"/>
        </w:rPr>
        <w:t xml:space="preserve"> </w:t>
      </w:r>
      <w:r w:rsidRPr="00227979">
        <w:rPr>
          <w:lang w:val="en-US"/>
        </w:rPr>
        <w:t>documents, to be obtained by ANP through access to database of the public bodies in charge of their issuance</w:t>
      </w:r>
      <w:r w:rsidRPr="00227979">
        <w:rPr>
          <w:rStyle w:val="Refdenotaderodap"/>
          <w:lang w:val="en-US"/>
        </w:rPr>
        <w:footnoteReference w:id="2"/>
      </w:r>
      <w:r w:rsidRPr="00227979">
        <w:rPr>
          <w:lang w:val="en-US"/>
        </w:rPr>
        <w:t>:</w:t>
      </w:r>
    </w:p>
    <w:p w14:paraId="1BF914CB" w14:textId="7C0E0CC3" w:rsidR="00494992" w:rsidRPr="00227979" w:rsidDel="001C79D8" w:rsidRDefault="00ED5FC5" w:rsidP="00AB6FA6">
      <w:pPr>
        <w:pStyle w:val="Edital-Alnea"/>
        <w:numPr>
          <w:ilvl w:val="0"/>
          <w:numId w:val="31"/>
        </w:numPr>
        <w:rPr>
          <w:lang w:val="en-US"/>
        </w:rPr>
      </w:pPr>
      <w:r w:rsidRPr="00227979">
        <w:rPr>
          <w:lang w:val="en-US"/>
        </w:rPr>
        <w:t>proof of enrollment in the CNPJ;</w:t>
      </w:r>
    </w:p>
    <w:p w14:paraId="44440668" w14:textId="773A5EB0" w:rsidR="00494992" w:rsidRPr="00227979" w:rsidDel="001C79D8" w:rsidRDefault="00ED5FC5" w:rsidP="00AB6FA6">
      <w:pPr>
        <w:pStyle w:val="Edital-Alnea"/>
        <w:numPr>
          <w:ilvl w:val="0"/>
          <w:numId w:val="31"/>
        </w:numPr>
        <w:rPr>
          <w:lang w:val="en-US"/>
        </w:rPr>
      </w:pPr>
      <w:r w:rsidRPr="00227979">
        <w:rPr>
          <w:lang w:val="en-US"/>
        </w:rPr>
        <w:t>Joint Clearance Certificate or Liability Certificate with Clearance Effects with Respect to Debits related to Federal Taxes and the Federal Debt Roster, issued by the Attorney General of the National Treasury – PGFN, covering all federal tax credits administered by RFB and PGFN;</w:t>
      </w:r>
    </w:p>
    <w:p w14:paraId="173FB648" w14:textId="277DBD61" w:rsidR="005C309D" w:rsidRPr="00227979" w:rsidDel="001C79D8" w:rsidRDefault="00ED5FC5" w:rsidP="00AB6FA6">
      <w:pPr>
        <w:pStyle w:val="Edital-Alnea"/>
        <w:numPr>
          <w:ilvl w:val="0"/>
          <w:numId w:val="31"/>
        </w:numPr>
        <w:rPr>
          <w:lang w:val="en-US"/>
        </w:rPr>
      </w:pPr>
      <w:r w:rsidRPr="00227979">
        <w:rPr>
          <w:lang w:val="en-US"/>
        </w:rPr>
        <w:t>Certificate of Good Standing with FGTS (CRF);</w:t>
      </w:r>
    </w:p>
    <w:p w14:paraId="0240B15E" w14:textId="5D30D5DC" w:rsidR="005C309D" w:rsidRPr="00227979" w:rsidDel="001C79D8" w:rsidRDefault="000D35F8" w:rsidP="00AB6FA6">
      <w:pPr>
        <w:pStyle w:val="Edital-Alnea"/>
        <w:numPr>
          <w:ilvl w:val="0"/>
          <w:numId w:val="31"/>
        </w:numPr>
        <w:rPr>
          <w:lang w:val="en-US"/>
        </w:rPr>
      </w:pPr>
      <w:r w:rsidRPr="00227979">
        <w:rPr>
          <w:lang w:val="en-US"/>
        </w:rPr>
        <w:t>Labor Debt Clearance Certificate or debt liability certificate with clearance effects, issued by the Labor Courts.</w:t>
      </w:r>
    </w:p>
    <w:p w14:paraId="041307AC" w14:textId="77777777" w:rsidR="00B518C0" w:rsidRPr="00227979" w:rsidRDefault="00B518C0" w:rsidP="00494992">
      <w:pPr>
        <w:pStyle w:val="Edital-Corpodetexto"/>
        <w:ind w:firstLine="0"/>
        <w:rPr>
          <w:lang w:val="en-US"/>
        </w:rPr>
      </w:pPr>
    </w:p>
    <w:p w14:paraId="19B9333F" w14:textId="6DBA79FF" w:rsidR="00E7421A" w:rsidRPr="00227979" w:rsidRDefault="00E7421A" w:rsidP="00E7421A">
      <w:pPr>
        <w:pStyle w:val="Edital-Corpodetexto"/>
        <w:rPr>
          <w:lang w:val="en-US"/>
        </w:rPr>
      </w:pPr>
      <w:r w:rsidRPr="00227979">
        <w:rPr>
          <w:lang w:val="en-US"/>
        </w:rPr>
        <w:t>For FIPs, the documents referred to in items (d) to (g) above shall be related to the Manager of the corresponding Fund.</w:t>
      </w:r>
    </w:p>
    <w:p w14:paraId="70EFAA9C" w14:textId="3058CAFA" w:rsidR="00E7421A" w:rsidRPr="00227979" w:rsidRDefault="00E7421A" w:rsidP="00E7421A">
      <w:pPr>
        <w:pStyle w:val="Edital-Corpodetexto"/>
        <w:rPr>
          <w:lang w:val="en-US"/>
        </w:rPr>
      </w:pPr>
      <w:r w:rsidRPr="00227979">
        <w:rPr>
          <w:lang w:val="en-US"/>
        </w:rPr>
        <w:t>Bidders regularly enrolled and in good standing with the Unified Supplier Registration System (SICAF) shall not be required to submit the documents referred to in items (d) to (f), above, for purposes of evidence of tax compliance.</w:t>
      </w:r>
    </w:p>
    <w:p w14:paraId="7088CD5C" w14:textId="2C14BB5B" w:rsidR="005C309D" w:rsidRPr="00227979" w:rsidRDefault="000D35F8" w:rsidP="00EB30D5">
      <w:pPr>
        <w:pStyle w:val="Edital-Corpodetexto"/>
        <w:rPr>
          <w:lang w:val="en-US"/>
        </w:rPr>
      </w:pPr>
      <w:r w:rsidRPr="00227979">
        <w:rPr>
          <w:lang w:val="en-US"/>
        </w:rPr>
        <w:t>Registration of the bidder as a debtor constitutes a restraint on qualification, unless it evidences that it has filed a demand in order to discuss the nature of the obligation or its amount and has provided sufficient guarantee to the court, as provided by law; or the credit liabilities subject to registration are suspended.</w:t>
      </w:r>
    </w:p>
    <w:p w14:paraId="4B3B4612" w14:textId="4CE8FDA3" w:rsidR="005C309D" w:rsidRPr="00227979" w:rsidRDefault="00EB30D5" w:rsidP="00EB30D5">
      <w:pPr>
        <w:pStyle w:val="Edital-Corpodetexto"/>
        <w:rPr>
          <w:lang w:val="en-US"/>
        </w:rPr>
      </w:pPr>
      <w:r w:rsidRPr="00227979">
        <w:rPr>
          <w:lang w:val="en-US"/>
        </w:rPr>
        <w:t>Foreign bidders are not required to submit the documents related to proof of tax and labor compliance.</w:t>
      </w:r>
    </w:p>
    <w:p w14:paraId="3BFBFFEC" w14:textId="77777777" w:rsidR="00653308" w:rsidRPr="00227979" w:rsidRDefault="00653308" w:rsidP="00E70DB4">
      <w:pPr>
        <w:pStyle w:val="Edital-Corpodetexto"/>
        <w:rPr>
          <w:lang w:val="en-US"/>
        </w:rPr>
      </w:pPr>
    </w:p>
    <w:p w14:paraId="4D95E357" w14:textId="584D03D6" w:rsidR="00053F94" w:rsidRPr="00227979" w:rsidRDefault="00EB30D5" w:rsidP="0048711A">
      <w:pPr>
        <w:pStyle w:val="Edital-Ttulo2"/>
        <w:ind w:left="426"/>
      </w:pPr>
      <w:bookmarkStart w:id="883" w:name="_Toc5791311"/>
      <w:bookmarkEnd w:id="201"/>
      <w:bookmarkEnd w:id="202"/>
      <w:bookmarkEnd w:id="776"/>
      <w:bookmarkEnd w:id="777"/>
      <w:r w:rsidRPr="00227979">
        <w:rPr>
          <w:lang w:val="en-US"/>
        </w:rPr>
        <w:t>Technical qualification</w:t>
      </w:r>
      <w:bookmarkEnd w:id="883"/>
    </w:p>
    <w:p w14:paraId="0A3F5BF2" w14:textId="1620F078" w:rsidR="008A070E" w:rsidRPr="00227979" w:rsidRDefault="00EB30D5" w:rsidP="00EB30D5">
      <w:pPr>
        <w:pStyle w:val="Edital-Corpodetexto"/>
        <w:rPr>
          <w:lang w:val="en-US"/>
        </w:rPr>
      </w:pPr>
      <w:r w:rsidRPr="00227979">
        <w:rPr>
          <w:lang w:val="en-US"/>
        </w:rPr>
        <w:t>The bidder shall be technically qualified as operator A, B or non-operator.</w:t>
      </w:r>
    </w:p>
    <w:p w14:paraId="3BB71680" w14:textId="48185AB9" w:rsidR="008A070E" w:rsidRPr="00227979" w:rsidRDefault="00EB30D5" w:rsidP="00EB30D5">
      <w:pPr>
        <w:pStyle w:val="Edital-Corpodetexto"/>
        <w:rPr>
          <w:lang w:val="en-US"/>
        </w:rPr>
      </w:pPr>
      <w:r w:rsidRPr="00227979">
        <w:rPr>
          <w:lang w:val="en-US"/>
        </w:rPr>
        <w:t>The technical information shall be provided pursuant to one of the following forms of technical summary, alternatively:</w:t>
      </w:r>
    </w:p>
    <w:p w14:paraId="79E70031" w14:textId="3A626CB4" w:rsidR="008A070E" w:rsidRPr="00227979" w:rsidRDefault="00EB30D5" w:rsidP="00AB6FA6">
      <w:pPr>
        <w:pStyle w:val="Edital-Alnea"/>
        <w:numPr>
          <w:ilvl w:val="0"/>
          <w:numId w:val="32"/>
        </w:numPr>
        <w:rPr>
          <w:lang w:val="en-US"/>
        </w:rPr>
      </w:pPr>
      <w:r w:rsidRPr="00227979">
        <w:rPr>
          <w:lang w:val="en-US"/>
        </w:rPr>
        <w:t>technical qualification by experience of the bidder or its corporate group: technical summary 01 (ANNEX XVII);</w:t>
      </w:r>
      <w:r w:rsidR="008A070E" w:rsidRPr="00227979">
        <w:rPr>
          <w:lang w:val="en-US"/>
        </w:rPr>
        <w:t xml:space="preserve"> </w:t>
      </w:r>
    </w:p>
    <w:p w14:paraId="2DFF53E2" w14:textId="7732987B" w:rsidR="008A070E" w:rsidRPr="00227979" w:rsidRDefault="00EB30D5" w:rsidP="00AB6FA6">
      <w:pPr>
        <w:pStyle w:val="Edital-Alnea"/>
        <w:numPr>
          <w:ilvl w:val="0"/>
          <w:numId w:val="32"/>
        </w:numPr>
        <w:rPr>
          <w:lang w:val="en-US"/>
        </w:rPr>
      </w:pPr>
      <w:r w:rsidRPr="00227979">
        <w:rPr>
          <w:lang w:val="en-US"/>
        </w:rPr>
        <w:t>technical qualification by experience of the technical staff of the bidder: technical summary 02 (ANNEX XVIII);</w:t>
      </w:r>
    </w:p>
    <w:p w14:paraId="3741D726" w14:textId="78C26580" w:rsidR="008A070E" w:rsidRPr="00227979" w:rsidRDefault="00EB30D5" w:rsidP="00AB6FA6">
      <w:pPr>
        <w:pStyle w:val="Edital-Alnea"/>
        <w:numPr>
          <w:ilvl w:val="0"/>
          <w:numId w:val="32"/>
        </w:numPr>
        <w:rPr>
          <w:lang w:val="en-US"/>
        </w:rPr>
      </w:pPr>
      <w:r w:rsidRPr="00227979">
        <w:rPr>
          <w:lang w:val="en-US"/>
        </w:rPr>
        <w:t>technical qualification as a non-operator: technical summary 03 (ANNEX XIX);</w:t>
      </w:r>
    </w:p>
    <w:p w14:paraId="73E7A2AB" w14:textId="6E48FDD7" w:rsidR="008A070E" w:rsidRPr="00227979" w:rsidRDefault="00EB30D5" w:rsidP="00AB6FA6">
      <w:pPr>
        <w:pStyle w:val="Edital-Alnea"/>
        <w:numPr>
          <w:ilvl w:val="0"/>
          <w:numId w:val="32"/>
        </w:numPr>
        <w:rPr>
          <w:lang w:val="en-US"/>
        </w:rPr>
      </w:pPr>
      <w:r w:rsidRPr="00227979">
        <w:rPr>
          <w:lang w:val="en-US"/>
        </w:rPr>
        <w:t>technical qualification for bidders already operating in Brazil: technical summary 04 (ANNEX XX).</w:t>
      </w:r>
    </w:p>
    <w:p w14:paraId="18588078" w14:textId="77777777" w:rsidR="0018286B" w:rsidRPr="00227979" w:rsidRDefault="0018286B" w:rsidP="00E70DB4">
      <w:pPr>
        <w:pStyle w:val="Edital-Corpodetexto"/>
        <w:rPr>
          <w:lang w:val="en-US"/>
        </w:rPr>
      </w:pPr>
    </w:p>
    <w:p w14:paraId="1645494C" w14:textId="6BD41D8D" w:rsidR="008A070E" w:rsidRPr="00227979" w:rsidRDefault="00EB30D5" w:rsidP="00FA79E7">
      <w:pPr>
        <w:pStyle w:val="Edital-Ttulo3"/>
        <w:rPr>
          <w:lang w:val="en-US"/>
        </w:rPr>
      </w:pPr>
      <w:r w:rsidRPr="00227979">
        <w:rPr>
          <w:lang w:val="en-US"/>
        </w:rPr>
        <w:t>Technical qualification as an operator A or B</w:t>
      </w:r>
      <w:r w:rsidR="00D45224" w:rsidRPr="00227979">
        <w:rPr>
          <w:lang w:val="en-US"/>
        </w:rPr>
        <w:t xml:space="preserve"> </w:t>
      </w:r>
    </w:p>
    <w:p w14:paraId="7B19A9F2" w14:textId="6DCD0FC3" w:rsidR="008A070E" w:rsidRPr="00227979" w:rsidRDefault="00EB30D5" w:rsidP="00C27A60">
      <w:pPr>
        <w:pStyle w:val="Edital-Corpodetexto"/>
        <w:rPr>
          <w:lang w:val="en-US"/>
        </w:rPr>
      </w:pPr>
      <w:r w:rsidRPr="00227979">
        <w:rPr>
          <w:lang w:val="en-US"/>
        </w:rPr>
        <w:t>Technical qualification as an operator may be obtained based on the bidder’s or its corporate group’s experience (section 7.2.1.1) or, alternatively, on the experience of its technical staff in Brazil and/or abroad (section 7.2.1.2).</w:t>
      </w:r>
    </w:p>
    <w:p w14:paraId="229991BE" w14:textId="079EA2CE" w:rsidR="007A6D7D" w:rsidRPr="00227979" w:rsidRDefault="00C27A60" w:rsidP="00C27A60">
      <w:pPr>
        <w:pStyle w:val="Edital-Corpodetexto"/>
        <w:rPr>
          <w:lang w:val="en-US"/>
        </w:rPr>
      </w:pPr>
      <w:r w:rsidRPr="00227979">
        <w:rPr>
          <w:lang w:val="en-US"/>
        </w:rPr>
        <w:t>The qualification by the bidder’s or its corporate group’s experience shall be based on:</w:t>
      </w:r>
    </w:p>
    <w:p w14:paraId="7878DDFE" w14:textId="663667F6" w:rsidR="007A6D7D" w:rsidRPr="002F4708" w:rsidRDefault="00C27A60" w:rsidP="00AB6FA6">
      <w:pPr>
        <w:pStyle w:val="Edital-Alnea"/>
        <w:numPr>
          <w:ilvl w:val="0"/>
          <w:numId w:val="33"/>
        </w:numPr>
        <w:rPr>
          <w:lang w:val="en-US"/>
        </w:rPr>
      </w:pPr>
      <w:r w:rsidRPr="002F4708">
        <w:rPr>
          <w:lang w:val="en-US"/>
        </w:rPr>
        <w:t>experience in E&amp;P activities (section 7.2.1.1.1);</w:t>
      </w:r>
    </w:p>
    <w:p w14:paraId="4FE94D69" w14:textId="22970B57" w:rsidR="007A6D7D" w:rsidRPr="00227979" w:rsidRDefault="00C27A60" w:rsidP="00AB6FA6">
      <w:pPr>
        <w:pStyle w:val="Edital-Alnea"/>
        <w:numPr>
          <w:ilvl w:val="0"/>
          <w:numId w:val="33"/>
        </w:numPr>
        <w:rPr>
          <w:lang w:val="en-US"/>
        </w:rPr>
      </w:pPr>
      <w:r w:rsidRPr="00227979">
        <w:rPr>
          <w:lang w:val="en-US"/>
        </w:rPr>
        <w:t>length of experience in E&amp;P activities (section 7.2.1.1.2);</w:t>
      </w:r>
    </w:p>
    <w:p w14:paraId="444BA3F7" w14:textId="285BEA37" w:rsidR="007A6D7D" w:rsidRPr="00227979" w:rsidRDefault="007476A8" w:rsidP="00AB6FA6">
      <w:pPr>
        <w:pStyle w:val="Edital-Alnea"/>
        <w:numPr>
          <w:ilvl w:val="0"/>
          <w:numId w:val="33"/>
        </w:numPr>
        <w:rPr>
          <w:lang w:val="en-US"/>
        </w:rPr>
      </w:pPr>
      <w:r w:rsidRPr="00227979">
        <w:rPr>
          <w:lang w:val="en-US"/>
        </w:rPr>
        <w:t>production volume of the last five (5) years (section 7.2.1.1.3);</w:t>
      </w:r>
    </w:p>
    <w:p w14:paraId="24DE0702" w14:textId="30471759" w:rsidR="007A6D7D" w:rsidRPr="00227979" w:rsidRDefault="007476A8" w:rsidP="00AB6FA6">
      <w:pPr>
        <w:pStyle w:val="Edital-Alnea"/>
        <w:numPr>
          <w:ilvl w:val="0"/>
          <w:numId w:val="33"/>
        </w:numPr>
        <w:rPr>
          <w:lang w:val="en-US"/>
        </w:rPr>
      </w:pPr>
      <w:r w:rsidRPr="00227979">
        <w:rPr>
          <w:lang w:val="en-US"/>
        </w:rPr>
        <w:t>amount of investments in exploration in the last five (5) years (section 7.3.1.1.4);</w:t>
      </w:r>
    </w:p>
    <w:p w14:paraId="74BFAE1E" w14:textId="6280344B" w:rsidR="008A070E" w:rsidRPr="00227979" w:rsidRDefault="00795896" w:rsidP="00AB6FA6">
      <w:pPr>
        <w:pStyle w:val="Edital-Alnea"/>
        <w:numPr>
          <w:ilvl w:val="0"/>
          <w:numId w:val="33"/>
        </w:numPr>
        <w:rPr>
          <w:lang w:val="en-US"/>
        </w:rPr>
      </w:pPr>
      <w:r w:rsidRPr="00227979">
        <w:rPr>
          <w:lang w:val="en-US"/>
        </w:rPr>
        <w:t>aspects related to Health, Safety and Environment (HSE) (section 7.3.1.1.5).</w:t>
      </w:r>
    </w:p>
    <w:p w14:paraId="78879F4B" w14:textId="77777777" w:rsidR="007A6D7D" w:rsidRPr="00227979" w:rsidRDefault="007A6D7D" w:rsidP="007A6D7D">
      <w:pPr>
        <w:pStyle w:val="Edital-Corpodetexto"/>
        <w:rPr>
          <w:lang w:val="en-US"/>
        </w:rPr>
      </w:pPr>
    </w:p>
    <w:p w14:paraId="05F6FDC1" w14:textId="530D2136" w:rsidR="008A070E" w:rsidRPr="00227979" w:rsidRDefault="00795896" w:rsidP="00795896">
      <w:pPr>
        <w:pStyle w:val="Edital-Corpodetexto"/>
        <w:rPr>
          <w:lang w:val="en-US"/>
        </w:rPr>
      </w:pPr>
      <w:r w:rsidRPr="00227979">
        <w:rPr>
          <w:lang w:val="en-US"/>
        </w:rPr>
        <w:t>Qualification by experience of the technical staff of the bidder shall be based on the professional experience of the technical staff of the bidder in E&amp;P activities.</w:t>
      </w:r>
    </w:p>
    <w:p w14:paraId="6F71922D" w14:textId="1290972A" w:rsidR="008A070E" w:rsidRPr="00227979" w:rsidRDefault="00795896" w:rsidP="00462E1D">
      <w:pPr>
        <w:pStyle w:val="Edital-Corpodetexto"/>
        <w:rPr>
          <w:lang w:val="en-US"/>
        </w:rPr>
      </w:pPr>
      <w:r w:rsidRPr="00227979">
        <w:rPr>
          <w:lang w:val="en-US"/>
        </w:rPr>
        <w:t>If the bidder qualifies by experience of its technical staff, the highest possible qualification shall be operator B.</w:t>
      </w:r>
    </w:p>
    <w:p w14:paraId="7301C9F9" w14:textId="3D8E60F0" w:rsidR="008A070E" w:rsidRPr="00227979" w:rsidRDefault="00462E1D" w:rsidP="00462E1D">
      <w:pPr>
        <w:pStyle w:val="Edital-Corpodetexto"/>
        <w:rPr>
          <w:lang w:val="en-US"/>
        </w:rPr>
      </w:pPr>
      <w:r w:rsidRPr="00227979">
        <w:rPr>
          <w:lang w:val="en-US"/>
        </w:rPr>
        <w:t>In no event the sum of the bidder’s experience with the experience of its technical staff shall be admitted.</w:t>
      </w:r>
    </w:p>
    <w:p w14:paraId="26AE3897" w14:textId="4A1D865F" w:rsidR="008A070E" w:rsidRPr="00227979" w:rsidRDefault="00462E1D" w:rsidP="00462E1D">
      <w:pPr>
        <w:pStyle w:val="Edital-Corpodetexto"/>
        <w:rPr>
          <w:lang w:val="en-US"/>
        </w:rPr>
      </w:pPr>
      <w:r w:rsidRPr="00227979">
        <w:rPr>
          <w:lang w:val="en-US"/>
        </w:rPr>
        <w:t>For purposes of classification of the bidder at one of the qualification levels as an operator (A or B), ANP shall cumulatively assign a score for each activity performed.</w:t>
      </w:r>
    </w:p>
    <w:p w14:paraId="04BDB853" w14:textId="73765E27" w:rsidR="008A070E" w:rsidRPr="00227979" w:rsidRDefault="00462E1D" w:rsidP="00462E1D">
      <w:pPr>
        <w:pStyle w:val="Edital-Corpodetexto"/>
        <w:rPr>
          <w:lang w:val="en-US"/>
        </w:rPr>
      </w:pPr>
      <w:r w:rsidRPr="00227979">
        <w:rPr>
          <w:lang w:val="en-US"/>
        </w:rPr>
        <w:t>If the bidder is developing, cumulatively, in the same environment, activities as an operator, non-operator, or service provider, only the highest score shall prevail.</w:t>
      </w:r>
    </w:p>
    <w:p w14:paraId="7D54F5DB" w14:textId="77777777" w:rsidR="00E70DB4" w:rsidRPr="00227979" w:rsidRDefault="00E70DB4" w:rsidP="007A6D7D">
      <w:pPr>
        <w:pStyle w:val="Edital-Corpodetexto"/>
        <w:rPr>
          <w:lang w:val="en-US"/>
        </w:rPr>
      </w:pPr>
    </w:p>
    <w:p w14:paraId="3F68CB1E" w14:textId="69D51A35" w:rsidR="008A070E" w:rsidRPr="00227979" w:rsidRDefault="00462E1D" w:rsidP="0048711A">
      <w:pPr>
        <w:pStyle w:val="Edital-Ttulo4"/>
        <w:ind w:left="851"/>
        <w:rPr>
          <w:lang w:val="en-US"/>
        </w:rPr>
      </w:pPr>
      <w:r w:rsidRPr="00227979">
        <w:rPr>
          <w:lang w:val="en-US"/>
        </w:rPr>
        <w:t>Qualification by the bidder’s or its corporate group’s experience</w:t>
      </w:r>
    </w:p>
    <w:p w14:paraId="324521C7" w14:textId="5AE76C05" w:rsidR="009764FE" w:rsidRPr="00227979" w:rsidRDefault="00462E1D" w:rsidP="00462E1D">
      <w:pPr>
        <w:pStyle w:val="Edital-Corpodetexto"/>
        <w:rPr>
          <w:lang w:val="en-US"/>
        </w:rPr>
      </w:pPr>
      <w:r w:rsidRPr="00227979">
        <w:rPr>
          <w:szCs w:val="22"/>
          <w:lang w:val="en-US"/>
        </w:rPr>
        <w:t>The bidder’s or its corporate group’s experience in Brazil and/or abroad shall be informed pursuant to form of technical summary 01, in ANNEX XVII.</w:t>
      </w:r>
    </w:p>
    <w:p w14:paraId="212DAE01" w14:textId="77777777" w:rsidR="002B2944" w:rsidRPr="00227979" w:rsidRDefault="002B2944" w:rsidP="00D64BC7">
      <w:pPr>
        <w:pStyle w:val="Edital-Corpodetexto"/>
        <w:rPr>
          <w:szCs w:val="22"/>
          <w:lang w:val="en-US"/>
        </w:rPr>
      </w:pPr>
    </w:p>
    <w:p w14:paraId="7079269D" w14:textId="417608A0" w:rsidR="008A070E" w:rsidRPr="00227979" w:rsidRDefault="00462E1D" w:rsidP="0048711A">
      <w:pPr>
        <w:pStyle w:val="Edital-Ttulo5"/>
        <w:ind w:left="851"/>
        <w:rPr>
          <w:lang w:val="en-US"/>
        </w:rPr>
      </w:pPr>
      <w:r w:rsidRPr="00227979">
        <w:rPr>
          <w:lang w:val="en-US"/>
        </w:rPr>
        <w:t>Score by experience in E&amp;P activities</w:t>
      </w:r>
      <w:r w:rsidR="008A070E" w:rsidRPr="00227979">
        <w:rPr>
          <w:lang w:val="en-US"/>
        </w:rPr>
        <w:t xml:space="preserve"> </w:t>
      </w:r>
    </w:p>
    <w:p w14:paraId="50289EFC" w14:textId="72C8E9C2" w:rsidR="00E7421A" w:rsidRPr="00227979" w:rsidRDefault="00E7421A" w:rsidP="00E7421A">
      <w:pPr>
        <w:pStyle w:val="Edital-Corpodetexto"/>
        <w:rPr>
          <w:lang w:val="en-US"/>
        </w:rPr>
      </w:pPr>
      <w:r w:rsidRPr="00227979">
        <w:rPr>
          <w:szCs w:val="22"/>
          <w:lang w:val="en-US"/>
        </w:rPr>
        <w:t>E&amp;P activities in progress by the bidder shall be indicated as detailed below.</w:t>
      </w:r>
    </w:p>
    <w:p w14:paraId="7D9A7697" w14:textId="02106946" w:rsidR="008A070E" w:rsidRPr="00227979" w:rsidRDefault="00462E1D" w:rsidP="00AB6FA6">
      <w:pPr>
        <w:pStyle w:val="Edital-Alnea"/>
        <w:numPr>
          <w:ilvl w:val="0"/>
          <w:numId w:val="36"/>
        </w:numPr>
        <w:rPr>
          <w:b/>
          <w:lang w:val="en-US"/>
        </w:rPr>
      </w:pPr>
      <w:r w:rsidRPr="00227979">
        <w:rPr>
          <w:b/>
          <w:lang w:val="en-US"/>
        </w:rPr>
        <w:t>Experience in onshore E&amp;P activities</w:t>
      </w:r>
      <w:r w:rsidRPr="00227979">
        <w:rPr>
          <w:lang w:val="en-US"/>
        </w:rPr>
        <w:t>:</w:t>
      </w:r>
    </w:p>
    <w:p w14:paraId="29C48042" w14:textId="76969D4A" w:rsidR="008A070E" w:rsidRPr="00227979" w:rsidRDefault="00462E1D" w:rsidP="00462E1D">
      <w:pPr>
        <w:pStyle w:val="Edital-Corpodetexto"/>
        <w:rPr>
          <w:lang w:val="en-US"/>
        </w:rPr>
      </w:pPr>
      <w:r w:rsidRPr="00227979">
        <w:rPr>
          <w:szCs w:val="22"/>
          <w:lang w:val="en-US"/>
        </w:rPr>
        <w:t>The following points shall be assigned to the bidders developing onshore E&amp;P activities, following the best practices of the oil industry:</w:t>
      </w:r>
    </w:p>
    <w:p w14:paraId="72793220" w14:textId="77777777" w:rsidR="00DC04EC" w:rsidRPr="00227979" w:rsidRDefault="00DC04EC" w:rsidP="00DC04EC">
      <w:pPr>
        <w:pStyle w:val="Edital-Corpodetexto"/>
        <w:ind w:left="1066" w:firstLine="0"/>
        <w:rPr>
          <w:lang w:val="en-US"/>
        </w:rPr>
      </w:pPr>
    </w:p>
    <w:p w14:paraId="2E84E0C6" w14:textId="768A4791" w:rsidR="008A070E" w:rsidRPr="00227979" w:rsidRDefault="00462E1D" w:rsidP="00AB6FA6">
      <w:pPr>
        <w:pStyle w:val="Edital-Subalneaa1"/>
        <w:numPr>
          <w:ilvl w:val="0"/>
          <w:numId w:val="35"/>
        </w:numPr>
        <w:ind w:left="1219" w:hanging="510"/>
      </w:pPr>
      <w:r w:rsidRPr="00227979">
        <w:rPr>
          <w:lang w:val="en-US"/>
        </w:rPr>
        <w:t>Exploration activities:</w:t>
      </w:r>
    </w:p>
    <w:p w14:paraId="3AAFDC2E" w14:textId="3C90A683" w:rsidR="008A070E" w:rsidRPr="00227979" w:rsidRDefault="00D11AB9" w:rsidP="00D11AB9">
      <w:pPr>
        <w:pStyle w:val="Edital-Subalnea-"/>
        <w:ind w:left="1066" w:hanging="357"/>
      </w:pPr>
      <w:r w:rsidRPr="00227979">
        <w:rPr>
          <w:b/>
        </w:rPr>
        <w:t xml:space="preserve">ten (10) points </w:t>
      </w:r>
      <w:r w:rsidRPr="00227979">
        <w:t>for operators; or</w:t>
      </w:r>
    </w:p>
    <w:p w14:paraId="079E98CC" w14:textId="781BCBD9" w:rsidR="008A070E" w:rsidRPr="00227979" w:rsidRDefault="00D11AB9" w:rsidP="00D11AB9">
      <w:pPr>
        <w:pStyle w:val="Edital-Subalnea-"/>
        <w:rPr>
          <w:lang w:val="en-US"/>
        </w:rPr>
      </w:pPr>
      <w:r w:rsidRPr="00227979">
        <w:rPr>
          <w:b/>
          <w:lang w:val="en-US"/>
        </w:rPr>
        <w:t>five (5) points</w:t>
      </w:r>
      <w:r w:rsidRPr="00227979">
        <w:rPr>
          <w:lang w:val="en-US"/>
        </w:rPr>
        <w:t xml:space="preserve"> for non-operators; or</w:t>
      </w:r>
      <w:r w:rsidR="008A070E" w:rsidRPr="00227979">
        <w:rPr>
          <w:lang w:val="en-US"/>
        </w:rPr>
        <w:t xml:space="preserve"> </w:t>
      </w:r>
    </w:p>
    <w:p w14:paraId="6A58738B" w14:textId="03A80337" w:rsidR="008A070E" w:rsidRPr="00227979" w:rsidRDefault="00D11AB9" w:rsidP="00D11AB9">
      <w:pPr>
        <w:pStyle w:val="Edital-Subalnea-"/>
        <w:rPr>
          <w:lang w:val="en-US"/>
        </w:rPr>
      </w:pPr>
      <w:r w:rsidRPr="00227979">
        <w:rPr>
          <w:b/>
          <w:lang w:val="en-US"/>
        </w:rPr>
        <w:t>five (5) points</w:t>
      </w:r>
      <w:r w:rsidRPr="00227979">
        <w:rPr>
          <w:lang w:val="en-US"/>
        </w:rPr>
        <w:t xml:space="preserve"> for providers of technical services to oil companies.</w:t>
      </w:r>
    </w:p>
    <w:p w14:paraId="5E55867E" w14:textId="77777777" w:rsidR="00EF13D8" w:rsidRPr="00227979" w:rsidRDefault="00EF13D8" w:rsidP="00EF13D8">
      <w:pPr>
        <w:pStyle w:val="Edital-Corpodetexto"/>
        <w:rPr>
          <w:lang w:val="en-US"/>
        </w:rPr>
      </w:pPr>
    </w:p>
    <w:p w14:paraId="1215784D" w14:textId="30F24116" w:rsidR="008A070E" w:rsidRPr="00227979" w:rsidRDefault="00D11AB9" w:rsidP="00AB6FA6">
      <w:pPr>
        <w:pStyle w:val="Edital-Subalneaa1"/>
        <w:numPr>
          <w:ilvl w:val="0"/>
          <w:numId w:val="35"/>
        </w:numPr>
        <w:ind w:left="1219" w:hanging="510"/>
      </w:pPr>
      <w:r w:rsidRPr="00227979">
        <w:rPr>
          <w:lang w:val="en-US"/>
        </w:rPr>
        <w:t>Production activities:</w:t>
      </w:r>
    </w:p>
    <w:p w14:paraId="5CB4E45C" w14:textId="1AC8ED6D" w:rsidR="008A070E" w:rsidRPr="00227979" w:rsidRDefault="00D11AB9" w:rsidP="00D11AB9">
      <w:pPr>
        <w:pStyle w:val="Edital-Subalnea-"/>
      </w:pPr>
      <w:r w:rsidRPr="00227979">
        <w:rPr>
          <w:b/>
        </w:rPr>
        <w:t>ten (10) points</w:t>
      </w:r>
      <w:r w:rsidRPr="00227979">
        <w:t xml:space="preserve"> for operators; or</w:t>
      </w:r>
    </w:p>
    <w:p w14:paraId="22A974B7" w14:textId="78F73EAE" w:rsidR="008A070E" w:rsidRPr="00227979" w:rsidRDefault="00D11AB9" w:rsidP="00D11AB9">
      <w:pPr>
        <w:pStyle w:val="Edital-Subalnea-"/>
        <w:rPr>
          <w:lang w:val="en-US"/>
        </w:rPr>
      </w:pPr>
      <w:r w:rsidRPr="00227979">
        <w:rPr>
          <w:b/>
          <w:lang w:val="en-US"/>
        </w:rPr>
        <w:t>five (5) points</w:t>
      </w:r>
      <w:r w:rsidRPr="00227979">
        <w:rPr>
          <w:lang w:val="en-US"/>
        </w:rPr>
        <w:t xml:space="preserve"> for non-operators; or</w:t>
      </w:r>
      <w:r w:rsidR="008A070E" w:rsidRPr="00227979">
        <w:rPr>
          <w:lang w:val="en-US"/>
        </w:rPr>
        <w:t xml:space="preserve"> </w:t>
      </w:r>
    </w:p>
    <w:p w14:paraId="59EF5B68" w14:textId="073A8963" w:rsidR="008A070E" w:rsidRPr="00227979" w:rsidRDefault="00D11AB9" w:rsidP="00D11AB9">
      <w:pPr>
        <w:pStyle w:val="Edital-Subalnea-"/>
        <w:rPr>
          <w:lang w:val="en-US"/>
        </w:rPr>
      </w:pPr>
      <w:r w:rsidRPr="00227979">
        <w:rPr>
          <w:b/>
          <w:lang w:val="en-US"/>
        </w:rPr>
        <w:t>five (5) points</w:t>
      </w:r>
      <w:r w:rsidRPr="00227979">
        <w:rPr>
          <w:lang w:val="en-US"/>
        </w:rPr>
        <w:t xml:space="preserve"> for providers of technical services to oil companies.</w:t>
      </w:r>
    </w:p>
    <w:p w14:paraId="4E929732" w14:textId="77777777" w:rsidR="00152BF6" w:rsidRPr="00227979" w:rsidRDefault="00152BF6" w:rsidP="00152BF6">
      <w:pPr>
        <w:pStyle w:val="Edital-Corpodetexto"/>
        <w:rPr>
          <w:lang w:val="en-US"/>
        </w:rPr>
      </w:pPr>
    </w:p>
    <w:p w14:paraId="68BF4103" w14:textId="240B082F" w:rsidR="008A070E" w:rsidRPr="00227979" w:rsidRDefault="00D11AB9" w:rsidP="00AB6FA6">
      <w:pPr>
        <w:pStyle w:val="Edital-Alnea"/>
        <w:numPr>
          <w:ilvl w:val="0"/>
          <w:numId w:val="36"/>
        </w:numPr>
        <w:rPr>
          <w:b/>
          <w:lang w:val="en-US"/>
        </w:rPr>
      </w:pPr>
      <w:r w:rsidRPr="00227979">
        <w:rPr>
          <w:b/>
          <w:lang w:val="en-US"/>
        </w:rPr>
        <w:t>Experience in E&amp;P activities in shallow water</w:t>
      </w:r>
      <w:r w:rsidRPr="00227979">
        <w:rPr>
          <w:lang w:val="en-US"/>
        </w:rPr>
        <w:t>:</w:t>
      </w:r>
      <w:r w:rsidR="008A070E" w:rsidRPr="00227979">
        <w:rPr>
          <w:b/>
          <w:lang w:val="en-US"/>
        </w:rPr>
        <w:t xml:space="preserve"> </w:t>
      </w:r>
    </w:p>
    <w:p w14:paraId="0C2E06DB" w14:textId="4BE7A04E" w:rsidR="008A070E" w:rsidRPr="00227979" w:rsidRDefault="00D11AB9" w:rsidP="0004721B">
      <w:pPr>
        <w:pStyle w:val="Edital-Corpodetexto"/>
        <w:rPr>
          <w:lang w:val="en-US"/>
        </w:rPr>
      </w:pPr>
      <w:r w:rsidRPr="00227979">
        <w:rPr>
          <w:szCs w:val="22"/>
          <w:lang w:val="en-US"/>
        </w:rPr>
        <w:t>The following points shall be assigned to the bidders developing E&amp;P activities in shallow water (water depth of up to 400 meters), following the best practices of the oil industry:</w:t>
      </w:r>
    </w:p>
    <w:p w14:paraId="5CC9AF36" w14:textId="77777777" w:rsidR="00152BF6" w:rsidRPr="00227979" w:rsidRDefault="00152BF6" w:rsidP="00152BF6">
      <w:pPr>
        <w:pStyle w:val="Edital-Corpodetexto"/>
        <w:rPr>
          <w:lang w:val="en-US"/>
        </w:rPr>
      </w:pPr>
    </w:p>
    <w:p w14:paraId="4053988A" w14:textId="10FD9774" w:rsidR="008A070E" w:rsidRPr="00227979" w:rsidRDefault="0004721B" w:rsidP="00AB6FA6">
      <w:pPr>
        <w:pStyle w:val="Edital-Subalneaa1"/>
        <w:numPr>
          <w:ilvl w:val="0"/>
          <w:numId w:val="34"/>
        </w:numPr>
        <w:ind w:left="1219" w:hanging="510"/>
      </w:pPr>
      <w:r w:rsidRPr="00227979">
        <w:rPr>
          <w:lang w:val="en-US"/>
        </w:rPr>
        <w:t>Exploration activities:</w:t>
      </w:r>
    </w:p>
    <w:p w14:paraId="620FAB84" w14:textId="27A68DF7" w:rsidR="008A070E" w:rsidRPr="00227979" w:rsidRDefault="0004721B" w:rsidP="0004721B">
      <w:pPr>
        <w:pStyle w:val="Edital-Subalnea-"/>
      </w:pPr>
      <w:r w:rsidRPr="00227979">
        <w:rPr>
          <w:b/>
        </w:rPr>
        <w:t>ten (10) points</w:t>
      </w:r>
      <w:r w:rsidRPr="00227979">
        <w:t xml:space="preserve"> for operators; or</w:t>
      </w:r>
    </w:p>
    <w:p w14:paraId="0E33C870" w14:textId="2AFA9299" w:rsidR="008A070E" w:rsidRPr="00227979" w:rsidRDefault="0004721B" w:rsidP="0004721B">
      <w:pPr>
        <w:pStyle w:val="Edital-Subalnea-"/>
        <w:rPr>
          <w:lang w:val="en-US"/>
        </w:rPr>
      </w:pPr>
      <w:r w:rsidRPr="00227979">
        <w:rPr>
          <w:b/>
          <w:lang w:val="en-US"/>
        </w:rPr>
        <w:t>five (5) points</w:t>
      </w:r>
      <w:r w:rsidRPr="00227979">
        <w:rPr>
          <w:lang w:val="en-US"/>
        </w:rPr>
        <w:t xml:space="preserve"> for non-operators; or</w:t>
      </w:r>
      <w:r w:rsidR="008A070E" w:rsidRPr="00227979">
        <w:rPr>
          <w:lang w:val="en-US"/>
        </w:rPr>
        <w:t xml:space="preserve"> </w:t>
      </w:r>
    </w:p>
    <w:p w14:paraId="739D3039" w14:textId="6C30A753" w:rsidR="008A070E" w:rsidRPr="00227979" w:rsidRDefault="0004721B" w:rsidP="0004721B">
      <w:pPr>
        <w:pStyle w:val="Edital-Subalnea-"/>
        <w:rPr>
          <w:lang w:val="en-US"/>
        </w:rPr>
      </w:pPr>
      <w:r w:rsidRPr="00227979">
        <w:rPr>
          <w:b/>
          <w:lang w:val="en-US"/>
        </w:rPr>
        <w:t>five (5) points</w:t>
      </w:r>
      <w:r w:rsidRPr="00227979">
        <w:rPr>
          <w:lang w:val="en-US"/>
        </w:rPr>
        <w:t xml:space="preserve"> for providers of technical services to oil companies.</w:t>
      </w:r>
    </w:p>
    <w:p w14:paraId="704FFC1B" w14:textId="77777777" w:rsidR="00152BF6" w:rsidRPr="00227979" w:rsidRDefault="00152BF6" w:rsidP="00152BF6">
      <w:pPr>
        <w:pStyle w:val="Edital-Corpodetexto"/>
        <w:rPr>
          <w:lang w:val="en-US"/>
        </w:rPr>
      </w:pPr>
    </w:p>
    <w:p w14:paraId="47878C52" w14:textId="2EA498C2" w:rsidR="008A070E" w:rsidRPr="00227979" w:rsidRDefault="0004721B" w:rsidP="00AB6FA6">
      <w:pPr>
        <w:pStyle w:val="Edital-Subalneaa1"/>
        <w:numPr>
          <w:ilvl w:val="0"/>
          <w:numId w:val="34"/>
        </w:numPr>
        <w:ind w:left="1219" w:hanging="510"/>
      </w:pPr>
      <w:r w:rsidRPr="00227979">
        <w:rPr>
          <w:lang w:val="en-US"/>
        </w:rPr>
        <w:t>Production activities:</w:t>
      </w:r>
    </w:p>
    <w:p w14:paraId="361F1103" w14:textId="3B59856C" w:rsidR="008A070E" w:rsidRPr="00227979" w:rsidRDefault="0004721B" w:rsidP="0004721B">
      <w:pPr>
        <w:pStyle w:val="Edital-Subalnea-"/>
        <w:ind w:left="1066" w:hanging="357"/>
      </w:pPr>
      <w:r w:rsidRPr="00227979">
        <w:rPr>
          <w:b/>
        </w:rPr>
        <w:t>ten (10) points</w:t>
      </w:r>
      <w:r w:rsidRPr="00227979">
        <w:t xml:space="preserve"> for operators; or</w:t>
      </w:r>
    </w:p>
    <w:p w14:paraId="60DC7728" w14:textId="2CA37CA6" w:rsidR="007237DB" w:rsidRPr="00227979" w:rsidRDefault="0004721B" w:rsidP="0004721B">
      <w:pPr>
        <w:pStyle w:val="Edital-Subalnea-"/>
        <w:ind w:left="1066" w:hanging="357"/>
        <w:rPr>
          <w:lang w:val="en-US"/>
        </w:rPr>
      </w:pPr>
      <w:r w:rsidRPr="00227979">
        <w:rPr>
          <w:b/>
          <w:lang w:val="en-US"/>
        </w:rPr>
        <w:t>five (5) points</w:t>
      </w:r>
      <w:r w:rsidRPr="00227979">
        <w:rPr>
          <w:lang w:val="en-US"/>
        </w:rPr>
        <w:t xml:space="preserve"> for non-operators; or</w:t>
      </w:r>
      <w:r w:rsidR="008A070E" w:rsidRPr="00227979">
        <w:rPr>
          <w:lang w:val="en-US"/>
        </w:rPr>
        <w:t xml:space="preserve"> </w:t>
      </w:r>
    </w:p>
    <w:p w14:paraId="04D415EC" w14:textId="522923AF" w:rsidR="008A070E" w:rsidRPr="00227979" w:rsidRDefault="0004721B" w:rsidP="0004721B">
      <w:pPr>
        <w:pStyle w:val="Edital-Subalnea-"/>
        <w:ind w:left="1066" w:hanging="357"/>
        <w:rPr>
          <w:lang w:val="en-US"/>
        </w:rPr>
      </w:pPr>
      <w:r w:rsidRPr="00227979">
        <w:rPr>
          <w:b/>
          <w:lang w:val="en-US"/>
        </w:rPr>
        <w:t>five (5) points</w:t>
      </w:r>
      <w:r w:rsidRPr="00227979">
        <w:rPr>
          <w:lang w:val="en-US"/>
        </w:rPr>
        <w:t xml:space="preserve"> for providers of technical services to oil companies.</w:t>
      </w:r>
    </w:p>
    <w:p w14:paraId="5759B0C9" w14:textId="77777777" w:rsidR="00152BF6" w:rsidRPr="00227979" w:rsidRDefault="00152BF6" w:rsidP="00152BF6">
      <w:pPr>
        <w:pStyle w:val="Edital-Corpodetexto"/>
        <w:rPr>
          <w:lang w:val="en-US"/>
        </w:rPr>
      </w:pPr>
    </w:p>
    <w:p w14:paraId="26DFF5C0" w14:textId="458E7BCC" w:rsidR="008A070E" w:rsidRPr="00227979" w:rsidRDefault="0004721B" w:rsidP="00AB6FA6">
      <w:pPr>
        <w:pStyle w:val="Edital-Alnea"/>
        <w:numPr>
          <w:ilvl w:val="0"/>
          <w:numId w:val="36"/>
        </w:numPr>
        <w:rPr>
          <w:b/>
          <w:lang w:val="en-US"/>
        </w:rPr>
      </w:pPr>
      <w:r w:rsidRPr="00227979">
        <w:rPr>
          <w:b/>
          <w:lang w:val="en-US"/>
        </w:rPr>
        <w:t>Experience in E&amp;P activities in deep and ultra-deepwater</w:t>
      </w:r>
      <w:r w:rsidRPr="00227979">
        <w:rPr>
          <w:lang w:val="en-US"/>
        </w:rPr>
        <w:t>:</w:t>
      </w:r>
    </w:p>
    <w:p w14:paraId="78E37B59" w14:textId="7EF3E908" w:rsidR="008A070E" w:rsidRPr="00227979" w:rsidRDefault="0004721B" w:rsidP="0004721B">
      <w:pPr>
        <w:pStyle w:val="Edital-Corpodetexto"/>
        <w:rPr>
          <w:lang w:val="en-US"/>
        </w:rPr>
      </w:pPr>
      <w:r w:rsidRPr="00227979">
        <w:rPr>
          <w:szCs w:val="22"/>
          <w:lang w:val="en-US"/>
        </w:rPr>
        <w:t>The following points shall be assigned to the bidders developing E&amp;P activities in deep or ultra-deepwater (water depth of more than 400 meters), following the best practices of the oil industry:</w:t>
      </w:r>
    </w:p>
    <w:p w14:paraId="49FFF2CD" w14:textId="77777777" w:rsidR="002D3D84" w:rsidRPr="00227979" w:rsidRDefault="002D3D84" w:rsidP="002D3D84">
      <w:pPr>
        <w:pStyle w:val="Edital-Corpodetexto"/>
        <w:rPr>
          <w:lang w:val="en-US"/>
        </w:rPr>
      </w:pPr>
    </w:p>
    <w:p w14:paraId="7B128AD8" w14:textId="21C88221" w:rsidR="008A070E" w:rsidRPr="00227979" w:rsidRDefault="0004721B" w:rsidP="00AB6FA6">
      <w:pPr>
        <w:pStyle w:val="Edital-Subalneaa1"/>
        <w:numPr>
          <w:ilvl w:val="0"/>
          <w:numId w:val="37"/>
        </w:numPr>
        <w:ind w:left="1219" w:hanging="510"/>
      </w:pPr>
      <w:r w:rsidRPr="00227979">
        <w:rPr>
          <w:lang w:val="en-US"/>
        </w:rPr>
        <w:t>Exploration activities:</w:t>
      </w:r>
    </w:p>
    <w:p w14:paraId="116581A6" w14:textId="1D50942E" w:rsidR="008A070E" w:rsidRPr="00227979" w:rsidRDefault="0004721B" w:rsidP="0004721B">
      <w:pPr>
        <w:pStyle w:val="Edital-Subalnea-"/>
      </w:pPr>
      <w:r w:rsidRPr="00227979">
        <w:rPr>
          <w:b/>
        </w:rPr>
        <w:t>ten (10) points</w:t>
      </w:r>
      <w:r w:rsidRPr="00227979">
        <w:t xml:space="preserve"> for operators; or</w:t>
      </w:r>
    </w:p>
    <w:p w14:paraId="7E2B7679" w14:textId="46F432FD" w:rsidR="008A070E" w:rsidRPr="00227979" w:rsidRDefault="0004721B" w:rsidP="00CD279B">
      <w:pPr>
        <w:pStyle w:val="Edital-Subalnea-"/>
        <w:rPr>
          <w:lang w:val="en-US"/>
        </w:rPr>
      </w:pPr>
      <w:r w:rsidRPr="00227979">
        <w:rPr>
          <w:b/>
          <w:lang w:val="en-US"/>
        </w:rPr>
        <w:t>five (5) points</w:t>
      </w:r>
      <w:r w:rsidRPr="00227979">
        <w:rPr>
          <w:lang w:val="en-US"/>
        </w:rPr>
        <w:t xml:space="preserve"> for non-operators; or</w:t>
      </w:r>
      <w:r w:rsidR="008A070E" w:rsidRPr="00227979">
        <w:rPr>
          <w:lang w:val="en-US"/>
        </w:rPr>
        <w:t xml:space="preserve"> </w:t>
      </w:r>
    </w:p>
    <w:p w14:paraId="646CF07F" w14:textId="53682274" w:rsidR="008A070E" w:rsidRPr="00227979" w:rsidRDefault="00CD279B" w:rsidP="00CD279B">
      <w:pPr>
        <w:pStyle w:val="Edital-Subalnea-"/>
        <w:rPr>
          <w:lang w:val="en-US"/>
        </w:rPr>
      </w:pPr>
      <w:r w:rsidRPr="00227979">
        <w:rPr>
          <w:b/>
          <w:lang w:val="en-US"/>
        </w:rPr>
        <w:t>five (5) points</w:t>
      </w:r>
      <w:r w:rsidRPr="00227979">
        <w:rPr>
          <w:lang w:val="en-US"/>
        </w:rPr>
        <w:t xml:space="preserve"> for providers of technical services to oil companies.</w:t>
      </w:r>
    </w:p>
    <w:p w14:paraId="425331BF" w14:textId="77777777" w:rsidR="002D3D84" w:rsidRPr="00227979" w:rsidRDefault="002D3D84" w:rsidP="002D3D84">
      <w:pPr>
        <w:pStyle w:val="Edital-Corpodetexto"/>
        <w:rPr>
          <w:lang w:val="en-US"/>
        </w:rPr>
      </w:pPr>
    </w:p>
    <w:p w14:paraId="0CA83EA9" w14:textId="3005B640" w:rsidR="008A070E" w:rsidRPr="00227979" w:rsidRDefault="00CD279B" w:rsidP="00AB6FA6">
      <w:pPr>
        <w:pStyle w:val="Edital-Subalneaa1"/>
        <w:numPr>
          <w:ilvl w:val="0"/>
          <w:numId w:val="37"/>
        </w:numPr>
        <w:ind w:left="1219" w:hanging="510"/>
      </w:pPr>
      <w:r w:rsidRPr="00227979">
        <w:rPr>
          <w:lang w:val="en-US"/>
        </w:rPr>
        <w:t>Production activities:</w:t>
      </w:r>
    </w:p>
    <w:p w14:paraId="2D789DCE" w14:textId="7B3949A6" w:rsidR="008A070E" w:rsidRPr="00227979" w:rsidRDefault="00CD279B" w:rsidP="00CD279B">
      <w:pPr>
        <w:pStyle w:val="Edital-Subalnea-"/>
      </w:pPr>
      <w:r w:rsidRPr="00227979">
        <w:rPr>
          <w:b/>
        </w:rPr>
        <w:t>ten (10) points</w:t>
      </w:r>
      <w:r w:rsidRPr="00227979">
        <w:t xml:space="preserve"> for operators; or</w:t>
      </w:r>
    </w:p>
    <w:p w14:paraId="074ABB76" w14:textId="15E2E1EE" w:rsidR="007237DB" w:rsidRPr="00227979" w:rsidRDefault="00CD279B" w:rsidP="00CD279B">
      <w:pPr>
        <w:pStyle w:val="Edital-Subalnea-"/>
        <w:rPr>
          <w:lang w:val="en-US"/>
        </w:rPr>
      </w:pPr>
      <w:r w:rsidRPr="00227979">
        <w:rPr>
          <w:b/>
          <w:lang w:val="en-US"/>
        </w:rPr>
        <w:t>five (5) points</w:t>
      </w:r>
      <w:r w:rsidRPr="00227979">
        <w:rPr>
          <w:lang w:val="en-US"/>
        </w:rPr>
        <w:t xml:space="preserve"> for non-operators; or</w:t>
      </w:r>
      <w:r w:rsidR="008A070E" w:rsidRPr="00227979">
        <w:rPr>
          <w:lang w:val="en-US"/>
        </w:rPr>
        <w:t xml:space="preserve"> </w:t>
      </w:r>
    </w:p>
    <w:p w14:paraId="59064641" w14:textId="380118A9" w:rsidR="008A070E" w:rsidRPr="00227979" w:rsidRDefault="00CD279B" w:rsidP="00CD279B">
      <w:pPr>
        <w:pStyle w:val="Edital-Subalnea-"/>
        <w:rPr>
          <w:lang w:val="en-US"/>
        </w:rPr>
      </w:pPr>
      <w:r w:rsidRPr="00227979">
        <w:rPr>
          <w:b/>
          <w:lang w:val="en-US"/>
        </w:rPr>
        <w:t>five (5) points</w:t>
      </w:r>
      <w:r w:rsidRPr="00227979">
        <w:rPr>
          <w:lang w:val="en-US"/>
        </w:rPr>
        <w:t xml:space="preserve"> for providers of technical services to oil companies.</w:t>
      </w:r>
    </w:p>
    <w:p w14:paraId="60C201C7" w14:textId="77777777" w:rsidR="002D3D84" w:rsidRPr="00227979" w:rsidRDefault="002D3D84" w:rsidP="002D3D84">
      <w:pPr>
        <w:pStyle w:val="Edital-Corpodetexto"/>
        <w:rPr>
          <w:lang w:val="en-US"/>
        </w:rPr>
      </w:pPr>
    </w:p>
    <w:p w14:paraId="0DCB2B27" w14:textId="532495BC" w:rsidR="008A070E" w:rsidRPr="00227979" w:rsidRDefault="00CD279B" w:rsidP="00AB6FA6">
      <w:pPr>
        <w:pStyle w:val="Edital-Alnea"/>
        <w:numPr>
          <w:ilvl w:val="0"/>
          <w:numId w:val="36"/>
        </w:numPr>
        <w:rPr>
          <w:b/>
          <w:lang w:val="en-US"/>
        </w:rPr>
      </w:pPr>
      <w:r w:rsidRPr="00227979">
        <w:rPr>
          <w:b/>
          <w:lang w:val="en-US"/>
        </w:rPr>
        <w:t>Experience in E&amp;P activities in adverse environments</w:t>
      </w:r>
      <w:r w:rsidRPr="00227979">
        <w:rPr>
          <w:lang w:val="en-US"/>
        </w:rPr>
        <w:t>:</w:t>
      </w:r>
      <w:r w:rsidR="008A070E" w:rsidRPr="00227979">
        <w:rPr>
          <w:b/>
          <w:lang w:val="en-US"/>
        </w:rPr>
        <w:t xml:space="preserve"> </w:t>
      </w:r>
    </w:p>
    <w:p w14:paraId="4643344F" w14:textId="0501969B" w:rsidR="008A070E" w:rsidRPr="00227979" w:rsidRDefault="00CD279B" w:rsidP="00CD279B">
      <w:pPr>
        <w:pStyle w:val="Edital-Corpodetexto"/>
        <w:rPr>
          <w:lang w:val="en-US"/>
        </w:rPr>
      </w:pPr>
      <w:r w:rsidRPr="00227979">
        <w:rPr>
          <w:szCs w:val="22"/>
          <w:lang w:val="en-US"/>
        </w:rPr>
        <w:t>The following points shall be assigned to the bidders developing E&amp;P activities in adverse environments, following the best practices of the oil industry:</w:t>
      </w:r>
    </w:p>
    <w:p w14:paraId="1B3A9CEF" w14:textId="5076EEC9" w:rsidR="008A070E" w:rsidRPr="00227979" w:rsidRDefault="00CD279B" w:rsidP="00CD279B">
      <w:pPr>
        <w:pStyle w:val="Edital-Subalnea-"/>
      </w:pPr>
      <w:r w:rsidRPr="00227979">
        <w:rPr>
          <w:b/>
        </w:rPr>
        <w:t>ten (10) points</w:t>
      </w:r>
      <w:r w:rsidRPr="00227979">
        <w:t xml:space="preserve"> for operators; or</w:t>
      </w:r>
    </w:p>
    <w:p w14:paraId="32A33552" w14:textId="690C8FF1" w:rsidR="008A070E" w:rsidRPr="00227979" w:rsidRDefault="00CD279B" w:rsidP="00CD279B">
      <w:pPr>
        <w:pStyle w:val="Edital-Subalnea-"/>
        <w:rPr>
          <w:lang w:val="en-US"/>
        </w:rPr>
      </w:pPr>
      <w:r w:rsidRPr="00227979">
        <w:rPr>
          <w:b/>
          <w:lang w:val="en-US"/>
        </w:rPr>
        <w:t>five (5) points</w:t>
      </w:r>
      <w:r w:rsidRPr="00227979">
        <w:rPr>
          <w:lang w:val="en-US"/>
        </w:rPr>
        <w:t xml:space="preserve"> for non-operators; or</w:t>
      </w:r>
      <w:r w:rsidR="008A070E" w:rsidRPr="00227979">
        <w:rPr>
          <w:lang w:val="en-US"/>
        </w:rPr>
        <w:t xml:space="preserve"> </w:t>
      </w:r>
    </w:p>
    <w:p w14:paraId="3A4162FB" w14:textId="37B30E4E" w:rsidR="008A070E" w:rsidRPr="00227979" w:rsidRDefault="00CD279B" w:rsidP="00CD279B">
      <w:pPr>
        <w:pStyle w:val="Edital-Subalnea-"/>
        <w:rPr>
          <w:lang w:val="en-US"/>
        </w:rPr>
      </w:pPr>
      <w:r w:rsidRPr="00227979">
        <w:rPr>
          <w:b/>
          <w:lang w:val="en-US"/>
        </w:rPr>
        <w:t>five (5) points</w:t>
      </w:r>
      <w:r w:rsidRPr="00227979">
        <w:rPr>
          <w:lang w:val="en-US"/>
        </w:rPr>
        <w:t xml:space="preserve"> for providers of technical services to oil companies.</w:t>
      </w:r>
    </w:p>
    <w:p w14:paraId="797F0901" w14:textId="77777777" w:rsidR="00012A2C" w:rsidRPr="00227979" w:rsidRDefault="00012A2C" w:rsidP="00012A2C">
      <w:pPr>
        <w:pStyle w:val="Edital-Corpodetexto"/>
        <w:rPr>
          <w:lang w:val="en-US"/>
        </w:rPr>
      </w:pPr>
    </w:p>
    <w:p w14:paraId="198952B1" w14:textId="730D168E" w:rsidR="008A070E" w:rsidRPr="00227979" w:rsidRDefault="00254669" w:rsidP="00B70B32">
      <w:pPr>
        <w:pStyle w:val="Edital-Corpodetexto"/>
        <w:rPr>
          <w:lang w:val="en-US"/>
        </w:rPr>
      </w:pPr>
      <w:r w:rsidRPr="00227979">
        <w:rPr>
          <w:lang w:val="en-US"/>
        </w:rPr>
        <w:t>For this criterion, E&amp;P activities in adverse environments are those where there may be one or more of the following: strong currents, drilling in high pressure and high temperature conditions (well which pore pressure gradient is greater than 2.62 psi/m or the expected pressure in the Blow Out Preventer (BOP) is greater than 10,000 psi and the static temperature in the well bottom is greater than 150°C), production activities in remote areas (understood as those imposing access restrictions, hindering exploration and production of hydrocarbons), and production of heavy (10°API to 22°API) and/or extra-heavy (below 10°API) oils and major occurrence of contaminants, such as CO</w:t>
      </w:r>
      <w:r w:rsidR="00144BBF" w:rsidRPr="00227979">
        <w:rPr>
          <w:vertAlign w:val="subscript"/>
          <w:lang w:val="en-US"/>
        </w:rPr>
        <w:t>2</w:t>
      </w:r>
      <w:r w:rsidRPr="00227979">
        <w:rPr>
          <w:lang w:val="en-US"/>
        </w:rPr>
        <w:t xml:space="preserve"> (carbon dioxide) and H</w:t>
      </w:r>
      <w:r w:rsidR="00144BBF" w:rsidRPr="00227979">
        <w:rPr>
          <w:vertAlign w:val="subscript"/>
          <w:lang w:val="en-US"/>
        </w:rPr>
        <w:t>2</w:t>
      </w:r>
      <w:r w:rsidRPr="00227979">
        <w:rPr>
          <w:lang w:val="en-US"/>
        </w:rPr>
        <w:t>S (hydrogen sulfide), that may cause operational risks.</w:t>
      </w:r>
    </w:p>
    <w:p w14:paraId="4436165C" w14:textId="77777777" w:rsidR="002D3D84" w:rsidRPr="00227979" w:rsidRDefault="002D3D84" w:rsidP="00012A2C">
      <w:pPr>
        <w:pStyle w:val="Edital-Corpodetexto"/>
        <w:rPr>
          <w:lang w:val="en-US"/>
        </w:rPr>
      </w:pPr>
    </w:p>
    <w:p w14:paraId="6A049AE4" w14:textId="75AD2820" w:rsidR="008A070E" w:rsidRPr="00227979" w:rsidRDefault="00B70B32" w:rsidP="00AB6FA6">
      <w:pPr>
        <w:pStyle w:val="Edital-Alnea"/>
        <w:numPr>
          <w:ilvl w:val="0"/>
          <w:numId w:val="36"/>
        </w:numPr>
        <w:rPr>
          <w:b/>
          <w:lang w:val="en-US"/>
        </w:rPr>
      </w:pPr>
      <w:r w:rsidRPr="00227979">
        <w:rPr>
          <w:b/>
          <w:lang w:val="en-US"/>
        </w:rPr>
        <w:t>Experience in E&amp;P activities in environmentally sensitive areas</w:t>
      </w:r>
      <w:r w:rsidRPr="00227979">
        <w:rPr>
          <w:lang w:val="en-US"/>
        </w:rPr>
        <w:t>:</w:t>
      </w:r>
    </w:p>
    <w:p w14:paraId="4DB70401" w14:textId="293BD270" w:rsidR="008A070E" w:rsidRPr="00227979" w:rsidRDefault="00B70B32" w:rsidP="00B70B32">
      <w:pPr>
        <w:pStyle w:val="Edital-Corpodetexto"/>
        <w:rPr>
          <w:lang w:val="en-US"/>
        </w:rPr>
      </w:pPr>
      <w:r w:rsidRPr="00227979">
        <w:rPr>
          <w:szCs w:val="22"/>
          <w:lang w:val="en-US"/>
        </w:rPr>
        <w:t>The following points shall be assigned to the bidders developing E&amp;P activities in environmentally sensitive areas, following the best practices of the oil industry:</w:t>
      </w:r>
    </w:p>
    <w:p w14:paraId="012178C7" w14:textId="10E4C062" w:rsidR="008A070E" w:rsidRPr="00227979" w:rsidRDefault="00B70B32" w:rsidP="00B70B32">
      <w:pPr>
        <w:pStyle w:val="Edital-Subalnea-"/>
      </w:pPr>
      <w:r w:rsidRPr="00227979">
        <w:rPr>
          <w:b/>
        </w:rPr>
        <w:t>ten (10) points</w:t>
      </w:r>
      <w:r w:rsidRPr="00227979">
        <w:t xml:space="preserve"> for operators; or</w:t>
      </w:r>
    </w:p>
    <w:p w14:paraId="7C2318AC" w14:textId="6DC9DD00" w:rsidR="008A070E" w:rsidRPr="00227979" w:rsidRDefault="00B70B32" w:rsidP="00B70B32">
      <w:pPr>
        <w:pStyle w:val="Edital-Subalnea-"/>
        <w:rPr>
          <w:lang w:val="en-US"/>
        </w:rPr>
      </w:pPr>
      <w:r w:rsidRPr="00227979">
        <w:rPr>
          <w:b/>
          <w:lang w:val="en-US"/>
        </w:rPr>
        <w:t>five (5) points</w:t>
      </w:r>
      <w:r w:rsidRPr="00227979">
        <w:rPr>
          <w:lang w:val="en-US"/>
        </w:rPr>
        <w:t xml:space="preserve"> for non-operators; or</w:t>
      </w:r>
      <w:r w:rsidR="008A070E" w:rsidRPr="00227979">
        <w:rPr>
          <w:lang w:val="en-US"/>
        </w:rPr>
        <w:t xml:space="preserve"> </w:t>
      </w:r>
    </w:p>
    <w:p w14:paraId="69766908" w14:textId="77928E62" w:rsidR="008A070E" w:rsidRPr="00227979" w:rsidRDefault="00B70B32" w:rsidP="00B70B32">
      <w:pPr>
        <w:pStyle w:val="Edital-Subalnea-"/>
        <w:rPr>
          <w:lang w:val="en-US"/>
        </w:rPr>
      </w:pPr>
      <w:r w:rsidRPr="00227979">
        <w:rPr>
          <w:b/>
          <w:lang w:val="en-US"/>
        </w:rPr>
        <w:t>five (5) points</w:t>
      </w:r>
      <w:r w:rsidRPr="00227979">
        <w:rPr>
          <w:lang w:val="en-US"/>
        </w:rPr>
        <w:t xml:space="preserve"> for providers of technical services to oil companies.</w:t>
      </w:r>
    </w:p>
    <w:p w14:paraId="7EA84885" w14:textId="77777777" w:rsidR="00012A2C" w:rsidRPr="00227979" w:rsidRDefault="00012A2C" w:rsidP="00012A2C">
      <w:pPr>
        <w:pStyle w:val="Edital-Corpodetexto"/>
        <w:rPr>
          <w:lang w:val="en-US"/>
        </w:rPr>
      </w:pPr>
    </w:p>
    <w:p w14:paraId="18F316BF" w14:textId="13502D4C" w:rsidR="008A070E" w:rsidRPr="00227979" w:rsidRDefault="00B70B32" w:rsidP="00B70B32">
      <w:pPr>
        <w:pStyle w:val="Edital-Corpodetexto"/>
        <w:rPr>
          <w:lang w:val="en-US"/>
        </w:rPr>
      </w:pPr>
      <w:r w:rsidRPr="00227979">
        <w:rPr>
          <w:lang w:val="en-US"/>
        </w:rPr>
        <w:t>For this criterion, E&amp;P activities in areas of influence are those where there may be one or more of the following: 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
    <w:p w14:paraId="40BC5DC0" w14:textId="77777777" w:rsidR="002D3D84" w:rsidRPr="00227979" w:rsidRDefault="002D3D84" w:rsidP="002D3D84">
      <w:pPr>
        <w:pStyle w:val="Edital-Corpodetexto"/>
        <w:rPr>
          <w:lang w:val="en-US"/>
        </w:rPr>
      </w:pPr>
    </w:p>
    <w:p w14:paraId="156569B7" w14:textId="77270DFA" w:rsidR="009F032A" w:rsidRPr="00227979" w:rsidRDefault="00B70B32" w:rsidP="00B70B32">
      <w:pPr>
        <w:pStyle w:val="Edital-TabelaTtulo"/>
        <w:rPr>
          <w:lang w:val="en-US"/>
        </w:rPr>
      </w:pPr>
      <w:r w:rsidRPr="00227979">
        <w:rPr>
          <w:lang w:val="en-US"/>
        </w:rPr>
        <w:t>Table 10 – Score per E&amp;P activity under development</w:t>
      </w:r>
    </w:p>
    <w:tbl>
      <w:tblPr>
        <w:tblW w:w="5000" w:type="pct"/>
        <w:tblCellMar>
          <w:left w:w="70" w:type="dxa"/>
          <w:right w:w="70" w:type="dxa"/>
        </w:tblCellMar>
        <w:tblLook w:val="04A0" w:firstRow="1" w:lastRow="0" w:firstColumn="1" w:lastColumn="0" w:noHBand="0" w:noVBand="1"/>
      </w:tblPr>
      <w:tblGrid>
        <w:gridCol w:w="2154"/>
        <w:gridCol w:w="1278"/>
        <w:gridCol w:w="1876"/>
        <w:gridCol w:w="1876"/>
        <w:gridCol w:w="1878"/>
      </w:tblGrid>
      <w:tr w:rsidR="009F032A" w:rsidRPr="00227979" w14:paraId="74CBF197" w14:textId="77777777" w:rsidTr="00F028FC">
        <w:trPr>
          <w:trHeight w:val="454"/>
        </w:trPr>
        <w:tc>
          <w:tcPr>
            <w:tcW w:w="1189"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E955896" w14:textId="0D695DB6" w:rsidR="009F032A" w:rsidRPr="00227979" w:rsidRDefault="00B70B32" w:rsidP="0059503D">
            <w:pPr>
              <w:pStyle w:val="Edital-TabelaContedo"/>
            </w:pPr>
            <w:r w:rsidRPr="00227979">
              <w:rPr>
                <w:lang w:val="en-US"/>
              </w:rPr>
              <w:t>Operating environment</w:t>
            </w:r>
          </w:p>
        </w:tc>
        <w:tc>
          <w:tcPr>
            <w:tcW w:w="3811"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2745ACA" w14:textId="1CD3E974" w:rsidR="009F032A" w:rsidRPr="00227979" w:rsidRDefault="00B70B32" w:rsidP="0059503D">
            <w:pPr>
              <w:pStyle w:val="Edital-TabelaContedo"/>
            </w:pPr>
            <w:r w:rsidRPr="00227979">
              <w:t>Operating qualification</w:t>
            </w:r>
          </w:p>
        </w:tc>
      </w:tr>
      <w:tr w:rsidR="009F032A" w:rsidRPr="00124E12" w14:paraId="388636BC" w14:textId="77777777" w:rsidTr="00F028FC">
        <w:trPr>
          <w:trHeight w:val="454"/>
        </w:trPr>
        <w:tc>
          <w:tcPr>
            <w:tcW w:w="1189" w:type="pct"/>
            <w:vMerge/>
            <w:tcBorders>
              <w:left w:val="single" w:sz="4" w:space="0" w:color="auto"/>
              <w:right w:val="single" w:sz="4" w:space="0" w:color="auto"/>
            </w:tcBorders>
            <w:shd w:val="clear" w:color="auto" w:fill="A6A6A6" w:themeFill="background1" w:themeFillShade="A6"/>
            <w:vAlign w:val="center"/>
            <w:hideMark/>
          </w:tcPr>
          <w:p w14:paraId="4F001196" w14:textId="77777777" w:rsidR="009F032A" w:rsidRPr="00227979" w:rsidRDefault="009F032A" w:rsidP="00555734">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0AF7857" w14:textId="596EA75F" w:rsidR="009F032A" w:rsidRPr="00227979" w:rsidRDefault="00B70B32" w:rsidP="0059503D">
            <w:pPr>
              <w:pStyle w:val="Edital-TabelaContedo"/>
            </w:pPr>
            <w:r w:rsidRPr="00227979">
              <w:rPr>
                <w:lang w:val="en-US"/>
              </w:rPr>
              <w:t>Operator</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6A87B11" w14:textId="7AFCCFE4" w:rsidR="009F032A" w:rsidRPr="00B14DB7" w:rsidRDefault="00B70B32" w:rsidP="0059503D">
            <w:pPr>
              <w:pStyle w:val="Edital-TabelaContedo"/>
              <w:rPr>
                <w:lang w:val="en-US"/>
              </w:rPr>
            </w:pPr>
            <w:r w:rsidRPr="00B14DB7">
              <w:rPr>
                <w:lang w:val="en-US"/>
              </w:rPr>
              <w:t>Non-operator/Technical service provider</w:t>
            </w:r>
          </w:p>
        </w:tc>
      </w:tr>
      <w:tr w:rsidR="009F032A" w:rsidRPr="00227979" w14:paraId="5FF81DCA" w14:textId="77777777" w:rsidTr="00F028FC">
        <w:trPr>
          <w:trHeight w:val="454"/>
        </w:trPr>
        <w:tc>
          <w:tcPr>
            <w:tcW w:w="1189"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0FEE9202" w14:textId="77777777" w:rsidR="009F032A" w:rsidRPr="00B14DB7" w:rsidRDefault="009F032A" w:rsidP="00555734">
            <w:pPr>
              <w:pStyle w:val="Edital-TabelaContedo"/>
              <w:rPr>
                <w:lang w:val="en-US"/>
              </w:rPr>
            </w:pPr>
          </w:p>
        </w:tc>
        <w:tc>
          <w:tcPr>
            <w:tcW w:w="705" w:type="pct"/>
            <w:tcBorders>
              <w:top w:val="nil"/>
              <w:left w:val="nil"/>
              <w:bottom w:val="single" w:sz="4" w:space="0" w:color="auto"/>
              <w:right w:val="single" w:sz="4" w:space="0" w:color="auto"/>
            </w:tcBorders>
            <w:shd w:val="clear" w:color="auto" w:fill="A6A6A6" w:themeFill="background1" w:themeFillShade="A6"/>
            <w:vAlign w:val="center"/>
            <w:hideMark/>
          </w:tcPr>
          <w:p w14:paraId="4E6403AF" w14:textId="20715B43" w:rsidR="009F032A" w:rsidRPr="00227979" w:rsidRDefault="00B70B32" w:rsidP="0059503D">
            <w:pPr>
              <w:pStyle w:val="Edital-TabelaContedo"/>
            </w:pPr>
            <w:r w:rsidRPr="00227979">
              <w:rPr>
                <w:lang w:val="en-US"/>
              </w:rPr>
              <w:t>Exploration</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6DEE29D0" w14:textId="6588E799" w:rsidR="009F032A" w:rsidRPr="00227979" w:rsidRDefault="00B70B32" w:rsidP="0059503D">
            <w:pPr>
              <w:pStyle w:val="Edital-TabelaContedo"/>
            </w:pPr>
            <w:r w:rsidRPr="00227979">
              <w:rPr>
                <w:lang w:val="en-US"/>
              </w:rPr>
              <w:t>Production</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64C6F736" w14:textId="6D692B7A" w:rsidR="009F032A" w:rsidRPr="00227979" w:rsidRDefault="0079029E" w:rsidP="0059503D">
            <w:pPr>
              <w:pStyle w:val="Edital-TabelaContedo"/>
            </w:pPr>
            <w:r w:rsidRPr="00227979">
              <w:rPr>
                <w:lang w:val="en-US"/>
              </w:rPr>
              <w:t>Exploration</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4006CD20" w14:textId="3AD638FB" w:rsidR="009F032A" w:rsidRPr="00227979" w:rsidRDefault="0079029E" w:rsidP="0059503D">
            <w:pPr>
              <w:pStyle w:val="Edital-TabelaContedo"/>
            </w:pPr>
            <w:r w:rsidRPr="00227979">
              <w:rPr>
                <w:lang w:val="en-US"/>
              </w:rPr>
              <w:t>Production</w:t>
            </w:r>
          </w:p>
        </w:tc>
      </w:tr>
      <w:tr w:rsidR="009F032A" w:rsidRPr="00227979" w14:paraId="77E6F079"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9BAE11" w14:textId="1D79D521" w:rsidR="009F032A" w:rsidRPr="00227979" w:rsidRDefault="0079029E" w:rsidP="0059503D">
            <w:pPr>
              <w:pStyle w:val="Edital-TabelaContedo"/>
              <w:rPr>
                <w:b w:val="0"/>
              </w:rPr>
            </w:pPr>
            <w:r w:rsidRPr="00227979">
              <w:rPr>
                <w:b w:val="0"/>
                <w:lang w:val="en-US"/>
              </w:rPr>
              <w:t>Onshore</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0B719A4C" w14:textId="77777777" w:rsidR="009F032A" w:rsidRPr="00227979" w:rsidRDefault="009F032A" w:rsidP="00555734">
            <w:pPr>
              <w:pStyle w:val="Edital-TabelaContedo"/>
              <w:rPr>
                <w:b w:val="0"/>
              </w:rPr>
            </w:pPr>
            <w:r w:rsidRPr="00227979">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2038FA1A" w14:textId="77777777" w:rsidR="009F032A" w:rsidRPr="00227979" w:rsidRDefault="009F032A" w:rsidP="00555734">
            <w:pPr>
              <w:pStyle w:val="Edital-TabelaContedo"/>
              <w:rPr>
                <w:b w:val="0"/>
              </w:rPr>
            </w:pPr>
            <w:r w:rsidRPr="00227979">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44DF7C87" w14:textId="77777777" w:rsidR="009F032A" w:rsidRPr="00227979" w:rsidRDefault="009F032A" w:rsidP="00555734">
            <w:pPr>
              <w:pStyle w:val="Edital-TabelaContedo"/>
              <w:rPr>
                <w:b w:val="0"/>
              </w:rPr>
            </w:pPr>
            <w:r w:rsidRPr="00227979">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4CB93304" w14:textId="77777777" w:rsidR="009F032A" w:rsidRPr="00227979" w:rsidRDefault="009F032A" w:rsidP="00555734">
            <w:pPr>
              <w:pStyle w:val="Edital-TabelaContedo"/>
              <w:rPr>
                <w:b w:val="0"/>
              </w:rPr>
            </w:pPr>
            <w:r w:rsidRPr="00227979">
              <w:rPr>
                <w:b w:val="0"/>
              </w:rPr>
              <w:t>5</w:t>
            </w:r>
          </w:p>
        </w:tc>
      </w:tr>
      <w:tr w:rsidR="009F032A" w:rsidRPr="00227979" w14:paraId="68043CFB"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A451DB" w14:textId="109898C9" w:rsidR="009F032A" w:rsidRPr="00227979" w:rsidRDefault="0079029E" w:rsidP="0059503D">
            <w:pPr>
              <w:pStyle w:val="Edital-TabelaContedo"/>
              <w:rPr>
                <w:b w:val="0"/>
              </w:rPr>
            </w:pPr>
            <w:r w:rsidRPr="00227979">
              <w:rPr>
                <w:b w:val="0"/>
                <w:lang w:val="en-US"/>
              </w:rPr>
              <w:t>Shallow Water</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47E54129" w14:textId="77777777" w:rsidR="009F032A" w:rsidRPr="00227979" w:rsidRDefault="009F032A" w:rsidP="00555734">
            <w:pPr>
              <w:pStyle w:val="Edital-TabelaContedo"/>
              <w:rPr>
                <w:b w:val="0"/>
              </w:rPr>
            </w:pPr>
            <w:r w:rsidRPr="00227979">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41018C73" w14:textId="77777777" w:rsidR="009F032A" w:rsidRPr="00227979" w:rsidRDefault="009F032A" w:rsidP="00555734">
            <w:pPr>
              <w:pStyle w:val="Edital-TabelaContedo"/>
              <w:rPr>
                <w:b w:val="0"/>
              </w:rPr>
            </w:pPr>
            <w:r w:rsidRPr="00227979">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7375E759" w14:textId="77777777" w:rsidR="009F032A" w:rsidRPr="00227979" w:rsidRDefault="009F032A" w:rsidP="00555734">
            <w:pPr>
              <w:pStyle w:val="Edital-TabelaContedo"/>
              <w:rPr>
                <w:b w:val="0"/>
              </w:rPr>
            </w:pPr>
            <w:r w:rsidRPr="00227979">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0D393DCB" w14:textId="77777777" w:rsidR="009F032A" w:rsidRPr="00227979" w:rsidRDefault="009F032A" w:rsidP="00555734">
            <w:pPr>
              <w:pStyle w:val="Edital-TabelaContedo"/>
              <w:rPr>
                <w:b w:val="0"/>
              </w:rPr>
            </w:pPr>
            <w:r w:rsidRPr="00227979">
              <w:rPr>
                <w:b w:val="0"/>
              </w:rPr>
              <w:t>5</w:t>
            </w:r>
          </w:p>
        </w:tc>
      </w:tr>
      <w:tr w:rsidR="009F032A" w:rsidRPr="00227979" w14:paraId="2263AE84"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A457C8" w14:textId="6E17EDD7" w:rsidR="009F032A" w:rsidRPr="00227979" w:rsidRDefault="0079029E" w:rsidP="0059503D">
            <w:pPr>
              <w:pStyle w:val="Edital-TabelaContedo"/>
              <w:rPr>
                <w:b w:val="0"/>
              </w:rPr>
            </w:pPr>
            <w:r w:rsidRPr="00227979">
              <w:rPr>
                <w:b w:val="0"/>
              </w:rPr>
              <w:t>Deep or Ultra-deepwater</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0CC84B08" w14:textId="77777777" w:rsidR="009F032A" w:rsidRPr="00227979" w:rsidRDefault="009F032A" w:rsidP="00555734">
            <w:pPr>
              <w:pStyle w:val="Edital-TabelaContedo"/>
              <w:rPr>
                <w:b w:val="0"/>
              </w:rPr>
            </w:pPr>
            <w:r w:rsidRPr="00227979">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7AF32E4C" w14:textId="77777777" w:rsidR="009F032A" w:rsidRPr="00227979" w:rsidRDefault="009F032A" w:rsidP="00555734">
            <w:pPr>
              <w:pStyle w:val="Edital-TabelaContedo"/>
              <w:rPr>
                <w:b w:val="0"/>
              </w:rPr>
            </w:pPr>
            <w:r w:rsidRPr="00227979">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5E4402E2" w14:textId="77777777" w:rsidR="009F032A" w:rsidRPr="00227979" w:rsidRDefault="009F032A" w:rsidP="00555734">
            <w:pPr>
              <w:pStyle w:val="Edital-TabelaContedo"/>
              <w:rPr>
                <w:b w:val="0"/>
              </w:rPr>
            </w:pPr>
            <w:r w:rsidRPr="00227979">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722F79E1" w14:textId="77777777" w:rsidR="009F032A" w:rsidRPr="00227979" w:rsidRDefault="009F032A" w:rsidP="00555734">
            <w:pPr>
              <w:pStyle w:val="Edital-TabelaContedo"/>
              <w:rPr>
                <w:b w:val="0"/>
              </w:rPr>
            </w:pPr>
            <w:r w:rsidRPr="00227979">
              <w:rPr>
                <w:b w:val="0"/>
              </w:rPr>
              <w:t>5</w:t>
            </w:r>
          </w:p>
        </w:tc>
      </w:tr>
      <w:tr w:rsidR="009F032A" w:rsidRPr="00227979" w14:paraId="081B2134"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2AC881" w14:textId="1B117E0F" w:rsidR="009F032A" w:rsidRPr="00227979" w:rsidRDefault="00606849" w:rsidP="0059503D">
            <w:pPr>
              <w:pStyle w:val="Edital-TabelaContedo"/>
              <w:rPr>
                <w:b w:val="0"/>
              </w:rPr>
            </w:pPr>
            <w:r w:rsidRPr="00227979">
              <w:rPr>
                <w:b w:val="0"/>
                <w:lang w:val="en-US"/>
              </w:rPr>
              <w:t>Adverse Environments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355AF2CD" w14:textId="77777777" w:rsidR="009F032A" w:rsidRPr="00227979" w:rsidRDefault="009F032A" w:rsidP="00555734">
            <w:pPr>
              <w:pStyle w:val="Edital-TabelaContedo"/>
              <w:rPr>
                <w:b w:val="0"/>
              </w:rPr>
            </w:pPr>
            <w:r w:rsidRPr="00227979">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7D217890" w14:textId="77777777" w:rsidR="009F032A" w:rsidRPr="00227979" w:rsidRDefault="009F032A" w:rsidP="00555734">
            <w:pPr>
              <w:pStyle w:val="Edital-TabelaContedo"/>
              <w:rPr>
                <w:b w:val="0"/>
              </w:rPr>
            </w:pPr>
            <w:r w:rsidRPr="00227979">
              <w:rPr>
                <w:b w:val="0"/>
              </w:rPr>
              <w:t>5</w:t>
            </w:r>
          </w:p>
        </w:tc>
      </w:tr>
      <w:tr w:rsidR="009F032A" w:rsidRPr="00227979" w14:paraId="770DB9BF"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D58928" w14:textId="53B9945D" w:rsidR="009F032A" w:rsidRPr="00227979" w:rsidRDefault="00606849" w:rsidP="0059503D">
            <w:pPr>
              <w:pStyle w:val="Edital-TabelaContedo"/>
              <w:rPr>
                <w:b w:val="0"/>
              </w:rPr>
            </w:pPr>
            <w:r w:rsidRPr="00227979">
              <w:rPr>
                <w:b w:val="0"/>
              </w:rPr>
              <w:t>Environmentally Sensitive Areas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01FB7F07" w14:textId="77777777" w:rsidR="009F032A" w:rsidRPr="00227979" w:rsidRDefault="009F032A" w:rsidP="00555734">
            <w:pPr>
              <w:pStyle w:val="Edital-TabelaContedo"/>
              <w:rPr>
                <w:b w:val="0"/>
              </w:rPr>
            </w:pPr>
            <w:r w:rsidRPr="00227979">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2844EB90" w14:textId="77777777" w:rsidR="009F032A" w:rsidRPr="00227979" w:rsidRDefault="009F032A" w:rsidP="00555734">
            <w:pPr>
              <w:pStyle w:val="Edital-TabelaContedo"/>
              <w:rPr>
                <w:b w:val="0"/>
              </w:rPr>
            </w:pPr>
            <w:r w:rsidRPr="00227979">
              <w:rPr>
                <w:b w:val="0"/>
              </w:rPr>
              <w:t>5</w:t>
            </w:r>
          </w:p>
        </w:tc>
      </w:tr>
    </w:tbl>
    <w:p w14:paraId="649BBB56" w14:textId="77777777" w:rsidR="009F032A" w:rsidRPr="00227979" w:rsidRDefault="009F032A" w:rsidP="002D3D84">
      <w:pPr>
        <w:pStyle w:val="Edital-Corpodetexto"/>
      </w:pPr>
    </w:p>
    <w:p w14:paraId="456EC243" w14:textId="117D9F89" w:rsidR="008A070E" w:rsidRPr="00227979" w:rsidRDefault="00606849" w:rsidP="0048711A">
      <w:pPr>
        <w:pStyle w:val="Edital-Ttulo5"/>
        <w:ind w:left="851" w:hanging="851"/>
        <w:rPr>
          <w:lang w:val="en-US"/>
        </w:rPr>
      </w:pPr>
      <w:r w:rsidRPr="00227979">
        <w:rPr>
          <w:lang w:val="en-US"/>
        </w:rPr>
        <w:t>Score by length of experience in E&amp;P activities&lt;0}</w:t>
      </w:r>
    </w:p>
    <w:p w14:paraId="451F4D05" w14:textId="0114BB5F" w:rsidR="008A070E" w:rsidRPr="00227979" w:rsidRDefault="00606849" w:rsidP="00144E46">
      <w:pPr>
        <w:pStyle w:val="Edital-Corpodetexto"/>
        <w:rPr>
          <w:lang w:val="en-US"/>
        </w:rPr>
      </w:pPr>
      <w:r w:rsidRPr="00227979">
        <w:rPr>
          <w:lang w:val="en-US"/>
        </w:rPr>
        <w:t>Bidders that inform experience as an operator in E&amp;P activities shall receive, depending on the length of experience and operating environment (onshore, shallow water, or deep/ultra-deepwater), the score established in Table 11.</w:t>
      </w:r>
    </w:p>
    <w:p w14:paraId="5CDA99FF" w14:textId="1FF95F84" w:rsidR="00404E8F" w:rsidRPr="00227979" w:rsidRDefault="00144E46" w:rsidP="00C54B43">
      <w:pPr>
        <w:pStyle w:val="Edital-Corpodetexto"/>
        <w:rPr>
          <w:lang w:val="en-US"/>
        </w:rPr>
      </w:pPr>
      <w:r w:rsidRPr="00227979">
        <w:rPr>
          <w:lang w:val="en-US"/>
        </w:rPr>
        <w:t>Bidders which alternatively inform experience in providing technical services to oil companies or have experience as a non-operator shall be assigned half of the points assigned to those with experience as an operator, as established in Table 12.</w:t>
      </w:r>
    </w:p>
    <w:p w14:paraId="4952BC07" w14:textId="77777777" w:rsidR="00012A2C" w:rsidRPr="00227979" w:rsidRDefault="00012A2C" w:rsidP="00012A2C">
      <w:pPr>
        <w:pStyle w:val="Edital-Corpodetexto"/>
        <w:rPr>
          <w:lang w:val="en-US"/>
        </w:rPr>
      </w:pPr>
    </w:p>
    <w:p w14:paraId="06044412" w14:textId="62607DEF" w:rsidR="009F032A" w:rsidRPr="00227979" w:rsidRDefault="00C54B43" w:rsidP="00C54B43">
      <w:pPr>
        <w:pStyle w:val="Edital-TabelaTtulo"/>
        <w:rPr>
          <w:sz w:val="20"/>
          <w:szCs w:val="20"/>
          <w:lang w:val="en-US"/>
        </w:rPr>
      </w:pPr>
      <w:r w:rsidRPr="00227979">
        <w:rPr>
          <w:sz w:val="20"/>
          <w:szCs w:val="20"/>
          <w:lang w:val="en-US"/>
        </w:rPr>
        <w:t>Table 11 – Score by length of experience in E&amp;P activities as an operator</w:t>
      </w:r>
      <w:r w:rsidR="009F032A" w:rsidRPr="00227979">
        <w:rPr>
          <w:sz w:val="20"/>
          <w:szCs w:val="20"/>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9F032A" w:rsidRPr="00124E12" w14:paraId="64BEB771"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6CB40CC0" w14:textId="731DE6CA" w:rsidR="009F032A" w:rsidRPr="00227979" w:rsidRDefault="00C54B43" w:rsidP="0059503D">
            <w:pPr>
              <w:pStyle w:val="Edital-TabelaContedo"/>
            </w:pPr>
            <w:r w:rsidRPr="00227979">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25A1404" w14:textId="7178A03E" w:rsidR="009F032A" w:rsidRPr="00227979" w:rsidRDefault="00C54B43" w:rsidP="0059503D">
            <w:pPr>
              <w:pStyle w:val="Edital-TabelaContedo"/>
              <w:rPr>
                <w:lang w:val="en-US"/>
              </w:rPr>
            </w:pPr>
            <w:r w:rsidRPr="00227979">
              <w:rPr>
                <w:lang w:val="en-US"/>
              </w:rPr>
              <w:t>Length of experience – T (in years)</w:t>
            </w:r>
          </w:p>
        </w:tc>
      </w:tr>
      <w:tr w:rsidR="009F032A" w:rsidRPr="00227979" w14:paraId="6B805EE0"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039049AA" w14:textId="77777777" w:rsidR="009F032A" w:rsidRPr="00227979" w:rsidRDefault="009F032A" w:rsidP="00555734">
            <w:pPr>
              <w:pStyle w:val="Edital-TabelaContedo"/>
              <w:rPr>
                <w:lang w:val="en-US"/>
              </w:rPr>
            </w:pPr>
          </w:p>
        </w:tc>
        <w:tc>
          <w:tcPr>
            <w:tcW w:w="753" w:type="pct"/>
            <w:shd w:val="clear" w:color="auto" w:fill="A6A6A6" w:themeFill="background1" w:themeFillShade="A6"/>
            <w:vAlign w:val="center"/>
          </w:tcPr>
          <w:p w14:paraId="5166A98B" w14:textId="77777777" w:rsidR="009F032A" w:rsidRPr="00227979" w:rsidRDefault="009F032A" w:rsidP="00555734">
            <w:pPr>
              <w:pStyle w:val="Edital-TabelaContedo"/>
            </w:pPr>
            <w:r w:rsidRPr="00227979">
              <w:t xml:space="preserve">2 </w:t>
            </w:r>
            <w:r w:rsidRPr="00227979">
              <w:sym w:font="Symbol" w:char="F0A3"/>
            </w:r>
            <w:r w:rsidRPr="00227979">
              <w:t xml:space="preserve"> T &lt; 5</w:t>
            </w:r>
          </w:p>
        </w:tc>
        <w:tc>
          <w:tcPr>
            <w:tcW w:w="711" w:type="pct"/>
            <w:shd w:val="clear" w:color="auto" w:fill="A6A6A6" w:themeFill="background1" w:themeFillShade="A6"/>
            <w:vAlign w:val="center"/>
          </w:tcPr>
          <w:p w14:paraId="6A830878" w14:textId="77777777" w:rsidR="009F032A" w:rsidRPr="00227979" w:rsidRDefault="009F032A" w:rsidP="00555734">
            <w:pPr>
              <w:pStyle w:val="Edital-TabelaContedo"/>
            </w:pPr>
            <w:r w:rsidRPr="00227979">
              <w:t xml:space="preserve">5 </w:t>
            </w:r>
            <w:r w:rsidRPr="00227979">
              <w:sym w:font="Symbol" w:char="F0A3"/>
            </w:r>
            <w:r w:rsidRPr="00227979">
              <w:t xml:space="preserve"> T &lt; 10</w:t>
            </w:r>
          </w:p>
        </w:tc>
        <w:tc>
          <w:tcPr>
            <w:tcW w:w="736" w:type="pct"/>
            <w:shd w:val="clear" w:color="auto" w:fill="A6A6A6" w:themeFill="background1" w:themeFillShade="A6"/>
            <w:vAlign w:val="center"/>
          </w:tcPr>
          <w:p w14:paraId="3FE8CEAB" w14:textId="77777777" w:rsidR="009F032A" w:rsidRPr="00227979" w:rsidRDefault="009F032A" w:rsidP="00555734">
            <w:pPr>
              <w:pStyle w:val="Edital-TabelaContedo"/>
            </w:pPr>
            <w:r w:rsidRPr="00227979">
              <w:t xml:space="preserve">10 </w:t>
            </w:r>
            <w:r w:rsidRPr="00227979">
              <w:sym w:font="Symbol" w:char="F0A3"/>
            </w:r>
            <w:r w:rsidRPr="00227979">
              <w:t xml:space="preserve"> T &lt; 15</w:t>
            </w:r>
          </w:p>
        </w:tc>
        <w:tc>
          <w:tcPr>
            <w:tcW w:w="735" w:type="pct"/>
            <w:shd w:val="clear" w:color="auto" w:fill="A6A6A6" w:themeFill="background1" w:themeFillShade="A6"/>
            <w:vAlign w:val="center"/>
          </w:tcPr>
          <w:p w14:paraId="614D3F40" w14:textId="77777777" w:rsidR="009F032A" w:rsidRPr="00227979" w:rsidRDefault="009F032A" w:rsidP="00555734">
            <w:pPr>
              <w:pStyle w:val="Edital-TabelaContedo"/>
            </w:pPr>
            <w:r w:rsidRPr="00227979">
              <w:t>T ≥ 15</w:t>
            </w:r>
          </w:p>
        </w:tc>
      </w:tr>
      <w:tr w:rsidR="009F032A" w:rsidRPr="00227979" w14:paraId="3C919358" w14:textId="77777777" w:rsidTr="00CC73BA">
        <w:trPr>
          <w:cantSplit/>
          <w:trHeight w:val="454"/>
          <w:jc w:val="center"/>
        </w:trPr>
        <w:tc>
          <w:tcPr>
            <w:tcW w:w="2065" w:type="pct"/>
            <w:shd w:val="clear" w:color="auto" w:fill="FFFFFF" w:themeFill="background1"/>
            <w:vAlign w:val="center"/>
          </w:tcPr>
          <w:p w14:paraId="36C4B568" w14:textId="4480F0DC" w:rsidR="009F032A" w:rsidRPr="00227979" w:rsidRDefault="00C54B43" w:rsidP="0059503D">
            <w:pPr>
              <w:pStyle w:val="Edital-TabelaContedo"/>
              <w:rPr>
                <w:b w:val="0"/>
              </w:rPr>
            </w:pPr>
            <w:r w:rsidRPr="00227979">
              <w:rPr>
                <w:b w:val="0"/>
                <w:lang w:val="en-US"/>
              </w:rPr>
              <w:t>Onshore</w:t>
            </w:r>
          </w:p>
        </w:tc>
        <w:tc>
          <w:tcPr>
            <w:tcW w:w="753" w:type="pct"/>
            <w:shd w:val="clear" w:color="auto" w:fill="FFFFFF" w:themeFill="background1"/>
            <w:vAlign w:val="center"/>
          </w:tcPr>
          <w:p w14:paraId="33701E57" w14:textId="77777777" w:rsidR="009F032A" w:rsidRPr="00227979" w:rsidRDefault="009F032A" w:rsidP="00555734">
            <w:pPr>
              <w:pStyle w:val="Edital-TabelaContedo"/>
              <w:rPr>
                <w:b w:val="0"/>
              </w:rPr>
            </w:pPr>
            <w:r w:rsidRPr="00227979">
              <w:rPr>
                <w:b w:val="0"/>
              </w:rPr>
              <w:t>5</w:t>
            </w:r>
          </w:p>
        </w:tc>
        <w:tc>
          <w:tcPr>
            <w:tcW w:w="711" w:type="pct"/>
            <w:shd w:val="clear" w:color="auto" w:fill="FFFFFF" w:themeFill="background1"/>
            <w:vAlign w:val="center"/>
          </w:tcPr>
          <w:p w14:paraId="6F48B4FD" w14:textId="77777777" w:rsidR="009F032A" w:rsidRPr="00227979" w:rsidRDefault="009F032A" w:rsidP="00555734">
            <w:pPr>
              <w:pStyle w:val="Edital-TabelaContedo"/>
              <w:rPr>
                <w:b w:val="0"/>
              </w:rPr>
            </w:pPr>
            <w:r w:rsidRPr="00227979">
              <w:rPr>
                <w:b w:val="0"/>
              </w:rPr>
              <w:t>10</w:t>
            </w:r>
          </w:p>
        </w:tc>
        <w:tc>
          <w:tcPr>
            <w:tcW w:w="736" w:type="pct"/>
            <w:shd w:val="clear" w:color="auto" w:fill="FFFFFF" w:themeFill="background1"/>
            <w:vAlign w:val="center"/>
          </w:tcPr>
          <w:p w14:paraId="53542F64" w14:textId="77777777" w:rsidR="009F032A" w:rsidRPr="00227979" w:rsidRDefault="009F032A" w:rsidP="00555734">
            <w:pPr>
              <w:pStyle w:val="Edital-TabelaContedo"/>
              <w:rPr>
                <w:b w:val="0"/>
              </w:rPr>
            </w:pPr>
            <w:r w:rsidRPr="00227979">
              <w:rPr>
                <w:b w:val="0"/>
              </w:rPr>
              <w:t>15</w:t>
            </w:r>
          </w:p>
        </w:tc>
        <w:tc>
          <w:tcPr>
            <w:tcW w:w="735" w:type="pct"/>
            <w:shd w:val="clear" w:color="auto" w:fill="FFFFFF" w:themeFill="background1"/>
            <w:vAlign w:val="center"/>
          </w:tcPr>
          <w:p w14:paraId="5FAAF54E" w14:textId="77777777" w:rsidR="009F032A" w:rsidRPr="00227979" w:rsidRDefault="009F032A" w:rsidP="00555734">
            <w:pPr>
              <w:pStyle w:val="Edital-TabelaContedo"/>
              <w:rPr>
                <w:b w:val="0"/>
              </w:rPr>
            </w:pPr>
            <w:r w:rsidRPr="00227979">
              <w:rPr>
                <w:b w:val="0"/>
              </w:rPr>
              <w:t>20</w:t>
            </w:r>
          </w:p>
        </w:tc>
      </w:tr>
      <w:tr w:rsidR="009F032A" w:rsidRPr="00227979" w14:paraId="69550079" w14:textId="77777777" w:rsidTr="00CC73BA">
        <w:trPr>
          <w:cantSplit/>
          <w:trHeight w:val="454"/>
          <w:jc w:val="center"/>
        </w:trPr>
        <w:tc>
          <w:tcPr>
            <w:tcW w:w="2065" w:type="pct"/>
            <w:shd w:val="clear" w:color="auto" w:fill="FFFFFF" w:themeFill="background1"/>
            <w:vAlign w:val="center"/>
          </w:tcPr>
          <w:p w14:paraId="37CE60EC" w14:textId="4FE2E2CC" w:rsidR="009F032A" w:rsidRPr="00227979" w:rsidRDefault="00C54B43" w:rsidP="0059503D">
            <w:pPr>
              <w:pStyle w:val="Edital-TabelaContedo"/>
              <w:rPr>
                <w:b w:val="0"/>
                <w:i/>
              </w:rPr>
            </w:pPr>
            <w:r w:rsidRPr="00227979">
              <w:rPr>
                <w:b w:val="0"/>
                <w:lang w:val="en-US"/>
              </w:rPr>
              <w:t>Shallow water</w:t>
            </w:r>
          </w:p>
        </w:tc>
        <w:tc>
          <w:tcPr>
            <w:tcW w:w="753" w:type="pct"/>
            <w:shd w:val="clear" w:color="auto" w:fill="FFFFFF" w:themeFill="background1"/>
            <w:vAlign w:val="center"/>
          </w:tcPr>
          <w:p w14:paraId="0369224B" w14:textId="77777777" w:rsidR="009F032A" w:rsidRPr="00227979" w:rsidRDefault="009F032A" w:rsidP="00555734">
            <w:pPr>
              <w:pStyle w:val="Edital-TabelaContedo"/>
              <w:rPr>
                <w:b w:val="0"/>
              </w:rPr>
            </w:pPr>
            <w:r w:rsidRPr="00227979">
              <w:rPr>
                <w:b w:val="0"/>
              </w:rPr>
              <w:t>10</w:t>
            </w:r>
          </w:p>
        </w:tc>
        <w:tc>
          <w:tcPr>
            <w:tcW w:w="711" w:type="pct"/>
            <w:shd w:val="clear" w:color="auto" w:fill="FFFFFF" w:themeFill="background1"/>
            <w:vAlign w:val="center"/>
          </w:tcPr>
          <w:p w14:paraId="73554194" w14:textId="77777777" w:rsidR="009F032A" w:rsidRPr="00227979" w:rsidRDefault="009F032A" w:rsidP="00555734">
            <w:pPr>
              <w:pStyle w:val="Edital-TabelaContedo"/>
              <w:rPr>
                <w:b w:val="0"/>
              </w:rPr>
            </w:pPr>
            <w:r w:rsidRPr="00227979">
              <w:rPr>
                <w:b w:val="0"/>
              </w:rPr>
              <w:t>15</w:t>
            </w:r>
          </w:p>
        </w:tc>
        <w:tc>
          <w:tcPr>
            <w:tcW w:w="736" w:type="pct"/>
            <w:shd w:val="clear" w:color="auto" w:fill="FFFFFF" w:themeFill="background1"/>
            <w:vAlign w:val="center"/>
          </w:tcPr>
          <w:p w14:paraId="28C1BCA9" w14:textId="77777777" w:rsidR="009F032A" w:rsidRPr="00227979" w:rsidRDefault="009F032A" w:rsidP="00555734">
            <w:pPr>
              <w:pStyle w:val="Edital-TabelaContedo"/>
              <w:rPr>
                <w:b w:val="0"/>
              </w:rPr>
            </w:pPr>
            <w:r w:rsidRPr="00227979">
              <w:rPr>
                <w:b w:val="0"/>
              </w:rPr>
              <w:t>20</w:t>
            </w:r>
          </w:p>
        </w:tc>
        <w:tc>
          <w:tcPr>
            <w:tcW w:w="735" w:type="pct"/>
            <w:shd w:val="clear" w:color="auto" w:fill="FFFFFF" w:themeFill="background1"/>
            <w:vAlign w:val="center"/>
          </w:tcPr>
          <w:p w14:paraId="2B6F5678" w14:textId="77777777" w:rsidR="009F032A" w:rsidRPr="00227979" w:rsidRDefault="009F032A" w:rsidP="00555734">
            <w:pPr>
              <w:pStyle w:val="Edital-TabelaContedo"/>
              <w:rPr>
                <w:b w:val="0"/>
              </w:rPr>
            </w:pPr>
            <w:r w:rsidRPr="00227979">
              <w:rPr>
                <w:b w:val="0"/>
              </w:rPr>
              <w:t>25</w:t>
            </w:r>
          </w:p>
        </w:tc>
      </w:tr>
      <w:tr w:rsidR="009F032A" w:rsidRPr="00227979" w14:paraId="7E153701" w14:textId="77777777" w:rsidTr="00CC73BA">
        <w:trPr>
          <w:cantSplit/>
          <w:trHeight w:val="454"/>
          <w:jc w:val="center"/>
        </w:trPr>
        <w:tc>
          <w:tcPr>
            <w:tcW w:w="2065" w:type="pct"/>
            <w:shd w:val="clear" w:color="auto" w:fill="FFFFFF" w:themeFill="background1"/>
            <w:vAlign w:val="center"/>
          </w:tcPr>
          <w:p w14:paraId="7D001BB6" w14:textId="479981A0" w:rsidR="009F032A" w:rsidRPr="00227979" w:rsidRDefault="00C54B43" w:rsidP="0059503D">
            <w:pPr>
              <w:pStyle w:val="Edital-TabelaContedo"/>
              <w:rPr>
                <w:b w:val="0"/>
                <w:i/>
              </w:rPr>
            </w:pPr>
            <w:r w:rsidRPr="00227979">
              <w:rPr>
                <w:b w:val="0"/>
              </w:rPr>
              <w:t>Deep/</w:t>
            </w:r>
            <w:r w:rsidR="009464D9" w:rsidRPr="00227979">
              <w:rPr>
                <w:b w:val="0"/>
              </w:rPr>
              <w:t>u</w:t>
            </w:r>
            <w:r w:rsidRPr="00227979">
              <w:rPr>
                <w:b w:val="0"/>
              </w:rPr>
              <w:t>ltra-deepwater</w:t>
            </w:r>
          </w:p>
        </w:tc>
        <w:tc>
          <w:tcPr>
            <w:tcW w:w="753" w:type="pct"/>
            <w:shd w:val="clear" w:color="auto" w:fill="FFFFFF" w:themeFill="background1"/>
            <w:vAlign w:val="center"/>
          </w:tcPr>
          <w:p w14:paraId="08341BB1" w14:textId="77777777" w:rsidR="009F032A" w:rsidRPr="00227979" w:rsidRDefault="009F032A" w:rsidP="00555734">
            <w:pPr>
              <w:pStyle w:val="Edital-TabelaContedo"/>
              <w:rPr>
                <w:b w:val="0"/>
              </w:rPr>
            </w:pPr>
            <w:r w:rsidRPr="00227979">
              <w:rPr>
                <w:b w:val="0"/>
              </w:rPr>
              <w:t>15</w:t>
            </w:r>
          </w:p>
        </w:tc>
        <w:tc>
          <w:tcPr>
            <w:tcW w:w="711" w:type="pct"/>
            <w:shd w:val="clear" w:color="auto" w:fill="FFFFFF" w:themeFill="background1"/>
            <w:vAlign w:val="center"/>
          </w:tcPr>
          <w:p w14:paraId="52171178" w14:textId="77777777" w:rsidR="009F032A" w:rsidRPr="00227979" w:rsidRDefault="009F032A" w:rsidP="00555734">
            <w:pPr>
              <w:pStyle w:val="Edital-TabelaContedo"/>
              <w:rPr>
                <w:b w:val="0"/>
              </w:rPr>
            </w:pPr>
            <w:r w:rsidRPr="00227979">
              <w:rPr>
                <w:b w:val="0"/>
              </w:rPr>
              <w:t>20</w:t>
            </w:r>
          </w:p>
        </w:tc>
        <w:tc>
          <w:tcPr>
            <w:tcW w:w="736" w:type="pct"/>
            <w:shd w:val="clear" w:color="auto" w:fill="FFFFFF" w:themeFill="background1"/>
            <w:vAlign w:val="center"/>
          </w:tcPr>
          <w:p w14:paraId="5A05FCF6" w14:textId="77777777" w:rsidR="009F032A" w:rsidRPr="00227979" w:rsidRDefault="009F032A" w:rsidP="00555734">
            <w:pPr>
              <w:pStyle w:val="Edital-TabelaContedo"/>
              <w:rPr>
                <w:b w:val="0"/>
              </w:rPr>
            </w:pPr>
            <w:r w:rsidRPr="00227979">
              <w:rPr>
                <w:b w:val="0"/>
              </w:rPr>
              <w:t>25</w:t>
            </w:r>
          </w:p>
        </w:tc>
        <w:tc>
          <w:tcPr>
            <w:tcW w:w="735" w:type="pct"/>
            <w:shd w:val="clear" w:color="auto" w:fill="FFFFFF" w:themeFill="background1"/>
            <w:vAlign w:val="center"/>
          </w:tcPr>
          <w:p w14:paraId="32C65770" w14:textId="77777777" w:rsidR="009F032A" w:rsidRPr="00227979" w:rsidRDefault="009F032A" w:rsidP="00555734">
            <w:pPr>
              <w:pStyle w:val="Edital-TabelaContedo"/>
              <w:rPr>
                <w:b w:val="0"/>
              </w:rPr>
            </w:pPr>
            <w:r w:rsidRPr="00227979">
              <w:rPr>
                <w:b w:val="0"/>
              </w:rPr>
              <w:t>30</w:t>
            </w:r>
          </w:p>
        </w:tc>
      </w:tr>
    </w:tbl>
    <w:p w14:paraId="0EEC20F8" w14:textId="77777777" w:rsidR="00CB3D76" w:rsidRPr="00227979" w:rsidRDefault="00CB3D76" w:rsidP="00087A83">
      <w:pPr>
        <w:pStyle w:val="Edital-TabelaTtulo"/>
      </w:pPr>
    </w:p>
    <w:p w14:paraId="13B98A76" w14:textId="77777777" w:rsidR="00CB3D76" w:rsidRPr="00227979" w:rsidRDefault="00CB3D76" w:rsidP="00087A83">
      <w:pPr>
        <w:pStyle w:val="Edital-TabelaTtulo"/>
      </w:pPr>
    </w:p>
    <w:p w14:paraId="50018577" w14:textId="39AAA546" w:rsidR="009F032A" w:rsidRPr="00227979" w:rsidRDefault="009464D9" w:rsidP="009464D9">
      <w:pPr>
        <w:pStyle w:val="Edital-TabelaTtulo"/>
        <w:rPr>
          <w:sz w:val="20"/>
          <w:szCs w:val="20"/>
          <w:lang w:val="en-US"/>
        </w:rPr>
      </w:pPr>
      <w:r w:rsidRPr="00227979">
        <w:rPr>
          <w:sz w:val="20"/>
          <w:szCs w:val="20"/>
          <w:lang w:val="en-US"/>
        </w:rPr>
        <w:t>Table 12 – Score by length of experience in E&amp;P activities as a non-operator or technical service provider</w:t>
      </w:r>
      <w:r w:rsidR="009F032A" w:rsidRPr="00227979">
        <w:rPr>
          <w:sz w:val="20"/>
          <w:szCs w:val="20"/>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9F032A" w:rsidRPr="00124E12" w14:paraId="7B9A445B"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656A13B3" w14:textId="4698F8A1" w:rsidR="009F032A" w:rsidRPr="00227979" w:rsidRDefault="009464D9" w:rsidP="0059503D">
            <w:pPr>
              <w:pStyle w:val="Edital-TabelaContedo"/>
            </w:pPr>
            <w:r w:rsidRPr="00227979">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182A254" w14:textId="57337094" w:rsidR="009F032A" w:rsidRPr="00227979" w:rsidRDefault="009464D9" w:rsidP="0059503D">
            <w:pPr>
              <w:pStyle w:val="Edital-TabelaContedo"/>
              <w:rPr>
                <w:lang w:val="en-US"/>
              </w:rPr>
            </w:pPr>
            <w:r w:rsidRPr="00227979">
              <w:rPr>
                <w:lang w:val="en-US"/>
              </w:rPr>
              <w:t>Length of experience – T (in years)</w:t>
            </w:r>
          </w:p>
        </w:tc>
      </w:tr>
      <w:tr w:rsidR="009F032A" w:rsidRPr="00227979" w14:paraId="565ADD83"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683D6113" w14:textId="77777777" w:rsidR="009F032A" w:rsidRPr="00227979" w:rsidRDefault="009F032A" w:rsidP="00555734">
            <w:pPr>
              <w:pStyle w:val="Edital-TabelaContedo"/>
              <w:rPr>
                <w:lang w:val="en-US"/>
              </w:rPr>
            </w:pPr>
          </w:p>
        </w:tc>
        <w:tc>
          <w:tcPr>
            <w:tcW w:w="753" w:type="pct"/>
            <w:shd w:val="clear" w:color="auto" w:fill="A6A6A6" w:themeFill="background1" w:themeFillShade="A6"/>
            <w:vAlign w:val="center"/>
          </w:tcPr>
          <w:p w14:paraId="15C20639" w14:textId="77777777" w:rsidR="009F032A" w:rsidRPr="00227979" w:rsidRDefault="009F032A" w:rsidP="00555734">
            <w:pPr>
              <w:pStyle w:val="Edital-TabelaContedo"/>
            </w:pPr>
            <w:r w:rsidRPr="00227979">
              <w:t xml:space="preserve">2 </w:t>
            </w:r>
            <w:r w:rsidRPr="00227979">
              <w:sym w:font="Symbol" w:char="F0A3"/>
            </w:r>
            <w:r w:rsidRPr="00227979">
              <w:t xml:space="preserve"> T &lt; 5</w:t>
            </w:r>
          </w:p>
        </w:tc>
        <w:tc>
          <w:tcPr>
            <w:tcW w:w="711" w:type="pct"/>
            <w:shd w:val="clear" w:color="auto" w:fill="A6A6A6" w:themeFill="background1" w:themeFillShade="A6"/>
            <w:vAlign w:val="center"/>
          </w:tcPr>
          <w:p w14:paraId="4F7576E6" w14:textId="77777777" w:rsidR="009F032A" w:rsidRPr="00227979" w:rsidRDefault="009F032A" w:rsidP="00555734">
            <w:pPr>
              <w:pStyle w:val="Edital-TabelaContedo"/>
            </w:pPr>
            <w:r w:rsidRPr="00227979">
              <w:t xml:space="preserve">5 </w:t>
            </w:r>
            <w:r w:rsidRPr="00227979">
              <w:sym w:font="Symbol" w:char="F0A3"/>
            </w:r>
            <w:r w:rsidRPr="00227979">
              <w:t xml:space="preserve"> T &lt; 10</w:t>
            </w:r>
          </w:p>
        </w:tc>
        <w:tc>
          <w:tcPr>
            <w:tcW w:w="736" w:type="pct"/>
            <w:shd w:val="clear" w:color="auto" w:fill="A6A6A6" w:themeFill="background1" w:themeFillShade="A6"/>
            <w:vAlign w:val="center"/>
          </w:tcPr>
          <w:p w14:paraId="685F2640" w14:textId="77777777" w:rsidR="009F032A" w:rsidRPr="00227979" w:rsidRDefault="009F032A" w:rsidP="00555734">
            <w:pPr>
              <w:pStyle w:val="Edital-TabelaContedo"/>
            </w:pPr>
            <w:r w:rsidRPr="00227979">
              <w:t xml:space="preserve">10 </w:t>
            </w:r>
            <w:r w:rsidRPr="00227979">
              <w:sym w:font="Symbol" w:char="F0A3"/>
            </w:r>
            <w:r w:rsidRPr="00227979">
              <w:t xml:space="preserve"> T &lt; 15</w:t>
            </w:r>
          </w:p>
        </w:tc>
        <w:tc>
          <w:tcPr>
            <w:tcW w:w="735" w:type="pct"/>
            <w:shd w:val="clear" w:color="auto" w:fill="A6A6A6" w:themeFill="background1" w:themeFillShade="A6"/>
            <w:vAlign w:val="center"/>
          </w:tcPr>
          <w:p w14:paraId="254B5725" w14:textId="77777777" w:rsidR="009F032A" w:rsidRPr="00227979" w:rsidRDefault="009F032A" w:rsidP="00555734">
            <w:pPr>
              <w:pStyle w:val="Edital-TabelaContedo"/>
            </w:pPr>
            <w:r w:rsidRPr="00227979">
              <w:t>T ≥ 15</w:t>
            </w:r>
          </w:p>
        </w:tc>
      </w:tr>
      <w:tr w:rsidR="009F032A" w:rsidRPr="00227979" w14:paraId="7E0897CF" w14:textId="77777777" w:rsidTr="00CC73BA">
        <w:trPr>
          <w:cantSplit/>
          <w:trHeight w:val="454"/>
          <w:jc w:val="center"/>
        </w:trPr>
        <w:tc>
          <w:tcPr>
            <w:tcW w:w="2065" w:type="pct"/>
            <w:shd w:val="clear" w:color="auto" w:fill="FFFFFF" w:themeFill="background1"/>
            <w:vAlign w:val="center"/>
          </w:tcPr>
          <w:p w14:paraId="76F0D7D5" w14:textId="2C537776" w:rsidR="009F032A" w:rsidRPr="00227979" w:rsidRDefault="009464D9" w:rsidP="0059503D">
            <w:pPr>
              <w:pStyle w:val="Edital-TabelaContedo"/>
              <w:rPr>
                <w:b w:val="0"/>
              </w:rPr>
            </w:pPr>
            <w:r w:rsidRPr="00227979">
              <w:rPr>
                <w:b w:val="0"/>
                <w:lang w:val="en-US"/>
              </w:rPr>
              <w:t>Onshore</w:t>
            </w:r>
          </w:p>
        </w:tc>
        <w:tc>
          <w:tcPr>
            <w:tcW w:w="753" w:type="pct"/>
            <w:shd w:val="clear" w:color="auto" w:fill="FFFFFF" w:themeFill="background1"/>
            <w:vAlign w:val="center"/>
          </w:tcPr>
          <w:p w14:paraId="10950024" w14:textId="5E92EC8B" w:rsidR="009F032A" w:rsidRPr="00227979" w:rsidRDefault="009F032A" w:rsidP="00555734">
            <w:pPr>
              <w:pStyle w:val="Edital-TabelaContedo"/>
              <w:rPr>
                <w:b w:val="0"/>
              </w:rPr>
            </w:pPr>
            <w:r w:rsidRPr="00227979">
              <w:rPr>
                <w:b w:val="0"/>
              </w:rPr>
              <w:t>2</w:t>
            </w:r>
            <w:r w:rsidR="009464D9" w:rsidRPr="00227979">
              <w:rPr>
                <w:b w:val="0"/>
              </w:rPr>
              <w:t>.</w:t>
            </w:r>
            <w:r w:rsidRPr="00227979">
              <w:rPr>
                <w:b w:val="0"/>
              </w:rPr>
              <w:t>5</w:t>
            </w:r>
          </w:p>
        </w:tc>
        <w:tc>
          <w:tcPr>
            <w:tcW w:w="711" w:type="pct"/>
            <w:shd w:val="clear" w:color="auto" w:fill="FFFFFF" w:themeFill="background1"/>
            <w:vAlign w:val="center"/>
          </w:tcPr>
          <w:p w14:paraId="3F331F00" w14:textId="77777777" w:rsidR="009F032A" w:rsidRPr="00227979" w:rsidRDefault="009F032A" w:rsidP="00555734">
            <w:pPr>
              <w:pStyle w:val="Edital-TabelaContedo"/>
              <w:rPr>
                <w:b w:val="0"/>
              </w:rPr>
            </w:pPr>
            <w:r w:rsidRPr="00227979">
              <w:rPr>
                <w:b w:val="0"/>
              </w:rPr>
              <w:t>5</w:t>
            </w:r>
          </w:p>
        </w:tc>
        <w:tc>
          <w:tcPr>
            <w:tcW w:w="736" w:type="pct"/>
            <w:shd w:val="clear" w:color="auto" w:fill="FFFFFF" w:themeFill="background1"/>
            <w:vAlign w:val="center"/>
          </w:tcPr>
          <w:p w14:paraId="27390623" w14:textId="47F166AD" w:rsidR="009F032A" w:rsidRPr="00227979" w:rsidRDefault="009F032A" w:rsidP="00555734">
            <w:pPr>
              <w:pStyle w:val="Edital-TabelaContedo"/>
              <w:rPr>
                <w:b w:val="0"/>
              </w:rPr>
            </w:pPr>
            <w:r w:rsidRPr="00227979">
              <w:rPr>
                <w:b w:val="0"/>
              </w:rPr>
              <w:t>7</w:t>
            </w:r>
            <w:r w:rsidR="009464D9" w:rsidRPr="00227979">
              <w:rPr>
                <w:b w:val="0"/>
              </w:rPr>
              <w:t>.</w:t>
            </w:r>
            <w:r w:rsidRPr="00227979">
              <w:rPr>
                <w:b w:val="0"/>
              </w:rPr>
              <w:t>5</w:t>
            </w:r>
          </w:p>
        </w:tc>
        <w:tc>
          <w:tcPr>
            <w:tcW w:w="735" w:type="pct"/>
            <w:shd w:val="clear" w:color="auto" w:fill="FFFFFF" w:themeFill="background1"/>
            <w:vAlign w:val="center"/>
          </w:tcPr>
          <w:p w14:paraId="51AD3CF6" w14:textId="77777777" w:rsidR="009F032A" w:rsidRPr="00227979" w:rsidRDefault="009F032A" w:rsidP="00555734">
            <w:pPr>
              <w:pStyle w:val="Edital-TabelaContedo"/>
              <w:rPr>
                <w:b w:val="0"/>
              </w:rPr>
            </w:pPr>
            <w:r w:rsidRPr="00227979">
              <w:rPr>
                <w:b w:val="0"/>
              </w:rPr>
              <w:t>10</w:t>
            </w:r>
          </w:p>
        </w:tc>
      </w:tr>
      <w:tr w:rsidR="009F032A" w:rsidRPr="00227979" w14:paraId="09B72A6B" w14:textId="77777777" w:rsidTr="00CC73BA">
        <w:trPr>
          <w:cantSplit/>
          <w:trHeight w:val="454"/>
          <w:jc w:val="center"/>
        </w:trPr>
        <w:tc>
          <w:tcPr>
            <w:tcW w:w="2065" w:type="pct"/>
            <w:shd w:val="clear" w:color="auto" w:fill="FFFFFF" w:themeFill="background1"/>
            <w:vAlign w:val="center"/>
          </w:tcPr>
          <w:p w14:paraId="2AB4D65D" w14:textId="336281F6" w:rsidR="009F032A" w:rsidRPr="00227979" w:rsidRDefault="009464D9" w:rsidP="0059503D">
            <w:pPr>
              <w:pStyle w:val="Edital-TabelaContedo"/>
              <w:rPr>
                <w:b w:val="0"/>
                <w:i/>
              </w:rPr>
            </w:pPr>
            <w:r w:rsidRPr="00227979">
              <w:rPr>
                <w:b w:val="0"/>
                <w:lang w:val="en-US"/>
              </w:rPr>
              <w:t>Shallow water</w:t>
            </w:r>
          </w:p>
        </w:tc>
        <w:tc>
          <w:tcPr>
            <w:tcW w:w="753" w:type="pct"/>
            <w:shd w:val="clear" w:color="auto" w:fill="FFFFFF" w:themeFill="background1"/>
            <w:vAlign w:val="center"/>
          </w:tcPr>
          <w:p w14:paraId="7690727E" w14:textId="77777777" w:rsidR="009F032A" w:rsidRPr="00227979" w:rsidRDefault="009F032A" w:rsidP="00555734">
            <w:pPr>
              <w:pStyle w:val="Edital-TabelaContedo"/>
              <w:rPr>
                <w:b w:val="0"/>
              </w:rPr>
            </w:pPr>
            <w:r w:rsidRPr="00227979">
              <w:rPr>
                <w:b w:val="0"/>
              </w:rPr>
              <w:t>5</w:t>
            </w:r>
          </w:p>
        </w:tc>
        <w:tc>
          <w:tcPr>
            <w:tcW w:w="711" w:type="pct"/>
            <w:shd w:val="clear" w:color="auto" w:fill="FFFFFF" w:themeFill="background1"/>
            <w:vAlign w:val="center"/>
          </w:tcPr>
          <w:p w14:paraId="1E853B45" w14:textId="08025AEA" w:rsidR="009F032A" w:rsidRPr="00227979" w:rsidRDefault="009F032A" w:rsidP="00555734">
            <w:pPr>
              <w:pStyle w:val="Edital-TabelaContedo"/>
              <w:rPr>
                <w:b w:val="0"/>
              </w:rPr>
            </w:pPr>
            <w:r w:rsidRPr="00227979">
              <w:rPr>
                <w:b w:val="0"/>
              </w:rPr>
              <w:t>7</w:t>
            </w:r>
            <w:r w:rsidR="009464D9" w:rsidRPr="00227979">
              <w:rPr>
                <w:b w:val="0"/>
              </w:rPr>
              <w:t>.</w:t>
            </w:r>
            <w:r w:rsidRPr="00227979">
              <w:rPr>
                <w:b w:val="0"/>
              </w:rPr>
              <w:t>5</w:t>
            </w:r>
          </w:p>
        </w:tc>
        <w:tc>
          <w:tcPr>
            <w:tcW w:w="736" w:type="pct"/>
            <w:shd w:val="clear" w:color="auto" w:fill="FFFFFF" w:themeFill="background1"/>
            <w:vAlign w:val="center"/>
          </w:tcPr>
          <w:p w14:paraId="783F8454" w14:textId="77777777" w:rsidR="009F032A" w:rsidRPr="00227979" w:rsidRDefault="009F032A" w:rsidP="00555734">
            <w:pPr>
              <w:pStyle w:val="Edital-TabelaContedo"/>
              <w:rPr>
                <w:b w:val="0"/>
              </w:rPr>
            </w:pPr>
            <w:r w:rsidRPr="00227979">
              <w:rPr>
                <w:b w:val="0"/>
              </w:rPr>
              <w:t>10</w:t>
            </w:r>
          </w:p>
        </w:tc>
        <w:tc>
          <w:tcPr>
            <w:tcW w:w="735" w:type="pct"/>
            <w:shd w:val="clear" w:color="auto" w:fill="FFFFFF" w:themeFill="background1"/>
            <w:vAlign w:val="center"/>
          </w:tcPr>
          <w:p w14:paraId="37C4888C" w14:textId="411E0AB9" w:rsidR="009F032A" w:rsidRPr="00227979" w:rsidRDefault="009F032A" w:rsidP="00555734">
            <w:pPr>
              <w:pStyle w:val="Edital-TabelaContedo"/>
              <w:rPr>
                <w:b w:val="0"/>
              </w:rPr>
            </w:pPr>
            <w:r w:rsidRPr="00227979">
              <w:rPr>
                <w:b w:val="0"/>
              </w:rPr>
              <w:t>12</w:t>
            </w:r>
            <w:r w:rsidR="009464D9" w:rsidRPr="00227979">
              <w:rPr>
                <w:b w:val="0"/>
              </w:rPr>
              <w:t>.</w:t>
            </w:r>
            <w:r w:rsidRPr="00227979">
              <w:rPr>
                <w:b w:val="0"/>
              </w:rPr>
              <w:t>5</w:t>
            </w:r>
          </w:p>
        </w:tc>
      </w:tr>
      <w:tr w:rsidR="009F032A" w:rsidRPr="00227979" w14:paraId="5D441FE8" w14:textId="77777777" w:rsidTr="00CC73BA">
        <w:trPr>
          <w:cantSplit/>
          <w:trHeight w:val="454"/>
          <w:jc w:val="center"/>
        </w:trPr>
        <w:tc>
          <w:tcPr>
            <w:tcW w:w="2065" w:type="pct"/>
            <w:shd w:val="clear" w:color="auto" w:fill="FFFFFF" w:themeFill="background1"/>
            <w:vAlign w:val="center"/>
          </w:tcPr>
          <w:p w14:paraId="52E31041" w14:textId="2BAF2046" w:rsidR="009F032A" w:rsidRPr="00227979" w:rsidRDefault="009464D9" w:rsidP="0059503D">
            <w:pPr>
              <w:pStyle w:val="Edital-TabelaContedo"/>
              <w:rPr>
                <w:b w:val="0"/>
                <w:i/>
              </w:rPr>
            </w:pPr>
            <w:r w:rsidRPr="00227979">
              <w:rPr>
                <w:b w:val="0"/>
              </w:rPr>
              <w:t>Deep/ultra-deepwater</w:t>
            </w:r>
          </w:p>
        </w:tc>
        <w:tc>
          <w:tcPr>
            <w:tcW w:w="753" w:type="pct"/>
            <w:shd w:val="clear" w:color="auto" w:fill="FFFFFF" w:themeFill="background1"/>
            <w:vAlign w:val="center"/>
          </w:tcPr>
          <w:p w14:paraId="6BF36F18" w14:textId="44DD64C7" w:rsidR="009F032A" w:rsidRPr="00227979" w:rsidRDefault="009F032A" w:rsidP="00555734">
            <w:pPr>
              <w:pStyle w:val="Edital-TabelaContedo"/>
              <w:rPr>
                <w:b w:val="0"/>
              </w:rPr>
            </w:pPr>
            <w:r w:rsidRPr="00227979">
              <w:rPr>
                <w:b w:val="0"/>
              </w:rPr>
              <w:t>7</w:t>
            </w:r>
            <w:r w:rsidR="009464D9" w:rsidRPr="00227979">
              <w:rPr>
                <w:b w:val="0"/>
              </w:rPr>
              <w:t>.</w:t>
            </w:r>
            <w:r w:rsidRPr="00227979">
              <w:rPr>
                <w:b w:val="0"/>
              </w:rPr>
              <w:t>5</w:t>
            </w:r>
          </w:p>
        </w:tc>
        <w:tc>
          <w:tcPr>
            <w:tcW w:w="711" w:type="pct"/>
            <w:shd w:val="clear" w:color="auto" w:fill="FFFFFF" w:themeFill="background1"/>
            <w:vAlign w:val="center"/>
          </w:tcPr>
          <w:p w14:paraId="74F9D19E" w14:textId="77777777" w:rsidR="009F032A" w:rsidRPr="00227979" w:rsidRDefault="009F032A" w:rsidP="00555734">
            <w:pPr>
              <w:pStyle w:val="Edital-TabelaContedo"/>
              <w:rPr>
                <w:b w:val="0"/>
              </w:rPr>
            </w:pPr>
            <w:r w:rsidRPr="00227979">
              <w:rPr>
                <w:b w:val="0"/>
              </w:rPr>
              <w:t>10</w:t>
            </w:r>
          </w:p>
        </w:tc>
        <w:tc>
          <w:tcPr>
            <w:tcW w:w="736" w:type="pct"/>
            <w:shd w:val="clear" w:color="auto" w:fill="FFFFFF" w:themeFill="background1"/>
            <w:vAlign w:val="center"/>
          </w:tcPr>
          <w:p w14:paraId="2EEB9BCD" w14:textId="70CD3DFE" w:rsidR="009F032A" w:rsidRPr="00227979" w:rsidRDefault="009F032A" w:rsidP="00555734">
            <w:pPr>
              <w:pStyle w:val="Edital-TabelaContedo"/>
              <w:rPr>
                <w:b w:val="0"/>
              </w:rPr>
            </w:pPr>
            <w:r w:rsidRPr="00227979">
              <w:rPr>
                <w:b w:val="0"/>
              </w:rPr>
              <w:t>12</w:t>
            </w:r>
            <w:r w:rsidR="009464D9" w:rsidRPr="00227979">
              <w:rPr>
                <w:b w:val="0"/>
              </w:rPr>
              <w:t>.</w:t>
            </w:r>
            <w:r w:rsidRPr="00227979">
              <w:rPr>
                <w:b w:val="0"/>
              </w:rPr>
              <w:t>5</w:t>
            </w:r>
          </w:p>
        </w:tc>
        <w:tc>
          <w:tcPr>
            <w:tcW w:w="735" w:type="pct"/>
            <w:shd w:val="clear" w:color="auto" w:fill="FFFFFF" w:themeFill="background1"/>
            <w:vAlign w:val="center"/>
          </w:tcPr>
          <w:p w14:paraId="1FC4D5A0" w14:textId="77777777" w:rsidR="009F032A" w:rsidRPr="00227979" w:rsidRDefault="009F032A" w:rsidP="00555734">
            <w:pPr>
              <w:pStyle w:val="Edital-TabelaContedo"/>
              <w:rPr>
                <w:b w:val="0"/>
              </w:rPr>
            </w:pPr>
            <w:r w:rsidRPr="00227979">
              <w:rPr>
                <w:b w:val="0"/>
              </w:rPr>
              <w:t>15</w:t>
            </w:r>
          </w:p>
        </w:tc>
      </w:tr>
    </w:tbl>
    <w:p w14:paraId="1988FDBF" w14:textId="77777777" w:rsidR="009F032A" w:rsidRPr="00227979" w:rsidRDefault="009F032A" w:rsidP="009F032A">
      <w:pPr>
        <w:pStyle w:val="Edital-Corpodetexto"/>
      </w:pPr>
    </w:p>
    <w:p w14:paraId="377B4288" w14:textId="77777777" w:rsidR="00CB3D76" w:rsidRPr="00227979" w:rsidRDefault="00CB3D76" w:rsidP="009F032A">
      <w:pPr>
        <w:pStyle w:val="Edital-Corpodetexto"/>
      </w:pPr>
    </w:p>
    <w:p w14:paraId="0EB43373" w14:textId="60DB20E4" w:rsidR="00404E8F" w:rsidRPr="00227979" w:rsidRDefault="00275B27" w:rsidP="0048711A">
      <w:pPr>
        <w:pStyle w:val="Edital-Ttulo5"/>
        <w:ind w:left="851" w:hanging="851"/>
        <w:rPr>
          <w:lang w:val="en-US"/>
        </w:rPr>
      </w:pPr>
      <w:r w:rsidRPr="00227979">
        <w:rPr>
          <w:lang w:val="en-US"/>
        </w:rPr>
        <w:t>Score by volume of production of oil equivalent</w:t>
      </w:r>
    </w:p>
    <w:p w14:paraId="322686AA" w14:textId="45C49D60" w:rsidR="00404E8F" w:rsidRPr="00227979" w:rsidRDefault="00275B27" w:rsidP="002139E2">
      <w:pPr>
        <w:pStyle w:val="Edital-Corpodetexto"/>
        <w:rPr>
          <w:lang w:val="en-US"/>
        </w:rPr>
      </w:pPr>
      <w:r w:rsidRPr="00227979">
        <w:rPr>
          <w:b/>
          <w:lang w:val="en-US"/>
        </w:rPr>
        <w:t>1 (one) point</w:t>
      </w:r>
      <w:r w:rsidRPr="00227979">
        <w:rPr>
          <w:lang w:val="en-US"/>
        </w:rPr>
        <w:t xml:space="preserve"> for every 1 (one) thousand barrels/day of oil equivalent produced, up to a </w:t>
      </w:r>
      <w:r w:rsidRPr="00227979">
        <w:rPr>
          <w:b/>
          <w:lang w:val="en-US"/>
        </w:rPr>
        <w:t>maximum of fifteen (15) points</w:t>
      </w:r>
      <w:r w:rsidRPr="00227979">
        <w:rPr>
          <w:lang w:val="en-US"/>
        </w:rPr>
        <w:t>, shall be assigned.</w:t>
      </w:r>
      <w:r w:rsidR="00404E8F" w:rsidRPr="00227979">
        <w:rPr>
          <w:lang w:val="en-US"/>
        </w:rPr>
        <w:t xml:space="preserve"> </w:t>
      </w:r>
      <w:r w:rsidR="002139E2" w:rsidRPr="00227979">
        <w:rPr>
          <w:lang w:val="en-US"/>
        </w:rPr>
        <w:t>The volumes informed should refer to the participation of the bidder as an operator.</w:t>
      </w:r>
      <w:r w:rsidR="00404E8F" w:rsidRPr="00227979">
        <w:rPr>
          <w:lang w:val="en-US"/>
        </w:rPr>
        <w:t xml:space="preserve"> </w:t>
      </w:r>
      <w:r w:rsidR="002139E2" w:rsidRPr="00227979">
        <w:rPr>
          <w:lang w:val="en-US"/>
        </w:rPr>
        <w:t>The arithmetic mean of the annual production volumes for the last five (5) years shall be taken into account.</w:t>
      </w:r>
    </w:p>
    <w:p w14:paraId="0B08F0F7" w14:textId="77777777" w:rsidR="00443F6A" w:rsidRPr="00227979" w:rsidRDefault="00443F6A" w:rsidP="00012A2C">
      <w:pPr>
        <w:pStyle w:val="Edital-Corpodetexto"/>
        <w:rPr>
          <w:lang w:val="en-US"/>
        </w:rPr>
      </w:pPr>
    </w:p>
    <w:p w14:paraId="7110F8F6" w14:textId="10239BD4" w:rsidR="00404E8F" w:rsidRPr="00227979" w:rsidRDefault="002139E2" w:rsidP="0048711A">
      <w:pPr>
        <w:pStyle w:val="Edital-Ttulo5"/>
        <w:ind w:left="851" w:hanging="851"/>
        <w:rPr>
          <w:lang w:val="en-US"/>
        </w:rPr>
      </w:pPr>
      <w:r w:rsidRPr="00227979">
        <w:rPr>
          <w:lang w:val="en-US"/>
        </w:rPr>
        <w:t>Score by the amount of investments made in exploration activities</w:t>
      </w:r>
    </w:p>
    <w:p w14:paraId="332BEF47" w14:textId="3171DC4E" w:rsidR="00404E8F" w:rsidRPr="00227979" w:rsidRDefault="002139E2" w:rsidP="002139E2">
      <w:pPr>
        <w:pStyle w:val="Edital-Corpodetexto"/>
        <w:rPr>
          <w:lang w:val="en-US"/>
        </w:rPr>
      </w:pPr>
      <w:r w:rsidRPr="00227979">
        <w:rPr>
          <w:lang w:val="en-US"/>
        </w:rPr>
        <w:t>Bidders that inform investments in exploration activities as an operator shall be assigned scores according to the amount of investments and the operating environment, as shown in Table 13.</w:t>
      </w:r>
    </w:p>
    <w:p w14:paraId="37873EA6" w14:textId="371BC071" w:rsidR="00567527" w:rsidRPr="00227979" w:rsidRDefault="002139E2" w:rsidP="002F1EA5">
      <w:pPr>
        <w:pStyle w:val="Edital-Corpodetexto"/>
        <w:rPr>
          <w:lang w:val="en-US"/>
        </w:rPr>
      </w:pPr>
      <w:r w:rsidRPr="00227979">
        <w:rPr>
          <w:lang w:val="en-US"/>
        </w:rPr>
        <w:t>The amount of investments of the last five (5) years regarding the participation of the bidder as an operator shall be taken into account.</w:t>
      </w:r>
      <w:r w:rsidR="00567527" w:rsidRPr="00227979">
        <w:rPr>
          <w:lang w:val="en-US"/>
        </w:rPr>
        <w:t xml:space="preserve"> </w:t>
      </w:r>
      <w:r w:rsidRPr="00227979">
        <w:rPr>
          <w:lang w:val="en-US"/>
        </w:rPr>
        <w:t>If the investment amount is referenced in US dollars (USD), it shall be converted at the average exchange rate (</w:t>
      </w:r>
      <w:r w:rsidR="00885187" w:rsidRPr="00227979">
        <w:rPr>
          <w:lang w:val="en-US"/>
        </w:rPr>
        <w:t>PTAX</w:t>
      </w:r>
      <w:r w:rsidRPr="00227979">
        <w:rPr>
          <w:lang w:val="en-US"/>
        </w:rPr>
        <w:t xml:space="preserve"> selling) of the year it was made.</w:t>
      </w:r>
      <w:r w:rsidR="00567527" w:rsidRPr="00227979">
        <w:rPr>
          <w:lang w:val="en-US"/>
        </w:rPr>
        <w:t xml:space="preserve"> </w:t>
      </w:r>
      <w:r w:rsidR="00885187" w:rsidRPr="00227979">
        <w:rPr>
          <w:lang w:val="en-US"/>
        </w:rPr>
        <w:t>All investments must be adjusted at the accrued IGP-M up to January 2019.</w:t>
      </w:r>
    </w:p>
    <w:p w14:paraId="5A7B478F" w14:textId="77777777" w:rsidR="008F3FE7" w:rsidRPr="00227979" w:rsidRDefault="008F3FE7" w:rsidP="00012A2C">
      <w:pPr>
        <w:pStyle w:val="Edital-Corpodetexto"/>
        <w:rPr>
          <w:lang w:val="en-US"/>
        </w:rPr>
      </w:pPr>
    </w:p>
    <w:p w14:paraId="4675304F" w14:textId="61B06AB5" w:rsidR="00770CBD" w:rsidRPr="00227979" w:rsidRDefault="002F1EA5" w:rsidP="002F1EA5">
      <w:pPr>
        <w:pStyle w:val="Edital-TabelaTtulo"/>
        <w:rPr>
          <w:lang w:val="en-US"/>
        </w:rPr>
      </w:pPr>
      <w:r w:rsidRPr="00227979">
        <w:rPr>
          <w:lang w:val="en-US"/>
        </w:rPr>
        <w:t>Table 13 – Score by the amount of investments in exploration activities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976"/>
        <w:gridCol w:w="1742"/>
        <w:gridCol w:w="1646"/>
        <w:gridCol w:w="1698"/>
      </w:tblGrid>
      <w:tr w:rsidR="00770CBD" w:rsidRPr="00124E12" w14:paraId="3515D970" w14:textId="77777777" w:rsidTr="00F028FC">
        <w:trPr>
          <w:cantSplit/>
          <w:trHeight w:val="454"/>
          <w:jc w:val="center"/>
        </w:trPr>
        <w:tc>
          <w:tcPr>
            <w:tcW w:w="2194" w:type="pct"/>
            <w:vMerge w:val="restart"/>
            <w:shd w:val="clear" w:color="auto" w:fill="A6A6A6" w:themeFill="background1" w:themeFillShade="A6"/>
            <w:vAlign w:val="center"/>
          </w:tcPr>
          <w:p w14:paraId="18CB2E1A" w14:textId="7038FE51" w:rsidR="00770CBD" w:rsidRPr="00227979" w:rsidRDefault="002F1EA5" w:rsidP="0059503D">
            <w:pPr>
              <w:pStyle w:val="Edital-TabelaContedo"/>
            </w:pPr>
            <w:r w:rsidRPr="00227979">
              <w:rPr>
                <w:lang w:val="en-US"/>
              </w:rPr>
              <w:t>Operating environment</w:t>
            </w:r>
          </w:p>
        </w:tc>
        <w:tc>
          <w:tcPr>
            <w:tcW w:w="2806" w:type="pct"/>
            <w:gridSpan w:val="3"/>
            <w:shd w:val="clear" w:color="auto" w:fill="A6A6A6" w:themeFill="background1" w:themeFillShade="A6"/>
            <w:vAlign w:val="center"/>
          </w:tcPr>
          <w:p w14:paraId="45B46866" w14:textId="60F794A6" w:rsidR="00770CBD" w:rsidRPr="00227979" w:rsidRDefault="002F1EA5" w:rsidP="0059503D">
            <w:pPr>
              <w:pStyle w:val="Edital-TabelaContedo"/>
              <w:rPr>
                <w:lang w:val="en-US"/>
              </w:rPr>
            </w:pPr>
            <w:r w:rsidRPr="00227979">
              <w:rPr>
                <w:lang w:val="en-US"/>
              </w:rPr>
              <w:t>Amount of investments – I (R</w:t>
            </w:r>
            <w:r w:rsidR="001A3D8A" w:rsidRPr="00227979">
              <w:rPr>
                <w:lang w:val="en-US"/>
              </w:rPr>
              <w:t>$</w:t>
            </w:r>
            <w:r w:rsidRPr="00227979">
              <w:rPr>
                <w:lang w:val="en-US"/>
              </w:rPr>
              <w:t>millions)</w:t>
            </w:r>
          </w:p>
        </w:tc>
      </w:tr>
      <w:tr w:rsidR="00770CBD" w:rsidRPr="00227979" w14:paraId="02B9B1D0" w14:textId="77777777" w:rsidTr="00F028FC">
        <w:trPr>
          <w:cantSplit/>
          <w:trHeight w:val="454"/>
          <w:jc w:val="center"/>
        </w:trPr>
        <w:tc>
          <w:tcPr>
            <w:tcW w:w="2194" w:type="pct"/>
            <w:vMerge/>
            <w:shd w:val="clear" w:color="auto" w:fill="A6A6A6" w:themeFill="background1" w:themeFillShade="A6"/>
            <w:vAlign w:val="center"/>
          </w:tcPr>
          <w:p w14:paraId="22436300" w14:textId="77777777" w:rsidR="00770CBD" w:rsidRPr="00227979" w:rsidRDefault="00770CBD" w:rsidP="00056193">
            <w:pPr>
              <w:pStyle w:val="Edital-TabelaContedo"/>
              <w:rPr>
                <w:lang w:val="en-US"/>
              </w:rPr>
            </w:pPr>
          </w:p>
        </w:tc>
        <w:tc>
          <w:tcPr>
            <w:tcW w:w="961" w:type="pct"/>
            <w:shd w:val="clear" w:color="auto" w:fill="A6A6A6" w:themeFill="background1" w:themeFillShade="A6"/>
            <w:vAlign w:val="center"/>
          </w:tcPr>
          <w:p w14:paraId="0E39AB27" w14:textId="77777777" w:rsidR="00770CBD" w:rsidRPr="00227979" w:rsidRDefault="00770CBD" w:rsidP="00056193">
            <w:pPr>
              <w:pStyle w:val="Edital-TabelaContedo"/>
              <w:rPr>
                <w:lang w:val="en-US"/>
              </w:rPr>
            </w:pPr>
            <w:r w:rsidRPr="00227979">
              <w:rPr>
                <w:lang w:val="en-US"/>
              </w:rPr>
              <w:t xml:space="preserve">15 </w:t>
            </w:r>
            <w:r w:rsidRPr="00227979">
              <w:sym w:font="Symbol" w:char="F0A3"/>
            </w:r>
            <w:r w:rsidRPr="00227979">
              <w:rPr>
                <w:lang w:val="en-US"/>
              </w:rPr>
              <w:t xml:space="preserve"> I &lt; 30</w:t>
            </w:r>
          </w:p>
        </w:tc>
        <w:tc>
          <w:tcPr>
            <w:tcW w:w="908" w:type="pct"/>
            <w:shd w:val="clear" w:color="auto" w:fill="A6A6A6" w:themeFill="background1" w:themeFillShade="A6"/>
            <w:vAlign w:val="center"/>
          </w:tcPr>
          <w:p w14:paraId="5567BAD4" w14:textId="77777777" w:rsidR="00770CBD" w:rsidRPr="00227979" w:rsidRDefault="00770CBD" w:rsidP="00056193">
            <w:pPr>
              <w:pStyle w:val="Edital-TabelaContedo"/>
              <w:rPr>
                <w:lang w:val="en-US"/>
              </w:rPr>
            </w:pPr>
            <w:r w:rsidRPr="00227979">
              <w:rPr>
                <w:lang w:val="en-US"/>
              </w:rPr>
              <w:t xml:space="preserve">30 </w:t>
            </w:r>
            <w:r w:rsidRPr="00227979">
              <w:sym w:font="Symbol" w:char="F0A3"/>
            </w:r>
            <w:r w:rsidRPr="00227979">
              <w:rPr>
                <w:lang w:val="en-US"/>
              </w:rPr>
              <w:t xml:space="preserve"> I &lt; 60</w:t>
            </w:r>
          </w:p>
        </w:tc>
        <w:tc>
          <w:tcPr>
            <w:tcW w:w="937" w:type="pct"/>
            <w:shd w:val="clear" w:color="auto" w:fill="A6A6A6" w:themeFill="background1" w:themeFillShade="A6"/>
            <w:vAlign w:val="center"/>
          </w:tcPr>
          <w:p w14:paraId="077731AF" w14:textId="77777777" w:rsidR="00770CBD" w:rsidRPr="00227979" w:rsidRDefault="00770CBD" w:rsidP="00056193">
            <w:pPr>
              <w:pStyle w:val="Edital-TabelaContedo"/>
              <w:rPr>
                <w:lang w:val="en-US"/>
              </w:rPr>
            </w:pPr>
            <w:r w:rsidRPr="00227979">
              <w:rPr>
                <w:lang w:val="en-US"/>
              </w:rPr>
              <w:t>I</w:t>
            </w:r>
            <w:r w:rsidRPr="00227979" w:rsidDel="00BE197B">
              <w:rPr>
                <w:lang w:val="en-US"/>
              </w:rPr>
              <w:t xml:space="preserve"> </w:t>
            </w:r>
            <w:r w:rsidRPr="00227979">
              <w:rPr>
                <w:lang w:val="en-US"/>
              </w:rPr>
              <w:t>≥ 60</w:t>
            </w:r>
          </w:p>
        </w:tc>
      </w:tr>
      <w:tr w:rsidR="00770CBD" w:rsidRPr="00227979" w14:paraId="2C44FBC4" w14:textId="77777777" w:rsidTr="00CC73BA">
        <w:trPr>
          <w:cantSplit/>
          <w:trHeight w:val="454"/>
          <w:jc w:val="center"/>
        </w:trPr>
        <w:tc>
          <w:tcPr>
            <w:tcW w:w="2194" w:type="pct"/>
            <w:shd w:val="clear" w:color="auto" w:fill="FFFFFF" w:themeFill="background1"/>
            <w:vAlign w:val="center"/>
          </w:tcPr>
          <w:p w14:paraId="28E7249F" w14:textId="6829C1B0" w:rsidR="00770CBD" w:rsidRPr="00227979" w:rsidRDefault="002F1EA5" w:rsidP="0059503D">
            <w:pPr>
              <w:pStyle w:val="Edital-TabelaContedo"/>
              <w:rPr>
                <w:b w:val="0"/>
                <w:lang w:val="en-US"/>
              </w:rPr>
            </w:pPr>
            <w:r w:rsidRPr="00227979">
              <w:rPr>
                <w:b w:val="0"/>
                <w:lang w:val="en-US"/>
              </w:rPr>
              <w:t>Onshore</w:t>
            </w:r>
          </w:p>
        </w:tc>
        <w:tc>
          <w:tcPr>
            <w:tcW w:w="961" w:type="pct"/>
            <w:shd w:val="clear" w:color="auto" w:fill="FFFFFF" w:themeFill="background1"/>
            <w:vAlign w:val="center"/>
          </w:tcPr>
          <w:p w14:paraId="4674BA1C" w14:textId="77777777" w:rsidR="00770CBD" w:rsidRPr="00227979" w:rsidRDefault="00770CBD" w:rsidP="00056193">
            <w:pPr>
              <w:pStyle w:val="Edital-TabelaContedo"/>
              <w:rPr>
                <w:b w:val="0"/>
                <w:lang w:val="en-US"/>
              </w:rPr>
            </w:pPr>
            <w:r w:rsidRPr="00227979">
              <w:rPr>
                <w:b w:val="0"/>
                <w:lang w:val="en-US"/>
              </w:rPr>
              <w:t>2</w:t>
            </w:r>
          </w:p>
        </w:tc>
        <w:tc>
          <w:tcPr>
            <w:tcW w:w="908" w:type="pct"/>
            <w:shd w:val="clear" w:color="auto" w:fill="FFFFFF" w:themeFill="background1"/>
            <w:vAlign w:val="center"/>
          </w:tcPr>
          <w:p w14:paraId="0714A68E" w14:textId="77777777" w:rsidR="00770CBD" w:rsidRPr="00227979" w:rsidRDefault="00770CBD" w:rsidP="00056193">
            <w:pPr>
              <w:pStyle w:val="Edital-TabelaContedo"/>
              <w:rPr>
                <w:b w:val="0"/>
                <w:lang w:val="en-US"/>
              </w:rPr>
            </w:pPr>
            <w:r w:rsidRPr="00227979">
              <w:rPr>
                <w:b w:val="0"/>
                <w:lang w:val="en-US"/>
              </w:rPr>
              <w:t>3</w:t>
            </w:r>
          </w:p>
        </w:tc>
        <w:tc>
          <w:tcPr>
            <w:tcW w:w="937" w:type="pct"/>
            <w:shd w:val="clear" w:color="auto" w:fill="FFFFFF" w:themeFill="background1"/>
            <w:vAlign w:val="center"/>
          </w:tcPr>
          <w:p w14:paraId="3E465C05" w14:textId="77777777" w:rsidR="00770CBD" w:rsidRPr="00227979" w:rsidRDefault="00770CBD" w:rsidP="00056193">
            <w:pPr>
              <w:pStyle w:val="Edital-TabelaContedo"/>
              <w:rPr>
                <w:b w:val="0"/>
                <w:lang w:val="en-US"/>
              </w:rPr>
            </w:pPr>
            <w:r w:rsidRPr="00227979">
              <w:rPr>
                <w:b w:val="0"/>
                <w:lang w:val="en-US"/>
              </w:rPr>
              <w:t>4</w:t>
            </w:r>
          </w:p>
        </w:tc>
      </w:tr>
      <w:tr w:rsidR="00770CBD" w:rsidRPr="00227979" w14:paraId="23257BC7" w14:textId="77777777" w:rsidTr="00CC73BA">
        <w:trPr>
          <w:cantSplit/>
          <w:trHeight w:val="454"/>
          <w:jc w:val="center"/>
        </w:trPr>
        <w:tc>
          <w:tcPr>
            <w:tcW w:w="2194" w:type="pct"/>
            <w:shd w:val="clear" w:color="auto" w:fill="FFFFFF" w:themeFill="background1"/>
            <w:vAlign w:val="center"/>
          </w:tcPr>
          <w:p w14:paraId="6D7B60C6" w14:textId="6AC90C8D" w:rsidR="00770CBD" w:rsidRPr="00227979" w:rsidRDefault="002F1EA5" w:rsidP="0059503D">
            <w:pPr>
              <w:pStyle w:val="Edital-TabelaContedo"/>
              <w:rPr>
                <w:b w:val="0"/>
                <w:i/>
              </w:rPr>
            </w:pPr>
            <w:r w:rsidRPr="00227979">
              <w:rPr>
                <w:b w:val="0"/>
                <w:lang w:val="en-US"/>
              </w:rPr>
              <w:t>Shallow water</w:t>
            </w:r>
          </w:p>
        </w:tc>
        <w:tc>
          <w:tcPr>
            <w:tcW w:w="961" w:type="pct"/>
            <w:shd w:val="clear" w:color="auto" w:fill="FFFFFF" w:themeFill="background1"/>
            <w:vAlign w:val="center"/>
          </w:tcPr>
          <w:p w14:paraId="313C6C37" w14:textId="77777777" w:rsidR="00770CBD" w:rsidRPr="00227979" w:rsidRDefault="00770CBD" w:rsidP="00056193">
            <w:pPr>
              <w:pStyle w:val="Edital-TabelaContedo"/>
              <w:rPr>
                <w:b w:val="0"/>
                <w:lang w:val="en-US"/>
              </w:rPr>
            </w:pPr>
            <w:r w:rsidRPr="00227979">
              <w:rPr>
                <w:b w:val="0"/>
                <w:lang w:val="en-US"/>
              </w:rPr>
              <w:t>3</w:t>
            </w:r>
          </w:p>
        </w:tc>
        <w:tc>
          <w:tcPr>
            <w:tcW w:w="908" w:type="pct"/>
            <w:shd w:val="clear" w:color="auto" w:fill="FFFFFF" w:themeFill="background1"/>
            <w:vAlign w:val="center"/>
          </w:tcPr>
          <w:p w14:paraId="76103D30" w14:textId="77777777" w:rsidR="00770CBD" w:rsidRPr="00227979" w:rsidRDefault="00770CBD" w:rsidP="00056193">
            <w:pPr>
              <w:pStyle w:val="Edital-TabelaContedo"/>
              <w:rPr>
                <w:b w:val="0"/>
                <w:lang w:val="en-US"/>
              </w:rPr>
            </w:pPr>
            <w:r w:rsidRPr="00227979">
              <w:rPr>
                <w:b w:val="0"/>
                <w:lang w:val="en-US"/>
              </w:rPr>
              <w:t>4</w:t>
            </w:r>
          </w:p>
        </w:tc>
        <w:tc>
          <w:tcPr>
            <w:tcW w:w="937" w:type="pct"/>
            <w:shd w:val="clear" w:color="auto" w:fill="FFFFFF" w:themeFill="background1"/>
            <w:vAlign w:val="center"/>
          </w:tcPr>
          <w:p w14:paraId="68085804" w14:textId="77777777" w:rsidR="00770CBD" w:rsidRPr="00227979" w:rsidRDefault="00770CBD" w:rsidP="00056193">
            <w:pPr>
              <w:pStyle w:val="Edital-TabelaContedo"/>
              <w:rPr>
                <w:b w:val="0"/>
                <w:lang w:val="en-US"/>
              </w:rPr>
            </w:pPr>
            <w:r w:rsidRPr="00227979">
              <w:rPr>
                <w:b w:val="0"/>
                <w:lang w:val="en-US"/>
              </w:rPr>
              <w:t>5</w:t>
            </w:r>
          </w:p>
        </w:tc>
      </w:tr>
      <w:tr w:rsidR="00770CBD" w:rsidRPr="00227979" w14:paraId="7FED46BE" w14:textId="77777777" w:rsidTr="00CC73BA">
        <w:trPr>
          <w:cantSplit/>
          <w:trHeight w:val="454"/>
          <w:jc w:val="center"/>
        </w:trPr>
        <w:tc>
          <w:tcPr>
            <w:tcW w:w="2194" w:type="pct"/>
            <w:shd w:val="clear" w:color="auto" w:fill="FFFFFF" w:themeFill="background1"/>
            <w:vAlign w:val="center"/>
          </w:tcPr>
          <w:p w14:paraId="700A5177" w14:textId="3EF4C93B" w:rsidR="00770CBD" w:rsidRPr="00227979" w:rsidRDefault="002F1EA5" w:rsidP="0059503D">
            <w:pPr>
              <w:pStyle w:val="Edital-TabelaContedo"/>
              <w:rPr>
                <w:b w:val="0"/>
                <w:i/>
              </w:rPr>
            </w:pPr>
            <w:r w:rsidRPr="00227979">
              <w:rPr>
                <w:b w:val="0"/>
              </w:rPr>
              <w:t>Deep/ultra-deepwater</w:t>
            </w:r>
          </w:p>
        </w:tc>
        <w:tc>
          <w:tcPr>
            <w:tcW w:w="961" w:type="pct"/>
            <w:shd w:val="clear" w:color="auto" w:fill="FFFFFF" w:themeFill="background1"/>
            <w:vAlign w:val="center"/>
          </w:tcPr>
          <w:p w14:paraId="56E429B5" w14:textId="77777777" w:rsidR="00770CBD" w:rsidRPr="00227979" w:rsidRDefault="00770CBD" w:rsidP="00056193">
            <w:pPr>
              <w:pStyle w:val="Edital-TabelaContedo"/>
              <w:rPr>
                <w:b w:val="0"/>
                <w:lang w:val="en-US"/>
              </w:rPr>
            </w:pPr>
            <w:r w:rsidRPr="00227979">
              <w:rPr>
                <w:b w:val="0"/>
                <w:lang w:val="en-US"/>
              </w:rPr>
              <w:t>4</w:t>
            </w:r>
          </w:p>
        </w:tc>
        <w:tc>
          <w:tcPr>
            <w:tcW w:w="908" w:type="pct"/>
            <w:shd w:val="clear" w:color="auto" w:fill="FFFFFF" w:themeFill="background1"/>
            <w:vAlign w:val="center"/>
          </w:tcPr>
          <w:p w14:paraId="0A20D8C1" w14:textId="77777777" w:rsidR="00770CBD" w:rsidRPr="00227979" w:rsidRDefault="00770CBD" w:rsidP="00056193">
            <w:pPr>
              <w:pStyle w:val="Edital-TabelaContedo"/>
              <w:rPr>
                <w:b w:val="0"/>
                <w:lang w:val="en-US"/>
              </w:rPr>
            </w:pPr>
            <w:r w:rsidRPr="00227979">
              <w:rPr>
                <w:b w:val="0"/>
                <w:lang w:val="en-US"/>
              </w:rPr>
              <w:t>5</w:t>
            </w:r>
          </w:p>
        </w:tc>
        <w:tc>
          <w:tcPr>
            <w:tcW w:w="937" w:type="pct"/>
            <w:shd w:val="clear" w:color="auto" w:fill="FFFFFF" w:themeFill="background1"/>
            <w:vAlign w:val="center"/>
          </w:tcPr>
          <w:p w14:paraId="292808FB" w14:textId="77777777" w:rsidR="00770CBD" w:rsidRPr="00227979" w:rsidRDefault="00770CBD" w:rsidP="00056193">
            <w:pPr>
              <w:pStyle w:val="Edital-TabelaContedo"/>
              <w:rPr>
                <w:b w:val="0"/>
                <w:lang w:val="en-US"/>
              </w:rPr>
            </w:pPr>
            <w:r w:rsidRPr="00227979">
              <w:rPr>
                <w:b w:val="0"/>
                <w:lang w:val="en-US"/>
              </w:rPr>
              <w:t>6</w:t>
            </w:r>
          </w:p>
        </w:tc>
      </w:tr>
    </w:tbl>
    <w:p w14:paraId="4CBFE4C1" w14:textId="77777777" w:rsidR="00CB3D76" w:rsidRPr="00227979" w:rsidRDefault="00CB3D76" w:rsidP="00FA79E7">
      <w:pPr>
        <w:pStyle w:val="Edital-Ttulo5"/>
        <w:numPr>
          <w:ilvl w:val="0"/>
          <w:numId w:val="0"/>
        </w:numPr>
        <w:ind w:left="1021"/>
      </w:pPr>
    </w:p>
    <w:p w14:paraId="78B79228" w14:textId="463A5F98" w:rsidR="00770CBD" w:rsidRPr="00227979" w:rsidRDefault="002F1EA5" w:rsidP="0048711A">
      <w:pPr>
        <w:pStyle w:val="Edital-Ttulo5"/>
        <w:ind w:left="851"/>
      </w:pPr>
      <w:r w:rsidRPr="00227979">
        <w:t>Score based on HSE aspects</w:t>
      </w:r>
    </w:p>
    <w:p w14:paraId="356F04C3" w14:textId="5FE0ADF8" w:rsidR="00770CBD" w:rsidRPr="00227979" w:rsidRDefault="002F1EA5" w:rsidP="008754E3">
      <w:pPr>
        <w:pStyle w:val="Edital-Corpodetexto"/>
        <w:rPr>
          <w:lang w:val="en-US"/>
        </w:rPr>
      </w:pPr>
      <w:r w:rsidRPr="00227979">
        <w:rPr>
          <w:b/>
          <w:lang w:val="en-US"/>
        </w:rPr>
        <w:t>Two (2) points</w:t>
      </w:r>
      <w:r w:rsidRPr="00227979">
        <w:rPr>
          <w:lang w:val="en-US"/>
        </w:rPr>
        <w:t xml:space="preserve"> shall be assigned to the bidder that submits a copy of its HSE policy or similar corporate procedure expressing its commitment to buy goods and services from third parties adopting good HSE practices.</w:t>
      </w:r>
    </w:p>
    <w:p w14:paraId="7F168CF8" w14:textId="32352325" w:rsidR="0018286B" w:rsidRPr="00227979" w:rsidRDefault="008754E3" w:rsidP="008754E3">
      <w:pPr>
        <w:pStyle w:val="Edital-Corpodetexto"/>
        <w:rPr>
          <w:lang w:val="en-US"/>
        </w:rPr>
      </w:pPr>
      <w:r w:rsidRPr="00227979">
        <w:rPr>
          <w:b/>
          <w:lang w:val="en-US"/>
        </w:rPr>
        <w:t xml:space="preserve">Two (2) points </w:t>
      </w:r>
      <w:r w:rsidRPr="00227979">
        <w:rPr>
          <w:lang w:val="en-US"/>
        </w:rPr>
        <w:t>shall be assigned to the bidder submitting a certification of an Integrated HSE Management System.</w:t>
      </w:r>
      <w:r w:rsidR="0018286B" w:rsidRPr="00227979">
        <w:rPr>
          <w:lang w:val="en-US"/>
        </w:rPr>
        <w:t xml:space="preserve"> </w:t>
      </w:r>
      <w:r w:rsidRPr="00227979">
        <w:rPr>
          <w:lang w:val="en-US"/>
        </w:rPr>
        <w:t>The bidder shall submit a copy of the certificates issued by an independent entity, having no relationship with it, attesting implementation of an Integrated HSE Management System in E&amp;P operations.</w:t>
      </w:r>
    </w:p>
    <w:p w14:paraId="1F2B0806" w14:textId="77777777" w:rsidR="00084933" w:rsidRPr="00227979" w:rsidRDefault="00084933" w:rsidP="00012A2C">
      <w:pPr>
        <w:pStyle w:val="Edital-Corpodetexto"/>
        <w:rPr>
          <w:lang w:val="en-US"/>
        </w:rPr>
      </w:pPr>
    </w:p>
    <w:p w14:paraId="50DF8075" w14:textId="6EE3ACDF" w:rsidR="00770CBD" w:rsidRPr="00227979" w:rsidRDefault="008754E3" w:rsidP="0048711A">
      <w:pPr>
        <w:pStyle w:val="Edital-Ttulo4"/>
        <w:ind w:left="851"/>
        <w:rPr>
          <w:lang w:val="en-US"/>
        </w:rPr>
      </w:pPr>
      <w:r w:rsidRPr="00227979">
        <w:rPr>
          <w:lang w:val="en-US"/>
        </w:rPr>
        <w:t>Qualification by the experience of the technical staff of the bidder</w:t>
      </w:r>
    </w:p>
    <w:p w14:paraId="3F85264A" w14:textId="54D7D119" w:rsidR="00E86239" w:rsidRPr="00227979" w:rsidRDefault="00E86239" w:rsidP="00E86239">
      <w:pPr>
        <w:pStyle w:val="Edital-Corpodetexto"/>
        <w:rPr>
          <w:lang w:val="en-US"/>
        </w:rPr>
      </w:pPr>
      <w:r w:rsidRPr="00227979">
        <w:rPr>
          <w:lang w:val="en-US"/>
        </w:rPr>
        <w:t>Bidders not provided with enough experience in E&amp;P activities to qualify pursuant to this section may use the experience of its technical staff for qualification.</w:t>
      </w:r>
    </w:p>
    <w:p w14:paraId="77FBC387" w14:textId="10463F2F" w:rsidR="009764FE" w:rsidRPr="00227979" w:rsidRDefault="004E602C" w:rsidP="004E602C">
      <w:pPr>
        <w:pStyle w:val="Edital-Corpodetexto"/>
        <w:rPr>
          <w:lang w:val="en-US"/>
        </w:rPr>
      </w:pPr>
      <w:r w:rsidRPr="00227979">
        <w:rPr>
          <w:lang w:val="en-US"/>
        </w:rPr>
        <w:t>In order to do so, the bidder shall inform the experience of its technical staff in E&amp;P activities in Brazil and/or abroad, according to form of technical summary 02, in ANNEX XVIII.</w:t>
      </w:r>
      <w:r w:rsidR="009764FE" w:rsidRPr="00227979">
        <w:rPr>
          <w:lang w:val="en-US"/>
        </w:rPr>
        <w:t xml:space="preserve"> </w:t>
      </w:r>
      <w:r w:rsidRPr="00227979">
        <w:rPr>
          <w:lang w:val="en-US"/>
        </w:rPr>
        <w:t>The summary shall include the signature of each professional indicated.</w:t>
      </w:r>
    </w:p>
    <w:p w14:paraId="108900A4" w14:textId="4EA2E14A" w:rsidR="0076104B" w:rsidRPr="00227979" w:rsidRDefault="004E602C" w:rsidP="004E602C">
      <w:pPr>
        <w:pStyle w:val="Edital-Corpodetexto"/>
        <w:rPr>
          <w:lang w:val="en-US"/>
        </w:rPr>
      </w:pPr>
      <w:r w:rsidRPr="00227979">
        <w:rPr>
          <w:lang w:val="en-US"/>
        </w:rPr>
        <w:t>The bidder shall have a technical staff with at least one professional with experience in exploration activities and one with experience in production activities.</w:t>
      </w:r>
      <w:r w:rsidR="008127D4" w:rsidRPr="00227979">
        <w:rPr>
          <w:lang w:val="en-US"/>
        </w:rPr>
        <w:t xml:space="preserve"> </w:t>
      </w:r>
      <w:r w:rsidRPr="00227979">
        <w:rPr>
          <w:lang w:val="en-US"/>
        </w:rPr>
        <w:t>The technical staff members shall have education compatible with the E&amp;P activities, such as engineering, geosciences or related areas.</w:t>
      </w:r>
    </w:p>
    <w:p w14:paraId="72EA4AF3" w14:textId="5EB695A7" w:rsidR="002D3758" w:rsidRPr="00227979" w:rsidRDefault="004E602C" w:rsidP="004E602C">
      <w:pPr>
        <w:pStyle w:val="Edital-Corpodetexto"/>
        <w:rPr>
          <w:lang w:val="en-US"/>
        </w:rPr>
      </w:pPr>
      <w:r w:rsidRPr="00227979">
        <w:rPr>
          <w:lang w:val="en-US"/>
        </w:rPr>
        <w:t>A technical staff member is every professional with a bond with a legal entity for performance of a position or duty, such as: employee, service provider, consultant, among others.</w:t>
      </w:r>
    </w:p>
    <w:p w14:paraId="214A2F09" w14:textId="6C7B9E84" w:rsidR="008127D4" w:rsidRPr="00227979" w:rsidRDefault="004E602C" w:rsidP="004E602C">
      <w:pPr>
        <w:pStyle w:val="Edital-Corpodetexto"/>
        <w:rPr>
          <w:lang w:val="en-US"/>
        </w:rPr>
      </w:pPr>
      <w:r w:rsidRPr="00227979">
        <w:rPr>
          <w:lang w:val="en-US"/>
        </w:rPr>
        <w:t>The technical staff’s experience shall be evaluated and be assigned a score according to the location of performance of E&amp;P activities, also considering the experience in operating in adverse environments and environmentally sensitive areas, as specified in Table 14.</w:t>
      </w:r>
    </w:p>
    <w:p w14:paraId="35FB2F55" w14:textId="77777777" w:rsidR="00A7743A" w:rsidRPr="00227979" w:rsidRDefault="00A7743A" w:rsidP="00A7743A">
      <w:pPr>
        <w:pStyle w:val="Edital-Corpodetexto"/>
        <w:rPr>
          <w:lang w:val="en-US"/>
        </w:rPr>
      </w:pPr>
    </w:p>
    <w:p w14:paraId="0053992A" w14:textId="23B4650F" w:rsidR="008127D4" w:rsidRPr="00227979" w:rsidRDefault="004E602C" w:rsidP="004E602C">
      <w:pPr>
        <w:pStyle w:val="Edital-TabelaTtulo"/>
        <w:rPr>
          <w:lang w:val="en-US"/>
        </w:rPr>
      </w:pPr>
      <w:r w:rsidRPr="00227979">
        <w:rPr>
          <w:lang w:val="en-US"/>
        </w:rPr>
        <w:t>Table 14 – Score by the experience of the technical staff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8"/>
        <w:gridCol w:w="1202"/>
        <w:gridCol w:w="1350"/>
        <w:gridCol w:w="1352"/>
      </w:tblGrid>
      <w:tr w:rsidR="008127D4" w:rsidRPr="00124E12" w14:paraId="5E2E1DC4" w14:textId="77777777" w:rsidTr="00F028FC">
        <w:trPr>
          <w:cantSplit/>
          <w:trHeight w:val="454"/>
          <w:tblHeader/>
          <w:jc w:val="center"/>
        </w:trPr>
        <w:tc>
          <w:tcPr>
            <w:tcW w:w="2846" w:type="pct"/>
            <w:vMerge w:val="restart"/>
            <w:shd w:val="clear" w:color="auto" w:fill="A6A6A6" w:themeFill="background1" w:themeFillShade="A6"/>
            <w:vAlign w:val="center"/>
          </w:tcPr>
          <w:p w14:paraId="22278619" w14:textId="3DFA3C04" w:rsidR="008127D4" w:rsidRPr="00227979" w:rsidRDefault="004E602C" w:rsidP="0059503D">
            <w:pPr>
              <w:pStyle w:val="Edital-TabelaContedo"/>
            </w:pPr>
            <w:r w:rsidRPr="00227979">
              <w:t>Activity area</w:t>
            </w:r>
          </w:p>
        </w:tc>
        <w:tc>
          <w:tcPr>
            <w:tcW w:w="2154" w:type="pct"/>
            <w:gridSpan w:val="3"/>
            <w:shd w:val="clear" w:color="auto" w:fill="A6A6A6" w:themeFill="background1" w:themeFillShade="A6"/>
            <w:vAlign w:val="center"/>
          </w:tcPr>
          <w:p w14:paraId="61503C81" w14:textId="16E3B3AD" w:rsidR="008127D4" w:rsidRPr="00227979" w:rsidRDefault="004E602C" w:rsidP="0059503D">
            <w:pPr>
              <w:pStyle w:val="Edital-TabelaContedo"/>
              <w:rPr>
                <w:lang w:val="en-US"/>
              </w:rPr>
            </w:pPr>
            <w:r w:rsidRPr="00227979">
              <w:rPr>
                <w:lang w:val="en-US"/>
              </w:rPr>
              <w:t>Length of experience – T (in years)</w:t>
            </w:r>
          </w:p>
        </w:tc>
      </w:tr>
      <w:tr w:rsidR="008127D4" w:rsidRPr="00227979" w14:paraId="47538DDC" w14:textId="77777777" w:rsidTr="00F028FC">
        <w:trPr>
          <w:cantSplit/>
          <w:trHeight w:val="454"/>
          <w:tblHeader/>
          <w:jc w:val="center"/>
        </w:trPr>
        <w:tc>
          <w:tcPr>
            <w:tcW w:w="2846" w:type="pct"/>
            <w:vMerge/>
            <w:shd w:val="clear" w:color="auto" w:fill="A6A6A6" w:themeFill="background1" w:themeFillShade="A6"/>
            <w:vAlign w:val="center"/>
          </w:tcPr>
          <w:p w14:paraId="2A38E08A" w14:textId="77777777" w:rsidR="008127D4" w:rsidRPr="00227979" w:rsidRDefault="008127D4" w:rsidP="00A7743A">
            <w:pPr>
              <w:pStyle w:val="Edital-TabelaContedo"/>
              <w:rPr>
                <w:lang w:val="en-US"/>
              </w:rPr>
            </w:pPr>
          </w:p>
        </w:tc>
        <w:tc>
          <w:tcPr>
            <w:tcW w:w="663" w:type="pct"/>
            <w:shd w:val="clear" w:color="auto" w:fill="A6A6A6" w:themeFill="background1" w:themeFillShade="A6"/>
            <w:vAlign w:val="center"/>
          </w:tcPr>
          <w:p w14:paraId="630ADD08" w14:textId="77777777" w:rsidR="008127D4" w:rsidRPr="00227979" w:rsidRDefault="008127D4" w:rsidP="00A7743A">
            <w:pPr>
              <w:pStyle w:val="Edital-TabelaContedo"/>
            </w:pPr>
            <w:r w:rsidRPr="00227979">
              <w:t xml:space="preserve">2 </w:t>
            </w:r>
            <w:r w:rsidRPr="00227979">
              <w:sym w:font="Symbol" w:char="F0A3"/>
            </w:r>
            <w:r w:rsidRPr="00227979">
              <w:t xml:space="preserve"> T &lt; 5</w:t>
            </w:r>
          </w:p>
        </w:tc>
        <w:tc>
          <w:tcPr>
            <w:tcW w:w="745" w:type="pct"/>
            <w:shd w:val="clear" w:color="auto" w:fill="A6A6A6" w:themeFill="background1" w:themeFillShade="A6"/>
            <w:vAlign w:val="center"/>
          </w:tcPr>
          <w:p w14:paraId="32CE6003" w14:textId="77777777" w:rsidR="008127D4" w:rsidRPr="00227979" w:rsidRDefault="008127D4" w:rsidP="00A7743A">
            <w:pPr>
              <w:pStyle w:val="Edital-TabelaContedo"/>
            </w:pPr>
            <w:r w:rsidRPr="00227979">
              <w:t xml:space="preserve">5 </w:t>
            </w:r>
            <w:r w:rsidRPr="00227979">
              <w:sym w:font="Symbol" w:char="F0A3"/>
            </w:r>
            <w:r w:rsidRPr="00227979">
              <w:t xml:space="preserve"> T &lt; 10</w:t>
            </w:r>
          </w:p>
        </w:tc>
        <w:tc>
          <w:tcPr>
            <w:tcW w:w="746" w:type="pct"/>
            <w:shd w:val="clear" w:color="auto" w:fill="A6A6A6" w:themeFill="background1" w:themeFillShade="A6"/>
            <w:vAlign w:val="center"/>
          </w:tcPr>
          <w:p w14:paraId="32462058" w14:textId="77777777" w:rsidR="008127D4" w:rsidRPr="00227979" w:rsidRDefault="008127D4" w:rsidP="00A7743A">
            <w:pPr>
              <w:pStyle w:val="Edital-TabelaContedo"/>
              <w:rPr>
                <w:szCs w:val="22"/>
              </w:rPr>
            </w:pPr>
            <w:r w:rsidRPr="00227979">
              <w:t xml:space="preserve"> </w:t>
            </w:r>
            <w:r w:rsidRPr="00227979">
              <w:rPr>
                <w:szCs w:val="22"/>
              </w:rPr>
              <w:t>T ≥ 10</w:t>
            </w:r>
          </w:p>
        </w:tc>
      </w:tr>
      <w:tr w:rsidR="008127D4" w:rsidRPr="00227979" w14:paraId="5336B1B0" w14:textId="77777777" w:rsidTr="00CC73BA">
        <w:trPr>
          <w:trHeight w:val="454"/>
          <w:jc w:val="center"/>
        </w:trPr>
        <w:tc>
          <w:tcPr>
            <w:tcW w:w="2846" w:type="pct"/>
            <w:shd w:val="clear" w:color="auto" w:fill="FFFFFF" w:themeFill="background1"/>
            <w:vAlign w:val="center"/>
          </w:tcPr>
          <w:p w14:paraId="6B760C1B" w14:textId="54F54B24" w:rsidR="008127D4" w:rsidRPr="00227979" w:rsidRDefault="004E602C" w:rsidP="0059503D">
            <w:pPr>
              <w:pStyle w:val="Edital-TabelaContedo"/>
              <w:rPr>
                <w:b w:val="0"/>
                <w:lang w:val="en-US"/>
              </w:rPr>
            </w:pPr>
            <w:r w:rsidRPr="00227979">
              <w:rPr>
                <w:b w:val="0"/>
                <w:lang w:val="en-US"/>
              </w:rPr>
              <w:t>Exploration – Onshore</w:t>
            </w:r>
          </w:p>
        </w:tc>
        <w:tc>
          <w:tcPr>
            <w:tcW w:w="663" w:type="pct"/>
            <w:shd w:val="clear" w:color="auto" w:fill="FFFFFF" w:themeFill="background1"/>
            <w:vAlign w:val="center"/>
          </w:tcPr>
          <w:p w14:paraId="2ABB6A2F" w14:textId="77777777" w:rsidR="008127D4" w:rsidRPr="00227979" w:rsidRDefault="008127D4" w:rsidP="00A7743A">
            <w:pPr>
              <w:pStyle w:val="Edital-TabelaContedo"/>
              <w:rPr>
                <w:b w:val="0"/>
                <w:lang w:val="en-US"/>
              </w:rPr>
            </w:pPr>
            <w:r w:rsidRPr="00227979">
              <w:rPr>
                <w:b w:val="0"/>
                <w:lang w:val="en-US"/>
              </w:rPr>
              <w:t>3</w:t>
            </w:r>
          </w:p>
        </w:tc>
        <w:tc>
          <w:tcPr>
            <w:tcW w:w="745" w:type="pct"/>
            <w:shd w:val="clear" w:color="auto" w:fill="FFFFFF" w:themeFill="background1"/>
            <w:vAlign w:val="center"/>
          </w:tcPr>
          <w:p w14:paraId="72E56902" w14:textId="77777777" w:rsidR="008127D4" w:rsidRPr="00227979" w:rsidRDefault="008127D4" w:rsidP="00A7743A">
            <w:pPr>
              <w:pStyle w:val="Edital-TabelaContedo"/>
              <w:rPr>
                <w:b w:val="0"/>
                <w:lang w:val="en-US"/>
              </w:rPr>
            </w:pPr>
            <w:r w:rsidRPr="00227979">
              <w:rPr>
                <w:b w:val="0"/>
                <w:lang w:val="en-US"/>
              </w:rPr>
              <w:t>5</w:t>
            </w:r>
          </w:p>
        </w:tc>
        <w:tc>
          <w:tcPr>
            <w:tcW w:w="746" w:type="pct"/>
            <w:shd w:val="clear" w:color="auto" w:fill="FFFFFF" w:themeFill="background1"/>
            <w:vAlign w:val="center"/>
          </w:tcPr>
          <w:p w14:paraId="65FA6D0E" w14:textId="77777777" w:rsidR="008127D4" w:rsidRPr="00227979" w:rsidRDefault="008127D4" w:rsidP="00A7743A">
            <w:pPr>
              <w:pStyle w:val="Edital-TabelaContedo"/>
              <w:rPr>
                <w:b w:val="0"/>
                <w:lang w:val="en-US"/>
              </w:rPr>
            </w:pPr>
            <w:r w:rsidRPr="00227979">
              <w:rPr>
                <w:b w:val="0"/>
                <w:lang w:val="en-US"/>
              </w:rPr>
              <w:t>7</w:t>
            </w:r>
          </w:p>
        </w:tc>
      </w:tr>
      <w:tr w:rsidR="008127D4" w:rsidRPr="00227979" w14:paraId="354DAE28" w14:textId="77777777" w:rsidTr="00CC73BA">
        <w:trPr>
          <w:trHeight w:val="454"/>
          <w:jc w:val="center"/>
        </w:trPr>
        <w:tc>
          <w:tcPr>
            <w:tcW w:w="2846" w:type="pct"/>
            <w:shd w:val="clear" w:color="auto" w:fill="FFFFFF" w:themeFill="background1"/>
            <w:vAlign w:val="center"/>
          </w:tcPr>
          <w:p w14:paraId="744B9396" w14:textId="6B626ADB" w:rsidR="008127D4" w:rsidRPr="00227979" w:rsidRDefault="004E602C" w:rsidP="0059503D">
            <w:pPr>
              <w:pStyle w:val="Edital-TabelaContedo"/>
              <w:rPr>
                <w:b w:val="0"/>
                <w:lang w:val="en-US"/>
              </w:rPr>
            </w:pPr>
            <w:r w:rsidRPr="00227979">
              <w:rPr>
                <w:b w:val="0"/>
                <w:lang w:val="en-US"/>
              </w:rPr>
              <w:t>Production – Onshore</w:t>
            </w:r>
          </w:p>
        </w:tc>
        <w:tc>
          <w:tcPr>
            <w:tcW w:w="663" w:type="pct"/>
            <w:shd w:val="clear" w:color="auto" w:fill="FFFFFF" w:themeFill="background1"/>
            <w:vAlign w:val="center"/>
          </w:tcPr>
          <w:p w14:paraId="1269DBDA" w14:textId="77777777" w:rsidR="008127D4" w:rsidRPr="00227979" w:rsidRDefault="008127D4" w:rsidP="00A7743A">
            <w:pPr>
              <w:pStyle w:val="Edital-TabelaContedo"/>
              <w:rPr>
                <w:b w:val="0"/>
                <w:lang w:val="en-US"/>
              </w:rPr>
            </w:pPr>
            <w:r w:rsidRPr="00227979">
              <w:rPr>
                <w:b w:val="0"/>
                <w:lang w:val="en-US"/>
              </w:rPr>
              <w:t>3</w:t>
            </w:r>
          </w:p>
        </w:tc>
        <w:tc>
          <w:tcPr>
            <w:tcW w:w="745" w:type="pct"/>
            <w:shd w:val="clear" w:color="auto" w:fill="FFFFFF" w:themeFill="background1"/>
            <w:vAlign w:val="center"/>
          </w:tcPr>
          <w:p w14:paraId="02240581" w14:textId="77777777" w:rsidR="008127D4" w:rsidRPr="00227979" w:rsidRDefault="008127D4" w:rsidP="00A7743A">
            <w:pPr>
              <w:pStyle w:val="Edital-TabelaContedo"/>
              <w:rPr>
                <w:b w:val="0"/>
                <w:lang w:val="en-US"/>
              </w:rPr>
            </w:pPr>
            <w:r w:rsidRPr="00227979">
              <w:rPr>
                <w:b w:val="0"/>
                <w:lang w:val="en-US"/>
              </w:rPr>
              <w:t>5</w:t>
            </w:r>
          </w:p>
        </w:tc>
        <w:tc>
          <w:tcPr>
            <w:tcW w:w="746" w:type="pct"/>
            <w:shd w:val="clear" w:color="auto" w:fill="FFFFFF" w:themeFill="background1"/>
            <w:vAlign w:val="center"/>
          </w:tcPr>
          <w:p w14:paraId="3AF3C808" w14:textId="77777777" w:rsidR="008127D4" w:rsidRPr="00227979" w:rsidRDefault="008127D4" w:rsidP="00A7743A">
            <w:pPr>
              <w:pStyle w:val="Edital-TabelaContedo"/>
              <w:rPr>
                <w:b w:val="0"/>
                <w:lang w:val="en-US"/>
              </w:rPr>
            </w:pPr>
            <w:r w:rsidRPr="00227979">
              <w:rPr>
                <w:b w:val="0"/>
                <w:lang w:val="en-US"/>
              </w:rPr>
              <w:t>7</w:t>
            </w:r>
          </w:p>
        </w:tc>
      </w:tr>
      <w:tr w:rsidR="008127D4" w:rsidRPr="00227979" w14:paraId="31BDBB84" w14:textId="77777777" w:rsidTr="00CC73BA">
        <w:trPr>
          <w:trHeight w:val="454"/>
          <w:jc w:val="center"/>
        </w:trPr>
        <w:tc>
          <w:tcPr>
            <w:tcW w:w="2846" w:type="pct"/>
            <w:shd w:val="clear" w:color="auto" w:fill="FFFFFF" w:themeFill="background1"/>
            <w:vAlign w:val="center"/>
          </w:tcPr>
          <w:p w14:paraId="001EF772" w14:textId="532336A1" w:rsidR="008127D4" w:rsidRPr="00227979" w:rsidRDefault="004E602C" w:rsidP="0059503D">
            <w:pPr>
              <w:pStyle w:val="Edital-TabelaContedo"/>
              <w:rPr>
                <w:b w:val="0"/>
                <w:lang w:val="en-US"/>
              </w:rPr>
            </w:pPr>
            <w:r w:rsidRPr="00227979">
              <w:rPr>
                <w:b w:val="0"/>
                <w:lang w:val="en-US"/>
              </w:rPr>
              <w:t xml:space="preserve">Exploration – Shallow </w:t>
            </w:r>
            <w:r w:rsidR="00B31A50" w:rsidRPr="00227979">
              <w:rPr>
                <w:b w:val="0"/>
                <w:lang w:val="en-US"/>
              </w:rPr>
              <w:t>w</w:t>
            </w:r>
            <w:r w:rsidRPr="00227979">
              <w:rPr>
                <w:b w:val="0"/>
                <w:lang w:val="en-US"/>
              </w:rPr>
              <w:t>ater</w:t>
            </w:r>
          </w:p>
        </w:tc>
        <w:tc>
          <w:tcPr>
            <w:tcW w:w="663" w:type="pct"/>
            <w:shd w:val="clear" w:color="auto" w:fill="FFFFFF" w:themeFill="background1"/>
            <w:vAlign w:val="center"/>
          </w:tcPr>
          <w:p w14:paraId="3F078BC2" w14:textId="77777777" w:rsidR="008127D4" w:rsidRPr="00227979" w:rsidRDefault="008127D4" w:rsidP="00A7743A">
            <w:pPr>
              <w:pStyle w:val="Edital-TabelaContedo"/>
              <w:rPr>
                <w:b w:val="0"/>
                <w:lang w:val="en-US"/>
              </w:rPr>
            </w:pPr>
            <w:r w:rsidRPr="00227979">
              <w:rPr>
                <w:b w:val="0"/>
                <w:lang w:val="en-US"/>
              </w:rPr>
              <w:t>3</w:t>
            </w:r>
          </w:p>
        </w:tc>
        <w:tc>
          <w:tcPr>
            <w:tcW w:w="745" w:type="pct"/>
            <w:shd w:val="clear" w:color="auto" w:fill="FFFFFF" w:themeFill="background1"/>
            <w:vAlign w:val="center"/>
          </w:tcPr>
          <w:p w14:paraId="1F8965ED" w14:textId="77777777" w:rsidR="008127D4" w:rsidRPr="00227979" w:rsidRDefault="008127D4" w:rsidP="00A7743A">
            <w:pPr>
              <w:pStyle w:val="Edital-TabelaContedo"/>
              <w:rPr>
                <w:b w:val="0"/>
                <w:lang w:val="en-US"/>
              </w:rPr>
            </w:pPr>
            <w:r w:rsidRPr="00227979">
              <w:rPr>
                <w:b w:val="0"/>
                <w:lang w:val="en-US"/>
              </w:rPr>
              <w:t>5</w:t>
            </w:r>
          </w:p>
        </w:tc>
        <w:tc>
          <w:tcPr>
            <w:tcW w:w="746" w:type="pct"/>
            <w:shd w:val="clear" w:color="auto" w:fill="FFFFFF" w:themeFill="background1"/>
            <w:vAlign w:val="center"/>
          </w:tcPr>
          <w:p w14:paraId="7517EBCB" w14:textId="77777777" w:rsidR="008127D4" w:rsidRPr="00227979" w:rsidRDefault="008127D4" w:rsidP="00A7743A">
            <w:pPr>
              <w:pStyle w:val="Edital-TabelaContedo"/>
              <w:rPr>
                <w:b w:val="0"/>
                <w:lang w:val="en-US"/>
              </w:rPr>
            </w:pPr>
            <w:r w:rsidRPr="00227979">
              <w:rPr>
                <w:b w:val="0"/>
                <w:lang w:val="en-US"/>
              </w:rPr>
              <w:t>7</w:t>
            </w:r>
          </w:p>
        </w:tc>
      </w:tr>
      <w:tr w:rsidR="008127D4" w:rsidRPr="00227979" w14:paraId="339F2C7C" w14:textId="77777777" w:rsidTr="00CC73BA">
        <w:trPr>
          <w:trHeight w:val="454"/>
          <w:jc w:val="center"/>
        </w:trPr>
        <w:tc>
          <w:tcPr>
            <w:tcW w:w="2846" w:type="pct"/>
            <w:shd w:val="clear" w:color="auto" w:fill="FFFFFF" w:themeFill="background1"/>
            <w:vAlign w:val="center"/>
          </w:tcPr>
          <w:p w14:paraId="56CF78AA" w14:textId="031C4C38" w:rsidR="008127D4" w:rsidRPr="00227979" w:rsidRDefault="00B31A50" w:rsidP="0059503D">
            <w:pPr>
              <w:pStyle w:val="Edital-TabelaContedo"/>
              <w:rPr>
                <w:b w:val="0"/>
                <w:lang w:val="en-US"/>
              </w:rPr>
            </w:pPr>
            <w:r w:rsidRPr="00227979">
              <w:rPr>
                <w:b w:val="0"/>
                <w:lang w:val="en-US"/>
              </w:rPr>
              <w:t>Production – Shallow water</w:t>
            </w:r>
          </w:p>
        </w:tc>
        <w:tc>
          <w:tcPr>
            <w:tcW w:w="663" w:type="pct"/>
            <w:shd w:val="clear" w:color="auto" w:fill="FFFFFF" w:themeFill="background1"/>
            <w:vAlign w:val="center"/>
          </w:tcPr>
          <w:p w14:paraId="7054F70F" w14:textId="77777777" w:rsidR="008127D4" w:rsidRPr="00227979" w:rsidRDefault="008127D4" w:rsidP="00A7743A">
            <w:pPr>
              <w:pStyle w:val="Edital-TabelaContedo"/>
              <w:rPr>
                <w:b w:val="0"/>
                <w:lang w:val="en-US"/>
              </w:rPr>
            </w:pPr>
            <w:r w:rsidRPr="00227979">
              <w:rPr>
                <w:b w:val="0"/>
                <w:lang w:val="en-US"/>
              </w:rPr>
              <w:t>3</w:t>
            </w:r>
          </w:p>
        </w:tc>
        <w:tc>
          <w:tcPr>
            <w:tcW w:w="745" w:type="pct"/>
            <w:shd w:val="clear" w:color="auto" w:fill="FFFFFF" w:themeFill="background1"/>
            <w:vAlign w:val="center"/>
          </w:tcPr>
          <w:p w14:paraId="0696EA79" w14:textId="77777777" w:rsidR="008127D4" w:rsidRPr="00227979" w:rsidRDefault="008127D4" w:rsidP="00A7743A">
            <w:pPr>
              <w:pStyle w:val="Edital-TabelaContedo"/>
              <w:rPr>
                <w:b w:val="0"/>
                <w:lang w:val="en-US"/>
              </w:rPr>
            </w:pPr>
            <w:r w:rsidRPr="00227979">
              <w:rPr>
                <w:b w:val="0"/>
                <w:lang w:val="en-US"/>
              </w:rPr>
              <w:t>5</w:t>
            </w:r>
          </w:p>
        </w:tc>
        <w:tc>
          <w:tcPr>
            <w:tcW w:w="746" w:type="pct"/>
            <w:shd w:val="clear" w:color="auto" w:fill="FFFFFF" w:themeFill="background1"/>
            <w:vAlign w:val="center"/>
          </w:tcPr>
          <w:p w14:paraId="66ADC659" w14:textId="77777777" w:rsidR="008127D4" w:rsidRPr="00227979" w:rsidRDefault="008127D4" w:rsidP="00A7743A">
            <w:pPr>
              <w:pStyle w:val="Edital-TabelaContedo"/>
              <w:rPr>
                <w:b w:val="0"/>
                <w:lang w:val="en-US"/>
              </w:rPr>
            </w:pPr>
            <w:r w:rsidRPr="00227979">
              <w:rPr>
                <w:b w:val="0"/>
                <w:lang w:val="en-US"/>
              </w:rPr>
              <w:t>7</w:t>
            </w:r>
          </w:p>
        </w:tc>
      </w:tr>
      <w:tr w:rsidR="008127D4" w:rsidRPr="00227979" w14:paraId="3409FEBE" w14:textId="77777777" w:rsidTr="00CC73BA">
        <w:trPr>
          <w:trHeight w:val="454"/>
          <w:jc w:val="center"/>
        </w:trPr>
        <w:tc>
          <w:tcPr>
            <w:tcW w:w="2846" w:type="pct"/>
            <w:shd w:val="clear" w:color="auto" w:fill="FFFFFF" w:themeFill="background1"/>
            <w:vAlign w:val="center"/>
          </w:tcPr>
          <w:p w14:paraId="7C7A56F4" w14:textId="1C73B263" w:rsidR="008127D4" w:rsidRPr="00227979" w:rsidRDefault="00B31A50" w:rsidP="0059503D">
            <w:pPr>
              <w:pStyle w:val="Edital-TabelaContedo"/>
              <w:rPr>
                <w:b w:val="0"/>
              </w:rPr>
            </w:pPr>
            <w:r w:rsidRPr="00227979">
              <w:rPr>
                <w:b w:val="0"/>
              </w:rPr>
              <w:t>Exploration – Deep/ultra-deepwater</w:t>
            </w:r>
          </w:p>
        </w:tc>
        <w:tc>
          <w:tcPr>
            <w:tcW w:w="663" w:type="pct"/>
            <w:shd w:val="clear" w:color="auto" w:fill="FFFFFF" w:themeFill="background1"/>
            <w:vAlign w:val="center"/>
          </w:tcPr>
          <w:p w14:paraId="7C66BA89" w14:textId="77777777" w:rsidR="008127D4" w:rsidRPr="00227979" w:rsidRDefault="008127D4" w:rsidP="00A7743A">
            <w:pPr>
              <w:pStyle w:val="Edital-TabelaContedo"/>
              <w:rPr>
                <w:b w:val="0"/>
                <w:lang w:val="en-US"/>
              </w:rPr>
            </w:pPr>
            <w:r w:rsidRPr="00227979">
              <w:rPr>
                <w:b w:val="0"/>
                <w:lang w:val="en-US"/>
              </w:rPr>
              <w:t>3</w:t>
            </w:r>
          </w:p>
        </w:tc>
        <w:tc>
          <w:tcPr>
            <w:tcW w:w="745" w:type="pct"/>
            <w:shd w:val="clear" w:color="auto" w:fill="FFFFFF" w:themeFill="background1"/>
            <w:vAlign w:val="center"/>
          </w:tcPr>
          <w:p w14:paraId="0C0F0931" w14:textId="77777777" w:rsidR="008127D4" w:rsidRPr="00227979" w:rsidRDefault="008127D4" w:rsidP="00A7743A">
            <w:pPr>
              <w:pStyle w:val="Edital-TabelaContedo"/>
              <w:rPr>
                <w:b w:val="0"/>
                <w:lang w:val="en-US"/>
              </w:rPr>
            </w:pPr>
            <w:r w:rsidRPr="00227979">
              <w:rPr>
                <w:b w:val="0"/>
                <w:lang w:val="en-US"/>
              </w:rPr>
              <w:t>5</w:t>
            </w:r>
          </w:p>
        </w:tc>
        <w:tc>
          <w:tcPr>
            <w:tcW w:w="746" w:type="pct"/>
            <w:shd w:val="clear" w:color="auto" w:fill="FFFFFF" w:themeFill="background1"/>
            <w:vAlign w:val="center"/>
          </w:tcPr>
          <w:p w14:paraId="37E0542C" w14:textId="77777777" w:rsidR="008127D4" w:rsidRPr="00227979" w:rsidRDefault="008127D4" w:rsidP="00A7743A">
            <w:pPr>
              <w:pStyle w:val="Edital-TabelaContedo"/>
              <w:rPr>
                <w:b w:val="0"/>
                <w:lang w:val="en-US"/>
              </w:rPr>
            </w:pPr>
            <w:r w:rsidRPr="00227979">
              <w:rPr>
                <w:b w:val="0"/>
                <w:lang w:val="en-US"/>
              </w:rPr>
              <w:t>7</w:t>
            </w:r>
          </w:p>
        </w:tc>
      </w:tr>
      <w:tr w:rsidR="008127D4" w:rsidRPr="00227979" w14:paraId="2B0E9736" w14:textId="77777777" w:rsidTr="00CC73BA">
        <w:trPr>
          <w:trHeight w:val="454"/>
          <w:jc w:val="center"/>
        </w:trPr>
        <w:tc>
          <w:tcPr>
            <w:tcW w:w="2846" w:type="pct"/>
            <w:shd w:val="clear" w:color="auto" w:fill="FFFFFF" w:themeFill="background1"/>
            <w:vAlign w:val="center"/>
          </w:tcPr>
          <w:p w14:paraId="7E7E81EE" w14:textId="1E21D4C5" w:rsidR="008127D4" w:rsidRPr="00227979" w:rsidRDefault="00B31A50" w:rsidP="0059503D">
            <w:pPr>
              <w:pStyle w:val="Edital-TabelaContedo"/>
              <w:rPr>
                <w:b w:val="0"/>
              </w:rPr>
            </w:pPr>
            <w:r w:rsidRPr="00227979">
              <w:rPr>
                <w:b w:val="0"/>
              </w:rPr>
              <w:t>Production – Deep/ultra-deepwater</w:t>
            </w:r>
          </w:p>
        </w:tc>
        <w:tc>
          <w:tcPr>
            <w:tcW w:w="663" w:type="pct"/>
            <w:shd w:val="clear" w:color="auto" w:fill="FFFFFF" w:themeFill="background1"/>
            <w:vAlign w:val="center"/>
          </w:tcPr>
          <w:p w14:paraId="564B8F88" w14:textId="77777777" w:rsidR="008127D4" w:rsidRPr="00227979" w:rsidRDefault="008127D4" w:rsidP="00A7743A">
            <w:pPr>
              <w:pStyle w:val="Edital-TabelaContedo"/>
              <w:rPr>
                <w:b w:val="0"/>
                <w:lang w:val="en-US"/>
              </w:rPr>
            </w:pPr>
            <w:r w:rsidRPr="00227979">
              <w:rPr>
                <w:b w:val="0"/>
                <w:lang w:val="en-US"/>
              </w:rPr>
              <w:t>3</w:t>
            </w:r>
          </w:p>
        </w:tc>
        <w:tc>
          <w:tcPr>
            <w:tcW w:w="745" w:type="pct"/>
            <w:shd w:val="clear" w:color="auto" w:fill="FFFFFF" w:themeFill="background1"/>
            <w:vAlign w:val="center"/>
          </w:tcPr>
          <w:p w14:paraId="2BCE28DA" w14:textId="77777777" w:rsidR="008127D4" w:rsidRPr="00227979" w:rsidRDefault="008127D4" w:rsidP="00A7743A">
            <w:pPr>
              <w:pStyle w:val="Edital-TabelaContedo"/>
              <w:rPr>
                <w:b w:val="0"/>
                <w:lang w:val="en-US"/>
              </w:rPr>
            </w:pPr>
            <w:r w:rsidRPr="00227979">
              <w:rPr>
                <w:b w:val="0"/>
                <w:lang w:val="en-US"/>
              </w:rPr>
              <w:t>5</w:t>
            </w:r>
          </w:p>
        </w:tc>
        <w:tc>
          <w:tcPr>
            <w:tcW w:w="746" w:type="pct"/>
            <w:shd w:val="clear" w:color="auto" w:fill="FFFFFF" w:themeFill="background1"/>
            <w:vAlign w:val="center"/>
          </w:tcPr>
          <w:p w14:paraId="1F0201DF" w14:textId="77777777" w:rsidR="008127D4" w:rsidRPr="00227979" w:rsidRDefault="008127D4" w:rsidP="00A7743A">
            <w:pPr>
              <w:pStyle w:val="Edital-TabelaContedo"/>
              <w:rPr>
                <w:b w:val="0"/>
                <w:lang w:val="en-US"/>
              </w:rPr>
            </w:pPr>
            <w:r w:rsidRPr="00227979">
              <w:rPr>
                <w:b w:val="0"/>
                <w:lang w:val="en-US"/>
              </w:rPr>
              <w:t>7</w:t>
            </w:r>
          </w:p>
        </w:tc>
      </w:tr>
      <w:tr w:rsidR="008127D4" w:rsidRPr="00227979" w14:paraId="2C36C71D" w14:textId="77777777" w:rsidTr="00CC73BA">
        <w:trPr>
          <w:trHeight w:val="454"/>
          <w:jc w:val="center"/>
        </w:trPr>
        <w:tc>
          <w:tcPr>
            <w:tcW w:w="2846" w:type="pct"/>
            <w:shd w:val="clear" w:color="auto" w:fill="FFFFFF" w:themeFill="background1"/>
            <w:vAlign w:val="center"/>
          </w:tcPr>
          <w:p w14:paraId="69CBCC3B" w14:textId="0FBFF4B3" w:rsidR="008127D4" w:rsidRPr="00227979" w:rsidRDefault="00B31A50" w:rsidP="0059503D">
            <w:pPr>
              <w:pStyle w:val="Edital-TabelaContedo"/>
              <w:rPr>
                <w:b w:val="0"/>
              </w:rPr>
            </w:pPr>
            <w:r w:rsidRPr="00227979">
              <w:rPr>
                <w:b w:val="0"/>
              </w:rPr>
              <w:t>Operation in adverse environments</w:t>
            </w:r>
          </w:p>
        </w:tc>
        <w:tc>
          <w:tcPr>
            <w:tcW w:w="663" w:type="pct"/>
            <w:shd w:val="clear" w:color="auto" w:fill="FFFFFF" w:themeFill="background1"/>
            <w:vAlign w:val="center"/>
          </w:tcPr>
          <w:p w14:paraId="4A66D690" w14:textId="77777777" w:rsidR="008127D4" w:rsidRPr="00227979" w:rsidRDefault="008127D4" w:rsidP="00A7743A">
            <w:pPr>
              <w:pStyle w:val="Edital-TabelaContedo"/>
              <w:rPr>
                <w:b w:val="0"/>
                <w:lang w:val="en-US"/>
              </w:rPr>
            </w:pPr>
            <w:r w:rsidRPr="00227979">
              <w:rPr>
                <w:b w:val="0"/>
                <w:lang w:val="en-US"/>
              </w:rPr>
              <w:t>3</w:t>
            </w:r>
          </w:p>
        </w:tc>
        <w:tc>
          <w:tcPr>
            <w:tcW w:w="745" w:type="pct"/>
            <w:shd w:val="clear" w:color="auto" w:fill="FFFFFF" w:themeFill="background1"/>
            <w:vAlign w:val="center"/>
          </w:tcPr>
          <w:p w14:paraId="66423810" w14:textId="77777777" w:rsidR="008127D4" w:rsidRPr="00227979" w:rsidRDefault="008127D4" w:rsidP="00A7743A">
            <w:pPr>
              <w:pStyle w:val="Edital-TabelaContedo"/>
              <w:rPr>
                <w:b w:val="0"/>
                <w:lang w:val="en-US"/>
              </w:rPr>
            </w:pPr>
            <w:r w:rsidRPr="00227979">
              <w:rPr>
                <w:b w:val="0"/>
                <w:lang w:val="en-US"/>
              </w:rPr>
              <w:t>5</w:t>
            </w:r>
          </w:p>
        </w:tc>
        <w:tc>
          <w:tcPr>
            <w:tcW w:w="746" w:type="pct"/>
            <w:shd w:val="clear" w:color="auto" w:fill="FFFFFF" w:themeFill="background1"/>
            <w:vAlign w:val="center"/>
          </w:tcPr>
          <w:p w14:paraId="156DB148" w14:textId="77777777" w:rsidR="008127D4" w:rsidRPr="00227979" w:rsidRDefault="008127D4" w:rsidP="00A7743A">
            <w:pPr>
              <w:pStyle w:val="Edital-TabelaContedo"/>
              <w:rPr>
                <w:b w:val="0"/>
                <w:lang w:val="en-US"/>
              </w:rPr>
            </w:pPr>
            <w:r w:rsidRPr="00227979">
              <w:rPr>
                <w:b w:val="0"/>
                <w:lang w:val="en-US"/>
              </w:rPr>
              <w:t>7</w:t>
            </w:r>
          </w:p>
        </w:tc>
      </w:tr>
      <w:tr w:rsidR="008127D4" w:rsidRPr="00227979" w14:paraId="1A3A3C62" w14:textId="77777777" w:rsidTr="00CC73BA">
        <w:trPr>
          <w:trHeight w:val="454"/>
          <w:jc w:val="center"/>
        </w:trPr>
        <w:tc>
          <w:tcPr>
            <w:tcW w:w="2846" w:type="pct"/>
            <w:shd w:val="clear" w:color="auto" w:fill="FFFFFF" w:themeFill="background1"/>
            <w:vAlign w:val="center"/>
          </w:tcPr>
          <w:p w14:paraId="4C81609A" w14:textId="79E689C1" w:rsidR="008127D4" w:rsidRPr="00227979" w:rsidRDefault="00B31A50" w:rsidP="0059503D">
            <w:pPr>
              <w:pStyle w:val="Edital-TabelaContedo"/>
              <w:rPr>
                <w:b w:val="0"/>
                <w:lang w:val="en-US"/>
              </w:rPr>
            </w:pPr>
            <w:r w:rsidRPr="00227979">
              <w:rPr>
                <w:b w:val="0"/>
                <w:lang w:val="en-US"/>
              </w:rPr>
              <w:t>Operation in environmentally sensitive areas</w:t>
            </w:r>
          </w:p>
        </w:tc>
        <w:tc>
          <w:tcPr>
            <w:tcW w:w="663" w:type="pct"/>
            <w:shd w:val="clear" w:color="auto" w:fill="FFFFFF" w:themeFill="background1"/>
            <w:vAlign w:val="center"/>
          </w:tcPr>
          <w:p w14:paraId="1A63CF36" w14:textId="77777777" w:rsidR="008127D4" w:rsidRPr="00227979" w:rsidRDefault="008127D4" w:rsidP="00A7743A">
            <w:pPr>
              <w:pStyle w:val="Edital-TabelaContedo"/>
              <w:rPr>
                <w:b w:val="0"/>
                <w:lang w:val="en-US"/>
              </w:rPr>
            </w:pPr>
            <w:r w:rsidRPr="00227979">
              <w:rPr>
                <w:b w:val="0"/>
                <w:lang w:val="en-US"/>
              </w:rPr>
              <w:t>3</w:t>
            </w:r>
          </w:p>
        </w:tc>
        <w:tc>
          <w:tcPr>
            <w:tcW w:w="745" w:type="pct"/>
            <w:shd w:val="clear" w:color="auto" w:fill="FFFFFF" w:themeFill="background1"/>
            <w:vAlign w:val="center"/>
          </w:tcPr>
          <w:p w14:paraId="0211073D" w14:textId="77777777" w:rsidR="008127D4" w:rsidRPr="00227979" w:rsidRDefault="008127D4" w:rsidP="00A7743A">
            <w:pPr>
              <w:pStyle w:val="Edital-TabelaContedo"/>
              <w:rPr>
                <w:b w:val="0"/>
                <w:lang w:val="en-US"/>
              </w:rPr>
            </w:pPr>
            <w:r w:rsidRPr="00227979">
              <w:rPr>
                <w:b w:val="0"/>
                <w:lang w:val="en-US"/>
              </w:rPr>
              <w:t>5</w:t>
            </w:r>
          </w:p>
        </w:tc>
        <w:tc>
          <w:tcPr>
            <w:tcW w:w="746" w:type="pct"/>
            <w:shd w:val="clear" w:color="auto" w:fill="FFFFFF" w:themeFill="background1"/>
            <w:vAlign w:val="center"/>
          </w:tcPr>
          <w:p w14:paraId="624F609C" w14:textId="77777777" w:rsidR="008127D4" w:rsidRPr="00227979" w:rsidRDefault="008127D4" w:rsidP="00A7743A">
            <w:pPr>
              <w:pStyle w:val="Edital-TabelaContedo"/>
              <w:rPr>
                <w:b w:val="0"/>
                <w:lang w:val="en-US"/>
              </w:rPr>
            </w:pPr>
            <w:r w:rsidRPr="00227979">
              <w:rPr>
                <w:b w:val="0"/>
                <w:lang w:val="en-US"/>
              </w:rPr>
              <w:t>7</w:t>
            </w:r>
          </w:p>
        </w:tc>
      </w:tr>
    </w:tbl>
    <w:p w14:paraId="472B41CF" w14:textId="77777777" w:rsidR="00A7743A" w:rsidRPr="00227979" w:rsidRDefault="00A7743A" w:rsidP="00A83329">
      <w:pPr>
        <w:pStyle w:val="Edital-Corpodetexto"/>
      </w:pPr>
    </w:p>
    <w:p w14:paraId="6188839B" w14:textId="1C3F9B24" w:rsidR="00837A68" w:rsidRPr="00227979" w:rsidRDefault="00B31A50" w:rsidP="0048711A">
      <w:pPr>
        <w:pStyle w:val="Edital-Ttulo4"/>
        <w:ind w:left="851"/>
        <w:rPr>
          <w:lang w:val="en-US"/>
        </w:rPr>
      </w:pPr>
      <w:r w:rsidRPr="00227979">
        <w:rPr>
          <w:lang w:val="en-US"/>
        </w:rPr>
        <w:t>Levels of technical qualification as operator A or B&lt;0}</w:t>
      </w:r>
      <w:r w:rsidR="00D45224" w:rsidRPr="00227979">
        <w:rPr>
          <w:lang w:val="en-US"/>
        </w:rPr>
        <w:t xml:space="preserve"> </w:t>
      </w:r>
    </w:p>
    <w:p w14:paraId="4D2DB03E" w14:textId="68C702B4" w:rsidR="00AD644A" w:rsidRPr="00227979" w:rsidRDefault="00B31A50" w:rsidP="00B31A50">
      <w:pPr>
        <w:pStyle w:val="Edital-Corpodetexto"/>
        <w:rPr>
          <w:lang w:val="en-US"/>
        </w:rPr>
      </w:pPr>
      <w:r w:rsidRPr="00227979">
        <w:rPr>
          <w:lang w:val="en-US"/>
        </w:rPr>
        <w:t>For purposes of classification of the bidder at one of the levels of qualification, ANP shall use the following criteria for technical qualification:</w:t>
      </w:r>
      <w:r w:rsidR="00AD644A" w:rsidRPr="00227979">
        <w:rPr>
          <w:lang w:val="en-US"/>
        </w:rPr>
        <w:t xml:space="preserve"> </w:t>
      </w:r>
    </w:p>
    <w:p w14:paraId="60191C46" w14:textId="149EF3CF" w:rsidR="00AD644A" w:rsidRPr="00227979" w:rsidRDefault="00B31A50" w:rsidP="003B2D9E">
      <w:pPr>
        <w:pStyle w:val="Edital-Subalnea-"/>
      </w:pPr>
      <w:r w:rsidRPr="00227979">
        <w:t>30 to 80 points: operator B;</w:t>
      </w:r>
      <w:r w:rsidR="00AD644A" w:rsidRPr="00227979">
        <w:t xml:space="preserve"> </w:t>
      </w:r>
    </w:p>
    <w:p w14:paraId="3E5E9135" w14:textId="519A3E58" w:rsidR="00AD644A" w:rsidRPr="00227979" w:rsidRDefault="003B2D9E" w:rsidP="003B2D9E">
      <w:pPr>
        <w:pStyle w:val="Edital-Subalnea-"/>
        <w:rPr>
          <w:lang w:val="en-US"/>
        </w:rPr>
      </w:pPr>
      <w:r w:rsidRPr="00227979">
        <w:rPr>
          <w:lang w:val="en-US"/>
        </w:rPr>
        <w:t>81 points or more: operator A.</w:t>
      </w:r>
    </w:p>
    <w:p w14:paraId="4CF567AF" w14:textId="77777777" w:rsidR="00617DA0" w:rsidRPr="00227979" w:rsidRDefault="00617DA0" w:rsidP="00617DA0">
      <w:pPr>
        <w:pStyle w:val="Edital-Corpodetexto"/>
        <w:rPr>
          <w:lang w:val="en-US"/>
        </w:rPr>
      </w:pPr>
    </w:p>
    <w:p w14:paraId="7D977EB6" w14:textId="03849923" w:rsidR="00AD644A" w:rsidRPr="00227979" w:rsidRDefault="003B2D9E" w:rsidP="003B2D9E">
      <w:pPr>
        <w:pStyle w:val="Edital-Corpodetexto"/>
        <w:rPr>
          <w:lang w:val="en-US"/>
        </w:rPr>
      </w:pPr>
      <w:r w:rsidRPr="00227979">
        <w:rPr>
          <w:lang w:val="en-US"/>
        </w:rPr>
        <w:t>For the bidder to be technically qualified as operator A, it shall mandatorily have experience in exploration and/or production in shallow water, deepwater, or ultra-deepwater as an operator, regardless of the score obtained.</w:t>
      </w:r>
    </w:p>
    <w:p w14:paraId="37E4F9AA" w14:textId="77777777" w:rsidR="00617DA0" w:rsidRPr="00227979" w:rsidRDefault="00617DA0" w:rsidP="00617DA0">
      <w:pPr>
        <w:pStyle w:val="Edital-Corpodetexto"/>
        <w:rPr>
          <w:lang w:val="en-US"/>
        </w:rPr>
      </w:pPr>
    </w:p>
    <w:p w14:paraId="664AB7D0" w14:textId="67A7CAB7" w:rsidR="00AD644A" w:rsidRPr="00B14DB7" w:rsidRDefault="003B2D9E" w:rsidP="0048711A">
      <w:pPr>
        <w:pStyle w:val="Edital-Ttulo3"/>
        <w:ind w:left="567"/>
        <w:rPr>
          <w:lang w:val="en-US"/>
        </w:rPr>
      </w:pPr>
      <w:r w:rsidRPr="00B14DB7">
        <w:rPr>
          <w:lang w:val="en-US"/>
        </w:rPr>
        <w:t>Technical qualification as a non-operator</w:t>
      </w:r>
    </w:p>
    <w:p w14:paraId="5B7A8439" w14:textId="6EAA44AE" w:rsidR="00AD644A" w:rsidRPr="00227979" w:rsidRDefault="003B2D9E" w:rsidP="003B2D9E">
      <w:pPr>
        <w:pStyle w:val="Edital-Corpodetexto"/>
        <w:rPr>
          <w:lang w:val="en-US"/>
        </w:rPr>
      </w:pPr>
      <w:r w:rsidRPr="00227979">
        <w:rPr>
          <w:lang w:val="en-US"/>
        </w:rPr>
        <w:t>In order to be technically qualified as a non-operator, bidders shall submit a description of their main activity, as well as their relationship with its head office or parent company, when applicable, according to technical summary 03 of ANNEX XIX.</w:t>
      </w:r>
    </w:p>
    <w:p w14:paraId="062F5A7F" w14:textId="77777777" w:rsidR="00617DA0" w:rsidRPr="00227979" w:rsidRDefault="00617DA0" w:rsidP="00617DA0">
      <w:pPr>
        <w:pStyle w:val="Edital-Corpodetexto"/>
        <w:rPr>
          <w:lang w:val="en-US"/>
        </w:rPr>
      </w:pPr>
    </w:p>
    <w:p w14:paraId="61AF812B" w14:textId="15B1258A" w:rsidR="00AD644A" w:rsidRPr="00227979" w:rsidRDefault="003B2D9E" w:rsidP="0048711A">
      <w:pPr>
        <w:pStyle w:val="Edital-Ttulo3"/>
        <w:ind w:left="567" w:hanging="567"/>
        <w:rPr>
          <w:lang w:val="en-US"/>
        </w:rPr>
      </w:pPr>
      <w:r w:rsidRPr="00227979">
        <w:rPr>
          <w:lang w:val="en-US"/>
        </w:rPr>
        <w:t>Technical qualification for bidders already operating in Brazil</w:t>
      </w:r>
    </w:p>
    <w:p w14:paraId="24FB2FF4" w14:textId="55E09E8B" w:rsidR="001B07F2" w:rsidRPr="00227979" w:rsidRDefault="003B2D9E" w:rsidP="003B2D9E">
      <w:pPr>
        <w:pStyle w:val="Edital-Corpodetexto"/>
        <w:rPr>
          <w:lang w:val="en-US"/>
        </w:rPr>
      </w:pPr>
      <w:r w:rsidRPr="00227979">
        <w:rPr>
          <w:lang w:val="en-US"/>
        </w:rPr>
        <w:t>Bidders with effective concession or production sharing agreements in Brazil for exploration and production of oil and gas shall submit a list with the numbers of such agreements and their respective fields of operation, according to technical summary 04 in ANNEX XX, in order to obtain qualification for the same level in which they already operate.</w:t>
      </w:r>
      <w:r w:rsidR="008C4D55" w:rsidRPr="00227979">
        <w:rPr>
          <w:lang w:val="en-US"/>
        </w:rPr>
        <w:t xml:space="preserve"> </w:t>
      </w:r>
    </w:p>
    <w:p w14:paraId="536B7B9B" w14:textId="191AE534" w:rsidR="001B07F2" w:rsidRPr="00227979" w:rsidRDefault="003B2D9E" w:rsidP="003B2D9E">
      <w:pPr>
        <w:pStyle w:val="Edital-Corpodetexto"/>
        <w:rPr>
          <w:lang w:val="en-US"/>
        </w:rPr>
      </w:pPr>
      <w:r w:rsidRPr="00227979">
        <w:rPr>
          <w:lang w:val="en-US"/>
        </w:rPr>
        <w:t>The effective agreements signed by members of its corporate group may also be used.</w:t>
      </w:r>
      <w:r w:rsidR="0026451B" w:rsidRPr="00227979">
        <w:rPr>
          <w:lang w:val="en-US"/>
        </w:rPr>
        <w:t xml:space="preserve"> </w:t>
      </w:r>
    </w:p>
    <w:p w14:paraId="5D71CC96" w14:textId="698C0E04" w:rsidR="007237DB" w:rsidRPr="00227979" w:rsidRDefault="003B2D9E" w:rsidP="003B2D9E">
      <w:pPr>
        <w:pStyle w:val="Edital-Corpodetexto"/>
        <w:rPr>
          <w:lang w:val="en-US"/>
        </w:rPr>
      </w:pPr>
      <w:r w:rsidRPr="00227979">
        <w:rPr>
          <w:lang w:val="en-US"/>
        </w:rPr>
        <w:t>The bidder shall meet the requirements of section 7.2.1, as applicable, in order to obtain technical qualification at a level higher than the one in which it already operates.</w:t>
      </w:r>
    </w:p>
    <w:p w14:paraId="71C28A2E" w14:textId="77777777" w:rsidR="009F032A" w:rsidRPr="00227979" w:rsidRDefault="009F032A" w:rsidP="00617DA0">
      <w:pPr>
        <w:pStyle w:val="Edital-Corpodetexto"/>
        <w:rPr>
          <w:lang w:val="en-US"/>
        </w:rPr>
      </w:pPr>
    </w:p>
    <w:p w14:paraId="4F3BF1EF" w14:textId="27621C83" w:rsidR="00053F94" w:rsidRPr="00227979" w:rsidRDefault="003B2D9E" w:rsidP="0048711A">
      <w:pPr>
        <w:pStyle w:val="Edital-Ttulo2"/>
        <w:ind w:left="426"/>
      </w:pPr>
      <w:bookmarkStart w:id="884" w:name="_Toc419898051"/>
      <w:bookmarkStart w:id="885" w:name="_Toc419898856"/>
      <w:bookmarkStart w:id="886" w:name="_Toc419900466"/>
      <w:bookmarkStart w:id="887" w:name="_Toc419902213"/>
      <w:bookmarkStart w:id="888" w:name="_Toc419903020"/>
      <w:bookmarkStart w:id="889" w:name="_Toc419903826"/>
      <w:bookmarkStart w:id="890" w:name="_Toc419904632"/>
      <w:bookmarkStart w:id="891" w:name="_Toc419905438"/>
      <w:bookmarkStart w:id="892" w:name="_Toc419906256"/>
      <w:bookmarkStart w:id="893" w:name="_Toc419907064"/>
      <w:bookmarkStart w:id="894" w:name="_Toc419907871"/>
      <w:bookmarkStart w:id="895" w:name="_Toc419908597"/>
      <w:bookmarkStart w:id="896" w:name="_Toc419960738"/>
      <w:bookmarkStart w:id="897" w:name="_Toc419898053"/>
      <w:bookmarkStart w:id="898" w:name="_Toc419898858"/>
      <w:bookmarkStart w:id="899" w:name="_Toc419900468"/>
      <w:bookmarkStart w:id="900" w:name="_Toc419902215"/>
      <w:bookmarkStart w:id="901" w:name="_Toc419903022"/>
      <w:bookmarkStart w:id="902" w:name="_Toc419903828"/>
      <w:bookmarkStart w:id="903" w:name="_Toc419904634"/>
      <w:bookmarkStart w:id="904" w:name="_Toc419905440"/>
      <w:bookmarkStart w:id="905" w:name="_Toc419906258"/>
      <w:bookmarkStart w:id="906" w:name="_Toc419907066"/>
      <w:bookmarkStart w:id="907" w:name="_Toc419907873"/>
      <w:bookmarkStart w:id="908" w:name="_Toc419908599"/>
      <w:bookmarkStart w:id="909" w:name="_Toc419960740"/>
      <w:bookmarkStart w:id="910" w:name="_Toc419898054"/>
      <w:bookmarkStart w:id="911" w:name="_Toc419898859"/>
      <w:bookmarkStart w:id="912" w:name="_Toc419900469"/>
      <w:bookmarkStart w:id="913" w:name="_Toc419902216"/>
      <w:bookmarkStart w:id="914" w:name="_Toc419903023"/>
      <w:bookmarkStart w:id="915" w:name="_Toc419903829"/>
      <w:bookmarkStart w:id="916" w:name="_Toc419904635"/>
      <w:bookmarkStart w:id="917" w:name="_Toc419905441"/>
      <w:bookmarkStart w:id="918" w:name="_Toc419906259"/>
      <w:bookmarkStart w:id="919" w:name="_Toc419907067"/>
      <w:bookmarkStart w:id="920" w:name="_Toc419907874"/>
      <w:bookmarkStart w:id="921" w:name="_Toc419908600"/>
      <w:bookmarkStart w:id="922" w:name="_Toc419960741"/>
      <w:bookmarkStart w:id="923" w:name="_Toc419898055"/>
      <w:bookmarkStart w:id="924" w:name="_Toc419898860"/>
      <w:bookmarkStart w:id="925" w:name="_Toc419900470"/>
      <w:bookmarkStart w:id="926" w:name="_Toc419902217"/>
      <w:bookmarkStart w:id="927" w:name="_Toc419903024"/>
      <w:bookmarkStart w:id="928" w:name="_Toc419903830"/>
      <w:bookmarkStart w:id="929" w:name="_Toc419904636"/>
      <w:bookmarkStart w:id="930" w:name="_Toc419905442"/>
      <w:bookmarkStart w:id="931" w:name="_Toc419906260"/>
      <w:bookmarkStart w:id="932" w:name="_Toc419907068"/>
      <w:bookmarkStart w:id="933" w:name="_Toc419907875"/>
      <w:bookmarkStart w:id="934" w:name="_Toc419908601"/>
      <w:bookmarkStart w:id="935" w:name="_Toc419960742"/>
      <w:bookmarkStart w:id="936" w:name="_Toc419898057"/>
      <w:bookmarkStart w:id="937" w:name="_Toc419898862"/>
      <w:bookmarkStart w:id="938" w:name="_Toc419900472"/>
      <w:bookmarkStart w:id="939" w:name="_Toc419902219"/>
      <w:bookmarkStart w:id="940" w:name="_Toc419903026"/>
      <w:bookmarkStart w:id="941" w:name="_Toc419903832"/>
      <w:bookmarkStart w:id="942" w:name="_Toc419904638"/>
      <w:bookmarkStart w:id="943" w:name="_Toc419905444"/>
      <w:bookmarkStart w:id="944" w:name="_Toc419906262"/>
      <w:bookmarkStart w:id="945" w:name="_Toc419907070"/>
      <w:bookmarkStart w:id="946" w:name="_Toc419907877"/>
      <w:bookmarkStart w:id="947" w:name="_Toc419908603"/>
      <w:bookmarkStart w:id="948" w:name="_Toc419960744"/>
      <w:bookmarkStart w:id="949" w:name="_Toc419898058"/>
      <w:bookmarkStart w:id="950" w:name="_Toc419898863"/>
      <w:bookmarkStart w:id="951" w:name="_Toc419900473"/>
      <w:bookmarkStart w:id="952" w:name="_Toc419902220"/>
      <w:bookmarkStart w:id="953" w:name="_Toc419903027"/>
      <w:bookmarkStart w:id="954" w:name="_Toc419903833"/>
      <w:bookmarkStart w:id="955" w:name="_Toc419904639"/>
      <w:bookmarkStart w:id="956" w:name="_Toc419905445"/>
      <w:bookmarkStart w:id="957" w:name="_Toc419906263"/>
      <w:bookmarkStart w:id="958" w:name="_Toc419907071"/>
      <w:bookmarkStart w:id="959" w:name="_Toc419907878"/>
      <w:bookmarkStart w:id="960" w:name="_Toc419908604"/>
      <w:bookmarkStart w:id="961" w:name="_Toc419960745"/>
      <w:bookmarkStart w:id="962" w:name="_Toc419898059"/>
      <w:bookmarkStart w:id="963" w:name="_Toc419898864"/>
      <w:bookmarkStart w:id="964" w:name="_Toc419900474"/>
      <w:bookmarkStart w:id="965" w:name="_Toc419902221"/>
      <w:bookmarkStart w:id="966" w:name="_Toc419903028"/>
      <w:bookmarkStart w:id="967" w:name="_Toc419903834"/>
      <w:bookmarkStart w:id="968" w:name="_Toc419904640"/>
      <w:bookmarkStart w:id="969" w:name="_Toc419905446"/>
      <w:bookmarkStart w:id="970" w:name="_Toc419906264"/>
      <w:bookmarkStart w:id="971" w:name="_Toc419907072"/>
      <w:bookmarkStart w:id="972" w:name="_Toc419907879"/>
      <w:bookmarkStart w:id="973" w:name="_Toc419908605"/>
      <w:bookmarkStart w:id="974" w:name="_Toc419960746"/>
      <w:bookmarkStart w:id="975" w:name="_Toc419898060"/>
      <w:bookmarkStart w:id="976" w:name="_Toc419898865"/>
      <w:bookmarkStart w:id="977" w:name="_Toc419900475"/>
      <w:bookmarkStart w:id="978" w:name="_Toc419902222"/>
      <w:bookmarkStart w:id="979" w:name="_Toc419903029"/>
      <w:bookmarkStart w:id="980" w:name="_Toc419903835"/>
      <w:bookmarkStart w:id="981" w:name="_Toc419904641"/>
      <w:bookmarkStart w:id="982" w:name="_Toc419905447"/>
      <w:bookmarkStart w:id="983" w:name="_Toc419906265"/>
      <w:bookmarkStart w:id="984" w:name="_Toc419907073"/>
      <w:bookmarkStart w:id="985" w:name="_Toc419907880"/>
      <w:bookmarkStart w:id="986" w:name="_Toc419908606"/>
      <w:bookmarkStart w:id="987" w:name="_Toc419960747"/>
      <w:bookmarkStart w:id="988" w:name="_Toc419898061"/>
      <w:bookmarkStart w:id="989" w:name="_Toc419898866"/>
      <w:bookmarkStart w:id="990" w:name="_Toc419900476"/>
      <w:bookmarkStart w:id="991" w:name="_Toc419902223"/>
      <w:bookmarkStart w:id="992" w:name="_Toc419903030"/>
      <w:bookmarkStart w:id="993" w:name="_Toc419903836"/>
      <w:bookmarkStart w:id="994" w:name="_Toc419904642"/>
      <w:bookmarkStart w:id="995" w:name="_Toc419905448"/>
      <w:bookmarkStart w:id="996" w:name="_Toc419906266"/>
      <w:bookmarkStart w:id="997" w:name="_Toc419907074"/>
      <w:bookmarkStart w:id="998" w:name="_Toc419907881"/>
      <w:bookmarkStart w:id="999" w:name="_Toc419908607"/>
      <w:bookmarkStart w:id="1000" w:name="_Toc419960748"/>
      <w:bookmarkStart w:id="1001" w:name="_Toc419898062"/>
      <w:bookmarkStart w:id="1002" w:name="_Toc419898867"/>
      <w:bookmarkStart w:id="1003" w:name="_Toc419900477"/>
      <w:bookmarkStart w:id="1004" w:name="_Toc419902224"/>
      <w:bookmarkStart w:id="1005" w:name="_Toc419903031"/>
      <w:bookmarkStart w:id="1006" w:name="_Toc419903837"/>
      <w:bookmarkStart w:id="1007" w:name="_Toc419904643"/>
      <w:bookmarkStart w:id="1008" w:name="_Toc419905449"/>
      <w:bookmarkStart w:id="1009" w:name="_Toc419906267"/>
      <w:bookmarkStart w:id="1010" w:name="_Toc419907075"/>
      <w:bookmarkStart w:id="1011" w:name="_Toc419907882"/>
      <w:bookmarkStart w:id="1012" w:name="_Toc419908608"/>
      <w:bookmarkStart w:id="1013" w:name="_Toc419960749"/>
      <w:bookmarkStart w:id="1014" w:name="_Toc419898063"/>
      <w:bookmarkStart w:id="1015" w:name="_Toc419898868"/>
      <w:bookmarkStart w:id="1016" w:name="_Toc419900478"/>
      <w:bookmarkStart w:id="1017" w:name="_Toc419902225"/>
      <w:bookmarkStart w:id="1018" w:name="_Toc419903032"/>
      <w:bookmarkStart w:id="1019" w:name="_Toc419903838"/>
      <w:bookmarkStart w:id="1020" w:name="_Toc419904644"/>
      <w:bookmarkStart w:id="1021" w:name="_Toc419905450"/>
      <w:bookmarkStart w:id="1022" w:name="_Toc419906268"/>
      <w:bookmarkStart w:id="1023" w:name="_Toc419907076"/>
      <w:bookmarkStart w:id="1024" w:name="_Toc419907883"/>
      <w:bookmarkStart w:id="1025" w:name="_Toc419908609"/>
      <w:bookmarkStart w:id="1026" w:name="_Toc419960750"/>
      <w:bookmarkStart w:id="1027" w:name="_Toc361937313"/>
      <w:bookmarkStart w:id="1028" w:name="_Toc364416908"/>
      <w:bookmarkStart w:id="1029" w:name="_Toc364685415"/>
      <w:bookmarkStart w:id="1030" w:name="_Toc419898066"/>
      <w:bookmarkStart w:id="1031" w:name="_Toc419898871"/>
      <w:bookmarkStart w:id="1032" w:name="_Toc419900481"/>
      <w:bookmarkStart w:id="1033" w:name="_Toc419902228"/>
      <w:bookmarkStart w:id="1034" w:name="_Toc419903035"/>
      <w:bookmarkStart w:id="1035" w:name="_Toc419903841"/>
      <w:bookmarkStart w:id="1036" w:name="_Toc419904647"/>
      <w:bookmarkStart w:id="1037" w:name="_Toc419905453"/>
      <w:bookmarkStart w:id="1038" w:name="_Toc419906271"/>
      <w:bookmarkStart w:id="1039" w:name="_Toc419907079"/>
      <w:bookmarkStart w:id="1040" w:name="_Toc419907886"/>
      <w:bookmarkStart w:id="1041" w:name="_Toc419908612"/>
      <w:bookmarkStart w:id="1042" w:name="_Toc419960753"/>
      <w:bookmarkStart w:id="1043" w:name="_Toc419898067"/>
      <w:bookmarkStart w:id="1044" w:name="_Toc419898872"/>
      <w:bookmarkStart w:id="1045" w:name="_Toc419900482"/>
      <w:bookmarkStart w:id="1046" w:name="_Toc419902229"/>
      <w:bookmarkStart w:id="1047" w:name="_Toc419903036"/>
      <w:bookmarkStart w:id="1048" w:name="_Toc419903842"/>
      <w:bookmarkStart w:id="1049" w:name="_Toc419904648"/>
      <w:bookmarkStart w:id="1050" w:name="_Toc419905454"/>
      <w:bookmarkStart w:id="1051" w:name="_Toc419906272"/>
      <w:bookmarkStart w:id="1052" w:name="_Toc419907080"/>
      <w:bookmarkStart w:id="1053" w:name="_Toc419907887"/>
      <w:bookmarkStart w:id="1054" w:name="_Toc419908613"/>
      <w:bookmarkStart w:id="1055" w:name="_Toc419960754"/>
      <w:bookmarkStart w:id="1056" w:name="_Toc419898068"/>
      <w:bookmarkStart w:id="1057" w:name="_Toc419898873"/>
      <w:bookmarkStart w:id="1058" w:name="_Toc419900483"/>
      <w:bookmarkStart w:id="1059" w:name="_Toc419902230"/>
      <w:bookmarkStart w:id="1060" w:name="_Toc419903037"/>
      <w:bookmarkStart w:id="1061" w:name="_Toc419903843"/>
      <w:bookmarkStart w:id="1062" w:name="_Toc419904649"/>
      <w:bookmarkStart w:id="1063" w:name="_Toc419905455"/>
      <w:bookmarkStart w:id="1064" w:name="_Toc419906273"/>
      <w:bookmarkStart w:id="1065" w:name="_Toc419907081"/>
      <w:bookmarkStart w:id="1066" w:name="_Toc419907888"/>
      <w:bookmarkStart w:id="1067" w:name="_Toc419908614"/>
      <w:bookmarkStart w:id="1068" w:name="_Toc419960755"/>
      <w:bookmarkStart w:id="1069" w:name="_Toc419898069"/>
      <w:bookmarkStart w:id="1070" w:name="_Toc419898874"/>
      <w:bookmarkStart w:id="1071" w:name="_Toc419900484"/>
      <w:bookmarkStart w:id="1072" w:name="_Toc419902231"/>
      <w:bookmarkStart w:id="1073" w:name="_Toc419903038"/>
      <w:bookmarkStart w:id="1074" w:name="_Toc419903844"/>
      <w:bookmarkStart w:id="1075" w:name="_Toc419904650"/>
      <w:bookmarkStart w:id="1076" w:name="_Toc419905456"/>
      <w:bookmarkStart w:id="1077" w:name="_Toc419906274"/>
      <w:bookmarkStart w:id="1078" w:name="_Toc419907082"/>
      <w:bookmarkStart w:id="1079" w:name="_Toc419907889"/>
      <w:bookmarkStart w:id="1080" w:name="_Toc419908615"/>
      <w:bookmarkStart w:id="1081" w:name="_Toc419960756"/>
      <w:bookmarkStart w:id="1082" w:name="_Toc419898070"/>
      <w:bookmarkStart w:id="1083" w:name="_Toc419898875"/>
      <w:bookmarkStart w:id="1084" w:name="_Toc419900485"/>
      <w:bookmarkStart w:id="1085" w:name="_Toc419902232"/>
      <w:bookmarkStart w:id="1086" w:name="_Toc419903039"/>
      <w:bookmarkStart w:id="1087" w:name="_Toc419903845"/>
      <w:bookmarkStart w:id="1088" w:name="_Toc419904651"/>
      <w:bookmarkStart w:id="1089" w:name="_Toc419905457"/>
      <w:bookmarkStart w:id="1090" w:name="_Toc419906275"/>
      <w:bookmarkStart w:id="1091" w:name="_Toc419907083"/>
      <w:bookmarkStart w:id="1092" w:name="_Toc419907890"/>
      <w:bookmarkStart w:id="1093" w:name="_Toc419908616"/>
      <w:bookmarkStart w:id="1094" w:name="_Toc419960757"/>
      <w:bookmarkStart w:id="1095" w:name="_Toc419898072"/>
      <w:bookmarkStart w:id="1096" w:name="_Toc419898877"/>
      <w:bookmarkStart w:id="1097" w:name="_Toc419900487"/>
      <w:bookmarkStart w:id="1098" w:name="_Toc419902234"/>
      <w:bookmarkStart w:id="1099" w:name="_Toc419903041"/>
      <w:bookmarkStart w:id="1100" w:name="_Toc419903847"/>
      <w:bookmarkStart w:id="1101" w:name="_Toc419904653"/>
      <w:bookmarkStart w:id="1102" w:name="_Toc419905459"/>
      <w:bookmarkStart w:id="1103" w:name="_Toc419906277"/>
      <w:bookmarkStart w:id="1104" w:name="_Toc419907085"/>
      <w:bookmarkStart w:id="1105" w:name="_Toc419907892"/>
      <w:bookmarkStart w:id="1106" w:name="_Toc419908618"/>
      <w:bookmarkStart w:id="1107" w:name="_Toc419960759"/>
      <w:bookmarkStart w:id="1108" w:name="_Toc419898073"/>
      <w:bookmarkStart w:id="1109" w:name="_Toc419898878"/>
      <w:bookmarkStart w:id="1110" w:name="_Toc419900488"/>
      <w:bookmarkStart w:id="1111" w:name="_Toc419902235"/>
      <w:bookmarkStart w:id="1112" w:name="_Toc419903042"/>
      <w:bookmarkStart w:id="1113" w:name="_Toc419903848"/>
      <w:bookmarkStart w:id="1114" w:name="_Toc419904654"/>
      <w:bookmarkStart w:id="1115" w:name="_Toc419905460"/>
      <w:bookmarkStart w:id="1116" w:name="_Toc419906278"/>
      <w:bookmarkStart w:id="1117" w:name="_Toc419907086"/>
      <w:bookmarkStart w:id="1118" w:name="_Toc419907893"/>
      <w:bookmarkStart w:id="1119" w:name="_Toc419908619"/>
      <w:bookmarkStart w:id="1120" w:name="_Toc419960760"/>
      <w:bookmarkStart w:id="1121" w:name="_Toc419898075"/>
      <w:bookmarkStart w:id="1122" w:name="_Toc419898880"/>
      <w:bookmarkStart w:id="1123" w:name="_Toc419900490"/>
      <w:bookmarkStart w:id="1124" w:name="_Toc419902237"/>
      <w:bookmarkStart w:id="1125" w:name="_Toc419903044"/>
      <w:bookmarkStart w:id="1126" w:name="_Toc419903850"/>
      <w:bookmarkStart w:id="1127" w:name="_Toc419904656"/>
      <w:bookmarkStart w:id="1128" w:name="_Toc419905462"/>
      <w:bookmarkStart w:id="1129" w:name="_Toc419906280"/>
      <w:bookmarkStart w:id="1130" w:name="_Toc419907088"/>
      <w:bookmarkStart w:id="1131" w:name="_Toc419907895"/>
      <w:bookmarkStart w:id="1132" w:name="_Toc419908621"/>
      <w:bookmarkStart w:id="1133" w:name="_Toc419960762"/>
      <w:bookmarkStart w:id="1134" w:name="_Toc419898076"/>
      <w:bookmarkStart w:id="1135" w:name="_Toc419898881"/>
      <w:bookmarkStart w:id="1136" w:name="_Toc419900491"/>
      <w:bookmarkStart w:id="1137" w:name="_Toc419902238"/>
      <w:bookmarkStart w:id="1138" w:name="_Toc419903045"/>
      <w:bookmarkStart w:id="1139" w:name="_Toc419903851"/>
      <w:bookmarkStart w:id="1140" w:name="_Toc419904657"/>
      <w:bookmarkStart w:id="1141" w:name="_Toc419905463"/>
      <w:bookmarkStart w:id="1142" w:name="_Toc419906281"/>
      <w:bookmarkStart w:id="1143" w:name="_Toc419907089"/>
      <w:bookmarkStart w:id="1144" w:name="_Toc419907896"/>
      <w:bookmarkStart w:id="1145" w:name="_Toc419908622"/>
      <w:bookmarkStart w:id="1146" w:name="_Toc419960763"/>
      <w:bookmarkStart w:id="1147" w:name="_Toc419898077"/>
      <w:bookmarkStart w:id="1148" w:name="_Toc419898882"/>
      <w:bookmarkStart w:id="1149" w:name="_Toc419900492"/>
      <w:bookmarkStart w:id="1150" w:name="_Toc419902239"/>
      <w:bookmarkStart w:id="1151" w:name="_Toc419903046"/>
      <w:bookmarkStart w:id="1152" w:name="_Toc419903852"/>
      <w:bookmarkStart w:id="1153" w:name="_Toc419904658"/>
      <w:bookmarkStart w:id="1154" w:name="_Toc419905464"/>
      <w:bookmarkStart w:id="1155" w:name="_Toc419906282"/>
      <w:bookmarkStart w:id="1156" w:name="_Toc419907090"/>
      <w:bookmarkStart w:id="1157" w:name="_Toc419907897"/>
      <w:bookmarkStart w:id="1158" w:name="_Toc419908623"/>
      <w:bookmarkStart w:id="1159" w:name="_Toc419960764"/>
      <w:bookmarkStart w:id="1160" w:name="_Toc419898078"/>
      <w:bookmarkStart w:id="1161" w:name="_Toc419898883"/>
      <w:bookmarkStart w:id="1162" w:name="_Toc419900493"/>
      <w:bookmarkStart w:id="1163" w:name="_Toc419902240"/>
      <w:bookmarkStart w:id="1164" w:name="_Toc419903047"/>
      <w:bookmarkStart w:id="1165" w:name="_Toc419903853"/>
      <w:bookmarkStart w:id="1166" w:name="_Toc419904659"/>
      <w:bookmarkStart w:id="1167" w:name="_Toc419905465"/>
      <w:bookmarkStart w:id="1168" w:name="_Toc419906283"/>
      <w:bookmarkStart w:id="1169" w:name="_Toc419907091"/>
      <w:bookmarkStart w:id="1170" w:name="_Toc419907898"/>
      <w:bookmarkStart w:id="1171" w:name="_Toc419908624"/>
      <w:bookmarkStart w:id="1172" w:name="_Toc419960765"/>
      <w:bookmarkStart w:id="1173" w:name="_Toc419898080"/>
      <w:bookmarkStart w:id="1174" w:name="_Toc419898885"/>
      <w:bookmarkStart w:id="1175" w:name="_Toc419900495"/>
      <w:bookmarkStart w:id="1176" w:name="_Toc419902242"/>
      <w:bookmarkStart w:id="1177" w:name="_Toc419903049"/>
      <w:bookmarkStart w:id="1178" w:name="_Toc419903855"/>
      <w:bookmarkStart w:id="1179" w:name="_Toc419904661"/>
      <w:bookmarkStart w:id="1180" w:name="_Toc419905467"/>
      <w:bookmarkStart w:id="1181" w:name="_Toc419906285"/>
      <w:bookmarkStart w:id="1182" w:name="_Toc419907093"/>
      <w:bookmarkStart w:id="1183" w:name="_Toc419907900"/>
      <w:bookmarkStart w:id="1184" w:name="_Toc419908626"/>
      <w:bookmarkStart w:id="1185" w:name="_Toc419960767"/>
      <w:bookmarkStart w:id="1186" w:name="_Toc419898081"/>
      <w:bookmarkStart w:id="1187" w:name="_Toc419898886"/>
      <w:bookmarkStart w:id="1188" w:name="_Toc419900496"/>
      <w:bookmarkStart w:id="1189" w:name="_Toc419902243"/>
      <w:bookmarkStart w:id="1190" w:name="_Toc419903050"/>
      <w:bookmarkStart w:id="1191" w:name="_Toc419903856"/>
      <w:bookmarkStart w:id="1192" w:name="_Toc419904662"/>
      <w:bookmarkStart w:id="1193" w:name="_Toc419905468"/>
      <w:bookmarkStart w:id="1194" w:name="_Toc419906286"/>
      <w:bookmarkStart w:id="1195" w:name="_Toc419907094"/>
      <w:bookmarkStart w:id="1196" w:name="_Toc419907901"/>
      <w:bookmarkStart w:id="1197" w:name="_Toc419908627"/>
      <w:bookmarkStart w:id="1198" w:name="_Toc419960768"/>
      <w:bookmarkStart w:id="1199" w:name="_Toc419898082"/>
      <w:bookmarkStart w:id="1200" w:name="_Toc419898887"/>
      <w:bookmarkStart w:id="1201" w:name="_Toc419900497"/>
      <w:bookmarkStart w:id="1202" w:name="_Toc419902244"/>
      <w:bookmarkStart w:id="1203" w:name="_Toc419903051"/>
      <w:bookmarkStart w:id="1204" w:name="_Toc419903857"/>
      <w:bookmarkStart w:id="1205" w:name="_Toc419904663"/>
      <w:bookmarkStart w:id="1206" w:name="_Toc419905469"/>
      <w:bookmarkStart w:id="1207" w:name="_Toc419906287"/>
      <w:bookmarkStart w:id="1208" w:name="_Toc419907095"/>
      <w:bookmarkStart w:id="1209" w:name="_Toc419907902"/>
      <w:bookmarkStart w:id="1210" w:name="_Toc419908628"/>
      <w:bookmarkStart w:id="1211" w:name="_Toc419960769"/>
      <w:bookmarkStart w:id="1212" w:name="_Toc419898083"/>
      <w:bookmarkStart w:id="1213" w:name="_Toc419898888"/>
      <w:bookmarkStart w:id="1214" w:name="_Toc419900498"/>
      <w:bookmarkStart w:id="1215" w:name="_Toc419902245"/>
      <w:bookmarkStart w:id="1216" w:name="_Toc419903052"/>
      <w:bookmarkStart w:id="1217" w:name="_Toc419903858"/>
      <w:bookmarkStart w:id="1218" w:name="_Toc419904664"/>
      <w:bookmarkStart w:id="1219" w:name="_Toc419905470"/>
      <w:bookmarkStart w:id="1220" w:name="_Toc419906288"/>
      <w:bookmarkStart w:id="1221" w:name="_Toc419907096"/>
      <w:bookmarkStart w:id="1222" w:name="_Toc419907903"/>
      <w:bookmarkStart w:id="1223" w:name="_Toc419908629"/>
      <w:bookmarkStart w:id="1224" w:name="_Toc419960770"/>
      <w:bookmarkStart w:id="1225" w:name="_Toc419898084"/>
      <w:bookmarkStart w:id="1226" w:name="_Toc419898889"/>
      <w:bookmarkStart w:id="1227" w:name="_Toc419900499"/>
      <w:bookmarkStart w:id="1228" w:name="_Toc419902246"/>
      <w:bookmarkStart w:id="1229" w:name="_Toc419903053"/>
      <w:bookmarkStart w:id="1230" w:name="_Toc419903859"/>
      <w:bookmarkStart w:id="1231" w:name="_Toc419904665"/>
      <w:bookmarkStart w:id="1232" w:name="_Toc419905471"/>
      <w:bookmarkStart w:id="1233" w:name="_Toc419906289"/>
      <w:bookmarkStart w:id="1234" w:name="_Toc419907097"/>
      <w:bookmarkStart w:id="1235" w:name="_Toc419907904"/>
      <w:bookmarkStart w:id="1236" w:name="_Toc419908630"/>
      <w:bookmarkStart w:id="1237" w:name="_Toc419960771"/>
      <w:bookmarkStart w:id="1238" w:name="_Toc419898085"/>
      <w:bookmarkStart w:id="1239" w:name="_Toc419898890"/>
      <w:bookmarkStart w:id="1240" w:name="_Toc419900500"/>
      <w:bookmarkStart w:id="1241" w:name="_Toc419902247"/>
      <w:bookmarkStart w:id="1242" w:name="_Toc419903054"/>
      <w:bookmarkStart w:id="1243" w:name="_Toc419903860"/>
      <w:bookmarkStart w:id="1244" w:name="_Toc419904666"/>
      <w:bookmarkStart w:id="1245" w:name="_Toc419905472"/>
      <w:bookmarkStart w:id="1246" w:name="_Toc419906290"/>
      <w:bookmarkStart w:id="1247" w:name="_Toc419907098"/>
      <w:bookmarkStart w:id="1248" w:name="_Toc419907905"/>
      <w:bookmarkStart w:id="1249" w:name="_Toc419908631"/>
      <w:bookmarkStart w:id="1250" w:name="_Toc419960772"/>
      <w:bookmarkStart w:id="1251" w:name="_Toc419898086"/>
      <w:bookmarkStart w:id="1252" w:name="_Toc419898891"/>
      <w:bookmarkStart w:id="1253" w:name="_Toc419900501"/>
      <w:bookmarkStart w:id="1254" w:name="_Toc419902248"/>
      <w:bookmarkStart w:id="1255" w:name="_Toc419903055"/>
      <w:bookmarkStart w:id="1256" w:name="_Toc419903861"/>
      <w:bookmarkStart w:id="1257" w:name="_Toc419904667"/>
      <w:bookmarkStart w:id="1258" w:name="_Toc419905473"/>
      <w:bookmarkStart w:id="1259" w:name="_Toc419906291"/>
      <w:bookmarkStart w:id="1260" w:name="_Toc419907099"/>
      <w:bookmarkStart w:id="1261" w:name="_Toc419907906"/>
      <w:bookmarkStart w:id="1262" w:name="_Toc419908632"/>
      <w:bookmarkStart w:id="1263" w:name="_Toc419960773"/>
      <w:bookmarkStart w:id="1264" w:name="_Toc419898087"/>
      <w:bookmarkStart w:id="1265" w:name="_Toc419898892"/>
      <w:bookmarkStart w:id="1266" w:name="_Toc419900502"/>
      <w:bookmarkStart w:id="1267" w:name="_Toc419902249"/>
      <w:bookmarkStart w:id="1268" w:name="_Toc419903056"/>
      <w:bookmarkStart w:id="1269" w:name="_Toc419903862"/>
      <w:bookmarkStart w:id="1270" w:name="_Toc419904668"/>
      <w:bookmarkStart w:id="1271" w:name="_Toc419905474"/>
      <w:bookmarkStart w:id="1272" w:name="_Toc419906292"/>
      <w:bookmarkStart w:id="1273" w:name="_Toc419907100"/>
      <w:bookmarkStart w:id="1274" w:name="_Toc419907907"/>
      <w:bookmarkStart w:id="1275" w:name="_Toc419908633"/>
      <w:bookmarkStart w:id="1276" w:name="_Toc419960774"/>
      <w:bookmarkStart w:id="1277" w:name="_Toc419898088"/>
      <w:bookmarkStart w:id="1278" w:name="_Toc419898893"/>
      <w:bookmarkStart w:id="1279" w:name="_Toc419900503"/>
      <w:bookmarkStart w:id="1280" w:name="_Toc419902250"/>
      <w:bookmarkStart w:id="1281" w:name="_Toc419903057"/>
      <w:bookmarkStart w:id="1282" w:name="_Toc419903863"/>
      <w:bookmarkStart w:id="1283" w:name="_Toc419904669"/>
      <w:bookmarkStart w:id="1284" w:name="_Toc419905475"/>
      <w:bookmarkStart w:id="1285" w:name="_Toc419906293"/>
      <w:bookmarkStart w:id="1286" w:name="_Toc419907101"/>
      <w:bookmarkStart w:id="1287" w:name="_Toc419907908"/>
      <w:bookmarkStart w:id="1288" w:name="_Toc419908634"/>
      <w:bookmarkStart w:id="1289" w:name="_Toc419960775"/>
      <w:bookmarkStart w:id="1290" w:name="_Toc419898089"/>
      <w:bookmarkStart w:id="1291" w:name="_Toc419898894"/>
      <w:bookmarkStart w:id="1292" w:name="_Toc419900504"/>
      <w:bookmarkStart w:id="1293" w:name="_Toc419902251"/>
      <w:bookmarkStart w:id="1294" w:name="_Toc419903058"/>
      <w:bookmarkStart w:id="1295" w:name="_Toc419903864"/>
      <w:bookmarkStart w:id="1296" w:name="_Toc419904670"/>
      <w:bookmarkStart w:id="1297" w:name="_Toc419905476"/>
      <w:bookmarkStart w:id="1298" w:name="_Toc419906294"/>
      <w:bookmarkStart w:id="1299" w:name="_Toc419907102"/>
      <w:bookmarkStart w:id="1300" w:name="_Toc419907909"/>
      <w:bookmarkStart w:id="1301" w:name="_Toc419908635"/>
      <w:bookmarkStart w:id="1302" w:name="_Toc419960776"/>
      <w:bookmarkStart w:id="1303" w:name="_Toc419898090"/>
      <w:bookmarkStart w:id="1304" w:name="_Toc419898895"/>
      <w:bookmarkStart w:id="1305" w:name="_Toc419900505"/>
      <w:bookmarkStart w:id="1306" w:name="_Toc419902252"/>
      <w:bookmarkStart w:id="1307" w:name="_Toc419903059"/>
      <w:bookmarkStart w:id="1308" w:name="_Toc419903865"/>
      <w:bookmarkStart w:id="1309" w:name="_Toc419904671"/>
      <w:bookmarkStart w:id="1310" w:name="_Toc419905477"/>
      <w:bookmarkStart w:id="1311" w:name="_Toc419906295"/>
      <w:bookmarkStart w:id="1312" w:name="_Toc419907103"/>
      <w:bookmarkStart w:id="1313" w:name="_Toc419907910"/>
      <w:bookmarkStart w:id="1314" w:name="_Toc419908636"/>
      <w:bookmarkStart w:id="1315" w:name="_Toc419960777"/>
      <w:bookmarkStart w:id="1316" w:name="_Toc419898091"/>
      <w:bookmarkStart w:id="1317" w:name="_Toc419898896"/>
      <w:bookmarkStart w:id="1318" w:name="_Toc419900506"/>
      <w:bookmarkStart w:id="1319" w:name="_Toc419902253"/>
      <w:bookmarkStart w:id="1320" w:name="_Toc419903060"/>
      <w:bookmarkStart w:id="1321" w:name="_Toc419903866"/>
      <w:bookmarkStart w:id="1322" w:name="_Toc419904672"/>
      <w:bookmarkStart w:id="1323" w:name="_Toc419905478"/>
      <w:bookmarkStart w:id="1324" w:name="_Toc419906296"/>
      <w:bookmarkStart w:id="1325" w:name="_Toc419907104"/>
      <w:bookmarkStart w:id="1326" w:name="_Toc419907911"/>
      <w:bookmarkStart w:id="1327" w:name="_Toc419908637"/>
      <w:bookmarkStart w:id="1328" w:name="_Toc419960778"/>
      <w:bookmarkStart w:id="1329" w:name="_Toc419898095"/>
      <w:bookmarkStart w:id="1330" w:name="_Toc419898900"/>
      <w:bookmarkStart w:id="1331" w:name="_Toc419900510"/>
      <w:bookmarkStart w:id="1332" w:name="_Toc419902257"/>
      <w:bookmarkStart w:id="1333" w:name="_Toc419903064"/>
      <w:bookmarkStart w:id="1334" w:name="_Toc419903870"/>
      <w:bookmarkStart w:id="1335" w:name="_Toc419904676"/>
      <w:bookmarkStart w:id="1336" w:name="_Toc419905482"/>
      <w:bookmarkStart w:id="1337" w:name="_Toc419906300"/>
      <w:bookmarkStart w:id="1338" w:name="_Toc419907108"/>
      <w:bookmarkStart w:id="1339" w:name="_Toc419907915"/>
      <w:bookmarkStart w:id="1340" w:name="_Toc419908641"/>
      <w:bookmarkStart w:id="1341" w:name="_Toc419960782"/>
      <w:bookmarkStart w:id="1342" w:name="_Toc419898115"/>
      <w:bookmarkStart w:id="1343" w:name="_Toc419898920"/>
      <w:bookmarkStart w:id="1344" w:name="_Toc419900530"/>
      <w:bookmarkStart w:id="1345" w:name="_Toc419902277"/>
      <w:bookmarkStart w:id="1346" w:name="_Toc419903084"/>
      <w:bookmarkStart w:id="1347" w:name="_Toc419903890"/>
      <w:bookmarkStart w:id="1348" w:name="_Toc419904696"/>
      <w:bookmarkStart w:id="1349" w:name="_Toc419905502"/>
      <w:bookmarkStart w:id="1350" w:name="_Toc419906320"/>
      <w:bookmarkStart w:id="1351" w:name="_Toc419907128"/>
      <w:bookmarkStart w:id="1352" w:name="_Toc419907935"/>
      <w:bookmarkStart w:id="1353" w:name="_Toc419908661"/>
      <w:bookmarkStart w:id="1354" w:name="_Toc419960802"/>
      <w:bookmarkStart w:id="1355" w:name="_Toc419898117"/>
      <w:bookmarkStart w:id="1356" w:name="_Toc419898922"/>
      <w:bookmarkStart w:id="1357" w:name="_Toc419900532"/>
      <w:bookmarkStart w:id="1358" w:name="_Toc419902279"/>
      <w:bookmarkStart w:id="1359" w:name="_Toc419903086"/>
      <w:bookmarkStart w:id="1360" w:name="_Toc419903892"/>
      <w:bookmarkStart w:id="1361" w:name="_Toc419904698"/>
      <w:bookmarkStart w:id="1362" w:name="_Toc419905504"/>
      <w:bookmarkStart w:id="1363" w:name="_Toc419906322"/>
      <w:bookmarkStart w:id="1364" w:name="_Toc419907130"/>
      <w:bookmarkStart w:id="1365" w:name="_Toc419907937"/>
      <w:bookmarkStart w:id="1366" w:name="_Toc419908663"/>
      <w:bookmarkStart w:id="1367" w:name="_Toc419960804"/>
      <w:bookmarkStart w:id="1368" w:name="_Toc419898118"/>
      <w:bookmarkStart w:id="1369" w:name="_Toc419898923"/>
      <w:bookmarkStart w:id="1370" w:name="_Toc419900533"/>
      <w:bookmarkStart w:id="1371" w:name="_Toc419902280"/>
      <w:bookmarkStart w:id="1372" w:name="_Toc419903087"/>
      <w:bookmarkStart w:id="1373" w:name="_Toc419903893"/>
      <w:bookmarkStart w:id="1374" w:name="_Toc419904699"/>
      <w:bookmarkStart w:id="1375" w:name="_Toc419905505"/>
      <w:bookmarkStart w:id="1376" w:name="_Toc419906323"/>
      <w:bookmarkStart w:id="1377" w:name="_Toc419907131"/>
      <w:bookmarkStart w:id="1378" w:name="_Toc419907938"/>
      <w:bookmarkStart w:id="1379" w:name="_Toc419908664"/>
      <w:bookmarkStart w:id="1380" w:name="_Toc419960805"/>
      <w:bookmarkStart w:id="1381" w:name="_Toc419898119"/>
      <w:bookmarkStart w:id="1382" w:name="_Toc419898924"/>
      <w:bookmarkStart w:id="1383" w:name="_Toc419900534"/>
      <w:bookmarkStart w:id="1384" w:name="_Toc419902281"/>
      <w:bookmarkStart w:id="1385" w:name="_Toc419903088"/>
      <w:bookmarkStart w:id="1386" w:name="_Toc419903894"/>
      <w:bookmarkStart w:id="1387" w:name="_Toc419904700"/>
      <w:bookmarkStart w:id="1388" w:name="_Toc419905506"/>
      <w:bookmarkStart w:id="1389" w:name="_Toc419906324"/>
      <w:bookmarkStart w:id="1390" w:name="_Toc419907132"/>
      <w:bookmarkStart w:id="1391" w:name="_Toc419907939"/>
      <w:bookmarkStart w:id="1392" w:name="_Toc419908665"/>
      <w:bookmarkStart w:id="1393" w:name="_Toc419960806"/>
      <w:bookmarkStart w:id="1394" w:name="_Toc419898120"/>
      <w:bookmarkStart w:id="1395" w:name="_Toc419898925"/>
      <w:bookmarkStart w:id="1396" w:name="_Toc419900535"/>
      <w:bookmarkStart w:id="1397" w:name="_Toc419902282"/>
      <w:bookmarkStart w:id="1398" w:name="_Toc419903089"/>
      <w:bookmarkStart w:id="1399" w:name="_Toc419903895"/>
      <w:bookmarkStart w:id="1400" w:name="_Toc419904701"/>
      <w:bookmarkStart w:id="1401" w:name="_Toc419905507"/>
      <w:bookmarkStart w:id="1402" w:name="_Toc419906325"/>
      <w:bookmarkStart w:id="1403" w:name="_Toc419907133"/>
      <w:bookmarkStart w:id="1404" w:name="_Toc419907940"/>
      <w:bookmarkStart w:id="1405" w:name="_Toc419908666"/>
      <w:bookmarkStart w:id="1406" w:name="_Toc419960807"/>
      <w:bookmarkStart w:id="1407" w:name="_Toc419898121"/>
      <w:bookmarkStart w:id="1408" w:name="_Toc419898926"/>
      <w:bookmarkStart w:id="1409" w:name="_Toc419900536"/>
      <w:bookmarkStart w:id="1410" w:name="_Toc419902283"/>
      <w:bookmarkStart w:id="1411" w:name="_Toc419903090"/>
      <w:bookmarkStart w:id="1412" w:name="_Toc419903896"/>
      <w:bookmarkStart w:id="1413" w:name="_Toc419904702"/>
      <w:bookmarkStart w:id="1414" w:name="_Toc419905508"/>
      <w:bookmarkStart w:id="1415" w:name="_Toc419906326"/>
      <w:bookmarkStart w:id="1416" w:name="_Toc419907134"/>
      <w:bookmarkStart w:id="1417" w:name="_Toc419907941"/>
      <w:bookmarkStart w:id="1418" w:name="_Toc419908667"/>
      <w:bookmarkStart w:id="1419" w:name="_Toc419960808"/>
      <w:bookmarkStart w:id="1420" w:name="_Toc419898122"/>
      <w:bookmarkStart w:id="1421" w:name="_Toc419898927"/>
      <w:bookmarkStart w:id="1422" w:name="_Toc419900537"/>
      <w:bookmarkStart w:id="1423" w:name="_Toc419902284"/>
      <w:bookmarkStart w:id="1424" w:name="_Toc419903091"/>
      <w:bookmarkStart w:id="1425" w:name="_Toc419903897"/>
      <w:bookmarkStart w:id="1426" w:name="_Toc419904703"/>
      <w:bookmarkStart w:id="1427" w:name="_Toc419905509"/>
      <w:bookmarkStart w:id="1428" w:name="_Toc419906327"/>
      <w:bookmarkStart w:id="1429" w:name="_Toc419907135"/>
      <w:bookmarkStart w:id="1430" w:name="_Toc419907942"/>
      <w:bookmarkStart w:id="1431" w:name="_Toc419908668"/>
      <w:bookmarkStart w:id="1432" w:name="_Toc419960809"/>
      <w:bookmarkStart w:id="1433" w:name="_Toc419898123"/>
      <w:bookmarkStart w:id="1434" w:name="_Toc419898928"/>
      <w:bookmarkStart w:id="1435" w:name="_Toc419900538"/>
      <w:bookmarkStart w:id="1436" w:name="_Toc419902285"/>
      <w:bookmarkStart w:id="1437" w:name="_Toc419903092"/>
      <w:bookmarkStart w:id="1438" w:name="_Toc419903898"/>
      <w:bookmarkStart w:id="1439" w:name="_Toc419904704"/>
      <w:bookmarkStart w:id="1440" w:name="_Toc419905510"/>
      <w:bookmarkStart w:id="1441" w:name="_Toc419906328"/>
      <w:bookmarkStart w:id="1442" w:name="_Toc419907136"/>
      <w:bookmarkStart w:id="1443" w:name="_Toc419907943"/>
      <w:bookmarkStart w:id="1444" w:name="_Toc419908669"/>
      <w:bookmarkStart w:id="1445" w:name="_Toc419960810"/>
      <w:bookmarkStart w:id="1446" w:name="_Toc419898124"/>
      <w:bookmarkStart w:id="1447" w:name="_Toc419898929"/>
      <w:bookmarkStart w:id="1448" w:name="_Toc419900539"/>
      <w:bookmarkStart w:id="1449" w:name="_Toc419902286"/>
      <w:bookmarkStart w:id="1450" w:name="_Toc419903093"/>
      <w:bookmarkStart w:id="1451" w:name="_Toc419903899"/>
      <w:bookmarkStart w:id="1452" w:name="_Toc419904705"/>
      <w:bookmarkStart w:id="1453" w:name="_Toc419905511"/>
      <w:bookmarkStart w:id="1454" w:name="_Toc419906329"/>
      <w:bookmarkStart w:id="1455" w:name="_Toc419907137"/>
      <w:bookmarkStart w:id="1456" w:name="_Toc419907944"/>
      <w:bookmarkStart w:id="1457" w:name="_Toc419908670"/>
      <w:bookmarkStart w:id="1458" w:name="_Toc419960811"/>
      <w:bookmarkStart w:id="1459" w:name="_Toc419898125"/>
      <w:bookmarkStart w:id="1460" w:name="_Toc419898930"/>
      <w:bookmarkStart w:id="1461" w:name="_Toc419900540"/>
      <w:bookmarkStart w:id="1462" w:name="_Toc419902287"/>
      <w:bookmarkStart w:id="1463" w:name="_Toc419903094"/>
      <w:bookmarkStart w:id="1464" w:name="_Toc419903900"/>
      <w:bookmarkStart w:id="1465" w:name="_Toc419904706"/>
      <w:bookmarkStart w:id="1466" w:name="_Toc419905512"/>
      <w:bookmarkStart w:id="1467" w:name="_Toc419906330"/>
      <w:bookmarkStart w:id="1468" w:name="_Toc419907138"/>
      <w:bookmarkStart w:id="1469" w:name="_Toc419907945"/>
      <w:bookmarkStart w:id="1470" w:name="_Toc419908671"/>
      <w:bookmarkStart w:id="1471" w:name="_Toc419960812"/>
      <w:bookmarkStart w:id="1472" w:name="_Toc419898126"/>
      <w:bookmarkStart w:id="1473" w:name="_Toc419898931"/>
      <w:bookmarkStart w:id="1474" w:name="_Toc419900541"/>
      <w:bookmarkStart w:id="1475" w:name="_Toc419902288"/>
      <w:bookmarkStart w:id="1476" w:name="_Toc419903095"/>
      <w:bookmarkStart w:id="1477" w:name="_Toc419903901"/>
      <w:bookmarkStart w:id="1478" w:name="_Toc419904707"/>
      <w:bookmarkStart w:id="1479" w:name="_Toc419905513"/>
      <w:bookmarkStart w:id="1480" w:name="_Toc419906331"/>
      <w:bookmarkStart w:id="1481" w:name="_Toc419907139"/>
      <w:bookmarkStart w:id="1482" w:name="_Toc419907946"/>
      <w:bookmarkStart w:id="1483" w:name="_Toc419908672"/>
      <w:bookmarkStart w:id="1484" w:name="_Toc419960813"/>
      <w:bookmarkStart w:id="1485" w:name="_Toc419898127"/>
      <w:bookmarkStart w:id="1486" w:name="_Toc419898932"/>
      <w:bookmarkStart w:id="1487" w:name="_Toc419900542"/>
      <w:bookmarkStart w:id="1488" w:name="_Toc419902289"/>
      <w:bookmarkStart w:id="1489" w:name="_Toc419903096"/>
      <w:bookmarkStart w:id="1490" w:name="_Toc419903902"/>
      <w:bookmarkStart w:id="1491" w:name="_Toc419904708"/>
      <w:bookmarkStart w:id="1492" w:name="_Toc419905514"/>
      <w:bookmarkStart w:id="1493" w:name="_Toc419906332"/>
      <w:bookmarkStart w:id="1494" w:name="_Toc419907140"/>
      <w:bookmarkStart w:id="1495" w:name="_Toc419907947"/>
      <w:bookmarkStart w:id="1496" w:name="_Toc419908673"/>
      <w:bookmarkStart w:id="1497" w:name="_Toc419960814"/>
      <w:bookmarkStart w:id="1498" w:name="_Toc419898128"/>
      <w:bookmarkStart w:id="1499" w:name="_Toc419898933"/>
      <w:bookmarkStart w:id="1500" w:name="_Toc419900543"/>
      <w:bookmarkStart w:id="1501" w:name="_Toc419902290"/>
      <w:bookmarkStart w:id="1502" w:name="_Toc419903097"/>
      <w:bookmarkStart w:id="1503" w:name="_Toc419903903"/>
      <w:bookmarkStart w:id="1504" w:name="_Toc419904709"/>
      <w:bookmarkStart w:id="1505" w:name="_Toc419905515"/>
      <w:bookmarkStart w:id="1506" w:name="_Toc419906333"/>
      <w:bookmarkStart w:id="1507" w:name="_Toc419907141"/>
      <w:bookmarkStart w:id="1508" w:name="_Toc419907948"/>
      <w:bookmarkStart w:id="1509" w:name="_Toc419908674"/>
      <w:bookmarkStart w:id="1510" w:name="_Toc419960815"/>
      <w:bookmarkStart w:id="1511" w:name="_Toc419898129"/>
      <w:bookmarkStart w:id="1512" w:name="_Toc419898934"/>
      <w:bookmarkStart w:id="1513" w:name="_Toc419900544"/>
      <w:bookmarkStart w:id="1514" w:name="_Toc419902291"/>
      <w:bookmarkStart w:id="1515" w:name="_Toc419903098"/>
      <w:bookmarkStart w:id="1516" w:name="_Toc419903904"/>
      <w:bookmarkStart w:id="1517" w:name="_Toc419904710"/>
      <w:bookmarkStart w:id="1518" w:name="_Toc419905516"/>
      <w:bookmarkStart w:id="1519" w:name="_Toc419906334"/>
      <w:bookmarkStart w:id="1520" w:name="_Toc419907142"/>
      <w:bookmarkStart w:id="1521" w:name="_Toc419907949"/>
      <w:bookmarkStart w:id="1522" w:name="_Toc419908675"/>
      <w:bookmarkStart w:id="1523" w:name="_Toc419960816"/>
      <w:bookmarkStart w:id="1524" w:name="_Toc419898130"/>
      <w:bookmarkStart w:id="1525" w:name="_Toc419898935"/>
      <w:bookmarkStart w:id="1526" w:name="_Toc419900545"/>
      <w:bookmarkStart w:id="1527" w:name="_Toc419902292"/>
      <w:bookmarkStart w:id="1528" w:name="_Toc419903099"/>
      <w:bookmarkStart w:id="1529" w:name="_Toc419903905"/>
      <w:bookmarkStart w:id="1530" w:name="_Toc419904711"/>
      <w:bookmarkStart w:id="1531" w:name="_Toc419905517"/>
      <w:bookmarkStart w:id="1532" w:name="_Toc419906335"/>
      <w:bookmarkStart w:id="1533" w:name="_Toc419907143"/>
      <w:bookmarkStart w:id="1534" w:name="_Toc419907950"/>
      <w:bookmarkStart w:id="1535" w:name="_Toc419908676"/>
      <w:bookmarkStart w:id="1536" w:name="_Toc419960817"/>
      <w:bookmarkStart w:id="1537" w:name="_Toc419898131"/>
      <w:bookmarkStart w:id="1538" w:name="_Toc419898936"/>
      <w:bookmarkStart w:id="1539" w:name="_Toc419900546"/>
      <w:bookmarkStart w:id="1540" w:name="_Toc419902293"/>
      <w:bookmarkStart w:id="1541" w:name="_Toc419903100"/>
      <w:bookmarkStart w:id="1542" w:name="_Toc419903906"/>
      <w:bookmarkStart w:id="1543" w:name="_Toc419904712"/>
      <w:bookmarkStart w:id="1544" w:name="_Toc419905518"/>
      <w:bookmarkStart w:id="1545" w:name="_Toc419906336"/>
      <w:bookmarkStart w:id="1546" w:name="_Toc419907144"/>
      <w:bookmarkStart w:id="1547" w:name="_Toc419907951"/>
      <w:bookmarkStart w:id="1548" w:name="_Toc419908677"/>
      <w:bookmarkStart w:id="1549" w:name="_Toc419960818"/>
      <w:bookmarkStart w:id="1550" w:name="_Toc419898132"/>
      <w:bookmarkStart w:id="1551" w:name="_Toc419898937"/>
      <w:bookmarkStart w:id="1552" w:name="_Toc419900547"/>
      <w:bookmarkStart w:id="1553" w:name="_Toc419902294"/>
      <w:bookmarkStart w:id="1554" w:name="_Toc419903101"/>
      <w:bookmarkStart w:id="1555" w:name="_Toc419903907"/>
      <w:bookmarkStart w:id="1556" w:name="_Toc419904713"/>
      <w:bookmarkStart w:id="1557" w:name="_Toc419905519"/>
      <w:bookmarkStart w:id="1558" w:name="_Toc419906337"/>
      <w:bookmarkStart w:id="1559" w:name="_Toc419907145"/>
      <w:bookmarkStart w:id="1560" w:name="_Toc419907952"/>
      <w:bookmarkStart w:id="1561" w:name="_Toc419908678"/>
      <w:bookmarkStart w:id="1562" w:name="_Toc419960819"/>
      <w:bookmarkStart w:id="1563" w:name="_Toc419898133"/>
      <w:bookmarkStart w:id="1564" w:name="_Toc419898938"/>
      <w:bookmarkStart w:id="1565" w:name="_Toc419900548"/>
      <w:bookmarkStart w:id="1566" w:name="_Toc419902295"/>
      <w:bookmarkStart w:id="1567" w:name="_Toc419903102"/>
      <w:bookmarkStart w:id="1568" w:name="_Toc419903908"/>
      <w:bookmarkStart w:id="1569" w:name="_Toc419904714"/>
      <w:bookmarkStart w:id="1570" w:name="_Toc419905520"/>
      <w:bookmarkStart w:id="1571" w:name="_Toc419906338"/>
      <w:bookmarkStart w:id="1572" w:name="_Toc419907146"/>
      <w:bookmarkStart w:id="1573" w:name="_Toc419907953"/>
      <w:bookmarkStart w:id="1574" w:name="_Toc419908679"/>
      <w:bookmarkStart w:id="1575" w:name="_Toc419960820"/>
      <w:bookmarkStart w:id="1576" w:name="_Toc419898134"/>
      <w:bookmarkStart w:id="1577" w:name="_Toc419898939"/>
      <w:bookmarkStart w:id="1578" w:name="_Toc419900549"/>
      <w:bookmarkStart w:id="1579" w:name="_Toc419902296"/>
      <w:bookmarkStart w:id="1580" w:name="_Toc419903103"/>
      <w:bookmarkStart w:id="1581" w:name="_Toc419903909"/>
      <w:bookmarkStart w:id="1582" w:name="_Toc419904715"/>
      <w:bookmarkStart w:id="1583" w:name="_Toc419905521"/>
      <w:bookmarkStart w:id="1584" w:name="_Toc419906339"/>
      <w:bookmarkStart w:id="1585" w:name="_Toc419907147"/>
      <w:bookmarkStart w:id="1586" w:name="_Toc419907954"/>
      <w:bookmarkStart w:id="1587" w:name="_Toc419908680"/>
      <w:bookmarkStart w:id="1588" w:name="_Toc419960821"/>
      <w:bookmarkStart w:id="1589" w:name="_Toc419898135"/>
      <w:bookmarkStart w:id="1590" w:name="_Toc419898940"/>
      <w:bookmarkStart w:id="1591" w:name="_Toc419900550"/>
      <w:bookmarkStart w:id="1592" w:name="_Toc419902297"/>
      <w:bookmarkStart w:id="1593" w:name="_Toc419903104"/>
      <w:bookmarkStart w:id="1594" w:name="_Toc419903910"/>
      <w:bookmarkStart w:id="1595" w:name="_Toc419904716"/>
      <w:bookmarkStart w:id="1596" w:name="_Toc419905522"/>
      <w:bookmarkStart w:id="1597" w:name="_Toc419906340"/>
      <w:bookmarkStart w:id="1598" w:name="_Toc419907148"/>
      <w:bookmarkStart w:id="1599" w:name="_Toc419907955"/>
      <w:bookmarkStart w:id="1600" w:name="_Toc419908681"/>
      <w:bookmarkStart w:id="1601" w:name="_Toc419960822"/>
      <w:bookmarkStart w:id="1602" w:name="_Toc419898136"/>
      <w:bookmarkStart w:id="1603" w:name="_Toc419898941"/>
      <w:bookmarkStart w:id="1604" w:name="_Toc419900551"/>
      <w:bookmarkStart w:id="1605" w:name="_Toc419902298"/>
      <w:bookmarkStart w:id="1606" w:name="_Toc419903105"/>
      <w:bookmarkStart w:id="1607" w:name="_Toc419903911"/>
      <w:bookmarkStart w:id="1608" w:name="_Toc419904717"/>
      <w:bookmarkStart w:id="1609" w:name="_Toc419905523"/>
      <w:bookmarkStart w:id="1610" w:name="_Toc419906341"/>
      <w:bookmarkStart w:id="1611" w:name="_Toc419907149"/>
      <w:bookmarkStart w:id="1612" w:name="_Toc419907956"/>
      <w:bookmarkStart w:id="1613" w:name="_Toc419908682"/>
      <w:bookmarkStart w:id="1614" w:name="_Toc419960823"/>
      <w:bookmarkStart w:id="1615" w:name="_Toc419898137"/>
      <w:bookmarkStart w:id="1616" w:name="_Toc419898942"/>
      <w:bookmarkStart w:id="1617" w:name="_Toc419900552"/>
      <w:bookmarkStart w:id="1618" w:name="_Toc419902299"/>
      <w:bookmarkStart w:id="1619" w:name="_Toc419903106"/>
      <w:bookmarkStart w:id="1620" w:name="_Toc419903912"/>
      <w:bookmarkStart w:id="1621" w:name="_Toc419904718"/>
      <w:bookmarkStart w:id="1622" w:name="_Toc419905524"/>
      <w:bookmarkStart w:id="1623" w:name="_Toc419906342"/>
      <w:bookmarkStart w:id="1624" w:name="_Toc419907150"/>
      <w:bookmarkStart w:id="1625" w:name="_Toc419907957"/>
      <w:bookmarkStart w:id="1626" w:name="_Toc419908683"/>
      <w:bookmarkStart w:id="1627" w:name="_Toc419960824"/>
      <w:bookmarkStart w:id="1628" w:name="_Toc419898138"/>
      <w:bookmarkStart w:id="1629" w:name="_Toc419898943"/>
      <w:bookmarkStart w:id="1630" w:name="_Toc419900553"/>
      <w:bookmarkStart w:id="1631" w:name="_Toc419902300"/>
      <w:bookmarkStart w:id="1632" w:name="_Toc419903107"/>
      <w:bookmarkStart w:id="1633" w:name="_Toc419903913"/>
      <w:bookmarkStart w:id="1634" w:name="_Toc419904719"/>
      <w:bookmarkStart w:id="1635" w:name="_Toc419905525"/>
      <w:bookmarkStart w:id="1636" w:name="_Toc419906343"/>
      <w:bookmarkStart w:id="1637" w:name="_Toc419907151"/>
      <w:bookmarkStart w:id="1638" w:name="_Toc419907958"/>
      <w:bookmarkStart w:id="1639" w:name="_Toc419908684"/>
      <w:bookmarkStart w:id="1640" w:name="_Toc419960825"/>
      <w:bookmarkStart w:id="1641" w:name="_Toc419898139"/>
      <w:bookmarkStart w:id="1642" w:name="_Toc419898944"/>
      <w:bookmarkStart w:id="1643" w:name="_Toc419900554"/>
      <w:bookmarkStart w:id="1644" w:name="_Toc419902301"/>
      <w:bookmarkStart w:id="1645" w:name="_Toc419903108"/>
      <w:bookmarkStart w:id="1646" w:name="_Toc419903914"/>
      <w:bookmarkStart w:id="1647" w:name="_Toc419904720"/>
      <w:bookmarkStart w:id="1648" w:name="_Toc419905526"/>
      <w:bookmarkStart w:id="1649" w:name="_Toc419906344"/>
      <w:bookmarkStart w:id="1650" w:name="_Toc419907152"/>
      <w:bookmarkStart w:id="1651" w:name="_Toc419907959"/>
      <w:bookmarkStart w:id="1652" w:name="_Toc419908685"/>
      <w:bookmarkStart w:id="1653" w:name="_Toc419960826"/>
      <w:bookmarkStart w:id="1654" w:name="_Toc419898140"/>
      <w:bookmarkStart w:id="1655" w:name="_Toc419898945"/>
      <w:bookmarkStart w:id="1656" w:name="_Toc419900555"/>
      <w:bookmarkStart w:id="1657" w:name="_Toc419902302"/>
      <w:bookmarkStart w:id="1658" w:name="_Toc419903109"/>
      <w:bookmarkStart w:id="1659" w:name="_Toc419903915"/>
      <w:bookmarkStart w:id="1660" w:name="_Toc419904721"/>
      <w:bookmarkStart w:id="1661" w:name="_Toc419905527"/>
      <w:bookmarkStart w:id="1662" w:name="_Toc419906345"/>
      <w:bookmarkStart w:id="1663" w:name="_Toc419907153"/>
      <w:bookmarkStart w:id="1664" w:name="_Toc419907960"/>
      <w:bookmarkStart w:id="1665" w:name="_Toc419908686"/>
      <w:bookmarkStart w:id="1666" w:name="_Toc419960827"/>
      <w:bookmarkStart w:id="1667" w:name="_Toc419898144"/>
      <w:bookmarkStart w:id="1668" w:name="_Toc419898949"/>
      <w:bookmarkStart w:id="1669" w:name="_Toc419900559"/>
      <w:bookmarkStart w:id="1670" w:name="_Toc419902306"/>
      <w:bookmarkStart w:id="1671" w:name="_Toc419903113"/>
      <w:bookmarkStart w:id="1672" w:name="_Toc419903919"/>
      <w:bookmarkStart w:id="1673" w:name="_Toc419904725"/>
      <w:bookmarkStart w:id="1674" w:name="_Toc419905531"/>
      <w:bookmarkStart w:id="1675" w:name="_Toc419906349"/>
      <w:bookmarkStart w:id="1676" w:name="_Toc419907157"/>
      <w:bookmarkStart w:id="1677" w:name="_Toc419907964"/>
      <w:bookmarkStart w:id="1678" w:name="_Toc419908690"/>
      <w:bookmarkStart w:id="1679" w:name="_Toc419960831"/>
      <w:bookmarkStart w:id="1680" w:name="_Toc419898168"/>
      <w:bookmarkStart w:id="1681" w:name="_Toc419898973"/>
      <w:bookmarkStart w:id="1682" w:name="_Toc419900583"/>
      <w:bookmarkStart w:id="1683" w:name="_Toc419902330"/>
      <w:bookmarkStart w:id="1684" w:name="_Toc419903137"/>
      <w:bookmarkStart w:id="1685" w:name="_Toc419903943"/>
      <w:bookmarkStart w:id="1686" w:name="_Toc419904749"/>
      <w:bookmarkStart w:id="1687" w:name="_Toc419905555"/>
      <w:bookmarkStart w:id="1688" w:name="_Toc419906373"/>
      <w:bookmarkStart w:id="1689" w:name="_Toc419907181"/>
      <w:bookmarkStart w:id="1690" w:name="_Toc419907988"/>
      <w:bookmarkStart w:id="1691" w:name="_Toc419908714"/>
      <w:bookmarkStart w:id="1692" w:name="_Toc419960855"/>
      <w:bookmarkStart w:id="1693" w:name="_Toc419898169"/>
      <w:bookmarkStart w:id="1694" w:name="_Toc419898974"/>
      <w:bookmarkStart w:id="1695" w:name="_Toc419900584"/>
      <w:bookmarkStart w:id="1696" w:name="_Toc419902331"/>
      <w:bookmarkStart w:id="1697" w:name="_Toc419903138"/>
      <w:bookmarkStart w:id="1698" w:name="_Toc419903944"/>
      <w:bookmarkStart w:id="1699" w:name="_Toc419904750"/>
      <w:bookmarkStart w:id="1700" w:name="_Toc419905556"/>
      <w:bookmarkStart w:id="1701" w:name="_Toc419906374"/>
      <w:bookmarkStart w:id="1702" w:name="_Toc419907182"/>
      <w:bookmarkStart w:id="1703" w:name="_Toc419907989"/>
      <w:bookmarkStart w:id="1704" w:name="_Toc419908715"/>
      <w:bookmarkStart w:id="1705" w:name="_Toc419960856"/>
      <w:bookmarkStart w:id="1706" w:name="_Toc419898171"/>
      <w:bookmarkStart w:id="1707" w:name="_Toc419898976"/>
      <w:bookmarkStart w:id="1708" w:name="_Toc419900586"/>
      <w:bookmarkStart w:id="1709" w:name="_Toc419902333"/>
      <w:bookmarkStart w:id="1710" w:name="_Toc419903140"/>
      <w:bookmarkStart w:id="1711" w:name="_Toc419903946"/>
      <w:bookmarkStart w:id="1712" w:name="_Toc419904752"/>
      <w:bookmarkStart w:id="1713" w:name="_Toc419905558"/>
      <w:bookmarkStart w:id="1714" w:name="_Toc419906376"/>
      <w:bookmarkStart w:id="1715" w:name="_Toc419907184"/>
      <w:bookmarkStart w:id="1716" w:name="_Toc419907991"/>
      <w:bookmarkStart w:id="1717" w:name="_Toc419908717"/>
      <w:bookmarkStart w:id="1718" w:name="_Toc419960858"/>
      <w:bookmarkStart w:id="1719" w:name="_Toc419898172"/>
      <w:bookmarkStart w:id="1720" w:name="_Toc419898977"/>
      <w:bookmarkStart w:id="1721" w:name="_Toc419900587"/>
      <w:bookmarkStart w:id="1722" w:name="_Toc419902334"/>
      <w:bookmarkStart w:id="1723" w:name="_Toc419903141"/>
      <w:bookmarkStart w:id="1724" w:name="_Toc419903947"/>
      <w:bookmarkStart w:id="1725" w:name="_Toc419904753"/>
      <w:bookmarkStart w:id="1726" w:name="_Toc419905559"/>
      <w:bookmarkStart w:id="1727" w:name="_Toc419906377"/>
      <w:bookmarkStart w:id="1728" w:name="_Toc419907185"/>
      <w:bookmarkStart w:id="1729" w:name="_Toc419907992"/>
      <w:bookmarkStart w:id="1730" w:name="_Toc419908718"/>
      <w:bookmarkStart w:id="1731" w:name="_Toc419960859"/>
      <w:bookmarkStart w:id="1732" w:name="_Toc419898173"/>
      <w:bookmarkStart w:id="1733" w:name="_Toc419898978"/>
      <w:bookmarkStart w:id="1734" w:name="_Toc419900588"/>
      <w:bookmarkStart w:id="1735" w:name="_Toc419902335"/>
      <w:bookmarkStart w:id="1736" w:name="_Toc419903142"/>
      <w:bookmarkStart w:id="1737" w:name="_Toc419903948"/>
      <w:bookmarkStart w:id="1738" w:name="_Toc419904754"/>
      <w:bookmarkStart w:id="1739" w:name="_Toc419905560"/>
      <w:bookmarkStart w:id="1740" w:name="_Toc419906378"/>
      <w:bookmarkStart w:id="1741" w:name="_Toc419907186"/>
      <w:bookmarkStart w:id="1742" w:name="_Toc419907993"/>
      <w:bookmarkStart w:id="1743" w:name="_Toc419908719"/>
      <w:bookmarkStart w:id="1744" w:name="_Toc419960860"/>
      <w:bookmarkStart w:id="1745" w:name="_Toc419898174"/>
      <w:bookmarkStart w:id="1746" w:name="_Toc419898979"/>
      <w:bookmarkStart w:id="1747" w:name="_Toc419900589"/>
      <w:bookmarkStart w:id="1748" w:name="_Toc419902336"/>
      <w:bookmarkStart w:id="1749" w:name="_Toc419903143"/>
      <w:bookmarkStart w:id="1750" w:name="_Toc419903949"/>
      <w:bookmarkStart w:id="1751" w:name="_Toc419904755"/>
      <w:bookmarkStart w:id="1752" w:name="_Toc419905561"/>
      <w:bookmarkStart w:id="1753" w:name="_Toc419906379"/>
      <w:bookmarkStart w:id="1754" w:name="_Toc419907187"/>
      <w:bookmarkStart w:id="1755" w:name="_Toc419907994"/>
      <w:bookmarkStart w:id="1756" w:name="_Toc419908720"/>
      <w:bookmarkStart w:id="1757" w:name="_Toc419960861"/>
      <w:bookmarkStart w:id="1758" w:name="_Toc419898256"/>
      <w:bookmarkStart w:id="1759" w:name="_Toc419899061"/>
      <w:bookmarkStart w:id="1760" w:name="_Toc419900671"/>
      <w:bookmarkStart w:id="1761" w:name="_Toc419902418"/>
      <w:bookmarkStart w:id="1762" w:name="_Toc419903225"/>
      <w:bookmarkStart w:id="1763" w:name="_Toc419904031"/>
      <w:bookmarkStart w:id="1764" w:name="_Toc419904837"/>
      <w:bookmarkStart w:id="1765" w:name="_Toc419905643"/>
      <w:bookmarkStart w:id="1766" w:name="_Toc419906461"/>
      <w:bookmarkStart w:id="1767" w:name="_Toc419907269"/>
      <w:bookmarkStart w:id="1768" w:name="_Toc419908076"/>
      <w:bookmarkStart w:id="1769" w:name="_Toc419908802"/>
      <w:bookmarkStart w:id="1770" w:name="_Toc419960943"/>
      <w:bookmarkStart w:id="1771" w:name="_Toc419898257"/>
      <w:bookmarkStart w:id="1772" w:name="_Toc419899062"/>
      <w:bookmarkStart w:id="1773" w:name="_Toc419900672"/>
      <w:bookmarkStart w:id="1774" w:name="_Toc419902419"/>
      <w:bookmarkStart w:id="1775" w:name="_Toc419903226"/>
      <w:bookmarkStart w:id="1776" w:name="_Toc419904032"/>
      <w:bookmarkStart w:id="1777" w:name="_Toc419904838"/>
      <w:bookmarkStart w:id="1778" w:name="_Toc419905644"/>
      <w:bookmarkStart w:id="1779" w:name="_Toc419906462"/>
      <w:bookmarkStart w:id="1780" w:name="_Toc419907270"/>
      <w:bookmarkStart w:id="1781" w:name="_Toc419908077"/>
      <w:bookmarkStart w:id="1782" w:name="_Toc419908803"/>
      <w:bookmarkStart w:id="1783" w:name="_Toc419960944"/>
      <w:bookmarkStart w:id="1784" w:name="_Toc419898258"/>
      <w:bookmarkStart w:id="1785" w:name="_Toc419899063"/>
      <w:bookmarkStart w:id="1786" w:name="_Toc419900673"/>
      <w:bookmarkStart w:id="1787" w:name="_Toc419902420"/>
      <w:bookmarkStart w:id="1788" w:name="_Toc419903227"/>
      <w:bookmarkStart w:id="1789" w:name="_Toc419904033"/>
      <w:bookmarkStart w:id="1790" w:name="_Toc419904839"/>
      <w:bookmarkStart w:id="1791" w:name="_Toc419905645"/>
      <w:bookmarkStart w:id="1792" w:name="_Toc419906463"/>
      <w:bookmarkStart w:id="1793" w:name="_Toc419907271"/>
      <w:bookmarkStart w:id="1794" w:name="_Toc419908078"/>
      <w:bookmarkStart w:id="1795" w:name="_Toc419908804"/>
      <w:bookmarkStart w:id="1796" w:name="_Toc419960945"/>
      <w:bookmarkStart w:id="1797" w:name="_Toc419898259"/>
      <w:bookmarkStart w:id="1798" w:name="_Toc419899064"/>
      <w:bookmarkStart w:id="1799" w:name="_Toc419900674"/>
      <w:bookmarkStart w:id="1800" w:name="_Toc419902421"/>
      <w:bookmarkStart w:id="1801" w:name="_Toc419903228"/>
      <w:bookmarkStart w:id="1802" w:name="_Toc419904034"/>
      <w:bookmarkStart w:id="1803" w:name="_Toc419904840"/>
      <w:bookmarkStart w:id="1804" w:name="_Toc419905646"/>
      <w:bookmarkStart w:id="1805" w:name="_Toc419906464"/>
      <w:bookmarkStart w:id="1806" w:name="_Toc419907272"/>
      <w:bookmarkStart w:id="1807" w:name="_Toc419908079"/>
      <w:bookmarkStart w:id="1808" w:name="_Toc419908805"/>
      <w:bookmarkStart w:id="1809" w:name="_Toc419960946"/>
      <w:bookmarkStart w:id="1810" w:name="_Toc419898260"/>
      <w:bookmarkStart w:id="1811" w:name="_Toc419899065"/>
      <w:bookmarkStart w:id="1812" w:name="_Toc419900675"/>
      <w:bookmarkStart w:id="1813" w:name="_Toc419902422"/>
      <w:bookmarkStart w:id="1814" w:name="_Toc419903229"/>
      <w:bookmarkStart w:id="1815" w:name="_Toc419904035"/>
      <w:bookmarkStart w:id="1816" w:name="_Toc419904841"/>
      <w:bookmarkStart w:id="1817" w:name="_Toc419905647"/>
      <w:bookmarkStart w:id="1818" w:name="_Toc419906465"/>
      <w:bookmarkStart w:id="1819" w:name="_Toc419907273"/>
      <w:bookmarkStart w:id="1820" w:name="_Toc419908080"/>
      <w:bookmarkStart w:id="1821" w:name="_Toc419908806"/>
      <w:bookmarkStart w:id="1822" w:name="_Toc419960947"/>
      <w:bookmarkStart w:id="1823" w:name="_Toc419898261"/>
      <w:bookmarkStart w:id="1824" w:name="_Toc419899066"/>
      <w:bookmarkStart w:id="1825" w:name="_Toc419900676"/>
      <w:bookmarkStart w:id="1826" w:name="_Toc419902423"/>
      <w:bookmarkStart w:id="1827" w:name="_Toc419903230"/>
      <w:bookmarkStart w:id="1828" w:name="_Toc419904036"/>
      <w:bookmarkStart w:id="1829" w:name="_Toc419904842"/>
      <w:bookmarkStart w:id="1830" w:name="_Toc419905648"/>
      <w:bookmarkStart w:id="1831" w:name="_Toc419906466"/>
      <w:bookmarkStart w:id="1832" w:name="_Toc419907274"/>
      <w:bookmarkStart w:id="1833" w:name="_Toc419908081"/>
      <w:bookmarkStart w:id="1834" w:name="_Toc419908807"/>
      <w:bookmarkStart w:id="1835" w:name="_Toc419960948"/>
      <w:bookmarkStart w:id="1836" w:name="_Toc419898265"/>
      <w:bookmarkStart w:id="1837" w:name="_Toc419899070"/>
      <w:bookmarkStart w:id="1838" w:name="_Toc419900680"/>
      <w:bookmarkStart w:id="1839" w:name="_Toc419902427"/>
      <w:bookmarkStart w:id="1840" w:name="_Toc419903234"/>
      <w:bookmarkStart w:id="1841" w:name="_Toc419904040"/>
      <w:bookmarkStart w:id="1842" w:name="_Toc419904846"/>
      <w:bookmarkStart w:id="1843" w:name="_Toc419905652"/>
      <w:bookmarkStart w:id="1844" w:name="_Toc419906470"/>
      <w:bookmarkStart w:id="1845" w:name="_Toc419907278"/>
      <w:bookmarkStart w:id="1846" w:name="_Toc419908085"/>
      <w:bookmarkStart w:id="1847" w:name="_Toc419908811"/>
      <w:bookmarkStart w:id="1848" w:name="_Toc419960952"/>
      <w:bookmarkStart w:id="1849" w:name="_Toc342489924"/>
      <w:bookmarkStart w:id="1850" w:name="_Toc419898310"/>
      <w:bookmarkStart w:id="1851" w:name="_Toc419899115"/>
      <w:bookmarkStart w:id="1852" w:name="_Toc419900725"/>
      <w:bookmarkStart w:id="1853" w:name="_Toc419902472"/>
      <w:bookmarkStart w:id="1854" w:name="_Toc419903279"/>
      <w:bookmarkStart w:id="1855" w:name="_Toc419904085"/>
      <w:bookmarkStart w:id="1856" w:name="_Toc419904891"/>
      <w:bookmarkStart w:id="1857" w:name="_Toc419905697"/>
      <w:bookmarkStart w:id="1858" w:name="_Toc419906515"/>
      <w:bookmarkStart w:id="1859" w:name="_Toc419907323"/>
      <w:bookmarkStart w:id="1860" w:name="_Toc419908130"/>
      <w:bookmarkStart w:id="1861" w:name="_Toc419908856"/>
      <w:bookmarkStart w:id="1862" w:name="_Toc419960997"/>
      <w:bookmarkStart w:id="1863" w:name="_Toc419898312"/>
      <w:bookmarkStart w:id="1864" w:name="_Toc419899117"/>
      <w:bookmarkStart w:id="1865" w:name="_Toc419900727"/>
      <w:bookmarkStart w:id="1866" w:name="_Toc419902474"/>
      <w:bookmarkStart w:id="1867" w:name="_Toc419903281"/>
      <w:bookmarkStart w:id="1868" w:name="_Toc419904087"/>
      <w:bookmarkStart w:id="1869" w:name="_Toc419904893"/>
      <w:bookmarkStart w:id="1870" w:name="_Toc419905699"/>
      <w:bookmarkStart w:id="1871" w:name="_Toc419906517"/>
      <w:bookmarkStart w:id="1872" w:name="_Toc419907325"/>
      <w:bookmarkStart w:id="1873" w:name="_Toc419908132"/>
      <w:bookmarkStart w:id="1874" w:name="_Toc419908858"/>
      <w:bookmarkStart w:id="1875" w:name="_Toc419960999"/>
      <w:bookmarkStart w:id="1876" w:name="_Toc419898313"/>
      <w:bookmarkStart w:id="1877" w:name="_Toc419899118"/>
      <w:bookmarkStart w:id="1878" w:name="_Toc419900728"/>
      <w:bookmarkStart w:id="1879" w:name="_Toc419902475"/>
      <w:bookmarkStart w:id="1880" w:name="_Toc419903282"/>
      <w:bookmarkStart w:id="1881" w:name="_Toc419904088"/>
      <w:bookmarkStart w:id="1882" w:name="_Toc419904894"/>
      <w:bookmarkStart w:id="1883" w:name="_Toc419905700"/>
      <w:bookmarkStart w:id="1884" w:name="_Toc419906518"/>
      <w:bookmarkStart w:id="1885" w:name="_Toc419907326"/>
      <w:bookmarkStart w:id="1886" w:name="_Toc419908133"/>
      <w:bookmarkStart w:id="1887" w:name="_Toc419908859"/>
      <w:bookmarkStart w:id="1888" w:name="_Toc419961000"/>
      <w:bookmarkStart w:id="1889" w:name="_Toc419898314"/>
      <w:bookmarkStart w:id="1890" w:name="_Toc419899119"/>
      <w:bookmarkStart w:id="1891" w:name="_Toc419900729"/>
      <w:bookmarkStart w:id="1892" w:name="_Toc419902476"/>
      <w:bookmarkStart w:id="1893" w:name="_Toc419903283"/>
      <w:bookmarkStart w:id="1894" w:name="_Toc419904089"/>
      <w:bookmarkStart w:id="1895" w:name="_Toc419904895"/>
      <w:bookmarkStart w:id="1896" w:name="_Toc419905701"/>
      <w:bookmarkStart w:id="1897" w:name="_Toc419906519"/>
      <w:bookmarkStart w:id="1898" w:name="_Toc419907327"/>
      <w:bookmarkStart w:id="1899" w:name="_Toc419908134"/>
      <w:bookmarkStart w:id="1900" w:name="_Toc419908860"/>
      <w:bookmarkStart w:id="1901" w:name="_Toc419961001"/>
      <w:bookmarkStart w:id="1902" w:name="_Toc419898315"/>
      <w:bookmarkStart w:id="1903" w:name="_Toc419899120"/>
      <w:bookmarkStart w:id="1904" w:name="_Toc419900730"/>
      <w:bookmarkStart w:id="1905" w:name="_Toc419902477"/>
      <w:bookmarkStart w:id="1906" w:name="_Toc419903284"/>
      <w:bookmarkStart w:id="1907" w:name="_Toc419904090"/>
      <w:bookmarkStart w:id="1908" w:name="_Toc419904896"/>
      <w:bookmarkStart w:id="1909" w:name="_Toc419905702"/>
      <w:bookmarkStart w:id="1910" w:name="_Toc419906520"/>
      <w:bookmarkStart w:id="1911" w:name="_Toc419907328"/>
      <w:bookmarkStart w:id="1912" w:name="_Toc419908135"/>
      <w:bookmarkStart w:id="1913" w:name="_Toc419908861"/>
      <w:bookmarkStart w:id="1914" w:name="_Toc419961002"/>
      <w:bookmarkStart w:id="1915" w:name="_Toc419898317"/>
      <w:bookmarkStart w:id="1916" w:name="_Toc419899122"/>
      <w:bookmarkStart w:id="1917" w:name="_Toc419900732"/>
      <w:bookmarkStart w:id="1918" w:name="_Toc419902479"/>
      <w:bookmarkStart w:id="1919" w:name="_Toc419903286"/>
      <w:bookmarkStart w:id="1920" w:name="_Toc419904092"/>
      <w:bookmarkStart w:id="1921" w:name="_Toc419904898"/>
      <w:bookmarkStart w:id="1922" w:name="_Toc419905704"/>
      <w:bookmarkStart w:id="1923" w:name="_Toc419906522"/>
      <w:bookmarkStart w:id="1924" w:name="_Toc419907330"/>
      <w:bookmarkStart w:id="1925" w:name="_Toc419908137"/>
      <w:bookmarkStart w:id="1926" w:name="_Toc419908863"/>
      <w:bookmarkStart w:id="1927" w:name="_Toc419961004"/>
      <w:bookmarkStart w:id="1928" w:name="_Toc419898318"/>
      <w:bookmarkStart w:id="1929" w:name="_Toc419899123"/>
      <w:bookmarkStart w:id="1930" w:name="_Toc419900733"/>
      <w:bookmarkStart w:id="1931" w:name="_Toc419902480"/>
      <w:bookmarkStart w:id="1932" w:name="_Toc419903287"/>
      <w:bookmarkStart w:id="1933" w:name="_Toc419904093"/>
      <w:bookmarkStart w:id="1934" w:name="_Toc419904899"/>
      <w:bookmarkStart w:id="1935" w:name="_Toc419905705"/>
      <w:bookmarkStart w:id="1936" w:name="_Toc419906523"/>
      <w:bookmarkStart w:id="1937" w:name="_Toc419907331"/>
      <w:bookmarkStart w:id="1938" w:name="_Toc419908138"/>
      <w:bookmarkStart w:id="1939" w:name="_Toc419908864"/>
      <w:bookmarkStart w:id="1940" w:name="_Toc419961005"/>
      <w:bookmarkStart w:id="1941" w:name="_Toc419898319"/>
      <w:bookmarkStart w:id="1942" w:name="_Toc419899124"/>
      <w:bookmarkStart w:id="1943" w:name="_Toc419900734"/>
      <w:bookmarkStart w:id="1944" w:name="_Toc419902481"/>
      <w:bookmarkStart w:id="1945" w:name="_Toc419903288"/>
      <w:bookmarkStart w:id="1946" w:name="_Toc419904094"/>
      <w:bookmarkStart w:id="1947" w:name="_Toc419904900"/>
      <w:bookmarkStart w:id="1948" w:name="_Toc419905706"/>
      <w:bookmarkStart w:id="1949" w:name="_Toc419906524"/>
      <w:bookmarkStart w:id="1950" w:name="_Toc419907332"/>
      <w:bookmarkStart w:id="1951" w:name="_Toc419908139"/>
      <w:bookmarkStart w:id="1952" w:name="_Toc419908865"/>
      <w:bookmarkStart w:id="1953" w:name="_Toc419961006"/>
      <w:bookmarkStart w:id="1954" w:name="_Toc419898320"/>
      <w:bookmarkStart w:id="1955" w:name="_Toc419899125"/>
      <w:bookmarkStart w:id="1956" w:name="_Toc419900735"/>
      <w:bookmarkStart w:id="1957" w:name="_Toc419902482"/>
      <w:bookmarkStart w:id="1958" w:name="_Toc419903289"/>
      <w:bookmarkStart w:id="1959" w:name="_Toc419904095"/>
      <w:bookmarkStart w:id="1960" w:name="_Toc419904901"/>
      <w:bookmarkStart w:id="1961" w:name="_Toc419905707"/>
      <w:bookmarkStart w:id="1962" w:name="_Toc419906525"/>
      <w:bookmarkStart w:id="1963" w:name="_Toc419907333"/>
      <w:bookmarkStart w:id="1964" w:name="_Toc419908140"/>
      <w:bookmarkStart w:id="1965" w:name="_Toc419908866"/>
      <w:bookmarkStart w:id="1966" w:name="_Toc419961007"/>
      <w:bookmarkStart w:id="1967" w:name="_Toc419898325"/>
      <w:bookmarkStart w:id="1968" w:name="_Toc419899130"/>
      <w:bookmarkStart w:id="1969" w:name="_Toc419900740"/>
      <w:bookmarkStart w:id="1970" w:name="_Toc419902487"/>
      <w:bookmarkStart w:id="1971" w:name="_Toc419903294"/>
      <w:bookmarkStart w:id="1972" w:name="_Toc419904100"/>
      <w:bookmarkStart w:id="1973" w:name="_Toc419904906"/>
      <w:bookmarkStart w:id="1974" w:name="_Toc419905712"/>
      <w:bookmarkStart w:id="1975" w:name="_Toc419906530"/>
      <w:bookmarkStart w:id="1976" w:name="_Toc419907338"/>
      <w:bookmarkStart w:id="1977" w:name="_Toc419908145"/>
      <w:bookmarkStart w:id="1978" w:name="_Toc419908871"/>
      <w:bookmarkStart w:id="1979" w:name="_Toc419961012"/>
      <w:bookmarkStart w:id="1980" w:name="_Toc419898326"/>
      <w:bookmarkStart w:id="1981" w:name="_Toc419899131"/>
      <w:bookmarkStart w:id="1982" w:name="_Toc419900741"/>
      <w:bookmarkStart w:id="1983" w:name="_Toc419902488"/>
      <w:bookmarkStart w:id="1984" w:name="_Toc419903295"/>
      <w:bookmarkStart w:id="1985" w:name="_Toc419904101"/>
      <w:bookmarkStart w:id="1986" w:name="_Toc419904907"/>
      <w:bookmarkStart w:id="1987" w:name="_Toc419905713"/>
      <w:bookmarkStart w:id="1988" w:name="_Toc419906531"/>
      <w:bookmarkStart w:id="1989" w:name="_Toc419907339"/>
      <w:bookmarkStart w:id="1990" w:name="_Toc419908146"/>
      <w:bookmarkStart w:id="1991" w:name="_Toc419908872"/>
      <w:bookmarkStart w:id="1992" w:name="_Toc419961013"/>
      <w:bookmarkStart w:id="1993" w:name="_Toc337546746"/>
      <w:bookmarkStart w:id="1994" w:name="_Toc337546992"/>
      <w:bookmarkStart w:id="1995" w:name="_Toc337547092"/>
      <w:bookmarkStart w:id="1996" w:name="_Toc337557708"/>
      <w:bookmarkStart w:id="1997" w:name="_Toc337558478"/>
      <w:bookmarkStart w:id="1998" w:name="_Toc337558903"/>
      <w:bookmarkStart w:id="1999" w:name="_Toc337651839"/>
      <w:bookmarkStart w:id="2000" w:name="_Toc337652126"/>
      <w:bookmarkStart w:id="2001" w:name="_Toc337743453"/>
      <w:bookmarkStart w:id="2002" w:name="_Toc342489926"/>
      <w:bookmarkStart w:id="2003" w:name="_Toc342490725"/>
      <w:bookmarkStart w:id="2004" w:name="_Toc342656010"/>
      <w:bookmarkStart w:id="2005" w:name="_Toc5791312"/>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227979">
        <w:t>Economic and financial qualification</w:t>
      </w:r>
      <w:bookmarkEnd w:id="2005"/>
    </w:p>
    <w:p w14:paraId="49BD34F7" w14:textId="044236C5" w:rsidR="00884672" w:rsidRPr="00227979" w:rsidRDefault="003B2D9E" w:rsidP="0058405F">
      <w:pPr>
        <w:pStyle w:val="Edital-Corpodetexto"/>
        <w:rPr>
          <w:lang w:val="en-US"/>
        </w:rPr>
      </w:pPr>
      <w:r w:rsidRPr="00227979">
        <w:rPr>
          <w:lang w:val="en-US"/>
        </w:rPr>
        <w:t xml:space="preserve">For purposes of economic and financial qualification, legal entities developing business activities shall submit the following documents for the last three </w:t>
      </w:r>
      <w:r w:rsidR="0058405F" w:rsidRPr="00227979">
        <w:rPr>
          <w:lang w:val="en-US"/>
        </w:rPr>
        <w:t xml:space="preserve">(3) </w:t>
      </w:r>
      <w:r w:rsidRPr="00227979">
        <w:rPr>
          <w:lang w:val="en-US"/>
        </w:rPr>
        <w:t>fiscal years:</w:t>
      </w:r>
    </w:p>
    <w:p w14:paraId="7AA5CB15" w14:textId="41D25160" w:rsidR="00884672" w:rsidRPr="00227979" w:rsidRDefault="0058405F" w:rsidP="00AB6FA6">
      <w:pPr>
        <w:pStyle w:val="Edital-Alnea"/>
        <w:numPr>
          <w:ilvl w:val="0"/>
          <w:numId w:val="38"/>
        </w:numPr>
      </w:pPr>
      <w:r w:rsidRPr="00227979">
        <w:rPr>
          <w:lang w:val="en-US"/>
        </w:rPr>
        <w:t>Financial Statements:</w:t>
      </w:r>
    </w:p>
    <w:p w14:paraId="456CDF49" w14:textId="616528D7" w:rsidR="00617DA0" w:rsidRPr="00227979" w:rsidRDefault="0058405F" w:rsidP="00AB6FA6">
      <w:pPr>
        <w:pStyle w:val="Edital-Subalneaa1"/>
        <w:numPr>
          <w:ilvl w:val="0"/>
          <w:numId w:val="39"/>
        </w:numPr>
        <w:ind w:left="1219" w:hanging="510"/>
      </w:pPr>
      <w:r w:rsidRPr="00227979">
        <w:rPr>
          <w:lang w:val="en-US"/>
        </w:rPr>
        <w:t>Balance Sheet;</w:t>
      </w:r>
    </w:p>
    <w:p w14:paraId="7CBEDAB1" w14:textId="2E26BB41" w:rsidR="00617DA0" w:rsidRPr="00227979" w:rsidRDefault="0058405F" w:rsidP="00AB6FA6">
      <w:pPr>
        <w:pStyle w:val="Edital-Subalneaa1"/>
        <w:numPr>
          <w:ilvl w:val="0"/>
          <w:numId w:val="39"/>
        </w:numPr>
        <w:ind w:left="1219" w:hanging="510"/>
        <w:rPr>
          <w:lang w:val="en-US"/>
        </w:rPr>
      </w:pPr>
      <w:r w:rsidRPr="00227979">
        <w:rPr>
          <w:lang w:val="en-US"/>
        </w:rPr>
        <w:t>Accrued Profit and Loss Statements, which may be included in the Statement of Changes in Shareholders’ Equity;</w:t>
      </w:r>
    </w:p>
    <w:p w14:paraId="40D8BD13" w14:textId="2452030B" w:rsidR="00617DA0" w:rsidRPr="00227979" w:rsidRDefault="0058405F" w:rsidP="00AB6FA6">
      <w:pPr>
        <w:pStyle w:val="Edital-Subalneaa1"/>
        <w:numPr>
          <w:ilvl w:val="0"/>
          <w:numId w:val="39"/>
        </w:numPr>
        <w:ind w:left="1219" w:hanging="510"/>
      </w:pPr>
      <w:r w:rsidRPr="00227979">
        <w:t>Income Statement;</w:t>
      </w:r>
      <w:r w:rsidR="00617DA0" w:rsidRPr="00227979">
        <w:t xml:space="preserve"> </w:t>
      </w:r>
    </w:p>
    <w:p w14:paraId="55DA56A5" w14:textId="608C5804" w:rsidR="00617DA0" w:rsidRPr="00227979" w:rsidRDefault="0058405F" w:rsidP="00AB6FA6">
      <w:pPr>
        <w:pStyle w:val="Edital-Subalneaa1"/>
        <w:numPr>
          <w:ilvl w:val="0"/>
          <w:numId w:val="39"/>
        </w:numPr>
        <w:ind w:left="1219" w:hanging="510"/>
      </w:pPr>
      <w:r w:rsidRPr="00227979">
        <w:rPr>
          <w:lang w:val="en-US"/>
        </w:rPr>
        <w:t>Statement of Cash Flow;</w:t>
      </w:r>
      <w:r w:rsidR="00617DA0" w:rsidRPr="00227979">
        <w:t xml:space="preserve"> </w:t>
      </w:r>
    </w:p>
    <w:p w14:paraId="343AE27E" w14:textId="04664931" w:rsidR="00617DA0" w:rsidRPr="00227979" w:rsidRDefault="0058405F" w:rsidP="00AB6FA6">
      <w:pPr>
        <w:pStyle w:val="Edital-Subalneaa1"/>
        <w:numPr>
          <w:ilvl w:val="0"/>
          <w:numId w:val="39"/>
        </w:numPr>
        <w:ind w:left="1219" w:hanging="510"/>
      </w:pPr>
      <w:r w:rsidRPr="00227979">
        <w:t>Notes; and</w:t>
      </w:r>
    </w:p>
    <w:p w14:paraId="520FBA7D" w14:textId="5CF8FCA6" w:rsidR="00617DA0" w:rsidRPr="00227979" w:rsidRDefault="0058405F" w:rsidP="00AB6FA6">
      <w:pPr>
        <w:pStyle w:val="Edital-Subalneaa1"/>
        <w:numPr>
          <w:ilvl w:val="0"/>
          <w:numId w:val="39"/>
        </w:numPr>
        <w:ind w:left="1219" w:hanging="510"/>
        <w:rPr>
          <w:lang w:val="en-US"/>
        </w:rPr>
      </w:pPr>
      <w:r w:rsidRPr="00227979">
        <w:rPr>
          <w:lang w:val="en-US"/>
        </w:rPr>
        <w:t xml:space="preserve"> Statement of Value Added, for publicly-held companies.</w:t>
      </w:r>
    </w:p>
    <w:p w14:paraId="40722886" w14:textId="67A7A2B4" w:rsidR="00884672" w:rsidRPr="00227979" w:rsidRDefault="0058405F" w:rsidP="00AB6FA6">
      <w:pPr>
        <w:pStyle w:val="Edital-Alnea"/>
        <w:numPr>
          <w:ilvl w:val="0"/>
          <w:numId w:val="38"/>
        </w:numPr>
      </w:pPr>
      <w:r w:rsidRPr="00227979">
        <w:t>Independent auditor’s opinion;</w:t>
      </w:r>
    </w:p>
    <w:p w14:paraId="768971B8" w14:textId="6ADFDF80" w:rsidR="00884672" w:rsidRPr="00227979" w:rsidRDefault="0058405F" w:rsidP="00AB6FA6">
      <w:pPr>
        <w:pStyle w:val="Edital-Alnea"/>
        <w:numPr>
          <w:ilvl w:val="0"/>
          <w:numId w:val="38"/>
        </w:numPr>
        <w:rPr>
          <w:lang w:val="en-US"/>
        </w:rPr>
      </w:pPr>
      <w:r w:rsidRPr="00227979">
        <w:rPr>
          <w:lang w:val="en-US"/>
        </w:rPr>
        <w:t>Form in ANNEX XXI – Summary of Financial Statements, only for foreign bidders.</w:t>
      </w:r>
      <w:r w:rsidR="00884672" w:rsidRPr="00227979">
        <w:rPr>
          <w:lang w:val="en-US"/>
        </w:rPr>
        <w:t xml:space="preserve"> </w:t>
      </w:r>
    </w:p>
    <w:p w14:paraId="11DCA645" w14:textId="77777777" w:rsidR="00617DA0" w:rsidRPr="00227979" w:rsidRDefault="00617DA0" w:rsidP="00617DA0">
      <w:pPr>
        <w:pStyle w:val="Edital-Corpodetexto"/>
        <w:rPr>
          <w:lang w:val="en-US"/>
        </w:rPr>
      </w:pPr>
    </w:p>
    <w:p w14:paraId="58E35372" w14:textId="4D2A0E2D" w:rsidR="00FE449B" w:rsidRPr="00227979" w:rsidRDefault="00C0790D" w:rsidP="00C0790D">
      <w:pPr>
        <w:pStyle w:val="Edital-Corpodetexto"/>
        <w:rPr>
          <w:lang w:val="en-US"/>
        </w:rPr>
      </w:pPr>
      <w:r w:rsidRPr="00227979">
        <w:rPr>
          <w:lang w:val="en-US"/>
        </w:rPr>
        <w:t>As a replacement to the documents listed above, FIPs shall submit the complete Accounting Statements for the last three (3) fiscal years, together with the independent auditors’ report, as required by the applicable laws and regulations.</w:t>
      </w:r>
    </w:p>
    <w:p w14:paraId="240526F7" w14:textId="702B4171" w:rsidR="006E3373" w:rsidRPr="00227979" w:rsidRDefault="00C0790D" w:rsidP="00C0790D">
      <w:pPr>
        <w:pStyle w:val="Edital-Corpodetexto"/>
        <w:rPr>
          <w:lang w:val="en-US"/>
        </w:rPr>
      </w:pPr>
      <w:r w:rsidRPr="00227979">
        <w:rPr>
          <w:lang w:val="en-US"/>
        </w:rPr>
        <w:t>The Financial Statements shall be submitted as provided by Law No. 6,404/1976, and their replacement with interim trial balance sheets is prohibited, without prejudice to the requirement for submission of the independent auditor’s report.</w:t>
      </w:r>
    </w:p>
    <w:p w14:paraId="74B49071" w14:textId="628977A4" w:rsidR="006E3373" w:rsidRPr="00227979" w:rsidRDefault="00C0790D" w:rsidP="00C0790D">
      <w:pPr>
        <w:pStyle w:val="Edital-Corpodetexto"/>
        <w:rPr>
          <w:lang w:val="en-US"/>
        </w:rPr>
      </w:pPr>
      <w:r w:rsidRPr="00227979">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14:paraId="4E164087" w14:textId="2E784B52" w:rsidR="006E3373" w:rsidRPr="00227979" w:rsidRDefault="00C0790D" w:rsidP="00D958CE">
      <w:pPr>
        <w:pStyle w:val="Edital-Corpodetexto"/>
        <w:rPr>
          <w:lang w:val="en-US"/>
        </w:rPr>
      </w:pPr>
      <w:r w:rsidRPr="00227979">
        <w:rPr>
          <w:lang w:val="en-US"/>
        </w:rPr>
        <w:t>ANP may require submission of Quarterly Information (ITR), pursuant to art. 16, VIII, of CVM Instruction No. 202/1993, to support the qualification review.</w:t>
      </w:r>
    </w:p>
    <w:p w14:paraId="46B65016" w14:textId="6FF9E445" w:rsidR="005C309D" w:rsidRPr="00227979" w:rsidRDefault="00D958CE" w:rsidP="00D958CE">
      <w:pPr>
        <w:pStyle w:val="Edital-Corpodetexto"/>
        <w:rPr>
          <w:lang w:val="en-US"/>
        </w:rPr>
      </w:pPr>
      <w:r w:rsidRPr="00227979">
        <w:rPr>
          <w:lang w:val="en-US"/>
        </w:rPr>
        <w:t>Bidders organized for less than three (3) years shall submit the Financial Statements and the independent auditor’s report for the fiscal years already ended.</w:t>
      </w:r>
    </w:p>
    <w:p w14:paraId="5B2B3C0D" w14:textId="0047715A" w:rsidR="00254F1B" w:rsidRPr="00227979" w:rsidRDefault="00D958CE" w:rsidP="002809E0">
      <w:pPr>
        <w:pStyle w:val="Edital-Corpodetexto"/>
        <w:rPr>
          <w:lang w:val="en-US"/>
        </w:rPr>
      </w:pPr>
      <w:r w:rsidRPr="00227979">
        <w:rPr>
          <w:lang w:val="en-US"/>
        </w:rPr>
        <w:t>Bidders organized in the same fiscal year of this bidding process shall submit Interim Financial Statements, and their replacement with interim trial balance sheets is prohibited, together with the independent auditor’s report.</w:t>
      </w:r>
      <w:r w:rsidR="00254F1B" w:rsidRPr="00227979">
        <w:rPr>
          <w:lang w:val="en-US"/>
        </w:rPr>
        <w:t xml:space="preserve"> </w:t>
      </w:r>
      <w:r w:rsidR="002809E0" w:rsidRPr="00227979">
        <w:rPr>
          <w:lang w:val="en-US"/>
        </w:rPr>
        <w:t>In this case, for purposes of evidencing the net equity, the bidder shall submit a copy of its most recent bylaws filed with the commercial registry of its jurisdiction.</w:t>
      </w:r>
      <w:r w:rsidR="00254F1B" w:rsidRPr="00227979">
        <w:rPr>
          <w:lang w:val="en-US"/>
        </w:rPr>
        <w:t xml:space="preserve"> </w:t>
      </w:r>
    </w:p>
    <w:p w14:paraId="24AB9352" w14:textId="4446B575" w:rsidR="005C309D" w:rsidRPr="00227979" w:rsidRDefault="002809E0" w:rsidP="002809E0">
      <w:pPr>
        <w:pStyle w:val="Edital-Corpodetexto"/>
        <w:rPr>
          <w:lang w:val="en-US"/>
        </w:rPr>
      </w:pPr>
      <w:r w:rsidRPr="00227979">
        <w:rPr>
          <w:lang w:val="en-US"/>
        </w:rPr>
        <w:t>Bidders wishing to evidence an increase in their net equity in the same fiscal year of this bidding process shall submit Interim Financial Statements, and their replacement with interim trial balance sheets is prohibited, together with the independent auditor’s report.</w:t>
      </w:r>
      <w:r w:rsidR="00254F1B" w:rsidRPr="00227979">
        <w:rPr>
          <w:lang w:val="en-US"/>
        </w:rPr>
        <w:t xml:space="preserve"> </w:t>
      </w:r>
      <w:r w:rsidRPr="00227979">
        <w:rPr>
          <w:lang w:val="en-US"/>
        </w:rPr>
        <w:t>In case the increase is a result of change in the share capital, the bidder shall also submit a copy of its most recent bylaws filed with the commercial registry of its jurisdiction.</w:t>
      </w:r>
      <w:r w:rsidR="00737178" w:rsidRPr="00227979">
        <w:rPr>
          <w:lang w:val="en-US"/>
        </w:rPr>
        <w:t xml:space="preserve"> </w:t>
      </w:r>
    </w:p>
    <w:p w14:paraId="653F6709" w14:textId="2D4D54E0" w:rsidR="000F659B" w:rsidRPr="00227979" w:rsidRDefault="00464126" w:rsidP="008416AD">
      <w:pPr>
        <w:pStyle w:val="Edital-Corpodetexto"/>
        <w:rPr>
          <w:lang w:val="en-US"/>
        </w:rPr>
      </w:pPr>
      <w:r w:rsidRPr="00227979">
        <w:rPr>
          <w:lang w:val="en-US"/>
        </w:rPr>
        <w:t>In addition to the documents required in items (a) and (b), foreign bidders shall also submit the document required in item (c) (ANNEX XXI) filled out and signed by the managers and accountants legally qualified in the country of origin, pursuant to the formalities provided for in section 3.</w:t>
      </w:r>
      <w:r w:rsidR="0024508D" w:rsidRPr="00227979">
        <w:rPr>
          <w:lang w:val="en-US"/>
        </w:rPr>
        <w:t xml:space="preserve"> </w:t>
      </w:r>
      <w:r w:rsidR="008416AD" w:rsidRPr="00227979">
        <w:rPr>
          <w:lang w:val="en-US"/>
        </w:rPr>
        <w:t>In the event of inexistence of the documents required in this section, the foreign bidder shall comply with the provisions in section 3.1.1.</w:t>
      </w:r>
    </w:p>
    <w:p w14:paraId="4C60B197" w14:textId="77777777" w:rsidR="005C309D" w:rsidRPr="00227979" w:rsidRDefault="005C309D" w:rsidP="000F659B">
      <w:pPr>
        <w:pStyle w:val="Edital-Corpodetexto"/>
        <w:rPr>
          <w:lang w:val="en-US"/>
        </w:rPr>
      </w:pPr>
    </w:p>
    <w:p w14:paraId="3489C838" w14:textId="2F6192C3" w:rsidR="00F27817" w:rsidRPr="00227979" w:rsidRDefault="008416AD" w:rsidP="0048711A">
      <w:pPr>
        <w:pStyle w:val="Edital-Ttulo3"/>
        <w:ind w:left="567" w:hanging="567"/>
        <w:rPr>
          <w:lang w:val="en-US"/>
        </w:rPr>
      </w:pPr>
      <w:r w:rsidRPr="00227979">
        <w:rPr>
          <w:lang w:val="en-US"/>
        </w:rPr>
        <w:t>Classification criterion for economic and financial qualification</w:t>
      </w:r>
    </w:p>
    <w:p w14:paraId="4A2BA6DE" w14:textId="24A795BB" w:rsidR="008C6761" w:rsidRPr="00227979" w:rsidRDefault="008416AD" w:rsidP="008F0992">
      <w:pPr>
        <w:pStyle w:val="Edital-Corpodetexto"/>
        <w:rPr>
          <w:lang w:val="en-US"/>
        </w:rPr>
      </w:pPr>
      <w:r w:rsidRPr="00227979">
        <w:rPr>
          <w:lang w:val="en-US"/>
        </w:rPr>
        <w:t>The bidder shall demonstrate, through the documents mentioned in section 7.3, that it has a net equity equal to or greater than the minimum net equity required for classification at the qualification levels, as established in Table 15.</w:t>
      </w:r>
      <w:r w:rsidR="006823CE" w:rsidRPr="00227979">
        <w:rPr>
          <w:lang w:val="en-US"/>
        </w:rPr>
        <w:t xml:space="preserve"> </w:t>
      </w:r>
      <w:r w:rsidR="008F0992" w:rsidRPr="00227979">
        <w:rPr>
          <w:lang w:val="en-US"/>
        </w:rPr>
        <w:t>The bidder wishing to act as an operator shall be qualified as an operator A.</w:t>
      </w:r>
      <w:r w:rsidR="008C6761" w:rsidRPr="00227979">
        <w:rPr>
          <w:lang w:val="en-US"/>
        </w:rPr>
        <w:t xml:space="preserve"> </w:t>
      </w:r>
    </w:p>
    <w:p w14:paraId="07AD6380" w14:textId="300F7E86" w:rsidR="008C6761" w:rsidRPr="00227979" w:rsidRDefault="008F0992" w:rsidP="008F0992">
      <w:pPr>
        <w:pStyle w:val="Edital-Corpodetexto"/>
        <w:ind w:firstLine="708"/>
        <w:rPr>
          <w:lang w:val="en-US"/>
        </w:rPr>
      </w:pPr>
      <w:r w:rsidRPr="00227979">
        <w:rPr>
          <w:lang w:val="en-US"/>
        </w:rPr>
        <w:t>Bidders qualified as operator B or non-operator may only participate through a consortium containing a bidder qualified as an operator A.</w:t>
      </w:r>
    </w:p>
    <w:p w14:paraId="21CED89A" w14:textId="071CA9AF" w:rsidR="008C6761" w:rsidRPr="00227979" w:rsidRDefault="008F0992" w:rsidP="008C544E">
      <w:pPr>
        <w:pStyle w:val="Edital-Corpodetexto"/>
        <w:rPr>
          <w:lang w:val="en-US"/>
        </w:rPr>
      </w:pPr>
      <w:r w:rsidRPr="00227979">
        <w:rPr>
          <w:lang w:val="en-US"/>
        </w:rPr>
        <w:t xml:space="preserve">To be qualified as a non-operator, the bidder shall have a net equity equal to or greater than twenty-five percent (25%) of the minimum net equity required for an operator in the operating environment where the block is located, pursuant to </w:t>
      </w:r>
      <w:r w:rsidRPr="00227979">
        <w:rPr>
          <w:lang w:val="en-US"/>
        </w:rPr>
        <w:fldChar w:fldCharType="begin"/>
      </w:r>
      <w:r w:rsidRPr="00227979">
        <w:rPr>
          <w:lang w:val="en-US"/>
        </w:rPr>
        <w:instrText xml:space="preserve"> REF _Ref349832132 \h  \* MERGEFORMAT </w:instrText>
      </w:r>
      <w:r w:rsidRPr="00227979">
        <w:rPr>
          <w:lang w:val="en-US"/>
        </w:rPr>
        <w:fldChar w:fldCharType="separate"/>
      </w:r>
      <w:r w:rsidR="00907345">
        <w:rPr>
          <w:b/>
          <w:bCs/>
        </w:rPr>
        <w:t>Erro! Fonte de referência não encontrada.</w:t>
      </w:r>
      <w:r w:rsidRPr="00227979">
        <w:rPr>
          <w:lang w:val="en-US"/>
        </w:rPr>
        <w:fldChar w:fldCharType="end"/>
      </w:r>
      <w:r w:rsidRPr="00227979">
        <w:rPr>
          <w:lang w:val="en-US"/>
        </w:rPr>
        <w:t>15.</w:t>
      </w:r>
    </w:p>
    <w:p w14:paraId="1B1F1DEC" w14:textId="77777777" w:rsidR="000F659B" w:rsidRPr="00227979" w:rsidRDefault="000F659B" w:rsidP="000F659B">
      <w:pPr>
        <w:pStyle w:val="Edital-Corpodetexto"/>
        <w:rPr>
          <w:lang w:val="en-US"/>
        </w:rPr>
      </w:pPr>
      <w:bookmarkStart w:id="2006" w:name="_Toc342490727"/>
      <w:bookmarkStart w:id="2007" w:name="_Toc342656012"/>
      <w:bookmarkStart w:id="2008" w:name="_Toc342656015"/>
      <w:bookmarkStart w:id="2009" w:name="_Toc342656017"/>
      <w:bookmarkStart w:id="2010" w:name="_Toc342656019"/>
      <w:bookmarkStart w:id="2011" w:name="_Toc337743459"/>
      <w:bookmarkEnd w:id="2006"/>
      <w:bookmarkEnd w:id="2007"/>
      <w:bookmarkEnd w:id="2008"/>
      <w:bookmarkEnd w:id="2009"/>
      <w:bookmarkEnd w:id="2010"/>
    </w:p>
    <w:bookmarkEnd w:id="2011"/>
    <w:p w14:paraId="13CB97E4" w14:textId="1302E147" w:rsidR="006E3E54" w:rsidRPr="00227979" w:rsidRDefault="008C544E" w:rsidP="008C544E">
      <w:pPr>
        <w:pStyle w:val="Edital-TabelaTtulo"/>
        <w:rPr>
          <w:sz w:val="20"/>
          <w:szCs w:val="20"/>
          <w:lang w:val="en-US"/>
        </w:rPr>
      </w:pPr>
      <w:r w:rsidRPr="00227979">
        <w:rPr>
          <w:sz w:val="20"/>
          <w:szCs w:val="20"/>
          <w:lang w:val="en-US"/>
        </w:rPr>
        <w:t>Table 15 – Minimum net equity for economic and financial qualification</w:t>
      </w:r>
    </w:p>
    <w:tbl>
      <w:tblPr>
        <w:tblW w:w="5000" w:type="pct"/>
        <w:jc w:val="center"/>
        <w:tblLayout w:type="fixed"/>
        <w:tblCellMar>
          <w:left w:w="70" w:type="dxa"/>
          <w:right w:w="70" w:type="dxa"/>
        </w:tblCellMar>
        <w:tblLook w:val="04A0" w:firstRow="1" w:lastRow="0" w:firstColumn="1" w:lastColumn="0" w:noHBand="0" w:noVBand="1"/>
      </w:tblPr>
      <w:tblGrid>
        <w:gridCol w:w="2119"/>
        <w:gridCol w:w="4649"/>
        <w:gridCol w:w="2294"/>
      </w:tblGrid>
      <w:tr w:rsidR="000F659B" w:rsidRPr="00227979" w14:paraId="58DEDA6B" w14:textId="77777777" w:rsidTr="008C544E">
        <w:trPr>
          <w:trHeight w:val="1016"/>
          <w:tblHeader/>
          <w:jc w:val="center"/>
        </w:trPr>
        <w:tc>
          <w:tcPr>
            <w:tcW w:w="116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8EBF4D" w14:textId="59B84040" w:rsidR="000564B8" w:rsidRPr="00227979" w:rsidRDefault="008C544E" w:rsidP="0059503D">
            <w:pPr>
              <w:pStyle w:val="Edital-TabelaContedo"/>
              <w:rPr>
                <w:sz w:val="22"/>
                <w:szCs w:val="22"/>
              </w:rPr>
            </w:pPr>
            <w:r w:rsidRPr="00227979">
              <w:rPr>
                <w:sz w:val="22"/>
                <w:szCs w:val="22"/>
              </w:rPr>
              <w:t>Qualification level</w:t>
            </w:r>
          </w:p>
        </w:tc>
        <w:tc>
          <w:tcPr>
            <w:tcW w:w="2565" w:type="pct"/>
            <w:tcBorders>
              <w:top w:val="single" w:sz="8"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34DACA9" w14:textId="001B4EB4" w:rsidR="000564B8" w:rsidRPr="00227979" w:rsidRDefault="008C544E" w:rsidP="0059503D">
            <w:pPr>
              <w:pStyle w:val="Edital-TabelaContedo"/>
              <w:rPr>
                <w:sz w:val="22"/>
                <w:szCs w:val="22"/>
              </w:rPr>
            </w:pPr>
            <w:r w:rsidRPr="00227979">
              <w:rPr>
                <w:sz w:val="22"/>
                <w:szCs w:val="22"/>
              </w:rPr>
              <w:t>Operating environments</w:t>
            </w:r>
          </w:p>
        </w:tc>
        <w:tc>
          <w:tcPr>
            <w:tcW w:w="126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5E5B85F" w14:textId="4C764CB3" w:rsidR="000564B8" w:rsidRPr="00227979" w:rsidRDefault="008C544E" w:rsidP="0059503D">
            <w:pPr>
              <w:pStyle w:val="Edital-TabelaContedo"/>
              <w:rPr>
                <w:sz w:val="22"/>
                <w:szCs w:val="22"/>
              </w:rPr>
            </w:pPr>
            <w:r w:rsidRPr="00227979">
              <w:rPr>
                <w:sz w:val="22"/>
                <w:szCs w:val="22"/>
              </w:rPr>
              <w:t>Minimum net equity (R$)</w:t>
            </w:r>
            <w:r w:rsidR="000564B8" w:rsidRPr="00227979">
              <w:rPr>
                <w:sz w:val="22"/>
                <w:szCs w:val="22"/>
              </w:rPr>
              <w:t xml:space="preserve"> </w:t>
            </w:r>
          </w:p>
        </w:tc>
      </w:tr>
      <w:tr w:rsidR="000F659B" w:rsidRPr="00227979" w14:paraId="655E33E4" w14:textId="77777777" w:rsidTr="008C544E">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E26C4" w14:textId="79356D63" w:rsidR="00470DF8" w:rsidRPr="00227979" w:rsidRDefault="008C544E" w:rsidP="0059503D">
            <w:pPr>
              <w:pStyle w:val="Edital-TabelaContedo"/>
              <w:rPr>
                <w:b w:val="0"/>
              </w:rPr>
            </w:pPr>
            <w:bookmarkStart w:id="2012" w:name="OLE_LINK4"/>
            <w:bookmarkStart w:id="2013" w:name="OLE_LINK5"/>
            <w:bookmarkStart w:id="2014" w:name="OLE_LINK6"/>
            <w:bookmarkStart w:id="2015" w:name="OLE_LINK7"/>
            <w:bookmarkStart w:id="2016" w:name="OLE_LINK8"/>
            <w:bookmarkStart w:id="2017" w:name="OLE_LINK9"/>
            <w:bookmarkStart w:id="2018" w:name="OLE_LINK10"/>
            <w:bookmarkStart w:id="2019" w:name="OLE_LINK11"/>
            <w:r w:rsidRPr="00227979">
              <w:rPr>
                <w:b w:val="0"/>
                <w:lang w:val="en-US"/>
              </w:rPr>
              <w:t>Operator A</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D21C9F" w14:textId="05D570FF" w:rsidR="000564B8" w:rsidRPr="00227979" w:rsidRDefault="008C544E" w:rsidP="0059503D">
            <w:pPr>
              <w:pStyle w:val="Edital-TabelaContedo"/>
              <w:rPr>
                <w:b w:val="0"/>
                <w:lang w:val="en-US"/>
              </w:rPr>
            </w:pPr>
            <w:r w:rsidRPr="00227979">
              <w:rPr>
                <w:b w:val="0"/>
                <w:lang w:val="en-US"/>
              </w:rPr>
              <w:t>Ultra-deepwater, deep water, shallow water, and onshore</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A0DD7E" w14:textId="2E320F6B" w:rsidR="000564B8" w:rsidRPr="00227979" w:rsidRDefault="00933786" w:rsidP="00AB6FA6">
            <w:pPr>
              <w:pStyle w:val="Edital-TabelaContedo"/>
              <w:rPr>
                <w:b w:val="0"/>
                <w:lang w:val="en-US"/>
              </w:rPr>
            </w:pPr>
            <w:r w:rsidRPr="00227979">
              <w:rPr>
                <w:b w:val="0"/>
                <w:lang w:val="en-US"/>
              </w:rPr>
              <w:t>1</w:t>
            </w:r>
            <w:r w:rsidR="00BC0C51" w:rsidRPr="00227979">
              <w:rPr>
                <w:b w:val="0"/>
                <w:lang w:val="en-US"/>
              </w:rPr>
              <w:t>76</w:t>
            </w:r>
            <w:r w:rsidR="00AB6FA6" w:rsidRPr="00227979">
              <w:rPr>
                <w:b w:val="0"/>
                <w:lang w:val="en-US"/>
              </w:rPr>
              <w:t>,</w:t>
            </w:r>
            <w:r w:rsidRPr="00227979">
              <w:rPr>
                <w:b w:val="0"/>
                <w:lang w:val="en-US"/>
              </w:rPr>
              <w:t>000</w:t>
            </w:r>
            <w:r w:rsidR="00AB6FA6" w:rsidRPr="00227979">
              <w:rPr>
                <w:b w:val="0"/>
                <w:lang w:val="en-US"/>
              </w:rPr>
              <w:t>,</w:t>
            </w:r>
            <w:r w:rsidRPr="00227979">
              <w:rPr>
                <w:b w:val="0"/>
                <w:lang w:val="en-US"/>
              </w:rPr>
              <w:t>000</w:t>
            </w:r>
            <w:r w:rsidR="00AB6FA6" w:rsidRPr="00227979">
              <w:rPr>
                <w:b w:val="0"/>
                <w:lang w:val="en-US"/>
              </w:rPr>
              <w:t>.</w:t>
            </w:r>
            <w:r w:rsidRPr="00227979">
              <w:rPr>
                <w:b w:val="0"/>
                <w:lang w:val="en-US"/>
              </w:rPr>
              <w:t>00</w:t>
            </w:r>
          </w:p>
        </w:tc>
      </w:tr>
      <w:tr w:rsidR="000F659B" w:rsidRPr="00227979" w14:paraId="2D1CB81E" w14:textId="77777777" w:rsidTr="00AB6FA6">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99B40" w14:textId="412CD7C1" w:rsidR="00470DF8" w:rsidRPr="00227979" w:rsidRDefault="008C544E" w:rsidP="0059503D">
            <w:pPr>
              <w:pStyle w:val="Edital-TabelaContedo"/>
              <w:rPr>
                <w:b w:val="0"/>
              </w:rPr>
            </w:pPr>
            <w:r w:rsidRPr="00227979">
              <w:rPr>
                <w:b w:val="0"/>
                <w:lang w:val="en-US"/>
              </w:rPr>
              <w:t>Operator B</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C5D5E5" w14:textId="5BCB2AFA" w:rsidR="000564B8" w:rsidRPr="00227979" w:rsidRDefault="008C544E" w:rsidP="0059503D">
            <w:pPr>
              <w:pStyle w:val="Edital-TabelaContedo"/>
              <w:rPr>
                <w:b w:val="0"/>
              </w:rPr>
            </w:pPr>
            <w:r w:rsidRPr="00227979">
              <w:rPr>
                <w:b w:val="0"/>
                <w:lang w:val="en-US"/>
              </w:rPr>
              <w:t>Shallow water and onshore</w:t>
            </w:r>
            <w:r w:rsidRPr="00227979">
              <w:rPr>
                <w:b w:val="0"/>
                <w:vertAlign w:val="superscript"/>
                <w:lang w:val="en-US"/>
              </w:rPr>
              <w:t>1</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B7E64" w14:textId="1F2CB1AD" w:rsidR="000564B8" w:rsidRPr="00227979" w:rsidRDefault="00BC0C51" w:rsidP="00AB6FA6">
            <w:pPr>
              <w:pStyle w:val="Edital-TabelaContedo"/>
              <w:rPr>
                <w:b w:val="0"/>
                <w:lang w:val="en-US"/>
              </w:rPr>
            </w:pPr>
            <w:r w:rsidRPr="00227979">
              <w:rPr>
                <w:b w:val="0"/>
                <w:lang w:val="en-US"/>
              </w:rPr>
              <w:t>76</w:t>
            </w:r>
            <w:r w:rsidR="00AB6FA6" w:rsidRPr="00227979">
              <w:rPr>
                <w:b w:val="0"/>
                <w:lang w:val="en-US"/>
              </w:rPr>
              <w:t>,</w:t>
            </w:r>
            <w:r w:rsidR="00933786" w:rsidRPr="00227979">
              <w:rPr>
                <w:b w:val="0"/>
                <w:lang w:val="en-US"/>
              </w:rPr>
              <w:t>000</w:t>
            </w:r>
            <w:r w:rsidR="00AB6FA6" w:rsidRPr="00227979">
              <w:rPr>
                <w:b w:val="0"/>
                <w:lang w:val="en-US"/>
              </w:rPr>
              <w:t>,</w:t>
            </w:r>
            <w:r w:rsidR="00933786" w:rsidRPr="00227979">
              <w:rPr>
                <w:b w:val="0"/>
                <w:lang w:val="en-US"/>
              </w:rPr>
              <w:t>000</w:t>
            </w:r>
            <w:r w:rsidR="00AB6FA6" w:rsidRPr="00227979">
              <w:rPr>
                <w:b w:val="0"/>
                <w:lang w:val="en-US"/>
              </w:rPr>
              <w:t>.</w:t>
            </w:r>
            <w:r w:rsidR="00933786" w:rsidRPr="00227979">
              <w:rPr>
                <w:b w:val="0"/>
                <w:lang w:val="en-US"/>
              </w:rPr>
              <w:t>00</w:t>
            </w:r>
          </w:p>
        </w:tc>
      </w:tr>
      <w:tr w:rsidR="006A1D79" w:rsidRPr="00227979" w14:paraId="701B160E" w14:textId="77777777" w:rsidTr="00AB6FA6">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198EB" w14:textId="5BE722A6" w:rsidR="006A1D79" w:rsidRPr="00227979" w:rsidRDefault="00AB6FA6" w:rsidP="0059503D">
            <w:pPr>
              <w:pStyle w:val="Edital-TabelaContedo"/>
              <w:rPr>
                <w:b w:val="0"/>
                <w:lang w:val="en-US"/>
              </w:rPr>
            </w:pPr>
            <w:r w:rsidRPr="00227979">
              <w:rPr>
                <w:b w:val="0"/>
                <w:lang w:val="en-US"/>
              </w:rPr>
              <w:t>Non-operator</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43210" w14:textId="3FD9345E" w:rsidR="006A1D79" w:rsidRPr="00227979" w:rsidRDefault="00AB6FA6" w:rsidP="0059503D">
            <w:pPr>
              <w:pStyle w:val="Edital-TabelaContedo"/>
              <w:rPr>
                <w:b w:val="0"/>
                <w:lang w:val="en-US"/>
              </w:rPr>
            </w:pPr>
            <w:r w:rsidRPr="00227979">
              <w:rPr>
                <w:b w:val="0"/>
                <w:lang w:val="en-US"/>
              </w:rPr>
              <w:t>Any environment</w:t>
            </w:r>
            <w:r w:rsidRPr="00227979">
              <w:rPr>
                <w:b w:val="0"/>
                <w:vertAlign w:val="subscript"/>
                <w:lang w:val="en-US"/>
              </w:rPr>
              <w:t>1</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D13640" w14:textId="681F2378" w:rsidR="006A1D79" w:rsidRPr="00227979" w:rsidRDefault="00BC0C51" w:rsidP="00AB6FA6">
            <w:pPr>
              <w:pStyle w:val="Edital-TabelaContedo"/>
              <w:rPr>
                <w:b w:val="0"/>
                <w:lang w:val="en-US"/>
              </w:rPr>
            </w:pPr>
            <w:r w:rsidRPr="00227979">
              <w:rPr>
                <w:b w:val="0"/>
                <w:lang w:val="en-US"/>
              </w:rPr>
              <w:t>44</w:t>
            </w:r>
            <w:r w:rsidR="00AB6FA6" w:rsidRPr="00227979">
              <w:rPr>
                <w:b w:val="0"/>
                <w:lang w:val="en-US"/>
              </w:rPr>
              <w:t>,</w:t>
            </w:r>
            <w:r w:rsidRPr="00227979">
              <w:rPr>
                <w:b w:val="0"/>
                <w:lang w:val="en-US"/>
              </w:rPr>
              <w:t>000</w:t>
            </w:r>
            <w:r w:rsidR="00AB6FA6" w:rsidRPr="00227979">
              <w:rPr>
                <w:b w:val="0"/>
                <w:lang w:val="en-US"/>
              </w:rPr>
              <w:t>,000.</w:t>
            </w:r>
            <w:r w:rsidRPr="00227979">
              <w:rPr>
                <w:b w:val="0"/>
                <w:lang w:val="en-US"/>
              </w:rPr>
              <w:t>00</w:t>
            </w:r>
          </w:p>
        </w:tc>
      </w:tr>
    </w:tbl>
    <w:p w14:paraId="19F4D8D7" w14:textId="6C8C7F3B" w:rsidR="006A1D79" w:rsidRPr="00227979" w:rsidRDefault="00AB6FA6" w:rsidP="00AB6FA6">
      <w:pPr>
        <w:pStyle w:val="Edital-Corpodetexto"/>
        <w:ind w:firstLine="0"/>
        <w:rPr>
          <w:bCs/>
          <w:sz w:val="16"/>
          <w:szCs w:val="16"/>
          <w:lang w:val="en-US"/>
        </w:rPr>
      </w:pPr>
      <w:bookmarkStart w:id="2020" w:name="_Toc337743460"/>
      <w:bookmarkStart w:id="2021" w:name="_Ref349832970"/>
      <w:bookmarkStart w:id="2022" w:name="_Ref349833018"/>
      <w:bookmarkEnd w:id="2012"/>
      <w:bookmarkEnd w:id="2013"/>
      <w:bookmarkEnd w:id="2014"/>
      <w:bookmarkEnd w:id="2015"/>
      <w:bookmarkEnd w:id="2016"/>
      <w:bookmarkEnd w:id="2017"/>
      <w:bookmarkEnd w:id="2018"/>
      <w:bookmarkEnd w:id="2019"/>
      <w:r w:rsidRPr="00227979">
        <w:rPr>
          <w:bCs/>
          <w:sz w:val="16"/>
          <w:szCs w:val="16"/>
          <w:lang w:val="en-US"/>
        </w:rPr>
        <w:t>Note:</w:t>
      </w:r>
      <w:r w:rsidR="0012027C" w:rsidRPr="00227979">
        <w:rPr>
          <w:bCs/>
          <w:sz w:val="16"/>
          <w:szCs w:val="16"/>
          <w:lang w:val="en-US"/>
        </w:rPr>
        <w:t xml:space="preserve"> </w:t>
      </w:r>
      <w:r w:rsidRPr="00227979">
        <w:rPr>
          <w:bCs/>
          <w:sz w:val="16"/>
          <w:szCs w:val="16"/>
          <w:lang w:val="en-US"/>
        </w:rPr>
        <w:t>1 – Operation exclusively as an investor</w:t>
      </w:r>
    </w:p>
    <w:bookmarkEnd w:id="2020"/>
    <w:bookmarkEnd w:id="2021"/>
    <w:bookmarkEnd w:id="2022"/>
    <w:p w14:paraId="2D689820" w14:textId="77777777" w:rsidR="00416C1C" w:rsidRPr="00227979" w:rsidRDefault="00416C1C" w:rsidP="00416C1C">
      <w:pPr>
        <w:pStyle w:val="Edital-Corpodetexto"/>
        <w:rPr>
          <w:lang w:val="en-US"/>
        </w:rPr>
      </w:pPr>
    </w:p>
    <w:p w14:paraId="7A8870E4" w14:textId="77777777" w:rsidR="00E33C92" w:rsidRPr="00227979" w:rsidRDefault="00E33C92" w:rsidP="00416C1C">
      <w:pPr>
        <w:pStyle w:val="Edital-Corpodetexto"/>
        <w:rPr>
          <w:lang w:val="en-US"/>
        </w:rPr>
      </w:pPr>
    </w:p>
    <w:p w14:paraId="20A0C51E" w14:textId="695731FB" w:rsidR="007976FF" w:rsidRPr="00227979" w:rsidRDefault="000564B8" w:rsidP="008D650D">
      <w:pPr>
        <w:pStyle w:val="Edital-Ttulo2"/>
        <w:ind w:left="426"/>
        <w:rPr>
          <w:lang w:val="en-US"/>
        </w:rPr>
      </w:pPr>
      <w:r w:rsidRPr="00227979">
        <w:rPr>
          <w:lang w:val="en-US"/>
        </w:rPr>
        <w:t xml:space="preserve"> </w:t>
      </w:r>
      <w:bookmarkStart w:id="2023" w:name="_Toc419898328"/>
      <w:bookmarkStart w:id="2024" w:name="_Toc419899133"/>
      <w:bookmarkStart w:id="2025" w:name="_Toc419900743"/>
      <w:bookmarkStart w:id="2026" w:name="_Toc419902490"/>
      <w:bookmarkStart w:id="2027" w:name="_Toc419903297"/>
      <w:bookmarkStart w:id="2028" w:name="_Toc419904103"/>
      <w:bookmarkStart w:id="2029" w:name="_Toc419904909"/>
      <w:bookmarkStart w:id="2030" w:name="_Toc419905715"/>
      <w:bookmarkStart w:id="2031" w:name="_Toc419906533"/>
      <w:bookmarkStart w:id="2032" w:name="_Toc419907341"/>
      <w:bookmarkStart w:id="2033" w:name="_Toc419908148"/>
      <w:bookmarkStart w:id="2034" w:name="_Toc419908874"/>
      <w:bookmarkStart w:id="2035" w:name="_Toc419961015"/>
      <w:bookmarkStart w:id="2036" w:name="_Toc419898329"/>
      <w:bookmarkStart w:id="2037" w:name="_Toc419899134"/>
      <w:bookmarkStart w:id="2038" w:name="_Toc419900744"/>
      <w:bookmarkStart w:id="2039" w:name="_Toc419902491"/>
      <w:bookmarkStart w:id="2040" w:name="_Toc419903298"/>
      <w:bookmarkStart w:id="2041" w:name="_Toc419904104"/>
      <w:bookmarkStart w:id="2042" w:name="_Toc419904910"/>
      <w:bookmarkStart w:id="2043" w:name="_Toc419905716"/>
      <w:bookmarkStart w:id="2044" w:name="_Toc419906534"/>
      <w:bookmarkStart w:id="2045" w:name="_Toc419907342"/>
      <w:bookmarkStart w:id="2046" w:name="_Toc419908149"/>
      <w:bookmarkStart w:id="2047" w:name="_Toc419908875"/>
      <w:bookmarkStart w:id="2048" w:name="_Toc419961016"/>
      <w:bookmarkStart w:id="2049" w:name="_Toc419898330"/>
      <w:bookmarkStart w:id="2050" w:name="_Toc419899135"/>
      <w:bookmarkStart w:id="2051" w:name="_Toc419900745"/>
      <w:bookmarkStart w:id="2052" w:name="_Toc419902492"/>
      <w:bookmarkStart w:id="2053" w:name="_Toc419903299"/>
      <w:bookmarkStart w:id="2054" w:name="_Toc419904105"/>
      <w:bookmarkStart w:id="2055" w:name="_Toc419904911"/>
      <w:bookmarkStart w:id="2056" w:name="_Toc419905717"/>
      <w:bookmarkStart w:id="2057" w:name="_Toc419906535"/>
      <w:bookmarkStart w:id="2058" w:name="_Toc419907343"/>
      <w:bookmarkStart w:id="2059" w:name="_Toc419908150"/>
      <w:bookmarkStart w:id="2060" w:name="_Toc419908876"/>
      <w:bookmarkStart w:id="2061" w:name="_Toc419961017"/>
      <w:bookmarkStart w:id="2062" w:name="_Toc419898331"/>
      <w:bookmarkStart w:id="2063" w:name="_Toc419899136"/>
      <w:bookmarkStart w:id="2064" w:name="_Toc419900746"/>
      <w:bookmarkStart w:id="2065" w:name="_Toc419902493"/>
      <w:bookmarkStart w:id="2066" w:name="_Toc419903300"/>
      <w:bookmarkStart w:id="2067" w:name="_Toc419904106"/>
      <w:bookmarkStart w:id="2068" w:name="_Toc419904912"/>
      <w:bookmarkStart w:id="2069" w:name="_Toc419905718"/>
      <w:bookmarkStart w:id="2070" w:name="_Toc419906536"/>
      <w:bookmarkStart w:id="2071" w:name="_Toc419907344"/>
      <w:bookmarkStart w:id="2072" w:name="_Toc419908151"/>
      <w:bookmarkStart w:id="2073" w:name="_Toc419908877"/>
      <w:bookmarkStart w:id="2074" w:name="_Toc419961018"/>
      <w:bookmarkStart w:id="2075" w:name="_Toc419898332"/>
      <w:bookmarkStart w:id="2076" w:name="_Toc419899137"/>
      <w:bookmarkStart w:id="2077" w:name="_Toc419900747"/>
      <w:bookmarkStart w:id="2078" w:name="_Toc419902494"/>
      <w:bookmarkStart w:id="2079" w:name="_Toc419903301"/>
      <w:bookmarkStart w:id="2080" w:name="_Toc419904107"/>
      <w:bookmarkStart w:id="2081" w:name="_Toc419904913"/>
      <w:bookmarkStart w:id="2082" w:name="_Toc419905719"/>
      <w:bookmarkStart w:id="2083" w:name="_Toc419906537"/>
      <w:bookmarkStart w:id="2084" w:name="_Toc419907345"/>
      <w:bookmarkStart w:id="2085" w:name="_Toc419908152"/>
      <w:bookmarkStart w:id="2086" w:name="_Toc419908878"/>
      <w:bookmarkStart w:id="2087" w:name="_Toc419961019"/>
      <w:bookmarkStart w:id="2088" w:name="_Toc337546748"/>
      <w:bookmarkStart w:id="2089" w:name="_Toc337546994"/>
      <w:bookmarkStart w:id="2090" w:name="_Toc337547094"/>
      <w:bookmarkStart w:id="2091" w:name="_Toc337557716"/>
      <w:bookmarkStart w:id="2092" w:name="_Toc337558486"/>
      <w:bookmarkStart w:id="2093" w:name="_Toc337558911"/>
      <w:bookmarkStart w:id="2094" w:name="_Toc337651847"/>
      <w:bookmarkStart w:id="2095" w:name="_Toc337652134"/>
      <w:bookmarkStart w:id="2096" w:name="_Toc337743461"/>
      <w:bookmarkStart w:id="2097" w:name="_Toc342489933"/>
      <w:bookmarkStart w:id="2098" w:name="_Toc342490733"/>
      <w:bookmarkStart w:id="2099" w:name="_Toc342656020"/>
      <w:bookmarkStart w:id="2100" w:name="_Toc337546749"/>
      <w:bookmarkStart w:id="2101" w:name="_Toc337546995"/>
      <w:bookmarkStart w:id="2102" w:name="_Toc337547095"/>
      <w:bookmarkStart w:id="2103" w:name="_Toc337557717"/>
      <w:bookmarkStart w:id="2104" w:name="_Toc337558487"/>
      <w:bookmarkStart w:id="2105" w:name="_Toc337558912"/>
      <w:bookmarkStart w:id="2106" w:name="_Toc337651848"/>
      <w:bookmarkStart w:id="2107" w:name="_Toc337652135"/>
      <w:bookmarkStart w:id="2108" w:name="_Toc337743462"/>
      <w:bookmarkStart w:id="2109" w:name="_Toc342489934"/>
      <w:bookmarkStart w:id="2110" w:name="_Toc342490734"/>
      <w:bookmarkStart w:id="2111" w:name="_Toc342656021"/>
      <w:bookmarkStart w:id="2112" w:name="_Toc337546752"/>
      <w:bookmarkStart w:id="2113" w:name="_Toc337546998"/>
      <w:bookmarkStart w:id="2114" w:name="_Toc337547098"/>
      <w:bookmarkStart w:id="2115" w:name="_Toc337557720"/>
      <w:bookmarkStart w:id="2116" w:name="_Toc337558490"/>
      <w:bookmarkStart w:id="2117" w:name="_Toc337558915"/>
      <w:bookmarkStart w:id="2118" w:name="_Toc337651851"/>
      <w:bookmarkStart w:id="2119" w:name="_Toc337652138"/>
      <w:bookmarkStart w:id="2120" w:name="_Toc337743465"/>
      <w:bookmarkStart w:id="2121" w:name="_Toc342489937"/>
      <w:bookmarkStart w:id="2122" w:name="_Toc342490737"/>
      <w:bookmarkStart w:id="2123" w:name="_Toc342656024"/>
      <w:bookmarkStart w:id="2124" w:name="_Toc337546767"/>
      <w:bookmarkStart w:id="2125" w:name="_Toc337547013"/>
      <w:bookmarkStart w:id="2126" w:name="_Toc337547113"/>
      <w:bookmarkStart w:id="2127" w:name="_Toc337557735"/>
      <w:bookmarkStart w:id="2128" w:name="_Toc337558505"/>
      <w:bookmarkStart w:id="2129" w:name="_Toc337558930"/>
      <w:bookmarkStart w:id="2130" w:name="_Toc337651866"/>
      <w:bookmarkStart w:id="2131" w:name="_Toc337652153"/>
      <w:bookmarkStart w:id="2132" w:name="_Toc337743480"/>
      <w:bookmarkStart w:id="2133" w:name="_Toc342489952"/>
      <w:bookmarkStart w:id="2134" w:name="_Toc342490752"/>
      <w:bookmarkStart w:id="2135" w:name="_Toc342656039"/>
      <w:bookmarkStart w:id="2136" w:name="_Toc337546768"/>
      <w:bookmarkStart w:id="2137" w:name="_Toc337547014"/>
      <w:bookmarkStart w:id="2138" w:name="_Toc337547114"/>
      <w:bookmarkStart w:id="2139" w:name="_Toc337557736"/>
      <w:bookmarkStart w:id="2140" w:name="_Toc337558506"/>
      <w:bookmarkStart w:id="2141" w:name="_Toc337558931"/>
      <w:bookmarkStart w:id="2142" w:name="_Toc337651867"/>
      <w:bookmarkStart w:id="2143" w:name="_Toc337652154"/>
      <w:bookmarkStart w:id="2144" w:name="_Toc337743481"/>
      <w:bookmarkStart w:id="2145" w:name="_Toc342489953"/>
      <w:bookmarkStart w:id="2146" w:name="_Toc342490753"/>
      <w:bookmarkStart w:id="2147" w:name="_Toc342656040"/>
      <w:bookmarkStart w:id="2148" w:name="_Toc337546769"/>
      <w:bookmarkStart w:id="2149" w:name="_Toc337547015"/>
      <w:bookmarkStart w:id="2150" w:name="_Toc337547115"/>
      <w:bookmarkStart w:id="2151" w:name="_Toc337557737"/>
      <w:bookmarkStart w:id="2152" w:name="_Toc337558507"/>
      <w:bookmarkStart w:id="2153" w:name="_Toc337558932"/>
      <w:bookmarkStart w:id="2154" w:name="_Toc337651868"/>
      <w:bookmarkStart w:id="2155" w:name="_Toc337652155"/>
      <w:bookmarkStart w:id="2156" w:name="_Toc337743482"/>
      <w:bookmarkStart w:id="2157" w:name="_Toc342489954"/>
      <w:bookmarkStart w:id="2158" w:name="_Toc342490754"/>
      <w:bookmarkStart w:id="2159" w:name="_Toc342656041"/>
      <w:bookmarkStart w:id="2160" w:name="_Toc337546770"/>
      <w:bookmarkStart w:id="2161" w:name="_Toc337547016"/>
      <w:bookmarkStart w:id="2162" w:name="_Toc337547116"/>
      <w:bookmarkStart w:id="2163" w:name="_Toc337557738"/>
      <w:bookmarkStart w:id="2164" w:name="_Toc337558508"/>
      <w:bookmarkStart w:id="2165" w:name="_Toc337558933"/>
      <w:bookmarkStart w:id="2166" w:name="_Toc337651869"/>
      <w:bookmarkStart w:id="2167" w:name="_Toc337652156"/>
      <w:bookmarkStart w:id="2168" w:name="_Toc337743483"/>
      <w:bookmarkStart w:id="2169" w:name="_Toc342489955"/>
      <w:bookmarkStart w:id="2170" w:name="_Toc342490755"/>
      <w:bookmarkStart w:id="2171" w:name="_Toc342656042"/>
      <w:bookmarkStart w:id="2172" w:name="_Toc419898337"/>
      <w:bookmarkStart w:id="2173" w:name="_Toc419899142"/>
      <w:bookmarkStart w:id="2174" w:name="_Toc419900752"/>
      <w:bookmarkStart w:id="2175" w:name="_Toc419902499"/>
      <w:bookmarkStart w:id="2176" w:name="_Toc419903306"/>
      <w:bookmarkStart w:id="2177" w:name="_Toc419904112"/>
      <w:bookmarkStart w:id="2178" w:name="_Toc419904918"/>
      <w:bookmarkStart w:id="2179" w:name="_Toc419905724"/>
      <w:bookmarkStart w:id="2180" w:name="_Toc419906542"/>
      <w:bookmarkStart w:id="2181" w:name="_Toc419907350"/>
      <w:bookmarkStart w:id="2182" w:name="_Toc419908157"/>
      <w:bookmarkStart w:id="2183" w:name="_Toc419908883"/>
      <w:bookmarkStart w:id="2184" w:name="_Toc419961024"/>
      <w:bookmarkStart w:id="2185" w:name="_Toc344913217"/>
      <w:bookmarkStart w:id="2186" w:name="_Toc346127252"/>
      <w:bookmarkStart w:id="2187" w:name="_Toc5791313"/>
      <w:bookmarkStart w:id="2188" w:name="_Toc295747647"/>
      <w:bookmarkStart w:id="2189" w:name="_Toc394594331"/>
      <w:bookmarkStart w:id="2190" w:name="_Toc102724400"/>
      <w:bookmarkStart w:id="2191" w:name="_Toc113186640"/>
      <w:bookmarkStart w:id="2192" w:name="_Toc135215048"/>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r w:rsidR="00E47FA8" w:rsidRPr="00227979">
        <w:rPr>
          <w:lang w:val="en-US"/>
        </w:rPr>
        <w:t>Summary of the documents and qualification criteria</w:t>
      </w:r>
      <w:bookmarkEnd w:id="2187"/>
    </w:p>
    <w:p w14:paraId="52B6D0EF" w14:textId="1E33A5E8" w:rsidR="00CF740E" w:rsidRPr="00227979" w:rsidRDefault="00E47FA8" w:rsidP="00135A13">
      <w:pPr>
        <w:pStyle w:val="Edital-Corpodetexto"/>
        <w:rPr>
          <w:lang w:val="en-US"/>
        </w:rPr>
      </w:pPr>
      <w:r w:rsidRPr="00227979">
        <w:rPr>
          <w:lang w:val="en-US"/>
        </w:rPr>
        <w:t>Table 16 consolidates the criteria for classification at the qualification levels provided for in this tender protocol.</w:t>
      </w:r>
    </w:p>
    <w:p w14:paraId="4A7A5423" w14:textId="77777777" w:rsidR="00FB587F" w:rsidRPr="00227979" w:rsidRDefault="00FB587F" w:rsidP="00CF740E">
      <w:pPr>
        <w:pStyle w:val="Edital-Corpodetexto"/>
        <w:rPr>
          <w:lang w:val="en-US"/>
        </w:rPr>
      </w:pPr>
    </w:p>
    <w:p w14:paraId="51FAB175" w14:textId="79B4A90B" w:rsidR="005A1A5E" w:rsidRPr="00227979" w:rsidRDefault="00135A13" w:rsidP="00135A13">
      <w:pPr>
        <w:pStyle w:val="Edital-TabelaTtulo"/>
        <w:rPr>
          <w:lang w:val="en-US"/>
        </w:rPr>
      </w:pPr>
      <w:r w:rsidRPr="00227979">
        <w:rPr>
          <w:lang w:val="en-US"/>
        </w:rPr>
        <w:t>Table 16 – Consolidation of the criteria for classification at the qualification levels</w:t>
      </w:r>
    </w:p>
    <w:tbl>
      <w:tblPr>
        <w:tblW w:w="5081" w:type="pct"/>
        <w:tblLayout w:type="fixed"/>
        <w:tblCellMar>
          <w:left w:w="70" w:type="dxa"/>
          <w:right w:w="70" w:type="dxa"/>
        </w:tblCellMar>
        <w:tblLook w:val="04A0" w:firstRow="1" w:lastRow="0" w:firstColumn="1" w:lastColumn="0" w:noHBand="0" w:noVBand="1"/>
      </w:tblPr>
      <w:tblGrid>
        <w:gridCol w:w="1555"/>
        <w:gridCol w:w="1559"/>
        <w:gridCol w:w="1559"/>
        <w:gridCol w:w="2125"/>
        <w:gridCol w:w="2411"/>
      </w:tblGrid>
      <w:tr w:rsidR="00CF740E" w:rsidRPr="00227979" w14:paraId="5C298718" w14:textId="77777777" w:rsidTr="001A3D8A">
        <w:trPr>
          <w:trHeight w:val="1385"/>
          <w:tblHeader/>
        </w:trPr>
        <w:tc>
          <w:tcPr>
            <w:tcW w:w="84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976C12E" w14:textId="1F445C55" w:rsidR="00CF740E" w:rsidRPr="00227979" w:rsidRDefault="00135A13" w:rsidP="0059503D">
            <w:pPr>
              <w:pStyle w:val="Edital-TabelaContedo"/>
              <w:rPr>
                <w:sz w:val="22"/>
                <w:szCs w:val="22"/>
              </w:rPr>
            </w:pPr>
            <w:r w:rsidRPr="00227979">
              <w:rPr>
                <w:sz w:val="22"/>
                <w:szCs w:val="22"/>
                <w:lang w:val="en-US"/>
              </w:rPr>
              <w:t>Qualification</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BDDB5DC" w14:textId="66141840" w:rsidR="00CF740E" w:rsidRPr="00227979" w:rsidRDefault="00135A13" w:rsidP="0059503D">
            <w:pPr>
              <w:pStyle w:val="Edital-TabelaContedo"/>
              <w:rPr>
                <w:sz w:val="22"/>
                <w:szCs w:val="22"/>
              </w:rPr>
            </w:pPr>
            <w:r w:rsidRPr="00227979">
              <w:rPr>
                <w:sz w:val="22"/>
                <w:szCs w:val="22"/>
                <w:lang w:val="en-US"/>
              </w:rPr>
              <w:t>Legal qualification</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396A2F3" w14:textId="2C95B0D8" w:rsidR="00CF740E" w:rsidRPr="00227979" w:rsidRDefault="00135A13" w:rsidP="0059503D">
            <w:pPr>
              <w:pStyle w:val="Edital-TabelaContedo"/>
              <w:rPr>
                <w:sz w:val="22"/>
                <w:szCs w:val="22"/>
              </w:rPr>
            </w:pPr>
            <w:r w:rsidRPr="00227979">
              <w:rPr>
                <w:sz w:val="22"/>
                <w:szCs w:val="22"/>
                <w:lang w:val="en-US"/>
              </w:rPr>
              <w:t>Technical qualification</w:t>
            </w:r>
            <w:r w:rsidRPr="00227979">
              <w:rPr>
                <w:sz w:val="22"/>
                <w:szCs w:val="22"/>
                <w:vertAlign w:val="superscript"/>
                <w:lang w:val="en-US"/>
              </w:rPr>
              <w:t>1</w:t>
            </w:r>
          </w:p>
        </w:tc>
        <w:tc>
          <w:tcPr>
            <w:tcW w:w="115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4F5F8A7" w14:textId="04BA96F8" w:rsidR="00CF740E" w:rsidRPr="00227979" w:rsidRDefault="001A3D8A" w:rsidP="0059503D">
            <w:pPr>
              <w:pStyle w:val="Edital-TabelaContedo"/>
              <w:rPr>
                <w:sz w:val="22"/>
                <w:szCs w:val="22"/>
                <w:lang w:val="en-US"/>
              </w:rPr>
            </w:pPr>
            <w:r w:rsidRPr="00227979">
              <w:rPr>
                <w:sz w:val="22"/>
                <w:szCs w:val="22"/>
                <w:lang w:val="en-US"/>
              </w:rPr>
              <w:t>Economic and financial qualification (PLM)</w:t>
            </w:r>
          </w:p>
        </w:tc>
        <w:tc>
          <w:tcPr>
            <w:tcW w:w="130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B50F73C" w14:textId="46FAC2CD" w:rsidR="00CF740E" w:rsidRPr="00227979" w:rsidRDefault="001A3D8A" w:rsidP="0059503D">
            <w:pPr>
              <w:pStyle w:val="Edital-TabelaContedo"/>
              <w:rPr>
                <w:sz w:val="22"/>
                <w:szCs w:val="22"/>
              </w:rPr>
            </w:pPr>
            <w:r w:rsidRPr="00227979">
              <w:rPr>
                <w:sz w:val="22"/>
                <w:szCs w:val="22"/>
                <w:lang w:val="en-US"/>
              </w:rPr>
              <w:t>Environment</w:t>
            </w:r>
          </w:p>
        </w:tc>
      </w:tr>
      <w:tr w:rsidR="00CF740E" w:rsidRPr="00124E12" w14:paraId="7B3A3260" w14:textId="77777777" w:rsidTr="0015204E">
        <w:trPr>
          <w:trHeight w:val="140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0309CCE" w14:textId="0D83F5EB" w:rsidR="00CF740E" w:rsidRPr="00227979" w:rsidRDefault="001A3D8A" w:rsidP="0059503D">
            <w:pPr>
              <w:pStyle w:val="Edital-TabelaContedo"/>
              <w:rPr>
                <w:b w:val="0"/>
              </w:rPr>
            </w:pPr>
            <w:r w:rsidRPr="00227979">
              <w:rPr>
                <w:b w:val="0"/>
                <w:lang w:val="en-US"/>
              </w:rPr>
              <w:t>Operator 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23FC52B2" w14:textId="6A0A69CE" w:rsidR="00CF740E" w:rsidRPr="00227979" w:rsidRDefault="001A3D8A" w:rsidP="0059503D">
            <w:pPr>
              <w:pStyle w:val="Edital-TabelaContedo"/>
              <w:rPr>
                <w:b w:val="0"/>
                <w:lang w:val="en-US"/>
              </w:rPr>
            </w:pPr>
            <w:r w:rsidRPr="00227979">
              <w:rPr>
                <w:b w:val="0"/>
                <w:lang w:val="en-US"/>
              </w:rPr>
              <w:t>evidence of tax and labor compliance</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21FD318F" w14:textId="44F22F01" w:rsidR="00CF740E" w:rsidRPr="00227979" w:rsidRDefault="001A3D8A" w:rsidP="0059503D">
            <w:pPr>
              <w:pStyle w:val="Edital-TabelaContedo"/>
              <w:rPr>
                <w:b w:val="0"/>
              </w:rPr>
            </w:pPr>
            <w:r w:rsidRPr="00227979">
              <w:rPr>
                <w:b w:val="0"/>
                <w:lang w:val="en-US"/>
              </w:rPr>
              <w:t>81 points or more</w:t>
            </w:r>
            <w:r w:rsidRPr="00227979">
              <w:rPr>
                <w:b w:val="0"/>
                <w:vertAlign w:val="superscript"/>
                <w:lang w:val="en-US"/>
              </w:rPr>
              <w:t>2</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09630BF3" w14:textId="6373BAD6" w:rsidR="00CF740E" w:rsidRPr="00227979" w:rsidRDefault="00933786" w:rsidP="001A3D8A">
            <w:pPr>
              <w:pStyle w:val="Edital-TabelaContedo"/>
              <w:rPr>
                <w:b w:val="0"/>
              </w:rPr>
            </w:pPr>
            <w:r w:rsidRPr="00227979">
              <w:rPr>
                <w:b w:val="0"/>
              </w:rPr>
              <w:t>R</w:t>
            </w:r>
            <w:r w:rsidR="001A3D8A" w:rsidRPr="00227979">
              <w:rPr>
                <w:b w:val="0"/>
              </w:rPr>
              <w:t>$</w:t>
            </w:r>
            <w:r w:rsidR="00BC0C51" w:rsidRPr="00227979">
              <w:rPr>
                <w:b w:val="0"/>
              </w:rPr>
              <w:t>176</w:t>
            </w:r>
            <w:r w:rsidR="001A3D8A" w:rsidRPr="00227979">
              <w:rPr>
                <w:b w:val="0"/>
              </w:rPr>
              <w:t>,</w:t>
            </w:r>
            <w:r w:rsidRPr="00227979">
              <w:rPr>
                <w:b w:val="0"/>
              </w:rPr>
              <w:t>000</w:t>
            </w:r>
            <w:r w:rsidR="001A3D8A" w:rsidRPr="00227979">
              <w:rPr>
                <w:b w:val="0"/>
              </w:rPr>
              <w:t>,</w:t>
            </w:r>
            <w:r w:rsidRPr="00227979">
              <w:rPr>
                <w:b w:val="0"/>
              </w:rPr>
              <w:t>000</w:t>
            </w:r>
            <w:r w:rsidR="001A3D8A" w:rsidRPr="00227979">
              <w:rPr>
                <w:b w:val="0"/>
              </w:rPr>
              <w:t>.</w:t>
            </w:r>
            <w:r w:rsidRPr="00227979">
              <w:rPr>
                <w:b w:val="0"/>
              </w:rPr>
              <w:t>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37CE2A51" w14:textId="5CE9A096" w:rsidR="00CF740E" w:rsidRPr="00227979" w:rsidRDefault="0015204E" w:rsidP="0059503D">
            <w:pPr>
              <w:pStyle w:val="Edital-TabelaContedo"/>
              <w:jc w:val="both"/>
              <w:rPr>
                <w:b w:val="0"/>
                <w:lang w:val="en-US"/>
              </w:rPr>
            </w:pPr>
            <w:r w:rsidRPr="00227979">
              <w:rPr>
                <w:b w:val="0"/>
                <w:lang w:val="en-US"/>
              </w:rPr>
              <w:t>qualified to operate blocks located in ultra-deepwater, deepwater, shallow water, and onshore</w:t>
            </w:r>
          </w:p>
        </w:tc>
      </w:tr>
      <w:tr w:rsidR="00CF740E" w:rsidRPr="00124E12" w14:paraId="22362561" w14:textId="77777777" w:rsidTr="0015204E">
        <w:trPr>
          <w:trHeight w:val="156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AB7BA0" w14:textId="06EF7048" w:rsidR="00CF740E" w:rsidRPr="00227979" w:rsidRDefault="001A3D8A" w:rsidP="0059503D">
            <w:pPr>
              <w:pStyle w:val="Edital-TabelaContedo"/>
              <w:rPr>
                <w:b w:val="0"/>
              </w:rPr>
            </w:pPr>
            <w:r w:rsidRPr="00227979">
              <w:rPr>
                <w:b w:val="0"/>
                <w:lang w:val="en-US"/>
              </w:rPr>
              <w:t>Operator B</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07B24839" w14:textId="39E9EEFE" w:rsidR="00CF740E" w:rsidRPr="00227979" w:rsidRDefault="001A3D8A" w:rsidP="0059503D">
            <w:pPr>
              <w:pStyle w:val="Edital-TabelaContedo"/>
              <w:rPr>
                <w:b w:val="0"/>
                <w:lang w:val="en-US"/>
              </w:rPr>
            </w:pPr>
            <w:r w:rsidRPr="00227979">
              <w:rPr>
                <w:b w:val="0"/>
                <w:lang w:val="en-US"/>
              </w:rPr>
              <w:t>evidence of tax and labor compliance</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5D8974CB" w14:textId="4C7155E7" w:rsidR="00CF740E" w:rsidRPr="00227979" w:rsidRDefault="001A3D8A" w:rsidP="0059503D">
            <w:pPr>
              <w:pStyle w:val="Edital-TabelaContedo"/>
              <w:rPr>
                <w:b w:val="0"/>
              </w:rPr>
            </w:pPr>
            <w:r w:rsidRPr="00227979">
              <w:rPr>
                <w:b w:val="0"/>
              </w:rPr>
              <w:t>30 to 80 points</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7D528885" w14:textId="5E0E775B" w:rsidR="00CF740E" w:rsidRPr="00227979" w:rsidRDefault="00933786" w:rsidP="001A3D8A">
            <w:pPr>
              <w:pStyle w:val="Edital-TabelaContedo"/>
              <w:rPr>
                <w:b w:val="0"/>
              </w:rPr>
            </w:pPr>
            <w:r w:rsidRPr="00227979">
              <w:rPr>
                <w:b w:val="0"/>
              </w:rPr>
              <w:t>R</w:t>
            </w:r>
            <w:r w:rsidR="001A3D8A" w:rsidRPr="00227979">
              <w:rPr>
                <w:b w:val="0"/>
              </w:rPr>
              <w:t>$</w:t>
            </w:r>
            <w:r w:rsidR="00BC0C51" w:rsidRPr="00227979">
              <w:rPr>
                <w:b w:val="0"/>
              </w:rPr>
              <w:t>76</w:t>
            </w:r>
            <w:r w:rsidR="001A3D8A" w:rsidRPr="00227979">
              <w:rPr>
                <w:b w:val="0"/>
              </w:rPr>
              <w:t>,</w:t>
            </w:r>
            <w:r w:rsidRPr="00227979">
              <w:rPr>
                <w:b w:val="0"/>
              </w:rPr>
              <w:t>000</w:t>
            </w:r>
            <w:r w:rsidR="001A3D8A" w:rsidRPr="00227979">
              <w:rPr>
                <w:b w:val="0"/>
              </w:rPr>
              <w:t>,</w:t>
            </w:r>
            <w:r w:rsidRPr="00227979">
              <w:rPr>
                <w:b w:val="0"/>
              </w:rPr>
              <w:t>000</w:t>
            </w:r>
            <w:r w:rsidR="001A3D8A" w:rsidRPr="00227979">
              <w:rPr>
                <w:b w:val="0"/>
              </w:rPr>
              <w:t>.</w:t>
            </w:r>
            <w:r w:rsidRPr="00227979">
              <w:rPr>
                <w:b w:val="0"/>
              </w:rPr>
              <w:t>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624C3FBD" w14:textId="2383F401" w:rsidR="00CF740E" w:rsidRPr="00227979" w:rsidRDefault="0015204E" w:rsidP="0059503D">
            <w:pPr>
              <w:pStyle w:val="Edital-TabelaContedo"/>
              <w:jc w:val="both"/>
              <w:rPr>
                <w:b w:val="0"/>
                <w:lang w:val="en-US"/>
              </w:rPr>
            </w:pPr>
            <w:r w:rsidRPr="00227979">
              <w:rPr>
                <w:b w:val="0"/>
                <w:lang w:val="en-US"/>
              </w:rPr>
              <w:t>qualified to operate blocks located in shallow water and onshore, allowed to submit bids only in a consortium with other bidders</w:t>
            </w:r>
          </w:p>
        </w:tc>
      </w:tr>
      <w:tr w:rsidR="00CF740E" w:rsidRPr="00124E12" w14:paraId="16CA3102" w14:textId="77777777" w:rsidTr="0015204E">
        <w:trPr>
          <w:trHeight w:val="1402"/>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5093074" w14:textId="3211442A" w:rsidR="00CF740E" w:rsidRPr="00227979" w:rsidRDefault="0015204E" w:rsidP="0059503D">
            <w:pPr>
              <w:pStyle w:val="Edital-TabelaContedo"/>
              <w:jc w:val="both"/>
              <w:rPr>
                <w:b w:val="0"/>
              </w:rPr>
            </w:pPr>
            <w:r w:rsidRPr="00227979">
              <w:rPr>
                <w:b w:val="0"/>
                <w:lang w:val="en-US"/>
              </w:rPr>
              <w:t>Non-operator</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3C94A0E4" w14:textId="12680FB7" w:rsidR="00CF740E" w:rsidRPr="00227979" w:rsidRDefault="0015204E" w:rsidP="0059503D">
            <w:pPr>
              <w:pStyle w:val="Edital-TabelaContedo"/>
              <w:rPr>
                <w:b w:val="0"/>
                <w:lang w:val="en-US"/>
              </w:rPr>
            </w:pPr>
            <w:r w:rsidRPr="00227979">
              <w:rPr>
                <w:b w:val="0"/>
                <w:lang w:val="en-US"/>
              </w:rPr>
              <w:t>evidence of tax and labor compliance</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2CED20FF" w14:textId="66A3E179" w:rsidR="00CF740E" w:rsidRPr="00227979" w:rsidRDefault="0015204E" w:rsidP="0059503D">
            <w:pPr>
              <w:pStyle w:val="Edital-TabelaContedo"/>
              <w:rPr>
                <w:b w:val="0"/>
                <w:lang w:val="en-US"/>
              </w:rPr>
            </w:pPr>
            <w:r w:rsidRPr="00227979">
              <w:rPr>
                <w:b w:val="0"/>
                <w:lang w:val="en-US"/>
              </w:rPr>
              <w:t>summary of the main activity</w:t>
            </w:r>
          </w:p>
        </w:tc>
        <w:tc>
          <w:tcPr>
            <w:tcW w:w="1154" w:type="pct"/>
            <w:tcBorders>
              <w:top w:val="nil"/>
              <w:left w:val="nil"/>
              <w:bottom w:val="single" w:sz="4" w:space="0" w:color="auto"/>
              <w:right w:val="single" w:sz="4" w:space="0" w:color="auto"/>
            </w:tcBorders>
            <w:shd w:val="clear" w:color="auto" w:fill="FFFFFF" w:themeFill="background1"/>
            <w:vAlign w:val="center"/>
            <w:hideMark/>
          </w:tcPr>
          <w:p w14:paraId="2017AC22" w14:textId="33848D66" w:rsidR="00CF740E" w:rsidRPr="00227979" w:rsidRDefault="00BC0C51" w:rsidP="001A3D8A">
            <w:pPr>
              <w:pStyle w:val="Edital-TabelaContedo"/>
              <w:rPr>
                <w:b w:val="0"/>
              </w:rPr>
            </w:pPr>
            <w:r w:rsidRPr="00227979">
              <w:rPr>
                <w:b w:val="0"/>
              </w:rPr>
              <w:t>R</w:t>
            </w:r>
            <w:r w:rsidR="001A3D8A" w:rsidRPr="00227979">
              <w:rPr>
                <w:b w:val="0"/>
              </w:rPr>
              <w:t>$44,</w:t>
            </w:r>
            <w:r w:rsidRPr="00227979">
              <w:rPr>
                <w:b w:val="0"/>
              </w:rPr>
              <w:t>000</w:t>
            </w:r>
            <w:r w:rsidR="001A3D8A" w:rsidRPr="00227979">
              <w:rPr>
                <w:b w:val="0"/>
              </w:rPr>
              <w:t>,</w:t>
            </w:r>
            <w:r w:rsidRPr="00227979">
              <w:rPr>
                <w:b w:val="0"/>
              </w:rPr>
              <w:t>000</w:t>
            </w:r>
            <w:r w:rsidR="001A3D8A" w:rsidRPr="00227979">
              <w:rPr>
                <w:b w:val="0"/>
              </w:rPr>
              <w:t>.</w:t>
            </w:r>
            <w:r w:rsidRPr="00227979">
              <w:rPr>
                <w:b w:val="0"/>
              </w:rPr>
              <w:t>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4733517E" w14:textId="057F2D5B" w:rsidR="00CF740E" w:rsidRPr="00227979" w:rsidRDefault="0015204E" w:rsidP="0059503D">
            <w:pPr>
              <w:pStyle w:val="Edital-TabelaContedo"/>
              <w:jc w:val="both"/>
              <w:rPr>
                <w:b w:val="0"/>
                <w:lang w:val="en-US"/>
              </w:rPr>
            </w:pPr>
            <w:r w:rsidRPr="00227979">
              <w:rPr>
                <w:b w:val="0"/>
                <w:lang w:val="en-US"/>
              </w:rPr>
              <w:t>allowed to submit bids only in a consortium with other bidders</w:t>
            </w:r>
          </w:p>
        </w:tc>
      </w:tr>
    </w:tbl>
    <w:p w14:paraId="65C6D238" w14:textId="77777777" w:rsidR="00CF740E" w:rsidRPr="00227979" w:rsidRDefault="00CF740E" w:rsidP="0006151F">
      <w:pPr>
        <w:pStyle w:val="Edital-TabelaNotas"/>
        <w:rPr>
          <w:lang w:val="en-US"/>
        </w:rPr>
      </w:pPr>
    </w:p>
    <w:p w14:paraId="177BACE7" w14:textId="26F9B061" w:rsidR="00CF740E" w:rsidRPr="00227979" w:rsidRDefault="0015204E" w:rsidP="0006151F">
      <w:pPr>
        <w:pStyle w:val="Edital-TabelaNotas"/>
        <w:rPr>
          <w:lang w:val="en-US"/>
        </w:rPr>
      </w:pPr>
      <w:r w:rsidRPr="00227979">
        <w:rPr>
          <w:lang w:val="en-US"/>
        </w:rPr>
        <w:t>Notes:</w:t>
      </w:r>
    </w:p>
    <w:p w14:paraId="073BCF12" w14:textId="43D88D26" w:rsidR="00E86239" w:rsidRPr="00227979" w:rsidRDefault="00E86239" w:rsidP="00E86239">
      <w:pPr>
        <w:pStyle w:val="Edital-TabelaNotas"/>
        <w:rPr>
          <w:lang w:val="en-US"/>
        </w:rPr>
      </w:pPr>
      <w:r w:rsidRPr="00227979">
        <w:rPr>
          <w:vertAlign w:val="superscript"/>
          <w:lang w:val="en-US"/>
        </w:rPr>
        <w:t>1</w:t>
      </w:r>
      <w:r w:rsidRPr="00227979">
        <w:rPr>
          <w:lang w:val="en-US"/>
        </w:rPr>
        <w:t xml:space="preserve"> In the case provided for in section 7.2.3, the score criterion does not apply for purposes of technical qualification.</w:t>
      </w:r>
    </w:p>
    <w:p w14:paraId="1234DB34" w14:textId="075F19BE" w:rsidR="00254F1B" w:rsidRPr="00227979" w:rsidRDefault="0015204E" w:rsidP="0006151F">
      <w:pPr>
        <w:pStyle w:val="Edital-TabelaNotas"/>
        <w:rPr>
          <w:lang w:val="en-US"/>
        </w:rPr>
      </w:pPr>
      <w:r w:rsidRPr="00227979">
        <w:rPr>
          <w:vertAlign w:val="superscript"/>
          <w:lang w:val="en-US"/>
        </w:rPr>
        <w:t>2</w:t>
      </w:r>
      <w:r w:rsidRPr="00227979">
        <w:rPr>
          <w:lang w:val="en-US"/>
        </w:rPr>
        <w:t xml:space="preserve"> To be qualified as operator A, the bidder shall mandatorily have experience in exploration and/or production in shallow, deepwater, or ultra-deepwater as an operator, regardless of the score obtained.</w:t>
      </w:r>
    </w:p>
    <w:p w14:paraId="10CA1FF4" w14:textId="77777777" w:rsidR="00CF740E" w:rsidRPr="00227979" w:rsidRDefault="00CF740E" w:rsidP="00CF740E">
      <w:pPr>
        <w:pStyle w:val="Edital-Corpodetexto"/>
        <w:rPr>
          <w:lang w:val="en-US"/>
        </w:rPr>
      </w:pPr>
    </w:p>
    <w:p w14:paraId="353880C0" w14:textId="39F0B1DD" w:rsidR="0025380F" w:rsidRPr="00227979" w:rsidRDefault="00AE0C05" w:rsidP="00AE0C05">
      <w:pPr>
        <w:pStyle w:val="Edital-Corpodetexto"/>
        <w:rPr>
          <w:lang w:val="en-US"/>
        </w:rPr>
      </w:pPr>
      <w:r w:rsidRPr="00227979">
        <w:rPr>
          <w:lang w:val="en-US"/>
        </w:rPr>
        <w:t>Table 17 A consolidates the qualification documents and the formalities for submission provided for in this tender protocol for national and foreign bidders.</w:t>
      </w:r>
    </w:p>
    <w:p w14:paraId="53B00690" w14:textId="0E3F62A9" w:rsidR="00F9027A" w:rsidRPr="00227979" w:rsidRDefault="00AE0C05" w:rsidP="00AE0C05">
      <w:pPr>
        <w:pStyle w:val="Edital-Corpodetexto"/>
        <w:rPr>
          <w:lang w:val="en-US"/>
        </w:rPr>
      </w:pPr>
      <w:r w:rsidRPr="00227979">
        <w:rPr>
          <w:lang w:val="en-US"/>
        </w:rPr>
        <w:t>Table 17 B consolidates the qualification documents and the filing formalities provided for in this tender protocol for FIPs.</w:t>
      </w:r>
    </w:p>
    <w:p w14:paraId="22F8A0B9" w14:textId="77777777" w:rsidR="003D2B4B" w:rsidRPr="00227979" w:rsidRDefault="003D2B4B" w:rsidP="00CF740E">
      <w:pPr>
        <w:pStyle w:val="Edital-Corpodetexto"/>
        <w:rPr>
          <w:lang w:val="en-US"/>
        </w:rPr>
      </w:pPr>
    </w:p>
    <w:p w14:paraId="373AADF4" w14:textId="77777777" w:rsidR="003D2B4B" w:rsidRPr="00227979" w:rsidRDefault="003D2B4B" w:rsidP="003D2B4B">
      <w:pPr>
        <w:pStyle w:val="Edital-Corpodetexto"/>
        <w:ind w:firstLine="0"/>
        <w:rPr>
          <w:lang w:val="en-US"/>
        </w:rPr>
        <w:sectPr w:rsidR="003D2B4B" w:rsidRPr="00227979" w:rsidSect="00183726">
          <w:pgSz w:w="11907" w:h="16840" w:code="9"/>
          <w:pgMar w:top="1701" w:right="1134" w:bottom="1701" w:left="1701" w:header="720" w:footer="720" w:gutter="0"/>
          <w:paperSrc w:first="7" w:other="7"/>
          <w:cols w:space="720"/>
          <w:docGrid w:linePitch="245"/>
        </w:sectPr>
      </w:pPr>
    </w:p>
    <w:p w14:paraId="61302DD3" w14:textId="37D7C77A" w:rsidR="000E388F" w:rsidRPr="00227979" w:rsidRDefault="00E86239" w:rsidP="00AE0C05">
      <w:pPr>
        <w:pStyle w:val="Edital-TabelaTtulo"/>
        <w:rPr>
          <w:lang w:val="en-US"/>
        </w:rPr>
      </w:pPr>
      <w:r w:rsidRPr="00227979">
        <w:rPr>
          <w:lang w:val="en-US"/>
        </w:rPr>
        <w:t>Table 17 A – List of documents for qualification – National and Foreign Bidders</w:t>
      </w:r>
    </w:p>
    <w:tbl>
      <w:tblPr>
        <w:tblW w:w="5824"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5"/>
        <w:gridCol w:w="2977"/>
        <w:gridCol w:w="1558"/>
        <w:gridCol w:w="1275"/>
        <w:gridCol w:w="1275"/>
        <w:gridCol w:w="1558"/>
        <w:gridCol w:w="1702"/>
        <w:gridCol w:w="1558"/>
        <w:gridCol w:w="1562"/>
      </w:tblGrid>
      <w:tr w:rsidR="00E33C92" w:rsidRPr="00124E12" w14:paraId="3066F961" w14:textId="77777777" w:rsidTr="00E33C92">
        <w:trPr>
          <w:cantSplit/>
          <w:trHeight w:val="416"/>
          <w:tblHeader/>
        </w:trPr>
        <w:tc>
          <w:tcPr>
            <w:tcW w:w="522"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05ADCBC" w14:textId="3026F936" w:rsidR="004B7476" w:rsidRPr="00227979" w:rsidRDefault="00AE0C05" w:rsidP="0059503D">
            <w:pPr>
              <w:pStyle w:val="Corpodetexto"/>
              <w:spacing w:line="280" w:lineRule="auto"/>
              <w:jc w:val="center"/>
              <w:rPr>
                <w:rFonts w:cs="Arial"/>
                <w:b/>
                <w:bCs/>
                <w:sz w:val="16"/>
                <w:szCs w:val="16"/>
              </w:rPr>
            </w:pPr>
            <w:r w:rsidRPr="00227979">
              <w:rPr>
                <w:rFonts w:cs="Arial"/>
                <w:b/>
                <w:bCs/>
                <w:sz w:val="16"/>
                <w:szCs w:val="16"/>
                <w:lang w:val="en-US"/>
              </w:rPr>
              <w:t>Type</w:t>
            </w:r>
          </w:p>
        </w:tc>
        <w:tc>
          <w:tcPr>
            <w:tcW w:w="34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08D2CD0D" w14:textId="6681841C" w:rsidR="004B7476" w:rsidRPr="00227979" w:rsidRDefault="00AE0C05" w:rsidP="0059503D">
            <w:pPr>
              <w:pStyle w:val="Corpodetexto"/>
              <w:spacing w:line="280" w:lineRule="auto"/>
              <w:jc w:val="center"/>
              <w:rPr>
                <w:rFonts w:cs="Arial"/>
                <w:b/>
                <w:bCs/>
                <w:sz w:val="16"/>
                <w:szCs w:val="16"/>
                <w:lang w:val="en-US"/>
              </w:rPr>
            </w:pPr>
            <w:r w:rsidRPr="00227979">
              <w:rPr>
                <w:rFonts w:cs="Arial"/>
                <w:b/>
                <w:bCs/>
                <w:sz w:val="16"/>
                <w:szCs w:val="16"/>
                <w:lang w:val="en-US"/>
              </w:rPr>
              <w:t>Section in the tender protocol</w:t>
            </w:r>
          </w:p>
        </w:tc>
        <w:tc>
          <w:tcPr>
            <w:tcW w:w="913"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A111A68" w14:textId="0F44F817" w:rsidR="004B7476" w:rsidRPr="00227979" w:rsidRDefault="00AE0C05" w:rsidP="0059503D">
            <w:pPr>
              <w:pStyle w:val="Corpodetexto"/>
              <w:spacing w:line="280" w:lineRule="auto"/>
              <w:jc w:val="center"/>
              <w:rPr>
                <w:rFonts w:cs="Arial"/>
                <w:b/>
                <w:bCs/>
                <w:sz w:val="16"/>
                <w:szCs w:val="16"/>
              </w:rPr>
            </w:pPr>
            <w:r w:rsidRPr="00227979">
              <w:rPr>
                <w:rFonts w:cs="Arial"/>
                <w:b/>
                <w:bCs/>
                <w:sz w:val="16"/>
                <w:szCs w:val="16"/>
                <w:lang w:val="en-US"/>
              </w:rPr>
              <w:t>Document</w:t>
            </w:r>
          </w:p>
        </w:tc>
        <w:tc>
          <w:tcPr>
            <w:tcW w:w="47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D2EC17A" w14:textId="486D4788" w:rsidR="004B7476" w:rsidRPr="00227979" w:rsidRDefault="00AE0C05" w:rsidP="0059503D">
            <w:pPr>
              <w:pStyle w:val="Corpodetexto"/>
              <w:spacing w:line="280" w:lineRule="auto"/>
              <w:jc w:val="center"/>
              <w:rPr>
                <w:rFonts w:cs="Arial"/>
                <w:b/>
                <w:bCs/>
                <w:sz w:val="16"/>
                <w:szCs w:val="16"/>
              </w:rPr>
            </w:pPr>
            <w:r w:rsidRPr="00227979">
              <w:rPr>
                <w:rFonts w:cs="Arial"/>
                <w:b/>
                <w:bCs/>
                <w:sz w:val="16"/>
                <w:szCs w:val="16"/>
                <w:lang w:val="en-US"/>
              </w:rPr>
              <w:t>Requirement</w:t>
            </w:r>
          </w:p>
        </w:tc>
        <w:tc>
          <w:tcPr>
            <w:tcW w:w="391"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5C139EB" w14:textId="670BC89C" w:rsidR="004B7476" w:rsidRPr="00227979" w:rsidRDefault="00AE0C05" w:rsidP="0059503D">
            <w:pPr>
              <w:pStyle w:val="Corpodetexto"/>
              <w:spacing w:line="280" w:lineRule="auto"/>
              <w:jc w:val="center"/>
              <w:rPr>
                <w:rFonts w:cs="Arial"/>
                <w:b/>
                <w:bCs/>
                <w:sz w:val="16"/>
                <w:szCs w:val="16"/>
              </w:rPr>
            </w:pPr>
            <w:r w:rsidRPr="00227979">
              <w:rPr>
                <w:rFonts w:cs="Arial"/>
                <w:b/>
                <w:bCs/>
                <w:sz w:val="16"/>
                <w:szCs w:val="16"/>
                <w:lang w:val="en-US"/>
              </w:rPr>
              <w:t>Form</w:t>
            </w:r>
          </w:p>
        </w:tc>
        <w:tc>
          <w:tcPr>
            <w:tcW w:w="391" w:type="pct"/>
            <w:vMerge w:val="restart"/>
            <w:tcBorders>
              <w:top w:val="single" w:sz="4" w:space="0" w:color="auto"/>
              <w:left w:val="single" w:sz="4" w:space="0" w:color="auto"/>
              <w:right w:val="single" w:sz="4" w:space="0" w:color="auto"/>
            </w:tcBorders>
            <w:shd w:val="clear" w:color="auto" w:fill="D9D9D9" w:themeFill="background1" w:themeFillShade="D9"/>
          </w:tcPr>
          <w:p w14:paraId="0CDB9D04" w14:textId="77777777" w:rsidR="00E86239" w:rsidRPr="00227979" w:rsidRDefault="00E86239" w:rsidP="00E86239">
            <w:pPr>
              <w:pStyle w:val="Corpodetexto"/>
              <w:jc w:val="center"/>
              <w:rPr>
                <w:rFonts w:cs="Arial"/>
                <w:b/>
                <w:bCs/>
                <w:sz w:val="16"/>
                <w:szCs w:val="16"/>
                <w:lang w:val="en-US"/>
              </w:rPr>
            </w:pPr>
          </w:p>
          <w:p w14:paraId="60236BF5" w14:textId="77777777" w:rsidR="00E86239" w:rsidRPr="00227979" w:rsidRDefault="00E86239" w:rsidP="00E86239">
            <w:pPr>
              <w:pStyle w:val="Corpodetexto"/>
              <w:jc w:val="center"/>
              <w:rPr>
                <w:rFonts w:cs="Arial"/>
                <w:b/>
                <w:bCs/>
                <w:sz w:val="16"/>
                <w:szCs w:val="16"/>
                <w:lang w:val="en-US"/>
              </w:rPr>
            </w:pPr>
          </w:p>
          <w:p w14:paraId="49F1771C" w14:textId="77777777" w:rsidR="00E86239" w:rsidRPr="00227979" w:rsidRDefault="00E86239" w:rsidP="00E86239">
            <w:pPr>
              <w:pStyle w:val="Corpodetexto"/>
              <w:jc w:val="center"/>
              <w:rPr>
                <w:rFonts w:cs="Arial"/>
                <w:b/>
                <w:bCs/>
                <w:sz w:val="16"/>
                <w:szCs w:val="16"/>
                <w:lang w:val="en-US"/>
              </w:rPr>
            </w:pPr>
          </w:p>
          <w:p w14:paraId="4F735698" w14:textId="305F4D1E" w:rsidR="00E86239" w:rsidRPr="00227979" w:rsidRDefault="00E86239" w:rsidP="00E86239">
            <w:pPr>
              <w:pStyle w:val="Corpodetexto"/>
              <w:spacing w:line="280" w:lineRule="auto"/>
              <w:jc w:val="center"/>
              <w:rPr>
                <w:rFonts w:cs="Arial"/>
                <w:b/>
                <w:bCs/>
                <w:sz w:val="16"/>
                <w:szCs w:val="16"/>
                <w:lang w:val="en-US"/>
              </w:rPr>
            </w:pPr>
            <w:r w:rsidRPr="00227979">
              <w:rPr>
                <w:rFonts w:cs="Arial"/>
                <w:b/>
                <w:bCs/>
                <w:sz w:val="16"/>
                <w:szCs w:val="16"/>
                <w:lang w:val="en-US"/>
              </w:rPr>
              <w:t>SEI</w:t>
            </w:r>
          </w:p>
          <w:p w14:paraId="4847EA98" w14:textId="4B8364BB" w:rsidR="004B7476" w:rsidRPr="00227979" w:rsidRDefault="00E86239" w:rsidP="0059503D">
            <w:pPr>
              <w:pStyle w:val="Corpodetexto"/>
              <w:jc w:val="center"/>
              <w:rPr>
                <w:rFonts w:cs="Arial"/>
                <w:b/>
                <w:bCs/>
                <w:sz w:val="16"/>
                <w:szCs w:val="16"/>
              </w:rPr>
            </w:pPr>
            <w:r w:rsidRPr="00227979">
              <w:rPr>
                <w:rFonts w:cs="Arial"/>
                <w:b/>
                <w:bCs/>
                <w:sz w:val="16"/>
                <w:szCs w:val="16"/>
                <w:lang w:val="en-US"/>
              </w:rPr>
              <w:t>(document format)</w:t>
            </w:r>
          </w:p>
        </w:tc>
        <w:tc>
          <w:tcPr>
            <w:tcW w:w="1957"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FFAB9A" w14:textId="71B07DE0" w:rsidR="004B7476" w:rsidRPr="00227979" w:rsidRDefault="00AE0C05" w:rsidP="0059503D">
            <w:pPr>
              <w:pStyle w:val="Corpodetexto"/>
              <w:spacing w:line="280" w:lineRule="auto"/>
              <w:jc w:val="center"/>
              <w:rPr>
                <w:rFonts w:cs="Arial"/>
                <w:b/>
                <w:bCs/>
                <w:sz w:val="16"/>
                <w:szCs w:val="16"/>
                <w:lang w:val="en-US"/>
              </w:rPr>
            </w:pPr>
            <w:r w:rsidRPr="00227979">
              <w:rPr>
                <w:rFonts w:cs="Arial"/>
                <w:b/>
                <w:bCs/>
                <w:sz w:val="16"/>
                <w:szCs w:val="16"/>
                <w:lang w:val="en-US"/>
              </w:rPr>
              <w:t>Documents issued abroad and/or in a foreign language</w:t>
            </w:r>
            <w:r w:rsidR="004B7476" w:rsidRPr="00227979">
              <w:rPr>
                <w:rFonts w:cs="Arial"/>
                <w:b/>
                <w:bCs/>
                <w:sz w:val="16"/>
                <w:szCs w:val="16"/>
                <w:lang w:val="en-US"/>
              </w:rPr>
              <w:t xml:space="preserve"> </w:t>
            </w:r>
          </w:p>
        </w:tc>
      </w:tr>
      <w:tr w:rsidR="00E33C92" w:rsidRPr="00124E12" w14:paraId="6D241E06" w14:textId="77777777" w:rsidTr="00E33C92">
        <w:trPr>
          <w:cantSplit/>
          <w:trHeight w:val="1094"/>
          <w:tblHeader/>
        </w:trPr>
        <w:tc>
          <w:tcPr>
            <w:tcW w:w="522" w:type="pct"/>
            <w:vMerge/>
            <w:tcBorders>
              <w:top w:val="single" w:sz="4" w:space="0" w:color="auto"/>
              <w:left w:val="single" w:sz="4" w:space="0" w:color="auto"/>
              <w:bottom w:val="single" w:sz="4" w:space="0" w:color="auto"/>
              <w:right w:val="single" w:sz="4" w:space="0" w:color="auto"/>
            </w:tcBorders>
            <w:shd w:val="pct10" w:color="auto" w:fill="auto"/>
            <w:vAlign w:val="center"/>
          </w:tcPr>
          <w:p w14:paraId="7979CE2F" w14:textId="77777777" w:rsidR="004B7476" w:rsidRPr="00227979" w:rsidRDefault="004B7476" w:rsidP="000E388F">
            <w:pPr>
              <w:pStyle w:val="Corpodetexto"/>
              <w:jc w:val="left"/>
              <w:rPr>
                <w:rFonts w:cs="Arial"/>
                <w:sz w:val="16"/>
                <w:szCs w:val="16"/>
                <w:lang w:val="en-US"/>
              </w:rPr>
            </w:pPr>
          </w:p>
        </w:tc>
        <w:tc>
          <w:tcPr>
            <w:tcW w:w="34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0E7DA02" w14:textId="77777777" w:rsidR="004B7476" w:rsidRPr="00227979" w:rsidRDefault="004B7476" w:rsidP="000E388F">
            <w:pPr>
              <w:pStyle w:val="Corpodetexto"/>
              <w:jc w:val="left"/>
              <w:rPr>
                <w:rFonts w:cs="Arial"/>
                <w:sz w:val="16"/>
                <w:szCs w:val="16"/>
                <w:lang w:val="en-US"/>
              </w:rPr>
            </w:pPr>
          </w:p>
        </w:tc>
        <w:tc>
          <w:tcPr>
            <w:tcW w:w="913" w:type="pct"/>
            <w:vMerge/>
            <w:tcBorders>
              <w:top w:val="single" w:sz="4" w:space="0" w:color="auto"/>
              <w:left w:val="single" w:sz="4" w:space="0" w:color="auto"/>
              <w:bottom w:val="single" w:sz="4" w:space="0" w:color="auto"/>
              <w:right w:val="single" w:sz="4" w:space="0" w:color="auto"/>
            </w:tcBorders>
            <w:shd w:val="pct10" w:color="auto" w:fill="auto"/>
            <w:vAlign w:val="center"/>
          </w:tcPr>
          <w:p w14:paraId="69A35F28" w14:textId="77777777" w:rsidR="004B7476" w:rsidRPr="00227979" w:rsidRDefault="004B7476" w:rsidP="000E388F">
            <w:pPr>
              <w:pStyle w:val="Corpodetexto"/>
              <w:jc w:val="left"/>
              <w:rPr>
                <w:rFonts w:cs="Arial"/>
                <w:sz w:val="16"/>
                <w:szCs w:val="16"/>
                <w:lang w:val="en-US"/>
              </w:rPr>
            </w:pPr>
          </w:p>
        </w:tc>
        <w:tc>
          <w:tcPr>
            <w:tcW w:w="47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3B8678F8" w14:textId="77777777" w:rsidR="004B7476" w:rsidRPr="00227979" w:rsidRDefault="004B7476" w:rsidP="000E388F">
            <w:pPr>
              <w:pStyle w:val="Corpodetexto"/>
              <w:jc w:val="left"/>
              <w:rPr>
                <w:rFonts w:cs="Arial"/>
                <w:sz w:val="16"/>
                <w:szCs w:val="16"/>
                <w:lang w:val="en-US"/>
              </w:rPr>
            </w:pPr>
          </w:p>
        </w:tc>
        <w:tc>
          <w:tcPr>
            <w:tcW w:w="391" w:type="pct"/>
            <w:vMerge/>
            <w:tcBorders>
              <w:top w:val="single" w:sz="4" w:space="0" w:color="auto"/>
              <w:left w:val="single" w:sz="4" w:space="0" w:color="auto"/>
              <w:bottom w:val="single" w:sz="4" w:space="0" w:color="auto"/>
              <w:right w:val="single" w:sz="4" w:space="0" w:color="auto"/>
            </w:tcBorders>
            <w:shd w:val="pct10" w:color="auto" w:fill="auto"/>
            <w:vAlign w:val="center"/>
          </w:tcPr>
          <w:p w14:paraId="30DB8A1A" w14:textId="77777777" w:rsidR="004B7476" w:rsidRPr="00227979" w:rsidRDefault="004B7476" w:rsidP="000E388F">
            <w:pPr>
              <w:pStyle w:val="Corpodetexto"/>
              <w:jc w:val="center"/>
              <w:rPr>
                <w:rFonts w:cs="Arial"/>
                <w:b/>
                <w:bCs/>
                <w:sz w:val="16"/>
                <w:szCs w:val="16"/>
                <w:lang w:val="en-US"/>
              </w:rPr>
            </w:pPr>
          </w:p>
        </w:tc>
        <w:tc>
          <w:tcPr>
            <w:tcW w:w="391" w:type="pct"/>
            <w:vMerge/>
            <w:tcBorders>
              <w:left w:val="single" w:sz="4" w:space="0" w:color="auto"/>
              <w:bottom w:val="single" w:sz="4" w:space="0" w:color="auto"/>
              <w:right w:val="single" w:sz="4" w:space="0" w:color="auto"/>
            </w:tcBorders>
            <w:shd w:val="clear" w:color="auto" w:fill="D9D9D9" w:themeFill="background1" w:themeFillShade="D9"/>
          </w:tcPr>
          <w:p w14:paraId="714DD046" w14:textId="77777777" w:rsidR="004B7476" w:rsidRPr="00227979" w:rsidRDefault="004B7476" w:rsidP="000E388F">
            <w:pPr>
              <w:pStyle w:val="Corpodetexto"/>
              <w:jc w:val="center"/>
              <w:rPr>
                <w:rFonts w:cs="Arial"/>
                <w:b/>
                <w:bCs/>
                <w:sz w:val="16"/>
                <w:szCs w:val="16"/>
                <w:lang w:val="en-US"/>
              </w:rPr>
            </w:pP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3BFC8C" w14:textId="4528D37E" w:rsidR="004B7476" w:rsidRPr="00227979" w:rsidRDefault="00753507" w:rsidP="000E388F">
            <w:pPr>
              <w:pStyle w:val="Corpodetexto"/>
              <w:jc w:val="center"/>
              <w:rPr>
                <w:rFonts w:cs="Arial"/>
                <w:b/>
                <w:bCs/>
                <w:sz w:val="16"/>
                <w:szCs w:val="16"/>
              </w:rPr>
            </w:pPr>
            <w:r w:rsidRPr="00227979">
              <w:rPr>
                <w:rFonts w:cs="Arial"/>
                <w:b/>
                <w:bCs/>
                <w:sz w:val="16"/>
                <w:szCs w:val="16"/>
              </w:rPr>
              <w:t>Notarization</w:t>
            </w:r>
            <w:r w:rsidR="004B7476" w:rsidRPr="00227979">
              <w:rPr>
                <w:rFonts w:cs="Arial"/>
                <w:b/>
                <w:bCs/>
                <w:sz w:val="16"/>
                <w:szCs w:val="16"/>
                <w:vertAlign w:val="superscript"/>
              </w:rPr>
              <w:t>1</w:t>
            </w:r>
          </w:p>
        </w:tc>
        <w:tc>
          <w:tcPr>
            <w:tcW w:w="5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546F17" w14:textId="33FF3916" w:rsidR="004B7476" w:rsidRPr="00227979" w:rsidRDefault="00753507" w:rsidP="0059503D">
            <w:pPr>
              <w:pStyle w:val="Corpodetexto"/>
              <w:spacing w:line="280" w:lineRule="auto"/>
              <w:jc w:val="center"/>
              <w:rPr>
                <w:rFonts w:cs="Arial"/>
                <w:b/>
                <w:bCs/>
                <w:sz w:val="16"/>
                <w:szCs w:val="16"/>
                <w:lang w:val="en-US"/>
              </w:rPr>
            </w:pPr>
            <w:r w:rsidRPr="00227979">
              <w:rPr>
                <w:rFonts w:cs="Arial"/>
                <w:b/>
                <w:bCs/>
                <w:sz w:val="16"/>
                <w:szCs w:val="16"/>
                <w:lang w:val="en-US"/>
              </w:rPr>
              <w:t>Legalization (for documents issued abroad)</w:t>
            </w: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366BDF" w14:textId="1D3D4C56" w:rsidR="004B7476" w:rsidRPr="00227979" w:rsidRDefault="00753507" w:rsidP="0059503D">
            <w:pPr>
              <w:pStyle w:val="Corpodetexto"/>
              <w:spacing w:line="280" w:lineRule="auto"/>
              <w:jc w:val="center"/>
              <w:rPr>
                <w:rFonts w:cs="Arial"/>
                <w:b/>
                <w:bCs/>
                <w:sz w:val="16"/>
                <w:szCs w:val="16"/>
                <w:lang w:val="en-US"/>
              </w:rPr>
            </w:pPr>
            <w:r w:rsidRPr="00227979">
              <w:rPr>
                <w:rFonts w:cs="Arial"/>
                <w:b/>
                <w:bCs/>
                <w:sz w:val="16"/>
                <w:szCs w:val="16"/>
                <w:lang w:val="en-US"/>
              </w:rPr>
              <w:t>Sworn translation (for documents in a foreign language)</w:t>
            </w:r>
          </w:p>
        </w:tc>
        <w:tc>
          <w:tcPr>
            <w:tcW w:w="47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D50B6D" w14:textId="2E2A7E05" w:rsidR="000F1D6D" w:rsidRPr="00227979" w:rsidRDefault="00753507" w:rsidP="0059503D">
            <w:pPr>
              <w:pStyle w:val="Corpodetexto"/>
              <w:spacing w:line="280" w:lineRule="auto"/>
              <w:jc w:val="center"/>
              <w:rPr>
                <w:rFonts w:cs="Arial"/>
                <w:b/>
                <w:bCs/>
                <w:sz w:val="16"/>
                <w:szCs w:val="16"/>
                <w:lang w:val="en-US"/>
              </w:rPr>
            </w:pPr>
            <w:r w:rsidRPr="00227979">
              <w:rPr>
                <w:rFonts w:cs="Arial"/>
                <w:b/>
                <w:bCs/>
                <w:sz w:val="16"/>
                <w:szCs w:val="16"/>
                <w:lang w:val="en-US"/>
              </w:rPr>
              <w:t>Filing with the Registry Office of Deeds and Documents (for documents issued abroad)</w:t>
            </w:r>
          </w:p>
        </w:tc>
      </w:tr>
      <w:tr w:rsidR="00E86239" w:rsidRPr="00227979" w14:paraId="4988F58F" w14:textId="77777777" w:rsidTr="00E33C92">
        <w:trPr>
          <w:cantSplit/>
          <w:trHeight w:val="643"/>
        </w:trPr>
        <w:tc>
          <w:tcPr>
            <w:tcW w:w="522" w:type="pct"/>
            <w:vMerge w:val="restart"/>
            <w:tcBorders>
              <w:top w:val="single" w:sz="4" w:space="0" w:color="auto"/>
            </w:tcBorders>
            <w:vAlign w:val="center"/>
          </w:tcPr>
          <w:p w14:paraId="1DA0CCAF" w14:textId="127D753C" w:rsidR="00E86239" w:rsidRPr="00227979" w:rsidRDefault="00E86239" w:rsidP="0059503D">
            <w:pPr>
              <w:pStyle w:val="Corpodetexto"/>
              <w:spacing w:before="120" w:after="120" w:line="280" w:lineRule="auto"/>
              <w:jc w:val="left"/>
              <w:rPr>
                <w:rFonts w:cs="Arial"/>
                <w:b/>
                <w:sz w:val="16"/>
                <w:szCs w:val="16"/>
                <w:lang w:val="en-US"/>
              </w:rPr>
            </w:pPr>
            <w:r w:rsidRPr="00227979">
              <w:rPr>
                <w:rFonts w:cs="Arial"/>
                <w:b/>
                <w:sz w:val="16"/>
                <w:szCs w:val="16"/>
                <w:lang w:val="en-US"/>
              </w:rPr>
              <w:t>7.1 Legal qualification and evidence of tax and labor compliance</w:t>
            </w:r>
          </w:p>
        </w:tc>
        <w:tc>
          <w:tcPr>
            <w:tcW w:w="348" w:type="pct"/>
            <w:tcBorders>
              <w:top w:val="single" w:sz="4" w:space="0" w:color="auto"/>
            </w:tcBorders>
            <w:vAlign w:val="center"/>
          </w:tcPr>
          <w:p w14:paraId="3CD91CD5" w14:textId="25A6D879" w:rsidR="00E86239" w:rsidRPr="00227979" w:rsidRDefault="00E86239" w:rsidP="00BD3597">
            <w:pPr>
              <w:pStyle w:val="Corpodetexto"/>
              <w:spacing w:before="120" w:after="120"/>
              <w:jc w:val="center"/>
              <w:rPr>
                <w:rFonts w:cs="Arial"/>
                <w:sz w:val="16"/>
                <w:szCs w:val="16"/>
              </w:rPr>
            </w:pPr>
            <w:r w:rsidRPr="00227979">
              <w:rPr>
                <w:rFonts w:cs="Arial"/>
                <w:sz w:val="16"/>
                <w:szCs w:val="16"/>
              </w:rPr>
              <w:t>4.2.1 a)</w:t>
            </w:r>
          </w:p>
        </w:tc>
        <w:tc>
          <w:tcPr>
            <w:tcW w:w="913" w:type="pct"/>
            <w:tcBorders>
              <w:top w:val="single" w:sz="4" w:space="0" w:color="auto"/>
            </w:tcBorders>
            <w:vAlign w:val="center"/>
          </w:tcPr>
          <w:p w14:paraId="7033E740" w14:textId="1A540B44" w:rsidR="00E86239" w:rsidRPr="00227979" w:rsidRDefault="00E86239" w:rsidP="0059503D">
            <w:pPr>
              <w:pStyle w:val="Corpodetexto"/>
              <w:spacing w:line="280" w:lineRule="auto"/>
              <w:jc w:val="left"/>
              <w:rPr>
                <w:rFonts w:cs="Arial"/>
                <w:sz w:val="16"/>
                <w:szCs w:val="16"/>
                <w:lang w:val="en-US"/>
              </w:rPr>
            </w:pPr>
            <w:r w:rsidRPr="00227979">
              <w:rPr>
                <w:rFonts w:cs="Arial"/>
                <w:sz w:val="16"/>
                <w:szCs w:val="16"/>
                <w:lang w:val="en-US"/>
              </w:rPr>
              <w:t>Corporate documents/Acts of incorporation</w:t>
            </w:r>
          </w:p>
        </w:tc>
        <w:tc>
          <w:tcPr>
            <w:tcW w:w="478" w:type="pct"/>
            <w:tcBorders>
              <w:top w:val="single" w:sz="4" w:space="0" w:color="auto"/>
            </w:tcBorders>
            <w:vAlign w:val="center"/>
          </w:tcPr>
          <w:p w14:paraId="123B7438" w14:textId="48324C89" w:rsidR="00E86239" w:rsidRPr="00227979" w:rsidRDefault="00E86239" w:rsidP="0059503D">
            <w:pPr>
              <w:pStyle w:val="Corpodetexto"/>
              <w:spacing w:line="280" w:lineRule="auto"/>
              <w:jc w:val="center"/>
              <w:rPr>
                <w:rFonts w:cs="Arial"/>
                <w:sz w:val="16"/>
                <w:szCs w:val="16"/>
              </w:rPr>
            </w:pPr>
            <w:r w:rsidRPr="00227979">
              <w:rPr>
                <w:rFonts w:cs="Arial"/>
                <w:sz w:val="16"/>
                <w:szCs w:val="16"/>
              </w:rPr>
              <w:t>When amended</w:t>
            </w:r>
          </w:p>
        </w:tc>
        <w:tc>
          <w:tcPr>
            <w:tcW w:w="391" w:type="pct"/>
            <w:tcBorders>
              <w:top w:val="single" w:sz="4" w:space="0" w:color="auto"/>
            </w:tcBorders>
            <w:vAlign w:val="center"/>
          </w:tcPr>
          <w:p w14:paraId="0DE64676" w14:textId="6E8F2F00" w:rsidR="00E86239" w:rsidRPr="00227979" w:rsidRDefault="00E86239" w:rsidP="0059503D">
            <w:pPr>
              <w:pStyle w:val="Corpodetexto"/>
              <w:spacing w:line="280" w:lineRule="auto"/>
              <w:jc w:val="center"/>
              <w:rPr>
                <w:rFonts w:cs="Arial"/>
                <w:bCs/>
                <w:sz w:val="16"/>
                <w:szCs w:val="16"/>
              </w:rPr>
            </w:pPr>
            <w:r w:rsidRPr="00227979">
              <w:rPr>
                <w:rFonts w:cs="Arial"/>
                <w:sz w:val="16"/>
                <w:szCs w:val="16"/>
                <w:lang w:val="en-US"/>
              </w:rPr>
              <w:t>No</w:t>
            </w:r>
          </w:p>
        </w:tc>
        <w:tc>
          <w:tcPr>
            <w:tcW w:w="391" w:type="pct"/>
            <w:tcBorders>
              <w:top w:val="single" w:sz="4" w:space="0" w:color="auto"/>
            </w:tcBorders>
            <w:vAlign w:val="center"/>
          </w:tcPr>
          <w:p w14:paraId="5629E698" w14:textId="6DFE70E6" w:rsidR="00E86239" w:rsidRPr="00227979" w:rsidRDefault="00E86239" w:rsidP="0059503D">
            <w:pPr>
              <w:jc w:val="center"/>
              <w:rPr>
                <w:rFonts w:cs="Arial"/>
                <w:sz w:val="16"/>
                <w:szCs w:val="16"/>
              </w:rPr>
            </w:pPr>
            <w:r w:rsidRPr="00227979">
              <w:rPr>
                <w:rFonts w:cs="Arial"/>
                <w:sz w:val="16"/>
                <w:szCs w:val="16"/>
                <w:lang w:val="en-US"/>
              </w:rPr>
              <w:t>Scanned</w:t>
            </w:r>
          </w:p>
        </w:tc>
        <w:tc>
          <w:tcPr>
            <w:tcW w:w="478" w:type="pct"/>
            <w:tcBorders>
              <w:top w:val="single" w:sz="4" w:space="0" w:color="auto"/>
            </w:tcBorders>
            <w:vAlign w:val="center"/>
          </w:tcPr>
          <w:p w14:paraId="20804B3C" w14:textId="77777777" w:rsidR="00E86239" w:rsidRPr="00227979" w:rsidRDefault="00E86239" w:rsidP="000E388F">
            <w:pPr>
              <w:jc w:val="center"/>
            </w:pPr>
            <w:r w:rsidRPr="00227979">
              <w:rPr>
                <w:rFonts w:cs="Arial"/>
                <w:sz w:val="16"/>
                <w:szCs w:val="16"/>
              </w:rPr>
              <w:t>√</w:t>
            </w:r>
          </w:p>
        </w:tc>
        <w:tc>
          <w:tcPr>
            <w:tcW w:w="522" w:type="pct"/>
            <w:tcBorders>
              <w:top w:val="single" w:sz="4" w:space="0" w:color="auto"/>
            </w:tcBorders>
            <w:vAlign w:val="center"/>
          </w:tcPr>
          <w:p w14:paraId="74D2F37E"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8" w:type="pct"/>
            <w:tcBorders>
              <w:top w:val="single" w:sz="4" w:space="0" w:color="auto"/>
            </w:tcBorders>
            <w:vAlign w:val="center"/>
          </w:tcPr>
          <w:p w14:paraId="5BD4198A"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9" w:type="pct"/>
            <w:tcBorders>
              <w:top w:val="single" w:sz="4" w:space="0" w:color="auto"/>
            </w:tcBorders>
            <w:vAlign w:val="center"/>
          </w:tcPr>
          <w:p w14:paraId="72E4AB35" w14:textId="77777777" w:rsidR="00E86239" w:rsidRPr="00227979" w:rsidRDefault="00E86239" w:rsidP="000E388F">
            <w:pPr>
              <w:pStyle w:val="Corpodetexto"/>
              <w:jc w:val="center"/>
              <w:rPr>
                <w:rFonts w:cs="Arial"/>
                <w:sz w:val="16"/>
                <w:szCs w:val="16"/>
              </w:rPr>
            </w:pPr>
            <w:r w:rsidRPr="00227979">
              <w:rPr>
                <w:rFonts w:cs="Arial"/>
                <w:sz w:val="16"/>
                <w:szCs w:val="16"/>
              </w:rPr>
              <w:t>√</w:t>
            </w:r>
          </w:p>
        </w:tc>
      </w:tr>
      <w:tr w:rsidR="00E86239" w:rsidRPr="00227979" w14:paraId="1D60791A" w14:textId="77777777" w:rsidTr="00E33C92">
        <w:trPr>
          <w:cantSplit/>
          <w:trHeight w:val="896"/>
        </w:trPr>
        <w:tc>
          <w:tcPr>
            <w:tcW w:w="522" w:type="pct"/>
            <w:vMerge/>
            <w:vAlign w:val="center"/>
          </w:tcPr>
          <w:p w14:paraId="2641389B" w14:textId="77777777" w:rsidR="00E86239" w:rsidRPr="00227979" w:rsidRDefault="00E86239" w:rsidP="000E388F">
            <w:pPr>
              <w:pStyle w:val="Corpodetexto"/>
              <w:spacing w:before="120" w:after="120"/>
              <w:jc w:val="left"/>
              <w:rPr>
                <w:rFonts w:cs="Arial"/>
                <w:b/>
                <w:sz w:val="16"/>
                <w:szCs w:val="16"/>
              </w:rPr>
            </w:pPr>
          </w:p>
        </w:tc>
        <w:tc>
          <w:tcPr>
            <w:tcW w:w="348" w:type="pct"/>
            <w:vAlign w:val="center"/>
          </w:tcPr>
          <w:p w14:paraId="2F255AFE" w14:textId="0CCB58FA" w:rsidR="00E86239" w:rsidRPr="00227979" w:rsidRDefault="00E86239" w:rsidP="00072323">
            <w:pPr>
              <w:pStyle w:val="Corpodetexto"/>
              <w:spacing w:before="120" w:after="120"/>
              <w:jc w:val="center"/>
              <w:rPr>
                <w:rFonts w:cs="Arial"/>
                <w:sz w:val="16"/>
                <w:szCs w:val="16"/>
              </w:rPr>
            </w:pPr>
            <w:r w:rsidRPr="00227979">
              <w:rPr>
                <w:rFonts w:cs="Arial"/>
                <w:sz w:val="16"/>
                <w:szCs w:val="16"/>
              </w:rPr>
              <w:t>4.2.1 b)</w:t>
            </w:r>
          </w:p>
        </w:tc>
        <w:tc>
          <w:tcPr>
            <w:tcW w:w="913" w:type="pct"/>
            <w:vAlign w:val="center"/>
          </w:tcPr>
          <w:p w14:paraId="47207D18" w14:textId="4B31FE8A" w:rsidR="00E86239" w:rsidRPr="00227979" w:rsidRDefault="00E86239" w:rsidP="0059503D">
            <w:pPr>
              <w:pStyle w:val="Corpodetexto"/>
              <w:spacing w:line="280" w:lineRule="auto"/>
              <w:jc w:val="left"/>
              <w:rPr>
                <w:rFonts w:cs="Arial"/>
                <w:sz w:val="16"/>
                <w:szCs w:val="16"/>
                <w:lang w:val="en-US"/>
              </w:rPr>
            </w:pPr>
            <w:r w:rsidRPr="00227979">
              <w:rPr>
                <w:rFonts w:cs="Arial"/>
                <w:sz w:val="16"/>
                <w:szCs w:val="16"/>
                <w:lang w:val="en-US"/>
              </w:rPr>
              <w:t>Corporate documents/Evidence of the powers and names of the legal representatives</w:t>
            </w:r>
          </w:p>
        </w:tc>
        <w:tc>
          <w:tcPr>
            <w:tcW w:w="478" w:type="pct"/>
            <w:vAlign w:val="center"/>
          </w:tcPr>
          <w:p w14:paraId="446BCBBF" w14:textId="63E04A42" w:rsidR="00E86239" w:rsidRPr="00227979" w:rsidRDefault="00E86239" w:rsidP="0059503D">
            <w:pPr>
              <w:pStyle w:val="Corpodetexto"/>
              <w:spacing w:line="280" w:lineRule="auto"/>
              <w:jc w:val="center"/>
              <w:rPr>
                <w:rFonts w:cs="Arial"/>
                <w:sz w:val="16"/>
                <w:szCs w:val="16"/>
              </w:rPr>
            </w:pPr>
            <w:r w:rsidRPr="00227979">
              <w:rPr>
                <w:rFonts w:cs="Arial"/>
                <w:sz w:val="16"/>
                <w:szCs w:val="16"/>
              </w:rPr>
              <w:t>When amended</w:t>
            </w:r>
          </w:p>
        </w:tc>
        <w:tc>
          <w:tcPr>
            <w:tcW w:w="391" w:type="pct"/>
            <w:vAlign w:val="center"/>
          </w:tcPr>
          <w:p w14:paraId="767449E8" w14:textId="0D6C21BE" w:rsidR="00E86239" w:rsidRPr="00227979" w:rsidRDefault="00E86239" w:rsidP="0059503D">
            <w:pPr>
              <w:pStyle w:val="Corpodetexto"/>
              <w:spacing w:line="280" w:lineRule="auto"/>
              <w:jc w:val="center"/>
              <w:rPr>
                <w:rFonts w:cs="Arial"/>
                <w:bCs/>
                <w:sz w:val="16"/>
                <w:szCs w:val="16"/>
              </w:rPr>
            </w:pPr>
            <w:r w:rsidRPr="00227979">
              <w:rPr>
                <w:rFonts w:cs="Arial"/>
                <w:bCs/>
                <w:sz w:val="16"/>
                <w:szCs w:val="16"/>
                <w:lang w:val="en-US"/>
              </w:rPr>
              <w:t>No</w:t>
            </w:r>
          </w:p>
        </w:tc>
        <w:tc>
          <w:tcPr>
            <w:tcW w:w="391" w:type="pct"/>
            <w:vAlign w:val="center"/>
          </w:tcPr>
          <w:p w14:paraId="66443C38" w14:textId="1504EC79" w:rsidR="00E86239" w:rsidRPr="00227979" w:rsidRDefault="00E86239" w:rsidP="0059503D">
            <w:pPr>
              <w:jc w:val="center"/>
              <w:rPr>
                <w:rFonts w:cs="Arial"/>
                <w:sz w:val="16"/>
                <w:szCs w:val="16"/>
              </w:rPr>
            </w:pPr>
            <w:r w:rsidRPr="00227979">
              <w:rPr>
                <w:rFonts w:cs="Arial"/>
                <w:sz w:val="16"/>
                <w:szCs w:val="16"/>
                <w:lang w:val="en-US"/>
              </w:rPr>
              <w:t>Scanned</w:t>
            </w:r>
          </w:p>
        </w:tc>
        <w:tc>
          <w:tcPr>
            <w:tcW w:w="478" w:type="pct"/>
            <w:vAlign w:val="center"/>
          </w:tcPr>
          <w:p w14:paraId="62C722C2" w14:textId="77777777" w:rsidR="00E86239" w:rsidRPr="00227979" w:rsidRDefault="00E86239" w:rsidP="000E388F">
            <w:pPr>
              <w:jc w:val="center"/>
            </w:pPr>
            <w:r w:rsidRPr="00227979">
              <w:rPr>
                <w:rFonts w:cs="Arial"/>
                <w:sz w:val="16"/>
                <w:szCs w:val="16"/>
              </w:rPr>
              <w:t>√</w:t>
            </w:r>
          </w:p>
        </w:tc>
        <w:tc>
          <w:tcPr>
            <w:tcW w:w="522" w:type="pct"/>
            <w:vAlign w:val="center"/>
          </w:tcPr>
          <w:p w14:paraId="0C8D5455"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8" w:type="pct"/>
            <w:vAlign w:val="center"/>
          </w:tcPr>
          <w:p w14:paraId="24E8EAEA"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9" w:type="pct"/>
            <w:vAlign w:val="center"/>
          </w:tcPr>
          <w:p w14:paraId="1688E907" w14:textId="77777777" w:rsidR="00E86239" w:rsidRPr="00227979" w:rsidRDefault="00E86239" w:rsidP="000E388F">
            <w:pPr>
              <w:pStyle w:val="Corpodetexto"/>
              <w:jc w:val="center"/>
              <w:rPr>
                <w:rFonts w:cs="Arial"/>
                <w:sz w:val="16"/>
                <w:szCs w:val="16"/>
              </w:rPr>
            </w:pPr>
            <w:r w:rsidRPr="00227979">
              <w:rPr>
                <w:rFonts w:cs="Arial"/>
                <w:sz w:val="16"/>
                <w:szCs w:val="16"/>
              </w:rPr>
              <w:t>√</w:t>
            </w:r>
          </w:p>
        </w:tc>
      </w:tr>
      <w:tr w:rsidR="00E86239" w:rsidRPr="00227979" w14:paraId="63D322EA" w14:textId="77777777" w:rsidTr="00E33C92">
        <w:trPr>
          <w:cantSplit/>
          <w:trHeight w:val="992"/>
        </w:trPr>
        <w:tc>
          <w:tcPr>
            <w:tcW w:w="522" w:type="pct"/>
            <w:vMerge/>
            <w:vAlign w:val="center"/>
          </w:tcPr>
          <w:p w14:paraId="19129FD5" w14:textId="77777777" w:rsidR="00E86239" w:rsidRPr="00227979" w:rsidRDefault="00E86239" w:rsidP="000E388F">
            <w:pPr>
              <w:pStyle w:val="Corpodetexto"/>
              <w:spacing w:before="120" w:after="120"/>
              <w:jc w:val="left"/>
              <w:rPr>
                <w:rFonts w:cs="Arial"/>
                <w:b/>
                <w:sz w:val="16"/>
                <w:szCs w:val="16"/>
              </w:rPr>
            </w:pPr>
          </w:p>
        </w:tc>
        <w:tc>
          <w:tcPr>
            <w:tcW w:w="348" w:type="pct"/>
            <w:vAlign w:val="center"/>
          </w:tcPr>
          <w:p w14:paraId="7A8A697E" w14:textId="70211914" w:rsidR="00E86239" w:rsidRPr="00227979" w:rsidRDefault="00E86239" w:rsidP="00072323">
            <w:pPr>
              <w:pStyle w:val="Corpodetexto"/>
              <w:spacing w:before="120" w:after="120"/>
              <w:jc w:val="center"/>
              <w:rPr>
                <w:rFonts w:cs="Arial"/>
                <w:sz w:val="16"/>
                <w:szCs w:val="16"/>
              </w:rPr>
            </w:pPr>
            <w:r w:rsidRPr="00227979">
              <w:rPr>
                <w:rFonts w:cs="Arial"/>
                <w:sz w:val="16"/>
                <w:szCs w:val="16"/>
              </w:rPr>
              <w:t>4.2.1 c)</w:t>
            </w:r>
          </w:p>
        </w:tc>
        <w:tc>
          <w:tcPr>
            <w:tcW w:w="913" w:type="pct"/>
            <w:vAlign w:val="center"/>
          </w:tcPr>
          <w:p w14:paraId="2AFE130A" w14:textId="42BCE1D4" w:rsidR="00E86239" w:rsidRPr="00227979" w:rsidRDefault="00E86239" w:rsidP="0059503D">
            <w:pPr>
              <w:pStyle w:val="Corpodetexto"/>
              <w:spacing w:line="280" w:lineRule="auto"/>
              <w:jc w:val="left"/>
              <w:rPr>
                <w:rFonts w:cs="Arial"/>
                <w:sz w:val="16"/>
                <w:szCs w:val="16"/>
                <w:lang w:val="en-US"/>
              </w:rPr>
            </w:pPr>
            <w:r w:rsidRPr="00227979">
              <w:rPr>
                <w:rFonts w:cs="Arial"/>
                <w:sz w:val="16"/>
                <w:szCs w:val="16"/>
                <w:lang w:val="en-US"/>
              </w:rPr>
              <w:t>Corporate documents/Documents evidencing satisfaction of any conditions to exercise the representatives’ powers</w:t>
            </w:r>
          </w:p>
        </w:tc>
        <w:tc>
          <w:tcPr>
            <w:tcW w:w="478" w:type="pct"/>
            <w:vAlign w:val="center"/>
          </w:tcPr>
          <w:p w14:paraId="702D41AB" w14:textId="51D62B81" w:rsidR="00E86239" w:rsidRPr="00227979" w:rsidRDefault="00E86239" w:rsidP="0059503D">
            <w:pPr>
              <w:pStyle w:val="Corpodetexto"/>
              <w:spacing w:line="280" w:lineRule="auto"/>
              <w:jc w:val="center"/>
              <w:rPr>
                <w:rFonts w:cs="Arial"/>
                <w:sz w:val="16"/>
                <w:szCs w:val="16"/>
              </w:rPr>
            </w:pPr>
            <w:r w:rsidRPr="00227979">
              <w:rPr>
                <w:rFonts w:cs="Arial"/>
                <w:sz w:val="16"/>
                <w:szCs w:val="16"/>
              </w:rPr>
              <w:t>When amended</w:t>
            </w:r>
          </w:p>
        </w:tc>
        <w:tc>
          <w:tcPr>
            <w:tcW w:w="391" w:type="pct"/>
            <w:vAlign w:val="center"/>
          </w:tcPr>
          <w:p w14:paraId="133D3190" w14:textId="32E3696C" w:rsidR="00E86239" w:rsidRPr="00227979" w:rsidRDefault="00E86239" w:rsidP="0059503D">
            <w:pPr>
              <w:pStyle w:val="Corpodetexto"/>
              <w:spacing w:line="280" w:lineRule="auto"/>
              <w:jc w:val="center"/>
              <w:rPr>
                <w:rFonts w:cs="Arial"/>
                <w:bCs/>
                <w:sz w:val="16"/>
                <w:szCs w:val="16"/>
              </w:rPr>
            </w:pPr>
            <w:r w:rsidRPr="00227979">
              <w:rPr>
                <w:rFonts w:cs="Arial"/>
                <w:bCs/>
                <w:sz w:val="16"/>
                <w:szCs w:val="16"/>
                <w:lang w:val="en-US"/>
              </w:rPr>
              <w:t>No</w:t>
            </w:r>
          </w:p>
        </w:tc>
        <w:tc>
          <w:tcPr>
            <w:tcW w:w="391" w:type="pct"/>
            <w:vAlign w:val="center"/>
          </w:tcPr>
          <w:p w14:paraId="2DA31F48" w14:textId="733569E2" w:rsidR="00E86239" w:rsidRPr="00227979" w:rsidRDefault="00E86239" w:rsidP="0059503D">
            <w:pPr>
              <w:jc w:val="center"/>
              <w:rPr>
                <w:rFonts w:cs="Arial"/>
                <w:sz w:val="16"/>
                <w:szCs w:val="16"/>
              </w:rPr>
            </w:pPr>
            <w:r w:rsidRPr="00227979">
              <w:rPr>
                <w:rFonts w:cs="Arial"/>
                <w:sz w:val="16"/>
                <w:szCs w:val="16"/>
                <w:lang w:val="en-US"/>
              </w:rPr>
              <w:t>Scanned</w:t>
            </w:r>
          </w:p>
        </w:tc>
        <w:tc>
          <w:tcPr>
            <w:tcW w:w="478" w:type="pct"/>
            <w:vAlign w:val="center"/>
          </w:tcPr>
          <w:p w14:paraId="65F3C8F2" w14:textId="77777777" w:rsidR="00E86239" w:rsidRPr="00227979" w:rsidRDefault="00E86239" w:rsidP="000E388F">
            <w:pPr>
              <w:jc w:val="center"/>
            </w:pPr>
            <w:r w:rsidRPr="00227979">
              <w:rPr>
                <w:rFonts w:cs="Arial"/>
                <w:sz w:val="16"/>
                <w:szCs w:val="16"/>
              </w:rPr>
              <w:t>√</w:t>
            </w:r>
          </w:p>
        </w:tc>
        <w:tc>
          <w:tcPr>
            <w:tcW w:w="522" w:type="pct"/>
            <w:vAlign w:val="center"/>
          </w:tcPr>
          <w:p w14:paraId="5470EA2B"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8" w:type="pct"/>
            <w:vAlign w:val="center"/>
          </w:tcPr>
          <w:p w14:paraId="0AD44FF0"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9" w:type="pct"/>
            <w:vAlign w:val="center"/>
          </w:tcPr>
          <w:p w14:paraId="0E0B5546" w14:textId="77777777" w:rsidR="00E86239" w:rsidRPr="00227979" w:rsidRDefault="00E86239" w:rsidP="000E388F">
            <w:pPr>
              <w:pStyle w:val="Corpodetexto"/>
              <w:jc w:val="center"/>
              <w:rPr>
                <w:rFonts w:cs="Arial"/>
                <w:sz w:val="16"/>
                <w:szCs w:val="16"/>
              </w:rPr>
            </w:pPr>
            <w:r w:rsidRPr="00227979">
              <w:rPr>
                <w:rFonts w:cs="Arial"/>
                <w:sz w:val="16"/>
                <w:szCs w:val="16"/>
              </w:rPr>
              <w:t>√</w:t>
            </w:r>
          </w:p>
        </w:tc>
      </w:tr>
      <w:tr w:rsidR="00E86239" w:rsidRPr="00227979" w14:paraId="21F9FCE7" w14:textId="77777777" w:rsidTr="00E33C92">
        <w:trPr>
          <w:cantSplit/>
          <w:trHeight w:val="953"/>
        </w:trPr>
        <w:tc>
          <w:tcPr>
            <w:tcW w:w="522" w:type="pct"/>
            <w:vMerge/>
            <w:vAlign w:val="center"/>
          </w:tcPr>
          <w:p w14:paraId="35EF4599" w14:textId="77777777" w:rsidR="00E86239" w:rsidRPr="00227979" w:rsidRDefault="00E86239" w:rsidP="000E388F">
            <w:pPr>
              <w:pStyle w:val="Corpodetexto"/>
              <w:spacing w:before="120" w:after="120"/>
              <w:jc w:val="left"/>
              <w:rPr>
                <w:rFonts w:cs="Arial"/>
                <w:b/>
                <w:sz w:val="16"/>
                <w:szCs w:val="16"/>
              </w:rPr>
            </w:pPr>
          </w:p>
        </w:tc>
        <w:tc>
          <w:tcPr>
            <w:tcW w:w="348" w:type="pct"/>
            <w:vAlign w:val="center"/>
          </w:tcPr>
          <w:p w14:paraId="374DC936" w14:textId="40CBFF30" w:rsidR="00E86239" w:rsidRPr="00227979" w:rsidRDefault="00E86239" w:rsidP="002123D8">
            <w:pPr>
              <w:pStyle w:val="Corpodetexto"/>
              <w:spacing w:before="120" w:after="120"/>
              <w:jc w:val="center"/>
              <w:rPr>
                <w:rFonts w:cs="Arial"/>
                <w:sz w:val="16"/>
                <w:szCs w:val="16"/>
              </w:rPr>
            </w:pPr>
            <w:r w:rsidRPr="00227979">
              <w:rPr>
                <w:rFonts w:cs="Arial"/>
                <w:sz w:val="16"/>
                <w:szCs w:val="16"/>
              </w:rPr>
              <w:t>7.1 b)</w:t>
            </w:r>
          </w:p>
        </w:tc>
        <w:tc>
          <w:tcPr>
            <w:tcW w:w="913" w:type="pct"/>
            <w:vAlign w:val="center"/>
          </w:tcPr>
          <w:p w14:paraId="3E2CF329" w14:textId="28EF6B73" w:rsidR="00E86239" w:rsidRPr="00227979" w:rsidRDefault="00E86239" w:rsidP="0059503D">
            <w:pPr>
              <w:pStyle w:val="Corpodetexto"/>
              <w:spacing w:line="280" w:lineRule="auto"/>
              <w:jc w:val="left"/>
              <w:rPr>
                <w:rFonts w:cs="Arial"/>
                <w:sz w:val="16"/>
                <w:szCs w:val="16"/>
                <w:lang w:val="en-US"/>
              </w:rPr>
            </w:pPr>
            <w:r w:rsidRPr="00227979">
              <w:rPr>
                <w:rFonts w:cs="Arial"/>
                <w:sz w:val="16"/>
                <w:szCs w:val="16"/>
                <w:lang w:val="en-US"/>
              </w:rPr>
              <w:t>Declaration of absence of restraints on execution of the concession agreement</w:t>
            </w:r>
          </w:p>
        </w:tc>
        <w:tc>
          <w:tcPr>
            <w:tcW w:w="478" w:type="pct"/>
            <w:vAlign w:val="center"/>
          </w:tcPr>
          <w:p w14:paraId="5D793DDD" w14:textId="77777777" w:rsidR="00E86239" w:rsidRPr="00227979" w:rsidRDefault="00E86239" w:rsidP="005A1A5E">
            <w:pPr>
              <w:pStyle w:val="Corpodetexto"/>
              <w:jc w:val="center"/>
              <w:rPr>
                <w:rFonts w:cs="Arial"/>
                <w:sz w:val="16"/>
                <w:szCs w:val="16"/>
              </w:rPr>
            </w:pPr>
            <w:r w:rsidRPr="00227979">
              <w:rPr>
                <w:rFonts w:cs="Arial"/>
                <w:sz w:val="16"/>
                <w:szCs w:val="16"/>
              </w:rPr>
              <w:t>√</w:t>
            </w:r>
          </w:p>
        </w:tc>
        <w:tc>
          <w:tcPr>
            <w:tcW w:w="391" w:type="pct"/>
            <w:vAlign w:val="center"/>
          </w:tcPr>
          <w:p w14:paraId="0F473C8D" w14:textId="23DA2939" w:rsidR="00E86239" w:rsidRPr="00227979" w:rsidRDefault="00E86239" w:rsidP="0059503D">
            <w:pPr>
              <w:pStyle w:val="Corpodetexto"/>
              <w:spacing w:line="280" w:lineRule="auto"/>
              <w:jc w:val="center"/>
              <w:rPr>
                <w:rFonts w:cs="Arial"/>
                <w:bCs/>
                <w:sz w:val="16"/>
                <w:szCs w:val="16"/>
              </w:rPr>
            </w:pPr>
            <w:r w:rsidRPr="00227979">
              <w:rPr>
                <w:rFonts w:cs="Arial"/>
                <w:bCs/>
                <w:sz w:val="16"/>
                <w:szCs w:val="16"/>
                <w:lang w:val="en-US"/>
              </w:rPr>
              <w:t>ANNEX XV</w:t>
            </w:r>
          </w:p>
        </w:tc>
        <w:tc>
          <w:tcPr>
            <w:tcW w:w="391" w:type="pct"/>
            <w:vAlign w:val="center"/>
          </w:tcPr>
          <w:p w14:paraId="3AEAAAF7" w14:textId="6A7406DE" w:rsidR="00E86239" w:rsidRPr="00227979" w:rsidRDefault="00E86239" w:rsidP="0059503D">
            <w:pPr>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78" w:type="pct"/>
            <w:vAlign w:val="center"/>
          </w:tcPr>
          <w:p w14:paraId="57AD92FB" w14:textId="77777777" w:rsidR="00E86239" w:rsidRPr="00227979" w:rsidRDefault="00E86239" w:rsidP="000E388F">
            <w:pPr>
              <w:jc w:val="center"/>
            </w:pPr>
            <w:r w:rsidRPr="00227979">
              <w:rPr>
                <w:rFonts w:cs="Arial"/>
                <w:sz w:val="16"/>
                <w:szCs w:val="16"/>
              </w:rPr>
              <w:t>√</w:t>
            </w:r>
          </w:p>
        </w:tc>
        <w:tc>
          <w:tcPr>
            <w:tcW w:w="522" w:type="pct"/>
            <w:vAlign w:val="center"/>
          </w:tcPr>
          <w:p w14:paraId="38EC8B70"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8" w:type="pct"/>
            <w:vAlign w:val="center"/>
          </w:tcPr>
          <w:p w14:paraId="65AE22E0" w14:textId="6DDDCA6B" w:rsidR="00E86239" w:rsidRPr="00227979" w:rsidRDefault="00E86239" w:rsidP="0059503D">
            <w:pPr>
              <w:pStyle w:val="Corpodetexto"/>
              <w:spacing w:line="280" w:lineRule="auto"/>
              <w:jc w:val="center"/>
              <w:rPr>
                <w:rFonts w:cs="Arial"/>
                <w:sz w:val="16"/>
                <w:szCs w:val="16"/>
                <w:lang w:val="en-US"/>
              </w:rPr>
            </w:pPr>
            <w:r w:rsidRPr="00227979">
              <w:rPr>
                <w:rFonts w:cs="Arial"/>
                <w:sz w:val="16"/>
                <w:szCs w:val="16"/>
                <w:lang w:val="en-US"/>
              </w:rPr>
              <w:t>Not applicable. See the form in the annex.</w:t>
            </w:r>
          </w:p>
        </w:tc>
        <w:tc>
          <w:tcPr>
            <w:tcW w:w="479" w:type="pct"/>
            <w:vAlign w:val="center"/>
          </w:tcPr>
          <w:p w14:paraId="647CC763" w14:textId="77777777" w:rsidR="00E86239" w:rsidRPr="00227979" w:rsidRDefault="00E86239" w:rsidP="000E388F">
            <w:pPr>
              <w:pStyle w:val="Corpodetexto"/>
              <w:jc w:val="center"/>
              <w:rPr>
                <w:rFonts w:cs="Arial"/>
                <w:sz w:val="16"/>
                <w:szCs w:val="16"/>
              </w:rPr>
            </w:pPr>
            <w:r w:rsidRPr="00227979">
              <w:rPr>
                <w:rFonts w:cs="Arial"/>
                <w:sz w:val="16"/>
                <w:szCs w:val="16"/>
              </w:rPr>
              <w:t>√</w:t>
            </w:r>
          </w:p>
        </w:tc>
      </w:tr>
      <w:tr w:rsidR="00E86239" w:rsidRPr="00227979" w14:paraId="76046201" w14:textId="77777777" w:rsidTr="00E33C92">
        <w:trPr>
          <w:cantSplit/>
          <w:trHeight w:val="638"/>
        </w:trPr>
        <w:tc>
          <w:tcPr>
            <w:tcW w:w="522" w:type="pct"/>
            <w:vMerge/>
            <w:vAlign w:val="center"/>
          </w:tcPr>
          <w:p w14:paraId="0E67FEE4" w14:textId="77777777" w:rsidR="00E86239" w:rsidRPr="00227979" w:rsidRDefault="00E86239" w:rsidP="000E388F">
            <w:pPr>
              <w:pStyle w:val="Corpodetexto"/>
              <w:spacing w:before="120" w:after="120"/>
              <w:jc w:val="left"/>
              <w:rPr>
                <w:rFonts w:cs="Arial"/>
                <w:sz w:val="16"/>
                <w:szCs w:val="16"/>
              </w:rPr>
            </w:pPr>
          </w:p>
        </w:tc>
        <w:tc>
          <w:tcPr>
            <w:tcW w:w="348" w:type="pct"/>
            <w:vAlign w:val="center"/>
          </w:tcPr>
          <w:p w14:paraId="46AA238E" w14:textId="6D09B611" w:rsidR="00E86239" w:rsidRPr="00227979" w:rsidRDefault="00E86239" w:rsidP="000E388F">
            <w:pPr>
              <w:pStyle w:val="Corpodetexto"/>
              <w:spacing w:before="120" w:after="120"/>
              <w:jc w:val="center"/>
              <w:rPr>
                <w:rFonts w:cs="Arial"/>
                <w:sz w:val="16"/>
                <w:szCs w:val="16"/>
              </w:rPr>
            </w:pPr>
            <w:r w:rsidRPr="00227979">
              <w:rPr>
                <w:rFonts w:cs="Arial"/>
                <w:sz w:val="16"/>
                <w:szCs w:val="16"/>
              </w:rPr>
              <w:t>7. 1 c)</w:t>
            </w:r>
          </w:p>
        </w:tc>
        <w:tc>
          <w:tcPr>
            <w:tcW w:w="913" w:type="pct"/>
            <w:vAlign w:val="center"/>
          </w:tcPr>
          <w:p w14:paraId="0822D74E" w14:textId="76A87E27" w:rsidR="00E86239" w:rsidRPr="00227979" w:rsidRDefault="00E86239" w:rsidP="0059503D">
            <w:pPr>
              <w:pStyle w:val="Corpodetexto"/>
              <w:spacing w:line="280" w:lineRule="auto"/>
              <w:jc w:val="left"/>
              <w:rPr>
                <w:rFonts w:cs="Arial"/>
                <w:sz w:val="16"/>
                <w:szCs w:val="16"/>
                <w:lang w:val="en-US"/>
              </w:rPr>
            </w:pPr>
            <w:r w:rsidRPr="00227979">
              <w:rPr>
                <w:rFonts w:cs="Arial"/>
                <w:sz w:val="16"/>
                <w:szCs w:val="16"/>
                <w:lang w:val="en-US"/>
              </w:rPr>
              <w:t>Declaration on relevant legal or judicial claims</w:t>
            </w:r>
          </w:p>
        </w:tc>
        <w:tc>
          <w:tcPr>
            <w:tcW w:w="478" w:type="pct"/>
            <w:vAlign w:val="center"/>
          </w:tcPr>
          <w:p w14:paraId="3BAA8136"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391" w:type="pct"/>
            <w:vAlign w:val="center"/>
          </w:tcPr>
          <w:p w14:paraId="172BBF19" w14:textId="4D18427C" w:rsidR="00E86239" w:rsidRPr="00227979" w:rsidRDefault="00E86239" w:rsidP="0059503D">
            <w:pPr>
              <w:pStyle w:val="Corpodetexto"/>
              <w:spacing w:line="280" w:lineRule="auto"/>
              <w:jc w:val="center"/>
              <w:rPr>
                <w:rFonts w:cs="Arial"/>
                <w:sz w:val="16"/>
                <w:szCs w:val="16"/>
              </w:rPr>
            </w:pPr>
            <w:r w:rsidRPr="00227979">
              <w:rPr>
                <w:rFonts w:cs="Arial"/>
                <w:bCs/>
                <w:sz w:val="16"/>
                <w:szCs w:val="16"/>
                <w:lang w:val="en-US"/>
              </w:rPr>
              <w:t>ANNEX XVI</w:t>
            </w:r>
          </w:p>
        </w:tc>
        <w:tc>
          <w:tcPr>
            <w:tcW w:w="391" w:type="pct"/>
            <w:vAlign w:val="center"/>
          </w:tcPr>
          <w:p w14:paraId="044EEAB1" w14:textId="4E9F7F0B" w:rsidR="00E86239" w:rsidRPr="00227979" w:rsidRDefault="00E86239" w:rsidP="0059503D">
            <w:pPr>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78" w:type="pct"/>
            <w:vAlign w:val="center"/>
          </w:tcPr>
          <w:p w14:paraId="628E3C26" w14:textId="77777777" w:rsidR="00E86239" w:rsidRPr="00227979" w:rsidRDefault="00E86239" w:rsidP="000E388F">
            <w:pPr>
              <w:jc w:val="center"/>
            </w:pPr>
            <w:r w:rsidRPr="00227979">
              <w:rPr>
                <w:rFonts w:cs="Arial"/>
                <w:sz w:val="16"/>
                <w:szCs w:val="16"/>
              </w:rPr>
              <w:t>√</w:t>
            </w:r>
          </w:p>
        </w:tc>
        <w:tc>
          <w:tcPr>
            <w:tcW w:w="522" w:type="pct"/>
            <w:vAlign w:val="center"/>
          </w:tcPr>
          <w:p w14:paraId="05A67252"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8" w:type="pct"/>
            <w:vAlign w:val="center"/>
          </w:tcPr>
          <w:p w14:paraId="5D7C7892" w14:textId="1C60EED0" w:rsidR="00E86239" w:rsidRPr="00227979" w:rsidRDefault="00E86239" w:rsidP="0059503D">
            <w:pPr>
              <w:pStyle w:val="Corpodetexto"/>
              <w:spacing w:line="280" w:lineRule="auto"/>
              <w:jc w:val="center"/>
              <w:rPr>
                <w:rFonts w:cs="Arial"/>
                <w:sz w:val="16"/>
                <w:szCs w:val="16"/>
                <w:lang w:val="en-US"/>
              </w:rPr>
            </w:pPr>
            <w:r w:rsidRPr="00227979">
              <w:rPr>
                <w:rFonts w:cs="Arial"/>
                <w:sz w:val="16"/>
                <w:szCs w:val="16"/>
                <w:lang w:val="en-US"/>
              </w:rPr>
              <w:t>Not applicable. See the form in the annex.</w:t>
            </w:r>
          </w:p>
        </w:tc>
        <w:tc>
          <w:tcPr>
            <w:tcW w:w="479" w:type="pct"/>
            <w:vAlign w:val="center"/>
          </w:tcPr>
          <w:p w14:paraId="0B2A6F81" w14:textId="77777777" w:rsidR="00E86239" w:rsidRPr="00227979" w:rsidRDefault="00E86239" w:rsidP="000E388F">
            <w:pPr>
              <w:pStyle w:val="Corpodetexto"/>
              <w:jc w:val="center"/>
              <w:rPr>
                <w:rFonts w:cs="Arial"/>
                <w:sz w:val="16"/>
                <w:szCs w:val="16"/>
              </w:rPr>
            </w:pPr>
            <w:r w:rsidRPr="00227979">
              <w:rPr>
                <w:rFonts w:cs="Arial"/>
                <w:sz w:val="16"/>
                <w:szCs w:val="16"/>
              </w:rPr>
              <w:t>√</w:t>
            </w:r>
          </w:p>
        </w:tc>
      </w:tr>
      <w:tr w:rsidR="00E86239" w:rsidRPr="00227979" w14:paraId="348F5DB7" w14:textId="77777777" w:rsidTr="00E33C92">
        <w:trPr>
          <w:cantSplit/>
          <w:trHeight w:val="638"/>
        </w:trPr>
        <w:tc>
          <w:tcPr>
            <w:tcW w:w="522" w:type="pct"/>
            <w:vMerge/>
            <w:vAlign w:val="center"/>
          </w:tcPr>
          <w:p w14:paraId="2130BEC5" w14:textId="77777777" w:rsidR="00E86239" w:rsidRPr="00227979" w:rsidRDefault="00E86239" w:rsidP="000E388F">
            <w:pPr>
              <w:pStyle w:val="Corpodetexto"/>
              <w:spacing w:before="120" w:after="120"/>
              <w:jc w:val="left"/>
              <w:rPr>
                <w:rFonts w:cs="Arial"/>
                <w:sz w:val="16"/>
                <w:szCs w:val="16"/>
              </w:rPr>
            </w:pPr>
          </w:p>
        </w:tc>
        <w:tc>
          <w:tcPr>
            <w:tcW w:w="348" w:type="pct"/>
            <w:vAlign w:val="center"/>
          </w:tcPr>
          <w:p w14:paraId="66134F86" w14:textId="2C9E79D2" w:rsidR="00E86239" w:rsidRPr="00227979" w:rsidRDefault="00E86239" w:rsidP="002123D8">
            <w:pPr>
              <w:pStyle w:val="Corpodetexto"/>
              <w:spacing w:before="120" w:after="120"/>
              <w:jc w:val="center"/>
              <w:rPr>
                <w:rFonts w:cs="Arial"/>
                <w:sz w:val="16"/>
                <w:szCs w:val="16"/>
              </w:rPr>
            </w:pPr>
            <w:r w:rsidRPr="00227979">
              <w:rPr>
                <w:rFonts w:cs="Arial"/>
                <w:sz w:val="16"/>
                <w:szCs w:val="16"/>
              </w:rPr>
              <w:t>7. 1 d)</w:t>
            </w:r>
          </w:p>
        </w:tc>
        <w:tc>
          <w:tcPr>
            <w:tcW w:w="913" w:type="pct"/>
            <w:vAlign w:val="center"/>
          </w:tcPr>
          <w:p w14:paraId="0DDEBE38" w14:textId="6BC01A90" w:rsidR="00E86239" w:rsidRPr="00227979" w:rsidRDefault="00E86239" w:rsidP="0059503D">
            <w:pPr>
              <w:pStyle w:val="Corpodetexto"/>
              <w:spacing w:line="280" w:lineRule="auto"/>
              <w:jc w:val="left"/>
              <w:rPr>
                <w:rFonts w:cs="Arial"/>
                <w:sz w:val="16"/>
                <w:szCs w:val="16"/>
                <w:lang w:val="en-US"/>
              </w:rPr>
            </w:pPr>
            <w:r w:rsidRPr="00227979">
              <w:rPr>
                <w:rFonts w:cs="Arial"/>
                <w:sz w:val="16"/>
                <w:szCs w:val="16"/>
                <w:lang w:val="en-US"/>
              </w:rPr>
              <w:t>Proof of enrollment in the CNPJ</w:t>
            </w:r>
            <w:r w:rsidRPr="00227979">
              <w:rPr>
                <w:rFonts w:cs="Arial"/>
                <w:sz w:val="16"/>
                <w:szCs w:val="16"/>
                <w:vertAlign w:val="superscript"/>
                <w:lang w:val="en-US"/>
              </w:rPr>
              <w:t>4</w:t>
            </w:r>
          </w:p>
        </w:tc>
        <w:tc>
          <w:tcPr>
            <w:tcW w:w="478" w:type="pct"/>
            <w:vAlign w:val="center"/>
          </w:tcPr>
          <w:p w14:paraId="35342B75" w14:textId="69E5BC2F" w:rsidR="00E86239" w:rsidRPr="00227979" w:rsidRDefault="00E86239" w:rsidP="0059503D">
            <w:pPr>
              <w:pStyle w:val="Corpodetexto"/>
              <w:spacing w:line="280" w:lineRule="auto"/>
              <w:jc w:val="center"/>
              <w:rPr>
                <w:rFonts w:cs="Arial"/>
                <w:sz w:val="16"/>
                <w:szCs w:val="16"/>
              </w:rPr>
            </w:pPr>
            <w:r w:rsidRPr="00227979">
              <w:rPr>
                <w:rFonts w:cs="Arial"/>
                <w:sz w:val="16"/>
                <w:szCs w:val="16"/>
              </w:rPr>
              <w:t>Only for domestic bidders</w:t>
            </w:r>
          </w:p>
        </w:tc>
        <w:tc>
          <w:tcPr>
            <w:tcW w:w="391" w:type="pct"/>
            <w:vAlign w:val="center"/>
          </w:tcPr>
          <w:p w14:paraId="2D73FB6D" w14:textId="7092ABF0" w:rsidR="00E86239" w:rsidRPr="00227979" w:rsidRDefault="00E86239" w:rsidP="0059503D">
            <w:pPr>
              <w:pStyle w:val="Corpodetexto"/>
              <w:spacing w:line="280" w:lineRule="auto"/>
              <w:jc w:val="center"/>
              <w:rPr>
                <w:rFonts w:cs="Arial"/>
                <w:sz w:val="16"/>
                <w:szCs w:val="16"/>
              </w:rPr>
            </w:pPr>
            <w:r w:rsidRPr="00227979">
              <w:rPr>
                <w:rFonts w:cs="Arial"/>
                <w:bCs/>
                <w:sz w:val="16"/>
                <w:szCs w:val="16"/>
                <w:lang w:val="en-US"/>
              </w:rPr>
              <w:t>No</w:t>
            </w:r>
          </w:p>
        </w:tc>
        <w:tc>
          <w:tcPr>
            <w:tcW w:w="391" w:type="pct"/>
            <w:vAlign w:val="center"/>
          </w:tcPr>
          <w:p w14:paraId="558148DB" w14:textId="7C875F15"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r w:rsidRPr="00227979">
              <w:rPr>
                <w:rFonts w:cs="Arial"/>
                <w:sz w:val="16"/>
                <w:szCs w:val="16"/>
                <w:lang w:val="en-US"/>
              </w:rPr>
              <w:t xml:space="preserve"> </w:t>
            </w:r>
          </w:p>
        </w:tc>
        <w:tc>
          <w:tcPr>
            <w:tcW w:w="478" w:type="pct"/>
            <w:vAlign w:val="center"/>
          </w:tcPr>
          <w:p w14:paraId="5BD4E59B" w14:textId="6A9F0B75"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522" w:type="pct"/>
            <w:vAlign w:val="center"/>
          </w:tcPr>
          <w:p w14:paraId="1179424E" w14:textId="53D2C369"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78" w:type="pct"/>
            <w:vAlign w:val="center"/>
          </w:tcPr>
          <w:p w14:paraId="73F15963" w14:textId="18EE5F30"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79" w:type="pct"/>
            <w:vAlign w:val="center"/>
          </w:tcPr>
          <w:p w14:paraId="0CFF2DDE" w14:textId="58F1669F"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r>
      <w:tr w:rsidR="00E86239" w:rsidRPr="00227979" w14:paraId="49D9B45E" w14:textId="77777777" w:rsidTr="00E33C92">
        <w:trPr>
          <w:cantSplit/>
          <w:trHeight w:val="638"/>
        </w:trPr>
        <w:tc>
          <w:tcPr>
            <w:tcW w:w="522" w:type="pct"/>
            <w:vMerge/>
            <w:vAlign w:val="center"/>
          </w:tcPr>
          <w:p w14:paraId="7B0AF491" w14:textId="77777777" w:rsidR="00E86239" w:rsidRPr="00227979" w:rsidRDefault="00E86239" w:rsidP="000E388F">
            <w:pPr>
              <w:pStyle w:val="Corpodetexto"/>
              <w:spacing w:before="120" w:after="120"/>
              <w:jc w:val="left"/>
              <w:rPr>
                <w:rFonts w:cs="Arial"/>
                <w:sz w:val="16"/>
                <w:szCs w:val="16"/>
              </w:rPr>
            </w:pPr>
          </w:p>
        </w:tc>
        <w:tc>
          <w:tcPr>
            <w:tcW w:w="348" w:type="pct"/>
            <w:vAlign w:val="center"/>
          </w:tcPr>
          <w:p w14:paraId="6E555CA1" w14:textId="5BF17BFB" w:rsidR="00E86239" w:rsidRPr="00227979" w:rsidRDefault="00E86239" w:rsidP="002123D8">
            <w:pPr>
              <w:pStyle w:val="Corpodetexto"/>
              <w:spacing w:before="120" w:after="120"/>
              <w:jc w:val="center"/>
              <w:rPr>
                <w:rFonts w:cs="Arial"/>
                <w:sz w:val="16"/>
                <w:szCs w:val="16"/>
              </w:rPr>
            </w:pPr>
            <w:r w:rsidRPr="00227979">
              <w:rPr>
                <w:rFonts w:cs="Arial"/>
                <w:sz w:val="16"/>
                <w:szCs w:val="16"/>
              </w:rPr>
              <w:t>7. 1 e)</w:t>
            </w:r>
          </w:p>
        </w:tc>
        <w:tc>
          <w:tcPr>
            <w:tcW w:w="913" w:type="pct"/>
            <w:vAlign w:val="center"/>
          </w:tcPr>
          <w:p w14:paraId="5BCF735D" w14:textId="1420B069" w:rsidR="00E86239" w:rsidRPr="00227979" w:rsidRDefault="00E86239" w:rsidP="0059503D">
            <w:pPr>
              <w:pStyle w:val="Corpodetexto"/>
              <w:spacing w:line="280" w:lineRule="auto"/>
              <w:jc w:val="left"/>
              <w:rPr>
                <w:rFonts w:cs="Arial"/>
                <w:sz w:val="16"/>
                <w:szCs w:val="16"/>
                <w:lang w:val="en-US"/>
              </w:rPr>
            </w:pPr>
            <w:r w:rsidRPr="00227979">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r w:rsidRPr="00227979">
              <w:rPr>
                <w:rFonts w:cs="Arial"/>
                <w:sz w:val="16"/>
                <w:szCs w:val="16"/>
                <w:vertAlign w:val="superscript"/>
                <w:lang w:val="en-US"/>
              </w:rPr>
              <w:t>4</w:t>
            </w:r>
          </w:p>
        </w:tc>
        <w:tc>
          <w:tcPr>
            <w:tcW w:w="478" w:type="pct"/>
            <w:vAlign w:val="center"/>
          </w:tcPr>
          <w:p w14:paraId="40899FC3" w14:textId="6C08EE61" w:rsidR="00E86239" w:rsidRPr="00227979" w:rsidRDefault="00E86239" w:rsidP="0059503D">
            <w:pPr>
              <w:pStyle w:val="Corpodetexto"/>
              <w:spacing w:line="280" w:lineRule="auto"/>
              <w:jc w:val="center"/>
              <w:rPr>
                <w:rFonts w:cs="Arial"/>
                <w:sz w:val="16"/>
                <w:szCs w:val="16"/>
              </w:rPr>
            </w:pPr>
            <w:r w:rsidRPr="00227979">
              <w:rPr>
                <w:rFonts w:cs="Arial"/>
                <w:sz w:val="16"/>
                <w:szCs w:val="16"/>
              </w:rPr>
              <w:t>Only for domestic bidders</w:t>
            </w:r>
          </w:p>
        </w:tc>
        <w:tc>
          <w:tcPr>
            <w:tcW w:w="391" w:type="pct"/>
            <w:vAlign w:val="center"/>
          </w:tcPr>
          <w:p w14:paraId="7AC2C1AB" w14:textId="06C5E875" w:rsidR="00E86239" w:rsidRPr="00227979" w:rsidRDefault="00E86239" w:rsidP="0059503D">
            <w:pPr>
              <w:pStyle w:val="Corpodetexto"/>
              <w:spacing w:line="280" w:lineRule="auto"/>
              <w:jc w:val="center"/>
              <w:rPr>
                <w:rFonts w:cs="Arial"/>
                <w:sz w:val="16"/>
                <w:szCs w:val="16"/>
              </w:rPr>
            </w:pPr>
            <w:r w:rsidRPr="00227979">
              <w:rPr>
                <w:rFonts w:cs="Arial"/>
                <w:bCs/>
                <w:sz w:val="16"/>
                <w:szCs w:val="16"/>
                <w:lang w:val="en-US"/>
              </w:rPr>
              <w:t>No</w:t>
            </w:r>
          </w:p>
        </w:tc>
        <w:tc>
          <w:tcPr>
            <w:tcW w:w="391" w:type="pct"/>
            <w:vAlign w:val="center"/>
          </w:tcPr>
          <w:p w14:paraId="1C8CC86A" w14:textId="77D1A365" w:rsidR="00E86239" w:rsidRPr="00227979" w:rsidRDefault="00E86239" w:rsidP="0059503D">
            <w:pPr>
              <w:pStyle w:val="Corpodetex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r w:rsidRPr="00227979">
              <w:rPr>
                <w:rFonts w:cs="Arial"/>
                <w:sz w:val="16"/>
                <w:szCs w:val="16"/>
                <w:lang w:val="en-US"/>
              </w:rPr>
              <w:t xml:space="preserve"> </w:t>
            </w:r>
          </w:p>
        </w:tc>
        <w:tc>
          <w:tcPr>
            <w:tcW w:w="478" w:type="pct"/>
            <w:vAlign w:val="center"/>
          </w:tcPr>
          <w:p w14:paraId="5FF157C2" w14:textId="1718BB4E"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522" w:type="pct"/>
            <w:vAlign w:val="center"/>
          </w:tcPr>
          <w:p w14:paraId="48C091BB" w14:textId="7AFD29B0"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78" w:type="pct"/>
            <w:vAlign w:val="center"/>
          </w:tcPr>
          <w:p w14:paraId="1EA38E20" w14:textId="5FD565CF"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79" w:type="pct"/>
            <w:vAlign w:val="center"/>
          </w:tcPr>
          <w:p w14:paraId="03901747" w14:textId="24606859"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r>
      <w:tr w:rsidR="00E86239" w:rsidRPr="00227979" w14:paraId="4184B519" w14:textId="77777777" w:rsidTr="00E33C92">
        <w:trPr>
          <w:cantSplit/>
          <w:trHeight w:val="638"/>
        </w:trPr>
        <w:tc>
          <w:tcPr>
            <w:tcW w:w="522" w:type="pct"/>
            <w:vMerge/>
            <w:vAlign w:val="center"/>
          </w:tcPr>
          <w:p w14:paraId="3FE94F1E" w14:textId="77777777" w:rsidR="00E86239" w:rsidRPr="00227979" w:rsidRDefault="00E86239" w:rsidP="000E388F">
            <w:pPr>
              <w:pStyle w:val="Corpodetexto"/>
              <w:spacing w:before="120" w:after="120"/>
              <w:jc w:val="left"/>
              <w:rPr>
                <w:rFonts w:cs="Arial"/>
                <w:sz w:val="16"/>
                <w:szCs w:val="16"/>
              </w:rPr>
            </w:pPr>
          </w:p>
        </w:tc>
        <w:tc>
          <w:tcPr>
            <w:tcW w:w="348" w:type="pct"/>
            <w:vAlign w:val="center"/>
          </w:tcPr>
          <w:p w14:paraId="748D0AFC" w14:textId="1EC71F32" w:rsidR="00E86239" w:rsidRPr="00227979" w:rsidRDefault="00E86239" w:rsidP="002123D8">
            <w:pPr>
              <w:pStyle w:val="Corpodetexto"/>
              <w:spacing w:before="120" w:after="120"/>
              <w:jc w:val="center"/>
              <w:rPr>
                <w:rFonts w:cs="Arial"/>
                <w:sz w:val="16"/>
                <w:szCs w:val="16"/>
              </w:rPr>
            </w:pPr>
            <w:r w:rsidRPr="00227979">
              <w:rPr>
                <w:rFonts w:cs="Arial"/>
                <w:sz w:val="16"/>
                <w:szCs w:val="16"/>
              </w:rPr>
              <w:t>7. 1 f)</w:t>
            </w:r>
          </w:p>
        </w:tc>
        <w:tc>
          <w:tcPr>
            <w:tcW w:w="913" w:type="pct"/>
            <w:vAlign w:val="center"/>
          </w:tcPr>
          <w:p w14:paraId="61EB64A0" w14:textId="26E952EE" w:rsidR="00E86239" w:rsidRPr="00227979" w:rsidRDefault="00E86239" w:rsidP="0059503D">
            <w:pPr>
              <w:pStyle w:val="Corpodetexto"/>
              <w:spacing w:line="280" w:lineRule="auto"/>
              <w:jc w:val="left"/>
              <w:rPr>
                <w:rFonts w:cs="Arial"/>
                <w:sz w:val="16"/>
                <w:szCs w:val="16"/>
                <w:lang w:val="en-US"/>
              </w:rPr>
            </w:pPr>
            <w:r w:rsidRPr="00227979">
              <w:rPr>
                <w:rFonts w:cs="Arial"/>
                <w:sz w:val="16"/>
                <w:szCs w:val="16"/>
                <w:lang w:val="en-US"/>
              </w:rPr>
              <w:t>Certificate of Good Standing with FGTS (CRF)</w:t>
            </w:r>
            <w:r w:rsidRPr="00227979">
              <w:rPr>
                <w:rFonts w:cs="Arial"/>
                <w:sz w:val="16"/>
                <w:szCs w:val="16"/>
                <w:vertAlign w:val="superscript"/>
                <w:lang w:val="en-US"/>
              </w:rPr>
              <w:t>4</w:t>
            </w:r>
          </w:p>
        </w:tc>
        <w:tc>
          <w:tcPr>
            <w:tcW w:w="478" w:type="pct"/>
            <w:vAlign w:val="center"/>
          </w:tcPr>
          <w:p w14:paraId="1E802A5D" w14:textId="2B901735" w:rsidR="00E86239" w:rsidRPr="00227979" w:rsidRDefault="00E86239" w:rsidP="0059503D">
            <w:pPr>
              <w:pStyle w:val="Corpodetexto"/>
              <w:spacing w:line="280" w:lineRule="auto"/>
              <w:jc w:val="center"/>
              <w:rPr>
                <w:rFonts w:cs="Arial"/>
                <w:sz w:val="16"/>
                <w:szCs w:val="16"/>
              </w:rPr>
            </w:pPr>
            <w:r w:rsidRPr="00227979">
              <w:rPr>
                <w:rFonts w:cs="Arial"/>
                <w:sz w:val="16"/>
                <w:szCs w:val="16"/>
              </w:rPr>
              <w:t>Only for domestic bidders</w:t>
            </w:r>
          </w:p>
        </w:tc>
        <w:tc>
          <w:tcPr>
            <w:tcW w:w="391" w:type="pct"/>
            <w:vAlign w:val="center"/>
          </w:tcPr>
          <w:p w14:paraId="35E5FC44" w14:textId="439B7263" w:rsidR="00E86239" w:rsidRPr="00227979" w:rsidRDefault="00E86239" w:rsidP="0059503D">
            <w:pPr>
              <w:pStyle w:val="Corpodetexto"/>
              <w:spacing w:line="280" w:lineRule="auto"/>
              <w:jc w:val="center"/>
              <w:rPr>
                <w:rFonts w:cs="Arial"/>
                <w:sz w:val="16"/>
                <w:szCs w:val="16"/>
              </w:rPr>
            </w:pPr>
            <w:r w:rsidRPr="00227979">
              <w:rPr>
                <w:rFonts w:cs="Arial"/>
                <w:bCs/>
                <w:sz w:val="16"/>
                <w:szCs w:val="16"/>
                <w:lang w:val="en-US"/>
              </w:rPr>
              <w:t>No</w:t>
            </w:r>
          </w:p>
        </w:tc>
        <w:tc>
          <w:tcPr>
            <w:tcW w:w="391" w:type="pct"/>
            <w:vAlign w:val="center"/>
          </w:tcPr>
          <w:p w14:paraId="530B854F" w14:textId="7400C14F" w:rsidR="00E86239" w:rsidRPr="00227979" w:rsidRDefault="00E86239" w:rsidP="0059503D">
            <w:pPr>
              <w:pStyle w:val="Corpodetex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r w:rsidRPr="00227979">
              <w:rPr>
                <w:rFonts w:cs="Arial"/>
                <w:sz w:val="16"/>
                <w:szCs w:val="16"/>
                <w:lang w:val="en-US"/>
              </w:rPr>
              <w:t xml:space="preserve"> </w:t>
            </w:r>
          </w:p>
        </w:tc>
        <w:tc>
          <w:tcPr>
            <w:tcW w:w="478" w:type="pct"/>
            <w:vAlign w:val="center"/>
          </w:tcPr>
          <w:p w14:paraId="7C0601E9" w14:textId="45895107"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522" w:type="pct"/>
            <w:vAlign w:val="center"/>
          </w:tcPr>
          <w:p w14:paraId="0D843C29" w14:textId="6A08EFD4"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78" w:type="pct"/>
            <w:vAlign w:val="center"/>
          </w:tcPr>
          <w:p w14:paraId="2504B5C1" w14:textId="483EA2D6"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79" w:type="pct"/>
            <w:vAlign w:val="center"/>
          </w:tcPr>
          <w:p w14:paraId="40BD842E" w14:textId="7BC163EA"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r>
      <w:tr w:rsidR="00E86239" w:rsidRPr="00227979" w14:paraId="06DC0954" w14:textId="77777777" w:rsidTr="00E33C92">
        <w:trPr>
          <w:cantSplit/>
          <w:trHeight w:val="638"/>
        </w:trPr>
        <w:tc>
          <w:tcPr>
            <w:tcW w:w="522" w:type="pct"/>
            <w:vMerge/>
            <w:vAlign w:val="center"/>
          </w:tcPr>
          <w:p w14:paraId="1B245880" w14:textId="77777777" w:rsidR="00E86239" w:rsidRPr="00227979" w:rsidRDefault="00E86239" w:rsidP="000E388F">
            <w:pPr>
              <w:pStyle w:val="Corpodetexto"/>
              <w:spacing w:before="120" w:after="120"/>
              <w:jc w:val="left"/>
              <w:rPr>
                <w:rFonts w:cs="Arial"/>
                <w:sz w:val="16"/>
                <w:szCs w:val="16"/>
              </w:rPr>
            </w:pPr>
          </w:p>
        </w:tc>
        <w:tc>
          <w:tcPr>
            <w:tcW w:w="348" w:type="pct"/>
            <w:vAlign w:val="center"/>
          </w:tcPr>
          <w:p w14:paraId="5C63E6DD" w14:textId="611C62D2" w:rsidR="00E86239" w:rsidRPr="00227979" w:rsidRDefault="00E86239" w:rsidP="002123D8">
            <w:pPr>
              <w:pStyle w:val="Corpodetexto"/>
              <w:spacing w:before="120" w:after="120"/>
              <w:jc w:val="center"/>
              <w:rPr>
                <w:rFonts w:cs="Arial"/>
                <w:sz w:val="16"/>
                <w:szCs w:val="16"/>
              </w:rPr>
            </w:pPr>
            <w:r w:rsidRPr="00227979">
              <w:rPr>
                <w:rFonts w:cs="Arial"/>
                <w:sz w:val="16"/>
                <w:szCs w:val="16"/>
              </w:rPr>
              <w:t>7. 1 g)</w:t>
            </w:r>
          </w:p>
        </w:tc>
        <w:tc>
          <w:tcPr>
            <w:tcW w:w="913" w:type="pct"/>
            <w:vAlign w:val="center"/>
          </w:tcPr>
          <w:p w14:paraId="7F9C873F" w14:textId="6DBF3D30" w:rsidR="00E86239" w:rsidRPr="00227979" w:rsidRDefault="00E86239" w:rsidP="0059503D">
            <w:pPr>
              <w:pStyle w:val="Corpodetexto"/>
              <w:spacing w:line="280" w:lineRule="auto"/>
              <w:jc w:val="left"/>
              <w:rPr>
                <w:rFonts w:cs="Arial"/>
                <w:sz w:val="16"/>
                <w:szCs w:val="16"/>
              </w:rPr>
            </w:pPr>
            <w:r w:rsidRPr="00227979">
              <w:rPr>
                <w:rFonts w:cs="Arial"/>
                <w:sz w:val="16"/>
                <w:szCs w:val="16"/>
              </w:rPr>
              <w:t>Labor Debt Clearance Certificate</w:t>
            </w:r>
            <w:r w:rsidRPr="00227979">
              <w:rPr>
                <w:rFonts w:cs="Arial"/>
                <w:sz w:val="16"/>
                <w:szCs w:val="16"/>
                <w:vertAlign w:val="superscript"/>
              </w:rPr>
              <w:t>4</w:t>
            </w:r>
          </w:p>
        </w:tc>
        <w:tc>
          <w:tcPr>
            <w:tcW w:w="478" w:type="pct"/>
            <w:vAlign w:val="center"/>
          </w:tcPr>
          <w:p w14:paraId="32FD695C" w14:textId="4B8FDE2D" w:rsidR="00E86239" w:rsidRPr="00227979" w:rsidRDefault="00E86239" w:rsidP="0059503D">
            <w:pPr>
              <w:pStyle w:val="Corpodetexto"/>
              <w:spacing w:line="280" w:lineRule="auto"/>
              <w:jc w:val="center"/>
              <w:rPr>
                <w:rFonts w:cs="Arial"/>
                <w:sz w:val="16"/>
                <w:szCs w:val="16"/>
              </w:rPr>
            </w:pPr>
            <w:r w:rsidRPr="00227979">
              <w:rPr>
                <w:rFonts w:cs="Arial"/>
                <w:sz w:val="16"/>
                <w:szCs w:val="16"/>
              </w:rPr>
              <w:t>Only for domestic bidders</w:t>
            </w:r>
          </w:p>
        </w:tc>
        <w:tc>
          <w:tcPr>
            <w:tcW w:w="391" w:type="pct"/>
            <w:vAlign w:val="center"/>
          </w:tcPr>
          <w:p w14:paraId="3EBFB06F" w14:textId="0877D3C6" w:rsidR="00E86239" w:rsidRPr="00227979" w:rsidRDefault="00E86239" w:rsidP="0059503D">
            <w:pPr>
              <w:pStyle w:val="Corpodetexto"/>
              <w:spacing w:line="280" w:lineRule="auto"/>
              <w:jc w:val="center"/>
              <w:rPr>
                <w:rFonts w:cs="Arial"/>
                <w:sz w:val="16"/>
                <w:szCs w:val="16"/>
              </w:rPr>
            </w:pPr>
            <w:r w:rsidRPr="00227979">
              <w:rPr>
                <w:rFonts w:cs="Arial"/>
                <w:bCs/>
                <w:sz w:val="16"/>
                <w:szCs w:val="16"/>
                <w:lang w:val="en-US"/>
              </w:rPr>
              <w:t>No</w:t>
            </w:r>
          </w:p>
        </w:tc>
        <w:tc>
          <w:tcPr>
            <w:tcW w:w="391" w:type="pct"/>
            <w:vAlign w:val="center"/>
          </w:tcPr>
          <w:p w14:paraId="5AE06D23" w14:textId="4EFAA3FE" w:rsidR="00E86239" w:rsidRPr="00227979" w:rsidRDefault="00E86239" w:rsidP="0059503D">
            <w:pPr>
              <w:pStyle w:val="Corpodetex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r w:rsidRPr="00227979">
              <w:rPr>
                <w:rFonts w:cs="Arial"/>
                <w:sz w:val="16"/>
                <w:szCs w:val="16"/>
                <w:lang w:val="en-US"/>
              </w:rPr>
              <w:t xml:space="preserve"> </w:t>
            </w:r>
          </w:p>
        </w:tc>
        <w:tc>
          <w:tcPr>
            <w:tcW w:w="478" w:type="pct"/>
            <w:vAlign w:val="center"/>
          </w:tcPr>
          <w:p w14:paraId="6EC7B73F" w14:textId="383BC6E0" w:rsidR="00E86239" w:rsidRPr="00227979" w:rsidRDefault="00E86239" w:rsidP="0059503D">
            <w:pPr>
              <w:pStyle w:val="Corpodetexto"/>
              <w:spacing w:line="280" w:lineRule="auto"/>
              <w:jc w:val="center"/>
              <w:rPr>
                <w:rFonts w:cs="Arial"/>
                <w:sz w:val="16"/>
                <w:szCs w:val="16"/>
              </w:rPr>
            </w:pPr>
            <w:r w:rsidRPr="00227979">
              <w:rPr>
                <w:rFonts w:cs="Arial"/>
                <w:sz w:val="16"/>
                <w:szCs w:val="16"/>
              </w:rPr>
              <w:t xml:space="preserve"> </w:t>
            </w:r>
            <w:r w:rsidRPr="00227979">
              <w:rPr>
                <w:rFonts w:cs="Arial"/>
                <w:sz w:val="16"/>
                <w:szCs w:val="16"/>
                <w:lang w:val="en-US"/>
              </w:rPr>
              <w:t>Not applicable</w:t>
            </w:r>
          </w:p>
        </w:tc>
        <w:tc>
          <w:tcPr>
            <w:tcW w:w="522" w:type="pct"/>
            <w:vAlign w:val="center"/>
          </w:tcPr>
          <w:p w14:paraId="7ECDDC6D" w14:textId="61B3E752"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78" w:type="pct"/>
            <w:vAlign w:val="center"/>
          </w:tcPr>
          <w:p w14:paraId="3A8E3B35" w14:textId="11FE88BD"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79" w:type="pct"/>
            <w:vAlign w:val="center"/>
          </w:tcPr>
          <w:p w14:paraId="7D823299" w14:textId="12746E05"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Not applicable</w:t>
            </w:r>
          </w:p>
        </w:tc>
      </w:tr>
      <w:tr w:rsidR="00E86239" w:rsidRPr="00227979" w14:paraId="7FFC1274" w14:textId="77777777" w:rsidTr="00E33C92">
        <w:trPr>
          <w:cantSplit/>
          <w:trHeight w:val="560"/>
        </w:trPr>
        <w:tc>
          <w:tcPr>
            <w:tcW w:w="522" w:type="pct"/>
            <w:vMerge w:val="restart"/>
            <w:vAlign w:val="center"/>
          </w:tcPr>
          <w:p w14:paraId="425E84CD" w14:textId="74901E30" w:rsidR="00E86239" w:rsidRPr="00227979" w:rsidRDefault="00E86239" w:rsidP="0059503D">
            <w:pPr>
              <w:pStyle w:val="Corpodetexto"/>
              <w:spacing w:before="120" w:after="120" w:line="280" w:lineRule="auto"/>
              <w:jc w:val="left"/>
              <w:rPr>
                <w:rFonts w:cs="Arial"/>
                <w:b/>
                <w:sz w:val="16"/>
                <w:szCs w:val="16"/>
              </w:rPr>
            </w:pPr>
            <w:r w:rsidRPr="00227979">
              <w:rPr>
                <w:rFonts w:cs="Arial"/>
                <w:b/>
                <w:sz w:val="16"/>
                <w:szCs w:val="16"/>
                <w:lang w:val="en-US"/>
              </w:rPr>
              <w:t>7.2 Technical Qualification</w:t>
            </w:r>
          </w:p>
        </w:tc>
        <w:tc>
          <w:tcPr>
            <w:tcW w:w="348" w:type="pct"/>
            <w:tcBorders>
              <w:top w:val="single" w:sz="4" w:space="0" w:color="auto"/>
              <w:bottom w:val="single" w:sz="4" w:space="0" w:color="auto"/>
            </w:tcBorders>
            <w:vAlign w:val="center"/>
          </w:tcPr>
          <w:p w14:paraId="3F198989" w14:textId="622DE64F" w:rsidR="00E86239" w:rsidRPr="00227979" w:rsidRDefault="00E86239" w:rsidP="00072323">
            <w:pPr>
              <w:pStyle w:val="Corpodetexto"/>
              <w:spacing w:before="120" w:after="120"/>
              <w:jc w:val="center"/>
              <w:rPr>
                <w:rFonts w:cs="Arial"/>
                <w:sz w:val="16"/>
                <w:szCs w:val="16"/>
              </w:rPr>
            </w:pPr>
            <w:r w:rsidRPr="00227979">
              <w:rPr>
                <w:rFonts w:cs="Arial"/>
                <w:sz w:val="16"/>
                <w:szCs w:val="16"/>
              </w:rPr>
              <w:t>7.2</w:t>
            </w:r>
          </w:p>
        </w:tc>
        <w:tc>
          <w:tcPr>
            <w:tcW w:w="913" w:type="pct"/>
            <w:tcBorders>
              <w:top w:val="single" w:sz="4" w:space="0" w:color="auto"/>
              <w:bottom w:val="single" w:sz="4" w:space="0" w:color="auto"/>
            </w:tcBorders>
            <w:vAlign w:val="center"/>
          </w:tcPr>
          <w:p w14:paraId="51BE172C" w14:textId="3DB88435" w:rsidR="00E86239" w:rsidRPr="00227979" w:rsidRDefault="00E86239" w:rsidP="0059503D">
            <w:pPr>
              <w:pStyle w:val="Corpodetexto"/>
              <w:spacing w:line="280" w:lineRule="auto"/>
              <w:jc w:val="left"/>
              <w:rPr>
                <w:rFonts w:cs="Arial"/>
                <w:sz w:val="16"/>
                <w:szCs w:val="16"/>
              </w:rPr>
            </w:pPr>
            <w:r w:rsidRPr="00227979">
              <w:rPr>
                <w:rFonts w:cs="Arial"/>
                <w:sz w:val="16"/>
                <w:szCs w:val="16"/>
                <w:lang w:val="en-US"/>
              </w:rPr>
              <w:t>Technical summary</w:t>
            </w:r>
          </w:p>
        </w:tc>
        <w:tc>
          <w:tcPr>
            <w:tcW w:w="478" w:type="pct"/>
            <w:tcBorders>
              <w:top w:val="single" w:sz="4" w:space="0" w:color="auto"/>
              <w:bottom w:val="single" w:sz="4" w:space="0" w:color="auto"/>
            </w:tcBorders>
            <w:vAlign w:val="center"/>
          </w:tcPr>
          <w:p w14:paraId="048BDAFD"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391" w:type="pct"/>
            <w:tcBorders>
              <w:top w:val="single" w:sz="4" w:space="0" w:color="auto"/>
              <w:bottom w:val="single" w:sz="4" w:space="0" w:color="auto"/>
            </w:tcBorders>
            <w:vAlign w:val="center"/>
          </w:tcPr>
          <w:p w14:paraId="045CD3E3" w14:textId="2F95D59D" w:rsidR="00E86239" w:rsidRPr="00227979" w:rsidRDefault="00E86239" w:rsidP="0059503D">
            <w:pPr>
              <w:pStyle w:val="Corpodetexto"/>
              <w:spacing w:line="280" w:lineRule="auto"/>
              <w:jc w:val="center"/>
              <w:rPr>
                <w:rFonts w:cs="Arial"/>
                <w:bCs/>
                <w:sz w:val="16"/>
                <w:szCs w:val="16"/>
                <w:lang w:val="fr-FR"/>
              </w:rPr>
            </w:pPr>
            <w:r w:rsidRPr="00227979">
              <w:rPr>
                <w:rFonts w:cs="Arial"/>
                <w:bCs/>
                <w:sz w:val="16"/>
                <w:szCs w:val="16"/>
                <w:lang w:val="fr-FR"/>
              </w:rPr>
              <w:t>ANNEXES XVII, XVIII, XIX, XX</w:t>
            </w:r>
          </w:p>
        </w:tc>
        <w:tc>
          <w:tcPr>
            <w:tcW w:w="391" w:type="pct"/>
            <w:tcBorders>
              <w:top w:val="single" w:sz="4" w:space="0" w:color="auto"/>
              <w:bottom w:val="single" w:sz="4" w:space="0" w:color="auto"/>
            </w:tcBorders>
            <w:vAlign w:val="center"/>
          </w:tcPr>
          <w:p w14:paraId="783952E0" w14:textId="40124802" w:rsidR="00E86239" w:rsidRPr="00227979" w:rsidRDefault="00E86239" w:rsidP="0059503D">
            <w:pPr>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4A2D4A0B" w14:textId="77777777" w:rsidR="00E86239" w:rsidRPr="00227979" w:rsidRDefault="00E86239" w:rsidP="000E388F">
            <w:pPr>
              <w:jc w:val="center"/>
            </w:pPr>
            <w:r w:rsidRPr="00227979">
              <w:rPr>
                <w:rFonts w:cs="Arial"/>
                <w:sz w:val="16"/>
                <w:szCs w:val="16"/>
              </w:rPr>
              <w:t>√</w:t>
            </w:r>
          </w:p>
        </w:tc>
        <w:tc>
          <w:tcPr>
            <w:tcW w:w="522" w:type="pct"/>
            <w:tcBorders>
              <w:top w:val="single" w:sz="4" w:space="0" w:color="auto"/>
              <w:bottom w:val="single" w:sz="4" w:space="0" w:color="auto"/>
            </w:tcBorders>
            <w:vAlign w:val="center"/>
          </w:tcPr>
          <w:p w14:paraId="467E6CC6"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8" w:type="pct"/>
            <w:tcBorders>
              <w:top w:val="single" w:sz="4" w:space="0" w:color="auto"/>
              <w:bottom w:val="single" w:sz="4" w:space="0" w:color="auto"/>
            </w:tcBorders>
            <w:vAlign w:val="center"/>
          </w:tcPr>
          <w:p w14:paraId="7B1FCD87" w14:textId="15B12F4B" w:rsidR="00E86239" w:rsidRPr="00227979" w:rsidRDefault="00E86239" w:rsidP="0059503D">
            <w:pPr>
              <w:pStyle w:val="Corpodetexto"/>
              <w:spacing w:line="280" w:lineRule="auto"/>
              <w:jc w:val="center"/>
              <w:rPr>
                <w:rFonts w:cs="Arial"/>
                <w:sz w:val="18"/>
                <w:szCs w:val="18"/>
                <w:lang w:val="en-US"/>
              </w:rPr>
            </w:pPr>
            <w:r w:rsidRPr="00227979">
              <w:rPr>
                <w:rFonts w:cs="Arial"/>
                <w:sz w:val="16"/>
                <w:szCs w:val="16"/>
                <w:lang w:val="en-US"/>
              </w:rPr>
              <w:t>Not applicable. See the form in the annex.</w:t>
            </w:r>
            <w:r w:rsidRPr="00227979">
              <w:rPr>
                <w:rFonts w:cs="Arial"/>
                <w:sz w:val="16"/>
                <w:szCs w:val="16"/>
                <w:vertAlign w:val="superscript"/>
                <w:lang w:val="en-US"/>
              </w:rPr>
              <w:t>1</w:t>
            </w:r>
          </w:p>
        </w:tc>
        <w:tc>
          <w:tcPr>
            <w:tcW w:w="479" w:type="pct"/>
            <w:tcBorders>
              <w:top w:val="single" w:sz="4" w:space="0" w:color="auto"/>
              <w:bottom w:val="single" w:sz="4" w:space="0" w:color="auto"/>
            </w:tcBorders>
            <w:vAlign w:val="center"/>
          </w:tcPr>
          <w:p w14:paraId="0E1CBFF0" w14:textId="77777777" w:rsidR="00E86239" w:rsidRPr="00227979" w:rsidRDefault="00E86239" w:rsidP="000E388F">
            <w:pPr>
              <w:pStyle w:val="Corpodetexto"/>
              <w:jc w:val="center"/>
              <w:rPr>
                <w:rFonts w:cs="Arial"/>
                <w:sz w:val="16"/>
                <w:szCs w:val="16"/>
              </w:rPr>
            </w:pPr>
            <w:r w:rsidRPr="00227979">
              <w:rPr>
                <w:rFonts w:cs="Arial"/>
                <w:sz w:val="16"/>
                <w:szCs w:val="16"/>
              </w:rPr>
              <w:t>√</w:t>
            </w:r>
          </w:p>
        </w:tc>
      </w:tr>
      <w:tr w:rsidR="00E86239" w:rsidRPr="00227979" w14:paraId="44811206" w14:textId="77777777" w:rsidTr="00E33C92">
        <w:trPr>
          <w:cantSplit/>
          <w:trHeight w:val="638"/>
        </w:trPr>
        <w:tc>
          <w:tcPr>
            <w:tcW w:w="522" w:type="pct"/>
            <w:vMerge/>
            <w:vAlign w:val="center"/>
          </w:tcPr>
          <w:p w14:paraId="045CFC28" w14:textId="77777777" w:rsidR="00E86239" w:rsidRPr="00227979" w:rsidRDefault="00E86239"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7E424280" w14:textId="15E9625B" w:rsidR="00E86239" w:rsidRPr="00227979" w:rsidRDefault="00E86239" w:rsidP="000E388F">
            <w:pPr>
              <w:pStyle w:val="Corpodetexto"/>
              <w:spacing w:before="120" w:after="120"/>
              <w:jc w:val="center"/>
              <w:rPr>
                <w:rFonts w:cs="Arial"/>
                <w:sz w:val="16"/>
                <w:szCs w:val="16"/>
              </w:rPr>
            </w:pPr>
            <w:r w:rsidRPr="00227979">
              <w:rPr>
                <w:rFonts w:cs="Arial"/>
                <w:sz w:val="16"/>
                <w:szCs w:val="16"/>
              </w:rPr>
              <w:t>7. 2.1.1.5</w:t>
            </w:r>
          </w:p>
        </w:tc>
        <w:tc>
          <w:tcPr>
            <w:tcW w:w="913" w:type="pct"/>
            <w:tcBorders>
              <w:top w:val="single" w:sz="4" w:space="0" w:color="auto"/>
              <w:bottom w:val="single" w:sz="4" w:space="0" w:color="auto"/>
            </w:tcBorders>
            <w:vAlign w:val="center"/>
          </w:tcPr>
          <w:p w14:paraId="4EFE1CA3" w14:textId="69D87B8A" w:rsidR="00E86239" w:rsidRPr="00227979" w:rsidRDefault="00E86239" w:rsidP="0059503D">
            <w:pPr>
              <w:pStyle w:val="Corpodetexto"/>
              <w:spacing w:line="280" w:lineRule="auto"/>
              <w:jc w:val="left"/>
              <w:rPr>
                <w:rFonts w:cs="Arial"/>
                <w:sz w:val="16"/>
                <w:szCs w:val="16"/>
                <w:lang w:val="en-US"/>
              </w:rPr>
            </w:pPr>
            <w:r w:rsidRPr="00227979">
              <w:rPr>
                <w:rFonts w:cs="Arial"/>
                <w:sz w:val="16"/>
                <w:szCs w:val="16"/>
                <w:lang w:val="en-US"/>
              </w:rPr>
              <w:t>Copy of the HSE policy</w:t>
            </w:r>
          </w:p>
        </w:tc>
        <w:tc>
          <w:tcPr>
            <w:tcW w:w="478" w:type="pct"/>
            <w:tcBorders>
              <w:top w:val="single" w:sz="4" w:space="0" w:color="auto"/>
              <w:bottom w:val="single" w:sz="4" w:space="0" w:color="auto"/>
            </w:tcBorders>
            <w:vAlign w:val="center"/>
          </w:tcPr>
          <w:p w14:paraId="059D880A" w14:textId="275C3027"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If applicable</w:t>
            </w:r>
          </w:p>
        </w:tc>
        <w:tc>
          <w:tcPr>
            <w:tcW w:w="391" w:type="pct"/>
            <w:tcBorders>
              <w:top w:val="single" w:sz="4" w:space="0" w:color="auto"/>
              <w:bottom w:val="single" w:sz="4" w:space="0" w:color="auto"/>
            </w:tcBorders>
            <w:vAlign w:val="center"/>
          </w:tcPr>
          <w:p w14:paraId="07788D8D" w14:textId="791C11B0" w:rsidR="00E86239" w:rsidRPr="00227979" w:rsidRDefault="00E86239" w:rsidP="0059503D">
            <w:pPr>
              <w:pStyle w:val="Corpodetexto"/>
              <w:spacing w:line="280" w:lineRule="auto"/>
              <w:jc w:val="center"/>
              <w:rPr>
                <w:rFonts w:cs="Arial"/>
                <w:sz w:val="16"/>
                <w:szCs w:val="16"/>
              </w:rPr>
            </w:pPr>
            <w:r w:rsidRPr="00227979">
              <w:rPr>
                <w:rFonts w:cs="Arial"/>
                <w:bCs/>
                <w:sz w:val="16"/>
                <w:szCs w:val="16"/>
                <w:lang w:val="en-US"/>
              </w:rPr>
              <w:t>No</w:t>
            </w:r>
          </w:p>
        </w:tc>
        <w:tc>
          <w:tcPr>
            <w:tcW w:w="391" w:type="pct"/>
            <w:tcBorders>
              <w:top w:val="single" w:sz="4" w:space="0" w:color="auto"/>
              <w:bottom w:val="single" w:sz="4" w:space="0" w:color="auto"/>
            </w:tcBorders>
            <w:vAlign w:val="center"/>
          </w:tcPr>
          <w:p w14:paraId="36DB0A41" w14:textId="4CC6ABD0" w:rsidR="00E86239" w:rsidRPr="00227979" w:rsidRDefault="00E86239" w:rsidP="0059503D">
            <w:pPr>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0C2523A7" w14:textId="77777777" w:rsidR="00E86239" w:rsidRPr="00227979" w:rsidRDefault="00E86239" w:rsidP="000E388F">
            <w:pPr>
              <w:jc w:val="center"/>
            </w:pPr>
            <w:r w:rsidRPr="00227979">
              <w:rPr>
                <w:rFonts w:cs="Arial"/>
                <w:sz w:val="16"/>
                <w:szCs w:val="16"/>
              </w:rPr>
              <w:t>√</w:t>
            </w:r>
          </w:p>
        </w:tc>
        <w:tc>
          <w:tcPr>
            <w:tcW w:w="522" w:type="pct"/>
            <w:tcBorders>
              <w:top w:val="single" w:sz="4" w:space="0" w:color="auto"/>
              <w:bottom w:val="single" w:sz="4" w:space="0" w:color="auto"/>
            </w:tcBorders>
            <w:vAlign w:val="center"/>
          </w:tcPr>
          <w:p w14:paraId="07D56E73"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8" w:type="pct"/>
            <w:tcBorders>
              <w:top w:val="single" w:sz="4" w:space="0" w:color="auto"/>
              <w:bottom w:val="single" w:sz="4" w:space="0" w:color="auto"/>
            </w:tcBorders>
            <w:vAlign w:val="center"/>
          </w:tcPr>
          <w:p w14:paraId="21FAEEC5"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9" w:type="pct"/>
            <w:tcBorders>
              <w:top w:val="single" w:sz="4" w:space="0" w:color="auto"/>
              <w:bottom w:val="single" w:sz="4" w:space="0" w:color="auto"/>
            </w:tcBorders>
            <w:vAlign w:val="center"/>
          </w:tcPr>
          <w:p w14:paraId="32A6CFDD" w14:textId="77777777" w:rsidR="00E86239" w:rsidRPr="00227979" w:rsidRDefault="00E86239" w:rsidP="000E388F">
            <w:pPr>
              <w:pStyle w:val="Corpodetexto"/>
              <w:jc w:val="center"/>
              <w:rPr>
                <w:rFonts w:cs="Arial"/>
                <w:sz w:val="16"/>
                <w:szCs w:val="16"/>
              </w:rPr>
            </w:pPr>
            <w:r w:rsidRPr="00227979">
              <w:rPr>
                <w:rFonts w:cs="Arial"/>
                <w:sz w:val="16"/>
                <w:szCs w:val="16"/>
              </w:rPr>
              <w:t>√</w:t>
            </w:r>
          </w:p>
        </w:tc>
      </w:tr>
      <w:tr w:rsidR="00E86239" w:rsidRPr="00227979" w14:paraId="6B06099C" w14:textId="77777777" w:rsidTr="00E33C92">
        <w:trPr>
          <w:cantSplit/>
          <w:trHeight w:val="638"/>
        </w:trPr>
        <w:tc>
          <w:tcPr>
            <w:tcW w:w="522" w:type="pct"/>
            <w:vMerge/>
            <w:vAlign w:val="center"/>
          </w:tcPr>
          <w:p w14:paraId="269D479F" w14:textId="77777777" w:rsidR="00E86239" w:rsidRPr="00227979" w:rsidRDefault="00E86239"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7AD177A0" w14:textId="356F07FD" w:rsidR="00E86239" w:rsidRPr="00227979" w:rsidRDefault="00E86239" w:rsidP="002123D8">
            <w:pPr>
              <w:pStyle w:val="Corpodetexto"/>
              <w:spacing w:before="120" w:after="120"/>
              <w:jc w:val="center"/>
              <w:rPr>
                <w:rFonts w:cs="Arial"/>
                <w:sz w:val="16"/>
                <w:szCs w:val="16"/>
              </w:rPr>
            </w:pPr>
            <w:r w:rsidRPr="00227979">
              <w:rPr>
                <w:rFonts w:cs="Arial"/>
                <w:sz w:val="16"/>
                <w:szCs w:val="16"/>
              </w:rPr>
              <w:t>7. 2.1.1.5</w:t>
            </w:r>
          </w:p>
        </w:tc>
        <w:tc>
          <w:tcPr>
            <w:tcW w:w="913" w:type="pct"/>
            <w:tcBorders>
              <w:top w:val="single" w:sz="4" w:space="0" w:color="auto"/>
              <w:bottom w:val="single" w:sz="4" w:space="0" w:color="auto"/>
            </w:tcBorders>
            <w:vAlign w:val="center"/>
          </w:tcPr>
          <w:p w14:paraId="50E71F4C" w14:textId="0DCB214E" w:rsidR="00E86239" w:rsidRPr="00227979" w:rsidRDefault="00E86239" w:rsidP="0059503D">
            <w:pPr>
              <w:pStyle w:val="Corpodetexto"/>
              <w:spacing w:line="280" w:lineRule="auto"/>
              <w:jc w:val="left"/>
              <w:rPr>
                <w:rFonts w:cs="Arial"/>
                <w:sz w:val="16"/>
                <w:szCs w:val="16"/>
                <w:lang w:val="en-US"/>
              </w:rPr>
            </w:pPr>
            <w:r w:rsidRPr="00227979">
              <w:rPr>
                <w:rFonts w:cs="Arial"/>
                <w:sz w:val="16"/>
                <w:szCs w:val="16"/>
                <w:lang w:val="en-US"/>
              </w:rPr>
              <w:t>Certificates of Integrated HSE Management System</w:t>
            </w:r>
          </w:p>
        </w:tc>
        <w:tc>
          <w:tcPr>
            <w:tcW w:w="478" w:type="pct"/>
            <w:tcBorders>
              <w:top w:val="single" w:sz="4" w:space="0" w:color="auto"/>
              <w:bottom w:val="single" w:sz="4" w:space="0" w:color="auto"/>
            </w:tcBorders>
            <w:vAlign w:val="center"/>
          </w:tcPr>
          <w:p w14:paraId="4DA88F49" w14:textId="7FC43881" w:rsidR="00E86239" w:rsidRPr="00227979" w:rsidRDefault="00E86239" w:rsidP="0059503D">
            <w:pPr>
              <w:pStyle w:val="Corpodetexto"/>
              <w:spacing w:line="280" w:lineRule="auto"/>
              <w:jc w:val="center"/>
              <w:rPr>
                <w:rFonts w:cs="Arial"/>
                <w:sz w:val="16"/>
                <w:szCs w:val="16"/>
              </w:rPr>
            </w:pPr>
            <w:r w:rsidRPr="00227979">
              <w:rPr>
                <w:rFonts w:cs="Arial"/>
                <w:sz w:val="16"/>
                <w:szCs w:val="16"/>
                <w:lang w:val="en-US"/>
              </w:rPr>
              <w:t>If applicable</w:t>
            </w:r>
          </w:p>
        </w:tc>
        <w:tc>
          <w:tcPr>
            <w:tcW w:w="391" w:type="pct"/>
            <w:tcBorders>
              <w:top w:val="single" w:sz="4" w:space="0" w:color="auto"/>
              <w:bottom w:val="single" w:sz="4" w:space="0" w:color="auto"/>
            </w:tcBorders>
            <w:vAlign w:val="center"/>
          </w:tcPr>
          <w:p w14:paraId="568DB3D7" w14:textId="35D79953" w:rsidR="00E86239" w:rsidRPr="00227979" w:rsidRDefault="00E86239" w:rsidP="0059503D">
            <w:pPr>
              <w:pStyle w:val="Corpodetexto"/>
              <w:spacing w:line="280" w:lineRule="auto"/>
              <w:jc w:val="center"/>
              <w:rPr>
                <w:rFonts w:cs="Arial"/>
                <w:sz w:val="16"/>
                <w:szCs w:val="16"/>
              </w:rPr>
            </w:pPr>
            <w:r w:rsidRPr="00227979">
              <w:rPr>
                <w:rFonts w:cs="Arial"/>
                <w:bCs/>
                <w:sz w:val="16"/>
                <w:szCs w:val="16"/>
                <w:lang w:val="en-US"/>
              </w:rPr>
              <w:t>No</w:t>
            </w:r>
          </w:p>
        </w:tc>
        <w:tc>
          <w:tcPr>
            <w:tcW w:w="391" w:type="pct"/>
            <w:tcBorders>
              <w:top w:val="single" w:sz="4" w:space="0" w:color="auto"/>
              <w:bottom w:val="single" w:sz="4" w:space="0" w:color="auto"/>
            </w:tcBorders>
            <w:vAlign w:val="center"/>
          </w:tcPr>
          <w:p w14:paraId="15393485" w14:textId="4BFBF8E3" w:rsidR="00E86239" w:rsidRPr="00227979" w:rsidRDefault="00E86239" w:rsidP="0059503D">
            <w:pPr>
              <w:pStyle w:val="Corpodetex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4EA09DFE"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522" w:type="pct"/>
            <w:tcBorders>
              <w:top w:val="single" w:sz="4" w:space="0" w:color="auto"/>
              <w:bottom w:val="single" w:sz="4" w:space="0" w:color="auto"/>
            </w:tcBorders>
            <w:vAlign w:val="center"/>
          </w:tcPr>
          <w:p w14:paraId="02DA04A6"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8" w:type="pct"/>
            <w:tcBorders>
              <w:top w:val="single" w:sz="4" w:space="0" w:color="auto"/>
              <w:bottom w:val="single" w:sz="4" w:space="0" w:color="auto"/>
            </w:tcBorders>
            <w:vAlign w:val="center"/>
          </w:tcPr>
          <w:p w14:paraId="00F112F3"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9" w:type="pct"/>
            <w:tcBorders>
              <w:top w:val="single" w:sz="4" w:space="0" w:color="auto"/>
              <w:bottom w:val="single" w:sz="4" w:space="0" w:color="auto"/>
            </w:tcBorders>
            <w:vAlign w:val="center"/>
          </w:tcPr>
          <w:p w14:paraId="3B70A210" w14:textId="77777777" w:rsidR="00E86239" w:rsidRPr="00227979" w:rsidRDefault="00E86239" w:rsidP="000E388F">
            <w:pPr>
              <w:pStyle w:val="Corpodetexto"/>
              <w:jc w:val="center"/>
              <w:rPr>
                <w:rFonts w:cs="Arial"/>
                <w:sz w:val="16"/>
                <w:szCs w:val="16"/>
              </w:rPr>
            </w:pPr>
            <w:r w:rsidRPr="00227979">
              <w:rPr>
                <w:rFonts w:cs="Arial"/>
                <w:sz w:val="16"/>
                <w:szCs w:val="16"/>
              </w:rPr>
              <w:t>√</w:t>
            </w:r>
          </w:p>
        </w:tc>
      </w:tr>
      <w:tr w:rsidR="00E86239" w:rsidRPr="00227979" w14:paraId="4C394081" w14:textId="77777777" w:rsidTr="00E33C92">
        <w:trPr>
          <w:cantSplit/>
          <w:trHeight w:val="575"/>
        </w:trPr>
        <w:tc>
          <w:tcPr>
            <w:tcW w:w="522" w:type="pct"/>
            <w:vMerge w:val="restart"/>
            <w:vAlign w:val="center"/>
          </w:tcPr>
          <w:p w14:paraId="61AB8F8B" w14:textId="2759FC00" w:rsidR="00E86239" w:rsidRPr="00227979" w:rsidRDefault="00E86239" w:rsidP="0059503D">
            <w:pPr>
              <w:pStyle w:val="Corpodetexto"/>
              <w:spacing w:before="120" w:after="120" w:line="280" w:lineRule="auto"/>
              <w:jc w:val="left"/>
              <w:rPr>
                <w:rFonts w:cs="Arial"/>
                <w:b/>
                <w:sz w:val="16"/>
                <w:szCs w:val="16"/>
              </w:rPr>
            </w:pPr>
            <w:r w:rsidRPr="00227979">
              <w:rPr>
                <w:rFonts w:cs="Arial"/>
                <w:b/>
                <w:sz w:val="16"/>
                <w:szCs w:val="16"/>
                <w:lang w:val="en-US"/>
              </w:rPr>
              <w:t>7.3 Financial Qualification</w:t>
            </w:r>
          </w:p>
        </w:tc>
        <w:tc>
          <w:tcPr>
            <w:tcW w:w="348" w:type="pct"/>
            <w:tcBorders>
              <w:top w:val="single" w:sz="4" w:space="0" w:color="auto"/>
              <w:bottom w:val="single" w:sz="4" w:space="0" w:color="auto"/>
            </w:tcBorders>
            <w:vAlign w:val="center"/>
          </w:tcPr>
          <w:p w14:paraId="0DAEBAAA" w14:textId="28D30538" w:rsidR="00E86239" w:rsidRPr="00227979" w:rsidRDefault="00E86239" w:rsidP="00C408D5">
            <w:pPr>
              <w:pStyle w:val="Corpodetexto"/>
              <w:spacing w:before="120" w:after="120"/>
              <w:jc w:val="center"/>
              <w:rPr>
                <w:rFonts w:cs="Arial"/>
                <w:sz w:val="16"/>
                <w:szCs w:val="16"/>
              </w:rPr>
            </w:pPr>
            <w:r w:rsidRPr="00227979">
              <w:rPr>
                <w:rFonts w:cs="Arial"/>
                <w:sz w:val="16"/>
                <w:szCs w:val="16"/>
              </w:rPr>
              <w:t>7.3 a)</w:t>
            </w:r>
          </w:p>
        </w:tc>
        <w:tc>
          <w:tcPr>
            <w:tcW w:w="913" w:type="pct"/>
            <w:tcBorders>
              <w:top w:val="single" w:sz="4" w:space="0" w:color="auto"/>
              <w:bottom w:val="single" w:sz="4" w:space="0" w:color="auto"/>
            </w:tcBorders>
            <w:vAlign w:val="center"/>
          </w:tcPr>
          <w:p w14:paraId="033BC635" w14:textId="2DC9B169" w:rsidR="00E86239" w:rsidRPr="00227979" w:rsidRDefault="00E86239" w:rsidP="0059503D">
            <w:pPr>
              <w:pStyle w:val="Corpodetexto"/>
              <w:spacing w:line="280" w:lineRule="auto"/>
              <w:jc w:val="left"/>
              <w:rPr>
                <w:rFonts w:cs="Arial"/>
                <w:sz w:val="16"/>
                <w:szCs w:val="16"/>
              </w:rPr>
            </w:pPr>
            <w:r w:rsidRPr="00227979">
              <w:rPr>
                <w:rFonts w:cs="Arial"/>
                <w:sz w:val="16"/>
                <w:szCs w:val="16"/>
                <w:lang w:val="en-US"/>
              </w:rPr>
              <w:t>Financial Statements</w:t>
            </w:r>
          </w:p>
        </w:tc>
        <w:tc>
          <w:tcPr>
            <w:tcW w:w="478" w:type="pct"/>
            <w:tcBorders>
              <w:top w:val="single" w:sz="4" w:space="0" w:color="auto"/>
              <w:bottom w:val="single" w:sz="4" w:space="0" w:color="auto"/>
            </w:tcBorders>
            <w:vAlign w:val="center"/>
          </w:tcPr>
          <w:p w14:paraId="272F8671"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391" w:type="pct"/>
            <w:tcBorders>
              <w:top w:val="single" w:sz="4" w:space="0" w:color="auto"/>
              <w:bottom w:val="single" w:sz="4" w:space="0" w:color="auto"/>
            </w:tcBorders>
            <w:vAlign w:val="center"/>
          </w:tcPr>
          <w:p w14:paraId="654576D1" w14:textId="1B825D51" w:rsidR="00E86239" w:rsidRPr="00227979" w:rsidRDefault="00E86239" w:rsidP="0059503D">
            <w:pPr>
              <w:pStyle w:val="Corpodetexto"/>
              <w:spacing w:line="280" w:lineRule="auto"/>
              <w:jc w:val="center"/>
              <w:rPr>
                <w:rFonts w:cs="Arial"/>
                <w:sz w:val="16"/>
                <w:szCs w:val="16"/>
              </w:rPr>
            </w:pPr>
            <w:r w:rsidRPr="00227979">
              <w:rPr>
                <w:rFonts w:cs="Arial"/>
                <w:bCs/>
                <w:sz w:val="16"/>
                <w:szCs w:val="16"/>
                <w:lang w:val="en-US"/>
              </w:rPr>
              <w:t>No</w:t>
            </w:r>
          </w:p>
        </w:tc>
        <w:tc>
          <w:tcPr>
            <w:tcW w:w="391" w:type="pct"/>
            <w:tcBorders>
              <w:top w:val="single" w:sz="4" w:space="0" w:color="auto"/>
              <w:bottom w:val="single" w:sz="4" w:space="0" w:color="auto"/>
            </w:tcBorders>
            <w:vAlign w:val="center"/>
          </w:tcPr>
          <w:p w14:paraId="34EC11A2" w14:textId="61FF646B" w:rsidR="00E86239" w:rsidRPr="00227979" w:rsidRDefault="00E86239" w:rsidP="0059503D">
            <w:pPr>
              <w:jc w:val="center"/>
              <w:rPr>
                <w:rFonts w:cs="Arial"/>
                <w:sz w:val="16"/>
                <w:szCs w:val="16"/>
              </w:rPr>
            </w:pPr>
            <w:r w:rsidRPr="00227979">
              <w:rPr>
                <w:rFonts w:cs="Arial"/>
                <w:sz w:val="16"/>
                <w:szCs w:val="16"/>
                <w:lang w:val="en-US"/>
              </w:rPr>
              <w:t>Born-digital or Scanned</w:t>
            </w:r>
            <w:r w:rsidRPr="0022797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5F6D484B" w14:textId="77777777" w:rsidR="00E86239" w:rsidRPr="00227979" w:rsidRDefault="00E86239" w:rsidP="000E388F">
            <w:pPr>
              <w:jc w:val="center"/>
            </w:pPr>
            <w:r w:rsidRPr="00227979">
              <w:rPr>
                <w:rFonts w:cs="Arial"/>
                <w:sz w:val="16"/>
                <w:szCs w:val="16"/>
              </w:rPr>
              <w:t>√</w:t>
            </w:r>
          </w:p>
        </w:tc>
        <w:tc>
          <w:tcPr>
            <w:tcW w:w="522" w:type="pct"/>
            <w:tcBorders>
              <w:top w:val="single" w:sz="4" w:space="0" w:color="auto"/>
              <w:bottom w:val="single" w:sz="4" w:space="0" w:color="auto"/>
            </w:tcBorders>
            <w:vAlign w:val="center"/>
          </w:tcPr>
          <w:p w14:paraId="7E7B5A48"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8" w:type="pct"/>
            <w:tcBorders>
              <w:top w:val="single" w:sz="4" w:space="0" w:color="auto"/>
              <w:bottom w:val="single" w:sz="4" w:space="0" w:color="auto"/>
            </w:tcBorders>
            <w:vAlign w:val="center"/>
          </w:tcPr>
          <w:p w14:paraId="5D4371B8"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9" w:type="pct"/>
            <w:tcBorders>
              <w:top w:val="single" w:sz="4" w:space="0" w:color="auto"/>
              <w:bottom w:val="single" w:sz="4" w:space="0" w:color="auto"/>
            </w:tcBorders>
            <w:vAlign w:val="center"/>
          </w:tcPr>
          <w:p w14:paraId="7F6E7988" w14:textId="77777777" w:rsidR="00E86239" w:rsidRPr="00227979" w:rsidRDefault="00E86239" w:rsidP="000E388F">
            <w:pPr>
              <w:pStyle w:val="Corpodetexto"/>
              <w:jc w:val="center"/>
              <w:rPr>
                <w:rFonts w:cs="Arial"/>
                <w:sz w:val="16"/>
                <w:szCs w:val="16"/>
              </w:rPr>
            </w:pPr>
            <w:r w:rsidRPr="00227979">
              <w:rPr>
                <w:rFonts w:cs="Arial"/>
                <w:sz w:val="16"/>
                <w:szCs w:val="16"/>
              </w:rPr>
              <w:t>√</w:t>
            </w:r>
          </w:p>
        </w:tc>
      </w:tr>
      <w:tr w:rsidR="00E86239" w:rsidRPr="00227979" w14:paraId="0CEDB74F" w14:textId="77777777" w:rsidTr="00E33C92">
        <w:trPr>
          <w:cantSplit/>
          <w:trHeight w:val="569"/>
        </w:trPr>
        <w:tc>
          <w:tcPr>
            <w:tcW w:w="522" w:type="pct"/>
            <w:vMerge/>
            <w:vAlign w:val="center"/>
          </w:tcPr>
          <w:p w14:paraId="4B6C767F" w14:textId="77777777" w:rsidR="00E86239" w:rsidRPr="00227979" w:rsidRDefault="00E86239"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1B0AB39D" w14:textId="427C05E4" w:rsidR="00E86239" w:rsidRPr="00227979" w:rsidRDefault="00E86239" w:rsidP="00193660">
            <w:pPr>
              <w:pStyle w:val="Corpodetexto"/>
              <w:spacing w:before="120" w:after="120"/>
              <w:jc w:val="center"/>
              <w:rPr>
                <w:rFonts w:cs="Arial"/>
                <w:sz w:val="16"/>
                <w:szCs w:val="16"/>
              </w:rPr>
            </w:pPr>
            <w:r w:rsidRPr="00227979">
              <w:rPr>
                <w:rFonts w:cs="Arial"/>
                <w:sz w:val="16"/>
                <w:szCs w:val="16"/>
              </w:rPr>
              <w:t>7.3 b)</w:t>
            </w:r>
          </w:p>
        </w:tc>
        <w:tc>
          <w:tcPr>
            <w:tcW w:w="913" w:type="pct"/>
            <w:tcBorders>
              <w:top w:val="single" w:sz="4" w:space="0" w:color="auto"/>
              <w:bottom w:val="single" w:sz="4" w:space="0" w:color="auto"/>
            </w:tcBorders>
            <w:vAlign w:val="center"/>
          </w:tcPr>
          <w:p w14:paraId="049960D6" w14:textId="5C3A8B5E" w:rsidR="00E86239" w:rsidRPr="00227979" w:rsidRDefault="00E86239" w:rsidP="0059503D">
            <w:pPr>
              <w:pStyle w:val="Corpodetexto"/>
              <w:spacing w:line="280" w:lineRule="auto"/>
              <w:jc w:val="left"/>
              <w:rPr>
                <w:rFonts w:cs="Arial"/>
                <w:sz w:val="16"/>
                <w:szCs w:val="16"/>
              </w:rPr>
            </w:pPr>
            <w:r w:rsidRPr="00227979">
              <w:rPr>
                <w:rFonts w:cs="Arial"/>
                <w:sz w:val="16"/>
                <w:szCs w:val="16"/>
              </w:rPr>
              <w:t>Independent auditor’s opinion</w:t>
            </w:r>
          </w:p>
        </w:tc>
        <w:tc>
          <w:tcPr>
            <w:tcW w:w="478" w:type="pct"/>
            <w:tcBorders>
              <w:top w:val="single" w:sz="4" w:space="0" w:color="auto"/>
              <w:bottom w:val="single" w:sz="4" w:space="0" w:color="auto"/>
            </w:tcBorders>
            <w:vAlign w:val="center"/>
          </w:tcPr>
          <w:p w14:paraId="0B249A35"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391" w:type="pct"/>
            <w:tcBorders>
              <w:top w:val="single" w:sz="4" w:space="0" w:color="auto"/>
              <w:bottom w:val="single" w:sz="4" w:space="0" w:color="auto"/>
            </w:tcBorders>
            <w:vAlign w:val="center"/>
          </w:tcPr>
          <w:p w14:paraId="163C9A08" w14:textId="4F613FA9" w:rsidR="00E86239" w:rsidRPr="00227979" w:rsidRDefault="00E86239" w:rsidP="0059503D">
            <w:pPr>
              <w:pStyle w:val="Corpodetexto"/>
              <w:spacing w:line="280" w:lineRule="auto"/>
              <w:jc w:val="center"/>
              <w:rPr>
                <w:rFonts w:cs="Arial"/>
                <w:sz w:val="16"/>
                <w:szCs w:val="16"/>
              </w:rPr>
            </w:pPr>
            <w:r w:rsidRPr="00227979">
              <w:rPr>
                <w:rFonts w:cs="Arial"/>
                <w:bCs/>
                <w:sz w:val="16"/>
                <w:szCs w:val="16"/>
                <w:lang w:val="en-US"/>
              </w:rPr>
              <w:t>No</w:t>
            </w:r>
          </w:p>
        </w:tc>
        <w:tc>
          <w:tcPr>
            <w:tcW w:w="391" w:type="pct"/>
            <w:tcBorders>
              <w:top w:val="single" w:sz="4" w:space="0" w:color="auto"/>
              <w:bottom w:val="single" w:sz="4" w:space="0" w:color="auto"/>
            </w:tcBorders>
            <w:vAlign w:val="center"/>
          </w:tcPr>
          <w:p w14:paraId="2DEDCFEB" w14:textId="4581FCCF" w:rsidR="00E86239" w:rsidRPr="00227979" w:rsidRDefault="00E86239" w:rsidP="0059503D">
            <w:pPr>
              <w:jc w:val="center"/>
              <w:rPr>
                <w:rFonts w:cs="Arial"/>
                <w:sz w:val="16"/>
                <w:szCs w:val="16"/>
              </w:rPr>
            </w:pPr>
            <w:r w:rsidRPr="00227979">
              <w:rPr>
                <w:rFonts w:cs="Arial"/>
                <w:sz w:val="16"/>
                <w:szCs w:val="16"/>
                <w:lang w:val="en-US"/>
              </w:rPr>
              <w:t>Born-digital or Scanned</w:t>
            </w:r>
            <w:r w:rsidRPr="0022797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174E27E4" w14:textId="77777777" w:rsidR="00E86239" w:rsidRPr="00227979" w:rsidRDefault="00E86239" w:rsidP="000E388F">
            <w:pPr>
              <w:jc w:val="center"/>
            </w:pPr>
            <w:r w:rsidRPr="00227979">
              <w:rPr>
                <w:rFonts w:cs="Arial"/>
                <w:sz w:val="16"/>
                <w:szCs w:val="16"/>
              </w:rPr>
              <w:t>√</w:t>
            </w:r>
          </w:p>
        </w:tc>
        <w:tc>
          <w:tcPr>
            <w:tcW w:w="522" w:type="pct"/>
            <w:tcBorders>
              <w:top w:val="single" w:sz="4" w:space="0" w:color="auto"/>
              <w:bottom w:val="single" w:sz="4" w:space="0" w:color="auto"/>
            </w:tcBorders>
            <w:vAlign w:val="center"/>
          </w:tcPr>
          <w:p w14:paraId="2C5D0E2D"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8" w:type="pct"/>
            <w:tcBorders>
              <w:top w:val="single" w:sz="4" w:space="0" w:color="auto"/>
              <w:bottom w:val="single" w:sz="4" w:space="0" w:color="auto"/>
            </w:tcBorders>
            <w:vAlign w:val="center"/>
          </w:tcPr>
          <w:p w14:paraId="08F59E9B"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9" w:type="pct"/>
            <w:tcBorders>
              <w:top w:val="single" w:sz="4" w:space="0" w:color="auto"/>
              <w:bottom w:val="single" w:sz="4" w:space="0" w:color="auto"/>
            </w:tcBorders>
            <w:vAlign w:val="center"/>
          </w:tcPr>
          <w:p w14:paraId="51D25402" w14:textId="77777777" w:rsidR="00E86239" w:rsidRPr="00227979" w:rsidRDefault="00E86239" w:rsidP="000E388F">
            <w:pPr>
              <w:pStyle w:val="Corpodetexto"/>
              <w:jc w:val="center"/>
              <w:rPr>
                <w:rFonts w:cs="Arial"/>
                <w:sz w:val="16"/>
                <w:szCs w:val="16"/>
              </w:rPr>
            </w:pPr>
            <w:r w:rsidRPr="00227979">
              <w:rPr>
                <w:rFonts w:cs="Arial"/>
                <w:sz w:val="16"/>
                <w:szCs w:val="16"/>
              </w:rPr>
              <w:t>√</w:t>
            </w:r>
          </w:p>
        </w:tc>
      </w:tr>
      <w:tr w:rsidR="00E86239" w:rsidRPr="00227979" w14:paraId="37614DBA" w14:textId="77777777" w:rsidTr="00E33C92">
        <w:trPr>
          <w:cantSplit/>
          <w:trHeight w:val="821"/>
        </w:trPr>
        <w:tc>
          <w:tcPr>
            <w:tcW w:w="522" w:type="pct"/>
            <w:vMerge/>
            <w:vAlign w:val="center"/>
          </w:tcPr>
          <w:p w14:paraId="169DF85D" w14:textId="77777777" w:rsidR="00E86239" w:rsidRPr="00227979" w:rsidRDefault="00E86239"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454DD722" w14:textId="2AFADFC9" w:rsidR="00E86239" w:rsidRPr="00227979" w:rsidRDefault="00E86239" w:rsidP="00193660">
            <w:pPr>
              <w:pStyle w:val="Corpodetexto"/>
              <w:spacing w:before="120" w:after="120"/>
              <w:jc w:val="center"/>
              <w:rPr>
                <w:rFonts w:cs="Arial"/>
                <w:sz w:val="16"/>
                <w:szCs w:val="16"/>
              </w:rPr>
            </w:pPr>
            <w:r w:rsidRPr="00227979">
              <w:rPr>
                <w:rFonts w:cs="Arial"/>
                <w:sz w:val="16"/>
                <w:szCs w:val="16"/>
              </w:rPr>
              <w:t>7.3 c)</w:t>
            </w:r>
          </w:p>
        </w:tc>
        <w:tc>
          <w:tcPr>
            <w:tcW w:w="913" w:type="pct"/>
            <w:tcBorders>
              <w:top w:val="single" w:sz="4" w:space="0" w:color="auto"/>
              <w:bottom w:val="single" w:sz="4" w:space="0" w:color="auto"/>
            </w:tcBorders>
            <w:vAlign w:val="center"/>
          </w:tcPr>
          <w:p w14:paraId="56431AE7" w14:textId="0C58631E" w:rsidR="00E86239" w:rsidRPr="00227979" w:rsidRDefault="00E86239" w:rsidP="0059503D">
            <w:pPr>
              <w:pStyle w:val="Corpodetexto"/>
              <w:spacing w:line="280" w:lineRule="auto"/>
              <w:jc w:val="left"/>
              <w:rPr>
                <w:rFonts w:cs="Arial"/>
                <w:sz w:val="16"/>
                <w:szCs w:val="16"/>
                <w:lang w:val="en-US"/>
              </w:rPr>
            </w:pPr>
            <w:r w:rsidRPr="00227979">
              <w:rPr>
                <w:rFonts w:cs="Arial"/>
                <w:sz w:val="16"/>
                <w:szCs w:val="16"/>
                <w:lang w:val="en-US"/>
              </w:rPr>
              <w:t>Summary of the Financial Statements</w:t>
            </w:r>
          </w:p>
        </w:tc>
        <w:tc>
          <w:tcPr>
            <w:tcW w:w="478" w:type="pct"/>
            <w:tcBorders>
              <w:top w:val="single" w:sz="4" w:space="0" w:color="auto"/>
              <w:bottom w:val="single" w:sz="4" w:space="0" w:color="auto"/>
            </w:tcBorders>
            <w:vAlign w:val="center"/>
          </w:tcPr>
          <w:p w14:paraId="676BEACE" w14:textId="4D71177A" w:rsidR="00E86239" w:rsidRPr="00227979" w:rsidRDefault="00E86239" w:rsidP="0059503D">
            <w:pPr>
              <w:pStyle w:val="Corpodetexto"/>
              <w:spacing w:line="280" w:lineRule="auto"/>
              <w:jc w:val="center"/>
              <w:rPr>
                <w:rFonts w:cs="Arial"/>
                <w:sz w:val="16"/>
                <w:szCs w:val="16"/>
              </w:rPr>
            </w:pPr>
            <w:r w:rsidRPr="00227979">
              <w:rPr>
                <w:rFonts w:cs="Arial"/>
                <w:sz w:val="16"/>
                <w:szCs w:val="16"/>
              </w:rPr>
              <w:t>Only for foreign bidders</w:t>
            </w:r>
          </w:p>
        </w:tc>
        <w:tc>
          <w:tcPr>
            <w:tcW w:w="391" w:type="pct"/>
            <w:tcBorders>
              <w:top w:val="single" w:sz="4" w:space="0" w:color="auto"/>
              <w:bottom w:val="single" w:sz="4" w:space="0" w:color="auto"/>
            </w:tcBorders>
            <w:vAlign w:val="center"/>
          </w:tcPr>
          <w:p w14:paraId="321BC757" w14:textId="0AC10DB9" w:rsidR="00E86239" w:rsidRPr="00227979" w:rsidRDefault="00E86239" w:rsidP="0059503D">
            <w:pPr>
              <w:pStyle w:val="Corpodetexto"/>
              <w:spacing w:line="280" w:lineRule="auto"/>
              <w:jc w:val="center"/>
              <w:rPr>
                <w:rFonts w:cs="Arial"/>
                <w:sz w:val="16"/>
                <w:szCs w:val="16"/>
              </w:rPr>
            </w:pPr>
            <w:r w:rsidRPr="00227979">
              <w:rPr>
                <w:rFonts w:cs="Arial"/>
                <w:bCs/>
                <w:sz w:val="16"/>
                <w:szCs w:val="16"/>
                <w:lang w:val="en-US"/>
              </w:rPr>
              <w:t>ANNEX XXI</w:t>
            </w:r>
          </w:p>
        </w:tc>
        <w:tc>
          <w:tcPr>
            <w:tcW w:w="391" w:type="pct"/>
            <w:tcBorders>
              <w:top w:val="single" w:sz="4" w:space="0" w:color="auto"/>
              <w:bottom w:val="single" w:sz="4" w:space="0" w:color="auto"/>
            </w:tcBorders>
            <w:vAlign w:val="center"/>
          </w:tcPr>
          <w:p w14:paraId="6EBB1AA9" w14:textId="24FBF162" w:rsidR="00E86239" w:rsidRPr="00227979" w:rsidRDefault="00E86239" w:rsidP="0059503D">
            <w:pPr>
              <w:pStyle w:val="Corpodetex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1AFABF3B"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522" w:type="pct"/>
            <w:tcBorders>
              <w:top w:val="single" w:sz="4" w:space="0" w:color="auto"/>
              <w:bottom w:val="single" w:sz="4" w:space="0" w:color="auto"/>
            </w:tcBorders>
            <w:vAlign w:val="center"/>
          </w:tcPr>
          <w:p w14:paraId="2086FB66"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8" w:type="pct"/>
            <w:tcBorders>
              <w:top w:val="single" w:sz="4" w:space="0" w:color="auto"/>
              <w:bottom w:val="single" w:sz="4" w:space="0" w:color="auto"/>
            </w:tcBorders>
            <w:vAlign w:val="center"/>
          </w:tcPr>
          <w:p w14:paraId="75673E09" w14:textId="77777777" w:rsidR="00E86239" w:rsidRPr="00227979" w:rsidRDefault="00E86239" w:rsidP="000E388F">
            <w:pPr>
              <w:pStyle w:val="Corpodetexto"/>
              <w:jc w:val="center"/>
              <w:rPr>
                <w:rFonts w:cs="Arial"/>
                <w:sz w:val="16"/>
                <w:szCs w:val="16"/>
              </w:rPr>
            </w:pPr>
            <w:r w:rsidRPr="00227979">
              <w:rPr>
                <w:rFonts w:cs="Arial"/>
                <w:sz w:val="16"/>
                <w:szCs w:val="16"/>
              </w:rPr>
              <w:t>√</w:t>
            </w:r>
          </w:p>
        </w:tc>
        <w:tc>
          <w:tcPr>
            <w:tcW w:w="479" w:type="pct"/>
            <w:tcBorders>
              <w:top w:val="single" w:sz="4" w:space="0" w:color="auto"/>
              <w:bottom w:val="single" w:sz="4" w:space="0" w:color="auto"/>
            </w:tcBorders>
            <w:vAlign w:val="center"/>
          </w:tcPr>
          <w:p w14:paraId="14C3D223" w14:textId="77777777" w:rsidR="00E86239" w:rsidRPr="00227979" w:rsidRDefault="00E86239" w:rsidP="000E388F">
            <w:pPr>
              <w:pStyle w:val="Corpodetexto"/>
              <w:jc w:val="center"/>
              <w:rPr>
                <w:rFonts w:cs="Arial"/>
                <w:sz w:val="16"/>
                <w:szCs w:val="16"/>
              </w:rPr>
            </w:pPr>
            <w:r w:rsidRPr="00227979">
              <w:rPr>
                <w:rFonts w:cs="Arial"/>
                <w:sz w:val="16"/>
                <w:szCs w:val="16"/>
              </w:rPr>
              <w:t>√</w:t>
            </w:r>
          </w:p>
        </w:tc>
      </w:tr>
    </w:tbl>
    <w:p w14:paraId="2AEF9736" w14:textId="63FE010C" w:rsidR="00FF35FB" w:rsidRPr="00227979" w:rsidRDefault="001F1E29" w:rsidP="00FF35FB">
      <w:pPr>
        <w:pStyle w:val="PargrafodaLista"/>
        <w:ind w:left="142"/>
        <w:contextualSpacing/>
        <w:rPr>
          <w:rFonts w:ascii="Helv" w:hAnsi="Helv" w:cs="Helv"/>
          <w:color w:val="000000"/>
          <w:szCs w:val="18"/>
        </w:rPr>
      </w:pPr>
      <w:r w:rsidRPr="00227979">
        <w:rPr>
          <w:rFonts w:ascii="Helv" w:hAnsi="Helv" w:cs="Helv"/>
          <w:szCs w:val="18"/>
          <w:lang w:val="en-US"/>
        </w:rPr>
        <w:t>Note:</w:t>
      </w:r>
    </w:p>
    <w:p w14:paraId="4488C6C3" w14:textId="69835028" w:rsidR="000E388F" w:rsidRPr="00227979" w:rsidRDefault="001F1E29" w:rsidP="00AB6FA6">
      <w:pPr>
        <w:pStyle w:val="PargrafodaLista"/>
        <w:numPr>
          <w:ilvl w:val="0"/>
          <w:numId w:val="68"/>
        </w:numPr>
        <w:contextualSpacing/>
        <w:rPr>
          <w:rFonts w:ascii="Helv" w:hAnsi="Helv" w:cs="Helv"/>
          <w:color w:val="000000"/>
          <w:szCs w:val="18"/>
          <w:lang w:val="en-US"/>
        </w:rPr>
      </w:pPr>
      <w:r w:rsidRPr="00227979">
        <w:rPr>
          <w:rFonts w:ascii="Helv" w:hAnsi="Helv" w:cs="Helv"/>
          <w:szCs w:val="18"/>
          <w:lang w:val="en-US"/>
        </w:rPr>
        <w:t>In case notarization is in a foreign a language, a sworn translation and registration with the RTD are required.</w:t>
      </w:r>
    </w:p>
    <w:p w14:paraId="7A21CE7D" w14:textId="38D1034E" w:rsidR="002924D9" w:rsidRPr="00227979" w:rsidRDefault="002924D9" w:rsidP="002924D9">
      <w:pPr>
        <w:pStyle w:val="PargrafodaLista"/>
        <w:numPr>
          <w:ilvl w:val="0"/>
          <w:numId w:val="68"/>
        </w:numPr>
        <w:contextualSpacing/>
        <w:rPr>
          <w:lang w:val="en-US"/>
        </w:rPr>
      </w:pPr>
      <w:r w:rsidRPr="00227979">
        <w:rPr>
          <w:lang w:val="en-US"/>
        </w:rPr>
        <w:t>The documents required shall be printed, dated, signed by the accredited or legal representative, as the case may be, and scanned for provision through SEI.</w:t>
      </w:r>
    </w:p>
    <w:p w14:paraId="7DFB92BC" w14:textId="3BCCBB0F" w:rsidR="002924D9" w:rsidRPr="00227979" w:rsidRDefault="002924D9" w:rsidP="002924D9">
      <w:pPr>
        <w:pStyle w:val="PargrafodaLista"/>
        <w:numPr>
          <w:ilvl w:val="0"/>
          <w:numId w:val="68"/>
        </w:numPr>
        <w:contextualSpacing/>
        <w:rPr>
          <w:rFonts w:ascii="Helv" w:hAnsi="Helv" w:cs="Helv"/>
          <w:color w:val="000000"/>
          <w:szCs w:val="18"/>
          <w:lang w:val="en-US"/>
        </w:rPr>
      </w:pPr>
      <w:r w:rsidRPr="00227979">
        <w:rPr>
          <w:rFonts w:ascii="Helv" w:hAnsi="Helv" w:cs="Helv"/>
          <w:szCs w:val="18"/>
          <w:lang w:val="en-US"/>
        </w:rPr>
        <w:t>Born-digital document is the document created electronically.</w:t>
      </w:r>
    </w:p>
    <w:p w14:paraId="373923C5" w14:textId="4D6B014B" w:rsidR="002924D9" w:rsidRPr="00227979" w:rsidRDefault="002924D9" w:rsidP="002924D9">
      <w:pPr>
        <w:pStyle w:val="PargrafodaLista"/>
        <w:numPr>
          <w:ilvl w:val="0"/>
          <w:numId w:val="68"/>
        </w:numPr>
        <w:contextualSpacing/>
        <w:rPr>
          <w:rFonts w:ascii="Helv" w:eastAsiaTheme="minorHAnsi" w:hAnsi="Helv" w:cs="Helv"/>
          <w:color w:val="000000"/>
          <w:szCs w:val="18"/>
          <w:lang w:val="en-US" w:eastAsia="en-US"/>
        </w:rPr>
        <w:sectPr w:rsidR="002924D9" w:rsidRPr="00227979" w:rsidSect="00E33C92">
          <w:pgSz w:w="16840" w:h="11907" w:orient="landscape" w:code="9"/>
          <w:pgMar w:top="1701" w:right="1134" w:bottom="1701" w:left="1701" w:header="720" w:footer="720" w:gutter="0"/>
          <w:paperSrc w:first="15" w:other="15"/>
          <w:cols w:space="720"/>
          <w:docGrid w:linePitch="245"/>
        </w:sectPr>
      </w:pPr>
      <w:r w:rsidRPr="00227979">
        <w:rPr>
          <w:rFonts w:ascii="Helv" w:eastAsiaTheme="minorHAnsi" w:hAnsi="Helv" w:cs="Helv"/>
          <w:szCs w:val="18"/>
          <w:lang w:val="en-US" w:eastAsia="en-US"/>
        </w:rPr>
        <w:t>Tax and labor compliance shall be evidenced through analysis of documents to be obtained by ANP through access to database of the public bodies in charge of their issuance:</w:t>
      </w:r>
    </w:p>
    <w:p w14:paraId="67A65D2C" w14:textId="0FC72CFA" w:rsidR="000E388F" w:rsidRPr="00227979" w:rsidRDefault="001F1E29" w:rsidP="00FB106C">
      <w:pPr>
        <w:pStyle w:val="Edital-TabelaTtulo"/>
        <w:rPr>
          <w:lang w:val="en-US"/>
        </w:rPr>
      </w:pPr>
      <w:r w:rsidRPr="00227979">
        <w:rPr>
          <w:lang w:val="en-US"/>
        </w:rPr>
        <w:t>Table 17</w:t>
      </w:r>
      <w:r w:rsidR="00FB106C" w:rsidRPr="00227979">
        <w:rPr>
          <w:lang w:val="en-US"/>
        </w:rPr>
        <w:t xml:space="preserve"> B</w:t>
      </w:r>
      <w:r w:rsidRPr="00227979">
        <w:rPr>
          <w:lang w:val="en-US"/>
        </w:rPr>
        <w:t xml:space="preserve"> – List of documents for qualification – FIPs</w:t>
      </w:r>
    </w:p>
    <w:tbl>
      <w:tblPr>
        <w:tblW w:w="5723"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1131"/>
        <w:gridCol w:w="3121"/>
        <w:gridCol w:w="1560"/>
        <w:gridCol w:w="1419"/>
        <w:gridCol w:w="1134"/>
        <w:gridCol w:w="1275"/>
        <w:gridCol w:w="1560"/>
        <w:gridCol w:w="1557"/>
        <w:gridCol w:w="1560"/>
      </w:tblGrid>
      <w:tr w:rsidR="00B46573" w:rsidRPr="00124E12" w14:paraId="4125C2B8" w14:textId="77777777" w:rsidTr="00E33C92">
        <w:trPr>
          <w:cantSplit/>
          <w:trHeight w:val="416"/>
          <w:tblHeader/>
        </w:trPr>
        <w:tc>
          <w:tcPr>
            <w:tcW w:w="531" w:type="pct"/>
            <w:vMerge w:val="restart"/>
            <w:shd w:val="pct10" w:color="auto" w:fill="auto"/>
            <w:vAlign w:val="center"/>
          </w:tcPr>
          <w:p w14:paraId="74514C6E" w14:textId="3045D079" w:rsidR="00B46573" w:rsidRPr="00227979" w:rsidRDefault="00FB106C" w:rsidP="0059503D">
            <w:pPr>
              <w:spacing w:line="280" w:lineRule="auto"/>
              <w:jc w:val="center"/>
              <w:rPr>
                <w:rFonts w:cs="Arial"/>
                <w:b/>
                <w:bCs/>
                <w:sz w:val="16"/>
                <w:szCs w:val="16"/>
              </w:rPr>
            </w:pPr>
            <w:r w:rsidRPr="00227979">
              <w:rPr>
                <w:rFonts w:cs="Arial"/>
                <w:b/>
                <w:bCs/>
                <w:sz w:val="16"/>
                <w:szCs w:val="16"/>
                <w:lang w:val="en-US"/>
              </w:rPr>
              <w:t>Type</w:t>
            </w:r>
          </w:p>
        </w:tc>
        <w:tc>
          <w:tcPr>
            <w:tcW w:w="353" w:type="pct"/>
            <w:vMerge w:val="restart"/>
            <w:shd w:val="pct10" w:color="auto" w:fill="auto"/>
            <w:vAlign w:val="center"/>
          </w:tcPr>
          <w:p w14:paraId="6DEE03EE" w14:textId="2FBE6667" w:rsidR="00B46573" w:rsidRPr="00227979" w:rsidRDefault="00FB106C" w:rsidP="0059503D">
            <w:pPr>
              <w:spacing w:line="280" w:lineRule="auto"/>
              <w:jc w:val="center"/>
              <w:rPr>
                <w:rFonts w:cs="Arial"/>
                <w:b/>
                <w:bCs/>
                <w:sz w:val="16"/>
                <w:szCs w:val="16"/>
                <w:lang w:val="en-US"/>
              </w:rPr>
            </w:pPr>
            <w:r w:rsidRPr="00227979">
              <w:rPr>
                <w:rFonts w:cs="Arial"/>
                <w:b/>
                <w:bCs/>
                <w:sz w:val="16"/>
                <w:szCs w:val="16"/>
                <w:lang w:val="en-US"/>
              </w:rPr>
              <w:t>Section in the tender protocol</w:t>
            </w:r>
          </w:p>
        </w:tc>
        <w:tc>
          <w:tcPr>
            <w:tcW w:w="974" w:type="pct"/>
            <w:vMerge w:val="restart"/>
            <w:shd w:val="pct10" w:color="auto" w:fill="auto"/>
            <w:vAlign w:val="center"/>
          </w:tcPr>
          <w:p w14:paraId="5F19B7EC" w14:textId="4EF99C68" w:rsidR="00B46573" w:rsidRPr="00227979" w:rsidRDefault="00FB106C" w:rsidP="0059503D">
            <w:pPr>
              <w:spacing w:line="280" w:lineRule="auto"/>
              <w:jc w:val="center"/>
              <w:rPr>
                <w:rFonts w:cs="Arial"/>
                <w:b/>
                <w:bCs/>
                <w:sz w:val="16"/>
                <w:szCs w:val="16"/>
              </w:rPr>
            </w:pPr>
            <w:r w:rsidRPr="00227979">
              <w:rPr>
                <w:rFonts w:cs="Arial"/>
                <w:b/>
                <w:bCs/>
                <w:sz w:val="16"/>
                <w:szCs w:val="16"/>
                <w:lang w:val="en-US"/>
              </w:rPr>
              <w:t>Document</w:t>
            </w:r>
          </w:p>
        </w:tc>
        <w:tc>
          <w:tcPr>
            <w:tcW w:w="487" w:type="pct"/>
            <w:vMerge w:val="restart"/>
            <w:shd w:val="pct10" w:color="auto" w:fill="auto"/>
            <w:vAlign w:val="center"/>
          </w:tcPr>
          <w:p w14:paraId="78B1B950" w14:textId="5E78CDA2" w:rsidR="00B46573" w:rsidRPr="00227979" w:rsidRDefault="00FB106C" w:rsidP="0059503D">
            <w:pPr>
              <w:spacing w:line="280" w:lineRule="auto"/>
              <w:jc w:val="center"/>
              <w:rPr>
                <w:rFonts w:cs="Arial"/>
                <w:b/>
                <w:bCs/>
                <w:sz w:val="16"/>
                <w:szCs w:val="16"/>
              </w:rPr>
            </w:pPr>
            <w:r w:rsidRPr="00227979">
              <w:rPr>
                <w:rFonts w:cs="Arial"/>
                <w:b/>
                <w:bCs/>
                <w:sz w:val="16"/>
                <w:szCs w:val="16"/>
                <w:lang w:val="en-US"/>
              </w:rPr>
              <w:t>Requirement</w:t>
            </w:r>
          </w:p>
        </w:tc>
        <w:tc>
          <w:tcPr>
            <w:tcW w:w="443" w:type="pct"/>
            <w:vMerge w:val="restart"/>
            <w:shd w:val="pct10" w:color="auto" w:fill="auto"/>
            <w:vAlign w:val="center"/>
          </w:tcPr>
          <w:p w14:paraId="551F376F" w14:textId="4DF6FA89" w:rsidR="00B46573" w:rsidRPr="00227979" w:rsidRDefault="00FB106C" w:rsidP="0059503D">
            <w:pPr>
              <w:spacing w:line="280" w:lineRule="auto"/>
              <w:jc w:val="center"/>
              <w:rPr>
                <w:rFonts w:cs="Arial"/>
                <w:b/>
                <w:bCs/>
                <w:sz w:val="16"/>
                <w:szCs w:val="16"/>
              </w:rPr>
            </w:pPr>
            <w:r w:rsidRPr="00227979">
              <w:rPr>
                <w:rFonts w:cs="Arial"/>
                <w:b/>
                <w:bCs/>
                <w:sz w:val="16"/>
                <w:szCs w:val="16"/>
                <w:lang w:val="en-US"/>
              </w:rPr>
              <w:t>Form</w:t>
            </w:r>
          </w:p>
        </w:tc>
        <w:tc>
          <w:tcPr>
            <w:tcW w:w="354" w:type="pct"/>
            <w:vMerge w:val="restart"/>
            <w:shd w:val="clear" w:color="auto" w:fill="D9D9D9" w:themeFill="background1" w:themeFillShade="D9"/>
            <w:vAlign w:val="center"/>
          </w:tcPr>
          <w:p w14:paraId="77D65009" w14:textId="7EB0B322" w:rsidR="002924D9" w:rsidRPr="00227979" w:rsidRDefault="002924D9" w:rsidP="002924D9">
            <w:pPr>
              <w:pStyle w:val="Corpodetexto"/>
              <w:spacing w:line="280" w:lineRule="auto"/>
              <w:jc w:val="center"/>
              <w:rPr>
                <w:rFonts w:cs="Arial"/>
                <w:b/>
                <w:bCs/>
                <w:sz w:val="16"/>
                <w:szCs w:val="16"/>
                <w:lang w:val="en-US"/>
              </w:rPr>
            </w:pPr>
            <w:r w:rsidRPr="00227979">
              <w:rPr>
                <w:rFonts w:cs="Arial"/>
                <w:b/>
                <w:bCs/>
                <w:sz w:val="16"/>
                <w:szCs w:val="16"/>
                <w:lang w:val="en-US"/>
              </w:rPr>
              <w:t>SEI</w:t>
            </w:r>
          </w:p>
          <w:p w14:paraId="3249117C" w14:textId="19312775" w:rsidR="00B46573" w:rsidRPr="00227979" w:rsidRDefault="002924D9" w:rsidP="0059503D">
            <w:pPr>
              <w:spacing w:line="288" w:lineRule="auto"/>
              <w:jc w:val="center"/>
              <w:rPr>
                <w:rFonts w:cs="Arial"/>
                <w:b/>
                <w:bCs/>
                <w:sz w:val="16"/>
                <w:szCs w:val="16"/>
              </w:rPr>
            </w:pPr>
            <w:r w:rsidRPr="00227979">
              <w:rPr>
                <w:rFonts w:cs="Arial"/>
                <w:b/>
                <w:bCs/>
                <w:sz w:val="16"/>
                <w:szCs w:val="16"/>
                <w:lang w:val="en-US"/>
              </w:rPr>
              <w:t>(document format)</w:t>
            </w:r>
          </w:p>
        </w:tc>
        <w:tc>
          <w:tcPr>
            <w:tcW w:w="1858" w:type="pct"/>
            <w:gridSpan w:val="4"/>
            <w:shd w:val="clear" w:color="auto" w:fill="BFBFBF" w:themeFill="background1" w:themeFillShade="BF"/>
            <w:vAlign w:val="center"/>
          </w:tcPr>
          <w:p w14:paraId="299E8374" w14:textId="1EAB41D4" w:rsidR="00B46573" w:rsidRPr="00227979" w:rsidRDefault="00FB106C" w:rsidP="0059503D">
            <w:pPr>
              <w:spacing w:line="280" w:lineRule="auto"/>
              <w:jc w:val="center"/>
              <w:rPr>
                <w:rFonts w:cs="Arial"/>
                <w:b/>
                <w:bCs/>
                <w:sz w:val="16"/>
                <w:szCs w:val="16"/>
                <w:lang w:val="en-US"/>
              </w:rPr>
            </w:pPr>
            <w:r w:rsidRPr="00227979">
              <w:rPr>
                <w:rFonts w:cs="Arial"/>
                <w:b/>
                <w:bCs/>
                <w:sz w:val="16"/>
                <w:szCs w:val="16"/>
                <w:lang w:val="en-US"/>
              </w:rPr>
              <w:t>Documents issued abroad and/or in a foreign language</w:t>
            </w:r>
            <w:r w:rsidR="00B46573" w:rsidRPr="00227979">
              <w:rPr>
                <w:rFonts w:cs="Arial"/>
                <w:b/>
                <w:bCs/>
                <w:sz w:val="16"/>
                <w:szCs w:val="16"/>
                <w:lang w:val="en-US"/>
              </w:rPr>
              <w:t xml:space="preserve"> </w:t>
            </w:r>
          </w:p>
        </w:tc>
      </w:tr>
      <w:tr w:rsidR="00E33C92" w:rsidRPr="00124E12" w14:paraId="73F26231" w14:textId="77777777" w:rsidTr="00E33C92">
        <w:trPr>
          <w:cantSplit/>
          <w:trHeight w:val="1094"/>
          <w:tblHeader/>
        </w:trPr>
        <w:tc>
          <w:tcPr>
            <w:tcW w:w="531" w:type="pct"/>
            <w:vMerge/>
            <w:shd w:val="pct10" w:color="auto" w:fill="auto"/>
            <w:vAlign w:val="center"/>
          </w:tcPr>
          <w:p w14:paraId="60ABF4EB" w14:textId="77777777" w:rsidR="00B46573" w:rsidRPr="00227979" w:rsidRDefault="00B46573" w:rsidP="000E388F">
            <w:pPr>
              <w:spacing w:line="288" w:lineRule="auto"/>
              <w:rPr>
                <w:rFonts w:cs="Arial"/>
                <w:sz w:val="16"/>
                <w:szCs w:val="16"/>
                <w:lang w:val="en-US"/>
              </w:rPr>
            </w:pPr>
          </w:p>
        </w:tc>
        <w:tc>
          <w:tcPr>
            <w:tcW w:w="353" w:type="pct"/>
            <w:vMerge/>
            <w:shd w:val="pct10" w:color="auto" w:fill="auto"/>
            <w:vAlign w:val="center"/>
          </w:tcPr>
          <w:p w14:paraId="3FDFC0AD" w14:textId="77777777" w:rsidR="00B46573" w:rsidRPr="00227979" w:rsidRDefault="00B46573" w:rsidP="000E388F">
            <w:pPr>
              <w:spacing w:line="288" w:lineRule="auto"/>
              <w:rPr>
                <w:rFonts w:cs="Arial"/>
                <w:sz w:val="16"/>
                <w:szCs w:val="16"/>
                <w:lang w:val="en-US"/>
              </w:rPr>
            </w:pPr>
          </w:p>
        </w:tc>
        <w:tc>
          <w:tcPr>
            <w:tcW w:w="974" w:type="pct"/>
            <w:vMerge/>
            <w:shd w:val="pct10" w:color="auto" w:fill="auto"/>
            <w:vAlign w:val="center"/>
          </w:tcPr>
          <w:p w14:paraId="05EF7682" w14:textId="77777777" w:rsidR="00B46573" w:rsidRPr="00227979" w:rsidRDefault="00B46573" w:rsidP="000E388F">
            <w:pPr>
              <w:spacing w:line="288" w:lineRule="auto"/>
              <w:rPr>
                <w:rFonts w:cs="Arial"/>
                <w:sz w:val="16"/>
                <w:szCs w:val="16"/>
                <w:lang w:val="en-US"/>
              </w:rPr>
            </w:pPr>
          </w:p>
        </w:tc>
        <w:tc>
          <w:tcPr>
            <w:tcW w:w="487" w:type="pct"/>
            <w:vMerge/>
            <w:shd w:val="pct10" w:color="auto" w:fill="auto"/>
            <w:vAlign w:val="center"/>
          </w:tcPr>
          <w:p w14:paraId="4EA1FB8B" w14:textId="77777777" w:rsidR="00B46573" w:rsidRPr="00227979" w:rsidRDefault="00B46573" w:rsidP="000E388F">
            <w:pPr>
              <w:spacing w:line="288" w:lineRule="auto"/>
              <w:rPr>
                <w:rFonts w:cs="Arial"/>
                <w:sz w:val="16"/>
                <w:szCs w:val="16"/>
                <w:lang w:val="en-US"/>
              </w:rPr>
            </w:pPr>
          </w:p>
        </w:tc>
        <w:tc>
          <w:tcPr>
            <w:tcW w:w="443" w:type="pct"/>
            <w:vMerge/>
            <w:shd w:val="pct10" w:color="auto" w:fill="auto"/>
            <w:vAlign w:val="center"/>
          </w:tcPr>
          <w:p w14:paraId="373BE4AE" w14:textId="77777777" w:rsidR="00B46573" w:rsidRPr="00227979" w:rsidRDefault="00B46573" w:rsidP="000E388F">
            <w:pPr>
              <w:spacing w:line="288" w:lineRule="auto"/>
              <w:jc w:val="center"/>
              <w:rPr>
                <w:rFonts w:cs="Arial"/>
                <w:b/>
                <w:bCs/>
                <w:sz w:val="16"/>
                <w:szCs w:val="16"/>
                <w:lang w:val="en-US"/>
              </w:rPr>
            </w:pPr>
          </w:p>
        </w:tc>
        <w:tc>
          <w:tcPr>
            <w:tcW w:w="354" w:type="pct"/>
            <w:vMerge/>
            <w:shd w:val="clear" w:color="auto" w:fill="D9D9D9" w:themeFill="background1" w:themeFillShade="D9"/>
            <w:vAlign w:val="center"/>
          </w:tcPr>
          <w:p w14:paraId="3B382C61" w14:textId="77777777" w:rsidR="00B46573" w:rsidRPr="00227979" w:rsidRDefault="00B46573" w:rsidP="000E388F">
            <w:pPr>
              <w:spacing w:line="288" w:lineRule="auto"/>
              <w:jc w:val="center"/>
              <w:rPr>
                <w:rFonts w:cs="Arial"/>
                <w:b/>
                <w:bCs/>
                <w:sz w:val="16"/>
                <w:szCs w:val="16"/>
                <w:lang w:val="en-US"/>
              </w:rPr>
            </w:pPr>
          </w:p>
        </w:tc>
        <w:tc>
          <w:tcPr>
            <w:tcW w:w="398" w:type="pct"/>
            <w:shd w:val="clear" w:color="auto" w:fill="BFBFBF" w:themeFill="background1" w:themeFillShade="BF"/>
            <w:vAlign w:val="center"/>
          </w:tcPr>
          <w:p w14:paraId="0FC0B13E" w14:textId="5A96883E" w:rsidR="00B46573" w:rsidRPr="00227979" w:rsidRDefault="00FB106C" w:rsidP="000E388F">
            <w:pPr>
              <w:spacing w:line="288" w:lineRule="auto"/>
              <w:jc w:val="center"/>
              <w:rPr>
                <w:rFonts w:cs="Arial"/>
                <w:b/>
                <w:bCs/>
                <w:sz w:val="16"/>
                <w:szCs w:val="16"/>
              </w:rPr>
            </w:pPr>
            <w:r w:rsidRPr="00227979">
              <w:rPr>
                <w:rFonts w:cs="Arial"/>
                <w:b/>
                <w:bCs/>
                <w:sz w:val="16"/>
                <w:szCs w:val="16"/>
              </w:rPr>
              <w:t>Notarization</w:t>
            </w:r>
            <w:r w:rsidR="00B46573" w:rsidRPr="00227979">
              <w:rPr>
                <w:rFonts w:cs="Arial"/>
                <w:b/>
                <w:bCs/>
                <w:sz w:val="16"/>
                <w:szCs w:val="16"/>
                <w:vertAlign w:val="superscript"/>
              </w:rPr>
              <w:t>1</w:t>
            </w:r>
          </w:p>
        </w:tc>
        <w:tc>
          <w:tcPr>
            <w:tcW w:w="487" w:type="pct"/>
            <w:shd w:val="clear" w:color="auto" w:fill="BFBFBF" w:themeFill="background1" w:themeFillShade="BF"/>
            <w:vAlign w:val="center"/>
          </w:tcPr>
          <w:p w14:paraId="6E5C5CAE" w14:textId="19A0D0E2" w:rsidR="00B46573" w:rsidRPr="00227979" w:rsidRDefault="00FB106C" w:rsidP="0059503D">
            <w:pPr>
              <w:spacing w:line="280" w:lineRule="auto"/>
              <w:jc w:val="center"/>
              <w:rPr>
                <w:rFonts w:cs="Arial"/>
                <w:b/>
                <w:bCs/>
                <w:sz w:val="16"/>
                <w:szCs w:val="16"/>
                <w:lang w:val="en-US"/>
              </w:rPr>
            </w:pPr>
            <w:r w:rsidRPr="00227979">
              <w:rPr>
                <w:rFonts w:cs="Arial"/>
                <w:b/>
                <w:bCs/>
                <w:sz w:val="16"/>
                <w:szCs w:val="16"/>
                <w:lang w:val="en-US"/>
              </w:rPr>
              <w:t>Legalization (for documents issued abroad)</w:t>
            </w:r>
          </w:p>
        </w:tc>
        <w:tc>
          <w:tcPr>
            <w:tcW w:w="486" w:type="pct"/>
            <w:shd w:val="clear" w:color="auto" w:fill="BFBFBF" w:themeFill="background1" w:themeFillShade="BF"/>
            <w:vAlign w:val="center"/>
          </w:tcPr>
          <w:p w14:paraId="685C7226" w14:textId="6FF93ED2" w:rsidR="00B46573" w:rsidRPr="00227979" w:rsidRDefault="00FB106C" w:rsidP="0059503D">
            <w:pPr>
              <w:spacing w:line="280" w:lineRule="auto"/>
              <w:jc w:val="center"/>
              <w:rPr>
                <w:rFonts w:cs="Arial"/>
                <w:b/>
                <w:bCs/>
                <w:sz w:val="16"/>
                <w:szCs w:val="16"/>
                <w:lang w:val="en-US"/>
              </w:rPr>
            </w:pPr>
            <w:r w:rsidRPr="00227979">
              <w:rPr>
                <w:rFonts w:cs="Arial"/>
                <w:b/>
                <w:bCs/>
                <w:sz w:val="16"/>
                <w:szCs w:val="16"/>
                <w:lang w:val="en-US"/>
              </w:rPr>
              <w:t>Sworn translation (for documents in a foreign language)</w:t>
            </w:r>
          </w:p>
        </w:tc>
        <w:tc>
          <w:tcPr>
            <w:tcW w:w="487" w:type="pct"/>
            <w:shd w:val="clear" w:color="auto" w:fill="BFBFBF" w:themeFill="background1" w:themeFillShade="BF"/>
            <w:vAlign w:val="center"/>
          </w:tcPr>
          <w:p w14:paraId="3D940E38" w14:textId="400B41ED" w:rsidR="00B46573" w:rsidRPr="00227979" w:rsidRDefault="00FB106C" w:rsidP="0059503D">
            <w:pPr>
              <w:spacing w:line="280" w:lineRule="auto"/>
              <w:jc w:val="center"/>
              <w:rPr>
                <w:rFonts w:cs="Arial"/>
                <w:b/>
                <w:bCs/>
                <w:sz w:val="16"/>
                <w:szCs w:val="16"/>
                <w:lang w:val="en-US"/>
              </w:rPr>
            </w:pPr>
            <w:r w:rsidRPr="00227979">
              <w:rPr>
                <w:rFonts w:cs="Arial"/>
                <w:b/>
                <w:bCs/>
                <w:sz w:val="16"/>
                <w:szCs w:val="16"/>
                <w:lang w:val="en-US"/>
              </w:rPr>
              <w:t>Filing with the Registry Office of Deeds and Documents (for documents issued abroad)</w:t>
            </w:r>
          </w:p>
        </w:tc>
      </w:tr>
      <w:tr w:rsidR="002924D9" w:rsidRPr="00227979" w14:paraId="0C901444" w14:textId="77777777" w:rsidTr="00E33C92">
        <w:trPr>
          <w:cantSplit/>
          <w:trHeight w:val="858"/>
        </w:trPr>
        <w:tc>
          <w:tcPr>
            <w:tcW w:w="531" w:type="pct"/>
            <w:vMerge w:val="restart"/>
            <w:vAlign w:val="center"/>
          </w:tcPr>
          <w:p w14:paraId="34ADE890" w14:textId="3E279498" w:rsidR="002924D9" w:rsidRPr="00227979" w:rsidRDefault="002924D9" w:rsidP="0059503D">
            <w:pPr>
              <w:spacing w:before="120" w:after="120" w:line="280" w:lineRule="auto"/>
              <w:rPr>
                <w:rFonts w:cs="Arial"/>
                <w:b/>
                <w:sz w:val="16"/>
                <w:szCs w:val="16"/>
                <w:lang w:val="en-US"/>
              </w:rPr>
            </w:pPr>
            <w:r w:rsidRPr="00227979">
              <w:rPr>
                <w:rFonts w:cs="Arial"/>
                <w:b/>
                <w:sz w:val="16"/>
                <w:szCs w:val="16"/>
                <w:lang w:val="en-US"/>
              </w:rPr>
              <w:t>7.1 Legal qualification and evidence of tax and labor compliance</w:t>
            </w:r>
          </w:p>
        </w:tc>
        <w:tc>
          <w:tcPr>
            <w:tcW w:w="353" w:type="pct"/>
            <w:vAlign w:val="center"/>
          </w:tcPr>
          <w:p w14:paraId="0EBFB269" w14:textId="01304B51" w:rsidR="002924D9" w:rsidRPr="00227979" w:rsidRDefault="002924D9" w:rsidP="00072323">
            <w:pPr>
              <w:spacing w:before="120" w:after="120" w:line="288" w:lineRule="auto"/>
              <w:jc w:val="center"/>
              <w:rPr>
                <w:rFonts w:cs="Arial"/>
                <w:sz w:val="16"/>
                <w:szCs w:val="16"/>
              </w:rPr>
            </w:pPr>
            <w:r w:rsidRPr="00227979">
              <w:rPr>
                <w:rFonts w:cs="Arial"/>
                <w:sz w:val="16"/>
                <w:szCs w:val="16"/>
              </w:rPr>
              <w:t>4.2.8 c)</w:t>
            </w:r>
          </w:p>
        </w:tc>
        <w:tc>
          <w:tcPr>
            <w:tcW w:w="974" w:type="pct"/>
            <w:vAlign w:val="center"/>
          </w:tcPr>
          <w:p w14:paraId="6B2C0E4E" w14:textId="345749F0" w:rsidR="002924D9" w:rsidRPr="00227979" w:rsidRDefault="002924D9" w:rsidP="0059503D">
            <w:pPr>
              <w:spacing w:line="280" w:lineRule="auto"/>
              <w:rPr>
                <w:rFonts w:cs="Arial"/>
                <w:sz w:val="16"/>
                <w:szCs w:val="16"/>
                <w:lang w:val="en-US"/>
              </w:rPr>
            </w:pPr>
            <w:r w:rsidRPr="00227979">
              <w:rPr>
                <w:rFonts w:cs="Arial"/>
                <w:sz w:val="16"/>
                <w:szCs w:val="16"/>
                <w:lang w:val="en-US"/>
              </w:rPr>
              <w:t>Consolidated regulation (as amended, if any)</w:t>
            </w:r>
          </w:p>
        </w:tc>
        <w:tc>
          <w:tcPr>
            <w:tcW w:w="487" w:type="pct"/>
            <w:vAlign w:val="center"/>
          </w:tcPr>
          <w:p w14:paraId="142DADF7" w14:textId="3AAA82D0" w:rsidR="002924D9" w:rsidRPr="00227979" w:rsidRDefault="002924D9" w:rsidP="0059503D">
            <w:pPr>
              <w:pStyle w:val="Corpodetexto"/>
              <w:spacing w:line="280" w:lineRule="auto"/>
              <w:jc w:val="center"/>
            </w:pPr>
            <w:r w:rsidRPr="00227979">
              <w:rPr>
                <w:rFonts w:cs="Arial"/>
                <w:sz w:val="16"/>
                <w:szCs w:val="16"/>
              </w:rPr>
              <w:t>When amended</w:t>
            </w:r>
          </w:p>
        </w:tc>
        <w:tc>
          <w:tcPr>
            <w:tcW w:w="443" w:type="pct"/>
            <w:vAlign w:val="center"/>
          </w:tcPr>
          <w:p w14:paraId="3777984D" w14:textId="6FA16765" w:rsidR="002924D9" w:rsidRPr="00227979" w:rsidRDefault="002924D9" w:rsidP="0059503D">
            <w:pPr>
              <w:spacing w:line="280" w:lineRule="auto"/>
              <w:jc w:val="center"/>
              <w:rPr>
                <w:rFonts w:cs="Arial"/>
                <w:sz w:val="16"/>
                <w:szCs w:val="16"/>
              </w:rPr>
            </w:pPr>
            <w:r w:rsidRPr="00227979">
              <w:rPr>
                <w:rFonts w:cs="Arial"/>
                <w:sz w:val="16"/>
                <w:szCs w:val="16"/>
                <w:lang w:val="en-US"/>
              </w:rPr>
              <w:t>No</w:t>
            </w:r>
          </w:p>
        </w:tc>
        <w:tc>
          <w:tcPr>
            <w:tcW w:w="354" w:type="pct"/>
            <w:vAlign w:val="center"/>
          </w:tcPr>
          <w:p w14:paraId="505113AE" w14:textId="45476942" w:rsidR="002924D9" w:rsidRPr="00227979" w:rsidRDefault="002924D9" w:rsidP="0059503D">
            <w:pPr>
              <w:spacing w:line="288" w:lineRule="auto"/>
              <w:jc w:val="center"/>
              <w:rPr>
                <w:rFonts w:cs="Arial"/>
                <w:sz w:val="16"/>
                <w:szCs w:val="16"/>
              </w:rPr>
            </w:pPr>
            <w:r w:rsidRPr="00227979">
              <w:rPr>
                <w:rFonts w:cs="Arial"/>
                <w:sz w:val="16"/>
                <w:szCs w:val="16"/>
                <w:lang w:val="en-US"/>
              </w:rPr>
              <w:t>Scanned</w:t>
            </w:r>
          </w:p>
        </w:tc>
        <w:tc>
          <w:tcPr>
            <w:tcW w:w="398" w:type="pct"/>
            <w:vAlign w:val="center"/>
          </w:tcPr>
          <w:p w14:paraId="021A84F6" w14:textId="750B5F39"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7" w:type="pct"/>
            <w:vAlign w:val="center"/>
          </w:tcPr>
          <w:p w14:paraId="4E6B93AE"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6" w:type="pct"/>
            <w:vAlign w:val="center"/>
          </w:tcPr>
          <w:p w14:paraId="100D4A8A"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7" w:type="pct"/>
            <w:vAlign w:val="center"/>
          </w:tcPr>
          <w:p w14:paraId="68F14FD2"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r>
      <w:tr w:rsidR="002924D9" w:rsidRPr="00227979" w14:paraId="1FC4A830" w14:textId="77777777" w:rsidTr="00E33C92">
        <w:trPr>
          <w:cantSplit/>
          <w:trHeight w:val="992"/>
        </w:trPr>
        <w:tc>
          <w:tcPr>
            <w:tcW w:w="531" w:type="pct"/>
            <w:vMerge/>
            <w:vAlign w:val="center"/>
          </w:tcPr>
          <w:p w14:paraId="0E663A8A" w14:textId="77777777" w:rsidR="002924D9" w:rsidRPr="00227979" w:rsidRDefault="002924D9" w:rsidP="000E388F">
            <w:pPr>
              <w:spacing w:before="120" w:after="120" w:line="288" w:lineRule="auto"/>
              <w:rPr>
                <w:rFonts w:cs="Arial"/>
                <w:b/>
                <w:sz w:val="16"/>
                <w:szCs w:val="16"/>
              </w:rPr>
            </w:pPr>
          </w:p>
        </w:tc>
        <w:tc>
          <w:tcPr>
            <w:tcW w:w="353" w:type="pct"/>
            <w:vAlign w:val="center"/>
          </w:tcPr>
          <w:p w14:paraId="02E07EB4" w14:textId="34C61F1E" w:rsidR="002924D9" w:rsidRPr="00227979" w:rsidRDefault="002924D9" w:rsidP="00072323">
            <w:pPr>
              <w:spacing w:before="120" w:after="120" w:line="288" w:lineRule="auto"/>
              <w:jc w:val="center"/>
              <w:rPr>
                <w:rFonts w:cs="Arial"/>
                <w:sz w:val="16"/>
                <w:szCs w:val="16"/>
              </w:rPr>
            </w:pPr>
            <w:r w:rsidRPr="00227979">
              <w:rPr>
                <w:rFonts w:cs="Arial"/>
                <w:sz w:val="16"/>
                <w:szCs w:val="16"/>
              </w:rPr>
              <w:t>4.2.8 f)</w:t>
            </w:r>
          </w:p>
        </w:tc>
        <w:tc>
          <w:tcPr>
            <w:tcW w:w="974" w:type="pct"/>
            <w:vAlign w:val="center"/>
          </w:tcPr>
          <w:p w14:paraId="79696633" w14:textId="454FF1E7" w:rsidR="002924D9" w:rsidRPr="00227979" w:rsidRDefault="002924D9" w:rsidP="0059503D">
            <w:pPr>
              <w:spacing w:line="280" w:lineRule="auto"/>
              <w:rPr>
                <w:rFonts w:cs="Arial"/>
                <w:sz w:val="16"/>
                <w:szCs w:val="16"/>
                <w:lang w:val="en-US"/>
              </w:rPr>
            </w:pPr>
            <w:r w:rsidRPr="00227979">
              <w:rPr>
                <w:rFonts w:cs="Arial"/>
                <w:sz w:val="16"/>
                <w:szCs w:val="16"/>
                <w:lang w:val="en-US"/>
              </w:rPr>
              <w:t>Minutes of the General Meeting that appointed the administrator and the manager</w:t>
            </w:r>
          </w:p>
        </w:tc>
        <w:tc>
          <w:tcPr>
            <w:tcW w:w="487" w:type="pct"/>
            <w:vAlign w:val="center"/>
          </w:tcPr>
          <w:p w14:paraId="5B82B62D" w14:textId="45EBC1D9" w:rsidR="002924D9" w:rsidRPr="00227979" w:rsidRDefault="002924D9" w:rsidP="0059503D">
            <w:pPr>
              <w:pStyle w:val="Corpodetexto"/>
              <w:spacing w:line="280" w:lineRule="auto"/>
              <w:jc w:val="center"/>
            </w:pPr>
            <w:r w:rsidRPr="00227979">
              <w:rPr>
                <w:rFonts w:cs="Arial"/>
                <w:sz w:val="16"/>
                <w:szCs w:val="16"/>
              </w:rPr>
              <w:t>When amended</w:t>
            </w:r>
          </w:p>
        </w:tc>
        <w:tc>
          <w:tcPr>
            <w:tcW w:w="443" w:type="pct"/>
            <w:vAlign w:val="center"/>
          </w:tcPr>
          <w:p w14:paraId="4093D2A9" w14:textId="296F642F" w:rsidR="002924D9" w:rsidRPr="00227979" w:rsidRDefault="002924D9" w:rsidP="0059503D">
            <w:pPr>
              <w:spacing w:line="280" w:lineRule="auto"/>
              <w:jc w:val="center"/>
              <w:rPr>
                <w:rFonts w:cs="Arial"/>
                <w:sz w:val="16"/>
                <w:szCs w:val="16"/>
              </w:rPr>
            </w:pPr>
            <w:r w:rsidRPr="00227979">
              <w:rPr>
                <w:rFonts w:cs="Arial"/>
                <w:sz w:val="16"/>
                <w:szCs w:val="16"/>
                <w:lang w:val="en-US"/>
              </w:rPr>
              <w:t>No</w:t>
            </w:r>
          </w:p>
        </w:tc>
        <w:tc>
          <w:tcPr>
            <w:tcW w:w="354" w:type="pct"/>
            <w:vAlign w:val="center"/>
          </w:tcPr>
          <w:p w14:paraId="55C25765" w14:textId="43C54620" w:rsidR="002924D9" w:rsidRPr="00227979" w:rsidRDefault="002924D9" w:rsidP="0059503D">
            <w:pPr>
              <w:spacing w:line="288" w:lineRule="auto"/>
              <w:jc w:val="center"/>
              <w:rPr>
                <w:rFonts w:cs="Arial"/>
                <w:sz w:val="16"/>
                <w:szCs w:val="16"/>
              </w:rPr>
            </w:pPr>
            <w:r w:rsidRPr="00227979">
              <w:rPr>
                <w:rFonts w:cs="Arial"/>
                <w:sz w:val="16"/>
                <w:szCs w:val="16"/>
                <w:lang w:val="en-US"/>
              </w:rPr>
              <w:t>Scanned</w:t>
            </w:r>
          </w:p>
        </w:tc>
        <w:tc>
          <w:tcPr>
            <w:tcW w:w="398" w:type="pct"/>
            <w:vAlign w:val="center"/>
          </w:tcPr>
          <w:p w14:paraId="02056FF8" w14:textId="516CCB5C"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7" w:type="pct"/>
            <w:vAlign w:val="center"/>
          </w:tcPr>
          <w:p w14:paraId="25A53704"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6" w:type="pct"/>
            <w:vAlign w:val="center"/>
          </w:tcPr>
          <w:p w14:paraId="4E3C5797"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7" w:type="pct"/>
            <w:vAlign w:val="center"/>
          </w:tcPr>
          <w:p w14:paraId="7BF9231A"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r>
      <w:tr w:rsidR="002924D9" w:rsidRPr="00227979" w14:paraId="6DBAECA3" w14:textId="77777777" w:rsidTr="00E33C92">
        <w:trPr>
          <w:cantSplit/>
          <w:trHeight w:val="992"/>
        </w:trPr>
        <w:tc>
          <w:tcPr>
            <w:tcW w:w="531" w:type="pct"/>
            <w:vMerge/>
            <w:vAlign w:val="center"/>
          </w:tcPr>
          <w:p w14:paraId="56750A22" w14:textId="77777777" w:rsidR="002924D9" w:rsidRPr="00227979" w:rsidRDefault="002924D9" w:rsidP="000E388F">
            <w:pPr>
              <w:spacing w:before="120" w:after="120" w:line="288" w:lineRule="auto"/>
              <w:rPr>
                <w:rFonts w:cs="Arial"/>
                <w:b/>
                <w:sz w:val="16"/>
                <w:szCs w:val="16"/>
              </w:rPr>
            </w:pPr>
          </w:p>
        </w:tc>
        <w:tc>
          <w:tcPr>
            <w:tcW w:w="353" w:type="pct"/>
            <w:vAlign w:val="center"/>
          </w:tcPr>
          <w:p w14:paraId="6312AC3E" w14:textId="2FA4A0AF" w:rsidR="002924D9" w:rsidRPr="00227979" w:rsidRDefault="002924D9" w:rsidP="00C408D5">
            <w:pPr>
              <w:spacing w:before="120" w:after="120" w:line="288" w:lineRule="auto"/>
              <w:jc w:val="center"/>
              <w:rPr>
                <w:rFonts w:cs="Arial"/>
                <w:sz w:val="16"/>
                <w:szCs w:val="16"/>
              </w:rPr>
            </w:pPr>
            <w:r w:rsidRPr="00227979">
              <w:rPr>
                <w:rFonts w:cs="Arial"/>
                <w:sz w:val="16"/>
                <w:szCs w:val="16"/>
              </w:rPr>
              <w:t>7.1 c)</w:t>
            </w:r>
          </w:p>
        </w:tc>
        <w:tc>
          <w:tcPr>
            <w:tcW w:w="974" w:type="pct"/>
            <w:vAlign w:val="center"/>
          </w:tcPr>
          <w:p w14:paraId="5E66A3F5" w14:textId="23094458" w:rsidR="002924D9" w:rsidRPr="00227979" w:rsidRDefault="002924D9" w:rsidP="0059503D">
            <w:pPr>
              <w:spacing w:line="280" w:lineRule="auto"/>
              <w:rPr>
                <w:rFonts w:cs="Arial"/>
                <w:sz w:val="16"/>
                <w:szCs w:val="16"/>
                <w:lang w:val="en-US"/>
              </w:rPr>
            </w:pPr>
            <w:r w:rsidRPr="00227979">
              <w:rPr>
                <w:rFonts w:cs="Arial"/>
                <w:sz w:val="16"/>
                <w:szCs w:val="16"/>
                <w:lang w:val="en-US"/>
              </w:rPr>
              <w:t>Declaration on relevant legal or judicial claims</w:t>
            </w:r>
          </w:p>
        </w:tc>
        <w:tc>
          <w:tcPr>
            <w:tcW w:w="487" w:type="pct"/>
            <w:vAlign w:val="center"/>
          </w:tcPr>
          <w:p w14:paraId="22ACDB40"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43" w:type="pct"/>
            <w:vAlign w:val="center"/>
          </w:tcPr>
          <w:p w14:paraId="5C63F9A5" w14:textId="62F95ED5" w:rsidR="002924D9" w:rsidRPr="00227979" w:rsidRDefault="002924D9" w:rsidP="0059503D">
            <w:pPr>
              <w:spacing w:line="280" w:lineRule="auto"/>
              <w:jc w:val="center"/>
              <w:rPr>
                <w:rFonts w:cs="Arial"/>
                <w:sz w:val="16"/>
                <w:szCs w:val="16"/>
              </w:rPr>
            </w:pPr>
            <w:r w:rsidRPr="00227979">
              <w:rPr>
                <w:rFonts w:cs="Arial"/>
                <w:bCs/>
                <w:sz w:val="16"/>
                <w:szCs w:val="16"/>
                <w:lang w:val="en-US"/>
              </w:rPr>
              <w:t>ANNEX XVI</w:t>
            </w:r>
          </w:p>
        </w:tc>
        <w:tc>
          <w:tcPr>
            <w:tcW w:w="354" w:type="pct"/>
            <w:vAlign w:val="center"/>
          </w:tcPr>
          <w:p w14:paraId="571A3055" w14:textId="1736D66D" w:rsidR="002924D9" w:rsidRPr="00227979" w:rsidRDefault="002924D9" w:rsidP="0059503D">
            <w:pPr>
              <w:spacing w:line="288" w:lineRule="au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398" w:type="pct"/>
            <w:vAlign w:val="center"/>
          </w:tcPr>
          <w:p w14:paraId="026D0F27" w14:textId="1B9FA8C4"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7" w:type="pct"/>
            <w:vAlign w:val="center"/>
          </w:tcPr>
          <w:p w14:paraId="2CEB0756"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6" w:type="pct"/>
            <w:vAlign w:val="center"/>
          </w:tcPr>
          <w:p w14:paraId="4F85429D" w14:textId="28C45691" w:rsidR="002924D9" w:rsidRPr="00227979" w:rsidRDefault="002924D9" w:rsidP="0059503D">
            <w:pPr>
              <w:spacing w:line="280" w:lineRule="auto"/>
              <w:jc w:val="center"/>
              <w:rPr>
                <w:rFonts w:cs="Arial"/>
                <w:sz w:val="16"/>
                <w:szCs w:val="16"/>
                <w:lang w:val="en-US"/>
              </w:rPr>
            </w:pPr>
            <w:r w:rsidRPr="00227979">
              <w:rPr>
                <w:rFonts w:cs="Arial"/>
                <w:sz w:val="16"/>
                <w:szCs w:val="16"/>
                <w:lang w:val="en-US"/>
              </w:rPr>
              <w:t xml:space="preserve">Not applicable. See the form in the annex. </w:t>
            </w:r>
            <w:r w:rsidRPr="00227979">
              <w:rPr>
                <w:rFonts w:cs="Arial"/>
                <w:szCs w:val="18"/>
                <w:vertAlign w:val="superscript"/>
                <w:lang w:val="en-US"/>
              </w:rPr>
              <w:t>1</w:t>
            </w:r>
          </w:p>
        </w:tc>
        <w:tc>
          <w:tcPr>
            <w:tcW w:w="487" w:type="pct"/>
            <w:vAlign w:val="center"/>
          </w:tcPr>
          <w:p w14:paraId="46595FBF"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r>
      <w:tr w:rsidR="002924D9" w:rsidRPr="00227979" w14:paraId="3A3B4117" w14:textId="77777777" w:rsidTr="00E33C92">
        <w:trPr>
          <w:cantSplit/>
          <w:trHeight w:val="725"/>
        </w:trPr>
        <w:tc>
          <w:tcPr>
            <w:tcW w:w="531" w:type="pct"/>
            <w:vMerge/>
            <w:vAlign w:val="center"/>
          </w:tcPr>
          <w:p w14:paraId="371529A5" w14:textId="77777777" w:rsidR="002924D9" w:rsidRPr="00227979" w:rsidRDefault="002924D9" w:rsidP="000E388F">
            <w:pPr>
              <w:spacing w:before="120" w:after="120" w:line="288" w:lineRule="auto"/>
              <w:rPr>
                <w:rFonts w:cs="Arial"/>
                <w:b/>
                <w:sz w:val="16"/>
                <w:szCs w:val="16"/>
              </w:rPr>
            </w:pPr>
          </w:p>
        </w:tc>
        <w:tc>
          <w:tcPr>
            <w:tcW w:w="353" w:type="pct"/>
            <w:vAlign w:val="center"/>
          </w:tcPr>
          <w:p w14:paraId="41EB5F4E" w14:textId="0FBC19EF" w:rsidR="002924D9" w:rsidRPr="00227979" w:rsidRDefault="002924D9" w:rsidP="00C408D5">
            <w:pPr>
              <w:pStyle w:val="Corpodetexto"/>
              <w:spacing w:before="120" w:after="120"/>
              <w:jc w:val="center"/>
              <w:rPr>
                <w:rFonts w:cs="Arial"/>
                <w:sz w:val="16"/>
                <w:szCs w:val="16"/>
              </w:rPr>
            </w:pPr>
            <w:r w:rsidRPr="00227979">
              <w:rPr>
                <w:rFonts w:cs="Arial"/>
                <w:sz w:val="16"/>
                <w:szCs w:val="16"/>
              </w:rPr>
              <w:t>7.1 d)</w:t>
            </w:r>
          </w:p>
        </w:tc>
        <w:tc>
          <w:tcPr>
            <w:tcW w:w="974" w:type="pct"/>
            <w:vAlign w:val="center"/>
          </w:tcPr>
          <w:p w14:paraId="7DB40E4C" w14:textId="373FAFC8" w:rsidR="002924D9" w:rsidRPr="00227979" w:rsidRDefault="002924D9" w:rsidP="0059503D">
            <w:pPr>
              <w:pStyle w:val="Corpodetexto"/>
              <w:spacing w:line="280" w:lineRule="auto"/>
              <w:jc w:val="left"/>
              <w:rPr>
                <w:rFonts w:cs="Arial"/>
                <w:sz w:val="16"/>
                <w:szCs w:val="16"/>
                <w:lang w:val="en-US"/>
              </w:rPr>
            </w:pPr>
            <w:r w:rsidRPr="00227979">
              <w:rPr>
                <w:rFonts w:cs="Arial"/>
                <w:sz w:val="16"/>
                <w:szCs w:val="16"/>
                <w:lang w:val="en-US"/>
              </w:rPr>
              <w:t>Proof of enrollment in the CNPJ</w:t>
            </w:r>
          </w:p>
        </w:tc>
        <w:tc>
          <w:tcPr>
            <w:tcW w:w="487" w:type="pct"/>
            <w:vAlign w:val="center"/>
          </w:tcPr>
          <w:p w14:paraId="7F956713" w14:textId="77777777" w:rsidR="002924D9" w:rsidRPr="00227979" w:rsidRDefault="002924D9" w:rsidP="000E388F">
            <w:pPr>
              <w:jc w:val="center"/>
            </w:pPr>
            <w:r w:rsidRPr="00227979">
              <w:rPr>
                <w:rFonts w:cs="Arial"/>
                <w:sz w:val="16"/>
                <w:szCs w:val="16"/>
              </w:rPr>
              <w:t>√</w:t>
            </w:r>
          </w:p>
        </w:tc>
        <w:tc>
          <w:tcPr>
            <w:tcW w:w="443" w:type="pct"/>
            <w:vAlign w:val="center"/>
          </w:tcPr>
          <w:p w14:paraId="21A052A5" w14:textId="4B8C051E" w:rsidR="002924D9" w:rsidRPr="00227979" w:rsidRDefault="002924D9" w:rsidP="0059503D">
            <w:pPr>
              <w:pStyle w:val="Corpodetexto"/>
              <w:spacing w:line="280" w:lineRule="auto"/>
              <w:jc w:val="center"/>
              <w:rPr>
                <w:rFonts w:cs="Arial"/>
                <w:sz w:val="16"/>
                <w:szCs w:val="16"/>
              </w:rPr>
            </w:pPr>
            <w:r w:rsidRPr="00227979">
              <w:rPr>
                <w:rFonts w:cs="Arial"/>
                <w:bCs/>
                <w:sz w:val="16"/>
                <w:szCs w:val="16"/>
                <w:lang w:val="en-US"/>
              </w:rPr>
              <w:t>No</w:t>
            </w:r>
          </w:p>
        </w:tc>
        <w:tc>
          <w:tcPr>
            <w:tcW w:w="354" w:type="pct"/>
            <w:vAlign w:val="center"/>
          </w:tcPr>
          <w:p w14:paraId="4A557FE4" w14:textId="70A83800" w:rsidR="002924D9" w:rsidRPr="00227979" w:rsidRDefault="002924D9" w:rsidP="0059503D">
            <w:pPr>
              <w:pStyle w:val="Corpodetex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r w:rsidRPr="00227979">
              <w:rPr>
                <w:rFonts w:cs="Arial"/>
                <w:sz w:val="16"/>
                <w:szCs w:val="16"/>
                <w:lang w:val="en-US"/>
              </w:rPr>
              <w:t xml:space="preserve"> </w:t>
            </w:r>
          </w:p>
        </w:tc>
        <w:tc>
          <w:tcPr>
            <w:tcW w:w="398" w:type="pct"/>
            <w:vAlign w:val="center"/>
          </w:tcPr>
          <w:p w14:paraId="1E8F3878" w14:textId="47E3AF89"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7" w:type="pct"/>
            <w:vAlign w:val="center"/>
          </w:tcPr>
          <w:p w14:paraId="777613BB" w14:textId="0895DFCC"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6" w:type="pct"/>
            <w:vAlign w:val="center"/>
          </w:tcPr>
          <w:p w14:paraId="07DFD95C" w14:textId="2D70913F"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7" w:type="pct"/>
            <w:vAlign w:val="center"/>
          </w:tcPr>
          <w:p w14:paraId="31A24B9B" w14:textId="38956D47"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r>
      <w:tr w:rsidR="002924D9" w:rsidRPr="00227979" w14:paraId="30246CAF" w14:textId="77777777" w:rsidTr="00E33C92">
        <w:trPr>
          <w:cantSplit/>
          <w:trHeight w:val="992"/>
        </w:trPr>
        <w:tc>
          <w:tcPr>
            <w:tcW w:w="531" w:type="pct"/>
            <w:vMerge/>
            <w:vAlign w:val="center"/>
          </w:tcPr>
          <w:p w14:paraId="0E3CE9A6" w14:textId="77777777" w:rsidR="002924D9" w:rsidRPr="00227979" w:rsidRDefault="002924D9" w:rsidP="000E388F">
            <w:pPr>
              <w:spacing w:before="120" w:after="120" w:line="288" w:lineRule="auto"/>
              <w:rPr>
                <w:rFonts w:cs="Arial"/>
                <w:b/>
                <w:sz w:val="16"/>
                <w:szCs w:val="16"/>
              </w:rPr>
            </w:pPr>
          </w:p>
        </w:tc>
        <w:tc>
          <w:tcPr>
            <w:tcW w:w="353" w:type="pct"/>
            <w:vAlign w:val="center"/>
          </w:tcPr>
          <w:p w14:paraId="51DC340F" w14:textId="7CF19E22" w:rsidR="002924D9" w:rsidRPr="00227979" w:rsidRDefault="002924D9" w:rsidP="00C408D5">
            <w:pPr>
              <w:pStyle w:val="Corpodetexto"/>
              <w:spacing w:before="120" w:after="120"/>
              <w:jc w:val="center"/>
              <w:rPr>
                <w:rFonts w:cs="Arial"/>
                <w:sz w:val="16"/>
                <w:szCs w:val="16"/>
              </w:rPr>
            </w:pPr>
            <w:r w:rsidRPr="00227979">
              <w:rPr>
                <w:rFonts w:cs="Arial"/>
                <w:sz w:val="16"/>
                <w:szCs w:val="16"/>
              </w:rPr>
              <w:t>7.1 e)</w:t>
            </w:r>
          </w:p>
        </w:tc>
        <w:tc>
          <w:tcPr>
            <w:tcW w:w="974" w:type="pct"/>
            <w:vAlign w:val="center"/>
          </w:tcPr>
          <w:p w14:paraId="07C60A7B" w14:textId="0026E09D" w:rsidR="002924D9" w:rsidRPr="00227979" w:rsidRDefault="002924D9" w:rsidP="0059503D">
            <w:pPr>
              <w:pStyle w:val="Corpodetexto"/>
              <w:spacing w:line="280" w:lineRule="auto"/>
              <w:jc w:val="left"/>
              <w:rPr>
                <w:rFonts w:cs="Arial"/>
                <w:sz w:val="16"/>
                <w:szCs w:val="16"/>
                <w:lang w:val="en-US"/>
              </w:rPr>
            </w:pPr>
            <w:r w:rsidRPr="00227979">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p>
        </w:tc>
        <w:tc>
          <w:tcPr>
            <w:tcW w:w="487" w:type="pct"/>
            <w:vAlign w:val="center"/>
          </w:tcPr>
          <w:p w14:paraId="538CBACB" w14:textId="77777777" w:rsidR="002924D9" w:rsidRPr="00227979" w:rsidRDefault="002924D9" w:rsidP="000E388F">
            <w:pPr>
              <w:jc w:val="center"/>
            </w:pPr>
            <w:r w:rsidRPr="00227979">
              <w:rPr>
                <w:rFonts w:cs="Arial"/>
                <w:sz w:val="16"/>
                <w:szCs w:val="16"/>
              </w:rPr>
              <w:t>√</w:t>
            </w:r>
          </w:p>
        </w:tc>
        <w:tc>
          <w:tcPr>
            <w:tcW w:w="443" w:type="pct"/>
            <w:vAlign w:val="center"/>
          </w:tcPr>
          <w:p w14:paraId="58E6DABB" w14:textId="4BE7CCF3" w:rsidR="002924D9" w:rsidRPr="00227979" w:rsidRDefault="002924D9" w:rsidP="0059503D">
            <w:pPr>
              <w:pStyle w:val="Corpodetexto"/>
              <w:spacing w:line="280" w:lineRule="auto"/>
              <w:jc w:val="center"/>
              <w:rPr>
                <w:rFonts w:cs="Arial"/>
                <w:sz w:val="16"/>
                <w:szCs w:val="16"/>
              </w:rPr>
            </w:pPr>
            <w:r w:rsidRPr="00227979">
              <w:rPr>
                <w:rFonts w:cs="Arial"/>
                <w:bCs/>
                <w:sz w:val="16"/>
                <w:szCs w:val="16"/>
                <w:lang w:val="en-US"/>
              </w:rPr>
              <w:t>No</w:t>
            </w:r>
          </w:p>
        </w:tc>
        <w:tc>
          <w:tcPr>
            <w:tcW w:w="354" w:type="pct"/>
            <w:vAlign w:val="center"/>
          </w:tcPr>
          <w:p w14:paraId="35B33A65" w14:textId="3BA16573" w:rsidR="002924D9" w:rsidRPr="00227979" w:rsidRDefault="002924D9" w:rsidP="0059503D">
            <w:pPr>
              <w:pStyle w:val="Corpodetex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r w:rsidRPr="00227979">
              <w:rPr>
                <w:rFonts w:cs="Arial"/>
                <w:sz w:val="16"/>
                <w:szCs w:val="16"/>
                <w:lang w:val="en-US"/>
              </w:rPr>
              <w:t xml:space="preserve"> </w:t>
            </w:r>
          </w:p>
        </w:tc>
        <w:tc>
          <w:tcPr>
            <w:tcW w:w="398" w:type="pct"/>
            <w:vAlign w:val="center"/>
          </w:tcPr>
          <w:p w14:paraId="2B6221BC" w14:textId="3F097DA0"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7" w:type="pct"/>
            <w:vAlign w:val="center"/>
          </w:tcPr>
          <w:p w14:paraId="6EB4EF0D" w14:textId="301F72BC"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6" w:type="pct"/>
            <w:vAlign w:val="center"/>
          </w:tcPr>
          <w:p w14:paraId="2E43CA0C" w14:textId="1A2B6942"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7" w:type="pct"/>
            <w:vAlign w:val="center"/>
          </w:tcPr>
          <w:p w14:paraId="79AAFFCE" w14:textId="3BF5C436"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r>
      <w:tr w:rsidR="002924D9" w:rsidRPr="00227979" w14:paraId="196C1BE7" w14:textId="77777777" w:rsidTr="00E33C92">
        <w:trPr>
          <w:cantSplit/>
          <w:trHeight w:val="848"/>
        </w:trPr>
        <w:tc>
          <w:tcPr>
            <w:tcW w:w="531" w:type="pct"/>
            <w:vMerge/>
            <w:vAlign w:val="center"/>
          </w:tcPr>
          <w:p w14:paraId="006A5051" w14:textId="77777777" w:rsidR="002924D9" w:rsidRPr="00227979" w:rsidRDefault="002924D9" w:rsidP="000E388F">
            <w:pPr>
              <w:spacing w:before="120" w:after="120" w:line="288" w:lineRule="auto"/>
              <w:rPr>
                <w:rFonts w:cs="Arial"/>
                <w:b/>
                <w:sz w:val="16"/>
                <w:szCs w:val="16"/>
              </w:rPr>
            </w:pPr>
          </w:p>
        </w:tc>
        <w:tc>
          <w:tcPr>
            <w:tcW w:w="353" w:type="pct"/>
            <w:vAlign w:val="center"/>
          </w:tcPr>
          <w:p w14:paraId="0997E5A2" w14:textId="59BE7961" w:rsidR="002924D9" w:rsidRPr="00227979" w:rsidRDefault="002924D9" w:rsidP="00C408D5">
            <w:pPr>
              <w:pStyle w:val="Corpodetexto"/>
              <w:spacing w:before="120" w:after="120"/>
              <w:jc w:val="center"/>
              <w:rPr>
                <w:rFonts w:cs="Arial"/>
                <w:sz w:val="16"/>
                <w:szCs w:val="16"/>
              </w:rPr>
            </w:pPr>
            <w:r w:rsidRPr="00227979">
              <w:rPr>
                <w:rFonts w:cs="Arial"/>
                <w:sz w:val="16"/>
                <w:szCs w:val="16"/>
              </w:rPr>
              <w:t>7.1 f)</w:t>
            </w:r>
          </w:p>
        </w:tc>
        <w:tc>
          <w:tcPr>
            <w:tcW w:w="974" w:type="pct"/>
            <w:vAlign w:val="center"/>
          </w:tcPr>
          <w:p w14:paraId="23511FCB" w14:textId="4D19E2F9" w:rsidR="002924D9" w:rsidRPr="00227979" w:rsidRDefault="002924D9" w:rsidP="0059503D">
            <w:pPr>
              <w:pStyle w:val="Corpodetexto"/>
              <w:spacing w:line="280" w:lineRule="auto"/>
              <w:jc w:val="left"/>
              <w:rPr>
                <w:rFonts w:cs="Arial"/>
                <w:sz w:val="16"/>
                <w:szCs w:val="16"/>
                <w:lang w:val="en-US"/>
              </w:rPr>
            </w:pPr>
            <w:r w:rsidRPr="00227979">
              <w:rPr>
                <w:rFonts w:cs="Arial"/>
                <w:sz w:val="16"/>
                <w:szCs w:val="16"/>
                <w:lang w:val="en-US"/>
              </w:rPr>
              <w:t>Certificate of Good Standing with FGTS (CRF)</w:t>
            </w:r>
          </w:p>
        </w:tc>
        <w:tc>
          <w:tcPr>
            <w:tcW w:w="487" w:type="pct"/>
            <w:vAlign w:val="center"/>
          </w:tcPr>
          <w:p w14:paraId="7A3D669A" w14:textId="77777777" w:rsidR="002924D9" w:rsidRPr="00227979" w:rsidRDefault="002924D9" w:rsidP="000E388F">
            <w:pPr>
              <w:jc w:val="center"/>
            </w:pPr>
            <w:r w:rsidRPr="00227979">
              <w:rPr>
                <w:rFonts w:cs="Arial"/>
                <w:sz w:val="16"/>
                <w:szCs w:val="16"/>
              </w:rPr>
              <w:t>√</w:t>
            </w:r>
          </w:p>
        </w:tc>
        <w:tc>
          <w:tcPr>
            <w:tcW w:w="443" w:type="pct"/>
            <w:vAlign w:val="center"/>
          </w:tcPr>
          <w:p w14:paraId="20961ED1" w14:textId="304FB994" w:rsidR="002924D9" w:rsidRPr="00227979" w:rsidRDefault="002924D9" w:rsidP="0059503D">
            <w:pPr>
              <w:pStyle w:val="Corpodetexto"/>
              <w:spacing w:line="280" w:lineRule="auto"/>
              <w:jc w:val="center"/>
              <w:rPr>
                <w:rFonts w:cs="Arial"/>
                <w:sz w:val="16"/>
                <w:szCs w:val="16"/>
              </w:rPr>
            </w:pPr>
            <w:r w:rsidRPr="00227979">
              <w:rPr>
                <w:rFonts w:cs="Arial"/>
                <w:bCs/>
                <w:sz w:val="16"/>
                <w:szCs w:val="16"/>
                <w:lang w:val="en-US"/>
              </w:rPr>
              <w:t>No</w:t>
            </w:r>
          </w:p>
        </w:tc>
        <w:tc>
          <w:tcPr>
            <w:tcW w:w="354" w:type="pct"/>
            <w:vAlign w:val="center"/>
          </w:tcPr>
          <w:p w14:paraId="59DFEFE0" w14:textId="78577788" w:rsidR="002924D9" w:rsidRPr="00227979" w:rsidRDefault="002924D9" w:rsidP="0059503D">
            <w:pPr>
              <w:pStyle w:val="Corpodetex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r w:rsidRPr="00227979">
              <w:rPr>
                <w:rFonts w:cs="Arial"/>
                <w:sz w:val="16"/>
                <w:szCs w:val="16"/>
                <w:lang w:val="en-US"/>
              </w:rPr>
              <w:t xml:space="preserve"> </w:t>
            </w:r>
          </w:p>
        </w:tc>
        <w:tc>
          <w:tcPr>
            <w:tcW w:w="398" w:type="pct"/>
            <w:vAlign w:val="center"/>
          </w:tcPr>
          <w:p w14:paraId="3A28F358" w14:textId="4457113A"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7" w:type="pct"/>
            <w:vAlign w:val="center"/>
          </w:tcPr>
          <w:p w14:paraId="500C5261" w14:textId="44A18938"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6" w:type="pct"/>
            <w:vAlign w:val="center"/>
          </w:tcPr>
          <w:p w14:paraId="03C14429" w14:textId="76940140"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7" w:type="pct"/>
            <w:vAlign w:val="center"/>
          </w:tcPr>
          <w:p w14:paraId="2860821B" w14:textId="6889D083"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r>
      <w:tr w:rsidR="002924D9" w:rsidRPr="00227979" w14:paraId="3BFAA4AA" w14:textId="77777777" w:rsidTr="00E33C92">
        <w:trPr>
          <w:cantSplit/>
          <w:trHeight w:val="992"/>
        </w:trPr>
        <w:tc>
          <w:tcPr>
            <w:tcW w:w="531" w:type="pct"/>
            <w:vMerge/>
            <w:vAlign w:val="center"/>
          </w:tcPr>
          <w:p w14:paraId="63773B71" w14:textId="77777777" w:rsidR="002924D9" w:rsidRPr="00227979" w:rsidRDefault="002924D9" w:rsidP="000E388F">
            <w:pPr>
              <w:spacing w:before="120" w:after="120" w:line="288" w:lineRule="auto"/>
              <w:rPr>
                <w:rFonts w:cs="Arial"/>
                <w:b/>
                <w:sz w:val="16"/>
                <w:szCs w:val="16"/>
              </w:rPr>
            </w:pPr>
          </w:p>
        </w:tc>
        <w:tc>
          <w:tcPr>
            <w:tcW w:w="353" w:type="pct"/>
            <w:vAlign w:val="center"/>
          </w:tcPr>
          <w:p w14:paraId="703045AD" w14:textId="77C6948D" w:rsidR="002924D9" w:rsidRPr="00227979" w:rsidRDefault="002924D9" w:rsidP="00C408D5">
            <w:pPr>
              <w:pStyle w:val="Corpodetexto"/>
              <w:spacing w:before="120" w:after="120"/>
              <w:jc w:val="center"/>
              <w:rPr>
                <w:rFonts w:cs="Arial"/>
                <w:sz w:val="16"/>
                <w:szCs w:val="16"/>
              </w:rPr>
            </w:pPr>
            <w:r w:rsidRPr="00227979">
              <w:rPr>
                <w:rFonts w:cs="Arial"/>
                <w:sz w:val="16"/>
                <w:szCs w:val="16"/>
              </w:rPr>
              <w:t>7.1 g)</w:t>
            </w:r>
          </w:p>
        </w:tc>
        <w:tc>
          <w:tcPr>
            <w:tcW w:w="974" w:type="pct"/>
            <w:vAlign w:val="center"/>
          </w:tcPr>
          <w:p w14:paraId="06EDDFB5" w14:textId="4DD8CB23" w:rsidR="002924D9" w:rsidRPr="00227979" w:rsidRDefault="002924D9" w:rsidP="0059503D">
            <w:pPr>
              <w:pStyle w:val="Corpodetexto"/>
              <w:spacing w:line="280" w:lineRule="auto"/>
              <w:jc w:val="left"/>
              <w:rPr>
                <w:rFonts w:cs="Arial"/>
                <w:sz w:val="16"/>
                <w:szCs w:val="16"/>
              </w:rPr>
            </w:pPr>
            <w:r w:rsidRPr="00227979">
              <w:rPr>
                <w:rFonts w:cs="Arial"/>
                <w:sz w:val="16"/>
                <w:szCs w:val="16"/>
              </w:rPr>
              <w:t>Labor Debt Clearance Certificate</w:t>
            </w:r>
          </w:p>
        </w:tc>
        <w:tc>
          <w:tcPr>
            <w:tcW w:w="487" w:type="pct"/>
            <w:vAlign w:val="center"/>
          </w:tcPr>
          <w:p w14:paraId="6EABDEEB" w14:textId="77777777" w:rsidR="002924D9" w:rsidRPr="00227979" w:rsidRDefault="002924D9" w:rsidP="000E388F">
            <w:pPr>
              <w:jc w:val="center"/>
            </w:pPr>
            <w:r w:rsidRPr="00227979">
              <w:rPr>
                <w:rFonts w:cs="Arial"/>
                <w:sz w:val="16"/>
                <w:szCs w:val="16"/>
              </w:rPr>
              <w:t>√</w:t>
            </w:r>
          </w:p>
        </w:tc>
        <w:tc>
          <w:tcPr>
            <w:tcW w:w="443" w:type="pct"/>
            <w:vAlign w:val="center"/>
          </w:tcPr>
          <w:p w14:paraId="5293D81A" w14:textId="434F8944" w:rsidR="002924D9" w:rsidRPr="00227979" w:rsidRDefault="002924D9" w:rsidP="0059503D">
            <w:pPr>
              <w:pStyle w:val="Corpodetexto"/>
              <w:spacing w:line="280" w:lineRule="auto"/>
              <w:jc w:val="center"/>
              <w:rPr>
                <w:rFonts w:cs="Arial"/>
                <w:sz w:val="16"/>
                <w:szCs w:val="16"/>
              </w:rPr>
            </w:pPr>
            <w:r w:rsidRPr="00227979">
              <w:rPr>
                <w:rFonts w:cs="Arial"/>
                <w:bCs/>
                <w:sz w:val="16"/>
                <w:szCs w:val="16"/>
                <w:lang w:val="en-US"/>
              </w:rPr>
              <w:t>No</w:t>
            </w:r>
          </w:p>
        </w:tc>
        <w:tc>
          <w:tcPr>
            <w:tcW w:w="354" w:type="pct"/>
            <w:vAlign w:val="center"/>
          </w:tcPr>
          <w:p w14:paraId="1555C76E" w14:textId="25C2029C" w:rsidR="002924D9" w:rsidRPr="00227979" w:rsidRDefault="002924D9" w:rsidP="0059503D">
            <w:pPr>
              <w:pStyle w:val="Corpodetexto"/>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r w:rsidRPr="00227979">
              <w:rPr>
                <w:rFonts w:cs="Arial"/>
                <w:sz w:val="16"/>
                <w:szCs w:val="16"/>
                <w:lang w:val="en-US"/>
              </w:rPr>
              <w:t xml:space="preserve"> </w:t>
            </w:r>
          </w:p>
        </w:tc>
        <w:tc>
          <w:tcPr>
            <w:tcW w:w="398" w:type="pct"/>
            <w:vAlign w:val="center"/>
          </w:tcPr>
          <w:p w14:paraId="0CD64BAB" w14:textId="35B90284"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7" w:type="pct"/>
            <w:vAlign w:val="center"/>
          </w:tcPr>
          <w:p w14:paraId="14219A05" w14:textId="0CD41886"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6" w:type="pct"/>
            <w:vAlign w:val="center"/>
          </w:tcPr>
          <w:p w14:paraId="681E5C73" w14:textId="61B9C96B"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c>
          <w:tcPr>
            <w:tcW w:w="487" w:type="pct"/>
            <w:vAlign w:val="center"/>
          </w:tcPr>
          <w:p w14:paraId="6FCD8F2D" w14:textId="1ED6E4D8" w:rsidR="002924D9" w:rsidRPr="00227979" w:rsidRDefault="002924D9" w:rsidP="0059503D">
            <w:pPr>
              <w:pStyle w:val="Corpodetexto"/>
              <w:spacing w:line="280" w:lineRule="auto"/>
              <w:jc w:val="center"/>
              <w:rPr>
                <w:rFonts w:cs="Arial"/>
                <w:sz w:val="16"/>
                <w:szCs w:val="16"/>
              </w:rPr>
            </w:pPr>
            <w:r w:rsidRPr="00227979">
              <w:rPr>
                <w:rFonts w:cs="Arial"/>
                <w:sz w:val="16"/>
                <w:szCs w:val="16"/>
                <w:lang w:val="en-US"/>
              </w:rPr>
              <w:t>Not applicable</w:t>
            </w:r>
          </w:p>
        </w:tc>
      </w:tr>
      <w:tr w:rsidR="002924D9" w:rsidRPr="00227979" w14:paraId="7112F416" w14:textId="77777777" w:rsidTr="00E33C92">
        <w:trPr>
          <w:cantSplit/>
          <w:trHeight w:val="560"/>
        </w:trPr>
        <w:tc>
          <w:tcPr>
            <w:tcW w:w="531" w:type="pct"/>
            <w:vAlign w:val="center"/>
          </w:tcPr>
          <w:p w14:paraId="198BD637" w14:textId="27340348" w:rsidR="002924D9" w:rsidRPr="00227979" w:rsidRDefault="002924D9" w:rsidP="0059503D">
            <w:pPr>
              <w:spacing w:before="120" w:after="120" w:line="280" w:lineRule="auto"/>
              <w:rPr>
                <w:rFonts w:cs="Arial"/>
                <w:b/>
                <w:sz w:val="16"/>
                <w:szCs w:val="16"/>
              </w:rPr>
            </w:pPr>
            <w:r w:rsidRPr="00227979">
              <w:rPr>
                <w:rFonts w:cs="Arial"/>
                <w:b/>
                <w:sz w:val="16"/>
                <w:szCs w:val="16"/>
                <w:lang w:val="en-US"/>
              </w:rPr>
              <w:t>7.2 Technical Qualification</w:t>
            </w:r>
          </w:p>
        </w:tc>
        <w:tc>
          <w:tcPr>
            <w:tcW w:w="353" w:type="pct"/>
            <w:tcBorders>
              <w:top w:val="single" w:sz="4" w:space="0" w:color="auto"/>
              <w:bottom w:val="single" w:sz="4" w:space="0" w:color="auto"/>
            </w:tcBorders>
            <w:vAlign w:val="center"/>
          </w:tcPr>
          <w:p w14:paraId="24A5C842" w14:textId="45E8A31E" w:rsidR="002924D9" w:rsidRPr="00227979" w:rsidRDefault="002924D9" w:rsidP="00C408D5">
            <w:pPr>
              <w:spacing w:before="120" w:after="120" w:line="288" w:lineRule="auto"/>
              <w:jc w:val="center"/>
              <w:rPr>
                <w:rFonts w:cs="Arial"/>
                <w:sz w:val="16"/>
                <w:szCs w:val="16"/>
              </w:rPr>
            </w:pPr>
            <w:r w:rsidRPr="00227979">
              <w:rPr>
                <w:rFonts w:cs="Arial"/>
                <w:sz w:val="16"/>
                <w:szCs w:val="16"/>
              </w:rPr>
              <w:t>7.2</w:t>
            </w:r>
          </w:p>
        </w:tc>
        <w:tc>
          <w:tcPr>
            <w:tcW w:w="974" w:type="pct"/>
            <w:tcBorders>
              <w:top w:val="single" w:sz="4" w:space="0" w:color="auto"/>
              <w:bottom w:val="single" w:sz="4" w:space="0" w:color="auto"/>
            </w:tcBorders>
            <w:vAlign w:val="center"/>
          </w:tcPr>
          <w:p w14:paraId="0700625F" w14:textId="5E1750AE" w:rsidR="002924D9" w:rsidRPr="00227979" w:rsidRDefault="002924D9" w:rsidP="0059503D">
            <w:pPr>
              <w:spacing w:line="280" w:lineRule="auto"/>
              <w:rPr>
                <w:rFonts w:cs="Arial"/>
                <w:sz w:val="16"/>
                <w:szCs w:val="16"/>
              </w:rPr>
            </w:pPr>
            <w:r w:rsidRPr="00227979">
              <w:rPr>
                <w:rFonts w:cs="Arial"/>
                <w:sz w:val="16"/>
                <w:szCs w:val="16"/>
                <w:lang w:val="en-US"/>
              </w:rPr>
              <w:t>Technical summary</w:t>
            </w:r>
          </w:p>
        </w:tc>
        <w:tc>
          <w:tcPr>
            <w:tcW w:w="487" w:type="pct"/>
            <w:tcBorders>
              <w:top w:val="single" w:sz="4" w:space="0" w:color="auto"/>
              <w:bottom w:val="single" w:sz="4" w:space="0" w:color="auto"/>
            </w:tcBorders>
            <w:vAlign w:val="center"/>
          </w:tcPr>
          <w:p w14:paraId="34CA9A8C"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43" w:type="pct"/>
            <w:tcBorders>
              <w:top w:val="single" w:sz="4" w:space="0" w:color="auto"/>
              <w:bottom w:val="single" w:sz="4" w:space="0" w:color="auto"/>
            </w:tcBorders>
            <w:vAlign w:val="center"/>
          </w:tcPr>
          <w:p w14:paraId="5B97C400" w14:textId="0908E781" w:rsidR="002924D9" w:rsidRPr="00227979" w:rsidRDefault="002924D9" w:rsidP="0059503D">
            <w:pPr>
              <w:spacing w:line="280" w:lineRule="auto"/>
              <w:jc w:val="center"/>
              <w:rPr>
                <w:rFonts w:cs="Arial"/>
                <w:bCs/>
                <w:sz w:val="16"/>
                <w:szCs w:val="16"/>
              </w:rPr>
            </w:pPr>
            <w:r w:rsidRPr="00227979">
              <w:rPr>
                <w:rFonts w:cs="Arial"/>
                <w:bCs/>
                <w:sz w:val="16"/>
                <w:szCs w:val="16"/>
                <w:lang w:val="en-US"/>
              </w:rPr>
              <w:t>ANNEX XIX</w:t>
            </w:r>
          </w:p>
        </w:tc>
        <w:tc>
          <w:tcPr>
            <w:tcW w:w="354" w:type="pct"/>
            <w:tcBorders>
              <w:top w:val="single" w:sz="4" w:space="0" w:color="auto"/>
              <w:bottom w:val="single" w:sz="4" w:space="0" w:color="auto"/>
            </w:tcBorders>
            <w:vAlign w:val="center"/>
          </w:tcPr>
          <w:p w14:paraId="57F2E0FA" w14:textId="3D692044" w:rsidR="002924D9" w:rsidRPr="00227979" w:rsidRDefault="002924D9" w:rsidP="0059503D">
            <w:pPr>
              <w:spacing w:line="288" w:lineRule="auto"/>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398" w:type="pct"/>
            <w:tcBorders>
              <w:top w:val="single" w:sz="4" w:space="0" w:color="auto"/>
              <w:bottom w:val="single" w:sz="4" w:space="0" w:color="auto"/>
            </w:tcBorders>
            <w:vAlign w:val="center"/>
          </w:tcPr>
          <w:p w14:paraId="6847175A" w14:textId="16D08109"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7" w:type="pct"/>
            <w:tcBorders>
              <w:top w:val="single" w:sz="4" w:space="0" w:color="auto"/>
              <w:bottom w:val="single" w:sz="4" w:space="0" w:color="auto"/>
            </w:tcBorders>
            <w:vAlign w:val="center"/>
          </w:tcPr>
          <w:p w14:paraId="0A57D25B"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6" w:type="pct"/>
            <w:tcBorders>
              <w:top w:val="single" w:sz="4" w:space="0" w:color="auto"/>
              <w:bottom w:val="single" w:sz="4" w:space="0" w:color="auto"/>
            </w:tcBorders>
            <w:vAlign w:val="center"/>
          </w:tcPr>
          <w:p w14:paraId="662DADCB" w14:textId="43E2DCF1" w:rsidR="002924D9" w:rsidRPr="00227979" w:rsidRDefault="002924D9" w:rsidP="0059503D">
            <w:pPr>
              <w:spacing w:line="280" w:lineRule="auto"/>
              <w:jc w:val="center"/>
              <w:rPr>
                <w:rFonts w:cs="Arial"/>
                <w:sz w:val="16"/>
                <w:szCs w:val="16"/>
                <w:lang w:val="en-US"/>
              </w:rPr>
            </w:pPr>
            <w:r w:rsidRPr="00227979">
              <w:rPr>
                <w:rFonts w:cs="Arial"/>
                <w:sz w:val="16"/>
                <w:szCs w:val="16"/>
                <w:lang w:val="en-US"/>
              </w:rPr>
              <w:t>Not applicable. See the form in the annex.</w:t>
            </w:r>
            <w:r w:rsidRPr="00227979">
              <w:rPr>
                <w:rFonts w:cs="Arial"/>
                <w:sz w:val="16"/>
                <w:szCs w:val="16"/>
                <w:vertAlign w:val="superscript"/>
                <w:lang w:val="en-US"/>
              </w:rPr>
              <w:t>1</w:t>
            </w:r>
          </w:p>
        </w:tc>
        <w:tc>
          <w:tcPr>
            <w:tcW w:w="487" w:type="pct"/>
            <w:tcBorders>
              <w:top w:val="single" w:sz="4" w:space="0" w:color="auto"/>
              <w:bottom w:val="single" w:sz="4" w:space="0" w:color="auto"/>
            </w:tcBorders>
            <w:vAlign w:val="center"/>
          </w:tcPr>
          <w:p w14:paraId="0171428E"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r>
      <w:tr w:rsidR="002924D9" w:rsidRPr="00227979" w14:paraId="3A51187B" w14:textId="77777777" w:rsidTr="00E33C92">
        <w:trPr>
          <w:cantSplit/>
          <w:trHeight w:val="812"/>
        </w:trPr>
        <w:tc>
          <w:tcPr>
            <w:tcW w:w="531" w:type="pct"/>
            <w:vAlign w:val="center"/>
          </w:tcPr>
          <w:p w14:paraId="7F2ADA2A" w14:textId="2E3FA352" w:rsidR="002924D9" w:rsidRPr="00227979" w:rsidRDefault="002924D9" w:rsidP="0059503D">
            <w:pPr>
              <w:spacing w:before="120" w:after="120" w:line="280" w:lineRule="auto"/>
              <w:rPr>
                <w:rFonts w:cs="Arial"/>
                <w:b/>
                <w:sz w:val="16"/>
                <w:szCs w:val="16"/>
              </w:rPr>
            </w:pPr>
            <w:r w:rsidRPr="00227979">
              <w:rPr>
                <w:rFonts w:cs="Arial"/>
                <w:b/>
                <w:sz w:val="16"/>
                <w:szCs w:val="16"/>
                <w:lang w:val="en-US"/>
              </w:rPr>
              <w:t>7.3 Financial Qualification</w:t>
            </w:r>
          </w:p>
        </w:tc>
        <w:tc>
          <w:tcPr>
            <w:tcW w:w="353" w:type="pct"/>
            <w:tcBorders>
              <w:top w:val="single" w:sz="4" w:space="0" w:color="auto"/>
            </w:tcBorders>
            <w:vAlign w:val="center"/>
          </w:tcPr>
          <w:p w14:paraId="2A007179" w14:textId="46AFDE5F" w:rsidR="002924D9" w:rsidRPr="00227979" w:rsidRDefault="002924D9" w:rsidP="00C408D5">
            <w:pPr>
              <w:spacing w:before="120" w:after="120" w:line="288" w:lineRule="auto"/>
              <w:jc w:val="center"/>
              <w:rPr>
                <w:rFonts w:cs="Arial"/>
                <w:sz w:val="16"/>
                <w:szCs w:val="16"/>
              </w:rPr>
            </w:pPr>
            <w:r w:rsidRPr="00227979">
              <w:rPr>
                <w:rFonts w:cs="Arial"/>
                <w:sz w:val="16"/>
                <w:szCs w:val="16"/>
              </w:rPr>
              <w:t>7.3</w:t>
            </w:r>
          </w:p>
        </w:tc>
        <w:tc>
          <w:tcPr>
            <w:tcW w:w="974" w:type="pct"/>
            <w:tcBorders>
              <w:top w:val="single" w:sz="4" w:space="0" w:color="auto"/>
            </w:tcBorders>
            <w:vAlign w:val="center"/>
          </w:tcPr>
          <w:p w14:paraId="6E0DFE4E" w14:textId="1470BF10" w:rsidR="002924D9" w:rsidRPr="00227979" w:rsidRDefault="002924D9" w:rsidP="0059503D">
            <w:pPr>
              <w:spacing w:line="280" w:lineRule="auto"/>
              <w:rPr>
                <w:rFonts w:cs="Arial"/>
                <w:sz w:val="16"/>
                <w:szCs w:val="16"/>
                <w:lang w:val="en-US"/>
              </w:rPr>
            </w:pPr>
            <w:r w:rsidRPr="00227979">
              <w:rPr>
                <w:rFonts w:cs="Arial"/>
                <w:sz w:val="16"/>
                <w:szCs w:val="16"/>
                <w:lang w:val="en-US"/>
              </w:rPr>
              <w:t>Accounting Statements, together with Independent auditor’s opinion</w:t>
            </w:r>
          </w:p>
        </w:tc>
        <w:tc>
          <w:tcPr>
            <w:tcW w:w="487" w:type="pct"/>
            <w:tcBorders>
              <w:top w:val="single" w:sz="4" w:space="0" w:color="auto"/>
            </w:tcBorders>
            <w:vAlign w:val="center"/>
          </w:tcPr>
          <w:p w14:paraId="29E1DDE3"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43" w:type="pct"/>
            <w:tcBorders>
              <w:top w:val="single" w:sz="4" w:space="0" w:color="auto"/>
            </w:tcBorders>
            <w:vAlign w:val="center"/>
          </w:tcPr>
          <w:p w14:paraId="590A2880" w14:textId="79BB9E91" w:rsidR="002924D9" w:rsidRPr="00227979" w:rsidRDefault="002924D9" w:rsidP="0059503D">
            <w:pPr>
              <w:spacing w:line="280" w:lineRule="auto"/>
              <w:jc w:val="center"/>
              <w:rPr>
                <w:rFonts w:cs="Arial"/>
                <w:bCs/>
                <w:sz w:val="16"/>
                <w:szCs w:val="16"/>
              </w:rPr>
            </w:pPr>
            <w:r w:rsidRPr="00227979">
              <w:rPr>
                <w:rFonts w:cs="Arial"/>
                <w:bCs/>
                <w:sz w:val="16"/>
                <w:szCs w:val="16"/>
                <w:lang w:val="en-US"/>
              </w:rPr>
              <w:t>No</w:t>
            </w:r>
          </w:p>
        </w:tc>
        <w:tc>
          <w:tcPr>
            <w:tcW w:w="354" w:type="pct"/>
            <w:tcBorders>
              <w:top w:val="single" w:sz="4" w:space="0" w:color="auto"/>
            </w:tcBorders>
            <w:vAlign w:val="center"/>
          </w:tcPr>
          <w:p w14:paraId="7472B1A1" w14:textId="16CABB98" w:rsidR="002924D9" w:rsidRPr="00227979" w:rsidRDefault="002924D9" w:rsidP="0059503D">
            <w:pPr>
              <w:spacing w:line="288" w:lineRule="auto"/>
              <w:jc w:val="center"/>
              <w:rPr>
                <w:rFonts w:cs="Arial"/>
                <w:sz w:val="16"/>
                <w:szCs w:val="16"/>
              </w:rPr>
            </w:pPr>
            <w:r w:rsidRPr="00227979">
              <w:rPr>
                <w:rFonts w:cs="Arial"/>
                <w:sz w:val="16"/>
                <w:szCs w:val="16"/>
                <w:lang w:val="en-US"/>
              </w:rPr>
              <w:t>Born-digital or Scanned</w:t>
            </w:r>
            <w:r w:rsidRPr="00227979">
              <w:rPr>
                <w:rFonts w:cs="Arial"/>
                <w:sz w:val="16"/>
                <w:szCs w:val="16"/>
                <w:vertAlign w:val="superscript"/>
                <w:lang w:val="en-US"/>
              </w:rPr>
              <w:t>2</w:t>
            </w:r>
          </w:p>
        </w:tc>
        <w:tc>
          <w:tcPr>
            <w:tcW w:w="398" w:type="pct"/>
            <w:tcBorders>
              <w:top w:val="single" w:sz="4" w:space="0" w:color="auto"/>
            </w:tcBorders>
            <w:vAlign w:val="center"/>
          </w:tcPr>
          <w:p w14:paraId="75C0AAF0" w14:textId="1BADC531"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7" w:type="pct"/>
            <w:tcBorders>
              <w:top w:val="single" w:sz="4" w:space="0" w:color="auto"/>
            </w:tcBorders>
            <w:vAlign w:val="center"/>
          </w:tcPr>
          <w:p w14:paraId="7B6A9D5D"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6" w:type="pct"/>
            <w:tcBorders>
              <w:top w:val="single" w:sz="4" w:space="0" w:color="auto"/>
            </w:tcBorders>
            <w:vAlign w:val="center"/>
          </w:tcPr>
          <w:p w14:paraId="4423F371"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c>
          <w:tcPr>
            <w:tcW w:w="487" w:type="pct"/>
            <w:tcBorders>
              <w:top w:val="single" w:sz="4" w:space="0" w:color="auto"/>
            </w:tcBorders>
            <w:vAlign w:val="center"/>
          </w:tcPr>
          <w:p w14:paraId="323F1D3A" w14:textId="77777777" w:rsidR="002924D9" w:rsidRPr="00227979" w:rsidRDefault="002924D9" w:rsidP="000E388F">
            <w:pPr>
              <w:spacing w:line="288" w:lineRule="auto"/>
              <w:jc w:val="center"/>
              <w:rPr>
                <w:rFonts w:cs="Arial"/>
                <w:sz w:val="16"/>
                <w:szCs w:val="16"/>
              </w:rPr>
            </w:pPr>
            <w:r w:rsidRPr="00227979">
              <w:rPr>
                <w:rFonts w:cs="Arial"/>
                <w:sz w:val="16"/>
                <w:szCs w:val="16"/>
              </w:rPr>
              <w:t>√</w:t>
            </w:r>
          </w:p>
        </w:tc>
      </w:tr>
    </w:tbl>
    <w:p w14:paraId="5424FB6D" w14:textId="5296357F" w:rsidR="000E388F" w:rsidRPr="00227979" w:rsidRDefault="00FF35FB" w:rsidP="000910E7">
      <w:pPr>
        <w:pStyle w:val="Edital-TabelaTtulo"/>
        <w:tabs>
          <w:tab w:val="left" w:pos="258"/>
        </w:tabs>
        <w:jc w:val="left"/>
        <w:rPr>
          <w:rFonts w:ascii="Helv" w:hAnsi="Helv" w:cs="Helv"/>
          <w:b w:val="0"/>
          <w:color w:val="000000"/>
          <w:sz w:val="18"/>
          <w:szCs w:val="18"/>
        </w:rPr>
      </w:pPr>
      <w:r w:rsidRPr="00227979">
        <w:rPr>
          <w:rFonts w:ascii="Helv" w:hAnsi="Helv" w:cs="Helv"/>
          <w:b w:val="0"/>
          <w:color w:val="000000"/>
          <w:sz w:val="18"/>
          <w:szCs w:val="18"/>
        </w:rPr>
        <w:tab/>
      </w:r>
      <w:r w:rsidR="000910E7" w:rsidRPr="00227979">
        <w:rPr>
          <w:rFonts w:ascii="Helv" w:hAnsi="Helv" w:cs="Helv"/>
          <w:b w:val="0"/>
          <w:sz w:val="18"/>
          <w:szCs w:val="18"/>
          <w:lang w:val="en-US"/>
        </w:rPr>
        <w:t>Note:</w:t>
      </w:r>
    </w:p>
    <w:p w14:paraId="29CE6F26" w14:textId="7C17C1A4" w:rsidR="000E388F" w:rsidRPr="00227979" w:rsidRDefault="000910E7" w:rsidP="00AB6FA6">
      <w:pPr>
        <w:pStyle w:val="PargrafodaLista"/>
        <w:numPr>
          <w:ilvl w:val="0"/>
          <w:numId w:val="61"/>
        </w:numPr>
        <w:contextualSpacing/>
        <w:rPr>
          <w:rFonts w:ascii="Helv" w:hAnsi="Helv" w:cs="Helv"/>
          <w:color w:val="000000"/>
          <w:szCs w:val="18"/>
          <w:lang w:val="en-US"/>
        </w:rPr>
      </w:pPr>
      <w:r w:rsidRPr="00227979">
        <w:rPr>
          <w:rFonts w:ascii="Helv" w:hAnsi="Helv" w:cs="Helv"/>
          <w:szCs w:val="18"/>
          <w:lang w:val="en-US"/>
        </w:rPr>
        <w:t>In case notarization is in a foreign a language, a sworn translation and registration with the RTD are required.</w:t>
      </w:r>
    </w:p>
    <w:p w14:paraId="4686E415" w14:textId="0111CE11" w:rsidR="002924D9" w:rsidRPr="00227979" w:rsidRDefault="002924D9" w:rsidP="002924D9">
      <w:pPr>
        <w:pStyle w:val="PargrafodaLista"/>
        <w:numPr>
          <w:ilvl w:val="0"/>
          <w:numId w:val="61"/>
        </w:numPr>
        <w:contextualSpacing/>
        <w:rPr>
          <w:lang w:val="en-US"/>
        </w:rPr>
      </w:pPr>
      <w:r w:rsidRPr="00227979">
        <w:rPr>
          <w:lang w:val="en-US"/>
        </w:rPr>
        <w:t>The documents required shall be printed, dated, signed by the accredited or legal representative, as the case may be, and scanned for provision through SEI.</w:t>
      </w:r>
    </w:p>
    <w:p w14:paraId="3FE8C2D6" w14:textId="5E37BA94" w:rsidR="002924D9" w:rsidRPr="00227979" w:rsidRDefault="002924D9" w:rsidP="002924D9">
      <w:pPr>
        <w:pStyle w:val="PargrafodaLista"/>
        <w:numPr>
          <w:ilvl w:val="0"/>
          <w:numId w:val="61"/>
        </w:numPr>
        <w:contextualSpacing/>
        <w:rPr>
          <w:rFonts w:ascii="Helv" w:hAnsi="Helv" w:cs="Helv"/>
          <w:color w:val="000000"/>
          <w:szCs w:val="18"/>
          <w:lang w:val="en-US"/>
        </w:rPr>
      </w:pPr>
      <w:r w:rsidRPr="00227979">
        <w:rPr>
          <w:rFonts w:ascii="Helv" w:hAnsi="Helv" w:cs="Helv"/>
          <w:szCs w:val="18"/>
          <w:lang w:val="en-US"/>
        </w:rPr>
        <w:t>Born-digital document is the document created electronically.</w:t>
      </w:r>
    </w:p>
    <w:p w14:paraId="5F8750F9" w14:textId="0D60D7F1" w:rsidR="002924D9" w:rsidRPr="00227979" w:rsidDel="001C79D8" w:rsidRDefault="002924D9" w:rsidP="002924D9">
      <w:pPr>
        <w:pStyle w:val="PargrafodaLista"/>
        <w:numPr>
          <w:ilvl w:val="0"/>
          <w:numId w:val="61"/>
        </w:numPr>
        <w:contextualSpacing/>
        <w:rPr>
          <w:rFonts w:ascii="Helv" w:eastAsiaTheme="minorHAnsi" w:hAnsi="Helv" w:cs="Helv"/>
          <w:color w:val="000000"/>
          <w:szCs w:val="18"/>
          <w:lang w:val="en-US" w:eastAsia="en-US"/>
        </w:rPr>
      </w:pPr>
      <w:r w:rsidRPr="00227979">
        <w:rPr>
          <w:rFonts w:ascii="Helv" w:eastAsiaTheme="minorHAnsi" w:hAnsi="Helv" w:cs="Helv"/>
          <w:szCs w:val="18"/>
          <w:lang w:val="en-US" w:eastAsia="en-US"/>
        </w:rPr>
        <w:t>Tax and labor compliance shall be evidenced through analysis of documents to be obtained by ANP through access to database of the public bodies in charge of their issuance:</w:t>
      </w:r>
    </w:p>
    <w:p w14:paraId="05F85D6D" w14:textId="77777777" w:rsidR="00774525" w:rsidRPr="00227979" w:rsidRDefault="00774525" w:rsidP="00CB20F3">
      <w:pPr>
        <w:pStyle w:val="PargrafodaLista"/>
        <w:ind w:left="720"/>
        <w:contextualSpacing/>
        <w:rPr>
          <w:rFonts w:ascii="Helv" w:hAnsi="Helv" w:cs="Helv"/>
          <w:color w:val="000000"/>
          <w:szCs w:val="18"/>
          <w:lang w:val="en-US"/>
        </w:rPr>
      </w:pPr>
    </w:p>
    <w:p w14:paraId="6F8AC384" w14:textId="77777777" w:rsidR="000E388F" w:rsidRPr="00227979" w:rsidRDefault="000E388F" w:rsidP="00F9027A">
      <w:pPr>
        <w:pStyle w:val="Edital-TabelaTtulo"/>
        <w:rPr>
          <w:lang w:val="en-US"/>
        </w:rPr>
      </w:pPr>
    </w:p>
    <w:p w14:paraId="397BA06E" w14:textId="77777777" w:rsidR="000E388F" w:rsidRPr="00227979" w:rsidRDefault="000E388F" w:rsidP="00F9027A">
      <w:pPr>
        <w:pStyle w:val="Edital-TabelaTtulo"/>
        <w:rPr>
          <w:lang w:val="en-US"/>
        </w:rPr>
      </w:pPr>
    </w:p>
    <w:p w14:paraId="56C67101" w14:textId="77777777" w:rsidR="000E388F" w:rsidRPr="00227979" w:rsidRDefault="000E388F" w:rsidP="00F9027A">
      <w:pPr>
        <w:pStyle w:val="Edital-TabelaTtulo"/>
        <w:rPr>
          <w:lang w:val="en-US"/>
        </w:rPr>
        <w:sectPr w:rsidR="000E388F" w:rsidRPr="00227979" w:rsidSect="00E33C92">
          <w:pgSz w:w="16840" w:h="11907" w:orient="landscape" w:code="9"/>
          <w:pgMar w:top="1701" w:right="1134" w:bottom="1701" w:left="1701" w:header="720" w:footer="720" w:gutter="0"/>
          <w:paperSrc w:first="15" w:other="15"/>
          <w:cols w:space="720"/>
          <w:docGrid w:linePitch="245"/>
        </w:sectPr>
      </w:pPr>
    </w:p>
    <w:p w14:paraId="15EA136D" w14:textId="2293C5BA" w:rsidR="00685406" w:rsidRPr="00227979" w:rsidRDefault="000910E7" w:rsidP="004225F4">
      <w:pPr>
        <w:pStyle w:val="Edital-Ttulo2"/>
        <w:ind w:left="426"/>
      </w:pPr>
      <w:bookmarkStart w:id="2193" w:name="_Toc419898340"/>
      <w:bookmarkStart w:id="2194" w:name="_Toc419899145"/>
      <w:bookmarkStart w:id="2195" w:name="_Toc419900755"/>
      <w:bookmarkStart w:id="2196" w:name="_Toc419902502"/>
      <w:bookmarkStart w:id="2197" w:name="_Toc419903309"/>
      <w:bookmarkStart w:id="2198" w:name="_Toc419904115"/>
      <w:bookmarkStart w:id="2199" w:name="_Toc419904921"/>
      <w:bookmarkStart w:id="2200" w:name="_Toc419905727"/>
      <w:bookmarkStart w:id="2201" w:name="_Toc419906545"/>
      <w:bookmarkStart w:id="2202" w:name="_Toc419907353"/>
      <w:bookmarkStart w:id="2203" w:name="_Toc419908160"/>
      <w:bookmarkStart w:id="2204" w:name="_Toc419908886"/>
      <w:bookmarkStart w:id="2205" w:name="_Toc419961027"/>
      <w:bookmarkStart w:id="2206" w:name="_Toc5791314"/>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188"/>
      <w:bookmarkEnd w:id="2189"/>
      <w:r w:rsidRPr="00227979">
        <w:t>Qualification result</w:t>
      </w:r>
      <w:bookmarkEnd w:id="2206"/>
    </w:p>
    <w:p w14:paraId="74F8A3A0" w14:textId="416858D0" w:rsidR="009973E4" w:rsidRPr="00227979" w:rsidRDefault="000910E7" w:rsidP="000910E7">
      <w:pPr>
        <w:pStyle w:val="Edital-Corpodetexto"/>
        <w:rPr>
          <w:lang w:val="en-US"/>
        </w:rPr>
      </w:pPr>
      <w:r w:rsidRPr="00227979">
        <w:rPr>
          <w:lang w:val="en-US"/>
        </w:rPr>
        <w:t>The result of qualification of the winners of the public session for submission of bids, as decided by CEL, shall be published in the DOU and on the website http:/rodadas.anp.gov.br.</w:t>
      </w:r>
      <w:r w:rsidR="00111CB8" w:rsidRPr="00227979">
        <w:rPr>
          <w:lang w:val="en-US"/>
        </w:rPr>
        <w:t xml:space="preserve"> </w:t>
      </w:r>
      <w:r w:rsidRPr="00227979">
        <w:rPr>
          <w:lang w:val="en-US"/>
        </w:rPr>
        <w:t>The qualification result shall be informed to the bidders, individually, through an electronic message.</w:t>
      </w:r>
    </w:p>
    <w:p w14:paraId="01AA1E73" w14:textId="77777777" w:rsidR="0021441C" w:rsidRPr="00227979" w:rsidRDefault="0021441C" w:rsidP="004F40C5">
      <w:pPr>
        <w:pStyle w:val="Edital-Corpodetexto"/>
        <w:rPr>
          <w:lang w:val="en-US"/>
        </w:rPr>
      </w:pPr>
      <w:bookmarkStart w:id="2207" w:name="_Toc361937323"/>
      <w:bookmarkStart w:id="2208" w:name="_Toc364416918"/>
      <w:bookmarkStart w:id="2209" w:name="_Toc364685425"/>
      <w:bookmarkEnd w:id="2190"/>
      <w:bookmarkEnd w:id="2191"/>
      <w:bookmarkEnd w:id="2192"/>
      <w:bookmarkEnd w:id="2207"/>
      <w:bookmarkEnd w:id="2208"/>
      <w:bookmarkEnd w:id="2209"/>
    </w:p>
    <w:p w14:paraId="765ED5D9" w14:textId="0DCE94D4" w:rsidR="004F40C5" w:rsidRPr="00227979" w:rsidRDefault="000910E7" w:rsidP="004225F4">
      <w:pPr>
        <w:pStyle w:val="Edital-Ttulo2"/>
        <w:ind w:left="426"/>
        <w:rPr>
          <w:lang w:val="en-US"/>
        </w:rPr>
      </w:pPr>
      <w:bookmarkStart w:id="2210" w:name="_Toc5791315"/>
      <w:r w:rsidRPr="00227979">
        <w:rPr>
          <w:lang w:val="en-US"/>
        </w:rPr>
        <w:t>Procedure in case of non-qualification of the winner of the public session for submission of bids</w:t>
      </w:r>
      <w:bookmarkEnd w:id="2210"/>
      <w:r w:rsidR="00561C2D" w:rsidRPr="00227979">
        <w:rPr>
          <w:lang w:val="en-US"/>
        </w:rPr>
        <w:t xml:space="preserve"> </w:t>
      </w:r>
    </w:p>
    <w:p w14:paraId="2F3EEF41" w14:textId="5A00A5C8" w:rsidR="0021441C" w:rsidRPr="00227979" w:rsidRDefault="000910E7" w:rsidP="00FA79E7">
      <w:pPr>
        <w:pStyle w:val="Edital-Ttulo3"/>
        <w:rPr>
          <w:lang w:val="en-US"/>
        </w:rPr>
      </w:pPr>
      <w:r w:rsidRPr="00227979">
        <w:rPr>
          <w:lang w:val="en-US"/>
        </w:rPr>
        <w:t>Bidders that submitted a bid individually</w:t>
      </w:r>
    </w:p>
    <w:p w14:paraId="1C6D5493" w14:textId="159F8021" w:rsidR="0021441C" w:rsidRPr="00227979" w:rsidRDefault="00C653D0" w:rsidP="00C653D0">
      <w:pPr>
        <w:pStyle w:val="Edital-Corpodetexto"/>
        <w:rPr>
          <w:lang w:val="en-US"/>
        </w:rPr>
      </w:pPr>
      <w:r w:rsidRPr="00227979">
        <w:rPr>
          <w:lang w:val="en-US"/>
        </w:rPr>
        <w:t>If the winner of the public session for submission of bids is not qualified at the level required for the sector where the block object of the bid is located, such bidder shall be disqualified, and the following procedure to call the remaining bidders that submitted a bid for the same block is to be observed:</w:t>
      </w:r>
    </w:p>
    <w:p w14:paraId="29525B94" w14:textId="4B81AF3D" w:rsidR="0021441C" w:rsidRPr="00227979" w:rsidRDefault="00C653D0" w:rsidP="00C653D0">
      <w:pPr>
        <w:pStyle w:val="Edital-Alnea"/>
        <w:numPr>
          <w:ilvl w:val="0"/>
          <w:numId w:val="40"/>
        </w:numPr>
        <w:rPr>
          <w:lang w:val="en-US"/>
        </w:rPr>
      </w:pPr>
      <w:r w:rsidRPr="00227979">
        <w:rPr>
          <w:lang w:val="en-US"/>
        </w:rPr>
        <w:t>the remaining bidders that have submitted a valid bid shall be convened by a single call to, within the term defined by CEL, express their interest in honoring the best bid of the public session;</w:t>
      </w:r>
    </w:p>
    <w:p w14:paraId="578FFDE1" w14:textId="4C8FEC82" w:rsidR="0021441C" w:rsidRPr="00227979" w:rsidRDefault="00C653D0" w:rsidP="00C653D0">
      <w:pPr>
        <w:pStyle w:val="Edital-Alnea"/>
        <w:numPr>
          <w:ilvl w:val="0"/>
          <w:numId w:val="40"/>
        </w:numPr>
        <w:rPr>
          <w:lang w:val="en-US"/>
        </w:rPr>
      </w:pPr>
      <w:r w:rsidRPr="00227979">
        <w:rPr>
          <w:lang w:val="en-US"/>
        </w:rPr>
        <w:t>bidders that express their interest shall submit, within the term established by CEL, the qualification documents provided for in section 7 and valid bid bonds, if necessary;</w:t>
      </w:r>
    </w:p>
    <w:p w14:paraId="4A0B74A8" w14:textId="376E8AE8" w:rsidR="0021441C" w:rsidRPr="00227979" w:rsidRDefault="00C653D0" w:rsidP="00C653D0">
      <w:pPr>
        <w:pStyle w:val="Edital-Alnea"/>
        <w:numPr>
          <w:ilvl w:val="0"/>
          <w:numId w:val="40"/>
        </w:numPr>
        <w:rPr>
          <w:lang w:val="en-US"/>
        </w:rPr>
      </w:pPr>
      <w:r w:rsidRPr="00227979">
        <w:rPr>
          <w:lang w:val="en-US"/>
        </w:rPr>
        <w:t>qualification shall be in the classification order of the bids provided for in section 6.5, until one of the bidders meets the qualification requirements;</w:t>
      </w:r>
    </w:p>
    <w:p w14:paraId="34873BA8" w14:textId="215C3B05" w:rsidR="00C67B66" w:rsidRPr="00227979" w:rsidRDefault="00C653D0" w:rsidP="00C653D0">
      <w:pPr>
        <w:pStyle w:val="Edital-Alnea"/>
        <w:numPr>
          <w:ilvl w:val="0"/>
          <w:numId w:val="40"/>
        </w:numPr>
        <w:rPr>
          <w:lang w:val="en-US"/>
        </w:rPr>
      </w:pPr>
      <w:r w:rsidRPr="00227979">
        <w:rPr>
          <w:lang w:val="en-US"/>
        </w:rPr>
        <w:t>if none of the bidders expresses interest in honoring the best bid of the public session or those expressing their interest are not qualified, the bidder that submitted the next highest ranked bid shall be considered the new winner of the public session for submission of bids;</w:t>
      </w:r>
    </w:p>
    <w:p w14:paraId="430861B7" w14:textId="3BC9CBA2" w:rsidR="00C67B66" w:rsidRPr="00227979" w:rsidRDefault="00C653D0" w:rsidP="00C653D0">
      <w:pPr>
        <w:pStyle w:val="Edital-Alnea"/>
        <w:numPr>
          <w:ilvl w:val="0"/>
          <w:numId w:val="40"/>
        </w:numPr>
        <w:rPr>
          <w:lang w:val="en-US"/>
        </w:rPr>
      </w:pPr>
      <w:r w:rsidRPr="00227979">
        <w:rPr>
          <w:lang w:val="en-US"/>
        </w:rPr>
        <w:t>the new winner shall be called to submit qualification documents and valid bid bonds, if necessary;</w:t>
      </w:r>
    </w:p>
    <w:p w14:paraId="33998079" w14:textId="5D1AAACE" w:rsidR="00C67B66" w:rsidRPr="00227979" w:rsidRDefault="00C653D0" w:rsidP="00C653D0">
      <w:pPr>
        <w:pStyle w:val="Edital-Alnea"/>
        <w:numPr>
          <w:ilvl w:val="0"/>
          <w:numId w:val="40"/>
        </w:numPr>
        <w:rPr>
          <w:lang w:val="en-US"/>
        </w:rPr>
      </w:pPr>
      <w:r w:rsidRPr="00227979">
        <w:rPr>
          <w:lang w:val="en-US"/>
        </w:rPr>
        <w:t>if the bidder mentioned in item (e) is not qualified, the procedure shall be restarted from item (a) on, until one of the bidders meets the qualification requirements.</w:t>
      </w:r>
    </w:p>
    <w:p w14:paraId="22E27761" w14:textId="77777777" w:rsidR="005E0E26" w:rsidRPr="00227979" w:rsidRDefault="005E0E26" w:rsidP="005E0E26">
      <w:pPr>
        <w:pStyle w:val="Edital-Corpodetexto"/>
        <w:rPr>
          <w:lang w:val="en-US"/>
        </w:rPr>
      </w:pPr>
    </w:p>
    <w:p w14:paraId="650A7A69" w14:textId="1A030B68" w:rsidR="00120D9A" w:rsidRPr="00227979" w:rsidRDefault="00C653D0" w:rsidP="00C653D0">
      <w:pPr>
        <w:pStyle w:val="Edital-Corpodetexto"/>
        <w:rPr>
          <w:lang w:val="en-US"/>
        </w:rPr>
      </w:pPr>
      <w:r w:rsidRPr="00227979">
        <w:rPr>
          <w:lang w:val="en-US"/>
        </w:rPr>
        <w:t>The bid bond of the bidder not qualified at the level required for the sector where the block object of the bid is located shall be executed and financially settled pursuant to section 5.5, without prejudice to any imposition of the penalties provided for in section 10 and in the applicable laws and regulations.</w:t>
      </w:r>
    </w:p>
    <w:p w14:paraId="5E06F47F" w14:textId="089EB32D" w:rsidR="003A3BA7" w:rsidRPr="00227979" w:rsidRDefault="00C653D0" w:rsidP="00C653D0">
      <w:pPr>
        <w:pStyle w:val="Edital-Corpodetexto"/>
        <w:rPr>
          <w:lang w:val="en-US"/>
        </w:rPr>
      </w:pPr>
      <w:r w:rsidRPr="00227979">
        <w:rPr>
          <w:lang w:val="en-US"/>
        </w:rPr>
        <w:t>For blocks where there are no remaining bidders, CEL shall end the bidding process.</w:t>
      </w:r>
    </w:p>
    <w:p w14:paraId="4BDE8A9F" w14:textId="77777777" w:rsidR="0021441C" w:rsidRPr="00227979" w:rsidRDefault="0021441C" w:rsidP="005E0E26">
      <w:pPr>
        <w:pStyle w:val="Edital-Corpodetexto"/>
        <w:rPr>
          <w:lang w:val="en-US"/>
        </w:rPr>
      </w:pPr>
    </w:p>
    <w:p w14:paraId="3378D17A" w14:textId="516AAC4E" w:rsidR="0021441C" w:rsidRPr="00227979" w:rsidRDefault="00C653D0" w:rsidP="00FA79E7">
      <w:pPr>
        <w:pStyle w:val="Edital-Ttulo3"/>
        <w:rPr>
          <w:lang w:val="en-US"/>
        </w:rPr>
      </w:pPr>
      <w:r w:rsidRPr="00227979">
        <w:rPr>
          <w:lang w:val="en-US"/>
        </w:rPr>
        <w:t>Bidders that submitted bids in a consortium</w:t>
      </w:r>
    </w:p>
    <w:p w14:paraId="3D08F562" w14:textId="1C7298C7" w:rsidR="00E9409C" w:rsidRPr="00227979" w:rsidRDefault="00C653D0" w:rsidP="00676809">
      <w:pPr>
        <w:pStyle w:val="Edital-Corpodetexto"/>
        <w:rPr>
          <w:rStyle w:val="Edital-CTChar"/>
          <w:lang w:val="en-US"/>
        </w:rPr>
      </w:pPr>
      <w:r w:rsidRPr="00227979">
        <w:rPr>
          <w:lang w:val="en-US"/>
        </w:rPr>
        <w:t>If the non-qualified bidder is a member of a winning consortium, the remaining consortium members shall be called to express, within the term defined by CEL, their interest in undertaking the responsibilities of the non-qualified bidder, without prejudice to any imposition of the penalties provided for in section 10 and in the applicable laws and regulations.</w:t>
      </w:r>
    </w:p>
    <w:p w14:paraId="1BBA960F" w14:textId="3E58FDB8" w:rsidR="00313FC5" w:rsidRPr="00227979" w:rsidRDefault="00676809" w:rsidP="00676809">
      <w:pPr>
        <w:pStyle w:val="Edital-Corpodetexto"/>
        <w:rPr>
          <w:lang w:val="en-US"/>
        </w:rPr>
      </w:pPr>
      <w:r w:rsidRPr="00227979">
        <w:rPr>
          <w:lang w:val="en-US"/>
        </w:rPr>
        <w:t>For this, the consortium shall have at least one consortium member qualified at the minimum level required for the sector where the block object of the bid is located in order to act as an operator of the concession.</w:t>
      </w:r>
      <w:r w:rsidR="009C057B" w:rsidRPr="00227979">
        <w:rPr>
          <w:lang w:val="en-US"/>
        </w:rPr>
        <w:t xml:space="preserve"> </w:t>
      </w:r>
      <w:r w:rsidRPr="00227979">
        <w:rPr>
          <w:lang w:val="en-US"/>
        </w:rPr>
        <w:t>If necessary, the remaining members of the consortium shall be called to submit new qualification documentation aiming at undertaking the operation of the consortium.</w:t>
      </w:r>
    </w:p>
    <w:p w14:paraId="601B6EAD" w14:textId="63F01BF3" w:rsidR="0021441C" w:rsidRPr="00227979" w:rsidRDefault="00676809" w:rsidP="00676809">
      <w:pPr>
        <w:pStyle w:val="Edital-Corpodetexto"/>
        <w:rPr>
          <w:lang w:val="en-US"/>
        </w:rPr>
      </w:pPr>
      <w:r w:rsidRPr="00227979">
        <w:rPr>
          <w:lang w:val="en-US"/>
        </w:rPr>
        <w:t>Call of the other consortium members shall precede the call provided for in section 7.6.1.</w:t>
      </w:r>
      <w:r w:rsidR="00FE533A" w:rsidRPr="00227979">
        <w:rPr>
          <w:lang w:val="en-US"/>
        </w:rPr>
        <w:t xml:space="preserve"> </w:t>
      </w:r>
    </w:p>
    <w:p w14:paraId="1771C9A7" w14:textId="2F1E1991" w:rsidR="0021441C" w:rsidRPr="00227979" w:rsidRDefault="008F1C8B" w:rsidP="008F1C8B">
      <w:pPr>
        <w:pStyle w:val="Edital-Corpodetexto"/>
        <w:rPr>
          <w:lang w:val="en-US"/>
        </w:rPr>
      </w:pPr>
      <w:r w:rsidRPr="00227979">
        <w:rPr>
          <w:lang w:val="en-US"/>
        </w:rPr>
        <w:t>Under no circumstance admission of a new member in the winning consortium shall be allowed before execution of the concession agreement.</w:t>
      </w:r>
      <w:r w:rsidR="0021441C" w:rsidRPr="00227979">
        <w:rPr>
          <w:lang w:val="en-US"/>
        </w:rPr>
        <w:t xml:space="preserve"> </w:t>
      </w:r>
    </w:p>
    <w:p w14:paraId="0351C73D" w14:textId="7720BA3A" w:rsidR="00F707CD" w:rsidRPr="00227979" w:rsidRDefault="008F1C8B" w:rsidP="008F1C8B">
      <w:pPr>
        <w:pStyle w:val="Edital-Corpodetexto"/>
        <w:rPr>
          <w:lang w:val="en-US"/>
        </w:rPr>
      </w:pPr>
      <w:r w:rsidRPr="00227979">
        <w:rPr>
          <w:lang w:val="en-US"/>
        </w:rPr>
        <w:t>If no consortium members undertake the responsibilities of the non-qualified bidder, the bid bond shall be executed and financially settled pursuant to section 5.5, without prejudice to imposition of the penalties provided for in section 10 and in the applicable laws and regulations, and the provisions of section 7.6.1 shall apply.</w:t>
      </w:r>
    </w:p>
    <w:p w14:paraId="73553225" w14:textId="77777777" w:rsidR="00F707CD" w:rsidRPr="00227979" w:rsidRDefault="00F707CD" w:rsidP="00BF6EE1">
      <w:pPr>
        <w:pStyle w:val="Edital-Corpodetexto"/>
        <w:rPr>
          <w:lang w:val="en-US"/>
        </w:rPr>
      </w:pPr>
    </w:p>
    <w:p w14:paraId="26719E1F" w14:textId="3B001A45" w:rsidR="00053F94" w:rsidRPr="00227979" w:rsidRDefault="008F1C8B" w:rsidP="002152DA">
      <w:pPr>
        <w:pStyle w:val="Edital-Ttulo1"/>
        <w:rPr>
          <w:lang w:val="en-US"/>
        </w:rPr>
      </w:pPr>
      <w:bookmarkStart w:id="2211" w:name="_Toc419898347"/>
      <w:bookmarkStart w:id="2212" w:name="_Toc419899152"/>
      <w:bookmarkStart w:id="2213" w:name="_Toc419900762"/>
      <w:bookmarkStart w:id="2214" w:name="_Toc419902509"/>
      <w:bookmarkStart w:id="2215" w:name="_Toc419903316"/>
      <w:bookmarkStart w:id="2216" w:name="_Toc419904122"/>
      <w:bookmarkStart w:id="2217" w:name="_Toc419904928"/>
      <w:bookmarkStart w:id="2218" w:name="_Toc419905734"/>
      <w:bookmarkStart w:id="2219" w:name="_Toc419906552"/>
      <w:bookmarkStart w:id="2220" w:name="_Toc419907360"/>
      <w:bookmarkStart w:id="2221" w:name="_Toc419908167"/>
      <w:bookmarkStart w:id="2222" w:name="_Toc419908893"/>
      <w:bookmarkStart w:id="2223" w:name="_Toc419961034"/>
      <w:bookmarkStart w:id="2224" w:name="_Toc419898360"/>
      <w:bookmarkStart w:id="2225" w:name="_Toc419899165"/>
      <w:bookmarkStart w:id="2226" w:name="_Toc419900775"/>
      <w:bookmarkStart w:id="2227" w:name="_Toc419902522"/>
      <w:bookmarkStart w:id="2228" w:name="_Toc419903329"/>
      <w:bookmarkStart w:id="2229" w:name="_Toc419904135"/>
      <w:bookmarkStart w:id="2230" w:name="_Toc419904941"/>
      <w:bookmarkStart w:id="2231" w:name="_Toc419905747"/>
      <w:bookmarkStart w:id="2232" w:name="_Toc419906565"/>
      <w:bookmarkStart w:id="2233" w:name="_Toc419907373"/>
      <w:bookmarkStart w:id="2234" w:name="_Toc419908180"/>
      <w:bookmarkStart w:id="2235" w:name="_Toc419908906"/>
      <w:bookmarkStart w:id="2236" w:name="_Toc419961047"/>
      <w:bookmarkStart w:id="2237" w:name="_Toc419898372"/>
      <w:bookmarkStart w:id="2238" w:name="_Toc419899177"/>
      <w:bookmarkStart w:id="2239" w:name="_Toc419900787"/>
      <w:bookmarkStart w:id="2240" w:name="_Toc419902534"/>
      <w:bookmarkStart w:id="2241" w:name="_Toc419903341"/>
      <w:bookmarkStart w:id="2242" w:name="_Toc419904147"/>
      <w:bookmarkStart w:id="2243" w:name="_Toc419904953"/>
      <w:bookmarkStart w:id="2244" w:name="_Toc419905759"/>
      <w:bookmarkStart w:id="2245" w:name="_Toc419906577"/>
      <w:bookmarkStart w:id="2246" w:name="_Toc419907385"/>
      <w:bookmarkStart w:id="2247" w:name="_Toc419908192"/>
      <w:bookmarkStart w:id="2248" w:name="_Toc419908918"/>
      <w:bookmarkStart w:id="2249" w:name="_Toc419961059"/>
      <w:bookmarkStart w:id="2250" w:name="_Toc419898380"/>
      <w:bookmarkStart w:id="2251" w:name="_Toc419899185"/>
      <w:bookmarkStart w:id="2252" w:name="_Toc419900795"/>
      <w:bookmarkStart w:id="2253" w:name="_Toc419902542"/>
      <w:bookmarkStart w:id="2254" w:name="_Toc419903349"/>
      <w:bookmarkStart w:id="2255" w:name="_Toc419904155"/>
      <w:bookmarkStart w:id="2256" w:name="_Toc419904961"/>
      <w:bookmarkStart w:id="2257" w:name="_Toc419905767"/>
      <w:bookmarkStart w:id="2258" w:name="_Toc419906585"/>
      <w:bookmarkStart w:id="2259" w:name="_Toc419907393"/>
      <w:bookmarkStart w:id="2260" w:name="_Toc419908200"/>
      <w:bookmarkStart w:id="2261" w:name="_Toc419908926"/>
      <w:bookmarkStart w:id="2262" w:name="_Toc419961067"/>
      <w:bookmarkStart w:id="2263" w:name="_Toc419898388"/>
      <w:bookmarkStart w:id="2264" w:name="_Toc419899193"/>
      <w:bookmarkStart w:id="2265" w:name="_Toc419900803"/>
      <w:bookmarkStart w:id="2266" w:name="_Toc419902550"/>
      <w:bookmarkStart w:id="2267" w:name="_Toc419903357"/>
      <w:bookmarkStart w:id="2268" w:name="_Toc419904163"/>
      <w:bookmarkStart w:id="2269" w:name="_Toc419904969"/>
      <w:bookmarkStart w:id="2270" w:name="_Toc419905775"/>
      <w:bookmarkStart w:id="2271" w:name="_Toc419906593"/>
      <w:bookmarkStart w:id="2272" w:name="_Toc419907401"/>
      <w:bookmarkStart w:id="2273" w:name="_Toc419908208"/>
      <w:bookmarkStart w:id="2274" w:name="_Toc419908934"/>
      <w:bookmarkStart w:id="2275" w:name="_Toc419961075"/>
      <w:bookmarkStart w:id="2276" w:name="_Toc419898392"/>
      <w:bookmarkStart w:id="2277" w:name="_Toc419899197"/>
      <w:bookmarkStart w:id="2278" w:name="_Toc419900807"/>
      <w:bookmarkStart w:id="2279" w:name="_Toc419902554"/>
      <w:bookmarkStart w:id="2280" w:name="_Toc419903361"/>
      <w:bookmarkStart w:id="2281" w:name="_Toc419904167"/>
      <w:bookmarkStart w:id="2282" w:name="_Toc419904973"/>
      <w:bookmarkStart w:id="2283" w:name="_Toc419905779"/>
      <w:bookmarkStart w:id="2284" w:name="_Toc419906597"/>
      <w:bookmarkStart w:id="2285" w:name="_Toc419907405"/>
      <w:bookmarkStart w:id="2286" w:name="_Toc419908212"/>
      <w:bookmarkStart w:id="2287" w:name="_Toc419908938"/>
      <w:bookmarkStart w:id="2288" w:name="_Toc419961079"/>
      <w:bookmarkStart w:id="2289" w:name="_Toc419898396"/>
      <w:bookmarkStart w:id="2290" w:name="_Toc419899201"/>
      <w:bookmarkStart w:id="2291" w:name="_Toc419900811"/>
      <w:bookmarkStart w:id="2292" w:name="_Toc419902558"/>
      <w:bookmarkStart w:id="2293" w:name="_Toc419903365"/>
      <w:bookmarkStart w:id="2294" w:name="_Toc419904171"/>
      <w:bookmarkStart w:id="2295" w:name="_Toc419904977"/>
      <w:bookmarkStart w:id="2296" w:name="_Toc419905783"/>
      <w:bookmarkStart w:id="2297" w:name="_Toc419906601"/>
      <w:bookmarkStart w:id="2298" w:name="_Toc419907409"/>
      <w:bookmarkStart w:id="2299" w:name="_Toc419908216"/>
      <w:bookmarkStart w:id="2300" w:name="_Toc419908942"/>
      <w:bookmarkStart w:id="2301" w:name="_Toc419961083"/>
      <w:bookmarkStart w:id="2302" w:name="_Toc419898408"/>
      <w:bookmarkStart w:id="2303" w:name="_Toc419899213"/>
      <w:bookmarkStart w:id="2304" w:name="_Toc419900823"/>
      <w:bookmarkStart w:id="2305" w:name="_Toc419902570"/>
      <w:bookmarkStart w:id="2306" w:name="_Toc419903377"/>
      <w:bookmarkStart w:id="2307" w:name="_Toc419904183"/>
      <w:bookmarkStart w:id="2308" w:name="_Toc419904989"/>
      <w:bookmarkStart w:id="2309" w:name="_Toc419905795"/>
      <w:bookmarkStart w:id="2310" w:name="_Toc419906613"/>
      <w:bookmarkStart w:id="2311" w:name="_Toc419907421"/>
      <w:bookmarkStart w:id="2312" w:name="_Toc419908228"/>
      <w:bookmarkStart w:id="2313" w:name="_Toc419908954"/>
      <w:bookmarkStart w:id="2314" w:name="_Toc419961095"/>
      <w:bookmarkStart w:id="2315" w:name="_Toc361937333"/>
      <w:bookmarkStart w:id="2316" w:name="_Toc364416928"/>
      <w:bookmarkStart w:id="2317" w:name="_Toc364685435"/>
      <w:bookmarkStart w:id="2318" w:name="_Toc419898410"/>
      <w:bookmarkStart w:id="2319" w:name="_Toc419899215"/>
      <w:bookmarkStart w:id="2320" w:name="_Toc419900825"/>
      <w:bookmarkStart w:id="2321" w:name="_Toc419902572"/>
      <w:bookmarkStart w:id="2322" w:name="_Toc419903379"/>
      <w:bookmarkStart w:id="2323" w:name="_Toc419904185"/>
      <w:bookmarkStart w:id="2324" w:name="_Toc419904991"/>
      <w:bookmarkStart w:id="2325" w:name="_Toc419905797"/>
      <w:bookmarkStart w:id="2326" w:name="_Toc419906615"/>
      <w:bookmarkStart w:id="2327" w:name="_Toc419907423"/>
      <w:bookmarkStart w:id="2328" w:name="_Toc419908230"/>
      <w:bookmarkStart w:id="2329" w:name="_Toc419908956"/>
      <w:bookmarkStart w:id="2330" w:name="_Toc419961097"/>
      <w:bookmarkStart w:id="2331" w:name="_Toc342489971"/>
      <w:bookmarkStart w:id="2332" w:name="_Toc342490771"/>
      <w:bookmarkStart w:id="2333" w:name="_Toc342656058"/>
      <w:bookmarkStart w:id="2334" w:name="_Toc299549641"/>
      <w:bookmarkStart w:id="2335" w:name="_Toc419898412"/>
      <w:bookmarkStart w:id="2336" w:name="_Toc419899217"/>
      <w:bookmarkStart w:id="2337" w:name="_Toc419900827"/>
      <w:bookmarkStart w:id="2338" w:name="_Toc419902574"/>
      <w:bookmarkStart w:id="2339" w:name="_Toc419903381"/>
      <w:bookmarkStart w:id="2340" w:name="_Toc419904187"/>
      <w:bookmarkStart w:id="2341" w:name="_Toc419904993"/>
      <w:bookmarkStart w:id="2342" w:name="_Toc419905799"/>
      <w:bookmarkStart w:id="2343" w:name="_Toc419906617"/>
      <w:bookmarkStart w:id="2344" w:name="_Toc419907425"/>
      <w:bookmarkStart w:id="2345" w:name="_Toc419908232"/>
      <w:bookmarkStart w:id="2346" w:name="_Toc419908958"/>
      <w:bookmarkStart w:id="2347" w:name="_Toc419961099"/>
      <w:bookmarkStart w:id="2348" w:name="_Toc419898414"/>
      <w:bookmarkStart w:id="2349" w:name="_Toc419899219"/>
      <w:bookmarkStart w:id="2350" w:name="_Toc419900829"/>
      <w:bookmarkStart w:id="2351" w:name="_Toc419902576"/>
      <w:bookmarkStart w:id="2352" w:name="_Toc419903383"/>
      <w:bookmarkStart w:id="2353" w:name="_Toc419904189"/>
      <w:bookmarkStart w:id="2354" w:name="_Toc419904995"/>
      <w:bookmarkStart w:id="2355" w:name="_Toc419905801"/>
      <w:bookmarkStart w:id="2356" w:name="_Toc419906619"/>
      <w:bookmarkStart w:id="2357" w:name="_Toc419907427"/>
      <w:bookmarkStart w:id="2358" w:name="_Toc419908234"/>
      <w:bookmarkStart w:id="2359" w:name="_Toc419908960"/>
      <w:bookmarkStart w:id="2360" w:name="_Toc419961101"/>
      <w:bookmarkStart w:id="2361" w:name="_Toc419898417"/>
      <w:bookmarkStart w:id="2362" w:name="_Toc419899222"/>
      <w:bookmarkStart w:id="2363" w:name="_Toc419900832"/>
      <w:bookmarkStart w:id="2364" w:name="_Toc419902579"/>
      <w:bookmarkStart w:id="2365" w:name="_Toc419903386"/>
      <w:bookmarkStart w:id="2366" w:name="_Toc419904192"/>
      <w:bookmarkStart w:id="2367" w:name="_Toc419904998"/>
      <w:bookmarkStart w:id="2368" w:name="_Toc419905804"/>
      <w:bookmarkStart w:id="2369" w:name="_Toc419906622"/>
      <w:bookmarkStart w:id="2370" w:name="_Toc419907430"/>
      <w:bookmarkStart w:id="2371" w:name="_Toc419908237"/>
      <w:bookmarkStart w:id="2372" w:name="_Toc419908963"/>
      <w:bookmarkStart w:id="2373" w:name="_Toc419961104"/>
      <w:bookmarkStart w:id="2374" w:name="_Toc419898419"/>
      <w:bookmarkStart w:id="2375" w:name="_Toc419899224"/>
      <w:bookmarkStart w:id="2376" w:name="_Toc419900834"/>
      <w:bookmarkStart w:id="2377" w:name="_Toc419902581"/>
      <w:bookmarkStart w:id="2378" w:name="_Toc419903388"/>
      <w:bookmarkStart w:id="2379" w:name="_Toc419904194"/>
      <w:bookmarkStart w:id="2380" w:name="_Toc419905000"/>
      <w:bookmarkStart w:id="2381" w:name="_Toc419905806"/>
      <w:bookmarkStart w:id="2382" w:name="_Toc419906624"/>
      <w:bookmarkStart w:id="2383" w:name="_Toc419907432"/>
      <w:bookmarkStart w:id="2384" w:name="_Toc419908239"/>
      <w:bookmarkStart w:id="2385" w:name="_Toc419908965"/>
      <w:bookmarkStart w:id="2386" w:name="_Toc419961106"/>
      <w:bookmarkStart w:id="2387" w:name="_Toc419898420"/>
      <w:bookmarkStart w:id="2388" w:name="_Toc419899225"/>
      <w:bookmarkStart w:id="2389" w:name="_Toc419900835"/>
      <w:bookmarkStart w:id="2390" w:name="_Toc419902582"/>
      <w:bookmarkStart w:id="2391" w:name="_Toc419903389"/>
      <w:bookmarkStart w:id="2392" w:name="_Toc419904195"/>
      <w:bookmarkStart w:id="2393" w:name="_Toc419905001"/>
      <w:bookmarkStart w:id="2394" w:name="_Toc419905807"/>
      <w:bookmarkStart w:id="2395" w:name="_Toc419906625"/>
      <w:bookmarkStart w:id="2396" w:name="_Toc419907433"/>
      <w:bookmarkStart w:id="2397" w:name="_Toc419908240"/>
      <w:bookmarkStart w:id="2398" w:name="_Toc419908966"/>
      <w:bookmarkStart w:id="2399" w:name="_Toc419961107"/>
      <w:bookmarkStart w:id="2400" w:name="_Toc419898421"/>
      <w:bookmarkStart w:id="2401" w:name="_Toc419899226"/>
      <w:bookmarkStart w:id="2402" w:name="_Toc419900836"/>
      <w:bookmarkStart w:id="2403" w:name="_Toc419902583"/>
      <w:bookmarkStart w:id="2404" w:name="_Toc419903390"/>
      <w:bookmarkStart w:id="2405" w:name="_Toc419904196"/>
      <w:bookmarkStart w:id="2406" w:name="_Toc419905002"/>
      <w:bookmarkStart w:id="2407" w:name="_Toc419905808"/>
      <w:bookmarkStart w:id="2408" w:name="_Toc419906626"/>
      <w:bookmarkStart w:id="2409" w:name="_Toc419907434"/>
      <w:bookmarkStart w:id="2410" w:name="_Toc419908241"/>
      <w:bookmarkStart w:id="2411" w:name="_Toc419908967"/>
      <w:bookmarkStart w:id="2412" w:name="_Toc419961108"/>
      <w:bookmarkStart w:id="2413" w:name="_Toc419898422"/>
      <w:bookmarkStart w:id="2414" w:name="_Toc419899227"/>
      <w:bookmarkStart w:id="2415" w:name="_Toc419900837"/>
      <w:bookmarkStart w:id="2416" w:name="_Toc419902584"/>
      <w:bookmarkStart w:id="2417" w:name="_Toc419903391"/>
      <w:bookmarkStart w:id="2418" w:name="_Toc419904197"/>
      <w:bookmarkStart w:id="2419" w:name="_Toc419905003"/>
      <w:bookmarkStart w:id="2420" w:name="_Toc419905809"/>
      <w:bookmarkStart w:id="2421" w:name="_Toc419906627"/>
      <w:bookmarkStart w:id="2422" w:name="_Toc419907435"/>
      <w:bookmarkStart w:id="2423" w:name="_Toc419908242"/>
      <w:bookmarkStart w:id="2424" w:name="_Toc419908968"/>
      <w:bookmarkStart w:id="2425" w:name="_Toc419961109"/>
      <w:bookmarkStart w:id="2426" w:name="_TABELA_1"/>
      <w:bookmarkStart w:id="2427" w:name="_TABELA_2"/>
      <w:bookmarkStart w:id="2428" w:name="_TABELA_3"/>
      <w:bookmarkStart w:id="2429" w:name="_Investimentos_Locais_Mínimos"/>
      <w:bookmarkStart w:id="2430" w:name="_TABELA_4"/>
      <w:bookmarkStart w:id="2431" w:name="_Qualificação_Técnica"/>
      <w:bookmarkStart w:id="2432" w:name="_TABELA_5"/>
      <w:bookmarkStart w:id="2433" w:name="_TABELA_–_6"/>
      <w:bookmarkStart w:id="2434" w:name="_Qualificação_Financeira"/>
      <w:bookmarkStart w:id="2435" w:name="_Qualificação_Jurídica"/>
      <w:bookmarkStart w:id="2436" w:name="_TABELA_7"/>
      <w:bookmarkStart w:id="2437" w:name="_TABELA_8"/>
      <w:bookmarkStart w:id="2438" w:name="_Taxas_de_Participação"/>
      <w:bookmarkStart w:id="2439" w:name="_TABELA_9"/>
      <w:bookmarkStart w:id="2440" w:name="_Prazos_e_locais"/>
      <w:bookmarkStart w:id="2441" w:name="_Empresas_sediadas_em"/>
      <w:bookmarkStart w:id="2442" w:name="_Toc419898426"/>
      <w:bookmarkStart w:id="2443" w:name="_Toc419899231"/>
      <w:bookmarkStart w:id="2444" w:name="_Toc419900841"/>
      <w:bookmarkStart w:id="2445" w:name="_Toc419902588"/>
      <w:bookmarkStart w:id="2446" w:name="_Toc419903395"/>
      <w:bookmarkStart w:id="2447" w:name="_Toc419904201"/>
      <w:bookmarkStart w:id="2448" w:name="_Toc419905007"/>
      <w:bookmarkStart w:id="2449" w:name="_Toc419905813"/>
      <w:bookmarkStart w:id="2450" w:name="_Toc419906631"/>
      <w:bookmarkStart w:id="2451" w:name="_Toc419907439"/>
      <w:bookmarkStart w:id="2452" w:name="_Toc419908246"/>
      <w:bookmarkStart w:id="2453" w:name="_Toc419908972"/>
      <w:bookmarkStart w:id="2454" w:name="_Toc419961113"/>
      <w:bookmarkStart w:id="2455" w:name="_Programa_e_Local"/>
      <w:bookmarkStart w:id="2456" w:name="_Toc419898428"/>
      <w:bookmarkStart w:id="2457" w:name="_Toc419899233"/>
      <w:bookmarkStart w:id="2458" w:name="_Toc419900843"/>
      <w:bookmarkStart w:id="2459" w:name="_Toc419902590"/>
      <w:bookmarkStart w:id="2460" w:name="_Toc419903397"/>
      <w:bookmarkStart w:id="2461" w:name="_Toc419904203"/>
      <w:bookmarkStart w:id="2462" w:name="_Toc419905009"/>
      <w:bookmarkStart w:id="2463" w:name="_Toc419905815"/>
      <w:bookmarkStart w:id="2464" w:name="_Toc419906633"/>
      <w:bookmarkStart w:id="2465" w:name="_Toc419907441"/>
      <w:bookmarkStart w:id="2466" w:name="_Toc419908248"/>
      <w:bookmarkStart w:id="2467" w:name="_Toc419908974"/>
      <w:bookmarkStart w:id="2468" w:name="_Toc419961115"/>
      <w:bookmarkStart w:id="2469" w:name="_Toc419898429"/>
      <w:bookmarkStart w:id="2470" w:name="_Toc419899234"/>
      <w:bookmarkStart w:id="2471" w:name="_Toc419900844"/>
      <w:bookmarkStart w:id="2472" w:name="_Toc419902591"/>
      <w:bookmarkStart w:id="2473" w:name="_Toc419903398"/>
      <w:bookmarkStart w:id="2474" w:name="_Toc419904204"/>
      <w:bookmarkStart w:id="2475" w:name="_Toc419905010"/>
      <w:bookmarkStart w:id="2476" w:name="_Toc419905816"/>
      <w:bookmarkStart w:id="2477" w:name="_Toc419906634"/>
      <w:bookmarkStart w:id="2478" w:name="_Toc419907442"/>
      <w:bookmarkStart w:id="2479" w:name="_Toc419908249"/>
      <w:bookmarkStart w:id="2480" w:name="_Toc419908975"/>
      <w:bookmarkStart w:id="2481" w:name="_Toc419961116"/>
      <w:bookmarkStart w:id="2482" w:name="_Toc419898434"/>
      <w:bookmarkStart w:id="2483" w:name="_Toc419899239"/>
      <w:bookmarkStart w:id="2484" w:name="_Toc419900849"/>
      <w:bookmarkStart w:id="2485" w:name="_Toc419902596"/>
      <w:bookmarkStart w:id="2486" w:name="_Toc419903403"/>
      <w:bookmarkStart w:id="2487" w:name="_Toc419904209"/>
      <w:bookmarkStart w:id="2488" w:name="_Toc419905015"/>
      <w:bookmarkStart w:id="2489" w:name="_Toc419905821"/>
      <w:bookmarkStart w:id="2490" w:name="_Toc419906639"/>
      <w:bookmarkStart w:id="2491" w:name="_Toc419907447"/>
      <w:bookmarkStart w:id="2492" w:name="_Toc419908254"/>
      <w:bookmarkStart w:id="2493" w:name="_Toc419908980"/>
      <w:bookmarkStart w:id="2494" w:name="_Toc419961121"/>
      <w:bookmarkStart w:id="2495" w:name="_Toc419898436"/>
      <w:bookmarkStart w:id="2496" w:name="_Toc419899241"/>
      <w:bookmarkStart w:id="2497" w:name="_Toc419900851"/>
      <w:bookmarkStart w:id="2498" w:name="_Toc419902598"/>
      <w:bookmarkStart w:id="2499" w:name="_Toc419903405"/>
      <w:bookmarkStart w:id="2500" w:name="_Toc419904211"/>
      <w:bookmarkStart w:id="2501" w:name="_Toc419905017"/>
      <w:bookmarkStart w:id="2502" w:name="_Toc419905823"/>
      <w:bookmarkStart w:id="2503" w:name="_Toc419906641"/>
      <w:bookmarkStart w:id="2504" w:name="_Toc419907449"/>
      <w:bookmarkStart w:id="2505" w:name="_Toc419908256"/>
      <w:bookmarkStart w:id="2506" w:name="_Toc419908982"/>
      <w:bookmarkStart w:id="2507" w:name="_Toc419961123"/>
      <w:bookmarkStart w:id="2508" w:name="_Hlt512742806"/>
      <w:bookmarkStart w:id="2509" w:name="_Toc419898438"/>
      <w:bookmarkStart w:id="2510" w:name="_Toc419899243"/>
      <w:bookmarkStart w:id="2511" w:name="_Toc419900853"/>
      <w:bookmarkStart w:id="2512" w:name="_Toc419902600"/>
      <w:bookmarkStart w:id="2513" w:name="_Toc419903407"/>
      <w:bookmarkStart w:id="2514" w:name="_Toc419904213"/>
      <w:bookmarkStart w:id="2515" w:name="_Toc419905019"/>
      <w:bookmarkStart w:id="2516" w:name="_Toc419905825"/>
      <w:bookmarkStart w:id="2517" w:name="_Toc419906643"/>
      <w:bookmarkStart w:id="2518" w:name="_Toc419907451"/>
      <w:bookmarkStart w:id="2519" w:name="_Toc419908258"/>
      <w:bookmarkStart w:id="2520" w:name="_Toc419908984"/>
      <w:bookmarkStart w:id="2521" w:name="_Toc419961125"/>
      <w:bookmarkStart w:id="2522" w:name="_Toc419898442"/>
      <w:bookmarkStart w:id="2523" w:name="_Toc419899247"/>
      <w:bookmarkStart w:id="2524" w:name="_Toc419900857"/>
      <w:bookmarkStart w:id="2525" w:name="_Toc419902604"/>
      <w:bookmarkStart w:id="2526" w:name="_Toc419903411"/>
      <w:bookmarkStart w:id="2527" w:name="_Toc419904217"/>
      <w:bookmarkStart w:id="2528" w:name="_Toc419905023"/>
      <w:bookmarkStart w:id="2529" w:name="_Toc419905829"/>
      <w:bookmarkStart w:id="2530" w:name="_Toc419906647"/>
      <w:bookmarkStart w:id="2531" w:name="_Toc419907455"/>
      <w:bookmarkStart w:id="2532" w:name="_Toc419908262"/>
      <w:bookmarkStart w:id="2533" w:name="_Toc419908988"/>
      <w:bookmarkStart w:id="2534" w:name="_Toc419961129"/>
      <w:bookmarkStart w:id="2535" w:name="_Toc419898443"/>
      <w:bookmarkStart w:id="2536" w:name="_Toc419899248"/>
      <w:bookmarkStart w:id="2537" w:name="_Toc419900858"/>
      <w:bookmarkStart w:id="2538" w:name="_Toc419902605"/>
      <w:bookmarkStart w:id="2539" w:name="_Toc419903412"/>
      <w:bookmarkStart w:id="2540" w:name="_Toc419904218"/>
      <w:bookmarkStart w:id="2541" w:name="_Toc419905024"/>
      <w:bookmarkStart w:id="2542" w:name="_Toc419905830"/>
      <w:bookmarkStart w:id="2543" w:name="_Toc419906648"/>
      <w:bookmarkStart w:id="2544" w:name="_Toc419907456"/>
      <w:bookmarkStart w:id="2545" w:name="_Toc419908263"/>
      <w:bookmarkStart w:id="2546" w:name="_Toc419908989"/>
      <w:bookmarkStart w:id="2547" w:name="_Toc419961130"/>
      <w:bookmarkStart w:id="2548" w:name="_Toc419898448"/>
      <w:bookmarkStart w:id="2549" w:name="_Toc419899253"/>
      <w:bookmarkStart w:id="2550" w:name="_Toc419900863"/>
      <w:bookmarkStart w:id="2551" w:name="_Toc419902610"/>
      <w:bookmarkStart w:id="2552" w:name="_Toc419903417"/>
      <w:bookmarkStart w:id="2553" w:name="_Toc419904223"/>
      <w:bookmarkStart w:id="2554" w:name="_Toc419905029"/>
      <w:bookmarkStart w:id="2555" w:name="_Toc419905835"/>
      <w:bookmarkStart w:id="2556" w:name="_Toc419906653"/>
      <w:bookmarkStart w:id="2557" w:name="_Toc419907461"/>
      <w:bookmarkStart w:id="2558" w:name="_Toc419908268"/>
      <w:bookmarkStart w:id="2559" w:name="_Toc419908994"/>
      <w:bookmarkStart w:id="2560" w:name="_Toc419961135"/>
      <w:bookmarkStart w:id="2561" w:name="_Toc419898460"/>
      <w:bookmarkStart w:id="2562" w:name="_Toc419899265"/>
      <w:bookmarkStart w:id="2563" w:name="_Toc419900875"/>
      <w:bookmarkStart w:id="2564" w:name="_Toc419902622"/>
      <w:bookmarkStart w:id="2565" w:name="_Toc419903429"/>
      <w:bookmarkStart w:id="2566" w:name="_Toc419904235"/>
      <w:bookmarkStart w:id="2567" w:name="_Toc419905041"/>
      <w:bookmarkStart w:id="2568" w:name="_Toc419905847"/>
      <w:bookmarkStart w:id="2569" w:name="_Toc419906665"/>
      <w:bookmarkStart w:id="2570" w:name="_Toc419907473"/>
      <w:bookmarkStart w:id="2571" w:name="_Toc419908280"/>
      <w:bookmarkStart w:id="2572" w:name="_Toc419909006"/>
      <w:bookmarkStart w:id="2573" w:name="_Toc419961147"/>
      <w:bookmarkStart w:id="2574" w:name="_Toc419898466"/>
      <w:bookmarkStart w:id="2575" w:name="_Toc419899271"/>
      <w:bookmarkStart w:id="2576" w:name="_Toc419900881"/>
      <w:bookmarkStart w:id="2577" w:name="_Toc419902628"/>
      <w:bookmarkStart w:id="2578" w:name="_Toc419903435"/>
      <w:bookmarkStart w:id="2579" w:name="_Toc419904241"/>
      <w:bookmarkStart w:id="2580" w:name="_Toc419905047"/>
      <w:bookmarkStart w:id="2581" w:name="_Toc419905853"/>
      <w:bookmarkStart w:id="2582" w:name="_Toc419906671"/>
      <w:bookmarkStart w:id="2583" w:name="_Toc419907479"/>
      <w:bookmarkStart w:id="2584" w:name="_Toc419908286"/>
      <w:bookmarkStart w:id="2585" w:name="_Toc419909012"/>
      <w:bookmarkStart w:id="2586" w:name="_Toc419961153"/>
      <w:bookmarkStart w:id="2587" w:name="_Toc419898472"/>
      <w:bookmarkStart w:id="2588" w:name="_Toc419899277"/>
      <w:bookmarkStart w:id="2589" w:name="_Toc419900887"/>
      <w:bookmarkStart w:id="2590" w:name="_Toc419902634"/>
      <w:bookmarkStart w:id="2591" w:name="_Toc419903441"/>
      <w:bookmarkStart w:id="2592" w:name="_Toc419904247"/>
      <w:bookmarkStart w:id="2593" w:name="_Toc419905053"/>
      <w:bookmarkStart w:id="2594" w:name="_Toc419905859"/>
      <w:bookmarkStart w:id="2595" w:name="_Toc419906677"/>
      <w:bookmarkStart w:id="2596" w:name="_Toc419907485"/>
      <w:bookmarkStart w:id="2597" w:name="_Toc419908292"/>
      <w:bookmarkStart w:id="2598" w:name="_Toc419909018"/>
      <w:bookmarkStart w:id="2599" w:name="_Toc419961159"/>
      <w:bookmarkStart w:id="2600" w:name="_Toc419898481"/>
      <w:bookmarkStart w:id="2601" w:name="_Toc419899286"/>
      <w:bookmarkStart w:id="2602" w:name="_Toc419900896"/>
      <w:bookmarkStart w:id="2603" w:name="_Toc419902643"/>
      <w:bookmarkStart w:id="2604" w:name="_Toc419903450"/>
      <w:bookmarkStart w:id="2605" w:name="_Toc419904256"/>
      <w:bookmarkStart w:id="2606" w:name="_Toc419905062"/>
      <w:bookmarkStart w:id="2607" w:name="_Toc419905868"/>
      <w:bookmarkStart w:id="2608" w:name="_Toc419906686"/>
      <w:bookmarkStart w:id="2609" w:name="_Toc419907494"/>
      <w:bookmarkStart w:id="2610" w:name="_Toc419908301"/>
      <w:bookmarkStart w:id="2611" w:name="_Toc419909027"/>
      <w:bookmarkStart w:id="2612" w:name="_Toc419961168"/>
      <w:bookmarkStart w:id="2613" w:name="_Toc364685444"/>
      <w:bookmarkStart w:id="2614" w:name="_Toc419898486"/>
      <w:bookmarkStart w:id="2615" w:name="_Toc419899291"/>
      <w:bookmarkStart w:id="2616" w:name="_Toc419900901"/>
      <w:bookmarkStart w:id="2617" w:name="_Toc419902648"/>
      <w:bookmarkStart w:id="2618" w:name="_Toc419903455"/>
      <w:bookmarkStart w:id="2619" w:name="_Toc419904261"/>
      <w:bookmarkStart w:id="2620" w:name="_Toc419905067"/>
      <w:bookmarkStart w:id="2621" w:name="_Toc419905873"/>
      <w:bookmarkStart w:id="2622" w:name="_Toc419906691"/>
      <w:bookmarkStart w:id="2623" w:name="_Toc419907499"/>
      <w:bookmarkStart w:id="2624" w:name="_Toc419908306"/>
      <w:bookmarkStart w:id="2625" w:name="_Toc419909032"/>
      <w:bookmarkStart w:id="2626" w:name="_Toc419961173"/>
      <w:bookmarkStart w:id="2627" w:name="_Toc419898487"/>
      <w:bookmarkStart w:id="2628" w:name="_Toc419899292"/>
      <w:bookmarkStart w:id="2629" w:name="_Toc419900902"/>
      <w:bookmarkStart w:id="2630" w:name="_Toc419902649"/>
      <w:bookmarkStart w:id="2631" w:name="_Toc419903456"/>
      <w:bookmarkStart w:id="2632" w:name="_Toc419904262"/>
      <w:bookmarkStart w:id="2633" w:name="_Toc419905068"/>
      <w:bookmarkStart w:id="2634" w:name="_Toc419905874"/>
      <w:bookmarkStart w:id="2635" w:name="_Toc419906692"/>
      <w:bookmarkStart w:id="2636" w:name="_Toc419907500"/>
      <w:bookmarkStart w:id="2637" w:name="_Toc419908307"/>
      <w:bookmarkStart w:id="2638" w:name="_Toc419909033"/>
      <w:bookmarkStart w:id="2639" w:name="_Toc419961174"/>
      <w:bookmarkStart w:id="2640" w:name="_Toc419898494"/>
      <w:bookmarkStart w:id="2641" w:name="_Toc419899299"/>
      <w:bookmarkStart w:id="2642" w:name="_Toc419900909"/>
      <w:bookmarkStart w:id="2643" w:name="_Toc419902656"/>
      <w:bookmarkStart w:id="2644" w:name="_Toc419903463"/>
      <w:bookmarkStart w:id="2645" w:name="_Toc419904269"/>
      <w:bookmarkStart w:id="2646" w:name="_Toc419905075"/>
      <w:bookmarkStart w:id="2647" w:name="_Toc419905881"/>
      <w:bookmarkStart w:id="2648" w:name="_Toc419906699"/>
      <w:bookmarkStart w:id="2649" w:name="_Toc419907507"/>
      <w:bookmarkStart w:id="2650" w:name="_Toc419908314"/>
      <w:bookmarkStart w:id="2651" w:name="_Toc419909040"/>
      <w:bookmarkStart w:id="2652" w:name="_Toc419961181"/>
      <w:bookmarkStart w:id="2653" w:name="_Toc419898498"/>
      <w:bookmarkStart w:id="2654" w:name="_Toc419899303"/>
      <w:bookmarkStart w:id="2655" w:name="_Toc419900913"/>
      <w:bookmarkStart w:id="2656" w:name="_Toc419902660"/>
      <w:bookmarkStart w:id="2657" w:name="_Toc419903467"/>
      <w:bookmarkStart w:id="2658" w:name="_Toc419904273"/>
      <w:bookmarkStart w:id="2659" w:name="_Toc419905079"/>
      <w:bookmarkStart w:id="2660" w:name="_Toc419905885"/>
      <w:bookmarkStart w:id="2661" w:name="_Toc419906703"/>
      <w:bookmarkStart w:id="2662" w:name="_Toc419907511"/>
      <w:bookmarkStart w:id="2663" w:name="_Toc419908318"/>
      <w:bookmarkStart w:id="2664" w:name="_Toc419909044"/>
      <w:bookmarkStart w:id="2665" w:name="_Toc419961185"/>
      <w:bookmarkStart w:id="2666" w:name="_Toc419898500"/>
      <w:bookmarkStart w:id="2667" w:name="_Toc419899305"/>
      <w:bookmarkStart w:id="2668" w:name="_Toc419900915"/>
      <w:bookmarkStart w:id="2669" w:name="_Toc419902662"/>
      <w:bookmarkStart w:id="2670" w:name="_Toc419903469"/>
      <w:bookmarkStart w:id="2671" w:name="_Toc419904275"/>
      <w:bookmarkStart w:id="2672" w:name="_Toc419905081"/>
      <w:bookmarkStart w:id="2673" w:name="_Toc419905887"/>
      <w:bookmarkStart w:id="2674" w:name="_Toc419906705"/>
      <w:bookmarkStart w:id="2675" w:name="_Toc419907513"/>
      <w:bookmarkStart w:id="2676" w:name="_Toc419908320"/>
      <w:bookmarkStart w:id="2677" w:name="_Toc419909046"/>
      <w:bookmarkStart w:id="2678" w:name="_Toc419961187"/>
      <w:bookmarkStart w:id="2679" w:name="_Toc419898502"/>
      <w:bookmarkStart w:id="2680" w:name="_Toc419899307"/>
      <w:bookmarkStart w:id="2681" w:name="_Toc419900917"/>
      <w:bookmarkStart w:id="2682" w:name="_Toc419902664"/>
      <w:bookmarkStart w:id="2683" w:name="_Toc419903471"/>
      <w:bookmarkStart w:id="2684" w:name="_Toc419904277"/>
      <w:bookmarkStart w:id="2685" w:name="_Toc419905083"/>
      <w:bookmarkStart w:id="2686" w:name="_Toc419905889"/>
      <w:bookmarkStart w:id="2687" w:name="_Toc419906707"/>
      <w:bookmarkStart w:id="2688" w:name="_Toc419907515"/>
      <w:bookmarkStart w:id="2689" w:name="_Toc419908322"/>
      <w:bookmarkStart w:id="2690" w:name="_Toc419909048"/>
      <w:bookmarkStart w:id="2691" w:name="_Toc419961189"/>
      <w:bookmarkStart w:id="2692" w:name="_Toc419898508"/>
      <w:bookmarkStart w:id="2693" w:name="_Toc419899313"/>
      <w:bookmarkStart w:id="2694" w:name="_Toc419900923"/>
      <w:bookmarkStart w:id="2695" w:name="_Toc419902670"/>
      <w:bookmarkStart w:id="2696" w:name="_Toc419903477"/>
      <w:bookmarkStart w:id="2697" w:name="_Toc419904283"/>
      <w:bookmarkStart w:id="2698" w:name="_Toc419905089"/>
      <w:bookmarkStart w:id="2699" w:name="_Toc419905895"/>
      <w:bookmarkStart w:id="2700" w:name="_Toc419906713"/>
      <w:bookmarkStart w:id="2701" w:name="_Toc419907521"/>
      <w:bookmarkStart w:id="2702" w:name="_Toc419908328"/>
      <w:bookmarkStart w:id="2703" w:name="_Toc419909054"/>
      <w:bookmarkStart w:id="2704" w:name="_Toc419961195"/>
      <w:bookmarkStart w:id="2705" w:name="_Toc419898510"/>
      <w:bookmarkStart w:id="2706" w:name="_Toc419899315"/>
      <w:bookmarkStart w:id="2707" w:name="_Toc419900925"/>
      <w:bookmarkStart w:id="2708" w:name="_Toc419902672"/>
      <w:bookmarkStart w:id="2709" w:name="_Toc419903479"/>
      <w:bookmarkStart w:id="2710" w:name="_Toc419904285"/>
      <w:bookmarkStart w:id="2711" w:name="_Toc419905091"/>
      <w:bookmarkStart w:id="2712" w:name="_Toc419905897"/>
      <w:bookmarkStart w:id="2713" w:name="_Toc419906715"/>
      <w:bookmarkStart w:id="2714" w:name="_Toc419907523"/>
      <w:bookmarkStart w:id="2715" w:name="_Toc419908330"/>
      <w:bookmarkStart w:id="2716" w:name="_Toc419909056"/>
      <w:bookmarkStart w:id="2717" w:name="_Toc419961197"/>
      <w:bookmarkStart w:id="2718" w:name="_Toc419898520"/>
      <w:bookmarkStart w:id="2719" w:name="_Toc419899325"/>
      <w:bookmarkStart w:id="2720" w:name="_Toc419900935"/>
      <w:bookmarkStart w:id="2721" w:name="_Toc419902682"/>
      <w:bookmarkStart w:id="2722" w:name="_Toc419903489"/>
      <w:bookmarkStart w:id="2723" w:name="_Toc419904295"/>
      <w:bookmarkStart w:id="2724" w:name="_Toc419905101"/>
      <w:bookmarkStart w:id="2725" w:name="_Toc419905907"/>
      <w:bookmarkStart w:id="2726" w:name="_Toc419906725"/>
      <w:bookmarkStart w:id="2727" w:name="_Toc419907533"/>
      <w:bookmarkStart w:id="2728" w:name="_Toc419908340"/>
      <w:bookmarkStart w:id="2729" w:name="_Toc419909066"/>
      <w:bookmarkStart w:id="2730" w:name="_Toc419961207"/>
      <w:bookmarkStart w:id="2731" w:name="_Toc419898532"/>
      <w:bookmarkStart w:id="2732" w:name="_Toc419899337"/>
      <w:bookmarkStart w:id="2733" w:name="_Toc419900947"/>
      <w:bookmarkStart w:id="2734" w:name="_Toc419902694"/>
      <w:bookmarkStart w:id="2735" w:name="_Toc419903501"/>
      <w:bookmarkStart w:id="2736" w:name="_Toc419904307"/>
      <w:bookmarkStart w:id="2737" w:name="_Toc419905113"/>
      <w:bookmarkStart w:id="2738" w:name="_Toc419905919"/>
      <w:bookmarkStart w:id="2739" w:name="_Toc419906737"/>
      <w:bookmarkStart w:id="2740" w:name="_Toc419907545"/>
      <w:bookmarkStart w:id="2741" w:name="_Toc419908352"/>
      <w:bookmarkStart w:id="2742" w:name="_Toc419909078"/>
      <w:bookmarkStart w:id="2743" w:name="_Toc419961219"/>
      <w:bookmarkStart w:id="2744" w:name="_Toc419898533"/>
      <w:bookmarkStart w:id="2745" w:name="_Toc419899338"/>
      <w:bookmarkStart w:id="2746" w:name="_Toc419900948"/>
      <w:bookmarkStart w:id="2747" w:name="_Toc419902695"/>
      <w:bookmarkStart w:id="2748" w:name="_Toc419903502"/>
      <w:bookmarkStart w:id="2749" w:name="_Toc419904308"/>
      <w:bookmarkStart w:id="2750" w:name="_Toc419905114"/>
      <w:bookmarkStart w:id="2751" w:name="_Toc419905920"/>
      <w:bookmarkStart w:id="2752" w:name="_Toc419906738"/>
      <w:bookmarkStart w:id="2753" w:name="_Toc419907546"/>
      <w:bookmarkStart w:id="2754" w:name="_Toc419908353"/>
      <w:bookmarkStart w:id="2755" w:name="_Toc419909079"/>
      <w:bookmarkStart w:id="2756" w:name="_Toc419961220"/>
      <w:bookmarkStart w:id="2757" w:name="_Toc419898536"/>
      <w:bookmarkStart w:id="2758" w:name="_Toc419899341"/>
      <w:bookmarkStart w:id="2759" w:name="_Toc419900951"/>
      <w:bookmarkStart w:id="2760" w:name="_Toc419902698"/>
      <w:bookmarkStart w:id="2761" w:name="_Toc419903505"/>
      <w:bookmarkStart w:id="2762" w:name="_Toc419904311"/>
      <w:bookmarkStart w:id="2763" w:name="_Toc419905117"/>
      <w:bookmarkStart w:id="2764" w:name="_Toc419905923"/>
      <w:bookmarkStart w:id="2765" w:name="_Toc419906741"/>
      <w:bookmarkStart w:id="2766" w:name="_Toc419907549"/>
      <w:bookmarkStart w:id="2767" w:name="_Toc419908356"/>
      <w:bookmarkStart w:id="2768" w:name="_Toc419909082"/>
      <w:bookmarkStart w:id="2769" w:name="_Toc419961223"/>
      <w:bookmarkStart w:id="2770" w:name="_Toc419898540"/>
      <w:bookmarkStart w:id="2771" w:name="_Toc419899345"/>
      <w:bookmarkStart w:id="2772" w:name="_Toc419900955"/>
      <w:bookmarkStart w:id="2773" w:name="_Toc419902702"/>
      <w:bookmarkStart w:id="2774" w:name="_Toc419903509"/>
      <w:bookmarkStart w:id="2775" w:name="_Toc419904315"/>
      <w:bookmarkStart w:id="2776" w:name="_Toc419905121"/>
      <w:bookmarkStart w:id="2777" w:name="_Toc419905927"/>
      <w:bookmarkStart w:id="2778" w:name="_Toc419906745"/>
      <w:bookmarkStart w:id="2779" w:name="_Toc419907553"/>
      <w:bookmarkStart w:id="2780" w:name="_Toc419908360"/>
      <w:bookmarkStart w:id="2781" w:name="_Toc419909086"/>
      <w:bookmarkStart w:id="2782" w:name="_Toc419961227"/>
      <w:bookmarkStart w:id="2783" w:name="_Toc364416939"/>
      <w:bookmarkStart w:id="2784" w:name="_Toc364685447"/>
      <w:bookmarkStart w:id="2785" w:name="_Toc364416960"/>
      <w:bookmarkStart w:id="2786" w:name="_Toc364685468"/>
      <w:bookmarkStart w:id="2787" w:name="_Toc364416968"/>
      <w:bookmarkStart w:id="2788" w:name="_Toc364685476"/>
      <w:bookmarkStart w:id="2789" w:name="_Toc364416976"/>
      <w:bookmarkStart w:id="2790" w:name="_Toc364685484"/>
      <w:bookmarkStart w:id="2791" w:name="_Toc364416980"/>
      <w:bookmarkStart w:id="2792" w:name="_Toc364685488"/>
      <w:bookmarkStart w:id="2793" w:name="_Toc364416984"/>
      <w:bookmarkStart w:id="2794" w:name="_Toc364685492"/>
      <w:bookmarkStart w:id="2795" w:name="_Toc364416988"/>
      <w:bookmarkStart w:id="2796" w:name="_Toc364685496"/>
      <w:bookmarkStart w:id="2797" w:name="_Toc342489981"/>
      <w:bookmarkStart w:id="2798" w:name="_Toc342490781"/>
      <w:bookmarkStart w:id="2799" w:name="_Toc342656068"/>
      <w:bookmarkStart w:id="2800" w:name="_Toc419898545"/>
      <w:bookmarkStart w:id="2801" w:name="_Toc419899350"/>
      <w:bookmarkStart w:id="2802" w:name="_Toc419900960"/>
      <w:bookmarkStart w:id="2803" w:name="_Toc419902707"/>
      <w:bookmarkStart w:id="2804" w:name="_Toc419903514"/>
      <w:bookmarkStart w:id="2805" w:name="_Toc419904320"/>
      <w:bookmarkStart w:id="2806" w:name="_Toc419905126"/>
      <w:bookmarkStart w:id="2807" w:name="_Toc419905932"/>
      <w:bookmarkStart w:id="2808" w:name="_Toc419906750"/>
      <w:bookmarkStart w:id="2809" w:name="_Toc419907558"/>
      <w:bookmarkStart w:id="2810" w:name="_Toc419908365"/>
      <w:bookmarkStart w:id="2811" w:name="_Toc419909091"/>
      <w:bookmarkStart w:id="2812" w:name="_Toc419961232"/>
      <w:bookmarkStart w:id="2813" w:name="_Toc342489983"/>
      <w:bookmarkStart w:id="2814" w:name="_Toc342490783"/>
      <w:bookmarkStart w:id="2815" w:name="_Toc342656070"/>
      <w:bookmarkStart w:id="2816" w:name="_Toc419898547"/>
      <w:bookmarkStart w:id="2817" w:name="_Toc419899352"/>
      <w:bookmarkStart w:id="2818" w:name="_Toc419900962"/>
      <w:bookmarkStart w:id="2819" w:name="_Toc419902709"/>
      <w:bookmarkStart w:id="2820" w:name="_Toc419903516"/>
      <w:bookmarkStart w:id="2821" w:name="_Toc419904322"/>
      <w:bookmarkStart w:id="2822" w:name="_Toc419905128"/>
      <w:bookmarkStart w:id="2823" w:name="_Toc419905934"/>
      <w:bookmarkStart w:id="2824" w:name="_Toc419906752"/>
      <w:bookmarkStart w:id="2825" w:name="_Toc419907560"/>
      <w:bookmarkStart w:id="2826" w:name="_Toc419908367"/>
      <w:bookmarkStart w:id="2827" w:name="_Toc419909093"/>
      <w:bookmarkStart w:id="2828" w:name="_Toc419961234"/>
      <w:bookmarkStart w:id="2829" w:name="_Toc419898548"/>
      <w:bookmarkStart w:id="2830" w:name="_Toc419899353"/>
      <w:bookmarkStart w:id="2831" w:name="_Toc419900963"/>
      <w:bookmarkStart w:id="2832" w:name="_Toc419902710"/>
      <w:bookmarkStart w:id="2833" w:name="_Toc419903517"/>
      <w:bookmarkStart w:id="2834" w:name="_Toc419904323"/>
      <w:bookmarkStart w:id="2835" w:name="_Toc419905129"/>
      <w:bookmarkStart w:id="2836" w:name="_Toc419905935"/>
      <w:bookmarkStart w:id="2837" w:name="_Toc419906753"/>
      <w:bookmarkStart w:id="2838" w:name="_Toc419907561"/>
      <w:bookmarkStart w:id="2839" w:name="_Toc419908368"/>
      <w:bookmarkStart w:id="2840" w:name="_Toc419909094"/>
      <w:bookmarkStart w:id="2841" w:name="_Toc419961235"/>
      <w:bookmarkStart w:id="2842" w:name="_Toc419898549"/>
      <w:bookmarkStart w:id="2843" w:name="_Toc419899354"/>
      <w:bookmarkStart w:id="2844" w:name="_Toc419900964"/>
      <w:bookmarkStart w:id="2845" w:name="_Toc419902711"/>
      <w:bookmarkStart w:id="2846" w:name="_Toc419903518"/>
      <w:bookmarkStart w:id="2847" w:name="_Toc419904324"/>
      <w:bookmarkStart w:id="2848" w:name="_Toc419905130"/>
      <w:bookmarkStart w:id="2849" w:name="_Toc419905936"/>
      <w:bookmarkStart w:id="2850" w:name="_Toc419906754"/>
      <w:bookmarkStart w:id="2851" w:name="_Toc419907562"/>
      <w:bookmarkStart w:id="2852" w:name="_Toc419908369"/>
      <w:bookmarkStart w:id="2853" w:name="_Toc419909095"/>
      <w:bookmarkStart w:id="2854" w:name="_Toc419961236"/>
      <w:bookmarkStart w:id="2855" w:name="_Toc419898550"/>
      <w:bookmarkStart w:id="2856" w:name="_Toc419899355"/>
      <w:bookmarkStart w:id="2857" w:name="_Toc419900965"/>
      <w:bookmarkStart w:id="2858" w:name="_Toc419902712"/>
      <w:bookmarkStart w:id="2859" w:name="_Toc419903519"/>
      <w:bookmarkStart w:id="2860" w:name="_Toc419904325"/>
      <w:bookmarkStart w:id="2861" w:name="_Toc419905131"/>
      <w:bookmarkStart w:id="2862" w:name="_Toc419905937"/>
      <w:bookmarkStart w:id="2863" w:name="_Toc419906755"/>
      <w:bookmarkStart w:id="2864" w:name="_Toc419907563"/>
      <w:bookmarkStart w:id="2865" w:name="_Toc419908370"/>
      <w:bookmarkStart w:id="2866" w:name="_Toc419909096"/>
      <w:bookmarkStart w:id="2867" w:name="_Toc419961237"/>
      <w:bookmarkStart w:id="2868" w:name="_Toc342489985"/>
      <w:bookmarkStart w:id="2869" w:name="_Toc342490785"/>
      <w:bookmarkStart w:id="2870" w:name="_Toc342656072"/>
      <w:bookmarkStart w:id="2871" w:name="_Toc419898551"/>
      <w:bookmarkStart w:id="2872" w:name="_Toc419899356"/>
      <w:bookmarkStart w:id="2873" w:name="_Toc419900966"/>
      <w:bookmarkStart w:id="2874" w:name="_Toc419902713"/>
      <w:bookmarkStart w:id="2875" w:name="_Toc419903520"/>
      <w:bookmarkStart w:id="2876" w:name="_Toc419904326"/>
      <w:bookmarkStart w:id="2877" w:name="_Toc419905132"/>
      <w:bookmarkStart w:id="2878" w:name="_Toc419905938"/>
      <w:bookmarkStart w:id="2879" w:name="_Toc419906756"/>
      <w:bookmarkStart w:id="2880" w:name="_Toc419907564"/>
      <w:bookmarkStart w:id="2881" w:name="_Toc419908371"/>
      <w:bookmarkStart w:id="2882" w:name="_Toc419909097"/>
      <w:bookmarkStart w:id="2883" w:name="_Toc419961238"/>
      <w:bookmarkStart w:id="2884" w:name="_Toc419898552"/>
      <w:bookmarkStart w:id="2885" w:name="_Toc419899357"/>
      <w:bookmarkStart w:id="2886" w:name="_Toc419900967"/>
      <w:bookmarkStart w:id="2887" w:name="_Toc419902714"/>
      <w:bookmarkStart w:id="2888" w:name="_Toc419903521"/>
      <w:bookmarkStart w:id="2889" w:name="_Toc419904327"/>
      <w:bookmarkStart w:id="2890" w:name="_Toc419905133"/>
      <w:bookmarkStart w:id="2891" w:name="_Toc419905939"/>
      <w:bookmarkStart w:id="2892" w:name="_Toc419906757"/>
      <w:bookmarkStart w:id="2893" w:name="_Toc419907565"/>
      <w:bookmarkStart w:id="2894" w:name="_Toc419908372"/>
      <w:bookmarkStart w:id="2895" w:name="_Toc419909098"/>
      <w:bookmarkStart w:id="2896" w:name="_Toc419961239"/>
      <w:bookmarkStart w:id="2897" w:name="_Toc419898553"/>
      <w:bookmarkStart w:id="2898" w:name="_Toc419899358"/>
      <w:bookmarkStart w:id="2899" w:name="_Toc419900968"/>
      <w:bookmarkStart w:id="2900" w:name="_Toc419902715"/>
      <w:bookmarkStart w:id="2901" w:name="_Toc419903522"/>
      <w:bookmarkStart w:id="2902" w:name="_Toc419904328"/>
      <w:bookmarkStart w:id="2903" w:name="_Toc419905134"/>
      <w:bookmarkStart w:id="2904" w:name="_Toc419905940"/>
      <w:bookmarkStart w:id="2905" w:name="_Toc419906758"/>
      <w:bookmarkStart w:id="2906" w:name="_Toc419907566"/>
      <w:bookmarkStart w:id="2907" w:name="_Toc419908373"/>
      <w:bookmarkStart w:id="2908" w:name="_Toc419909099"/>
      <w:bookmarkStart w:id="2909" w:name="_Toc419961240"/>
      <w:bookmarkStart w:id="2910" w:name="_Toc419898554"/>
      <w:bookmarkStart w:id="2911" w:name="_Toc419899359"/>
      <w:bookmarkStart w:id="2912" w:name="_Toc419900969"/>
      <w:bookmarkStart w:id="2913" w:name="_Toc419902716"/>
      <w:bookmarkStart w:id="2914" w:name="_Toc419903523"/>
      <w:bookmarkStart w:id="2915" w:name="_Toc419904329"/>
      <w:bookmarkStart w:id="2916" w:name="_Toc419905135"/>
      <w:bookmarkStart w:id="2917" w:name="_Toc419905941"/>
      <w:bookmarkStart w:id="2918" w:name="_Toc419906759"/>
      <w:bookmarkStart w:id="2919" w:name="_Toc419907567"/>
      <w:bookmarkStart w:id="2920" w:name="_Toc419908374"/>
      <w:bookmarkStart w:id="2921" w:name="_Toc419909100"/>
      <w:bookmarkStart w:id="2922" w:name="_Toc419961241"/>
      <w:bookmarkStart w:id="2923" w:name="_Toc419898555"/>
      <w:bookmarkStart w:id="2924" w:name="_Toc419899360"/>
      <w:bookmarkStart w:id="2925" w:name="_Toc419900970"/>
      <w:bookmarkStart w:id="2926" w:name="_Toc419902717"/>
      <w:bookmarkStart w:id="2927" w:name="_Toc419903524"/>
      <w:bookmarkStart w:id="2928" w:name="_Toc419904330"/>
      <w:bookmarkStart w:id="2929" w:name="_Toc419905136"/>
      <w:bookmarkStart w:id="2930" w:name="_Toc419905942"/>
      <w:bookmarkStart w:id="2931" w:name="_Toc419906760"/>
      <w:bookmarkStart w:id="2932" w:name="_Toc419907568"/>
      <w:bookmarkStart w:id="2933" w:name="_Toc419908375"/>
      <w:bookmarkStart w:id="2934" w:name="_Toc419909101"/>
      <w:bookmarkStart w:id="2935" w:name="_Toc419961242"/>
      <w:bookmarkStart w:id="2936" w:name="_Toc419898556"/>
      <w:bookmarkStart w:id="2937" w:name="_Toc419899361"/>
      <w:bookmarkStart w:id="2938" w:name="_Toc419900971"/>
      <w:bookmarkStart w:id="2939" w:name="_Toc419902718"/>
      <w:bookmarkStart w:id="2940" w:name="_Toc419903525"/>
      <w:bookmarkStart w:id="2941" w:name="_Toc419904331"/>
      <w:bookmarkStart w:id="2942" w:name="_Toc419905137"/>
      <w:bookmarkStart w:id="2943" w:name="_Toc419905943"/>
      <w:bookmarkStart w:id="2944" w:name="_Toc419906761"/>
      <w:bookmarkStart w:id="2945" w:name="_Toc419907569"/>
      <w:bookmarkStart w:id="2946" w:name="_Toc419908376"/>
      <w:bookmarkStart w:id="2947" w:name="_Toc419909102"/>
      <w:bookmarkStart w:id="2948" w:name="_Toc419961243"/>
      <w:bookmarkStart w:id="2949" w:name="_Toc419898558"/>
      <w:bookmarkStart w:id="2950" w:name="_Toc419899363"/>
      <w:bookmarkStart w:id="2951" w:name="_Toc419900973"/>
      <w:bookmarkStart w:id="2952" w:name="_Toc419902720"/>
      <w:bookmarkStart w:id="2953" w:name="_Toc419903527"/>
      <w:bookmarkStart w:id="2954" w:name="_Toc419904333"/>
      <w:bookmarkStart w:id="2955" w:name="_Toc419905139"/>
      <w:bookmarkStart w:id="2956" w:name="_Toc419905945"/>
      <w:bookmarkStart w:id="2957" w:name="_Toc419906763"/>
      <w:bookmarkStart w:id="2958" w:name="_Toc419907571"/>
      <w:bookmarkStart w:id="2959" w:name="_Toc419908378"/>
      <w:bookmarkStart w:id="2960" w:name="_Toc419909104"/>
      <w:bookmarkStart w:id="2961" w:name="_Toc419961245"/>
      <w:bookmarkStart w:id="2962" w:name="_Toc419898559"/>
      <w:bookmarkStart w:id="2963" w:name="_Toc419899364"/>
      <w:bookmarkStart w:id="2964" w:name="_Toc419900974"/>
      <w:bookmarkStart w:id="2965" w:name="_Toc419902721"/>
      <w:bookmarkStart w:id="2966" w:name="_Toc419903528"/>
      <w:bookmarkStart w:id="2967" w:name="_Toc419904334"/>
      <w:bookmarkStart w:id="2968" w:name="_Toc419905140"/>
      <w:bookmarkStart w:id="2969" w:name="_Toc419905946"/>
      <w:bookmarkStart w:id="2970" w:name="_Toc419906764"/>
      <w:bookmarkStart w:id="2971" w:name="_Toc419907572"/>
      <w:bookmarkStart w:id="2972" w:name="_Toc419908379"/>
      <w:bookmarkStart w:id="2973" w:name="_Toc419909105"/>
      <w:bookmarkStart w:id="2974" w:name="_Toc419961246"/>
      <w:bookmarkStart w:id="2975" w:name="_Toc419898560"/>
      <w:bookmarkStart w:id="2976" w:name="_Toc419899365"/>
      <w:bookmarkStart w:id="2977" w:name="_Toc419900975"/>
      <w:bookmarkStart w:id="2978" w:name="_Toc419902722"/>
      <w:bookmarkStart w:id="2979" w:name="_Toc419903529"/>
      <w:bookmarkStart w:id="2980" w:name="_Toc419904335"/>
      <w:bookmarkStart w:id="2981" w:name="_Toc419905141"/>
      <w:bookmarkStart w:id="2982" w:name="_Toc419905947"/>
      <w:bookmarkStart w:id="2983" w:name="_Toc419906765"/>
      <w:bookmarkStart w:id="2984" w:name="_Toc419907573"/>
      <w:bookmarkStart w:id="2985" w:name="_Toc419908380"/>
      <w:bookmarkStart w:id="2986" w:name="_Toc419909106"/>
      <w:bookmarkStart w:id="2987" w:name="_Toc419961247"/>
      <w:bookmarkStart w:id="2988" w:name="_Toc419898562"/>
      <w:bookmarkStart w:id="2989" w:name="_Toc419899367"/>
      <w:bookmarkStart w:id="2990" w:name="_Toc419900977"/>
      <w:bookmarkStart w:id="2991" w:name="_Toc419902724"/>
      <w:bookmarkStart w:id="2992" w:name="_Toc419903531"/>
      <w:bookmarkStart w:id="2993" w:name="_Toc419904337"/>
      <w:bookmarkStart w:id="2994" w:name="_Toc419905143"/>
      <w:bookmarkStart w:id="2995" w:name="_Toc419905949"/>
      <w:bookmarkStart w:id="2996" w:name="_Toc419906767"/>
      <w:bookmarkStart w:id="2997" w:name="_Toc419907575"/>
      <w:bookmarkStart w:id="2998" w:name="_Toc419908382"/>
      <w:bookmarkStart w:id="2999" w:name="_Toc419909108"/>
      <w:bookmarkStart w:id="3000" w:name="_Toc419961249"/>
      <w:bookmarkStart w:id="3001" w:name="_Toc419898563"/>
      <w:bookmarkStart w:id="3002" w:name="_Toc419899368"/>
      <w:bookmarkStart w:id="3003" w:name="_Toc419900978"/>
      <w:bookmarkStart w:id="3004" w:name="_Toc419902725"/>
      <w:bookmarkStart w:id="3005" w:name="_Toc419903532"/>
      <w:bookmarkStart w:id="3006" w:name="_Toc419904338"/>
      <w:bookmarkStart w:id="3007" w:name="_Toc419905144"/>
      <w:bookmarkStart w:id="3008" w:name="_Toc419905950"/>
      <w:bookmarkStart w:id="3009" w:name="_Toc419906768"/>
      <w:bookmarkStart w:id="3010" w:name="_Toc419907576"/>
      <w:bookmarkStart w:id="3011" w:name="_Toc419908383"/>
      <w:bookmarkStart w:id="3012" w:name="_Toc419909109"/>
      <w:bookmarkStart w:id="3013" w:name="_Toc419961250"/>
      <w:bookmarkStart w:id="3014" w:name="_Toc419898565"/>
      <w:bookmarkStart w:id="3015" w:name="_Toc419899370"/>
      <w:bookmarkStart w:id="3016" w:name="_Toc419900980"/>
      <w:bookmarkStart w:id="3017" w:name="_Toc419902727"/>
      <w:bookmarkStart w:id="3018" w:name="_Toc419903534"/>
      <w:bookmarkStart w:id="3019" w:name="_Toc419904340"/>
      <w:bookmarkStart w:id="3020" w:name="_Toc419905146"/>
      <w:bookmarkStart w:id="3021" w:name="_Toc419905952"/>
      <w:bookmarkStart w:id="3022" w:name="_Toc419906770"/>
      <w:bookmarkStart w:id="3023" w:name="_Toc419907578"/>
      <w:bookmarkStart w:id="3024" w:name="_Toc419908385"/>
      <w:bookmarkStart w:id="3025" w:name="_Toc419909111"/>
      <w:bookmarkStart w:id="3026" w:name="_Toc419961252"/>
      <w:bookmarkStart w:id="3027" w:name="_Toc419898566"/>
      <w:bookmarkStart w:id="3028" w:name="_Toc419899371"/>
      <w:bookmarkStart w:id="3029" w:name="_Toc419900981"/>
      <w:bookmarkStart w:id="3030" w:name="_Toc419902728"/>
      <w:bookmarkStart w:id="3031" w:name="_Toc419903535"/>
      <w:bookmarkStart w:id="3032" w:name="_Toc419904341"/>
      <w:bookmarkStart w:id="3033" w:name="_Toc419905147"/>
      <w:bookmarkStart w:id="3034" w:name="_Toc419905953"/>
      <w:bookmarkStart w:id="3035" w:name="_Toc419906771"/>
      <w:bookmarkStart w:id="3036" w:name="_Toc419907579"/>
      <w:bookmarkStart w:id="3037" w:name="_Toc419908386"/>
      <w:bookmarkStart w:id="3038" w:name="_Toc419909112"/>
      <w:bookmarkStart w:id="3039" w:name="_Toc419961253"/>
      <w:bookmarkStart w:id="3040" w:name="_Toc419898568"/>
      <w:bookmarkStart w:id="3041" w:name="_Toc419899373"/>
      <w:bookmarkStart w:id="3042" w:name="_Toc419900983"/>
      <w:bookmarkStart w:id="3043" w:name="_Toc419902730"/>
      <w:bookmarkStart w:id="3044" w:name="_Toc419903537"/>
      <w:bookmarkStart w:id="3045" w:name="_Toc419904343"/>
      <w:bookmarkStart w:id="3046" w:name="_Toc419905149"/>
      <w:bookmarkStart w:id="3047" w:name="_Toc419905955"/>
      <w:bookmarkStart w:id="3048" w:name="_Toc419906773"/>
      <w:bookmarkStart w:id="3049" w:name="_Toc419907581"/>
      <w:bookmarkStart w:id="3050" w:name="_Toc419908388"/>
      <w:bookmarkStart w:id="3051" w:name="_Toc419909114"/>
      <w:bookmarkStart w:id="3052" w:name="_Toc419961255"/>
      <w:bookmarkStart w:id="3053" w:name="_Toc342489991"/>
      <w:bookmarkStart w:id="3054" w:name="_Toc342490791"/>
      <w:bookmarkStart w:id="3055" w:name="_Toc342656078"/>
      <w:bookmarkStart w:id="3056" w:name="_Toc419898575"/>
      <w:bookmarkStart w:id="3057" w:name="_Toc419899380"/>
      <w:bookmarkStart w:id="3058" w:name="_Toc419900990"/>
      <w:bookmarkStart w:id="3059" w:name="_Toc419902737"/>
      <w:bookmarkStart w:id="3060" w:name="_Toc419903544"/>
      <w:bookmarkStart w:id="3061" w:name="_Toc419904350"/>
      <w:bookmarkStart w:id="3062" w:name="_Toc419905156"/>
      <w:bookmarkStart w:id="3063" w:name="_Toc419905962"/>
      <w:bookmarkStart w:id="3064" w:name="_Toc419906780"/>
      <w:bookmarkStart w:id="3065" w:name="_Toc419907588"/>
      <w:bookmarkStart w:id="3066" w:name="_Toc419908395"/>
      <w:bookmarkStart w:id="3067" w:name="_Toc419909121"/>
      <w:bookmarkStart w:id="3068" w:name="_Toc419961262"/>
      <w:bookmarkStart w:id="3069" w:name="_Toc419898576"/>
      <w:bookmarkStart w:id="3070" w:name="_Toc419899381"/>
      <w:bookmarkStart w:id="3071" w:name="_Toc419900991"/>
      <w:bookmarkStart w:id="3072" w:name="_Toc419902738"/>
      <w:bookmarkStart w:id="3073" w:name="_Toc419903545"/>
      <w:bookmarkStart w:id="3074" w:name="_Toc419904351"/>
      <w:bookmarkStart w:id="3075" w:name="_Toc419905157"/>
      <w:bookmarkStart w:id="3076" w:name="_Toc419905963"/>
      <w:bookmarkStart w:id="3077" w:name="_Toc419906781"/>
      <w:bookmarkStart w:id="3078" w:name="_Toc419907589"/>
      <w:bookmarkStart w:id="3079" w:name="_Toc419908396"/>
      <w:bookmarkStart w:id="3080" w:name="_Toc419909122"/>
      <w:bookmarkStart w:id="3081" w:name="_Toc419961263"/>
      <w:bookmarkStart w:id="3082" w:name="_Toc342489993"/>
      <w:bookmarkStart w:id="3083" w:name="_Toc342490793"/>
      <w:bookmarkStart w:id="3084" w:name="_Toc342656080"/>
      <w:bookmarkStart w:id="3085" w:name="_Toc419898578"/>
      <w:bookmarkStart w:id="3086" w:name="_Toc419899383"/>
      <w:bookmarkStart w:id="3087" w:name="_Toc419900993"/>
      <w:bookmarkStart w:id="3088" w:name="_Toc419902740"/>
      <w:bookmarkStart w:id="3089" w:name="_Toc419903547"/>
      <w:bookmarkStart w:id="3090" w:name="_Toc419904353"/>
      <w:bookmarkStart w:id="3091" w:name="_Toc419905159"/>
      <w:bookmarkStart w:id="3092" w:name="_Toc419905965"/>
      <w:bookmarkStart w:id="3093" w:name="_Toc419906783"/>
      <w:bookmarkStart w:id="3094" w:name="_Toc419907591"/>
      <w:bookmarkStart w:id="3095" w:name="_Toc419908398"/>
      <w:bookmarkStart w:id="3096" w:name="_Toc419909124"/>
      <w:bookmarkStart w:id="3097" w:name="_Toc419961265"/>
      <w:bookmarkStart w:id="3098" w:name="_Toc419898579"/>
      <w:bookmarkStart w:id="3099" w:name="_Toc419899384"/>
      <w:bookmarkStart w:id="3100" w:name="_Toc419900994"/>
      <w:bookmarkStart w:id="3101" w:name="_Toc419902741"/>
      <w:bookmarkStart w:id="3102" w:name="_Toc419903548"/>
      <w:bookmarkStart w:id="3103" w:name="_Toc419904354"/>
      <w:bookmarkStart w:id="3104" w:name="_Toc419905160"/>
      <w:bookmarkStart w:id="3105" w:name="_Toc419905966"/>
      <w:bookmarkStart w:id="3106" w:name="_Toc419906784"/>
      <w:bookmarkStart w:id="3107" w:name="_Toc419907592"/>
      <w:bookmarkStart w:id="3108" w:name="_Toc419908399"/>
      <w:bookmarkStart w:id="3109" w:name="_Toc419909125"/>
      <w:bookmarkStart w:id="3110" w:name="_Toc419961266"/>
      <w:bookmarkStart w:id="3111" w:name="_Toc419898580"/>
      <w:bookmarkStart w:id="3112" w:name="_Toc419899385"/>
      <w:bookmarkStart w:id="3113" w:name="_Toc419900995"/>
      <w:bookmarkStart w:id="3114" w:name="_Toc419902742"/>
      <w:bookmarkStart w:id="3115" w:name="_Toc419903549"/>
      <w:bookmarkStart w:id="3116" w:name="_Toc419904355"/>
      <w:bookmarkStart w:id="3117" w:name="_Toc419905161"/>
      <w:bookmarkStart w:id="3118" w:name="_Toc419905967"/>
      <w:bookmarkStart w:id="3119" w:name="_Toc419906785"/>
      <w:bookmarkStart w:id="3120" w:name="_Toc419907593"/>
      <w:bookmarkStart w:id="3121" w:name="_Toc419908400"/>
      <w:bookmarkStart w:id="3122" w:name="_Toc419909126"/>
      <w:bookmarkStart w:id="3123" w:name="_Toc419961267"/>
      <w:bookmarkStart w:id="3124" w:name="_Toc419898582"/>
      <w:bookmarkStart w:id="3125" w:name="_Toc419899387"/>
      <w:bookmarkStart w:id="3126" w:name="_Toc419900997"/>
      <w:bookmarkStart w:id="3127" w:name="_Toc419902744"/>
      <w:bookmarkStart w:id="3128" w:name="_Toc419903551"/>
      <w:bookmarkStart w:id="3129" w:name="_Toc419904357"/>
      <w:bookmarkStart w:id="3130" w:name="_Toc419905163"/>
      <w:bookmarkStart w:id="3131" w:name="_Toc419905969"/>
      <w:bookmarkStart w:id="3132" w:name="_Toc419906787"/>
      <w:bookmarkStart w:id="3133" w:name="_Toc419907595"/>
      <w:bookmarkStart w:id="3134" w:name="_Toc419908402"/>
      <w:bookmarkStart w:id="3135" w:name="_Toc419909128"/>
      <w:bookmarkStart w:id="3136" w:name="_Toc419961269"/>
      <w:bookmarkStart w:id="3137" w:name="_Toc419898583"/>
      <w:bookmarkStart w:id="3138" w:name="_Toc419899388"/>
      <w:bookmarkStart w:id="3139" w:name="_Toc419900998"/>
      <w:bookmarkStart w:id="3140" w:name="_Toc419902745"/>
      <w:bookmarkStart w:id="3141" w:name="_Toc419903552"/>
      <w:bookmarkStart w:id="3142" w:name="_Toc419904358"/>
      <w:bookmarkStart w:id="3143" w:name="_Toc419905164"/>
      <w:bookmarkStart w:id="3144" w:name="_Toc419905970"/>
      <w:bookmarkStart w:id="3145" w:name="_Toc419906788"/>
      <w:bookmarkStart w:id="3146" w:name="_Toc419907596"/>
      <w:bookmarkStart w:id="3147" w:name="_Toc419908403"/>
      <w:bookmarkStart w:id="3148" w:name="_Toc419909129"/>
      <w:bookmarkStart w:id="3149" w:name="_Toc419961270"/>
      <w:bookmarkStart w:id="3150" w:name="_Toc419898589"/>
      <w:bookmarkStart w:id="3151" w:name="_Toc419899394"/>
      <w:bookmarkStart w:id="3152" w:name="_Toc419901004"/>
      <w:bookmarkStart w:id="3153" w:name="_Toc419902751"/>
      <w:bookmarkStart w:id="3154" w:name="_Toc419903558"/>
      <w:bookmarkStart w:id="3155" w:name="_Toc419904364"/>
      <w:bookmarkStart w:id="3156" w:name="_Toc419905170"/>
      <w:bookmarkStart w:id="3157" w:name="_Toc419905976"/>
      <w:bookmarkStart w:id="3158" w:name="_Toc419906794"/>
      <w:bookmarkStart w:id="3159" w:name="_Toc419907602"/>
      <w:bookmarkStart w:id="3160" w:name="_Toc419908409"/>
      <w:bookmarkStart w:id="3161" w:name="_Toc419909135"/>
      <w:bookmarkStart w:id="3162" w:name="_Toc419961276"/>
      <w:bookmarkStart w:id="3163" w:name="_Toc419898601"/>
      <w:bookmarkStart w:id="3164" w:name="_Toc419899406"/>
      <w:bookmarkStart w:id="3165" w:name="_Toc419901016"/>
      <w:bookmarkStart w:id="3166" w:name="_Toc419902763"/>
      <w:bookmarkStart w:id="3167" w:name="_Toc419903570"/>
      <w:bookmarkStart w:id="3168" w:name="_Toc419904376"/>
      <w:bookmarkStart w:id="3169" w:name="_Toc419905182"/>
      <w:bookmarkStart w:id="3170" w:name="_Toc419905988"/>
      <w:bookmarkStart w:id="3171" w:name="_Toc419906806"/>
      <w:bookmarkStart w:id="3172" w:name="_Toc419907614"/>
      <w:bookmarkStart w:id="3173" w:name="_Toc419908421"/>
      <w:bookmarkStart w:id="3174" w:name="_Toc419909147"/>
      <w:bookmarkStart w:id="3175" w:name="_Toc419961288"/>
      <w:bookmarkStart w:id="3176" w:name="_Toc361937354"/>
      <w:bookmarkStart w:id="3177" w:name="_Toc364417006"/>
      <w:bookmarkStart w:id="3178" w:name="_Toc364685514"/>
      <w:bookmarkStart w:id="3179" w:name="_Toc361937364"/>
      <w:bookmarkStart w:id="3180" w:name="_Toc364417016"/>
      <w:bookmarkStart w:id="3181" w:name="_Toc364685524"/>
      <w:bookmarkStart w:id="3182" w:name="_Toc361937368"/>
      <w:bookmarkStart w:id="3183" w:name="_Toc364417020"/>
      <w:bookmarkStart w:id="3184" w:name="_Toc364685528"/>
      <w:bookmarkStart w:id="3185" w:name="_Toc361937372"/>
      <w:bookmarkStart w:id="3186" w:name="_Toc364417024"/>
      <w:bookmarkStart w:id="3187" w:name="_Toc364685532"/>
      <w:bookmarkStart w:id="3188" w:name="_Toc361937376"/>
      <w:bookmarkStart w:id="3189" w:name="_Toc364417028"/>
      <w:bookmarkStart w:id="3190" w:name="_Toc364685536"/>
      <w:bookmarkStart w:id="3191" w:name="_Toc361937380"/>
      <w:bookmarkStart w:id="3192" w:name="_Toc364417032"/>
      <w:bookmarkStart w:id="3193" w:name="_Toc364685540"/>
      <w:bookmarkStart w:id="3194" w:name="_Toc361937384"/>
      <w:bookmarkStart w:id="3195" w:name="_Toc364417036"/>
      <w:bookmarkStart w:id="3196" w:name="_Toc364685544"/>
      <w:bookmarkStart w:id="3197" w:name="_Toc361937388"/>
      <w:bookmarkStart w:id="3198" w:name="_Toc364417040"/>
      <w:bookmarkStart w:id="3199" w:name="_Toc364685548"/>
      <w:bookmarkStart w:id="3200" w:name="_Toc361937392"/>
      <w:bookmarkStart w:id="3201" w:name="_Toc364417044"/>
      <w:bookmarkStart w:id="3202" w:name="_Toc364685552"/>
      <w:bookmarkStart w:id="3203" w:name="_Toc361937396"/>
      <w:bookmarkStart w:id="3204" w:name="_Toc364417048"/>
      <w:bookmarkStart w:id="3205" w:name="_Toc364685556"/>
      <w:bookmarkStart w:id="3206" w:name="_Toc361937400"/>
      <w:bookmarkStart w:id="3207" w:name="_Toc364417052"/>
      <w:bookmarkStart w:id="3208" w:name="_Toc364685560"/>
      <w:bookmarkStart w:id="3209" w:name="_Toc361937404"/>
      <w:bookmarkStart w:id="3210" w:name="_Toc364417056"/>
      <w:bookmarkStart w:id="3211" w:name="_Toc364685564"/>
      <w:bookmarkStart w:id="3212" w:name="_Toc361937408"/>
      <w:bookmarkStart w:id="3213" w:name="_Toc364417060"/>
      <w:bookmarkStart w:id="3214" w:name="_Toc364685568"/>
      <w:bookmarkStart w:id="3215" w:name="_Toc361937412"/>
      <w:bookmarkStart w:id="3216" w:name="_Toc364417064"/>
      <w:bookmarkStart w:id="3217" w:name="_Toc364685572"/>
      <w:bookmarkStart w:id="3218" w:name="_Toc361937416"/>
      <w:bookmarkStart w:id="3219" w:name="_Toc364417068"/>
      <w:bookmarkStart w:id="3220" w:name="_Toc364685576"/>
      <w:bookmarkStart w:id="3221" w:name="_Toc361937420"/>
      <w:bookmarkStart w:id="3222" w:name="_Toc364417072"/>
      <w:bookmarkStart w:id="3223" w:name="_Toc364685580"/>
      <w:bookmarkStart w:id="3224" w:name="_Toc361937424"/>
      <w:bookmarkStart w:id="3225" w:name="_Toc364417076"/>
      <w:bookmarkStart w:id="3226" w:name="_Toc364685584"/>
      <w:bookmarkStart w:id="3227" w:name="_Toc361937428"/>
      <w:bookmarkStart w:id="3228" w:name="_Toc364417080"/>
      <w:bookmarkStart w:id="3229" w:name="_Toc364685588"/>
      <w:bookmarkStart w:id="3230" w:name="_Toc361937432"/>
      <w:bookmarkStart w:id="3231" w:name="_Toc364417084"/>
      <w:bookmarkStart w:id="3232" w:name="_Toc364685592"/>
      <w:bookmarkStart w:id="3233" w:name="_Toc361937436"/>
      <w:bookmarkStart w:id="3234" w:name="_Toc364417088"/>
      <w:bookmarkStart w:id="3235" w:name="_Toc364685596"/>
      <w:bookmarkStart w:id="3236" w:name="_Toc361937440"/>
      <w:bookmarkStart w:id="3237" w:name="_Toc364417092"/>
      <w:bookmarkStart w:id="3238" w:name="_Toc364685600"/>
      <w:bookmarkStart w:id="3239" w:name="_Toc361937444"/>
      <w:bookmarkStart w:id="3240" w:name="_Toc364417096"/>
      <w:bookmarkStart w:id="3241" w:name="_Toc364685604"/>
      <w:bookmarkStart w:id="3242" w:name="_Toc361937448"/>
      <w:bookmarkStart w:id="3243" w:name="_Toc364417100"/>
      <w:bookmarkStart w:id="3244" w:name="_Toc364685608"/>
      <w:bookmarkStart w:id="3245" w:name="_Toc361937452"/>
      <w:bookmarkStart w:id="3246" w:name="_Toc364417104"/>
      <w:bookmarkStart w:id="3247" w:name="_Toc364685612"/>
      <w:bookmarkStart w:id="3248" w:name="_Toc361937456"/>
      <w:bookmarkStart w:id="3249" w:name="_Toc364417108"/>
      <w:bookmarkStart w:id="3250" w:name="_Toc364685616"/>
      <w:bookmarkStart w:id="3251" w:name="_Toc361937460"/>
      <w:bookmarkStart w:id="3252" w:name="_Toc364417112"/>
      <w:bookmarkStart w:id="3253" w:name="_Toc364685620"/>
      <w:bookmarkStart w:id="3254" w:name="_Toc361937464"/>
      <w:bookmarkStart w:id="3255" w:name="_Toc364417116"/>
      <w:bookmarkStart w:id="3256" w:name="_Toc364685624"/>
      <w:bookmarkStart w:id="3257" w:name="_Toc361937468"/>
      <w:bookmarkStart w:id="3258" w:name="_Toc364417120"/>
      <w:bookmarkStart w:id="3259" w:name="_Toc364685628"/>
      <w:bookmarkStart w:id="3260" w:name="_Toc361937472"/>
      <w:bookmarkStart w:id="3261" w:name="_Toc364417124"/>
      <w:bookmarkStart w:id="3262" w:name="_Toc364685632"/>
      <w:bookmarkStart w:id="3263" w:name="_Toc361937476"/>
      <w:bookmarkStart w:id="3264" w:name="_Toc364417128"/>
      <w:bookmarkStart w:id="3265" w:name="_Toc364685636"/>
      <w:bookmarkStart w:id="3266" w:name="_Toc361937480"/>
      <w:bookmarkStart w:id="3267" w:name="_Toc364417132"/>
      <w:bookmarkStart w:id="3268" w:name="_Toc364685640"/>
      <w:bookmarkStart w:id="3269" w:name="_Toc361937484"/>
      <w:bookmarkStart w:id="3270" w:name="_Toc364417136"/>
      <w:bookmarkStart w:id="3271" w:name="_Toc364685644"/>
      <w:bookmarkStart w:id="3272" w:name="_Toc361937488"/>
      <w:bookmarkStart w:id="3273" w:name="_Toc364417140"/>
      <w:bookmarkStart w:id="3274" w:name="_Toc364685648"/>
      <w:bookmarkStart w:id="3275" w:name="_Toc361937492"/>
      <w:bookmarkStart w:id="3276" w:name="_Toc364417144"/>
      <w:bookmarkStart w:id="3277" w:name="_Toc364685652"/>
      <w:bookmarkStart w:id="3278" w:name="_Toc361937496"/>
      <w:bookmarkStart w:id="3279" w:name="_Toc364417148"/>
      <w:bookmarkStart w:id="3280" w:name="_Toc364685656"/>
      <w:bookmarkStart w:id="3281" w:name="_Toc361937500"/>
      <w:bookmarkStart w:id="3282" w:name="_Toc364417152"/>
      <w:bookmarkStart w:id="3283" w:name="_Toc364685660"/>
      <w:bookmarkStart w:id="3284" w:name="_Toc361937504"/>
      <w:bookmarkStart w:id="3285" w:name="_Toc364417156"/>
      <w:bookmarkStart w:id="3286" w:name="_Toc364685664"/>
      <w:bookmarkStart w:id="3287" w:name="_Toc361937508"/>
      <w:bookmarkStart w:id="3288" w:name="_Toc364417160"/>
      <w:bookmarkStart w:id="3289" w:name="_Toc364685668"/>
      <w:bookmarkStart w:id="3290" w:name="_Toc361937512"/>
      <w:bookmarkStart w:id="3291" w:name="_Toc364417164"/>
      <w:bookmarkStart w:id="3292" w:name="_Toc364685672"/>
      <w:bookmarkStart w:id="3293" w:name="_Toc361937513"/>
      <w:bookmarkStart w:id="3294" w:name="_Toc364417165"/>
      <w:bookmarkStart w:id="3295" w:name="_Toc364685673"/>
      <w:bookmarkStart w:id="3296" w:name="_Toc361937522"/>
      <w:bookmarkStart w:id="3297" w:name="_Toc364417174"/>
      <w:bookmarkStart w:id="3298" w:name="_Toc364685682"/>
      <w:bookmarkStart w:id="3299" w:name="_Toc361937526"/>
      <w:bookmarkStart w:id="3300" w:name="_Toc364417178"/>
      <w:bookmarkStart w:id="3301" w:name="_Toc364685686"/>
      <w:bookmarkStart w:id="3302" w:name="_Toc361937530"/>
      <w:bookmarkStart w:id="3303" w:name="_Toc364417182"/>
      <w:bookmarkStart w:id="3304" w:name="_Toc364685690"/>
      <w:bookmarkStart w:id="3305" w:name="_Toc361937534"/>
      <w:bookmarkStart w:id="3306" w:name="_Toc364417186"/>
      <w:bookmarkStart w:id="3307" w:name="_Toc364685694"/>
      <w:bookmarkStart w:id="3308" w:name="_Toc361937538"/>
      <w:bookmarkStart w:id="3309" w:name="_Toc364417190"/>
      <w:bookmarkStart w:id="3310" w:name="_Toc364685698"/>
      <w:bookmarkStart w:id="3311" w:name="_Toc361937542"/>
      <w:bookmarkStart w:id="3312" w:name="_Toc364417194"/>
      <w:bookmarkStart w:id="3313" w:name="_Toc364685702"/>
      <w:bookmarkStart w:id="3314" w:name="_Toc361937546"/>
      <w:bookmarkStart w:id="3315" w:name="_Toc364417198"/>
      <w:bookmarkStart w:id="3316" w:name="_Toc364685706"/>
      <w:bookmarkStart w:id="3317" w:name="_Toc361937550"/>
      <w:bookmarkStart w:id="3318" w:name="_Toc364417202"/>
      <w:bookmarkStart w:id="3319" w:name="_Toc364685710"/>
      <w:bookmarkStart w:id="3320" w:name="_Toc361937554"/>
      <w:bookmarkStart w:id="3321" w:name="_Toc364417206"/>
      <w:bookmarkStart w:id="3322" w:name="_Toc364685714"/>
      <w:bookmarkStart w:id="3323" w:name="_Toc361937558"/>
      <w:bookmarkStart w:id="3324" w:name="_Toc364417210"/>
      <w:bookmarkStart w:id="3325" w:name="_Toc364685718"/>
      <w:bookmarkStart w:id="3326" w:name="_Toc361937562"/>
      <w:bookmarkStart w:id="3327" w:name="_Toc364417214"/>
      <w:bookmarkStart w:id="3328" w:name="_Toc364685722"/>
      <w:bookmarkStart w:id="3329" w:name="_Toc361937566"/>
      <w:bookmarkStart w:id="3330" w:name="_Toc364417218"/>
      <w:bookmarkStart w:id="3331" w:name="_Toc364685726"/>
      <w:bookmarkStart w:id="3332" w:name="_Toc361937570"/>
      <w:bookmarkStart w:id="3333" w:name="_Toc364417222"/>
      <w:bookmarkStart w:id="3334" w:name="_Toc364685730"/>
      <w:bookmarkStart w:id="3335" w:name="_Toc361937574"/>
      <w:bookmarkStart w:id="3336" w:name="_Toc364417226"/>
      <w:bookmarkStart w:id="3337" w:name="_Toc364685734"/>
      <w:bookmarkStart w:id="3338" w:name="_Toc361937578"/>
      <w:bookmarkStart w:id="3339" w:name="_Toc364417230"/>
      <w:bookmarkStart w:id="3340" w:name="_Toc364685738"/>
      <w:bookmarkStart w:id="3341" w:name="_Toc361937582"/>
      <w:bookmarkStart w:id="3342" w:name="_Toc364417234"/>
      <w:bookmarkStart w:id="3343" w:name="_Toc364685742"/>
      <w:bookmarkStart w:id="3344" w:name="_Toc361937586"/>
      <w:bookmarkStart w:id="3345" w:name="_Toc364417238"/>
      <w:bookmarkStart w:id="3346" w:name="_Toc364685746"/>
      <w:bookmarkStart w:id="3347" w:name="_Toc361937590"/>
      <w:bookmarkStart w:id="3348" w:name="_Toc364417242"/>
      <w:bookmarkStart w:id="3349" w:name="_Toc364685750"/>
      <w:bookmarkStart w:id="3350" w:name="_Toc361937598"/>
      <w:bookmarkStart w:id="3351" w:name="_Toc364417250"/>
      <w:bookmarkStart w:id="3352" w:name="_Toc364685758"/>
      <w:bookmarkStart w:id="3353" w:name="_Toc361937602"/>
      <w:bookmarkStart w:id="3354" w:name="_Toc364417254"/>
      <w:bookmarkStart w:id="3355" w:name="_Toc364685762"/>
      <w:bookmarkStart w:id="3356" w:name="_Toc361937606"/>
      <w:bookmarkStart w:id="3357" w:name="_Toc364417258"/>
      <w:bookmarkStart w:id="3358" w:name="_Toc364685766"/>
      <w:bookmarkStart w:id="3359" w:name="_Toc342489996"/>
      <w:bookmarkStart w:id="3360" w:name="_Toc342490796"/>
      <w:bookmarkStart w:id="3361" w:name="_Toc342656083"/>
      <w:bookmarkStart w:id="3362" w:name="_Toc419898603"/>
      <w:bookmarkStart w:id="3363" w:name="_Toc419899408"/>
      <w:bookmarkStart w:id="3364" w:name="_Toc419901018"/>
      <w:bookmarkStart w:id="3365" w:name="_Toc419902765"/>
      <w:bookmarkStart w:id="3366" w:name="_Toc419903572"/>
      <w:bookmarkStart w:id="3367" w:name="_Toc419904378"/>
      <w:bookmarkStart w:id="3368" w:name="_Toc419905184"/>
      <w:bookmarkStart w:id="3369" w:name="_Toc419905990"/>
      <w:bookmarkStart w:id="3370" w:name="_Toc419906808"/>
      <w:bookmarkStart w:id="3371" w:name="_Toc419907616"/>
      <w:bookmarkStart w:id="3372" w:name="_Toc419908423"/>
      <w:bookmarkStart w:id="3373" w:name="_Toc419909149"/>
      <w:bookmarkStart w:id="3374" w:name="_Toc419961290"/>
      <w:bookmarkStart w:id="3375" w:name="_Toc419898604"/>
      <w:bookmarkStart w:id="3376" w:name="_Toc419899409"/>
      <w:bookmarkStart w:id="3377" w:name="_Toc419901019"/>
      <w:bookmarkStart w:id="3378" w:name="_Toc419902766"/>
      <w:bookmarkStart w:id="3379" w:name="_Toc419903573"/>
      <w:bookmarkStart w:id="3380" w:name="_Toc419904379"/>
      <w:bookmarkStart w:id="3381" w:name="_Toc419905185"/>
      <w:bookmarkStart w:id="3382" w:name="_Toc419905991"/>
      <w:bookmarkStart w:id="3383" w:name="_Toc419906809"/>
      <w:bookmarkStart w:id="3384" w:name="_Toc419907617"/>
      <w:bookmarkStart w:id="3385" w:name="_Toc419908424"/>
      <w:bookmarkStart w:id="3386" w:name="_Toc419909150"/>
      <w:bookmarkStart w:id="3387" w:name="_Toc419961291"/>
      <w:bookmarkStart w:id="3388" w:name="_Toc419898607"/>
      <w:bookmarkStart w:id="3389" w:name="_Toc419899412"/>
      <w:bookmarkStart w:id="3390" w:name="_Toc419901022"/>
      <w:bookmarkStart w:id="3391" w:name="_Toc419902769"/>
      <w:bookmarkStart w:id="3392" w:name="_Toc419903576"/>
      <w:bookmarkStart w:id="3393" w:name="_Toc419904382"/>
      <w:bookmarkStart w:id="3394" w:name="_Toc419905188"/>
      <w:bookmarkStart w:id="3395" w:name="_Toc419905994"/>
      <w:bookmarkStart w:id="3396" w:name="_Toc419906812"/>
      <w:bookmarkStart w:id="3397" w:name="_Toc419907620"/>
      <w:bookmarkStart w:id="3398" w:name="_Toc419908427"/>
      <w:bookmarkStart w:id="3399" w:name="_Toc419909153"/>
      <w:bookmarkStart w:id="3400" w:name="_Toc419961294"/>
      <w:bookmarkStart w:id="3401" w:name="_Toc419898608"/>
      <w:bookmarkStart w:id="3402" w:name="_Toc419899413"/>
      <w:bookmarkStart w:id="3403" w:name="_Toc419901023"/>
      <w:bookmarkStart w:id="3404" w:name="_Toc419902770"/>
      <w:bookmarkStart w:id="3405" w:name="_Toc419903577"/>
      <w:bookmarkStart w:id="3406" w:name="_Toc419904383"/>
      <w:bookmarkStart w:id="3407" w:name="_Toc419905189"/>
      <w:bookmarkStart w:id="3408" w:name="_Toc419905995"/>
      <w:bookmarkStart w:id="3409" w:name="_Toc419906813"/>
      <w:bookmarkStart w:id="3410" w:name="_Toc419907621"/>
      <w:bookmarkStart w:id="3411" w:name="_Toc419908428"/>
      <w:bookmarkStart w:id="3412" w:name="_Toc419909154"/>
      <w:bookmarkStart w:id="3413" w:name="_Toc419961295"/>
      <w:bookmarkStart w:id="3414" w:name="_Toc419898610"/>
      <w:bookmarkStart w:id="3415" w:name="_Toc419899415"/>
      <w:bookmarkStart w:id="3416" w:name="_Toc419901025"/>
      <w:bookmarkStart w:id="3417" w:name="_Toc419902772"/>
      <w:bookmarkStart w:id="3418" w:name="_Toc419903579"/>
      <w:bookmarkStart w:id="3419" w:name="_Toc419904385"/>
      <w:bookmarkStart w:id="3420" w:name="_Toc419905191"/>
      <w:bookmarkStart w:id="3421" w:name="_Toc419905997"/>
      <w:bookmarkStart w:id="3422" w:name="_Toc419906815"/>
      <w:bookmarkStart w:id="3423" w:name="_Toc419907623"/>
      <w:bookmarkStart w:id="3424" w:name="_Toc419908430"/>
      <w:bookmarkStart w:id="3425" w:name="_Toc419909156"/>
      <w:bookmarkStart w:id="3426" w:name="_Toc419961297"/>
      <w:bookmarkStart w:id="3427" w:name="_Toc419898611"/>
      <w:bookmarkStart w:id="3428" w:name="_Toc419899416"/>
      <w:bookmarkStart w:id="3429" w:name="_Toc419901026"/>
      <w:bookmarkStart w:id="3430" w:name="_Toc419902773"/>
      <w:bookmarkStart w:id="3431" w:name="_Toc419903580"/>
      <w:bookmarkStart w:id="3432" w:name="_Toc419904386"/>
      <w:bookmarkStart w:id="3433" w:name="_Toc419905192"/>
      <w:bookmarkStart w:id="3434" w:name="_Toc419905998"/>
      <w:bookmarkStart w:id="3435" w:name="_Toc419906816"/>
      <w:bookmarkStart w:id="3436" w:name="_Toc419907624"/>
      <w:bookmarkStart w:id="3437" w:name="_Toc419908431"/>
      <w:bookmarkStart w:id="3438" w:name="_Toc419909157"/>
      <w:bookmarkStart w:id="3439" w:name="_Toc419961298"/>
      <w:bookmarkStart w:id="3440" w:name="_Toc419898615"/>
      <w:bookmarkStart w:id="3441" w:name="_Toc419899420"/>
      <w:bookmarkStart w:id="3442" w:name="_Toc419901030"/>
      <w:bookmarkStart w:id="3443" w:name="_Toc419902777"/>
      <w:bookmarkStart w:id="3444" w:name="_Toc419903584"/>
      <w:bookmarkStart w:id="3445" w:name="_Toc419904390"/>
      <w:bookmarkStart w:id="3446" w:name="_Toc419905196"/>
      <w:bookmarkStart w:id="3447" w:name="_Toc419906002"/>
      <w:bookmarkStart w:id="3448" w:name="_Toc419906820"/>
      <w:bookmarkStart w:id="3449" w:name="_Toc419907628"/>
      <w:bookmarkStart w:id="3450" w:name="_Toc419908435"/>
      <w:bookmarkStart w:id="3451" w:name="_Toc419909161"/>
      <w:bookmarkStart w:id="3452" w:name="_Toc419961302"/>
      <w:bookmarkStart w:id="3453" w:name="_Bônus_de_Assinatura"/>
      <w:bookmarkStart w:id="3454" w:name="_TABELA_10"/>
      <w:bookmarkStart w:id="3455" w:name="_Conteúdo_Local"/>
      <w:bookmarkStart w:id="3456" w:name="_Apuração_das_ofertas"/>
      <w:bookmarkStart w:id="3457" w:name="_Toc419898618"/>
      <w:bookmarkStart w:id="3458" w:name="_Toc419899423"/>
      <w:bookmarkStart w:id="3459" w:name="_Toc419901033"/>
      <w:bookmarkStart w:id="3460" w:name="_Toc419902780"/>
      <w:bookmarkStart w:id="3461" w:name="_Toc419903587"/>
      <w:bookmarkStart w:id="3462" w:name="_Toc419904393"/>
      <w:bookmarkStart w:id="3463" w:name="_Toc419905199"/>
      <w:bookmarkStart w:id="3464" w:name="_Toc419906005"/>
      <w:bookmarkStart w:id="3465" w:name="_Toc419906823"/>
      <w:bookmarkStart w:id="3466" w:name="_Toc419907631"/>
      <w:bookmarkStart w:id="3467" w:name="_Toc419908438"/>
      <w:bookmarkStart w:id="3468" w:name="_Toc419909164"/>
      <w:bookmarkStart w:id="3469" w:name="_Toc419961305"/>
      <w:bookmarkStart w:id="3470" w:name="_Toc419898622"/>
      <w:bookmarkStart w:id="3471" w:name="_Toc419899427"/>
      <w:bookmarkStart w:id="3472" w:name="_Toc419901037"/>
      <w:bookmarkStart w:id="3473" w:name="_Toc419902784"/>
      <w:bookmarkStart w:id="3474" w:name="_Toc419903591"/>
      <w:bookmarkStart w:id="3475" w:name="_Toc419904397"/>
      <w:bookmarkStart w:id="3476" w:name="_Toc419905203"/>
      <w:bookmarkStart w:id="3477" w:name="_Toc419906009"/>
      <w:bookmarkStart w:id="3478" w:name="_Toc419906827"/>
      <w:bookmarkStart w:id="3479" w:name="_Toc419907635"/>
      <w:bookmarkStart w:id="3480" w:name="_Toc419908442"/>
      <w:bookmarkStart w:id="3481" w:name="_Toc419909168"/>
      <w:bookmarkStart w:id="3482" w:name="_Toc419961309"/>
      <w:bookmarkStart w:id="3483" w:name="_Toc419898623"/>
      <w:bookmarkStart w:id="3484" w:name="_Toc419899428"/>
      <w:bookmarkStart w:id="3485" w:name="_Toc419901038"/>
      <w:bookmarkStart w:id="3486" w:name="_Toc419902785"/>
      <w:bookmarkStart w:id="3487" w:name="_Toc419903592"/>
      <w:bookmarkStart w:id="3488" w:name="_Toc419904398"/>
      <w:bookmarkStart w:id="3489" w:name="_Toc419905204"/>
      <w:bookmarkStart w:id="3490" w:name="_Toc419906010"/>
      <w:bookmarkStart w:id="3491" w:name="_Toc419906828"/>
      <w:bookmarkStart w:id="3492" w:name="_Toc419907636"/>
      <w:bookmarkStart w:id="3493" w:name="_Toc419908443"/>
      <w:bookmarkStart w:id="3494" w:name="_Toc419909169"/>
      <w:bookmarkStart w:id="3495" w:name="_Toc419961310"/>
      <w:bookmarkStart w:id="3496" w:name="_Toc419898624"/>
      <w:bookmarkStart w:id="3497" w:name="_Toc419899429"/>
      <w:bookmarkStart w:id="3498" w:name="_Toc419901039"/>
      <w:bookmarkStart w:id="3499" w:name="_Toc419902786"/>
      <w:bookmarkStart w:id="3500" w:name="_Toc419903593"/>
      <w:bookmarkStart w:id="3501" w:name="_Toc419904399"/>
      <w:bookmarkStart w:id="3502" w:name="_Toc419905205"/>
      <w:bookmarkStart w:id="3503" w:name="_Toc419906011"/>
      <w:bookmarkStart w:id="3504" w:name="_Toc419906829"/>
      <w:bookmarkStart w:id="3505" w:name="_Toc419907637"/>
      <w:bookmarkStart w:id="3506" w:name="_Toc419908444"/>
      <w:bookmarkStart w:id="3507" w:name="_Toc419909170"/>
      <w:bookmarkStart w:id="3508" w:name="_Toc419961311"/>
      <w:bookmarkStart w:id="3509" w:name="_Toc419898625"/>
      <w:bookmarkStart w:id="3510" w:name="_Toc419899430"/>
      <w:bookmarkStart w:id="3511" w:name="_Toc419901040"/>
      <w:bookmarkStart w:id="3512" w:name="_Toc419902787"/>
      <w:bookmarkStart w:id="3513" w:name="_Toc419903594"/>
      <w:bookmarkStart w:id="3514" w:name="_Toc419904400"/>
      <w:bookmarkStart w:id="3515" w:name="_Toc419905206"/>
      <w:bookmarkStart w:id="3516" w:name="_Toc419906012"/>
      <w:bookmarkStart w:id="3517" w:name="_Toc419906830"/>
      <w:bookmarkStart w:id="3518" w:name="_Toc419907638"/>
      <w:bookmarkStart w:id="3519" w:name="_Toc419908445"/>
      <w:bookmarkStart w:id="3520" w:name="_Toc419909171"/>
      <w:bookmarkStart w:id="3521" w:name="_Toc419961312"/>
      <w:bookmarkStart w:id="3522" w:name="_Toc419898626"/>
      <w:bookmarkStart w:id="3523" w:name="_Toc419899431"/>
      <w:bookmarkStart w:id="3524" w:name="_Toc419901041"/>
      <w:bookmarkStart w:id="3525" w:name="_Toc419902788"/>
      <w:bookmarkStart w:id="3526" w:name="_Toc419903595"/>
      <w:bookmarkStart w:id="3527" w:name="_Toc419904401"/>
      <w:bookmarkStart w:id="3528" w:name="_Toc419905207"/>
      <w:bookmarkStart w:id="3529" w:name="_Toc419906013"/>
      <w:bookmarkStart w:id="3530" w:name="_Toc419906831"/>
      <w:bookmarkStart w:id="3531" w:name="_Toc419907639"/>
      <w:bookmarkStart w:id="3532" w:name="_Toc419908446"/>
      <w:bookmarkStart w:id="3533" w:name="_Toc419909172"/>
      <w:bookmarkStart w:id="3534" w:name="_Toc419961313"/>
      <w:bookmarkStart w:id="3535" w:name="_Toc419898627"/>
      <w:bookmarkStart w:id="3536" w:name="_Toc419899432"/>
      <w:bookmarkStart w:id="3537" w:name="_Toc419901042"/>
      <w:bookmarkStart w:id="3538" w:name="_Toc419902789"/>
      <w:bookmarkStart w:id="3539" w:name="_Toc419903596"/>
      <w:bookmarkStart w:id="3540" w:name="_Toc419904402"/>
      <w:bookmarkStart w:id="3541" w:name="_Toc419905208"/>
      <w:bookmarkStart w:id="3542" w:name="_Toc419906014"/>
      <w:bookmarkStart w:id="3543" w:name="_Toc419906832"/>
      <w:bookmarkStart w:id="3544" w:name="_Toc419907640"/>
      <w:bookmarkStart w:id="3545" w:name="_Toc419908447"/>
      <w:bookmarkStart w:id="3546" w:name="_Toc419909173"/>
      <w:bookmarkStart w:id="3547" w:name="_Toc419961314"/>
      <w:bookmarkStart w:id="3548" w:name="_Toc342489999"/>
      <w:bookmarkStart w:id="3549" w:name="_Toc342490799"/>
      <w:bookmarkStart w:id="3550" w:name="_Toc342656086"/>
      <w:bookmarkStart w:id="3551" w:name="_Toc342490000"/>
      <w:bookmarkStart w:id="3552" w:name="_Toc342490800"/>
      <w:bookmarkStart w:id="3553" w:name="_Toc342656087"/>
      <w:bookmarkStart w:id="3554" w:name="_Toc419898629"/>
      <w:bookmarkStart w:id="3555" w:name="_Toc419899434"/>
      <w:bookmarkStart w:id="3556" w:name="_Toc419901044"/>
      <w:bookmarkStart w:id="3557" w:name="_Toc419902791"/>
      <w:bookmarkStart w:id="3558" w:name="_Toc419903598"/>
      <w:bookmarkStart w:id="3559" w:name="_Toc419904404"/>
      <w:bookmarkStart w:id="3560" w:name="_Toc419905210"/>
      <w:bookmarkStart w:id="3561" w:name="_Toc419906016"/>
      <w:bookmarkStart w:id="3562" w:name="_Toc419906834"/>
      <w:bookmarkStart w:id="3563" w:name="_Toc419907642"/>
      <w:bookmarkStart w:id="3564" w:name="_Toc419908449"/>
      <w:bookmarkStart w:id="3565" w:name="_Toc419909175"/>
      <w:bookmarkStart w:id="3566" w:name="_Toc419961316"/>
      <w:bookmarkStart w:id="3567" w:name="_Toc419898630"/>
      <w:bookmarkStart w:id="3568" w:name="_Toc419899435"/>
      <w:bookmarkStart w:id="3569" w:name="_Toc419901045"/>
      <w:bookmarkStart w:id="3570" w:name="_Toc419902792"/>
      <w:bookmarkStart w:id="3571" w:name="_Toc419903599"/>
      <w:bookmarkStart w:id="3572" w:name="_Toc419904405"/>
      <w:bookmarkStart w:id="3573" w:name="_Toc419905211"/>
      <w:bookmarkStart w:id="3574" w:name="_Toc419906017"/>
      <w:bookmarkStart w:id="3575" w:name="_Toc419906835"/>
      <w:bookmarkStart w:id="3576" w:name="_Toc419907643"/>
      <w:bookmarkStart w:id="3577" w:name="_Toc419908450"/>
      <w:bookmarkStart w:id="3578" w:name="_Toc419909176"/>
      <w:bookmarkStart w:id="3579" w:name="_Toc419961317"/>
      <w:bookmarkStart w:id="3580" w:name="_Toc419898632"/>
      <w:bookmarkStart w:id="3581" w:name="_Toc419899437"/>
      <w:bookmarkStart w:id="3582" w:name="_Toc419901047"/>
      <w:bookmarkStart w:id="3583" w:name="_Toc419902794"/>
      <w:bookmarkStart w:id="3584" w:name="_Toc419903601"/>
      <w:bookmarkStart w:id="3585" w:name="_Toc419904407"/>
      <w:bookmarkStart w:id="3586" w:name="_Toc419905213"/>
      <w:bookmarkStart w:id="3587" w:name="_Toc419906019"/>
      <w:bookmarkStart w:id="3588" w:name="_Toc419906837"/>
      <w:bookmarkStart w:id="3589" w:name="_Toc419907645"/>
      <w:bookmarkStart w:id="3590" w:name="_Toc419908452"/>
      <w:bookmarkStart w:id="3591" w:name="_Toc419909178"/>
      <w:bookmarkStart w:id="3592" w:name="_Toc419961319"/>
      <w:bookmarkStart w:id="3593" w:name="_Toc361937621"/>
      <w:bookmarkStart w:id="3594" w:name="_Toc364417273"/>
      <w:bookmarkStart w:id="3595" w:name="_Toc364685781"/>
      <w:bookmarkStart w:id="3596" w:name="_Toc361937622"/>
      <w:bookmarkStart w:id="3597" w:name="_Toc364417274"/>
      <w:bookmarkStart w:id="3598" w:name="_Toc364685782"/>
      <w:bookmarkStart w:id="3599" w:name="_Toc361937631"/>
      <w:bookmarkStart w:id="3600" w:name="_Toc364417283"/>
      <w:bookmarkStart w:id="3601" w:name="_Toc364685791"/>
      <w:bookmarkStart w:id="3602" w:name="_Toc361937635"/>
      <w:bookmarkStart w:id="3603" w:name="_Toc364417287"/>
      <w:bookmarkStart w:id="3604" w:name="_Toc364685795"/>
      <w:bookmarkStart w:id="3605" w:name="_Toc361937639"/>
      <w:bookmarkStart w:id="3606" w:name="_Toc364417291"/>
      <w:bookmarkStart w:id="3607" w:name="_Toc364685799"/>
      <w:bookmarkStart w:id="3608" w:name="_Toc361937643"/>
      <w:bookmarkStart w:id="3609" w:name="_Toc364417295"/>
      <w:bookmarkStart w:id="3610" w:name="_Toc364685803"/>
      <w:bookmarkStart w:id="3611" w:name="_Toc361937651"/>
      <w:bookmarkStart w:id="3612" w:name="_Toc364417303"/>
      <w:bookmarkStart w:id="3613" w:name="_Toc364685811"/>
      <w:bookmarkStart w:id="3614" w:name="_Toc361937655"/>
      <w:bookmarkStart w:id="3615" w:name="_Toc364417307"/>
      <w:bookmarkStart w:id="3616" w:name="_Toc364685815"/>
      <w:bookmarkStart w:id="3617" w:name="_Toc361937659"/>
      <w:bookmarkStart w:id="3618" w:name="_Toc364417311"/>
      <w:bookmarkStart w:id="3619" w:name="_Toc364685819"/>
      <w:bookmarkStart w:id="3620" w:name="_Toc361937663"/>
      <w:bookmarkStart w:id="3621" w:name="_Toc364417315"/>
      <w:bookmarkStart w:id="3622" w:name="_Toc364685823"/>
      <w:bookmarkStart w:id="3623" w:name="_Toc361937667"/>
      <w:bookmarkStart w:id="3624" w:name="_Toc364417319"/>
      <w:bookmarkStart w:id="3625" w:name="_Toc364685827"/>
      <w:bookmarkStart w:id="3626" w:name="_Toc419898634"/>
      <w:bookmarkStart w:id="3627" w:name="_Toc419899439"/>
      <w:bookmarkStart w:id="3628" w:name="_Toc419901049"/>
      <w:bookmarkStart w:id="3629" w:name="_Toc419902796"/>
      <w:bookmarkStart w:id="3630" w:name="_Toc419903603"/>
      <w:bookmarkStart w:id="3631" w:name="_Toc419904409"/>
      <w:bookmarkStart w:id="3632" w:name="_Toc419905215"/>
      <w:bookmarkStart w:id="3633" w:name="_Toc419906021"/>
      <w:bookmarkStart w:id="3634" w:name="_Toc419906839"/>
      <w:bookmarkStart w:id="3635" w:name="_Toc419907647"/>
      <w:bookmarkStart w:id="3636" w:name="_Toc419908454"/>
      <w:bookmarkStart w:id="3637" w:name="_Toc419909180"/>
      <w:bookmarkStart w:id="3638" w:name="_Toc419961321"/>
      <w:bookmarkStart w:id="3639" w:name="_Toc419898638"/>
      <w:bookmarkStart w:id="3640" w:name="_Toc419899443"/>
      <w:bookmarkStart w:id="3641" w:name="_Toc419901053"/>
      <w:bookmarkStart w:id="3642" w:name="_Toc419902800"/>
      <w:bookmarkStart w:id="3643" w:name="_Toc419903607"/>
      <w:bookmarkStart w:id="3644" w:name="_Toc419904413"/>
      <w:bookmarkStart w:id="3645" w:name="_Toc419905219"/>
      <w:bookmarkStart w:id="3646" w:name="_Toc419906025"/>
      <w:bookmarkStart w:id="3647" w:name="_Toc419906843"/>
      <w:bookmarkStart w:id="3648" w:name="_Toc419907651"/>
      <w:bookmarkStart w:id="3649" w:name="_Toc419908458"/>
      <w:bookmarkStart w:id="3650" w:name="_Toc419909184"/>
      <w:bookmarkStart w:id="3651" w:name="_Toc419961325"/>
      <w:bookmarkStart w:id="3652" w:name="_Toc419898639"/>
      <w:bookmarkStart w:id="3653" w:name="_Toc419899444"/>
      <w:bookmarkStart w:id="3654" w:name="_Toc419901054"/>
      <w:bookmarkStart w:id="3655" w:name="_Toc419902801"/>
      <w:bookmarkStart w:id="3656" w:name="_Toc419903608"/>
      <w:bookmarkStart w:id="3657" w:name="_Toc419904414"/>
      <w:bookmarkStart w:id="3658" w:name="_Toc419905220"/>
      <w:bookmarkStart w:id="3659" w:name="_Toc419906026"/>
      <w:bookmarkStart w:id="3660" w:name="_Toc419906844"/>
      <w:bookmarkStart w:id="3661" w:name="_Toc419907652"/>
      <w:bookmarkStart w:id="3662" w:name="_Toc419908459"/>
      <w:bookmarkStart w:id="3663" w:name="_Toc419909185"/>
      <w:bookmarkStart w:id="3664" w:name="_Toc419961326"/>
      <w:bookmarkStart w:id="3665" w:name="_Hlt480796806"/>
      <w:bookmarkStart w:id="3666" w:name="_TABELA_11"/>
      <w:bookmarkStart w:id="3667" w:name="_Toc5791316"/>
      <w:bookmarkStart w:id="3668" w:name="_Toc101587772"/>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r w:rsidRPr="00227979">
        <w:rPr>
          <w:lang w:val="en-US"/>
        </w:rPr>
        <w:t>AWARD OF THE OBJECT AND HOMOLOGATION OF THE BIDDING PROCESS</w:t>
      </w:r>
      <w:bookmarkEnd w:id="3667"/>
    </w:p>
    <w:p w14:paraId="6FCBCC39" w14:textId="77777777" w:rsidR="007B3091" w:rsidRPr="00227979" w:rsidRDefault="007B3091" w:rsidP="00EB3FDD">
      <w:pPr>
        <w:pStyle w:val="Edital-Corpodetexto"/>
        <w:rPr>
          <w:lang w:val="en-US"/>
        </w:rPr>
      </w:pPr>
    </w:p>
    <w:p w14:paraId="7866930D" w14:textId="77777777" w:rsidR="003A54D7" w:rsidRPr="00227979" w:rsidRDefault="003A54D7" w:rsidP="00EB3FDD">
      <w:pPr>
        <w:pStyle w:val="Edital-Corpodetexto"/>
        <w:rPr>
          <w:lang w:val="en-US"/>
        </w:rPr>
      </w:pPr>
    </w:p>
    <w:p w14:paraId="12244CBE" w14:textId="306FAB0A" w:rsidR="00C2487D" w:rsidRPr="00227979" w:rsidRDefault="002152DA" w:rsidP="002152DA">
      <w:pPr>
        <w:pStyle w:val="Edital-Corpodetexto"/>
        <w:rPr>
          <w:lang w:val="en-US"/>
        </w:rPr>
      </w:pPr>
      <w:r w:rsidRPr="00227979">
        <w:rPr>
          <w:lang w:val="en-US"/>
        </w:rPr>
        <w:t>CEL shall prepare a detailed report of the bidding process, which shall include the result of the bidding process, a proposal for award of the object of the bid, according to the criteria used for the decision, as well as the list with invalidated bids and their respective reasons.</w:t>
      </w:r>
    </w:p>
    <w:p w14:paraId="15A0C19C" w14:textId="1DED91D7" w:rsidR="00C2487D" w:rsidRPr="00227979" w:rsidRDefault="002152DA" w:rsidP="002152DA">
      <w:pPr>
        <w:pStyle w:val="Edital-Corpodetexto"/>
        <w:rPr>
          <w:lang w:val="en-US"/>
        </w:rPr>
      </w:pPr>
      <w:r w:rsidRPr="00227979">
        <w:rPr>
          <w:lang w:val="en-US"/>
        </w:rPr>
        <w:t>ANP’s Collegiate Board shall analyze the report and decide on the award of the object of the bid, which result shall be published in the DOU, on the website http://rodadas.anp.gov.br, and in widely circulated newspapers, at ANP’s discretion.</w:t>
      </w:r>
    </w:p>
    <w:p w14:paraId="53303412" w14:textId="38BF143B" w:rsidR="00C2487D" w:rsidRPr="00227979" w:rsidRDefault="002152DA" w:rsidP="002152DA">
      <w:pPr>
        <w:pStyle w:val="Edital-Corpodetexto"/>
        <w:rPr>
          <w:lang w:val="en-US"/>
        </w:rPr>
      </w:pPr>
      <w:r w:rsidRPr="00227979">
        <w:rPr>
          <w:lang w:val="en-US"/>
        </w:rPr>
        <w:t>ANP's Collegiate Board shall homologate the bidding process and call the qualified winners of the bidding process to execute the concession agreements, pursuant to section 9.</w:t>
      </w:r>
    </w:p>
    <w:p w14:paraId="7B4A6B6E" w14:textId="77777777" w:rsidR="00F40001" w:rsidRPr="00227979" w:rsidRDefault="00F40001" w:rsidP="00EB3FDD">
      <w:pPr>
        <w:pStyle w:val="Edital-Corpodetexto"/>
        <w:rPr>
          <w:lang w:val="en-US"/>
        </w:rPr>
      </w:pPr>
    </w:p>
    <w:p w14:paraId="71085371" w14:textId="3642CD84" w:rsidR="00053F94" w:rsidRPr="00227979" w:rsidRDefault="002152DA" w:rsidP="002152DA">
      <w:pPr>
        <w:pStyle w:val="Edital-Ttulo1"/>
      </w:pPr>
      <w:bookmarkStart w:id="3669" w:name="_Toc5791317"/>
      <w:r w:rsidRPr="00227979">
        <w:rPr>
          <w:lang w:val="en-US"/>
        </w:rPr>
        <w:t>EXECUTION OF THE CONCESSION AGREEMENT</w:t>
      </w:r>
      <w:bookmarkEnd w:id="3669"/>
    </w:p>
    <w:p w14:paraId="67761940" w14:textId="77777777" w:rsidR="00555CCD" w:rsidRPr="00227979" w:rsidRDefault="00555CCD" w:rsidP="00555CCD">
      <w:pPr>
        <w:pStyle w:val="Edital-Corpodetexto"/>
      </w:pPr>
      <w:bookmarkStart w:id="3670" w:name="_Ref141510810"/>
    </w:p>
    <w:p w14:paraId="38B38830" w14:textId="77777777" w:rsidR="00555CCD" w:rsidRPr="00227979" w:rsidRDefault="00555CCD" w:rsidP="00555CCD">
      <w:pPr>
        <w:pStyle w:val="Edital-Corpodetexto"/>
      </w:pPr>
    </w:p>
    <w:p w14:paraId="5A7C6E68" w14:textId="5BCD38A7" w:rsidR="00202150" w:rsidRPr="00227979" w:rsidRDefault="002152DA" w:rsidP="002152DA">
      <w:pPr>
        <w:pStyle w:val="Edital-Corpodetexto"/>
        <w:rPr>
          <w:lang w:val="en-US"/>
        </w:rPr>
      </w:pPr>
      <w:r w:rsidRPr="00227979">
        <w:rPr>
          <w:lang w:val="en-US"/>
        </w:rPr>
        <w:t>The winners called pursuant to section 8 or the affiliates indicated thereby shall execute concession agreements with ANP in order to explore and produce oil and gas.</w:t>
      </w:r>
    </w:p>
    <w:p w14:paraId="72A464DE" w14:textId="79DFF3C0" w:rsidR="00ED1595" w:rsidRPr="00227979" w:rsidRDefault="002152DA" w:rsidP="002152DA">
      <w:pPr>
        <w:pStyle w:val="Edital-Corpodetexto"/>
        <w:rPr>
          <w:lang w:val="en-US"/>
        </w:rPr>
      </w:pPr>
      <w:r w:rsidRPr="00227979">
        <w:rPr>
          <w:lang w:val="en-US"/>
        </w:rPr>
        <w:t>For execution of the concession agreements, the bidders or affiliates indicated thereby shall submit documents and bonds, as well as evidence payment of the signature bonus, as provided for in this section, within the terms established in Table 1.</w:t>
      </w:r>
    </w:p>
    <w:p w14:paraId="0AA98FEF" w14:textId="01CFF345" w:rsidR="002924D9" w:rsidRPr="00227979" w:rsidRDefault="002924D9" w:rsidP="002924D9">
      <w:pPr>
        <w:pStyle w:val="Edital-Corpodetexto"/>
        <w:rPr>
          <w:lang w:val="en-US"/>
        </w:rPr>
      </w:pPr>
      <w:r w:rsidRPr="00227979">
        <w:rPr>
          <w:lang w:val="en-US"/>
        </w:rPr>
        <w:t>The numbers of the concession agreements to apply, within the scope of SEI, for the documents provided for in his section shall be sent by ANP through electronic message to the bidders’ accredited representative.</w:t>
      </w:r>
    </w:p>
    <w:p w14:paraId="55CF96CE" w14:textId="27FBEC84" w:rsidR="00E90402" w:rsidRPr="00227979" w:rsidRDefault="00FC795B" w:rsidP="00FC795B">
      <w:pPr>
        <w:pStyle w:val="Edital-Corpodetexto"/>
        <w:rPr>
          <w:szCs w:val="24"/>
          <w:lang w:val="en-US"/>
        </w:rPr>
      </w:pPr>
      <w:r w:rsidRPr="00227979">
        <w:rPr>
          <w:lang w:val="en-US"/>
        </w:rPr>
        <w:t>A concession agreement shall be executed for each bid block.</w:t>
      </w:r>
      <w:r w:rsidR="00E90402" w:rsidRPr="00227979">
        <w:rPr>
          <w:lang w:val="en-US"/>
        </w:rPr>
        <w:t xml:space="preserve"> </w:t>
      </w:r>
      <w:r w:rsidRPr="00227979">
        <w:rPr>
          <w:lang w:val="en-US"/>
        </w:rPr>
        <w:t>ANP shall publish the summary of the concession agreements executed in the DOU.</w:t>
      </w:r>
    </w:p>
    <w:p w14:paraId="17D94DAE" w14:textId="77777777" w:rsidR="00555CCD" w:rsidRPr="00227979" w:rsidRDefault="00555CCD" w:rsidP="00555CCD">
      <w:pPr>
        <w:pStyle w:val="Edital-Corpodetexto"/>
        <w:rPr>
          <w:lang w:val="en-US"/>
        </w:rPr>
      </w:pPr>
    </w:p>
    <w:p w14:paraId="0685D4D2" w14:textId="43308F36" w:rsidR="00DC20CB" w:rsidRPr="00227979" w:rsidRDefault="00FC795B" w:rsidP="004225F4">
      <w:pPr>
        <w:pStyle w:val="Edital-Ttulo2"/>
        <w:ind w:left="426"/>
        <w:rPr>
          <w:lang w:val="en-US"/>
        </w:rPr>
      </w:pPr>
      <w:bookmarkStart w:id="3671" w:name="_Toc419898642"/>
      <w:bookmarkStart w:id="3672" w:name="_Toc419899447"/>
      <w:bookmarkStart w:id="3673" w:name="_Toc419901057"/>
      <w:bookmarkStart w:id="3674" w:name="_Toc419902804"/>
      <w:bookmarkStart w:id="3675" w:name="_Toc419903611"/>
      <w:bookmarkStart w:id="3676" w:name="_Toc419904417"/>
      <w:bookmarkStart w:id="3677" w:name="_Toc419905223"/>
      <w:bookmarkStart w:id="3678" w:name="_Toc419906029"/>
      <w:bookmarkStart w:id="3679" w:name="_Toc419906847"/>
      <w:bookmarkStart w:id="3680" w:name="_Toc419907655"/>
      <w:bookmarkStart w:id="3681" w:name="_Toc419908462"/>
      <w:bookmarkStart w:id="3682" w:name="_Toc419909188"/>
      <w:bookmarkStart w:id="3683" w:name="_Toc419961329"/>
      <w:bookmarkStart w:id="3684" w:name="_Toc419898643"/>
      <w:bookmarkStart w:id="3685" w:name="_Toc419899448"/>
      <w:bookmarkStart w:id="3686" w:name="_Toc419901058"/>
      <w:bookmarkStart w:id="3687" w:name="_Toc419902805"/>
      <w:bookmarkStart w:id="3688" w:name="_Toc419903612"/>
      <w:bookmarkStart w:id="3689" w:name="_Toc419904418"/>
      <w:bookmarkStart w:id="3690" w:name="_Toc419905224"/>
      <w:bookmarkStart w:id="3691" w:name="_Toc419906030"/>
      <w:bookmarkStart w:id="3692" w:name="_Toc419906848"/>
      <w:bookmarkStart w:id="3693" w:name="_Toc419907656"/>
      <w:bookmarkStart w:id="3694" w:name="_Toc419908463"/>
      <w:bookmarkStart w:id="3695" w:name="_Toc419909189"/>
      <w:bookmarkStart w:id="3696" w:name="_Toc419961330"/>
      <w:bookmarkStart w:id="3697" w:name="_Toc419898644"/>
      <w:bookmarkStart w:id="3698" w:name="_Toc419899449"/>
      <w:bookmarkStart w:id="3699" w:name="_Toc419901059"/>
      <w:bookmarkStart w:id="3700" w:name="_Toc419902806"/>
      <w:bookmarkStart w:id="3701" w:name="_Toc419903613"/>
      <w:bookmarkStart w:id="3702" w:name="_Toc419904419"/>
      <w:bookmarkStart w:id="3703" w:name="_Toc419905225"/>
      <w:bookmarkStart w:id="3704" w:name="_Toc419906031"/>
      <w:bookmarkStart w:id="3705" w:name="_Toc419906849"/>
      <w:bookmarkStart w:id="3706" w:name="_Toc419907657"/>
      <w:bookmarkStart w:id="3707" w:name="_Toc419908464"/>
      <w:bookmarkStart w:id="3708" w:name="_Toc419909190"/>
      <w:bookmarkStart w:id="3709" w:name="_Toc419961331"/>
      <w:bookmarkStart w:id="3710" w:name="_Toc5791318"/>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r w:rsidRPr="00227979">
        <w:rPr>
          <w:lang w:val="en-US"/>
        </w:rPr>
        <w:t>Documents for execution of the concession agreements</w:t>
      </w:r>
      <w:bookmarkEnd w:id="3710"/>
    </w:p>
    <w:p w14:paraId="6E15D5DE" w14:textId="5AE25AC7" w:rsidR="002924D9" w:rsidRPr="00227979" w:rsidRDefault="002924D9" w:rsidP="002924D9">
      <w:pPr>
        <w:pStyle w:val="Edital-Corpodetexto"/>
        <w:rPr>
          <w:lang w:val="en-US"/>
        </w:rPr>
      </w:pPr>
      <w:r w:rsidRPr="00227979">
        <w:rPr>
          <w:lang w:val="en-US"/>
        </w:rPr>
        <w:t>Documents for execution of the concession agreements shall be submitted per concession agreement executed.</w:t>
      </w:r>
    </w:p>
    <w:p w14:paraId="213DA33B" w14:textId="6C8D184C" w:rsidR="00800107" w:rsidRPr="00227979" w:rsidRDefault="00FC795B" w:rsidP="00905235">
      <w:pPr>
        <w:pStyle w:val="Edital-Corpodetexto"/>
        <w:rPr>
          <w:lang w:val="en-US"/>
        </w:rPr>
      </w:pPr>
      <w:r w:rsidRPr="00227979">
        <w:rPr>
          <w:lang w:val="en-US"/>
        </w:rPr>
        <w:t>Table 19, at the end of this section, consolidates the list of documents required for execution of the concession agreements.</w:t>
      </w:r>
    </w:p>
    <w:p w14:paraId="54ABD338" w14:textId="77777777" w:rsidR="00DC20CB" w:rsidRPr="00227979" w:rsidRDefault="00DC20CB" w:rsidP="00555CCD">
      <w:pPr>
        <w:pStyle w:val="Edital-Corpodetexto"/>
        <w:rPr>
          <w:lang w:val="en-US"/>
        </w:rPr>
      </w:pPr>
    </w:p>
    <w:p w14:paraId="5ED2DB71" w14:textId="5E70955C" w:rsidR="00645B6C" w:rsidRPr="00227979" w:rsidRDefault="00905235" w:rsidP="00FA79E7">
      <w:pPr>
        <w:pStyle w:val="Edital-Ttulo3"/>
      </w:pPr>
      <w:r w:rsidRPr="00227979">
        <w:t>Signatory information</w:t>
      </w:r>
    </w:p>
    <w:p w14:paraId="5A395E8F" w14:textId="5B55A23B" w:rsidR="00645B6C" w:rsidRPr="00227979" w:rsidRDefault="00813E09" w:rsidP="00813E09">
      <w:pPr>
        <w:pStyle w:val="Edital-Corpodetexto"/>
        <w:rPr>
          <w:lang w:val="en-US"/>
        </w:rPr>
      </w:pPr>
      <w:r w:rsidRPr="00227979">
        <w:rPr>
          <w:lang w:val="en-US"/>
        </w:rPr>
        <w:t>The winner shall submit the information set forth in ANNEX XXII.</w:t>
      </w:r>
      <w:r w:rsidR="0049381A" w:rsidRPr="00227979">
        <w:rPr>
          <w:lang w:val="en-US"/>
        </w:rPr>
        <w:t xml:space="preserve"> </w:t>
      </w:r>
    </w:p>
    <w:p w14:paraId="65ED6BFD" w14:textId="77777777" w:rsidR="00555CCD" w:rsidRPr="00227979" w:rsidRDefault="00555CCD" w:rsidP="00555CCD">
      <w:pPr>
        <w:pStyle w:val="Edital-Corpodetexto"/>
        <w:rPr>
          <w:lang w:val="en-US"/>
        </w:rPr>
      </w:pPr>
    </w:p>
    <w:p w14:paraId="6054B328" w14:textId="76DB50AF" w:rsidR="00DC20CB" w:rsidRPr="00227979" w:rsidRDefault="00813E09" w:rsidP="00FA79E7">
      <w:pPr>
        <w:pStyle w:val="Edital-Ttulo3"/>
        <w:rPr>
          <w:lang w:val="en-US"/>
        </w:rPr>
      </w:pPr>
      <w:r w:rsidRPr="00227979">
        <w:rPr>
          <w:lang w:val="en-US"/>
        </w:rPr>
        <w:t>Financial guarantee of the minimum exploration program</w:t>
      </w:r>
    </w:p>
    <w:p w14:paraId="4DB39965" w14:textId="117A7C93" w:rsidR="002924D9" w:rsidRPr="00227979" w:rsidRDefault="002924D9" w:rsidP="002924D9">
      <w:pPr>
        <w:pStyle w:val="Edital-Corpodetexto"/>
        <w:rPr>
          <w:lang w:val="en-US"/>
        </w:rPr>
      </w:pPr>
      <w:r w:rsidRPr="00227979">
        <w:rPr>
          <w:lang w:val="en-US"/>
        </w:rPr>
        <w:t xml:space="preserve">The winner shall provide a financial guarantee to support compliance with the minimum exploration program offered, according to the forms in ANNEXES XXIII, XXIV, and XXV, in one of the following types. i) letter of credit; (ii) bid bond; and (iii) oil and gas pledge. </w:t>
      </w:r>
    </w:p>
    <w:p w14:paraId="77ECABAD" w14:textId="4A5E890E" w:rsidR="008121E7" w:rsidRPr="00227979" w:rsidRDefault="007B49C6" w:rsidP="00EE6855">
      <w:pPr>
        <w:pStyle w:val="Edital-Corpodetexto"/>
        <w:rPr>
          <w:lang w:val="en-US"/>
        </w:rPr>
      </w:pPr>
      <w:r w:rsidRPr="00227979">
        <w:rPr>
          <w:lang w:val="en-US"/>
        </w:rPr>
        <w:t>The total amount of the bonds provided shall be equivalent to the number of units of work (UWs) offered for the block object of the concession agreement, multiplied by the amount of the UW in Reais per block, according to Table 25 in ANNEX XIV.</w:t>
      </w:r>
    </w:p>
    <w:p w14:paraId="5E2FEE9E" w14:textId="0E47AC81" w:rsidR="002924D9" w:rsidRPr="00227979" w:rsidRDefault="002924D9" w:rsidP="002924D9">
      <w:pPr>
        <w:pStyle w:val="Edital-Corpodetexto"/>
        <w:rPr>
          <w:lang w:val="en-US"/>
        </w:rPr>
      </w:pPr>
      <w:r w:rsidRPr="00227979">
        <w:rPr>
          <w:lang w:val="en-US"/>
        </w:rPr>
        <w:t>The monetary amount established for the Minimum Exploration Program provided by the winner shall be automatically subject to inflation adjustment on January 1 of each calendar year, at the variation of the General Price Index – Internal Availability (IGP-DI) for the immediately preceding year, except on January 1 immediately following publication of the tender protocol, when no update shall be made.</w:t>
      </w:r>
    </w:p>
    <w:p w14:paraId="3680AB55" w14:textId="2DBB51EC" w:rsidR="00555734" w:rsidRPr="00227979" w:rsidRDefault="009F497C" w:rsidP="00FE000A">
      <w:pPr>
        <w:pStyle w:val="Edital-Corpodetexto"/>
        <w:rPr>
          <w:lang w:val="en-US"/>
        </w:rPr>
      </w:pPr>
      <w:r w:rsidRPr="00227979">
        <w:rPr>
          <w:lang w:val="en-US"/>
        </w:rPr>
        <w:t>If the winner is a consortium, the guarantees provided shall be accompanied by a letter signed by all consortium members, pursuant to ANNEX XXVI, expressing full awareness of paragraph 14.4 of the Concession Agreement and of the fact that the obligations of the minimum exploration program are not fractional, and each consortium member shall be jointly responsible for reimbursement, in case of default.</w:t>
      </w:r>
    </w:p>
    <w:p w14:paraId="0139BD24" w14:textId="436BC733" w:rsidR="008121E7" w:rsidRPr="00227979" w:rsidRDefault="00FE000A" w:rsidP="00FE000A">
      <w:pPr>
        <w:pStyle w:val="Edital-Corpodetexto"/>
        <w:rPr>
          <w:lang w:val="en-US"/>
        </w:rPr>
      </w:pPr>
      <w:r w:rsidRPr="00227979">
        <w:rPr>
          <w:lang w:val="en-US"/>
        </w:rPr>
        <w:t>The financial guarantees provided as letters of credit and performance bond shall be accompanied by the following documents supporting the status of legal representatives of the issuer:</w:t>
      </w:r>
      <w:r w:rsidR="008121E7" w:rsidRPr="00227979">
        <w:rPr>
          <w:lang w:val="en-US"/>
        </w:rPr>
        <w:t xml:space="preserve"> </w:t>
      </w:r>
    </w:p>
    <w:p w14:paraId="1F19B8B7" w14:textId="74FF0182" w:rsidR="008121E7" w:rsidRPr="00227979" w:rsidRDefault="00FE000A" w:rsidP="00976E54">
      <w:pPr>
        <w:pStyle w:val="Edital-Alnea"/>
        <w:numPr>
          <w:ilvl w:val="0"/>
          <w:numId w:val="41"/>
        </w:numPr>
        <w:rPr>
          <w:lang w:val="en-US"/>
        </w:rPr>
      </w:pPr>
      <w:r w:rsidRPr="00227979">
        <w:rPr>
          <w:lang w:val="en-US"/>
        </w:rPr>
        <w:t>Corporate documents related to the company that shall provide the bond, detailed in items (a), (b)</w:t>
      </w:r>
      <w:r w:rsidR="0046084F" w:rsidRPr="00227979">
        <w:rPr>
          <w:lang w:val="en-US"/>
        </w:rPr>
        <w:t>,</w:t>
      </w:r>
      <w:r w:rsidRPr="00227979">
        <w:rPr>
          <w:lang w:val="en-US"/>
        </w:rPr>
        <w:t xml:space="preserve"> and (c) of section 4.2.1;</w:t>
      </w:r>
    </w:p>
    <w:p w14:paraId="38D00585" w14:textId="28237A12" w:rsidR="008121E7" w:rsidRPr="00227979" w:rsidRDefault="00976E54" w:rsidP="00976E54">
      <w:pPr>
        <w:pStyle w:val="Edital-Alnea"/>
        <w:numPr>
          <w:ilvl w:val="0"/>
          <w:numId w:val="41"/>
        </w:numPr>
        <w:rPr>
          <w:lang w:val="en-US"/>
        </w:rPr>
      </w:pPr>
      <w:r w:rsidRPr="00227979">
        <w:rPr>
          <w:lang w:val="en-US"/>
        </w:rPr>
        <w:t>Power of attorney for the representatives that shall sign the guarantees, if applicable; and</w:t>
      </w:r>
    </w:p>
    <w:p w14:paraId="1F7097C6" w14:textId="769BE1C2" w:rsidR="008121E7" w:rsidRPr="00227979" w:rsidRDefault="00976E54" w:rsidP="00976E54">
      <w:pPr>
        <w:pStyle w:val="Edital-Alnea"/>
        <w:numPr>
          <w:ilvl w:val="0"/>
          <w:numId w:val="41"/>
        </w:numPr>
        <w:rPr>
          <w:lang w:val="en-US"/>
        </w:rPr>
      </w:pPr>
      <w:r w:rsidRPr="00227979">
        <w:rPr>
          <w:lang w:val="en-US"/>
        </w:rPr>
        <w:t>Identification documents (CPF and identity card) of the representatives referred to in item (b).</w:t>
      </w:r>
    </w:p>
    <w:p w14:paraId="3D7B37A2" w14:textId="77777777" w:rsidR="00ED112B" w:rsidRPr="00227979" w:rsidRDefault="00ED112B" w:rsidP="00ED112B">
      <w:pPr>
        <w:pStyle w:val="Edital-Corpodetexto"/>
        <w:rPr>
          <w:lang w:val="en-US"/>
        </w:rPr>
      </w:pPr>
    </w:p>
    <w:p w14:paraId="3B121E3D" w14:textId="486EC811" w:rsidR="0099753C" w:rsidRPr="00227979" w:rsidRDefault="00976E54" w:rsidP="00976E54">
      <w:pPr>
        <w:pStyle w:val="Edital-Corpodetexto"/>
        <w:rPr>
          <w:lang w:val="en-US"/>
        </w:rPr>
      </w:pPr>
      <w:r w:rsidRPr="00227979">
        <w:rPr>
          <w:lang w:val="en-US"/>
        </w:rPr>
        <w:t>The electronic guarantees digitally signed through a digital certificate of the Public Key Infrastructure – ICP-Brasil are dismissed from the submission of the documents supporting the condition of legal representatives of the issuer, as long as it is possible to evidence such condition at the website of the institution issuing the guarantee.</w:t>
      </w:r>
    </w:p>
    <w:p w14:paraId="411EE293" w14:textId="3C5B9F44" w:rsidR="0099753C" w:rsidRPr="00227979" w:rsidRDefault="00976E54" w:rsidP="00981639">
      <w:pPr>
        <w:pStyle w:val="Edital-Corpodetexto"/>
        <w:rPr>
          <w:lang w:val="en-US"/>
        </w:rPr>
      </w:pPr>
      <w:r w:rsidRPr="00227979">
        <w:rPr>
          <w:lang w:val="en-US"/>
        </w:rPr>
        <w:t>The institutions that issue these bonds may not be defaulting with their obligation to indemnify ANP for bonds already submitted, nor be under a tax management, intervention, and liquidation regime.</w:t>
      </w:r>
      <w:r w:rsidR="0099753C" w:rsidRPr="00227979">
        <w:rPr>
          <w:lang w:val="en-US"/>
        </w:rPr>
        <w:t xml:space="preserve"> </w:t>
      </w:r>
      <w:r w:rsidRPr="00227979">
        <w:rPr>
          <w:lang w:val="en-US"/>
        </w:rPr>
        <w:t>ANP will release on the website http://rodadas.anp.gov.br the list of financial institutions in default with their obligation to indemnify ANP and these institutions, therefore, shall not be admitted as guarantors.</w:t>
      </w:r>
    </w:p>
    <w:p w14:paraId="4E8B7E80" w14:textId="04556171" w:rsidR="002924D9" w:rsidRPr="00227979" w:rsidRDefault="002924D9" w:rsidP="002924D9">
      <w:pPr>
        <w:pStyle w:val="Edital-Corpodetexto"/>
        <w:rPr>
          <w:szCs w:val="22"/>
          <w:lang w:val="en-US"/>
        </w:rPr>
      </w:pPr>
      <w:r w:rsidRPr="00227979">
        <w:rPr>
          <w:lang w:val="en-US"/>
        </w:rPr>
        <w:t xml:space="preserve">As provided for in section 3 and table 18 of this tender protocol, without prejudice to provision of the digital file through SEI, the originals of the financial guarantees of the minimum exploration program shall be sent to ANP’s Main Office, or submitted to ANP’s filing service, to the attention of the </w:t>
      </w:r>
      <w:r w:rsidR="00CB0E37" w:rsidRPr="00227979">
        <w:rPr>
          <w:lang w:val="en-US"/>
        </w:rPr>
        <w:t>Licensing Rounds Promotion Superintendence</w:t>
      </w:r>
      <w:r w:rsidRPr="00227979">
        <w:rPr>
          <w:lang w:val="en-US"/>
        </w:rPr>
        <w:t xml:space="preserve"> – SPL, observing the deadlines defined in Table 3.</w:t>
      </w:r>
    </w:p>
    <w:p w14:paraId="322FB4F4" w14:textId="77777777" w:rsidR="00C054B9" w:rsidRPr="00227979" w:rsidRDefault="00C054B9" w:rsidP="00C054B9">
      <w:pPr>
        <w:pStyle w:val="Edital-Corpodetexto"/>
        <w:rPr>
          <w:lang w:val="en-US"/>
        </w:rPr>
      </w:pPr>
    </w:p>
    <w:p w14:paraId="6B3DBBBF" w14:textId="2C34D195" w:rsidR="00C054B9" w:rsidRPr="00227979" w:rsidRDefault="002924D9" w:rsidP="00981639">
      <w:pPr>
        <w:pStyle w:val="Edital-TabelaTtulo"/>
        <w:rPr>
          <w:sz w:val="20"/>
          <w:szCs w:val="20"/>
          <w:lang w:val="en-US"/>
        </w:rPr>
      </w:pPr>
      <w:r w:rsidRPr="00227979">
        <w:rPr>
          <w:sz w:val="20"/>
          <w:szCs w:val="20"/>
          <w:lang w:val="en-US"/>
        </w:rPr>
        <w:t>Table 18 – Submission of the financial guarantees of the minimum exploration program (PEM)</w:t>
      </w:r>
    </w:p>
    <w:tbl>
      <w:tblPr>
        <w:tblW w:w="8505" w:type="dxa"/>
        <w:tblInd w:w="279" w:type="dxa"/>
        <w:tblCellMar>
          <w:left w:w="70" w:type="dxa"/>
          <w:right w:w="70" w:type="dxa"/>
        </w:tblCellMar>
        <w:tblLook w:val="04A0" w:firstRow="1" w:lastRow="0" w:firstColumn="1" w:lastColumn="0" w:noHBand="0" w:noVBand="1"/>
      </w:tblPr>
      <w:tblGrid>
        <w:gridCol w:w="3686"/>
        <w:gridCol w:w="1417"/>
        <w:gridCol w:w="1394"/>
        <w:gridCol w:w="2008"/>
      </w:tblGrid>
      <w:tr w:rsidR="002924D9" w:rsidRPr="00124E12" w14:paraId="67F8DA14" w14:textId="77777777" w:rsidTr="00981639">
        <w:trPr>
          <w:trHeight w:val="624"/>
        </w:trPr>
        <w:tc>
          <w:tcPr>
            <w:tcW w:w="368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A5876B0" w14:textId="5230107B" w:rsidR="002924D9" w:rsidRPr="00227979" w:rsidRDefault="002924D9" w:rsidP="0059503D">
            <w:pPr>
              <w:jc w:val="center"/>
              <w:rPr>
                <w:rFonts w:cs="Arial"/>
                <w:b/>
                <w:bCs/>
                <w:sz w:val="20"/>
                <w:szCs w:val="20"/>
              </w:rPr>
            </w:pPr>
            <w:r w:rsidRPr="00227979">
              <w:rPr>
                <w:rFonts w:cs="Arial"/>
                <w:b/>
                <w:bCs/>
                <w:sz w:val="20"/>
                <w:szCs w:val="20"/>
                <w:lang w:val="en-US"/>
              </w:rPr>
              <w:t>Type</w:t>
            </w:r>
          </w:p>
        </w:tc>
        <w:tc>
          <w:tcPr>
            <w:tcW w:w="1417" w:type="dxa"/>
            <w:tcBorders>
              <w:top w:val="single" w:sz="4" w:space="0" w:color="auto"/>
              <w:left w:val="nil"/>
              <w:bottom w:val="single" w:sz="4" w:space="0" w:color="auto"/>
              <w:right w:val="single" w:sz="4" w:space="0" w:color="auto"/>
            </w:tcBorders>
            <w:shd w:val="clear" w:color="000000" w:fill="A6A6A6"/>
            <w:noWrap/>
            <w:vAlign w:val="center"/>
            <w:hideMark/>
          </w:tcPr>
          <w:p w14:paraId="6ECE11C8" w14:textId="0F21F9A7" w:rsidR="002924D9" w:rsidRPr="00227979" w:rsidRDefault="002924D9" w:rsidP="0059503D">
            <w:pPr>
              <w:jc w:val="center"/>
              <w:rPr>
                <w:rFonts w:cs="Arial"/>
                <w:b/>
                <w:bCs/>
                <w:sz w:val="20"/>
                <w:szCs w:val="20"/>
              </w:rPr>
            </w:pPr>
            <w:r w:rsidRPr="00227979">
              <w:rPr>
                <w:rFonts w:cs="Arial"/>
                <w:b/>
                <w:bCs/>
                <w:sz w:val="20"/>
                <w:szCs w:val="20"/>
                <w:lang w:val="en-US"/>
              </w:rPr>
              <w:t>Form</w:t>
            </w:r>
          </w:p>
        </w:tc>
        <w:tc>
          <w:tcPr>
            <w:tcW w:w="1394" w:type="dxa"/>
            <w:tcBorders>
              <w:top w:val="single" w:sz="4" w:space="0" w:color="auto"/>
              <w:left w:val="nil"/>
              <w:bottom w:val="single" w:sz="4" w:space="0" w:color="auto"/>
              <w:right w:val="single" w:sz="4" w:space="0" w:color="auto"/>
            </w:tcBorders>
            <w:shd w:val="clear" w:color="000000" w:fill="A6A6A6"/>
            <w:vAlign w:val="center"/>
            <w:hideMark/>
          </w:tcPr>
          <w:p w14:paraId="728D094F" w14:textId="50E9D8D5" w:rsidR="002924D9" w:rsidRPr="00227979" w:rsidRDefault="002924D9" w:rsidP="0059503D">
            <w:pPr>
              <w:jc w:val="center"/>
              <w:rPr>
                <w:rFonts w:cs="Arial"/>
                <w:b/>
                <w:bCs/>
                <w:sz w:val="20"/>
                <w:szCs w:val="20"/>
                <w:lang w:val="en-US"/>
              </w:rPr>
            </w:pPr>
            <w:r w:rsidRPr="00227979">
              <w:rPr>
                <w:rFonts w:cs="Arial"/>
                <w:b/>
                <w:bCs/>
                <w:sz w:val="20"/>
                <w:szCs w:val="20"/>
                <w:lang w:val="en-US"/>
              </w:rPr>
              <w:t>Submission of the original to ANP</w:t>
            </w:r>
          </w:p>
        </w:tc>
        <w:tc>
          <w:tcPr>
            <w:tcW w:w="2008" w:type="dxa"/>
            <w:tcBorders>
              <w:top w:val="single" w:sz="4" w:space="0" w:color="auto"/>
              <w:left w:val="nil"/>
              <w:bottom w:val="single" w:sz="4" w:space="0" w:color="auto"/>
              <w:right w:val="single" w:sz="4" w:space="0" w:color="auto"/>
            </w:tcBorders>
            <w:shd w:val="clear" w:color="000000" w:fill="A6A6A6"/>
            <w:vAlign w:val="center"/>
          </w:tcPr>
          <w:p w14:paraId="27AB0C05" w14:textId="776973D1" w:rsidR="002924D9" w:rsidRPr="00227979" w:rsidRDefault="002924D9" w:rsidP="0059503D">
            <w:pPr>
              <w:jc w:val="center"/>
              <w:rPr>
                <w:rFonts w:cs="Arial"/>
                <w:b/>
                <w:bCs/>
                <w:sz w:val="20"/>
                <w:szCs w:val="20"/>
                <w:lang w:val="en-US"/>
              </w:rPr>
            </w:pPr>
            <w:r w:rsidRPr="00227979">
              <w:rPr>
                <w:rFonts w:cs="Arial"/>
                <w:b/>
                <w:bCs/>
                <w:sz w:val="20"/>
                <w:szCs w:val="20"/>
                <w:lang w:val="en-US"/>
              </w:rPr>
              <w:t>Submission of copy through SEI</w:t>
            </w:r>
          </w:p>
        </w:tc>
      </w:tr>
      <w:tr w:rsidR="002924D9" w:rsidRPr="00227979" w14:paraId="006E940B" w14:textId="77777777" w:rsidTr="00067155">
        <w:trPr>
          <w:trHeight w:val="624"/>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50D32F4B" w14:textId="77AAD17D" w:rsidR="002924D9" w:rsidRPr="00227979" w:rsidRDefault="002924D9" w:rsidP="0059503D">
            <w:pPr>
              <w:spacing w:before="240"/>
              <w:jc w:val="center"/>
              <w:rPr>
                <w:rFonts w:cs="Arial"/>
                <w:sz w:val="20"/>
                <w:szCs w:val="20"/>
              </w:rPr>
            </w:pPr>
            <w:r w:rsidRPr="00227979">
              <w:rPr>
                <w:rFonts w:cs="Arial"/>
                <w:sz w:val="20"/>
                <w:szCs w:val="20"/>
              </w:rPr>
              <w:t>Letter of Credit</w:t>
            </w:r>
          </w:p>
        </w:tc>
        <w:tc>
          <w:tcPr>
            <w:tcW w:w="1417" w:type="dxa"/>
            <w:tcBorders>
              <w:top w:val="nil"/>
              <w:left w:val="nil"/>
              <w:bottom w:val="single" w:sz="4" w:space="0" w:color="auto"/>
              <w:right w:val="single" w:sz="4" w:space="0" w:color="auto"/>
            </w:tcBorders>
            <w:shd w:val="clear" w:color="auto" w:fill="auto"/>
            <w:noWrap/>
            <w:vAlign w:val="center"/>
            <w:hideMark/>
          </w:tcPr>
          <w:p w14:paraId="50CA3E04" w14:textId="2CBB767E" w:rsidR="002924D9" w:rsidRPr="00227979" w:rsidRDefault="002924D9" w:rsidP="0059503D">
            <w:pPr>
              <w:spacing w:before="240"/>
              <w:jc w:val="center"/>
              <w:rPr>
                <w:rFonts w:cs="Arial"/>
                <w:sz w:val="20"/>
                <w:szCs w:val="20"/>
              </w:rPr>
            </w:pPr>
            <w:r w:rsidRPr="00227979">
              <w:rPr>
                <w:rFonts w:cs="Arial"/>
                <w:sz w:val="20"/>
                <w:szCs w:val="20"/>
                <w:lang w:val="en-US"/>
              </w:rPr>
              <w:t>ANNEX XXIII</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79B9FD43" w14:textId="37E0CE8E" w:rsidR="002924D9" w:rsidRPr="00227979" w:rsidRDefault="002924D9" w:rsidP="0059503D">
            <w:pPr>
              <w:spacing w:before="240"/>
              <w:jc w:val="center"/>
              <w:rPr>
                <w:rFonts w:cs="Arial"/>
                <w:sz w:val="20"/>
                <w:szCs w:val="20"/>
              </w:rPr>
            </w:pPr>
            <w:r w:rsidRPr="00227979">
              <w:rPr>
                <w:rFonts w:cs="Arial"/>
                <w:sz w:val="20"/>
                <w:szCs w:val="20"/>
                <w:lang w:val="en-US"/>
              </w:rP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6F35DD10" w14:textId="1293502B" w:rsidR="002924D9" w:rsidRPr="00227979" w:rsidRDefault="002924D9" w:rsidP="0059503D">
            <w:pPr>
              <w:spacing w:before="240"/>
              <w:jc w:val="center"/>
              <w:rPr>
                <w:rFonts w:cs="Arial"/>
                <w:sz w:val="20"/>
                <w:szCs w:val="20"/>
              </w:rPr>
            </w:pPr>
            <w:r w:rsidRPr="00227979">
              <w:rPr>
                <w:rFonts w:cs="Arial"/>
                <w:sz w:val="20"/>
                <w:szCs w:val="20"/>
                <w:lang w:val="en-US"/>
              </w:rPr>
              <w:t>Yes</w:t>
            </w:r>
          </w:p>
        </w:tc>
      </w:tr>
      <w:tr w:rsidR="002924D9" w:rsidRPr="00227979" w14:paraId="5B227AC8" w14:textId="77777777" w:rsidTr="00067155">
        <w:trPr>
          <w:trHeight w:val="624"/>
        </w:trPr>
        <w:tc>
          <w:tcPr>
            <w:tcW w:w="3686" w:type="dxa"/>
            <w:tcBorders>
              <w:top w:val="nil"/>
              <w:left w:val="single" w:sz="4" w:space="0" w:color="auto"/>
              <w:bottom w:val="single" w:sz="4" w:space="0" w:color="000000"/>
              <w:right w:val="single" w:sz="4" w:space="0" w:color="auto"/>
            </w:tcBorders>
            <w:shd w:val="clear" w:color="000000" w:fill="FFFFFF"/>
            <w:noWrap/>
            <w:vAlign w:val="center"/>
            <w:hideMark/>
          </w:tcPr>
          <w:p w14:paraId="2D322CC2" w14:textId="4FF2151E" w:rsidR="002924D9" w:rsidRPr="00227979" w:rsidRDefault="002924D9" w:rsidP="0059503D">
            <w:pPr>
              <w:spacing w:before="240"/>
              <w:jc w:val="center"/>
              <w:rPr>
                <w:rFonts w:cs="Arial"/>
                <w:sz w:val="20"/>
                <w:szCs w:val="20"/>
              </w:rPr>
            </w:pPr>
            <w:r w:rsidRPr="00227979">
              <w:rPr>
                <w:rFonts w:cs="Arial"/>
                <w:sz w:val="20"/>
                <w:szCs w:val="20"/>
                <w:lang w:val="en-US"/>
              </w:rPr>
              <w:t>Performance Bond</w:t>
            </w:r>
          </w:p>
        </w:tc>
        <w:tc>
          <w:tcPr>
            <w:tcW w:w="1417" w:type="dxa"/>
            <w:tcBorders>
              <w:top w:val="nil"/>
              <w:left w:val="nil"/>
              <w:bottom w:val="single" w:sz="4" w:space="0" w:color="auto"/>
              <w:right w:val="single" w:sz="4" w:space="0" w:color="auto"/>
            </w:tcBorders>
            <w:shd w:val="clear" w:color="000000" w:fill="FFFFFF"/>
            <w:noWrap/>
            <w:vAlign w:val="center"/>
            <w:hideMark/>
          </w:tcPr>
          <w:p w14:paraId="78EBE23F" w14:textId="2BD7A7D1" w:rsidR="002924D9" w:rsidRPr="00227979" w:rsidRDefault="002924D9" w:rsidP="0059503D">
            <w:pPr>
              <w:spacing w:before="240"/>
              <w:jc w:val="center"/>
              <w:rPr>
                <w:rFonts w:cs="Arial"/>
                <w:sz w:val="20"/>
                <w:szCs w:val="20"/>
              </w:rPr>
            </w:pPr>
            <w:r w:rsidRPr="00227979">
              <w:rPr>
                <w:rFonts w:cs="Arial"/>
                <w:sz w:val="20"/>
                <w:szCs w:val="20"/>
                <w:lang w:val="en-US"/>
              </w:rPr>
              <w:t>ANNEX XXIV</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0C537314" w14:textId="4451AD95" w:rsidR="002924D9" w:rsidRPr="00227979" w:rsidRDefault="002924D9" w:rsidP="0059503D">
            <w:pPr>
              <w:spacing w:before="240"/>
              <w:jc w:val="center"/>
              <w:rPr>
                <w:sz w:val="20"/>
                <w:szCs w:val="20"/>
              </w:rPr>
            </w:pPr>
            <w:r w:rsidRPr="00227979">
              <w:rPr>
                <w:rFonts w:cs="Arial"/>
                <w:sz w:val="20"/>
                <w:szCs w:val="20"/>
                <w:lang w:val="en-US"/>
              </w:rP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78727C96" w14:textId="3302AF75" w:rsidR="002924D9" w:rsidRPr="00227979" w:rsidRDefault="002924D9" w:rsidP="0059503D">
            <w:pPr>
              <w:spacing w:before="240"/>
              <w:jc w:val="center"/>
              <w:rPr>
                <w:sz w:val="20"/>
                <w:szCs w:val="20"/>
              </w:rPr>
            </w:pPr>
            <w:r w:rsidRPr="00227979">
              <w:rPr>
                <w:rFonts w:cs="Arial"/>
                <w:sz w:val="20"/>
                <w:szCs w:val="20"/>
                <w:lang w:val="en-US"/>
              </w:rPr>
              <w:t>Yes</w:t>
            </w:r>
          </w:p>
        </w:tc>
      </w:tr>
      <w:tr w:rsidR="002924D9" w:rsidRPr="00227979" w14:paraId="5EB5D1AB" w14:textId="77777777" w:rsidTr="005C14C6">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tcPr>
          <w:p w14:paraId="54CD20E6" w14:textId="0F5A5587" w:rsidR="002924D9" w:rsidRPr="00227979" w:rsidRDefault="002924D9" w:rsidP="0059503D">
            <w:pPr>
              <w:spacing w:before="240"/>
              <w:jc w:val="center"/>
              <w:rPr>
                <w:rFonts w:cs="Arial"/>
                <w:sz w:val="20"/>
                <w:szCs w:val="20"/>
              </w:rPr>
            </w:pPr>
            <w:r w:rsidRPr="00227979">
              <w:rPr>
                <w:rFonts w:cs="Arial"/>
                <w:sz w:val="20"/>
                <w:szCs w:val="20"/>
              </w:rPr>
              <w:t>Oil Pledge Agreement (BOE)</w:t>
            </w:r>
          </w:p>
        </w:tc>
        <w:tc>
          <w:tcPr>
            <w:tcW w:w="1417" w:type="dxa"/>
            <w:tcBorders>
              <w:top w:val="nil"/>
              <w:left w:val="nil"/>
              <w:bottom w:val="single" w:sz="4" w:space="0" w:color="auto"/>
              <w:right w:val="single" w:sz="4" w:space="0" w:color="auto"/>
            </w:tcBorders>
            <w:shd w:val="clear" w:color="000000" w:fill="FFFFFF"/>
            <w:noWrap/>
            <w:vAlign w:val="center"/>
          </w:tcPr>
          <w:p w14:paraId="5C73F404" w14:textId="013608B8" w:rsidR="002924D9" w:rsidRPr="00227979" w:rsidRDefault="002924D9" w:rsidP="0059503D">
            <w:pPr>
              <w:spacing w:before="240"/>
              <w:jc w:val="center"/>
              <w:rPr>
                <w:rFonts w:cs="Arial"/>
                <w:sz w:val="20"/>
                <w:szCs w:val="20"/>
              </w:rPr>
            </w:pPr>
            <w:r w:rsidRPr="00227979">
              <w:rPr>
                <w:rFonts w:cs="Arial"/>
                <w:sz w:val="20"/>
                <w:szCs w:val="20"/>
              </w:rPr>
              <w:t>ANNEX XXV (Part 1)</w:t>
            </w:r>
          </w:p>
        </w:tc>
        <w:tc>
          <w:tcPr>
            <w:tcW w:w="1394" w:type="dxa"/>
            <w:tcBorders>
              <w:top w:val="nil"/>
              <w:left w:val="nil"/>
              <w:bottom w:val="single" w:sz="4" w:space="0" w:color="auto"/>
              <w:right w:val="single" w:sz="4" w:space="0" w:color="auto"/>
            </w:tcBorders>
            <w:shd w:val="clear" w:color="auto" w:fill="FFFFFF" w:themeFill="background1"/>
            <w:vAlign w:val="center"/>
          </w:tcPr>
          <w:p w14:paraId="67651CD6" w14:textId="42A68F22" w:rsidR="002924D9" w:rsidRPr="00227979" w:rsidRDefault="002924D9" w:rsidP="0059503D">
            <w:pPr>
              <w:spacing w:before="240"/>
              <w:jc w:val="center"/>
              <w:rPr>
                <w:sz w:val="20"/>
                <w:szCs w:val="20"/>
              </w:rPr>
            </w:pPr>
            <w:r w:rsidRPr="00227979">
              <w:rPr>
                <w:rFonts w:cs="Arial"/>
                <w:sz w:val="20"/>
                <w:szCs w:val="20"/>
                <w:lang w:val="en-US"/>
              </w:rP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2D102059" w14:textId="19E8130A" w:rsidR="002924D9" w:rsidRPr="00227979" w:rsidRDefault="002924D9" w:rsidP="0059503D">
            <w:pPr>
              <w:spacing w:before="240"/>
              <w:jc w:val="center"/>
              <w:rPr>
                <w:sz w:val="20"/>
                <w:szCs w:val="20"/>
              </w:rPr>
            </w:pPr>
            <w:r w:rsidRPr="00227979">
              <w:rPr>
                <w:rFonts w:cs="Arial"/>
                <w:sz w:val="20"/>
                <w:szCs w:val="20"/>
                <w:lang w:val="en-US"/>
              </w:rPr>
              <w:t>Yes</w:t>
            </w:r>
          </w:p>
        </w:tc>
      </w:tr>
      <w:tr w:rsidR="002924D9" w:rsidRPr="00227979" w14:paraId="649B1F09" w14:textId="77777777" w:rsidTr="005C14C6">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hideMark/>
          </w:tcPr>
          <w:p w14:paraId="00397713" w14:textId="68620F4D" w:rsidR="002924D9" w:rsidRPr="00227979" w:rsidRDefault="002924D9" w:rsidP="0059503D">
            <w:pPr>
              <w:spacing w:before="240"/>
              <w:jc w:val="center"/>
              <w:rPr>
                <w:rFonts w:cs="Arial"/>
                <w:sz w:val="20"/>
                <w:szCs w:val="20"/>
              </w:rPr>
            </w:pPr>
            <w:r w:rsidRPr="00227979">
              <w:rPr>
                <w:rFonts w:cs="Arial"/>
                <w:sz w:val="20"/>
                <w:szCs w:val="20"/>
              </w:rPr>
              <w:t>Natural Gas Pledge Agreement</w:t>
            </w:r>
          </w:p>
        </w:tc>
        <w:tc>
          <w:tcPr>
            <w:tcW w:w="1417" w:type="dxa"/>
            <w:tcBorders>
              <w:top w:val="nil"/>
              <w:left w:val="nil"/>
              <w:bottom w:val="single" w:sz="4" w:space="0" w:color="auto"/>
              <w:right w:val="single" w:sz="4" w:space="0" w:color="auto"/>
            </w:tcBorders>
            <w:shd w:val="clear" w:color="000000" w:fill="FFFFFF"/>
            <w:noWrap/>
            <w:vAlign w:val="center"/>
            <w:hideMark/>
          </w:tcPr>
          <w:p w14:paraId="3799C13C" w14:textId="2267FA93" w:rsidR="002924D9" w:rsidRPr="00227979" w:rsidRDefault="002924D9" w:rsidP="0059503D">
            <w:pPr>
              <w:spacing w:before="240"/>
              <w:jc w:val="center"/>
              <w:rPr>
                <w:rFonts w:cs="Arial"/>
                <w:sz w:val="20"/>
                <w:szCs w:val="20"/>
              </w:rPr>
            </w:pPr>
            <w:r w:rsidRPr="00227979">
              <w:rPr>
                <w:rFonts w:cs="Arial"/>
                <w:sz w:val="20"/>
                <w:szCs w:val="20"/>
              </w:rPr>
              <w:t>ANNEX XXV (Part 2)</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2096F085" w14:textId="6D35930B" w:rsidR="002924D9" w:rsidRPr="00227979" w:rsidRDefault="002924D9" w:rsidP="0059503D">
            <w:pPr>
              <w:spacing w:before="240"/>
              <w:jc w:val="center"/>
              <w:rPr>
                <w:sz w:val="20"/>
                <w:szCs w:val="20"/>
              </w:rPr>
            </w:pPr>
            <w:r w:rsidRPr="00227979">
              <w:rPr>
                <w:rFonts w:cs="Arial"/>
                <w:sz w:val="20"/>
                <w:szCs w:val="20"/>
                <w:lang w:val="en-US"/>
              </w:rP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5995D862" w14:textId="141B40DE" w:rsidR="002924D9" w:rsidRPr="00227979" w:rsidRDefault="002924D9" w:rsidP="0059503D">
            <w:pPr>
              <w:spacing w:before="240"/>
              <w:jc w:val="center"/>
              <w:rPr>
                <w:sz w:val="20"/>
                <w:szCs w:val="20"/>
              </w:rPr>
            </w:pPr>
            <w:r w:rsidRPr="00227979">
              <w:rPr>
                <w:rFonts w:cs="Arial"/>
                <w:sz w:val="20"/>
                <w:szCs w:val="20"/>
                <w:lang w:val="en-US"/>
              </w:rPr>
              <w:t>Yes</w:t>
            </w:r>
          </w:p>
        </w:tc>
      </w:tr>
    </w:tbl>
    <w:p w14:paraId="2E028AA4" w14:textId="77777777" w:rsidR="00C054B9" w:rsidRPr="00227979" w:rsidRDefault="00C054B9" w:rsidP="0099753C">
      <w:pPr>
        <w:pStyle w:val="Edital-Corpodetexto"/>
      </w:pPr>
    </w:p>
    <w:p w14:paraId="21495D32" w14:textId="73F523E8" w:rsidR="002924D9" w:rsidRPr="00227979" w:rsidRDefault="002924D9" w:rsidP="002924D9">
      <w:pPr>
        <w:pStyle w:val="Edital-Corpodetexto"/>
        <w:rPr>
          <w:lang w:val="en-US"/>
        </w:rPr>
      </w:pPr>
      <w:r w:rsidRPr="00227979">
        <w:rPr>
          <w:lang w:val="en-US"/>
        </w:rPr>
        <w:t>The effectiveness of the financial guarantees of the minimum exploration program provided through a letter of credit and performance bond shall begin on the first business day of the month set forth in Table 1 for execution of the concession agreement and end two hundred and ten (210) days after the last day of the Exploration Phase.</w:t>
      </w:r>
    </w:p>
    <w:p w14:paraId="79374AE6" w14:textId="369ECD42" w:rsidR="001A4913" w:rsidRPr="00227979" w:rsidRDefault="00AF5647" w:rsidP="00AF5647">
      <w:pPr>
        <w:pStyle w:val="Edital-Corpodetexto"/>
        <w:rPr>
          <w:lang w:val="en-US"/>
        </w:rPr>
      </w:pPr>
      <w:r w:rsidRPr="00227979">
        <w:rPr>
          <w:lang w:val="en-US"/>
        </w:rPr>
        <w:t>Start date: 2/3/2020</w:t>
      </w:r>
    </w:p>
    <w:p w14:paraId="594141B4" w14:textId="65FA9C4B" w:rsidR="001A4913" w:rsidRPr="00227979" w:rsidRDefault="00AF5647" w:rsidP="00AF5647">
      <w:pPr>
        <w:pStyle w:val="Edital-Corpodetexto"/>
        <w:rPr>
          <w:lang w:val="en-US"/>
        </w:rPr>
      </w:pPr>
      <w:r w:rsidRPr="00227979">
        <w:rPr>
          <w:lang w:val="en-US"/>
        </w:rPr>
        <w:t>End date: 9/12/2027</w:t>
      </w:r>
    </w:p>
    <w:p w14:paraId="320ACB6E" w14:textId="77777777" w:rsidR="00CB20F3" w:rsidRPr="00227979" w:rsidRDefault="00CB20F3" w:rsidP="001A4913">
      <w:pPr>
        <w:pStyle w:val="Edital-Corpodetexto"/>
        <w:rPr>
          <w:lang w:val="en-US"/>
        </w:rPr>
      </w:pPr>
    </w:p>
    <w:p w14:paraId="242EA746" w14:textId="04866E00" w:rsidR="002924D9" w:rsidRPr="00227979" w:rsidRDefault="002924D9" w:rsidP="002924D9">
      <w:pPr>
        <w:pStyle w:val="Edital-Corpodetexto"/>
        <w:rPr>
          <w:lang w:val="en-US"/>
        </w:rPr>
      </w:pPr>
      <w:r w:rsidRPr="00227979">
        <w:rPr>
          <w:lang w:val="en-US"/>
        </w:rPr>
        <w:t>In case of postponement of the date of execution of the concession agreements, new start and end dates for effectiveness of the financial guarantees shall be informed on website http://rodadas.anp.gov.br.</w:t>
      </w:r>
    </w:p>
    <w:p w14:paraId="24E13909" w14:textId="77777777" w:rsidR="00ED112B" w:rsidRPr="00227979" w:rsidRDefault="00ED112B" w:rsidP="00ED112B">
      <w:pPr>
        <w:pStyle w:val="Edital-Corpodetexto"/>
        <w:rPr>
          <w:sz w:val="20"/>
          <w:lang w:val="en-US"/>
        </w:rPr>
      </w:pPr>
    </w:p>
    <w:p w14:paraId="6F55CF14" w14:textId="2F4FE7A9" w:rsidR="00DC20CB" w:rsidRPr="00227979" w:rsidRDefault="00AF5647" w:rsidP="00FA79E7">
      <w:pPr>
        <w:pStyle w:val="Edital-Ttulo4"/>
      </w:pPr>
      <w:r w:rsidRPr="00227979">
        <w:t>Letter of Credit</w:t>
      </w:r>
    </w:p>
    <w:p w14:paraId="49F6370A" w14:textId="1A3ADD66" w:rsidR="005A3F2A" w:rsidRPr="00227979" w:rsidRDefault="00AF5647" w:rsidP="00AF5647">
      <w:pPr>
        <w:pStyle w:val="Edital-Corpodetexto"/>
        <w:rPr>
          <w:lang w:val="en-US"/>
        </w:rPr>
      </w:pPr>
      <w:r w:rsidRPr="00227979">
        <w:rPr>
          <w:lang w:val="en-US"/>
        </w:rPr>
        <w:t>Only letters of credit issued by banks or financial institutions duly registered with the Central Bank of Brazil and authorized to operate shall be accepted.</w:t>
      </w:r>
      <w:r w:rsidR="005A3F2A" w:rsidRPr="00227979">
        <w:rPr>
          <w:lang w:val="en-US"/>
        </w:rPr>
        <w:t xml:space="preserve"> </w:t>
      </w:r>
    </w:p>
    <w:p w14:paraId="05AA4F61" w14:textId="1094F039" w:rsidR="002F79A3" w:rsidRPr="00227979" w:rsidRDefault="00AF5647" w:rsidP="00AF5647">
      <w:pPr>
        <w:pStyle w:val="Edital-Corpodetexto"/>
        <w:rPr>
          <w:lang w:val="en-US"/>
        </w:rPr>
      </w:pPr>
      <w:r w:rsidRPr="00227979">
        <w:rPr>
          <w:lang w:val="en-US"/>
        </w:rPr>
        <w:t>These institutions may not be under tax management, intervention, liquidation, and extraordinary inspection regime or serving a penalty imposed by the respective regulator.</w:t>
      </w:r>
      <w:r w:rsidR="00DC20CB" w:rsidRPr="00227979">
        <w:rPr>
          <w:lang w:val="en-US"/>
        </w:rPr>
        <w:t xml:space="preserve"> </w:t>
      </w:r>
    </w:p>
    <w:p w14:paraId="71B4006C" w14:textId="229E7891" w:rsidR="00DC20CB" w:rsidRPr="00227979" w:rsidRDefault="00AF5647" w:rsidP="0046084F">
      <w:pPr>
        <w:pStyle w:val="Edital-Corpodetexto"/>
        <w:rPr>
          <w:lang w:val="en-US"/>
        </w:rPr>
      </w:pPr>
      <w:r w:rsidRPr="00227979">
        <w:rPr>
          <w:lang w:val="en-US"/>
        </w:rPr>
        <w:t>The letters of credit shall be issued pursuant to the form in ANNEX XX</w:t>
      </w:r>
      <w:r w:rsidR="0046084F" w:rsidRPr="00227979">
        <w:rPr>
          <w:lang w:val="en-US"/>
        </w:rPr>
        <w:t>I</w:t>
      </w:r>
      <w:r w:rsidRPr="00227979">
        <w:rPr>
          <w:lang w:val="en-US"/>
        </w:rPr>
        <w:t>II and be accompanied by the documents supporting the status of legal representatives of the issuer detailed in items (a), (b), and (c) of section 9.1.2.</w:t>
      </w:r>
    </w:p>
    <w:p w14:paraId="21811451" w14:textId="77777777" w:rsidR="00B76EBF" w:rsidRPr="00227979" w:rsidRDefault="00B76EBF" w:rsidP="00ED112B">
      <w:pPr>
        <w:pStyle w:val="Edital-Corpodetexto"/>
        <w:rPr>
          <w:lang w:val="en-US"/>
        </w:rPr>
      </w:pPr>
    </w:p>
    <w:p w14:paraId="6FF51C3F" w14:textId="4CA70165" w:rsidR="00DC20CB" w:rsidRPr="00227979" w:rsidRDefault="0046084F" w:rsidP="00FA79E7">
      <w:pPr>
        <w:pStyle w:val="Edital-Ttulo4"/>
      </w:pPr>
      <w:r w:rsidRPr="00227979">
        <w:rPr>
          <w:lang w:val="en-US"/>
        </w:rPr>
        <w:t>Performance Bond</w:t>
      </w:r>
    </w:p>
    <w:p w14:paraId="29499F43" w14:textId="5434B7BA" w:rsidR="002F79A3" w:rsidRPr="00227979" w:rsidRDefault="0046084F" w:rsidP="00064A37">
      <w:pPr>
        <w:pStyle w:val="Edital-Corpodetexto"/>
        <w:rPr>
          <w:lang w:val="en-US"/>
        </w:rPr>
      </w:pPr>
      <w:r w:rsidRPr="00227979">
        <w:rPr>
          <w:lang w:val="en-US"/>
        </w:rPr>
        <w:t>Performance bond policies issued by an insurance company duly registered with the Private Insurance Superintendence – Susep, with reinsurance coverage, pursuant to the form in ANNEX XXIV, shall be accepted.</w:t>
      </w:r>
      <w:r w:rsidR="001703E9" w:rsidRPr="00227979">
        <w:rPr>
          <w:lang w:val="en-US"/>
        </w:rPr>
        <w:t xml:space="preserve"> </w:t>
      </w:r>
    </w:p>
    <w:p w14:paraId="086FA948" w14:textId="15C852B9" w:rsidR="00DC20CB" w:rsidRPr="00227979" w:rsidRDefault="00993E82" w:rsidP="00993E82">
      <w:pPr>
        <w:pStyle w:val="Edital-Corpodetexto"/>
        <w:rPr>
          <w:lang w:val="en-US"/>
        </w:rPr>
      </w:pPr>
      <w:r w:rsidRPr="00227979">
        <w:rPr>
          <w:lang w:val="en-US"/>
        </w:rPr>
        <w:t>The performance bond policies should be accompanied by a declaration containing the number of the reinsurance contract entered into by a company authorized by Susep, or a reinsurance declaration issued by the reinsurers, and by the documents supporting the status of legal representatives of the issuer detailed in items (a), (b), and (c) of section 9.1.2.</w:t>
      </w:r>
    </w:p>
    <w:p w14:paraId="3EBDDDC3" w14:textId="77777777" w:rsidR="00B76EBF" w:rsidRPr="00227979" w:rsidRDefault="00B76EBF" w:rsidP="00B76EBF">
      <w:pPr>
        <w:pStyle w:val="Edital-Corpodetexto"/>
        <w:rPr>
          <w:lang w:val="en-US"/>
        </w:rPr>
      </w:pPr>
    </w:p>
    <w:p w14:paraId="14F15AEF" w14:textId="29F2183C" w:rsidR="00DC20CB" w:rsidRPr="00227979" w:rsidRDefault="00993E82" w:rsidP="00FA79E7">
      <w:pPr>
        <w:pStyle w:val="Edital-Ttulo4"/>
      </w:pPr>
      <w:r w:rsidRPr="00227979">
        <w:t>Oil and gas pledge</w:t>
      </w:r>
    </w:p>
    <w:p w14:paraId="0A3A352E" w14:textId="3EA0C1DE" w:rsidR="005A73F8" w:rsidRPr="00227979" w:rsidRDefault="00993E82" w:rsidP="00993E82">
      <w:pPr>
        <w:pStyle w:val="Edital-Corpodetexto"/>
        <w:rPr>
          <w:lang w:val="en-US"/>
        </w:rPr>
      </w:pPr>
      <w:r w:rsidRPr="00227979">
        <w:rPr>
          <w:lang w:val="en-US"/>
        </w:rPr>
        <w:t>Pledge agreements may be executed for oil and gas produced in the national territory, in fields where the first oil flowed at least two years ago, production has been maintained since then, and that have proven reserves that support the production curve undertaken.</w:t>
      </w:r>
      <w:r w:rsidR="005A73F8" w:rsidRPr="00227979">
        <w:rPr>
          <w:lang w:val="en-US"/>
        </w:rPr>
        <w:t xml:space="preserve"> </w:t>
      </w:r>
    </w:p>
    <w:p w14:paraId="7616DB95" w14:textId="2C20268F" w:rsidR="009A466D" w:rsidRPr="00227979" w:rsidRDefault="00993E82" w:rsidP="00993E82">
      <w:pPr>
        <w:pStyle w:val="Edital-Corpodetexto"/>
        <w:rPr>
          <w:lang w:val="en-US"/>
        </w:rPr>
      </w:pPr>
      <w:r w:rsidRPr="00227979">
        <w:rPr>
          <w:lang w:val="en-US"/>
        </w:rPr>
        <w:t>The pledge agreements shall be subject to the prior approval of ANP and should be submitted as follows:</w:t>
      </w:r>
    </w:p>
    <w:p w14:paraId="65F2D3F8" w14:textId="46ABAC9E" w:rsidR="009A466D" w:rsidRPr="00227979" w:rsidRDefault="00993E82" w:rsidP="00310672">
      <w:pPr>
        <w:pStyle w:val="Edital-Alnea"/>
        <w:numPr>
          <w:ilvl w:val="0"/>
          <w:numId w:val="55"/>
        </w:numPr>
        <w:rPr>
          <w:lang w:val="en-US"/>
        </w:rPr>
      </w:pPr>
      <w:r w:rsidRPr="00227979">
        <w:rPr>
          <w:lang w:val="en-US"/>
        </w:rPr>
        <w:t>Oil and Gas (BOE) Pledge Agreement – ANNEX XXV – Part 1; or</w:t>
      </w:r>
    </w:p>
    <w:p w14:paraId="2FBAC037" w14:textId="728FA84E" w:rsidR="00971A3B" w:rsidRPr="00227979" w:rsidRDefault="00310672" w:rsidP="00310672">
      <w:pPr>
        <w:pStyle w:val="Edital-Alnea"/>
        <w:numPr>
          <w:ilvl w:val="0"/>
          <w:numId w:val="55"/>
        </w:numPr>
        <w:rPr>
          <w:lang w:val="en-US"/>
        </w:rPr>
      </w:pPr>
      <w:r w:rsidRPr="00227979">
        <w:rPr>
          <w:lang w:val="en-US"/>
        </w:rPr>
        <w:t>Natural Gas Pledge Agreement – ANNEX XXV – Part 2.</w:t>
      </w:r>
    </w:p>
    <w:p w14:paraId="2A6CBFC5" w14:textId="729CEAE3" w:rsidR="002A1438" w:rsidRPr="00227979" w:rsidRDefault="00310672" w:rsidP="00310672">
      <w:pPr>
        <w:pStyle w:val="Edital-Corpodetexto"/>
        <w:rPr>
          <w:lang w:val="en-US"/>
        </w:rPr>
      </w:pPr>
      <w:r w:rsidRPr="00227979">
        <w:rPr>
          <w:lang w:val="en-US"/>
        </w:rPr>
        <w:t>The Natural Gas Pledge Agreement shall be associated with gas likely to be monetized through a purchase agreement previously entered into by and between the contractor and third parties.</w:t>
      </w:r>
      <w:r w:rsidR="002A1438" w:rsidRPr="00227979">
        <w:rPr>
          <w:lang w:val="en-US"/>
        </w:rPr>
        <w:t xml:space="preserve"> </w:t>
      </w:r>
    </w:p>
    <w:p w14:paraId="2905AE7A" w14:textId="5E72E634" w:rsidR="003B56DE" w:rsidRPr="00227979" w:rsidRDefault="00310672" w:rsidP="00310672">
      <w:pPr>
        <w:pStyle w:val="Edital-Corpodetexto"/>
        <w:rPr>
          <w:lang w:val="en-US"/>
        </w:rPr>
      </w:pPr>
      <w:r w:rsidRPr="00227979">
        <w:rPr>
          <w:lang w:val="en-US"/>
        </w:rPr>
        <w:t>Only fields with positive average net operating revenue adjusted to the calculation basis, per barrel, for the four quarters preceding the quarter of the date of execution of the agreement shall be accepted for purposes of calculation of the total pledged amount.</w:t>
      </w:r>
    </w:p>
    <w:p w14:paraId="5A0343DA" w14:textId="1766E8B9" w:rsidR="003B56DE" w:rsidRPr="00227979" w:rsidRDefault="00B66407" w:rsidP="005B52E5">
      <w:pPr>
        <w:pStyle w:val="Edital-Corpodetexto"/>
        <w:rPr>
          <w:lang w:val="en-US"/>
        </w:rPr>
      </w:pPr>
      <w:r w:rsidRPr="00227979">
        <w:rPr>
          <w:lang w:val="en-US"/>
        </w:rPr>
        <w:t>The net operating revenue adjusted to the calculation basis shall be ascertained pursuant to the provisions and definitions set forth for filling of the Statement of Calculation of the Special Share (DAPE), pursuant to arts. 25 and 26 of Decree No. 2,705/1998, ANP Ordinance No. 58/2001, and ANP Resolution No. 12/2014.</w:t>
      </w:r>
    </w:p>
    <w:p w14:paraId="4A4EF19D" w14:textId="11F8307A" w:rsidR="003B56DE" w:rsidRPr="00227979" w:rsidRDefault="002924D9" w:rsidP="006344BF">
      <w:pPr>
        <w:pStyle w:val="Edital-Corpodetexto"/>
        <w:rPr>
          <w:lang w:val="en-US"/>
        </w:rPr>
      </w:pPr>
      <w:r w:rsidRPr="00227979">
        <w:rPr>
          <w:lang w:val="en-US"/>
        </w:rPr>
        <w:t>The pledge cap accepted by ANP for the pledge agreements, also considering the agreements in effect, shall be fifty percent (50%) of the Brazilian concessionaire’s total annual production of oil and gas, as measured by the average of the last twelve (12) months of the amounts included in the Oil and Gas Production Report.</w:t>
      </w:r>
      <w:r w:rsidR="003B56DE" w:rsidRPr="00227979">
        <w:rPr>
          <w:lang w:val="en-US"/>
        </w:rPr>
        <w:t xml:space="preserve"> </w:t>
      </w:r>
      <w:r w:rsidR="006344BF" w:rsidRPr="00227979">
        <w:rPr>
          <w:lang w:val="en-US"/>
        </w:rPr>
        <w:t>To be accepted as a guarantee of the minimum exploration program offered, the oil and gas pledge agreement must be executed by the parties and registered with the Real Estate Registry Office of the jurisdictions where the fields which oil and gas are pledged are located.</w:t>
      </w:r>
    </w:p>
    <w:p w14:paraId="5197F1B2" w14:textId="385227E2" w:rsidR="003B56DE" w:rsidRPr="00227979" w:rsidRDefault="006344BF" w:rsidP="006344BF">
      <w:pPr>
        <w:pStyle w:val="Edital-Corpodetexto"/>
        <w:rPr>
          <w:lang w:val="en-US"/>
        </w:rPr>
      </w:pPr>
      <w:r w:rsidRPr="00227979">
        <w:rPr>
          <w:lang w:val="en-US"/>
        </w:rPr>
        <w:t>ANP shall adopt a periodic review of the total amount of the pledge offered as a guarantee, as provided for in the oil and gas pledge agreement and in the applicable laws and regulations.</w:t>
      </w:r>
    </w:p>
    <w:p w14:paraId="4D201573" w14:textId="77777777" w:rsidR="00FB4FD5" w:rsidRPr="00227979" w:rsidRDefault="00FB4FD5" w:rsidP="00227661">
      <w:pPr>
        <w:pStyle w:val="Edital-Corpodetexto"/>
        <w:rPr>
          <w:lang w:val="en-US"/>
        </w:rPr>
      </w:pPr>
    </w:p>
    <w:p w14:paraId="62E3CA2C" w14:textId="6093E0C2" w:rsidR="00DC20CB" w:rsidRPr="00227979" w:rsidRDefault="006344BF" w:rsidP="00FA79E7">
      <w:pPr>
        <w:pStyle w:val="Edital-Ttulo3"/>
        <w:rPr>
          <w:lang w:val="fr-FR"/>
        </w:rPr>
      </w:pPr>
      <w:r w:rsidRPr="00227979">
        <w:rPr>
          <w:lang w:val="fr-FR"/>
        </w:rPr>
        <w:t>Signature bonus</w:t>
      </w:r>
    </w:p>
    <w:p w14:paraId="57CFDB51" w14:textId="55EFED67" w:rsidR="00A870CC" w:rsidRPr="00227979" w:rsidRDefault="006344BF" w:rsidP="006B1BE6">
      <w:pPr>
        <w:pStyle w:val="Edital-Corpodetexto"/>
        <w:rPr>
          <w:lang w:val="en-US"/>
        </w:rPr>
      </w:pPr>
      <w:r w:rsidRPr="00227979">
        <w:rPr>
          <w:lang w:val="en-US"/>
        </w:rPr>
        <w:t>The winner shall submit a copy of the Federal Government Payment Form (GRU) and the proof of payment of the signature bonus, together with a document detailing the identification of the block to which the payment is related.</w:t>
      </w:r>
    </w:p>
    <w:p w14:paraId="5C1D8A64" w14:textId="17817926" w:rsidR="00817979" w:rsidRPr="00227979" w:rsidRDefault="006B1BE6" w:rsidP="006B1BE6">
      <w:pPr>
        <w:pStyle w:val="Edital-Corpodetexto"/>
        <w:rPr>
          <w:lang w:val="en-US"/>
        </w:rPr>
      </w:pPr>
      <w:r w:rsidRPr="00227979">
        <w:rPr>
          <w:lang w:val="en-US"/>
        </w:rPr>
        <w:t>In case of consortium, the payment may be subdivided between the consortium members or be made by any member on behalf of the consortium, and a single GRU should be issued for each company.</w:t>
      </w:r>
      <w:r w:rsidR="00817979" w:rsidRPr="00227979">
        <w:rPr>
          <w:lang w:val="en-US"/>
        </w:rPr>
        <w:t xml:space="preserve"> </w:t>
      </w:r>
    </w:p>
    <w:p w14:paraId="7453019B" w14:textId="7F763A2B" w:rsidR="00817979" w:rsidRPr="00227979" w:rsidRDefault="006B1BE6" w:rsidP="006B1BE6">
      <w:pPr>
        <w:pStyle w:val="Edital-Corpodetexto"/>
        <w:rPr>
          <w:lang w:val="en-US"/>
        </w:rPr>
      </w:pPr>
      <w:r w:rsidRPr="00227979">
        <w:rPr>
          <w:lang w:val="en-US"/>
        </w:rPr>
        <w:t>In cases such as those provided for in section 9.2, the signature bonus payment shall be made by the Brazilian company designated to sign the concession agreement.</w:t>
      </w:r>
    </w:p>
    <w:p w14:paraId="2F718B00" w14:textId="0CBB0B17" w:rsidR="003209A7" w:rsidRPr="00227979" w:rsidRDefault="00093A85" w:rsidP="00752A91">
      <w:pPr>
        <w:pStyle w:val="Edital-Corpodetexto"/>
        <w:rPr>
          <w:lang w:val="en-US"/>
        </w:rPr>
      </w:pPr>
      <w:r w:rsidRPr="00227979">
        <w:rPr>
          <w:lang w:val="en-US"/>
        </w:rPr>
        <w:t>Payment in term other than that established in Table 1 shall entail a ten-percent (10%) addition over the amount offered for the signature bonus, in addition to interest in arrears of one percent (1%) per month up to the date of effective payment.</w:t>
      </w:r>
      <w:r w:rsidR="00817979" w:rsidRPr="00227979">
        <w:rPr>
          <w:lang w:val="en-US"/>
        </w:rPr>
        <w:t xml:space="preserve"> </w:t>
      </w:r>
      <w:r w:rsidR="006B1BE6" w:rsidRPr="00227979">
        <w:rPr>
          <w:lang w:val="en-US"/>
        </w:rPr>
        <w:t>The bidder shall request calculation of the amount due by the email rodadas@anp.gov.br informing the date on which the bidder intends to pay it.</w:t>
      </w:r>
      <w:r w:rsidR="00817979" w:rsidRPr="00227979">
        <w:rPr>
          <w:lang w:val="en-US"/>
        </w:rPr>
        <w:t xml:space="preserve"> </w:t>
      </w:r>
      <w:r w:rsidR="006B1BE6" w:rsidRPr="00227979">
        <w:rPr>
          <w:lang w:val="en-US"/>
        </w:rPr>
        <w:t>In this case, the winner shall submit, within three (3) business days before the date established for execution of the concession agreements, copies of the GRU and of receipt of the signature bonus payment with additions and interest in arrears.</w:t>
      </w:r>
    </w:p>
    <w:p w14:paraId="31EE43DC" w14:textId="20E76C87" w:rsidR="00611191" w:rsidRPr="00227979" w:rsidRDefault="00752A91" w:rsidP="00752A91">
      <w:pPr>
        <w:pStyle w:val="Edital-Corpodetexto"/>
        <w:rPr>
          <w:lang w:val="en-US"/>
        </w:rPr>
      </w:pPr>
      <w:r w:rsidRPr="00227979">
        <w:rPr>
          <w:lang w:val="en-US"/>
        </w:rPr>
        <w:t>The signature bonus payment instructions shall be available at the website http://rodadas.anp.gov.br.</w:t>
      </w:r>
    </w:p>
    <w:p w14:paraId="1CAE25FE" w14:textId="77777777" w:rsidR="00611191" w:rsidRPr="00227979" w:rsidRDefault="00611191" w:rsidP="00611191">
      <w:pPr>
        <w:pStyle w:val="Edital-Corpodetexto"/>
        <w:rPr>
          <w:lang w:val="en-US"/>
        </w:rPr>
      </w:pPr>
    </w:p>
    <w:p w14:paraId="36FA3707" w14:textId="1F2E32BB" w:rsidR="00A870CC" w:rsidRPr="00227979" w:rsidRDefault="00752A91" w:rsidP="00FA79E7">
      <w:pPr>
        <w:pStyle w:val="Edital-Ttulo3"/>
      </w:pPr>
      <w:r w:rsidRPr="00227979">
        <w:t>Consortium Agreement</w:t>
      </w:r>
    </w:p>
    <w:p w14:paraId="381DC7E8" w14:textId="6A58F01F" w:rsidR="00227661" w:rsidRPr="00227979" w:rsidRDefault="00752A91" w:rsidP="002442F6">
      <w:pPr>
        <w:pStyle w:val="Edital-Corpodetexto"/>
        <w:rPr>
          <w:lang w:val="en-US"/>
        </w:rPr>
      </w:pPr>
      <w:r w:rsidRPr="00227979">
        <w:rPr>
          <w:lang w:val="en-US"/>
        </w:rPr>
        <w:t>The winners that submitted bids in a consortium shall submit the consortium agreement filed with the applicable Commercial Registry, executed by the consortium members.</w:t>
      </w:r>
      <w:r w:rsidR="00A870CC" w:rsidRPr="00227979">
        <w:rPr>
          <w:lang w:val="en-US"/>
        </w:rPr>
        <w:t xml:space="preserve"> </w:t>
      </w:r>
    </w:p>
    <w:p w14:paraId="698AEA3E" w14:textId="46E4D518" w:rsidR="00320F70" w:rsidRPr="00227979" w:rsidRDefault="002442F6" w:rsidP="002442F6">
      <w:pPr>
        <w:pStyle w:val="Edital-Corpodetexto"/>
        <w:rPr>
          <w:lang w:val="en-US"/>
        </w:rPr>
      </w:pPr>
      <w:r w:rsidRPr="00227979">
        <w:rPr>
          <w:lang w:val="en-US"/>
        </w:rPr>
        <w:t>The consortium agreement shall include indication of the leader bidder, responsible for the consortium and for conducting the operations, without prejudice to joint liability, as provided for in art. 38 of Law No. 9,478/1997.</w:t>
      </w:r>
      <w:r w:rsidR="00A870CC" w:rsidRPr="00227979">
        <w:rPr>
          <w:lang w:val="en-US"/>
        </w:rPr>
        <w:t xml:space="preserve"> </w:t>
      </w:r>
    </w:p>
    <w:p w14:paraId="114939FF" w14:textId="66A36A3D" w:rsidR="00320F70" w:rsidRPr="00227979" w:rsidRDefault="00093A85" w:rsidP="002442F6">
      <w:pPr>
        <w:pStyle w:val="Edital-Corpodetexto"/>
        <w:rPr>
          <w:lang w:val="en-US"/>
        </w:rPr>
      </w:pPr>
      <w:r w:rsidRPr="00227979">
        <w:rPr>
          <w:lang w:val="en-US"/>
        </w:rPr>
        <w:t>The consortium member, as operator, shall hold a minimum interest of thirty percent (30%) in the consortium, and the other consortium members shall hold a minimum interest of five percent (5%), as established in section 6.4.1.</w:t>
      </w:r>
    </w:p>
    <w:p w14:paraId="4142AD93" w14:textId="77777777" w:rsidR="007E497E" w:rsidRPr="00227979" w:rsidRDefault="007E497E" w:rsidP="00227661">
      <w:pPr>
        <w:pStyle w:val="Edital-Corpodetexto"/>
        <w:rPr>
          <w:lang w:val="en-US"/>
        </w:rPr>
      </w:pPr>
    </w:p>
    <w:p w14:paraId="3609B43F" w14:textId="0D084FB8" w:rsidR="007E497E" w:rsidRPr="00227979" w:rsidRDefault="002442F6" w:rsidP="00FA79E7">
      <w:pPr>
        <w:pStyle w:val="Edital-Ttulo3"/>
      </w:pPr>
      <w:r w:rsidRPr="00227979">
        <w:rPr>
          <w:lang w:val="en-US"/>
        </w:rPr>
        <w:t>Performance guarantee</w:t>
      </w:r>
    </w:p>
    <w:p w14:paraId="2D54B88B" w14:textId="43228303" w:rsidR="00A870CC" w:rsidRPr="00227979" w:rsidRDefault="002442F6" w:rsidP="00682B44">
      <w:pPr>
        <w:pStyle w:val="Edital-Corpodetexto"/>
        <w:rPr>
          <w:lang w:val="en-US"/>
        </w:rPr>
      </w:pPr>
      <w:r w:rsidRPr="00227979">
        <w:rPr>
          <w:lang w:val="en-US"/>
        </w:rPr>
        <w:t>The performance guarantee is a document through which a parent company (direct or indirect) or a head office fully secures the contractual obligations undertaken by the signatory member of its corporate group, pursuant to the form in ANNEX XXVII.</w:t>
      </w:r>
    </w:p>
    <w:p w14:paraId="2638764D" w14:textId="550EBF4A" w:rsidR="00B732BA" w:rsidRPr="00227979" w:rsidRDefault="00682B44" w:rsidP="00682B44">
      <w:pPr>
        <w:pStyle w:val="Edital-Corpodetexto"/>
        <w:rPr>
          <w:lang w:val="en-US"/>
        </w:rPr>
      </w:pPr>
      <w:r w:rsidRPr="00227979">
        <w:rPr>
          <w:lang w:val="en-US"/>
        </w:rPr>
        <w:t>The performance guarantee shall be required from the signatories of concession agreements, exclusively from those acting as an operator when the winner or its affiliate indicated for execution of the agreement has been technically qualified by experience of its corporate group.</w:t>
      </w:r>
    </w:p>
    <w:p w14:paraId="2BADF4C0" w14:textId="2D902C31" w:rsidR="00CB0249" w:rsidRPr="00227979" w:rsidRDefault="00D147D3" w:rsidP="00962574">
      <w:pPr>
        <w:pStyle w:val="Edital-Alnea"/>
        <w:ind w:firstLine="720"/>
        <w:rPr>
          <w:lang w:val="en-US"/>
        </w:rPr>
      </w:pPr>
      <w:r w:rsidRPr="00227979">
        <w:rPr>
          <w:lang w:val="en-US"/>
        </w:rPr>
        <w:t xml:space="preserve">As provided for in section 3 of this tender protocol, without prejudice to provision of the digital file through SEI, the original of the performance guarantee shall be sent to ANP’s Main Office, or submitted to ANP’s filing service, to the attention of the </w:t>
      </w:r>
      <w:r w:rsidR="00CB0E37" w:rsidRPr="00227979">
        <w:rPr>
          <w:lang w:val="en-US"/>
        </w:rPr>
        <w:t>Licensing Rounds Promotion Superintendence</w:t>
      </w:r>
      <w:r w:rsidRPr="00227979">
        <w:rPr>
          <w:lang w:val="en-US"/>
        </w:rPr>
        <w:t xml:space="preserve"> – SPL, observing the deadlines defined in Table 1.</w:t>
      </w:r>
    </w:p>
    <w:p w14:paraId="5F1F3E97" w14:textId="77312F22" w:rsidR="00A870CC" w:rsidRPr="00227979" w:rsidRDefault="00962574" w:rsidP="00B03F38">
      <w:pPr>
        <w:pStyle w:val="Edital-Corpodetexto"/>
        <w:rPr>
          <w:lang w:val="en-US"/>
        </w:rPr>
      </w:pPr>
      <w:r w:rsidRPr="00227979">
        <w:rPr>
          <w:lang w:val="en-US"/>
        </w:rPr>
        <w:t>The performance guarantee shall be followed by: (i) the corporate documents of the company that shall provide the guarantee, listed in section 4.2.1, noting that the document in item (d) of such section shall be signed by a legal representative of such company with powers to do so; and (ii) the ownership structure, detailing the relationship between the company that shall provide the performance guarantee and the signatory of the agreement, as provided for in section 4.2.3.</w:t>
      </w:r>
    </w:p>
    <w:p w14:paraId="4CB0FFCB" w14:textId="77777777" w:rsidR="00B732BA" w:rsidRPr="00227979" w:rsidRDefault="00B732BA" w:rsidP="00B732BA">
      <w:pPr>
        <w:pStyle w:val="Edital-Corpodetexto"/>
        <w:rPr>
          <w:b/>
          <w:lang w:val="en-US"/>
        </w:rPr>
      </w:pPr>
    </w:p>
    <w:p w14:paraId="3D51FFE3" w14:textId="143FD33C" w:rsidR="00A870CC" w:rsidRPr="00227979" w:rsidRDefault="00B03F38" w:rsidP="00FA79E7">
      <w:pPr>
        <w:pStyle w:val="Edital-Ttulo3"/>
      </w:pPr>
      <w:r w:rsidRPr="00227979">
        <w:rPr>
          <w:lang w:val="en-US"/>
        </w:rPr>
        <w:t>Corporate documents</w:t>
      </w:r>
    </w:p>
    <w:p w14:paraId="0DD28BF2" w14:textId="1F164517" w:rsidR="00B03C64" w:rsidRPr="00227979" w:rsidRDefault="00B03F38" w:rsidP="00B03F38">
      <w:pPr>
        <w:pStyle w:val="Edital-Corpodetexto"/>
        <w:rPr>
          <w:lang w:val="en-US"/>
        </w:rPr>
      </w:pPr>
      <w:r w:rsidRPr="00227979">
        <w:rPr>
          <w:lang w:val="en-US"/>
        </w:rPr>
        <w:t>The winner shall submit the corporate documents mentioned in items (a), (b), and (c) of section 4.2.1 that have been amended since the latest submission to ANP during this Bidding Round.</w:t>
      </w:r>
    </w:p>
    <w:p w14:paraId="614F8CA4" w14:textId="2E33EA2B" w:rsidR="0049381A" w:rsidRPr="00227979" w:rsidRDefault="00B03F38" w:rsidP="00B03F38">
      <w:pPr>
        <w:pStyle w:val="Edital-Corpodetexto"/>
        <w:rPr>
          <w:lang w:val="en-US"/>
        </w:rPr>
      </w:pPr>
      <w:r w:rsidRPr="00227979">
        <w:rPr>
          <w:lang w:val="en-US"/>
        </w:rPr>
        <w:t>The corporate purpose of the winner, established in the acts of incorporation, shall be suitable for the object of the bid.</w:t>
      </w:r>
    </w:p>
    <w:p w14:paraId="43D36597" w14:textId="77777777" w:rsidR="00B03C64" w:rsidRPr="00227979" w:rsidRDefault="00B03C64" w:rsidP="00B732BA">
      <w:pPr>
        <w:pStyle w:val="Edital-Corpodetexto"/>
        <w:rPr>
          <w:b/>
          <w:lang w:val="en-US"/>
        </w:rPr>
      </w:pPr>
    </w:p>
    <w:p w14:paraId="4EB89A26" w14:textId="7B3B2267" w:rsidR="00D147D3" w:rsidRPr="00227979" w:rsidRDefault="00D147D3" w:rsidP="00FA79E7">
      <w:pPr>
        <w:pStyle w:val="Edital-Ttulo3"/>
        <w:rPr>
          <w:lang w:val="en-US"/>
        </w:rPr>
      </w:pPr>
      <w:r w:rsidRPr="00227979">
        <w:rPr>
          <w:lang w:val="en-US"/>
        </w:rPr>
        <w:t>Evidence of tax and labor compliance</w:t>
      </w:r>
    </w:p>
    <w:p w14:paraId="1AFE733B" w14:textId="7418EEE7" w:rsidR="00D147D3" w:rsidRPr="00227979" w:rsidRDefault="00D147D3" w:rsidP="00D147D3">
      <w:pPr>
        <w:pStyle w:val="Edital-Corpodetexto"/>
        <w:rPr>
          <w:lang w:val="en-US"/>
        </w:rPr>
      </w:pPr>
      <w:r w:rsidRPr="00227979">
        <w:rPr>
          <w:lang w:val="en-US"/>
        </w:rPr>
        <w:t>The winner shall keep its tax and labor compliance, for execution of the concession agreement.</w:t>
      </w:r>
    </w:p>
    <w:p w14:paraId="215DFDCD" w14:textId="2D1526B4" w:rsidR="00D147D3" w:rsidRPr="00227979" w:rsidRDefault="00D147D3" w:rsidP="00D147D3">
      <w:pPr>
        <w:pStyle w:val="Edital-Corpodetexto"/>
        <w:rPr>
          <w:lang w:val="en-US"/>
        </w:rPr>
      </w:pPr>
      <w:r w:rsidRPr="00227979">
        <w:rPr>
          <w:lang w:val="en-US"/>
        </w:rPr>
        <w:t>Therefore, certificates provided for in section 7.1, items (d) and (g), which effectiveness expired, shall be obtained by ANP for new analysis, through access to database of public bodies in charge of their issuance.</w:t>
      </w:r>
      <w:r w:rsidRPr="00227979">
        <w:rPr>
          <w:rStyle w:val="Refdenotaderodap"/>
          <w:lang w:val="en-US"/>
        </w:rPr>
        <w:footnoteReference w:id="3"/>
      </w:r>
    </w:p>
    <w:p w14:paraId="19F00EEF" w14:textId="3D2F35A0" w:rsidR="00996F6D" w:rsidRPr="00227979" w:rsidRDefault="003B18DD" w:rsidP="003B18DD">
      <w:pPr>
        <w:pStyle w:val="Edital-Corpodetexto"/>
        <w:rPr>
          <w:lang w:val="en-US"/>
        </w:rPr>
      </w:pPr>
      <w:r w:rsidRPr="00227979">
        <w:rPr>
          <w:lang w:val="en-US"/>
        </w:rPr>
        <w:t>Registration of the bidder as a debtor constitutes a restraint on execution of the concession agreement, unless it evidences that:</w:t>
      </w:r>
      <w:r w:rsidR="0049381A" w:rsidRPr="00227979">
        <w:rPr>
          <w:lang w:val="en-US"/>
        </w:rPr>
        <w:t xml:space="preserve"> </w:t>
      </w:r>
    </w:p>
    <w:p w14:paraId="29799ECC" w14:textId="5D63E16B" w:rsidR="00996F6D" w:rsidRPr="00227979" w:rsidRDefault="003B18DD" w:rsidP="003B6AD9">
      <w:pPr>
        <w:pStyle w:val="Edital-Alnea"/>
        <w:numPr>
          <w:ilvl w:val="0"/>
          <w:numId w:val="42"/>
        </w:numPr>
        <w:rPr>
          <w:lang w:val="en-US"/>
        </w:rPr>
      </w:pPr>
      <w:r w:rsidRPr="00227979">
        <w:rPr>
          <w:lang w:val="en-US"/>
        </w:rPr>
        <w:t>it has filed a demand in order to discuss the nature of the obligation or its amount and has provided sufficient guarantee to the court, as provided by law; or</w:t>
      </w:r>
      <w:r w:rsidR="0049381A" w:rsidRPr="00227979">
        <w:rPr>
          <w:lang w:val="en-US"/>
        </w:rPr>
        <w:t xml:space="preserve"> </w:t>
      </w:r>
    </w:p>
    <w:p w14:paraId="39CDC5E3" w14:textId="31752FDB" w:rsidR="0049381A" w:rsidRPr="00227979" w:rsidRDefault="003B6AD9" w:rsidP="003B6AD9">
      <w:pPr>
        <w:pStyle w:val="Edital-Alnea"/>
        <w:numPr>
          <w:ilvl w:val="0"/>
          <w:numId w:val="42"/>
        </w:numPr>
        <w:rPr>
          <w:lang w:val="en-US"/>
        </w:rPr>
      </w:pPr>
      <w:r w:rsidRPr="00227979">
        <w:rPr>
          <w:lang w:val="en-US"/>
        </w:rPr>
        <w:t>the credit liabilities subject to registration are suspended.</w:t>
      </w:r>
    </w:p>
    <w:p w14:paraId="262D5DC6" w14:textId="77777777" w:rsidR="00E47AD7" w:rsidRPr="00227979" w:rsidRDefault="00E47AD7" w:rsidP="00E47AD7">
      <w:pPr>
        <w:pStyle w:val="Edital-Alnea"/>
        <w:ind w:left="720"/>
        <w:rPr>
          <w:lang w:val="en-US"/>
        </w:rPr>
      </w:pPr>
    </w:p>
    <w:p w14:paraId="1F01B8DA" w14:textId="27E78D7A" w:rsidR="00D147D3" w:rsidRPr="00227979" w:rsidRDefault="00D147D3" w:rsidP="00FA79E7">
      <w:pPr>
        <w:pStyle w:val="Edital-Ttulo3"/>
        <w:rPr>
          <w:lang w:val="en-US"/>
        </w:rPr>
      </w:pPr>
      <w:r w:rsidRPr="00227979">
        <w:rPr>
          <w:lang w:val="en-US"/>
        </w:rPr>
        <w:t>Additional Bid Bond</w:t>
      </w:r>
    </w:p>
    <w:p w14:paraId="201D413D" w14:textId="0A7B3D70" w:rsidR="00D147D3" w:rsidRPr="00227979" w:rsidRDefault="00D147D3" w:rsidP="00D147D3">
      <w:pPr>
        <w:pStyle w:val="Edital-Corpodetexto"/>
        <w:rPr>
          <w:lang w:val="en-US"/>
        </w:rPr>
      </w:pPr>
      <w:r w:rsidRPr="00227979">
        <w:rPr>
          <w:lang w:val="en-US"/>
        </w:rPr>
        <w:t>The winner shall submit additional bid bond pursuant to item (v) of section 6.4, if applicable, as set forth in sections 3 and 7.</w:t>
      </w:r>
    </w:p>
    <w:p w14:paraId="1D5C83EC" w14:textId="1141B3CF" w:rsidR="00D147D3" w:rsidRPr="00227979" w:rsidRDefault="00D147D3" w:rsidP="00D147D3">
      <w:pPr>
        <w:pStyle w:val="Edital-Corpodetexto"/>
        <w:rPr>
          <w:lang w:val="en-US"/>
        </w:rPr>
      </w:pPr>
      <w:r w:rsidRPr="00227979">
        <w:rPr>
          <w:lang w:val="en-US"/>
        </w:rPr>
        <w:t>The additional bid bond may be provided in one of the following types: i) letter of credit; (ii) bid bond; and (iii) escrow deposit, pursuant to the forms included in the ANNEX XI and ANNEX XII.</w:t>
      </w:r>
    </w:p>
    <w:p w14:paraId="64EFB308" w14:textId="77777777" w:rsidR="00E47AD7" w:rsidRPr="00227979" w:rsidRDefault="00E47AD7" w:rsidP="00E47AD7">
      <w:pPr>
        <w:pStyle w:val="Edital-Alnea"/>
        <w:rPr>
          <w:lang w:val="en-US"/>
        </w:rPr>
      </w:pPr>
    </w:p>
    <w:p w14:paraId="5AB4202F" w14:textId="77777777" w:rsidR="00570F2E" w:rsidRPr="00227979" w:rsidRDefault="00570F2E" w:rsidP="00570F2E">
      <w:pPr>
        <w:pStyle w:val="Edital-Corpodetexto"/>
        <w:rPr>
          <w:lang w:val="en-US"/>
        </w:rPr>
      </w:pPr>
    </w:p>
    <w:p w14:paraId="4B438297" w14:textId="77777777" w:rsidR="00570F2E" w:rsidRPr="00227979" w:rsidRDefault="00570F2E" w:rsidP="00570F2E">
      <w:pPr>
        <w:pStyle w:val="Edital-Corpodetexto"/>
        <w:rPr>
          <w:lang w:val="en-US"/>
        </w:rPr>
        <w:sectPr w:rsidR="00570F2E" w:rsidRPr="00227979" w:rsidSect="00E33C92">
          <w:pgSz w:w="11907" w:h="16840" w:code="9"/>
          <w:pgMar w:top="1701" w:right="1134" w:bottom="1701" w:left="1701" w:header="720" w:footer="720" w:gutter="0"/>
          <w:paperSrc w:first="15" w:other="15"/>
          <w:cols w:space="720"/>
        </w:sectPr>
      </w:pPr>
    </w:p>
    <w:p w14:paraId="77F5BAB0" w14:textId="7FA566FF" w:rsidR="0072489C" w:rsidRPr="00227979" w:rsidRDefault="003B6AD9" w:rsidP="004C6468">
      <w:pPr>
        <w:pStyle w:val="Edital-TabelaTtulo"/>
        <w:rPr>
          <w:lang w:val="en-US"/>
        </w:rPr>
      </w:pPr>
      <w:bookmarkStart w:id="3711" w:name="_Ref346462802"/>
      <w:r w:rsidRPr="00227979">
        <w:rPr>
          <w:lang w:val="en-US"/>
        </w:rPr>
        <w:t xml:space="preserve">Table 19 – List of documents for executing the </w:t>
      </w:r>
      <w:r w:rsidR="004C6468" w:rsidRPr="00227979">
        <w:rPr>
          <w:lang w:val="en-US"/>
        </w:rPr>
        <w:t>concession agreements</w:t>
      </w:r>
    </w:p>
    <w:p w14:paraId="2907D7FE" w14:textId="77777777" w:rsidR="0072489C" w:rsidRPr="00227979" w:rsidRDefault="0072489C" w:rsidP="00087A83">
      <w:pPr>
        <w:pStyle w:val="Edital-TabelaTtulo"/>
        <w:rPr>
          <w:lang w:val="en-US"/>
        </w:rPr>
      </w:pPr>
    </w:p>
    <w:tbl>
      <w:tblPr>
        <w:tblW w:w="5774"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2"/>
        <w:gridCol w:w="1139"/>
        <w:gridCol w:w="2687"/>
        <w:gridCol w:w="1558"/>
        <w:gridCol w:w="1416"/>
        <w:gridCol w:w="1564"/>
        <w:gridCol w:w="1558"/>
        <w:gridCol w:w="1558"/>
        <w:gridCol w:w="1416"/>
        <w:gridCol w:w="1703"/>
      </w:tblGrid>
      <w:tr w:rsidR="008C685A" w:rsidRPr="00124E12" w14:paraId="14ADA29A" w14:textId="77777777" w:rsidTr="008C685A">
        <w:trPr>
          <w:cantSplit/>
          <w:trHeight w:val="354"/>
          <w:tblHeader/>
        </w:trPr>
        <w:tc>
          <w:tcPr>
            <w:tcW w:w="483" w:type="pct"/>
            <w:vMerge w:val="restart"/>
            <w:shd w:val="pct10" w:color="auto" w:fill="auto"/>
            <w:vAlign w:val="center"/>
          </w:tcPr>
          <w:p w14:paraId="2CF5EE09" w14:textId="05950241" w:rsidR="001567DF" w:rsidRPr="00227979" w:rsidRDefault="004C6468" w:rsidP="0059503D">
            <w:pPr>
              <w:pStyle w:val="Edital-TabelaContedo"/>
              <w:rPr>
                <w:sz w:val="16"/>
                <w:szCs w:val="16"/>
              </w:rPr>
            </w:pPr>
            <w:r w:rsidRPr="00227979">
              <w:rPr>
                <w:sz w:val="16"/>
                <w:szCs w:val="16"/>
                <w:lang w:val="en-US"/>
              </w:rPr>
              <w:t>Type</w:t>
            </w:r>
          </w:p>
        </w:tc>
        <w:tc>
          <w:tcPr>
            <w:tcW w:w="352" w:type="pct"/>
            <w:vMerge w:val="restart"/>
            <w:shd w:val="pct10" w:color="auto" w:fill="auto"/>
            <w:vAlign w:val="center"/>
          </w:tcPr>
          <w:p w14:paraId="71B9A309" w14:textId="28704ECC" w:rsidR="001567DF" w:rsidRPr="00227979" w:rsidRDefault="004C6468" w:rsidP="0059503D">
            <w:pPr>
              <w:pStyle w:val="Edital-TabelaContedo"/>
              <w:rPr>
                <w:sz w:val="16"/>
                <w:szCs w:val="16"/>
                <w:lang w:val="en-US"/>
              </w:rPr>
            </w:pPr>
            <w:r w:rsidRPr="00227979">
              <w:rPr>
                <w:sz w:val="16"/>
                <w:szCs w:val="16"/>
                <w:lang w:val="en-US"/>
              </w:rPr>
              <w:t>Section in the tender protocol</w:t>
            </w:r>
          </w:p>
        </w:tc>
        <w:tc>
          <w:tcPr>
            <w:tcW w:w="831" w:type="pct"/>
            <w:vMerge w:val="restart"/>
            <w:shd w:val="pct10" w:color="auto" w:fill="auto"/>
            <w:vAlign w:val="center"/>
          </w:tcPr>
          <w:p w14:paraId="79B09351" w14:textId="46408899" w:rsidR="001567DF" w:rsidRPr="00227979" w:rsidRDefault="004C6468" w:rsidP="0059503D">
            <w:pPr>
              <w:pStyle w:val="Edital-TabelaContedo"/>
              <w:rPr>
                <w:sz w:val="16"/>
                <w:szCs w:val="16"/>
              </w:rPr>
            </w:pPr>
            <w:r w:rsidRPr="00227979">
              <w:rPr>
                <w:sz w:val="16"/>
                <w:szCs w:val="16"/>
                <w:lang w:val="en-US"/>
              </w:rPr>
              <w:t>Document</w:t>
            </w:r>
          </w:p>
        </w:tc>
        <w:tc>
          <w:tcPr>
            <w:tcW w:w="482" w:type="pct"/>
            <w:vMerge w:val="restart"/>
            <w:shd w:val="pct10" w:color="auto" w:fill="auto"/>
            <w:vAlign w:val="center"/>
          </w:tcPr>
          <w:p w14:paraId="06107ECB" w14:textId="0BA7D4B0" w:rsidR="001567DF" w:rsidRPr="00227979" w:rsidRDefault="004C6468" w:rsidP="0059503D">
            <w:pPr>
              <w:pStyle w:val="Edital-TabelaContedo"/>
              <w:rPr>
                <w:sz w:val="16"/>
                <w:szCs w:val="16"/>
              </w:rPr>
            </w:pPr>
            <w:r w:rsidRPr="00227979">
              <w:rPr>
                <w:sz w:val="16"/>
                <w:szCs w:val="16"/>
                <w:lang w:val="en-US"/>
              </w:rPr>
              <w:t>Requirement</w:t>
            </w:r>
          </w:p>
        </w:tc>
        <w:tc>
          <w:tcPr>
            <w:tcW w:w="438" w:type="pct"/>
            <w:vMerge w:val="restart"/>
            <w:shd w:val="pct10" w:color="auto" w:fill="auto"/>
            <w:vAlign w:val="center"/>
          </w:tcPr>
          <w:p w14:paraId="41DCE8AB" w14:textId="7D4DA77D" w:rsidR="001567DF" w:rsidRPr="00227979" w:rsidRDefault="004C6468" w:rsidP="0059503D">
            <w:pPr>
              <w:pStyle w:val="Edital-TabelaContedo"/>
              <w:rPr>
                <w:sz w:val="16"/>
                <w:szCs w:val="16"/>
              </w:rPr>
            </w:pPr>
            <w:r w:rsidRPr="00227979">
              <w:rPr>
                <w:sz w:val="16"/>
                <w:szCs w:val="16"/>
                <w:lang w:val="en-US"/>
              </w:rPr>
              <w:t>Form</w:t>
            </w:r>
          </w:p>
        </w:tc>
        <w:tc>
          <w:tcPr>
            <w:tcW w:w="484" w:type="pct"/>
            <w:vMerge w:val="restart"/>
            <w:shd w:val="clear" w:color="auto" w:fill="D9D9D9" w:themeFill="background1" w:themeFillShade="D9"/>
            <w:vAlign w:val="center"/>
          </w:tcPr>
          <w:p w14:paraId="70519F8D" w14:textId="7BBE9A9F" w:rsidR="000A7A6E" w:rsidRPr="00227979" w:rsidRDefault="000A7A6E" w:rsidP="000A7A6E">
            <w:pPr>
              <w:pStyle w:val="Corpodetexto"/>
              <w:spacing w:line="280" w:lineRule="auto"/>
              <w:jc w:val="center"/>
              <w:rPr>
                <w:rFonts w:cs="Arial"/>
                <w:b/>
                <w:bCs/>
                <w:sz w:val="16"/>
                <w:szCs w:val="16"/>
                <w:lang w:val="en-US"/>
              </w:rPr>
            </w:pPr>
            <w:r w:rsidRPr="00227979">
              <w:rPr>
                <w:rFonts w:cs="Arial"/>
                <w:b/>
                <w:bCs/>
                <w:sz w:val="16"/>
                <w:szCs w:val="16"/>
                <w:lang w:val="en-US"/>
              </w:rPr>
              <w:t>SEI</w:t>
            </w:r>
          </w:p>
          <w:p w14:paraId="639241AE" w14:textId="35A7C19E" w:rsidR="001567DF" w:rsidRPr="00227979" w:rsidRDefault="000A7A6E" w:rsidP="0059503D">
            <w:pPr>
              <w:pStyle w:val="Edital-TabelaContedo"/>
              <w:rPr>
                <w:sz w:val="16"/>
                <w:szCs w:val="16"/>
              </w:rPr>
            </w:pPr>
            <w:r w:rsidRPr="00227979">
              <w:rPr>
                <w:bCs/>
                <w:sz w:val="16"/>
                <w:szCs w:val="16"/>
                <w:lang w:val="en-US"/>
              </w:rPr>
              <w:t>(document format)</w:t>
            </w:r>
          </w:p>
        </w:tc>
        <w:tc>
          <w:tcPr>
            <w:tcW w:w="1929" w:type="pct"/>
            <w:gridSpan w:val="4"/>
            <w:shd w:val="clear" w:color="auto" w:fill="BFBFBF" w:themeFill="background1" w:themeFillShade="BF"/>
            <w:vAlign w:val="center"/>
          </w:tcPr>
          <w:p w14:paraId="52D6C76E" w14:textId="5CACA8ED" w:rsidR="001567DF" w:rsidRPr="00227979" w:rsidRDefault="004C6468" w:rsidP="0059503D">
            <w:pPr>
              <w:pStyle w:val="Edital-TabelaContedo"/>
              <w:rPr>
                <w:sz w:val="16"/>
                <w:szCs w:val="16"/>
                <w:lang w:val="en-US"/>
              </w:rPr>
            </w:pPr>
            <w:r w:rsidRPr="00227979">
              <w:rPr>
                <w:sz w:val="16"/>
                <w:szCs w:val="16"/>
                <w:lang w:val="en-US"/>
              </w:rPr>
              <w:t>Documents issued abroad and/or in a foreign language</w:t>
            </w:r>
            <w:r w:rsidR="001567DF" w:rsidRPr="00227979">
              <w:rPr>
                <w:sz w:val="16"/>
                <w:szCs w:val="16"/>
                <w:lang w:val="en-US"/>
              </w:rPr>
              <w:t xml:space="preserve"> </w:t>
            </w:r>
          </w:p>
        </w:tc>
      </w:tr>
      <w:tr w:rsidR="008C685A" w:rsidRPr="00124E12" w14:paraId="36CAD756" w14:textId="77777777" w:rsidTr="008C685A">
        <w:trPr>
          <w:cantSplit/>
          <w:trHeight w:val="1094"/>
          <w:tblHeader/>
        </w:trPr>
        <w:tc>
          <w:tcPr>
            <w:tcW w:w="483" w:type="pct"/>
            <w:vMerge/>
            <w:shd w:val="pct10" w:color="auto" w:fill="auto"/>
            <w:vAlign w:val="center"/>
          </w:tcPr>
          <w:p w14:paraId="6443A70A" w14:textId="77777777" w:rsidR="001567DF" w:rsidRPr="00227979" w:rsidRDefault="001567DF" w:rsidP="00983B17">
            <w:pPr>
              <w:pStyle w:val="Edital-TabelaContedo"/>
              <w:rPr>
                <w:sz w:val="16"/>
                <w:szCs w:val="16"/>
                <w:lang w:val="en-US"/>
              </w:rPr>
            </w:pPr>
          </w:p>
        </w:tc>
        <w:tc>
          <w:tcPr>
            <w:tcW w:w="352" w:type="pct"/>
            <w:vMerge/>
            <w:shd w:val="pct10" w:color="auto" w:fill="auto"/>
            <w:vAlign w:val="center"/>
          </w:tcPr>
          <w:p w14:paraId="126C1436" w14:textId="77777777" w:rsidR="001567DF" w:rsidRPr="00227979" w:rsidRDefault="001567DF" w:rsidP="00983B17">
            <w:pPr>
              <w:pStyle w:val="Edital-TabelaContedo"/>
              <w:rPr>
                <w:sz w:val="16"/>
                <w:szCs w:val="16"/>
                <w:lang w:val="en-US"/>
              </w:rPr>
            </w:pPr>
          </w:p>
        </w:tc>
        <w:tc>
          <w:tcPr>
            <w:tcW w:w="831" w:type="pct"/>
            <w:vMerge/>
            <w:shd w:val="pct10" w:color="auto" w:fill="auto"/>
            <w:vAlign w:val="center"/>
          </w:tcPr>
          <w:p w14:paraId="57500C78" w14:textId="77777777" w:rsidR="001567DF" w:rsidRPr="00227979" w:rsidRDefault="001567DF" w:rsidP="00983B17">
            <w:pPr>
              <w:pStyle w:val="Edital-TabelaContedo"/>
              <w:rPr>
                <w:sz w:val="16"/>
                <w:szCs w:val="16"/>
                <w:lang w:val="en-US"/>
              </w:rPr>
            </w:pPr>
          </w:p>
        </w:tc>
        <w:tc>
          <w:tcPr>
            <w:tcW w:w="482" w:type="pct"/>
            <w:vMerge/>
            <w:shd w:val="pct10" w:color="auto" w:fill="auto"/>
            <w:vAlign w:val="center"/>
          </w:tcPr>
          <w:p w14:paraId="34FB41EB" w14:textId="77777777" w:rsidR="001567DF" w:rsidRPr="00227979" w:rsidRDefault="001567DF" w:rsidP="00983B17">
            <w:pPr>
              <w:pStyle w:val="Edital-TabelaContedo"/>
              <w:rPr>
                <w:sz w:val="16"/>
                <w:szCs w:val="16"/>
                <w:lang w:val="en-US"/>
              </w:rPr>
            </w:pPr>
          </w:p>
        </w:tc>
        <w:tc>
          <w:tcPr>
            <w:tcW w:w="438" w:type="pct"/>
            <w:vMerge/>
            <w:shd w:val="pct10" w:color="auto" w:fill="auto"/>
            <w:vAlign w:val="center"/>
          </w:tcPr>
          <w:p w14:paraId="261CA48C" w14:textId="77777777" w:rsidR="001567DF" w:rsidRPr="00227979" w:rsidRDefault="001567DF" w:rsidP="00983B17">
            <w:pPr>
              <w:pStyle w:val="Edital-TabelaContedo"/>
              <w:rPr>
                <w:sz w:val="16"/>
                <w:szCs w:val="16"/>
                <w:lang w:val="en-US"/>
              </w:rPr>
            </w:pPr>
          </w:p>
        </w:tc>
        <w:tc>
          <w:tcPr>
            <w:tcW w:w="484" w:type="pct"/>
            <w:vMerge/>
            <w:shd w:val="clear" w:color="auto" w:fill="D9D9D9" w:themeFill="background1" w:themeFillShade="D9"/>
            <w:vAlign w:val="center"/>
          </w:tcPr>
          <w:p w14:paraId="67E212FE" w14:textId="77777777" w:rsidR="001567DF" w:rsidRPr="00227979" w:rsidRDefault="001567DF" w:rsidP="00983B17">
            <w:pPr>
              <w:pStyle w:val="Edital-TabelaContedo"/>
              <w:rPr>
                <w:sz w:val="16"/>
                <w:szCs w:val="16"/>
                <w:lang w:val="en-US"/>
              </w:rPr>
            </w:pPr>
          </w:p>
        </w:tc>
        <w:tc>
          <w:tcPr>
            <w:tcW w:w="482" w:type="pct"/>
            <w:shd w:val="clear" w:color="auto" w:fill="BFBFBF" w:themeFill="background1" w:themeFillShade="BF"/>
            <w:vAlign w:val="center"/>
          </w:tcPr>
          <w:p w14:paraId="33E14FF9" w14:textId="1FB5B4E9" w:rsidR="001567DF" w:rsidRPr="00227979" w:rsidRDefault="004C6468" w:rsidP="00983B17">
            <w:pPr>
              <w:pStyle w:val="Edital-TabelaContedo"/>
              <w:rPr>
                <w:sz w:val="16"/>
                <w:szCs w:val="16"/>
              </w:rPr>
            </w:pPr>
            <w:r w:rsidRPr="00227979">
              <w:rPr>
                <w:sz w:val="16"/>
                <w:szCs w:val="16"/>
              </w:rPr>
              <w:t>Notarization</w:t>
            </w:r>
            <w:r w:rsidR="001567DF" w:rsidRPr="00227979">
              <w:rPr>
                <w:sz w:val="16"/>
                <w:szCs w:val="16"/>
                <w:vertAlign w:val="superscript"/>
              </w:rPr>
              <w:t>1</w:t>
            </w:r>
          </w:p>
        </w:tc>
        <w:tc>
          <w:tcPr>
            <w:tcW w:w="482" w:type="pct"/>
            <w:shd w:val="clear" w:color="auto" w:fill="BFBFBF" w:themeFill="background1" w:themeFillShade="BF"/>
            <w:vAlign w:val="center"/>
          </w:tcPr>
          <w:p w14:paraId="65C5D760" w14:textId="3E872A15" w:rsidR="001567DF" w:rsidRPr="00227979" w:rsidRDefault="004C6468" w:rsidP="0059503D">
            <w:pPr>
              <w:pStyle w:val="Edital-TabelaContedo"/>
              <w:rPr>
                <w:sz w:val="16"/>
                <w:szCs w:val="16"/>
                <w:lang w:val="en-US"/>
              </w:rPr>
            </w:pPr>
            <w:r w:rsidRPr="00227979">
              <w:rPr>
                <w:sz w:val="16"/>
                <w:szCs w:val="16"/>
                <w:lang w:val="en-US"/>
              </w:rPr>
              <w:t>Legalization (for documents issued abroad)</w:t>
            </w:r>
          </w:p>
        </w:tc>
        <w:tc>
          <w:tcPr>
            <w:tcW w:w="438" w:type="pct"/>
            <w:shd w:val="clear" w:color="auto" w:fill="BFBFBF" w:themeFill="background1" w:themeFillShade="BF"/>
            <w:vAlign w:val="center"/>
          </w:tcPr>
          <w:p w14:paraId="71E4687F" w14:textId="073DF207" w:rsidR="001567DF" w:rsidRPr="00227979" w:rsidRDefault="004C6468" w:rsidP="00983B17">
            <w:pPr>
              <w:pStyle w:val="Edital-TabelaContedo"/>
              <w:rPr>
                <w:sz w:val="16"/>
                <w:szCs w:val="16"/>
                <w:lang w:val="en-US"/>
              </w:rPr>
            </w:pPr>
            <w:r w:rsidRPr="00227979">
              <w:rPr>
                <w:sz w:val="16"/>
                <w:szCs w:val="16"/>
                <w:lang w:val="en-US"/>
              </w:rPr>
              <w:t>Sworn Translation to Portuguese</w:t>
            </w:r>
          </w:p>
          <w:p w14:paraId="6289BC2E" w14:textId="755776C6" w:rsidR="001567DF" w:rsidRPr="00227979" w:rsidRDefault="001567DF" w:rsidP="0059503D">
            <w:pPr>
              <w:pStyle w:val="Edital-TabelaContedo"/>
              <w:rPr>
                <w:sz w:val="16"/>
                <w:szCs w:val="16"/>
                <w:lang w:val="en-US"/>
              </w:rPr>
            </w:pPr>
            <w:r w:rsidRPr="00227979">
              <w:rPr>
                <w:sz w:val="16"/>
                <w:szCs w:val="16"/>
                <w:lang w:val="en-US"/>
              </w:rPr>
              <w:t xml:space="preserve"> </w:t>
            </w:r>
            <w:r w:rsidR="00A77B3C" w:rsidRPr="00227979">
              <w:rPr>
                <w:sz w:val="16"/>
                <w:szCs w:val="16"/>
                <w:lang w:val="en-US"/>
              </w:rPr>
              <w:t>(for documents in a foreign language)</w:t>
            </w:r>
          </w:p>
        </w:tc>
        <w:tc>
          <w:tcPr>
            <w:tcW w:w="527" w:type="pct"/>
            <w:shd w:val="clear" w:color="auto" w:fill="BFBFBF" w:themeFill="background1" w:themeFillShade="BF"/>
            <w:vAlign w:val="center"/>
          </w:tcPr>
          <w:p w14:paraId="59052E37" w14:textId="0DB302CA" w:rsidR="001567DF" w:rsidRPr="00227979" w:rsidRDefault="00A77B3C" w:rsidP="0059503D">
            <w:pPr>
              <w:pStyle w:val="Edital-TabelaContedo"/>
              <w:rPr>
                <w:sz w:val="16"/>
                <w:szCs w:val="16"/>
                <w:lang w:val="en-US"/>
              </w:rPr>
            </w:pPr>
            <w:r w:rsidRPr="00227979">
              <w:rPr>
                <w:sz w:val="16"/>
                <w:szCs w:val="16"/>
                <w:lang w:val="en-US"/>
              </w:rPr>
              <w:t>Filing with the Registry Office of Deeds and Documents (for documents issued abroad)</w:t>
            </w:r>
          </w:p>
        </w:tc>
      </w:tr>
      <w:tr w:rsidR="000A7A6E" w:rsidRPr="00227979" w14:paraId="6B478D12" w14:textId="77777777" w:rsidTr="008C685A">
        <w:trPr>
          <w:cantSplit/>
          <w:trHeight w:val="821"/>
        </w:trPr>
        <w:tc>
          <w:tcPr>
            <w:tcW w:w="483" w:type="pct"/>
            <w:vMerge w:val="restart"/>
            <w:vAlign w:val="center"/>
          </w:tcPr>
          <w:p w14:paraId="73A0B8DE" w14:textId="452176C1" w:rsidR="000A7A6E" w:rsidRPr="00227979" w:rsidRDefault="000A7A6E" w:rsidP="0059503D">
            <w:pPr>
              <w:pStyle w:val="Edital-TabelaContedo"/>
              <w:rPr>
                <w:b w:val="0"/>
                <w:sz w:val="16"/>
                <w:szCs w:val="16"/>
                <w:lang w:val="en-US"/>
              </w:rPr>
            </w:pPr>
            <w:r w:rsidRPr="00227979">
              <w:rPr>
                <w:b w:val="0"/>
                <w:sz w:val="16"/>
                <w:szCs w:val="16"/>
                <w:lang w:val="en-US"/>
              </w:rPr>
              <w:t>9.1 Documents for execution of the concession agreements</w:t>
            </w:r>
          </w:p>
        </w:tc>
        <w:tc>
          <w:tcPr>
            <w:tcW w:w="352" w:type="pct"/>
            <w:vAlign w:val="center"/>
          </w:tcPr>
          <w:p w14:paraId="77E11A73" w14:textId="77777777" w:rsidR="000A7A6E" w:rsidRPr="00227979" w:rsidRDefault="000A7A6E" w:rsidP="00983B17">
            <w:pPr>
              <w:pStyle w:val="Edital-TabelaContedo"/>
              <w:rPr>
                <w:b w:val="0"/>
                <w:sz w:val="16"/>
                <w:szCs w:val="16"/>
              </w:rPr>
            </w:pPr>
            <w:r w:rsidRPr="00227979">
              <w:rPr>
                <w:b w:val="0"/>
                <w:sz w:val="16"/>
                <w:szCs w:val="16"/>
              </w:rPr>
              <w:t>9.1.1</w:t>
            </w:r>
          </w:p>
        </w:tc>
        <w:tc>
          <w:tcPr>
            <w:tcW w:w="831" w:type="pct"/>
            <w:vAlign w:val="center"/>
          </w:tcPr>
          <w:p w14:paraId="11C0AD15" w14:textId="3230771D" w:rsidR="000A7A6E" w:rsidRPr="00227979" w:rsidRDefault="000A7A6E" w:rsidP="0059503D">
            <w:pPr>
              <w:pStyle w:val="Edital-TabelaContedo"/>
              <w:jc w:val="left"/>
              <w:rPr>
                <w:b w:val="0"/>
                <w:sz w:val="16"/>
                <w:szCs w:val="16"/>
              </w:rPr>
            </w:pPr>
            <w:r w:rsidRPr="00227979">
              <w:rPr>
                <w:b w:val="0"/>
                <w:sz w:val="16"/>
                <w:szCs w:val="16"/>
              </w:rPr>
              <w:t>Signatory information</w:t>
            </w:r>
          </w:p>
        </w:tc>
        <w:tc>
          <w:tcPr>
            <w:tcW w:w="482" w:type="pct"/>
            <w:vAlign w:val="center"/>
          </w:tcPr>
          <w:p w14:paraId="27BCC97C" w14:textId="77777777" w:rsidR="000A7A6E" w:rsidRPr="00227979" w:rsidRDefault="000A7A6E" w:rsidP="00983B17">
            <w:pPr>
              <w:pStyle w:val="Edital-TabelaContedo"/>
              <w:rPr>
                <w:b w:val="0"/>
                <w:sz w:val="16"/>
                <w:szCs w:val="16"/>
              </w:rPr>
            </w:pPr>
            <w:r w:rsidRPr="00227979">
              <w:rPr>
                <w:b w:val="0"/>
                <w:sz w:val="16"/>
                <w:szCs w:val="16"/>
              </w:rPr>
              <w:t>√</w:t>
            </w:r>
          </w:p>
        </w:tc>
        <w:tc>
          <w:tcPr>
            <w:tcW w:w="438" w:type="pct"/>
            <w:vAlign w:val="center"/>
          </w:tcPr>
          <w:p w14:paraId="108A5F22" w14:textId="779D62CF" w:rsidR="000A7A6E" w:rsidRPr="00227979" w:rsidRDefault="000A7A6E" w:rsidP="0059503D">
            <w:pPr>
              <w:pStyle w:val="Edital-TabelaContedo"/>
              <w:rPr>
                <w:b w:val="0"/>
                <w:sz w:val="16"/>
                <w:szCs w:val="16"/>
              </w:rPr>
            </w:pPr>
            <w:r w:rsidRPr="00227979">
              <w:rPr>
                <w:b w:val="0"/>
                <w:sz w:val="16"/>
                <w:szCs w:val="16"/>
                <w:lang w:val="en-US"/>
              </w:rPr>
              <w:t>ANNEX XXII</w:t>
            </w:r>
          </w:p>
        </w:tc>
        <w:tc>
          <w:tcPr>
            <w:tcW w:w="484" w:type="pct"/>
            <w:vAlign w:val="center"/>
          </w:tcPr>
          <w:p w14:paraId="761E1444" w14:textId="3D2E5F4E" w:rsidR="000A7A6E" w:rsidRPr="00227979" w:rsidRDefault="000A7A6E" w:rsidP="0059503D">
            <w:pPr>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82" w:type="pct"/>
            <w:vAlign w:val="center"/>
          </w:tcPr>
          <w:p w14:paraId="277060F6" w14:textId="66FF95AE" w:rsidR="000A7A6E" w:rsidRPr="00227979" w:rsidRDefault="000A7A6E" w:rsidP="00983B17">
            <w:pPr>
              <w:jc w:val="center"/>
              <w:rPr>
                <w:rFonts w:cs="Arial"/>
                <w:sz w:val="16"/>
                <w:szCs w:val="16"/>
              </w:rPr>
            </w:pPr>
            <w:r w:rsidRPr="00227979">
              <w:rPr>
                <w:rFonts w:cs="Arial"/>
                <w:sz w:val="16"/>
                <w:szCs w:val="16"/>
              </w:rPr>
              <w:t>√</w:t>
            </w:r>
          </w:p>
        </w:tc>
        <w:tc>
          <w:tcPr>
            <w:tcW w:w="482" w:type="pct"/>
            <w:vAlign w:val="center"/>
          </w:tcPr>
          <w:p w14:paraId="1D448D65" w14:textId="77777777" w:rsidR="000A7A6E" w:rsidRPr="00227979" w:rsidRDefault="000A7A6E" w:rsidP="00983B17">
            <w:pPr>
              <w:pStyle w:val="Edital-TabelaContedo"/>
              <w:rPr>
                <w:b w:val="0"/>
                <w:sz w:val="16"/>
                <w:szCs w:val="16"/>
              </w:rPr>
            </w:pPr>
            <w:r w:rsidRPr="00227979">
              <w:rPr>
                <w:b w:val="0"/>
                <w:sz w:val="16"/>
                <w:szCs w:val="16"/>
              </w:rPr>
              <w:t>√</w:t>
            </w:r>
          </w:p>
        </w:tc>
        <w:tc>
          <w:tcPr>
            <w:tcW w:w="438" w:type="pct"/>
            <w:vAlign w:val="center"/>
          </w:tcPr>
          <w:p w14:paraId="69F10EDD" w14:textId="1E29271B" w:rsidR="000A7A6E" w:rsidRPr="00227979" w:rsidRDefault="000A7A6E" w:rsidP="0059503D">
            <w:pPr>
              <w:pStyle w:val="Edital-TabelaContedo"/>
              <w:rPr>
                <w:b w:val="0"/>
                <w:sz w:val="16"/>
                <w:szCs w:val="16"/>
                <w:lang w:val="en-US"/>
              </w:rPr>
            </w:pPr>
            <w:r w:rsidRPr="00227979">
              <w:rPr>
                <w:b w:val="0"/>
                <w:sz w:val="16"/>
                <w:szCs w:val="16"/>
                <w:lang w:val="en-US"/>
              </w:rPr>
              <w:t>Not applicable. See the form in the annex.</w:t>
            </w:r>
            <w:r w:rsidRPr="00227979">
              <w:rPr>
                <w:b w:val="0"/>
                <w:sz w:val="16"/>
                <w:szCs w:val="16"/>
                <w:vertAlign w:val="superscript"/>
                <w:lang w:val="en-US"/>
              </w:rPr>
              <w:t>1</w:t>
            </w:r>
          </w:p>
        </w:tc>
        <w:tc>
          <w:tcPr>
            <w:tcW w:w="527" w:type="pct"/>
            <w:vAlign w:val="center"/>
          </w:tcPr>
          <w:p w14:paraId="5FD436CF" w14:textId="77777777" w:rsidR="000A7A6E" w:rsidRPr="00227979" w:rsidRDefault="000A7A6E" w:rsidP="008C685A">
            <w:pPr>
              <w:pStyle w:val="Edital-TabelaContedo"/>
              <w:tabs>
                <w:tab w:val="left" w:pos="1913"/>
              </w:tabs>
              <w:rPr>
                <w:b w:val="0"/>
                <w:sz w:val="16"/>
                <w:szCs w:val="16"/>
              </w:rPr>
            </w:pPr>
            <w:r w:rsidRPr="00227979">
              <w:rPr>
                <w:b w:val="0"/>
                <w:sz w:val="16"/>
                <w:szCs w:val="16"/>
              </w:rPr>
              <w:t>√</w:t>
            </w:r>
          </w:p>
        </w:tc>
      </w:tr>
      <w:tr w:rsidR="000A7A6E" w:rsidRPr="00227979" w14:paraId="61827940" w14:textId="77777777" w:rsidTr="008C685A">
        <w:trPr>
          <w:cantSplit/>
          <w:trHeight w:val="559"/>
        </w:trPr>
        <w:tc>
          <w:tcPr>
            <w:tcW w:w="483" w:type="pct"/>
            <w:vMerge/>
            <w:vAlign w:val="center"/>
          </w:tcPr>
          <w:p w14:paraId="32FBDEA1" w14:textId="77777777" w:rsidR="000A7A6E" w:rsidRPr="00227979" w:rsidRDefault="000A7A6E" w:rsidP="00983B17">
            <w:pPr>
              <w:pStyle w:val="Edital-TabelaContedo"/>
              <w:rPr>
                <w:b w:val="0"/>
                <w:sz w:val="16"/>
                <w:szCs w:val="16"/>
              </w:rPr>
            </w:pPr>
          </w:p>
        </w:tc>
        <w:tc>
          <w:tcPr>
            <w:tcW w:w="352" w:type="pct"/>
            <w:vAlign w:val="center"/>
          </w:tcPr>
          <w:p w14:paraId="0398A055" w14:textId="77777777" w:rsidR="000A7A6E" w:rsidRPr="00227979" w:rsidRDefault="000A7A6E" w:rsidP="00983B17">
            <w:pPr>
              <w:pStyle w:val="Edital-TabelaContedo"/>
              <w:rPr>
                <w:b w:val="0"/>
                <w:sz w:val="16"/>
                <w:szCs w:val="16"/>
              </w:rPr>
            </w:pPr>
            <w:r w:rsidRPr="00227979">
              <w:rPr>
                <w:b w:val="0"/>
                <w:sz w:val="16"/>
                <w:szCs w:val="16"/>
              </w:rPr>
              <w:t>9.1.2</w:t>
            </w:r>
          </w:p>
        </w:tc>
        <w:tc>
          <w:tcPr>
            <w:tcW w:w="831" w:type="pct"/>
            <w:vAlign w:val="center"/>
          </w:tcPr>
          <w:p w14:paraId="114B8831" w14:textId="150C4AEB" w:rsidR="000A7A6E" w:rsidRPr="00227979" w:rsidRDefault="000A7A6E" w:rsidP="0059503D">
            <w:pPr>
              <w:pStyle w:val="Edital-TabelaContedo"/>
              <w:jc w:val="left"/>
              <w:rPr>
                <w:b w:val="0"/>
                <w:sz w:val="16"/>
                <w:szCs w:val="16"/>
                <w:lang w:val="en-US"/>
              </w:rPr>
            </w:pPr>
            <w:r w:rsidRPr="00227979">
              <w:rPr>
                <w:b w:val="0"/>
                <w:sz w:val="16"/>
                <w:szCs w:val="16"/>
                <w:lang w:val="en-US"/>
              </w:rPr>
              <w:t>Financial guarantee of the minimum exploration program</w:t>
            </w:r>
          </w:p>
        </w:tc>
        <w:tc>
          <w:tcPr>
            <w:tcW w:w="482" w:type="pct"/>
            <w:vAlign w:val="center"/>
          </w:tcPr>
          <w:p w14:paraId="19B472D4" w14:textId="77777777" w:rsidR="000A7A6E" w:rsidRPr="00227979" w:rsidRDefault="000A7A6E" w:rsidP="00983B17">
            <w:pPr>
              <w:pStyle w:val="Edital-TabelaContedo"/>
              <w:rPr>
                <w:b w:val="0"/>
                <w:sz w:val="16"/>
                <w:szCs w:val="16"/>
              </w:rPr>
            </w:pPr>
            <w:r w:rsidRPr="00227979">
              <w:rPr>
                <w:b w:val="0"/>
                <w:sz w:val="16"/>
                <w:szCs w:val="16"/>
              </w:rPr>
              <w:t>√</w:t>
            </w:r>
          </w:p>
        </w:tc>
        <w:tc>
          <w:tcPr>
            <w:tcW w:w="438" w:type="pct"/>
            <w:vAlign w:val="center"/>
          </w:tcPr>
          <w:p w14:paraId="3AA5FD3E" w14:textId="6AE68C7B" w:rsidR="000A7A6E" w:rsidRPr="00227979" w:rsidRDefault="000A7A6E" w:rsidP="0059503D">
            <w:pPr>
              <w:pStyle w:val="Edital-TabelaContedo"/>
              <w:rPr>
                <w:b w:val="0"/>
                <w:sz w:val="16"/>
                <w:szCs w:val="16"/>
                <w:lang w:val="en-US"/>
              </w:rPr>
            </w:pPr>
            <w:r w:rsidRPr="00227979">
              <w:rPr>
                <w:b w:val="0"/>
                <w:sz w:val="16"/>
                <w:szCs w:val="16"/>
                <w:lang w:val="en-US"/>
              </w:rPr>
              <w:t>ANNEXES XXIII, XXIV and XXV</w:t>
            </w:r>
          </w:p>
        </w:tc>
        <w:tc>
          <w:tcPr>
            <w:tcW w:w="484" w:type="pct"/>
            <w:vAlign w:val="center"/>
          </w:tcPr>
          <w:p w14:paraId="41548315" w14:textId="34E3DF87" w:rsidR="000A7A6E" w:rsidRPr="00227979" w:rsidRDefault="000A7A6E" w:rsidP="0059503D">
            <w:pPr>
              <w:jc w:val="center"/>
              <w:rPr>
                <w:rFonts w:cs="Arial"/>
                <w:sz w:val="16"/>
                <w:szCs w:val="16"/>
              </w:rPr>
            </w:pPr>
            <w:r w:rsidRPr="00227979">
              <w:rPr>
                <w:rFonts w:cs="Arial"/>
                <w:sz w:val="16"/>
                <w:szCs w:val="16"/>
                <w:lang w:val="en-US"/>
              </w:rPr>
              <w:t>Born-digital or Scanned</w:t>
            </w:r>
            <w:r w:rsidRPr="00227979">
              <w:rPr>
                <w:rFonts w:cs="Arial"/>
                <w:sz w:val="16"/>
                <w:szCs w:val="16"/>
                <w:vertAlign w:val="superscript"/>
                <w:lang w:val="en-US"/>
              </w:rPr>
              <w:t>2</w:t>
            </w:r>
          </w:p>
        </w:tc>
        <w:tc>
          <w:tcPr>
            <w:tcW w:w="482" w:type="pct"/>
            <w:vAlign w:val="center"/>
          </w:tcPr>
          <w:p w14:paraId="0CF0FF48" w14:textId="7AFC6FA8" w:rsidR="000A7A6E" w:rsidRPr="00227979" w:rsidRDefault="000A7A6E" w:rsidP="00983B17">
            <w:pPr>
              <w:jc w:val="center"/>
              <w:rPr>
                <w:rFonts w:cs="Arial"/>
                <w:sz w:val="16"/>
                <w:szCs w:val="16"/>
              </w:rPr>
            </w:pPr>
            <w:r w:rsidRPr="00227979">
              <w:rPr>
                <w:rFonts w:cs="Arial"/>
                <w:sz w:val="16"/>
                <w:szCs w:val="16"/>
              </w:rPr>
              <w:t>√</w:t>
            </w:r>
          </w:p>
        </w:tc>
        <w:tc>
          <w:tcPr>
            <w:tcW w:w="482" w:type="pct"/>
            <w:vAlign w:val="center"/>
          </w:tcPr>
          <w:p w14:paraId="147E12C6" w14:textId="77777777" w:rsidR="000A7A6E" w:rsidRPr="00227979" w:rsidRDefault="000A7A6E" w:rsidP="00983B17">
            <w:pPr>
              <w:pStyle w:val="Edital-TabelaContedo"/>
              <w:rPr>
                <w:b w:val="0"/>
                <w:sz w:val="16"/>
                <w:szCs w:val="16"/>
              </w:rPr>
            </w:pPr>
            <w:r w:rsidRPr="00227979">
              <w:rPr>
                <w:b w:val="0"/>
                <w:sz w:val="16"/>
                <w:szCs w:val="16"/>
              </w:rPr>
              <w:t>√</w:t>
            </w:r>
          </w:p>
        </w:tc>
        <w:tc>
          <w:tcPr>
            <w:tcW w:w="438" w:type="pct"/>
          </w:tcPr>
          <w:p w14:paraId="43A2F073" w14:textId="1BA360F9" w:rsidR="000A7A6E" w:rsidRPr="00227979" w:rsidRDefault="000A7A6E" w:rsidP="0059503D">
            <w:pPr>
              <w:jc w:val="center"/>
              <w:rPr>
                <w:sz w:val="16"/>
                <w:szCs w:val="16"/>
                <w:lang w:val="en-US"/>
              </w:rPr>
            </w:pPr>
            <w:r w:rsidRPr="00227979">
              <w:rPr>
                <w:rFonts w:cs="Arial"/>
                <w:sz w:val="16"/>
                <w:szCs w:val="16"/>
                <w:lang w:val="en-US"/>
              </w:rPr>
              <w:t>Not applicable. See the form in the annex.</w:t>
            </w:r>
            <w:r w:rsidRPr="00227979">
              <w:rPr>
                <w:rFonts w:cs="Arial"/>
                <w:sz w:val="16"/>
                <w:szCs w:val="16"/>
                <w:vertAlign w:val="superscript"/>
                <w:lang w:val="en-US"/>
              </w:rPr>
              <w:t>1</w:t>
            </w:r>
          </w:p>
        </w:tc>
        <w:tc>
          <w:tcPr>
            <w:tcW w:w="527" w:type="pct"/>
            <w:vAlign w:val="center"/>
          </w:tcPr>
          <w:p w14:paraId="5CEF404C" w14:textId="77777777" w:rsidR="000A7A6E" w:rsidRPr="00227979" w:rsidRDefault="000A7A6E" w:rsidP="00983B17">
            <w:pPr>
              <w:pStyle w:val="Edital-TabelaContedo"/>
              <w:rPr>
                <w:b w:val="0"/>
                <w:sz w:val="16"/>
                <w:szCs w:val="16"/>
              </w:rPr>
            </w:pPr>
            <w:r w:rsidRPr="00227979">
              <w:rPr>
                <w:b w:val="0"/>
                <w:sz w:val="16"/>
                <w:szCs w:val="16"/>
              </w:rPr>
              <w:t>√</w:t>
            </w:r>
          </w:p>
        </w:tc>
      </w:tr>
      <w:tr w:rsidR="000A7A6E" w:rsidRPr="00227979" w14:paraId="638B1E66" w14:textId="77777777" w:rsidTr="008C685A">
        <w:trPr>
          <w:cantSplit/>
          <w:trHeight w:val="559"/>
        </w:trPr>
        <w:tc>
          <w:tcPr>
            <w:tcW w:w="483" w:type="pct"/>
            <w:vMerge/>
            <w:vAlign w:val="center"/>
          </w:tcPr>
          <w:p w14:paraId="65727DB1" w14:textId="77777777" w:rsidR="000A7A6E" w:rsidRPr="00227979" w:rsidRDefault="000A7A6E" w:rsidP="00983B17">
            <w:pPr>
              <w:pStyle w:val="Edital-TabelaContedo"/>
              <w:rPr>
                <w:b w:val="0"/>
                <w:sz w:val="16"/>
                <w:szCs w:val="16"/>
              </w:rPr>
            </w:pPr>
          </w:p>
        </w:tc>
        <w:tc>
          <w:tcPr>
            <w:tcW w:w="352" w:type="pct"/>
            <w:vAlign w:val="center"/>
          </w:tcPr>
          <w:p w14:paraId="744CC949" w14:textId="77777777" w:rsidR="000A7A6E" w:rsidRPr="00227979" w:rsidRDefault="000A7A6E" w:rsidP="00983B17">
            <w:pPr>
              <w:pStyle w:val="Edital-TabelaContedo"/>
              <w:rPr>
                <w:b w:val="0"/>
                <w:sz w:val="16"/>
                <w:szCs w:val="16"/>
              </w:rPr>
            </w:pPr>
            <w:r w:rsidRPr="00227979">
              <w:rPr>
                <w:b w:val="0"/>
                <w:sz w:val="16"/>
                <w:szCs w:val="16"/>
              </w:rPr>
              <w:t>9.1.2</w:t>
            </w:r>
          </w:p>
        </w:tc>
        <w:tc>
          <w:tcPr>
            <w:tcW w:w="831" w:type="pct"/>
            <w:vAlign w:val="center"/>
          </w:tcPr>
          <w:p w14:paraId="40D2FB7E" w14:textId="5C443EDB" w:rsidR="000A7A6E" w:rsidRPr="00227979" w:rsidRDefault="00FF5A8C" w:rsidP="0059503D">
            <w:pPr>
              <w:pStyle w:val="Edital-TabelaContedo"/>
              <w:jc w:val="left"/>
              <w:rPr>
                <w:b w:val="0"/>
                <w:sz w:val="16"/>
                <w:szCs w:val="16"/>
                <w:lang w:val="en-US"/>
              </w:rPr>
            </w:pPr>
            <w:r w:rsidRPr="00227979">
              <w:rPr>
                <w:b w:val="0"/>
                <w:sz w:val="16"/>
                <w:szCs w:val="16"/>
                <w:lang w:val="en-US"/>
              </w:rPr>
              <w:t>Declaration of the contractor member of a consortium on the financial guarantees of the minimum exploration program</w:t>
            </w:r>
          </w:p>
        </w:tc>
        <w:tc>
          <w:tcPr>
            <w:tcW w:w="482" w:type="pct"/>
            <w:vAlign w:val="center"/>
          </w:tcPr>
          <w:p w14:paraId="7906E1EB" w14:textId="56A0F109" w:rsidR="000A7A6E" w:rsidRPr="00227979" w:rsidRDefault="000A7A6E" w:rsidP="0059503D">
            <w:pPr>
              <w:pStyle w:val="Edital-TabelaContedo"/>
              <w:rPr>
                <w:b w:val="0"/>
                <w:sz w:val="16"/>
                <w:szCs w:val="16"/>
              </w:rPr>
            </w:pPr>
            <w:r w:rsidRPr="00227979">
              <w:rPr>
                <w:b w:val="0"/>
                <w:sz w:val="16"/>
                <w:szCs w:val="16"/>
                <w:lang w:val="en-US"/>
              </w:rPr>
              <w:t>If applicable</w:t>
            </w:r>
          </w:p>
        </w:tc>
        <w:tc>
          <w:tcPr>
            <w:tcW w:w="438" w:type="pct"/>
            <w:vAlign w:val="center"/>
          </w:tcPr>
          <w:p w14:paraId="1815E9B6" w14:textId="343D53FF" w:rsidR="000A7A6E" w:rsidRPr="00227979" w:rsidRDefault="000A7A6E" w:rsidP="0059503D">
            <w:pPr>
              <w:pStyle w:val="Edital-TabelaContedo"/>
              <w:rPr>
                <w:b w:val="0"/>
                <w:sz w:val="16"/>
                <w:szCs w:val="16"/>
              </w:rPr>
            </w:pPr>
            <w:r w:rsidRPr="00227979">
              <w:rPr>
                <w:b w:val="0"/>
                <w:sz w:val="16"/>
                <w:szCs w:val="16"/>
                <w:lang w:val="en-US"/>
              </w:rPr>
              <w:t>ANNEX XXVI</w:t>
            </w:r>
          </w:p>
        </w:tc>
        <w:tc>
          <w:tcPr>
            <w:tcW w:w="484" w:type="pct"/>
            <w:vAlign w:val="center"/>
          </w:tcPr>
          <w:p w14:paraId="3B141FB3" w14:textId="441DC72C" w:rsidR="000A7A6E" w:rsidRPr="00227979" w:rsidRDefault="000A7A6E" w:rsidP="0059503D">
            <w:pPr>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82" w:type="pct"/>
            <w:vAlign w:val="center"/>
          </w:tcPr>
          <w:p w14:paraId="1BB3AFFB" w14:textId="62358AA1" w:rsidR="000A7A6E" w:rsidRPr="00227979" w:rsidRDefault="000A7A6E" w:rsidP="00983B17">
            <w:pPr>
              <w:jc w:val="center"/>
              <w:rPr>
                <w:rFonts w:cs="Arial"/>
                <w:sz w:val="16"/>
                <w:szCs w:val="16"/>
              </w:rPr>
            </w:pPr>
            <w:r w:rsidRPr="00227979">
              <w:rPr>
                <w:rFonts w:cs="Arial"/>
                <w:sz w:val="16"/>
                <w:szCs w:val="16"/>
              </w:rPr>
              <w:t>√</w:t>
            </w:r>
          </w:p>
        </w:tc>
        <w:tc>
          <w:tcPr>
            <w:tcW w:w="482" w:type="pct"/>
            <w:vAlign w:val="center"/>
          </w:tcPr>
          <w:p w14:paraId="5772E0E3" w14:textId="77777777" w:rsidR="000A7A6E" w:rsidRPr="00227979" w:rsidRDefault="000A7A6E" w:rsidP="00983B17">
            <w:pPr>
              <w:pStyle w:val="Edital-TabelaContedo"/>
              <w:rPr>
                <w:b w:val="0"/>
                <w:sz w:val="16"/>
                <w:szCs w:val="16"/>
              </w:rPr>
            </w:pPr>
            <w:r w:rsidRPr="00227979">
              <w:rPr>
                <w:b w:val="0"/>
                <w:sz w:val="16"/>
                <w:szCs w:val="16"/>
              </w:rPr>
              <w:t>√</w:t>
            </w:r>
          </w:p>
        </w:tc>
        <w:tc>
          <w:tcPr>
            <w:tcW w:w="438" w:type="pct"/>
          </w:tcPr>
          <w:p w14:paraId="6D2A40D9" w14:textId="0A178141" w:rsidR="000A7A6E" w:rsidRPr="00227979" w:rsidRDefault="000A7A6E" w:rsidP="0059503D">
            <w:pPr>
              <w:jc w:val="center"/>
              <w:rPr>
                <w:sz w:val="16"/>
                <w:szCs w:val="16"/>
                <w:lang w:val="en-US"/>
              </w:rPr>
            </w:pPr>
            <w:r w:rsidRPr="00227979">
              <w:rPr>
                <w:rFonts w:cs="Arial"/>
                <w:sz w:val="16"/>
                <w:szCs w:val="16"/>
                <w:lang w:val="en-US"/>
              </w:rPr>
              <w:t>Not applicable. See the form in the annex.</w:t>
            </w:r>
            <w:r w:rsidRPr="00227979">
              <w:rPr>
                <w:rFonts w:cs="Arial"/>
                <w:sz w:val="16"/>
                <w:szCs w:val="16"/>
                <w:vertAlign w:val="superscript"/>
                <w:lang w:val="en-US"/>
              </w:rPr>
              <w:t>1</w:t>
            </w:r>
          </w:p>
        </w:tc>
        <w:tc>
          <w:tcPr>
            <w:tcW w:w="527" w:type="pct"/>
            <w:vAlign w:val="center"/>
          </w:tcPr>
          <w:p w14:paraId="0906C39D" w14:textId="77777777" w:rsidR="000A7A6E" w:rsidRPr="00227979" w:rsidRDefault="000A7A6E" w:rsidP="00983B17">
            <w:pPr>
              <w:pStyle w:val="Edital-TabelaContedo"/>
              <w:rPr>
                <w:b w:val="0"/>
                <w:sz w:val="16"/>
                <w:szCs w:val="16"/>
              </w:rPr>
            </w:pPr>
            <w:r w:rsidRPr="00227979">
              <w:rPr>
                <w:b w:val="0"/>
                <w:sz w:val="16"/>
                <w:szCs w:val="16"/>
              </w:rPr>
              <w:t>√</w:t>
            </w:r>
          </w:p>
        </w:tc>
      </w:tr>
      <w:tr w:rsidR="000A7A6E" w:rsidRPr="00227979" w14:paraId="5EA44C9F" w14:textId="77777777" w:rsidTr="008C685A">
        <w:trPr>
          <w:cantSplit/>
          <w:trHeight w:val="559"/>
        </w:trPr>
        <w:tc>
          <w:tcPr>
            <w:tcW w:w="483" w:type="pct"/>
            <w:vMerge/>
            <w:vAlign w:val="center"/>
          </w:tcPr>
          <w:p w14:paraId="6B1A0A04" w14:textId="77777777" w:rsidR="000A7A6E" w:rsidRPr="00227979" w:rsidRDefault="000A7A6E" w:rsidP="00983B17">
            <w:pPr>
              <w:pStyle w:val="Edital-TabelaContedo"/>
              <w:rPr>
                <w:b w:val="0"/>
                <w:sz w:val="16"/>
                <w:szCs w:val="16"/>
              </w:rPr>
            </w:pPr>
          </w:p>
        </w:tc>
        <w:tc>
          <w:tcPr>
            <w:tcW w:w="352" w:type="pct"/>
            <w:vAlign w:val="center"/>
          </w:tcPr>
          <w:p w14:paraId="60FF28EC" w14:textId="77777777" w:rsidR="000A7A6E" w:rsidRPr="00227979" w:rsidRDefault="000A7A6E" w:rsidP="00983B17">
            <w:pPr>
              <w:pStyle w:val="Edital-TabelaContedo"/>
              <w:rPr>
                <w:b w:val="0"/>
                <w:sz w:val="16"/>
                <w:szCs w:val="16"/>
              </w:rPr>
            </w:pPr>
            <w:r w:rsidRPr="00227979">
              <w:rPr>
                <w:b w:val="0"/>
                <w:sz w:val="16"/>
                <w:szCs w:val="16"/>
              </w:rPr>
              <w:t>9.1.3</w:t>
            </w:r>
          </w:p>
        </w:tc>
        <w:tc>
          <w:tcPr>
            <w:tcW w:w="831" w:type="pct"/>
            <w:vAlign w:val="center"/>
          </w:tcPr>
          <w:p w14:paraId="37D1CE1C" w14:textId="4E0D4A40" w:rsidR="000A7A6E" w:rsidRPr="00227979" w:rsidRDefault="000A7A6E" w:rsidP="0059503D">
            <w:pPr>
              <w:pStyle w:val="Edital-TabelaContedo"/>
              <w:jc w:val="left"/>
              <w:rPr>
                <w:b w:val="0"/>
                <w:sz w:val="16"/>
                <w:szCs w:val="16"/>
                <w:lang w:val="en-US"/>
              </w:rPr>
            </w:pPr>
            <w:r w:rsidRPr="00227979">
              <w:rPr>
                <w:b w:val="0"/>
                <w:sz w:val="16"/>
                <w:szCs w:val="16"/>
                <w:lang w:val="en-US"/>
              </w:rPr>
              <w:t>Proof of payment of the signature bonus</w:t>
            </w:r>
          </w:p>
        </w:tc>
        <w:tc>
          <w:tcPr>
            <w:tcW w:w="482" w:type="pct"/>
            <w:vAlign w:val="center"/>
          </w:tcPr>
          <w:p w14:paraId="06DCE2FD" w14:textId="77777777" w:rsidR="000A7A6E" w:rsidRPr="00227979" w:rsidRDefault="000A7A6E" w:rsidP="00983B17">
            <w:pPr>
              <w:pStyle w:val="Edital-TabelaContedo"/>
              <w:rPr>
                <w:b w:val="0"/>
                <w:sz w:val="16"/>
                <w:szCs w:val="16"/>
              </w:rPr>
            </w:pPr>
            <w:r w:rsidRPr="00227979">
              <w:rPr>
                <w:b w:val="0"/>
                <w:sz w:val="16"/>
                <w:szCs w:val="16"/>
              </w:rPr>
              <w:t>√</w:t>
            </w:r>
          </w:p>
        </w:tc>
        <w:tc>
          <w:tcPr>
            <w:tcW w:w="438" w:type="pct"/>
            <w:vAlign w:val="center"/>
          </w:tcPr>
          <w:p w14:paraId="62FCBD14" w14:textId="1461F2CA" w:rsidR="000A7A6E" w:rsidRPr="00227979" w:rsidRDefault="000A7A6E" w:rsidP="0059503D">
            <w:pPr>
              <w:pStyle w:val="Edital-TabelaContedo"/>
              <w:rPr>
                <w:b w:val="0"/>
                <w:sz w:val="16"/>
                <w:szCs w:val="16"/>
              </w:rPr>
            </w:pPr>
            <w:r w:rsidRPr="00227979">
              <w:rPr>
                <w:b w:val="0"/>
                <w:sz w:val="16"/>
                <w:szCs w:val="16"/>
                <w:lang w:val="en-US"/>
              </w:rPr>
              <w:t>No</w:t>
            </w:r>
          </w:p>
        </w:tc>
        <w:tc>
          <w:tcPr>
            <w:tcW w:w="484" w:type="pct"/>
            <w:vAlign w:val="center"/>
          </w:tcPr>
          <w:p w14:paraId="3A956BE8" w14:textId="3BA906E2" w:rsidR="000A7A6E" w:rsidRPr="00227979" w:rsidRDefault="000A7A6E" w:rsidP="0059503D">
            <w:pPr>
              <w:jc w:val="center"/>
              <w:rPr>
                <w:rFonts w:cs="Arial"/>
                <w:sz w:val="16"/>
                <w:szCs w:val="16"/>
              </w:rPr>
            </w:pPr>
            <w:r w:rsidRPr="00227979">
              <w:rPr>
                <w:rFonts w:cs="Arial"/>
                <w:sz w:val="16"/>
                <w:szCs w:val="16"/>
                <w:lang w:val="en-US"/>
              </w:rPr>
              <w:t>Born-digital or Scanned</w:t>
            </w:r>
            <w:r w:rsidRPr="00227979">
              <w:rPr>
                <w:rFonts w:cs="Arial"/>
                <w:sz w:val="16"/>
                <w:szCs w:val="16"/>
                <w:vertAlign w:val="superscript"/>
                <w:lang w:val="en-US"/>
              </w:rPr>
              <w:t>2</w:t>
            </w:r>
          </w:p>
        </w:tc>
        <w:tc>
          <w:tcPr>
            <w:tcW w:w="482" w:type="pct"/>
            <w:vAlign w:val="center"/>
          </w:tcPr>
          <w:p w14:paraId="14EE98D0" w14:textId="0E10EE5F" w:rsidR="000A7A6E" w:rsidRPr="00227979" w:rsidRDefault="000A7A6E" w:rsidP="00983B17">
            <w:pPr>
              <w:jc w:val="center"/>
              <w:rPr>
                <w:rFonts w:cs="Arial"/>
                <w:sz w:val="16"/>
                <w:szCs w:val="16"/>
              </w:rPr>
            </w:pPr>
            <w:r w:rsidRPr="00227979">
              <w:rPr>
                <w:rFonts w:cs="Arial"/>
                <w:sz w:val="16"/>
                <w:szCs w:val="16"/>
              </w:rPr>
              <w:t>√</w:t>
            </w:r>
          </w:p>
        </w:tc>
        <w:tc>
          <w:tcPr>
            <w:tcW w:w="482" w:type="pct"/>
            <w:vAlign w:val="center"/>
          </w:tcPr>
          <w:p w14:paraId="2069104C" w14:textId="064616EA" w:rsidR="000A7A6E" w:rsidRPr="00227979" w:rsidRDefault="000A7A6E" w:rsidP="0059503D">
            <w:pPr>
              <w:pStyle w:val="Edital-TabelaContedo"/>
              <w:rPr>
                <w:b w:val="0"/>
                <w:sz w:val="16"/>
                <w:szCs w:val="16"/>
              </w:rPr>
            </w:pPr>
            <w:r w:rsidRPr="00227979">
              <w:rPr>
                <w:b w:val="0"/>
                <w:sz w:val="16"/>
                <w:szCs w:val="16"/>
                <w:lang w:val="en-US"/>
              </w:rPr>
              <w:t>Not applicable</w:t>
            </w:r>
          </w:p>
        </w:tc>
        <w:tc>
          <w:tcPr>
            <w:tcW w:w="438" w:type="pct"/>
            <w:vAlign w:val="center"/>
          </w:tcPr>
          <w:p w14:paraId="79A2F7F1" w14:textId="294C8FE8" w:rsidR="000A7A6E" w:rsidRPr="00227979" w:rsidRDefault="000A7A6E" w:rsidP="0059503D">
            <w:pPr>
              <w:pStyle w:val="Edital-TabelaContedo"/>
              <w:rPr>
                <w:b w:val="0"/>
                <w:sz w:val="16"/>
                <w:szCs w:val="16"/>
              </w:rPr>
            </w:pPr>
            <w:r w:rsidRPr="00227979">
              <w:rPr>
                <w:b w:val="0"/>
                <w:sz w:val="16"/>
                <w:szCs w:val="16"/>
                <w:lang w:val="en-US"/>
              </w:rPr>
              <w:t>Not applicable</w:t>
            </w:r>
          </w:p>
        </w:tc>
        <w:tc>
          <w:tcPr>
            <w:tcW w:w="527" w:type="pct"/>
            <w:vAlign w:val="center"/>
          </w:tcPr>
          <w:p w14:paraId="7C0ECB90" w14:textId="30A3A262" w:rsidR="000A7A6E" w:rsidRPr="00227979" w:rsidRDefault="000A7A6E" w:rsidP="0059503D">
            <w:pPr>
              <w:pStyle w:val="Edital-TabelaContedo"/>
              <w:rPr>
                <w:b w:val="0"/>
                <w:sz w:val="16"/>
                <w:szCs w:val="16"/>
              </w:rPr>
            </w:pPr>
            <w:r w:rsidRPr="00227979">
              <w:rPr>
                <w:b w:val="0"/>
                <w:sz w:val="16"/>
                <w:szCs w:val="16"/>
                <w:lang w:val="en-US"/>
              </w:rPr>
              <w:t>Not applicable</w:t>
            </w:r>
          </w:p>
        </w:tc>
      </w:tr>
      <w:tr w:rsidR="000A7A6E" w:rsidRPr="00227979" w14:paraId="2FB0484B" w14:textId="77777777" w:rsidTr="008C685A">
        <w:trPr>
          <w:cantSplit/>
          <w:trHeight w:val="559"/>
        </w:trPr>
        <w:tc>
          <w:tcPr>
            <w:tcW w:w="483" w:type="pct"/>
            <w:vMerge/>
            <w:vAlign w:val="center"/>
          </w:tcPr>
          <w:p w14:paraId="601C4C99" w14:textId="77777777" w:rsidR="000A7A6E" w:rsidRPr="00227979" w:rsidRDefault="000A7A6E" w:rsidP="00983B17">
            <w:pPr>
              <w:pStyle w:val="Edital-TabelaContedo"/>
              <w:rPr>
                <w:b w:val="0"/>
                <w:sz w:val="16"/>
                <w:szCs w:val="16"/>
              </w:rPr>
            </w:pPr>
          </w:p>
        </w:tc>
        <w:tc>
          <w:tcPr>
            <w:tcW w:w="352" w:type="pct"/>
            <w:vAlign w:val="center"/>
          </w:tcPr>
          <w:p w14:paraId="38B36572" w14:textId="77777777" w:rsidR="000A7A6E" w:rsidRPr="00227979" w:rsidRDefault="000A7A6E" w:rsidP="00983B17">
            <w:pPr>
              <w:pStyle w:val="Edital-TabelaContedo"/>
              <w:rPr>
                <w:b w:val="0"/>
                <w:sz w:val="16"/>
                <w:szCs w:val="16"/>
              </w:rPr>
            </w:pPr>
            <w:r w:rsidRPr="00227979">
              <w:rPr>
                <w:b w:val="0"/>
                <w:sz w:val="16"/>
                <w:szCs w:val="16"/>
              </w:rPr>
              <w:t>9.1.4</w:t>
            </w:r>
          </w:p>
        </w:tc>
        <w:tc>
          <w:tcPr>
            <w:tcW w:w="831" w:type="pct"/>
            <w:vAlign w:val="center"/>
          </w:tcPr>
          <w:p w14:paraId="5547946A" w14:textId="65CE0BA3" w:rsidR="000A7A6E" w:rsidRPr="00227979" w:rsidRDefault="000A7A6E" w:rsidP="0059503D">
            <w:pPr>
              <w:pStyle w:val="Edital-TabelaContedo"/>
              <w:jc w:val="left"/>
              <w:rPr>
                <w:b w:val="0"/>
                <w:sz w:val="16"/>
                <w:szCs w:val="16"/>
              </w:rPr>
            </w:pPr>
            <w:r w:rsidRPr="00227979">
              <w:rPr>
                <w:b w:val="0"/>
                <w:sz w:val="16"/>
                <w:szCs w:val="16"/>
              </w:rPr>
              <w:t>Consortium Agreement</w:t>
            </w:r>
          </w:p>
        </w:tc>
        <w:tc>
          <w:tcPr>
            <w:tcW w:w="482" w:type="pct"/>
            <w:vAlign w:val="center"/>
          </w:tcPr>
          <w:p w14:paraId="361583B8" w14:textId="45173595" w:rsidR="000A7A6E" w:rsidRPr="00227979" w:rsidRDefault="000A7A6E" w:rsidP="0059503D">
            <w:pPr>
              <w:pStyle w:val="Edital-TabelaContedo"/>
              <w:rPr>
                <w:b w:val="0"/>
                <w:sz w:val="16"/>
                <w:szCs w:val="16"/>
              </w:rPr>
            </w:pPr>
            <w:r w:rsidRPr="00227979">
              <w:rPr>
                <w:b w:val="0"/>
                <w:sz w:val="16"/>
                <w:szCs w:val="16"/>
                <w:lang w:val="en-US"/>
              </w:rPr>
              <w:t>If applicable</w:t>
            </w:r>
          </w:p>
        </w:tc>
        <w:tc>
          <w:tcPr>
            <w:tcW w:w="438" w:type="pct"/>
            <w:vAlign w:val="center"/>
          </w:tcPr>
          <w:p w14:paraId="726B022E" w14:textId="1AADC107" w:rsidR="000A7A6E" w:rsidRPr="00227979" w:rsidRDefault="000A7A6E" w:rsidP="0059503D">
            <w:pPr>
              <w:pStyle w:val="Edital-TabelaContedo"/>
              <w:rPr>
                <w:b w:val="0"/>
                <w:sz w:val="16"/>
                <w:szCs w:val="16"/>
              </w:rPr>
            </w:pPr>
            <w:r w:rsidRPr="00227979">
              <w:rPr>
                <w:b w:val="0"/>
                <w:sz w:val="16"/>
                <w:szCs w:val="16"/>
                <w:lang w:val="en-US"/>
              </w:rPr>
              <w:t>No</w:t>
            </w:r>
          </w:p>
        </w:tc>
        <w:tc>
          <w:tcPr>
            <w:tcW w:w="484" w:type="pct"/>
            <w:vAlign w:val="center"/>
          </w:tcPr>
          <w:p w14:paraId="31EB16E2" w14:textId="36472E85" w:rsidR="000A7A6E" w:rsidRPr="00227979" w:rsidRDefault="000A7A6E" w:rsidP="0059503D">
            <w:pPr>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82" w:type="pct"/>
            <w:vAlign w:val="center"/>
          </w:tcPr>
          <w:p w14:paraId="0E3FA4D6" w14:textId="1159825E" w:rsidR="000A7A6E" w:rsidRPr="00227979" w:rsidRDefault="000A7A6E" w:rsidP="00983B17">
            <w:pPr>
              <w:jc w:val="center"/>
              <w:rPr>
                <w:rFonts w:cs="Arial"/>
                <w:sz w:val="16"/>
                <w:szCs w:val="16"/>
              </w:rPr>
            </w:pPr>
            <w:r w:rsidRPr="00227979">
              <w:rPr>
                <w:rFonts w:cs="Arial"/>
                <w:sz w:val="16"/>
                <w:szCs w:val="16"/>
              </w:rPr>
              <w:t>√</w:t>
            </w:r>
          </w:p>
        </w:tc>
        <w:tc>
          <w:tcPr>
            <w:tcW w:w="482" w:type="pct"/>
            <w:vAlign w:val="center"/>
          </w:tcPr>
          <w:p w14:paraId="3AA35E9D" w14:textId="4D70F9A3" w:rsidR="000A7A6E" w:rsidRPr="00227979" w:rsidRDefault="000A7A6E" w:rsidP="0059503D">
            <w:pPr>
              <w:pStyle w:val="Edital-TabelaContedo"/>
              <w:rPr>
                <w:b w:val="0"/>
                <w:sz w:val="16"/>
                <w:szCs w:val="16"/>
              </w:rPr>
            </w:pPr>
            <w:r w:rsidRPr="00227979">
              <w:rPr>
                <w:b w:val="0"/>
                <w:sz w:val="16"/>
                <w:szCs w:val="16"/>
                <w:lang w:val="en-US"/>
              </w:rPr>
              <w:t>Not applicable</w:t>
            </w:r>
          </w:p>
        </w:tc>
        <w:tc>
          <w:tcPr>
            <w:tcW w:w="438" w:type="pct"/>
            <w:vAlign w:val="center"/>
          </w:tcPr>
          <w:p w14:paraId="287181B5" w14:textId="7F191AD2" w:rsidR="000A7A6E" w:rsidRPr="00227979" w:rsidRDefault="000A7A6E" w:rsidP="0059503D">
            <w:pPr>
              <w:pStyle w:val="Edital-TabelaContedo"/>
              <w:rPr>
                <w:b w:val="0"/>
                <w:sz w:val="16"/>
                <w:szCs w:val="16"/>
              </w:rPr>
            </w:pPr>
            <w:r w:rsidRPr="00227979">
              <w:rPr>
                <w:b w:val="0"/>
                <w:sz w:val="16"/>
                <w:szCs w:val="16"/>
                <w:lang w:val="en-US"/>
              </w:rPr>
              <w:t>Not applicable</w:t>
            </w:r>
          </w:p>
        </w:tc>
        <w:tc>
          <w:tcPr>
            <w:tcW w:w="527" w:type="pct"/>
            <w:vAlign w:val="center"/>
          </w:tcPr>
          <w:p w14:paraId="2589B9F9" w14:textId="4BC29AAC" w:rsidR="000A7A6E" w:rsidRPr="00227979" w:rsidRDefault="000A7A6E" w:rsidP="0059503D">
            <w:pPr>
              <w:pStyle w:val="Edital-TabelaContedo"/>
              <w:rPr>
                <w:b w:val="0"/>
                <w:sz w:val="16"/>
                <w:szCs w:val="16"/>
              </w:rPr>
            </w:pPr>
            <w:r w:rsidRPr="00227979">
              <w:rPr>
                <w:b w:val="0"/>
                <w:sz w:val="16"/>
                <w:szCs w:val="16"/>
                <w:lang w:val="en-US"/>
              </w:rPr>
              <w:t>Not applicable</w:t>
            </w:r>
          </w:p>
        </w:tc>
      </w:tr>
      <w:tr w:rsidR="000A7A6E" w:rsidRPr="00227979" w14:paraId="3CFBC820" w14:textId="77777777" w:rsidTr="008C685A">
        <w:trPr>
          <w:cantSplit/>
          <w:trHeight w:val="269"/>
        </w:trPr>
        <w:tc>
          <w:tcPr>
            <w:tcW w:w="483" w:type="pct"/>
            <w:vMerge/>
            <w:vAlign w:val="center"/>
          </w:tcPr>
          <w:p w14:paraId="18D23FFD" w14:textId="77777777" w:rsidR="000A7A6E" w:rsidRPr="00227979" w:rsidRDefault="000A7A6E" w:rsidP="00983B17">
            <w:pPr>
              <w:pStyle w:val="Edital-TabelaContedo"/>
              <w:rPr>
                <w:b w:val="0"/>
                <w:sz w:val="16"/>
                <w:szCs w:val="16"/>
              </w:rPr>
            </w:pPr>
          </w:p>
        </w:tc>
        <w:tc>
          <w:tcPr>
            <w:tcW w:w="352" w:type="pct"/>
            <w:vAlign w:val="center"/>
          </w:tcPr>
          <w:p w14:paraId="54ED7F1C" w14:textId="77777777" w:rsidR="000A7A6E" w:rsidRPr="00227979" w:rsidRDefault="000A7A6E" w:rsidP="00983B17">
            <w:pPr>
              <w:pStyle w:val="Edital-TabelaContedo"/>
              <w:rPr>
                <w:b w:val="0"/>
                <w:sz w:val="16"/>
                <w:szCs w:val="16"/>
              </w:rPr>
            </w:pPr>
            <w:r w:rsidRPr="00227979">
              <w:rPr>
                <w:b w:val="0"/>
                <w:sz w:val="16"/>
                <w:szCs w:val="16"/>
              </w:rPr>
              <w:t>9.1.5</w:t>
            </w:r>
          </w:p>
        </w:tc>
        <w:tc>
          <w:tcPr>
            <w:tcW w:w="831" w:type="pct"/>
            <w:vAlign w:val="center"/>
          </w:tcPr>
          <w:p w14:paraId="363249D6" w14:textId="44A2D1A8" w:rsidR="000A7A6E" w:rsidRPr="00227979" w:rsidRDefault="000A7A6E" w:rsidP="0059503D">
            <w:pPr>
              <w:pStyle w:val="Edital-TabelaContedo"/>
              <w:jc w:val="left"/>
              <w:rPr>
                <w:b w:val="0"/>
                <w:sz w:val="16"/>
                <w:szCs w:val="16"/>
              </w:rPr>
            </w:pPr>
            <w:r w:rsidRPr="00227979">
              <w:rPr>
                <w:b w:val="0"/>
                <w:sz w:val="16"/>
                <w:szCs w:val="16"/>
                <w:lang w:val="en-US"/>
              </w:rPr>
              <w:t>Performance guarantee</w:t>
            </w:r>
          </w:p>
        </w:tc>
        <w:tc>
          <w:tcPr>
            <w:tcW w:w="482" w:type="pct"/>
            <w:vAlign w:val="center"/>
          </w:tcPr>
          <w:p w14:paraId="42476977" w14:textId="21426380" w:rsidR="000A7A6E" w:rsidRPr="00227979" w:rsidRDefault="000A7A6E" w:rsidP="0059503D">
            <w:pPr>
              <w:pStyle w:val="Edital-TabelaContedo"/>
              <w:rPr>
                <w:b w:val="0"/>
                <w:sz w:val="16"/>
                <w:szCs w:val="16"/>
              </w:rPr>
            </w:pPr>
            <w:r w:rsidRPr="00227979">
              <w:rPr>
                <w:b w:val="0"/>
                <w:sz w:val="16"/>
                <w:szCs w:val="16"/>
                <w:lang w:val="en-US"/>
              </w:rPr>
              <w:t>If applicable</w:t>
            </w:r>
          </w:p>
        </w:tc>
        <w:tc>
          <w:tcPr>
            <w:tcW w:w="438" w:type="pct"/>
            <w:vAlign w:val="center"/>
          </w:tcPr>
          <w:p w14:paraId="48A5C216" w14:textId="30C52514" w:rsidR="000A7A6E" w:rsidRPr="00227979" w:rsidRDefault="000A7A6E" w:rsidP="0059503D">
            <w:pPr>
              <w:pStyle w:val="Edital-TabelaContedo"/>
              <w:rPr>
                <w:b w:val="0"/>
                <w:sz w:val="16"/>
                <w:szCs w:val="16"/>
              </w:rPr>
            </w:pPr>
            <w:r w:rsidRPr="00227979">
              <w:rPr>
                <w:b w:val="0"/>
                <w:sz w:val="16"/>
                <w:szCs w:val="16"/>
                <w:lang w:val="en-US"/>
              </w:rPr>
              <w:t>ANNEX XXVII</w:t>
            </w:r>
          </w:p>
        </w:tc>
        <w:tc>
          <w:tcPr>
            <w:tcW w:w="484" w:type="pct"/>
            <w:vAlign w:val="center"/>
          </w:tcPr>
          <w:p w14:paraId="1217D367" w14:textId="37A03378" w:rsidR="000A7A6E" w:rsidRPr="00227979" w:rsidRDefault="000A7A6E" w:rsidP="0059503D">
            <w:pPr>
              <w:jc w:val="center"/>
              <w:rPr>
                <w:rFonts w:cs="Arial"/>
                <w:sz w:val="16"/>
                <w:szCs w:val="16"/>
              </w:rPr>
            </w:pPr>
            <w:r w:rsidRPr="00227979">
              <w:rPr>
                <w:rFonts w:cs="Arial"/>
                <w:sz w:val="16"/>
                <w:szCs w:val="16"/>
                <w:lang w:val="en-US"/>
              </w:rPr>
              <w:t>Scanned</w:t>
            </w:r>
            <w:r w:rsidRPr="00227979">
              <w:rPr>
                <w:rFonts w:cs="Arial"/>
                <w:sz w:val="16"/>
                <w:szCs w:val="16"/>
                <w:vertAlign w:val="superscript"/>
                <w:lang w:val="en-US"/>
              </w:rPr>
              <w:t>2</w:t>
            </w:r>
          </w:p>
        </w:tc>
        <w:tc>
          <w:tcPr>
            <w:tcW w:w="482" w:type="pct"/>
            <w:vAlign w:val="center"/>
          </w:tcPr>
          <w:p w14:paraId="1A13A740" w14:textId="22D9A190" w:rsidR="000A7A6E" w:rsidRPr="00227979" w:rsidRDefault="000A7A6E" w:rsidP="00983B17">
            <w:pPr>
              <w:jc w:val="center"/>
              <w:rPr>
                <w:rFonts w:cs="Arial"/>
                <w:sz w:val="16"/>
                <w:szCs w:val="16"/>
              </w:rPr>
            </w:pPr>
            <w:r w:rsidRPr="00227979">
              <w:rPr>
                <w:rFonts w:cs="Arial"/>
                <w:sz w:val="16"/>
                <w:szCs w:val="16"/>
              </w:rPr>
              <w:t>√</w:t>
            </w:r>
          </w:p>
        </w:tc>
        <w:tc>
          <w:tcPr>
            <w:tcW w:w="482" w:type="pct"/>
            <w:vAlign w:val="center"/>
          </w:tcPr>
          <w:p w14:paraId="7F04133E" w14:textId="77777777" w:rsidR="000A7A6E" w:rsidRPr="00227979" w:rsidRDefault="000A7A6E" w:rsidP="00983B17">
            <w:pPr>
              <w:pStyle w:val="Edital-TabelaContedo"/>
              <w:rPr>
                <w:b w:val="0"/>
                <w:sz w:val="16"/>
                <w:szCs w:val="16"/>
              </w:rPr>
            </w:pPr>
            <w:r w:rsidRPr="00227979">
              <w:rPr>
                <w:b w:val="0"/>
                <w:sz w:val="16"/>
                <w:szCs w:val="16"/>
              </w:rPr>
              <w:t>√</w:t>
            </w:r>
          </w:p>
        </w:tc>
        <w:tc>
          <w:tcPr>
            <w:tcW w:w="438" w:type="pct"/>
            <w:vAlign w:val="center"/>
          </w:tcPr>
          <w:p w14:paraId="5A633F49" w14:textId="738D539C" w:rsidR="000A7A6E" w:rsidRPr="00227979" w:rsidRDefault="000A7A6E" w:rsidP="0059503D">
            <w:pPr>
              <w:pStyle w:val="Edital-TabelaContedo"/>
              <w:rPr>
                <w:b w:val="0"/>
                <w:sz w:val="16"/>
                <w:szCs w:val="16"/>
                <w:lang w:val="en-US"/>
              </w:rPr>
            </w:pPr>
            <w:r w:rsidRPr="00227979">
              <w:rPr>
                <w:b w:val="0"/>
                <w:sz w:val="16"/>
                <w:szCs w:val="16"/>
                <w:lang w:val="en-US"/>
              </w:rPr>
              <w:t>Not applicable. See the form in the annex.</w:t>
            </w:r>
            <w:r w:rsidRPr="00227979">
              <w:rPr>
                <w:b w:val="0"/>
                <w:sz w:val="16"/>
                <w:szCs w:val="16"/>
                <w:vertAlign w:val="superscript"/>
                <w:lang w:val="en-US"/>
              </w:rPr>
              <w:t>1</w:t>
            </w:r>
          </w:p>
        </w:tc>
        <w:tc>
          <w:tcPr>
            <w:tcW w:w="527" w:type="pct"/>
            <w:vAlign w:val="center"/>
          </w:tcPr>
          <w:p w14:paraId="2C7FC6D6" w14:textId="77777777" w:rsidR="000A7A6E" w:rsidRPr="00227979" w:rsidRDefault="000A7A6E" w:rsidP="00983B17">
            <w:pPr>
              <w:pStyle w:val="Edital-TabelaContedo"/>
              <w:rPr>
                <w:b w:val="0"/>
                <w:sz w:val="16"/>
                <w:szCs w:val="16"/>
              </w:rPr>
            </w:pPr>
            <w:r w:rsidRPr="00227979">
              <w:rPr>
                <w:b w:val="0"/>
                <w:sz w:val="16"/>
                <w:szCs w:val="16"/>
              </w:rPr>
              <w:t>√</w:t>
            </w:r>
          </w:p>
        </w:tc>
      </w:tr>
      <w:tr w:rsidR="000A7A6E" w:rsidRPr="00227979" w14:paraId="78A66DD0" w14:textId="77777777" w:rsidTr="008C685A">
        <w:trPr>
          <w:cantSplit/>
          <w:trHeight w:val="461"/>
        </w:trPr>
        <w:tc>
          <w:tcPr>
            <w:tcW w:w="483" w:type="pct"/>
            <w:vMerge/>
            <w:vAlign w:val="center"/>
          </w:tcPr>
          <w:p w14:paraId="223938F0" w14:textId="77777777" w:rsidR="000A7A6E" w:rsidRPr="00227979" w:rsidRDefault="000A7A6E" w:rsidP="00983B17">
            <w:pPr>
              <w:pStyle w:val="Edital-TabelaContedo"/>
              <w:rPr>
                <w:b w:val="0"/>
                <w:sz w:val="16"/>
                <w:szCs w:val="16"/>
              </w:rPr>
            </w:pPr>
          </w:p>
        </w:tc>
        <w:tc>
          <w:tcPr>
            <w:tcW w:w="352" w:type="pct"/>
            <w:vAlign w:val="center"/>
          </w:tcPr>
          <w:p w14:paraId="084A0357" w14:textId="5B52817B" w:rsidR="000A7A6E" w:rsidRPr="00227979" w:rsidRDefault="000A7A6E" w:rsidP="00D52674">
            <w:pPr>
              <w:pStyle w:val="Edital-TabelaContedo"/>
              <w:rPr>
                <w:b w:val="0"/>
                <w:sz w:val="16"/>
                <w:szCs w:val="16"/>
              </w:rPr>
            </w:pPr>
            <w:r w:rsidRPr="00227979">
              <w:rPr>
                <w:b w:val="0"/>
                <w:sz w:val="16"/>
                <w:szCs w:val="16"/>
              </w:rPr>
              <w:t>4.2.1 a)</w:t>
            </w:r>
          </w:p>
        </w:tc>
        <w:tc>
          <w:tcPr>
            <w:tcW w:w="831" w:type="pct"/>
            <w:vAlign w:val="center"/>
          </w:tcPr>
          <w:p w14:paraId="1A6EE445" w14:textId="58530B9B" w:rsidR="000A7A6E" w:rsidRPr="00227979" w:rsidRDefault="000A7A6E" w:rsidP="0059503D">
            <w:pPr>
              <w:pStyle w:val="Edital-TabelaContedo"/>
              <w:jc w:val="left"/>
              <w:rPr>
                <w:b w:val="0"/>
                <w:sz w:val="16"/>
                <w:szCs w:val="16"/>
                <w:lang w:val="en-US"/>
              </w:rPr>
            </w:pPr>
            <w:r w:rsidRPr="00227979">
              <w:rPr>
                <w:b w:val="0"/>
                <w:sz w:val="16"/>
                <w:szCs w:val="16"/>
                <w:lang w:val="en-US"/>
              </w:rPr>
              <w:t>Corporate documents/Acts of incorporation</w:t>
            </w:r>
          </w:p>
        </w:tc>
        <w:tc>
          <w:tcPr>
            <w:tcW w:w="482" w:type="pct"/>
            <w:vAlign w:val="center"/>
          </w:tcPr>
          <w:p w14:paraId="2B37DF5E" w14:textId="3346DEA3" w:rsidR="000A7A6E" w:rsidRPr="00227979" w:rsidRDefault="000A7A6E" w:rsidP="0059503D">
            <w:pPr>
              <w:pStyle w:val="Edital-TabelaContedo"/>
              <w:rPr>
                <w:b w:val="0"/>
                <w:sz w:val="16"/>
                <w:szCs w:val="16"/>
              </w:rPr>
            </w:pPr>
            <w:r w:rsidRPr="00227979">
              <w:rPr>
                <w:b w:val="0"/>
                <w:sz w:val="16"/>
                <w:szCs w:val="16"/>
              </w:rPr>
              <w:t>When amended</w:t>
            </w:r>
          </w:p>
        </w:tc>
        <w:tc>
          <w:tcPr>
            <w:tcW w:w="438" w:type="pct"/>
            <w:vAlign w:val="center"/>
          </w:tcPr>
          <w:p w14:paraId="1980EABF" w14:textId="34388015" w:rsidR="000A7A6E" w:rsidRPr="00227979" w:rsidRDefault="000A7A6E" w:rsidP="0059503D">
            <w:pPr>
              <w:pStyle w:val="Edital-TabelaContedo"/>
              <w:rPr>
                <w:b w:val="0"/>
                <w:sz w:val="16"/>
                <w:szCs w:val="16"/>
              </w:rPr>
            </w:pPr>
            <w:r w:rsidRPr="00227979">
              <w:rPr>
                <w:b w:val="0"/>
                <w:sz w:val="16"/>
                <w:szCs w:val="16"/>
                <w:lang w:val="en-US"/>
              </w:rPr>
              <w:t>No</w:t>
            </w:r>
          </w:p>
        </w:tc>
        <w:tc>
          <w:tcPr>
            <w:tcW w:w="484" w:type="pct"/>
            <w:vAlign w:val="center"/>
          </w:tcPr>
          <w:p w14:paraId="5B1FDA27" w14:textId="03D93079" w:rsidR="000A7A6E" w:rsidRPr="00227979" w:rsidRDefault="000A7A6E" w:rsidP="0059503D">
            <w:pPr>
              <w:jc w:val="center"/>
              <w:rPr>
                <w:rFonts w:cs="Arial"/>
                <w:sz w:val="16"/>
                <w:szCs w:val="16"/>
              </w:rPr>
            </w:pPr>
            <w:r w:rsidRPr="00227979">
              <w:rPr>
                <w:rFonts w:cs="Arial"/>
                <w:sz w:val="16"/>
                <w:szCs w:val="16"/>
                <w:lang w:val="en-US"/>
              </w:rPr>
              <w:t>Scanned</w:t>
            </w:r>
          </w:p>
        </w:tc>
        <w:tc>
          <w:tcPr>
            <w:tcW w:w="482" w:type="pct"/>
            <w:vAlign w:val="center"/>
          </w:tcPr>
          <w:p w14:paraId="01BA73D0" w14:textId="3715D1D6" w:rsidR="000A7A6E" w:rsidRPr="00227979" w:rsidRDefault="000A7A6E" w:rsidP="00983B17">
            <w:pPr>
              <w:jc w:val="center"/>
              <w:rPr>
                <w:rFonts w:cs="Arial"/>
                <w:sz w:val="16"/>
                <w:szCs w:val="16"/>
              </w:rPr>
            </w:pPr>
            <w:r w:rsidRPr="00227979">
              <w:rPr>
                <w:rFonts w:cs="Arial"/>
                <w:sz w:val="16"/>
                <w:szCs w:val="16"/>
              </w:rPr>
              <w:t>√</w:t>
            </w:r>
          </w:p>
        </w:tc>
        <w:tc>
          <w:tcPr>
            <w:tcW w:w="482" w:type="pct"/>
            <w:vAlign w:val="center"/>
          </w:tcPr>
          <w:p w14:paraId="68F99E8B" w14:textId="77777777" w:rsidR="000A7A6E" w:rsidRPr="00227979" w:rsidRDefault="000A7A6E" w:rsidP="00983B17">
            <w:pPr>
              <w:pStyle w:val="Edital-TabelaContedo"/>
              <w:rPr>
                <w:b w:val="0"/>
                <w:sz w:val="16"/>
                <w:szCs w:val="16"/>
              </w:rPr>
            </w:pPr>
            <w:r w:rsidRPr="00227979">
              <w:rPr>
                <w:b w:val="0"/>
                <w:sz w:val="16"/>
                <w:szCs w:val="16"/>
              </w:rPr>
              <w:t>√</w:t>
            </w:r>
          </w:p>
        </w:tc>
        <w:tc>
          <w:tcPr>
            <w:tcW w:w="438" w:type="pct"/>
            <w:vAlign w:val="center"/>
          </w:tcPr>
          <w:p w14:paraId="4B442C3D" w14:textId="77777777" w:rsidR="000A7A6E" w:rsidRPr="00227979" w:rsidRDefault="000A7A6E" w:rsidP="00983B17">
            <w:pPr>
              <w:pStyle w:val="Edital-TabelaContedo"/>
              <w:rPr>
                <w:b w:val="0"/>
                <w:sz w:val="16"/>
                <w:szCs w:val="16"/>
              </w:rPr>
            </w:pPr>
            <w:r w:rsidRPr="00227979">
              <w:rPr>
                <w:b w:val="0"/>
                <w:sz w:val="16"/>
                <w:szCs w:val="16"/>
              </w:rPr>
              <w:t>√</w:t>
            </w:r>
          </w:p>
        </w:tc>
        <w:tc>
          <w:tcPr>
            <w:tcW w:w="527" w:type="pct"/>
            <w:vAlign w:val="center"/>
          </w:tcPr>
          <w:p w14:paraId="116206AA" w14:textId="77777777" w:rsidR="000A7A6E" w:rsidRPr="00227979" w:rsidRDefault="000A7A6E" w:rsidP="00983B17">
            <w:pPr>
              <w:pStyle w:val="Edital-TabelaContedo"/>
              <w:rPr>
                <w:b w:val="0"/>
                <w:sz w:val="16"/>
                <w:szCs w:val="16"/>
              </w:rPr>
            </w:pPr>
            <w:r w:rsidRPr="00227979">
              <w:rPr>
                <w:b w:val="0"/>
                <w:sz w:val="16"/>
                <w:szCs w:val="16"/>
              </w:rPr>
              <w:t>√</w:t>
            </w:r>
          </w:p>
        </w:tc>
      </w:tr>
      <w:tr w:rsidR="000A7A6E" w:rsidRPr="00227979" w14:paraId="5B88B264" w14:textId="77777777" w:rsidTr="008C685A">
        <w:trPr>
          <w:cantSplit/>
          <w:trHeight w:val="269"/>
        </w:trPr>
        <w:tc>
          <w:tcPr>
            <w:tcW w:w="483" w:type="pct"/>
            <w:vMerge/>
            <w:vAlign w:val="center"/>
          </w:tcPr>
          <w:p w14:paraId="23CFBE66" w14:textId="77777777" w:rsidR="000A7A6E" w:rsidRPr="00227979" w:rsidRDefault="000A7A6E" w:rsidP="00983B17">
            <w:pPr>
              <w:pStyle w:val="Edital-TabelaContedo"/>
              <w:rPr>
                <w:b w:val="0"/>
                <w:sz w:val="16"/>
                <w:szCs w:val="16"/>
              </w:rPr>
            </w:pPr>
          </w:p>
        </w:tc>
        <w:tc>
          <w:tcPr>
            <w:tcW w:w="352" w:type="pct"/>
            <w:vAlign w:val="center"/>
          </w:tcPr>
          <w:p w14:paraId="73C81004" w14:textId="073E1F75" w:rsidR="000A7A6E" w:rsidRPr="00227979" w:rsidRDefault="000A7A6E" w:rsidP="00D52674">
            <w:pPr>
              <w:pStyle w:val="Edital-TabelaContedo"/>
              <w:rPr>
                <w:b w:val="0"/>
                <w:sz w:val="16"/>
                <w:szCs w:val="16"/>
              </w:rPr>
            </w:pPr>
            <w:r w:rsidRPr="00227979">
              <w:rPr>
                <w:b w:val="0"/>
                <w:sz w:val="16"/>
                <w:szCs w:val="16"/>
              </w:rPr>
              <w:t>4.2.1 b)</w:t>
            </w:r>
          </w:p>
        </w:tc>
        <w:tc>
          <w:tcPr>
            <w:tcW w:w="831" w:type="pct"/>
            <w:vAlign w:val="center"/>
          </w:tcPr>
          <w:p w14:paraId="5D1B55CC" w14:textId="35645654" w:rsidR="000A7A6E" w:rsidRPr="00227979" w:rsidRDefault="000A7A6E" w:rsidP="0059503D">
            <w:pPr>
              <w:pStyle w:val="Edital-TabelaContedo"/>
              <w:jc w:val="left"/>
              <w:rPr>
                <w:b w:val="0"/>
                <w:sz w:val="16"/>
                <w:szCs w:val="16"/>
                <w:lang w:val="en-US"/>
              </w:rPr>
            </w:pPr>
            <w:r w:rsidRPr="00227979">
              <w:rPr>
                <w:b w:val="0"/>
                <w:sz w:val="16"/>
                <w:szCs w:val="16"/>
                <w:lang w:val="en-US"/>
              </w:rPr>
              <w:t>Corporate documents/Evidence of the powers and names of the legal representatives</w:t>
            </w:r>
          </w:p>
        </w:tc>
        <w:tc>
          <w:tcPr>
            <w:tcW w:w="482" w:type="pct"/>
            <w:vAlign w:val="center"/>
          </w:tcPr>
          <w:p w14:paraId="7CB7661F" w14:textId="5FB15399" w:rsidR="000A7A6E" w:rsidRPr="00227979" w:rsidRDefault="000A7A6E" w:rsidP="0059503D">
            <w:pPr>
              <w:pStyle w:val="Edital-TabelaContedo"/>
              <w:rPr>
                <w:b w:val="0"/>
                <w:sz w:val="16"/>
                <w:szCs w:val="16"/>
              </w:rPr>
            </w:pPr>
            <w:r w:rsidRPr="00227979">
              <w:rPr>
                <w:b w:val="0"/>
                <w:sz w:val="16"/>
                <w:szCs w:val="16"/>
              </w:rPr>
              <w:t>When amended</w:t>
            </w:r>
          </w:p>
        </w:tc>
        <w:tc>
          <w:tcPr>
            <w:tcW w:w="438" w:type="pct"/>
            <w:vAlign w:val="center"/>
          </w:tcPr>
          <w:p w14:paraId="22D5AC7F" w14:textId="3FC5BB4E" w:rsidR="000A7A6E" w:rsidRPr="00227979" w:rsidRDefault="000A7A6E" w:rsidP="0059503D">
            <w:pPr>
              <w:pStyle w:val="Edital-TabelaContedo"/>
              <w:rPr>
                <w:b w:val="0"/>
                <w:sz w:val="16"/>
                <w:szCs w:val="16"/>
              </w:rPr>
            </w:pPr>
            <w:r w:rsidRPr="00227979">
              <w:rPr>
                <w:b w:val="0"/>
                <w:sz w:val="16"/>
                <w:szCs w:val="16"/>
                <w:lang w:val="en-US"/>
              </w:rPr>
              <w:t>No</w:t>
            </w:r>
          </w:p>
        </w:tc>
        <w:tc>
          <w:tcPr>
            <w:tcW w:w="484" w:type="pct"/>
            <w:vAlign w:val="center"/>
          </w:tcPr>
          <w:p w14:paraId="70AD4A90" w14:textId="27B79CD1" w:rsidR="000A7A6E" w:rsidRPr="00227979" w:rsidRDefault="000A7A6E" w:rsidP="0059503D">
            <w:pPr>
              <w:jc w:val="center"/>
              <w:rPr>
                <w:rFonts w:cs="Arial"/>
                <w:sz w:val="16"/>
                <w:szCs w:val="16"/>
              </w:rPr>
            </w:pPr>
            <w:r w:rsidRPr="00227979">
              <w:rPr>
                <w:rFonts w:cs="Arial"/>
                <w:sz w:val="16"/>
                <w:szCs w:val="16"/>
                <w:lang w:val="en-US"/>
              </w:rPr>
              <w:t>Scanned</w:t>
            </w:r>
          </w:p>
        </w:tc>
        <w:tc>
          <w:tcPr>
            <w:tcW w:w="482" w:type="pct"/>
            <w:vAlign w:val="center"/>
          </w:tcPr>
          <w:p w14:paraId="7A475A14" w14:textId="7000FB15" w:rsidR="000A7A6E" w:rsidRPr="00227979" w:rsidRDefault="000A7A6E" w:rsidP="00983B17">
            <w:pPr>
              <w:jc w:val="center"/>
              <w:rPr>
                <w:rFonts w:cs="Arial"/>
                <w:sz w:val="16"/>
                <w:szCs w:val="16"/>
              </w:rPr>
            </w:pPr>
            <w:r w:rsidRPr="00227979">
              <w:rPr>
                <w:rFonts w:cs="Arial"/>
                <w:sz w:val="16"/>
                <w:szCs w:val="16"/>
              </w:rPr>
              <w:t>√</w:t>
            </w:r>
          </w:p>
        </w:tc>
        <w:tc>
          <w:tcPr>
            <w:tcW w:w="482" w:type="pct"/>
            <w:vAlign w:val="center"/>
          </w:tcPr>
          <w:p w14:paraId="1E579838" w14:textId="77777777" w:rsidR="000A7A6E" w:rsidRPr="00227979" w:rsidRDefault="000A7A6E" w:rsidP="00983B17">
            <w:pPr>
              <w:pStyle w:val="Edital-TabelaContedo"/>
              <w:rPr>
                <w:b w:val="0"/>
                <w:sz w:val="16"/>
                <w:szCs w:val="16"/>
              </w:rPr>
            </w:pPr>
            <w:r w:rsidRPr="00227979">
              <w:rPr>
                <w:b w:val="0"/>
                <w:sz w:val="16"/>
                <w:szCs w:val="16"/>
              </w:rPr>
              <w:t>√</w:t>
            </w:r>
          </w:p>
        </w:tc>
        <w:tc>
          <w:tcPr>
            <w:tcW w:w="438" w:type="pct"/>
            <w:vAlign w:val="center"/>
          </w:tcPr>
          <w:p w14:paraId="21776600" w14:textId="77777777" w:rsidR="000A7A6E" w:rsidRPr="00227979" w:rsidRDefault="000A7A6E" w:rsidP="00983B17">
            <w:pPr>
              <w:pStyle w:val="Edital-TabelaContedo"/>
              <w:rPr>
                <w:b w:val="0"/>
                <w:sz w:val="16"/>
                <w:szCs w:val="16"/>
              </w:rPr>
            </w:pPr>
            <w:r w:rsidRPr="00227979">
              <w:rPr>
                <w:b w:val="0"/>
                <w:sz w:val="16"/>
                <w:szCs w:val="16"/>
              </w:rPr>
              <w:t>√</w:t>
            </w:r>
          </w:p>
        </w:tc>
        <w:tc>
          <w:tcPr>
            <w:tcW w:w="527" w:type="pct"/>
          </w:tcPr>
          <w:p w14:paraId="7C90D6AD" w14:textId="77777777" w:rsidR="000A7A6E" w:rsidRPr="00227979" w:rsidRDefault="000A7A6E" w:rsidP="00983B17">
            <w:pPr>
              <w:pStyle w:val="Edital-TabelaContedo"/>
              <w:rPr>
                <w:b w:val="0"/>
                <w:sz w:val="16"/>
                <w:szCs w:val="16"/>
              </w:rPr>
            </w:pPr>
            <w:r w:rsidRPr="00227979">
              <w:rPr>
                <w:b w:val="0"/>
                <w:sz w:val="16"/>
                <w:szCs w:val="16"/>
              </w:rPr>
              <w:t>√</w:t>
            </w:r>
          </w:p>
        </w:tc>
      </w:tr>
      <w:tr w:rsidR="000A7A6E" w:rsidRPr="00227979" w14:paraId="224AA953" w14:textId="77777777" w:rsidTr="008C685A">
        <w:trPr>
          <w:cantSplit/>
          <w:trHeight w:val="269"/>
        </w:trPr>
        <w:tc>
          <w:tcPr>
            <w:tcW w:w="483" w:type="pct"/>
            <w:vMerge/>
            <w:vAlign w:val="center"/>
          </w:tcPr>
          <w:p w14:paraId="263096CC" w14:textId="77777777" w:rsidR="000A7A6E" w:rsidRPr="00227979" w:rsidRDefault="000A7A6E" w:rsidP="00983B17">
            <w:pPr>
              <w:pStyle w:val="Edital-TabelaContedo"/>
              <w:rPr>
                <w:b w:val="0"/>
                <w:sz w:val="16"/>
                <w:szCs w:val="16"/>
              </w:rPr>
            </w:pPr>
          </w:p>
        </w:tc>
        <w:tc>
          <w:tcPr>
            <w:tcW w:w="352" w:type="pct"/>
            <w:vAlign w:val="center"/>
          </w:tcPr>
          <w:p w14:paraId="3115DC3D" w14:textId="75499036" w:rsidR="000A7A6E" w:rsidRPr="00227979" w:rsidRDefault="000A7A6E" w:rsidP="00D52674">
            <w:pPr>
              <w:pStyle w:val="Edital-TabelaContedo"/>
              <w:rPr>
                <w:b w:val="0"/>
                <w:sz w:val="16"/>
                <w:szCs w:val="16"/>
              </w:rPr>
            </w:pPr>
            <w:r w:rsidRPr="00227979">
              <w:rPr>
                <w:b w:val="0"/>
                <w:sz w:val="16"/>
                <w:szCs w:val="16"/>
              </w:rPr>
              <w:t>4.2.1 c)</w:t>
            </w:r>
          </w:p>
        </w:tc>
        <w:tc>
          <w:tcPr>
            <w:tcW w:w="831" w:type="pct"/>
            <w:vAlign w:val="center"/>
          </w:tcPr>
          <w:p w14:paraId="2EAED89E" w14:textId="28831C2C" w:rsidR="000A7A6E" w:rsidRPr="00227979" w:rsidRDefault="000A7A6E" w:rsidP="0059503D">
            <w:pPr>
              <w:pStyle w:val="Edital-TabelaContedo"/>
              <w:jc w:val="left"/>
              <w:rPr>
                <w:b w:val="0"/>
                <w:sz w:val="16"/>
                <w:szCs w:val="16"/>
                <w:lang w:val="en-US"/>
              </w:rPr>
            </w:pPr>
            <w:r w:rsidRPr="00227979">
              <w:rPr>
                <w:b w:val="0"/>
                <w:sz w:val="16"/>
                <w:szCs w:val="16"/>
                <w:lang w:val="en-US"/>
              </w:rPr>
              <w:t>Corporate documents/Documents evidencing satisfaction of any conditions to exercise the representatives’ powers</w:t>
            </w:r>
          </w:p>
        </w:tc>
        <w:tc>
          <w:tcPr>
            <w:tcW w:w="482" w:type="pct"/>
            <w:vAlign w:val="center"/>
          </w:tcPr>
          <w:p w14:paraId="04B8F1AE" w14:textId="4FE218E1" w:rsidR="000A7A6E" w:rsidRPr="00227979" w:rsidRDefault="000A7A6E" w:rsidP="0059503D">
            <w:pPr>
              <w:pStyle w:val="Edital-TabelaContedo"/>
              <w:rPr>
                <w:b w:val="0"/>
                <w:sz w:val="16"/>
                <w:szCs w:val="16"/>
              </w:rPr>
            </w:pPr>
            <w:r w:rsidRPr="00227979">
              <w:rPr>
                <w:b w:val="0"/>
                <w:sz w:val="16"/>
                <w:szCs w:val="16"/>
              </w:rPr>
              <w:t>When amended</w:t>
            </w:r>
          </w:p>
        </w:tc>
        <w:tc>
          <w:tcPr>
            <w:tcW w:w="438" w:type="pct"/>
            <w:vAlign w:val="center"/>
          </w:tcPr>
          <w:p w14:paraId="461C503D" w14:textId="71F5B73E" w:rsidR="000A7A6E" w:rsidRPr="00227979" w:rsidRDefault="000A7A6E" w:rsidP="0059503D">
            <w:pPr>
              <w:pStyle w:val="Edital-TabelaContedo"/>
              <w:rPr>
                <w:b w:val="0"/>
                <w:sz w:val="16"/>
                <w:szCs w:val="16"/>
              </w:rPr>
            </w:pPr>
            <w:r w:rsidRPr="00227979">
              <w:rPr>
                <w:b w:val="0"/>
                <w:sz w:val="16"/>
                <w:szCs w:val="16"/>
                <w:lang w:val="en-US"/>
              </w:rPr>
              <w:t>No</w:t>
            </w:r>
          </w:p>
        </w:tc>
        <w:tc>
          <w:tcPr>
            <w:tcW w:w="484" w:type="pct"/>
            <w:vAlign w:val="center"/>
          </w:tcPr>
          <w:p w14:paraId="35CF7DE9" w14:textId="2C734040" w:rsidR="000A7A6E" w:rsidRPr="00227979" w:rsidRDefault="000A7A6E" w:rsidP="0059503D">
            <w:pPr>
              <w:jc w:val="center"/>
              <w:rPr>
                <w:rFonts w:cs="Arial"/>
                <w:sz w:val="16"/>
                <w:szCs w:val="16"/>
              </w:rPr>
            </w:pPr>
            <w:r w:rsidRPr="00227979">
              <w:rPr>
                <w:rFonts w:cs="Arial"/>
                <w:sz w:val="16"/>
                <w:szCs w:val="16"/>
                <w:lang w:val="en-US"/>
              </w:rPr>
              <w:t>Scanned</w:t>
            </w:r>
          </w:p>
        </w:tc>
        <w:tc>
          <w:tcPr>
            <w:tcW w:w="482" w:type="pct"/>
            <w:vAlign w:val="center"/>
          </w:tcPr>
          <w:p w14:paraId="473F1E8F" w14:textId="431272EB" w:rsidR="000A7A6E" w:rsidRPr="00227979" w:rsidRDefault="000A7A6E" w:rsidP="00983B17">
            <w:pPr>
              <w:jc w:val="center"/>
              <w:rPr>
                <w:rFonts w:cs="Arial"/>
                <w:sz w:val="16"/>
                <w:szCs w:val="16"/>
              </w:rPr>
            </w:pPr>
            <w:r w:rsidRPr="00227979">
              <w:rPr>
                <w:rFonts w:cs="Arial"/>
                <w:sz w:val="16"/>
                <w:szCs w:val="16"/>
              </w:rPr>
              <w:t>√</w:t>
            </w:r>
          </w:p>
        </w:tc>
        <w:tc>
          <w:tcPr>
            <w:tcW w:w="482" w:type="pct"/>
            <w:vAlign w:val="center"/>
          </w:tcPr>
          <w:p w14:paraId="5B842B17" w14:textId="77777777" w:rsidR="000A7A6E" w:rsidRPr="00227979" w:rsidRDefault="000A7A6E" w:rsidP="00983B17">
            <w:pPr>
              <w:pStyle w:val="Edital-TabelaContedo"/>
              <w:rPr>
                <w:b w:val="0"/>
                <w:sz w:val="16"/>
                <w:szCs w:val="16"/>
              </w:rPr>
            </w:pPr>
            <w:r w:rsidRPr="00227979">
              <w:rPr>
                <w:b w:val="0"/>
                <w:sz w:val="16"/>
                <w:szCs w:val="16"/>
              </w:rPr>
              <w:t>√</w:t>
            </w:r>
          </w:p>
        </w:tc>
        <w:tc>
          <w:tcPr>
            <w:tcW w:w="438" w:type="pct"/>
            <w:vAlign w:val="center"/>
          </w:tcPr>
          <w:p w14:paraId="7875F4B5" w14:textId="77777777" w:rsidR="000A7A6E" w:rsidRPr="00227979" w:rsidRDefault="000A7A6E" w:rsidP="00983B17">
            <w:pPr>
              <w:pStyle w:val="Edital-TabelaContedo"/>
              <w:rPr>
                <w:b w:val="0"/>
                <w:sz w:val="16"/>
                <w:szCs w:val="16"/>
              </w:rPr>
            </w:pPr>
            <w:r w:rsidRPr="00227979">
              <w:rPr>
                <w:b w:val="0"/>
                <w:sz w:val="16"/>
                <w:szCs w:val="16"/>
              </w:rPr>
              <w:t>√</w:t>
            </w:r>
          </w:p>
        </w:tc>
        <w:tc>
          <w:tcPr>
            <w:tcW w:w="527" w:type="pct"/>
            <w:vAlign w:val="center"/>
          </w:tcPr>
          <w:p w14:paraId="6039BE69" w14:textId="77777777" w:rsidR="000A7A6E" w:rsidRPr="00227979" w:rsidRDefault="000A7A6E" w:rsidP="00983B17">
            <w:pPr>
              <w:pStyle w:val="Edital-TabelaContedo"/>
              <w:rPr>
                <w:b w:val="0"/>
                <w:sz w:val="16"/>
                <w:szCs w:val="16"/>
              </w:rPr>
            </w:pPr>
            <w:r w:rsidRPr="00227979">
              <w:rPr>
                <w:b w:val="0"/>
                <w:sz w:val="16"/>
                <w:szCs w:val="16"/>
              </w:rPr>
              <w:t>√</w:t>
            </w:r>
          </w:p>
        </w:tc>
      </w:tr>
      <w:tr w:rsidR="000A7A6E" w:rsidRPr="00227979" w14:paraId="0B079F33" w14:textId="77777777" w:rsidTr="008C685A">
        <w:trPr>
          <w:cantSplit/>
          <w:trHeight w:val="747"/>
        </w:trPr>
        <w:tc>
          <w:tcPr>
            <w:tcW w:w="483" w:type="pct"/>
            <w:vMerge/>
            <w:vAlign w:val="center"/>
          </w:tcPr>
          <w:p w14:paraId="254E8D33" w14:textId="77777777" w:rsidR="000A7A6E" w:rsidRPr="00227979" w:rsidRDefault="000A7A6E" w:rsidP="008110C0">
            <w:pPr>
              <w:pStyle w:val="Edital-TabelaContedo"/>
              <w:rPr>
                <w:b w:val="0"/>
                <w:sz w:val="16"/>
                <w:szCs w:val="16"/>
              </w:rPr>
            </w:pPr>
          </w:p>
        </w:tc>
        <w:tc>
          <w:tcPr>
            <w:tcW w:w="352" w:type="pct"/>
            <w:vAlign w:val="center"/>
          </w:tcPr>
          <w:p w14:paraId="518BB245" w14:textId="525C56DD" w:rsidR="000A7A6E" w:rsidRPr="00227979" w:rsidRDefault="000A7A6E" w:rsidP="00A60CC3">
            <w:pPr>
              <w:pStyle w:val="Edital-TabelaContedo"/>
              <w:rPr>
                <w:b w:val="0"/>
                <w:sz w:val="16"/>
                <w:szCs w:val="16"/>
              </w:rPr>
            </w:pPr>
            <w:r w:rsidRPr="00227979">
              <w:rPr>
                <w:b w:val="0"/>
                <w:sz w:val="16"/>
                <w:szCs w:val="16"/>
              </w:rPr>
              <w:t>7.1</w:t>
            </w:r>
          </w:p>
        </w:tc>
        <w:tc>
          <w:tcPr>
            <w:tcW w:w="831" w:type="pct"/>
            <w:vAlign w:val="center"/>
          </w:tcPr>
          <w:p w14:paraId="7742EB9D" w14:textId="0095B53E" w:rsidR="000A7A6E" w:rsidRPr="00227979" w:rsidRDefault="000A7A6E" w:rsidP="0059503D">
            <w:pPr>
              <w:pStyle w:val="Edital-TabelaContedo"/>
              <w:jc w:val="left"/>
              <w:rPr>
                <w:b w:val="0"/>
                <w:sz w:val="16"/>
                <w:szCs w:val="16"/>
                <w:lang w:val="en-US"/>
              </w:rPr>
            </w:pPr>
            <w:r w:rsidRPr="00227979">
              <w:rPr>
                <w:b w:val="0"/>
                <w:sz w:val="16"/>
                <w:szCs w:val="16"/>
                <w:lang w:val="en-US"/>
              </w:rPr>
              <w:t>Proofs of tax and labor compliance</w:t>
            </w:r>
            <w:r w:rsidRPr="00227979">
              <w:rPr>
                <w:b w:val="0"/>
                <w:sz w:val="16"/>
                <w:szCs w:val="16"/>
                <w:vertAlign w:val="superscript"/>
                <w:lang w:val="en-US"/>
              </w:rPr>
              <w:t>4</w:t>
            </w:r>
          </w:p>
        </w:tc>
        <w:tc>
          <w:tcPr>
            <w:tcW w:w="482" w:type="pct"/>
            <w:vAlign w:val="center"/>
          </w:tcPr>
          <w:p w14:paraId="5D55CB1D" w14:textId="3D4BF047" w:rsidR="000A7A6E" w:rsidRPr="00227979" w:rsidRDefault="000A7A6E" w:rsidP="0059503D">
            <w:pPr>
              <w:pStyle w:val="Edital-TabelaContedo"/>
              <w:rPr>
                <w:b w:val="0"/>
                <w:sz w:val="16"/>
                <w:szCs w:val="16"/>
              </w:rPr>
            </w:pPr>
            <w:r w:rsidRPr="00227979">
              <w:rPr>
                <w:b w:val="0"/>
                <w:sz w:val="16"/>
                <w:szCs w:val="16"/>
              </w:rPr>
              <w:t>If expired</w:t>
            </w:r>
          </w:p>
        </w:tc>
        <w:tc>
          <w:tcPr>
            <w:tcW w:w="438" w:type="pct"/>
            <w:vAlign w:val="center"/>
          </w:tcPr>
          <w:p w14:paraId="3F5DF2B9" w14:textId="2DF2D9AE" w:rsidR="000A7A6E" w:rsidRPr="00227979" w:rsidRDefault="000A7A6E" w:rsidP="0059503D">
            <w:pPr>
              <w:pStyle w:val="Edital-TabelaContedo"/>
              <w:rPr>
                <w:b w:val="0"/>
                <w:sz w:val="16"/>
                <w:szCs w:val="16"/>
              </w:rPr>
            </w:pPr>
            <w:r w:rsidRPr="00227979">
              <w:rPr>
                <w:b w:val="0"/>
                <w:sz w:val="16"/>
                <w:szCs w:val="16"/>
                <w:lang w:val="en-US"/>
              </w:rPr>
              <w:t>No</w:t>
            </w:r>
          </w:p>
        </w:tc>
        <w:tc>
          <w:tcPr>
            <w:tcW w:w="484" w:type="pct"/>
            <w:vAlign w:val="center"/>
          </w:tcPr>
          <w:p w14:paraId="40E40C56" w14:textId="04E8F6E6" w:rsidR="000A7A6E" w:rsidRPr="00227979" w:rsidRDefault="000A7A6E" w:rsidP="0059503D">
            <w:pPr>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p>
        </w:tc>
        <w:tc>
          <w:tcPr>
            <w:tcW w:w="482" w:type="pct"/>
            <w:vAlign w:val="center"/>
          </w:tcPr>
          <w:p w14:paraId="12357F39" w14:textId="5CB5599D" w:rsidR="000A7A6E" w:rsidRPr="00227979" w:rsidRDefault="000A7A6E" w:rsidP="0059503D">
            <w:pPr>
              <w:jc w:val="center"/>
              <w:rPr>
                <w:rFonts w:cs="Arial"/>
                <w:sz w:val="16"/>
                <w:szCs w:val="16"/>
              </w:rPr>
            </w:pPr>
            <w:r w:rsidRPr="00227979">
              <w:rPr>
                <w:rFonts w:cs="Arial"/>
                <w:sz w:val="16"/>
                <w:szCs w:val="16"/>
                <w:lang w:val="en-US"/>
              </w:rPr>
              <w:t>Not applicable</w:t>
            </w:r>
          </w:p>
        </w:tc>
        <w:tc>
          <w:tcPr>
            <w:tcW w:w="482" w:type="pct"/>
            <w:vAlign w:val="center"/>
          </w:tcPr>
          <w:p w14:paraId="295E6348" w14:textId="73834F9C" w:rsidR="000A7A6E" w:rsidRPr="00227979" w:rsidRDefault="000A7A6E" w:rsidP="0059503D">
            <w:pPr>
              <w:pStyle w:val="Edital-TabelaContedo"/>
              <w:rPr>
                <w:b w:val="0"/>
                <w:sz w:val="16"/>
                <w:szCs w:val="16"/>
              </w:rPr>
            </w:pPr>
            <w:r w:rsidRPr="00227979">
              <w:rPr>
                <w:b w:val="0"/>
                <w:sz w:val="16"/>
                <w:szCs w:val="16"/>
                <w:lang w:val="en-US"/>
              </w:rPr>
              <w:t>Not applicable</w:t>
            </w:r>
          </w:p>
        </w:tc>
        <w:tc>
          <w:tcPr>
            <w:tcW w:w="438" w:type="pct"/>
            <w:vAlign w:val="center"/>
          </w:tcPr>
          <w:p w14:paraId="25139620" w14:textId="72284916" w:rsidR="000A7A6E" w:rsidRPr="00227979" w:rsidRDefault="000A7A6E" w:rsidP="0059503D">
            <w:pPr>
              <w:pStyle w:val="Edital-TabelaContedo"/>
              <w:rPr>
                <w:b w:val="0"/>
                <w:sz w:val="16"/>
                <w:szCs w:val="16"/>
              </w:rPr>
            </w:pPr>
            <w:r w:rsidRPr="00227979">
              <w:rPr>
                <w:b w:val="0"/>
                <w:sz w:val="16"/>
                <w:szCs w:val="16"/>
                <w:lang w:val="en-US"/>
              </w:rPr>
              <w:t>Not applicable</w:t>
            </w:r>
          </w:p>
        </w:tc>
        <w:tc>
          <w:tcPr>
            <w:tcW w:w="527" w:type="pct"/>
            <w:vAlign w:val="center"/>
          </w:tcPr>
          <w:p w14:paraId="7B7322B6" w14:textId="2DD78A7D" w:rsidR="000A7A6E" w:rsidRPr="00227979" w:rsidRDefault="000A7A6E" w:rsidP="0059503D">
            <w:pPr>
              <w:pStyle w:val="Edital-TabelaContedo"/>
              <w:rPr>
                <w:b w:val="0"/>
                <w:sz w:val="16"/>
                <w:szCs w:val="16"/>
              </w:rPr>
            </w:pPr>
            <w:r w:rsidRPr="00227979">
              <w:rPr>
                <w:b w:val="0"/>
                <w:sz w:val="16"/>
                <w:szCs w:val="16"/>
                <w:lang w:val="en-US"/>
              </w:rPr>
              <w:t>Not applicable</w:t>
            </w:r>
          </w:p>
        </w:tc>
      </w:tr>
      <w:tr w:rsidR="000A7A6E" w:rsidRPr="00227979" w14:paraId="535A5344" w14:textId="77777777" w:rsidTr="00262CFA">
        <w:trPr>
          <w:cantSplit/>
          <w:trHeight w:val="747"/>
        </w:trPr>
        <w:tc>
          <w:tcPr>
            <w:tcW w:w="483" w:type="pct"/>
            <w:vMerge/>
            <w:vAlign w:val="center"/>
          </w:tcPr>
          <w:p w14:paraId="04C0E3EF" w14:textId="77777777" w:rsidR="000A7A6E" w:rsidRPr="00227979" w:rsidRDefault="000A7A6E" w:rsidP="00262CFA">
            <w:pPr>
              <w:pStyle w:val="Edital-TabelaContedo"/>
              <w:rPr>
                <w:b w:val="0"/>
                <w:sz w:val="16"/>
                <w:szCs w:val="16"/>
              </w:rPr>
            </w:pPr>
          </w:p>
        </w:tc>
        <w:tc>
          <w:tcPr>
            <w:tcW w:w="352" w:type="pct"/>
            <w:vAlign w:val="center"/>
          </w:tcPr>
          <w:p w14:paraId="76F4F2AE" w14:textId="4B39324B" w:rsidR="000A7A6E" w:rsidRPr="00227979" w:rsidRDefault="000A7A6E" w:rsidP="00262CFA">
            <w:pPr>
              <w:pStyle w:val="Edital-TabelaContedo"/>
              <w:rPr>
                <w:b w:val="0"/>
                <w:sz w:val="16"/>
                <w:szCs w:val="16"/>
              </w:rPr>
            </w:pPr>
            <w:r w:rsidRPr="00227979">
              <w:rPr>
                <w:b w:val="0"/>
                <w:sz w:val="16"/>
                <w:szCs w:val="16"/>
              </w:rPr>
              <w:t>9.1.8</w:t>
            </w:r>
          </w:p>
        </w:tc>
        <w:tc>
          <w:tcPr>
            <w:tcW w:w="831" w:type="pct"/>
            <w:vAlign w:val="center"/>
          </w:tcPr>
          <w:p w14:paraId="2E0EF985" w14:textId="3A43CA00" w:rsidR="000A7A6E" w:rsidRPr="00227979" w:rsidRDefault="00FF5A8C" w:rsidP="0059503D">
            <w:pPr>
              <w:pStyle w:val="Edital-TabelaContedo"/>
              <w:jc w:val="left"/>
              <w:rPr>
                <w:b w:val="0"/>
                <w:sz w:val="16"/>
                <w:szCs w:val="16"/>
              </w:rPr>
            </w:pPr>
            <w:r w:rsidRPr="00227979">
              <w:rPr>
                <w:b w:val="0"/>
                <w:sz w:val="16"/>
                <w:szCs w:val="16"/>
                <w:lang w:val="en-US"/>
              </w:rPr>
              <w:t>Additional bid bond</w:t>
            </w:r>
          </w:p>
        </w:tc>
        <w:tc>
          <w:tcPr>
            <w:tcW w:w="482" w:type="pct"/>
            <w:vAlign w:val="center"/>
          </w:tcPr>
          <w:p w14:paraId="0F8723FC" w14:textId="58A01652" w:rsidR="000A7A6E" w:rsidRPr="00227979" w:rsidRDefault="000A7A6E" w:rsidP="0059503D">
            <w:pPr>
              <w:pStyle w:val="Edital-TabelaContedo"/>
              <w:rPr>
                <w:b w:val="0"/>
                <w:sz w:val="16"/>
                <w:szCs w:val="16"/>
              </w:rPr>
            </w:pPr>
            <w:r w:rsidRPr="00227979">
              <w:rPr>
                <w:b w:val="0"/>
                <w:sz w:val="16"/>
                <w:szCs w:val="16"/>
                <w:lang w:val="en-US"/>
              </w:rPr>
              <w:t>If applicable</w:t>
            </w:r>
          </w:p>
        </w:tc>
        <w:tc>
          <w:tcPr>
            <w:tcW w:w="438" w:type="pct"/>
            <w:vAlign w:val="center"/>
          </w:tcPr>
          <w:p w14:paraId="4E7C24A8" w14:textId="5E1A52A7" w:rsidR="000A7A6E" w:rsidRPr="00227979" w:rsidRDefault="000A7A6E" w:rsidP="0059503D">
            <w:pPr>
              <w:pStyle w:val="Edital-TabelaContedo"/>
              <w:rPr>
                <w:b w:val="0"/>
                <w:sz w:val="16"/>
                <w:szCs w:val="16"/>
              </w:rPr>
            </w:pPr>
            <w:r w:rsidRPr="00227979">
              <w:rPr>
                <w:b w:val="0"/>
                <w:sz w:val="16"/>
                <w:szCs w:val="16"/>
              </w:rPr>
              <w:t>ANNEX XI (Part 1/Part 2)</w:t>
            </w:r>
          </w:p>
        </w:tc>
        <w:tc>
          <w:tcPr>
            <w:tcW w:w="484" w:type="pct"/>
            <w:vAlign w:val="center"/>
          </w:tcPr>
          <w:p w14:paraId="0B971E05" w14:textId="15B33646" w:rsidR="000A7A6E" w:rsidRPr="00227979" w:rsidRDefault="000A7A6E" w:rsidP="0059503D">
            <w:pPr>
              <w:jc w:val="center"/>
              <w:rPr>
                <w:rFonts w:cs="Arial"/>
                <w:sz w:val="16"/>
                <w:szCs w:val="16"/>
              </w:rPr>
            </w:pPr>
            <w:r w:rsidRPr="00227979">
              <w:rPr>
                <w:rFonts w:cs="Arial"/>
                <w:sz w:val="16"/>
                <w:szCs w:val="16"/>
                <w:lang w:val="en-US"/>
              </w:rPr>
              <w:t>Born-digital</w:t>
            </w:r>
            <w:r w:rsidRPr="00227979">
              <w:rPr>
                <w:rFonts w:cs="Arial"/>
                <w:sz w:val="16"/>
                <w:szCs w:val="16"/>
                <w:vertAlign w:val="superscript"/>
                <w:lang w:val="en-US"/>
              </w:rPr>
              <w:t>3</w:t>
            </w:r>
            <w:r w:rsidRPr="00227979">
              <w:rPr>
                <w:rFonts w:cs="Arial"/>
                <w:sz w:val="16"/>
                <w:szCs w:val="16"/>
                <w:lang w:val="en-US"/>
              </w:rPr>
              <w:t xml:space="preserve"> or Scanned</w:t>
            </w:r>
          </w:p>
        </w:tc>
        <w:tc>
          <w:tcPr>
            <w:tcW w:w="482" w:type="pct"/>
            <w:vAlign w:val="center"/>
          </w:tcPr>
          <w:p w14:paraId="3F676941" w14:textId="2A707130" w:rsidR="000A7A6E" w:rsidRPr="00227979" w:rsidRDefault="000A7A6E" w:rsidP="00262CFA">
            <w:pPr>
              <w:jc w:val="center"/>
              <w:rPr>
                <w:rFonts w:cs="Arial"/>
                <w:sz w:val="16"/>
                <w:szCs w:val="16"/>
              </w:rPr>
            </w:pPr>
            <w:r w:rsidRPr="00227979">
              <w:rPr>
                <w:rFonts w:cs="Arial"/>
                <w:sz w:val="16"/>
                <w:szCs w:val="16"/>
              </w:rPr>
              <w:t>√</w:t>
            </w:r>
          </w:p>
        </w:tc>
        <w:tc>
          <w:tcPr>
            <w:tcW w:w="482" w:type="pct"/>
            <w:vAlign w:val="center"/>
          </w:tcPr>
          <w:p w14:paraId="7D3DA85E" w14:textId="36B2FB81" w:rsidR="000A7A6E" w:rsidRPr="00227979" w:rsidRDefault="000A7A6E" w:rsidP="00262CFA">
            <w:pPr>
              <w:pStyle w:val="Edital-TabelaContedo"/>
              <w:rPr>
                <w:b w:val="0"/>
                <w:sz w:val="16"/>
                <w:szCs w:val="16"/>
              </w:rPr>
            </w:pPr>
            <w:r w:rsidRPr="00227979">
              <w:rPr>
                <w:b w:val="0"/>
                <w:sz w:val="16"/>
                <w:szCs w:val="16"/>
              </w:rPr>
              <w:t>√</w:t>
            </w:r>
          </w:p>
        </w:tc>
        <w:tc>
          <w:tcPr>
            <w:tcW w:w="438" w:type="pct"/>
            <w:vAlign w:val="center"/>
          </w:tcPr>
          <w:p w14:paraId="41712279" w14:textId="791561B0" w:rsidR="000A7A6E" w:rsidRPr="00227979" w:rsidRDefault="000A7A6E" w:rsidP="0059503D">
            <w:pPr>
              <w:pStyle w:val="Edital-TabelaContedo"/>
              <w:rPr>
                <w:b w:val="0"/>
                <w:sz w:val="16"/>
                <w:szCs w:val="16"/>
                <w:lang w:val="en-US"/>
              </w:rPr>
            </w:pPr>
            <w:r w:rsidRPr="00227979">
              <w:rPr>
                <w:b w:val="0"/>
                <w:sz w:val="16"/>
                <w:szCs w:val="16"/>
                <w:lang w:val="en-US"/>
              </w:rPr>
              <w:t>Not applicable. See the form in the annex.</w:t>
            </w:r>
            <w:r w:rsidRPr="00227979">
              <w:rPr>
                <w:b w:val="0"/>
                <w:sz w:val="16"/>
                <w:szCs w:val="16"/>
                <w:vertAlign w:val="superscript"/>
                <w:lang w:val="en-US"/>
              </w:rPr>
              <w:t>1</w:t>
            </w:r>
          </w:p>
        </w:tc>
        <w:tc>
          <w:tcPr>
            <w:tcW w:w="527" w:type="pct"/>
            <w:vAlign w:val="center"/>
          </w:tcPr>
          <w:p w14:paraId="2C444D68" w14:textId="17B9319C" w:rsidR="000A7A6E" w:rsidRPr="00227979" w:rsidRDefault="000A7A6E" w:rsidP="00262CFA">
            <w:pPr>
              <w:pStyle w:val="Edital-TabelaContedo"/>
              <w:rPr>
                <w:b w:val="0"/>
                <w:sz w:val="16"/>
                <w:szCs w:val="16"/>
              </w:rPr>
            </w:pPr>
            <w:r w:rsidRPr="00227979">
              <w:rPr>
                <w:b w:val="0"/>
                <w:sz w:val="16"/>
                <w:szCs w:val="16"/>
              </w:rPr>
              <w:t>√</w:t>
            </w:r>
          </w:p>
        </w:tc>
      </w:tr>
      <w:tr w:rsidR="00262CFA" w:rsidRPr="00124E12" w14:paraId="229FB6E1" w14:textId="77777777" w:rsidTr="008C685A">
        <w:trPr>
          <w:cantSplit/>
          <w:trHeight w:val="850"/>
        </w:trPr>
        <w:tc>
          <w:tcPr>
            <w:tcW w:w="483" w:type="pct"/>
            <w:vAlign w:val="center"/>
          </w:tcPr>
          <w:p w14:paraId="3E731D67" w14:textId="0693C775" w:rsidR="00262CFA" w:rsidRPr="00227979" w:rsidRDefault="00A77B3C" w:rsidP="0059503D">
            <w:pPr>
              <w:pStyle w:val="Edital-TabelaContedo"/>
              <w:rPr>
                <w:b w:val="0"/>
                <w:sz w:val="16"/>
                <w:szCs w:val="16"/>
                <w:lang w:val="en-US"/>
              </w:rPr>
            </w:pPr>
            <w:r w:rsidRPr="00227979">
              <w:rPr>
                <w:b w:val="0"/>
                <w:sz w:val="16"/>
                <w:szCs w:val="16"/>
                <w:lang w:val="en-US"/>
              </w:rPr>
              <w:t>9.2 Execution of the concession agreement by an affiliate</w:t>
            </w:r>
          </w:p>
        </w:tc>
        <w:tc>
          <w:tcPr>
            <w:tcW w:w="352" w:type="pct"/>
            <w:vAlign w:val="center"/>
          </w:tcPr>
          <w:p w14:paraId="613BC2E5" w14:textId="77777777" w:rsidR="00262CFA" w:rsidRPr="00227979" w:rsidRDefault="00262CFA" w:rsidP="00262CFA">
            <w:pPr>
              <w:pStyle w:val="Edital-TabelaContedo"/>
              <w:rPr>
                <w:b w:val="0"/>
                <w:sz w:val="16"/>
                <w:szCs w:val="16"/>
              </w:rPr>
            </w:pPr>
            <w:r w:rsidRPr="00227979">
              <w:rPr>
                <w:b w:val="0"/>
                <w:sz w:val="16"/>
                <w:szCs w:val="16"/>
              </w:rPr>
              <w:t>9.2.1</w:t>
            </w:r>
          </w:p>
        </w:tc>
        <w:tc>
          <w:tcPr>
            <w:tcW w:w="831" w:type="pct"/>
            <w:vAlign w:val="center"/>
          </w:tcPr>
          <w:p w14:paraId="4CB0BA29" w14:textId="2EB13F0E" w:rsidR="00262CFA" w:rsidRPr="00227979" w:rsidRDefault="005F78E0" w:rsidP="0059503D">
            <w:pPr>
              <w:pStyle w:val="Edital-TabelaContedo"/>
              <w:jc w:val="left"/>
              <w:rPr>
                <w:b w:val="0"/>
                <w:sz w:val="16"/>
                <w:szCs w:val="16"/>
                <w:lang w:val="en-US"/>
              </w:rPr>
            </w:pPr>
            <w:r w:rsidRPr="00227979">
              <w:rPr>
                <w:b w:val="0"/>
                <w:sz w:val="16"/>
                <w:szCs w:val="16"/>
                <w:lang w:val="en-US"/>
              </w:rPr>
              <w:t>Documents related to financial, technical, and legal qualification and proof of tax and labor compliance of the affiliate</w:t>
            </w:r>
          </w:p>
        </w:tc>
        <w:tc>
          <w:tcPr>
            <w:tcW w:w="482" w:type="pct"/>
            <w:vAlign w:val="center"/>
          </w:tcPr>
          <w:p w14:paraId="32E2911C" w14:textId="2C2982ED" w:rsidR="00262CFA" w:rsidRPr="00227979" w:rsidRDefault="00B52B46" w:rsidP="0059503D">
            <w:pPr>
              <w:pStyle w:val="Edital-TabelaContedo"/>
              <w:rPr>
                <w:b w:val="0"/>
                <w:sz w:val="16"/>
                <w:szCs w:val="16"/>
              </w:rPr>
            </w:pPr>
            <w:r w:rsidRPr="00227979">
              <w:rPr>
                <w:b w:val="0"/>
                <w:sz w:val="16"/>
                <w:szCs w:val="16"/>
                <w:lang w:val="en-US"/>
              </w:rPr>
              <w:t>If applicable</w:t>
            </w:r>
          </w:p>
        </w:tc>
        <w:tc>
          <w:tcPr>
            <w:tcW w:w="438" w:type="pct"/>
            <w:vAlign w:val="center"/>
          </w:tcPr>
          <w:p w14:paraId="38E5AD53" w14:textId="79A01E2A" w:rsidR="00262CFA" w:rsidRPr="00227979" w:rsidRDefault="00B52B46" w:rsidP="0059503D">
            <w:pPr>
              <w:pStyle w:val="Edital-TabelaContedo"/>
              <w:rPr>
                <w:b w:val="0"/>
                <w:sz w:val="16"/>
                <w:szCs w:val="16"/>
                <w:lang w:val="en-US"/>
              </w:rPr>
            </w:pPr>
            <w:r w:rsidRPr="00227979">
              <w:rPr>
                <w:b w:val="0"/>
                <w:sz w:val="16"/>
                <w:szCs w:val="16"/>
                <w:lang w:val="en-US"/>
              </w:rPr>
              <w:t>Please follow the instructions of Table 17 A – List of qualification documents (National and Foreign Bidders)</w:t>
            </w:r>
          </w:p>
        </w:tc>
        <w:tc>
          <w:tcPr>
            <w:tcW w:w="484" w:type="pct"/>
            <w:vAlign w:val="center"/>
          </w:tcPr>
          <w:p w14:paraId="09ABC8F1" w14:textId="66A17C48" w:rsidR="00262CFA" w:rsidRPr="00227979" w:rsidRDefault="00B52B46" w:rsidP="0059503D">
            <w:pPr>
              <w:jc w:val="center"/>
              <w:rPr>
                <w:rFonts w:cs="Arial"/>
                <w:sz w:val="16"/>
                <w:szCs w:val="16"/>
                <w:lang w:val="en-US"/>
              </w:rPr>
            </w:pPr>
            <w:r w:rsidRPr="00227979">
              <w:rPr>
                <w:sz w:val="16"/>
                <w:szCs w:val="16"/>
                <w:lang w:val="en-US"/>
              </w:rPr>
              <w:t>Please follow the instructions of Table 17 A – List of qualification documents (National and Foreign Bidders)</w:t>
            </w:r>
          </w:p>
        </w:tc>
        <w:tc>
          <w:tcPr>
            <w:tcW w:w="482" w:type="pct"/>
            <w:vAlign w:val="center"/>
          </w:tcPr>
          <w:p w14:paraId="5E370DEF" w14:textId="4AC6C7F7" w:rsidR="00262CFA" w:rsidRPr="00227979" w:rsidRDefault="00B52B46" w:rsidP="0059503D">
            <w:pPr>
              <w:jc w:val="center"/>
              <w:rPr>
                <w:rFonts w:cs="Arial"/>
                <w:sz w:val="16"/>
                <w:szCs w:val="16"/>
                <w:lang w:val="en-US"/>
              </w:rPr>
            </w:pPr>
            <w:r w:rsidRPr="00227979">
              <w:rPr>
                <w:rFonts w:cs="Arial"/>
                <w:sz w:val="16"/>
                <w:szCs w:val="16"/>
                <w:lang w:val="en-US"/>
              </w:rPr>
              <w:t>Please follow the instructions of Table 17 A – List of qualification documents (National and Foreign Bidders)</w:t>
            </w:r>
          </w:p>
        </w:tc>
        <w:tc>
          <w:tcPr>
            <w:tcW w:w="482" w:type="pct"/>
            <w:vAlign w:val="center"/>
          </w:tcPr>
          <w:p w14:paraId="011E804A" w14:textId="55024414" w:rsidR="00262CFA" w:rsidRPr="00227979" w:rsidRDefault="00E74C54" w:rsidP="0059503D">
            <w:pPr>
              <w:jc w:val="center"/>
              <w:rPr>
                <w:rFonts w:cs="Arial"/>
                <w:sz w:val="16"/>
                <w:szCs w:val="16"/>
                <w:lang w:val="en-US"/>
              </w:rPr>
            </w:pPr>
            <w:r w:rsidRPr="00227979">
              <w:rPr>
                <w:rFonts w:cs="Arial"/>
                <w:sz w:val="16"/>
                <w:szCs w:val="16"/>
                <w:lang w:val="en-US"/>
              </w:rPr>
              <w:t>Please follow the instructions of Table 17 A – List of qualification documents (National and Foreign Bidders)</w:t>
            </w:r>
          </w:p>
        </w:tc>
        <w:tc>
          <w:tcPr>
            <w:tcW w:w="438" w:type="pct"/>
            <w:vAlign w:val="center"/>
          </w:tcPr>
          <w:p w14:paraId="0A2C5108" w14:textId="721AE9EF" w:rsidR="00262CFA" w:rsidRPr="00227979" w:rsidRDefault="00E74C54" w:rsidP="0059503D">
            <w:pPr>
              <w:jc w:val="center"/>
              <w:rPr>
                <w:rFonts w:cs="Arial"/>
                <w:sz w:val="16"/>
                <w:szCs w:val="16"/>
                <w:lang w:val="en-US"/>
              </w:rPr>
            </w:pPr>
            <w:r w:rsidRPr="00227979">
              <w:rPr>
                <w:rFonts w:cs="Arial"/>
                <w:sz w:val="16"/>
                <w:szCs w:val="16"/>
                <w:lang w:val="en-US"/>
              </w:rPr>
              <w:t>Please follow the instructions of Table 17 A – List of qualification documents (National and Foreign Bidders)</w:t>
            </w:r>
          </w:p>
        </w:tc>
        <w:tc>
          <w:tcPr>
            <w:tcW w:w="527" w:type="pct"/>
            <w:vAlign w:val="center"/>
          </w:tcPr>
          <w:p w14:paraId="612D5195" w14:textId="047A78CD" w:rsidR="00262CFA" w:rsidRPr="00227979" w:rsidRDefault="00E74C54" w:rsidP="0059503D">
            <w:pPr>
              <w:jc w:val="center"/>
              <w:rPr>
                <w:rFonts w:cs="Arial"/>
                <w:sz w:val="16"/>
                <w:szCs w:val="16"/>
                <w:lang w:val="en-US"/>
              </w:rPr>
            </w:pPr>
            <w:r w:rsidRPr="00227979">
              <w:rPr>
                <w:rFonts w:cs="Arial"/>
                <w:sz w:val="16"/>
                <w:szCs w:val="16"/>
                <w:lang w:val="en-US"/>
              </w:rPr>
              <w:t>Please follow the instructions of Table 17 A – List of qualification documents (National and Foreign Bidders)</w:t>
            </w:r>
          </w:p>
        </w:tc>
      </w:tr>
    </w:tbl>
    <w:p w14:paraId="23CB4F42" w14:textId="6109C4EC" w:rsidR="00CB20F3" w:rsidRPr="00227979" w:rsidRDefault="00E74C54" w:rsidP="00CB20F3">
      <w:pPr>
        <w:rPr>
          <w:rFonts w:ascii="Helv" w:hAnsi="Helv" w:cs="Helv"/>
          <w:color w:val="000000"/>
          <w:szCs w:val="18"/>
        </w:rPr>
      </w:pPr>
      <w:r w:rsidRPr="00227979">
        <w:rPr>
          <w:rFonts w:ascii="Helv" w:hAnsi="Helv" w:cs="Helv"/>
          <w:szCs w:val="18"/>
          <w:lang w:val="en-US"/>
        </w:rPr>
        <w:t>Note:</w:t>
      </w:r>
    </w:p>
    <w:p w14:paraId="49AC4B5A" w14:textId="4B799B29" w:rsidR="00CB20F3" w:rsidRPr="00227979" w:rsidRDefault="00E74C54" w:rsidP="00AB6FA6">
      <w:pPr>
        <w:pStyle w:val="PargrafodaLista"/>
        <w:numPr>
          <w:ilvl w:val="0"/>
          <w:numId w:val="69"/>
        </w:numPr>
        <w:contextualSpacing/>
        <w:rPr>
          <w:rFonts w:ascii="Helv" w:hAnsi="Helv" w:cs="Helv"/>
          <w:color w:val="000000"/>
          <w:szCs w:val="18"/>
          <w:lang w:val="en-US"/>
        </w:rPr>
      </w:pPr>
      <w:r w:rsidRPr="00227979">
        <w:rPr>
          <w:rFonts w:ascii="Helv" w:hAnsi="Helv" w:cs="Helv"/>
          <w:szCs w:val="18"/>
          <w:lang w:val="en-US"/>
        </w:rPr>
        <w:t>In case notarization is in a foreign a language, a sworn translation and registration with the RTD are required.</w:t>
      </w:r>
    </w:p>
    <w:bookmarkEnd w:id="3711"/>
    <w:p w14:paraId="389EC409" w14:textId="73EEBCF9" w:rsidR="000A7A6E" w:rsidRPr="00227979" w:rsidRDefault="000A7A6E" w:rsidP="000A7A6E">
      <w:pPr>
        <w:pStyle w:val="PargrafodaLista"/>
        <w:numPr>
          <w:ilvl w:val="0"/>
          <w:numId w:val="69"/>
        </w:numPr>
        <w:contextualSpacing/>
        <w:rPr>
          <w:lang w:val="en-US"/>
        </w:rPr>
      </w:pPr>
      <w:r w:rsidRPr="00227979">
        <w:rPr>
          <w:lang w:val="en-US"/>
        </w:rPr>
        <w:t>The documents required shall be printed, dated, signed by the accredited or legal representative, as the case may be, and scanned for provision through SEI.</w:t>
      </w:r>
    </w:p>
    <w:p w14:paraId="3DD3690F" w14:textId="7C129906" w:rsidR="000A7A6E" w:rsidRPr="00227979" w:rsidRDefault="000A7A6E" w:rsidP="000A7A6E">
      <w:pPr>
        <w:pStyle w:val="PargrafodaLista"/>
        <w:numPr>
          <w:ilvl w:val="0"/>
          <w:numId w:val="69"/>
        </w:numPr>
        <w:contextualSpacing/>
        <w:rPr>
          <w:rFonts w:ascii="Helv" w:hAnsi="Helv" w:cs="Helv"/>
          <w:color w:val="000000"/>
          <w:szCs w:val="18"/>
          <w:lang w:val="en-US"/>
        </w:rPr>
      </w:pPr>
      <w:r w:rsidRPr="00227979">
        <w:rPr>
          <w:rFonts w:ascii="Helv" w:hAnsi="Helv" w:cs="Helv"/>
          <w:szCs w:val="18"/>
          <w:lang w:val="en-US"/>
        </w:rPr>
        <w:t>Born-digital document is the document created electronically.</w:t>
      </w:r>
    </w:p>
    <w:p w14:paraId="72722B7A" w14:textId="4CE6843F" w:rsidR="000A7A6E" w:rsidRPr="00227979" w:rsidDel="001C79D8" w:rsidRDefault="000A7A6E" w:rsidP="000A7A6E">
      <w:pPr>
        <w:pStyle w:val="PargrafodaLista"/>
        <w:numPr>
          <w:ilvl w:val="0"/>
          <w:numId w:val="69"/>
        </w:numPr>
        <w:contextualSpacing/>
        <w:rPr>
          <w:rFonts w:ascii="Helv" w:eastAsiaTheme="minorHAnsi" w:hAnsi="Helv" w:cs="Helv"/>
          <w:color w:val="000000"/>
          <w:szCs w:val="18"/>
          <w:lang w:val="en-US" w:eastAsia="en-US"/>
        </w:rPr>
      </w:pPr>
      <w:r w:rsidRPr="00227979">
        <w:rPr>
          <w:rFonts w:ascii="Helv" w:eastAsiaTheme="minorHAnsi" w:hAnsi="Helv" w:cs="Helv"/>
          <w:szCs w:val="18"/>
          <w:lang w:val="en-US" w:eastAsia="en-US"/>
        </w:rPr>
        <w:t>Tax and labor compliance shall be evidenced through analysis of documents to be obtained by ANP through access to database of the public bodies in charge of their issuance:</w:t>
      </w:r>
    </w:p>
    <w:p w14:paraId="642C8107" w14:textId="77777777" w:rsidR="005909E0" w:rsidRPr="00227979" w:rsidRDefault="005909E0" w:rsidP="005909E0">
      <w:pPr>
        <w:pStyle w:val="Edital-TabelaNotas"/>
        <w:ind w:left="-426"/>
        <w:rPr>
          <w:lang w:val="en-US"/>
        </w:rPr>
      </w:pPr>
    </w:p>
    <w:p w14:paraId="1A5ED405" w14:textId="77777777" w:rsidR="00570F2E" w:rsidRPr="00227979" w:rsidRDefault="00570F2E" w:rsidP="005909E0">
      <w:pPr>
        <w:pStyle w:val="Edital-TabelaNotas"/>
        <w:ind w:left="-426"/>
        <w:rPr>
          <w:lang w:val="en-US"/>
        </w:rPr>
      </w:pPr>
    </w:p>
    <w:p w14:paraId="42F87B90" w14:textId="77777777" w:rsidR="00570F2E" w:rsidRPr="00227979" w:rsidRDefault="00570F2E" w:rsidP="00570F2E">
      <w:pPr>
        <w:pStyle w:val="Edital-Corpodetexto"/>
        <w:rPr>
          <w:lang w:val="en-US"/>
        </w:rPr>
        <w:sectPr w:rsidR="00570F2E" w:rsidRPr="00227979" w:rsidSect="00E33C92">
          <w:pgSz w:w="16840" w:h="11907" w:orient="landscape" w:code="9"/>
          <w:pgMar w:top="1701" w:right="1134" w:bottom="1701" w:left="1701" w:header="720" w:footer="720" w:gutter="0"/>
          <w:paperSrc w:first="15" w:other="15"/>
          <w:cols w:space="720"/>
          <w:docGrid w:linePitch="245"/>
        </w:sectPr>
      </w:pPr>
    </w:p>
    <w:p w14:paraId="51A9228C" w14:textId="4DAF373E" w:rsidR="00053F94" w:rsidRPr="00227979" w:rsidRDefault="00E74C54" w:rsidP="004225F4">
      <w:pPr>
        <w:pStyle w:val="Edital-Ttulo2"/>
        <w:ind w:left="426"/>
        <w:rPr>
          <w:lang w:val="en-US"/>
        </w:rPr>
      </w:pPr>
      <w:bookmarkStart w:id="3712" w:name="_Toc419898646"/>
      <w:bookmarkStart w:id="3713" w:name="_Toc419899451"/>
      <w:bookmarkStart w:id="3714" w:name="_Toc419901061"/>
      <w:bookmarkStart w:id="3715" w:name="_Toc419902808"/>
      <w:bookmarkStart w:id="3716" w:name="_Toc419903615"/>
      <w:bookmarkStart w:id="3717" w:name="_Toc419904421"/>
      <w:bookmarkStart w:id="3718" w:name="_Toc419905227"/>
      <w:bookmarkStart w:id="3719" w:name="_Toc419906033"/>
      <w:bookmarkStart w:id="3720" w:name="_Toc419906851"/>
      <w:bookmarkStart w:id="3721" w:name="_Toc419907659"/>
      <w:bookmarkStart w:id="3722" w:name="_Toc419908466"/>
      <w:bookmarkStart w:id="3723" w:name="_Toc419909192"/>
      <w:bookmarkStart w:id="3724" w:name="_Toc419961333"/>
      <w:bookmarkStart w:id="3725" w:name="_Toc419898647"/>
      <w:bookmarkStart w:id="3726" w:name="_Toc419899452"/>
      <w:bookmarkStart w:id="3727" w:name="_Toc419901062"/>
      <w:bookmarkStart w:id="3728" w:name="_Toc419902809"/>
      <w:bookmarkStart w:id="3729" w:name="_Toc419903616"/>
      <w:bookmarkStart w:id="3730" w:name="_Toc419904422"/>
      <w:bookmarkStart w:id="3731" w:name="_Toc419905228"/>
      <w:bookmarkStart w:id="3732" w:name="_Toc419906034"/>
      <w:bookmarkStart w:id="3733" w:name="_Toc419906852"/>
      <w:bookmarkStart w:id="3734" w:name="_Toc419907660"/>
      <w:bookmarkStart w:id="3735" w:name="_Toc419908467"/>
      <w:bookmarkStart w:id="3736" w:name="_Toc419909193"/>
      <w:bookmarkStart w:id="3737" w:name="_Toc419961334"/>
      <w:bookmarkStart w:id="3738" w:name="_Toc5791319"/>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670"/>
      <w:r w:rsidRPr="00227979">
        <w:rPr>
          <w:lang w:val="en-US"/>
        </w:rPr>
        <w:t>Execution of the concession agreement by an affiliate</w:t>
      </w:r>
      <w:bookmarkEnd w:id="3738"/>
    </w:p>
    <w:p w14:paraId="609F2987" w14:textId="1E99C53C" w:rsidR="004433F7" w:rsidRPr="00227979" w:rsidRDefault="00E74C54" w:rsidP="00E74C54">
      <w:pPr>
        <w:pStyle w:val="Edital-Corpodetexto"/>
        <w:rPr>
          <w:lang w:val="en-US"/>
        </w:rPr>
      </w:pPr>
      <w:r w:rsidRPr="00227979">
        <w:rPr>
          <w:lang w:val="en-US"/>
        </w:rPr>
        <w:t>The winner may delegate execution of the concession agreement to an affiliate with its principal place of business and management in Brazil.</w:t>
      </w:r>
      <w:r w:rsidR="007C0AA7" w:rsidRPr="00227979">
        <w:rPr>
          <w:lang w:val="en-US"/>
        </w:rPr>
        <w:t xml:space="preserve"> </w:t>
      </w:r>
    </w:p>
    <w:p w14:paraId="5509039F" w14:textId="360E9F33" w:rsidR="003B7ABC" w:rsidRPr="00227979" w:rsidRDefault="00952836" w:rsidP="00952836">
      <w:pPr>
        <w:pStyle w:val="Edital-Corpodetexto"/>
        <w:rPr>
          <w:lang w:val="en-US"/>
        </w:rPr>
      </w:pPr>
      <w:r w:rsidRPr="00227979">
        <w:rPr>
          <w:lang w:val="en-US"/>
        </w:rPr>
        <w:t>For purposes of execution of the concession agreement, affiliate means a legal entity developing a business activity and forming part of the same formal group of companies as the winner or bound thereto due to a relationship of direct or indirect common control.</w:t>
      </w:r>
    </w:p>
    <w:p w14:paraId="55DCD3F6" w14:textId="5B2CB8AA" w:rsidR="007C0AA7" w:rsidRPr="00227979" w:rsidRDefault="00952836" w:rsidP="00952836">
      <w:pPr>
        <w:pStyle w:val="Edital-Corpodetexto"/>
        <w:rPr>
          <w:lang w:val="en-US"/>
        </w:rPr>
      </w:pPr>
      <w:r w:rsidRPr="00227979">
        <w:rPr>
          <w:lang w:val="en-US"/>
        </w:rPr>
        <w:t>The foreign winner or FIP with no affiliate based in Brazil shall mandatorily organize a Brazilian company with its principal place of business and management in the Country in order to act as a concessionaire.</w:t>
      </w:r>
    </w:p>
    <w:p w14:paraId="13BC5F1C" w14:textId="09B56580" w:rsidR="00055272" w:rsidRPr="00227979" w:rsidRDefault="00952836" w:rsidP="00952836">
      <w:pPr>
        <w:pStyle w:val="Edital-Corpodetexto"/>
        <w:rPr>
          <w:lang w:val="en-US"/>
        </w:rPr>
      </w:pPr>
      <w:r w:rsidRPr="00227979">
        <w:rPr>
          <w:lang w:val="en-US"/>
        </w:rPr>
        <w:t>In case of a consortium, the interest held by the indicated affiliate shall be identical to the interest held by the winning bidder that indicated it, as defined in the standard envelope for submission of bids.</w:t>
      </w:r>
    </w:p>
    <w:p w14:paraId="3C996760" w14:textId="1730123C" w:rsidR="00F04B95" w:rsidRPr="00227979" w:rsidRDefault="00952836" w:rsidP="00472C25">
      <w:pPr>
        <w:pStyle w:val="Edital-Corpodetexto"/>
        <w:rPr>
          <w:lang w:val="en-US"/>
        </w:rPr>
      </w:pPr>
      <w:r w:rsidRPr="00227979">
        <w:rPr>
          <w:lang w:val="en-US"/>
        </w:rPr>
        <w:t>The affiliate receiving the delegation shall submit documents for execution of the concession agreement, provided for in sections 9.1.2, 9.1.3 and, if applicable, 9.1.4 and 9.1.5, and obtain economic, financial, legal, and technical qualification at the minimum level required in order to execute the concession agreement, in addition to evidence its tax and labor compliance.</w:t>
      </w:r>
      <w:r w:rsidR="00937B7F" w:rsidRPr="00227979">
        <w:rPr>
          <w:lang w:val="en-US"/>
        </w:rPr>
        <w:t xml:space="preserve"> </w:t>
      </w:r>
    </w:p>
    <w:p w14:paraId="641F9C2C" w14:textId="77777777" w:rsidR="00996F6D" w:rsidRPr="00227979" w:rsidRDefault="00996F6D" w:rsidP="00996F6D">
      <w:pPr>
        <w:pStyle w:val="Edital-Corpodetexto"/>
        <w:rPr>
          <w:lang w:val="en-US"/>
        </w:rPr>
      </w:pPr>
    </w:p>
    <w:p w14:paraId="2BB73D12" w14:textId="4EB90AE3" w:rsidR="00386167" w:rsidRPr="00227979" w:rsidRDefault="00472C25" w:rsidP="00FA79E7">
      <w:pPr>
        <w:pStyle w:val="Edital-Ttulo3"/>
        <w:rPr>
          <w:lang w:val="en-US"/>
        </w:rPr>
      </w:pPr>
      <w:r w:rsidRPr="00227979">
        <w:rPr>
          <w:lang w:val="en-US"/>
        </w:rPr>
        <w:t>Qualification of an affiliate indicated to execute the concession agreement</w:t>
      </w:r>
    </w:p>
    <w:p w14:paraId="1D1D7E3D" w14:textId="54532443" w:rsidR="00FF5A8C" w:rsidRPr="00227979" w:rsidRDefault="00FF5A8C" w:rsidP="00FF5A8C">
      <w:pPr>
        <w:pStyle w:val="Edital-Corpodetexto"/>
        <w:rPr>
          <w:lang w:val="en-US"/>
        </w:rPr>
      </w:pPr>
      <w:r w:rsidRPr="00227979">
        <w:rPr>
          <w:lang w:val="en-US"/>
        </w:rPr>
        <w:t>In order to obtain economic, financial, and legal qualification and to evidence tax and labor compliance, the affiliate indicated to execute the concession agreement shall submit the following documents within the term defined in Table 1, as provided for in section 3.</w:t>
      </w:r>
    </w:p>
    <w:p w14:paraId="59BF3AF2" w14:textId="4CB5BBC2" w:rsidR="00CB71E5" w:rsidRPr="00B14DB7" w:rsidRDefault="00472C25" w:rsidP="00472C25">
      <w:pPr>
        <w:pStyle w:val="Edital-Alnea"/>
        <w:numPr>
          <w:ilvl w:val="0"/>
          <w:numId w:val="43"/>
        </w:numPr>
        <w:rPr>
          <w:lang w:val="en-US"/>
        </w:rPr>
      </w:pPr>
      <w:r w:rsidRPr="00B14DB7">
        <w:rPr>
          <w:lang w:val="en-US"/>
        </w:rPr>
        <w:t>Signatory’s corporate documents, pursuant to section 4.2.1;</w:t>
      </w:r>
    </w:p>
    <w:p w14:paraId="18454D47" w14:textId="201721B3" w:rsidR="00A870CC" w:rsidRPr="00227979" w:rsidRDefault="00472C25" w:rsidP="00472C25">
      <w:pPr>
        <w:pStyle w:val="Edital-Alnea"/>
        <w:numPr>
          <w:ilvl w:val="0"/>
          <w:numId w:val="43"/>
        </w:numPr>
        <w:rPr>
          <w:lang w:val="en-US"/>
        </w:rPr>
      </w:pPr>
      <w:r w:rsidRPr="00227979">
        <w:rPr>
          <w:lang w:val="en-US"/>
        </w:rPr>
        <w:t>Power of attorney to appoint accredited representatives, pursuant to section 4.2.2;</w:t>
      </w:r>
    </w:p>
    <w:p w14:paraId="35B25DD5" w14:textId="3D47221E" w:rsidR="00A870CC" w:rsidRPr="00227979" w:rsidRDefault="00472C25" w:rsidP="00472C25">
      <w:pPr>
        <w:pStyle w:val="Edital-Alnea"/>
        <w:numPr>
          <w:ilvl w:val="0"/>
          <w:numId w:val="43"/>
        </w:numPr>
        <w:rPr>
          <w:lang w:val="en-US"/>
        </w:rPr>
      </w:pPr>
      <w:r w:rsidRPr="00227979">
        <w:rPr>
          <w:lang w:val="en-US"/>
        </w:rPr>
        <w:t>Ownership structure clarifying the relationship between the winner and the signatory, pursuant to section 4.2.3;</w:t>
      </w:r>
    </w:p>
    <w:p w14:paraId="16C68155" w14:textId="03B6001C" w:rsidR="00B86F63" w:rsidRPr="00227979" w:rsidRDefault="00472C25" w:rsidP="00472C25">
      <w:pPr>
        <w:pStyle w:val="Edital-Alnea"/>
        <w:numPr>
          <w:ilvl w:val="0"/>
          <w:numId w:val="43"/>
        </w:numPr>
        <w:rPr>
          <w:lang w:val="en-US"/>
        </w:rPr>
      </w:pPr>
      <w:r w:rsidRPr="00227979">
        <w:rPr>
          <w:lang w:val="en-US"/>
        </w:rPr>
        <w:t>Declaration of absence of restraints on execution of the concession agreement, pursuant to section 7.1, (b);</w:t>
      </w:r>
    </w:p>
    <w:p w14:paraId="585C6242" w14:textId="3B29D799" w:rsidR="00B86F63" w:rsidRPr="00227979" w:rsidRDefault="00472C25" w:rsidP="00472C25">
      <w:pPr>
        <w:pStyle w:val="Edital-Alnea"/>
        <w:numPr>
          <w:ilvl w:val="0"/>
          <w:numId w:val="43"/>
        </w:numPr>
        <w:rPr>
          <w:lang w:val="en-US"/>
        </w:rPr>
      </w:pPr>
      <w:r w:rsidRPr="00227979">
        <w:rPr>
          <w:lang w:val="en-US"/>
        </w:rPr>
        <w:t>Declaration on relevant legal or judicial claims, pursuant to section 7.1, (c);</w:t>
      </w:r>
    </w:p>
    <w:p w14:paraId="080BDFD2" w14:textId="048EF9B1" w:rsidR="00B86F63" w:rsidRPr="00227979" w:rsidRDefault="00472C25" w:rsidP="00DE3CFF">
      <w:pPr>
        <w:pStyle w:val="Edital-Alnea"/>
        <w:numPr>
          <w:ilvl w:val="0"/>
          <w:numId w:val="43"/>
        </w:numPr>
        <w:rPr>
          <w:lang w:val="en-US"/>
        </w:rPr>
      </w:pPr>
      <w:r w:rsidRPr="00227979">
        <w:rPr>
          <w:lang w:val="en-US"/>
        </w:rPr>
        <w:t>Financial statements and independent auditor’s opinion, according to section 7.3.</w:t>
      </w:r>
    </w:p>
    <w:p w14:paraId="4A963EF3" w14:textId="77777777" w:rsidR="006F6AA5" w:rsidRPr="00227979" w:rsidRDefault="006F6AA5" w:rsidP="0043446D">
      <w:pPr>
        <w:pStyle w:val="Edital-Corpodetexto"/>
        <w:rPr>
          <w:lang w:val="en-US"/>
        </w:rPr>
      </w:pPr>
    </w:p>
    <w:p w14:paraId="0258BAD4" w14:textId="31677774" w:rsidR="00FF5A8C" w:rsidRPr="00227979" w:rsidRDefault="00FF5A8C" w:rsidP="00FF5A8C">
      <w:pPr>
        <w:pStyle w:val="Edital-Corpodetexto"/>
        <w:rPr>
          <w:lang w:val="en-US"/>
        </w:rPr>
      </w:pPr>
      <w:r w:rsidRPr="00227979">
        <w:rPr>
          <w:lang w:val="en-US"/>
        </w:rPr>
        <w:t>The affiliate’s tax and labor compliance shall be evidenced through analysis of documents listed in section 7.1, items (d), (e), (f), and (g), which shall be obtained by ANP through access to database of the public bodies in charge of their issuance</w:t>
      </w:r>
      <w:r w:rsidRPr="00227979">
        <w:rPr>
          <w:rStyle w:val="Refdenotaderodap"/>
          <w:lang w:val="en-US"/>
        </w:rPr>
        <w:footnoteReference w:id="4"/>
      </w:r>
      <w:r w:rsidRPr="00227979">
        <w:rPr>
          <w:lang w:val="en-US"/>
        </w:rPr>
        <w:t>.</w:t>
      </w:r>
    </w:p>
    <w:p w14:paraId="00F9CAF2" w14:textId="650AAF41" w:rsidR="006A2420" w:rsidRPr="00227979" w:rsidRDefault="00DE3CFF" w:rsidP="00254178">
      <w:pPr>
        <w:pStyle w:val="Edital-Corpodetexto"/>
        <w:rPr>
          <w:lang w:val="en-US"/>
        </w:rPr>
      </w:pPr>
      <w:r w:rsidRPr="00227979">
        <w:rPr>
          <w:lang w:val="en-US"/>
        </w:rPr>
        <w:t>The affiliate indicated to execute the concession agreement may choose to technically qualify itself, pursuant to section 7.2, or take advantage of the experience of its corporate group by using the technical qualification of the winner.</w:t>
      </w:r>
      <w:r w:rsidR="00287A57" w:rsidRPr="00227979">
        <w:rPr>
          <w:lang w:val="en-US"/>
        </w:rPr>
        <w:t xml:space="preserve"> </w:t>
      </w:r>
    </w:p>
    <w:p w14:paraId="09EB5127" w14:textId="198F5092" w:rsidR="00386167" w:rsidRPr="00227979" w:rsidRDefault="00254178" w:rsidP="00254178">
      <w:pPr>
        <w:pStyle w:val="Edital-Corpodetexto"/>
        <w:rPr>
          <w:lang w:val="en-US"/>
        </w:rPr>
      </w:pPr>
      <w:r w:rsidRPr="00227979">
        <w:rPr>
          <w:lang w:val="en-US"/>
        </w:rPr>
        <w:t>If the affiliate indicated is not qualified at least at the level required to execute the agreement or fails to evidence tax and labor compliance, the procedure provided for in section 9.3 shall be adopted.</w:t>
      </w:r>
    </w:p>
    <w:p w14:paraId="2394F13B" w14:textId="77777777" w:rsidR="00084933" w:rsidRPr="00227979" w:rsidRDefault="00084933" w:rsidP="003D2B4B">
      <w:pPr>
        <w:pStyle w:val="Edital-Corpodetexto"/>
        <w:rPr>
          <w:lang w:val="en-US"/>
        </w:rPr>
      </w:pPr>
      <w:bookmarkStart w:id="3739" w:name="_Toc346464528"/>
      <w:bookmarkStart w:id="3740" w:name="_Toc346551488"/>
      <w:bookmarkStart w:id="3741" w:name="_Toc346552472"/>
      <w:bookmarkStart w:id="3742" w:name="_Toc337743524"/>
      <w:bookmarkEnd w:id="3739"/>
      <w:bookmarkEnd w:id="3740"/>
      <w:bookmarkEnd w:id="3741"/>
    </w:p>
    <w:p w14:paraId="23F71BEC" w14:textId="3189FEC7" w:rsidR="00BB4D4A" w:rsidRPr="00227979" w:rsidRDefault="00254178" w:rsidP="004225F4">
      <w:pPr>
        <w:pStyle w:val="Edital-Ttulo2"/>
        <w:ind w:left="426"/>
        <w:rPr>
          <w:lang w:val="en-US"/>
        </w:rPr>
      </w:pPr>
      <w:bookmarkStart w:id="3743" w:name="_Toc5791320"/>
      <w:bookmarkStart w:id="3744" w:name="_Toc367733395"/>
      <w:r w:rsidRPr="00227979">
        <w:rPr>
          <w:lang w:val="en-US"/>
        </w:rPr>
        <w:t>Procedure in case of non-execution of the concession agreement</w:t>
      </w:r>
      <w:bookmarkEnd w:id="3743"/>
    </w:p>
    <w:p w14:paraId="59F6E065" w14:textId="13D3F83D" w:rsidR="00497C8C" w:rsidRPr="00227979" w:rsidRDefault="00254178" w:rsidP="00FA79E7">
      <w:pPr>
        <w:pStyle w:val="Edital-Ttulo3"/>
        <w:rPr>
          <w:lang w:val="en-US"/>
        </w:rPr>
      </w:pPr>
      <w:r w:rsidRPr="00227979">
        <w:rPr>
          <w:lang w:val="en-US"/>
        </w:rPr>
        <w:t>Non-execution by a bidder who won individually</w:t>
      </w:r>
    </w:p>
    <w:p w14:paraId="6F0B78F7" w14:textId="47E5CD7D" w:rsidR="00497C8C" w:rsidRPr="00227979" w:rsidRDefault="00254178" w:rsidP="003D0A08">
      <w:pPr>
        <w:pStyle w:val="Edital-Corpodetexto"/>
        <w:rPr>
          <w:lang w:val="en-US"/>
        </w:rPr>
      </w:pPr>
      <w:r w:rsidRPr="00227979">
        <w:rPr>
          <w:lang w:val="en-US"/>
        </w:rPr>
        <w:t>If the bidder that won the bidding process individually does not execute the concession agreement by the date determined by ANP, the remaining bidders that submitted a bid for such block shall be convened by single call to express their interest in honoring the winning bid.</w:t>
      </w:r>
    </w:p>
    <w:p w14:paraId="262C7E0A" w14:textId="0D8265BB" w:rsidR="00C7464B" w:rsidRPr="00227979" w:rsidRDefault="003D0A08" w:rsidP="00BE04DA">
      <w:pPr>
        <w:pStyle w:val="Edital-Corpodetexto"/>
        <w:rPr>
          <w:lang w:val="en-US"/>
        </w:rPr>
      </w:pPr>
      <w:r w:rsidRPr="00227979">
        <w:rPr>
          <w:lang w:val="en-US"/>
        </w:rPr>
        <w:t>To express its interest, the remaining bidder shall, within the term defined by CEL, formally represent, under section 3, that it will honor the amounts of the winning bid.</w:t>
      </w:r>
      <w:r w:rsidR="00C7464B" w:rsidRPr="00227979">
        <w:rPr>
          <w:lang w:val="en-US"/>
        </w:rPr>
        <w:t xml:space="preserve"> </w:t>
      </w:r>
      <w:r w:rsidR="002473E2" w:rsidRPr="00227979">
        <w:rPr>
          <w:lang w:val="en-US"/>
        </w:rPr>
        <w:t>Within the same period, a valid bid bond shall be provided in case the bond withheld under section 5.3 is overdue.</w:t>
      </w:r>
    </w:p>
    <w:p w14:paraId="13EC051A" w14:textId="3E6A1A2A" w:rsidR="00C7464B" w:rsidRPr="00227979" w:rsidRDefault="00BE04DA" w:rsidP="00BE04DA">
      <w:pPr>
        <w:pStyle w:val="Edital-Corpodetexto"/>
        <w:rPr>
          <w:lang w:val="en-US"/>
        </w:rPr>
      </w:pPr>
      <w:r w:rsidRPr="00227979">
        <w:rPr>
          <w:lang w:val="en-US"/>
        </w:rPr>
        <w:t>As of ANP’s call for execution of the concession agreement, the remaining bidder that expresses its interest in taking over the winning bid shall have the term defined by CEL to submit the qualification documents provided for in section 7, if applicable, and the execution documents provided for in section 9.</w:t>
      </w:r>
    </w:p>
    <w:p w14:paraId="608C6426" w14:textId="029C476F" w:rsidR="00497C8C" w:rsidRPr="00227979" w:rsidRDefault="00BE04DA" w:rsidP="00BE04DA">
      <w:pPr>
        <w:pStyle w:val="Edital-Corpodetexto"/>
        <w:rPr>
          <w:lang w:val="en-US"/>
        </w:rPr>
      </w:pPr>
      <w:r w:rsidRPr="00227979">
        <w:rPr>
          <w:lang w:val="en-US"/>
        </w:rPr>
        <w:t>If the remaining bidders have not passed the qualification stage, the procedure set out in section 7 shall be adopted.</w:t>
      </w:r>
    </w:p>
    <w:p w14:paraId="04EAFE5E" w14:textId="356DABB3" w:rsidR="00C7464B" w:rsidRPr="00227979" w:rsidRDefault="00BE04DA" w:rsidP="00BE04DA">
      <w:pPr>
        <w:pStyle w:val="Edital-Corpodetexto"/>
        <w:rPr>
          <w:lang w:val="en-US"/>
        </w:rPr>
      </w:pPr>
      <w:r w:rsidRPr="00227979">
        <w:rPr>
          <w:lang w:val="en-US"/>
        </w:rPr>
        <w:t>The preferred criterion for execution of the concession agreement shall be the classification order provided for in section 6.5.</w:t>
      </w:r>
    </w:p>
    <w:p w14:paraId="462D1997" w14:textId="5AC4BD77" w:rsidR="008F31F7" w:rsidRPr="00227979" w:rsidRDefault="00984921" w:rsidP="00984921">
      <w:pPr>
        <w:pStyle w:val="Edital-Corpodetexto"/>
        <w:rPr>
          <w:rFonts w:ascii="Helv" w:hAnsi="Helv" w:cs="Helv"/>
          <w:sz w:val="20"/>
          <w:lang w:val="en-US"/>
        </w:rPr>
      </w:pPr>
      <w:r w:rsidRPr="00227979">
        <w:rPr>
          <w:lang w:val="en-US"/>
        </w:rPr>
        <w:t>If the winner or the bidder expressing interest in honoring the bid submitted by the winner do not execute the concession agreement, their bid bond shall be executed and financially settled pursuant to section 5.5, without prejudice to imposition of the penalties provided for in section 10 and in the applicable laws and regulations.</w:t>
      </w:r>
    </w:p>
    <w:p w14:paraId="4B3B8D99" w14:textId="0E88EA2A" w:rsidR="005A73FA" w:rsidRPr="00227979" w:rsidRDefault="00984921" w:rsidP="00984921">
      <w:pPr>
        <w:pStyle w:val="Edital-Corpodetexto"/>
        <w:rPr>
          <w:lang w:val="en-US"/>
        </w:rPr>
      </w:pPr>
      <w:r w:rsidRPr="0022797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46B3F4F5" w14:textId="5969426C" w:rsidR="001962A1" w:rsidRPr="00227979" w:rsidRDefault="00984921" w:rsidP="00984921">
      <w:pPr>
        <w:pStyle w:val="Edital-Corpodetexto"/>
        <w:rPr>
          <w:lang w:val="en-US"/>
        </w:rPr>
      </w:pPr>
      <w:r w:rsidRPr="00227979">
        <w:rPr>
          <w:lang w:val="en-US"/>
        </w:rPr>
        <w:t>For blocks where there are no remaining bidders interested in honoring the winning bid, CEL shall end the bidding process.</w:t>
      </w:r>
    </w:p>
    <w:p w14:paraId="00C934B2" w14:textId="77777777" w:rsidR="005A73FA" w:rsidRPr="00227979" w:rsidRDefault="005A73FA" w:rsidP="00351DBB">
      <w:pPr>
        <w:pStyle w:val="Edital-Corpodetexto"/>
        <w:rPr>
          <w:lang w:val="en-US"/>
        </w:rPr>
      </w:pPr>
    </w:p>
    <w:bookmarkEnd w:id="3742"/>
    <w:bookmarkEnd w:id="3744"/>
    <w:p w14:paraId="41F75466" w14:textId="6BEEDA75" w:rsidR="00053F94" w:rsidRPr="00227979" w:rsidRDefault="00984921" w:rsidP="00FA79E7">
      <w:pPr>
        <w:pStyle w:val="Edital-Ttulo3"/>
        <w:rPr>
          <w:lang w:val="en-US"/>
        </w:rPr>
      </w:pPr>
      <w:r w:rsidRPr="00227979">
        <w:rPr>
          <w:lang w:val="en-US"/>
        </w:rPr>
        <w:t>Non-execution by a bidder member of a consortium</w:t>
      </w:r>
    </w:p>
    <w:p w14:paraId="486DAEB0" w14:textId="39605E20" w:rsidR="004C6A17" w:rsidRPr="00227979" w:rsidRDefault="00F33E3D" w:rsidP="00F33E3D">
      <w:pPr>
        <w:pStyle w:val="Edital-Corpodetexto"/>
        <w:rPr>
          <w:rStyle w:val="Edital-CTChar"/>
          <w:lang w:val="en-US"/>
        </w:rPr>
      </w:pPr>
      <w:r w:rsidRPr="00227979">
        <w:rPr>
          <w:lang w:val="en-US"/>
        </w:rPr>
        <w:t>If a bidder member of a winning consortium does not execute the concession agreement by the date determined by ANP, the other consortium members shall be called to, within the term defined by CEL, express interest in taking over the responsibilities of the disqualified or withdrawing bidder, without prejudice to imposition of the penalties provided for in section 10 and in the applicable laws and regulations.</w:t>
      </w:r>
    </w:p>
    <w:p w14:paraId="32D36EE1" w14:textId="3ADF71BC" w:rsidR="00B5466C" w:rsidRPr="00227979" w:rsidRDefault="00F33E3D" w:rsidP="00F33E3D">
      <w:pPr>
        <w:pStyle w:val="Edital-Corpodetexto"/>
        <w:rPr>
          <w:lang w:val="en-US"/>
        </w:rPr>
      </w:pPr>
      <w:r w:rsidRPr="00227979">
        <w:rPr>
          <w:lang w:val="en-US"/>
        </w:rPr>
        <w:t>For this, the offering consortium shall have at least one consortium member qualified at the minimum level required for the sector where the block object of the bid is located in order to act as an operator of the concession.</w:t>
      </w:r>
      <w:r w:rsidR="0017465D" w:rsidRPr="00227979">
        <w:rPr>
          <w:lang w:val="en-US"/>
        </w:rPr>
        <w:t xml:space="preserve"> </w:t>
      </w:r>
      <w:r w:rsidRPr="00227979">
        <w:rPr>
          <w:lang w:val="en-US"/>
        </w:rPr>
        <w:t>If necessary, the remaining members of the consortium shall be called to submit new qualification documentation aiming at undertaking the operation of the consortium.</w:t>
      </w:r>
    </w:p>
    <w:p w14:paraId="74517884" w14:textId="0FCB0B1B" w:rsidR="00B5466C" w:rsidRPr="00227979" w:rsidRDefault="00F33E3D" w:rsidP="00F33E3D">
      <w:pPr>
        <w:pStyle w:val="Edital-Corpodetexto"/>
        <w:rPr>
          <w:lang w:val="en-US"/>
        </w:rPr>
      </w:pPr>
      <w:r w:rsidRPr="00227979">
        <w:rPr>
          <w:lang w:val="en-US"/>
        </w:rPr>
        <w:t>Call of the other consortium members shall precede the call provided for in section 9.3.1.</w:t>
      </w:r>
      <w:r w:rsidR="00B5466C" w:rsidRPr="00227979">
        <w:rPr>
          <w:lang w:val="en-US"/>
        </w:rPr>
        <w:t xml:space="preserve"> </w:t>
      </w:r>
    </w:p>
    <w:p w14:paraId="7489446E" w14:textId="6DD2B68B" w:rsidR="00033C49" w:rsidRPr="00227979" w:rsidRDefault="00F33E3D" w:rsidP="00F33E3D">
      <w:pPr>
        <w:pStyle w:val="Edital-Corpodetexto"/>
        <w:rPr>
          <w:lang w:val="en-US"/>
        </w:rPr>
      </w:pPr>
      <w:r w:rsidRPr="00227979">
        <w:rPr>
          <w:lang w:val="en-US"/>
        </w:rPr>
        <w:t>Under no circumstance admission of a new member in the winning consortium shall be allowed before execution of the concession agreement.</w:t>
      </w:r>
    </w:p>
    <w:p w14:paraId="51132021" w14:textId="690C7034" w:rsidR="00117EEE" w:rsidRPr="00227979" w:rsidRDefault="008519C2" w:rsidP="008519C2">
      <w:pPr>
        <w:pStyle w:val="Edital-Corpodetexto"/>
        <w:rPr>
          <w:lang w:val="en-US"/>
        </w:rPr>
      </w:pPr>
      <w:bookmarkStart w:id="3745" w:name="_Ref140301525"/>
      <w:bookmarkStart w:id="3746" w:name="_Toc294103961"/>
      <w:bookmarkStart w:id="3747" w:name="_Toc337743526"/>
      <w:bookmarkStart w:id="3748" w:name="_Ref342502980"/>
      <w:bookmarkStart w:id="3749" w:name="_Ref342502999"/>
      <w:bookmarkStart w:id="3750" w:name="_Toc367733397"/>
      <w:r w:rsidRPr="00227979">
        <w:rPr>
          <w:lang w:val="en-US"/>
        </w:rPr>
        <w:t>If no consortium members undertake the responsibilities of the disqualified or withdrawing bidder, the bid bond shall be executed and financially settled pursuant to section 5.5 and the procedure provided for in section 9.3.1 shall be adopted, without prejudice to imposition of the penalties provided for in section 10 and in the applicable laws and regulations.</w:t>
      </w:r>
    </w:p>
    <w:p w14:paraId="65C468AE" w14:textId="3E515AA1" w:rsidR="00CE5300" w:rsidRPr="00227979" w:rsidRDefault="008519C2" w:rsidP="008519C2">
      <w:pPr>
        <w:pStyle w:val="Edital-Corpodetexto"/>
        <w:rPr>
          <w:lang w:val="en-US"/>
        </w:rPr>
      </w:pPr>
      <w:r w:rsidRPr="0022797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3AF0BB1F" w14:textId="77777777" w:rsidR="00F678FC" w:rsidRPr="00227979" w:rsidRDefault="00F678FC" w:rsidP="00F678FC">
      <w:pPr>
        <w:pStyle w:val="Edital-Corpodetexto"/>
        <w:rPr>
          <w:lang w:val="en-US"/>
        </w:rPr>
      </w:pPr>
    </w:p>
    <w:p w14:paraId="40475AEB" w14:textId="15A2DEF6" w:rsidR="00491C0F" w:rsidRPr="00227979" w:rsidRDefault="008519C2" w:rsidP="00FA79E7">
      <w:pPr>
        <w:pStyle w:val="Edital-Ttulo3"/>
      </w:pPr>
      <w:r w:rsidRPr="00227979">
        <w:t>Non-execution by a consortium</w:t>
      </w:r>
    </w:p>
    <w:p w14:paraId="0C77CE3A" w14:textId="359F5F45" w:rsidR="007E51B0" w:rsidRPr="00227979" w:rsidRDefault="008519C2" w:rsidP="008519C2">
      <w:pPr>
        <w:pStyle w:val="Edital-Corpodetexto"/>
        <w:rPr>
          <w:lang w:val="en-US"/>
        </w:rPr>
      </w:pPr>
      <w:r w:rsidRPr="00227979">
        <w:rPr>
          <w:lang w:val="en-US"/>
        </w:rPr>
        <w:t>If the winning consortium does not execute the concession agreement by the date defined by ANP for a reason caused thereby, the procedure provided for in section 9.3.1 shall be adopted and the bid bond shall be executed and financially settled pursuant to section 5.5, without prejudice to imposition of the penalties provided for in section 10 and in the applicable laws and regulations.</w:t>
      </w:r>
      <w:r w:rsidR="009A2802" w:rsidRPr="00227979">
        <w:rPr>
          <w:lang w:val="en-US"/>
        </w:rPr>
        <w:t xml:space="preserve"> </w:t>
      </w:r>
    </w:p>
    <w:p w14:paraId="6B2F4D47" w14:textId="05E71524" w:rsidR="004B1F9B" w:rsidRPr="00227979" w:rsidRDefault="008519C2" w:rsidP="008519C2">
      <w:pPr>
        <w:pStyle w:val="Edital-Corpodetexto"/>
        <w:rPr>
          <w:lang w:val="en-US"/>
        </w:rPr>
      </w:pPr>
      <w:r w:rsidRPr="0022797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10B47E34" w14:textId="77777777" w:rsidR="00F42F1E" w:rsidRPr="00227979" w:rsidRDefault="00F42F1E" w:rsidP="00F678FC">
      <w:pPr>
        <w:pStyle w:val="Edital-Corpodetexto"/>
        <w:rPr>
          <w:lang w:val="en-US"/>
        </w:rPr>
      </w:pPr>
    </w:p>
    <w:p w14:paraId="775A4975" w14:textId="77777777" w:rsidR="005E0D3F" w:rsidRPr="00227979" w:rsidRDefault="005E0D3F" w:rsidP="00F678FC">
      <w:pPr>
        <w:pStyle w:val="Edital-Corpodetexto"/>
        <w:rPr>
          <w:lang w:val="en-US"/>
        </w:rPr>
      </w:pPr>
    </w:p>
    <w:p w14:paraId="5DC11306" w14:textId="08A56938" w:rsidR="00053F94" w:rsidRPr="00227979" w:rsidRDefault="008519C2" w:rsidP="00FC7091">
      <w:pPr>
        <w:pStyle w:val="Edital-Ttulo1"/>
      </w:pPr>
      <w:bookmarkStart w:id="3751" w:name="_Toc419898650"/>
      <w:bookmarkStart w:id="3752" w:name="_Toc419899455"/>
      <w:bookmarkStart w:id="3753" w:name="_Toc419901065"/>
      <w:bookmarkStart w:id="3754" w:name="_Toc419902812"/>
      <w:bookmarkStart w:id="3755" w:name="_Toc419903619"/>
      <w:bookmarkStart w:id="3756" w:name="_Toc419904425"/>
      <w:bookmarkStart w:id="3757" w:name="_Toc419905231"/>
      <w:bookmarkStart w:id="3758" w:name="_Toc419906037"/>
      <w:bookmarkStart w:id="3759" w:name="_Toc419906855"/>
      <w:bookmarkStart w:id="3760" w:name="_Toc419907663"/>
      <w:bookmarkStart w:id="3761" w:name="_Toc419908470"/>
      <w:bookmarkStart w:id="3762" w:name="_Toc419909196"/>
      <w:bookmarkStart w:id="3763" w:name="_Toc419961337"/>
      <w:bookmarkStart w:id="3764" w:name="_Toc419898651"/>
      <w:bookmarkStart w:id="3765" w:name="_Toc419899456"/>
      <w:bookmarkStart w:id="3766" w:name="_Toc419901066"/>
      <w:bookmarkStart w:id="3767" w:name="_Toc419902813"/>
      <w:bookmarkStart w:id="3768" w:name="_Toc419903620"/>
      <w:bookmarkStart w:id="3769" w:name="_Toc419904426"/>
      <w:bookmarkStart w:id="3770" w:name="_Toc419905232"/>
      <w:bookmarkStart w:id="3771" w:name="_Toc419906038"/>
      <w:bookmarkStart w:id="3772" w:name="_Toc419906856"/>
      <w:bookmarkStart w:id="3773" w:name="_Toc419907664"/>
      <w:bookmarkStart w:id="3774" w:name="_Toc419908471"/>
      <w:bookmarkStart w:id="3775" w:name="_Toc419909197"/>
      <w:bookmarkStart w:id="3776" w:name="_Toc419961338"/>
      <w:bookmarkStart w:id="3777" w:name="_Toc419898652"/>
      <w:bookmarkStart w:id="3778" w:name="_Toc419899457"/>
      <w:bookmarkStart w:id="3779" w:name="_Toc419901067"/>
      <w:bookmarkStart w:id="3780" w:name="_Toc419902814"/>
      <w:bookmarkStart w:id="3781" w:name="_Toc419903621"/>
      <w:bookmarkStart w:id="3782" w:name="_Toc419904427"/>
      <w:bookmarkStart w:id="3783" w:name="_Toc419905233"/>
      <w:bookmarkStart w:id="3784" w:name="_Toc419906039"/>
      <w:bookmarkStart w:id="3785" w:name="_Toc419906857"/>
      <w:bookmarkStart w:id="3786" w:name="_Toc419907665"/>
      <w:bookmarkStart w:id="3787" w:name="_Toc419908472"/>
      <w:bookmarkStart w:id="3788" w:name="_Toc419909198"/>
      <w:bookmarkStart w:id="3789" w:name="_Toc419961339"/>
      <w:bookmarkStart w:id="3790" w:name="_Toc419898653"/>
      <w:bookmarkStart w:id="3791" w:name="_Toc419899458"/>
      <w:bookmarkStart w:id="3792" w:name="_Toc419901068"/>
      <w:bookmarkStart w:id="3793" w:name="_Toc419902815"/>
      <w:bookmarkStart w:id="3794" w:name="_Toc419903622"/>
      <w:bookmarkStart w:id="3795" w:name="_Toc419904428"/>
      <w:bookmarkStart w:id="3796" w:name="_Toc419905234"/>
      <w:bookmarkStart w:id="3797" w:name="_Toc419906040"/>
      <w:bookmarkStart w:id="3798" w:name="_Toc419906858"/>
      <w:bookmarkStart w:id="3799" w:name="_Toc419907666"/>
      <w:bookmarkStart w:id="3800" w:name="_Toc419908473"/>
      <w:bookmarkStart w:id="3801" w:name="_Toc419909199"/>
      <w:bookmarkStart w:id="3802" w:name="_Toc419961340"/>
      <w:bookmarkStart w:id="3803" w:name="_Toc419898656"/>
      <w:bookmarkStart w:id="3804" w:name="_Toc419899461"/>
      <w:bookmarkStart w:id="3805" w:name="_Toc419901071"/>
      <w:bookmarkStart w:id="3806" w:name="_Toc419902818"/>
      <w:bookmarkStart w:id="3807" w:name="_Toc419903625"/>
      <w:bookmarkStart w:id="3808" w:name="_Toc419904431"/>
      <w:bookmarkStart w:id="3809" w:name="_Toc419905237"/>
      <w:bookmarkStart w:id="3810" w:name="_Toc419906043"/>
      <w:bookmarkStart w:id="3811" w:name="_Toc419906861"/>
      <w:bookmarkStart w:id="3812" w:name="_Toc419907669"/>
      <w:bookmarkStart w:id="3813" w:name="_Toc419908476"/>
      <w:bookmarkStart w:id="3814" w:name="_Toc419909202"/>
      <w:bookmarkStart w:id="3815" w:name="_Toc419961343"/>
      <w:bookmarkStart w:id="3816" w:name="_Toc419898657"/>
      <w:bookmarkStart w:id="3817" w:name="_Toc419899462"/>
      <w:bookmarkStart w:id="3818" w:name="_Toc419901072"/>
      <w:bookmarkStart w:id="3819" w:name="_Toc419902819"/>
      <w:bookmarkStart w:id="3820" w:name="_Toc419903626"/>
      <w:bookmarkStart w:id="3821" w:name="_Toc419904432"/>
      <w:bookmarkStart w:id="3822" w:name="_Toc419905238"/>
      <w:bookmarkStart w:id="3823" w:name="_Toc419906044"/>
      <w:bookmarkStart w:id="3824" w:name="_Toc419906862"/>
      <w:bookmarkStart w:id="3825" w:name="_Toc419907670"/>
      <w:bookmarkStart w:id="3826" w:name="_Toc419908477"/>
      <w:bookmarkStart w:id="3827" w:name="_Toc419909203"/>
      <w:bookmarkStart w:id="3828" w:name="_Toc419961344"/>
      <w:bookmarkStart w:id="3829" w:name="_Toc419898658"/>
      <w:bookmarkStart w:id="3830" w:name="_Toc419899463"/>
      <w:bookmarkStart w:id="3831" w:name="_Toc419901073"/>
      <w:bookmarkStart w:id="3832" w:name="_Toc419902820"/>
      <w:bookmarkStart w:id="3833" w:name="_Toc419903627"/>
      <w:bookmarkStart w:id="3834" w:name="_Toc419904433"/>
      <w:bookmarkStart w:id="3835" w:name="_Toc419905239"/>
      <w:bookmarkStart w:id="3836" w:name="_Toc419906045"/>
      <w:bookmarkStart w:id="3837" w:name="_Toc419906863"/>
      <w:bookmarkStart w:id="3838" w:name="_Toc419907671"/>
      <w:bookmarkStart w:id="3839" w:name="_Toc419908478"/>
      <w:bookmarkStart w:id="3840" w:name="_Toc419909204"/>
      <w:bookmarkStart w:id="3841" w:name="_Toc419961345"/>
      <w:bookmarkStart w:id="3842" w:name="_Toc419898659"/>
      <w:bookmarkStart w:id="3843" w:name="_Toc419899464"/>
      <w:bookmarkStart w:id="3844" w:name="_Toc419901074"/>
      <w:bookmarkStart w:id="3845" w:name="_Toc419902821"/>
      <w:bookmarkStart w:id="3846" w:name="_Toc419903628"/>
      <w:bookmarkStart w:id="3847" w:name="_Toc419904434"/>
      <w:bookmarkStart w:id="3848" w:name="_Toc419905240"/>
      <w:bookmarkStart w:id="3849" w:name="_Toc419906046"/>
      <w:bookmarkStart w:id="3850" w:name="_Toc419906864"/>
      <w:bookmarkStart w:id="3851" w:name="_Toc419907672"/>
      <w:bookmarkStart w:id="3852" w:name="_Toc419908479"/>
      <w:bookmarkStart w:id="3853" w:name="_Toc419909205"/>
      <w:bookmarkStart w:id="3854" w:name="_Toc419961346"/>
      <w:bookmarkStart w:id="3855" w:name="_Toc419898660"/>
      <w:bookmarkStart w:id="3856" w:name="_Toc419899465"/>
      <w:bookmarkStart w:id="3857" w:name="_Toc419901075"/>
      <w:bookmarkStart w:id="3858" w:name="_Toc419902822"/>
      <w:bookmarkStart w:id="3859" w:name="_Toc419903629"/>
      <w:bookmarkStart w:id="3860" w:name="_Toc419904435"/>
      <w:bookmarkStart w:id="3861" w:name="_Toc419905241"/>
      <w:bookmarkStart w:id="3862" w:name="_Toc419906047"/>
      <w:bookmarkStart w:id="3863" w:name="_Toc419906865"/>
      <w:bookmarkStart w:id="3864" w:name="_Toc419907673"/>
      <w:bookmarkStart w:id="3865" w:name="_Toc419908480"/>
      <w:bookmarkStart w:id="3866" w:name="_Toc419909206"/>
      <w:bookmarkStart w:id="3867" w:name="_Toc419961347"/>
      <w:bookmarkStart w:id="3868" w:name="_Toc419898661"/>
      <w:bookmarkStart w:id="3869" w:name="_Toc419899466"/>
      <w:bookmarkStart w:id="3870" w:name="_Toc419901076"/>
      <w:bookmarkStart w:id="3871" w:name="_Toc419902823"/>
      <w:bookmarkStart w:id="3872" w:name="_Toc419903630"/>
      <w:bookmarkStart w:id="3873" w:name="_Toc419904436"/>
      <w:bookmarkStart w:id="3874" w:name="_Toc419905242"/>
      <w:bookmarkStart w:id="3875" w:name="_Toc419906048"/>
      <w:bookmarkStart w:id="3876" w:name="_Toc419906866"/>
      <w:bookmarkStart w:id="3877" w:name="_Toc419907674"/>
      <w:bookmarkStart w:id="3878" w:name="_Toc419908481"/>
      <w:bookmarkStart w:id="3879" w:name="_Toc419909207"/>
      <w:bookmarkStart w:id="3880" w:name="_Toc419961348"/>
      <w:bookmarkStart w:id="3881" w:name="_Toc346464532"/>
      <w:bookmarkStart w:id="3882" w:name="_Toc346551492"/>
      <w:bookmarkStart w:id="3883" w:name="_Toc346552476"/>
      <w:bookmarkStart w:id="3884" w:name="_Toc346464533"/>
      <w:bookmarkStart w:id="3885" w:name="_Toc346551493"/>
      <w:bookmarkStart w:id="3886" w:name="_Toc346552477"/>
      <w:bookmarkStart w:id="3887" w:name="_Toc346464591"/>
      <w:bookmarkStart w:id="3888" w:name="_Toc346551551"/>
      <w:bookmarkStart w:id="3889" w:name="_Toc346552535"/>
      <w:bookmarkStart w:id="3890" w:name="_Toc419898662"/>
      <w:bookmarkStart w:id="3891" w:name="_Toc419899467"/>
      <w:bookmarkStart w:id="3892" w:name="_Toc419901077"/>
      <w:bookmarkStart w:id="3893" w:name="_Toc419902824"/>
      <w:bookmarkStart w:id="3894" w:name="_Toc419903631"/>
      <w:bookmarkStart w:id="3895" w:name="_Toc419904437"/>
      <w:bookmarkStart w:id="3896" w:name="_Toc419905243"/>
      <w:bookmarkStart w:id="3897" w:name="_Toc419906049"/>
      <w:bookmarkStart w:id="3898" w:name="_Toc419906867"/>
      <w:bookmarkStart w:id="3899" w:name="_Toc419907675"/>
      <w:bookmarkStart w:id="3900" w:name="_Toc419908482"/>
      <w:bookmarkStart w:id="3901" w:name="_Toc419909208"/>
      <w:bookmarkStart w:id="3902" w:name="_Toc419961349"/>
      <w:bookmarkStart w:id="3903" w:name="_Toc419898663"/>
      <w:bookmarkStart w:id="3904" w:name="_Toc419899468"/>
      <w:bookmarkStart w:id="3905" w:name="_Toc419901078"/>
      <w:bookmarkStart w:id="3906" w:name="_Toc419902825"/>
      <w:bookmarkStart w:id="3907" w:name="_Toc419903632"/>
      <w:bookmarkStart w:id="3908" w:name="_Toc419904438"/>
      <w:bookmarkStart w:id="3909" w:name="_Toc419905244"/>
      <w:bookmarkStart w:id="3910" w:name="_Toc419906050"/>
      <w:bookmarkStart w:id="3911" w:name="_Toc419906868"/>
      <w:bookmarkStart w:id="3912" w:name="_Toc419907676"/>
      <w:bookmarkStart w:id="3913" w:name="_Toc419908483"/>
      <w:bookmarkStart w:id="3914" w:name="_Toc419909209"/>
      <w:bookmarkStart w:id="3915" w:name="_Toc419961350"/>
      <w:bookmarkStart w:id="3916" w:name="_Toc419898664"/>
      <w:bookmarkStart w:id="3917" w:name="_Toc419899469"/>
      <w:bookmarkStart w:id="3918" w:name="_Toc419901079"/>
      <w:bookmarkStart w:id="3919" w:name="_Toc419902826"/>
      <w:bookmarkStart w:id="3920" w:name="_Toc419903633"/>
      <w:bookmarkStart w:id="3921" w:name="_Toc419904439"/>
      <w:bookmarkStart w:id="3922" w:name="_Toc419905245"/>
      <w:bookmarkStart w:id="3923" w:name="_Toc419906051"/>
      <w:bookmarkStart w:id="3924" w:name="_Toc419906869"/>
      <w:bookmarkStart w:id="3925" w:name="_Toc419907677"/>
      <w:bookmarkStart w:id="3926" w:name="_Toc419908484"/>
      <w:bookmarkStart w:id="3927" w:name="_Toc419909210"/>
      <w:bookmarkStart w:id="3928" w:name="_Toc419961351"/>
      <w:bookmarkStart w:id="3929" w:name="_Toc342656098"/>
      <w:bookmarkStart w:id="3930" w:name="_Toc419898665"/>
      <w:bookmarkStart w:id="3931" w:name="_Toc419899470"/>
      <w:bookmarkStart w:id="3932" w:name="_Toc419901080"/>
      <w:bookmarkStart w:id="3933" w:name="_Toc419902827"/>
      <w:bookmarkStart w:id="3934" w:name="_Toc419903634"/>
      <w:bookmarkStart w:id="3935" w:name="_Toc419904440"/>
      <w:bookmarkStart w:id="3936" w:name="_Toc419905246"/>
      <w:bookmarkStart w:id="3937" w:name="_Toc419906052"/>
      <w:bookmarkStart w:id="3938" w:name="_Toc419906870"/>
      <w:bookmarkStart w:id="3939" w:name="_Toc419907678"/>
      <w:bookmarkStart w:id="3940" w:name="_Toc419908485"/>
      <w:bookmarkStart w:id="3941" w:name="_Toc419909211"/>
      <w:bookmarkStart w:id="3942" w:name="_Toc419961352"/>
      <w:bookmarkStart w:id="3943" w:name="_Toc5791321"/>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r w:rsidRPr="00227979">
        <w:rPr>
          <w:lang w:val="en-US"/>
        </w:rPr>
        <w:t>PENALTIES</w:t>
      </w:r>
      <w:bookmarkEnd w:id="3943"/>
    </w:p>
    <w:p w14:paraId="5303C165" w14:textId="77777777" w:rsidR="004B1F9B" w:rsidRPr="00227979" w:rsidRDefault="004B1F9B" w:rsidP="003D2B4B">
      <w:pPr>
        <w:pStyle w:val="Edital-Corpodetexto"/>
      </w:pPr>
    </w:p>
    <w:p w14:paraId="521F0EF7" w14:textId="77777777" w:rsidR="004B1F9B" w:rsidRPr="00227979" w:rsidRDefault="004B1F9B" w:rsidP="004B1F9B">
      <w:pPr>
        <w:pStyle w:val="Edital-Corpodetexto"/>
      </w:pPr>
    </w:p>
    <w:p w14:paraId="6C3A5C1F" w14:textId="517C0348" w:rsidR="002473E2" w:rsidRPr="00227979" w:rsidRDefault="002473E2" w:rsidP="002473E2">
      <w:pPr>
        <w:pStyle w:val="Edital-Corpodetexto"/>
        <w:rPr>
          <w:lang w:val="en-US"/>
        </w:rPr>
      </w:pPr>
      <w:r w:rsidRPr="00227979">
        <w:rPr>
          <w:lang w:val="en-US"/>
        </w:rPr>
        <w:t>Without prejudice to disqualification of the bidder in the events set forth in section 1.5 and to execution of the bid bond, in case of failure to perform the obligations set forth in this tender protocol or in the applicable legal provisions, the bidder shall, upon administrative proceeding in which adversary proceeding and legal defense shall be ensured, be subject to the following penalties:</w:t>
      </w:r>
    </w:p>
    <w:p w14:paraId="3DC8AE12" w14:textId="3ADE36D1" w:rsidR="00A342DD" w:rsidRPr="00227979" w:rsidRDefault="00F92DBB" w:rsidP="00F92DBB">
      <w:pPr>
        <w:pStyle w:val="Edital-Alnea"/>
        <w:numPr>
          <w:ilvl w:val="0"/>
          <w:numId w:val="44"/>
        </w:numPr>
      </w:pPr>
      <w:r w:rsidRPr="00227979">
        <w:rPr>
          <w:lang w:val="en-US"/>
        </w:rPr>
        <w:t>penalty;</w:t>
      </w:r>
    </w:p>
    <w:p w14:paraId="56CACEAA" w14:textId="196F900F" w:rsidR="00A342DD" w:rsidRPr="00227979" w:rsidRDefault="00F92DBB" w:rsidP="00F92DBB">
      <w:pPr>
        <w:pStyle w:val="Edital-Alnea"/>
        <w:numPr>
          <w:ilvl w:val="0"/>
          <w:numId w:val="44"/>
        </w:numPr>
        <w:rPr>
          <w:lang w:val="en-US"/>
        </w:rPr>
      </w:pPr>
      <w:r w:rsidRPr="00227979">
        <w:rPr>
          <w:lang w:val="en-US"/>
        </w:rPr>
        <w:t>temporary suspension of the right to participate in future bidding processes and to enter into agreements with ANP for no more than five (5) years, which may be extended to the defaulting party’s corporate group;</w:t>
      </w:r>
      <w:r w:rsidR="00A342DD" w:rsidRPr="00227979">
        <w:rPr>
          <w:lang w:val="en-US"/>
        </w:rPr>
        <w:t xml:space="preserve"> </w:t>
      </w:r>
    </w:p>
    <w:p w14:paraId="3D673FB3" w14:textId="6E58456C" w:rsidR="00A342DD" w:rsidRPr="00227979" w:rsidRDefault="00F92DBB" w:rsidP="00F92DBB">
      <w:pPr>
        <w:pStyle w:val="Edital-Alnea"/>
        <w:numPr>
          <w:ilvl w:val="0"/>
          <w:numId w:val="44"/>
        </w:numPr>
        <w:rPr>
          <w:lang w:val="en-US"/>
        </w:rPr>
      </w:pPr>
      <w:r w:rsidRPr="00227979">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14:paraId="3D039E1A" w14:textId="77777777" w:rsidR="00A8431C" w:rsidRPr="00227979" w:rsidRDefault="00A8431C" w:rsidP="00A8431C">
      <w:pPr>
        <w:pStyle w:val="Edital-Corpodetexto"/>
        <w:rPr>
          <w:lang w:val="en-US"/>
        </w:rPr>
      </w:pPr>
    </w:p>
    <w:p w14:paraId="4ED530BF" w14:textId="0F75C287" w:rsidR="00A342DD" w:rsidRPr="00227979" w:rsidRDefault="00F92DBB" w:rsidP="00331C9D">
      <w:pPr>
        <w:pStyle w:val="Edital-Corpodetexto"/>
        <w:rPr>
          <w:lang w:val="en-US"/>
        </w:rPr>
      </w:pPr>
      <w:r w:rsidRPr="00227979">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14:paraId="63BBFF67" w14:textId="77777777" w:rsidR="00A8431C" w:rsidRPr="00227979" w:rsidRDefault="00A8431C" w:rsidP="00A8431C">
      <w:pPr>
        <w:pStyle w:val="Edital-Corpodetexto"/>
        <w:rPr>
          <w:lang w:val="en-US"/>
        </w:rPr>
      </w:pPr>
    </w:p>
    <w:p w14:paraId="3E420176" w14:textId="2DCF48D2" w:rsidR="00A342DD" w:rsidRPr="00227979" w:rsidRDefault="00331C9D" w:rsidP="004225F4">
      <w:pPr>
        <w:pStyle w:val="Edital-Ttulo2"/>
        <w:ind w:left="426"/>
      </w:pPr>
      <w:bookmarkStart w:id="3944" w:name="_Toc5791322"/>
      <w:r w:rsidRPr="00227979">
        <w:rPr>
          <w:lang w:val="en-US"/>
        </w:rPr>
        <w:t>Penalty</w:t>
      </w:r>
      <w:bookmarkEnd w:id="3944"/>
    </w:p>
    <w:p w14:paraId="42AFB4CF" w14:textId="46D1AF10" w:rsidR="002473E2" w:rsidRPr="00227979" w:rsidRDefault="002473E2" w:rsidP="002473E2">
      <w:pPr>
        <w:pStyle w:val="Edital-Alnea"/>
        <w:numPr>
          <w:ilvl w:val="0"/>
          <w:numId w:val="45"/>
        </w:numPr>
        <w:rPr>
          <w:lang w:val="en-US"/>
        </w:rPr>
      </w:pPr>
      <w:r w:rsidRPr="00227979">
        <w:rPr>
          <w:lang w:val="en-US"/>
        </w:rPr>
        <w:t>A penalty of ten percent (10%) of the sum of the amount for the signature bonus offered with the monetary amount corresponding to the minimum exploratory program offered, both monetarily adjusted:</w:t>
      </w:r>
    </w:p>
    <w:p w14:paraId="5A18D5C0" w14:textId="2FCD6096" w:rsidR="00A342DD" w:rsidRPr="00227979" w:rsidRDefault="00331C9D" w:rsidP="0072505D">
      <w:pPr>
        <w:pStyle w:val="Edital-Subalneaa1"/>
        <w:numPr>
          <w:ilvl w:val="0"/>
          <w:numId w:val="47"/>
        </w:numPr>
        <w:ind w:left="1219" w:hanging="510"/>
        <w:rPr>
          <w:lang w:val="en-US"/>
        </w:rPr>
      </w:pPr>
      <w:r w:rsidRPr="00227979">
        <w:rPr>
          <w:lang w:val="en-US"/>
        </w:rPr>
        <w:t>the winner of the public session for submission of bids (pursuant to section 6.5.1) not qualified or not satisfying the qualification conditions until execution of the concession agreement;</w:t>
      </w:r>
    </w:p>
    <w:p w14:paraId="05CD1247" w14:textId="7D4275A7" w:rsidR="00A342DD" w:rsidRPr="00227979" w:rsidRDefault="0072505D" w:rsidP="0072505D">
      <w:pPr>
        <w:pStyle w:val="Edital-Subalneaa1"/>
        <w:numPr>
          <w:ilvl w:val="0"/>
          <w:numId w:val="47"/>
        </w:numPr>
        <w:ind w:left="1219" w:hanging="510"/>
        <w:rPr>
          <w:lang w:val="en-US"/>
        </w:rPr>
      </w:pPr>
      <w:r w:rsidRPr="00227979">
        <w:rPr>
          <w:lang w:val="en-US"/>
        </w:rPr>
        <w:t>the remaining bidder that expresses interest in honoring the best bid and is not qualified or does not satisfy the qualification conditions until execution of the concession agreement.</w:t>
      </w:r>
    </w:p>
    <w:p w14:paraId="5B725981" w14:textId="4EF32478" w:rsidR="002473E2" w:rsidRPr="00227979" w:rsidRDefault="002473E2" w:rsidP="002473E2">
      <w:pPr>
        <w:pStyle w:val="Edital-Alnea"/>
        <w:numPr>
          <w:ilvl w:val="0"/>
          <w:numId w:val="45"/>
        </w:numPr>
        <w:rPr>
          <w:lang w:val="en-US"/>
        </w:rPr>
      </w:pPr>
      <w:r w:rsidRPr="00227979">
        <w:rPr>
          <w:lang w:val="en-US"/>
        </w:rPr>
        <w:t>A penalty of twenty percent (20%) of the sum of the amount for the signature bonus offered with the monetary amount corresponding to the minimum exploratory program offered, both monetarily adjusted:</w:t>
      </w:r>
    </w:p>
    <w:p w14:paraId="49CC1CA1" w14:textId="6386D7B3" w:rsidR="00A342DD" w:rsidRPr="00227979" w:rsidRDefault="0072505D" w:rsidP="0072505D">
      <w:pPr>
        <w:pStyle w:val="Edital-Subalneaa1"/>
        <w:numPr>
          <w:ilvl w:val="0"/>
          <w:numId w:val="52"/>
        </w:numPr>
        <w:ind w:left="1219" w:hanging="510"/>
        <w:rPr>
          <w:lang w:val="en-US"/>
        </w:rPr>
      </w:pPr>
      <w:r w:rsidRPr="00227979">
        <w:rPr>
          <w:lang w:val="en-US"/>
        </w:rPr>
        <w:t>the winner of the bidding process (pursuant to section 8) failing to execute the concession agreement by the date defined by ANP;</w:t>
      </w:r>
    </w:p>
    <w:p w14:paraId="36732667" w14:textId="7BFAA4CB" w:rsidR="00F402A3" w:rsidRPr="00227979" w:rsidRDefault="0072505D" w:rsidP="0072505D">
      <w:pPr>
        <w:pStyle w:val="Edital-Subalneaa1"/>
        <w:numPr>
          <w:ilvl w:val="0"/>
          <w:numId w:val="52"/>
        </w:numPr>
        <w:ind w:left="1219" w:hanging="510"/>
        <w:rPr>
          <w:lang w:val="en-US"/>
        </w:rPr>
      </w:pPr>
      <w:r w:rsidRPr="00227979">
        <w:rPr>
          <w:lang w:val="en-US"/>
        </w:rPr>
        <w:t>the remaining bidder that expresses interest in honoring the winning bid of the bidding process and does not execute the concession agreement by the date defined by ANP.</w:t>
      </w:r>
    </w:p>
    <w:p w14:paraId="0BD89AB6" w14:textId="291431E8" w:rsidR="002473E2" w:rsidRPr="00227979" w:rsidRDefault="002473E2" w:rsidP="002473E2">
      <w:pPr>
        <w:pStyle w:val="Edital-Corpodetexto"/>
        <w:rPr>
          <w:lang w:val="en-US"/>
        </w:rPr>
      </w:pPr>
      <w:r w:rsidRPr="00227979">
        <w:rPr>
          <w:lang w:val="en-US"/>
        </w:rPr>
        <w:t>The amount of the signature bonus offered shall be monetarily adjusted by the General Price Index – Internal Availability (IGP-DI) fluctuation, from the end of the term for payment of the signature bonus, included in Table 1, up to the date of the violation.</w:t>
      </w:r>
    </w:p>
    <w:p w14:paraId="0FB3DFC2" w14:textId="4401BFA2" w:rsidR="002473E2" w:rsidRPr="00227979" w:rsidRDefault="002473E2" w:rsidP="002473E2">
      <w:pPr>
        <w:pStyle w:val="Edital-Corpodetexto"/>
        <w:rPr>
          <w:lang w:val="en-US"/>
        </w:rPr>
      </w:pPr>
      <w:r w:rsidRPr="00227979">
        <w:rPr>
          <w:lang w:val="en-US"/>
        </w:rPr>
        <w:t>The monetary amount corresponding to the minimum exploration program offered shall be adjusted by the General Price Index – Internal Availability (IGP-DI) fluctuation, from January 1 following immediately the date of publication of this tender protocol up to the date of the violation.</w:t>
      </w:r>
    </w:p>
    <w:p w14:paraId="029BCC54" w14:textId="2B080C00" w:rsidR="002473E2" w:rsidRPr="00227979" w:rsidRDefault="002473E2" w:rsidP="002473E2">
      <w:pPr>
        <w:pStyle w:val="Edital-Corpodetexto"/>
        <w:rPr>
          <w:lang w:val="en-US"/>
        </w:rPr>
      </w:pPr>
      <w:r w:rsidRPr="00227979">
        <w:rPr>
          <w:lang w:val="en-US"/>
        </w:rPr>
        <w:t>As of the date of the violation, default charges shall be levied on the ascertained penalty amount, upon application of the SELIC rate fluctuation from the former date up to the end of the term established for the corresponding payment.</w:t>
      </w:r>
    </w:p>
    <w:p w14:paraId="447C12B8" w14:textId="3799BE97" w:rsidR="00A342DD" w:rsidRPr="00227979" w:rsidRDefault="000F708F" w:rsidP="00A85666">
      <w:pPr>
        <w:pStyle w:val="Edital-Corpodetexto"/>
        <w:rPr>
          <w:lang w:val="en-US"/>
        </w:rPr>
      </w:pPr>
      <w:r w:rsidRPr="00227979">
        <w:rPr>
          <w:lang w:val="en-US"/>
        </w:rPr>
        <w:t>In case of a consortium, the amount of the penalty shall be proportional to the bidders’ interest in the consortium.</w:t>
      </w:r>
      <w:r w:rsidR="00032C05" w:rsidRPr="00227979">
        <w:rPr>
          <w:lang w:val="en-US"/>
        </w:rPr>
        <w:t xml:space="preserve"> </w:t>
      </w:r>
      <w:r w:rsidRPr="00227979">
        <w:rPr>
          <w:lang w:val="en-US"/>
        </w:rPr>
        <w:t>When the other consortium members undertake the disqualified or withdrawing bidder’s responsibilities, pursuant to sections 7.6.2 and 9.3.2, the penalty shall apply only to the latter in the proportion of its interest.</w:t>
      </w:r>
    </w:p>
    <w:p w14:paraId="66E6EB97" w14:textId="24FAEBA9" w:rsidR="00E56A14" w:rsidRPr="00227979" w:rsidRDefault="00A85666" w:rsidP="0080153E">
      <w:pPr>
        <w:pStyle w:val="Edital-Corpodetexto"/>
        <w:rPr>
          <w:lang w:val="en-US"/>
        </w:rPr>
      </w:pPr>
      <w:r w:rsidRPr="00227979">
        <w:rPr>
          <w:lang w:val="en-US"/>
        </w:rPr>
        <w:t xml:space="preserve">The remaining bidder deemed the new winner of the public session for submission of bids, pursuant to item (d) of section </w:t>
      </w:r>
      <w:r w:rsidR="0080153E" w:rsidRPr="00227979">
        <w:rPr>
          <w:lang w:val="en-US"/>
        </w:rPr>
        <w:t>7</w:t>
      </w:r>
      <w:r w:rsidRPr="00227979">
        <w:rPr>
          <w:lang w:val="en-US"/>
        </w:rPr>
        <w:t xml:space="preserve">.6.1, shall not be subject to imposition of the penalties provided for in this section, without prejudice to execution of the bid bond provided for in section </w:t>
      </w:r>
      <w:r w:rsidR="0080153E" w:rsidRPr="00227979">
        <w:rPr>
          <w:lang w:val="en-US"/>
        </w:rPr>
        <w:t>5</w:t>
      </w:r>
      <w:r w:rsidRPr="00227979">
        <w:rPr>
          <w:lang w:val="en-US"/>
        </w:rPr>
        <w:t>.5.</w:t>
      </w:r>
    </w:p>
    <w:p w14:paraId="43E8FC63" w14:textId="77777777" w:rsidR="00A8431C" w:rsidRPr="00227979" w:rsidRDefault="00A8431C" w:rsidP="00A8431C">
      <w:pPr>
        <w:pStyle w:val="Edital-Corpodetexto"/>
        <w:rPr>
          <w:lang w:val="en-US"/>
        </w:rPr>
      </w:pPr>
    </w:p>
    <w:p w14:paraId="5C273775" w14:textId="3AB18A31" w:rsidR="00A342DD" w:rsidRPr="00227979" w:rsidRDefault="0080153E" w:rsidP="004225F4">
      <w:pPr>
        <w:pStyle w:val="Edital-Ttulo2"/>
        <w:ind w:left="426"/>
      </w:pPr>
      <w:bookmarkStart w:id="3945" w:name="_Toc5791323"/>
      <w:r w:rsidRPr="00227979">
        <w:rPr>
          <w:lang w:val="en-US"/>
        </w:rPr>
        <w:t>Temporary suspension</w:t>
      </w:r>
      <w:bookmarkEnd w:id="3945"/>
    </w:p>
    <w:p w14:paraId="67876702" w14:textId="0F89E66F" w:rsidR="00A342DD" w:rsidRPr="00227979" w:rsidRDefault="0080153E" w:rsidP="0080153E">
      <w:pPr>
        <w:pStyle w:val="Edital-Corpodetexto"/>
        <w:rPr>
          <w:lang w:val="en-US"/>
        </w:rPr>
      </w:pPr>
      <w:r w:rsidRPr="00227979">
        <w:rPr>
          <w:lang w:val="en-US"/>
        </w:rPr>
        <w:t>The temporary suspension of the right to participate in future bidding processes and contracts with ANP shall apply without prejudice to other penalties, if the offender:</w:t>
      </w:r>
    </w:p>
    <w:p w14:paraId="508799F5" w14:textId="6C6816ED" w:rsidR="00A342DD" w:rsidRPr="00227979" w:rsidRDefault="0080153E" w:rsidP="0080153E">
      <w:pPr>
        <w:pStyle w:val="Edital-Alnea"/>
        <w:numPr>
          <w:ilvl w:val="0"/>
          <w:numId w:val="46"/>
        </w:numPr>
        <w:rPr>
          <w:lang w:val="en-US"/>
        </w:rPr>
      </w:pPr>
      <w:r w:rsidRPr="00227979">
        <w:rPr>
          <w:lang w:val="en-US"/>
        </w:rPr>
        <w:t>performs acts entailing delay of execution of the object of this bidding process;</w:t>
      </w:r>
    </w:p>
    <w:p w14:paraId="7D2A2ADC" w14:textId="0C6A96A0" w:rsidR="00A342DD" w:rsidRPr="00227979" w:rsidRDefault="0080153E" w:rsidP="0080153E">
      <w:pPr>
        <w:pStyle w:val="Edital-Alnea"/>
        <w:numPr>
          <w:ilvl w:val="0"/>
          <w:numId w:val="46"/>
        </w:numPr>
        <w:rPr>
          <w:lang w:val="en-US"/>
        </w:rPr>
      </w:pPr>
      <w:r w:rsidRPr="00227979">
        <w:rPr>
          <w:lang w:val="en-US"/>
        </w:rPr>
        <w:t>performs harmful acts to the prejudice of the objectives of this bidding process;</w:t>
      </w:r>
    </w:p>
    <w:p w14:paraId="55BB387A" w14:textId="45C5EB45" w:rsidR="00A342DD" w:rsidRPr="00227979" w:rsidRDefault="0080153E" w:rsidP="0080153E">
      <w:pPr>
        <w:pStyle w:val="Edital-Alnea"/>
        <w:numPr>
          <w:ilvl w:val="0"/>
          <w:numId w:val="46"/>
        </w:numPr>
        <w:rPr>
          <w:lang w:val="en-US"/>
        </w:rPr>
      </w:pPr>
      <w:r w:rsidRPr="00227979">
        <w:rPr>
          <w:lang w:val="en-US"/>
        </w:rPr>
        <w:t>submits formally or materially fake documentation;</w:t>
      </w:r>
      <w:r w:rsidR="00A342DD" w:rsidRPr="00227979">
        <w:rPr>
          <w:lang w:val="en-US"/>
        </w:rPr>
        <w:t xml:space="preserve"> </w:t>
      </w:r>
    </w:p>
    <w:p w14:paraId="0A727238" w14:textId="1F3ECD5A" w:rsidR="00A342DD" w:rsidRPr="00227979" w:rsidRDefault="0080153E" w:rsidP="0080153E">
      <w:pPr>
        <w:pStyle w:val="Edital-Alnea"/>
        <w:numPr>
          <w:ilvl w:val="0"/>
          <w:numId w:val="46"/>
        </w:numPr>
        <w:rPr>
          <w:lang w:val="en-US"/>
        </w:rPr>
      </w:pPr>
      <w:r w:rsidRPr="00227979">
        <w:rPr>
          <w:lang w:val="en-US"/>
        </w:rPr>
        <w:t>performs acts, during this bidding process, harmful to the domestic or foreign Public Administration, as provided for in Law No. 12,846/2013;</w:t>
      </w:r>
    </w:p>
    <w:p w14:paraId="63949646" w14:textId="330DA43D" w:rsidR="00A342DD" w:rsidRPr="00227979" w:rsidRDefault="0080153E" w:rsidP="0080153E">
      <w:pPr>
        <w:pStyle w:val="Edital-Alnea"/>
        <w:numPr>
          <w:ilvl w:val="0"/>
          <w:numId w:val="46"/>
        </w:numPr>
        <w:rPr>
          <w:lang w:val="en-US"/>
        </w:rPr>
      </w:pPr>
      <w:r w:rsidRPr="00227979">
        <w:rPr>
          <w:lang w:val="en-US"/>
        </w:rPr>
        <w:t>behaves in a disreputable manner during the bidding process.</w:t>
      </w:r>
    </w:p>
    <w:p w14:paraId="5655E3A7" w14:textId="77777777" w:rsidR="00F402A3" w:rsidRPr="00227979" w:rsidRDefault="00F402A3" w:rsidP="004B1E5E">
      <w:pPr>
        <w:pStyle w:val="Edital-Corpodetexto"/>
        <w:rPr>
          <w:lang w:val="en-US"/>
        </w:rPr>
      </w:pPr>
    </w:p>
    <w:p w14:paraId="380B70E9" w14:textId="381DABF8" w:rsidR="004B1E5E" w:rsidRPr="00227979" w:rsidRDefault="00402BAC" w:rsidP="00402BAC">
      <w:pPr>
        <w:pStyle w:val="Edital-Corpodetexto"/>
        <w:rPr>
          <w:lang w:val="en-US"/>
        </w:rPr>
      </w:pPr>
      <w:r w:rsidRPr="00227979">
        <w:rPr>
          <w:lang w:val="en-US"/>
        </w:rPr>
        <w:t>Temporary suspension of the right to participate in future bidding processes promoted by ANP and to enter into agreements with ANP shall apply, without prejudice to the other penalties, if the offender continues to be called and fail to execute the agreement by the date established by ANP and also fails to submit a technical justification, acceptable by ANP, supported by a fact subsequent to the public session for submission of bids.</w:t>
      </w:r>
    </w:p>
    <w:p w14:paraId="29F75C0F" w14:textId="77777777" w:rsidR="007A33DD" w:rsidRPr="00227979" w:rsidRDefault="007A33DD" w:rsidP="004B1E5E">
      <w:pPr>
        <w:pStyle w:val="Edital-Corpodetexto"/>
        <w:rPr>
          <w:lang w:val="en-US"/>
        </w:rPr>
      </w:pPr>
    </w:p>
    <w:p w14:paraId="119374E2" w14:textId="719A9C0D" w:rsidR="00A342DD" w:rsidRPr="00227979" w:rsidRDefault="009A25A1" w:rsidP="004225F4">
      <w:pPr>
        <w:pStyle w:val="Edital-Ttulo2"/>
        <w:ind w:left="426"/>
      </w:pPr>
      <w:bookmarkStart w:id="3946" w:name="_Toc5791324"/>
      <w:r w:rsidRPr="00227979">
        <w:t>Declaration of disreputability</w:t>
      </w:r>
      <w:bookmarkEnd w:id="3946"/>
    </w:p>
    <w:p w14:paraId="60F7B5E0" w14:textId="5E8030DE" w:rsidR="00053F94" w:rsidRPr="00227979" w:rsidRDefault="009A25A1" w:rsidP="002C5C06">
      <w:pPr>
        <w:pStyle w:val="Edital-Corpodetexto"/>
        <w:rPr>
          <w:lang w:val="en-US"/>
        </w:rPr>
      </w:pPr>
      <w:r w:rsidRPr="00227979">
        <w:rPr>
          <w:lang w:val="en-US"/>
        </w:rPr>
        <w:t>The penalty for declaration of disreputability shall apply cumulatively with the temporary suspension of the right to participate in future bidding processes and enter into agreements with ANP, without prejudice to imposition of the penalty, if the offender behaves as provided for in items (b), (c), (d), and (e) of section 10.2.</w:t>
      </w:r>
    </w:p>
    <w:p w14:paraId="1A093FEC" w14:textId="7AA374FB" w:rsidR="00053F94" w:rsidRPr="00227979" w:rsidRDefault="002C5C06" w:rsidP="002C5C06">
      <w:pPr>
        <w:pStyle w:val="Edital-Ttulo1"/>
        <w:rPr>
          <w:lang w:val="en-US"/>
        </w:rPr>
      </w:pPr>
      <w:bookmarkStart w:id="3947" w:name="_Toc5791325"/>
      <w:r w:rsidRPr="00227979">
        <w:rPr>
          <w:lang w:val="en-US"/>
        </w:rPr>
        <w:t>ADDITIONAL CLARIFICATION ON THE BIDDING PROCESS</w:t>
      </w:r>
      <w:bookmarkEnd w:id="3947"/>
    </w:p>
    <w:p w14:paraId="6FE609A3" w14:textId="77777777" w:rsidR="004B1E5E" w:rsidRPr="00227979" w:rsidRDefault="004B1E5E" w:rsidP="004B1E5E">
      <w:pPr>
        <w:pStyle w:val="Edital-Corpodetexto"/>
        <w:rPr>
          <w:lang w:val="en-US"/>
        </w:rPr>
      </w:pPr>
      <w:bookmarkStart w:id="3948" w:name="_Toc65670698"/>
      <w:bookmarkStart w:id="3949" w:name="_Toc75088728"/>
      <w:bookmarkStart w:id="3950" w:name="_Toc103566371"/>
      <w:bookmarkStart w:id="3951" w:name="_Toc113184763"/>
      <w:bookmarkStart w:id="3952" w:name="_Toc337743530"/>
      <w:bookmarkStart w:id="3953" w:name="_Toc367733401"/>
      <w:bookmarkStart w:id="3954" w:name="_Ref20194258"/>
      <w:bookmarkStart w:id="3955" w:name="_Ref20194263"/>
      <w:bookmarkStart w:id="3956" w:name="_Toc35222063"/>
      <w:bookmarkStart w:id="3957" w:name="_Ref26874492"/>
      <w:bookmarkStart w:id="3958" w:name="_Ref26874542"/>
    </w:p>
    <w:p w14:paraId="670CA84D" w14:textId="77777777" w:rsidR="004B1E5E" w:rsidRPr="00227979" w:rsidRDefault="004B1E5E" w:rsidP="004B1E5E">
      <w:pPr>
        <w:pStyle w:val="Edital-Corpodetexto"/>
        <w:rPr>
          <w:lang w:val="en-US"/>
        </w:rPr>
      </w:pPr>
    </w:p>
    <w:p w14:paraId="6BA17600" w14:textId="22BF7BD5" w:rsidR="00053F94" w:rsidRPr="00227979" w:rsidRDefault="002C5C06" w:rsidP="004225F4">
      <w:pPr>
        <w:pStyle w:val="Edital-Ttulo2"/>
        <w:ind w:left="426"/>
      </w:pPr>
      <w:bookmarkStart w:id="3959" w:name="_Toc5791326"/>
      <w:bookmarkEnd w:id="3948"/>
      <w:bookmarkEnd w:id="3949"/>
      <w:bookmarkEnd w:id="3950"/>
      <w:bookmarkEnd w:id="3951"/>
      <w:bookmarkEnd w:id="3952"/>
      <w:bookmarkEnd w:id="3953"/>
      <w:r w:rsidRPr="00227979">
        <w:rPr>
          <w:lang w:val="en-US"/>
        </w:rPr>
        <w:t>Jurisdiction</w:t>
      </w:r>
      <w:bookmarkEnd w:id="3959"/>
    </w:p>
    <w:p w14:paraId="2C38CAA6" w14:textId="096A2948" w:rsidR="003D0B55" w:rsidRPr="00227979" w:rsidRDefault="002C5C06" w:rsidP="002C5C06">
      <w:pPr>
        <w:pStyle w:val="Edital-Corpodetexto"/>
        <w:rPr>
          <w:lang w:val="en-US"/>
        </w:rPr>
      </w:pPr>
      <w:r w:rsidRPr="00227979">
        <w:rPr>
          <w:lang w:val="en-US"/>
        </w:rPr>
        <w:t>The competent Courts to settle any disputes related to this bidding process are the Federal Courts, Judiciary Section of Rio de Janeiro, to the exclusion of any other court, however privileged it may be.</w:t>
      </w:r>
    </w:p>
    <w:p w14:paraId="19C30478" w14:textId="77777777" w:rsidR="00891A35" w:rsidRPr="00227979" w:rsidRDefault="00891A35" w:rsidP="00891A35">
      <w:pPr>
        <w:pStyle w:val="Edital-Corpodetexto"/>
        <w:rPr>
          <w:lang w:val="en-US"/>
        </w:rPr>
      </w:pPr>
    </w:p>
    <w:p w14:paraId="698F31FA" w14:textId="48EC48C4" w:rsidR="00053F94" w:rsidRPr="00227979" w:rsidRDefault="002C5C06" w:rsidP="004225F4">
      <w:pPr>
        <w:pStyle w:val="Edital-Ttulo2"/>
        <w:ind w:left="426"/>
      </w:pPr>
      <w:bookmarkStart w:id="3960" w:name="_Toc419898695"/>
      <w:bookmarkStart w:id="3961" w:name="_Toc419899500"/>
      <w:bookmarkStart w:id="3962" w:name="_Toc419901110"/>
      <w:bookmarkStart w:id="3963" w:name="_Toc419902857"/>
      <w:bookmarkStart w:id="3964" w:name="_Toc419903664"/>
      <w:bookmarkStart w:id="3965" w:name="_Toc419904470"/>
      <w:bookmarkStart w:id="3966" w:name="_Toc419905276"/>
      <w:bookmarkStart w:id="3967" w:name="_Toc419906082"/>
      <w:bookmarkStart w:id="3968" w:name="_Toc419906900"/>
      <w:bookmarkStart w:id="3969" w:name="_Toc419907708"/>
      <w:bookmarkStart w:id="3970" w:name="_Toc419908515"/>
      <w:bookmarkStart w:id="3971" w:name="_Toc419909241"/>
      <w:bookmarkStart w:id="3972" w:name="_Toc419961382"/>
      <w:bookmarkStart w:id="3973" w:name="_Consultas"/>
      <w:bookmarkStart w:id="3974" w:name="_Toc5791327"/>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54"/>
      <w:bookmarkEnd w:id="3955"/>
      <w:bookmarkEnd w:id="3956"/>
      <w:r w:rsidRPr="00227979">
        <w:t>Information and inquiries</w:t>
      </w:r>
      <w:bookmarkEnd w:id="3974"/>
      <w:r w:rsidR="00053F94" w:rsidRPr="00227979">
        <w:t xml:space="preserve"> </w:t>
      </w:r>
      <w:bookmarkEnd w:id="3957"/>
      <w:bookmarkEnd w:id="3958"/>
    </w:p>
    <w:p w14:paraId="357D417A" w14:textId="2B33D5E4" w:rsidR="00AE04DA" w:rsidRPr="00227979" w:rsidRDefault="002C5C06" w:rsidP="007737E9">
      <w:pPr>
        <w:pStyle w:val="Edital-Corpodetexto"/>
        <w:rPr>
          <w:lang w:val="en-US"/>
        </w:rPr>
      </w:pPr>
      <w:r w:rsidRPr="00227979">
        <w:rPr>
          <w:lang w:val="en-US"/>
        </w:rPr>
        <w:t xml:space="preserve">Information on the bidding process shall be published by ANP in the Federal Official Gazette and made available at the website </w:t>
      </w:r>
      <w:r w:rsidR="007737E9" w:rsidRPr="00227979">
        <w:rPr>
          <w:lang w:val="en-US"/>
        </w:rPr>
        <w:t>http://rodadas.anp.gov.br</w:t>
      </w:r>
      <w:r w:rsidRPr="00227979">
        <w:rPr>
          <w:lang w:val="en-US"/>
        </w:rPr>
        <w:t>.</w:t>
      </w:r>
      <w:r w:rsidR="003032D8" w:rsidRPr="00227979">
        <w:rPr>
          <w:lang w:val="en-US"/>
        </w:rPr>
        <w:t xml:space="preserve"> </w:t>
      </w:r>
    </w:p>
    <w:p w14:paraId="2145B040" w14:textId="0D734914" w:rsidR="00891A35" w:rsidRPr="00227979" w:rsidRDefault="007737E9" w:rsidP="007737E9">
      <w:pPr>
        <w:pStyle w:val="Edital-Corpodetexto"/>
        <w:rPr>
          <w:lang w:val="en-US"/>
        </w:rPr>
      </w:pPr>
      <w:r w:rsidRPr="00227979">
        <w:rPr>
          <w:lang w:val="en-US"/>
        </w:rPr>
        <w:t xml:space="preserve">For clarification of any provisions of this tender protocol, its annexes, and the bidding process, the interested company should contact the </w:t>
      </w:r>
      <w:r w:rsidR="00CB0E37" w:rsidRPr="00227979">
        <w:rPr>
          <w:lang w:val="en-US"/>
        </w:rPr>
        <w:t>Licensing Rounds Promotion Superintendence</w:t>
      </w:r>
      <w:r w:rsidRPr="00227979">
        <w:rPr>
          <w:lang w:val="en-US"/>
        </w:rPr>
        <w:t xml:space="preserve"> – SPL, in writing and in Portuguese, through the following channels:</w:t>
      </w:r>
      <w:r w:rsidR="003A0C7B" w:rsidRPr="00227979">
        <w:rPr>
          <w:lang w:val="en-US"/>
        </w:rPr>
        <w:t xml:space="preserve"> </w:t>
      </w:r>
    </w:p>
    <w:p w14:paraId="0987534E" w14:textId="77777777" w:rsidR="003032D8" w:rsidRPr="00227979" w:rsidRDefault="003032D8" w:rsidP="00891A35">
      <w:pPr>
        <w:pStyle w:val="Edital-Corpodetexto"/>
        <w:rPr>
          <w:lang w:val="en-US"/>
        </w:rPr>
      </w:pPr>
    </w:p>
    <w:tbl>
      <w:tblPr>
        <w:tblStyle w:val="Tabelacomgrade"/>
        <w:tblW w:w="5000" w:type="pct"/>
        <w:tblLook w:val="04A0" w:firstRow="1" w:lastRow="0" w:firstColumn="1" w:lastColumn="0" w:noHBand="0" w:noVBand="1"/>
      </w:tblPr>
      <w:tblGrid>
        <w:gridCol w:w="2191"/>
        <w:gridCol w:w="6871"/>
      </w:tblGrid>
      <w:tr w:rsidR="003032D8" w:rsidRPr="00227979" w14:paraId="3042B32F" w14:textId="77777777" w:rsidTr="003032D8">
        <w:tc>
          <w:tcPr>
            <w:tcW w:w="1209" w:type="pct"/>
            <w:vAlign w:val="center"/>
          </w:tcPr>
          <w:p w14:paraId="279398D3" w14:textId="667613EB" w:rsidR="003032D8" w:rsidRPr="00227979" w:rsidRDefault="007737E9" w:rsidP="0059503D">
            <w:pPr>
              <w:pStyle w:val="Edital-Caixadedestaque"/>
            </w:pPr>
            <w:r w:rsidRPr="00227979">
              <w:rPr>
                <w:lang w:val="en-US"/>
              </w:rPr>
              <w:t>Mail</w:t>
            </w:r>
          </w:p>
        </w:tc>
        <w:tc>
          <w:tcPr>
            <w:tcW w:w="3791" w:type="pct"/>
            <w:vAlign w:val="center"/>
          </w:tcPr>
          <w:p w14:paraId="645AA70C" w14:textId="6E6D4C01" w:rsidR="003032D8" w:rsidRPr="00227979" w:rsidRDefault="007737E9" w:rsidP="007737E9">
            <w:pPr>
              <w:pStyle w:val="Edital-Caixadedestaque"/>
              <w:rPr>
                <w:lang w:val="en-US"/>
              </w:rPr>
            </w:pPr>
            <w:r w:rsidRPr="00227979">
              <w:rPr>
                <w:lang w:val="en-US"/>
              </w:rPr>
              <w:t>16</w:t>
            </w:r>
            <w:r w:rsidRPr="00227979">
              <w:rPr>
                <w:vertAlign w:val="superscript"/>
                <w:lang w:val="en-US"/>
              </w:rPr>
              <w:t>th</w:t>
            </w:r>
            <w:r w:rsidRPr="00227979">
              <w:rPr>
                <w:lang w:val="en-US"/>
              </w:rPr>
              <w:t xml:space="preserve"> Bidding Round</w:t>
            </w:r>
          </w:p>
          <w:p w14:paraId="04C773BF" w14:textId="79ED5844" w:rsidR="003032D8" w:rsidRPr="00227979" w:rsidRDefault="007737E9" w:rsidP="007737E9">
            <w:pPr>
              <w:pStyle w:val="Edital-Caixadedestaque"/>
              <w:rPr>
                <w:lang w:val="en-US"/>
              </w:rPr>
            </w:pPr>
            <w:r w:rsidRPr="00227979">
              <w:rPr>
                <w:lang w:val="en-US"/>
              </w:rPr>
              <w:t>National Agency of Petroleum, Natural Gas and Biofuels</w:t>
            </w:r>
          </w:p>
          <w:p w14:paraId="72B00794" w14:textId="01085E4A" w:rsidR="003032D8" w:rsidRPr="00227979" w:rsidRDefault="00CB0E37" w:rsidP="007737E9">
            <w:pPr>
              <w:pStyle w:val="Edital-Caixadedestaque"/>
            </w:pPr>
            <w:r w:rsidRPr="00227979">
              <w:t>Licensing Rounds Promotion Superintendence</w:t>
            </w:r>
          </w:p>
          <w:p w14:paraId="661FA483" w14:textId="364DD0C2" w:rsidR="003032D8" w:rsidRPr="00227979" w:rsidRDefault="003032D8" w:rsidP="007737E9">
            <w:pPr>
              <w:pStyle w:val="Edital-Caixadedestaque"/>
            </w:pPr>
            <w:r w:rsidRPr="00227979">
              <w:t>Avenida Rio Branco, nº 65, 18º andar, Centro</w:t>
            </w:r>
          </w:p>
          <w:p w14:paraId="66F71738" w14:textId="73FC0F86" w:rsidR="003032D8" w:rsidRPr="00227979" w:rsidRDefault="003032D8" w:rsidP="007737E9">
            <w:pPr>
              <w:pStyle w:val="Edital-Caixadedestaque"/>
            </w:pPr>
            <w:r w:rsidRPr="00227979">
              <w:t>Rio de Janeiro – RJ, Bra</w:t>
            </w:r>
            <w:r w:rsidR="007737E9" w:rsidRPr="00227979">
              <w:t>z</w:t>
            </w:r>
            <w:r w:rsidRPr="00227979">
              <w:t>il, CEP 20090-004</w:t>
            </w:r>
          </w:p>
        </w:tc>
      </w:tr>
      <w:tr w:rsidR="003032D8" w:rsidRPr="00227979" w14:paraId="3D54A7E1" w14:textId="77777777" w:rsidTr="003032D8">
        <w:tc>
          <w:tcPr>
            <w:tcW w:w="1209" w:type="pct"/>
            <w:vAlign w:val="center"/>
          </w:tcPr>
          <w:p w14:paraId="09E0E4E0" w14:textId="1BE9119F" w:rsidR="003032D8" w:rsidRPr="00227979" w:rsidRDefault="00B35466" w:rsidP="0059503D">
            <w:pPr>
              <w:pStyle w:val="Edital-Caixadedestaque"/>
            </w:pPr>
            <w:r w:rsidRPr="00227979">
              <w:rPr>
                <w:lang w:val="en-US"/>
              </w:rPr>
              <w:t>Email</w:t>
            </w:r>
          </w:p>
        </w:tc>
        <w:tc>
          <w:tcPr>
            <w:tcW w:w="3791" w:type="pct"/>
            <w:vAlign w:val="center"/>
          </w:tcPr>
          <w:p w14:paraId="13B90DD7" w14:textId="77777777" w:rsidR="003032D8" w:rsidRPr="00227979" w:rsidRDefault="003032D8" w:rsidP="00891A35">
            <w:pPr>
              <w:pStyle w:val="Edital-Caixadedestaque"/>
            </w:pPr>
            <w:r w:rsidRPr="00227979">
              <w:t>rodadas@anp.gov.br</w:t>
            </w:r>
            <w:r w:rsidRPr="00227979">
              <w:tab/>
            </w:r>
          </w:p>
        </w:tc>
      </w:tr>
      <w:tr w:rsidR="003032D8" w:rsidRPr="00227979" w14:paraId="396E8373" w14:textId="77777777" w:rsidTr="003032D8">
        <w:tc>
          <w:tcPr>
            <w:tcW w:w="1209" w:type="pct"/>
            <w:vAlign w:val="center"/>
          </w:tcPr>
          <w:p w14:paraId="73B9341C" w14:textId="77777777" w:rsidR="003032D8" w:rsidRPr="00227979" w:rsidRDefault="003032D8" w:rsidP="00891A35">
            <w:pPr>
              <w:pStyle w:val="Edital-Caixadedestaque"/>
            </w:pPr>
            <w:r w:rsidRPr="00227979">
              <w:t>Fax</w:t>
            </w:r>
          </w:p>
        </w:tc>
        <w:tc>
          <w:tcPr>
            <w:tcW w:w="3791" w:type="pct"/>
            <w:vAlign w:val="center"/>
          </w:tcPr>
          <w:p w14:paraId="2310FA0E" w14:textId="00A7AB03" w:rsidR="003032D8" w:rsidRPr="00227979" w:rsidRDefault="003032D8" w:rsidP="00891A35">
            <w:pPr>
              <w:pStyle w:val="Edital-Caixadedestaque"/>
            </w:pPr>
            <w:r w:rsidRPr="00227979">
              <w:t xml:space="preserve">(21) 2112-8539 </w:t>
            </w:r>
            <w:r w:rsidR="00B35466" w:rsidRPr="00227979">
              <w:t>(</w:t>
            </w:r>
            <w:r w:rsidR="00124E12">
              <w:t>from</w:t>
            </w:r>
            <w:r w:rsidR="00B35466" w:rsidRPr="00227979">
              <w:t xml:space="preserve"> Brazil)</w:t>
            </w:r>
          </w:p>
          <w:p w14:paraId="5D55A381" w14:textId="2EE90F8D" w:rsidR="003032D8" w:rsidRPr="00227979" w:rsidRDefault="003032D8" w:rsidP="00891A35">
            <w:pPr>
              <w:pStyle w:val="Edital-Caixadedestaque"/>
            </w:pPr>
            <w:r w:rsidRPr="00227979">
              <w:t xml:space="preserve">+55-21-2112-8539 </w:t>
            </w:r>
            <w:r w:rsidR="00B35466" w:rsidRPr="00227979">
              <w:t>(foreign countries)</w:t>
            </w:r>
          </w:p>
        </w:tc>
      </w:tr>
    </w:tbl>
    <w:p w14:paraId="5FB5A8B8" w14:textId="77777777" w:rsidR="00891A35" w:rsidRPr="00227979" w:rsidRDefault="00891A35" w:rsidP="00891A35">
      <w:pPr>
        <w:pStyle w:val="Edital-Corpodetexto"/>
      </w:pPr>
    </w:p>
    <w:p w14:paraId="571681CB" w14:textId="0EA8518F" w:rsidR="003A0C7B" w:rsidRPr="00227979" w:rsidRDefault="00365485" w:rsidP="00365485">
      <w:pPr>
        <w:pStyle w:val="Edital-Corpodetexto"/>
        <w:rPr>
          <w:lang w:val="en-US"/>
        </w:rPr>
      </w:pPr>
      <w:r w:rsidRPr="00227979">
        <w:rPr>
          <w:lang w:val="en-US"/>
        </w:rPr>
        <w:t>The requests for clarification will be replied by email and may be disclosed on the website http://rodadas.anp.gov.br.</w:t>
      </w:r>
    </w:p>
    <w:p w14:paraId="157E389E" w14:textId="3D0475C5" w:rsidR="001D4971" w:rsidRPr="00227979" w:rsidRDefault="00365485" w:rsidP="00990B51">
      <w:pPr>
        <w:pStyle w:val="Edital-Corpodetexto"/>
        <w:rPr>
          <w:lang w:val="en-US"/>
        </w:rPr>
      </w:pPr>
      <w:r w:rsidRPr="00227979">
        <w:rPr>
          <w:lang w:val="en-US"/>
        </w:rPr>
        <w:t>Clarifications or relevant communications, when published on the website http://rodadas.anp.gov.br, shall become an integral part of this tender protocol, and no bidder may claim to lack knowledge thereof.</w:t>
      </w:r>
    </w:p>
    <w:p w14:paraId="264EC025" w14:textId="4017577D" w:rsidR="001D4971" w:rsidRPr="00227979" w:rsidRDefault="004625F0" w:rsidP="004625F0">
      <w:pPr>
        <w:pStyle w:val="Edital-Corpodetexto"/>
        <w:rPr>
          <w:lang w:val="en-US"/>
        </w:rPr>
      </w:pPr>
      <w:r w:rsidRPr="00227979">
        <w:rPr>
          <w:lang w:val="en-US"/>
        </w:rPr>
        <w:t>In the absence of requests for clarification, it shall be assumed that the information and elements included in this tender protocol, its annexes, and the technical data package are sufficient to enable preparation of bids, as well as the documents for qualification and execution of the concession agreement, reason why no subsequent questions or oppositions shall be accepted.</w:t>
      </w:r>
      <w:r w:rsidR="001D4971" w:rsidRPr="00227979">
        <w:rPr>
          <w:lang w:val="en-US"/>
        </w:rPr>
        <w:t xml:space="preserve"> </w:t>
      </w:r>
    </w:p>
    <w:p w14:paraId="362E0E81" w14:textId="1E02047E" w:rsidR="00053F94" w:rsidRPr="00227979" w:rsidRDefault="004625F0" w:rsidP="004625F0">
      <w:pPr>
        <w:pStyle w:val="Edital-Corpodetexto"/>
        <w:rPr>
          <w:lang w:val="en-US"/>
        </w:rPr>
      </w:pPr>
      <w:r w:rsidRPr="00227979">
        <w:rPr>
          <w:lang w:val="en-US"/>
        </w:rPr>
        <w:t>Restatements to this tender protocol that imply change of the conditions required for preparation of bids, qualification, or execution of the concession agreement shall entail a new publication of this tender protocol and, if necessary, change in the schedule.</w:t>
      </w:r>
    </w:p>
    <w:p w14:paraId="1FEF3425" w14:textId="77777777" w:rsidR="003A0C7B" w:rsidRPr="00227979" w:rsidRDefault="003A0C7B" w:rsidP="00891A35">
      <w:pPr>
        <w:pStyle w:val="Edital-Corpodetexto"/>
        <w:rPr>
          <w:lang w:val="en-US"/>
        </w:rPr>
      </w:pPr>
    </w:p>
    <w:p w14:paraId="36B03BA5" w14:textId="2E4DACE3" w:rsidR="003326E9" w:rsidRPr="00227979" w:rsidRDefault="004625F0" w:rsidP="004225F4">
      <w:pPr>
        <w:pStyle w:val="Edital-Ttulo2"/>
        <w:ind w:left="426"/>
      </w:pPr>
      <w:bookmarkStart w:id="3975" w:name="_Toc5791328"/>
      <w:r w:rsidRPr="00227979">
        <w:rPr>
          <w:lang w:val="en-US"/>
        </w:rPr>
        <w:t>Opposition to the tender protocol</w:t>
      </w:r>
      <w:bookmarkEnd w:id="3975"/>
    </w:p>
    <w:p w14:paraId="21ECF85E" w14:textId="77C8EB78" w:rsidR="003326E9" w:rsidRPr="00227979" w:rsidRDefault="004625F0" w:rsidP="004625F0">
      <w:pPr>
        <w:pStyle w:val="Edital-Corpodetexto"/>
        <w:rPr>
          <w:lang w:val="en-US"/>
        </w:rPr>
      </w:pPr>
      <w:r w:rsidRPr="00227979">
        <w:rPr>
          <w:lang w:val="en-US"/>
        </w:rPr>
        <w:t>Any individual or legal entity may oppose this tender protocol within five (5) business days of the date of its publication.</w:t>
      </w:r>
      <w:r w:rsidR="003326E9" w:rsidRPr="00227979">
        <w:rPr>
          <w:lang w:val="en-US"/>
        </w:rPr>
        <w:t xml:space="preserve"> </w:t>
      </w:r>
    </w:p>
    <w:p w14:paraId="1B00F64F" w14:textId="08536461" w:rsidR="003326E9" w:rsidRPr="00227979" w:rsidRDefault="007F7381" w:rsidP="004625F0">
      <w:pPr>
        <w:pStyle w:val="Edital-Corpodetexto"/>
        <w:rPr>
          <w:lang w:val="en-US"/>
        </w:rPr>
      </w:pPr>
      <w:r w:rsidRPr="00227979">
        <w:rPr>
          <w:lang w:val="en-US"/>
        </w:rPr>
        <w:t>The opposition shall be sent to ANP’s Collegiate Board, which shall express its opinion.</w:t>
      </w:r>
      <w:r w:rsidR="003326E9" w:rsidRPr="00227979">
        <w:rPr>
          <w:lang w:val="en-US"/>
        </w:rPr>
        <w:t xml:space="preserve"> </w:t>
      </w:r>
      <w:r w:rsidR="004625F0" w:rsidRPr="00227979">
        <w:rPr>
          <w:lang w:val="en-US"/>
        </w:rPr>
        <w:t>Opposition shall be decided before the public session for submission of bids and shall not cause suspension.</w:t>
      </w:r>
      <w:r w:rsidR="003326E9" w:rsidRPr="00227979">
        <w:rPr>
          <w:lang w:val="en-US"/>
        </w:rPr>
        <w:t xml:space="preserve"> </w:t>
      </w:r>
      <w:r w:rsidR="004625F0" w:rsidRPr="00227979">
        <w:rPr>
          <w:lang w:val="en-US"/>
        </w:rPr>
        <w:t>In case the opposition is accepted, the tender protocol shall be published again.</w:t>
      </w:r>
      <w:r w:rsidR="003326E9" w:rsidRPr="00227979">
        <w:rPr>
          <w:lang w:val="en-US"/>
        </w:rPr>
        <w:t xml:space="preserve"> </w:t>
      </w:r>
    </w:p>
    <w:p w14:paraId="0EF5E51B" w14:textId="3667C0F6" w:rsidR="003326E9" w:rsidRPr="00227979" w:rsidRDefault="004625F0" w:rsidP="004625F0">
      <w:pPr>
        <w:pStyle w:val="Edital-Corpodetexto"/>
        <w:rPr>
          <w:lang w:val="en-US"/>
        </w:rPr>
      </w:pPr>
      <w:r w:rsidRPr="00227979">
        <w:rPr>
          <w:lang w:val="en-US"/>
        </w:rPr>
        <w:t>The bidder that does not oppose the terms of this tender protocol within the term provided for in this tender protocol shall lose the right to do so, which shall entail full awareness and acceptance of its terms by the bidder, thus prohibiting subsequent claims of lack of knowledge or disagreement with its clauses and conditions, as well as the applicable regulatory standards.</w:t>
      </w:r>
    </w:p>
    <w:p w14:paraId="0A62FD53" w14:textId="77777777" w:rsidR="003326E9" w:rsidRPr="00227979" w:rsidRDefault="003326E9" w:rsidP="00891A35">
      <w:pPr>
        <w:pStyle w:val="Edital-Corpodetexto"/>
        <w:rPr>
          <w:lang w:val="en-US"/>
        </w:rPr>
      </w:pPr>
    </w:p>
    <w:p w14:paraId="129D1BB1" w14:textId="6DB212DB" w:rsidR="00053F94" w:rsidRPr="00227979" w:rsidRDefault="004625F0" w:rsidP="004625F0">
      <w:pPr>
        <w:pStyle w:val="Edital-Ttulo1"/>
      </w:pPr>
      <w:bookmarkStart w:id="3976" w:name="_Toc419898697"/>
      <w:bookmarkStart w:id="3977" w:name="_Toc419899502"/>
      <w:bookmarkStart w:id="3978" w:name="_Toc419901112"/>
      <w:bookmarkStart w:id="3979" w:name="_Toc419902859"/>
      <w:bookmarkStart w:id="3980" w:name="_Toc419903666"/>
      <w:bookmarkStart w:id="3981" w:name="_Toc419904472"/>
      <w:bookmarkStart w:id="3982" w:name="_Toc419905278"/>
      <w:bookmarkStart w:id="3983" w:name="_Toc419906084"/>
      <w:bookmarkStart w:id="3984" w:name="_Toc419906902"/>
      <w:bookmarkStart w:id="3985" w:name="_Toc419907710"/>
      <w:bookmarkStart w:id="3986" w:name="_Toc419908517"/>
      <w:bookmarkStart w:id="3987" w:name="_Toc419909243"/>
      <w:bookmarkStart w:id="3988" w:name="_Toc419961384"/>
      <w:bookmarkStart w:id="3989" w:name="_Toc5791329"/>
      <w:bookmarkEnd w:id="3976"/>
      <w:bookmarkEnd w:id="3977"/>
      <w:bookmarkEnd w:id="3978"/>
      <w:bookmarkEnd w:id="3979"/>
      <w:bookmarkEnd w:id="3980"/>
      <w:bookmarkEnd w:id="3981"/>
      <w:bookmarkEnd w:id="3982"/>
      <w:bookmarkEnd w:id="3983"/>
      <w:bookmarkEnd w:id="3984"/>
      <w:bookmarkEnd w:id="3985"/>
      <w:bookmarkEnd w:id="3986"/>
      <w:bookmarkEnd w:id="3987"/>
      <w:bookmarkEnd w:id="3988"/>
      <w:r w:rsidRPr="00227979">
        <w:rPr>
          <w:lang w:val="en-US"/>
        </w:rPr>
        <w:t>ADMINISTRATIVE APPEALS</w:t>
      </w:r>
      <w:bookmarkEnd w:id="3989"/>
    </w:p>
    <w:p w14:paraId="303C142B" w14:textId="77777777" w:rsidR="003F054B" w:rsidRPr="00227979" w:rsidRDefault="003F054B" w:rsidP="00891A35">
      <w:pPr>
        <w:pStyle w:val="Edital-Corpodetexto"/>
      </w:pPr>
    </w:p>
    <w:p w14:paraId="0BDE7850" w14:textId="77777777" w:rsidR="00891A35" w:rsidRPr="00227979" w:rsidRDefault="00891A35" w:rsidP="00891A35">
      <w:pPr>
        <w:pStyle w:val="Edital-Corpodetexto"/>
      </w:pPr>
    </w:p>
    <w:p w14:paraId="70BA3B80" w14:textId="4E1FF750" w:rsidR="003326E9" w:rsidRPr="00227979" w:rsidRDefault="004625F0" w:rsidP="004625F0">
      <w:pPr>
        <w:pStyle w:val="Edital-Corpodetexto"/>
        <w:rPr>
          <w:lang w:val="en-US"/>
        </w:rPr>
      </w:pPr>
      <w:r w:rsidRPr="00227979">
        <w:rPr>
          <w:lang w:val="en-US"/>
        </w:rPr>
        <w:t>CEL’s decisions may be administratively appealed, and such appeal shall only be received with remanding effect within five (5) business days of the date of publication of the opposed act in the DOU.</w:t>
      </w:r>
    </w:p>
    <w:p w14:paraId="33897E4F" w14:textId="5D5BB1DB" w:rsidR="00A757B7" w:rsidRPr="00227979" w:rsidRDefault="004625F0" w:rsidP="004625F0">
      <w:pPr>
        <w:pStyle w:val="Edital-Corpodetexto"/>
        <w:rPr>
          <w:lang w:val="en-US"/>
        </w:rPr>
      </w:pPr>
      <w:r w:rsidRPr="00227979">
        <w:rPr>
          <w:lang w:val="en-US"/>
        </w:rPr>
        <w:t>Appeal by the interested party to CEL shall be asserted in writing, accompanied by documents evidencing the reasons alleged, and filed with ANP.</w:t>
      </w:r>
    </w:p>
    <w:p w14:paraId="3CBF6A40" w14:textId="502A8DF1" w:rsidR="00A757B7" w:rsidRPr="00227979" w:rsidRDefault="004625F0" w:rsidP="00470C0C">
      <w:pPr>
        <w:pStyle w:val="Edital-Corpodetexto"/>
        <w:rPr>
          <w:lang w:val="en-US"/>
        </w:rPr>
      </w:pPr>
      <w:r w:rsidRPr="00227979">
        <w:rPr>
          <w:lang w:val="en-US"/>
        </w:rPr>
        <w:t>CEL or ANP’s Collegiate Board may stay the effect of the appeal, upon a well-grounded decision.</w:t>
      </w:r>
    </w:p>
    <w:p w14:paraId="165BF304" w14:textId="7F627EF8" w:rsidR="00A757B7" w:rsidRPr="00227979" w:rsidRDefault="00470C0C" w:rsidP="00470C0C">
      <w:pPr>
        <w:pStyle w:val="Edital-Corpodetexto"/>
        <w:rPr>
          <w:lang w:val="en-US"/>
        </w:rPr>
      </w:pPr>
      <w:r w:rsidRPr="00227979">
        <w:rPr>
          <w:lang w:val="en-US"/>
        </w:rPr>
        <w:t>CEL shall publish a notice on filing of appeal in the DOU.</w:t>
      </w:r>
      <w:r w:rsidR="00BB5933" w:rsidRPr="00227979">
        <w:rPr>
          <w:lang w:val="en-US"/>
        </w:rPr>
        <w:t xml:space="preserve"> </w:t>
      </w:r>
      <w:r w:rsidRPr="00227979">
        <w:rPr>
          <w:lang w:val="en-US"/>
        </w:rPr>
        <w:t>The interested parties may submit counter-arguments within the same five (5)-business-day period of the publication.</w:t>
      </w:r>
      <w:r w:rsidR="00A757B7" w:rsidRPr="00227979">
        <w:rPr>
          <w:lang w:val="en-US"/>
        </w:rPr>
        <w:t xml:space="preserve"> </w:t>
      </w:r>
    </w:p>
    <w:p w14:paraId="6086AB28" w14:textId="2BDA05EE" w:rsidR="00A757B7" w:rsidRPr="00227979" w:rsidRDefault="00470C0C" w:rsidP="00470C0C">
      <w:pPr>
        <w:pStyle w:val="Edital-Corpodetexto"/>
        <w:rPr>
          <w:lang w:val="en-US"/>
        </w:rPr>
      </w:pPr>
      <w:r w:rsidRPr="00227979">
        <w:rPr>
          <w:lang w:val="en-US"/>
        </w:rPr>
        <w:t>In case the decision is not reconsidered, the appeal shall be sent to ANP’s Collegiate Board for knowledge and decision.</w:t>
      </w:r>
    </w:p>
    <w:bookmarkEnd w:id="3668"/>
    <w:p w14:paraId="2960FB0B" w14:textId="4B74C792" w:rsidR="00053F94" w:rsidRPr="00227979" w:rsidRDefault="00470C0C" w:rsidP="00470C0C">
      <w:pPr>
        <w:pStyle w:val="Edital-Corpodetexto"/>
        <w:rPr>
          <w:lang w:val="en-US"/>
        </w:rPr>
      </w:pPr>
      <w:r w:rsidRPr="00227979">
        <w:rPr>
          <w:lang w:val="en-US"/>
        </w:rPr>
        <w:t>The interested party may, at any time, withdraw an appeal filed.</w:t>
      </w:r>
    </w:p>
    <w:p w14:paraId="088BA2DA" w14:textId="77777777" w:rsidR="00185AB7" w:rsidRPr="00227979" w:rsidRDefault="00185AB7" w:rsidP="00891A35">
      <w:pPr>
        <w:pStyle w:val="Edital-Corpodetexto"/>
        <w:rPr>
          <w:lang w:val="en-US"/>
        </w:rPr>
      </w:pPr>
    </w:p>
    <w:p w14:paraId="6FF32E1B" w14:textId="0FBDDAFD" w:rsidR="00053F94" w:rsidRPr="00227979" w:rsidRDefault="00470C0C" w:rsidP="00470C0C">
      <w:pPr>
        <w:pStyle w:val="Edital-Ttulo1"/>
      </w:pPr>
      <w:bookmarkStart w:id="3990" w:name="_Toc5791330"/>
      <w:r w:rsidRPr="00227979">
        <w:t>ANP’S RIGHTS AND PREROGATIVES</w:t>
      </w:r>
      <w:bookmarkEnd w:id="3990"/>
    </w:p>
    <w:p w14:paraId="5F3CA264" w14:textId="77777777" w:rsidR="00891A35" w:rsidRPr="00227979" w:rsidRDefault="00891A35" w:rsidP="00891A35">
      <w:pPr>
        <w:pStyle w:val="Edital-Corpodetexto"/>
      </w:pPr>
      <w:bookmarkStart w:id="3991" w:name="_Toc135215139"/>
      <w:bookmarkStart w:id="3992" w:name="_Toc337743534"/>
      <w:bookmarkStart w:id="3993" w:name="_Toc367733405"/>
    </w:p>
    <w:p w14:paraId="342EB56A" w14:textId="77777777" w:rsidR="00891A35" w:rsidRPr="00227979" w:rsidRDefault="00891A35" w:rsidP="00891A35">
      <w:pPr>
        <w:pStyle w:val="Edital-Corpodetexto"/>
      </w:pPr>
    </w:p>
    <w:p w14:paraId="7EF26A3D" w14:textId="2B254245" w:rsidR="00053F94" w:rsidRPr="00227979" w:rsidRDefault="00470C0C" w:rsidP="004225F4">
      <w:pPr>
        <w:pStyle w:val="Edital-Ttulo2"/>
        <w:ind w:left="426"/>
        <w:rPr>
          <w:lang w:val="en-US"/>
        </w:rPr>
      </w:pPr>
      <w:bookmarkStart w:id="3994" w:name="_Toc5791331"/>
      <w:bookmarkEnd w:id="3991"/>
      <w:bookmarkEnd w:id="3992"/>
      <w:bookmarkEnd w:id="3993"/>
      <w:r w:rsidRPr="00227979">
        <w:rPr>
          <w:lang w:val="en-US"/>
        </w:rPr>
        <w:t>Revocation, suspension, and annulment of the bidding process</w:t>
      </w:r>
      <w:bookmarkEnd w:id="3994"/>
    </w:p>
    <w:p w14:paraId="34E291FC" w14:textId="7FD73012" w:rsidR="002F0158" w:rsidRPr="00227979" w:rsidRDefault="00470C0C" w:rsidP="00470C0C">
      <w:pPr>
        <w:pStyle w:val="Edital-Corpodetexto"/>
        <w:rPr>
          <w:lang w:val="en-US"/>
        </w:rPr>
      </w:pPr>
      <w:r w:rsidRPr="00227979">
        <w:rPr>
          <w:lang w:val="en-US"/>
        </w:rPr>
        <w:t>ANP may, at any time, revoke this bidding process, in whole or in part, whenever there are reasons of public concern arising from a subsequent fact, duly justified.</w:t>
      </w:r>
      <w:r w:rsidR="0026451B" w:rsidRPr="00227979">
        <w:rPr>
          <w:lang w:val="en-US"/>
        </w:rPr>
        <w:t xml:space="preserve"> </w:t>
      </w:r>
    </w:p>
    <w:p w14:paraId="730732B5" w14:textId="4F692A54" w:rsidR="00D423A4" w:rsidRPr="00227979" w:rsidRDefault="00470C0C" w:rsidP="00470C0C">
      <w:pPr>
        <w:pStyle w:val="Edital-Corpodetexto"/>
        <w:rPr>
          <w:lang w:val="en-US"/>
        </w:rPr>
      </w:pPr>
      <w:r w:rsidRPr="00227979">
        <w:rPr>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76313280" w14:textId="0EFC0E2E" w:rsidR="00053F94" w:rsidRPr="00227979" w:rsidRDefault="00470C0C" w:rsidP="00470C0C">
      <w:pPr>
        <w:pStyle w:val="Edital-Corpodetexto"/>
        <w:rPr>
          <w:lang w:val="en-US"/>
        </w:rPr>
      </w:pPr>
      <w:r w:rsidRPr="00227979">
        <w:rPr>
          <w:lang w:val="en-US"/>
        </w:rPr>
        <w:t>In case of confirmed irremediable illegality, ANP shall cancel the bidding process, voluntarily or by request of third parties, upon written and well-grounded opinion informing the bidders.</w:t>
      </w:r>
    </w:p>
    <w:p w14:paraId="586B564E" w14:textId="275DE955" w:rsidR="002F0158" w:rsidRPr="00227979" w:rsidRDefault="00470C0C" w:rsidP="00470C0C">
      <w:pPr>
        <w:pStyle w:val="Edital-Corpodetexto"/>
        <w:rPr>
          <w:lang w:val="en-US"/>
        </w:rPr>
      </w:pPr>
      <w:r w:rsidRPr="00227979">
        <w:rPr>
          <w:lang w:val="en-US"/>
        </w:rPr>
        <w:t>Acts of the bidding process with remediable defects and not entailing injury to the public interest or losses to third parties may be revalidated.</w:t>
      </w:r>
    </w:p>
    <w:p w14:paraId="28DAC747" w14:textId="77777777" w:rsidR="00891A35" w:rsidRPr="00227979" w:rsidRDefault="00891A35" w:rsidP="00891A35">
      <w:pPr>
        <w:pStyle w:val="Edital-Corpodetexto"/>
        <w:rPr>
          <w:lang w:val="en-US"/>
        </w:rPr>
      </w:pPr>
    </w:p>
    <w:p w14:paraId="6C1BB992" w14:textId="53CC5B46" w:rsidR="009B454B" w:rsidRPr="00227979" w:rsidRDefault="00470C0C" w:rsidP="004225F4">
      <w:pPr>
        <w:pStyle w:val="Edital-Ttulo2"/>
        <w:ind w:left="426"/>
      </w:pPr>
      <w:bookmarkStart w:id="3995" w:name="_Toc5791332"/>
      <w:r w:rsidRPr="00227979">
        <w:rPr>
          <w:lang w:val="en-US"/>
        </w:rPr>
        <w:t>Review of deadlines and procedures</w:t>
      </w:r>
      <w:bookmarkEnd w:id="3995"/>
    </w:p>
    <w:p w14:paraId="7EAAFA84" w14:textId="7B9C5A06" w:rsidR="009B454B" w:rsidRPr="00227979" w:rsidRDefault="00470C0C" w:rsidP="009E62E9">
      <w:pPr>
        <w:pStyle w:val="Edital-Corpodetexto"/>
        <w:rPr>
          <w:lang w:val="en-US"/>
        </w:rPr>
      </w:pPr>
      <w:r w:rsidRPr="00227979">
        <w:rPr>
          <w:lang w:val="en-US"/>
        </w:rPr>
        <w:t>ANP reserves the right to unilaterally review the schedules and procedures related to the 16</w:t>
      </w:r>
      <w:r w:rsidRPr="00227979">
        <w:rPr>
          <w:vertAlign w:val="superscript"/>
          <w:lang w:val="en-US"/>
        </w:rPr>
        <w:t>th</w:t>
      </w:r>
      <w:r w:rsidRPr="00227979">
        <w:rPr>
          <w:lang w:val="en-US"/>
        </w:rPr>
        <w:t xml:space="preserve"> Bidding Round, upon proper disclosure.</w:t>
      </w:r>
    </w:p>
    <w:p w14:paraId="00598A20" w14:textId="77777777" w:rsidR="00891A35" w:rsidRPr="00227979" w:rsidRDefault="00891A35" w:rsidP="00891A35">
      <w:pPr>
        <w:pStyle w:val="Edital-Corpodetexto"/>
        <w:rPr>
          <w:lang w:val="en-US"/>
        </w:rPr>
      </w:pPr>
    </w:p>
    <w:p w14:paraId="06149DF5" w14:textId="224FB00A" w:rsidR="00053F94" w:rsidRPr="00227979" w:rsidRDefault="009E62E9" w:rsidP="004225F4">
      <w:pPr>
        <w:pStyle w:val="Edital-Ttulo2"/>
        <w:ind w:left="426"/>
      </w:pPr>
      <w:bookmarkStart w:id="3996" w:name="_Toc5791333"/>
      <w:r w:rsidRPr="00227979">
        <w:rPr>
          <w:lang w:val="en-US"/>
        </w:rPr>
        <w:t>Omitted cases</w:t>
      </w:r>
      <w:bookmarkEnd w:id="3996"/>
    </w:p>
    <w:p w14:paraId="5FFC798C" w14:textId="22CDBE02" w:rsidR="00701CDC" w:rsidRPr="00227979" w:rsidRDefault="009E62E9" w:rsidP="009E62E9">
      <w:pPr>
        <w:pStyle w:val="Edital-Corpodetexto"/>
        <w:rPr>
          <w:lang w:val="en-US"/>
        </w:rPr>
      </w:pPr>
      <w:r w:rsidRPr="00227979">
        <w:rPr>
          <w:lang w:val="en-US"/>
        </w:rPr>
        <w:t>The cases omitted related to the 16</w:t>
      </w:r>
      <w:r w:rsidRPr="00227979">
        <w:rPr>
          <w:vertAlign w:val="superscript"/>
          <w:lang w:val="en-US"/>
        </w:rPr>
        <w:t>th</w:t>
      </w:r>
      <w:r w:rsidRPr="00227979">
        <w:rPr>
          <w:lang w:val="en-US"/>
        </w:rPr>
        <w:t xml:space="preserve"> Bidding Round shall be analyzed and decided by CEL, without prejudice to any administrative appeal that shall be filed pursuant to section 12.</w:t>
      </w:r>
    </w:p>
    <w:p w14:paraId="73CFEB40" w14:textId="77777777" w:rsidR="00807C90" w:rsidRPr="00227979" w:rsidRDefault="00807C90" w:rsidP="00185AB7">
      <w:pPr>
        <w:pStyle w:val="Edital-Corpodetexto"/>
        <w:rPr>
          <w:lang w:val="en-US"/>
        </w:rPr>
      </w:pPr>
    </w:p>
    <w:p w14:paraId="0A80E5D2" w14:textId="77777777" w:rsidR="00807C90" w:rsidRPr="00227979" w:rsidRDefault="00807C90" w:rsidP="00185AB7">
      <w:pPr>
        <w:pStyle w:val="Edital-Corpodetexto"/>
        <w:rPr>
          <w:lang w:val="en-US"/>
        </w:rPr>
      </w:pPr>
      <w:r w:rsidRPr="00227979">
        <w:rPr>
          <w:lang w:val="en-US"/>
        </w:rPr>
        <w:br w:type="page"/>
      </w:r>
    </w:p>
    <w:p w14:paraId="0DFD6E9A" w14:textId="57CEA85D" w:rsidR="00807C90" w:rsidRPr="00227979" w:rsidRDefault="009E62E9" w:rsidP="00807C90">
      <w:pPr>
        <w:pStyle w:val="Edital-AnexoTtulo"/>
        <w:rPr>
          <w:lang w:val="en-US"/>
        </w:rPr>
      </w:pPr>
      <w:bookmarkStart w:id="3997" w:name="_Toc5791334"/>
      <w:r w:rsidRPr="00227979">
        <w:rPr>
          <w:lang w:val="en-US"/>
        </w:rPr>
        <w:t>ANNEX I – DETAILS OF THE BLOCKS OFFERED</w:t>
      </w:r>
      <w:bookmarkEnd w:id="3997"/>
    </w:p>
    <w:p w14:paraId="4E88BE18" w14:textId="77777777" w:rsidR="00807C90" w:rsidRPr="00227979" w:rsidRDefault="00807C90" w:rsidP="00807C90">
      <w:pPr>
        <w:pStyle w:val="Edital-Corpodetexto"/>
        <w:rPr>
          <w:lang w:val="en-US"/>
        </w:rPr>
      </w:pPr>
    </w:p>
    <w:p w14:paraId="6EF188BD" w14:textId="49EE4E10" w:rsidR="00807C90" w:rsidRPr="00227979" w:rsidRDefault="009E62E9" w:rsidP="009E62E9">
      <w:pPr>
        <w:pStyle w:val="Edital-Corpodetexto"/>
        <w:rPr>
          <w:lang w:val="en-US"/>
        </w:rPr>
      </w:pPr>
      <w:r w:rsidRPr="00227979">
        <w:rPr>
          <w:lang w:val="en-US"/>
        </w:rPr>
        <w:t>For purposes of bids in this bidding round, the Brazilian sedimentary basins were divided into sectors, which were divided into exploration blocks.</w:t>
      </w:r>
      <w:r w:rsidR="00807C90" w:rsidRPr="00227979">
        <w:rPr>
          <w:lang w:val="en-US"/>
        </w:rPr>
        <w:t xml:space="preserve"> </w:t>
      </w:r>
    </w:p>
    <w:p w14:paraId="4317BBB0" w14:textId="6125548E" w:rsidR="00807C90" w:rsidRPr="00227979" w:rsidRDefault="009E62E9" w:rsidP="009E62E9">
      <w:pPr>
        <w:pStyle w:val="Edital-Corpodetexto"/>
        <w:rPr>
          <w:lang w:val="en-US"/>
        </w:rPr>
      </w:pPr>
      <w:r w:rsidRPr="00227979">
        <w:rPr>
          <w:lang w:val="en-US"/>
        </w:rPr>
        <w:t>To delimit the exploration blocks, ANP adopted the map grid of the Brazilian Institute of Geography and Statistics – IBGE, based on the International Map of the World (IMW):</w:t>
      </w:r>
      <w:r w:rsidR="00807C90" w:rsidRPr="00227979">
        <w:rPr>
          <w:lang w:val="en-US"/>
        </w:rPr>
        <w:t xml:space="preserve"> </w:t>
      </w:r>
    </w:p>
    <w:p w14:paraId="008820B0" w14:textId="08D0375E" w:rsidR="00807C90" w:rsidRPr="00227979" w:rsidRDefault="009E62E9" w:rsidP="00035523">
      <w:pPr>
        <w:pStyle w:val="Edital-Alnea"/>
        <w:numPr>
          <w:ilvl w:val="0"/>
          <w:numId w:val="51"/>
        </w:numPr>
        <w:rPr>
          <w:lang w:val="en-US"/>
        </w:rPr>
      </w:pPr>
      <w:r w:rsidRPr="00227979">
        <w:rPr>
          <w:lang w:val="en-US"/>
        </w:rPr>
        <w:t>for blocks located in deepwater sectors, a scale of 1:50,000, 15’ longitude by 15’ latitude, with an area of approximately 720 km², was used;</w:t>
      </w:r>
    </w:p>
    <w:p w14:paraId="015AB9F0" w14:textId="1C2AB006" w:rsidR="00807C90" w:rsidRPr="00227979" w:rsidRDefault="00035523" w:rsidP="00035523">
      <w:pPr>
        <w:pStyle w:val="Edital-Alnea"/>
        <w:numPr>
          <w:ilvl w:val="0"/>
          <w:numId w:val="51"/>
        </w:numPr>
        <w:rPr>
          <w:lang w:val="en-US"/>
        </w:rPr>
      </w:pPr>
      <w:r w:rsidRPr="00227979">
        <w:rPr>
          <w:lang w:val="en-US"/>
        </w:rPr>
        <w:t>for blocks located in shallow water sectors, a scale of 1:25,000, 7’30” longitude by 7’30” latitude, with an area of approximately 160 km², was used.</w:t>
      </w:r>
    </w:p>
    <w:p w14:paraId="109BCFEF" w14:textId="68BB5FB7" w:rsidR="00807C90" w:rsidRPr="00227979" w:rsidRDefault="00035523" w:rsidP="00035523">
      <w:pPr>
        <w:pStyle w:val="Edital-Corpodetexto"/>
        <w:rPr>
          <w:lang w:val="en-US"/>
        </w:rPr>
      </w:pPr>
      <w:r w:rsidRPr="00227979">
        <w:rPr>
          <w:lang w:val="en-US"/>
        </w:rPr>
        <w:t>In case of areas of exclusion in the blocks, the grid formed by cells of 3’45” longitude by 2’30” latitude was used.</w:t>
      </w:r>
      <w:r w:rsidR="00807C90" w:rsidRPr="00227979">
        <w:rPr>
          <w:lang w:val="en-US"/>
        </w:rPr>
        <w:t xml:space="preserve"> </w:t>
      </w:r>
      <w:r w:rsidRPr="00227979">
        <w:rPr>
          <w:lang w:val="en-US"/>
        </w:rPr>
        <w:t>Additional information regarding the division of the sedimentary basins may be obtained on the website http://rodadas.anp.gov.br.</w:t>
      </w:r>
    </w:p>
    <w:p w14:paraId="2C07B3CF" w14:textId="5424C8CD" w:rsidR="007F7381" w:rsidRPr="00227979" w:rsidRDefault="007F7381" w:rsidP="007F7381">
      <w:pPr>
        <w:pStyle w:val="Edital-Corpodetexto"/>
        <w:rPr>
          <w:szCs w:val="22"/>
          <w:lang w:val="en-US"/>
        </w:rPr>
      </w:pPr>
      <w:r w:rsidRPr="00227979">
        <w:rPr>
          <w:szCs w:val="22"/>
          <w:lang w:val="en-US"/>
        </w:rPr>
        <w:t>In the 16</w:t>
      </w:r>
      <w:r w:rsidRPr="00227979">
        <w:rPr>
          <w:szCs w:val="22"/>
          <w:vertAlign w:val="superscript"/>
          <w:lang w:val="en-US"/>
        </w:rPr>
        <w:t>th</w:t>
      </w:r>
      <w:r w:rsidRPr="00227979">
        <w:rPr>
          <w:szCs w:val="22"/>
          <w:lang w:val="en-US"/>
        </w:rPr>
        <w:t xml:space="preserve"> Bidding Round, 36 exploration blocks located at 7 sectors of 5 Brazilian sedimentary basins are offered: Camamu-Almada, Campos, Jacuípe, Pernambuco-Paraíba, and Santos. </w:t>
      </w:r>
    </w:p>
    <w:p w14:paraId="3223F375" w14:textId="62445F2E" w:rsidR="00807C90" w:rsidRPr="00227979" w:rsidRDefault="00AE20CC" w:rsidP="00AE20CC">
      <w:pPr>
        <w:pStyle w:val="Edital-Corpodetexto"/>
        <w:rPr>
          <w:lang w:val="en-US"/>
        </w:rPr>
      </w:pPr>
      <w:r w:rsidRPr="00227979">
        <w:rPr>
          <w:lang w:val="en-US"/>
        </w:rPr>
        <w:t>The basins, sectors, blocks, and their respective locations and areas in km² can be found in Table 20.</w:t>
      </w:r>
    </w:p>
    <w:p w14:paraId="283FA539" w14:textId="2D67D3F2" w:rsidR="00807C90" w:rsidRPr="00227979" w:rsidRDefault="00AE20CC" w:rsidP="00AE20CC">
      <w:pPr>
        <w:pStyle w:val="Edital-Corpodetexto"/>
        <w:rPr>
          <w:lang w:val="en-US"/>
        </w:rPr>
      </w:pPr>
      <w:r w:rsidRPr="00227979">
        <w:rPr>
          <w:lang w:val="en-US"/>
        </w:rPr>
        <w:t>The maps and coordinates can be found in the coordinate system SIRGAS 2000 and are listed below as images and texts.</w:t>
      </w:r>
      <w:r w:rsidR="00807C90" w:rsidRPr="00227979">
        <w:rPr>
          <w:lang w:val="en-US"/>
        </w:rPr>
        <w:t xml:space="preserve"> </w:t>
      </w:r>
      <w:r w:rsidRPr="00227979">
        <w:rPr>
          <w:lang w:val="en-US"/>
        </w:rPr>
        <w:t>The coordinates have three decimal places, as established by the ANP4C Standard.</w:t>
      </w:r>
    </w:p>
    <w:p w14:paraId="2CB24DC1" w14:textId="01EFFA73" w:rsidR="00807C90" w:rsidRPr="00227979" w:rsidRDefault="00AE20CC" w:rsidP="00510695">
      <w:pPr>
        <w:pStyle w:val="Edital-Corpodetexto"/>
        <w:rPr>
          <w:lang w:val="en-US"/>
        </w:rPr>
      </w:pPr>
      <w:r w:rsidRPr="00227979">
        <w:rPr>
          <w:lang w:val="en-US"/>
        </w:rPr>
        <w:t>The limits of the blocks surrounding the areas contracted (converted from SAD 69 to SIRGAS SIRGAS2000) are provided with additional intermediate vertices to ensure higher accuracy to their location.</w:t>
      </w:r>
      <w:r w:rsidR="00807C90" w:rsidRPr="00227979">
        <w:rPr>
          <w:lang w:val="en-US"/>
        </w:rPr>
        <w:t xml:space="preserve"> </w:t>
      </w:r>
      <w:r w:rsidRPr="00227979">
        <w:rPr>
          <w:lang w:val="en-US"/>
        </w:rPr>
        <w:t>In the list of coordinates, these vertices show coordinates rounded to the third decimal place for the second one, following the direction of the ANP4C Standard.</w:t>
      </w:r>
    </w:p>
    <w:p w14:paraId="43E1B23F" w14:textId="1EC0DD08" w:rsidR="000D5642" w:rsidRPr="00227979" w:rsidRDefault="00510695" w:rsidP="00510695">
      <w:pPr>
        <w:pStyle w:val="Edital-Corpodetexto"/>
        <w:rPr>
          <w:lang w:val="en-US"/>
        </w:rPr>
      </w:pPr>
      <w:r w:rsidRPr="00227979">
        <w:rPr>
          <w:lang w:val="en-US"/>
        </w:rPr>
        <w:t>The Shapefile of the blocks shall be made available on the websites http://rodadas.anp.gov.br and http://www.anp.gov.br/wwwanp/exploracao-e-producao-de-oleo-e-gas/dados-tecnicos.</w:t>
      </w:r>
    </w:p>
    <w:p w14:paraId="447FFB9F" w14:textId="77777777" w:rsidR="004E375D" w:rsidRPr="00915D90" w:rsidRDefault="004E375D" w:rsidP="00807C90">
      <w:pPr>
        <w:pStyle w:val="Edital-Corpodetexto"/>
        <w:rPr>
          <w:lang w:val="en-US"/>
        </w:rPr>
      </w:pPr>
      <w:bookmarkStart w:id="3998" w:name="_ANEXO_II_-"/>
      <w:bookmarkEnd w:id="3998"/>
    </w:p>
    <w:p w14:paraId="7232EC08" w14:textId="6A5E5A38" w:rsidR="00C621C5" w:rsidRPr="00915D90" w:rsidRDefault="00546AEB" w:rsidP="00546AEB">
      <w:pPr>
        <w:pStyle w:val="Edital-TabelaTtulo"/>
        <w:rPr>
          <w:lang w:val="en-US"/>
        </w:rPr>
      </w:pPr>
      <w:r w:rsidRPr="00915D90">
        <w:rPr>
          <w:lang w:val="en-US"/>
        </w:rPr>
        <w:t>Table 20 – Details of the offshore blocks offered</w:t>
      </w:r>
    </w:p>
    <w:tbl>
      <w:tblPr>
        <w:tblW w:w="9062" w:type="dxa"/>
        <w:tblCellMar>
          <w:left w:w="70" w:type="dxa"/>
          <w:right w:w="70" w:type="dxa"/>
        </w:tblCellMar>
        <w:tblLook w:val="04A0" w:firstRow="1" w:lastRow="0" w:firstColumn="1" w:lastColumn="0" w:noHBand="0" w:noVBand="1"/>
      </w:tblPr>
      <w:tblGrid>
        <w:gridCol w:w="704"/>
        <w:gridCol w:w="2342"/>
        <w:gridCol w:w="1519"/>
        <w:gridCol w:w="1719"/>
        <w:gridCol w:w="1259"/>
        <w:gridCol w:w="1519"/>
      </w:tblGrid>
      <w:tr w:rsidR="00481744" w:rsidRPr="00F026B3" w14:paraId="059DD4BF" w14:textId="77777777" w:rsidTr="003F6D3A">
        <w:trPr>
          <w:trHeight w:val="465"/>
          <w:tblHead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37656A" w14:textId="6A484CBD" w:rsidR="00481744" w:rsidRPr="00C0773E" w:rsidRDefault="00481744" w:rsidP="00481744">
            <w:pPr>
              <w:jc w:val="center"/>
              <w:rPr>
                <w:rFonts w:cs="Arial"/>
                <w:b/>
                <w:bCs/>
                <w:color w:val="000000"/>
                <w:sz w:val="20"/>
                <w:szCs w:val="20"/>
              </w:rPr>
            </w:pPr>
            <w:r w:rsidRPr="00CB2F3F">
              <w:rPr>
                <w:b/>
                <w:color w:val="000000"/>
                <w:sz w:val="20"/>
              </w:rPr>
              <w:t>N</w:t>
            </w:r>
          </w:p>
        </w:tc>
        <w:tc>
          <w:tcPr>
            <w:tcW w:w="2342" w:type="dxa"/>
            <w:tcBorders>
              <w:top w:val="single" w:sz="4" w:space="0" w:color="auto"/>
              <w:left w:val="nil"/>
              <w:bottom w:val="single" w:sz="4" w:space="0" w:color="auto"/>
              <w:right w:val="single" w:sz="4" w:space="0" w:color="auto"/>
            </w:tcBorders>
            <w:shd w:val="clear" w:color="000000" w:fill="D9D9D9"/>
            <w:noWrap/>
            <w:vAlign w:val="center"/>
            <w:hideMark/>
          </w:tcPr>
          <w:p w14:paraId="033A82DB" w14:textId="1F11CA6E" w:rsidR="00481744" w:rsidRPr="00C0773E" w:rsidRDefault="00481744" w:rsidP="00481744">
            <w:pPr>
              <w:jc w:val="center"/>
              <w:rPr>
                <w:rFonts w:cs="Arial"/>
                <w:b/>
                <w:bCs/>
                <w:color w:val="000000"/>
                <w:sz w:val="20"/>
                <w:szCs w:val="20"/>
              </w:rPr>
            </w:pPr>
            <w:r w:rsidRPr="00CB2F3F">
              <w:rPr>
                <w:b/>
                <w:color w:val="000000"/>
                <w:sz w:val="20"/>
              </w:rPr>
              <w:t>Ba</w:t>
            </w:r>
            <w:r>
              <w:rPr>
                <w:b/>
                <w:color w:val="000000"/>
                <w:sz w:val="20"/>
              </w:rPr>
              <w:t>sin</w:t>
            </w:r>
          </w:p>
        </w:tc>
        <w:tc>
          <w:tcPr>
            <w:tcW w:w="1519" w:type="dxa"/>
            <w:tcBorders>
              <w:top w:val="single" w:sz="4" w:space="0" w:color="auto"/>
              <w:left w:val="nil"/>
              <w:bottom w:val="single" w:sz="4" w:space="0" w:color="auto"/>
              <w:right w:val="single" w:sz="4" w:space="0" w:color="auto"/>
            </w:tcBorders>
            <w:shd w:val="clear" w:color="000000" w:fill="D9D9D9"/>
            <w:noWrap/>
            <w:vAlign w:val="center"/>
            <w:hideMark/>
          </w:tcPr>
          <w:p w14:paraId="76BABBE2" w14:textId="086934BD" w:rsidR="00481744" w:rsidRPr="00C0773E" w:rsidRDefault="00481744" w:rsidP="00481744">
            <w:pPr>
              <w:jc w:val="center"/>
              <w:rPr>
                <w:rFonts w:cs="Arial"/>
                <w:b/>
                <w:bCs/>
                <w:color w:val="000000"/>
                <w:sz w:val="20"/>
                <w:szCs w:val="20"/>
              </w:rPr>
            </w:pPr>
            <w:r w:rsidRPr="00CB2F3F">
              <w:rPr>
                <w:b/>
                <w:color w:val="000000"/>
                <w:sz w:val="20"/>
              </w:rPr>
              <w:t>Se</w:t>
            </w:r>
            <w:r>
              <w:rPr>
                <w:b/>
                <w:color w:val="000000"/>
                <w:sz w:val="20"/>
              </w:rPr>
              <w:t>c</w:t>
            </w:r>
            <w:r w:rsidRPr="00CB2F3F">
              <w:rPr>
                <w:b/>
                <w:color w:val="000000"/>
                <w:sz w:val="20"/>
              </w:rPr>
              <w:t>tor</w:t>
            </w:r>
          </w:p>
        </w:tc>
        <w:tc>
          <w:tcPr>
            <w:tcW w:w="1719" w:type="dxa"/>
            <w:tcBorders>
              <w:top w:val="single" w:sz="4" w:space="0" w:color="auto"/>
              <w:left w:val="nil"/>
              <w:bottom w:val="single" w:sz="4" w:space="0" w:color="auto"/>
              <w:right w:val="single" w:sz="4" w:space="0" w:color="auto"/>
            </w:tcBorders>
            <w:shd w:val="clear" w:color="000000" w:fill="D9D9D9"/>
            <w:noWrap/>
            <w:vAlign w:val="center"/>
            <w:hideMark/>
          </w:tcPr>
          <w:p w14:paraId="74C6D35F" w14:textId="24D7AFFD" w:rsidR="00481744" w:rsidRPr="00C0773E" w:rsidRDefault="00481744" w:rsidP="00481744">
            <w:pPr>
              <w:jc w:val="center"/>
              <w:rPr>
                <w:rFonts w:cs="Arial"/>
                <w:b/>
                <w:bCs/>
                <w:color w:val="000000"/>
                <w:sz w:val="20"/>
                <w:szCs w:val="20"/>
              </w:rPr>
            </w:pPr>
            <w:r w:rsidRPr="00CB2F3F">
              <w:rPr>
                <w:b/>
                <w:color w:val="000000"/>
                <w:sz w:val="20"/>
              </w:rPr>
              <w:t>Bloc</w:t>
            </w:r>
            <w:r>
              <w:rPr>
                <w:b/>
                <w:color w:val="000000"/>
                <w:sz w:val="20"/>
              </w:rPr>
              <w:t>k</w:t>
            </w:r>
          </w:p>
        </w:tc>
        <w:tc>
          <w:tcPr>
            <w:tcW w:w="1259" w:type="dxa"/>
            <w:tcBorders>
              <w:top w:val="single" w:sz="4" w:space="0" w:color="auto"/>
              <w:left w:val="nil"/>
              <w:bottom w:val="single" w:sz="4" w:space="0" w:color="auto"/>
              <w:right w:val="single" w:sz="4" w:space="0" w:color="auto"/>
            </w:tcBorders>
            <w:shd w:val="clear" w:color="000000" w:fill="D9D9D9"/>
            <w:noWrap/>
            <w:vAlign w:val="center"/>
            <w:hideMark/>
          </w:tcPr>
          <w:p w14:paraId="0AA7E79D" w14:textId="3CB97C38" w:rsidR="00481744" w:rsidRPr="00C0773E" w:rsidRDefault="00481744" w:rsidP="00481744">
            <w:pPr>
              <w:jc w:val="center"/>
              <w:rPr>
                <w:rFonts w:cs="Arial"/>
                <w:b/>
                <w:bCs/>
                <w:color w:val="000000"/>
                <w:sz w:val="20"/>
                <w:szCs w:val="20"/>
              </w:rPr>
            </w:pPr>
            <w:r>
              <w:rPr>
                <w:b/>
                <w:color w:val="000000"/>
                <w:sz w:val="20"/>
              </w:rPr>
              <w:t>A</w:t>
            </w:r>
            <w:r w:rsidRPr="00CB2F3F">
              <w:rPr>
                <w:b/>
                <w:color w:val="000000"/>
                <w:sz w:val="20"/>
              </w:rPr>
              <w:t>rea (km²)</w:t>
            </w:r>
          </w:p>
        </w:tc>
        <w:tc>
          <w:tcPr>
            <w:tcW w:w="1519" w:type="dxa"/>
            <w:tcBorders>
              <w:top w:val="single" w:sz="4" w:space="0" w:color="auto"/>
              <w:left w:val="nil"/>
              <w:bottom w:val="single" w:sz="4" w:space="0" w:color="auto"/>
              <w:right w:val="single" w:sz="4" w:space="0" w:color="auto"/>
            </w:tcBorders>
            <w:shd w:val="clear" w:color="000000" w:fill="D9D9D9"/>
            <w:noWrap/>
            <w:vAlign w:val="center"/>
            <w:hideMark/>
          </w:tcPr>
          <w:p w14:paraId="666D2E80" w14:textId="3C69FBFC" w:rsidR="00481744" w:rsidRPr="00C0773E" w:rsidRDefault="00481744" w:rsidP="00481744">
            <w:pPr>
              <w:jc w:val="center"/>
              <w:rPr>
                <w:rFonts w:cs="Arial"/>
                <w:b/>
                <w:bCs/>
                <w:color w:val="000000"/>
                <w:sz w:val="20"/>
                <w:szCs w:val="20"/>
              </w:rPr>
            </w:pPr>
            <w:r w:rsidRPr="00D97105">
              <w:rPr>
                <w:rFonts w:cs="Arial"/>
                <w:b/>
                <w:bCs/>
                <w:color w:val="000000"/>
                <w:sz w:val="20"/>
                <w:szCs w:val="20"/>
              </w:rPr>
              <w:t>Situa</w:t>
            </w:r>
            <w:r>
              <w:rPr>
                <w:rFonts w:cs="Arial"/>
                <w:b/>
                <w:bCs/>
                <w:color w:val="000000"/>
                <w:sz w:val="20"/>
                <w:szCs w:val="20"/>
              </w:rPr>
              <w:t>tion</w:t>
            </w:r>
          </w:p>
        </w:tc>
      </w:tr>
      <w:tr w:rsidR="00481744" w:rsidRPr="00F026B3" w14:paraId="1FF96F7C" w14:textId="77777777" w:rsidTr="003F6D3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F75A9D" w14:textId="77777777" w:rsidR="00481744" w:rsidRPr="00C0773E" w:rsidRDefault="00481744" w:rsidP="003F6D3A">
            <w:pPr>
              <w:jc w:val="center"/>
              <w:rPr>
                <w:rFonts w:cs="Arial"/>
                <w:color w:val="000000"/>
                <w:sz w:val="20"/>
                <w:szCs w:val="20"/>
              </w:rPr>
            </w:pPr>
            <w:r w:rsidRPr="00C0773E">
              <w:rPr>
                <w:rFonts w:cs="Arial"/>
                <w:color w:val="000000"/>
                <w:sz w:val="20"/>
                <w:szCs w:val="20"/>
              </w:rPr>
              <w:t>1</w:t>
            </w:r>
          </w:p>
        </w:tc>
        <w:tc>
          <w:tcPr>
            <w:tcW w:w="2342" w:type="dxa"/>
            <w:tcBorders>
              <w:top w:val="nil"/>
              <w:left w:val="nil"/>
              <w:bottom w:val="single" w:sz="4" w:space="0" w:color="auto"/>
              <w:right w:val="single" w:sz="4" w:space="0" w:color="auto"/>
            </w:tcBorders>
            <w:shd w:val="clear" w:color="auto" w:fill="auto"/>
            <w:noWrap/>
            <w:vAlign w:val="bottom"/>
            <w:hideMark/>
          </w:tcPr>
          <w:p w14:paraId="365BE77E" w14:textId="77777777" w:rsidR="00481744" w:rsidRPr="00C0773E" w:rsidRDefault="00481744" w:rsidP="003F6D3A">
            <w:pPr>
              <w:jc w:val="center"/>
              <w:rPr>
                <w:rFonts w:cs="Arial"/>
                <w:color w:val="000000"/>
                <w:sz w:val="20"/>
                <w:szCs w:val="20"/>
              </w:rPr>
            </w:pPr>
            <w:r w:rsidRPr="00C0773E">
              <w:rPr>
                <w:rFonts w:cs="Arial"/>
                <w:color w:val="000000"/>
                <w:sz w:val="20"/>
                <w:szCs w:val="20"/>
              </w:rPr>
              <w:t>Camamu_Almada</w:t>
            </w:r>
          </w:p>
        </w:tc>
        <w:tc>
          <w:tcPr>
            <w:tcW w:w="1519" w:type="dxa"/>
            <w:tcBorders>
              <w:top w:val="nil"/>
              <w:left w:val="nil"/>
              <w:bottom w:val="single" w:sz="4" w:space="0" w:color="auto"/>
              <w:right w:val="single" w:sz="4" w:space="0" w:color="auto"/>
            </w:tcBorders>
            <w:shd w:val="clear" w:color="auto" w:fill="auto"/>
            <w:noWrap/>
            <w:vAlign w:val="bottom"/>
            <w:hideMark/>
          </w:tcPr>
          <w:p w14:paraId="7ECC97EC" w14:textId="77777777" w:rsidR="00481744" w:rsidRPr="00C0773E" w:rsidRDefault="00481744" w:rsidP="003F6D3A">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auto" w:fill="auto"/>
            <w:noWrap/>
            <w:vAlign w:val="bottom"/>
            <w:hideMark/>
          </w:tcPr>
          <w:p w14:paraId="09ED400F" w14:textId="77777777" w:rsidR="00481744" w:rsidRPr="00C0773E" w:rsidRDefault="00481744" w:rsidP="003F6D3A">
            <w:pPr>
              <w:jc w:val="center"/>
              <w:rPr>
                <w:rFonts w:cs="Arial"/>
                <w:color w:val="000000"/>
                <w:sz w:val="20"/>
                <w:szCs w:val="20"/>
              </w:rPr>
            </w:pPr>
            <w:r w:rsidRPr="00C0773E">
              <w:rPr>
                <w:rFonts w:cs="Arial"/>
                <w:color w:val="000000"/>
                <w:sz w:val="20"/>
                <w:szCs w:val="20"/>
              </w:rPr>
              <w:t>CAL-M-126</w:t>
            </w:r>
          </w:p>
        </w:tc>
        <w:tc>
          <w:tcPr>
            <w:tcW w:w="1259" w:type="dxa"/>
            <w:tcBorders>
              <w:top w:val="nil"/>
              <w:left w:val="nil"/>
              <w:bottom w:val="single" w:sz="4" w:space="0" w:color="auto"/>
              <w:right w:val="single" w:sz="4" w:space="0" w:color="auto"/>
            </w:tcBorders>
            <w:shd w:val="clear" w:color="auto" w:fill="auto"/>
            <w:noWrap/>
            <w:vAlign w:val="bottom"/>
            <w:hideMark/>
          </w:tcPr>
          <w:p w14:paraId="6DBF34B9" w14:textId="77777777" w:rsidR="00481744" w:rsidRPr="00C0773E" w:rsidRDefault="00481744" w:rsidP="003F6D3A">
            <w:pPr>
              <w:jc w:val="center"/>
              <w:rPr>
                <w:rFonts w:cs="Arial"/>
                <w:color w:val="000000"/>
                <w:sz w:val="20"/>
                <w:szCs w:val="20"/>
              </w:rPr>
            </w:pPr>
            <w:r w:rsidRPr="00C0773E">
              <w:rPr>
                <w:rFonts w:cs="Arial"/>
                <w:color w:val="000000"/>
                <w:sz w:val="20"/>
                <w:szCs w:val="20"/>
              </w:rPr>
              <w:t>748,222</w:t>
            </w:r>
          </w:p>
        </w:tc>
        <w:tc>
          <w:tcPr>
            <w:tcW w:w="1519" w:type="dxa"/>
            <w:tcBorders>
              <w:top w:val="nil"/>
              <w:left w:val="nil"/>
              <w:bottom w:val="single" w:sz="4" w:space="0" w:color="auto"/>
              <w:right w:val="single" w:sz="4" w:space="0" w:color="auto"/>
            </w:tcBorders>
            <w:shd w:val="clear" w:color="auto" w:fill="auto"/>
            <w:noWrap/>
            <w:vAlign w:val="bottom"/>
            <w:hideMark/>
          </w:tcPr>
          <w:p w14:paraId="5B567CAA" w14:textId="59289893" w:rsidR="00481744" w:rsidRPr="00C0773E" w:rsidRDefault="00481744" w:rsidP="00481744">
            <w:pPr>
              <w:jc w:val="center"/>
              <w:rPr>
                <w:rFonts w:cs="Arial"/>
                <w:color w:val="000000"/>
                <w:sz w:val="20"/>
                <w:szCs w:val="20"/>
              </w:rPr>
            </w:pPr>
            <w:r>
              <w:rPr>
                <w:rFonts w:cs="Arial"/>
                <w:color w:val="000000"/>
                <w:sz w:val="20"/>
                <w:szCs w:val="20"/>
              </w:rPr>
              <w:t>Offshore</w:t>
            </w:r>
          </w:p>
        </w:tc>
      </w:tr>
      <w:tr w:rsidR="00481744" w:rsidRPr="00F026B3" w14:paraId="52A6D98B"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F36A6D6" w14:textId="77777777" w:rsidR="00481744" w:rsidRPr="00C0773E" w:rsidRDefault="00481744" w:rsidP="00481744">
            <w:pPr>
              <w:jc w:val="center"/>
              <w:rPr>
                <w:rFonts w:cs="Arial"/>
                <w:color w:val="000000"/>
                <w:sz w:val="20"/>
                <w:szCs w:val="20"/>
              </w:rPr>
            </w:pPr>
            <w:r w:rsidRPr="00C0773E">
              <w:rPr>
                <w:rFonts w:cs="Arial"/>
                <w:color w:val="000000"/>
                <w:sz w:val="20"/>
                <w:szCs w:val="20"/>
              </w:rPr>
              <w:t>2</w:t>
            </w:r>
          </w:p>
        </w:tc>
        <w:tc>
          <w:tcPr>
            <w:tcW w:w="2342" w:type="dxa"/>
            <w:tcBorders>
              <w:top w:val="nil"/>
              <w:left w:val="nil"/>
              <w:bottom w:val="single" w:sz="4" w:space="0" w:color="auto"/>
              <w:right w:val="single" w:sz="4" w:space="0" w:color="auto"/>
            </w:tcBorders>
            <w:shd w:val="clear" w:color="auto" w:fill="auto"/>
            <w:noWrap/>
            <w:vAlign w:val="bottom"/>
            <w:hideMark/>
          </w:tcPr>
          <w:p w14:paraId="2EAB41D3" w14:textId="77777777" w:rsidR="00481744" w:rsidRPr="00C0773E" w:rsidRDefault="00481744" w:rsidP="00481744">
            <w:pPr>
              <w:jc w:val="center"/>
              <w:rPr>
                <w:rFonts w:cs="Arial"/>
                <w:color w:val="000000"/>
                <w:sz w:val="20"/>
                <w:szCs w:val="20"/>
              </w:rPr>
            </w:pPr>
            <w:r w:rsidRPr="00C0773E">
              <w:rPr>
                <w:rFonts w:cs="Arial"/>
                <w:color w:val="000000"/>
                <w:sz w:val="20"/>
                <w:szCs w:val="20"/>
              </w:rPr>
              <w:t>Camamu_Almada</w:t>
            </w:r>
          </w:p>
        </w:tc>
        <w:tc>
          <w:tcPr>
            <w:tcW w:w="1519" w:type="dxa"/>
            <w:tcBorders>
              <w:top w:val="nil"/>
              <w:left w:val="nil"/>
              <w:bottom w:val="single" w:sz="4" w:space="0" w:color="auto"/>
              <w:right w:val="single" w:sz="4" w:space="0" w:color="auto"/>
            </w:tcBorders>
            <w:shd w:val="clear" w:color="auto" w:fill="auto"/>
            <w:noWrap/>
            <w:vAlign w:val="bottom"/>
            <w:hideMark/>
          </w:tcPr>
          <w:p w14:paraId="7B090C92" w14:textId="77777777" w:rsidR="00481744" w:rsidRPr="00C0773E" w:rsidRDefault="00481744" w:rsidP="00481744">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auto" w:fill="auto"/>
            <w:noWrap/>
            <w:vAlign w:val="bottom"/>
            <w:hideMark/>
          </w:tcPr>
          <w:p w14:paraId="253443D6" w14:textId="77777777" w:rsidR="00481744" w:rsidRPr="00C0773E" w:rsidRDefault="00481744" w:rsidP="00481744">
            <w:pPr>
              <w:jc w:val="center"/>
              <w:rPr>
                <w:rFonts w:cs="Arial"/>
                <w:color w:val="000000"/>
                <w:sz w:val="20"/>
                <w:szCs w:val="20"/>
              </w:rPr>
            </w:pPr>
            <w:r w:rsidRPr="00C0773E">
              <w:rPr>
                <w:rFonts w:cs="Arial"/>
                <w:color w:val="000000"/>
                <w:sz w:val="20"/>
                <w:szCs w:val="20"/>
              </w:rPr>
              <w:t>CAL-M-252</w:t>
            </w:r>
          </w:p>
        </w:tc>
        <w:tc>
          <w:tcPr>
            <w:tcW w:w="1259" w:type="dxa"/>
            <w:tcBorders>
              <w:top w:val="nil"/>
              <w:left w:val="nil"/>
              <w:bottom w:val="single" w:sz="4" w:space="0" w:color="auto"/>
              <w:right w:val="single" w:sz="4" w:space="0" w:color="auto"/>
            </w:tcBorders>
            <w:shd w:val="clear" w:color="auto" w:fill="auto"/>
            <w:noWrap/>
            <w:vAlign w:val="bottom"/>
            <w:hideMark/>
          </w:tcPr>
          <w:p w14:paraId="611B39E3" w14:textId="77777777" w:rsidR="00481744" w:rsidRPr="00C0773E" w:rsidRDefault="00481744" w:rsidP="00481744">
            <w:pPr>
              <w:jc w:val="center"/>
              <w:rPr>
                <w:rFonts w:cs="Arial"/>
                <w:color w:val="000000"/>
                <w:sz w:val="20"/>
                <w:szCs w:val="20"/>
              </w:rPr>
            </w:pPr>
            <w:r w:rsidRPr="00C0773E">
              <w:rPr>
                <w:rFonts w:cs="Arial"/>
                <w:color w:val="000000"/>
                <w:sz w:val="20"/>
                <w:szCs w:val="20"/>
              </w:rPr>
              <w:t>746,652</w:t>
            </w:r>
          </w:p>
        </w:tc>
        <w:tc>
          <w:tcPr>
            <w:tcW w:w="1519" w:type="dxa"/>
            <w:tcBorders>
              <w:top w:val="nil"/>
              <w:left w:val="nil"/>
              <w:bottom w:val="single" w:sz="4" w:space="0" w:color="auto"/>
              <w:right w:val="single" w:sz="4" w:space="0" w:color="auto"/>
            </w:tcBorders>
            <w:shd w:val="clear" w:color="auto" w:fill="auto"/>
            <w:noWrap/>
            <w:vAlign w:val="center"/>
            <w:hideMark/>
          </w:tcPr>
          <w:p w14:paraId="6C88AECD" w14:textId="369E71B1"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6E2C2287"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5F49910" w14:textId="77777777" w:rsidR="00481744" w:rsidRPr="00C0773E" w:rsidRDefault="00481744" w:rsidP="00481744">
            <w:pPr>
              <w:jc w:val="center"/>
              <w:rPr>
                <w:rFonts w:cs="Arial"/>
                <w:color w:val="000000"/>
                <w:sz w:val="20"/>
                <w:szCs w:val="20"/>
              </w:rPr>
            </w:pPr>
            <w:r w:rsidRPr="00C0773E">
              <w:rPr>
                <w:rFonts w:cs="Arial"/>
                <w:color w:val="000000"/>
                <w:sz w:val="20"/>
                <w:szCs w:val="20"/>
              </w:rPr>
              <w:t>3</w:t>
            </w:r>
          </w:p>
        </w:tc>
        <w:tc>
          <w:tcPr>
            <w:tcW w:w="2342" w:type="dxa"/>
            <w:tcBorders>
              <w:top w:val="nil"/>
              <w:left w:val="nil"/>
              <w:bottom w:val="single" w:sz="4" w:space="0" w:color="auto"/>
              <w:right w:val="single" w:sz="4" w:space="0" w:color="auto"/>
            </w:tcBorders>
            <w:shd w:val="clear" w:color="auto" w:fill="auto"/>
            <w:noWrap/>
            <w:vAlign w:val="bottom"/>
            <w:hideMark/>
          </w:tcPr>
          <w:p w14:paraId="73A0E668" w14:textId="77777777" w:rsidR="00481744" w:rsidRPr="00C0773E" w:rsidRDefault="00481744" w:rsidP="00481744">
            <w:pPr>
              <w:jc w:val="center"/>
              <w:rPr>
                <w:rFonts w:cs="Arial"/>
                <w:color w:val="000000"/>
                <w:sz w:val="20"/>
                <w:szCs w:val="20"/>
              </w:rPr>
            </w:pPr>
            <w:r w:rsidRPr="00C0773E">
              <w:rPr>
                <w:rFonts w:cs="Arial"/>
                <w:color w:val="000000"/>
                <w:sz w:val="20"/>
                <w:szCs w:val="20"/>
              </w:rPr>
              <w:t>Camamu_Almada</w:t>
            </w:r>
          </w:p>
        </w:tc>
        <w:tc>
          <w:tcPr>
            <w:tcW w:w="1519" w:type="dxa"/>
            <w:tcBorders>
              <w:top w:val="nil"/>
              <w:left w:val="nil"/>
              <w:bottom w:val="single" w:sz="4" w:space="0" w:color="auto"/>
              <w:right w:val="single" w:sz="4" w:space="0" w:color="auto"/>
            </w:tcBorders>
            <w:shd w:val="clear" w:color="auto" w:fill="auto"/>
            <w:noWrap/>
            <w:vAlign w:val="bottom"/>
            <w:hideMark/>
          </w:tcPr>
          <w:p w14:paraId="7EB41DB0" w14:textId="77777777" w:rsidR="00481744" w:rsidRPr="00C0773E" w:rsidRDefault="00481744" w:rsidP="00481744">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auto" w:fill="auto"/>
            <w:noWrap/>
            <w:vAlign w:val="bottom"/>
            <w:hideMark/>
          </w:tcPr>
          <w:p w14:paraId="5EE3D728" w14:textId="77777777" w:rsidR="00481744" w:rsidRPr="00C0773E" w:rsidRDefault="00481744" w:rsidP="00481744">
            <w:pPr>
              <w:jc w:val="center"/>
              <w:rPr>
                <w:rFonts w:cs="Arial"/>
                <w:color w:val="000000"/>
                <w:sz w:val="20"/>
                <w:szCs w:val="20"/>
              </w:rPr>
            </w:pPr>
            <w:r w:rsidRPr="00C0773E">
              <w:rPr>
                <w:rFonts w:cs="Arial"/>
                <w:color w:val="000000"/>
                <w:sz w:val="20"/>
                <w:szCs w:val="20"/>
              </w:rPr>
              <w:t>CAL-M-316</w:t>
            </w:r>
          </w:p>
        </w:tc>
        <w:tc>
          <w:tcPr>
            <w:tcW w:w="1259" w:type="dxa"/>
            <w:tcBorders>
              <w:top w:val="nil"/>
              <w:left w:val="nil"/>
              <w:bottom w:val="single" w:sz="4" w:space="0" w:color="auto"/>
              <w:right w:val="single" w:sz="4" w:space="0" w:color="auto"/>
            </w:tcBorders>
            <w:shd w:val="clear" w:color="auto" w:fill="auto"/>
            <w:noWrap/>
            <w:vAlign w:val="bottom"/>
            <w:hideMark/>
          </w:tcPr>
          <w:p w14:paraId="65C1FADC" w14:textId="77777777" w:rsidR="00481744" w:rsidRPr="00C0773E" w:rsidRDefault="00481744" w:rsidP="00481744">
            <w:pPr>
              <w:jc w:val="center"/>
              <w:rPr>
                <w:rFonts w:cs="Arial"/>
                <w:color w:val="000000"/>
                <w:sz w:val="20"/>
                <w:szCs w:val="20"/>
              </w:rPr>
            </w:pPr>
            <w:r w:rsidRPr="00C0773E">
              <w:rPr>
                <w:rFonts w:cs="Arial"/>
                <w:color w:val="000000"/>
                <w:sz w:val="20"/>
                <w:szCs w:val="20"/>
              </w:rPr>
              <w:t>745,846</w:t>
            </w:r>
          </w:p>
        </w:tc>
        <w:tc>
          <w:tcPr>
            <w:tcW w:w="1519" w:type="dxa"/>
            <w:tcBorders>
              <w:top w:val="nil"/>
              <w:left w:val="nil"/>
              <w:bottom w:val="single" w:sz="4" w:space="0" w:color="auto"/>
              <w:right w:val="single" w:sz="4" w:space="0" w:color="auto"/>
            </w:tcBorders>
            <w:shd w:val="clear" w:color="auto" w:fill="auto"/>
            <w:noWrap/>
            <w:vAlign w:val="center"/>
            <w:hideMark/>
          </w:tcPr>
          <w:p w14:paraId="5DC1C840" w14:textId="7A5CFC4B"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2B83719B"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3588BC" w14:textId="77777777" w:rsidR="00481744" w:rsidRPr="00C0773E" w:rsidRDefault="00481744" w:rsidP="00481744">
            <w:pPr>
              <w:jc w:val="center"/>
              <w:rPr>
                <w:rFonts w:cs="Arial"/>
                <w:color w:val="000000"/>
                <w:sz w:val="20"/>
                <w:szCs w:val="20"/>
              </w:rPr>
            </w:pPr>
            <w:r w:rsidRPr="00C0773E">
              <w:rPr>
                <w:rFonts w:cs="Arial"/>
                <w:color w:val="000000"/>
                <w:sz w:val="20"/>
                <w:szCs w:val="20"/>
              </w:rPr>
              <w:t>4</w:t>
            </w:r>
          </w:p>
        </w:tc>
        <w:tc>
          <w:tcPr>
            <w:tcW w:w="2342" w:type="dxa"/>
            <w:tcBorders>
              <w:top w:val="nil"/>
              <w:left w:val="nil"/>
              <w:bottom w:val="single" w:sz="4" w:space="0" w:color="auto"/>
              <w:right w:val="single" w:sz="4" w:space="0" w:color="auto"/>
            </w:tcBorders>
            <w:shd w:val="clear" w:color="000000" w:fill="FFFFFF"/>
            <w:noWrap/>
            <w:vAlign w:val="bottom"/>
            <w:hideMark/>
          </w:tcPr>
          <w:p w14:paraId="56CB5928" w14:textId="77777777" w:rsidR="00481744" w:rsidRPr="00C0773E" w:rsidRDefault="00481744" w:rsidP="00481744">
            <w:pPr>
              <w:jc w:val="center"/>
              <w:rPr>
                <w:rFonts w:cs="Arial"/>
                <w:color w:val="000000"/>
                <w:sz w:val="20"/>
                <w:szCs w:val="20"/>
              </w:rPr>
            </w:pPr>
            <w:r w:rsidRPr="00C0773E">
              <w:rPr>
                <w:rFonts w:cs="Arial"/>
                <w:color w:val="000000"/>
                <w:sz w:val="20"/>
                <w:szCs w:val="20"/>
              </w:rPr>
              <w:t>Camamu_Almada</w:t>
            </w:r>
          </w:p>
        </w:tc>
        <w:tc>
          <w:tcPr>
            <w:tcW w:w="1519" w:type="dxa"/>
            <w:tcBorders>
              <w:top w:val="nil"/>
              <w:left w:val="nil"/>
              <w:bottom w:val="single" w:sz="4" w:space="0" w:color="auto"/>
              <w:right w:val="single" w:sz="4" w:space="0" w:color="auto"/>
            </w:tcBorders>
            <w:shd w:val="clear" w:color="000000" w:fill="FFFFFF"/>
            <w:noWrap/>
            <w:vAlign w:val="bottom"/>
            <w:hideMark/>
          </w:tcPr>
          <w:p w14:paraId="52282A99" w14:textId="77777777" w:rsidR="00481744" w:rsidRPr="00C0773E" w:rsidRDefault="00481744" w:rsidP="00481744">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000000" w:fill="FFFFFF"/>
            <w:noWrap/>
            <w:vAlign w:val="bottom"/>
            <w:hideMark/>
          </w:tcPr>
          <w:p w14:paraId="69F70BF7" w14:textId="77777777" w:rsidR="00481744" w:rsidRPr="00C0773E" w:rsidRDefault="00481744" w:rsidP="00481744">
            <w:pPr>
              <w:jc w:val="center"/>
              <w:rPr>
                <w:rFonts w:cs="Arial"/>
                <w:color w:val="000000"/>
                <w:sz w:val="20"/>
                <w:szCs w:val="20"/>
              </w:rPr>
            </w:pPr>
            <w:r w:rsidRPr="00C0773E">
              <w:rPr>
                <w:rFonts w:cs="Arial"/>
                <w:color w:val="000000"/>
                <w:sz w:val="20"/>
                <w:szCs w:val="20"/>
              </w:rPr>
              <w:t>CAL-M-376</w:t>
            </w:r>
          </w:p>
        </w:tc>
        <w:tc>
          <w:tcPr>
            <w:tcW w:w="1259" w:type="dxa"/>
            <w:tcBorders>
              <w:top w:val="nil"/>
              <w:left w:val="nil"/>
              <w:bottom w:val="single" w:sz="4" w:space="0" w:color="auto"/>
              <w:right w:val="single" w:sz="4" w:space="0" w:color="auto"/>
            </w:tcBorders>
            <w:shd w:val="clear" w:color="000000" w:fill="FFFFFF"/>
            <w:noWrap/>
            <w:vAlign w:val="bottom"/>
            <w:hideMark/>
          </w:tcPr>
          <w:p w14:paraId="45930182" w14:textId="77777777" w:rsidR="00481744" w:rsidRPr="00C0773E" w:rsidRDefault="00481744" w:rsidP="00481744">
            <w:pPr>
              <w:jc w:val="center"/>
              <w:rPr>
                <w:rFonts w:cs="Arial"/>
                <w:color w:val="000000"/>
                <w:sz w:val="20"/>
                <w:szCs w:val="20"/>
              </w:rPr>
            </w:pPr>
            <w:r w:rsidRPr="00C0773E">
              <w:rPr>
                <w:rFonts w:cs="Arial"/>
                <w:color w:val="000000"/>
                <w:sz w:val="20"/>
                <w:szCs w:val="20"/>
              </w:rPr>
              <w:t>745,026</w:t>
            </w:r>
          </w:p>
        </w:tc>
        <w:tc>
          <w:tcPr>
            <w:tcW w:w="1519" w:type="dxa"/>
            <w:tcBorders>
              <w:top w:val="nil"/>
              <w:left w:val="nil"/>
              <w:bottom w:val="single" w:sz="4" w:space="0" w:color="auto"/>
              <w:right w:val="single" w:sz="4" w:space="0" w:color="auto"/>
            </w:tcBorders>
            <w:shd w:val="clear" w:color="000000" w:fill="FFFFFF"/>
            <w:noWrap/>
            <w:vAlign w:val="center"/>
            <w:hideMark/>
          </w:tcPr>
          <w:p w14:paraId="33ADBEF4" w14:textId="45A3F995"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51D97E57"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CAA0E6A" w14:textId="77777777" w:rsidR="00481744" w:rsidRPr="00C0773E" w:rsidRDefault="00481744" w:rsidP="00481744">
            <w:pPr>
              <w:jc w:val="center"/>
              <w:rPr>
                <w:rFonts w:cs="Arial"/>
                <w:color w:val="000000"/>
                <w:sz w:val="20"/>
                <w:szCs w:val="20"/>
              </w:rPr>
            </w:pPr>
            <w:r w:rsidRPr="00C0773E">
              <w:rPr>
                <w:rFonts w:cs="Arial"/>
                <w:color w:val="000000"/>
                <w:sz w:val="20"/>
                <w:szCs w:val="20"/>
              </w:rPr>
              <w:t>5</w:t>
            </w:r>
          </w:p>
        </w:tc>
        <w:tc>
          <w:tcPr>
            <w:tcW w:w="2342" w:type="dxa"/>
            <w:tcBorders>
              <w:top w:val="nil"/>
              <w:left w:val="nil"/>
              <w:bottom w:val="single" w:sz="4" w:space="0" w:color="auto"/>
              <w:right w:val="single" w:sz="4" w:space="0" w:color="auto"/>
            </w:tcBorders>
            <w:shd w:val="clear" w:color="000000" w:fill="FFFFFF"/>
            <w:noWrap/>
            <w:vAlign w:val="bottom"/>
            <w:hideMark/>
          </w:tcPr>
          <w:p w14:paraId="52F7E0CF"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0A78390C" w14:textId="77777777" w:rsidR="00481744" w:rsidRPr="00C0773E" w:rsidRDefault="00481744" w:rsidP="00481744">
            <w:pPr>
              <w:jc w:val="center"/>
              <w:rPr>
                <w:rFonts w:cs="Arial"/>
                <w:color w:val="000000"/>
                <w:sz w:val="20"/>
                <w:szCs w:val="20"/>
              </w:rPr>
            </w:pPr>
            <w:r w:rsidRPr="00C0773E">
              <w:rPr>
                <w:rFonts w:cs="Arial"/>
                <w:color w:val="000000"/>
                <w:sz w:val="20"/>
                <w:szCs w:val="20"/>
              </w:rPr>
              <w:t>SC-AP4</w:t>
            </w:r>
          </w:p>
        </w:tc>
        <w:tc>
          <w:tcPr>
            <w:tcW w:w="1719" w:type="dxa"/>
            <w:tcBorders>
              <w:top w:val="nil"/>
              <w:left w:val="nil"/>
              <w:bottom w:val="single" w:sz="4" w:space="0" w:color="auto"/>
              <w:right w:val="single" w:sz="4" w:space="0" w:color="auto"/>
            </w:tcBorders>
            <w:shd w:val="clear" w:color="000000" w:fill="FFFFFF"/>
            <w:noWrap/>
            <w:vAlign w:val="bottom"/>
            <w:hideMark/>
          </w:tcPr>
          <w:p w14:paraId="41313EA7" w14:textId="77777777" w:rsidR="00481744" w:rsidRPr="00C0773E" w:rsidRDefault="00481744" w:rsidP="00481744">
            <w:pPr>
              <w:jc w:val="center"/>
              <w:rPr>
                <w:rFonts w:cs="Arial"/>
                <w:color w:val="000000"/>
                <w:sz w:val="20"/>
                <w:szCs w:val="20"/>
              </w:rPr>
            </w:pPr>
            <w:r w:rsidRPr="00C0773E">
              <w:rPr>
                <w:rFonts w:cs="Arial"/>
                <w:color w:val="000000"/>
                <w:sz w:val="20"/>
                <w:szCs w:val="20"/>
              </w:rPr>
              <w:t>C-M-477</w:t>
            </w:r>
          </w:p>
        </w:tc>
        <w:tc>
          <w:tcPr>
            <w:tcW w:w="1259" w:type="dxa"/>
            <w:tcBorders>
              <w:top w:val="nil"/>
              <w:left w:val="nil"/>
              <w:bottom w:val="single" w:sz="4" w:space="0" w:color="auto"/>
              <w:right w:val="single" w:sz="4" w:space="0" w:color="auto"/>
            </w:tcBorders>
            <w:shd w:val="clear" w:color="000000" w:fill="FFFFFF"/>
            <w:noWrap/>
            <w:vAlign w:val="bottom"/>
            <w:hideMark/>
          </w:tcPr>
          <w:p w14:paraId="193D567A" w14:textId="77777777" w:rsidR="00481744" w:rsidRPr="00C0773E" w:rsidRDefault="00481744" w:rsidP="00481744">
            <w:pPr>
              <w:jc w:val="center"/>
              <w:rPr>
                <w:rFonts w:cs="Arial"/>
                <w:color w:val="000000"/>
                <w:sz w:val="20"/>
                <w:szCs w:val="20"/>
              </w:rPr>
            </w:pPr>
            <w:r w:rsidRPr="00C0773E">
              <w:rPr>
                <w:rFonts w:cs="Arial"/>
                <w:color w:val="000000"/>
                <w:sz w:val="20"/>
                <w:szCs w:val="20"/>
              </w:rPr>
              <w:t>1362,537</w:t>
            </w:r>
          </w:p>
        </w:tc>
        <w:tc>
          <w:tcPr>
            <w:tcW w:w="1519" w:type="dxa"/>
            <w:tcBorders>
              <w:top w:val="nil"/>
              <w:left w:val="nil"/>
              <w:bottom w:val="single" w:sz="4" w:space="0" w:color="auto"/>
              <w:right w:val="single" w:sz="4" w:space="0" w:color="auto"/>
            </w:tcBorders>
            <w:shd w:val="clear" w:color="000000" w:fill="FFFFFF"/>
            <w:noWrap/>
            <w:vAlign w:val="center"/>
            <w:hideMark/>
          </w:tcPr>
          <w:p w14:paraId="612B3693" w14:textId="30FECF81"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2598EE2E"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D0C0C0" w14:textId="77777777" w:rsidR="00481744" w:rsidRPr="00C0773E" w:rsidRDefault="00481744" w:rsidP="00481744">
            <w:pPr>
              <w:jc w:val="center"/>
              <w:rPr>
                <w:rFonts w:cs="Arial"/>
                <w:color w:val="000000"/>
                <w:sz w:val="20"/>
                <w:szCs w:val="20"/>
              </w:rPr>
            </w:pPr>
            <w:r w:rsidRPr="00C0773E">
              <w:rPr>
                <w:rFonts w:cs="Arial"/>
                <w:color w:val="000000"/>
                <w:sz w:val="20"/>
                <w:szCs w:val="20"/>
              </w:rPr>
              <w:t>6</w:t>
            </w:r>
          </w:p>
        </w:tc>
        <w:tc>
          <w:tcPr>
            <w:tcW w:w="2342" w:type="dxa"/>
            <w:tcBorders>
              <w:top w:val="nil"/>
              <w:left w:val="nil"/>
              <w:bottom w:val="single" w:sz="4" w:space="0" w:color="auto"/>
              <w:right w:val="single" w:sz="4" w:space="0" w:color="auto"/>
            </w:tcBorders>
            <w:shd w:val="clear" w:color="000000" w:fill="FFFFFF"/>
            <w:noWrap/>
            <w:vAlign w:val="bottom"/>
            <w:hideMark/>
          </w:tcPr>
          <w:p w14:paraId="267F43DE"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7B5B6560" w14:textId="77777777" w:rsidR="00481744" w:rsidRPr="00C0773E" w:rsidRDefault="00481744" w:rsidP="00481744">
            <w:pPr>
              <w:jc w:val="center"/>
              <w:rPr>
                <w:rFonts w:cs="Arial"/>
                <w:color w:val="000000"/>
                <w:sz w:val="20"/>
                <w:szCs w:val="20"/>
              </w:rPr>
            </w:pPr>
            <w:r w:rsidRPr="00C0773E">
              <w:rPr>
                <w:rFonts w:cs="Arial"/>
                <w:color w:val="000000"/>
                <w:sz w:val="20"/>
                <w:szCs w:val="20"/>
              </w:rPr>
              <w:t>SC-AP4</w:t>
            </w:r>
          </w:p>
        </w:tc>
        <w:tc>
          <w:tcPr>
            <w:tcW w:w="1719" w:type="dxa"/>
            <w:tcBorders>
              <w:top w:val="nil"/>
              <w:left w:val="nil"/>
              <w:bottom w:val="single" w:sz="4" w:space="0" w:color="auto"/>
              <w:right w:val="single" w:sz="4" w:space="0" w:color="auto"/>
            </w:tcBorders>
            <w:shd w:val="clear" w:color="000000" w:fill="FFFFFF"/>
            <w:noWrap/>
            <w:vAlign w:val="bottom"/>
            <w:hideMark/>
          </w:tcPr>
          <w:p w14:paraId="7C4D09E2" w14:textId="77777777" w:rsidR="00481744" w:rsidRPr="00C0773E" w:rsidRDefault="00481744" w:rsidP="00481744">
            <w:pPr>
              <w:jc w:val="center"/>
              <w:rPr>
                <w:rFonts w:cs="Arial"/>
                <w:color w:val="000000"/>
                <w:sz w:val="20"/>
                <w:szCs w:val="20"/>
              </w:rPr>
            </w:pPr>
            <w:r w:rsidRPr="00C0773E">
              <w:rPr>
                <w:rFonts w:cs="Arial"/>
                <w:color w:val="000000"/>
                <w:sz w:val="20"/>
                <w:szCs w:val="20"/>
              </w:rPr>
              <w:t>C-M-541</w:t>
            </w:r>
          </w:p>
        </w:tc>
        <w:tc>
          <w:tcPr>
            <w:tcW w:w="1259" w:type="dxa"/>
            <w:tcBorders>
              <w:top w:val="nil"/>
              <w:left w:val="nil"/>
              <w:bottom w:val="single" w:sz="4" w:space="0" w:color="auto"/>
              <w:right w:val="single" w:sz="4" w:space="0" w:color="auto"/>
            </w:tcBorders>
            <w:shd w:val="clear" w:color="000000" w:fill="FFFFFF"/>
            <w:noWrap/>
            <w:vAlign w:val="bottom"/>
            <w:hideMark/>
          </w:tcPr>
          <w:p w14:paraId="3281269A" w14:textId="77777777" w:rsidR="00481744" w:rsidRPr="00C0773E" w:rsidRDefault="00481744" w:rsidP="00481744">
            <w:pPr>
              <w:jc w:val="center"/>
              <w:rPr>
                <w:rFonts w:cs="Arial"/>
                <w:color w:val="000000"/>
                <w:sz w:val="20"/>
                <w:szCs w:val="20"/>
              </w:rPr>
            </w:pPr>
            <w:r w:rsidRPr="00C0773E">
              <w:rPr>
                <w:rFonts w:cs="Arial"/>
                <w:color w:val="000000"/>
                <w:sz w:val="20"/>
                <w:szCs w:val="20"/>
              </w:rPr>
              <w:t>2503,396</w:t>
            </w:r>
          </w:p>
        </w:tc>
        <w:tc>
          <w:tcPr>
            <w:tcW w:w="1519" w:type="dxa"/>
            <w:tcBorders>
              <w:top w:val="nil"/>
              <w:left w:val="nil"/>
              <w:bottom w:val="single" w:sz="4" w:space="0" w:color="auto"/>
              <w:right w:val="single" w:sz="4" w:space="0" w:color="auto"/>
            </w:tcBorders>
            <w:shd w:val="clear" w:color="000000" w:fill="FFFFFF"/>
            <w:noWrap/>
            <w:vAlign w:val="center"/>
            <w:hideMark/>
          </w:tcPr>
          <w:p w14:paraId="1FB2B365" w14:textId="40E9D218"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2323CC5A"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F60EEF" w14:textId="77777777" w:rsidR="00481744" w:rsidRPr="00C0773E" w:rsidRDefault="00481744" w:rsidP="00481744">
            <w:pPr>
              <w:jc w:val="center"/>
              <w:rPr>
                <w:rFonts w:cs="Arial"/>
                <w:color w:val="000000"/>
                <w:sz w:val="20"/>
                <w:szCs w:val="20"/>
              </w:rPr>
            </w:pPr>
            <w:r w:rsidRPr="00C0773E">
              <w:rPr>
                <w:rFonts w:cs="Arial"/>
                <w:color w:val="000000"/>
                <w:sz w:val="20"/>
                <w:szCs w:val="20"/>
              </w:rPr>
              <w:t>7</w:t>
            </w:r>
          </w:p>
        </w:tc>
        <w:tc>
          <w:tcPr>
            <w:tcW w:w="2342" w:type="dxa"/>
            <w:tcBorders>
              <w:top w:val="nil"/>
              <w:left w:val="nil"/>
              <w:bottom w:val="single" w:sz="4" w:space="0" w:color="auto"/>
              <w:right w:val="single" w:sz="4" w:space="0" w:color="auto"/>
            </w:tcBorders>
            <w:shd w:val="clear" w:color="000000" w:fill="FFFFFF"/>
            <w:noWrap/>
            <w:vAlign w:val="bottom"/>
            <w:hideMark/>
          </w:tcPr>
          <w:p w14:paraId="58A7D7D1"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3A0F4378" w14:textId="77777777" w:rsidR="00481744" w:rsidRPr="00C0773E" w:rsidRDefault="00481744" w:rsidP="00481744">
            <w:pPr>
              <w:jc w:val="center"/>
              <w:rPr>
                <w:rFonts w:cs="Arial"/>
                <w:color w:val="000000"/>
                <w:sz w:val="20"/>
                <w:szCs w:val="20"/>
              </w:rPr>
            </w:pPr>
            <w:r w:rsidRPr="00C0773E">
              <w:rPr>
                <w:rFonts w:cs="Arial"/>
                <w:color w:val="000000"/>
                <w:sz w:val="20"/>
                <w:szCs w:val="20"/>
              </w:rPr>
              <w:t>SC-AP4</w:t>
            </w:r>
          </w:p>
        </w:tc>
        <w:tc>
          <w:tcPr>
            <w:tcW w:w="1719" w:type="dxa"/>
            <w:tcBorders>
              <w:top w:val="nil"/>
              <w:left w:val="nil"/>
              <w:bottom w:val="single" w:sz="4" w:space="0" w:color="auto"/>
              <w:right w:val="single" w:sz="4" w:space="0" w:color="auto"/>
            </w:tcBorders>
            <w:shd w:val="clear" w:color="000000" w:fill="FFFFFF"/>
            <w:noWrap/>
            <w:vAlign w:val="bottom"/>
            <w:hideMark/>
          </w:tcPr>
          <w:p w14:paraId="769C2490" w14:textId="77777777" w:rsidR="00481744" w:rsidRPr="00C0773E" w:rsidRDefault="00481744" w:rsidP="00481744">
            <w:pPr>
              <w:jc w:val="center"/>
              <w:rPr>
                <w:rFonts w:cs="Arial"/>
                <w:color w:val="000000"/>
                <w:sz w:val="20"/>
                <w:szCs w:val="20"/>
              </w:rPr>
            </w:pPr>
            <w:r w:rsidRPr="00C0773E">
              <w:rPr>
                <w:rFonts w:cs="Arial"/>
                <w:color w:val="000000"/>
                <w:sz w:val="20"/>
                <w:szCs w:val="20"/>
              </w:rPr>
              <w:t>C-M-659</w:t>
            </w:r>
          </w:p>
        </w:tc>
        <w:tc>
          <w:tcPr>
            <w:tcW w:w="1259" w:type="dxa"/>
            <w:tcBorders>
              <w:top w:val="nil"/>
              <w:left w:val="nil"/>
              <w:bottom w:val="single" w:sz="4" w:space="0" w:color="auto"/>
              <w:right w:val="single" w:sz="4" w:space="0" w:color="auto"/>
            </w:tcBorders>
            <w:shd w:val="clear" w:color="000000" w:fill="FFFFFF"/>
            <w:noWrap/>
            <w:vAlign w:val="bottom"/>
            <w:hideMark/>
          </w:tcPr>
          <w:p w14:paraId="5F339D93" w14:textId="77777777" w:rsidR="00481744" w:rsidRPr="00C0773E" w:rsidRDefault="00481744" w:rsidP="00481744">
            <w:pPr>
              <w:jc w:val="center"/>
              <w:rPr>
                <w:rFonts w:cs="Arial"/>
                <w:color w:val="000000"/>
                <w:sz w:val="20"/>
                <w:szCs w:val="20"/>
              </w:rPr>
            </w:pPr>
            <w:r w:rsidRPr="00C0773E">
              <w:rPr>
                <w:rFonts w:cs="Arial"/>
                <w:color w:val="000000"/>
                <w:sz w:val="20"/>
                <w:szCs w:val="20"/>
              </w:rPr>
              <w:t>1107,94</w:t>
            </w:r>
          </w:p>
        </w:tc>
        <w:tc>
          <w:tcPr>
            <w:tcW w:w="1519" w:type="dxa"/>
            <w:tcBorders>
              <w:top w:val="nil"/>
              <w:left w:val="nil"/>
              <w:bottom w:val="single" w:sz="4" w:space="0" w:color="auto"/>
              <w:right w:val="single" w:sz="4" w:space="0" w:color="auto"/>
            </w:tcBorders>
            <w:shd w:val="clear" w:color="000000" w:fill="FFFFFF"/>
            <w:noWrap/>
            <w:vAlign w:val="center"/>
            <w:hideMark/>
          </w:tcPr>
          <w:p w14:paraId="5A30F495" w14:textId="2614F238"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00144585"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F635277" w14:textId="77777777" w:rsidR="00481744" w:rsidRPr="00C0773E" w:rsidRDefault="00481744" w:rsidP="00481744">
            <w:pPr>
              <w:jc w:val="center"/>
              <w:rPr>
                <w:rFonts w:cs="Arial"/>
                <w:color w:val="000000"/>
                <w:sz w:val="20"/>
                <w:szCs w:val="20"/>
              </w:rPr>
            </w:pPr>
            <w:r w:rsidRPr="00C0773E">
              <w:rPr>
                <w:rFonts w:cs="Arial"/>
                <w:color w:val="000000"/>
                <w:sz w:val="20"/>
                <w:szCs w:val="20"/>
              </w:rPr>
              <w:t>8</w:t>
            </w:r>
          </w:p>
        </w:tc>
        <w:tc>
          <w:tcPr>
            <w:tcW w:w="2342" w:type="dxa"/>
            <w:tcBorders>
              <w:top w:val="nil"/>
              <w:left w:val="nil"/>
              <w:bottom w:val="single" w:sz="4" w:space="0" w:color="auto"/>
              <w:right w:val="single" w:sz="4" w:space="0" w:color="auto"/>
            </w:tcBorders>
            <w:shd w:val="clear" w:color="000000" w:fill="FFFFFF"/>
            <w:noWrap/>
            <w:vAlign w:val="bottom"/>
            <w:hideMark/>
          </w:tcPr>
          <w:p w14:paraId="105F7ACC"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39F6963D" w14:textId="77777777" w:rsidR="00481744" w:rsidRPr="00C0773E" w:rsidRDefault="00481744" w:rsidP="00481744">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43EE697E" w14:textId="77777777" w:rsidR="00481744" w:rsidRPr="00C0773E" w:rsidRDefault="00481744" w:rsidP="00481744">
            <w:pPr>
              <w:jc w:val="center"/>
              <w:rPr>
                <w:rFonts w:cs="Arial"/>
                <w:color w:val="000000"/>
                <w:sz w:val="20"/>
                <w:szCs w:val="20"/>
              </w:rPr>
            </w:pPr>
            <w:r w:rsidRPr="00C0773E">
              <w:rPr>
                <w:rFonts w:cs="Arial"/>
                <w:color w:val="000000"/>
                <w:sz w:val="20"/>
                <w:szCs w:val="20"/>
              </w:rPr>
              <w:t>C-M-479</w:t>
            </w:r>
          </w:p>
        </w:tc>
        <w:tc>
          <w:tcPr>
            <w:tcW w:w="1259" w:type="dxa"/>
            <w:tcBorders>
              <w:top w:val="nil"/>
              <w:left w:val="nil"/>
              <w:bottom w:val="single" w:sz="4" w:space="0" w:color="auto"/>
              <w:right w:val="single" w:sz="4" w:space="0" w:color="auto"/>
            </w:tcBorders>
            <w:shd w:val="clear" w:color="000000" w:fill="FFFFFF"/>
            <w:noWrap/>
            <w:vAlign w:val="bottom"/>
            <w:hideMark/>
          </w:tcPr>
          <w:p w14:paraId="2C51DD9E" w14:textId="77777777" w:rsidR="00481744" w:rsidRPr="00C0773E" w:rsidRDefault="00481744" w:rsidP="00481744">
            <w:pPr>
              <w:jc w:val="center"/>
              <w:rPr>
                <w:rFonts w:cs="Arial"/>
                <w:color w:val="000000"/>
                <w:sz w:val="20"/>
                <w:szCs w:val="20"/>
              </w:rPr>
            </w:pPr>
            <w:r w:rsidRPr="00C0773E">
              <w:rPr>
                <w:rFonts w:cs="Arial"/>
                <w:color w:val="000000"/>
                <w:sz w:val="20"/>
                <w:szCs w:val="20"/>
              </w:rPr>
              <w:t>708,965</w:t>
            </w:r>
          </w:p>
        </w:tc>
        <w:tc>
          <w:tcPr>
            <w:tcW w:w="1519" w:type="dxa"/>
            <w:tcBorders>
              <w:top w:val="nil"/>
              <w:left w:val="nil"/>
              <w:bottom w:val="single" w:sz="4" w:space="0" w:color="auto"/>
              <w:right w:val="single" w:sz="4" w:space="0" w:color="auto"/>
            </w:tcBorders>
            <w:shd w:val="clear" w:color="000000" w:fill="FFFFFF"/>
            <w:noWrap/>
            <w:vAlign w:val="center"/>
            <w:hideMark/>
          </w:tcPr>
          <w:p w14:paraId="5BAFBDE1" w14:textId="010AA80E"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1CF6637B"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4BBBE8F" w14:textId="77777777" w:rsidR="00481744" w:rsidRPr="00C0773E" w:rsidRDefault="00481744" w:rsidP="00481744">
            <w:pPr>
              <w:jc w:val="center"/>
              <w:rPr>
                <w:rFonts w:cs="Arial"/>
                <w:color w:val="000000"/>
                <w:sz w:val="20"/>
                <w:szCs w:val="20"/>
              </w:rPr>
            </w:pPr>
            <w:r w:rsidRPr="00C0773E">
              <w:rPr>
                <w:rFonts w:cs="Arial"/>
                <w:color w:val="000000"/>
                <w:sz w:val="20"/>
                <w:szCs w:val="20"/>
              </w:rPr>
              <w:t>9</w:t>
            </w:r>
          </w:p>
        </w:tc>
        <w:tc>
          <w:tcPr>
            <w:tcW w:w="2342" w:type="dxa"/>
            <w:tcBorders>
              <w:top w:val="nil"/>
              <w:left w:val="nil"/>
              <w:bottom w:val="single" w:sz="4" w:space="0" w:color="auto"/>
              <w:right w:val="single" w:sz="4" w:space="0" w:color="auto"/>
            </w:tcBorders>
            <w:shd w:val="clear" w:color="000000" w:fill="FFFFFF"/>
            <w:noWrap/>
            <w:vAlign w:val="bottom"/>
            <w:hideMark/>
          </w:tcPr>
          <w:p w14:paraId="518A331D"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3DD7CBBB" w14:textId="77777777" w:rsidR="00481744" w:rsidRPr="00C0773E" w:rsidRDefault="00481744" w:rsidP="00481744">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1AAFA9DD" w14:textId="77777777" w:rsidR="00481744" w:rsidRPr="00C0773E" w:rsidRDefault="00481744" w:rsidP="00481744">
            <w:pPr>
              <w:jc w:val="center"/>
              <w:rPr>
                <w:rFonts w:cs="Arial"/>
                <w:color w:val="000000"/>
                <w:sz w:val="20"/>
                <w:szCs w:val="20"/>
              </w:rPr>
            </w:pPr>
            <w:r w:rsidRPr="00C0773E">
              <w:rPr>
                <w:rFonts w:cs="Arial"/>
                <w:color w:val="000000"/>
                <w:sz w:val="20"/>
                <w:szCs w:val="20"/>
              </w:rPr>
              <w:t>C-M-545</w:t>
            </w:r>
          </w:p>
        </w:tc>
        <w:tc>
          <w:tcPr>
            <w:tcW w:w="1259" w:type="dxa"/>
            <w:tcBorders>
              <w:top w:val="nil"/>
              <w:left w:val="nil"/>
              <w:bottom w:val="single" w:sz="4" w:space="0" w:color="auto"/>
              <w:right w:val="single" w:sz="4" w:space="0" w:color="auto"/>
            </w:tcBorders>
            <w:shd w:val="clear" w:color="000000" w:fill="FFFFFF"/>
            <w:noWrap/>
            <w:vAlign w:val="bottom"/>
            <w:hideMark/>
          </w:tcPr>
          <w:p w14:paraId="60145076" w14:textId="77777777" w:rsidR="00481744" w:rsidRPr="00C0773E" w:rsidRDefault="00481744" w:rsidP="00481744">
            <w:pPr>
              <w:jc w:val="center"/>
              <w:rPr>
                <w:rFonts w:cs="Arial"/>
                <w:color w:val="000000"/>
                <w:sz w:val="20"/>
                <w:szCs w:val="20"/>
              </w:rPr>
            </w:pPr>
            <w:r w:rsidRPr="00C0773E">
              <w:rPr>
                <w:rFonts w:cs="Arial"/>
                <w:color w:val="000000"/>
                <w:sz w:val="20"/>
                <w:szCs w:val="20"/>
              </w:rPr>
              <w:t>707,668</w:t>
            </w:r>
          </w:p>
        </w:tc>
        <w:tc>
          <w:tcPr>
            <w:tcW w:w="1519" w:type="dxa"/>
            <w:tcBorders>
              <w:top w:val="nil"/>
              <w:left w:val="nil"/>
              <w:bottom w:val="single" w:sz="4" w:space="0" w:color="auto"/>
              <w:right w:val="single" w:sz="4" w:space="0" w:color="auto"/>
            </w:tcBorders>
            <w:shd w:val="clear" w:color="000000" w:fill="FFFFFF"/>
            <w:noWrap/>
            <w:vAlign w:val="center"/>
            <w:hideMark/>
          </w:tcPr>
          <w:p w14:paraId="065F9C28" w14:textId="2AFF352A"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7BA0D0F4"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531AF5" w14:textId="77777777" w:rsidR="00481744" w:rsidRPr="00C0773E" w:rsidRDefault="00481744" w:rsidP="00481744">
            <w:pPr>
              <w:jc w:val="center"/>
              <w:rPr>
                <w:rFonts w:cs="Arial"/>
                <w:color w:val="000000"/>
                <w:sz w:val="20"/>
                <w:szCs w:val="20"/>
              </w:rPr>
            </w:pPr>
            <w:r w:rsidRPr="00C0773E">
              <w:rPr>
                <w:rFonts w:cs="Arial"/>
                <w:color w:val="000000"/>
                <w:sz w:val="20"/>
                <w:szCs w:val="20"/>
              </w:rPr>
              <w:t>10</w:t>
            </w:r>
          </w:p>
        </w:tc>
        <w:tc>
          <w:tcPr>
            <w:tcW w:w="2342" w:type="dxa"/>
            <w:tcBorders>
              <w:top w:val="nil"/>
              <w:left w:val="nil"/>
              <w:bottom w:val="single" w:sz="4" w:space="0" w:color="auto"/>
              <w:right w:val="single" w:sz="4" w:space="0" w:color="auto"/>
            </w:tcBorders>
            <w:shd w:val="clear" w:color="000000" w:fill="FFFFFF"/>
            <w:noWrap/>
            <w:vAlign w:val="bottom"/>
            <w:hideMark/>
          </w:tcPr>
          <w:p w14:paraId="163E0877"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64D78070" w14:textId="77777777" w:rsidR="00481744" w:rsidRPr="00C0773E" w:rsidRDefault="00481744" w:rsidP="00481744">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3A674645" w14:textId="77777777" w:rsidR="00481744" w:rsidRPr="00C0773E" w:rsidRDefault="00481744" w:rsidP="00481744">
            <w:pPr>
              <w:jc w:val="center"/>
              <w:rPr>
                <w:rFonts w:cs="Arial"/>
                <w:color w:val="000000"/>
                <w:sz w:val="20"/>
                <w:szCs w:val="20"/>
              </w:rPr>
            </w:pPr>
            <w:r w:rsidRPr="00C0773E">
              <w:rPr>
                <w:rFonts w:cs="Arial"/>
                <w:color w:val="000000"/>
                <w:sz w:val="20"/>
                <w:szCs w:val="20"/>
              </w:rPr>
              <w:t>C-M-661</w:t>
            </w:r>
          </w:p>
        </w:tc>
        <w:tc>
          <w:tcPr>
            <w:tcW w:w="1259" w:type="dxa"/>
            <w:tcBorders>
              <w:top w:val="nil"/>
              <w:left w:val="nil"/>
              <w:bottom w:val="single" w:sz="4" w:space="0" w:color="auto"/>
              <w:right w:val="single" w:sz="4" w:space="0" w:color="auto"/>
            </w:tcBorders>
            <w:shd w:val="clear" w:color="000000" w:fill="FFFFFF"/>
            <w:noWrap/>
            <w:vAlign w:val="bottom"/>
            <w:hideMark/>
          </w:tcPr>
          <w:p w14:paraId="26FF8907" w14:textId="77777777" w:rsidR="00481744" w:rsidRPr="00C0773E" w:rsidRDefault="00481744" w:rsidP="00481744">
            <w:pPr>
              <w:jc w:val="center"/>
              <w:rPr>
                <w:rFonts w:cs="Arial"/>
                <w:color w:val="000000"/>
                <w:sz w:val="20"/>
                <w:szCs w:val="20"/>
              </w:rPr>
            </w:pPr>
            <w:r w:rsidRPr="00C0773E">
              <w:rPr>
                <w:rFonts w:cs="Arial"/>
                <w:color w:val="000000"/>
                <w:sz w:val="20"/>
                <w:szCs w:val="20"/>
              </w:rPr>
              <w:t>705,032</w:t>
            </w:r>
          </w:p>
        </w:tc>
        <w:tc>
          <w:tcPr>
            <w:tcW w:w="1519" w:type="dxa"/>
            <w:tcBorders>
              <w:top w:val="nil"/>
              <w:left w:val="nil"/>
              <w:bottom w:val="single" w:sz="4" w:space="0" w:color="auto"/>
              <w:right w:val="single" w:sz="4" w:space="0" w:color="auto"/>
            </w:tcBorders>
            <w:shd w:val="clear" w:color="000000" w:fill="FFFFFF"/>
            <w:noWrap/>
            <w:vAlign w:val="center"/>
            <w:hideMark/>
          </w:tcPr>
          <w:p w14:paraId="3438A1B8" w14:textId="7FFA8F34"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428B7136"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37D1AEC" w14:textId="77777777" w:rsidR="00481744" w:rsidRPr="00C0773E" w:rsidRDefault="00481744" w:rsidP="00481744">
            <w:pPr>
              <w:jc w:val="center"/>
              <w:rPr>
                <w:rFonts w:cs="Arial"/>
                <w:color w:val="000000"/>
                <w:sz w:val="20"/>
                <w:szCs w:val="20"/>
              </w:rPr>
            </w:pPr>
            <w:r w:rsidRPr="00C0773E">
              <w:rPr>
                <w:rFonts w:cs="Arial"/>
                <w:color w:val="000000"/>
                <w:sz w:val="20"/>
                <w:szCs w:val="20"/>
              </w:rPr>
              <w:t>11</w:t>
            </w:r>
          </w:p>
        </w:tc>
        <w:tc>
          <w:tcPr>
            <w:tcW w:w="2342" w:type="dxa"/>
            <w:tcBorders>
              <w:top w:val="nil"/>
              <w:left w:val="nil"/>
              <w:bottom w:val="single" w:sz="4" w:space="0" w:color="auto"/>
              <w:right w:val="single" w:sz="4" w:space="0" w:color="auto"/>
            </w:tcBorders>
            <w:shd w:val="clear" w:color="000000" w:fill="FFFFFF"/>
            <w:noWrap/>
            <w:vAlign w:val="bottom"/>
            <w:hideMark/>
          </w:tcPr>
          <w:p w14:paraId="517EBA5B"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05C0211C" w14:textId="77777777" w:rsidR="00481744" w:rsidRPr="00C0773E" w:rsidRDefault="00481744" w:rsidP="00481744">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36C2DFCD" w14:textId="77777777" w:rsidR="00481744" w:rsidRPr="00C0773E" w:rsidRDefault="00481744" w:rsidP="00481744">
            <w:pPr>
              <w:jc w:val="center"/>
              <w:rPr>
                <w:rFonts w:cs="Arial"/>
                <w:color w:val="000000"/>
                <w:sz w:val="20"/>
                <w:szCs w:val="20"/>
              </w:rPr>
            </w:pPr>
            <w:r w:rsidRPr="00C0773E">
              <w:rPr>
                <w:rFonts w:cs="Arial"/>
                <w:color w:val="000000"/>
                <w:sz w:val="20"/>
                <w:szCs w:val="20"/>
              </w:rPr>
              <w:t>C-M-715</w:t>
            </w:r>
          </w:p>
        </w:tc>
        <w:tc>
          <w:tcPr>
            <w:tcW w:w="1259" w:type="dxa"/>
            <w:tcBorders>
              <w:top w:val="nil"/>
              <w:left w:val="nil"/>
              <w:bottom w:val="single" w:sz="4" w:space="0" w:color="auto"/>
              <w:right w:val="single" w:sz="4" w:space="0" w:color="auto"/>
            </w:tcBorders>
            <w:shd w:val="clear" w:color="000000" w:fill="FFFFFF"/>
            <w:noWrap/>
            <w:vAlign w:val="bottom"/>
            <w:hideMark/>
          </w:tcPr>
          <w:p w14:paraId="6D1090E3" w14:textId="77777777" w:rsidR="00481744" w:rsidRPr="00C0773E" w:rsidRDefault="00481744" w:rsidP="00481744">
            <w:pPr>
              <w:jc w:val="center"/>
              <w:rPr>
                <w:rFonts w:cs="Arial"/>
                <w:color w:val="000000"/>
                <w:sz w:val="20"/>
                <w:szCs w:val="20"/>
              </w:rPr>
            </w:pPr>
            <w:r w:rsidRPr="00C0773E">
              <w:rPr>
                <w:rFonts w:cs="Arial"/>
                <w:color w:val="000000"/>
                <w:sz w:val="20"/>
                <w:szCs w:val="20"/>
              </w:rPr>
              <w:t>703,694</w:t>
            </w:r>
          </w:p>
        </w:tc>
        <w:tc>
          <w:tcPr>
            <w:tcW w:w="1519" w:type="dxa"/>
            <w:tcBorders>
              <w:top w:val="nil"/>
              <w:left w:val="nil"/>
              <w:bottom w:val="single" w:sz="4" w:space="0" w:color="auto"/>
              <w:right w:val="single" w:sz="4" w:space="0" w:color="auto"/>
            </w:tcBorders>
            <w:shd w:val="clear" w:color="000000" w:fill="FFFFFF"/>
            <w:noWrap/>
            <w:vAlign w:val="center"/>
            <w:hideMark/>
          </w:tcPr>
          <w:p w14:paraId="2F93575E" w14:textId="2F45A96B"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0C5720FC"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A830A11" w14:textId="77777777" w:rsidR="00481744" w:rsidRPr="00C0773E" w:rsidRDefault="00481744" w:rsidP="00481744">
            <w:pPr>
              <w:jc w:val="center"/>
              <w:rPr>
                <w:rFonts w:cs="Arial"/>
                <w:color w:val="000000"/>
                <w:sz w:val="20"/>
                <w:szCs w:val="20"/>
              </w:rPr>
            </w:pPr>
            <w:r w:rsidRPr="00C0773E">
              <w:rPr>
                <w:rFonts w:cs="Arial"/>
                <w:color w:val="000000"/>
                <w:sz w:val="20"/>
                <w:szCs w:val="20"/>
              </w:rPr>
              <w:t>12</w:t>
            </w:r>
          </w:p>
        </w:tc>
        <w:tc>
          <w:tcPr>
            <w:tcW w:w="2342" w:type="dxa"/>
            <w:tcBorders>
              <w:top w:val="nil"/>
              <w:left w:val="nil"/>
              <w:bottom w:val="single" w:sz="4" w:space="0" w:color="auto"/>
              <w:right w:val="single" w:sz="4" w:space="0" w:color="auto"/>
            </w:tcBorders>
            <w:shd w:val="clear" w:color="000000" w:fill="FFFFFF"/>
            <w:noWrap/>
            <w:vAlign w:val="bottom"/>
            <w:hideMark/>
          </w:tcPr>
          <w:p w14:paraId="10262C22"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2377D4DE" w14:textId="77777777" w:rsidR="00481744" w:rsidRPr="00C0773E" w:rsidRDefault="00481744" w:rsidP="00481744">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472E0B2F" w14:textId="77777777" w:rsidR="00481744" w:rsidRPr="00C0773E" w:rsidRDefault="00481744" w:rsidP="00481744">
            <w:pPr>
              <w:jc w:val="center"/>
              <w:rPr>
                <w:rFonts w:cs="Arial"/>
                <w:color w:val="000000"/>
                <w:sz w:val="20"/>
                <w:szCs w:val="20"/>
              </w:rPr>
            </w:pPr>
            <w:r w:rsidRPr="00C0773E">
              <w:rPr>
                <w:rFonts w:cs="Arial"/>
                <w:color w:val="000000"/>
                <w:sz w:val="20"/>
                <w:szCs w:val="20"/>
              </w:rPr>
              <w:t>C-M-713</w:t>
            </w:r>
          </w:p>
        </w:tc>
        <w:tc>
          <w:tcPr>
            <w:tcW w:w="1259" w:type="dxa"/>
            <w:tcBorders>
              <w:top w:val="nil"/>
              <w:left w:val="nil"/>
              <w:bottom w:val="single" w:sz="4" w:space="0" w:color="auto"/>
              <w:right w:val="single" w:sz="4" w:space="0" w:color="auto"/>
            </w:tcBorders>
            <w:shd w:val="clear" w:color="000000" w:fill="FFFFFF"/>
            <w:noWrap/>
            <w:vAlign w:val="bottom"/>
            <w:hideMark/>
          </w:tcPr>
          <w:p w14:paraId="4C6FEF4D" w14:textId="77777777" w:rsidR="00481744" w:rsidRPr="00C0773E" w:rsidRDefault="00481744" w:rsidP="00481744">
            <w:pPr>
              <w:jc w:val="center"/>
              <w:rPr>
                <w:rFonts w:cs="Arial"/>
                <w:color w:val="000000"/>
                <w:sz w:val="20"/>
                <w:szCs w:val="20"/>
              </w:rPr>
            </w:pPr>
            <w:r w:rsidRPr="00C0773E">
              <w:rPr>
                <w:rFonts w:cs="Arial"/>
                <w:color w:val="000000"/>
                <w:sz w:val="20"/>
                <w:szCs w:val="20"/>
              </w:rPr>
              <w:t>703,694</w:t>
            </w:r>
          </w:p>
        </w:tc>
        <w:tc>
          <w:tcPr>
            <w:tcW w:w="1519" w:type="dxa"/>
            <w:tcBorders>
              <w:top w:val="nil"/>
              <w:left w:val="nil"/>
              <w:bottom w:val="single" w:sz="4" w:space="0" w:color="auto"/>
              <w:right w:val="single" w:sz="4" w:space="0" w:color="auto"/>
            </w:tcBorders>
            <w:shd w:val="clear" w:color="000000" w:fill="FFFFFF"/>
            <w:noWrap/>
            <w:vAlign w:val="center"/>
            <w:hideMark/>
          </w:tcPr>
          <w:p w14:paraId="7D3C4605" w14:textId="5E0B20EC"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0A37B65B"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5991E12" w14:textId="77777777" w:rsidR="00481744" w:rsidRPr="00C0773E" w:rsidRDefault="00481744" w:rsidP="00481744">
            <w:pPr>
              <w:jc w:val="center"/>
              <w:rPr>
                <w:rFonts w:cs="Arial"/>
                <w:color w:val="000000"/>
                <w:sz w:val="20"/>
                <w:szCs w:val="20"/>
              </w:rPr>
            </w:pPr>
            <w:r w:rsidRPr="00C0773E">
              <w:rPr>
                <w:rFonts w:cs="Arial"/>
                <w:color w:val="000000"/>
                <w:sz w:val="20"/>
                <w:szCs w:val="20"/>
              </w:rPr>
              <w:t>13</w:t>
            </w:r>
          </w:p>
        </w:tc>
        <w:tc>
          <w:tcPr>
            <w:tcW w:w="2342" w:type="dxa"/>
            <w:tcBorders>
              <w:top w:val="nil"/>
              <w:left w:val="nil"/>
              <w:bottom w:val="single" w:sz="4" w:space="0" w:color="auto"/>
              <w:right w:val="single" w:sz="4" w:space="0" w:color="auto"/>
            </w:tcBorders>
            <w:shd w:val="clear" w:color="000000" w:fill="FFFFFF"/>
            <w:noWrap/>
            <w:vAlign w:val="bottom"/>
            <w:hideMark/>
          </w:tcPr>
          <w:p w14:paraId="5E2346B2"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0A5BF050" w14:textId="77777777" w:rsidR="00481744" w:rsidRPr="00C0773E" w:rsidRDefault="00481744" w:rsidP="00481744">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041ED1C8" w14:textId="77777777" w:rsidR="00481744" w:rsidRPr="00C0773E" w:rsidRDefault="00481744" w:rsidP="00481744">
            <w:pPr>
              <w:jc w:val="center"/>
              <w:rPr>
                <w:rFonts w:cs="Arial"/>
                <w:color w:val="000000"/>
                <w:sz w:val="20"/>
                <w:szCs w:val="20"/>
              </w:rPr>
            </w:pPr>
            <w:r w:rsidRPr="00C0773E">
              <w:rPr>
                <w:rFonts w:cs="Arial"/>
                <w:color w:val="000000"/>
                <w:sz w:val="20"/>
                <w:szCs w:val="20"/>
              </w:rPr>
              <w:t>C-M-757</w:t>
            </w:r>
          </w:p>
        </w:tc>
        <w:tc>
          <w:tcPr>
            <w:tcW w:w="1259" w:type="dxa"/>
            <w:tcBorders>
              <w:top w:val="nil"/>
              <w:left w:val="nil"/>
              <w:bottom w:val="single" w:sz="4" w:space="0" w:color="auto"/>
              <w:right w:val="single" w:sz="4" w:space="0" w:color="auto"/>
            </w:tcBorders>
            <w:shd w:val="clear" w:color="000000" w:fill="FFFFFF"/>
            <w:noWrap/>
            <w:vAlign w:val="bottom"/>
            <w:hideMark/>
          </w:tcPr>
          <w:p w14:paraId="2D629949" w14:textId="77777777" w:rsidR="00481744" w:rsidRPr="00C0773E" w:rsidRDefault="00481744" w:rsidP="00481744">
            <w:pPr>
              <w:jc w:val="center"/>
              <w:rPr>
                <w:rFonts w:cs="Arial"/>
                <w:color w:val="000000"/>
                <w:sz w:val="20"/>
                <w:szCs w:val="20"/>
              </w:rPr>
            </w:pPr>
            <w:r w:rsidRPr="00C0773E">
              <w:rPr>
                <w:rFonts w:cs="Arial"/>
                <w:color w:val="000000"/>
                <w:sz w:val="20"/>
                <w:szCs w:val="20"/>
              </w:rPr>
              <w:t>702,343</w:t>
            </w:r>
          </w:p>
        </w:tc>
        <w:tc>
          <w:tcPr>
            <w:tcW w:w="1519" w:type="dxa"/>
            <w:tcBorders>
              <w:top w:val="nil"/>
              <w:left w:val="nil"/>
              <w:bottom w:val="single" w:sz="4" w:space="0" w:color="auto"/>
              <w:right w:val="single" w:sz="4" w:space="0" w:color="auto"/>
            </w:tcBorders>
            <w:shd w:val="clear" w:color="000000" w:fill="FFFFFF"/>
            <w:noWrap/>
            <w:vAlign w:val="center"/>
            <w:hideMark/>
          </w:tcPr>
          <w:p w14:paraId="3A9F3EC4" w14:textId="1146D2EA"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29DCE33B"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65B69AC" w14:textId="77777777" w:rsidR="00481744" w:rsidRPr="00C0773E" w:rsidRDefault="00481744" w:rsidP="00481744">
            <w:pPr>
              <w:jc w:val="center"/>
              <w:rPr>
                <w:rFonts w:cs="Arial"/>
                <w:color w:val="000000"/>
                <w:sz w:val="20"/>
                <w:szCs w:val="20"/>
              </w:rPr>
            </w:pPr>
            <w:r w:rsidRPr="00C0773E">
              <w:rPr>
                <w:rFonts w:cs="Arial"/>
                <w:color w:val="000000"/>
                <w:sz w:val="20"/>
                <w:szCs w:val="20"/>
              </w:rPr>
              <w:t>14</w:t>
            </w:r>
          </w:p>
        </w:tc>
        <w:tc>
          <w:tcPr>
            <w:tcW w:w="2342" w:type="dxa"/>
            <w:tcBorders>
              <w:top w:val="nil"/>
              <w:left w:val="nil"/>
              <w:bottom w:val="single" w:sz="4" w:space="0" w:color="auto"/>
              <w:right w:val="single" w:sz="4" w:space="0" w:color="auto"/>
            </w:tcBorders>
            <w:shd w:val="clear" w:color="000000" w:fill="FFFFFF"/>
            <w:noWrap/>
            <w:vAlign w:val="bottom"/>
            <w:hideMark/>
          </w:tcPr>
          <w:p w14:paraId="4BF1B031"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1201374C" w14:textId="77777777" w:rsidR="00481744" w:rsidRPr="00C0773E" w:rsidRDefault="00481744" w:rsidP="00481744">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53B31CE0" w14:textId="77777777" w:rsidR="00481744" w:rsidRPr="00C0773E" w:rsidRDefault="00481744" w:rsidP="00481744">
            <w:pPr>
              <w:jc w:val="center"/>
              <w:rPr>
                <w:rFonts w:cs="Arial"/>
                <w:color w:val="000000"/>
                <w:sz w:val="20"/>
                <w:szCs w:val="20"/>
              </w:rPr>
            </w:pPr>
            <w:r w:rsidRPr="00C0773E">
              <w:rPr>
                <w:rFonts w:cs="Arial"/>
                <w:color w:val="000000"/>
                <w:sz w:val="20"/>
                <w:szCs w:val="20"/>
              </w:rPr>
              <w:t>C-M-795</w:t>
            </w:r>
          </w:p>
        </w:tc>
        <w:tc>
          <w:tcPr>
            <w:tcW w:w="1259" w:type="dxa"/>
            <w:tcBorders>
              <w:top w:val="nil"/>
              <w:left w:val="nil"/>
              <w:bottom w:val="single" w:sz="4" w:space="0" w:color="auto"/>
              <w:right w:val="single" w:sz="4" w:space="0" w:color="auto"/>
            </w:tcBorders>
            <w:shd w:val="clear" w:color="000000" w:fill="FFFFFF"/>
            <w:noWrap/>
            <w:vAlign w:val="bottom"/>
            <w:hideMark/>
          </w:tcPr>
          <w:p w14:paraId="1967950B" w14:textId="77777777" w:rsidR="00481744" w:rsidRPr="00C0773E" w:rsidRDefault="00481744" w:rsidP="00481744">
            <w:pPr>
              <w:jc w:val="center"/>
              <w:rPr>
                <w:rFonts w:cs="Arial"/>
                <w:color w:val="000000"/>
                <w:sz w:val="20"/>
                <w:szCs w:val="20"/>
              </w:rPr>
            </w:pPr>
            <w:r w:rsidRPr="00C0773E">
              <w:rPr>
                <w:rFonts w:cs="Arial"/>
                <w:color w:val="000000"/>
                <w:sz w:val="20"/>
                <w:szCs w:val="20"/>
              </w:rPr>
              <w:t>700,979</w:t>
            </w:r>
          </w:p>
        </w:tc>
        <w:tc>
          <w:tcPr>
            <w:tcW w:w="1519" w:type="dxa"/>
            <w:tcBorders>
              <w:top w:val="nil"/>
              <w:left w:val="nil"/>
              <w:bottom w:val="single" w:sz="4" w:space="0" w:color="auto"/>
              <w:right w:val="single" w:sz="4" w:space="0" w:color="auto"/>
            </w:tcBorders>
            <w:shd w:val="clear" w:color="000000" w:fill="FFFFFF"/>
            <w:noWrap/>
            <w:vAlign w:val="center"/>
            <w:hideMark/>
          </w:tcPr>
          <w:p w14:paraId="35CD8E67" w14:textId="1A58FB2B"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34A6E01E"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A0611CC" w14:textId="77777777" w:rsidR="00481744" w:rsidRPr="00C0773E" w:rsidRDefault="00481744" w:rsidP="00481744">
            <w:pPr>
              <w:jc w:val="center"/>
              <w:rPr>
                <w:rFonts w:cs="Arial"/>
                <w:color w:val="000000"/>
                <w:sz w:val="20"/>
                <w:szCs w:val="20"/>
              </w:rPr>
            </w:pPr>
            <w:r w:rsidRPr="00C0773E">
              <w:rPr>
                <w:rFonts w:cs="Arial"/>
                <w:color w:val="000000"/>
                <w:sz w:val="20"/>
                <w:szCs w:val="20"/>
              </w:rPr>
              <w:t>15</w:t>
            </w:r>
          </w:p>
        </w:tc>
        <w:tc>
          <w:tcPr>
            <w:tcW w:w="2342" w:type="dxa"/>
            <w:tcBorders>
              <w:top w:val="nil"/>
              <w:left w:val="nil"/>
              <w:bottom w:val="single" w:sz="4" w:space="0" w:color="auto"/>
              <w:right w:val="single" w:sz="4" w:space="0" w:color="auto"/>
            </w:tcBorders>
            <w:shd w:val="clear" w:color="000000" w:fill="FFFFFF"/>
            <w:noWrap/>
            <w:vAlign w:val="bottom"/>
            <w:hideMark/>
          </w:tcPr>
          <w:p w14:paraId="75E57DE5"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001BC2A4" w14:textId="77777777" w:rsidR="00481744" w:rsidRPr="00C0773E" w:rsidRDefault="00481744" w:rsidP="00481744">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4406B836" w14:textId="77777777" w:rsidR="00481744" w:rsidRPr="00C0773E" w:rsidRDefault="00481744" w:rsidP="00481744">
            <w:pPr>
              <w:jc w:val="center"/>
              <w:rPr>
                <w:rFonts w:cs="Arial"/>
                <w:color w:val="000000"/>
                <w:sz w:val="20"/>
                <w:szCs w:val="20"/>
              </w:rPr>
            </w:pPr>
            <w:r w:rsidRPr="00C0773E">
              <w:rPr>
                <w:rFonts w:cs="Arial"/>
                <w:color w:val="000000"/>
                <w:sz w:val="20"/>
                <w:szCs w:val="20"/>
              </w:rPr>
              <w:t>C-M-825</w:t>
            </w:r>
          </w:p>
        </w:tc>
        <w:tc>
          <w:tcPr>
            <w:tcW w:w="1259" w:type="dxa"/>
            <w:tcBorders>
              <w:top w:val="nil"/>
              <w:left w:val="nil"/>
              <w:bottom w:val="single" w:sz="4" w:space="0" w:color="auto"/>
              <w:right w:val="single" w:sz="4" w:space="0" w:color="auto"/>
            </w:tcBorders>
            <w:shd w:val="clear" w:color="000000" w:fill="FFFFFF"/>
            <w:noWrap/>
            <w:vAlign w:val="bottom"/>
            <w:hideMark/>
          </w:tcPr>
          <w:p w14:paraId="50D5D705" w14:textId="77777777" w:rsidR="00481744" w:rsidRPr="00C0773E" w:rsidRDefault="00481744" w:rsidP="00481744">
            <w:pPr>
              <w:jc w:val="center"/>
              <w:rPr>
                <w:rFonts w:cs="Arial"/>
                <w:color w:val="000000"/>
                <w:sz w:val="20"/>
                <w:szCs w:val="20"/>
              </w:rPr>
            </w:pPr>
            <w:r w:rsidRPr="00C0773E">
              <w:rPr>
                <w:rFonts w:cs="Arial"/>
                <w:color w:val="000000"/>
                <w:sz w:val="20"/>
                <w:szCs w:val="20"/>
              </w:rPr>
              <w:t>699,601</w:t>
            </w:r>
          </w:p>
        </w:tc>
        <w:tc>
          <w:tcPr>
            <w:tcW w:w="1519" w:type="dxa"/>
            <w:tcBorders>
              <w:top w:val="nil"/>
              <w:left w:val="nil"/>
              <w:bottom w:val="single" w:sz="4" w:space="0" w:color="auto"/>
              <w:right w:val="single" w:sz="4" w:space="0" w:color="auto"/>
            </w:tcBorders>
            <w:shd w:val="clear" w:color="000000" w:fill="FFFFFF"/>
            <w:noWrap/>
            <w:vAlign w:val="center"/>
            <w:hideMark/>
          </w:tcPr>
          <w:p w14:paraId="36A6B628" w14:textId="72B42674"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746241FA"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0F0B299" w14:textId="77777777" w:rsidR="00481744" w:rsidRPr="00C0773E" w:rsidRDefault="00481744" w:rsidP="00481744">
            <w:pPr>
              <w:jc w:val="center"/>
              <w:rPr>
                <w:rFonts w:cs="Arial"/>
                <w:color w:val="000000"/>
                <w:sz w:val="20"/>
                <w:szCs w:val="20"/>
              </w:rPr>
            </w:pPr>
            <w:r w:rsidRPr="00C0773E">
              <w:rPr>
                <w:rFonts w:cs="Arial"/>
                <w:color w:val="000000"/>
                <w:sz w:val="20"/>
                <w:szCs w:val="20"/>
              </w:rPr>
              <w:t>16</w:t>
            </w:r>
          </w:p>
        </w:tc>
        <w:tc>
          <w:tcPr>
            <w:tcW w:w="2342" w:type="dxa"/>
            <w:tcBorders>
              <w:top w:val="nil"/>
              <w:left w:val="nil"/>
              <w:bottom w:val="single" w:sz="4" w:space="0" w:color="auto"/>
              <w:right w:val="single" w:sz="4" w:space="0" w:color="auto"/>
            </w:tcBorders>
            <w:shd w:val="clear" w:color="000000" w:fill="FFFFFF"/>
            <w:noWrap/>
            <w:vAlign w:val="bottom"/>
            <w:hideMark/>
          </w:tcPr>
          <w:p w14:paraId="2D0046F0"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7EAE373B" w14:textId="77777777" w:rsidR="00481744" w:rsidRPr="00C0773E" w:rsidRDefault="00481744" w:rsidP="00481744">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7C89DA2A" w14:textId="77777777" w:rsidR="00481744" w:rsidRPr="00C0773E" w:rsidRDefault="00481744" w:rsidP="00481744">
            <w:pPr>
              <w:jc w:val="center"/>
              <w:rPr>
                <w:rFonts w:cs="Arial"/>
                <w:color w:val="000000"/>
                <w:sz w:val="20"/>
                <w:szCs w:val="20"/>
              </w:rPr>
            </w:pPr>
            <w:r w:rsidRPr="00C0773E">
              <w:rPr>
                <w:rFonts w:cs="Arial"/>
                <w:color w:val="000000"/>
                <w:sz w:val="20"/>
                <w:szCs w:val="20"/>
              </w:rPr>
              <w:t>C-M-845</w:t>
            </w:r>
          </w:p>
        </w:tc>
        <w:tc>
          <w:tcPr>
            <w:tcW w:w="1259" w:type="dxa"/>
            <w:tcBorders>
              <w:top w:val="nil"/>
              <w:left w:val="nil"/>
              <w:bottom w:val="single" w:sz="4" w:space="0" w:color="auto"/>
              <w:right w:val="single" w:sz="4" w:space="0" w:color="auto"/>
            </w:tcBorders>
            <w:shd w:val="clear" w:color="000000" w:fill="FFFFFF"/>
            <w:noWrap/>
            <w:vAlign w:val="bottom"/>
            <w:hideMark/>
          </w:tcPr>
          <w:p w14:paraId="4F836BED" w14:textId="77777777" w:rsidR="00481744" w:rsidRPr="00C0773E" w:rsidRDefault="00481744" w:rsidP="00481744">
            <w:pPr>
              <w:jc w:val="center"/>
              <w:rPr>
                <w:rFonts w:cs="Arial"/>
                <w:color w:val="000000"/>
                <w:sz w:val="20"/>
                <w:szCs w:val="20"/>
              </w:rPr>
            </w:pPr>
            <w:r w:rsidRPr="00C0773E">
              <w:rPr>
                <w:rFonts w:cs="Arial"/>
                <w:color w:val="000000"/>
                <w:sz w:val="20"/>
                <w:szCs w:val="20"/>
              </w:rPr>
              <w:t>698,211</w:t>
            </w:r>
          </w:p>
        </w:tc>
        <w:tc>
          <w:tcPr>
            <w:tcW w:w="1519" w:type="dxa"/>
            <w:tcBorders>
              <w:top w:val="nil"/>
              <w:left w:val="nil"/>
              <w:bottom w:val="single" w:sz="4" w:space="0" w:color="auto"/>
              <w:right w:val="single" w:sz="4" w:space="0" w:color="auto"/>
            </w:tcBorders>
            <w:shd w:val="clear" w:color="000000" w:fill="FFFFFF"/>
            <w:noWrap/>
            <w:vAlign w:val="center"/>
            <w:hideMark/>
          </w:tcPr>
          <w:p w14:paraId="7FD047DF" w14:textId="5E7D90C1"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76DDC01E"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889F958" w14:textId="77777777" w:rsidR="00481744" w:rsidRPr="00C0773E" w:rsidRDefault="00481744" w:rsidP="00481744">
            <w:pPr>
              <w:jc w:val="center"/>
              <w:rPr>
                <w:rFonts w:cs="Arial"/>
                <w:color w:val="000000"/>
                <w:sz w:val="20"/>
                <w:szCs w:val="20"/>
              </w:rPr>
            </w:pPr>
            <w:r w:rsidRPr="00C0773E">
              <w:rPr>
                <w:rFonts w:cs="Arial"/>
                <w:color w:val="000000"/>
                <w:sz w:val="20"/>
                <w:szCs w:val="20"/>
              </w:rPr>
              <w:t>17</w:t>
            </w:r>
          </w:p>
        </w:tc>
        <w:tc>
          <w:tcPr>
            <w:tcW w:w="2342" w:type="dxa"/>
            <w:tcBorders>
              <w:top w:val="nil"/>
              <w:left w:val="nil"/>
              <w:bottom w:val="single" w:sz="4" w:space="0" w:color="auto"/>
              <w:right w:val="single" w:sz="4" w:space="0" w:color="auto"/>
            </w:tcBorders>
            <w:shd w:val="clear" w:color="000000" w:fill="FFFFFF"/>
            <w:noWrap/>
            <w:vAlign w:val="bottom"/>
            <w:hideMark/>
          </w:tcPr>
          <w:p w14:paraId="602FA9F7" w14:textId="77777777" w:rsidR="00481744" w:rsidRPr="00C0773E" w:rsidRDefault="00481744" w:rsidP="00481744">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1F985275" w14:textId="77777777" w:rsidR="00481744" w:rsidRPr="00C0773E" w:rsidRDefault="00481744" w:rsidP="00481744">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31A0114C" w14:textId="77777777" w:rsidR="00481744" w:rsidRPr="00C0773E" w:rsidRDefault="00481744" w:rsidP="00481744">
            <w:pPr>
              <w:jc w:val="center"/>
              <w:rPr>
                <w:rFonts w:cs="Arial"/>
                <w:color w:val="000000"/>
                <w:sz w:val="20"/>
                <w:szCs w:val="20"/>
              </w:rPr>
            </w:pPr>
            <w:r w:rsidRPr="00C0773E">
              <w:rPr>
                <w:rFonts w:cs="Arial"/>
                <w:color w:val="000000"/>
                <w:sz w:val="20"/>
                <w:szCs w:val="20"/>
              </w:rPr>
              <w:t>C-M-847</w:t>
            </w:r>
          </w:p>
        </w:tc>
        <w:tc>
          <w:tcPr>
            <w:tcW w:w="1259" w:type="dxa"/>
            <w:tcBorders>
              <w:top w:val="nil"/>
              <w:left w:val="nil"/>
              <w:bottom w:val="single" w:sz="4" w:space="0" w:color="auto"/>
              <w:right w:val="single" w:sz="4" w:space="0" w:color="auto"/>
            </w:tcBorders>
            <w:shd w:val="clear" w:color="000000" w:fill="FFFFFF"/>
            <w:noWrap/>
            <w:vAlign w:val="bottom"/>
            <w:hideMark/>
          </w:tcPr>
          <w:p w14:paraId="64C44C53" w14:textId="77777777" w:rsidR="00481744" w:rsidRPr="00C0773E" w:rsidRDefault="00481744" w:rsidP="00481744">
            <w:pPr>
              <w:jc w:val="center"/>
              <w:rPr>
                <w:rFonts w:cs="Arial"/>
                <w:color w:val="000000"/>
                <w:sz w:val="20"/>
                <w:szCs w:val="20"/>
              </w:rPr>
            </w:pPr>
            <w:r w:rsidRPr="00C0773E">
              <w:rPr>
                <w:rFonts w:cs="Arial"/>
                <w:color w:val="000000"/>
                <w:sz w:val="20"/>
                <w:szCs w:val="20"/>
              </w:rPr>
              <w:t>698,211</w:t>
            </w:r>
          </w:p>
        </w:tc>
        <w:tc>
          <w:tcPr>
            <w:tcW w:w="1519" w:type="dxa"/>
            <w:tcBorders>
              <w:top w:val="nil"/>
              <w:left w:val="nil"/>
              <w:bottom w:val="single" w:sz="4" w:space="0" w:color="auto"/>
              <w:right w:val="single" w:sz="4" w:space="0" w:color="auto"/>
            </w:tcBorders>
            <w:shd w:val="clear" w:color="000000" w:fill="FFFFFF"/>
            <w:noWrap/>
            <w:vAlign w:val="center"/>
            <w:hideMark/>
          </w:tcPr>
          <w:p w14:paraId="59B10370" w14:textId="003A268D"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47110587"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203656" w14:textId="77777777" w:rsidR="00481744" w:rsidRPr="00C0773E" w:rsidRDefault="00481744" w:rsidP="00481744">
            <w:pPr>
              <w:jc w:val="center"/>
              <w:rPr>
                <w:rFonts w:cs="Arial"/>
                <w:color w:val="000000"/>
                <w:sz w:val="20"/>
                <w:szCs w:val="20"/>
              </w:rPr>
            </w:pPr>
            <w:r w:rsidRPr="00C0773E">
              <w:rPr>
                <w:rFonts w:cs="Arial"/>
                <w:color w:val="000000"/>
                <w:sz w:val="20"/>
                <w:szCs w:val="20"/>
              </w:rPr>
              <w:t>18</w:t>
            </w:r>
          </w:p>
        </w:tc>
        <w:tc>
          <w:tcPr>
            <w:tcW w:w="2342" w:type="dxa"/>
            <w:tcBorders>
              <w:top w:val="nil"/>
              <w:left w:val="nil"/>
              <w:bottom w:val="single" w:sz="4" w:space="0" w:color="auto"/>
              <w:right w:val="single" w:sz="4" w:space="0" w:color="auto"/>
            </w:tcBorders>
            <w:shd w:val="clear" w:color="000000" w:fill="FFFFFF"/>
            <w:noWrap/>
            <w:vAlign w:val="bottom"/>
            <w:hideMark/>
          </w:tcPr>
          <w:p w14:paraId="52D14966" w14:textId="77777777" w:rsidR="00481744" w:rsidRPr="00C0773E" w:rsidRDefault="00481744" w:rsidP="00481744">
            <w:pPr>
              <w:jc w:val="center"/>
              <w:rPr>
                <w:rFonts w:cs="Arial"/>
                <w:color w:val="000000"/>
                <w:sz w:val="20"/>
                <w:szCs w:val="20"/>
              </w:rPr>
            </w:pPr>
            <w:r w:rsidRPr="00C0773E">
              <w:rPr>
                <w:rFonts w:cs="Arial"/>
                <w:color w:val="000000"/>
                <w:sz w:val="20"/>
                <w:szCs w:val="20"/>
              </w:rPr>
              <w:t>Jacuípe</w:t>
            </w:r>
          </w:p>
        </w:tc>
        <w:tc>
          <w:tcPr>
            <w:tcW w:w="1519" w:type="dxa"/>
            <w:tcBorders>
              <w:top w:val="nil"/>
              <w:left w:val="nil"/>
              <w:bottom w:val="single" w:sz="4" w:space="0" w:color="auto"/>
              <w:right w:val="single" w:sz="4" w:space="0" w:color="auto"/>
            </w:tcBorders>
            <w:shd w:val="clear" w:color="000000" w:fill="FFFFFF"/>
            <w:noWrap/>
            <w:vAlign w:val="bottom"/>
            <w:hideMark/>
          </w:tcPr>
          <w:p w14:paraId="41F9A4D2" w14:textId="77777777" w:rsidR="00481744" w:rsidRPr="00C0773E" w:rsidRDefault="00481744" w:rsidP="00481744">
            <w:pPr>
              <w:jc w:val="center"/>
              <w:rPr>
                <w:rFonts w:cs="Arial"/>
                <w:color w:val="000000"/>
                <w:sz w:val="20"/>
                <w:szCs w:val="20"/>
              </w:rPr>
            </w:pPr>
            <w:r w:rsidRPr="00C0773E">
              <w:rPr>
                <w:rFonts w:cs="Arial"/>
                <w:color w:val="000000"/>
                <w:sz w:val="20"/>
                <w:szCs w:val="20"/>
              </w:rPr>
              <w:t>SJA-AUP</w:t>
            </w:r>
          </w:p>
        </w:tc>
        <w:tc>
          <w:tcPr>
            <w:tcW w:w="1719" w:type="dxa"/>
            <w:tcBorders>
              <w:top w:val="nil"/>
              <w:left w:val="nil"/>
              <w:bottom w:val="single" w:sz="4" w:space="0" w:color="auto"/>
              <w:right w:val="single" w:sz="4" w:space="0" w:color="auto"/>
            </w:tcBorders>
            <w:shd w:val="clear" w:color="000000" w:fill="FFFFFF"/>
            <w:noWrap/>
            <w:vAlign w:val="bottom"/>
            <w:hideMark/>
          </w:tcPr>
          <w:p w14:paraId="2134F32B" w14:textId="77777777" w:rsidR="00481744" w:rsidRPr="00C0773E" w:rsidRDefault="00481744" w:rsidP="00481744">
            <w:pPr>
              <w:jc w:val="center"/>
              <w:rPr>
                <w:rFonts w:cs="Arial"/>
                <w:color w:val="000000"/>
                <w:sz w:val="20"/>
                <w:szCs w:val="20"/>
              </w:rPr>
            </w:pPr>
            <w:r w:rsidRPr="00C0773E">
              <w:rPr>
                <w:rFonts w:cs="Arial"/>
                <w:color w:val="000000"/>
                <w:sz w:val="20"/>
                <w:szCs w:val="20"/>
              </w:rPr>
              <w:t>JA-M-26</w:t>
            </w:r>
          </w:p>
        </w:tc>
        <w:tc>
          <w:tcPr>
            <w:tcW w:w="1259" w:type="dxa"/>
            <w:tcBorders>
              <w:top w:val="nil"/>
              <w:left w:val="nil"/>
              <w:bottom w:val="single" w:sz="4" w:space="0" w:color="auto"/>
              <w:right w:val="single" w:sz="4" w:space="0" w:color="auto"/>
            </w:tcBorders>
            <w:shd w:val="clear" w:color="000000" w:fill="FFFFFF"/>
            <w:noWrap/>
            <w:vAlign w:val="bottom"/>
            <w:hideMark/>
          </w:tcPr>
          <w:p w14:paraId="07617B29" w14:textId="77777777" w:rsidR="00481744" w:rsidRPr="00C0773E" w:rsidRDefault="00481744" w:rsidP="00481744">
            <w:pPr>
              <w:jc w:val="center"/>
              <w:rPr>
                <w:rFonts w:cs="Arial"/>
                <w:color w:val="000000"/>
                <w:sz w:val="20"/>
                <w:szCs w:val="20"/>
              </w:rPr>
            </w:pPr>
            <w:r w:rsidRPr="00C0773E">
              <w:rPr>
                <w:rFonts w:cs="Arial"/>
                <w:color w:val="000000"/>
                <w:sz w:val="20"/>
                <w:szCs w:val="20"/>
              </w:rPr>
              <w:t>501,685</w:t>
            </w:r>
          </w:p>
        </w:tc>
        <w:tc>
          <w:tcPr>
            <w:tcW w:w="1519" w:type="dxa"/>
            <w:tcBorders>
              <w:top w:val="nil"/>
              <w:left w:val="nil"/>
              <w:bottom w:val="single" w:sz="4" w:space="0" w:color="auto"/>
              <w:right w:val="single" w:sz="4" w:space="0" w:color="auto"/>
            </w:tcBorders>
            <w:shd w:val="clear" w:color="000000" w:fill="FFFFFF"/>
            <w:noWrap/>
            <w:vAlign w:val="center"/>
            <w:hideMark/>
          </w:tcPr>
          <w:p w14:paraId="41BE92C2" w14:textId="6FBF744C"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1491D0A6"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0DD8D7" w14:textId="77777777" w:rsidR="00481744" w:rsidRPr="00C0773E" w:rsidRDefault="00481744" w:rsidP="00481744">
            <w:pPr>
              <w:jc w:val="center"/>
              <w:rPr>
                <w:rFonts w:cs="Arial"/>
                <w:color w:val="000000"/>
                <w:sz w:val="20"/>
                <w:szCs w:val="20"/>
              </w:rPr>
            </w:pPr>
            <w:r w:rsidRPr="00C0773E">
              <w:rPr>
                <w:rFonts w:cs="Arial"/>
                <w:color w:val="000000"/>
                <w:sz w:val="20"/>
                <w:szCs w:val="20"/>
              </w:rPr>
              <w:t>19</w:t>
            </w:r>
          </w:p>
        </w:tc>
        <w:tc>
          <w:tcPr>
            <w:tcW w:w="2342" w:type="dxa"/>
            <w:tcBorders>
              <w:top w:val="nil"/>
              <w:left w:val="nil"/>
              <w:bottom w:val="single" w:sz="4" w:space="0" w:color="auto"/>
              <w:right w:val="single" w:sz="4" w:space="0" w:color="auto"/>
            </w:tcBorders>
            <w:shd w:val="clear" w:color="000000" w:fill="FFFFFF"/>
            <w:noWrap/>
            <w:vAlign w:val="bottom"/>
            <w:hideMark/>
          </w:tcPr>
          <w:p w14:paraId="7544B746" w14:textId="77777777" w:rsidR="00481744" w:rsidRPr="00C0773E" w:rsidRDefault="00481744" w:rsidP="00481744">
            <w:pPr>
              <w:jc w:val="center"/>
              <w:rPr>
                <w:rFonts w:cs="Arial"/>
                <w:color w:val="000000"/>
                <w:sz w:val="20"/>
                <w:szCs w:val="20"/>
              </w:rPr>
            </w:pPr>
            <w:r w:rsidRPr="00C0773E">
              <w:rPr>
                <w:rFonts w:cs="Arial"/>
                <w:color w:val="000000"/>
                <w:sz w:val="20"/>
                <w:szCs w:val="20"/>
              </w:rPr>
              <w:t>Jacuípe</w:t>
            </w:r>
          </w:p>
        </w:tc>
        <w:tc>
          <w:tcPr>
            <w:tcW w:w="1519" w:type="dxa"/>
            <w:tcBorders>
              <w:top w:val="nil"/>
              <w:left w:val="nil"/>
              <w:bottom w:val="single" w:sz="4" w:space="0" w:color="auto"/>
              <w:right w:val="single" w:sz="4" w:space="0" w:color="auto"/>
            </w:tcBorders>
            <w:shd w:val="clear" w:color="000000" w:fill="FFFFFF"/>
            <w:noWrap/>
            <w:vAlign w:val="bottom"/>
            <w:hideMark/>
          </w:tcPr>
          <w:p w14:paraId="6837EC57" w14:textId="77777777" w:rsidR="00481744" w:rsidRPr="00C0773E" w:rsidRDefault="00481744" w:rsidP="00481744">
            <w:pPr>
              <w:jc w:val="center"/>
              <w:rPr>
                <w:rFonts w:cs="Arial"/>
                <w:color w:val="000000"/>
                <w:sz w:val="20"/>
                <w:szCs w:val="20"/>
              </w:rPr>
            </w:pPr>
            <w:r w:rsidRPr="00C0773E">
              <w:rPr>
                <w:rFonts w:cs="Arial"/>
                <w:color w:val="000000"/>
                <w:sz w:val="20"/>
                <w:szCs w:val="20"/>
              </w:rPr>
              <w:t>SJA-AUP</w:t>
            </w:r>
          </w:p>
        </w:tc>
        <w:tc>
          <w:tcPr>
            <w:tcW w:w="1719" w:type="dxa"/>
            <w:tcBorders>
              <w:top w:val="nil"/>
              <w:left w:val="nil"/>
              <w:bottom w:val="single" w:sz="4" w:space="0" w:color="auto"/>
              <w:right w:val="single" w:sz="4" w:space="0" w:color="auto"/>
            </w:tcBorders>
            <w:shd w:val="clear" w:color="000000" w:fill="FFFFFF"/>
            <w:noWrap/>
            <w:vAlign w:val="bottom"/>
            <w:hideMark/>
          </w:tcPr>
          <w:p w14:paraId="4472C5CF" w14:textId="77777777" w:rsidR="00481744" w:rsidRPr="00C0773E" w:rsidRDefault="00481744" w:rsidP="00481744">
            <w:pPr>
              <w:jc w:val="center"/>
              <w:rPr>
                <w:rFonts w:cs="Arial"/>
                <w:color w:val="000000"/>
                <w:sz w:val="20"/>
                <w:szCs w:val="20"/>
              </w:rPr>
            </w:pPr>
            <w:r w:rsidRPr="00C0773E">
              <w:rPr>
                <w:rFonts w:cs="Arial"/>
                <w:color w:val="000000"/>
                <w:sz w:val="20"/>
                <w:szCs w:val="20"/>
              </w:rPr>
              <w:t>JA-M-43</w:t>
            </w:r>
          </w:p>
        </w:tc>
        <w:tc>
          <w:tcPr>
            <w:tcW w:w="1259" w:type="dxa"/>
            <w:tcBorders>
              <w:top w:val="nil"/>
              <w:left w:val="nil"/>
              <w:bottom w:val="single" w:sz="4" w:space="0" w:color="auto"/>
              <w:right w:val="single" w:sz="4" w:space="0" w:color="auto"/>
            </w:tcBorders>
            <w:shd w:val="clear" w:color="000000" w:fill="FFFFFF"/>
            <w:noWrap/>
            <w:vAlign w:val="bottom"/>
            <w:hideMark/>
          </w:tcPr>
          <w:p w14:paraId="021B67E0" w14:textId="77777777" w:rsidR="00481744" w:rsidRPr="00C0773E" w:rsidRDefault="00481744" w:rsidP="00481744">
            <w:pPr>
              <w:jc w:val="center"/>
              <w:rPr>
                <w:rFonts w:cs="Arial"/>
                <w:color w:val="000000"/>
                <w:sz w:val="20"/>
                <w:szCs w:val="20"/>
              </w:rPr>
            </w:pPr>
            <w:r w:rsidRPr="00C0773E">
              <w:rPr>
                <w:rFonts w:cs="Arial"/>
                <w:color w:val="000000"/>
                <w:sz w:val="20"/>
                <w:szCs w:val="20"/>
              </w:rPr>
              <w:t>751,904</w:t>
            </w:r>
          </w:p>
        </w:tc>
        <w:tc>
          <w:tcPr>
            <w:tcW w:w="1519" w:type="dxa"/>
            <w:tcBorders>
              <w:top w:val="nil"/>
              <w:left w:val="nil"/>
              <w:bottom w:val="single" w:sz="4" w:space="0" w:color="auto"/>
              <w:right w:val="single" w:sz="4" w:space="0" w:color="auto"/>
            </w:tcBorders>
            <w:shd w:val="clear" w:color="000000" w:fill="FFFFFF"/>
            <w:noWrap/>
            <w:vAlign w:val="center"/>
            <w:hideMark/>
          </w:tcPr>
          <w:p w14:paraId="706CAF66" w14:textId="2FADD68E"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6410E586"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8FE2CC6" w14:textId="77777777" w:rsidR="00481744" w:rsidRPr="00C0773E" w:rsidRDefault="00481744" w:rsidP="00481744">
            <w:pPr>
              <w:jc w:val="center"/>
              <w:rPr>
                <w:rFonts w:cs="Arial"/>
                <w:color w:val="000000"/>
                <w:sz w:val="20"/>
                <w:szCs w:val="20"/>
              </w:rPr>
            </w:pPr>
            <w:r w:rsidRPr="00C0773E">
              <w:rPr>
                <w:rFonts w:cs="Arial"/>
                <w:color w:val="000000"/>
                <w:sz w:val="20"/>
                <w:szCs w:val="20"/>
              </w:rPr>
              <w:t>20</w:t>
            </w:r>
          </w:p>
        </w:tc>
        <w:tc>
          <w:tcPr>
            <w:tcW w:w="2342" w:type="dxa"/>
            <w:tcBorders>
              <w:top w:val="nil"/>
              <w:left w:val="nil"/>
              <w:bottom w:val="single" w:sz="4" w:space="0" w:color="auto"/>
              <w:right w:val="single" w:sz="4" w:space="0" w:color="auto"/>
            </w:tcBorders>
            <w:shd w:val="clear" w:color="000000" w:fill="FFFFFF"/>
            <w:noWrap/>
            <w:vAlign w:val="bottom"/>
            <w:hideMark/>
          </w:tcPr>
          <w:p w14:paraId="0A0871D0" w14:textId="77777777" w:rsidR="00481744" w:rsidRPr="00C0773E" w:rsidRDefault="00481744" w:rsidP="00481744">
            <w:pPr>
              <w:jc w:val="center"/>
              <w:rPr>
                <w:rFonts w:cs="Arial"/>
                <w:color w:val="000000"/>
                <w:sz w:val="20"/>
                <w:szCs w:val="20"/>
              </w:rPr>
            </w:pPr>
            <w:r w:rsidRPr="00C0773E">
              <w:rPr>
                <w:rFonts w:cs="Arial"/>
                <w:color w:val="000000"/>
                <w:sz w:val="20"/>
                <w:szCs w:val="20"/>
              </w:rPr>
              <w:t>Jacuípe</w:t>
            </w:r>
          </w:p>
        </w:tc>
        <w:tc>
          <w:tcPr>
            <w:tcW w:w="1519" w:type="dxa"/>
            <w:tcBorders>
              <w:top w:val="nil"/>
              <w:left w:val="nil"/>
              <w:bottom w:val="single" w:sz="4" w:space="0" w:color="auto"/>
              <w:right w:val="single" w:sz="4" w:space="0" w:color="auto"/>
            </w:tcBorders>
            <w:shd w:val="clear" w:color="000000" w:fill="FFFFFF"/>
            <w:noWrap/>
            <w:vAlign w:val="bottom"/>
            <w:hideMark/>
          </w:tcPr>
          <w:p w14:paraId="0102EFCA" w14:textId="77777777" w:rsidR="00481744" w:rsidRPr="00C0773E" w:rsidRDefault="00481744" w:rsidP="00481744">
            <w:pPr>
              <w:jc w:val="center"/>
              <w:rPr>
                <w:rFonts w:cs="Arial"/>
                <w:color w:val="000000"/>
                <w:sz w:val="20"/>
                <w:szCs w:val="20"/>
              </w:rPr>
            </w:pPr>
            <w:r w:rsidRPr="00C0773E">
              <w:rPr>
                <w:rFonts w:cs="Arial"/>
                <w:color w:val="000000"/>
                <w:sz w:val="20"/>
                <w:szCs w:val="20"/>
              </w:rPr>
              <w:t>SJA-AUP</w:t>
            </w:r>
          </w:p>
        </w:tc>
        <w:tc>
          <w:tcPr>
            <w:tcW w:w="1719" w:type="dxa"/>
            <w:tcBorders>
              <w:top w:val="nil"/>
              <w:left w:val="nil"/>
              <w:bottom w:val="single" w:sz="4" w:space="0" w:color="auto"/>
              <w:right w:val="single" w:sz="4" w:space="0" w:color="auto"/>
            </w:tcBorders>
            <w:shd w:val="clear" w:color="000000" w:fill="FFFFFF"/>
            <w:noWrap/>
            <w:vAlign w:val="bottom"/>
            <w:hideMark/>
          </w:tcPr>
          <w:p w14:paraId="68B5C6D6" w14:textId="77777777" w:rsidR="00481744" w:rsidRPr="00C0773E" w:rsidRDefault="00481744" w:rsidP="00481744">
            <w:pPr>
              <w:jc w:val="center"/>
              <w:rPr>
                <w:rFonts w:cs="Arial"/>
                <w:color w:val="000000"/>
                <w:sz w:val="20"/>
                <w:szCs w:val="20"/>
              </w:rPr>
            </w:pPr>
            <w:r w:rsidRPr="00C0773E">
              <w:rPr>
                <w:rFonts w:cs="Arial"/>
                <w:color w:val="000000"/>
                <w:sz w:val="20"/>
                <w:szCs w:val="20"/>
              </w:rPr>
              <w:t>JA-M-45</w:t>
            </w:r>
          </w:p>
        </w:tc>
        <w:tc>
          <w:tcPr>
            <w:tcW w:w="1259" w:type="dxa"/>
            <w:tcBorders>
              <w:top w:val="nil"/>
              <w:left w:val="nil"/>
              <w:bottom w:val="single" w:sz="4" w:space="0" w:color="auto"/>
              <w:right w:val="single" w:sz="4" w:space="0" w:color="auto"/>
            </w:tcBorders>
            <w:shd w:val="clear" w:color="000000" w:fill="FFFFFF"/>
            <w:noWrap/>
            <w:vAlign w:val="bottom"/>
            <w:hideMark/>
          </w:tcPr>
          <w:p w14:paraId="2099F143" w14:textId="77777777" w:rsidR="00481744" w:rsidRPr="00C0773E" w:rsidRDefault="00481744" w:rsidP="00481744">
            <w:pPr>
              <w:jc w:val="center"/>
              <w:rPr>
                <w:rFonts w:cs="Arial"/>
                <w:color w:val="000000"/>
                <w:sz w:val="20"/>
                <w:szCs w:val="20"/>
              </w:rPr>
            </w:pPr>
            <w:r w:rsidRPr="00C0773E">
              <w:rPr>
                <w:rFonts w:cs="Arial"/>
                <w:color w:val="000000"/>
                <w:sz w:val="20"/>
                <w:szCs w:val="20"/>
              </w:rPr>
              <w:t>751,904</w:t>
            </w:r>
          </w:p>
        </w:tc>
        <w:tc>
          <w:tcPr>
            <w:tcW w:w="1519" w:type="dxa"/>
            <w:tcBorders>
              <w:top w:val="nil"/>
              <w:left w:val="nil"/>
              <w:bottom w:val="single" w:sz="4" w:space="0" w:color="auto"/>
              <w:right w:val="single" w:sz="4" w:space="0" w:color="auto"/>
            </w:tcBorders>
            <w:shd w:val="clear" w:color="000000" w:fill="FFFFFF"/>
            <w:noWrap/>
            <w:vAlign w:val="center"/>
            <w:hideMark/>
          </w:tcPr>
          <w:p w14:paraId="4CC95D66" w14:textId="762C5E0E"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7B6AC7B9"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7422CDA" w14:textId="77777777" w:rsidR="00481744" w:rsidRPr="00C0773E" w:rsidRDefault="00481744" w:rsidP="00481744">
            <w:pPr>
              <w:jc w:val="center"/>
              <w:rPr>
                <w:rFonts w:cs="Arial"/>
                <w:color w:val="000000"/>
                <w:sz w:val="20"/>
                <w:szCs w:val="20"/>
              </w:rPr>
            </w:pPr>
            <w:r w:rsidRPr="00C0773E">
              <w:rPr>
                <w:rFonts w:cs="Arial"/>
                <w:color w:val="000000"/>
                <w:sz w:val="20"/>
                <w:szCs w:val="20"/>
              </w:rPr>
              <w:t>21</w:t>
            </w:r>
          </w:p>
        </w:tc>
        <w:tc>
          <w:tcPr>
            <w:tcW w:w="2342" w:type="dxa"/>
            <w:tcBorders>
              <w:top w:val="nil"/>
              <w:left w:val="nil"/>
              <w:bottom w:val="single" w:sz="4" w:space="0" w:color="auto"/>
              <w:right w:val="single" w:sz="4" w:space="0" w:color="auto"/>
            </w:tcBorders>
            <w:shd w:val="clear" w:color="000000" w:fill="FFFFFF"/>
            <w:noWrap/>
            <w:vAlign w:val="bottom"/>
            <w:hideMark/>
          </w:tcPr>
          <w:p w14:paraId="40BFABF8" w14:textId="77777777" w:rsidR="00481744" w:rsidRPr="00C0773E" w:rsidRDefault="00481744" w:rsidP="00481744">
            <w:pPr>
              <w:jc w:val="center"/>
              <w:rPr>
                <w:rFonts w:cs="Arial"/>
                <w:color w:val="000000"/>
                <w:sz w:val="20"/>
                <w:szCs w:val="20"/>
              </w:rPr>
            </w:pPr>
            <w:r w:rsidRPr="00C0773E">
              <w:rPr>
                <w:rFonts w:cs="Arial"/>
                <w:color w:val="000000"/>
                <w:sz w:val="20"/>
                <w:szCs w:val="20"/>
              </w:rPr>
              <w:t>Pernambuco_Paraíba</w:t>
            </w:r>
          </w:p>
        </w:tc>
        <w:tc>
          <w:tcPr>
            <w:tcW w:w="1519" w:type="dxa"/>
            <w:tcBorders>
              <w:top w:val="nil"/>
              <w:left w:val="nil"/>
              <w:bottom w:val="single" w:sz="4" w:space="0" w:color="auto"/>
              <w:right w:val="single" w:sz="4" w:space="0" w:color="auto"/>
            </w:tcBorders>
            <w:shd w:val="clear" w:color="000000" w:fill="FFFFFF"/>
            <w:noWrap/>
            <w:vAlign w:val="bottom"/>
            <w:hideMark/>
          </w:tcPr>
          <w:p w14:paraId="14351DD7" w14:textId="77777777" w:rsidR="00481744" w:rsidRPr="00C0773E" w:rsidRDefault="00481744" w:rsidP="00481744">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000000" w:fill="FFFFFF"/>
            <w:noWrap/>
            <w:vAlign w:val="bottom"/>
            <w:hideMark/>
          </w:tcPr>
          <w:p w14:paraId="54C6854A" w14:textId="77777777" w:rsidR="00481744" w:rsidRPr="00C0773E" w:rsidRDefault="00481744" w:rsidP="00481744">
            <w:pPr>
              <w:jc w:val="center"/>
              <w:rPr>
                <w:rFonts w:cs="Arial"/>
                <w:color w:val="000000"/>
                <w:sz w:val="20"/>
                <w:szCs w:val="20"/>
              </w:rPr>
            </w:pPr>
            <w:r w:rsidRPr="00C0773E">
              <w:rPr>
                <w:rFonts w:cs="Arial"/>
                <w:color w:val="000000"/>
                <w:sz w:val="20"/>
                <w:szCs w:val="20"/>
              </w:rPr>
              <w:t>PEPB-M-731</w:t>
            </w:r>
          </w:p>
        </w:tc>
        <w:tc>
          <w:tcPr>
            <w:tcW w:w="1259" w:type="dxa"/>
            <w:tcBorders>
              <w:top w:val="nil"/>
              <w:left w:val="nil"/>
              <w:bottom w:val="single" w:sz="4" w:space="0" w:color="auto"/>
              <w:right w:val="single" w:sz="4" w:space="0" w:color="auto"/>
            </w:tcBorders>
            <w:shd w:val="clear" w:color="000000" w:fill="FFFFFF"/>
            <w:noWrap/>
            <w:vAlign w:val="bottom"/>
            <w:hideMark/>
          </w:tcPr>
          <w:p w14:paraId="5EF44CF6" w14:textId="77777777" w:rsidR="00481744" w:rsidRPr="00C0773E" w:rsidRDefault="00481744" w:rsidP="00481744">
            <w:pPr>
              <w:jc w:val="center"/>
              <w:rPr>
                <w:rFonts w:cs="Arial"/>
                <w:color w:val="000000"/>
                <w:sz w:val="20"/>
                <w:szCs w:val="20"/>
              </w:rPr>
            </w:pPr>
            <w:r w:rsidRPr="00C0773E">
              <w:rPr>
                <w:rFonts w:cs="Arial"/>
                <w:color w:val="000000"/>
                <w:sz w:val="20"/>
                <w:szCs w:val="20"/>
              </w:rPr>
              <w:t>763,212</w:t>
            </w:r>
          </w:p>
        </w:tc>
        <w:tc>
          <w:tcPr>
            <w:tcW w:w="1519" w:type="dxa"/>
            <w:tcBorders>
              <w:top w:val="nil"/>
              <w:left w:val="nil"/>
              <w:bottom w:val="single" w:sz="4" w:space="0" w:color="auto"/>
              <w:right w:val="single" w:sz="4" w:space="0" w:color="auto"/>
            </w:tcBorders>
            <w:shd w:val="clear" w:color="000000" w:fill="FFFFFF"/>
            <w:noWrap/>
            <w:vAlign w:val="center"/>
            <w:hideMark/>
          </w:tcPr>
          <w:p w14:paraId="5D39547B" w14:textId="5635D1B4"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74B19921"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A7D0AA1" w14:textId="77777777" w:rsidR="00481744" w:rsidRPr="00C0773E" w:rsidRDefault="00481744" w:rsidP="00481744">
            <w:pPr>
              <w:jc w:val="center"/>
              <w:rPr>
                <w:rFonts w:cs="Arial"/>
                <w:color w:val="000000"/>
                <w:sz w:val="20"/>
                <w:szCs w:val="20"/>
              </w:rPr>
            </w:pPr>
            <w:r w:rsidRPr="00C0773E">
              <w:rPr>
                <w:rFonts w:cs="Arial"/>
                <w:color w:val="000000"/>
                <w:sz w:val="20"/>
                <w:szCs w:val="20"/>
              </w:rPr>
              <w:t>22</w:t>
            </w:r>
          </w:p>
        </w:tc>
        <w:tc>
          <w:tcPr>
            <w:tcW w:w="2342" w:type="dxa"/>
            <w:tcBorders>
              <w:top w:val="nil"/>
              <w:left w:val="nil"/>
              <w:bottom w:val="single" w:sz="4" w:space="0" w:color="auto"/>
              <w:right w:val="single" w:sz="4" w:space="0" w:color="auto"/>
            </w:tcBorders>
            <w:shd w:val="clear" w:color="auto" w:fill="auto"/>
            <w:noWrap/>
            <w:vAlign w:val="bottom"/>
            <w:hideMark/>
          </w:tcPr>
          <w:p w14:paraId="3A0D973C" w14:textId="77777777" w:rsidR="00481744" w:rsidRPr="00C0773E" w:rsidRDefault="00481744" w:rsidP="00481744">
            <w:pPr>
              <w:jc w:val="center"/>
              <w:rPr>
                <w:rFonts w:cs="Arial"/>
                <w:color w:val="000000"/>
                <w:sz w:val="20"/>
                <w:szCs w:val="20"/>
              </w:rPr>
            </w:pPr>
            <w:r w:rsidRPr="00C0773E">
              <w:rPr>
                <w:rFonts w:cs="Arial"/>
                <w:color w:val="000000"/>
                <w:sz w:val="20"/>
                <w:szCs w:val="20"/>
              </w:rPr>
              <w:t>Pernambuco_Paraíba</w:t>
            </w:r>
          </w:p>
        </w:tc>
        <w:tc>
          <w:tcPr>
            <w:tcW w:w="1519" w:type="dxa"/>
            <w:tcBorders>
              <w:top w:val="nil"/>
              <w:left w:val="nil"/>
              <w:bottom w:val="single" w:sz="4" w:space="0" w:color="auto"/>
              <w:right w:val="single" w:sz="4" w:space="0" w:color="auto"/>
            </w:tcBorders>
            <w:shd w:val="clear" w:color="auto" w:fill="auto"/>
            <w:noWrap/>
            <w:vAlign w:val="bottom"/>
            <w:hideMark/>
          </w:tcPr>
          <w:p w14:paraId="366F9CFC" w14:textId="77777777" w:rsidR="00481744" w:rsidRPr="00C0773E" w:rsidRDefault="00481744" w:rsidP="00481744">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72E62E42" w14:textId="77777777" w:rsidR="00481744" w:rsidRPr="00C0773E" w:rsidRDefault="00481744" w:rsidP="00481744">
            <w:pPr>
              <w:jc w:val="center"/>
              <w:rPr>
                <w:rFonts w:cs="Arial"/>
                <w:color w:val="000000"/>
                <w:sz w:val="20"/>
                <w:szCs w:val="20"/>
              </w:rPr>
            </w:pPr>
            <w:r w:rsidRPr="00C0773E">
              <w:rPr>
                <w:rFonts w:cs="Arial"/>
                <w:color w:val="000000"/>
                <w:sz w:val="20"/>
                <w:szCs w:val="20"/>
              </w:rPr>
              <w:t>PEPB-M-787</w:t>
            </w:r>
          </w:p>
        </w:tc>
        <w:tc>
          <w:tcPr>
            <w:tcW w:w="1259" w:type="dxa"/>
            <w:tcBorders>
              <w:top w:val="nil"/>
              <w:left w:val="nil"/>
              <w:bottom w:val="single" w:sz="4" w:space="0" w:color="auto"/>
              <w:right w:val="single" w:sz="4" w:space="0" w:color="auto"/>
            </w:tcBorders>
            <w:shd w:val="clear" w:color="auto" w:fill="auto"/>
            <w:noWrap/>
            <w:vAlign w:val="bottom"/>
            <w:hideMark/>
          </w:tcPr>
          <w:p w14:paraId="03899B75" w14:textId="77777777" w:rsidR="00481744" w:rsidRPr="00C0773E" w:rsidRDefault="00481744" w:rsidP="00481744">
            <w:pPr>
              <w:jc w:val="center"/>
              <w:rPr>
                <w:rFonts w:cs="Arial"/>
                <w:color w:val="000000"/>
                <w:sz w:val="20"/>
                <w:szCs w:val="20"/>
              </w:rPr>
            </w:pPr>
            <w:r w:rsidRPr="00C0773E">
              <w:rPr>
                <w:rFonts w:cs="Arial"/>
                <w:color w:val="000000"/>
                <w:sz w:val="20"/>
                <w:szCs w:val="20"/>
              </w:rPr>
              <w:t>761,798</w:t>
            </w:r>
          </w:p>
        </w:tc>
        <w:tc>
          <w:tcPr>
            <w:tcW w:w="1519" w:type="dxa"/>
            <w:tcBorders>
              <w:top w:val="nil"/>
              <w:left w:val="nil"/>
              <w:bottom w:val="single" w:sz="4" w:space="0" w:color="auto"/>
              <w:right w:val="single" w:sz="4" w:space="0" w:color="auto"/>
            </w:tcBorders>
            <w:shd w:val="clear" w:color="auto" w:fill="auto"/>
            <w:noWrap/>
            <w:vAlign w:val="center"/>
            <w:hideMark/>
          </w:tcPr>
          <w:p w14:paraId="511D862F" w14:textId="4052DC3B"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34992E04"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4C81F2" w14:textId="77777777" w:rsidR="00481744" w:rsidRPr="00C0773E" w:rsidRDefault="00481744" w:rsidP="00481744">
            <w:pPr>
              <w:jc w:val="center"/>
              <w:rPr>
                <w:rFonts w:cs="Arial"/>
                <w:color w:val="000000"/>
                <w:sz w:val="20"/>
                <w:szCs w:val="20"/>
              </w:rPr>
            </w:pPr>
            <w:r w:rsidRPr="00C0773E">
              <w:rPr>
                <w:rFonts w:cs="Arial"/>
                <w:color w:val="000000"/>
                <w:sz w:val="20"/>
                <w:szCs w:val="20"/>
              </w:rPr>
              <w:t>23</w:t>
            </w:r>
          </w:p>
        </w:tc>
        <w:tc>
          <w:tcPr>
            <w:tcW w:w="2342" w:type="dxa"/>
            <w:tcBorders>
              <w:top w:val="nil"/>
              <w:left w:val="nil"/>
              <w:bottom w:val="single" w:sz="4" w:space="0" w:color="auto"/>
              <w:right w:val="single" w:sz="4" w:space="0" w:color="auto"/>
            </w:tcBorders>
            <w:shd w:val="clear" w:color="auto" w:fill="auto"/>
            <w:noWrap/>
            <w:vAlign w:val="bottom"/>
            <w:hideMark/>
          </w:tcPr>
          <w:p w14:paraId="7E21FD99" w14:textId="77777777" w:rsidR="00481744" w:rsidRPr="00C0773E" w:rsidRDefault="00481744" w:rsidP="00481744">
            <w:pPr>
              <w:jc w:val="center"/>
              <w:rPr>
                <w:rFonts w:cs="Arial"/>
                <w:color w:val="000000"/>
                <w:sz w:val="20"/>
                <w:szCs w:val="20"/>
              </w:rPr>
            </w:pPr>
            <w:r w:rsidRPr="00C0773E">
              <w:rPr>
                <w:rFonts w:cs="Arial"/>
                <w:color w:val="000000"/>
                <w:sz w:val="20"/>
                <w:szCs w:val="20"/>
              </w:rPr>
              <w:t>Pernambuco_Paraíba</w:t>
            </w:r>
          </w:p>
        </w:tc>
        <w:tc>
          <w:tcPr>
            <w:tcW w:w="1519" w:type="dxa"/>
            <w:tcBorders>
              <w:top w:val="nil"/>
              <w:left w:val="nil"/>
              <w:bottom w:val="single" w:sz="4" w:space="0" w:color="auto"/>
              <w:right w:val="single" w:sz="4" w:space="0" w:color="auto"/>
            </w:tcBorders>
            <w:shd w:val="clear" w:color="auto" w:fill="auto"/>
            <w:noWrap/>
            <w:vAlign w:val="bottom"/>
            <w:hideMark/>
          </w:tcPr>
          <w:p w14:paraId="790ACADE" w14:textId="77777777" w:rsidR="00481744" w:rsidRPr="00C0773E" w:rsidRDefault="00481744" w:rsidP="00481744">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2E15A341" w14:textId="77777777" w:rsidR="00481744" w:rsidRPr="00C0773E" w:rsidRDefault="00481744" w:rsidP="00481744">
            <w:pPr>
              <w:jc w:val="center"/>
              <w:rPr>
                <w:rFonts w:cs="Arial"/>
                <w:color w:val="000000"/>
                <w:sz w:val="20"/>
                <w:szCs w:val="20"/>
              </w:rPr>
            </w:pPr>
            <w:r w:rsidRPr="00C0773E">
              <w:rPr>
                <w:rFonts w:cs="Arial"/>
                <w:color w:val="000000"/>
                <w:sz w:val="20"/>
                <w:szCs w:val="20"/>
              </w:rPr>
              <w:t>PEPB-M-843</w:t>
            </w:r>
          </w:p>
        </w:tc>
        <w:tc>
          <w:tcPr>
            <w:tcW w:w="1259" w:type="dxa"/>
            <w:tcBorders>
              <w:top w:val="nil"/>
              <w:left w:val="nil"/>
              <w:bottom w:val="single" w:sz="4" w:space="0" w:color="auto"/>
              <w:right w:val="single" w:sz="4" w:space="0" w:color="auto"/>
            </w:tcBorders>
            <w:shd w:val="clear" w:color="auto" w:fill="auto"/>
            <w:noWrap/>
            <w:vAlign w:val="bottom"/>
            <w:hideMark/>
          </w:tcPr>
          <w:p w14:paraId="0F24D127" w14:textId="77777777" w:rsidR="00481744" w:rsidRPr="00C0773E" w:rsidRDefault="00481744" w:rsidP="00481744">
            <w:pPr>
              <w:jc w:val="center"/>
              <w:rPr>
                <w:rFonts w:cs="Arial"/>
                <w:color w:val="000000"/>
                <w:sz w:val="20"/>
                <w:szCs w:val="20"/>
              </w:rPr>
            </w:pPr>
            <w:r w:rsidRPr="00C0773E">
              <w:rPr>
                <w:rFonts w:cs="Arial"/>
                <w:color w:val="000000"/>
                <w:sz w:val="20"/>
                <w:szCs w:val="20"/>
              </w:rPr>
              <w:t>761,329</w:t>
            </w:r>
          </w:p>
        </w:tc>
        <w:tc>
          <w:tcPr>
            <w:tcW w:w="1519" w:type="dxa"/>
            <w:tcBorders>
              <w:top w:val="nil"/>
              <w:left w:val="nil"/>
              <w:bottom w:val="single" w:sz="4" w:space="0" w:color="auto"/>
              <w:right w:val="single" w:sz="4" w:space="0" w:color="auto"/>
            </w:tcBorders>
            <w:shd w:val="clear" w:color="auto" w:fill="auto"/>
            <w:noWrap/>
            <w:vAlign w:val="center"/>
            <w:hideMark/>
          </w:tcPr>
          <w:p w14:paraId="12788529" w14:textId="7A12CB1C"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09319BCE"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872B2A" w14:textId="77777777" w:rsidR="00481744" w:rsidRPr="00C0773E" w:rsidRDefault="00481744" w:rsidP="00481744">
            <w:pPr>
              <w:jc w:val="center"/>
              <w:rPr>
                <w:rFonts w:cs="Arial"/>
                <w:color w:val="000000"/>
                <w:sz w:val="20"/>
                <w:szCs w:val="20"/>
              </w:rPr>
            </w:pPr>
            <w:r w:rsidRPr="00C0773E">
              <w:rPr>
                <w:rFonts w:cs="Arial"/>
                <w:color w:val="000000"/>
                <w:sz w:val="20"/>
                <w:szCs w:val="20"/>
              </w:rPr>
              <w:t>24</w:t>
            </w:r>
          </w:p>
        </w:tc>
        <w:tc>
          <w:tcPr>
            <w:tcW w:w="2342" w:type="dxa"/>
            <w:tcBorders>
              <w:top w:val="nil"/>
              <w:left w:val="nil"/>
              <w:bottom w:val="single" w:sz="4" w:space="0" w:color="auto"/>
              <w:right w:val="single" w:sz="4" w:space="0" w:color="auto"/>
            </w:tcBorders>
            <w:shd w:val="clear" w:color="auto" w:fill="auto"/>
            <w:noWrap/>
            <w:vAlign w:val="bottom"/>
            <w:hideMark/>
          </w:tcPr>
          <w:p w14:paraId="238FD0B0" w14:textId="77777777" w:rsidR="00481744" w:rsidRPr="00C0773E" w:rsidRDefault="00481744" w:rsidP="00481744">
            <w:pPr>
              <w:jc w:val="center"/>
              <w:rPr>
                <w:rFonts w:cs="Arial"/>
                <w:color w:val="000000"/>
                <w:sz w:val="20"/>
                <w:szCs w:val="20"/>
              </w:rPr>
            </w:pPr>
            <w:r w:rsidRPr="00C0773E">
              <w:rPr>
                <w:rFonts w:cs="Arial"/>
                <w:color w:val="000000"/>
                <w:sz w:val="20"/>
                <w:szCs w:val="20"/>
              </w:rPr>
              <w:t>Pernambuco_Paraíba</w:t>
            </w:r>
          </w:p>
        </w:tc>
        <w:tc>
          <w:tcPr>
            <w:tcW w:w="1519" w:type="dxa"/>
            <w:tcBorders>
              <w:top w:val="nil"/>
              <w:left w:val="nil"/>
              <w:bottom w:val="single" w:sz="4" w:space="0" w:color="auto"/>
              <w:right w:val="single" w:sz="4" w:space="0" w:color="auto"/>
            </w:tcBorders>
            <w:shd w:val="clear" w:color="auto" w:fill="auto"/>
            <w:noWrap/>
            <w:vAlign w:val="bottom"/>
            <w:hideMark/>
          </w:tcPr>
          <w:p w14:paraId="5F45AF1A" w14:textId="77777777" w:rsidR="00481744" w:rsidRPr="00C0773E" w:rsidRDefault="00481744" w:rsidP="00481744">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0F5B5702" w14:textId="77777777" w:rsidR="00481744" w:rsidRPr="00C0773E" w:rsidRDefault="00481744" w:rsidP="00481744">
            <w:pPr>
              <w:jc w:val="center"/>
              <w:rPr>
                <w:rFonts w:cs="Arial"/>
                <w:color w:val="000000"/>
                <w:sz w:val="20"/>
                <w:szCs w:val="20"/>
              </w:rPr>
            </w:pPr>
            <w:r w:rsidRPr="00C0773E">
              <w:rPr>
                <w:rFonts w:cs="Arial"/>
                <w:color w:val="000000"/>
                <w:sz w:val="20"/>
                <w:szCs w:val="20"/>
              </w:rPr>
              <w:t>PEPB-M-898</w:t>
            </w:r>
          </w:p>
        </w:tc>
        <w:tc>
          <w:tcPr>
            <w:tcW w:w="1259" w:type="dxa"/>
            <w:tcBorders>
              <w:top w:val="nil"/>
              <w:left w:val="nil"/>
              <w:bottom w:val="single" w:sz="4" w:space="0" w:color="auto"/>
              <w:right w:val="single" w:sz="4" w:space="0" w:color="auto"/>
            </w:tcBorders>
            <w:shd w:val="clear" w:color="auto" w:fill="auto"/>
            <w:noWrap/>
            <w:vAlign w:val="bottom"/>
            <w:hideMark/>
          </w:tcPr>
          <w:p w14:paraId="3E25A40B" w14:textId="77777777" w:rsidR="00481744" w:rsidRPr="00C0773E" w:rsidRDefault="00481744" w:rsidP="00481744">
            <w:pPr>
              <w:jc w:val="center"/>
              <w:rPr>
                <w:rFonts w:cs="Arial"/>
                <w:color w:val="000000"/>
                <w:sz w:val="20"/>
                <w:szCs w:val="20"/>
              </w:rPr>
            </w:pPr>
            <w:r w:rsidRPr="00C0773E">
              <w:rPr>
                <w:rFonts w:cs="Arial"/>
                <w:color w:val="000000"/>
                <w:sz w:val="20"/>
                <w:szCs w:val="20"/>
              </w:rPr>
              <w:t>761,805</w:t>
            </w:r>
          </w:p>
        </w:tc>
        <w:tc>
          <w:tcPr>
            <w:tcW w:w="1519" w:type="dxa"/>
            <w:tcBorders>
              <w:top w:val="nil"/>
              <w:left w:val="nil"/>
              <w:bottom w:val="single" w:sz="4" w:space="0" w:color="auto"/>
              <w:right w:val="single" w:sz="4" w:space="0" w:color="auto"/>
            </w:tcBorders>
            <w:shd w:val="clear" w:color="auto" w:fill="auto"/>
            <w:noWrap/>
            <w:vAlign w:val="center"/>
            <w:hideMark/>
          </w:tcPr>
          <w:p w14:paraId="45131C4D" w14:textId="2A21F050"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082E3D2B"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F32DB8B" w14:textId="77777777" w:rsidR="00481744" w:rsidRPr="00C0773E" w:rsidRDefault="00481744" w:rsidP="00481744">
            <w:pPr>
              <w:jc w:val="center"/>
              <w:rPr>
                <w:rFonts w:cs="Arial"/>
                <w:color w:val="000000"/>
                <w:sz w:val="20"/>
                <w:szCs w:val="20"/>
              </w:rPr>
            </w:pPr>
            <w:r w:rsidRPr="00C0773E">
              <w:rPr>
                <w:rFonts w:cs="Arial"/>
                <w:color w:val="000000"/>
                <w:sz w:val="20"/>
                <w:szCs w:val="20"/>
              </w:rPr>
              <w:t>25</w:t>
            </w:r>
          </w:p>
        </w:tc>
        <w:tc>
          <w:tcPr>
            <w:tcW w:w="2342" w:type="dxa"/>
            <w:tcBorders>
              <w:top w:val="nil"/>
              <w:left w:val="nil"/>
              <w:bottom w:val="single" w:sz="4" w:space="0" w:color="auto"/>
              <w:right w:val="single" w:sz="4" w:space="0" w:color="auto"/>
            </w:tcBorders>
            <w:shd w:val="clear" w:color="auto" w:fill="auto"/>
            <w:noWrap/>
            <w:vAlign w:val="bottom"/>
            <w:hideMark/>
          </w:tcPr>
          <w:p w14:paraId="6D1D35B1" w14:textId="77777777" w:rsidR="00481744" w:rsidRPr="00C0773E" w:rsidRDefault="00481744" w:rsidP="00481744">
            <w:pPr>
              <w:jc w:val="center"/>
              <w:rPr>
                <w:rFonts w:cs="Arial"/>
                <w:color w:val="000000"/>
                <w:sz w:val="20"/>
                <w:szCs w:val="20"/>
              </w:rPr>
            </w:pPr>
            <w:r w:rsidRPr="00C0773E">
              <w:rPr>
                <w:rFonts w:cs="Arial"/>
                <w:color w:val="000000"/>
                <w:sz w:val="20"/>
                <w:szCs w:val="20"/>
              </w:rPr>
              <w:t>Pernambuco_Paraíba</w:t>
            </w:r>
          </w:p>
        </w:tc>
        <w:tc>
          <w:tcPr>
            <w:tcW w:w="1519" w:type="dxa"/>
            <w:tcBorders>
              <w:top w:val="nil"/>
              <w:left w:val="nil"/>
              <w:bottom w:val="single" w:sz="4" w:space="0" w:color="auto"/>
              <w:right w:val="single" w:sz="4" w:space="0" w:color="auto"/>
            </w:tcBorders>
            <w:shd w:val="clear" w:color="auto" w:fill="auto"/>
            <w:noWrap/>
            <w:vAlign w:val="bottom"/>
            <w:hideMark/>
          </w:tcPr>
          <w:p w14:paraId="14A1AB1C" w14:textId="77777777" w:rsidR="00481744" w:rsidRPr="00C0773E" w:rsidRDefault="00481744" w:rsidP="00481744">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192E028D" w14:textId="77777777" w:rsidR="00481744" w:rsidRPr="00C0773E" w:rsidRDefault="00481744" w:rsidP="00481744">
            <w:pPr>
              <w:jc w:val="center"/>
              <w:rPr>
                <w:rFonts w:cs="Arial"/>
                <w:color w:val="000000"/>
                <w:sz w:val="20"/>
                <w:szCs w:val="20"/>
              </w:rPr>
            </w:pPr>
            <w:r w:rsidRPr="00C0773E">
              <w:rPr>
                <w:rFonts w:cs="Arial"/>
                <w:color w:val="000000"/>
                <w:sz w:val="20"/>
                <w:szCs w:val="20"/>
              </w:rPr>
              <w:t>PEPB-M-900</w:t>
            </w:r>
          </w:p>
        </w:tc>
        <w:tc>
          <w:tcPr>
            <w:tcW w:w="1259" w:type="dxa"/>
            <w:tcBorders>
              <w:top w:val="nil"/>
              <w:left w:val="nil"/>
              <w:bottom w:val="single" w:sz="4" w:space="0" w:color="auto"/>
              <w:right w:val="single" w:sz="4" w:space="0" w:color="auto"/>
            </w:tcBorders>
            <w:shd w:val="clear" w:color="auto" w:fill="auto"/>
            <w:noWrap/>
            <w:vAlign w:val="bottom"/>
            <w:hideMark/>
          </w:tcPr>
          <w:p w14:paraId="1524A99A" w14:textId="77777777" w:rsidR="00481744" w:rsidRPr="00C0773E" w:rsidRDefault="00481744" w:rsidP="00481744">
            <w:pPr>
              <w:jc w:val="center"/>
              <w:rPr>
                <w:rFonts w:cs="Arial"/>
                <w:color w:val="000000"/>
                <w:sz w:val="20"/>
                <w:szCs w:val="20"/>
              </w:rPr>
            </w:pPr>
            <w:r w:rsidRPr="00C0773E">
              <w:rPr>
                <w:rFonts w:cs="Arial"/>
                <w:color w:val="000000"/>
                <w:sz w:val="20"/>
                <w:szCs w:val="20"/>
              </w:rPr>
              <w:t>760,845</w:t>
            </w:r>
          </w:p>
        </w:tc>
        <w:tc>
          <w:tcPr>
            <w:tcW w:w="1519" w:type="dxa"/>
            <w:tcBorders>
              <w:top w:val="nil"/>
              <w:left w:val="nil"/>
              <w:bottom w:val="single" w:sz="4" w:space="0" w:color="auto"/>
              <w:right w:val="single" w:sz="4" w:space="0" w:color="auto"/>
            </w:tcBorders>
            <w:shd w:val="clear" w:color="auto" w:fill="auto"/>
            <w:noWrap/>
            <w:vAlign w:val="center"/>
            <w:hideMark/>
          </w:tcPr>
          <w:p w14:paraId="3A8B2C46" w14:textId="52E05F58"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0F20B77F"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0ED55E3" w14:textId="77777777" w:rsidR="00481744" w:rsidRPr="00C0773E" w:rsidRDefault="00481744" w:rsidP="00481744">
            <w:pPr>
              <w:jc w:val="center"/>
              <w:rPr>
                <w:rFonts w:cs="Arial"/>
                <w:color w:val="000000"/>
                <w:sz w:val="20"/>
                <w:szCs w:val="20"/>
              </w:rPr>
            </w:pPr>
            <w:r w:rsidRPr="00C0773E">
              <w:rPr>
                <w:rFonts w:cs="Arial"/>
                <w:color w:val="000000"/>
                <w:sz w:val="20"/>
                <w:szCs w:val="20"/>
              </w:rPr>
              <w:t>26</w:t>
            </w:r>
          </w:p>
        </w:tc>
        <w:tc>
          <w:tcPr>
            <w:tcW w:w="2342" w:type="dxa"/>
            <w:tcBorders>
              <w:top w:val="nil"/>
              <w:left w:val="nil"/>
              <w:bottom w:val="single" w:sz="4" w:space="0" w:color="auto"/>
              <w:right w:val="single" w:sz="4" w:space="0" w:color="auto"/>
            </w:tcBorders>
            <w:shd w:val="clear" w:color="auto" w:fill="auto"/>
            <w:noWrap/>
            <w:vAlign w:val="bottom"/>
            <w:hideMark/>
          </w:tcPr>
          <w:p w14:paraId="5C04D94D" w14:textId="77777777" w:rsidR="00481744" w:rsidRPr="00C0773E" w:rsidRDefault="00481744" w:rsidP="00481744">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41115848" w14:textId="77777777" w:rsidR="00481744" w:rsidRPr="00C0773E" w:rsidRDefault="00481744" w:rsidP="00481744">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51749EEB" w14:textId="77777777" w:rsidR="00481744" w:rsidRPr="00C0773E" w:rsidRDefault="00481744" w:rsidP="00481744">
            <w:pPr>
              <w:jc w:val="center"/>
              <w:rPr>
                <w:rFonts w:cs="Arial"/>
                <w:color w:val="000000"/>
                <w:sz w:val="20"/>
                <w:szCs w:val="20"/>
              </w:rPr>
            </w:pPr>
            <w:r w:rsidRPr="00C0773E">
              <w:rPr>
                <w:rFonts w:cs="Arial"/>
                <w:color w:val="000000"/>
                <w:sz w:val="20"/>
                <w:szCs w:val="20"/>
              </w:rPr>
              <w:t>S-M-766</w:t>
            </w:r>
          </w:p>
        </w:tc>
        <w:tc>
          <w:tcPr>
            <w:tcW w:w="1259" w:type="dxa"/>
            <w:tcBorders>
              <w:top w:val="nil"/>
              <w:left w:val="nil"/>
              <w:bottom w:val="single" w:sz="4" w:space="0" w:color="auto"/>
              <w:right w:val="single" w:sz="4" w:space="0" w:color="auto"/>
            </w:tcBorders>
            <w:shd w:val="clear" w:color="auto" w:fill="auto"/>
            <w:noWrap/>
            <w:vAlign w:val="bottom"/>
            <w:hideMark/>
          </w:tcPr>
          <w:p w14:paraId="02017245" w14:textId="77777777" w:rsidR="00481744" w:rsidRPr="00C0773E" w:rsidRDefault="00481744" w:rsidP="00481744">
            <w:pPr>
              <w:jc w:val="center"/>
              <w:rPr>
                <w:rFonts w:cs="Arial"/>
                <w:color w:val="000000"/>
                <w:sz w:val="20"/>
                <w:szCs w:val="20"/>
              </w:rPr>
            </w:pPr>
            <w:r w:rsidRPr="00C0773E">
              <w:rPr>
                <w:rFonts w:cs="Arial"/>
                <w:color w:val="000000"/>
                <w:sz w:val="20"/>
                <w:szCs w:val="20"/>
              </w:rPr>
              <w:t>696,807</w:t>
            </w:r>
          </w:p>
        </w:tc>
        <w:tc>
          <w:tcPr>
            <w:tcW w:w="1519" w:type="dxa"/>
            <w:tcBorders>
              <w:top w:val="nil"/>
              <w:left w:val="nil"/>
              <w:bottom w:val="single" w:sz="4" w:space="0" w:color="auto"/>
              <w:right w:val="single" w:sz="4" w:space="0" w:color="auto"/>
            </w:tcBorders>
            <w:shd w:val="clear" w:color="auto" w:fill="auto"/>
            <w:noWrap/>
            <w:vAlign w:val="center"/>
            <w:hideMark/>
          </w:tcPr>
          <w:p w14:paraId="0C896CD4" w14:textId="6A6CF10F"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5445A55A"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52C2943" w14:textId="77777777" w:rsidR="00481744" w:rsidRPr="00C0773E" w:rsidRDefault="00481744" w:rsidP="00481744">
            <w:pPr>
              <w:jc w:val="center"/>
              <w:rPr>
                <w:rFonts w:cs="Arial"/>
                <w:color w:val="000000"/>
                <w:sz w:val="20"/>
                <w:szCs w:val="20"/>
              </w:rPr>
            </w:pPr>
            <w:r w:rsidRPr="00C0773E">
              <w:rPr>
                <w:rFonts w:cs="Arial"/>
                <w:color w:val="000000"/>
                <w:sz w:val="20"/>
                <w:szCs w:val="20"/>
              </w:rPr>
              <w:t>27</w:t>
            </w:r>
          </w:p>
        </w:tc>
        <w:tc>
          <w:tcPr>
            <w:tcW w:w="2342" w:type="dxa"/>
            <w:tcBorders>
              <w:top w:val="nil"/>
              <w:left w:val="nil"/>
              <w:bottom w:val="single" w:sz="4" w:space="0" w:color="auto"/>
              <w:right w:val="single" w:sz="4" w:space="0" w:color="auto"/>
            </w:tcBorders>
            <w:shd w:val="clear" w:color="auto" w:fill="auto"/>
            <w:noWrap/>
            <w:vAlign w:val="bottom"/>
            <w:hideMark/>
          </w:tcPr>
          <w:p w14:paraId="3A37F1C1" w14:textId="77777777" w:rsidR="00481744" w:rsidRPr="00C0773E" w:rsidRDefault="00481744" w:rsidP="00481744">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0F424578" w14:textId="77777777" w:rsidR="00481744" w:rsidRPr="00C0773E" w:rsidRDefault="00481744" w:rsidP="00481744">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7C6FC396" w14:textId="77777777" w:rsidR="00481744" w:rsidRPr="00C0773E" w:rsidRDefault="00481744" w:rsidP="00481744">
            <w:pPr>
              <w:jc w:val="center"/>
              <w:rPr>
                <w:rFonts w:cs="Arial"/>
                <w:color w:val="000000"/>
                <w:sz w:val="20"/>
                <w:szCs w:val="20"/>
              </w:rPr>
            </w:pPr>
            <w:r w:rsidRPr="00C0773E">
              <w:rPr>
                <w:rFonts w:cs="Arial"/>
                <w:color w:val="000000"/>
                <w:sz w:val="20"/>
                <w:szCs w:val="20"/>
              </w:rPr>
              <w:t>S-M-881</w:t>
            </w:r>
          </w:p>
        </w:tc>
        <w:tc>
          <w:tcPr>
            <w:tcW w:w="1259" w:type="dxa"/>
            <w:tcBorders>
              <w:top w:val="nil"/>
              <w:left w:val="nil"/>
              <w:bottom w:val="single" w:sz="4" w:space="0" w:color="auto"/>
              <w:right w:val="single" w:sz="4" w:space="0" w:color="auto"/>
            </w:tcBorders>
            <w:shd w:val="clear" w:color="auto" w:fill="auto"/>
            <w:noWrap/>
            <w:vAlign w:val="bottom"/>
            <w:hideMark/>
          </w:tcPr>
          <w:p w14:paraId="66AF5E21" w14:textId="77777777" w:rsidR="00481744" w:rsidRPr="00C0773E" w:rsidRDefault="00481744" w:rsidP="00481744">
            <w:pPr>
              <w:jc w:val="center"/>
              <w:rPr>
                <w:rFonts w:cs="Arial"/>
                <w:color w:val="000000"/>
                <w:sz w:val="20"/>
                <w:szCs w:val="20"/>
              </w:rPr>
            </w:pPr>
            <w:r w:rsidRPr="00C0773E">
              <w:rPr>
                <w:rFonts w:cs="Arial"/>
                <w:color w:val="000000"/>
                <w:sz w:val="20"/>
                <w:szCs w:val="20"/>
              </w:rPr>
              <w:t>643,59</w:t>
            </w:r>
          </w:p>
        </w:tc>
        <w:tc>
          <w:tcPr>
            <w:tcW w:w="1519" w:type="dxa"/>
            <w:tcBorders>
              <w:top w:val="nil"/>
              <w:left w:val="nil"/>
              <w:bottom w:val="single" w:sz="4" w:space="0" w:color="auto"/>
              <w:right w:val="single" w:sz="4" w:space="0" w:color="auto"/>
            </w:tcBorders>
            <w:shd w:val="clear" w:color="auto" w:fill="auto"/>
            <w:noWrap/>
            <w:vAlign w:val="center"/>
            <w:hideMark/>
          </w:tcPr>
          <w:p w14:paraId="70BB15F1" w14:textId="7C89167A"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2D44654F"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EE54FA1" w14:textId="77777777" w:rsidR="00481744" w:rsidRPr="00C0773E" w:rsidRDefault="00481744" w:rsidP="00481744">
            <w:pPr>
              <w:jc w:val="center"/>
              <w:rPr>
                <w:rFonts w:cs="Arial"/>
                <w:color w:val="000000"/>
                <w:sz w:val="20"/>
                <w:szCs w:val="20"/>
              </w:rPr>
            </w:pPr>
            <w:r w:rsidRPr="00C0773E">
              <w:rPr>
                <w:rFonts w:cs="Arial"/>
                <w:color w:val="000000"/>
                <w:sz w:val="20"/>
                <w:szCs w:val="20"/>
              </w:rPr>
              <w:t>28</w:t>
            </w:r>
          </w:p>
        </w:tc>
        <w:tc>
          <w:tcPr>
            <w:tcW w:w="2342" w:type="dxa"/>
            <w:tcBorders>
              <w:top w:val="nil"/>
              <w:left w:val="nil"/>
              <w:bottom w:val="single" w:sz="4" w:space="0" w:color="auto"/>
              <w:right w:val="single" w:sz="4" w:space="0" w:color="auto"/>
            </w:tcBorders>
            <w:shd w:val="clear" w:color="auto" w:fill="auto"/>
            <w:noWrap/>
            <w:vAlign w:val="bottom"/>
            <w:hideMark/>
          </w:tcPr>
          <w:p w14:paraId="0E2C967A" w14:textId="77777777" w:rsidR="00481744" w:rsidRPr="00C0773E" w:rsidRDefault="00481744" w:rsidP="00481744">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5F9588A1" w14:textId="77777777" w:rsidR="00481744" w:rsidRPr="00C0773E" w:rsidRDefault="00481744" w:rsidP="00481744">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06A77F2E" w14:textId="77777777" w:rsidR="00481744" w:rsidRPr="00C0773E" w:rsidRDefault="00481744" w:rsidP="00481744">
            <w:pPr>
              <w:jc w:val="center"/>
              <w:rPr>
                <w:rFonts w:cs="Arial"/>
                <w:color w:val="000000"/>
                <w:sz w:val="20"/>
                <w:szCs w:val="20"/>
              </w:rPr>
            </w:pPr>
            <w:r w:rsidRPr="00C0773E">
              <w:rPr>
                <w:rFonts w:cs="Arial"/>
                <w:color w:val="000000"/>
                <w:sz w:val="20"/>
                <w:szCs w:val="20"/>
              </w:rPr>
              <w:t>S-M-883</w:t>
            </w:r>
          </w:p>
        </w:tc>
        <w:tc>
          <w:tcPr>
            <w:tcW w:w="1259" w:type="dxa"/>
            <w:tcBorders>
              <w:top w:val="nil"/>
              <w:left w:val="nil"/>
              <w:bottom w:val="single" w:sz="4" w:space="0" w:color="auto"/>
              <w:right w:val="single" w:sz="4" w:space="0" w:color="auto"/>
            </w:tcBorders>
            <w:shd w:val="clear" w:color="auto" w:fill="auto"/>
            <w:noWrap/>
            <w:vAlign w:val="bottom"/>
            <w:hideMark/>
          </w:tcPr>
          <w:p w14:paraId="62C6B065" w14:textId="77777777" w:rsidR="00481744" w:rsidRPr="00C0773E" w:rsidRDefault="00481744" w:rsidP="00481744">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center"/>
            <w:hideMark/>
          </w:tcPr>
          <w:p w14:paraId="7B6A04BB" w14:textId="0313BD27"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5A1A4703"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EF466A" w14:textId="77777777" w:rsidR="00481744" w:rsidRPr="00C0773E" w:rsidRDefault="00481744" w:rsidP="00481744">
            <w:pPr>
              <w:jc w:val="center"/>
              <w:rPr>
                <w:rFonts w:cs="Arial"/>
                <w:color w:val="000000"/>
                <w:sz w:val="20"/>
                <w:szCs w:val="20"/>
              </w:rPr>
            </w:pPr>
            <w:r w:rsidRPr="00C0773E">
              <w:rPr>
                <w:rFonts w:cs="Arial"/>
                <w:color w:val="000000"/>
                <w:sz w:val="20"/>
                <w:szCs w:val="20"/>
              </w:rPr>
              <w:t>29</w:t>
            </w:r>
          </w:p>
        </w:tc>
        <w:tc>
          <w:tcPr>
            <w:tcW w:w="2342" w:type="dxa"/>
            <w:tcBorders>
              <w:top w:val="nil"/>
              <w:left w:val="nil"/>
              <w:bottom w:val="single" w:sz="4" w:space="0" w:color="auto"/>
              <w:right w:val="single" w:sz="4" w:space="0" w:color="auto"/>
            </w:tcBorders>
            <w:shd w:val="clear" w:color="auto" w:fill="auto"/>
            <w:noWrap/>
            <w:vAlign w:val="bottom"/>
            <w:hideMark/>
          </w:tcPr>
          <w:p w14:paraId="7D6D2B9E" w14:textId="77777777" w:rsidR="00481744" w:rsidRPr="00C0773E" w:rsidRDefault="00481744" w:rsidP="00481744">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602F47CE" w14:textId="77777777" w:rsidR="00481744" w:rsidRPr="00C0773E" w:rsidRDefault="00481744" w:rsidP="00481744">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10E289F9" w14:textId="77777777" w:rsidR="00481744" w:rsidRPr="00C0773E" w:rsidRDefault="00481744" w:rsidP="00481744">
            <w:pPr>
              <w:jc w:val="center"/>
              <w:rPr>
                <w:rFonts w:cs="Arial"/>
                <w:color w:val="000000"/>
                <w:sz w:val="20"/>
                <w:szCs w:val="20"/>
              </w:rPr>
            </w:pPr>
            <w:r w:rsidRPr="00C0773E">
              <w:rPr>
                <w:rFonts w:cs="Arial"/>
                <w:color w:val="000000"/>
                <w:sz w:val="20"/>
                <w:szCs w:val="20"/>
              </w:rPr>
              <w:t>S-M-885</w:t>
            </w:r>
          </w:p>
        </w:tc>
        <w:tc>
          <w:tcPr>
            <w:tcW w:w="1259" w:type="dxa"/>
            <w:tcBorders>
              <w:top w:val="nil"/>
              <w:left w:val="nil"/>
              <w:bottom w:val="single" w:sz="4" w:space="0" w:color="auto"/>
              <w:right w:val="single" w:sz="4" w:space="0" w:color="auto"/>
            </w:tcBorders>
            <w:shd w:val="clear" w:color="auto" w:fill="auto"/>
            <w:noWrap/>
            <w:vAlign w:val="bottom"/>
            <w:hideMark/>
          </w:tcPr>
          <w:p w14:paraId="5DD3CAA8" w14:textId="77777777" w:rsidR="00481744" w:rsidRPr="00C0773E" w:rsidRDefault="00481744" w:rsidP="00481744">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center"/>
            <w:hideMark/>
          </w:tcPr>
          <w:p w14:paraId="21126786" w14:textId="30981A9C"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0319B850"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D2314EF" w14:textId="77777777" w:rsidR="00481744" w:rsidRPr="00C0773E" w:rsidRDefault="00481744" w:rsidP="00481744">
            <w:pPr>
              <w:jc w:val="center"/>
              <w:rPr>
                <w:rFonts w:cs="Arial"/>
                <w:color w:val="000000"/>
                <w:sz w:val="20"/>
                <w:szCs w:val="20"/>
              </w:rPr>
            </w:pPr>
            <w:r w:rsidRPr="00C0773E">
              <w:rPr>
                <w:rFonts w:cs="Arial"/>
                <w:color w:val="000000"/>
                <w:sz w:val="20"/>
                <w:szCs w:val="20"/>
              </w:rPr>
              <w:t>30</w:t>
            </w:r>
          </w:p>
        </w:tc>
        <w:tc>
          <w:tcPr>
            <w:tcW w:w="2342" w:type="dxa"/>
            <w:tcBorders>
              <w:top w:val="nil"/>
              <w:left w:val="nil"/>
              <w:bottom w:val="single" w:sz="4" w:space="0" w:color="auto"/>
              <w:right w:val="single" w:sz="4" w:space="0" w:color="auto"/>
            </w:tcBorders>
            <w:shd w:val="clear" w:color="auto" w:fill="auto"/>
            <w:noWrap/>
            <w:vAlign w:val="bottom"/>
            <w:hideMark/>
          </w:tcPr>
          <w:p w14:paraId="05E6DC4F" w14:textId="77777777" w:rsidR="00481744" w:rsidRPr="00C0773E" w:rsidRDefault="00481744" w:rsidP="00481744">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049E811E" w14:textId="77777777" w:rsidR="00481744" w:rsidRPr="00C0773E" w:rsidRDefault="00481744" w:rsidP="00481744">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4FCC1B23" w14:textId="77777777" w:rsidR="00481744" w:rsidRPr="00C0773E" w:rsidRDefault="00481744" w:rsidP="00481744">
            <w:pPr>
              <w:jc w:val="center"/>
              <w:rPr>
                <w:rFonts w:cs="Arial"/>
                <w:color w:val="000000"/>
                <w:sz w:val="20"/>
                <w:szCs w:val="20"/>
              </w:rPr>
            </w:pPr>
            <w:r w:rsidRPr="00C0773E">
              <w:rPr>
                <w:rFonts w:cs="Arial"/>
                <w:color w:val="000000"/>
                <w:sz w:val="20"/>
                <w:szCs w:val="20"/>
              </w:rPr>
              <w:t>S-M-887</w:t>
            </w:r>
          </w:p>
        </w:tc>
        <w:tc>
          <w:tcPr>
            <w:tcW w:w="1259" w:type="dxa"/>
            <w:tcBorders>
              <w:top w:val="nil"/>
              <w:left w:val="nil"/>
              <w:bottom w:val="single" w:sz="4" w:space="0" w:color="auto"/>
              <w:right w:val="single" w:sz="4" w:space="0" w:color="auto"/>
            </w:tcBorders>
            <w:shd w:val="clear" w:color="auto" w:fill="auto"/>
            <w:noWrap/>
            <w:vAlign w:val="bottom"/>
            <w:hideMark/>
          </w:tcPr>
          <w:p w14:paraId="6439F33E" w14:textId="77777777" w:rsidR="00481744" w:rsidRPr="00C0773E" w:rsidRDefault="00481744" w:rsidP="00481744">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center"/>
            <w:hideMark/>
          </w:tcPr>
          <w:p w14:paraId="1E357016" w14:textId="2EE601E3"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363FBC55"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CC09102" w14:textId="77777777" w:rsidR="00481744" w:rsidRPr="00C0773E" w:rsidRDefault="00481744" w:rsidP="00481744">
            <w:pPr>
              <w:jc w:val="center"/>
              <w:rPr>
                <w:rFonts w:cs="Arial"/>
                <w:color w:val="000000"/>
                <w:sz w:val="20"/>
                <w:szCs w:val="20"/>
              </w:rPr>
            </w:pPr>
            <w:r w:rsidRPr="00C0773E">
              <w:rPr>
                <w:rFonts w:cs="Arial"/>
                <w:color w:val="000000"/>
                <w:sz w:val="20"/>
                <w:szCs w:val="20"/>
              </w:rPr>
              <w:t>31</w:t>
            </w:r>
          </w:p>
        </w:tc>
        <w:tc>
          <w:tcPr>
            <w:tcW w:w="2342" w:type="dxa"/>
            <w:tcBorders>
              <w:top w:val="nil"/>
              <w:left w:val="nil"/>
              <w:bottom w:val="single" w:sz="4" w:space="0" w:color="auto"/>
              <w:right w:val="single" w:sz="4" w:space="0" w:color="auto"/>
            </w:tcBorders>
            <w:shd w:val="clear" w:color="auto" w:fill="auto"/>
            <w:noWrap/>
            <w:vAlign w:val="bottom"/>
            <w:hideMark/>
          </w:tcPr>
          <w:p w14:paraId="5287B931" w14:textId="77777777" w:rsidR="00481744" w:rsidRPr="00C0773E" w:rsidRDefault="00481744" w:rsidP="00481744">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3BD877DD" w14:textId="77777777" w:rsidR="00481744" w:rsidRPr="00C0773E" w:rsidRDefault="00481744" w:rsidP="00481744">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7A7B397D" w14:textId="77777777" w:rsidR="00481744" w:rsidRPr="00C0773E" w:rsidRDefault="00481744" w:rsidP="00481744">
            <w:pPr>
              <w:jc w:val="center"/>
              <w:rPr>
                <w:rFonts w:cs="Arial"/>
                <w:color w:val="000000"/>
                <w:sz w:val="20"/>
                <w:szCs w:val="20"/>
              </w:rPr>
            </w:pPr>
            <w:r w:rsidRPr="00C0773E">
              <w:rPr>
                <w:rFonts w:cs="Arial"/>
                <w:color w:val="000000"/>
                <w:sz w:val="20"/>
                <w:szCs w:val="20"/>
              </w:rPr>
              <w:t>S-M-889</w:t>
            </w:r>
          </w:p>
        </w:tc>
        <w:tc>
          <w:tcPr>
            <w:tcW w:w="1259" w:type="dxa"/>
            <w:tcBorders>
              <w:top w:val="nil"/>
              <w:left w:val="nil"/>
              <w:bottom w:val="single" w:sz="4" w:space="0" w:color="auto"/>
              <w:right w:val="single" w:sz="4" w:space="0" w:color="auto"/>
            </w:tcBorders>
            <w:shd w:val="clear" w:color="auto" w:fill="auto"/>
            <w:noWrap/>
            <w:vAlign w:val="bottom"/>
            <w:hideMark/>
          </w:tcPr>
          <w:p w14:paraId="6459794D" w14:textId="77777777" w:rsidR="00481744" w:rsidRPr="00C0773E" w:rsidRDefault="00481744" w:rsidP="00481744">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center"/>
            <w:hideMark/>
          </w:tcPr>
          <w:p w14:paraId="578F79C7" w14:textId="4D47D4F6"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621C1648"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628D814" w14:textId="77777777" w:rsidR="00481744" w:rsidRPr="00C0773E" w:rsidRDefault="00481744" w:rsidP="00481744">
            <w:pPr>
              <w:jc w:val="center"/>
              <w:rPr>
                <w:rFonts w:cs="Arial"/>
                <w:color w:val="000000"/>
                <w:sz w:val="20"/>
                <w:szCs w:val="20"/>
              </w:rPr>
            </w:pPr>
            <w:r w:rsidRPr="00C0773E">
              <w:rPr>
                <w:rFonts w:cs="Arial"/>
                <w:color w:val="000000"/>
                <w:sz w:val="20"/>
                <w:szCs w:val="20"/>
              </w:rPr>
              <w:t>32</w:t>
            </w:r>
          </w:p>
        </w:tc>
        <w:tc>
          <w:tcPr>
            <w:tcW w:w="2342" w:type="dxa"/>
            <w:tcBorders>
              <w:top w:val="nil"/>
              <w:left w:val="nil"/>
              <w:bottom w:val="single" w:sz="4" w:space="0" w:color="auto"/>
              <w:right w:val="single" w:sz="4" w:space="0" w:color="auto"/>
            </w:tcBorders>
            <w:shd w:val="clear" w:color="auto" w:fill="auto"/>
            <w:noWrap/>
            <w:vAlign w:val="bottom"/>
            <w:hideMark/>
          </w:tcPr>
          <w:p w14:paraId="27F650E2" w14:textId="77777777" w:rsidR="00481744" w:rsidRPr="00C0773E" w:rsidRDefault="00481744" w:rsidP="00481744">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2F89AADF" w14:textId="77777777" w:rsidR="00481744" w:rsidRPr="00C0773E" w:rsidRDefault="00481744" w:rsidP="00481744">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4F6CEC67" w14:textId="77777777" w:rsidR="00481744" w:rsidRPr="00C0773E" w:rsidRDefault="00481744" w:rsidP="00481744">
            <w:pPr>
              <w:jc w:val="center"/>
              <w:rPr>
                <w:rFonts w:cs="Arial"/>
                <w:color w:val="000000"/>
                <w:sz w:val="20"/>
                <w:szCs w:val="20"/>
              </w:rPr>
            </w:pPr>
            <w:r w:rsidRPr="00C0773E">
              <w:rPr>
                <w:rFonts w:cs="Arial"/>
                <w:color w:val="000000"/>
                <w:sz w:val="20"/>
                <w:szCs w:val="20"/>
              </w:rPr>
              <w:t>S-M-1006</w:t>
            </w:r>
          </w:p>
        </w:tc>
        <w:tc>
          <w:tcPr>
            <w:tcW w:w="1259" w:type="dxa"/>
            <w:tcBorders>
              <w:top w:val="nil"/>
              <w:left w:val="nil"/>
              <w:bottom w:val="single" w:sz="4" w:space="0" w:color="auto"/>
              <w:right w:val="single" w:sz="4" w:space="0" w:color="auto"/>
            </w:tcBorders>
            <w:shd w:val="clear" w:color="auto" w:fill="auto"/>
            <w:noWrap/>
            <w:vAlign w:val="bottom"/>
            <w:hideMark/>
          </w:tcPr>
          <w:p w14:paraId="20B5F885" w14:textId="77777777" w:rsidR="00481744" w:rsidRPr="00C0773E" w:rsidRDefault="00481744" w:rsidP="00481744">
            <w:pPr>
              <w:jc w:val="center"/>
              <w:rPr>
                <w:rFonts w:cs="Arial"/>
                <w:color w:val="000000"/>
                <w:sz w:val="20"/>
                <w:szCs w:val="20"/>
              </w:rPr>
            </w:pPr>
            <w:r w:rsidRPr="00C0773E">
              <w:rPr>
                <w:rFonts w:cs="Arial"/>
                <w:color w:val="000000"/>
                <w:sz w:val="20"/>
                <w:szCs w:val="20"/>
              </w:rPr>
              <w:t>664,319</w:t>
            </w:r>
          </w:p>
        </w:tc>
        <w:tc>
          <w:tcPr>
            <w:tcW w:w="1519" w:type="dxa"/>
            <w:tcBorders>
              <w:top w:val="nil"/>
              <w:left w:val="nil"/>
              <w:bottom w:val="single" w:sz="4" w:space="0" w:color="auto"/>
              <w:right w:val="single" w:sz="4" w:space="0" w:color="auto"/>
            </w:tcBorders>
            <w:shd w:val="clear" w:color="auto" w:fill="auto"/>
            <w:noWrap/>
            <w:vAlign w:val="center"/>
            <w:hideMark/>
          </w:tcPr>
          <w:p w14:paraId="000BDCA3" w14:textId="3D5D3BC1"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4031DE0E"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8FA36B" w14:textId="77777777" w:rsidR="00481744" w:rsidRPr="00C0773E" w:rsidRDefault="00481744" w:rsidP="00481744">
            <w:pPr>
              <w:jc w:val="center"/>
              <w:rPr>
                <w:rFonts w:cs="Arial"/>
                <w:color w:val="000000"/>
                <w:sz w:val="20"/>
                <w:szCs w:val="20"/>
              </w:rPr>
            </w:pPr>
            <w:r w:rsidRPr="00C0773E">
              <w:rPr>
                <w:rFonts w:cs="Arial"/>
                <w:color w:val="000000"/>
                <w:sz w:val="20"/>
                <w:szCs w:val="20"/>
              </w:rPr>
              <w:t>33</w:t>
            </w:r>
          </w:p>
        </w:tc>
        <w:tc>
          <w:tcPr>
            <w:tcW w:w="2342" w:type="dxa"/>
            <w:tcBorders>
              <w:top w:val="nil"/>
              <w:left w:val="nil"/>
              <w:bottom w:val="single" w:sz="4" w:space="0" w:color="auto"/>
              <w:right w:val="single" w:sz="4" w:space="0" w:color="auto"/>
            </w:tcBorders>
            <w:shd w:val="clear" w:color="auto" w:fill="auto"/>
            <w:noWrap/>
            <w:vAlign w:val="bottom"/>
            <w:hideMark/>
          </w:tcPr>
          <w:p w14:paraId="237D307E" w14:textId="77777777" w:rsidR="00481744" w:rsidRPr="00C0773E" w:rsidRDefault="00481744" w:rsidP="00481744">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14BA057A" w14:textId="77777777" w:rsidR="00481744" w:rsidRPr="00C0773E" w:rsidRDefault="00481744" w:rsidP="00481744">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3F70D989" w14:textId="77777777" w:rsidR="00481744" w:rsidRPr="00C0773E" w:rsidRDefault="00481744" w:rsidP="00481744">
            <w:pPr>
              <w:jc w:val="center"/>
              <w:rPr>
                <w:rFonts w:cs="Arial"/>
                <w:color w:val="000000"/>
                <w:sz w:val="20"/>
                <w:szCs w:val="20"/>
              </w:rPr>
            </w:pPr>
            <w:r w:rsidRPr="00C0773E">
              <w:rPr>
                <w:rFonts w:cs="Arial"/>
                <w:color w:val="000000"/>
                <w:sz w:val="20"/>
                <w:szCs w:val="20"/>
              </w:rPr>
              <w:t>S-M-1008</w:t>
            </w:r>
          </w:p>
        </w:tc>
        <w:tc>
          <w:tcPr>
            <w:tcW w:w="1259" w:type="dxa"/>
            <w:tcBorders>
              <w:top w:val="nil"/>
              <w:left w:val="nil"/>
              <w:bottom w:val="single" w:sz="4" w:space="0" w:color="auto"/>
              <w:right w:val="single" w:sz="4" w:space="0" w:color="auto"/>
            </w:tcBorders>
            <w:shd w:val="clear" w:color="auto" w:fill="auto"/>
            <w:noWrap/>
            <w:vAlign w:val="bottom"/>
            <w:hideMark/>
          </w:tcPr>
          <w:p w14:paraId="675629CB" w14:textId="77777777" w:rsidR="00481744" w:rsidRPr="00C0773E" w:rsidRDefault="00481744" w:rsidP="00481744">
            <w:pPr>
              <w:jc w:val="center"/>
              <w:rPr>
                <w:rFonts w:cs="Arial"/>
                <w:color w:val="000000"/>
                <w:sz w:val="20"/>
                <w:szCs w:val="20"/>
              </w:rPr>
            </w:pPr>
            <w:r w:rsidRPr="00C0773E">
              <w:rPr>
                <w:rFonts w:cs="Arial"/>
                <w:color w:val="000000"/>
                <w:sz w:val="20"/>
                <w:szCs w:val="20"/>
              </w:rPr>
              <w:t>693,96</w:t>
            </w:r>
          </w:p>
        </w:tc>
        <w:tc>
          <w:tcPr>
            <w:tcW w:w="1519" w:type="dxa"/>
            <w:tcBorders>
              <w:top w:val="nil"/>
              <w:left w:val="nil"/>
              <w:bottom w:val="single" w:sz="4" w:space="0" w:color="auto"/>
              <w:right w:val="single" w:sz="4" w:space="0" w:color="auto"/>
            </w:tcBorders>
            <w:shd w:val="clear" w:color="auto" w:fill="auto"/>
            <w:noWrap/>
            <w:vAlign w:val="center"/>
            <w:hideMark/>
          </w:tcPr>
          <w:p w14:paraId="6F8E4675" w14:textId="353E7C3A"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1E20864C"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209A1F" w14:textId="77777777" w:rsidR="00481744" w:rsidRPr="00C0773E" w:rsidRDefault="00481744" w:rsidP="00481744">
            <w:pPr>
              <w:jc w:val="center"/>
              <w:rPr>
                <w:rFonts w:cs="Arial"/>
                <w:color w:val="000000"/>
                <w:sz w:val="20"/>
                <w:szCs w:val="20"/>
              </w:rPr>
            </w:pPr>
            <w:r w:rsidRPr="00C0773E">
              <w:rPr>
                <w:rFonts w:cs="Arial"/>
                <w:color w:val="000000"/>
                <w:sz w:val="20"/>
                <w:szCs w:val="20"/>
              </w:rPr>
              <w:t>34</w:t>
            </w:r>
          </w:p>
        </w:tc>
        <w:tc>
          <w:tcPr>
            <w:tcW w:w="2342" w:type="dxa"/>
            <w:tcBorders>
              <w:top w:val="nil"/>
              <w:left w:val="nil"/>
              <w:bottom w:val="single" w:sz="4" w:space="0" w:color="auto"/>
              <w:right w:val="single" w:sz="4" w:space="0" w:color="auto"/>
            </w:tcBorders>
            <w:shd w:val="clear" w:color="auto" w:fill="auto"/>
            <w:noWrap/>
            <w:vAlign w:val="bottom"/>
            <w:hideMark/>
          </w:tcPr>
          <w:p w14:paraId="01C58BB4" w14:textId="77777777" w:rsidR="00481744" w:rsidRPr="00C0773E" w:rsidRDefault="00481744" w:rsidP="00481744">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128D3636" w14:textId="77777777" w:rsidR="00481744" w:rsidRPr="00C0773E" w:rsidRDefault="00481744" w:rsidP="00481744">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4E65637A" w14:textId="77777777" w:rsidR="00481744" w:rsidRPr="00C0773E" w:rsidRDefault="00481744" w:rsidP="00481744">
            <w:pPr>
              <w:jc w:val="center"/>
              <w:rPr>
                <w:rFonts w:cs="Arial"/>
                <w:color w:val="000000"/>
                <w:sz w:val="20"/>
                <w:szCs w:val="20"/>
              </w:rPr>
            </w:pPr>
            <w:r w:rsidRPr="00C0773E">
              <w:rPr>
                <w:rFonts w:cs="Arial"/>
                <w:color w:val="000000"/>
                <w:sz w:val="20"/>
                <w:szCs w:val="20"/>
              </w:rPr>
              <w:t>S-M-1494</w:t>
            </w:r>
          </w:p>
        </w:tc>
        <w:tc>
          <w:tcPr>
            <w:tcW w:w="1259" w:type="dxa"/>
            <w:tcBorders>
              <w:top w:val="nil"/>
              <w:left w:val="nil"/>
              <w:bottom w:val="single" w:sz="4" w:space="0" w:color="auto"/>
              <w:right w:val="single" w:sz="4" w:space="0" w:color="auto"/>
            </w:tcBorders>
            <w:shd w:val="clear" w:color="auto" w:fill="auto"/>
            <w:noWrap/>
            <w:vAlign w:val="bottom"/>
            <w:hideMark/>
          </w:tcPr>
          <w:p w14:paraId="22A61018" w14:textId="77777777" w:rsidR="00481744" w:rsidRPr="00C0773E" w:rsidRDefault="00481744" w:rsidP="00481744">
            <w:pPr>
              <w:jc w:val="center"/>
              <w:rPr>
                <w:rFonts w:cs="Arial"/>
                <w:color w:val="000000"/>
                <w:sz w:val="20"/>
                <w:szCs w:val="20"/>
              </w:rPr>
            </w:pPr>
            <w:r w:rsidRPr="00C0773E">
              <w:rPr>
                <w:rFonts w:cs="Arial"/>
                <w:color w:val="000000"/>
                <w:sz w:val="20"/>
                <w:szCs w:val="20"/>
              </w:rPr>
              <w:t>707,468</w:t>
            </w:r>
          </w:p>
        </w:tc>
        <w:tc>
          <w:tcPr>
            <w:tcW w:w="1519" w:type="dxa"/>
            <w:tcBorders>
              <w:top w:val="nil"/>
              <w:left w:val="nil"/>
              <w:bottom w:val="single" w:sz="4" w:space="0" w:color="auto"/>
              <w:right w:val="single" w:sz="4" w:space="0" w:color="auto"/>
            </w:tcBorders>
            <w:shd w:val="clear" w:color="auto" w:fill="auto"/>
            <w:noWrap/>
            <w:vAlign w:val="center"/>
            <w:hideMark/>
          </w:tcPr>
          <w:p w14:paraId="57C43B37" w14:textId="15DB542F"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59C8502B"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0CCD8DD" w14:textId="77777777" w:rsidR="00481744" w:rsidRPr="00C0773E" w:rsidRDefault="00481744" w:rsidP="00481744">
            <w:pPr>
              <w:jc w:val="center"/>
              <w:rPr>
                <w:rFonts w:cs="Arial"/>
                <w:color w:val="000000"/>
                <w:sz w:val="20"/>
                <w:szCs w:val="20"/>
              </w:rPr>
            </w:pPr>
            <w:r w:rsidRPr="00C0773E">
              <w:rPr>
                <w:rFonts w:cs="Arial"/>
                <w:color w:val="000000"/>
                <w:sz w:val="20"/>
                <w:szCs w:val="20"/>
              </w:rPr>
              <w:t>35</w:t>
            </w:r>
          </w:p>
        </w:tc>
        <w:tc>
          <w:tcPr>
            <w:tcW w:w="2342" w:type="dxa"/>
            <w:tcBorders>
              <w:top w:val="nil"/>
              <w:left w:val="nil"/>
              <w:bottom w:val="single" w:sz="4" w:space="0" w:color="auto"/>
              <w:right w:val="single" w:sz="4" w:space="0" w:color="auto"/>
            </w:tcBorders>
            <w:shd w:val="clear" w:color="auto" w:fill="auto"/>
            <w:noWrap/>
            <w:vAlign w:val="bottom"/>
            <w:hideMark/>
          </w:tcPr>
          <w:p w14:paraId="2DA88C86" w14:textId="77777777" w:rsidR="00481744" w:rsidRPr="00C0773E" w:rsidRDefault="00481744" w:rsidP="00481744">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3623BC49" w14:textId="77777777" w:rsidR="00481744" w:rsidRPr="00C0773E" w:rsidRDefault="00481744" w:rsidP="00481744">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13FAFA90" w14:textId="77777777" w:rsidR="00481744" w:rsidRPr="00C0773E" w:rsidRDefault="00481744" w:rsidP="00481744">
            <w:pPr>
              <w:jc w:val="center"/>
              <w:rPr>
                <w:rFonts w:cs="Arial"/>
                <w:color w:val="000000"/>
                <w:sz w:val="20"/>
                <w:szCs w:val="20"/>
              </w:rPr>
            </w:pPr>
            <w:r w:rsidRPr="00C0773E">
              <w:rPr>
                <w:rFonts w:cs="Arial"/>
                <w:color w:val="000000"/>
                <w:sz w:val="20"/>
                <w:szCs w:val="20"/>
              </w:rPr>
              <w:t>S-M-1496</w:t>
            </w:r>
          </w:p>
        </w:tc>
        <w:tc>
          <w:tcPr>
            <w:tcW w:w="1259" w:type="dxa"/>
            <w:tcBorders>
              <w:top w:val="nil"/>
              <w:left w:val="nil"/>
              <w:bottom w:val="single" w:sz="4" w:space="0" w:color="auto"/>
              <w:right w:val="single" w:sz="4" w:space="0" w:color="auto"/>
            </w:tcBorders>
            <w:shd w:val="clear" w:color="auto" w:fill="auto"/>
            <w:noWrap/>
            <w:vAlign w:val="bottom"/>
            <w:hideMark/>
          </w:tcPr>
          <w:p w14:paraId="1E6B2913" w14:textId="77777777" w:rsidR="00481744" w:rsidRPr="00C0773E" w:rsidRDefault="00481744" w:rsidP="00481744">
            <w:pPr>
              <w:jc w:val="center"/>
              <w:rPr>
                <w:rFonts w:cs="Arial"/>
                <w:color w:val="000000"/>
                <w:sz w:val="20"/>
                <w:szCs w:val="20"/>
              </w:rPr>
            </w:pPr>
            <w:r w:rsidRPr="00C0773E">
              <w:rPr>
                <w:rFonts w:cs="Arial"/>
                <w:color w:val="000000"/>
                <w:sz w:val="20"/>
                <w:szCs w:val="20"/>
              </w:rPr>
              <w:t>1135,258</w:t>
            </w:r>
          </w:p>
        </w:tc>
        <w:tc>
          <w:tcPr>
            <w:tcW w:w="1519" w:type="dxa"/>
            <w:tcBorders>
              <w:top w:val="nil"/>
              <w:left w:val="nil"/>
              <w:bottom w:val="single" w:sz="4" w:space="0" w:color="auto"/>
              <w:right w:val="single" w:sz="4" w:space="0" w:color="auto"/>
            </w:tcBorders>
            <w:shd w:val="clear" w:color="auto" w:fill="auto"/>
            <w:noWrap/>
            <w:vAlign w:val="center"/>
            <w:hideMark/>
          </w:tcPr>
          <w:p w14:paraId="101391AD" w14:textId="24728D9A"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r w:rsidR="00481744" w:rsidRPr="00F026B3" w14:paraId="26AFA4AA" w14:textId="77777777" w:rsidTr="0048174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B875E8" w14:textId="77777777" w:rsidR="00481744" w:rsidRPr="00C0773E" w:rsidRDefault="00481744" w:rsidP="00481744">
            <w:pPr>
              <w:jc w:val="center"/>
              <w:rPr>
                <w:rFonts w:cs="Arial"/>
                <w:color w:val="000000"/>
                <w:sz w:val="20"/>
                <w:szCs w:val="20"/>
              </w:rPr>
            </w:pPr>
            <w:r w:rsidRPr="00C0773E">
              <w:rPr>
                <w:rFonts w:cs="Arial"/>
                <w:color w:val="000000"/>
                <w:sz w:val="20"/>
                <w:szCs w:val="20"/>
              </w:rPr>
              <w:t>36</w:t>
            </w:r>
          </w:p>
        </w:tc>
        <w:tc>
          <w:tcPr>
            <w:tcW w:w="2342" w:type="dxa"/>
            <w:tcBorders>
              <w:top w:val="nil"/>
              <w:left w:val="nil"/>
              <w:bottom w:val="single" w:sz="4" w:space="0" w:color="auto"/>
              <w:right w:val="single" w:sz="4" w:space="0" w:color="auto"/>
            </w:tcBorders>
            <w:shd w:val="clear" w:color="auto" w:fill="auto"/>
            <w:noWrap/>
            <w:vAlign w:val="bottom"/>
            <w:hideMark/>
          </w:tcPr>
          <w:p w14:paraId="639041E3" w14:textId="77777777" w:rsidR="00481744" w:rsidRPr="00C0773E" w:rsidRDefault="00481744" w:rsidP="00481744">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303C7E01" w14:textId="77777777" w:rsidR="00481744" w:rsidRPr="00C0773E" w:rsidRDefault="00481744" w:rsidP="00481744">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1BBAAC5B" w14:textId="77777777" w:rsidR="00481744" w:rsidRPr="00C0773E" w:rsidRDefault="00481744" w:rsidP="00481744">
            <w:pPr>
              <w:jc w:val="center"/>
              <w:rPr>
                <w:rFonts w:cs="Arial"/>
                <w:color w:val="000000"/>
                <w:sz w:val="20"/>
                <w:szCs w:val="20"/>
              </w:rPr>
            </w:pPr>
            <w:r w:rsidRPr="00C0773E">
              <w:rPr>
                <w:rFonts w:cs="Arial"/>
                <w:color w:val="000000"/>
                <w:sz w:val="20"/>
                <w:szCs w:val="20"/>
              </w:rPr>
              <w:t>S-M-1500</w:t>
            </w:r>
          </w:p>
        </w:tc>
        <w:tc>
          <w:tcPr>
            <w:tcW w:w="1259" w:type="dxa"/>
            <w:tcBorders>
              <w:top w:val="nil"/>
              <w:left w:val="nil"/>
              <w:bottom w:val="single" w:sz="4" w:space="0" w:color="auto"/>
              <w:right w:val="single" w:sz="4" w:space="0" w:color="auto"/>
            </w:tcBorders>
            <w:shd w:val="clear" w:color="auto" w:fill="auto"/>
            <w:noWrap/>
            <w:vAlign w:val="bottom"/>
            <w:hideMark/>
          </w:tcPr>
          <w:p w14:paraId="6372D72E" w14:textId="77777777" w:rsidR="00481744" w:rsidRPr="00C0773E" w:rsidRDefault="00481744" w:rsidP="00481744">
            <w:pPr>
              <w:jc w:val="center"/>
              <w:rPr>
                <w:rFonts w:cs="Arial"/>
                <w:color w:val="000000"/>
                <w:sz w:val="20"/>
                <w:szCs w:val="20"/>
              </w:rPr>
            </w:pPr>
            <w:r w:rsidRPr="00C0773E">
              <w:rPr>
                <w:rFonts w:cs="Arial"/>
                <w:color w:val="000000"/>
                <w:sz w:val="20"/>
                <w:szCs w:val="20"/>
              </w:rPr>
              <w:t>1171,918</w:t>
            </w:r>
          </w:p>
        </w:tc>
        <w:tc>
          <w:tcPr>
            <w:tcW w:w="1519" w:type="dxa"/>
            <w:tcBorders>
              <w:top w:val="nil"/>
              <w:left w:val="nil"/>
              <w:bottom w:val="single" w:sz="4" w:space="0" w:color="auto"/>
              <w:right w:val="single" w:sz="4" w:space="0" w:color="auto"/>
            </w:tcBorders>
            <w:shd w:val="clear" w:color="auto" w:fill="auto"/>
            <w:noWrap/>
            <w:vAlign w:val="center"/>
            <w:hideMark/>
          </w:tcPr>
          <w:p w14:paraId="47B5DB6C" w14:textId="29A4816D" w:rsidR="00481744" w:rsidRPr="00C0773E" w:rsidRDefault="00481744" w:rsidP="00481744">
            <w:pPr>
              <w:jc w:val="center"/>
              <w:rPr>
                <w:rFonts w:cs="Arial"/>
                <w:color w:val="000000"/>
                <w:sz w:val="20"/>
                <w:szCs w:val="20"/>
              </w:rPr>
            </w:pPr>
            <w:r w:rsidRPr="000A0AE5">
              <w:rPr>
                <w:rFonts w:cs="Arial"/>
                <w:color w:val="000000"/>
                <w:sz w:val="20"/>
                <w:szCs w:val="20"/>
              </w:rPr>
              <w:t>Offshore</w:t>
            </w:r>
          </w:p>
        </w:tc>
      </w:tr>
    </w:tbl>
    <w:p w14:paraId="3505B80A" w14:textId="0A7B40E7" w:rsidR="00807C90" w:rsidRDefault="00807C90" w:rsidP="00807C90">
      <w:pPr>
        <w:pStyle w:val="Edital-CT"/>
        <w:rPr>
          <w:lang w:val="en-US"/>
        </w:rPr>
      </w:pPr>
    </w:p>
    <w:p w14:paraId="09492C5B" w14:textId="77777777" w:rsidR="00481744" w:rsidRPr="00227979" w:rsidRDefault="00481744" w:rsidP="00807C90">
      <w:pPr>
        <w:pStyle w:val="Edital-CT"/>
        <w:rPr>
          <w:lang w:val="en-US"/>
        </w:rPr>
      </w:pPr>
    </w:p>
    <w:p w14:paraId="3772281B" w14:textId="77777777" w:rsidR="00807C90" w:rsidRPr="00227979" w:rsidRDefault="00807C90" w:rsidP="0043329D">
      <w:pPr>
        <w:pStyle w:val="Edital-Corpodetexto"/>
        <w:rPr>
          <w:lang w:val="en-US"/>
        </w:rPr>
        <w:sectPr w:rsidR="00807C90" w:rsidRPr="00227979" w:rsidSect="00052C33">
          <w:headerReference w:type="default" r:id="rId23"/>
          <w:pgSz w:w="11907" w:h="16840" w:code="9"/>
          <w:pgMar w:top="1701" w:right="1134" w:bottom="1701" w:left="1701" w:header="709" w:footer="709" w:gutter="0"/>
          <w:paperSrc w:first="15" w:other="15"/>
          <w:cols w:space="708"/>
          <w:docGrid w:linePitch="360"/>
        </w:sectPr>
      </w:pPr>
    </w:p>
    <w:p w14:paraId="64818AE7" w14:textId="27983A08" w:rsidR="00915D90" w:rsidRPr="006F7898" w:rsidRDefault="00EA60F3" w:rsidP="00915D90">
      <w:pPr>
        <w:pStyle w:val="TextosemFormatao"/>
        <w:rPr>
          <w:rFonts w:ascii="Arial" w:hAnsi="Arial" w:cs="Arial"/>
          <w:sz w:val="16"/>
          <w:szCs w:val="16"/>
          <w:highlight w:val="yellow"/>
          <w:lang w:val="pt-BR"/>
        </w:rPr>
        <w:sectPr w:rsidR="00915D90" w:rsidRPr="006F7898" w:rsidSect="003F6D3A">
          <w:headerReference w:type="default" r:id="rId24"/>
          <w:pgSz w:w="16838" w:h="11906" w:orient="landscape" w:code="9"/>
          <w:pgMar w:top="1701" w:right="2552" w:bottom="1701" w:left="1418" w:header="709" w:footer="709" w:gutter="0"/>
          <w:cols w:space="708"/>
          <w:docGrid w:linePitch="360"/>
        </w:sectPr>
      </w:pPr>
      <w:bookmarkStart w:id="3999" w:name="_Toc5791335"/>
      <w:bookmarkStart w:id="4000" w:name="_Ref344912296"/>
      <w:bookmarkStart w:id="4001" w:name="_Toc367733409"/>
      <w:bookmarkStart w:id="4002" w:name="Anexo2"/>
      <w:r>
        <w:rPr>
          <w:noProof/>
          <w:lang w:val="pt-BR"/>
        </w:rPr>
        <w:drawing>
          <wp:inline distT="0" distB="0" distL="0" distR="0" wp14:anchorId="15F717B4" wp14:editId="43552337">
            <wp:extent cx="7989946" cy="55721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8000330" cy="5579367"/>
                    </a:xfrm>
                    <a:prstGeom prst="rect">
                      <a:avLst/>
                    </a:prstGeom>
                  </pic:spPr>
                </pic:pic>
              </a:graphicData>
            </a:graphic>
          </wp:inline>
        </w:drawing>
      </w:r>
    </w:p>
    <w:p w14:paraId="23A3DE55" w14:textId="77777777" w:rsidR="00EA60F3" w:rsidRDefault="00EA60F3" w:rsidP="00EA60F3">
      <w:pPr>
        <w:rPr>
          <w:szCs w:val="20"/>
        </w:rPr>
      </w:pPr>
    </w:p>
    <w:p w14:paraId="6095256A" w14:textId="77777777" w:rsidR="00EA60F3" w:rsidRPr="00940CFC" w:rsidRDefault="00EA60F3" w:rsidP="00EA60F3">
      <w:pPr>
        <w:rPr>
          <w:b/>
        </w:rPr>
      </w:pPr>
      <w:r w:rsidRPr="00940CFC">
        <w:rPr>
          <w:b/>
        </w:rPr>
        <w:t>CAL-M-126</w:t>
      </w:r>
    </w:p>
    <w:p w14:paraId="54C938BC" w14:textId="77777777" w:rsidR="00EA60F3" w:rsidRDefault="00EA60F3" w:rsidP="00EA60F3">
      <w:r>
        <w:t>-13:45:00,000;-37:45:00,000</w:t>
      </w:r>
    </w:p>
    <w:p w14:paraId="46926D59" w14:textId="77777777" w:rsidR="00EA60F3" w:rsidRDefault="00EA60F3" w:rsidP="00EA60F3">
      <w:r>
        <w:t>-13:45:00,000;-38:00:00,000</w:t>
      </w:r>
    </w:p>
    <w:p w14:paraId="7A79BC21" w14:textId="77777777" w:rsidR="00EA60F3" w:rsidRDefault="00EA60F3" w:rsidP="00EA60F3">
      <w:r>
        <w:t>-13:30:00,000;-38:00:00,000</w:t>
      </w:r>
    </w:p>
    <w:p w14:paraId="2B334529" w14:textId="77777777" w:rsidR="00EA60F3" w:rsidRDefault="00EA60F3" w:rsidP="00EA60F3">
      <w:r>
        <w:t>-13:30:00,000;-37:45:00,000</w:t>
      </w:r>
    </w:p>
    <w:p w14:paraId="68F10371" w14:textId="77777777" w:rsidR="00EA60F3" w:rsidRDefault="00EA60F3" w:rsidP="00EA60F3">
      <w:r>
        <w:t>-13:45:00,000;-37:45:00,000</w:t>
      </w:r>
    </w:p>
    <w:p w14:paraId="011E062F" w14:textId="77777777" w:rsidR="00EA60F3" w:rsidRPr="00940CFC" w:rsidRDefault="00EA60F3" w:rsidP="00EA60F3">
      <w:pPr>
        <w:rPr>
          <w:b/>
        </w:rPr>
      </w:pPr>
      <w:r w:rsidRPr="00940CFC">
        <w:rPr>
          <w:b/>
        </w:rPr>
        <w:t>CAL-M-252</w:t>
      </w:r>
    </w:p>
    <w:p w14:paraId="77DFDD69" w14:textId="77777777" w:rsidR="00EA60F3" w:rsidRDefault="00EA60F3" w:rsidP="00EA60F3">
      <w:r>
        <w:t>-14:00:00,000;-38:00:00,000</w:t>
      </w:r>
    </w:p>
    <w:p w14:paraId="623E0905" w14:textId="77777777" w:rsidR="00EA60F3" w:rsidRDefault="00EA60F3" w:rsidP="00EA60F3">
      <w:r>
        <w:t>-14:15:00,000;-38:00:00,000</w:t>
      </w:r>
    </w:p>
    <w:p w14:paraId="00ECDE36" w14:textId="77777777" w:rsidR="00EA60F3" w:rsidRDefault="00EA60F3" w:rsidP="00EA60F3">
      <w:r>
        <w:t>-14:15:00,000;-38:15:00,000</w:t>
      </w:r>
    </w:p>
    <w:p w14:paraId="1A15657B" w14:textId="77777777" w:rsidR="00EA60F3" w:rsidRDefault="00EA60F3" w:rsidP="00EA60F3">
      <w:r>
        <w:t>-14:00:00,000;-38:15:00,000</w:t>
      </w:r>
    </w:p>
    <w:p w14:paraId="41E2EB70" w14:textId="77777777" w:rsidR="00EA60F3" w:rsidRDefault="00EA60F3" w:rsidP="00EA60F3">
      <w:r>
        <w:t>-14:00:00,000;-38:00:00,000</w:t>
      </w:r>
    </w:p>
    <w:p w14:paraId="396EFF2B" w14:textId="77777777" w:rsidR="00EA60F3" w:rsidRPr="00940CFC" w:rsidRDefault="00EA60F3" w:rsidP="00EA60F3">
      <w:pPr>
        <w:rPr>
          <w:b/>
        </w:rPr>
      </w:pPr>
      <w:r w:rsidRPr="00940CFC">
        <w:rPr>
          <w:b/>
        </w:rPr>
        <w:t>CAL-M-316</w:t>
      </w:r>
    </w:p>
    <w:p w14:paraId="723FDDC0" w14:textId="77777777" w:rsidR="00EA60F3" w:rsidRDefault="00EA60F3" w:rsidP="00EA60F3">
      <w:r>
        <w:t>-14:15:00,000;-38:00:00,000</w:t>
      </w:r>
    </w:p>
    <w:p w14:paraId="172AF362" w14:textId="77777777" w:rsidR="00EA60F3" w:rsidRDefault="00EA60F3" w:rsidP="00EA60F3">
      <w:r>
        <w:t>-14:30:00,000;-38:00:00,000</w:t>
      </w:r>
    </w:p>
    <w:p w14:paraId="65C7A7FA" w14:textId="77777777" w:rsidR="00EA60F3" w:rsidRDefault="00EA60F3" w:rsidP="00EA60F3">
      <w:r>
        <w:t>-14:30:00,000;-38:15:00,000</w:t>
      </w:r>
    </w:p>
    <w:p w14:paraId="3784168F" w14:textId="77777777" w:rsidR="00EA60F3" w:rsidRDefault="00EA60F3" w:rsidP="00EA60F3">
      <w:r>
        <w:t>-14:15:00,000;-38:15:00,000</w:t>
      </w:r>
    </w:p>
    <w:p w14:paraId="616245A3" w14:textId="77777777" w:rsidR="00EA60F3" w:rsidRDefault="00EA60F3" w:rsidP="00EA60F3">
      <w:r>
        <w:t>-14:15:00,000;-38:00:00,000</w:t>
      </w:r>
    </w:p>
    <w:p w14:paraId="12166851" w14:textId="77777777" w:rsidR="00EA60F3" w:rsidRPr="00940CFC" w:rsidRDefault="00EA60F3" w:rsidP="00EA60F3">
      <w:pPr>
        <w:rPr>
          <w:b/>
        </w:rPr>
      </w:pPr>
      <w:r w:rsidRPr="00940CFC">
        <w:rPr>
          <w:b/>
        </w:rPr>
        <w:t>CAL-M-376</w:t>
      </w:r>
    </w:p>
    <w:p w14:paraId="00ACA6B3" w14:textId="77777777" w:rsidR="00EA60F3" w:rsidRDefault="00EA60F3" w:rsidP="00EA60F3">
      <w:r>
        <w:t>-14:30:00,000;-38:00:00,000</w:t>
      </w:r>
    </w:p>
    <w:p w14:paraId="7A83C823" w14:textId="77777777" w:rsidR="00EA60F3" w:rsidRDefault="00EA60F3" w:rsidP="00EA60F3">
      <w:r>
        <w:t>-14:45:00,000;-38:00:00,000</w:t>
      </w:r>
    </w:p>
    <w:p w14:paraId="2CA1DFE0" w14:textId="77777777" w:rsidR="00EA60F3" w:rsidRDefault="00EA60F3" w:rsidP="00EA60F3">
      <w:r>
        <w:t>-14:45:00,000;-38:15:00,000</w:t>
      </w:r>
    </w:p>
    <w:p w14:paraId="59166ED0" w14:textId="77777777" w:rsidR="00EA60F3" w:rsidRDefault="00EA60F3" w:rsidP="00EA60F3">
      <w:r>
        <w:t>-14:30:00,000;-38:15:00,000</w:t>
      </w:r>
    </w:p>
    <w:p w14:paraId="4CA6049E" w14:textId="77777777" w:rsidR="00EA60F3" w:rsidRDefault="00EA60F3" w:rsidP="00EA60F3">
      <w:r>
        <w:t>-14:30:00,000;-38:00:00,000</w:t>
      </w:r>
    </w:p>
    <w:p w14:paraId="180C002F" w14:textId="77777777" w:rsidR="00EA60F3" w:rsidRDefault="00EA60F3" w:rsidP="00EA60F3"/>
    <w:p w14:paraId="1F6FDC4C" w14:textId="77777777" w:rsidR="00EA60F3" w:rsidRPr="009F67A3" w:rsidRDefault="00EA60F3" w:rsidP="00EA60F3">
      <w:pPr>
        <w:rPr>
          <w:sz w:val="16"/>
          <w:szCs w:val="16"/>
          <w:highlight w:val="yellow"/>
        </w:rPr>
        <w:sectPr w:rsidR="00EA60F3" w:rsidRPr="009F67A3" w:rsidSect="00052C33">
          <w:pgSz w:w="11907" w:h="16840" w:code="9"/>
          <w:pgMar w:top="1701" w:right="1134" w:bottom="1701" w:left="1701" w:header="709" w:footer="709" w:gutter="0"/>
          <w:cols w:num="3" w:space="708"/>
          <w:docGrid w:linePitch="360"/>
        </w:sectPr>
      </w:pPr>
    </w:p>
    <w:p w14:paraId="521EF128" w14:textId="6848C379" w:rsidR="00915D90" w:rsidRDefault="00EA60F3" w:rsidP="00915D90">
      <w:pPr>
        <w:pStyle w:val="Corpodetexto"/>
        <w:jc w:val="center"/>
        <w:rPr>
          <w:sz w:val="16"/>
          <w:szCs w:val="16"/>
          <w:highlight w:val="yellow"/>
          <w:lang w:val="en-US"/>
        </w:rPr>
        <w:sectPr w:rsidR="00915D90" w:rsidSect="00DF4DFA">
          <w:pgSz w:w="16838" w:h="11906" w:orient="landscape" w:code="9"/>
          <w:pgMar w:top="1701" w:right="1418" w:bottom="1701" w:left="1418" w:header="709" w:footer="709" w:gutter="0"/>
          <w:cols w:space="708"/>
          <w:docGrid w:linePitch="360"/>
        </w:sectPr>
      </w:pPr>
      <w:r>
        <w:rPr>
          <w:noProof/>
        </w:rPr>
        <w:drawing>
          <wp:inline distT="0" distB="0" distL="0" distR="0" wp14:anchorId="4A7FE514" wp14:editId="27840E3A">
            <wp:extent cx="7974579" cy="5667375"/>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19924" cy="5699601"/>
                    </a:xfrm>
                    <a:prstGeom prst="rect">
                      <a:avLst/>
                    </a:prstGeom>
                  </pic:spPr>
                </pic:pic>
              </a:graphicData>
            </a:graphic>
          </wp:inline>
        </w:drawing>
      </w:r>
    </w:p>
    <w:p w14:paraId="072FADB7" w14:textId="77777777" w:rsidR="00EA60F3" w:rsidRPr="00940CFC" w:rsidRDefault="00EA60F3" w:rsidP="00EA60F3">
      <w:pPr>
        <w:rPr>
          <w:b/>
        </w:rPr>
      </w:pPr>
      <w:r w:rsidRPr="00940CFC">
        <w:rPr>
          <w:b/>
        </w:rPr>
        <w:t>C-M-477</w:t>
      </w:r>
    </w:p>
    <w:p w14:paraId="4B2802D9" w14:textId="77777777" w:rsidR="00EA60F3" w:rsidRDefault="00EA60F3" w:rsidP="00EA60F3">
      <w:r>
        <w:t>-23:01:33,750;-39:43:16,875</w:t>
      </w:r>
    </w:p>
    <w:p w14:paraId="59020F9B" w14:textId="77777777" w:rsidR="00EA60F3" w:rsidRDefault="00EA60F3" w:rsidP="00EA60F3">
      <w:r>
        <w:t>-23:01:33,750;-39:42:58,125</w:t>
      </w:r>
    </w:p>
    <w:p w14:paraId="3F1D7FCE" w14:textId="77777777" w:rsidR="00EA60F3" w:rsidRDefault="00EA60F3" w:rsidP="00EA60F3">
      <w:r>
        <w:t>-23:01:15,000;-39:42:58,125</w:t>
      </w:r>
    </w:p>
    <w:p w14:paraId="69BCDB26" w14:textId="77777777" w:rsidR="00EA60F3" w:rsidRDefault="00EA60F3" w:rsidP="00EA60F3">
      <w:r>
        <w:t>-23:01:15,000;-39:42:39,375</w:t>
      </w:r>
    </w:p>
    <w:p w14:paraId="0D302E6E" w14:textId="77777777" w:rsidR="00EA60F3" w:rsidRDefault="00EA60F3" w:rsidP="00EA60F3">
      <w:r>
        <w:t>-23:00:46,875;-39:42:39,375</w:t>
      </w:r>
    </w:p>
    <w:p w14:paraId="0C71DB7A" w14:textId="77777777" w:rsidR="00EA60F3" w:rsidRDefault="00EA60F3" w:rsidP="00EA60F3">
      <w:r>
        <w:t>-23:00:46,875;-39:42:20,625</w:t>
      </w:r>
    </w:p>
    <w:p w14:paraId="06FD7C90" w14:textId="77777777" w:rsidR="00EA60F3" w:rsidRDefault="00EA60F3" w:rsidP="00EA60F3">
      <w:r>
        <w:t>-23:00:28,125;-39:42:20,625</w:t>
      </w:r>
    </w:p>
    <w:p w14:paraId="45A05E5A" w14:textId="77777777" w:rsidR="00EA60F3" w:rsidRDefault="00EA60F3" w:rsidP="00EA60F3">
      <w:r>
        <w:t>-23:00:28,125;-39:42:01,875</w:t>
      </w:r>
    </w:p>
    <w:p w14:paraId="34508BD2" w14:textId="77777777" w:rsidR="00EA60F3" w:rsidRDefault="00EA60F3" w:rsidP="00EA60F3">
      <w:r>
        <w:t>-23:00:00,000;-39:42:01,875</w:t>
      </w:r>
    </w:p>
    <w:p w14:paraId="1110CB10" w14:textId="77777777" w:rsidR="00EA60F3" w:rsidRDefault="00EA60F3" w:rsidP="00EA60F3">
      <w:r>
        <w:t>-23:00:00,000;-39:41:33,750</w:t>
      </w:r>
    </w:p>
    <w:p w14:paraId="4C4ADB23" w14:textId="77777777" w:rsidR="00EA60F3" w:rsidRDefault="00EA60F3" w:rsidP="00EA60F3">
      <w:r>
        <w:t>-22:59:22,500;-39:41:33,750</w:t>
      </w:r>
    </w:p>
    <w:p w14:paraId="6EC59BA3" w14:textId="77777777" w:rsidR="00EA60F3" w:rsidRDefault="00EA60F3" w:rsidP="00EA60F3">
      <w:r>
        <w:t>-22:59:22,500;-39:41:05,625</w:t>
      </w:r>
    </w:p>
    <w:p w14:paraId="2DF0B8D2" w14:textId="77777777" w:rsidR="00EA60F3" w:rsidRDefault="00EA60F3" w:rsidP="00EA60F3">
      <w:r>
        <w:t>-22:58:54,375;-39:41:05,625</w:t>
      </w:r>
    </w:p>
    <w:p w14:paraId="06EF2CD4" w14:textId="77777777" w:rsidR="00EA60F3" w:rsidRDefault="00EA60F3" w:rsidP="00EA60F3">
      <w:r>
        <w:t>-22:58:54,375;-39:40:46,875</w:t>
      </w:r>
    </w:p>
    <w:p w14:paraId="20978102" w14:textId="77777777" w:rsidR="00EA60F3" w:rsidRDefault="00EA60F3" w:rsidP="00EA60F3">
      <w:r>
        <w:t>-22:58:26,250;-39:40:46,875</w:t>
      </w:r>
    </w:p>
    <w:p w14:paraId="6F3CE1D8" w14:textId="77777777" w:rsidR="00EA60F3" w:rsidRDefault="00EA60F3" w:rsidP="00EA60F3">
      <w:r>
        <w:t>-22:58:26,250;-39:40:28,125</w:t>
      </w:r>
    </w:p>
    <w:p w14:paraId="0DB11D8C" w14:textId="77777777" w:rsidR="00EA60F3" w:rsidRDefault="00EA60F3" w:rsidP="00EA60F3">
      <w:r>
        <w:t>-22:57:58,125;-39:40:28,125</w:t>
      </w:r>
    </w:p>
    <w:p w14:paraId="5EC743EC" w14:textId="77777777" w:rsidR="00EA60F3" w:rsidRDefault="00EA60F3" w:rsidP="00EA60F3">
      <w:r>
        <w:t>-22:57:58,125;-39:40:09,375</w:t>
      </w:r>
    </w:p>
    <w:p w14:paraId="1D859A31" w14:textId="77777777" w:rsidR="00EA60F3" w:rsidRDefault="00EA60F3" w:rsidP="00EA60F3">
      <w:r>
        <w:t>-22:57:30,000;-39:40:09,375</w:t>
      </w:r>
    </w:p>
    <w:p w14:paraId="2978FB08" w14:textId="77777777" w:rsidR="00EA60F3" w:rsidRDefault="00EA60F3" w:rsidP="00EA60F3">
      <w:r>
        <w:t>-22:57:30,000;-39:39:50,625</w:t>
      </w:r>
    </w:p>
    <w:p w14:paraId="21432259" w14:textId="77777777" w:rsidR="00EA60F3" w:rsidRDefault="00EA60F3" w:rsidP="00EA60F3">
      <w:r>
        <w:t>-22:57:11,250;-39:39:50,625</w:t>
      </w:r>
    </w:p>
    <w:p w14:paraId="27896BE7" w14:textId="77777777" w:rsidR="00EA60F3" w:rsidRDefault="00EA60F3" w:rsidP="00EA60F3">
      <w:r>
        <w:t>-22:57:11,250;-39:39:31,875</w:t>
      </w:r>
    </w:p>
    <w:p w14:paraId="5DFD3FE7" w14:textId="77777777" w:rsidR="00EA60F3" w:rsidRDefault="00EA60F3" w:rsidP="00EA60F3">
      <w:r>
        <w:t>-22:56:43,125;-39:39:31,875</w:t>
      </w:r>
    </w:p>
    <w:p w14:paraId="57896997" w14:textId="77777777" w:rsidR="00EA60F3" w:rsidRDefault="00EA60F3" w:rsidP="00EA60F3">
      <w:r>
        <w:t>-22:56:43,125;-39:39:03,750</w:t>
      </w:r>
    </w:p>
    <w:p w14:paraId="4DA4BC8B" w14:textId="77777777" w:rsidR="00EA60F3" w:rsidRDefault="00EA60F3" w:rsidP="00EA60F3">
      <w:r>
        <w:t>-22:56:15,000;-39:39:03,750</w:t>
      </w:r>
    </w:p>
    <w:p w14:paraId="43E1EF8C" w14:textId="77777777" w:rsidR="00EA60F3" w:rsidRDefault="00EA60F3" w:rsidP="00EA60F3">
      <w:r>
        <w:t>-22:56:15,000;-39:38:45,000</w:t>
      </w:r>
    </w:p>
    <w:p w14:paraId="4DAF9989" w14:textId="77777777" w:rsidR="00EA60F3" w:rsidRDefault="00EA60F3" w:rsidP="00EA60F3">
      <w:r>
        <w:t>-22:55:56,250;-39:38:45,000</w:t>
      </w:r>
    </w:p>
    <w:p w14:paraId="64A20824" w14:textId="77777777" w:rsidR="00EA60F3" w:rsidRDefault="00EA60F3" w:rsidP="00EA60F3">
      <w:r>
        <w:t>-22:55:56,250;-39:38:26,250</w:t>
      </w:r>
    </w:p>
    <w:p w14:paraId="371F3215" w14:textId="77777777" w:rsidR="00EA60F3" w:rsidRDefault="00EA60F3" w:rsidP="00EA60F3">
      <w:r>
        <w:t>-22:55:28,125;-39:38:26,250</w:t>
      </w:r>
    </w:p>
    <w:p w14:paraId="42D123C6" w14:textId="77777777" w:rsidR="00EA60F3" w:rsidRDefault="00EA60F3" w:rsidP="00EA60F3">
      <w:r>
        <w:t>-22:55:28,125;-39:38:07,500</w:t>
      </w:r>
    </w:p>
    <w:p w14:paraId="6C563C18" w14:textId="77777777" w:rsidR="00EA60F3" w:rsidRDefault="00EA60F3" w:rsidP="00EA60F3">
      <w:r>
        <w:t>-22:55:00,000;-39:38:07,500</w:t>
      </w:r>
    </w:p>
    <w:p w14:paraId="434C4467" w14:textId="77777777" w:rsidR="00EA60F3" w:rsidRDefault="00EA60F3" w:rsidP="00EA60F3">
      <w:r>
        <w:t>-22:55:00,000;-39:37:39,375</w:t>
      </w:r>
    </w:p>
    <w:p w14:paraId="5FE8FB9B" w14:textId="77777777" w:rsidR="00EA60F3" w:rsidRDefault="00EA60F3" w:rsidP="00EA60F3">
      <w:r>
        <w:t>-22:54:31,875;-39:37:39,375</w:t>
      </w:r>
    </w:p>
    <w:p w14:paraId="0809617F" w14:textId="77777777" w:rsidR="00EA60F3" w:rsidRDefault="00EA60F3" w:rsidP="00EA60F3">
      <w:r>
        <w:t>-22:54:31,875;-39:37:20,625</w:t>
      </w:r>
    </w:p>
    <w:p w14:paraId="6AEE0619" w14:textId="77777777" w:rsidR="00EA60F3" w:rsidRDefault="00EA60F3" w:rsidP="00EA60F3">
      <w:r>
        <w:t>-22:54:03,750;-39:37:20,625</w:t>
      </w:r>
    </w:p>
    <w:p w14:paraId="486CD96E" w14:textId="77777777" w:rsidR="00EA60F3" w:rsidRDefault="00EA60F3" w:rsidP="00EA60F3">
      <w:r>
        <w:t>-22:54:03,750;-39:37:01,875</w:t>
      </w:r>
    </w:p>
    <w:p w14:paraId="12DE1D9E" w14:textId="77777777" w:rsidR="00EA60F3" w:rsidRDefault="00EA60F3" w:rsidP="00EA60F3">
      <w:r>
        <w:t>-22:53:45,000;-39:37:01,875</w:t>
      </w:r>
    </w:p>
    <w:p w14:paraId="6E22E2E7" w14:textId="77777777" w:rsidR="00EA60F3" w:rsidRDefault="00EA60F3" w:rsidP="00EA60F3">
      <w:r>
        <w:t>-22:53:45,000;-39:36:43,125</w:t>
      </w:r>
    </w:p>
    <w:p w14:paraId="4B67B413" w14:textId="77777777" w:rsidR="00EA60F3" w:rsidRDefault="00EA60F3" w:rsidP="00EA60F3">
      <w:r>
        <w:t>-22:53:16,875;-39:36:43,125</w:t>
      </w:r>
    </w:p>
    <w:p w14:paraId="647415FD" w14:textId="77777777" w:rsidR="00EA60F3" w:rsidRDefault="00EA60F3" w:rsidP="00EA60F3">
      <w:r>
        <w:t>-22:53:16,875;-39:36:24,375</w:t>
      </w:r>
    </w:p>
    <w:p w14:paraId="547C89FD" w14:textId="77777777" w:rsidR="00EA60F3" w:rsidRDefault="00EA60F3" w:rsidP="00EA60F3">
      <w:r>
        <w:t>-22:52:48,750;-39:36:24,375</w:t>
      </w:r>
    </w:p>
    <w:p w14:paraId="48C68B26" w14:textId="77777777" w:rsidR="00EA60F3" w:rsidRDefault="00EA60F3" w:rsidP="00EA60F3">
      <w:r>
        <w:t>-22:52:48,750;-39:35:56,250</w:t>
      </w:r>
    </w:p>
    <w:p w14:paraId="03D4FB4A" w14:textId="77777777" w:rsidR="00EA60F3" w:rsidRDefault="00EA60F3" w:rsidP="00EA60F3">
      <w:r>
        <w:t>-22:52:20,625;-39:35:56,250</w:t>
      </w:r>
    </w:p>
    <w:p w14:paraId="1CB8E821" w14:textId="77777777" w:rsidR="00EA60F3" w:rsidRDefault="00EA60F3" w:rsidP="00EA60F3">
      <w:r>
        <w:t>-22:52:20,625;-39:35:37,500</w:t>
      </w:r>
    </w:p>
    <w:p w14:paraId="7CADEDD6" w14:textId="77777777" w:rsidR="00EA60F3" w:rsidRDefault="00EA60F3" w:rsidP="00EA60F3">
      <w:r>
        <w:t>-22:51:52,500;-39:35:37,500</w:t>
      </w:r>
    </w:p>
    <w:p w14:paraId="378A1F42" w14:textId="77777777" w:rsidR="00EA60F3" w:rsidRDefault="00EA60F3" w:rsidP="00EA60F3">
      <w:r>
        <w:t>-22:51:52,500;-39:35:18,750</w:t>
      </w:r>
    </w:p>
    <w:p w14:paraId="48DDEBD6" w14:textId="77777777" w:rsidR="00EA60F3" w:rsidRDefault="00EA60F3" w:rsidP="00EA60F3">
      <w:r>
        <w:t>-22:51:24,375;-39:35:18,750</w:t>
      </w:r>
    </w:p>
    <w:p w14:paraId="04AD47D0" w14:textId="77777777" w:rsidR="00EA60F3" w:rsidRDefault="00EA60F3" w:rsidP="00EA60F3">
      <w:r>
        <w:t>-22:51:24,375;-39:34:50,625</w:t>
      </w:r>
    </w:p>
    <w:p w14:paraId="06A8AC97" w14:textId="77777777" w:rsidR="00EA60F3" w:rsidRDefault="00EA60F3" w:rsidP="00EA60F3">
      <w:r>
        <w:t>-22:50:56,250;-39:34:50,625</w:t>
      </w:r>
    </w:p>
    <w:p w14:paraId="0FF1CEE9" w14:textId="77777777" w:rsidR="00EA60F3" w:rsidRDefault="00EA60F3" w:rsidP="00EA60F3">
      <w:r>
        <w:t>-22:50:56,250;-39:34:31,875</w:t>
      </w:r>
    </w:p>
    <w:p w14:paraId="4A9B8102" w14:textId="77777777" w:rsidR="00EA60F3" w:rsidRDefault="00EA60F3" w:rsidP="00EA60F3">
      <w:r>
        <w:t>-22:50:28,125;-39:34:31,875</w:t>
      </w:r>
    </w:p>
    <w:p w14:paraId="4AB104B0" w14:textId="77777777" w:rsidR="00EA60F3" w:rsidRDefault="00EA60F3" w:rsidP="00EA60F3">
      <w:r>
        <w:t>-22:50:28,125;-39:34:13,125</w:t>
      </w:r>
    </w:p>
    <w:p w14:paraId="040DC169" w14:textId="77777777" w:rsidR="00EA60F3" w:rsidRDefault="00EA60F3" w:rsidP="00EA60F3">
      <w:r>
        <w:t>-22:50:00,000;-39:34:13,125</w:t>
      </w:r>
    </w:p>
    <w:p w14:paraId="1EC19B15" w14:textId="77777777" w:rsidR="00EA60F3" w:rsidRDefault="00EA60F3" w:rsidP="00EA60F3">
      <w:r>
        <w:t>-22:50:00,000;-39:33:54,375</w:t>
      </w:r>
    </w:p>
    <w:p w14:paraId="0467487A" w14:textId="77777777" w:rsidR="00EA60F3" w:rsidRDefault="00EA60F3" w:rsidP="00EA60F3">
      <w:r>
        <w:t>-22:49:41,250;-39:33:54,375</w:t>
      </w:r>
    </w:p>
    <w:p w14:paraId="09542D9E" w14:textId="77777777" w:rsidR="00EA60F3" w:rsidRDefault="00EA60F3" w:rsidP="00EA60F3">
      <w:r>
        <w:t>-22:49:41,250;-39:33:35,625</w:t>
      </w:r>
    </w:p>
    <w:p w14:paraId="7D66A9D6" w14:textId="77777777" w:rsidR="00EA60F3" w:rsidRDefault="00EA60F3" w:rsidP="00EA60F3">
      <w:r>
        <w:t>-22:49:13,125;-39:33:35,625</w:t>
      </w:r>
    </w:p>
    <w:p w14:paraId="668E73B8" w14:textId="77777777" w:rsidR="00EA60F3" w:rsidRDefault="00EA60F3" w:rsidP="00EA60F3">
      <w:r>
        <w:t>-22:49:13,125;-39:33:16,875</w:t>
      </w:r>
    </w:p>
    <w:p w14:paraId="01FA5927" w14:textId="77777777" w:rsidR="00EA60F3" w:rsidRDefault="00EA60F3" w:rsidP="00EA60F3">
      <w:r>
        <w:t>-22:48:54,375;-39:33:16,875</w:t>
      </w:r>
    </w:p>
    <w:p w14:paraId="7C3AD194" w14:textId="77777777" w:rsidR="00EA60F3" w:rsidRDefault="00EA60F3" w:rsidP="00EA60F3">
      <w:r>
        <w:t>-22:48:54,375;-39:32:58,125</w:t>
      </w:r>
    </w:p>
    <w:p w14:paraId="7787259B" w14:textId="77777777" w:rsidR="00EA60F3" w:rsidRDefault="00EA60F3" w:rsidP="00EA60F3">
      <w:r>
        <w:t>-22:48:26,250;-39:32:58,125</w:t>
      </w:r>
    </w:p>
    <w:p w14:paraId="16BAB268" w14:textId="77777777" w:rsidR="00EA60F3" w:rsidRDefault="00EA60F3" w:rsidP="00EA60F3">
      <w:r>
        <w:t>-22:48:26,250;-39:32:30,000</w:t>
      </w:r>
    </w:p>
    <w:p w14:paraId="135B0671" w14:textId="77777777" w:rsidR="00EA60F3" w:rsidRDefault="00EA60F3" w:rsidP="00EA60F3">
      <w:r>
        <w:t>-22:47:58,125;-39:32:30,000</w:t>
      </w:r>
    </w:p>
    <w:p w14:paraId="2612DB8B" w14:textId="77777777" w:rsidR="00EA60F3" w:rsidRDefault="00EA60F3" w:rsidP="00EA60F3">
      <w:r>
        <w:t>-22:47:58,125;-39:32:11,250</w:t>
      </w:r>
    </w:p>
    <w:p w14:paraId="3C7D29B4" w14:textId="77777777" w:rsidR="00EA60F3" w:rsidRDefault="00EA60F3" w:rsidP="00EA60F3">
      <w:r>
        <w:t>-22:47:30,000;-39:32:11,250</w:t>
      </w:r>
    </w:p>
    <w:p w14:paraId="28B5BFCD" w14:textId="77777777" w:rsidR="00EA60F3" w:rsidRDefault="00EA60F3" w:rsidP="00EA60F3">
      <w:r>
        <w:t>-22:47:30,000;-39:31:52,500</w:t>
      </w:r>
    </w:p>
    <w:p w14:paraId="5F8BD40B" w14:textId="77777777" w:rsidR="00EA60F3" w:rsidRDefault="00EA60F3" w:rsidP="00EA60F3">
      <w:r>
        <w:t>-22:47:01,875;-39:31:52,500</w:t>
      </w:r>
    </w:p>
    <w:p w14:paraId="12528928" w14:textId="77777777" w:rsidR="00EA60F3" w:rsidRDefault="00EA60F3" w:rsidP="00EA60F3">
      <w:r>
        <w:t>-22:47:01,875;-39:31:24,375</w:t>
      </w:r>
    </w:p>
    <w:p w14:paraId="0364913C" w14:textId="77777777" w:rsidR="00EA60F3" w:rsidRDefault="00EA60F3" w:rsidP="00EA60F3">
      <w:r>
        <w:t>-22:46:33,750;-39:31:24,375</w:t>
      </w:r>
    </w:p>
    <w:p w14:paraId="44246C22" w14:textId="77777777" w:rsidR="00EA60F3" w:rsidRDefault="00EA60F3" w:rsidP="00EA60F3">
      <w:r>
        <w:t>-22:46:33,750;-39:31:05,625</w:t>
      </w:r>
    </w:p>
    <w:p w14:paraId="44553D2D" w14:textId="77777777" w:rsidR="00EA60F3" w:rsidRDefault="00EA60F3" w:rsidP="00EA60F3">
      <w:r>
        <w:t>-22:46:05,625;-39:31:05,625</w:t>
      </w:r>
    </w:p>
    <w:p w14:paraId="1518C59C" w14:textId="77777777" w:rsidR="00EA60F3" w:rsidRDefault="00EA60F3" w:rsidP="00EA60F3">
      <w:r>
        <w:t>-22:46:05,625;-39:30:46,875</w:t>
      </w:r>
    </w:p>
    <w:p w14:paraId="7261B87A" w14:textId="77777777" w:rsidR="00EA60F3" w:rsidRDefault="00EA60F3" w:rsidP="00EA60F3">
      <w:r>
        <w:t>-22:45:37,500;-39:30:46,875</w:t>
      </w:r>
    </w:p>
    <w:p w14:paraId="29EF131D" w14:textId="77777777" w:rsidR="00EA60F3" w:rsidRDefault="00EA60F3" w:rsidP="00EA60F3">
      <w:r>
        <w:t>-22:45:37,500;-39:30:28,125</w:t>
      </w:r>
    </w:p>
    <w:p w14:paraId="53BCFD80" w14:textId="77777777" w:rsidR="00EA60F3" w:rsidRDefault="00EA60F3" w:rsidP="00EA60F3">
      <w:r>
        <w:t>-22:45:09,375;-39:30:28,125</w:t>
      </w:r>
    </w:p>
    <w:p w14:paraId="1455F9A9" w14:textId="77777777" w:rsidR="00EA60F3" w:rsidRDefault="00EA60F3" w:rsidP="00EA60F3">
      <w:r>
        <w:t>-22:45:09,375;-39:30:00,000</w:t>
      </w:r>
    </w:p>
    <w:p w14:paraId="415779EC" w14:textId="77777777" w:rsidR="00EA60F3" w:rsidRDefault="00EA60F3" w:rsidP="00EA60F3">
      <w:r>
        <w:t>-23:18:07,500;-39:30:00,000</w:t>
      </w:r>
    </w:p>
    <w:p w14:paraId="53ED2F0C" w14:textId="77777777" w:rsidR="00EA60F3" w:rsidRDefault="00EA60F3" w:rsidP="00EA60F3">
      <w:r>
        <w:t>-23:18:07,500;-39:55:56,250</w:t>
      </w:r>
    </w:p>
    <w:p w14:paraId="4D32B0CE" w14:textId="77777777" w:rsidR="00EA60F3" w:rsidRDefault="00EA60F3" w:rsidP="00EA60F3">
      <w:r>
        <w:t>-23:17:48,750;-39:55:56,250</w:t>
      </w:r>
    </w:p>
    <w:p w14:paraId="2CB5B9AF" w14:textId="77777777" w:rsidR="00EA60F3" w:rsidRDefault="00EA60F3" w:rsidP="00EA60F3">
      <w:r>
        <w:t>-23:17:48,750;-39:55:37,500</w:t>
      </w:r>
    </w:p>
    <w:p w14:paraId="52A14929" w14:textId="77777777" w:rsidR="00EA60F3" w:rsidRDefault="00EA60F3" w:rsidP="00EA60F3">
      <w:r>
        <w:t>-23:17:20,625;-39:55:37,500</w:t>
      </w:r>
    </w:p>
    <w:p w14:paraId="10809AE4" w14:textId="77777777" w:rsidR="00EA60F3" w:rsidRDefault="00EA60F3" w:rsidP="00EA60F3">
      <w:r>
        <w:t>-23:17:20,625;-39:55:18,750</w:t>
      </w:r>
    </w:p>
    <w:p w14:paraId="30C2CD02" w14:textId="77777777" w:rsidR="00EA60F3" w:rsidRDefault="00EA60F3" w:rsidP="00EA60F3">
      <w:r>
        <w:t>-23:16:52,500;-39:55:18,750</w:t>
      </w:r>
    </w:p>
    <w:p w14:paraId="3C3F97B3" w14:textId="77777777" w:rsidR="00EA60F3" w:rsidRDefault="00EA60F3" w:rsidP="00EA60F3">
      <w:r>
        <w:t>-23:16:52,500;-39:55:00,000</w:t>
      </w:r>
    </w:p>
    <w:p w14:paraId="6EAB7CED" w14:textId="77777777" w:rsidR="00EA60F3" w:rsidRDefault="00EA60F3" w:rsidP="00EA60F3">
      <w:r>
        <w:t>-23:16:33,750;-39:55:00,000</w:t>
      </w:r>
    </w:p>
    <w:p w14:paraId="43E47434" w14:textId="77777777" w:rsidR="00EA60F3" w:rsidRDefault="00EA60F3" w:rsidP="00EA60F3">
      <w:r>
        <w:t>-23:16:33,750;-39:54:41,250</w:t>
      </w:r>
    </w:p>
    <w:p w14:paraId="2E4ABC25" w14:textId="77777777" w:rsidR="00EA60F3" w:rsidRDefault="00EA60F3" w:rsidP="00EA60F3">
      <w:r>
        <w:t>-23:16:05,625;-39:54:41,250</w:t>
      </w:r>
    </w:p>
    <w:p w14:paraId="04209556" w14:textId="77777777" w:rsidR="00EA60F3" w:rsidRDefault="00EA60F3" w:rsidP="00EA60F3">
      <w:r>
        <w:t>-23:16:05,625;-39:54:22,500</w:t>
      </w:r>
    </w:p>
    <w:p w14:paraId="710DB910" w14:textId="77777777" w:rsidR="00EA60F3" w:rsidRDefault="00EA60F3" w:rsidP="00EA60F3">
      <w:r>
        <w:t>-23:15:46,875;-39:54:22,500</w:t>
      </w:r>
    </w:p>
    <w:p w14:paraId="36819D30" w14:textId="77777777" w:rsidR="00EA60F3" w:rsidRDefault="00EA60F3" w:rsidP="00EA60F3">
      <w:r>
        <w:t>-23:15:46,875;-39:54:03,750</w:t>
      </w:r>
    </w:p>
    <w:p w14:paraId="25781660" w14:textId="77777777" w:rsidR="00EA60F3" w:rsidRDefault="00EA60F3" w:rsidP="00EA60F3">
      <w:r>
        <w:t>-23:15:18,750;-39:54:03,750</w:t>
      </w:r>
    </w:p>
    <w:p w14:paraId="0AFF35D9" w14:textId="77777777" w:rsidR="00EA60F3" w:rsidRDefault="00EA60F3" w:rsidP="00EA60F3">
      <w:r>
        <w:t>-23:15:18,750;-39:53:45,000</w:t>
      </w:r>
    </w:p>
    <w:p w14:paraId="7BC1788E" w14:textId="77777777" w:rsidR="00EA60F3" w:rsidRDefault="00EA60F3" w:rsidP="00EA60F3">
      <w:r>
        <w:t>-23:15:00,000;-39:53:45,000</w:t>
      </w:r>
    </w:p>
    <w:p w14:paraId="483ADEAA" w14:textId="77777777" w:rsidR="00EA60F3" w:rsidRDefault="00EA60F3" w:rsidP="00EA60F3">
      <w:r>
        <w:t>-23:15:00,000;-39:53:26,250</w:t>
      </w:r>
    </w:p>
    <w:p w14:paraId="157CFBFF" w14:textId="77777777" w:rsidR="00EA60F3" w:rsidRDefault="00EA60F3" w:rsidP="00EA60F3">
      <w:r>
        <w:t>-23:14:31,875;-39:53:26,250</w:t>
      </w:r>
    </w:p>
    <w:p w14:paraId="76DC301D" w14:textId="77777777" w:rsidR="00EA60F3" w:rsidRDefault="00EA60F3" w:rsidP="00EA60F3">
      <w:r>
        <w:t>-23:14:31,875;-39:53:07,500</w:t>
      </w:r>
    </w:p>
    <w:p w14:paraId="782EB780" w14:textId="77777777" w:rsidR="00EA60F3" w:rsidRDefault="00EA60F3" w:rsidP="00EA60F3">
      <w:r>
        <w:t>-23:14:13,125;-39:53:07,500</w:t>
      </w:r>
    </w:p>
    <w:p w14:paraId="3342AA27" w14:textId="77777777" w:rsidR="00EA60F3" w:rsidRDefault="00EA60F3" w:rsidP="00EA60F3">
      <w:r>
        <w:t>-23:14:13,125;-39:52:48,750</w:t>
      </w:r>
    </w:p>
    <w:p w14:paraId="1F866F5D" w14:textId="77777777" w:rsidR="00EA60F3" w:rsidRDefault="00EA60F3" w:rsidP="00EA60F3">
      <w:r>
        <w:t>-23:13:45,000;-39:52:48,750</w:t>
      </w:r>
    </w:p>
    <w:p w14:paraId="036B0A6C" w14:textId="77777777" w:rsidR="00EA60F3" w:rsidRDefault="00EA60F3" w:rsidP="00EA60F3">
      <w:r>
        <w:t>-23:13:45,000;-39:52:30,000</w:t>
      </w:r>
    </w:p>
    <w:p w14:paraId="3C7B7739" w14:textId="77777777" w:rsidR="00EA60F3" w:rsidRDefault="00EA60F3" w:rsidP="00EA60F3">
      <w:r>
        <w:t>-23:13:26,250;-39:52:30,000</w:t>
      </w:r>
    </w:p>
    <w:p w14:paraId="6799A311" w14:textId="77777777" w:rsidR="00EA60F3" w:rsidRDefault="00EA60F3" w:rsidP="00EA60F3">
      <w:r>
        <w:t>-23:13:26,250;-39:52:11,250</w:t>
      </w:r>
    </w:p>
    <w:p w14:paraId="0C11A975" w14:textId="77777777" w:rsidR="00EA60F3" w:rsidRDefault="00EA60F3" w:rsidP="00EA60F3">
      <w:r>
        <w:t>-23:12:58,125;-39:52:11,250</w:t>
      </w:r>
    </w:p>
    <w:p w14:paraId="1C9E9EA9" w14:textId="77777777" w:rsidR="00EA60F3" w:rsidRDefault="00EA60F3" w:rsidP="00EA60F3">
      <w:r>
        <w:t>-23:12:58,125;-39:51:52,500</w:t>
      </w:r>
    </w:p>
    <w:p w14:paraId="0C3972DE" w14:textId="77777777" w:rsidR="00EA60F3" w:rsidRDefault="00EA60F3" w:rsidP="00EA60F3">
      <w:r>
        <w:t>-23:12:39,375;-39:51:52,500</w:t>
      </w:r>
    </w:p>
    <w:p w14:paraId="12F86E57" w14:textId="77777777" w:rsidR="00EA60F3" w:rsidRDefault="00EA60F3" w:rsidP="00EA60F3">
      <w:r>
        <w:t>-23:12:39,375;-39:51:33,750</w:t>
      </w:r>
    </w:p>
    <w:p w14:paraId="5FADC237" w14:textId="77777777" w:rsidR="00EA60F3" w:rsidRDefault="00EA60F3" w:rsidP="00EA60F3">
      <w:r>
        <w:t>-23:12:11,250;-39:51:33,750</w:t>
      </w:r>
    </w:p>
    <w:p w14:paraId="2800A42E" w14:textId="77777777" w:rsidR="00EA60F3" w:rsidRDefault="00EA60F3" w:rsidP="00EA60F3">
      <w:r>
        <w:t>-23:12:11,250;-39:51:15,000</w:t>
      </w:r>
    </w:p>
    <w:p w14:paraId="3BA73747" w14:textId="77777777" w:rsidR="00EA60F3" w:rsidRDefault="00EA60F3" w:rsidP="00EA60F3">
      <w:r>
        <w:t>-23:11:52,500;-39:51:15,000</w:t>
      </w:r>
    </w:p>
    <w:p w14:paraId="19006BF9" w14:textId="77777777" w:rsidR="00EA60F3" w:rsidRDefault="00EA60F3" w:rsidP="00EA60F3">
      <w:r>
        <w:t>-23:11:52,500;-39:50:56,250</w:t>
      </w:r>
    </w:p>
    <w:p w14:paraId="403AE661" w14:textId="77777777" w:rsidR="00EA60F3" w:rsidRDefault="00EA60F3" w:rsidP="00EA60F3">
      <w:r>
        <w:t>-23:11:24,375;-39:50:56,250</w:t>
      </w:r>
    </w:p>
    <w:p w14:paraId="2EA4F68C" w14:textId="77777777" w:rsidR="00EA60F3" w:rsidRDefault="00EA60F3" w:rsidP="00EA60F3">
      <w:r>
        <w:t>-23:11:24,375;-39:50:37,500</w:t>
      </w:r>
    </w:p>
    <w:p w14:paraId="09933480" w14:textId="77777777" w:rsidR="00EA60F3" w:rsidRDefault="00EA60F3" w:rsidP="00EA60F3">
      <w:r>
        <w:t>-23:11:05,625;-39:50:37,500</w:t>
      </w:r>
    </w:p>
    <w:p w14:paraId="6F51CB98" w14:textId="77777777" w:rsidR="00EA60F3" w:rsidRDefault="00EA60F3" w:rsidP="00EA60F3">
      <w:r>
        <w:t>-23:11:05,625;-39:50:18,750</w:t>
      </w:r>
    </w:p>
    <w:p w14:paraId="2FFC6FCB" w14:textId="77777777" w:rsidR="00EA60F3" w:rsidRDefault="00EA60F3" w:rsidP="00EA60F3">
      <w:r>
        <w:t>-23:10:37,500;-39:50:18,750</w:t>
      </w:r>
    </w:p>
    <w:p w14:paraId="0259960B" w14:textId="77777777" w:rsidR="00EA60F3" w:rsidRDefault="00EA60F3" w:rsidP="00EA60F3">
      <w:r>
        <w:t>-23:10:37,500;-39:50:00,000</w:t>
      </w:r>
    </w:p>
    <w:p w14:paraId="41DDC890" w14:textId="77777777" w:rsidR="00EA60F3" w:rsidRDefault="00EA60F3" w:rsidP="00EA60F3">
      <w:r>
        <w:t>-23:10:18,750;-39:50:00,000</w:t>
      </w:r>
    </w:p>
    <w:p w14:paraId="7464085D" w14:textId="77777777" w:rsidR="00EA60F3" w:rsidRDefault="00EA60F3" w:rsidP="00EA60F3">
      <w:r>
        <w:t>-23:10:18,750;-39:49:41,250</w:t>
      </w:r>
    </w:p>
    <w:p w14:paraId="3CA1D6A4" w14:textId="77777777" w:rsidR="00EA60F3" w:rsidRDefault="00EA60F3" w:rsidP="00EA60F3">
      <w:r>
        <w:t>-23:09:50,625;-39:49:41,250</w:t>
      </w:r>
    </w:p>
    <w:p w14:paraId="27B418FD" w14:textId="77777777" w:rsidR="00EA60F3" w:rsidRDefault="00EA60F3" w:rsidP="00EA60F3">
      <w:r>
        <w:t>-23:09:50,625;-39:49:22,500</w:t>
      </w:r>
    </w:p>
    <w:p w14:paraId="432F595B" w14:textId="77777777" w:rsidR="00EA60F3" w:rsidRDefault="00EA60F3" w:rsidP="00EA60F3">
      <w:r>
        <w:t>-23:09:31,875;-39:49:22,500</w:t>
      </w:r>
    </w:p>
    <w:p w14:paraId="0A83E1C9" w14:textId="77777777" w:rsidR="00EA60F3" w:rsidRDefault="00EA60F3" w:rsidP="00EA60F3">
      <w:r>
        <w:t>-23:09:31,875;-39:49:03,750</w:t>
      </w:r>
    </w:p>
    <w:p w14:paraId="00799AD0" w14:textId="77777777" w:rsidR="00EA60F3" w:rsidRDefault="00EA60F3" w:rsidP="00EA60F3">
      <w:r>
        <w:t>-23:09:03,750;-39:49:03,750</w:t>
      </w:r>
    </w:p>
    <w:p w14:paraId="5434D948" w14:textId="77777777" w:rsidR="00EA60F3" w:rsidRDefault="00EA60F3" w:rsidP="00EA60F3">
      <w:r>
        <w:t>-23:09:03,750;-39:48:45,000</w:t>
      </w:r>
    </w:p>
    <w:p w14:paraId="0A807015" w14:textId="77777777" w:rsidR="00EA60F3" w:rsidRDefault="00EA60F3" w:rsidP="00EA60F3">
      <w:r>
        <w:t>-23:08:45,000;-39:48:45,000</w:t>
      </w:r>
    </w:p>
    <w:p w14:paraId="7C589B29" w14:textId="77777777" w:rsidR="00EA60F3" w:rsidRDefault="00EA60F3" w:rsidP="00EA60F3">
      <w:r>
        <w:t>-23:08:45,000;-39:48:26,250</w:t>
      </w:r>
    </w:p>
    <w:p w14:paraId="6E45634F" w14:textId="77777777" w:rsidR="00EA60F3" w:rsidRDefault="00EA60F3" w:rsidP="00EA60F3">
      <w:r>
        <w:t>-23:08:16,875;-39:48:26,250</w:t>
      </w:r>
    </w:p>
    <w:p w14:paraId="76FFD1CB" w14:textId="77777777" w:rsidR="00EA60F3" w:rsidRDefault="00EA60F3" w:rsidP="00EA60F3">
      <w:r>
        <w:t>-23:08:16,875;-39:48:07,500</w:t>
      </w:r>
    </w:p>
    <w:p w14:paraId="4F2061F0" w14:textId="77777777" w:rsidR="00EA60F3" w:rsidRDefault="00EA60F3" w:rsidP="00EA60F3">
      <w:r>
        <w:t>-23:07:48,750;-39:48:07,500</w:t>
      </w:r>
    </w:p>
    <w:p w14:paraId="285A2482" w14:textId="77777777" w:rsidR="00EA60F3" w:rsidRDefault="00EA60F3" w:rsidP="00EA60F3">
      <w:r>
        <w:t>-23:07:48,750;-39:47:48,750</w:t>
      </w:r>
    </w:p>
    <w:p w14:paraId="25374D6B" w14:textId="77777777" w:rsidR="00EA60F3" w:rsidRDefault="00EA60F3" w:rsidP="00EA60F3">
      <w:r>
        <w:t>-23:07:30,000;-39:47:48,750</w:t>
      </w:r>
    </w:p>
    <w:p w14:paraId="55A1D291" w14:textId="77777777" w:rsidR="00EA60F3" w:rsidRDefault="00EA60F3" w:rsidP="00EA60F3">
      <w:r>
        <w:t>-23:07:30,000;-39:47:30,000</w:t>
      </w:r>
    </w:p>
    <w:p w14:paraId="3C17F691" w14:textId="77777777" w:rsidR="00EA60F3" w:rsidRDefault="00EA60F3" w:rsidP="00EA60F3">
      <w:r>
        <w:t>-23:07:01,875;-39:47:30,000</w:t>
      </w:r>
    </w:p>
    <w:p w14:paraId="7E5AF61C" w14:textId="77777777" w:rsidR="00EA60F3" w:rsidRDefault="00EA60F3" w:rsidP="00EA60F3">
      <w:r>
        <w:t>-23:07:01,875;-39:47:11,250</w:t>
      </w:r>
    </w:p>
    <w:p w14:paraId="02A07D6C" w14:textId="77777777" w:rsidR="00EA60F3" w:rsidRDefault="00EA60F3" w:rsidP="00EA60F3">
      <w:r>
        <w:t>-23:06:43,125;-39:47:11,250</w:t>
      </w:r>
    </w:p>
    <w:p w14:paraId="61F8456A" w14:textId="77777777" w:rsidR="00EA60F3" w:rsidRDefault="00EA60F3" w:rsidP="00EA60F3">
      <w:r>
        <w:t>-23:06:43,125;-39:46:52,500</w:t>
      </w:r>
    </w:p>
    <w:p w14:paraId="0C8BE1A9" w14:textId="77777777" w:rsidR="00EA60F3" w:rsidRDefault="00EA60F3" w:rsidP="00EA60F3">
      <w:r>
        <w:t>-23:06:15,000;-39:46:52,500</w:t>
      </w:r>
    </w:p>
    <w:p w14:paraId="6D5CB4F5" w14:textId="77777777" w:rsidR="00EA60F3" w:rsidRDefault="00EA60F3" w:rsidP="00EA60F3">
      <w:r>
        <w:t>-23:06:15,000;-39:46:33,750</w:t>
      </w:r>
    </w:p>
    <w:p w14:paraId="18970D6C" w14:textId="77777777" w:rsidR="00EA60F3" w:rsidRDefault="00EA60F3" w:rsidP="00EA60F3">
      <w:r>
        <w:t>-23:05:56,250;-39:46:33,750</w:t>
      </w:r>
    </w:p>
    <w:p w14:paraId="75EAA9CB" w14:textId="77777777" w:rsidR="00EA60F3" w:rsidRDefault="00EA60F3" w:rsidP="00EA60F3">
      <w:r>
        <w:t>-23:05:56,250;-39:46:15,000</w:t>
      </w:r>
    </w:p>
    <w:p w14:paraId="4680CE7A" w14:textId="77777777" w:rsidR="00EA60F3" w:rsidRDefault="00EA60F3" w:rsidP="00EA60F3">
      <w:r>
        <w:t>-23:05:28,125;-39:46:15,000</w:t>
      </w:r>
    </w:p>
    <w:p w14:paraId="567DF05E" w14:textId="77777777" w:rsidR="00EA60F3" w:rsidRDefault="00EA60F3" w:rsidP="00EA60F3">
      <w:r>
        <w:t>-23:05:28,125;-39:45:56,250</w:t>
      </w:r>
    </w:p>
    <w:p w14:paraId="387B1C04" w14:textId="77777777" w:rsidR="00EA60F3" w:rsidRDefault="00EA60F3" w:rsidP="00EA60F3">
      <w:r>
        <w:t>-23:05:09,375;-39:45:56,250</w:t>
      </w:r>
    </w:p>
    <w:p w14:paraId="65EEA56F" w14:textId="77777777" w:rsidR="00EA60F3" w:rsidRDefault="00EA60F3" w:rsidP="00EA60F3">
      <w:r>
        <w:t>-23:05:09,375;-39:45:37,500</w:t>
      </w:r>
    </w:p>
    <w:p w14:paraId="0F4D8751" w14:textId="77777777" w:rsidR="00EA60F3" w:rsidRDefault="00EA60F3" w:rsidP="00EA60F3">
      <w:r>
        <w:t>-23:04:41,250;-39:45:37,500</w:t>
      </w:r>
    </w:p>
    <w:p w14:paraId="2C4CE8CC" w14:textId="77777777" w:rsidR="00EA60F3" w:rsidRDefault="00EA60F3" w:rsidP="00EA60F3">
      <w:r>
        <w:t>-23:04:41,250;-39:45:18,750</w:t>
      </w:r>
    </w:p>
    <w:p w14:paraId="1D8BA0B2" w14:textId="77777777" w:rsidR="00EA60F3" w:rsidRDefault="00EA60F3" w:rsidP="00EA60F3">
      <w:r>
        <w:t>-23:04:22,500;-39:45:18,750</w:t>
      </w:r>
    </w:p>
    <w:p w14:paraId="10A08430" w14:textId="77777777" w:rsidR="00EA60F3" w:rsidRDefault="00EA60F3" w:rsidP="00EA60F3">
      <w:r>
        <w:t>-23:04:22,500;-39:45:00,000</w:t>
      </w:r>
    </w:p>
    <w:p w14:paraId="78FBEFC3" w14:textId="77777777" w:rsidR="00EA60F3" w:rsidRDefault="00EA60F3" w:rsidP="00EA60F3">
      <w:r>
        <w:t>-23:03:54,375;-39:45:00,000</w:t>
      </w:r>
    </w:p>
    <w:p w14:paraId="742A133B" w14:textId="77777777" w:rsidR="00EA60F3" w:rsidRDefault="00EA60F3" w:rsidP="00EA60F3">
      <w:r>
        <w:t>-23:03:54,375;-39:44:41,250</w:t>
      </w:r>
    </w:p>
    <w:p w14:paraId="0D30C755" w14:textId="77777777" w:rsidR="00EA60F3" w:rsidRDefault="00EA60F3" w:rsidP="00EA60F3">
      <w:r>
        <w:t>-23:03:35,625;-39:44:41,250</w:t>
      </w:r>
    </w:p>
    <w:p w14:paraId="235BB5F6" w14:textId="77777777" w:rsidR="00EA60F3" w:rsidRDefault="00EA60F3" w:rsidP="00EA60F3">
      <w:r>
        <w:t>-23:03:35,625;-39:44:31,875</w:t>
      </w:r>
    </w:p>
    <w:p w14:paraId="10606D0C" w14:textId="77777777" w:rsidR="00EA60F3" w:rsidRDefault="00EA60F3" w:rsidP="00EA60F3">
      <w:r>
        <w:t>-23:03:07,500;-39:44:31,875</w:t>
      </w:r>
    </w:p>
    <w:p w14:paraId="5E440E32" w14:textId="77777777" w:rsidR="00EA60F3" w:rsidRDefault="00EA60F3" w:rsidP="00EA60F3">
      <w:r>
        <w:t>-23:03:07,500;-39:44:13,125</w:t>
      </w:r>
    </w:p>
    <w:p w14:paraId="73E16DC7" w14:textId="77777777" w:rsidR="00EA60F3" w:rsidRDefault="00EA60F3" w:rsidP="00EA60F3">
      <w:r>
        <w:t>-23:02:48,750;-39:44:13,125</w:t>
      </w:r>
    </w:p>
    <w:p w14:paraId="2A3D4E6D" w14:textId="77777777" w:rsidR="00EA60F3" w:rsidRDefault="00EA60F3" w:rsidP="00EA60F3">
      <w:r>
        <w:t>-23:02:48,750;-39:43:54,375</w:t>
      </w:r>
    </w:p>
    <w:p w14:paraId="0CF66B11" w14:textId="77777777" w:rsidR="00EA60F3" w:rsidRDefault="00EA60F3" w:rsidP="00EA60F3">
      <w:r>
        <w:t>-23:02:20,625;-39:43:54,375</w:t>
      </w:r>
    </w:p>
    <w:p w14:paraId="647618E1" w14:textId="77777777" w:rsidR="00EA60F3" w:rsidRDefault="00EA60F3" w:rsidP="00EA60F3">
      <w:r>
        <w:t>-23:02:20,625;-39:43:35,625</w:t>
      </w:r>
    </w:p>
    <w:p w14:paraId="21A5684D" w14:textId="77777777" w:rsidR="00EA60F3" w:rsidRDefault="00EA60F3" w:rsidP="00EA60F3">
      <w:r>
        <w:t>-23:02:01,875;-39:43:35,625</w:t>
      </w:r>
    </w:p>
    <w:p w14:paraId="619F0F6A" w14:textId="77777777" w:rsidR="00EA60F3" w:rsidRDefault="00EA60F3" w:rsidP="00EA60F3">
      <w:r>
        <w:t>-23:02:01,875;-39:43:16,875</w:t>
      </w:r>
    </w:p>
    <w:p w14:paraId="2E1F2D40" w14:textId="77777777" w:rsidR="00EA60F3" w:rsidRDefault="00EA60F3" w:rsidP="00EA60F3">
      <w:r>
        <w:t>-23:01:33,750;-39:43:16,875</w:t>
      </w:r>
    </w:p>
    <w:p w14:paraId="7D17BE9F" w14:textId="77777777" w:rsidR="00EA60F3" w:rsidRPr="00940CFC" w:rsidRDefault="00EA60F3" w:rsidP="00EA60F3">
      <w:pPr>
        <w:rPr>
          <w:b/>
        </w:rPr>
      </w:pPr>
      <w:r w:rsidRPr="00940CFC">
        <w:rPr>
          <w:b/>
        </w:rPr>
        <w:t>C-M-541</w:t>
      </w:r>
    </w:p>
    <w:p w14:paraId="12F8D9D1" w14:textId="77777777" w:rsidR="00EA60F3" w:rsidRDefault="00EA60F3" w:rsidP="00EA60F3">
      <w:r>
        <w:t>-23:45:00,000;-39:30:00,000</w:t>
      </w:r>
    </w:p>
    <w:p w14:paraId="6FC8EABC" w14:textId="77777777" w:rsidR="00EA60F3" w:rsidRDefault="00EA60F3" w:rsidP="00EA60F3">
      <w:r>
        <w:t>-23:45:00,000;-40:00:00,000</w:t>
      </w:r>
    </w:p>
    <w:p w14:paraId="09E216E7" w14:textId="77777777" w:rsidR="00EA60F3" w:rsidRDefault="00EA60F3" w:rsidP="00EA60F3">
      <w:r>
        <w:t>-23:30:00,000;-40:00:00,000</w:t>
      </w:r>
    </w:p>
    <w:p w14:paraId="41953EE9" w14:textId="77777777" w:rsidR="00EA60F3" w:rsidRDefault="00EA60F3" w:rsidP="00EA60F3">
      <w:r>
        <w:t>-23:30:00,000;-40:00:01,421</w:t>
      </w:r>
    </w:p>
    <w:p w14:paraId="159B43D1" w14:textId="77777777" w:rsidR="00EA60F3" w:rsidRDefault="00EA60F3" w:rsidP="00EA60F3">
      <w:r>
        <w:t>-23:29:50,625;-40:00:01,421</w:t>
      </w:r>
    </w:p>
    <w:p w14:paraId="0085743C" w14:textId="77777777" w:rsidR="00EA60F3" w:rsidRDefault="00EA60F3" w:rsidP="00EA60F3">
      <w:r>
        <w:t>-23:29:41,250;-40:00:01,421</w:t>
      </w:r>
    </w:p>
    <w:p w14:paraId="1AC8C3F7" w14:textId="77777777" w:rsidR="00EA60F3" w:rsidRDefault="00EA60F3" w:rsidP="00EA60F3">
      <w:r>
        <w:t>-23:29:31,875;-40:00:01,421</w:t>
      </w:r>
    </w:p>
    <w:p w14:paraId="2312ADFB" w14:textId="77777777" w:rsidR="00EA60F3" w:rsidRDefault="00EA60F3" w:rsidP="00EA60F3">
      <w:r>
        <w:t>-23:29:22,500;-40:00:01,421</w:t>
      </w:r>
    </w:p>
    <w:p w14:paraId="1EA92D98" w14:textId="77777777" w:rsidR="00EA60F3" w:rsidRDefault="00EA60F3" w:rsidP="00EA60F3">
      <w:r>
        <w:t>-23:29:13,125;-40:00:01,421</w:t>
      </w:r>
    </w:p>
    <w:p w14:paraId="5B46F347" w14:textId="77777777" w:rsidR="00EA60F3" w:rsidRDefault="00EA60F3" w:rsidP="00EA60F3">
      <w:r>
        <w:t>-23:29:03,750;-40:00:01,421</w:t>
      </w:r>
    </w:p>
    <w:p w14:paraId="4BEFBED3" w14:textId="77777777" w:rsidR="00EA60F3" w:rsidRDefault="00EA60F3" w:rsidP="00EA60F3">
      <w:r>
        <w:t>-23:28:54,375;-40:00:01,421</w:t>
      </w:r>
    </w:p>
    <w:p w14:paraId="47788682" w14:textId="77777777" w:rsidR="00EA60F3" w:rsidRDefault="00EA60F3" w:rsidP="00EA60F3">
      <w:r>
        <w:t>-23:28:45,000;-40:00:01,421</w:t>
      </w:r>
    </w:p>
    <w:p w14:paraId="75CD0B9B" w14:textId="77777777" w:rsidR="00EA60F3" w:rsidRDefault="00EA60F3" w:rsidP="00EA60F3">
      <w:r>
        <w:t>-23:28:35,625;-40:00:01,421</w:t>
      </w:r>
    </w:p>
    <w:p w14:paraId="5643261A" w14:textId="77777777" w:rsidR="00EA60F3" w:rsidRDefault="00EA60F3" w:rsidP="00EA60F3">
      <w:r>
        <w:t>-23:28:26,250;-40:00:01,421</w:t>
      </w:r>
    </w:p>
    <w:p w14:paraId="6919A9C1" w14:textId="77777777" w:rsidR="00EA60F3" w:rsidRDefault="00EA60F3" w:rsidP="00EA60F3">
      <w:r>
        <w:t>-23:28:16,875;-40:00:01,421</w:t>
      </w:r>
    </w:p>
    <w:p w14:paraId="18924A0D" w14:textId="77777777" w:rsidR="00EA60F3" w:rsidRDefault="00EA60F3" w:rsidP="00EA60F3">
      <w:r>
        <w:t>-23:28:07,500;-40:00:01,421</w:t>
      </w:r>
    </w:p>
    <w:p w14:paraId="3F2F8EA5" w14:textId="77777777" w:rsidR="00EA60F3" w:rsidRDefault="00EA60F3" w:rsidP="00EA60F3">
      <w:r>
        <w:t>-23:27:58,125;-40:00:01,421</w:t>
      </w:r>
    </w:p>
    <w:p w14:paraId="1E801314" w14:textId="77777777" w:rsidR="00EA60F3" w:rsidRDefault="00EA60F3" w:rsidP="00EA60F3">
      <w:r>
        <w:t>-23:27:48,750;-40:00:01,421</w:t>
      </w:r>
    </w:p>
    <w:p w14:paraId="3268B684" w14:textId="77777777" w:rsidR="00EA60F3" w:rsidRDefault="00EA60F3" w:rsidP="00EA60F3">
      <w:r>
        <w:t>-23:27:39,375;-40:00:01,421</w:t>
      </w:r>
    </w:p>
    <w:p w14:paraId="762EAE08" w14:textId="77777777" w:rsidR="00EA60F3" w:rsidRDefault="00EA60F3" w:rsidP="00EA60F3">
      <w:r>
        <w:t>-23:27:30,000;-40:00:01,421</w:t>
      </w:r>
    </w:p>
    <w:p w14:paraId="77D75F11" w14:textId="77777777" w:rsidR="00EA60F3" w:rsidRDefault="00EA60F3" w:rsidP="00EA60F3">
      <w:r>
        <w:t>-23:27:20,625;-40:00:01,421</w:t>
      </w:r>
    </w:p>
    <w:p w14:paraId="1C66FA40" w14:textId="77777777" w:rsidR="00EA60F3" w:rsidRDefault="00EA60F3" w:rsidP="00EA60F3">
      <w:r>
        <w:t>-23:27:11,250;-40:00:01,421</w:t>
      </w:r>
    </w:p>
    <w:p w14:paraId="359B3275" w14:textId="77777777" w:rsidR="00EA60F3" w:rsidRDefault="00EA60F3" w:rsidP="00EA60F3">
      <w:r>
        <w:t>-23:27:01,875;-40:00:01,421</w:t>
      </w:r>
    </w:p>
    <w:p w14:paraId="1DEB77BD" w14:textId="77777777" w:rsidR="00EA60F3" w:rsidRDefault="00EA60F3" w:rsidP="00EA60F3">
      <w:r>
        <w:t>-23:26:52,500;-40:00:01,421</w:t>
      </w:r>
    </w:p>
    <w:p w14:paraId="6D5D6134" w14:textId="77777777" w:rsidR="00EA60F3" w:rsidRDefault="00EA60F3" w:rsidP="00EA60F3">
      <w:r>
        <w:t>-23:26:43,125;-40:00:01,420</w:t>
      </w:r>
    </w:p>
    <w:p w14:paraId="3266F609" w14:textId="77777777" w:rsidR="00EA60F3" w:rsidRDefault="00EA60F3" w:rsidP="00EA60F3">
      <w:r>
        <w:t>-23:26:33,750;-40:00:01,420</w:t>
      </w:r>
    </w:p>
    <w:p w14:paraId="32F991B6" w14:textId="77777777" w:rsidR="00EA60F3" w:rsidRDefault="00EA60F3" w:rsidP="00EA60F3">
      <w:r>
        <w:t>-23:26:24,375;-40:00:01,420</w:t>
      </w:r>
    </w:p>
    <w:p w14:paraId="2B57AFD0" w14:textId="77777777" w:rsidR="00EA60F3" w:rsidRDefault="00EA60F3" w:rsidP="00EA60F3">
      <w:r>
        <w:t>-23:26:15,000;-40:00:01,420</w:t>
      </w:r>
    </w:p>
    <w:p w14:paraId="5E0076FB" w14:textId="77777777" w:rsidR="00EA60F3" w:rsidRDefault="00EA60F3" w:rsidP="00EA60F3">
      <w:r>
        <w:t>-23:26:05,625;-40:00:01,420</w:t>
      </w:r>
    </w:p>
    <w:p w14:paraId="34037D6D" w14:textId="77777777" w:rsidR="00915D90" w:rsidRPr="00EC2B78" w:rsidRDefault="00915D90" w:rsidP="00915D90">
      <w:pPr>
        <w:rPr>
          <w:sz w:val="16"/>
          <w:szCs w:val="16"/>
          <w:lang w:val="en-US"/>
        </w:rPr>
      </w:pPr>
    </w:p>
    <w:p w14:paraId="04EF7C91" w14:textId="77777777" w:rsidR="00915D90" w:rsidRPr="00EC2B78" w:rsidRDefault="00915D90" w:rsidP="00915D90">
      <w:pPr>
        <w:rPr>
          <w:sz w:val="16"/>
          <w:szCs w:val="16"/>
          <w:lang w:val="en-US"/>
        </w:rPr>
      </w:pPr>
    </w:p>
    <w:p w14:paraId="728A8277" w14:textId="77777777" w:rsidR="00915D90" w:rsidRPr="00EC2B78" w:rsidRDefault="00915D90" w:rsidP="00915D90">
      <w:pPr>
        <w:rPr>
          <w:sz w:val="16"/>
          <w:szCs w:val="16"/>
          <w:lang w:val="en-US"/>
        </w:rPr>
      </w:pPr>
    </w:p>
    <w:p w14:paraId="46BC0D7C" w14:textId="77777777" w:rsidR="00915D90" w:rsidRPr="00EC2B78" w:rsidRDefault="00915D90" w:rsidP="00915D90">
      <w:pPr>
        <w:rPr>
          <w:sz w:val="16"/>
          <w:szCs w:val="16"/>
          <w:lang w:val="en-US"/>
        </w:rPr>
      </w:pPr>
    </w:p>
    <w:p w14:paraId="375E2A6F" w14:textId="77777777" w:rsidR="00915D90" w:rsidRPr="00EC2B78" w:rsidRDefault="00915D90" w:rsidP="00915D90">
      <w:pPr>
        <w:rPr>
          <w:sz w:val="16"/>
          <w:szCs w:val="16"/>
          <w:lang w:val="en-US"/>
        </w:rPr>
      </w:pPr>
    </w:p>
    <w:p w14:paraId="328EBCBE" w14:textId="77777777" w:rsidR="00915D90" w:rsidRPr="00EC2B78" w:rsidRDefault="00915D90" w:rsidP="00915D90">
      <w:pPr>
        <w:rPr>
          <w:sz w:val="16"/>
          <w:szCs w:val="16"/>
          <w:lang w:val="en-US"/>
        </w:rPr>
      </w:pPr>
    </w:p>
    <w:p w14:paraId="28EB8563" w14:textId="77777777" w:rsidR="00915D90" w:rsidRPr="00EC2B78" w:rsidRDefault="00915D90" w:rsidP="00915D90">
      <w:pPr>
        <w:rPr>
          <w:sz w:val="16"/>
          <w:szCs w:val="16"/>
          <w:lang w:val="en-US"/>
        </w:rPr>
      </w:pPr>
    </w:p>
    <w:p w14:paraId="6E6901ED" w14:textId="77777777" w:rsidR="00915D90" w:rsidRPr="00EC2B78" w:rsidRDefault="00915D90" w:rsidP="00915D90">
      <w:pPr>
        <w:rPr>
          <w:sz w:val="16"/>
          <w:szCs w:val="16"/>
          <w:lang w:val="en-US"/>
        </w:rPr>
      </w:pPr>
    </w:p>
    <w:p w14:paraId="4D7BCE91" w14:textId="77777777" w:rsidR="00915D90" w:rsidRPr="00EC2B78" w:rsidRDefault="00915D90" w:rsidP="00915D90">
      <w:pPr>
        <w:rPr>
          <w:sz w:val="16"/>
          <w:szCs w:val="16"/>
          <w:lang w:val="en-US"/>
        </w:rPr>
      </w:pPr>
    </w:p>
    <w:p w14:paraId="21B0790E" w14:textId="77777777" w:rsidR="00915D90" w:rsidRPr="00EC2B78" w:rsidRDefault="00915D90" w:rsidP="00915D90">
      <w:pPr>
        <w:rPr>
          <w:sz w:val="16"/>
          <w:szCs w:val="16"/>
          <w:lang w:val="en-US"/>
        </w:rPr>
      </w:pPr>
    </w:p>
    <w:p w14:paraId="0A20C28A" w14:textId="77777777" w:rsidR="00915D90" w:rsidRPr="00EC2B78" w:rsidRDefault="00915D90" w:rsidP="00915D90">
      <w:pPr>
        <w:rPr>
          <w:sz w:val="16"/>
          <w:szCs w:val="16"/>
          <w:lang w:val="en-US"/>
        </w:rPr>
      </w:pPr>
    </w:p>
    <w:p w14:paraId="25D3E14E" w14:textId="77777777" w:rsidR="00915D90" w:rsidRPr="00EC2B78" w:rsidRDefault="00915D90" w:rsidP="00915D90">
      <w:pPr>
        <w:rPr>
          <w:sz w:val="16"/>
          <w:szCs w:val="16"/>
          <w:lang w:val="en-US"/>
        </w:rPr>
      </w:pPr>
    </w:p>
    <w:p w14:paraId="2C8EFA50" w14:textId="77777777" w:rsidR="00EA60F3" w:rsidRDefault="00EA60F3" w:rsidP="00EA60F3">
      <w:r>
        <w:t>-23:25:56,250;-40:00:01,420</w:t>
      </w:r>
    </w:p>
    <w:p w14:paraId="04259DBE" w14:textId="77777777" w:rsidR="00EA60F3" w:rsidRDefault="00EA60F3" w:rsidP="00EA60F3">
      <w:r>
        <w:t>-23:25:46,875;-40:00:01,420</w:t>
      </w:r>
    </w:p>
    <w:p w14:paraId="32212ADC" w14:textId="77777777" w:rsidR="00EA60F3" w:rsidRDefault="00EA60F3" w:rsidP="00EA60F3">
      <w:r>
        <w:t>-23:25:37,500;-40:00:01,420</w:t>
      </w:r>
    </w:p>
    <w:p w14:paraId="3D761389" w14:textId="77777777" w:rsidR="00EA60F3" w:rsidRDefault="00EA60F3" w:rsidP="00EA60F3">
      <w:r>
        <w:t>-23:25:28,125;-40:00:01,420</w:t>
      </w:r>
    </w:p>
    <w:p w14:paraId="75D851E6" w14:textId="77777777" w:rsidR="00EA60F3" w:rsidRDefault="00EA60F3" w:rsidP="00EA60F3">
      <w:r>
        <w:t>-23:25:18,750;-40:00:01,420</w:t>
      </w:r>
    </w:p>
    <w:p w14:paraId="06CACA50" w14:textId="77777777" w:rsidR="00EA60F3" w:rsidRDefault="00EA60F3" w:rsidP="00EA60F3">
      <w:r>
        <w:t>-23:25:09,375;-40:00:01,420</w:t>
      </w:r>
    </w:p>
    <w:p w14:paraId="2CC005F4" w14:textId="77777777" w:rsidR="00EA60F3" w:rsidRDefault="00EA60F3" w:rsidP="00EA60F3">
      <w:r>
        <w:t>-23:25:00,000;-40:00:01,420</w:t>
      </w:r>
    </w:p>
    <w:p w14:paraId="5DB11F88" w14:textId="77777777" w:rsidR="00EA60F3" w:rsidRDefault="00EA60F3" w:rsidP="00EA60F3">
      <w:r>
        <w:t>-23:24:50,625;-40:00:01,420</w:t>
      </w:r>
    </w:p>
    <w:p w14:paraId="6F137F97" w14:textId="77777777" w:rsidR="00EA60F3" w:rsidRDefault="00EA60F3" w:rsidP="00EA60F3">
      <w:r>
        <w:t>-23:24:41,250;-40:00:01,420</w:t>
      </w:r>
    </w:p>
    <w:p w14:paraId="5A12C63B" w14:textId="77777777" w:rsidR="00EA60F3" w:rsidRDefault="00EA60F3" w:rsidP="00EA60F3">
      <w:r>
        <w:t>-23:24:31,875;-40:00:01,420</w:t>
      </w:r>
    </w:p>
    <w:p w14:paraId="1D4BA160" w14:textId="77777777" w:rsidR="00EA60F3" w:rsidRDefault="00EA60F3" w:rsidP="00EA60F3">
      <w:r>
        <w:t>-23:24:22,500;-40:00:01,420</w:t>
      </w:r>
    </w:p>
    <w:p w14:paraId="797A8E7A" w14:textId="77777777" w:rsidR="00EA60F3" w:rsidRDefault="00EA60F3" w:rsidP="00EA60F3">
      <w:r>
        <w:t>-23:24:13,125;-40:00:01,420</w:t>
      </w:r>
    </w:p>
    <w:p w14:paraId="6DB8DDC5" w14:textId="77777777" w:rsidR="00EA60F3" w:rsidRDefault="00EA60F3" w:rsidP="00EA60F3">
      <w:r>
        <w:t>-23:24:03,750;-40:00:01,420</w:t>
      </w:r>
    </w:p>
    <w:p w14:paraId="6820CDB8" w14:textId="77777777" w:rsidR="00EA60F3" w:rsidRDefault="00EA60F3" w:rsidP="00EA60F3">
      <w:r>
        <w:t>-23:23:54,375;-40:00:01,420</w:t>
      </w:r>
    </w:p>
    <w:p w14:paraId="4D80EF20" w14:textId="77777777" w:rsidR="00EA60F3" w:rsidRDefault="00EA60F3" w:rsidP="00EA60F3">
      <w:r>
        <w:t>-23:23:45,000;-40:00:01,420</w:t>
      </w:r>
    </w:p>
    <w:p w14:paraId="66626BF3" w14:textId="77777777" w:rsidR="00EA60F3" w:rsidRDefault="00EA60F3" w:rsidP="00EA60F3">
      <w:r>
        <w:t>-23:23:35,625;-40:00:01,420</w:t>
      </w:r>
    </w:p>
    <w:p w14:paraId="68D4347F" w14:textId="77777777" w:rsidR="00EA60F3" w:rsidRDefault="00EA60F3" w:rsidP="00EA60F3">
      <w:r>
        <w:t>-23:23:26,250;-40:00:01,420</w:t>
      </w:r>
    </w:p>
    <w:p w14:paraId="2FEEE991" w14:textId="77777777" w:rsidR="00EA60F3" w:rsidRDefault="00EA60F3" w:rsidP="00EA60F3">
      <w:r>
        <w:t>-23:23:16,875;-40:00:01,420</w:t>
      </w:r>
    </w:p>
    <w:p w14:paraId="7B833C0F" w14:textId="77777777" w:rsidR="00EA60F3" w:rsidRDefault="00EA60F3" w:rsidP="00EA60F3">
      <w:r>
        <w:t>-23:23:07,500;-40:00:01,420</w:t>
      </w:r>
    </w:p>
    <w:p w14:paraId="74A40A3A" w14:textId="77777777" w:rsidR="00EA60F3" w:rsidRDefault="00EA60F3" w:rsidP="00EA60F3">
      <w:r>
        <w:t>-23:22:58,125;-40:00:01,420</w:t>
      </w:r>
    </w:p>
    <w:p w14:paraId="542939CC" w14:textId="77777777" w:rsidR="00EA60F3" w:rsidRDefault="00EA60F3" w:rsidP="00EA60F3">
      <w:r>
        <w:t>-23:22:48,750;-40:00:01,420</w:t>
      </w:r>
    </w:p>
    <w:p w14:paraId="4C9B2226" w14:textId="77777777" w:rsidR="00EA60F3" w:rsidRDefault="00EA60F3" w:rsidP="00EA60F3">
      <w:r>
        <w:t>-23:22:48,750;-39:59:41,250</w:t>
      </w:r>
    </w:p>
    <w:p w14:paraId="7679D9E1" w14:textId="77777777" w:rsidR="00EA60F3" w:rsidRDefault="00EA60F3" w:rsidP="00EA60F3">
      <w:r>
        <w:t>-23:22:30,000;-39:59:41,250</w:t>
      </w:r>
    </w:p>
    <w:p w14:paraId="3BA870EB" w14:textId="77777777" w:rsidR="00EA60F3" w:rsidRDefault="00EA60F3" w:rsidP="00EA60F3">
      <w:r>
        <w:t>-23:22:30,000;-39:59:22,500</w:t>
      </w:r>
    </w:p>
    <w:p w14:paraId="4800BBAA" w14:textId="77777777" w:rsidR="00EA60F3" w:rsidRDefault="00EA60F3" w:rsidP="00EA60F3">
      <w:r>
        <w:t>-23:22:01,875;-39:59:22,500</w:t>
      </w:r>
    </w:p>
    <w:p w14:paraId="5F2C4FDC" w14:textId="77777777" w:rsidR="00EA60F3" w:rsidRDefault="00EA60F3" w:rsidP="00EA60F3">
      <w:r>
        <w:t>-23:22:01,875;-39:59:03,750</w:t>
      </w:r>
    </w:p>
    <w:p w14:paraId="4200825D" w14:textId="77777777" w:rsidR="00EA60F3" w:rsidRDefault="00EA60F3" w:rsidP="00EA60F3">
      <w:r>
        <w:t>-23:21:43,125;-39:59:03,750</w:t>
      </w:r>
    </w:p>
    <w:p w14:paraId="289602A7" w14:textId="77777777" w:rsidR="00EA60F3" w:rsidRDefault="00EA60F3" w:rsidP="00EA60F3">
      <w:r>
        <w:t>-23:21:43,125;-39:58:45,000</w:t>
      </w:r>
    </w:p>
    <w:p w14:paraId="1DF0847B" w14:textId="77777777" w:rsidR="00EA60F3" w:rsidRDefault="00EA60F3" w:rsidP="00EA60F3">
      <w:r>
        <w:t>-23:21:15,000;-39:58:45,000</w:t>
      </w:r>
    </w:p>
    <w:p w14:paraId="2F1724EC" w14:textId="77777777" w:rsidR="00EA60F3" w:rsidRDefault="00EA60F3" w:rsidP="00EA60F3">
      <w:r>
        <w:t>-23:21:15,000;-39:58:26,250</w:t>
      </w:r>
    </w:p>
    <w:p w14:paraId="25F03B17" w14:textId="77777777" w:rsidR="00EA60F3" w:rsidRDefault="00EA60F3" w:rsidP="00EA60F3">
      <w:r>
        <w:t>-23:20:56,250;-39:58:26,250</w:t>
      </w:r>
    </w:p>
    <w:p w14:paraId="0C17B488" w14:textId="77777777" w:rsidR="00EA60F3" w:rsidRDefault="00EA60F3" w:rsidP="00EA60F3">
      <w:r>
        <w:t>-23:20:56,250;-39:58:07,500</w:t>
      </w:r>
    </w:p>
    <w:p w14:paraId="04756A5A" w14:textId="77777777" w:rsidR="00EA60F3" w:rsidRDefault="00EA60F3" w:rsidP="00EA60F3">
      <w:r>
        <w:t>-23:20:28,125;-39:58:07,500</w:t>
      </w:r>
    </w:p>
    <w:p w14:paraId="277DA0DD" w14:textId="77777777" w:rsidR="00EA60F3" w:rsidRDefault="00EA60F3" w:rsidP="00EA60F3">
      <w:r>
        <w:t>-23:20:28,125;-39:57:48,750</w:t>
      </w:r>
    </w:p>
    <w:p w14:paraId="19911188" w14:textId="77777777" w:rsidR="00EA60F3" w:rsidRDefault="00EA60F3" w:rsidP="00EA60F3">
      <w:r>
        <w:t>-23:20:09,375;-39:57:48,750</w:t>
      </w:r>
    </w:p>
    <w:p w14:paraId="6D5A60AD" w14:textId="77777777" w:rsidR="00EA60F3" w:rsidRDefault="00EA60F3" w:rsidP="00EA60F3">
      <w:r>
        <w:t>-23:20:09,375;-39:57:30,000</w:t>
      </w:r>
    </w:p>
    <w:p w14:paraId="3F3BB79F" w14:textId="77777777" w:rsidR="00EA60F3" w:rsidRDefault="00EA60F3" w:rsidP="00EA60F3">
      <w:r>
        <w:t>-23:19:41,250;-39:57:30,000</w:t>
      </w:r>
    </w:p>
    <w:p w14:paraId="71002274" w14:textId="77777777" w:rsidR="00EA60F3" w:rsidRDefault="00EA60F3" w:rsidP="00EA60F3">
      <w:r>
        <w:t>-23:19:41,250;-39:57:11,250</w:t>
      </w:r>
    </w:p>
    <w:p w14:paraId="2D36B839" w14:textId="77777777" w:rsidR="00EA60F3" w:rsidRDefault="00EA60F3" w:rsidP="00EA60F3">
      <w:r>
        <w:t>-23:19:13,125;-39:57:11,250</w:t>
      </w:r>
    </w:p>
    <w:p w14:paraId="274634C1" w14:textId="77777777" w:rsidR="00EA60F3" w:rsidRDefault="00EA60F3" w:rsidP="00EA60F3">
      <w:r>
        <w:t>-23:19:13,125;-39:56:52,500</w:t>
      </w:r>
    </w:p>
    <w:p w14:paraId="4B62A5FB" w14:textId="77777777" w:rsidR="00EA60F3" w:rsidRDefault="00EA60F3" w:rsidP="00EA60F3">
      <w:r>
        <w:t>-23:18:54,375;-39:56:52,500</w:t>
      </w:r>
    </w:p>
    <w:p w14:paraId="22866E2B" w14:textId="77777777" w:rsidR="00EA60F3" w:rsidRDefault="00EA60F3" w:rsidP="00EA60F3">
      <w:r>
        <w:t>-23:18:54,375;-39:56:33,750</w:t>
      </w:r>
    </w:p>
    <w:p w14:paraId="1A3D3540" w14:textId="77777777" w:rsidR="00EA60F3" w:rsidRDefault="00EA60F3" w:rsidP="00EA60F3">
      <w:r>
        <w:t>-23:18:26,250;-39:56:33,750</w:t>
      </w:r>
    </w:p>
    <w:p w14:paraId="3930929F" w14:textId="77777777" w:rsidR="00EA60F3" w:rsidRDefault="00EA60F3" w:rsidP="00EA60F3">
      <w:r>
        <w:t>-23:18:26,250;-39:56:15,000</w:t>
      </w:r>
    </w:p>
    <w:p w14:paraId="1775A459" w14:textId="77777777" w:rsidR="00EA60F3" w:rsidRDefault="00EA60F3" w:rsidP="00EA60F3">
      <w:r>
        <w:t>-23:18:07,500;-39:56:15,000</w:t>
      </w:r>
    </w:p>
    <w:p w14:paraId="172EA1DB" w14:textId="77777777" w:rsidR="00EA60F3" w:rsidRDefault="00EA60F3" w:rsidP="00EA60F3">
      <w:r>
        <w:t>-23:18:07,500;-39:30:00,000</w:t>
      </w:r>
    </w:p>
    <w:p w14:paraId="730418E2" w14:textId="77777777" w:rsidR="00EA60F3" w:rsidRDefault="00EA60F3" w:rsidP="00EA60F3">
      <w:r>
        <w:t>-23:45:00,000;-39:30:00,000</w:t>
      </w:r>
    </w:p>
    <w:p w14:paraId="7F3B9D7E" w14:textId="77777777" w:rsidR="00EA60F3" w:rsidRPr="00940CFC" w:rsidRDefault="00EA60F3" w:rsidP="00EA60F3">
      <w:pPr>
        <w:rPr>
          <w:b/>
        </w:rPr>
      </w:pPr>
      <w:r w:rsidRPr="00940CFC">
        <w:rPr>
          <w:b/>
        </w:rPr>
        <w:t>C-M-659</w:t>
      </w:r>
    </w:p>
    <w:p w14:paraId="2D15F3AB" w14:textId="77777777" w:rsidR="00EA60F3" w:rsidRDefault="00EA60F3" w:rsidP="00EA60F3">
      <w:r>
        <w:t>-23:48:16,875;-40:13:35,625</w:t>
      </w:r>
    </w:p>
    <w:p w14:paraId="3E31BB91" w14:textId="77777777" w:rsidR="00EA60F3" w:rsidRDefault="00EA60F3" w:rsidP="00EA60F3">
      <w:r>
        <w:t>-23:47:58,125;-40:13:35,625</w:t>
      </w:r>
    </w:p>
    <w:p w14:paraId="14F5785A" w14:textId="77777777" w:rsidR="00EA60F3" w:rsidRDefault="00EA60F3" w:rsidP="00EA60F3">
      <w:r>
        <w:t>-23:47:58,125;-40:12:39,375</w:t>
      </w:r>
    </w:p>
    <w:p w14:paraId="2816E3E5" w14:textId="77777777" w:rsidR="00EA60F3" w:rsidRDefault="00EA60F3" w:rsidP="00EA60F3">
      <w:r>
        <w:t>-23:47:01,875;-40:12:39,375</w:t>
      </w:r>
    </w:p>
    <w:p w14:paraId="1131A1CF" w14:textId="77777777" w:rsidR="00EA60F3" w:rsidRDefault="00EA60F3" w:rsidP="00EA60F3">
      <w:r>
        <w:t>-23:47:01,875;-40:12:01,875</w:t>
      </w:r>
    </w:p>
    <w:p w14:paraId="38193EF8" w14:textId="77777777" w:rsidR="00EA60F3" w:rsidRDefault="00EA60F3" w:rsidP="00EA60F3">
      <w:r>
        <w:t>-23:45:00,000;-40:12:01,875</w:t>
      </w:r>
    </w:p>
    <w:p w14:paraId="3B916F7C" w14:textId="77777777" w:rsidR="00EA60F3" w:rsidRDefault="00EA60F3" w:rsidP="00EA60F3">
      <w:r>
        <w:t>-23:45:00,000;-40:11:15,000</w:t>
      </w:r>
    </w:p>
    <w:p w14:paraId="556EB526" w14:textId="77777777" w:rsidR="00EA60F3" w:rsidRDefault="00EA60F3" w:rsidP="00EA60F3">
      <w:r>
        <w:t>-23:42:58,125;-40:11:15,000</w:t>
      </w:r>
    </w:p>
    <w:p w14:paraId="13284920" w14:textId="77777777" w:rsidR="00EA60F3" w:rsidRDefault="00EA60F3" w:rsidP="00EA60F3">
      <w:r>
        <w:t>-23:42:58,125;-40:08:35,625</w:t>
      </w:r>
    </w:p>
    <w:p w14:paraId="0B8A0DB2" w14:textId="77777777" w:rsidR="00EA60F3" w:rsidRDefault="00EA60F3" w:rsidP="00EA60F3">
      <w:r>
        <w:t>-23:39:50,625;-40:08:35,625</w:t>
      </w:r>
    </w:p>
    <w:p w14:paraId="4A3C1A90" w14:textId="77777777" w:rsidR="00EA60F3" w:rsidRDefault="00EA60F3" w:rsidP="00EA60F3">
      <w:r>
        <w:t>-23:39:50,625;-40:10:37,500</w:t>
      </w:r>
    </w:p>
    <w:p w14:paraId="7ED3E94A" w14:textId="77777777" w:rsidR="00EA60F3" w:rsidRDefault="00EA60F3" w:rsidP="00EA60F3">
      <w:r>
        <w:t>-23:36:43,125;-40:10:37,500</w:t>
      </w:r>
    </w:p>
    <w:p w14:paraId="22A9BA10" w14:textId="77777777" w:rsidR="00EA60F3" w:rsidRDefault="00EA60F3" w:rsidP="00EA60F3">
      <w:r>
        <w:t>-23:36:43,125;-40:10:28,125</w:t>
      </w:r>
    </w:p>
    <w:p w14:paraId="6453CD27" w14:textId="77777777" w:rsidR="00EA60F3" w:rsidRDefault="00EA60F3" w:rsidP="00EA60F3">
      <w:r>
        <w:t>-23:36:15,000;-40:10:28,125</w:t>
      </w:r>
    </w:p>
    <w:p w14:paraId="7DF24D19" w14:textId="77777777" w:rsidR="00EA60F3" w:rsidRDefault="00EA60F3" w:rsidP="00EA60F3">
      <w:r>
        <w:t>-23:36:15,000;-40:10:09,375</w:t>
      </w:r>
    </w:p>
    <w:p w14:paraId="5384A28E" w14:textId="77777777" w:rsidR="00EA60F3" w:rsidRDefault="00EA60F3" w:rsidP="00EA60F3">
      <w:r>
        <w:t>-23:35:46,875;-40:10:09,375</w:t>
      </w:r>
    </w:p>
    <w:p w14:paraId="225CFFC6" w14:textId="77777777" w:rsidR="00EA60F3" w:rsidRDefault="00EA60F3" w:rsidP="00EA60F3">
      <w:r>
        <w:t>-23:35:46,875;-40:09:50,625</w:t>
      </w:r>
    </w:p>
    <w:p w14:paraId="64CD0EC4" w14:textId="77777777" w:rsidR="00EA60F3" w:rsidRDefault="00EA60F3" w:rsidP="00EA60F3">
      <w:r>
        <w:t>-23:35:28,125;-40:09:50,625</w:t>
      </w:r>
    </w:p>
    <w:p w14:paraId="29BC6C1E" w14:textId="77777777" w:rsidR="00EA60F3" w:rsidRDefault="00EA60F3" w:rsidP="00EA60F3">
      <w:r>
        <w:t>-23:35:28,125;-40:09:31,875</w:t>
      </w:r>
    </w:p>
    <w:p w14:paraId="3C8C787D" w14:textId="77777777" w:rsidR="00EA60F3" w:rsidRDefault="00EA60F3" w:rsidP="00EA60F3">
      <w:r>
        <w:t>-23:35:00,000;-40:09:31,875</w:t>
      </w:r>
    </w:p>
    <w:p w14:paraId="73F73916" w14:textId="77777777" w:rsidR="00EA60F3" w:rsidRDefault="00EA60F3" w:rsidP="00EA60F3">
      <w:r>
        <w:t>-23:35:00,000;-40:09:13,125</w:t>
      </w:r>
    </w:p>
    <w:p w14:paraId="6E55ED7C" w14:textId="77777777" w:rsidR="00EA60F3" w:rsidRDefault="00EA60F3" w:rsidP="00EA60F3">
      <w:r>
        <w:t>-23:34:41,250;-40:09:13,125</w:t>
      </w:r>
    </w:p>
    <w:p w14:paraId="7184AED9" w14:textId="77777777" w:rsidR="00EA60F3" w:rsidRDefault="00EA60F3" w:rsidP="00EA60F3">
      <w:r>
        <w:t>-23:34:41,250;-40:08:54,375</w:t>
      </w:r>
    </w:p>
    <w:p w14:paraId="0A349DF7" w14:textId="77777777" w:rsidR="00EA60F3" w:rsidRDefault="00EA60F3" w:rsidP="00EA60F3">
      <w:r>
        <w:t>-23:34:13,125;-40:08:54,375</w:t>
      </w:r>
    </w:p>
    <w:p w14:paraId="1F9CCC32" w14:textId="77777777" w:rsidR="00EA60F3" w:rsidRDefault="00EA60F3" w:rsidP="00EA60F3">
      <w:r>
        <w:t>-23:34:13,125;-40:08:35,625</w:t>
      </w:r>
    </w:p>
    <w:p w14:paraId="5D526E3B" w14:textId="77777777" w:rsidR="00EA60F3" w:rsidRDefault="00EA60F3" w:rsidP="00EA60F3">
      <w:r>
        <w:t>-23:33:54,375;-40:08:35,625</w:t>
      </w:r>
    </w:p>
    <w:p w14:paraId="3E5BC5FE" w14:textId="77777777" w:rsidR="00EA60F3" w:rsidRDefault="00EA60F3" w:rsidP="00EA60F3">
      <w:r>
        <w:t>-23:33:54,375;-40:08:16,875</w:t>
      </w:r>
    </w:p>
    <w:p w14:paraId="61C78514" w14:textId="77777777" w:rsidR="00EA60F3" w:rsidRDefault="00EA60F3" w:rsidP="00EA60F3">
      <w:r>
        <w:t>-23:33:26,250;-40:08:16,875</w:t>
      </w:r>
    </w:p>
    <w:p w14:paraId="3E492802" w14:textId="77777777" w:rsidR="00EA60F3" w:rsidRDefault="00EA60F3" w:rsidP="00EA60F3">
      <w:r>
        <w:t>-23:33:26,250;-40:07:58,125</w:t>
      </w:r>
    </w:p>
    <w:p w14:paraId="1790A31B" w14:textId="77777777" w:rsidR="00EA60F3" w:rsidRDefault="00EA60F3" w:rsidP="00EA60F3">
      <w:r>
        <w:t>-23:33:07,500;-40:07:58,125</w:t>
      </w:r>
    </w:p>
    <w:p w14:paraId="22CDF623" w14:textId="77777777" w:rsidR="00EA60F3" w:rsidRDefault="00EA60F3" w:rsidP="00EA60F3">
      <w:r>
        <w:t>-23:33:07,500;-40:07:39,375</w:t>
      </w:r>
    </w:p>
    <w:p w14:paraId="52686073" w14:textId="77777777" w:rsidR="00EA60F3" w:rsidRDefault="00EA60F3" w:rsidP="00EA60F3">
      <w:r>
        <w:t>-23:32:39,375;-40:07:39,375</w:t>
      </w:r>
    </w:p>
    <w:p w14:paraId="0948FD6A" w14:textId="77777777" w:rsidR="00EA60F3" w:rsidRDefault="00EA60F3" w:rsidP="00EA60F3">
      <w:r>
        <w:t>-23:32:39,375;-40:07:20,625</w:t>
      </w:r>
    </w:p>
    <w:p w14:paraId="502E729F" w14:textId="77777777" w:rsidR="00EA60F3" w:rsidRDefault="00EA60F3" w:rsidP="00EA60F3">
      <w:r>
        <w:t>-23:32:11,250;-40:07:20,625</w:t>
      </w:r>
    </w:p>
    <w:p w14:paraId="20F0108F" w14:textId="77777777" w:rsidR="00EA60F3" w:rsidRDefault="00EA60F3" w:rsidP="00EA60F3">
      <w:r>
        <w:t>-23:32:11,250;-40:07:01,875</w:t>
      </w:r>
    </w:p>
    <w:p w14:paraId="34B80CC6" w14:textId="77777777" w:rsidR="00EA60F3" w:rsidRDefault="00EA60F3" w:rsidP="00EA60F3">
      <w:r>
        <w:t>-23:31:52,500;-40:07:01,875</w:t>
      </w:r>
    </w:p>
    <w:p w14:paraId="13CEE512" w14:textId="77777777" w:rsidR="00EA60F3" w:rsidRDefault="00EA60F3" w:rsidP="00EA60F3">
      <w:r>
        <w:t>-23:31:52,500;-40:06:43,125</w:t>
      </w:r>
    </w:p>
    <w:p w14:paraId="03368E8D" w14:textId="77777777" w:rsidR="00EA60F3" w:rsidRDefault="00EA60F3" w:rsidP="00EA60F3">
      <w:r>
        <w:t>-23:31:24,375;-40:06:43,125</w:t>
      </w:r>
    </w:p>
    <w:p w14:paraId="5F0774BD" w14:textId="77777777" w:rsidR="00EA60F3" w:rsidRDefault="00EA60F3" w:rsidP="00EA60F3">
      <w:r>
        <w:t>-23:31:24,375;-40:06:24,375</w:t>
      </w:r>
    </w:p>
    <w:p w14:paraId="3C16555F" w14:textId="77777777" w:rsidR="00EA60F3" w:rsidRDefault="00EA60F3" w:rsidP="00EA60F3">
      <w:r>
        <w:t>-23:30:56,250;-40:06:24,375</w:t>
      </w:r>
    </w:p>
    <w:p w14:paraId="3FD5FEC5" w14:textId="77777777" w:rsidR="00EA60F3" w:rsidRDefault="00EA60F3" w:rsidP="00EA60F3">
      <w:r>
        <w:t>-23:30:56,250;-40:06:05,625</w:t>
      </w:r>
    </w:p>
    <w:p w14:paraId="0F9B9C91" w14:textId="77777777" w:rsidR="00EA60F3" w:rsidRDefault="00EA60F3" w:rsidP="00EA60F3">
      <w:r>
        <w:t>-23:30:28,125;-40:06:05,625</w:t>
      </w:r>
    </w:p>
    <w:p w14:paraId="5FD227B6" w14:textId="77777777" w:rsidR="00EA60F3" w:rsidRDefault="00EA60F3" w:rsidP="00EA60F3">
      <w:r>
        <w:t>-23:30:28,125;-40:05:46,875</w:t>
      </w:r>
    </w:p>
    <w:p w14:paraId="1C4A646F" w14:textId="77777777" w:rsidR="00EA60F3" w:rsidRDefault="00EA60F3" w:rsidP="00EA60F3">
      <w:r>
        <w:t>-23:30:01,825;-40:05:46,875</w:t>
      </w:r>
    </w:p>
    <w:p w14:paraId="6CFBBEB4" w14:textId="77777777" w:rsidR="00EA60F3" w:rsidRDefault="00EA60F3" w:rsidP="00EA60F3">
      <w:r>
        <w:t>-23:30:01,825;-40:05:37,500</w:t>
      </w:r>
    </w:p>
    <w:p w14:paraId="10CFEB11" w14:textId="77777777" w:rsidR="00EA60F3" w:rsidRDefault="00EA60F3" w:rsidP="00EA60F3">
      <w:r>
        <w:t>-23:30:01,825;-40:05:28,125</w:t>
      </w:r>
    </w:p>
    <w:p w14:paraId="13799F67" w14:textId="77777777" w:rsidR="00EA60F3" w:rsidRDefault="00EA60F3" w:rsidP="00EA60F3">
      <w:r>
        <w:t>-23:30:01,825;-40:05:18,750</w:t>
      </w:r>
    </w:p>
    <w:p w14:paraId="3BE4FD0C" w14:textId="77777777" w:rsidR="00EA60F3" w:rsidRDefault="00EA60F3" w:rsidP="00EA60F3">
      <w:r>
        <w:t>-23:30:01,825;-40:05:09,375</w:t>
      </w:r>
    </w:p>
    <w:p w14:paraId="5ACC8BE6" w14:textId="77777777" w:rsidR="00EA60F3" w:rsidRDefault="00EA60F3" w:rsidP="00EA60F3">
      <w:r>
        <w:t>-23:30:01,825;-40:05:00,000</w:t>
      </w:r>
    </w:p>
    <w:p w14:paraId="741FEEE3" w14:textId="77777777" w:rsidR="00EA60F3" w:rsidRDefault="00EA60F3" w:rsidP="00EA60F3">
      <w:r>
        <w:t>-23:30:01,826;-40:04:50,625</w:t>
      </w:r>
    </w:p>
    <w:p w14:paraId="081C6FBB" w14:textId="77777777" w:rsidR="00EA60F3" w:rsidRDefault="00EA60F3" w:rsidP="00EA60F3">
      <w:r>
        <w:t>-23:30:01,826;-40:04:41,250</w:t>
      </w:r>
    </w:p>
    <w:p w14:paraId="45F716C0" w14:textId="77777777" w:rsidR="00EA60F3" w:rsidRDefault="00EA60F3" w:rsidP="00EA60F3">
      <w:r>
        <w:t>-23:30:01,826;-40:04:31,875</w:t>
      </w:r>
    </w:p>
    <w:p w14:paraId="333097F8" w14:textId="77777777" w:rsidR="00EA60F3" w:rsidRDefault="00EA60F3" w:rsidP="00EA60F3">
      <w:r>
        <w:t>-23:30:01,826;-40:04:22,500</w:t>
      </w:r>
    </w:p>
    <w:p w14:paraId="6A42E539" w14:textId="77777777" w:rsidR="00EA60F3" w:rsidRDefault="00EA60F3" w:rsidP="00EA60F3">
      <w:r>
        <w:t>-23:30:01,826;-40:04:13,125</w:t>
      </w:r>
    </w:p>
    <w:p w14:paraId="2360BDA2" w14:textId="77777777" w:rsidR="00EA60F3" w:rsidRDefault="00EA60F3" w:rsidP="00EA60F3">
      <w:r>
        <w:t>-23:30:01,826;-40:04:03,750</w:t>
      </w:r>
    </w:p>
    <w:p w14:paraId="5157C857" w14:textId="77777777" w:rsidR="00EA60F3" w:rsidRDefault="00EA60F3" w:rsidP="00EA60F3">
      <w:r>
        <w:t>-23:30:01,826;-40:03:54,375</w:t>
      </w:r>
    </w:p>
    <w:p w14:paraId="2FAD9F4D" w14:textId="77777777" w:rsidR="00EA60F3" w:rsidRDefault="00EA60F3" w:rsidP="00EA60F3">
      <w:r>
        <w:t>-23:30:01,826;-40:03:45,000</w:t>
      </w:r>
    </w:p>
    <w:p w14:paraId="32C523D1" w14:textId="77777777" w:rsidR="00EA60F3" w:rsidRDefault="00EA60F3" w:rsidP="00EA60F3">
      <w:r>
        <w:t>-23:30:01,826;-40:03:35,625</w:t>
      </w:r>
    </w:p>
    <w:p w14:paraId="4FFBD068" w14:textId="77777777" w:rsidR="00EA60F3" w:rsidRDefault="00EA60F3" w:rsidP="00EA60F3">
      <w:r>
        <w:t>-23:30:01,826;-40:03:26,250</w:t>
      </w:r>
    </w:p>
    <w:p w14:paraId="0A770A90" w14:textId="77777777" w:rsidR="00EA60F3" w:rsidRDefault="00EA60F3" w:rsidP="00EA60F3">
      <w:r>
        <w:t>-23:30:01,826;-40:03:16,875</w:t>
      </w:r>
    </w:p>
    <w:p w14:paraId="13DCF58E" w14:textId="77777777" w:rsidR="00EA60F3" w:rsidRDefault="00EA60F3" w:rsidP="00EA60F3">
      <w:r>
        <w:t>-23:30:01,826;-40:03:07,500</w:t>
      </w:r>
    </w:p>
    <w:p w14:paraId="1EC507C1" w14:textId="77777777" w:rsidR="00EA60F3" w:rsidRDefault="00EA60F3" w:rsidP="00EA60F3">
      <w:r>
        <w:t>-23:30:01,826;-40:02:58,125</w:t>
      </w:r>
    </w:p>
    <w:p w14:paraId="07C72F50" w14:textId="77777777" w:rsidR="00EA60F3" w:rsidRDefault="00EA60F3" w:rsidP="00EA60F3">
      <w:r>
        <w:t>-23:30:01,826;-40:02:48,750</w:t>
      </w:r>
    </w:p>
    <w:p w14:paraId="7F6ECC60" w14:textId="77777777" w:rsidR="00EA60F3" w:rsidRDefault="00EA60F3" w:rsidP="00EA60F3">
      <w:r>
        <w:t>-23:30:01,826;-40:02:39,375</w:t>
      </w:r>
    </w:p>
    <w:p w14:paraId="58A3878B" w14:textId="77777777" w:rsidR="00EA60F3" w:rsidRDefault="00EA60F3" w:rsidP="00EA60F3">
      <w:r>
        <w:t>-23:30:01,826;-40:02:30,000</w:t>
      </w:r>
    </w:p>
    <w:p w14:paraId="1493C554" w14:textId="77777777" w:rsidR="00EA60F3" w:rsidRDefault="00EA60F3" w:rsidP="00EA60F3">
      <w:r>
        <w:t>-23:30:01,826;-40:02:20,625</w:t>
      </w:r>
    </w:p>
    <w:p w14:paraId="0405D53A" w14:textId="77777777" w:rsidR="00EA60F3" w:rsidRDefault="00EA60F3" w:rsidP="00EA60F3">
      <w:r>
        <w:t>-23:30:01,826;-40:02:11,250</w:t>
      </w:r>
    </w:p>
    <w:p w14:paraId="6ED1BDE7" w14:textId="77777777" w:rsidR="00EA60F3" w:rsidRDefault="00EA60F3" w:rsidP="00EA60F3">
      <w:r>
        <w:t>-23:30:01,826;-40:02:01,875</w:t>
      </w:r>
    </w:p>
    <w:p w14:paraId="7F6F2AB8" w14:textId="77777777" w:rsidR="00EA60F3" w:rsidRDefault="00EA60F3" w:rsidP="00EA60F3">
      <w:r>
        <w:t>-23:30:01,826;-40:01:52,500</w:t>
      </w:r>
    </w:p>
    <w:p w14:paraId="66C6D2F2" w14:textId="77777777" w:rsidR="00EA60F3" w:rsidRDefault="00EA60F3" w:rsidP="00EA60F3">
      <w:r>
        <w:t>-23:30:01,826;-40:01:43,125</w:t>
      </w:r>
    </w:p>
    <w:p w14:paraId="749782B9" w14:textId="77777777" w:rsidR="00EA60F3" w:rsidRDefault="00EA60F3" w:rsidP="00EA60F3">
      <w:r>
        <w:t>-23:30:01,826;-40:01:33,750</w:t>
      </w:r>
    </w:p>
    <w:p w14:paraId="737EFA3A" w14:textId="77777777" w:rsidR="00EA60F3" w:rsidRDefault="00EA60F3" w:rsidP="00EA60F3">
      <w:r>
        <w:t>-23:30:01,826;-40:01:24,375</w:t>
      </w:r>
    </w:p>
    <w:p w14:paraId="69526932" w14:textId="77777777" w:rsidR="00EA60F3" w:rsidRDefault="00EA60F3" w:rsidP="00EA60F3">
      <w:r>
        <w:t>-23:30:01,826;-40:01:15,000</w:t>
      </w:r>
    </w:p>
    <w:p w14:paraId="199A932F" w14:textId="77777777" w:rsidR="00EA60F3" w:rsidRDefault="00EA60F3" w:rsidP="00EA60F3">
      <w:r>
        <w:t>-23:30:01,826;-40:01:05,625</w:t>
      </w:r>
    </w:p>
    <w:p w14:paraId="5A0D3AC1" w14:textId="77777777" w:rsidR="00EA60F3" w:rsidRDefault="00EA60F3" w:rsidP="00EA60F3">
      <w:r>
        <w:t>-23:30:01,826;-40:00:56,250</w:t>
      </w:r>
    </w:p>
    <w:p w14:paraId="4893DF4C" w14:textId="77777777" w:rsidR="00EA60F3" w:rsidRDefault="00EA60F3" w:rsidP="00EA60F3">
      <w:r>
        <w:t>-23:30:01,826;-40:00:46,875</w:t>
      </w:r>
    </w:p>
    <w:p w14:paraId="6BEA30A3" w14:textId="77777777" w:rsidR="00EA60F3" w:rsidRDefault="00EA60F3" w:rsidP="00EA60F3">
      <w:r>
        <w:t>-23:30:01,826;-40:00:37,500</w:t>
      </w:r>
    </w:p>
    <w:p w14:paraId="1258C8BD" w14:textId="77777777" w:rsidR="00EA60F3" w:rsidRDefault="00EA60F3" w:rsidP="00EA60F3">
      <w:r>
        <w:t>-23:30:01,826;-40:00:28,125</w:t>
      </w:r>
    </w:p>
    <w:p w14:paraId="7319C74F" w14:textId="77777777" w:rsidR="00EA60F3" w:rsidRDefault="00EA60F3" w:rsidP="00EA60F3">
      <w:r>
        <w:t>-23:30:01,826;-40:00:18,750</w:t>
      </w:r>
    </w:p>
    <w:p w14:paraId="3F001AEF" w14:textId="77777777" w:rsidR="00EA60F3" w:rsidRDefault="00EA60F3" w:rsidP="00EA60F3">
      <w:r>
        <w:t>-23:30:01,826;-40:00:09,375</w:t>
      </w:r>
    </w:p>
    <w:p w14:paraId="021618C5" w14:textId="77777777" w:rsidR="00EA60F3" w:rsidRDefault="00EA60F3" w:rsidP="00EA60F3">
      <w:r>
        <w:t>-23:30:01,826;-40:00:01,421</w:t>
      </w:r>
    </w:p>
    <w:p w14:paraId="24C0FE28" w14:textId="77777777" w:rsidR="00EA60F3" w:rsidRDefault="00EA60F3" w:rsidP="00EA60F3">
      <w:r>
        <w:t>-23:30:00,000;-40:00:01,421</w:t>
      </w:r>
    </w:p>
    <w:p w14:paraId="1AE30E0A" w14:textId="77777777" w:rsidR="00EA60F3" w:rsidRDefault="00EA60F3" w:rsidP="00EA60F3">
      <w:r>
        <w:t>-23:30:00,000;-40:00:00,000</w:t>
      </w:r>
    </w:p>
    <w:p w14:paraId="139E6762" w14:textId="77777777" w:rsidR="00EA60F3" w:rsidRDefault="00EA60F3" w:rsidP="00EA60F3">
      <w:r>
        <w:t>-24:00:00,000;-40:00:00,000</w:t>
      </w:r>
    </w:p>
    <w:p w14:paraId="3EF0D499" w14:textId="77777777" w:rsidR="00EA60F3" w:rsidRDefault="00EA60F3" w:rsidP="00EA60F3">
      <w:r>
        <w:t>-24:00:00,000;-40:15:00,000</w:t>
      </w:r>
    </w:p>
    <w:p w14:paraId="3818BBB0" w14:textId="77777777" w:rsidR="00EA60F3" w:rsidRDefault="00EA60F3" w:rsidP="00EA60F3">
      <w:r>
        <w:t>-23:48:16,875;-40:15:00,000</w:t>
      </w:r>
    </w:p>
    <w:p w14:paraId="27E51B11" w14:textId="77777777" w:rsidR="00EA60F3" w:rsidRDefault="00EA60F3" w:rsidP="00EA60F3">
      <w:r>
        <w:t>-23:48:16,875;-40:13:35,625</w:t>
      </w:r>
    </w:p>
    <w:p w14:paraId="1B4C23A2" w14:textId="77777777" w:rsidR="00EA60F3" w:rsidRPr="000D5A75" w:rsidRDefault="00EA60F3" w:rsidP="00EA60F3">
      <w:pPr>
        <w:rPr>
          <w:sz w:val="16"/>
          <w:szCs w:val="16"/>
          <w:highlight w:val="yellow"/>
        </w:rPr>
      </w:pPr>
    </w:p>
    <w:p w14:paraId="52FFCA21" w14:textId="77777777" w:rsidR="00EA60F3" w:rsidRPr="000D5A75" w:rsidRDefault="00EA60F3" w:rsidP="00EA60F3">
      <w:pPr>
        <w:pStyle w:val="Corpodetexto"/>
        <w:jc w:val="center"/>
        <w:rPr>
          <w:sz w:val="16"/>
          <w:szCs w:val="16"/>
          <w:highlight w:val="yellow"/>
        </w:rPr>
        <w:sectPr w:rsidR="00EA60F3" w:rsidRPr="000D5A75" w:rsidSect="00EA60F3">
          <w:type w:val="continuous"/>
          <w:pgSz w:w="11907" w:h="16840" w:code="9"/>
          <w:pgMar w:top="1701" w:right="1134" w:bottom="1701" w:left="1701" w:header="709" w:footer="709" w:gutter="0"/>
          <w:cols w:num="3" w:space="708"/>
          <w:docGrid w:linePitch="360"/>
        </w:sectPr>
      </w:pPr>
    </w:p>
    <w:p w14:paraId="39FA2A62" w14:textId="77777777" w:rsidR="00EA60F3" w:rsidRDefault="00EA60F3" w:rsidP="00EA60F3">
      <w:pPr>
        <w:pStyle w:val="Corpodetexto"/>
        <w:jc w:val="center"/>
        <w:rPr>
          <w:noProof/>
        </w:rPr>
        <w:sectPr w:rsidR="00EA60F3" w:rsidSect="00052C33">
          <w:pgSz w:w="16840" w:h="11907" w:orient="landscape" w:code="9"/>
          <w:pgMar w:top="1701" w:right="1134" w:bottom="1701" w:left="1701" w:header="709" w:footer="709" w:gutter="0"/>
          <w:cols w:space="708"/>
          <w:docGrid w:linePitch="360"/>
        </w:sectPr>
      </w:pPr>
      <w:r>
        <w:rPr>
          <w:noProof/>
        </w:rPr>
        <w:drawing>
          <wp:inline distT="0" distB="0" distL="0" distR="0" wp14:anchorId="4D38B5A3" wp14:editId="139D055C">
            <wp:extent cx="8170833" cy="5810250"/>
            <wp:effectExtent l="0" t="0" r="190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06571" cy="5835663"/>
                    </a:xfrm>
                    <a:prstGeom prst="rect">
                      <a:avLst/>
                    </a:prstGeom>
                  </pic:spPr>
                </pic:pic>
              </a:graphicData>
            </a:graphic>
          </wp:inline>
        </w:drawing>
      </w:r>
    </w:p>
    <w:p w14:paraId="289C8F58" w14:textId="77777777" w:rsidR="00EA60F3" w:rsidRPr="00D034B0" w:rsidRDefault="00EA60F3" w:rsidP="00EA60F3">
      <w:pPr>
        <w:rPr>
          <w:b/>
        </w:rPr>
      </w:pPr>
      <w:r w:rsidRPr="00D034B0">
        <w:rPr>
          <w:b/>
        </w:rPr>
        <w:t>C-M-479</w:t>
      </w:r>
    </w:p>
    <w:p w14:paraId="1933E7AE" w14:textId="77777777" w:rsidR="00EA60F3" w:rsidRDefault="00EA60F3" w:rsidP="00EA60F3">
      <w:r>
        <w:t>-23:00:00,000;-39:15:00,000</w:t>
      </w:r>
    </w:p>
    <w:p w14:paraId="774BC757" w14:textId="77777777" w:rsidR="00EA60F3" w:rsidRDefault="00EA60F3" w:rsidP="00EA60F3">
      <w:r>
        <w:t>-23:15:00,000;-39:15:00,000</w:t>
      </w:r>
    </w:p>
    <w:p w14:paraId="312B393C" w14:textId="77777777" w:rsidR="00EA60F3" w:rsidRDefault="00EA60F3" w:rsidP="00EA60F3">
      <w:r>
        <w:t>-23:15:00,000;-39:30:00,000</w:t>
      </w:r>
    </w:p>
    <w:p w14:paraId="623F8A89" w14:textId="77777777" w:rsidR="00EA60F3" w:rsidRDefault="00EA60F3" w:rsidP="00EA60F3">
      <w:r>
        <w:t>-23:00:00,000;-39:30:00,000</w:t>
      </w:r>
    </w:p>
    <w:p w14:paraId="3AB29E82" w14:textId="77777777" w:rsidR="00EA60F3" w:rsidRDefault="00EA60F3" w:rsidP="00EA60F3">
      <w:r>
        <w:t>-23:00:00,000;-39:15:00,000</w:t>
      </w:r>
    </w:p>
    <w:p w14:paraId="7177BAEA" w14:textId="77777777" w:rsidR="00EA60F3" w:rsidRPr="00D034B0" w:rsidRDefault="00EA60F3" w:rsidP="00EA60F3">
      <w:pPr>
        <w:rPr>
          <w:b/>
        </w:rPr>
      </w:pPr>
      <w:r w:rsidRPr="00D034B0">
        <w:rPr>
          <w:b/>
        </w:rPr>
        <w:t>C-M-545</w:t>
      </w:r>
    </w:p>
    <w:p w14:paraId="194A8D1C" w14:textId="77777777" w:rsidR="00EA60F3" w:rsidRDefault="00EA60F3" w:rsidP="00EA60F3">
      <w:r>
        <w:t>-23:15:00,000;-39:15:00,000</w:t>
      </w:r>
    </w:p>
    <w:p w14:paraId="5C142670" w14:textId="77777777" w:rsidR="00EA60F3" w:rsidRDefault="00EA60F3" w:rsidP="00EA60F3">
      <w:r>
        <w:t>-23:30:00,000;-39:15:00,000</w:t>
      </w:r>
    </w:p>
    <w:p w14:paraId="0C138A88" w14:textId="77777777" w:rsidR="00EA60F3" w:rsidRDefault="00EA60F3" w:rsidP="00EA60F3">
      <w:r>
        <w:t>-23:30:00,000;-39:30:00,000</w:t>
      </w:r>
    </w:p>
    <w:p w14:paraId="64B62FD6" w14:textId="77777777" w:rsidR="00EA60F3" w:rsidRDefault="00EA60F3" w:rsidP="00EA60F3">
      <w:r>
        <w:t>-23:15:00,000;-39:30:00,000</w:t>
      </w:r>
    </w:p>
    <w:p w14:paraId="3C5619EE" w14:textId="77777777" w:rsidR="00EA60F3" w:rsidRDefault="00EA60F3" w:rsidP="00EA60F3">
      <w:r>
        <w:t>-23:15:00,000;-39:15:00,000</w:t>
      </w:r>
    </w:p>
    <w:p w14:paraId="4E2D9C99" w14:textId="77777777" w:rsidR="00EA60F3" w:rsidRPr="00D034B0" w:rsidRDefault="00EA60F3" w:rsidP="00EA60F3">
      <w:pPr>
        <w:rPr>
          <w:b/>
        </w:rPr>
      </w:pPr>
      <w:r w:rsidRPr="00D034B0">
        <w:rPr>
          <w:b/>
        </w:rPr>
        <w:t>C-M-661</w:t>
      </w:r>
    </w:p>
    <w:p w14:paraId="46DD6AF4" w14:textId="77777777" w:rsidR="00EA60F3" w:rsidRDefault="00EA60F3" w:rsidP="00EA60F3">
      <w:r>
        <w:t>-23:45:00,000;-39:45:00,000</w:t>
      </w:r>
    </w:p>
    <w:p w14:paraId="375CF685" w14:textId="77777777" w:rsidR="00EA60F3" w:rsidRDefault="00EA60F3" w:rsidP="00EA60F3">
      <w:r>
        <w:t>-24:00:00,000;-39:45:00,000</w:t>
      </w:r>
    </w:p>
    <w:p w14:paraId="046A2B08" w14:textId="77777777" w:rsidR="00EA60F3" w:rsidRDefault="00EA60F3" w:rsidP="00EA60F3">
      <w:r>
        <w:t>-24:00:00,000;-40:00:00,000</w:t>
      </w:r>
    </w:p>
    <w:p w14:paraId="780175CB" w14:textId="77777777" w:rsidR="00EA60F3" w:rsidRDefault="00EA60F3" w:rsidP="00EA60F3">
      <w:r>
        <w:t>-23:45:00,000;-40:00:00,000</w:t>
      </w:r>
    </w:p>
    <w:p w14:paraId="6B10ED2C" w14:textId="77777777" w:rsidR="00EA60F3" w:rsidRDefault="00EA60F3" w:rsidP="00EA60F3">
      <w:r>
        <w:t>-23:45:00,000;-39:45:00,000</w:t>
      </w:r>
    </w:p>
    <w:p w14:paraId="036797B7" w14:textId="77777777" w:rsidR="00EA60F3" w:rsidRPr="00D034B0" w:rsidRDefault="00EA60F3" w:rsidP="00EA60F3">
      <w:pPr>
        <w:rPr>
          <w:b/>
        </w:rPr>
      </w:pPr>
      <w:r w:rsidRPr="00D034B0">
        <w:rPr>
          <w:b/>
        </w:rPr>
        <w:t>C-M-715</w:t>
      </w:r>
    </w:p>
    <w:p w14:paraId="3833FC28" w14:textId="77777777" w:rsidR="00EA60F3" w:rsidRDefault="00EA60F3" w:rsidP="00EA60F3">
      <w:r>
        <w:t>-24:00:00,000;-39:45:00,000</w:t>
      </w:r>
    </w:p>
    <w:p w14:paraId="3D5D589B" w14:textId="77777777" w:rsidR="00EA60F3" w:rsidRDefault="00EA60F3" w:rsidP="00EA60F3">
      <w:r>
        <w:t>-24:15:00,000;-39:45:00,000</w:t>
      </w:r>
    </w:p>
    <w:p w14:paraId="411D167D" w14:textId="77777777" w:rsidR="00EA60F3" w:rsidRDefault="00EA60F3" w:rsidP="00EA60F3">
      <w:r>
        <w:t>-24:15:00,000;-40:00:00,000</w:t>
      </w:r>
    </w:p>
    <w:p w14:paraId="13F48DA2" w14:textId="77777777" w:rsidR="00EA60F3" w:rsidRDefault="00EA60F3" w:rsidP="00EA60F3">
      <w:r>
        <w:t>-24:00:00,000;-40:00:00,000</w:t>
      </w:r>
    </w:p>
    <w:p w14:paraId="27EA39A0" w14:textId="77777777" w:rsidR="00EA60F3" w:rsidRDefault="00EA60F3" w:rsidP="00EA60F3">
      <w:r>
        <w:t>-24:00:00,000;-39:45:00,000</w:t>
      </w:r>
    </w:p>
    <w:p w14:paraId="4C773784" w14:textId="77777777" w:rsidR="00915D90" w:rsidRPr="00EC2B78" w:rsidRDefault="00915D90" w:rsidP="00915D90">
      <w:pPr>
        <w:rPr>
          <w:sz w:val="16"/>
          <w:szCs w:val="16"/>
          <w:lang w:val="en-US"/>
        </w:rPr>
      </w:pPr>
    </w:p>
    <w:p w14:paraId="1499960D" w14:textId="77777777" w:rsidR="00915D90" w:rsidRPr="00EC2B78" w:rsidRDefault="00915D90" w:rsidP="00915D90">
      <w:pPr>
        <w:rPr>
          <w:sz w:val="16"/>
          <w:szCs w:val="16"/>
          <w:lang w:val="en-US"/>
        </w:rPr>
      </w:pPr>
    </w:p>
    <w:p w14:paraId="631E350E" w14:textId="77777777" w:rsidR="00915D90" w:rsidRPr="00EC2B78" w:rsidRDefault="00915D90" w:rsidP="00915D90">
      <w:pPr>
        <w:rPr>
          <w:sz w:val="16"/>
          <w:szCs w:val="16"/>
          <w:lang w:val="en-US"/>
        </w:rPr>
      </w:pPr>
    </w:p>
    <w:p w14:paraId="18E64D1B" w14:textId="77777777" w:rsidR="00915D90" w:rsidRPr="00EC2B78" w:rsidRDefault="00915D90" w:rsidP="00915D90">
      <w:pPr>
        <w:rPr>
          <w:sz w:val="16"/>
          <w:szCs w:val="16"/>
          <w:lang w:val="en-US"/>
        </w:rPr>
      </w:pPr>
    </w:p>
    <w:p w14:paraId="5628B151" w14:textId="77777777" w:rsidR="00915D90" w:rsidRDefault="00915D90" w:rsidP="00915D90">
      <w:pPr>
        <w:rPr>
          <w:sz w:val="16"/>
          <w:szCs w:val="16"/>
          <w:lang w:val="en-US"/>
        </w:rPr>
      </w:pPr>
    </w:p>
    <w:p w14:paraId="5FB16453" w14:textId="77777777" w:rsidR="00EA60F3" w:rsidRDefault="00EA60F3" w:rsidP="00915D90">
      <w:pPr>
        <w:rPr>
          <w:sz w:val="16"/>
          <w:szCs w:val="16"/>
          <w:lang w:val="en-US"/>
        </w:rPr>
      </w:pPr>
    </w:p>
    <w:p w14:paraId="33629CA5" w14:textId="77777777" w:rsidR="00EA60F3" w:rsidRDefault="00EA60F3" w:rsidP="00915D90">
      <w:pPr>
        <w:rPr>
          <w:sz w:val="16"/>
          <w:szCs w:val="16"/>
          <w:lang w:val="en-US"/>
        </w:rPr>
      </w:pPr>
    </w:p>
    <w:p w14:paraId="69202D45" w14:textId="77777777" w:rsidR="00EA60F3" w:rsidRDefault="00EA60F3" w:rsidP="00915D90">
      <w:pPr>
        <w:rPr>
          <w:sz w:val="16"/>
          <w:szCs w:val="16"/>
          <w:lang w:val="en-US"/>
        </w:rPr>
      </w:pPr>
    </w:p>
    <w:p w14:paraId="1275AD46" w14:textId="77777777" w:rsidR="00EA60F3" w:rsidRDefault="00EA60F3" w:rsidP="00915D90">
      <w:pPr>
        <w:rPr>
          <w:sz w:val="16"/>
          <w:szCs w:val="16"/>
          <w:lang w:val="en-US"/>
        </w:rPr>
      </w:pPr>
    </w:p>
    <w:p w14:paraId="47851DE9" w14:textId="77777777" w:rsidR="00EA60F3" w:rsidRDefault="00EA60F3" w:rsidP="00915D90">
      <w:pPr>
        <w:rPr>
          <w:sz w:val="16"/>
          <w:szCs w:val="16"/>
          <w:lang w:val="en-US"/>
        </w:rPr>
      </w:pPr>
    </w:p>
    <w:p w14:paraId="58D9586C" w14:textId="77777777" w:rsidR="00EA60F3" w:rsidRDefault="00EA60F3" w:rsidP="00915D90">
      <w:pPr>
        <w:rPr>
          <w:sz w:val="16"/>
          <w:szCs w:val="16"/>
          <w:lang w:val="en-US"/>
        </w:rPr>
      </w:pPr>
    </w:p>
    <w:p w14:paraId="25220CD7" w14:textId="77777777" w:rsidR="00EA60F3" w:rsidRDefault="00EA60F3" w:rsidP="00915D90">
      <w:pPr>
        <w:rPr>
          <w:sz w:val="16"/>
          <w:szCs w:val="16"/>
          <w:lang w:val="en-US"/>
        </w:rPr>
      </w:pPr>
    </w:p>
    <w:p w14:paraId="26535346" w14:textId="77777777" w:rsidR="00EA60F3" w:rsidRDefault="00EA60F3" w:rsidP="00915D90">
      <w:pPr>
        <w:rPr>
          <w:sz w:val="16"/>
          <w:szCs w:val="16"/>
          <w:lang w:val="en-US"/>
        </w:rPr>
      </w:pPr>
    </w:p>
    <w:p w14:paraId="65AE5CA0" w14:textId="77777777" w:rsidR="00EA60F3" w:rsidRDefault="00EA60F3" w:rsidP="00915D90">
      <w:pPr>
        <w:rPr>
          <w:sz w:val="16"/>
          <w:szCs w:val="16"/>
          <w:lang w:val="en-US"/>
        </w:rPr>
      </w:pPr>
    </w:p>
    <w:p w14:paraId="6D2448CE" w14:textId="77777777" w:rsidR="00EA60F3" w:rsidRDefault="00EA60F3" w:rsidP="00915D90">
      <w:pPr>
        <w:rPr>
          <w:sz w:val="16"/>
          <w:szCs w:val="16"/>
          <w:lang w:val="en-US"/>
        </w:rPr>
      </w:pPr>
    </w:p>
    <w:p w14:paraId="2409E925" w14:textId="77777777" w:rsidR="00EA60F3" w:rsidRDefault="00EA60F3" w:rsidP="00915D90">
      <w:pPr>
        <w:rPr>
          <w:sz w:val="16"/>
          <w:szCs w:val="16"/>
          <w:lang w:val="en-US"/>
        </w:rPr>
      </w:pPr>
    </w:p>
    <w:p w14:paraId="2B41EFE8" w14:textId="77777777" w:rsidR="00EA60F3" w:rsidRDefault="00EA60F3" w:rsidP="00915D90">
      <w:pPr>
        <w:rPr>
          <w:sz w:val="16"/>
          <w:szCs w:val="16"/>
          <w:lang w:val="en-US"/>
        </w:rPr>
      </w:pPr>
    </w:p>
    <w:p w14:paraId="1B9D6B5A" w14:textId="77777777" w:rsidR="00EA60F3" w:rsidRDefault="00EA60F3" w:rsidP="00915D90">
      <w:pPr>
        <w:rPr>
          <w:sz w:val="16"/>
          <w:szCs w:val="16"/>
          <w:lang w:val="en-US"/>
        </w:rPr>
      </w:pPr>
    </w:p>
    <w:p w14:paraId="012C2DE5" w14:textId="77777777" w:rsidR="00EA60F3" w:rsidRDefault="00EA60F3" w:rsidP="00915D90">
      <w:pPr>
        <w:rPr>
          <w:sz w:val="16"/>
          <w:szCs w:val="16"/>
          <w:lang w:val="en-US"/>
        </w:rPr>
      </w:pPr>
    </w:p>
    <w:p w14:paraId="16E967A3" w14:textId="77777777" w:rsidR="00EA60F3" w:rsidRDefault="00EA60F3" w:rsidP="00915D90">
      <w:pPr>
        <w:rPr>
          <w:sz w:val="16"/>
          <w:szCs w:val="16"/>
          <w:lang w:val="en-US"/>
        </w:rPr>
      </w:pPr>
    </w:p>
    <w:p w14:paraId="13398999" w14:textId="77777777" w:rsidR="00EA60F3" w:rsidRDefault="00EA60F3" w:rsidP="00915D90">
      <w:pPr>
        <w:rPr>
          <w:sz w:val="16"/>
          <w:szCs w:val="16"/>
          <w:lang w:val="en-US"/>
        </w:rPr>
      </w:pPr>
    </w:p>
    <w:p w14:paraId="3439FC0F" w14:textId="77777777" w:rsidR="00EA60F3" w:rsidRDefault="00EA60F3" w:rsidP="00915D90">
      <w:pPr>
        <w:rPr>
          <w:sz w:val="16"/>
          <w:szCs w:val="16"/>
          <w:lang w:val="en-US"/>
        </w:rPr>
      </w:pPr>
    </w:p>
    <w:p w14:paraId="2F87AD15" w14:textId="77777777" w:rsidR="00EA60F3" w:rsidRDefault="00EA60F3" w:rsidP="00915D90">
      <w:pPr>
        <w:rPr>
          <w:sz w:val="16"/>
          <w:szCs w:val="16"/>
          <w:lang w:val="en-US"/>
        </w:rPr>
      </w:pPr>
    </w:p>
    <w:p w14:paraId="0307CC1C" w14:textId="77777777" w:rsidR="00EA60F3" w:rsidRDefault="00EA60F3" w:rsidP="00915D90">
      <w:pPr>
        <w:rPr>
          <w:sz w:val="16"/>
          <w:szCs w:val="16"/>
          <w:lang w:val="en-US"/>
        </w:rPr>
      </w:pPr>
    </w:p>
    <w:p w14:paraId="5D2DFA9A" w14:textId="77777777" w:rsidR="00EA60F3" w:rsidRDefault="00EA60F3" w:rsidP="00915D90">
      <w:pPr>
        <w:rPr>
          <w:sz w:val="16"/>
          <w:szCs w:val="16"/>
          <w:lang w:val="en-US"/>
        </w:rPr>
      </w:pPr>
    </w:p>
    <w:p w14:paraId="47F3DB23" w14:textId="77777777" w:rsidR="00EA60F3" w:rsidRDefault="00EA60F3" w:rsidP="00915D90">
      <w:pPr>
        <w:rPr>
          <w:sz w:val="16"/>
          <w:szCs w:val="16"/>
          <w:lang w:val="en-US"/>
        </w:rPr>
      </w:pPr>
    </w:p>
    <w:p w14:paraId="712A9B7D" w14:textId="77777777" w:rsidR="00EA60F3" w:rsidRDefault="00EA60F3" w:rsidP="00915D90">
      <w:pPr>
        <w:rPr>
          <w:sz w:val="16"/>
          <w:szCs w:val="16"/>
          <w:lang w:val="en-US"/>
        </w:rPr>
      </w:pPr>
    </w:p>
    <w:p w14:paraId="0A9BF915" w14:textId="77777777" w:rsidR="00EA60F3" w:rsidRDefault="00EA60F3" w:rsidP="00915D90">
      <w:pPr>
        <w:rPr>
          <w:sz w:val="16"/>
          <w:szCs w:val="16"/>
          <w:lang w:val="en-US"/>
        </w:rPr>
      </w:pPr>
    </w:p>
    <w:p w14:paraId="1CAF590C" w14:textId="77777777" w:rsidR="00EA60F3" w:rsidRDefault="00EA60F3" w:rsidP="00915D90">
      <w:pPr>
        <w:rPr>
          <w:sz w:val="16"/>
          <w:szCs w:val="16"/>
          <w:lang w:val="en-US"/>
        </w:rPr>
      </w:pPr>
    </w:p>
    <w:p w14:paraId="0DF7E09A" w14:textId="77777777" w:rsidR="00EA60F3" w:rsidRDefault="00EA60F3" w:rsidP="00915D90">
      <w:pPr>
        <w:rPr>
          <w:sz w:val="16"/>
          <w:szCs w:val="16"/>
          <w:lang w:val="en-US"/>
        </w:rPr>
      </w:pPr>
    </w:p>
    <w:p w14:paraId="7970331B" w14:textId="77777777" w:rsidR="00EA60F3" w:rsidRDefault="00EA60F3" w:rsidP="00915D90">
      <w:pPr>
        <w:rPr>
          <w:sz w:val="16"/>
          <w:szCs w:val="16"/>
          <w:lang w:val="en-US"/>
        </w:rPr>
      </w:pPr>
    </w:p>
    <w:p w14:paraId="606597BB" w14:textId="77777777" w:rsidR="00EA60F3" w:rsidRDefault="00EA60F3" w:rsidP="00915D90">
      <w:pPr>
        <w:rPr>
          <w:sz w:val="16"/>
          <w:szCs w:val="16"/>
          <w:lang w:val="en-US"/>
        </w:rPr>
      </w:pPr>
    </w:p>
    <w:p w14:paraId="347AC3C4" w14:textId="77777777" w:rsidR="00EA60F3" w:rsidRDefault="00EA60F3" w:rsidP="00915D90">
      <w:pPr>
        <w:rPr>
          <w:sz w:val="16"/>
          <w:szCs w:val="16"/>
          <w:lang w:val="en-US"/>
        </w:rPr>
      </w:pPr>
    </w:p>
    <w:p w14:paraId="64B50015" w14:textId="77777777" w:rsidR="00EA60F3" w:rsidRDefault="00EA60F3" w:rsidP="00915D90">
      <w:pPr>
        <w:rPr>
          <w:sz w:val="16"/>
          <w:szCs w:val="16"/>
          <w:lang w:val="en-US"/>
        </w:rPr>
      </w:pPr>
    </w:p>
    <w:p w14:paraId="0ED10338" w14:textId="77777777" w:rsidR="00EA60F3" w:rsidRDefault="00EA60F3" w:rsidP="00915D90">
      <w:pPr>
        <w:rPr>
          <w:sz w:val="16"/>
          <w:szCs w:val="16"/>
          <w:lang w:val="en-US"/>
        </w:rPr>
      </w:pPr>
    </w:p>
    <w:p w14:paraId="037529CE" w14:textId="77777777" w:rsidR="00EA60F3" w:rsidRDefault="00EA60F3" w:rsidP="00915D90">
      <w:pPr>
        <w:rPr>
          <w:sz w:val="16"/>
          <w:szCs w:val="16"/>
          <w:lang w:val="en-US"/>
        </w:rPr>
      </w:pPr>
    </w:p>
    <w:p w14:paraId="40D168A0" w14:textId="77777777" w:rsidR="00EA60F3" w:rsidRDefault="00EA60F3" w:rsidP="00915D90">
      <w:pPr>
        <w:rPr>
          <w:sz w:val="16"/>
          <w:szCs w:val="16"/>
          <w:lang w:val="en-US"/>
        </w:rPr>
      </w:pPr>
    </w:p>
    <w:p w14:paraId="3CA7A315" w14:textId="77777777" w:rsidR="00EA60F3" w:rsidRDefault="00EA60F3" w:rsidP="00915D90">
      <w:pPr>
        <w:rPr>
          <w:sz w:val="16"/>
          <w:szCs w:val="16"/>
          <w:lang w:val="en-US"/>
        </w:rPr>
      </w:pPr>
    </w:p>
    <w:p w14:paraId="0628381F" w14:textId="77777777" w:rsidR="00EA60F3" w:rsidRDefault="00EA60F3" w:rsidP="00915D90">
      <w:pPr>
        <w:rPr>
          <w:sz w:val="16"/>
          <w:szCs w:val="16"/>
          <w:lang w:val="en-US"/>
        </w:rPr>
      </w:pPr>
    </w:p>
    <w:p w14:paraId="4FFDA86B" w14:textId="77777777" w:rsidR="00EA60F3" w:rsidRDefault="00EA60F3" w:rsidP="00915D90">
      <w:pPr>
        <w:rPr>
          <w:sz w:val="16"/>
          <w:szCs w:val="16"/>
          <w:lang w:val="en-US"/>
        </w:rPr>
      </w:pPr>
    </w:p>
    <w:p w14:paraId="513302B0" w14:textId="77777777" w:rsidR="00EA60F3" w:rsidRDefault="00EA60F3" w:rsidP="00915D90">
      <w:pPr>
        <w:rPr>
          <w:sz w:val="16"/>
          <w:szCs w:val="16"/>
          <w:lang w:val="en-US"/>
        </w:rPr>
      </w:pPr>
    </w:p>
    <w:p w14:paraId="2CFAF068" w14:textId="77777777" w:rsidR="00EA60F3" w:rsidRDefault="00EA60F3" w:rsidP="00915D90">
      <w:pPr>
        <w:rPr>
          <w:sz w:val="16"/>
          <w:szCs w:val="16"/>
          <w:lang w:val="en-US"/>
        </w:rPr>
      </w:pPr>
    </w:p>
    <w:p w14:paraId="31E590C9" w14:textId="77777777" w:rsidR="00EA60F3" w:rsidRDefault="00EA60F3" w:rsidP="00915D90">
      <w:pPr>
        <w:rPr>
          <w:sz w:val="16"/>
          <w:szCs w:val="16"/>
          <w:lang w:val="en-US"/>
        </w:rPr>
      </w:pPr>
    </w:p>
    <w:p w14:paraId="4EF0420A" w14:textId="77777777" w:rsidR="00EA60F3" w:rsidRDefault="00EA60F3" w:rsidP="00915D90">
      <w:pPr>
        <w:rPr>
          <w:sz w:val="16"/>
          <w:szCs w:val="16"/>
          <w:lang w:val="en-US"/>
        </w:rPr>
      </w:pPr>
    </w:p>
    <w:p w14:paraId="72225D5C" w14:textId="77777777" w:rsidR="00EA60F3" w:rsidRDefault="00EA60F3" w:rsidP="00915D90">
      <w:pPr>
        <w:rPr>
          <w:sz w:val="16"/>
          <w:szCs w:val="16"/>
          <w:lang w:val="en-US"/>
        </w:rPr>
      </w:pPr>
    </w:p>
    <w:p w14:paraId="21606619" w14:textId="77777777" w:rsidR="00EA60F3" w:rsidRDefault="00EA60F3" w:rsidP="00915D90">
      <w:pPr>
        <w:rPr>
          <w:sz w:val="16"/>
          <w:szCs w:val="16"/>
          <w:lang w:val="en-US"/>
        </w:rPr>
      </w:pPr>
    </w:p>
    <w:p w14:paraId="4D756FAC" w14:textId="77777777" w:rsidR="00EA60F3" w:rsidRDefault="00EA60F3" w:rsidP="00EA60F3">
      <w:pPr>
        <w:pStyle w:val="Corpodetexto"/>
        <w:jc w:val="center"/>
        <w:rPr>
          <w:sz w:val="16"/>
          <w:szCs w:val="16"/>
          <w:lang w:val="en-US"/>
        </w:rPr>
        <w:sectPr w:rsidR="00EA60F3" w:rsidSect="0086181E">
          <w:pgSz w:w="16840" w:h="11907" w:orient="landscape" w:code="9"/>
          <w:pgMar w:top="1701" w:right="1134" w:bottom="1701" w:left="1701" w:header="709" w:footer="709" w:gutter="0"/>
          <w:cols w:space="708"/>
          <w:docGrid w:linePitch="360"/>
        </w:sectPr>
      </w:pPr>
      <w:r>
        <w:rPr>
          <w:noProof/>
        </w:rPr>
        <w:drawing>
          <wp:inline distT="0" distB="0" distL="0" distR="0" wp14:anchorId="58A57948" wp14:editId="5F2AA309">
            <wp:extent cx="8099389" cy="5715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42156" cy="5745177"/>
                    </a:xfrm>
                    <a:prstGeom prst="rect">
                      <a:avLst/>
                    </a:prstGeom>
                  </pic:spPr>
                </pic:pic>
              </a:graphicData>
            </a:graphic>
          </wp:inline>
        </w:drawing>
      </w:r>
    </w:p>
    <w:p w14:paraId="2D49EB75" w14:textId="77777777" w:rsidR="00EA60F3" w:rsidRPr="00D034B0" w:rsidRDefault="00EA60F3" w:rsidP="00EA60F3">
      <w:pPr>
        <w:rPr>
          <w:b/>
          <w:lang w:val="en-US"/>
        </w:rPr>
      </w:pPr>
      <w:r w:rsidRPr="00D034B0">
        <w:rPr>
          <w:b/>
          <w:lang w:val="en-US"/>
        </w:rPr>
        <w:t>C-M-713</w:t>
      </w:r>
    </w:p>
    <w:p w14:paraId="07DAB668" w14:textId="77777777" w:rsidR="00EA60F3" w:rsidRPr="00D034B0" w:rsidRDefault="00EA60F3" w:rsidP="00EA60F3">
      <w:pPr>
        <w:rPr>
          <w:lang w:val="en-US"/>
        </w:rPr>
      </w:pPr>
      <w:r w:rsidRPr="00D034B0">
        <w:rPr>
          <w:lang w:val="en-US"/>
        </w:rPr>
        <w:t>-24:00:00,000;-40:00:00,000</w:t>
      </w:r>
    </w:p>
    <w:p w14:paraId="6C947185" w14:textId="77777777" w:rsidR="00EA60F3" w:rsidRPr="00D034B0" w:rsidRDefault="00EA60F3" w:rsidP="00EA60F3">
      <w:pPr>
        <w:rPr>
          <w:lang w:val="en-US"/>
        </w:rPr>
      </w:pPr>
      <w:r w:rsidRPr="00D034B0">
        <w:rPr>
          <w:lang w:val="en-US"/>
        </w:rPr>
        <w:t>-24:15:00,000;-40:00:00,000</w:t>
      </w:r>
    </w:p>
    <w:p w14:paraId="15D3EEEF" w14:textId="77777777" w:rsidR="00EA60F3" w:rsidRPr="00D034B0" w:rsidRDefault="00EA60F3" w:rsidP="00EA60F3">
      <w:pPr>
        <w:rPr>
          <w:lang w:val="en-US"/>
        </w:rPr>
      </w:pPr>
      <w:r w:rsidRPr="00D034B0">
        <w:rPr>
          <w:lang w:val="en-US"/>
        </w:rPr>
        <w:t>-24:15:00,000;-40:15:00,000</w:t>
      </w:r>
    </w:p>
    <w:p w14:paraId="7E8204C9" w14:textId="77777777" w:rsidR="00EA60F3" w:rsidRPr="00D034B0" w:rsidRDefault="00EA60F3" w:rsidP="00EA60F3">
      <w:pPr>
        <w:rPr>
          <w:lang w:val="en-US"/>
        </w:rPr>
      </w:pPr>
      <w:r w:rsidRPr="00D034B0">
        <w:rPr>
          <w:lang w:val="en-US"/>
        </w:rPr>
        <w:t>-24:00:00,000;-40:15:00,000</w:t>
      </w:r>
    </w:p>
    <w:p w14:paraId="5CFE9B8A" w14:textId="77777777" w:rsidR="00EA60F3" w:rsidRPr="00D034B0" w:rsidRDefault="00EA60F3" w:rsidP="00EA60F3">
      <w:pPr>
        <w:rPr>
          <w:lang w:val="en-US"/>
        </w:rPr>
      </w:pPr>
      <w:r w:rsidRPr="00D034B0">
        <w:rPr>
          <w:lang w:val="en-US"/>
        </w:rPr>
        <w:t>-24:00:00,000;-40:00:00,000</w:t>
      </w:r>
    </w:p>
    <w:p w14:paraId="2EA1D52D" w14:textId="77777777" w:rsidR="00EA60F3" w:rsidRPr="00D034B0" w:rsidRDefault="00EA60F3" w:rsidP="00EA60F3">
      <w:pPr>
        <w:rPr>
          <w:b/>
          <w:lang w:val="en-US"/>
        </w:rPr>
      </w:pPr>
      <w:r w:rsidRPr="00D034B0">
        <w:rPr>
          <w:b/>
          <w:lang w:val="en-US"/>
        </w:rPr>
        <w:t>C-M-757</w:t>
      </w:r>
    </w:p>
    <w:p w14:paraId="117BE33C" w14:textId="77777777" w:rsidR="00EA60F3" w:rsidRPr="00D034B0" w:rsidRDefault="00EA60F3" w:rsidP="00EA60F3">
      <w:pPr>
        <w:rPr>
          <w:lang w:val="en-US"/>
        </w:rPr>
      </w:pPr>
      <w:r w:rsidRPr="00D034B0">
        <w:rPr>
          <w:lang w:val="en-US"/>
        </w:rPr>
        <w:t>-24:15:00,000;-40:00:00,000</w:t>
      </w:r>
    </w:p>
    <w:p w14:paraId="58C93E00" w14:textId="77777777" w:rsidR="00EA60F3" w:rsidRPr="00D034B0" w:rsidRDefault="00EA60F3" w:rsidP="00EA60F3">
      <w:pPr>
        <w:rPr>
          <w:lang w:val="en-US"/>
        </w:rPr>
      </w:pPr>
      <w:r w:rsidRPr="00D034B0">
        <w:rPr>
          <w:lang w:val="en-US"/>
        </w:rPr>
        <w:t>-24:30:00,000;-40:00:00,000</w:t>
      </w:r>
    </w:p>
    <w:p w14:paraId="3B5C7199" w14:textId="77777777" w:rsidR="00EA60F3" w:rsidRPr="00D034B0" w:rsidRDefault="00EA60F3" w:rsidP="00EA60F3">
      <w:pPr>
        <w:rPr>
          <w:lang w:val="en-US"/>
        </w:rPr>
      </w:pPr>
      <w:r w:rsidRPr="00D034B0">
        <w:rPr>
          <w:lang w:val="en-US"/>
        </w:rPr>
        <w:t>-24:30:00,000;-40:15:00,000</w:t>
      </w:r>
    </w:p>
    <w:p w14:paraId="647ECE20" w14:textId="77777777" w:rsidR="00EA60F3" w:rsidRPr="00D034B0" w:rsidRDefault="00EA60F3" w:rsidP="00EA60F3">
      <w:pPr>
        <w:rPr>
          <w:lang w:val="en-US"/>
        </w:rPr>
      </w:pPr>
      <w:r w:rsidRPr="00D034B0">
        <w:rPr>
          <w:lang w:val="en-US"/>
        </w:rPr>
        <w:t>-24:15:00,000;-40:15:00,000</w:t>
      </w:r>
    </w:p>
    <w:p w14:paraId="6FB68FC4" w14:textId="77777777" w:rsidR="00EA60F3" w:rsidRPr="00D034B0" w:rsidRDefault="00EA60F3" w:rsidP="00EA60F3">
      <w:pPr>
        <w:rPr>
          <w:lang w:val="en-US"/>
        </w:rPr>
      </w:pPr>
      <w:r w:rsidRPr="00D034B0">
        <w:rPr>
          <w:lang w:val="en-US"/>
        </w:rPr>
        <w:t>-24:15:00,000;-40:00:00,000</w:t>
      </w:r>
    </w:p>
    <w:p w14:paraId="49B652DB" w14:textId="77777777" w:rsidR="00EA60F3" w:rsidRPr="00D034B0" w:rsidRDefault="00EA60F3" w:rsidP="00EA60F3">
      <w:pPr>
        <w:rPr>
          <w:b/>
          <w:lang w:val="en-US"/>
        </w:rPr>
      </w:pPr>
      <w:r w:rsidRPr="00D034B0">
        <w:rPr>
          <w:b/>
          <w:lang w:val="en-US"/>
        </w:rPr>
        <w:t>C-M-795</w:t>
      </w:r>
    </w:p>
    <w:p w14:paraId="729570C0" w14:textId="77777777" w:rsidR="00EA60F3" w:rsidRPr="00D034B0" w:rsidRDefault="00EA60F3" w:rsidP="00EA60F3">
      <w:pPr>
        <w:rPr>
          <w:lang w:val="en-US"/>
        </w:rPr>
      </w:pPr>
      <w:r w:rsidRPr="00D034B0">
        <w:rPr>
          <w:lang w:val="en-US"/>
        </w:rPr>
        <w:t>-24:30:00,000;-40:00:00,000</w:t>
      </w:r>
    </w:p>
    <w:p w14:paraId="6A1363BE" w14:textId="77777777" w:rsidR="00EA60F3" w:rsidRPr="00D034B0" w:rsidRDefault="00EA60F3" w:rsidP="00EA60F3">
      <w:pPr>
        <w:rPr>
          <w:lang w:val="en-US"/>
        </w:rPr>
      </w:pPr>
      <w:r w:rsidRPr="00D034B0">
        <w:rPr>
          <w:lang w:val="en-US"/>
        </w:rPr>
        <w:t>-24:45:00,000;-40:00:00,000</w:t>
      </w:r>
    </w:p>
    <w:p w14:paraId="04E662BE" w14:textId="77777777" w:rsidR="00EA60F3" w:rsidRPr="00D034B0" w:rsidRDefault="00EA60F3" w:rsidP="00EA60F3">
      <w:pPr>
        <w:rPr>
          <w:lang w:val="en-US"/>
        </w:rPr>
      </w:pPr>
      <w:r w:rsidRPr="00D034B0">
        <w:rPr>
          <w:lang w:val="en-US"/>
        </w:rPr>
        <w:t>-24:45:00,000;-40:15:00,000</w:t>
      </w:r>
    </w:p>
    <w:p w14:paraId="1566CA06" w14:textId="77777777" w:rsidR="00EA60F3" w:rsidRPr="00D034B0" w:rsidRDefault="00EA60F3" w:rsidP="00EA60F3">
      <w:pPr>
        <w:rPr>
          <w:lang w:val="en-US"/>
        </w:rPr>
      </w:pPr>
      <w:r w:rsidRPr="00D034B0">
        <w:rPr>
          <w:lang w:val="en-US"/>
        </w:rPr>
        <w:t>-24:30:00,000;-40:15:00,000</w:t>
      </w:r>
    </w:p>
    <w:p w14:paraId="23610818" w14:textId="77777777" w:rsidR="00EA60F3" w:rsidRPr="00D034B0" w:rsidRDefault="00EA60F3" w:rsidP="00EA60F3">
      <w:pPr>
        <w:rPr>
          <w:lang w:val="en-US"/>
        </w:rPr>
      </w:pPr>
      <w:r w:rsidRPr="00D034B0">
        <w:rPr>
          <w:lang w:val="en-US"/>
        </w:rPr>
        <w:t>-24:30:00,000;-40:00:00,000</w:t>
      </w:r>
    </w:p>
    <w:p w14:paraId="5C80583C" w14:textId="77777777" w:rsidR="00EA60F3" w:rsidRPr="00D034B0" w:rsidRDefault="00EA60F3" w:rsidP="00EA60F3">
      <w:pPr>
        <w:rPr>
          <w:b/>
          <w:lang w:val="en-US"/>
        </w:rPr>
      </w:pPr>
      <w:r w:rsidRPr="00D034B0">
        <w:rPr>
          <w:b/>
          <w:lang w:val="en-US"/>
        </w:rPr>
        <w:t>C-M-825</w:t>
      </w:r>
    </w:p>
    <w:p w14:paraId="42C5D5A1" w14:textId="77777777" w:rsidR="00EA60F3" w:rsidRPr="00D034B0" w:rsidRDefault="00EA60F3" w:rsidP="00EA60F3">
      <w:pPr>
        <w:rPr>
          <w:lang w:val="en-US"/>
        </w:rPr>
      </w:pPr>
      <w:r w:rsidRPr="00D034B0">
        <w:rPr>
          <w:lang w:val="en-US"/>
        </w:rPr>
        <w:t>-24:45:00,000;-40:00:00,000</w:t>
      </w:r>
    </w:p>
    <w:p w14:paraId="3AA1678B" w14:textId="77777777" w:rsidR="00EA60F3" w:rsidRPr="00D034B0" w:rsidRDefault="00EA60F3" w:rsidP="00EA60F3">
      <w:pPr>
        <w:rPr>
          <w:lang w:val="en-US"/>
        </w:rPr>
      </w:pPr>
      <w:r w:rsidRPr="00D034B0">
        <w:rPr>
          <w:lang w:val="en-US"/>
        </w:rPr>
        <w:t>-25:00:00,000;-40:00:00,000</w:t>
      </w:r>
    </w:p>
    <w:p w14:paraId="5D0E021B" w14:textId="77777777" w:rsidR="00EA60F3" w:rsidRPr="00D034B0" w:rsidRDefault="00EA60F3" w:rsidP="00EA60F3">
      <w:pPr>
        <w:rPr>
          <w:lang w:val="en-US"/>
        </w:rPr>
      </w:pPr>
      <w:r w:rsidRPr="00D034B0">
        <w:rPr>
          <w:lang w:val="en-US"/>
        </w:rPr>
        <w:t>-25:00:00,000;-40:15:00,000</w:t>
      </w:r>
    </w:p>
    <w:p w14:paraId="7D73B200" w14:textId="77777777" w:rsidR="00EA60F3" w:rsidRPr="00D034B0" w:rsidRDefault="00EA60F3" w:rsidP="00EA60F3">
      <w:pPr>
        <w:rPr>
          <w:lang w:val="en-US"/>
        </w:rPr>
      </w:pPr>
      <w:r w:rsidRPr="00D034B0">
        <w:rPr>
          <w:lang w:val="en-US"/>
        </w:rPr>
        <w:t>-24:45:00,000;-40:15:00,000</w:t>
      </w:r>
    </w:p>
    <w:p w14:paraId="5A80B54A" w14:textId="77777777" w:rsidR="00EA60F3" w:rsidRPr="00D034B0" w:rsidRDefault="00EA60F3" w:rsidP="00EA60F3">
      <w:pPr>
        <w:rPr>
          <w:lang w:val="en-US"/>
        </w:rPr>
      </w:pPr>
      <w:r w:rsidRPr="00D034B0">
        <w:rPr>
          <w:lang w:val="en-US"/>
        </w:rPr>
        <w:t>-24:45:00,000;-40:00:00,000</w:t>
      </w:r>
    </w:p>
    <w:p w14:paraId="16B7CB80" w14:textId="77777777" w:rsidR="00EA60F3" w:rsidRPr="00D034B0" w:rsidRDefault="00EA60F3" w:rsidP="00EA60F3">
      <w:pPr>
        <w:rPr>
          <w:b/>
          <w:lang w:val="en-US"/>
        </w:rPr>
      </w:pPr>
      <w:r w:rsidRPr="00D034B0">
        <w:rPr>
          <w:b/>
          <w:lang w:val="en-US"/>
        </w:rPr>
        <w:t>C-M-845</w:t>
      </w:r>
    </w:p>
    <w:p w14:paraId="2406AB65" w14:textId="77777777" w:rsidR="00EA60F3" w:rsidRPr="00D034B0" w:rsidRDefault="00EA60F3" w:rsidP="00EA60F3">
      <w:pPr>
        <w:rPr>
          <w:lang w:val="en-US"/>
        </w:rPr>
      </w:pPr>
      <w:r w:rsidRPr="00D034B0">
        <w:rPr>
          <w:lang w:val="en-US"/>
        </w:rPr>
        <w:t>-25:00:00,000;-40:30:00,000</w:t>
      </w:r>
    </w:p>
    <w:p w14:paraId="2EE9F684" w14:textId="77777777" w:rsidR="00EA60F3" w:rsidRPr="00D034B0" w:rsidRDefault="00EA60F3" w:rsidP="00EA60F3">
      <w:pPr>
        <w:rPr>
          <w:lang w:val="en-US"/>
        </w:rPr>
      </w:pPr>
      <w:r w:rsidRPr="00D034B0">
        <w:rPr>
          <w:lang w:val="en-US"/>
        </w:rPr>
        <w:t>-25:15:00,000;-40:30:00,000</w:t>
      </w:r>
    </w:p>
    <w:p w14:paraId="60A301F7" w14:textId="77777777" w:rsidR="00EA60F3" w:rsidRPr="00D034B0" w:rsidRDefault="00EA60F3" w:rsidP="00EA60F3">
      <w:pPr>
        <w:rPr>
          <w:lang w:val="en-US"/>
        </w:rPr>
      </w:pPr>
      <w:r w:rsidRPr="00D034B0">
        <w:rPr>
          <w:lang w:val="en-US"/>
        </w:rPr>
        <w:t>-25:15:00,000;-40:45:00,000</w:t>
      </w:r>
    </w:p>
    <w:p w14:paraId="688F3CAA" w14:textId="77777777" w:rsidR="00EA60F3" w:rsidRPr="00D034B0" w:rsidRDefault="00EA60F3" w:rsidP="00EA60F3">
      <w:pPr>
        <w:rPr>
          <w:lang w:val="en-US"/>
        </w:rPr>
      </w:pPr>
      <w:r w:rsidRPr="00D034B0">
        <w:rPr>
          <w:lang w:val="en-US"/>
        </w:rPr>
        <w:t>-25:00:00,000;-40:45:00,000</w:t>
      </w:r>
    </w:p>
    <w:p w14:paraId="5A174117" w14:textId="77777777" w:rsidR="00EA60F3" w:rsidRPr="00D034B0" w:rsidRDefault="00EA60F3" w:rsidP="00EA60F3">
      <w:pPr>
        <w:rPr>
          <w:lang w:val="en-US"/>
        </w:rPr>
      </w:pPr>
      <w:r w:rsidRPr="00D034B0">
        <w:rPr>
          <w:lang w:val="en-US"/>
        </w:rPr>
        <w:t>-25:00:00,000;-40:30:00,000</w:t>
      </w:r>
    </w:p>
    <w:p w14:paraId="4928E872" w14:textId="77777777" w:rsidR="00EA60F3" w:rsidRPr="003F7292" w:rsidRDefault="00EA60F3" w:rsidP="00EA60F3">
      <w:pPr>
        <w:rPr>
          <w:b/>
        </w:rPr>
      </w:pPr>
      <w:r w:rsidRPr="003F7292">
        <w:rPr>
          <w:b/>
        </w:rPr>
        <w:t>C-M-847</w:t>
      </w:r>
    </w:p>
    <w:p w14:paraId="416A3621" w14:textId="77777777" w:rsidR="00EA60F3" w:rsidRDefault="00EA60F3" w:rsidP="00EA60F3">
      <w:r>
        <w:t>-25:00:00,000;-40:15:00,000</w:t>
      </w:r>
    </w:p>
    <w:p w14:paraId="22AB6C3A" w14:textId="77777777" w:rsidR="00EA60F3" w:rsidRDefault="00EA60F3" w:rsidP="00EA60F3">
      <w:r>
        <w:t>-25:15:00,000;-40:15:00,000</w:t>
      </w:r>
    </w:p>
    <w:p w14:paraId="2563B78D" w14:textId="77777777" w:rsidR="00EA60F3" w:rsidRDefault="00EA60F3" w:rsidP="00EA60F3">
      <w:r>
        <w:t>-25:15:00,000;-40:30:00,000</w:t>
      </w:r>
    </w:p>
    <w:p w14:paraId="7D8564D3" w14:textId="77777777" w:rsidR="00EA60F3" w:rsidRDefault="00EA60F3" w:rsidP="00EA60F3">
      <w:r>
        <w:t>-25:00:00,000;-40:30:00,000</w:t>
      </w:r>
    </w:p>
    <w:p w14:paraId="0179F33C" w14:textId="77777777" w:rsidR="00EA60F3" w:rsidRDefault="00EA60F3" w:rsidP="00EA60F3">
      <w:r>
        <w:t>-25:00:00,000;-40:15:00,000</w:t>
      </w:r>
    </w:p>
    <w:p w14:paraId="3E74EC96" w14:textId="77777777" w:rsidR="00EA60F3" w:rsidRDefault="00EA60F3" w:rsidP="00EA60F3">
      <w:pPr>
        <w:rPr>
          <w:szCs w:val="20"/>
        </w:rPr>
        <w:sectPr w:rsidR="00EA60F3" w:rsidSect="00052C33">
          <w:pgSz w:w="11907" w:h="16840" w:code="9"/>
          <w:pgMar w:top="1701" w:right="1134" w:bottom="1701" w:left="1701" w:header="709" w:footer="709" w:gutter="0"/>
          <w:cols w:space="708"/>
          <w:docGrid w:linePitch="360"/>
        </w:sectPr>
      </w:pPr>
    </w:p>
    <w:p w14:paraId="26A4FB48" w14:textId="77777777" w:rsidR="00EA60F3" w:rsidRPr="007619E8" w:rsidRDefault="00EA60F3" w:rsidP="00EA60F3">
      <w:pPr>
        <w:pStyle w:val="Corpodetexto"/>
        <w:jc w:val="center"/>
        <w:rPr>
          <w:sz w:val="16"/>
          <w:szCs w:val="16"/>
          <w:highlight w:val="yellow"/>
          <w:lang w:val="en-US"/>
        </w:rPr>
        <w:sectPr w:rsidR="00EA60F3" w:rsidRPr="007619E8" w:rsidSect="00052C33">
          <w:pgSz w:w="16840" w:h="11907" w:orient="landscape" w:code="9"/>
          <w:pgMar w:top="1701" w:right="1134" w:bottom="1701" w:left="1701" w:header="709" w:footer="709" w:gutter="0"/>
          <w:cols w:space="708"/>
          <w:docGrid w:linePitch="360"/>
        </w:sectPr>
      </w:pPr>
      <w:r>
        <w:rPr>
          <w:noProof/>
        </w:rPr>
        <w:drawing>
          <wp:inline distT="0" distB="0" distL="0" distR="0" wp14:anchorId="01BD6EFC" wp14:editId="5B575D70">
            <wp:extent cx="8001000" cy="5578005"/>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8006798" cy="5582047"/>
                    </a:xfrm>
                    <a:prstGeom prst="rect">
                      <a:avLst/>
                    </a:prstGeom>
                  </pic:spPr>
                </pic:pic>
              </a:graphicData>
            </a:graphic>
          </wp:inline>
        </w:drawing>
      </w:r>
    </w:p>
    <w:p w14:paraId="2248AE5C" w14:textId="77777777" w:rsidR="00EA60F3" w:rsidRPr="003F7292" w:rsidRDefault="00EA60F3" w:rsidP="00EA60F3">
      <w:pPr>
        <w:rPr>
          <w:b/>
        </w:rPr>
      </w:pPr>
      <w:r w:rsidRPr="003F7292">
        <w:rPr>
          <w:b/>
        </w:rPr>
        <w:t>JA-M-26</w:t>
      </w:r>
    </w:p>
    <w:p w14:paraId="5955B18C" w14:textId="77777777" w:rsidR="00EA60F3" w:rsidRDefault="00EA60F3" w:rsidP="00EA60F3">
      <w:r>
        <w:t>-12:02:30,000;-36:30:00,000</w:t>
      </w:r>
    </w:p>
    <w:p w14:paraId="4789358E" w14:textId="77777777" w:rsidR="00EA60F3" w:rsidRDefault="00EA60F3" w:rsidP="00EA60F3">
      <w:r>
        <w:t>-12:15:00,000;-36:30:00,000</w:t>
      </w:r>
    </w:p>
    <w:p w14:paraId="75D85F6D" w14:textId="77777777" w:rsidR="00EA60F3" w:rsidRDefault="00EA60F3" w:rsidP="00EA60F3">
      <w:r>
        <w:t>-12:15:00,000;-36:45:00,000</w:t>
      </w:r>
    </w:p>
    <w:p w14:paraId="08D1C672" w14:textId="77777777" w:rsidR="00EA60F3" w:rsidRDefault="00EA60F3" w:rsidP="00EA60F3">
      <w:r>
        <w:t>-12:12:30,000;-36:45:00,000</w:t>
      </w:r>
    </w:p>
    <w:p w14:paraId="72B6C1FA" w14:textId="77777777" w:rsidR="00EA60F3" w:rsidRDefault="00EA60F3" w:rsidP="00EA60F3">
      <w:r>
        <w:t>-12:12:30,000;-36:41:15,000</w:t>
      </w:r>
    </w:p>
    <w:p w14:paraId="683C875C" w14:textId="77777777" w:rsidR="00EA60F3" w:rsidRDefault="00EA60F3" w:rsidP="00EA60F3">
      <w:r>
        <w:t>-12:02:30,000;-36:41:15,000</w:t>
      </w:r>
    </w:p>
    <w:p w14:paraId="7521B1DB" w14:textId="77777777" w:rsidR="00EA60F3" w:rsidRDefault="00EA60F3" w:rsidP="00EA60F3">
      <w:r>
        <w:t>-12:02:30,000;-36:30:00,000</w:t>
      </w:r>
    </w:p>
    <w:p w14:paraId="28B10BCE" w14:textId="77777777" w:rsidR="00EA60F3" w:rsidRPr="003F7292" w:rsidRDefault="00EA60F3" w:rsidP="00EA60F3">
      <w:pPr>
        <w:rPr>
          <w:b/>
        </w:rPr>
      </w:pPr>
      <w:r w:rsidRPr="003F7292">
        <w:rPr>
          <w:b/>
        </w:rPr>
        <w:t>JA-M-43</w:t>
      </w:r>
    </w:p>
    <w:p w14:paraId="2B1EB162" w14:textId="77777777" w:rsidR="00EA60F3" w:rsidRDefault="00EA60F3" w:rsidP="00EA60F3">
      <w:r>
        <w:t>-12:15:00,000;-36:45:00,000</w:t>
      </w:r>
    </w:p>
    <w:p w14:paraId="5387C462" w14:textId="77777777" w:rsidR="00EA60F3" w:rsidRDefault="00EA60F3" w:rsidP="00EA60F3">
      <w:r>
        <w:t>-12:30:00,000;-36:45:00,000</w:t>
      </w:r>
    </w:p>
    <w:p w14:paraId="1A85BDE5" w14:textId="77777777" w:rsidR="00EA60F3" w:rsidRDefault="00EA60F3" w:rsidP="00EA60F3">
      <w:r>
        <w:t>-12:30:00,000;-37:00:00,000</w:t>
      </w:r>
    </w:p>
    <w:p w14:paraId="17D2A8F3" w14:textId="77777777" w:rsidR="00EA60F3" w:rsidRDefault="00EA60F3" w:rsidP="00EA60F3">
      <w:r>
        <w:t>-12:15:00,000;-37:00:00,000</w:t>
      </w:r>
    </w:p>
    <w:p w14:paraId="07A832F2" w14:textId="77777777" w:rsidR="00EA60F3" w:rsidRDefault="00EA60F3" w:rsidP="00EA60F3">
      <w:r>
        <w:t>-12:15:00,000;-36:45:00,000</w:t>
      </w:r>
    </w:p>
    <w:p w14:paraId="5AB71806" w14:textId="77777777" w:rsidR="00EA60F3" w:rsidRPr="003F7292" w:rsidRDefault="00EA60F3" w:rsidP="00EA60F3">
      <w:pPr>
        <w:rPr>
          <w:b/>
        </w:rPr>
      </w:pPr>
      <w:r w:rsidRPr="003F7292">
        <w:rPr>
          <w:b/>
        </w:rPr>
        <w:t>JA-M-45</w:t>
      </w:r>
    </w:p>
    <w:p w14:paraId="3D217B2B" w14:textId="77777777" w:rsidR="00EA60F3" w:rsidRDefault="00EA60F3" w:rsidP="00EA60F3">
      <w:r>
        <w:t>-12:15:00,000;-36:30:00,000</w:t>
      </w:r>
    </w:p>
    <w:p w14:paraId="487EE40E" w14:textId="77777777" w:rsidR="00EA60F3" w:rsidRDefault="00EA60F3" w:rsidP="00EA60F3">
      <w:r>
        <w:t>-12:30:00,000;-36:30:00,000</w:t>
      </w:r>
    </w:p>
    <w:p w14:paraId="46FFD935" w14:textId="77777777" w:rsidR="00EA60F3" w:rsidRDefault="00EA60F3" w:rsidP="00EA60F3">
      <w:r>
        <w:t>-12:30:00,000;-36:45:00,000</w:t>
      </w:r>
    </w:p>
    <w:p w14:paraId="603CA436" w14:textId="77777777" w:rsidR="00EA60F3" w:rsidRDefault="00EA60F3" w:rsidP="00EA60F3">
      <w:r>
        <w:t>-12:15:00,000;-36:45:00,000</w:t>
      </w:r>
    </w:p>
    <w:p w14:paraId="1174A348" w14:textId="77777777" w:rsidR="00EA60F3" w:rsidRDefault="00EA60F3" w:rsidP="00EA60F3">
      <w:r>
        <w:t>-12:15:00,000;-36:30:00,000</w:t>
      </w:r>
    </w:p>
    <w:p w14:paraId="42A8B7B4" w14:textId="77777777" w:rsidR="00EA60F3" w:rsidRPr="00531AE2" w:rsidRDefault="00EA60F3" w:rsidP="00EA60F3">
      <w:pPr>
        <w:rPr>
          <w:szCs w:val="20"/>
        </w:rPr>
      </w:pPr>
    </w:p>
    <w:p w14:paraId="5D9C5738" w14:textId="77777777" w:rsidR="00EA60F3" w:rsidRPr="006038C3" w:rsidRDefault="00EA60F3" w:rsidP="00EA60F3">
      <w:pPr>
        <w:rPr>
          <w:sz w:val="16"/>
          <w:szCs w:val="16"/>
        </w:rPr>
      </w:pPr>
    </w:p>
    <w:p w14:paraId="51CAEF96" w14:textId="77777777" w:rsidR="00EA60F3" w:rsidRPr="006038C3" w:rsidRDefault="00EA60F3" w:rsidP="00EA60F3">
      <w:pPr>
        <w:rPr>
          <w:sz w:val="16"/>
          <w:szCs w:val="16"/>
          <w:highlight w:val="yellow"/>
        </w:rPr>
        <w:sectPr w:rsidR="00EA60F3" w:rsidRPr="006038C3" w:rsidSect="00052C33">
          <w:pgSz w:w="11907" w:h="16840" w:code="9"/>
          <w:pgMar w:top="1701" w:right="1134" w:bottom="1701" w:left="1701" w:header="709" w:footer="709" w:gutter="0"/>
          <w:cols w:num="3" w:space="708"/>
          <w:docGrid w:linePitch="360"/>
        </w:sectPr>
      </w:pPr>
    </w:p>
    <w:p w14:paraId="71562B13" w14:textId="77777777" w:rsidR="00EA60F3" w:rsidRDefault="00EA60F3" w:rsidP="00EA60F3">
      <w:pPr>
        <w:pStyle w:val="Corpodetexto"/>
        <w:jc w:val="center"/>
        <w:rPr>
          <w:sz w:val="16"/>
          <w:szCs w:val="16"/>
          <w:highlight w:val="yellow"/>
          <w:lang w:val="en-US"/>
        </w:rPr>
        <w:sectPr w:rsidR="00EA60F3" w:rsidSect="005841B2">
          <w:pgSz w:w="16840" w:h="11907" w:orient="landscape" w:code="9"/>
          <w:pgMar w:top="1701" w:right="1134" w:bottom="1701" w:left="1701" w:header="709" w:footer="709" w:gutter="0"/>
          <w:cols w:space="708"/>
          <w:docGrid w:linePitch="360"/>
        </w:sectPr>
      </w:pPr>
      <w:r>
        <w:rPr>
          <w:noProof/>
        </w:rPr>
        <w:drawing>
          <wp:inline distT="0" distB="0" distL="0" distR="0" wp14:anchorId="41A86BC1" wp14:editId="753AA254">
            <wp:extent cx="8011536" cy="5648325"/>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021583" cy="5655409"/>
                    </a:xfrm>
                    <a:prstGeom prst="rect">
                      <a:avLst/>
                    </a:prstGeom>
                  </pic:spPr>
                </pic:pic>
              </a:graphicData>
            </a:graphic>
          </wp:inline>
        </w:drawing>
      </w:r>
    </w:p>
    <w:p w14:paraId="11BF7316" w14:textId="77777777" w:rsidR="00EA60F3" w:rsidRPr="003F7292" w:rsidRDefault="00EA60F3" w:rsidP="00EA60F3">
      <w:pPr>
        <w:rPr>
          <w:b/>
        </w:rPr>
      </w:pPr>
      <w:r w:rsidRPr="003F7292">
        <w:rPr>
          <w:b/>
        </w:rPr>
        <w:t>PEPB-M-731</w:t>
      </w:r>
    </w:p>
    <w:p w14:paraId="78AEDE24" w14:textId="77777777" w:rsidR="00EA60F3" w:rsidRDefault="00EA60F3" w:rsidP="00EA60F3">
      <w:r>
        <w:t>-07:45:00,000;-34:00:00,000</w:t>
      </w:r>
    </w:p>
    <w:p w14:paraId="678D1266" w14:textId="77777777" w:rsidR="00EA60F3" w:rsidRDefault="00EA60F3" w:rsidP="00EA60F3">
      <w:r>
        <w:t>-08:00:00,000;-34:00:00,000</w:t>
      </w:r>
    </w:p>
    <w:p w14:paraId="2A07AEB2" w14:textId="77777777" w:rsidR="00EA60F3" w:rsidRDefault="00EA60F3" w:rsidP="00EA60F3">
      <w:r>
        <w:t>-08:00:00,000;-34:15:01,133</w:t>
      </w:r>
    </w:p>
    <w:p w14:paraId="03C59BC3" w14:textId="77777777" w:rsidR="00EA60F3" w:rsidRDefault="00EA60F3" w:rsidP="00EA60F3">
      <w:r>
        <w:t>-07:59:50,625;-34:15:01,133</w:t>
      </w:r>
    </w:p>
    <w:p w14:paraId="4EF54B0D" w14:textId="77777777" w:rsidR="00EA60F3" w:rsidRDefault="00EA60F3" w:rsidP="00EA60F3">
      <w:r>
        <w:t>-07:59:41,250;-34:15:01,133</w:t>
      </w:r>
    </w:p>
    <w:p w14:paraId="334D08F1" w14:textId="77777777" w:rsidR="00EA60F3" w:rsidRDefault="00EA60F3" w:rsidP="00EA60F3">
      <w:r>
        <w:t>-07:59:31,875;-34:15:01,133</w:t>
      </w:r>
    </w:p>
    <w:p w14:paraId="2D5CC983" w14:textId="77777777" w:rsidR="00EA60F3" w:rsidRDefault="00EA60F3" w:rsidP="00EA60F3">
      <w:r>
        <w:t>-07:59:22,500;-34:15:01,133</w:t>
      </w:r>
    </w:p>
    <w:p w14:paraId="5BAB76C3" w14:textId="77777777" w:rsidR="00EA60F3" w:rsidRDefault="00EA60F3" w:rsidP="00EA60F3">
      <w:r>
        <w:t>-07:59:13,125;-34:15:01,133</w:t>
      </w:r>
    </w:p>
    <w:p w14:paraId="5BF7FE50" w14:textId="77777777" w:rsidR="00EA60F3" w:rsidRDefault="00EA60F3" w:rsidP="00EA60F3">
      <w:r>
        <w:t>-07:59:03,750;-34:15:01,133</w:t>
      </w:r>
    </w:p>
    <w:p w14:paraId="53E43D58" w14:textId="77777777" w:rsidR="00EA60F3" w:rsidRDefault="00EA60F3" w:rsidP="00EA60F3">
      <w:r>
        <w:t>-07:58:54,375;-34:15:01,133</w:t>
      </w:r>
    </w:p>
    <w:p w14:paraId="76124397" w14:textId="77777777" w:rsidR="00EA60F3" w:rsidRDefault="00EA60F3" w:rsidP="00EA60F3">
      <w:r>
        <w:t>-07:58:45,000;-34:15:01,133</w:t>
      </w:r>
    </w:p>
    <w:p w14:paraId="35B7E3E7" w14:textId="77777777" w:rsidR="00EA60F3" w:rsidRDefault="00EA60F3" w:rsidP="00EA60F3">
      <w:r>
        <w:t>-07:58:35,625;-34:15:01,133</w:t>
      </w:r>
    </w:p>
    <w:p w14:paraId="6AAEEC0F" w14:textId="77777777" w:rsidR="00EA60F3" w:rsidRDefault="00EA60F3" w:rsidP="00EA60F3">
      <w:r>
        <w:t>-07:58:26,250;-34:15:01,133</w:t>
      </w:r>
    </w:p>
    <w:p w14:paraId="53A2DECE" w14:textId="77777777" w:rsidR="00EA60F3" w:rsidRDefault="00EA60F3" w:rsidP="00EA60F3">
      <w:r>
        <w:t>-07:58:16,875;-34:15:01,133</w:t>
      </w:r>
    </w:p>
    <w:p w14:paraId="2A4A5922" w14:textId="77777777" w:rsidR="00EA60F3" w:rsidRDefault="00EA60F3" w:rsidP="00EA60F3">
      <w:r>
        <w:t>-07:58:07,500;-34:15:01,133</w:t>
      </w:r>
    </w:p>
    <w:p w14:paraId="014A2E18" w14:textId="77777777" w:rsidR="00EA60F3" w:rsidRDefault="00EA60F3" w:rsidP="00EA60F3">
      <w:r>
        <w:t>-07:57:58,125;-34:15:01,133</w:t>
      </w:r>
    </w:p>
    <w:p w14:paraId="15D6FFCD" w14:textId="77777777" w:rsidR="00EA60F3" w:rsidRDefault="00EA60F3" w:rsidP="00EA60F3">
      <w:r>
        <w:t>-07:57:48,750;-34:15:01,133</w:t>
      </w:r>
    </w:p>
    <w:p w14:paraId="74200DF9" w14:textId="77777777" w:rsidR="00EA60F3" w:rsidRDefault="00EA60F3" w:rsidP="00EA60F3">
      <w:r>
        <w:t>-07:57:39,375;-34:15:01,133</w:t>
      </w:r>
    </w:p>
    <w:p w14:paraId="0CC4FF23" w14:textId="77777777" w:rsidR="00EA60F3" w:rsidRDefault="00EA60F3" w:rsidP="00EA60F3">
      <w:r>
        <w:t>-07:57:30,000;-34:15:01,133</w:t>
      </w:r>
    </w:p>
    <w:p w14:paraId="7C7C8C58" w14:textId="77777777" w:rsidR="00EA60F3" w:rsidRDefault="00EA60F3" w:rsidP="00EA60F3">
      <w:r>
        <w:t>-07:57:20,625;-34:15:01,133</w:t>
      </w:r>
    </w:p>
    <w:p w14:paraId="512119BB" w14:textId="77777777" w:rsidR="00EA60F3" w:rsidRDefault="00EA60F3" w:rsidP="00EA60F3">
      <w:r>
        <w:t>-07:57:11,250;-34:15:01,133</w:t>
      </w:r>
    </w:p>
    <w:p w14:paraId="7DE50E3F" w14:textId="77777777" w:rsidR="00EA60F3" w:rsidRDefault="00EA60F3" w:rsidP="00EA60F3">
      <w:r>
        <w:t>-07:57:01,875;-34:15:01,133</w:t>
      </w:r>
    </w:p>
    <w:p w14:paraId="576075A1" w14:textId="77777777" w:rsidR="00EA60F3" w:rsidRDefault="00EA60F3" w:rsidP="00EA60F3">
      <w:r>
        <w:t>-07:56:52,500;-34:15:01,133</w:t>
      </w:r>
    </w:p>
    <w:p w14:paraId="2A8D8D50" w14:textId="77777777" w:rsidR="00EA60F3" w:rsidRDefault="00EA60F3" w:rsidP="00EA60F3">
      <w:r>
        <w:t>-07:56:43,125;-34:15:01,133</w:t>
      </w:r>
    </w:p>
    <w:p w14:paraId="1372F827" w14:textId="77777777" w:rsidR="00EA60F3" w:rsidRDefault="00EA60F3" w:rsidP="00EA60F3">
      <w:r>
        <w:t>-07:56:33,750;-34:15:01,133</w:t>
      </w:r>
    </w:p>
    <w:p w14:paraId="3CA6AB96" w14:textId="77777777" w:rsidR="00EA60F3" w:rsidRDefault="00EA60F3" w:rsidP="00EA60F3">
      <w:r>
        <w:t>-07:56:24,375;-34:15:01,133</w:t>
      </w:r>
    </w:p>
    <w:p w14:paraId="611174E7" w14:textId="77777777" w:rsidR="00EA60F3" w:rsidRDefault="00EA60F3" w:rsidP="00EA60F3">
      <w:r>
        <w:t>-07:56:15,000;-34:15:01,133</w:t>
      </w:r>
    </w:p>
    <w:p w14:paraId="75BEB2D5" w14:textId="77777777" w:rsidR="00EA60F3" w:rsidRDefault="00EA60F3" w:rsidP="00EA60F3">
      <w:r>
        <w:t>-07:56:05,625;-34:15:01,133</w:t>
      </w:r>
    </w:p>
    <w:p w14:paraId="2FDF8B51" w14:textId="77777777" w:rsidR="00EA60F3" w:rsidRDefault="00EA60F3" w:rsidP="00EA60F3">
      <w:r>
        <w:t>-07:55:56,250;-34:15:01,133</w:t>
      </w:r>
    </w:p>
    <w:p w14:paraId="2DF078AB" w14:textId="77777777" w:rsidR="00EA60F3" w:rsidRDefault="00EA60F3" w:rsidP="00EA60F3">
      <w:r>
        <w:t>-07:55:46,875;-34:15:01,133</w:t>
      </w:r>
    </w:p>
    <w:p w14:paraId="7D521494" w14:textId="77777777" w:rsidR="00EA60F3" w:rsidRDefault="00EA60F3" w:rsidP="00EA60F3">
      <w:r>
        <w:t>-07:55:37,500;-34:15:01,133</w:t>
      </w:r>
    </w:p>
    <w:p w14:paraId="50EC7783" w14:textId="77777777" w:rsidR="00EA60F3" w:rsidRDefault="00EA60F3" w:rsidP="00EA60F3">
      <w:r>
        <w:t>-07:55:28,125;-34:15:01,133</w:t>
      </w:r>
    </w:p>
    <w:p w14:paraId="1AB1BF46" w14:textId="77777777" w:rsidR="00EA60F3" w:rsidRDefault="00EA60F3" w:rsidP="00EA60F3">
      <w:r>
        <w:t>-07:55:18,750;-34:15:01,133</w:t>
      </w:r>
    </w:p>
    <w:p w14:paraId="30039C60" w14:textId="77777777" w:rsidR="00EA60F3" w:rsidRDefault="00EA60F3" w:rsidP="00EA60F3">
      <w:r>
        <w:t>-07:55:09,375;-34:15:01,133</w:t>
      </w:r>
    </w:p>
    <w:p w14:paraId="1592CE58" w14:textId="77777777" w:rsidR="00EA60F3" w:rsidRDefault="00EA60F3" w:rsidP="00EA60F3">
      <w:r>
        <w:t>-07:55:00,000;-34:15:01,133</w:t>
      </w:r>
    </w:p>
    <w:p w14:paraId="3C02B3AD" w14:textId="77777777" w:rsidR="00EA60F3" w:rsidRDefault="00EA60F3" w:rsidP="00EA60F3">
      <w:r>
        <w:t>-07:54:50,625;-34:15:01,133</w:t>
      </w:r>
    </w:p>
    <w:p w14:paraId="4EB3C60B" w14:textId="77777777" w:rsidR="00EA60F3" w:rsidRDefault="00EA60F3" w:rsidP="00EA60F3">
      <w:r>
        <w:t>-07:54:41,250;-34:15:01,133</w:t>
      </w:r>
    </w:p>
    <w:p w14:paraId="61C177CD" w14:textId="77777777" w:rsidR="00EA60F3" w:rsidRDefault="00EA60F3" w:rsidP="00EA60F3">
      <w:r>
        <w:t>-07:54:31,875;-34:15:01,133</w:t>
      </w:r>
    </w:p>
    <w:p w14:paraId="561DCB36" w14:textId="77777777" w:rsidR="00EA60F3" w:rsidRDefault="00EA60F3" w:rsidP="00EA60F3">
      <w:r>
        <w:t>-07:54:22,500;-34:15:01,133</w:t>
      </w:r>
    </w:p>
    <w:p w14:paraId="5009CB5B" w14:textId="77777777" w:rsidR="00EA60F3" w:rsidRDefault="00EA60F3" w:rsidP="00EA60F3">
      <w:r>
        <w:t>-07:54:13,125;-34:15:01,133</w:t>
      </w:r>
    </w:p>
    <w:p w14:paraId="22CB3BC0" w14:textId="77777777" w:rsidR="00EA60F3" w:rsidRDefault="00EA60F3" w:rsidP="00EA60F3">
      <w:r>
        <w:t>-07:54:03,750;-34:15:01,133</w:t>
      </w:r>
    </w:p>
    <w:p w14:paraId="69BFF87C" w14:textId="77777777" w:rsidR="00EA60F3" w:rsidRDefault="00EA60F3" w:rsidP="00EA60F3">
      <w:r>
        <w:t>-07:53:54,375;-34:15:01,133</w:t>
      </w:r>
    </w:p>
    <w:p w14:paraId="04AC8EAF" w14:textId="77777777" w:rsidR="00EA60F3" w:rsidRDefault="00EA60F3" w:rsidP="00EA60F3">
      <w:r>
        <w:t>-07:53:45,000;-34:15:01,133</w:t>
      </w:r>
    </w:p>
    <w:p w14:paraId="6AEA76AF" w14:textId="77777777" w:rsidR="00EA60F3" w:rsidRDefault="00EA60F3" w:rsidP="00EA60F3">
      <w:r>
        <w:t>-07:53:35,625;-34:15:01,133</w:t>
      </w:r>
    </w:p>
    <w:p w14:paraId="3FD810BC" w14:textId="77777777" w:rsidR="00EA60F3" w:rsidRDefault="00EA60F3" w:rsidP="00EA60F3">
      <w:r>
        <w:t>-07:53:26,250;-34:15:01,133</w:t>
      </w:r>
    </w:p>
    <w:p w14:paraId="5F06CB32" w14:textId="77777777" w:rsidR="00EA60F3" w:rsidRDefault="00EA60F3" w:rsidP="00EA60F3">
      <w:r>
        <w:t>-07:53:16,875;-34:15:01,133</w:t>
      </w:r>
    </w:p>
    <w:p w14:paraId="22AE2145" w14:textId="77777777" w:rsidR="00EA60F3" w:rsidRDefault="00EA60F3" w:rsidP="00EA60F3">
      <w:r>
        <w:t>-07:53:07,500;-34:15:01,133</w:t>
      </w:r>
    </w:p>
    <w:p w14:paraId="0D3F2152" w14:textId="77777777" w:rsidR="00EA60F3" w:rsidRDefault="00EA60F3" w:rsidP="00EA60F3">
      <w:r>
        <w:t>-07:52:58,125;-34:15:01,133</w:t>
      </w:r>
    </w:p>
    <w:p w14:paraId="49EE04AE" w14:textId="77777777" w:rsidR="00EA60F3" w:rsidRDefault="00EA60F3" w:rsidP="00EA60F3">
      <w:r>
        <w:t>-07:52:48,750;-34:15:01,133</w:t>
      </w:r>
    </w:p>
    <w:p w14:paraId="4B366266" w14:textId="77777777" w:rsidR="00EA60F3" w:rsidRDefault="00EA60F3" w:rsidP="00EA60F3">
      <w:r>
        <w:t>-07:52:39,375;-34:15:01,133</w:t>
      </w:r>
    </w:p>
    <w:p w14:paraId="0069BF12" w14:textId="77777777" w:rsidR="00EA60F3" w:rsidRDefault="00EA60F3" w:rsidP="00EA60F3">
      <w:r>
        <w:t>-07:52:30,000;-34:15:01,133</w:t>
      </w:r>
    </w:p>
    <w:p w14:paraId="73D3CB1C" w14:textId="77777777" w:rsidR="00EA60F3" w:rsidRDefault="00EA60F3" w:rsidP="00EA60F3">
      <w:r>
        <w:t>-07:52:20,625;-34:15:01,133</w:t>
      </w:r>
    </w:p>
    <w:p w14:paraId="1F23EC82" w14:textId="77777777" w:rsidR="00EA60F3" w:rsidRDefault="00EA60F3" w:rsidP="00EA60F3">
      <w:r>
        <w:t>-07:52:11,250;-34:15:01,133</w:t>
      </w:r>
    </w:p>
    <w:p w14:paraId="4034F857" w14:textId="77777777" w:rsidR="00EA60F3" w:rsidRDefault="00EA60F3" w:rsidP="00EA60F3">
      <w:r>
        <w:t>-07:52:01,875;-34:15:01,133</w:t>
      </w:r>
    </w:p>
    <w:p w14:paraId="4B27F586" w14:textId="77777777" w:rsidR="00EA60F3" w:rsidRDefault="00EA60F3" w:rsidP="00EA60F3">
      <w:r>
        <w:t>-07:51:52,500;-34:15:01,133</w:t>
      </w:r>
    </w:p>
    <w:p w14:paraId="5703004D" w14:textId="77777777" w:rsidR="00EA60F3" w:rsidRDefault="00EA60F3" w:rsidP="00EA60F3">
      <w:r>
        <w:t>-07:51:43,125;-34:15:01,133</w:t>
      </w:r>
    </w:p>
    <w:p w14:paraId="292F7605" w14:textId="77777777" w:rsidR="00EA60F3" w:rsidRDefault="00EA60F3" w:rsidP="00EA60F3">
      <w:r>
        <w:t>-07:51:33,750;-34:15:01,133</w:t>
      </w:r>
    </w:p>
    <w:p w14:paraId="1CCF74D0" w14:textId="77777777" w:rsidR="00EA60F3" w:rsidRDefault="00EA60F3" w:rsidP="00EA60F3">
      <w:r>
        <w:t>-07:51:24,375;-34:15:01,133</w:t>
      </w:r>
    </w:p>
    <w:p w14:paraId="5DC0FE9E" w14:textId="77777777" w:rsidR="00EA60F3" w:rsidRDefault="00EA60F3" w:rsidP="00EA60F3">
      <w:r>
        <w:t>-07:51:15,000;-34:15:01,133</w:t>
      </w:r>
    </w:p>
    <w:p w14:paraId="4FF4CFEF" w14:textId="77777777" w:rsidR="00EA60F3" w:rsidRDefault="00EA60F3" w:rsidP="00EA60F3">
      <w:r>
        <w:t>-07:51:05,625;-34:15:01,133</w:t>
      </w:r>
    </w:p>
    <w:p w14:paraId="7DD9EA2C" w14:textId="77777777" w:rsidR="00EA60F3" w:rsidRDefault="00EA60F3" w:rsidP="00EA60F3">
      <w:r>
        <w:t>-07:50:56,250;-34:15:01,133</w:t>
      </w:r>
    </w:p>
    <w:p w14:paraId="2BF99ED5" w14:textId="77777777" w:rsidR="00EA60F3" w:rsidRDefault="00EA60F3" w:rsidP="00EA60F3">
      <w:r>
        <w:t>-07:50:46,875;-34:15:01,133</w:t>
      </w:r>
    </w:p>
    <w:p w14:paraId="224F2D2B" w14:textId="77777777" w:rsidR="00EA60F3" w:rsidRDefault="00EA60F3" w:rsidP="00EA60F3">
      <w:r>
        <w:t>-07:50:37,500;-34:15:01,133</w:t>
      </w:r>
    </w:p>
    <w:p w14:paraId="528491A7" w14:textId="77777777" w:rsidR="00EA60F3" w:rsidRDefault="00EA60F3" w:rsidP="00EA60F3">
      <w:r>
        <w:t>-07:50:28,125;-34:15:01,133</w:t>
      </w:r>
    </w:p>
    <w:p w14:paraId="42D49500" w14:textId="77777777" w:rsidR="00EA60F3" w:rsidRDefault="00EA60F3" w:rsidP="00EA60F3">
      <w:r>
        <w:t>-07:50:18,750;-34:15:01,133</w:t>
      </w:r>
    </w:p>
    <w:p w14:paraId="7064F8F7" w14:textId="77777777" w:rsidR="00EA60F3" w:rsidRDefault="00EA60F3" w:rsidP="00EA60F3">
      <w:r>
        <w:t>-07:50:09,375;-34:15:01,133</w:t>
      </w:r>
    </w:p>
    <w:p w14:paraId="6CAFFF02" w14:textId="77777777" w:rsidR="00EA60F3" w:rsidRDefault="00EA60F3" w:rsidP="00EA60F3">
      <w:r>
        <w:t>-07:50:00,000;-34:15:01,133</w:t>
      </w:r>
    </w:p>
    <w:p w14:paraId="36D6E37E" w14:textId="77777777" w:rsidR="00EA60F3" w:rsidRDefault="00EA60F3" w:rsidP="00EA60F3">
      <w:r>
        <w:t>-07:49:50,625;-34:15:01,133</w:t>
      </w:r>
    </w:p>
    <w:p w14:paraId="6CE224AC" w14:textId="77777777" w:rsidR="00EA60F3" w:rsidRDefault="00EA60F3" w:rsidP="00EA60F3">
      <w:r>
        <w:t>-07:49:41,250;-34:15:01,133</w:t>
      </w:r>
    </w:p>
    <w:p w14:paraId="3AA5DAC3" w14:textId="77777777" w:rsidR="00EA60F3" w:rsidRDefault="00EA60F3" w:rsidP="00EA60F3">
      <w:r>
        <w:t>-07:49:31,875;-34:15:01,133</w:t>
      </w:r>
    </w:p>
    <w:p w14:paraId="07C6437C" w14:textId="77777777" w:rsidR="00EA60F3" w:rsidRDefault="00EA60F3" w:rsidP="00EA60F3">
      <w:r>
        <w:t>-07:49:22,500;-34:15:01,133</w:t>
      </w:r>
    </w:p>
    <w:p w14:paraId="5C179AF3" w14:textId="77777777" w:rsidR="00EA60F3" w:rsidRDefault="00EA60F3" w:rsidP="00EA60F3">
      <w:r>
        <w:t>-07:49:13,125;-34:15:01,133</w:t>
      </w:r>
    </w:p>
    <w:p w14:paraId="10A0513E" w14:textId="77777777" w:rsidR="00EA60F3" w:rsidRDefault="00EA60F3" w:rsidP="00EA60F3">
      <w:r>
        <w:t>-07:49:03,750;-34:15:01,133</w:t>
      </w:r>
    </w:p>
    <w:p w14:paraId="71597FC0" w14:textId="77777777" w:rsidR="00EA60F3" w:rsidRDefault="00EA60F3" w:rsidP="00EA60F3">
      <w:r>
        <w:t>-07:48:54,375;-34:15:01,133</w:t>
      </w:r>
    </w:p>
    <w:p w14:paraId="1186ECDA" w14:textId="77777777" w:rsidR="00EA60F3" w:rsidRDefault="00EA60F3" w:rsidP="00EA60F3">
      <w:r>
        <w:t>-07:48:45,000;-34:15:01,133</w:t>
      </w:r>
    </w:p>
    <w:p w14:paraId="003923AB" w14:textId="77777777" w:rsidR="00EA60F3" w:rsidRDefault="00EA60F3" w:rsidP="00EA60F3">
      <w:r>
        <w:t>-07:48:35,625;-34:15:01,133</w:t>
      </w:r>
    </w:p>
    <w:p w14:paraId="2B19FAA4" w14:textId="77777777" w:rsidR="00EA60F3" w:rsidRDefault="00EA60F3" w:rsidP="00EA60F3">
      <w:r>
        <w:t>-07:48:26,250;-34:15:01,133</w:t>
      </w:r>
    </w:p>
    <w:p w14:paraId="1EB11CCE" w14:textId="77777777" w:rsidR="00EA60F3" w:rsidRDefault="00EA60F3" w:rsidP="00EA60F3">
      <w:r>
        <w:t>-07:48:16,875;-34:15:01,133</w:t>
      </w:r>
    </w:p>
    <w:p w14:paraId="0BAAC7AE" w14:textId="77777777" w:rsidR="00EA60F3" w:rsidRDefault="00EA60F3" w:rsidP="00EA60F3">
      <w:r>
        <w:t>-07:48:07,500;-34:15:01,133</w:t>
      </w:r>
    </w:p>
    <w:p w14:paraId="31BB2492" w14:textId="77777777" w:rsidR="00EA60F3" w:rsidRDefault="00EA60F3" w:rsidP="00EA60F3">
      <w:r>
        <w:t>-07:47:58,125;-34:15:01,133</w:t>
      </w:r>
    </w:p>
    <w:p w14:paraId="7376BE04" w14:textId="77777777" w:rsidR="00EA60F3" w:rsidRDefault="00EA60F3" w:rsidP="00EA60F3">
      <w:r>
        <w:t>-07:47:48,750;-34:15:01,133</w:t>
      </w:r>
    </w:p>
    <w:p w14:paraId="2D649C83" w14:textId="77777777" w:rsidR="00EA60F3" w:rsidRDefault="00EA60F3" w:rsidP="00EA60F3">
      <w:r>
        <w:t>-07:47:39,375;-34:15:01,133</w:t>
      </w:r>
    </w:p>
    <w:p w14:paraId="07D50737" w14:textId="77777777" w:rsidR="00EA60F3" w:rsidRDefault="00EA60F3" w:rsidP="00EA60F3">
      <w:r>
        <w:t>-07:47:30,000;-34:15:01,132</w:t>
      </w:r>
    </w:p>
    <w:p w14:paraId="1282703F" w14:textId="77777777" w:rsidR="00EA60F3" w:rsidRDefault="00EA60F3" w:rsidP="00EA60F3">
      <w:r>
        <w:t>-07:47:20,625;-34:15:01,132</w:t>
      </w:r>
    </w:p>
    <w:p w14:paraId="3118DB42" w14:textId="77777777" w:rsidR="00EA60F3" w:rsidRDefault="00EA60F3" w:rsidP="00EA60F3">
      <w:r>
        <w:t>-07:47:11,250;-34:15:01,132</w:t>
      </w:r>
    </w:p>
    <w:p w14:paraId="21A03990" w14:textId="77777777" w:rsidR="00EA60F3" w:rsidRDefault="00EA60F3" w:rsidP="00EA60F3">
      <w:r>
        <w:t>-07:47:01,875;-34:15:01,132</w:t>
      </w:r>
    </w:p>
    <w:p w14:paraId="1ACD00D6" w14:textId="77777777" w:rsidR="00EA60F3" w:rsidRDefault="00EA60F3" w:rsidP="00EA60F3">
      <w:r>
        <w:t>-07:46:52,500;-34:15:01,132</w:t>
      </w:r>
    </w:p>
    <w:p w14:paraId="45A5DC12" w14:textId="77777777" w:rsidR="00EA60F3" w:rsidRDefault="00EA60F3" w:rsidP="00EA60F3">
      <w:r>
        <w:t>-07:46:43,125;-34:15:01,132</w:t>
      </w:r>
    </w:p>
    <w:p w14:paraId="06F87F93" w14:textId="77777777" w:rsidR="00EA60F3" w:rsidRDefault="00EA60F3" w:rsidP="00EA60F3">
      <w:r>
        <w:t>-07:46:33,750;-34:15:01,132</w:t>
      </w:r>
    </w:p>
    <w:p w14:paraId="0642E680" w14:textId="77777777" w:rsidR="00EA60F3" w:rsidRDefault="00EA60F3" w:rsidP="00EA60F3">
      <w:r>
        <w:t>-07:46:24,375;-34:15:01,132</w:t>
      </w:r>
    </w:p>
    <w:p w14:paraId="4F916389" w14:textId="77777777" w:rsidR="00EA60F3" w:rsidRDefault="00EA60F3" w:rsidP="00EA60F3">
      <w:r>
        <w:t>-07:46:15,000;-34:15:01,132</w:t>
      </w:r>
    </w:p>
    <w:p w14:paraId="17A470F7" w14:textId="77777777" w:rsidR="00EA60F3" w:rsidRDefault="00EA60F3" w:rsidP="00EA60F3">
      <w:r>
        <w:t>-07:46:05,625;-34:15:01,132</w:t>
      </w:r>
    </w:p>
    <w:p w14:paraId="1A8E6051" w14:textId="77777777" w:rsidR="00EA60F3" w:rsidRDefault="00EA60F3" w:rsidP="00EA60F3">
      <w:r>
        <w:t>-07:45:56,250;-34:15:01,132</w:t>
      </w:r>
    </w:p>
    <w:p w14:paraId="6311B9D2" w14:textId="77777777" w:rsidR="00EA60F3" w:rsidRDefault="00EA60F3" w:rsidP="00EA60F3">
      <w:r>
        <w:t>-07:45:46,875;-34:15:01,132</w:t>
      </w:r>
    </w:p>
    <w:p w14:paraId="3A12A88C" w14:textId="77777777" w:rsidR="00EA60F3" w:rsidRDefault="00EA60F3" w:rsidP="00EA60F3">
      <w:r>
        <w:t>-07:45:37,500;-34:15:01,132</w:t>
      </w:r>
    </w:p>
    <w:p w14:paraId="78D8D4FA" w14:textId="77777777" w:rsidR="00EA60F3" w:rsidRDefault="00EA60F3" w:rsidP="00EA60F3">
      <w:r>
        <w:t>-07:45:28,125;-34:15:01,132</w:t>
      </w:r>
    </w:p>
    <w:p w14:paraId="316F7E05" w14:textId="77777777" w:rsidR="00EA60F3" w:rsidRDefault="00EA60F3" w:rsidP="00EA60F3">
      <w:r>
        <w:t>-07:45:18,750;-34:15:01,132</w:t>
      </w:r>
    </w:p>
    <w:p w14:paraId="1D4261C2" w14:textId="77777777" w:rsidR="00EA60F3" w:rsidRDefault="00EA60F3" w:rsidP="00EA60F3">
      <w:r>
        <w:t>-07:45:09,375;-34:15:01,132</w:t>
      </w:r>
    </w:p>
    <w:p w14:paraId="16ACFE16" w14:textId="77777777" w:rsidR="00EA60F3" w:rsidRDefault="00EA60F3" w:rsidP="00EA60F3">
      <w:r>
        <w:t>-07:45:00,000;-34:15:01,132</w:t>
      </w:r>
    </w:p>
    <w:p w14:paraId="059C44B9" w14:textId="77777777" w:rsidR="00EA60F3" w:rsidRDefault="00EA60F3" w:rsidP="00EA60F3">
      <w:r>
        <w:t>-07:45:00,000;-34:00:00,000</w:t>
      </w:r>
    </w:p>
    <w:p w14:paraId="57051F8F" w14:textId="77777777" w:rsidR="00EA60F3" w:rsidRPr="003F7292" w:rsidRDefault="00EA60F3" w:rsidP="00EA60F3">
      <w:pPr>
        <w:rPr>
          <w:b/>
        </w:rPr>
      </w:pPr>
      <w:r w:rsidRPr="003F7292">
        <w:rPr>
          <w:b/>
        </w:rPr>
        <w:t>PEPB-M-787</w:t>
      </w:r>
    </w:p>
    <w:p w14:paraId="7A988D2F" w14:textId="77777777" w:rsidR="00EA60F3" w:rsidRDefault="00EA60F3" w:rsidP="00EA60F3">
      <w:r>
        <w:t>-08:00:00,000;-33:45:00,000</w:t>
      </w:r>
    </w:p>
    <w:p w14:paraId="496D34EA" w14:textId="77777777" w:rsidR="00EA60F3" w:rsidRDefault="00EA60F3" w:rsidP="00EA60F3">
      <w:r>
        <w:t>-08:15:00,000;-33:45:00,000</w:t>
      </w:r>
    </w:p>
    <w:p w14:paraId="7D93E41F" w14:textId="77777777" w:rsidR="00EA60F3" w:rsidRDefault="00EA60F3" w:rsidP="00EA60F3">
      <w:r>
        <w:t>-08:15:00,000;-34:00:00,000</w:t>
      </w:r>
    </w:p>
    <w:p w14:paraId="2DA387C7" w14:textId="77777777" w:rsidR="00EA60F3" w:rsidRDefault="00EA60F3" w:rsidP="00EA60F3">
      <w:r>
        <w:t>-08:00:00,000;-34:00:00,000</w:t>
      </w:r>
    </w:p>
    <w:p w14:paraId="759CA359" w14:textId="77777777" w:rsidR="00EA60F3" w:rsidRDefault="00EA60F3" w:rsidP="00EA60F3">
      <w:r>
        <w:t>-08:00:00,000;-33:45:00,000</w:t>
      </w:r>
    </w:p>
    <w:p w14:paraId="1533872B" w14:textId="77777777" w:rsidR="00EA60F3" w:rsidRPr="003F7292" w:rsidRDefault="00EA60F3" w:rsidP="00EA60F3">
      <w:pPr>
        <w:rPr>
          <w:b/>
        </w:rPr>
      </w:pPr>
      <w:r w:rsidRPr="003F7292">
        <w:rPr>
          <w:b/>
        </w:rPr>
        <w:t>PEPB-M-843</w:t>
      </w:r>
    </w:p>
    <w:p w14:paraId="74D53D95" w14:textId="77777777" w:rsidR="00EA60F3" w:rsidRDefault="00EA60F3" w:rsidP="00EA60F3">
      <w:r>
        <w:t>-08:15:00,000;-33:45:00,000</w:t>
      </w:r>
    </w:p>
    <w:p w14:paraId="33A8697A" w14:textId="77777777" w:rsidR="00EA60F3" w:rsidRDefault="00EA60F3" w:rsidP="00EA60F3">
      <w:r>
        <w:t>-08:30:00,000;-33:45:00,000</w:t>
      </w:r>
    </w:p>
    <w:p w14:paraId="5EE339F8" w14:textId="77777777" w:rsidR="00EA60F3" w:rsidRDefault="00EA60F3" w:rsidP="00EA60F3">
      <w:r>
        <w:t>-08:30:00,000;-34:00:00,000</w:t>
      </w:r>
    </w:p>
    <w:p w14:paraId="4E33D854" w14:textId="77777777" w:rsidR="00EA60F3" w:rsidRDefault="00EA60F3" w:rsidP="00EA60F3">
      <w:r>
        <w:t>-08:15:00,000;-34:00:00,000</w:t>
      </w:r>
    </w:p>
    <w:p w14:paraId="35FEE44F" w14:textId="77777777" w:rsidR="00EA60F3" w:rsidRDefault="00EA60F3" w:rsidP="00EA60F3">
      <w:r>
        <w:t>-08:15:00,000;-33:45:00,000</w:t>
      </w:r>
    </w:p>
    <w:p w14:paraId="0E8983B8" w14:textId="77777777" w:rsidR="00EA60F3" w:rsidRPr="003F7292" w:rsidRDefault="00EA60F3" w:rsidP="00EA60F3">
      <w:pPr>
        <w:rPr>
          <w:b/>
        </w:rPr>
      </w:pPr>
      <w:r w:rsidRPr="003F7292">
        <w:rPr>
          <w:b/>
        </w:rPr>
        <w:t>PEPB-M-898</w:t>
      </w:r>
    </w:p>
    <w:p w14:paraId="4C8ED53A" w14:textId="77777777" w:rsidR="00EA60F3" w:rsidRDefault="00EA60F3" w:rsidP="00EA60F3">
      <w:r>
        <w:t>-08:30:00,000;-34:00:00,000</w:t>
      </w:r>
    </w:p>
    <w:p w14:paraId="1E96F26E" w14:textId="77777777" w:rsidR="00EA60F3" w:rsidRDefault="00EA60F3" w:rsidP="00EA60F3">
      <w:r>
        <w:t>-08:45:00,000;-34:00:00,000</w:t>
      </w:r>
    </w:p>
    <w:p w14:paraId="1FDF3011" w14:textId="77777777" w:rsidR="00EA60F3" w:rsidRDefault="00EA60F3" w:rsidP="00EA60F3">
      <w:r>
        <w:t>-08:45:00,000;-34:15:01,135</w:t>
      </w:r>
    </w:p>
    <w:p w14:paraId="5043C84D" w14:textId="77777777" w:rsidR="00EA60F3" w:rsidRDefault="00EA60F3" w:rsidP="00EA60F3">
      <w:r>
        <w:t>-08:44:50,625;-34:15:01,135</w:t>
      </w:r>
    </w:p>
    <w:p w14:paraId="536820CA" w14:textId="77777777" w:rsidR="00EA60F3" w:rsidRDefault="00EA60F3" w:rsidP="00EA60F3">
      <w:r>
        <w:t>-08:44:41,250;-34:15:01,135</w:t>
      </w:r>
    </w:p>
    <w:p w14:paraId="5CBED806" w14:textId="77777777" w:rsidR="00EA60F3" w:rsidRDefault="00EA60F3" w:rsidP="00EA60F3">
      <w:r>
        <w:t>-08:44:31,875;-34:15:01,135</w:t>
      </w:r>
    </w:p>
    <w:p w14:paraId="20723493" w14:textId="77777777" w:rsidR="00EA60F3" w:rsidRDefault="00EA60F3" w:rsidP="00EA60F3">
      <w:r>
        <w:t>-08:44:22,500;-34:15:01,135</w:t>
      </w:r>
    </w:p>
    <w:p w14:paraId="5857AF70" w14:textId="77777777" w:rsidR="00EA60F3" w:rsidRDefault="00EA60F3" w:rsidP="00EA60F3">
      <w:r>
        <w:t>-08:44:13,125;-34:15:01,135</w:t>
      </w:r>
    </w:p>
    <w:p w14:paraId="36F232D4" w14:textId="77777777" w:rsidR="00EA60F3" w:rsidRDefault="00EA60F3" w:rsidP="00EA60F3">
      <w:r>
        <w:t>-08:44:03,750;-34:15:01,135</w:t>
      </w:r>
    </w:p>
    <w:p w14:paraId="0494D260" w14:textId="77777777" w:rsidR="00EA60F3" w:rsidRDefault="00EA60F3" w:rsidP="00EA60F3">
      <w:r>
        <w:t>-08:43:54,375;-34:15:01,135</w:t>
      </w:r>
    </w:p>
    <w:p w14:paraId="5C575ACE" w14:textId="77777777" w:rsidR="00EA60F3" w:rsidRDefault="00EA60F3" w:rsidP="00EA60F3">
      <w:r>
        <w:t>-08:43:45,000;-34:15:01,135</w:t>
      </w:r>
    </w:p>
    <w:p w14:paraId="1E4377F1" w14:textId="77777777" w:rsidR="00EA60F3" w:rsidRDefault="00EA60F3" w:rsidP="00EA60F3">
      <w:r>
        <w:t>-08:43:35,625;-34:15:01,135</w:t>
      </w:r>
    </w:p>
    <w:p w14:paraId="1D5D09A2" w14:textId="77777777" w:rsidR="00EA60F3" w:rsidRDefault="00EA60F3" w:rsidP="00EA60F3">
      <w:r>
        <w:t>-08:43:26,250;-34:15:01,135</w:t>
      </w:r>
    </w:p>
    <w:p w14:paraId="15473E5B" w14:textId="77777777" w:rsidR="00EA60F3" w:rsidRDefault="00EA60F3" w:rsidP="00EA60F3">
      <w:r>
        <w:t>-08:43:16,875;-34:15:01,135</w:t>
      </w:r>
    </w:p>
    <w:p w14:paraId="692FECDE" w14:textId="77777777" w:rsidR="00EA60F3" w:rsidRDefault="00EA60F3" w:rsidP="00EA60F3">
      <w:r>
        <w:t>-08:43:07,500;-34:15:01,135</w:t>
      </w:r>
    </w:p>
    <w:p w14:paraId="6E9EE93F" w14:textId="77777777" w:rsidR="00EA60F3" w:rsidRDefault="00EA60F3" w:rsidP="00EA60F3">
      <w:r>
        <w:t>-08:42:58,125;-34:15:01,135</w:t>
      </w:r>
    </w:p>
    <w:p w14:paraId="6167059A" w14:textId="77777777" w:rsidR="00EA60F3" w:rsidRDefault="00EA60F3" w:rsidP="00EA60F3">
      <w:r>
        <w:t>-08:42:48,750;-34:15:01,135</w:t>
      </w:r>
    </w:p>
    <w:p w14:paraId="484EDE8E" w14:textId="77777777" w:rsidR="00EA60F3" w:rsidRDefault="00EA60F3" w:rsidP="00EA60F3">
      <w:r>
        <w:t>-08:42:39,375;-34:15:01,135</w:t>
      </w:r>
    </w:p>
    <w:p w14:paraId="14BCBFDC" w14:textId="77777777" w:rsidR="00EA60F3" w:rsidRDefault="00EA60F3" w:rsidP="00EA60F3">
      <w:r>
        <w:t>-08:42:30,000;-34:15:01,135</w:t>
      </w:r>
    </w:p>
    <w:p w14:paraId="28191F55" w14:textId="77777777" w:rsidR="00EA60F3" w:rsidRDefault="00EA60F3" w:rsidP="00EA60F3">
      <w:r>
        <w:t>-08:42:20,625;-34:15:01,135</w:t>
      </w:r>
    </w:p>
    <w:p w14:paraId="66D3D37F" w14:textId="77777777" w:rsidR="00EA60F3" w:rsidRDefault="00EA60F3" w:rsidP="00EA60F3">
      <w:r>
        <w:t>-08:42:11,250;-34:15:01,135</w:t>
      </w:r>
    </w:p>
    <w:p w14:paraId="6765A43F" w14:textId="77777777" w:rsidR="00EA60F3" w:rsidRDefault="00EA60F3" w:rsidP="00EA60F3">
      <w:r>
        <w:t>-08:42:01,875;-34:15:01,135</w:t>
      </w:r>
    </w:p>
    <w:p w14:paraId="415B016B" w14:textId="77777777" w:rsidR="00EA60F3" w:rsidRDefault="00EA60F3" w:rsidP="00EA60F3">
      <w:r>
        <w:t>-08:41:52,500;-34:15:01,135</w:t>
      </w:r>
    </w:p>
    <w:p w14:paraId="5B523B5D" w14:textId="77777777" w:rsidR="00EA60F3" w:rsidRDefault="00EA60F3" w:rsidP="00EA60F3">
      <w:r>
        <w:t>-08:41:43,125;-34:15:01,135</w:t>
      </w:r>
    </w:p>
    <w:p w14:paraId="7CBC4249" w14:textId="77777777" w:rsidR="00EA60F3" w:rsidRDefault="00EA60F3" w:rsidP="00EA60F3">
      <w:r>
        <w:t>-08:41:33,750;-34:15:01,135</w:t>
      </w:r>
    </w:p>
    <w:p w14:paraId="5D47F31D" w14:textId="77777777" w:rsidR="00EA60F3" w:rsidRDefault="00EA60F3" w:rsidP="00EA60F3">
      <w:r>
        <w:t>-08:41:24,375;-34:15:01,135</w:t>
      </w:r>
    </w:p>
    <w:p w14:paraId="2C467E79" w14:textId="77777777" w:rsidR="00EA60F3" w:rsidRDefault="00EA60F3" w:rsidP="00EA60F3">
      <w:r>
        <w:t>-08:41:15,000;-34:15:01,135</w:t>
      </w:r>
    </w:p>
    <w:p w14:paraId="276EA0C1" w14:textId="77777777" w:rsidR="00EA60F3" w:rsidRDefault="00EA60F3" w:rsidP="00EA60F3">
      <w:r>
        <w:t>-08:41:05,625;-34:15:01,135</w:t>
      </w:r>
    </w:p>
    <w:p w14:paraId="5A19D9D0" w14:textId="77777777" w:rsidR="00EA60F3" w:rsidRDefault="00EA60F3" w:rsidP="00EA60F3">
      <w:r>
        <w:t>-08:40:56,250;-34:15:01,135</w:t>
      </w:r>
    </w:p>
    <w:p w14:paraId="2CC5E844" w14:textId="77777777" w:rsidR="00EA60F3" w:rsidRDefault="00EA60F3" w:rsidP="00EA60F3">
      <w:r>
        <w:t>-08:40:46,875;-34:15:01,135</w:t>
      </w:r>
    </w:p>
    <w:p w14:paraId="3F6C3B2A" w14:textId="77777777" w:rsidR="00EA60F3" w:rsidRDefault="00EA60F3" w:rsidP="00EA60F3">
      <w:r>
        <w:t>-08:40:37,500;-34:15:01,135</w:t>
      </w:r>
    </w:p>
    <w:p w14:paraId="36269885" w14:textId="77777777" w:rsidR="00EA60F3" w:rsidRDefault="00EA60F3" w:rsidP="00EA60F3">
      <w:r>
        <w:t>-08:40:28,125;-34:15:01,135</w:t>
      </w:r>
    </w:p>
    <w:p w14:paraId="01B5ED21" w14:textId="77777777" w:rsidR="00EA60F3" w:rsidRDefault="00EA60F3" w:rsidP="00EA60F3">
      <w:r>
        <w:t>-08:40:18,750;-34:15:01,135</w:t>
      </w:r>
    </w:p>
    <w:p w14:paraId="3B56B10D" w14:textId="77777777" w:rsidR="00EA60F3" w:rsidRDefault="00EA60F3" w:rsidP="00EA60F3">
      <w:r>
        <w:t>-08:40:09,375;-34:15:01,135</w:t>
      </w:r>
    </w:p>
    <w:p w14:paraId="07D3240F" w14:textId="77777777" w:rsidR="00EA60F3" w:rsidRDefault="00EA60F3" w:rsidP="00EA60F3">
      <w:r>
        <w:t>-08:40:00,000;-34:15:01,135</w:t>
      </w:r>
    </w:p>
    <w:p w14:paraId="4A1AFFE2" w14:textId="77777777" w:rsidR="00EA60F3" w:rsidRDefault="00EA60F3" w:rsidP="00EA60F3">
      <w:r>
        <w:t>-08:39:50,625;-34:15:01,135</w:t>
      </w:r>
    </w:p>
    <w:p w14:paraId="08D74FEE" w14:textId="77777777" w:rsidR="00EA60F3" w:rsidRDefault="00EA60F3" w:rsidP="00EA60F3">
      <w:r>
        <w:t>-08:39:41,250;-34:15:01,135</w:t>
      </w:r>
    </w:p>
    <w:p w14:paraId="4722143C" w14:textId="77777777" w:rsidR="00EA60F3" w:rsidRDefault="00EA60F3" w:rsidP="00EA60F3">
      <w:r>
        <w:t>-08:39:31,875;-34:15:01,135</w:t>
      </w:r>
    </w:p>
    <w:p w14:paraId="016F132C" w14:textId="77777777" w:rsidR="00EA60F3" w:rsidRDefault="00EA60F3" w:rsidP="00EA60F3">
      <w:r>
        <w:t>-08:39:22,500;-34:15:01,135</w:t>
      </w:r>
    </w:p>
    <w:p w14:paraId="1D3F3C81" w14:textId="77777777" w:rsidR="00EA60F3" w:rsidRDefault="00EA60F3" w:rsidP="00EA60F3">
      <w:r>
        <w:t>-08:39:13,125;-34:15:01,135</w:t>
      </w:r>
    </w:p>
    <w:p w14:paraId="1E00D937" w14:textId="77777777" w:rsidR="00EA60F3" w:rsidRDefault="00EA60F3" w:rsidP="00EA60F3">
      <w:r>
        <w:t>-08:39:03,750;-34:15:01,135</w:t>
      </w:r>
    </w:p>
    <w:p w14:paraId="2199C260" w14:textId="77777777" w:rsidR="00EA60F3" w:rsidRDefault="00EA60F3" w:rsidP="00EA60F3">
      <w:r>
        <w:t>-08:38:54,375;-34:15:01,135</w:t>
      </w:r>
    </w:p>
    <w:p w14:paraId="22C29F3A" w14:textId="77777777" w:rsidR="00EA60F3" w:rsidRDefault="00EA60F3" w:rsidP="00EA60F3">
      <w:r>
        <w:t>-08:38:45,000;-34:15:01,135</w:t>
      </w:r>
    </w:p>
    <w:p w14:paraId="1F6334B3" w14:textId="77777777" w:rsidR="00EA60F3" w:rsidRDefault="00EA60F3" w:rsidP="00EA60F3">
      <w:r>
        <w:t>-08:38:35,625;-34:15:01,135</w:t>
      </w:r>
    </w:p>
    <w:p w14:paraId="3BE970D6" w14:textId="77777777" w:rsidR="00EA60F3" w:rsidRDefault="00EA60F3" w:rsidP="00EA60F3">
      <w:r>
        <w:t>-08:38:26,250;-34:15:01,135</w:t>
      </w:r>
    </w:p>
    <w:p w14:paraId="059A8D9C" w14:textId="77777777" w:rsidR="00EA60F3" w:rsidRDefault="00EA60F3" w:rsidP="00EA60F3">
      <w:r>
        <w:t>-08:38:16,875;-34:15:01,135</w:t>
      </w:r>
    </w:p>
    <w:p w14:paraId="15375CF6" w14:textId="77777777" w:rsidR="00EA60F3" w:rsidRDefault="00EA60F3" w:rsidP="00EA60F3">
      <w:r>
        <w:t>-08:38:07,500;-34:15:01,135</w:t>
      </w:r>
    </w:p>
    <w:p w14:paraId="07F60131" w14:textId="77777777" w:rsidR="00EA60F3" w:rsidRDefault="00EA60F3" w:rsidP="00EA60F3">
      <w:r>
        <w:t>-08:37:58,125;-34:15:01,135</w:t>
      </w:r>
    </w:p>
    <w:p w14:paraId="039874A5" w14:textId="77777777" w:rsidR="00EA60F3" w:rsidRDefault="00EA60F3" w:rsidP="00EA60F3">
      <w:r>
        <w:t>-08:37:48,750;-34:15:01,135</w:t>
      </w:r>
    </w:p>
    <w:p w14:paraId="0ABF8821" w14:textId="77777777" w:rsidR="00EA60F3" w:rsidRDefault="00EA60F3" w:rsidP="00EA60F3">
      <w:r>
        <w:t>-08:37:39,375;-34:15:01,135</w:t>
      </w:r>
    </w:p>
    <w:p w14:paraId="70D61794" w14:textId="77777777" w:rsidR="00EA60F3" w:rsidRDefault="00EA60F3" w:rsidP="00EA60F3">
      <w:r>
        <w:t>-08:37:30,000;-34:15:01,135</w:t>
      </w:r>
    </w:p>
    <w:p w14:paraId="60536E71" w14:textId="77777777" w:rsidR="00EA60F3" w:rsidRDefault="00EA60F3" w:rsidP="00EA60F3">
      <w:r>
        <w:t>-08:37:20,625;-34:15:01,135</w:t>
      </w:r>
    </w:p>
    <w:p w14:paraId="7BC0D19E" w14:textId="77777777" w:rsidR="00EA60F3" w:rsidRDefault="00EA60F3" w:rsidP="00EA60F3">
      <w:r>
        <w:t>-08:37:11,250;-34:15:01,135</w:t>
      </w:r>
    </w:p>
    <w:p w14:paraId="2F36A22B" w14:textId="77777777" w:rsidR="00EA60F3" w:rsidRDefault="00EA60F3" w:rsidP="00EA60F3">
      <w:r>
        <w:t>-08:37:01,875;-34:15:01,135</w:t>
      </w:r>
    </w:p>
    <w:p w14:paraId="5DF82A8E" w14:textId="77777777" w:rsidR="00EA60F3" w:rsidRDefault="00EA60F3" w:rsidP="00EA60F3">
      <w:r>
        <w:t>-08:36:52,500;-34:15:01,135</w:t>
      </w:r>
    </w:p>
    <w:p w14:paraId="148568BF" w14:textId="77777777" w:rsidR="00EA60F3" w:rsidRDefault="00EA60F3" w:rsidP="00EA60F3">
      <w:r>
        <w:t>-08:36:43,125;-34:15:01,135</w:t>
      </w:r>
    </w:p>
    <w:p w14:paraId="5D103516" w14:textId="77777777" w:rsidR="00EA60F3" w:rsidRDefault="00EA60F3" w:rsidP="00EA60F3">
      <w:r>
        <w:t>-08:36:33,750;-34:15:01,135</w:t>
      </w:r>
    </w:p>
    <w:p w14:paraId="51D174B1" w14:textId="77777777" w:rsidR="00EA60F3" w:rsidRDefault="00EA60F3" w:rsidP="00EA60F3">
      <w:r>
        <w:t>-08:36:24,375;-34:15:01,135</w:t>
      </w:r>
    </w:p>
    <w:p w14:paraId="6B769320" w14:textId="77777777" w:rsidR="00EA60F3" w:rsidRDefault="00EA60F3" w:rsidP="00EA60F3">
      <w:r>
        <w:t>-08:36:15,000;-34:15:01,135</w:t>
      </w:r>
    </w:p>
    <w:p w14:paraId="3EF710E3" w14:textId="77777777" w:rsidR="00EA60F3" w:rsidRDefault="00EA60F3" w:rsidP="00EA60F3">
      <w:r>
        <w:t>-08:36:05,625;-34:15:01,135</w:t>
      </w:r>
    </w:p>
    <w:p w14:paraId="274F9B6C" w14:textId="77777777" w:rsidR="00EA60F3" w:rsidRDefault="00EA60F3" w:rsidP="00EA60F3">
      <w:r>
        <w:t>-08:35:56,250;-34:15:01,135</w:t>
      </w:r>
    </w:p>
    <w:p w14:paraId="340A5899" w14:textId="77777777" w:rsidR="00EA60F3" w:rsidRDefault="00EA60F3" w:rsidP="00EA60F3">
      <w:r>
        <w:t>-08:35:46,875;-34:15:01,135</w:t>
      </w:r>
    </w:p>
    <w:p w14:paraId="0BF5C1AC" w14:textId="77777777" w:rsidR="00EA60F3" w:rsidRDefault="00EA60F3" w:rsidP="00EA60F3">
      <w:r>
        <w:t>-08:35:37,500;-34:15:01,135</w:t>
      </w:r>
    </w:p>
    <w:p w14:paraId="6E13A006" w14:textId="77777777" w:rsidR="00EA60F3" w:rsidRDefault="00EA60F3" w:rsidP="00EA60F3">
      <w:r>
        <w:t>-08:35:28,125;-34:15:01,135</w:t>
      </w:r>
    </w:p>
    <w:p w14:paraId="01EEFD65" w14:textId="77777777" w:rsidR="00EA60F3" w:rsidRDefault="00EA60F3" w:rsidP="00EA60F3">
      <w:r>
        <w:t>-08:35:18,750;-34:15:01,135</w:t>
      </w:r>
    </w:p>
    <w:p w14:paraId="487BBEDE" w14:textId="77777777" w:rsidR="00EA60F3" w:rsidRDefault="00EA60F3" w:rsidP="00EA60F3">
      <w:r>
        <w:t>-08:35:09,375;-34:15:01,135</w:t>
      </w:r>
    </w:p>
    <w:p w14:paraId="4E5626D0" w14:textId="77777777" w:rsidR="00EA60F3" w:rsidRDefault="00EA60F3" w:rsidP="00EA60F3">
      <w:r>
        <w:t>-08:35:00,000;-34:15:01,135</w:t>
      </w:r>
    </w:p>
    <w:p w14:paraId="5A1BD413" w14:textId="77777777" w:rsidR="00EA60F3" w:rsidRDefault="00EA60F3" w:rsidP="00EA60F3">
      <w:r>
        <w:t>-08:34:50,625;-34:15:01,135</w:t>
      </w:r>
    </w:p>
    <w:p w14:paraId="78A3C6EC" w14:textId="77777777" w:rsidR="00EA60F3" w:rsidRDefault="00EA60F3" w:rsidP="00EA60F3">
      <w:r>
        <w:t>-08:34:41,250;-34:15:01,135</w:t>
      </w:r>
    </w:p>
    <w:p w14:paraId="3E134CC3" w14:textId="77777777" w:rsidR="00EA60F3" w:rsidRDefault="00EA60F3" w:rsidP="00EA60F3">
      <w:r>
        <w:t>-08:34:31,875;-34:15:01,135</w:t>
      </w:r>
    </w:p>
    <w:p w14:paraId="0574A697" w14:textId="77777777" w:rsidR="00EA60F3" w:rsidRDefault="00EA60F3" w:rsidP="00EA60F3">
      <w:r>
        <w:t>-08:34:22,500;-34:15:01,135</w:t>
      </w:r>
    </w:p>
    <w:p w14:paraId="6727A8D9" w14:textId="77777777" w:rsidR="00EA60F3" w:rsidRDefault="00EA60F3" w:rsidP="00EA60F3">
      <w:r>
        <w:t>-08:34:13,125;-34:15:01,135</w:t>
      </w:r>
    </w:p>
    <w:p w14:paraId="77857D4C" w14:textId="77777777" w:rsidR="00EA60F3" w:rsidRDefault="00EA60F3" w:rsidP="00EA60F3">
      <w:r>
        <w:t>-08:34:03,750;-34:15:01,135</w:t>
      </w:r>
    </w:p>
    <w:p w14:paraId="5724BF19" w14:textId="77777777" w:rsidR="00EA60F3" w:rsidRDefault="00EA60F3" w:rsidP="00EA60F3">
      <w:r>
        <w:t>-08:33:54,375;-34:15:01,135</w:t>
      </w:r>
    </w:p>
    <w:p w14:paraId="37C410E7" w14:textId="77777777" w:rsidR="00EA60F3" w:rsidRDefault="00EA60F3" w:rsidP="00EA60F3">
      <w:r>
        <w:t>-08:33:45,000;-34:15:01,135</w:t>
      </w:r>
    </w:p>
    <w:p w14:paraId="77C93A31" w14:textId="77777777" w:rsidR="00EA60F3" w:rsidRDefault="00EA60F3" w:rsidP="00EA60F3">
      <w:r>
        <w:t>-08:33:35,625;-34:15:01,135</w:t>
      </w:r>
    </w:p>
    <w:p w14:paraId="7DCA668E" w14:textId="77777777" w:rsidR="00EA60F3" w:rsidRDefault="00EA60F3" w:rsidP="00EA60F3">
      <w:r>
        <w:t>-08:33:26,250;-34:15:01,135</w:t>
      </w:r>
    </w:p>
    <w:p w14:paraId="58CD400F" w14:textId="77777777" w:rsidR="00EA60F3" w:rsidRDefault="00EA60F3" w:rsidP="00EA60F3">
      <w:r>
        <w:t>-08:33:16,875;-34:15:01,135</w:t>
      </w:r>
    </w:p>
    <w:p w14:paraId="551F5DA2" w14:textId="77777777" w:rsidR="00EA60F3" w:rsidRDefault="00EA60F3" w:rsidP="00EA60F3">
      <w:r>
        <w:t>-08:33:07,500;-34:15:01,135</w:t>
      </w:r>
    </w:p>
    <w:p w14:paraId="2F57F60E" w14:textId="77777777" w:rsidR="00EA60F3" w:rsidRDefault="00EA60F3" w:rsidP="00EA60F3">
      <w:r>
        <w:t>-08:32:58,125;-34:15:01,135</w:t>
      </w:r>
    </w:p>
    <w:p w14:paraId="5C8747A2" w14:textId="77777777" w:rsidR="00EA60F3" w:rsidRDefault="00EA60F3" w:rsidP="00EA60F3">
      <w:r>
        <w:t>-08:32:48,750;-34:15:01,135</w:t>
      </w:r>
    </w:p>
    <w:p w14:paraId="4CD3F5CE" w14:textId="77777777" w:rsidR="00EA60F3" w:rsidRDefault="00EA60F3" w:rsidP="00EA60F3">
      <w:r>
        <w:t>-08:32:39,375;-34:15:01,135</w:t>
      </w:r>
    </w:p>
    <w:p w14:paraId="7A89C583" w14:textId="77777777" w:rsidR="00EA60F3" w:rsidRDefault="00EA60F3" w:rsidP="00EA60F3">
      <w:r>
        <w:t>-08:32:30,000;-34:15:01,135</w:t>
      </w:r>
    </w:p>
    <w:p w14:paraId="126B1F17" w14:textId="77777777" w:rsidR="00EA60F3" w:rsidRDefault="00EA60F3" w:rsidP="00EA60F3">
      <w:r>
        <w:t>-08:32:20,625;-34:15:01,135</w:t>
      </w:r>
    </w:p>
    <w:p w14:paraId="3294696F" w14:textId="77777777" w:rsidR="00EA60F3" w:rsidRDefault="00EA60F3" w:rsidP="00EA60F3">
      <w:r>
        <w:t>-08:32:11,250;-34:15:01,135</w:t>
      </w:r>
    </w:p>
    <w:p w14:paraId="029D8405" w14:textId="77777777" w:rsidR="00EA60F3" w:rsidRDefault="00EA60F3" w:rsidP="00EA60F3">
      <w:r>
        <w:t>-08:32:01,875;-34:15:01,135</w:t>
      </w:r>
    </w:p>
    <w:p w14:paraId="6FDE6C3C" w14:textId="77777777" w:rsidR="00EA60F3" w:rsidRDefault="00EA60F3" w:rsidP="00EA60F3">
      <w:r>
        <w:t>-08:31:52,500;-34:15:01,135</w:t>
      </w:r>
    </w:p>
    <w:p w14:paraId="42EB3163" w14:textId="77777777" w:rsidR="00EA60F3" w:rsidRDefault="00EA60F3" w:rsidP="00EA60F3">
      <w:r>
        <w:t>-08:31:43,125;-34:15:01,135</w:t>
      </w:r>
    </w:p>
    <w:p w14:paraId="53D2699F" w14:textId="77777777" w:rsidR="00EA60F3" w:rsidRDefault="00EA60F3" w:rsidP="00EA60F3">
      <w:r>
        <w:t>-08:31:33,750;-34:15:01,135</w:t>
      </w:r>
    </w:p>
    <w:p w14:paraId="4A2ADD9D" w14:textId="77777777" w:rsidR="00EA60F3" w:rsidRDefault="00EA60F3" w:rsidP="00EA60F3">
      <w:r>
        <w:t>-08:31:24,375;-34:15:01,135</w:t>
      </w:r>
    </w:p>
    <w:p w14:paraId="6984BC9B" w14:textId="77777777" w:rsidR="00EA60F3" w:rsidRDefault="00EA60F3" w:rsidP="00EA60F3">
      <w:r>
        <w:t>-08:31:15,000;-34:15:01,135</w:t>
      </w:r>
    </w:p>
    <w:p w14:paraId="244467B8" w14:textId="77777777" w:rsidR="00EA60F3" w:rsidRDefault="00EA60F3" w:rsidP="00EA60F3">
      <w:r>
        <w:t>-08:31:05,625;-34:15:01,135</w:t>
      </w:r>
    </w:p>
    <w:p w14:paraId="6F4BB669" w14:textId="77777777" w:rsidR="00EA60F3" w:rsidRDefault="00EA60F3" w:rsidP="00EA60F3">
      <w:r>
        <w:t>-08:30:56,250;-34:15:01,135</w:t>
      </w:r>
    </w:p>
    <w:p w14:paraId="46A1DFAB" w14:textId="77777777" w:rsidR="00EA60F3" w:rsidRDefault="00EA60F3" w:rsidP="00EA60F3">
      <w:r>
        <w:t>-08:30:46,875;-34:15:01,135</w:t>
      </w:r>
    </w:p>
    <w:p w14:paraId="4B0E70F9" w14:textId="77777777" w:rsidR="00EA60F3" w:rsidRDefault="00EA60F3" w:rsidP="00EA60F3">
      <w:r>
        <w:t>-08:30:37,500;-34:15:01,135</w:t>
      </w:r>
    </w:p>
    <w:p w14:paraId="0410CFBC" w14:textId="77777777" w:rsidR="00EA60F3" w:rsidRDefault="00EA60F3" w:rsidP="00EA60F3">
      <w:r>
        <w:t>-08:30:28,125;-34:15:01,135</w:t>
      </w:r>
    </w:p>
    <w:p w14:paraId="13FE1985" w14:textId="77777777" w:rsidR="00EA60F3" w:rsidRDefault="00EA60F3" w:rsidP="00EA60F3">
      <w:r>
        <w:t>-08:30:18,750;-34:15:01,135</w:t>
      </w:r>
    </w:p>
    <w:p w14:paraId="1625BBF7" w14:textId="77777777" w:rsidR="00EA60F3" w:rsidRDefault="00EA60F3" w:rsidP="00EA60F3">
      <w:r>
        <w:t>-08:30:09,375;-34:15:01,134</w:t>
      </w:r>
    </w:p>
    <w:p w14:paraId="40A8B27F" w14:textId="77777777" w:rsidR="00EA60F3" w:rsidRDefault="00EA60F3" w:rsidP="00EA60F3">
      <w:r>
        <w:t>-08:30:00,000;-34:15:01,134</w:t>
      </w:r>
    </w:p>
    <w:p w14:paraId="22D47BB8" w14:textId="77777777" w:rsidR="00EA60F3" w:rsidRDefault="00EA60F3" w:rsidP="00EA60F3">
      <w:r>
        <w:t>-08:30:00,000;-34:00:00,000</w:t>
      </w:r>
    </w:p>
    <w:p w14:paraId="4C9B038E" w14:textId="77777777" w:rsidR="00EA60F3" w:rsidRPr="003F7292" w:rsidRDefault="00EA60F3" w:rsidP="00EA60F3">
      <w:pPr>
        <w:rPr>
          <w:b/>
        </w:rPr>
      </w:pPr>
      <w:r w:rsidRPr="003F7292">
        <w:rPr>
          <w:b/>
        </w:rPr>
        <w:t>PEPB-M-900</w:t>
      </w:r>
    </w:p>
    <w:p w14:paraId="71E443E3" w14:textId="77777777" w:rsidR="00EA60F3" w:rsidRDefault="00EA60F3" w:rsidP="00EA60F3">
      <w:r>
        <w:t>-08:30:00,000;-33:45:00,000</w:t>
      </w:r>
    </w:p>
    <w:p w14:paraId="5D0D4B7B" w14:textId="77777777" w:rsidR="00EA60F3" w:rsidRDefault="00EA60F3" w:rsidP="00EA60F3">
      <w:r>
        <w:t>-08:45:00,000;-33:45:00,000</w:t>
      </w:r>
    </w:p>
    <w:p w14:paraId="62159CCD" w14:textId="77777777" w:rsidR="00EA60F3" w:rsidRDefault="00EA60F3" w:rsidP="00EA60F3">
      <w:r>
        <w:t>-08:45:00,000;-34:00:00,000</w:t>
      </w:r>
    </w:p>
    <w:p w14:paraId="722D4C9F" w14:textId="77777777" w:rsidR="00EA60F3" w:rsidRDefault="00EA60F3" w:rsidP="00EA60F3">
      <w:r>
        <w:t>-08:30:00,000;-34:00:00,000</w:t>
      </w:r>
    </w:p>
    <w:p w14:paraId="4EE15C08" w14:textId="77777777" w:rsidR="00EA60F3" w:rsidRDefault="00EA60F3" w:rsidP="00EA60F3">
      <w:r>
        <w:t>-08:30:00,000;-33:45:00,000</w:t>
      </w:r>
    </w:p>
    <w:p w14:paraId="36948AE1" w14:textId="77777777" w:rsidR="00EA60F3" w:rsidRPr="009A3E81" w:rsidRDefault="00EA60F3" w:rsidP="00EA60F3">
      <w:pPr>
        <w:rPr>
          <w:szCs w:val="20"/>
          <w:lang w:val="en-US"/>
        </w:rPr>
      </w:pPr>
    </w:p>
    <w:p w14:paraId="7BA0A9C2" w14:textId="77777777" w:rsidR="00EA60F3" w:rsidRPr="004A51C2" w:rsidRDefault="00EA60F3" w:rsidP="00EA60F3">
      <w:pPr>
        <w:rPr>
          <w:szCs w:val="20"/>
          <w:lang w:val="en-US"/>
        </w:rPr>
      </w:pPr>
    </w:p>
    <w:p w14:paraId="5D9D7761" w14:textId="77777777" w:rsidR="00EA60F3" w:rsidRDefault="00EA60F3" w:rsidP="00EA60F3">
      <w:pPr>
        <w:pStyle w:val="Corpodetexto"/>
        <w:jc w:val="left"/>
        <w:rPr>
          <w:sz w:val="16"/>
          <w:szCs w:val="16"/>
          <w:highlight w:val="yellow"/>
          <w:lang w:val="en-US"/>
        </w:rPr>
        <w:sectPr w:rsidR="00EA60F3" w:rsidSect="005841B2">
          <w:pgSz w:w="12962" w:h="17282" w:code="136"/>
          <w:pgMar w:top="1701" w:right="1134" w:bottom="1701" w:left="1701" w:header="709" w:footer="709" w:gutter="0"/>
          <w:cols w:num="3" w:space="708"/>
          <w:docGrid w:linePitch="360"/>
        </w:sectPr>
      </w:pPr>
    </w:p>
    <w:p w14:paraId="7CF9A079" w14:textId="77777777" w:rsidR="00EA60F3" w:rsidRPr="007619E8" w:rsidRDefault="00EA60F3" w:rsidP="00EA60F3">
      <w:pPr>
        <w:pStyle w:val="Corpodetexto"/>
        <w:jc w:val="center"/>
        <w:rPr>
          <w:sz w:val="16"/>
          <w:szCs w:val="16"/>
          <w:highlight w:val="yellow"/>
          <w:lang w:val="en-US"/>
        </w:rPr>
        <w:sectPr w:rsidR="00EA60F3" w:rsidRPr="007619E8" w:rsidSect="005841B2">
          <w:pgSz w:w="16840" w:h="11907" w:orient="landscape" w:code="9"/>
          <w:pgMar w:top="1701" w:right="1134" w:bottom="1701" w:left="1701" w:header="709" w:footer="709" w:gutter="0"/>
          <w:cols w:space="708"/>
          <w:docGrid w:linePitch="360"/>
        </w:sectPr>
      </w:pPr>
      <w:r>
        <w:rPr>
          <w:noProof/>
        </w:rPr>
        <w:drawing>
          <wp:inline distT="0" distB="0" distL="0" distR="0" wp14:anchorId="65725AD6" wp14:editId="6F13BA5A">
            <wp:extent cx="8131056" cy="5753100"/>
            <wp:effectExtent l="0" t="0" r="381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138165" cy="5758130"/>
                    </a:xfrm>
                    <a:prstGeom prst="rect">
                      <a:avLst/>
                    </a:prstGeom>
                  </pic:spPr>
                </pic:pic>
              </a:graphicData>
            </a:graphic>
          </wp:inline>
        </w:drawing>
      </w:r>
    </w:p>
    <w:p w14:paraId="0F8E32CD" w14:textId="77777777" w:rsidR="00EA60F3" w:rsidRPr="006354B8" w:rsidRDefault="00EA60F3" w:rsidP="00EA60F3">
      <w:pPr>
        <w:rPr>
          <w:b/>
          <w:lang w:val="en-US"/>
        </w:rPr>
      </w:pPr>
      <w:r w:rsidRPr="006354B8">
        <w:rPr>
          <w:b/>
          <w:lang w:val="en-US"/>
        </w:rPr>
        <w:t>S-M-766</w:t>
      </w:r>
    </w:p>
    <w:p w14:paraId="5D3FAB3A" w14:textId="77777777" w:rsidR="00EA60F3" w:rsidRPr="006354B8" w:rsidRDefault="00EA60F3" w:rsidP="00EA60F3">
      <w:pPr>
        <w:rPr>
          <w:lang w:val="en-US"/>
        </w:rPr>
      </w:pPr>
      <w:r w:rsidRPr="006354B8">
        <w:rPr>
          <w:lang w:val="en-US"/>
        </w:rPr>
        <w:t>-25:15:00,000;-40:30:00,000</w:t>
      </w:r>
    </w:p>
    <w:p w14:paraId="6E98B838" w14:textId="77777777" w:rsidR="00EA60F3" w:rsidRPr="006354B8" w:rsidRDefault="00EA60F3" w:rsidP="00EA60F3">
      <w:pPr>
        <w:rPr>
          <w:lang w:val="en-US"/>
        </w:rPr>
      </w:pPr>
      <w:r w:rsidRPr="006354B8">
        <w:rPr>
          <w:lang w:val="en-US"/>
        </w:rPr>
        <w:t>-25:30:00,000;-40:30:00,000</w:t>
      </w:r>
    </w:p>
    <w:p w14:paraId="73E0289D" w14:textId="77777777" w:rsidR="00EA60F3" w:rsidRPr="006354B8" w:rsidRDefault="00EA60F3" w:rsidP="00EA60F3">
      <w:pPr>
        <w:rPr>
          <w:lang w:val="en-US"/>
        </w:rPr>
      </w:pPr>
      <w:r w:rsidRPr="006354B8">
        <w:rPr>
          <w:lang w:val="en-US"/>
        </w:rPr>
        <w:t>-25:30:00,000;-40:45:00,000</w:t>
      </w:r>
    </w:p>
    <w:p w14:paraId="7982FB01" w14:textId="77777777" w:rsidR="00EA60F3" w:rsidRPr="006354B8" w:rsidRDefault="00EA60F3" w:rsidP="00EA60F3">
      <w:pPr>
        <w:rPr>
          <w:lang w:val="en-US"/>
        </w:rPr>
      </w:pPr>
      <w:r w:rsidRPr="006354B8">
        <w:rPr>
          <w:lang w:val="en-US"/>
        </w:rPr>
        <w:t>-25:15:00,000;-40:45:00,000</w:t>
      </w:r>
    </w:p>
    <w:p w14:paraId="30E44BD3" w14:textId="77777777" w:rsidR="00EA60F3" w:rsidRPr="006354B8" w:rsidRDefault="00EA60F3" w:rsidP="00EA60F3">
      <w:pPr>
        <w:rPr>
          <w:lang w:val="en-US"/>
        </w:rPr>
      </w:pPr>
      <w:r w:rsidRPr="006354B8">
        <w:rPr>
          <w:lang w:val="en-US"/>
        </w:rPr>
        <w:t>-25:15:00,000;-40:30:00,000</w:t>
      </w:r>
    </w:p>
    <w:p w14:paraId="413DBE3C" w14:textId="77777777" w:rsidR="00EA60F3" w:rsidRPr="006354B8" w:rsidRDefault="00EA60F3" w:rsidP="00EA60F3">
      <w:pPr>
        <w:rPr>
          <w:b/>
          <w:lang w:val="en-US"/>
        </w:rPr>
      </w:pPr>
      <w:r w:rsidRPr="006354B8">
        <w:rPr>
          <w:b/>
          <w:lang w:val="en-US"/>
        </w:rPr>
        <w:t>S-M-881</w:t>
      </w:r>
    </w:p>
    <w:p w14:paraId="78B7E2CE" w14:textId="77777777" w:rsidR="00EA60F3" w:rsidRPr="006354B8" w:rsidRDefault="00EA60F3" w:rsidP="00EA60F3">
      <w:pPr>
        <w:rPr>
          <w:lang w:val="en-US"/>
        </w:rPr>
      </w:pPr>
      <w:r w:rsidRPr="006354B8">
        <w:rPr>
          <w:lang w:val="en-US"/>
        </w:rPr>
        <w:t>-25:33:35,625;-41:42:48,750</w:t>
      </w:r>
    </w:p>
    <w:p w14:paraId="4184DEF7" w14:textId="77777777" w:rsidR="00EA60F3" w:rsidRPr="006354B8" w:rsidRDefault="00EA60F3" w:rsidP="00EA60F3">
      <w:pPr>
        <w:rPr>
          <w:lang w:val="en-US"/>
        </w:rPr>
      </w:pPr>
      <w:r w:rsidRPr="006354B8">
        <w:rPr>
          <w:lang w:val="en-US"/>
        </w:rPr>
        <w:t>-25:33:35,625;-41:42:30,000</w:t>
      </w:r>
    </w:p>
    <w:p w14:paraId="216A7363" w14:textId="77777777" w:rsidR="00EA60F3" w:rsidRPr="006354B8" w:rsidRDefault="00EA60F3" w:rsidP="00EA60F3">
      <w:pPr>
        <w:rPr>
          <w:lang w:val="en-US"/>
        </w:rPr>
      </w:pPr>
      <w:r w:rsidRPr="006354B8">
        <w:rPr>
          <w:lang w:val="en-US"/>
        </w:rPr>
        <w:t>-25:33:07,500;-41:42:30,000</w:t>
      </w:r>
    </w:p>
    <w:p w14:paraId="0BD965A6" w14:textId="77777777" w:rsidR="00EA60F3" w:rsidRPr="006354B8" w:rsidRDefault="00EA60F3" w:rsidP="00EA60F3">
      <w:pPr>
        <w:rPr>
          <w:lang w:val="en-US"/>
        </w:rPr>
      </w:pPr>
      <w:r w:rsidRPr="006354B8">
        <w:rPr>
          <w:lang w:val="en-US"/>
        </w:rPr>
        <w:t>-25:33:07,500;-41:42:11,250</w:t>
      </w:r>
    </w:p>
    <w:p w14:paraId="2E1D4C20" w14:textId="77777777" w:rsidR="00EA60F3" w:rsidRPr="006354B8" w:rsidRDefault="00EA60F3" w:rsidP="00EA60F3">
      <w:pPr>
        <w:rPr>
          <w:lang w:val="en-US"/>
        </w:rPr>
      </w:pPr>
      <w:r w:rsidRPr="006354B8">
        <w:rPr>
          <w:lang w:val="en-US"/>
        </w:rPr>
        <w:t>-25:32:48,750;-41:42:11,250</w:t>
      </w:r>
    </w:p>
    <w:p w14:paraId="34FE31A8" w14:textId="77777777" w:rsidR="00EA60F3" w:rsidRPr="006354B8" w:rsidRDefault="00EA60F3" w:rsidP="00EA60F3">
      <w:pPr>
        <w:rPr>
          <w:lang w:val="en-US"/>
        </w:rPr>
      </w:pPr>
      <w:r w:rsidRPr="006354B8">
        <w:rPr>
          <w:lang w:val="en-US"/>
        </w:rPr>
        <w:t>-25:32:48,750;-41:41:52,500</w:t>
      </w:r>
    </w:p>
    <w:p w14:paraId="16C3BF31" w14:textId="77777777" w:rsidR="00EA60F3" w:rsidRPr="006354B8" w:rsidRDefault="00EA60F3" w:rsidP="00EA60F3">
      <w:pPr>
        <w:rPr>
          <w:lang w:val="en-US"/>
        </w:rPr>
      </w:pPr>
      <w:r w:rsidRPr="006354B8">
        <w:rPr>
          <w:lang w:val="en-US"/>
        </w:rPr>
        <w:t>-25:32:20,625;-41:41:52,500</w:t>
      </w:r>
    </w:p>
    <w:p w14:paraId="6E8A8760" w14:textId="77777777" w:rsidR="00EA60F3" w:rsidRPr="006354B8" w:rsidRDefault="00EA60F3" w:rsidP="00EA60F3">
      <w:pPr>
        <w:rPr>
          <w:lang w:val="en-US"/>
        </w:rPr>
      </w:pPr>
      <w:r w:rsidRPr="006354B8">
        <w:rPr>
          <w:lang w:val="en-US"/>
        </w:rPr>
        <w:t>-25:32:20,625;-41:41:33,750</w:t>
      </w:r>
    </w:p>
    <w:p w14:paraId="53786024" w14:textId="77777777" w:rsidR="00EA60F3" w:rsidRPr="006354B8" w:rsidRDefault="00EA60F3" w:rsidP="00EA60F3">
      <w:pPr>
        <w:rPr>
          <w:lang w:val="en-US"/>
        </w:rPr>
      </w:pPr>
      <w:r w:rsidRPr="006354B8">
        <w:rPr>
          <w:lang w:val="en-US"/>
        </w:rPr>
        <w:t>-25:32:01,875;-41:41:33,750</w:t>
      </w:r>
    </w:p>
    <w:p w14:paraId="4C0D1F11" w14:textId="77777777" w:rsidR="00EA60F3" w:rsidRPr="006354B8" w:rsidRDefault="00EA60F3" w:rsidP="00EA60F3">
      <w:pPr>
        <w:rPr>
          <w:lang w:val="en-US"/>
        </w:rPr>
      </w:pPr>
      <w:r w:rsidRPr="006354B8">
        <w:rPr>
          <w:lang w:val="en-US"/>
        </w:rPr>
        <w:t>-25:32:01,875;-41:41:15,000</w:t>
      </w:r>
    </w:p>
    <w:p w14:paraId="2E6DAEC9" w14:textId="77777777" w:rsidR="00EA60F3" w:rsidRPr="006354B8" w:rsidRDefault="00EA60F3" w:rsidP="00EA60F3">
      <w:pPr>
        <w:rPr>
          <w:lang w:val="en-US"/>
        </w:rPr>
      </w:pPr>
      <w:r w:rsidRPr="006354B8">
        <w:rPr>
          <w:lang w:val="en-US"/>
        </w:rPr>
        <w:t>-25:31:33,750;-41:41:15,000</w:t>
      </w:r>
    </w:p>
    <w:p w14:paraId="40D7262B" w14:textId="77777777" w:rsidR="00EA60F3" w:rsidRPr="006354B8" w:rsidRDefault="00EA60F3" w:rsidP="00EA60F3">
      <w:pPr>
        <w:rPr>
          <w:lang w:val="en-US"/>
        </w:rPr>
      </w:pPr>
      <w:r w:rsidRPr="006354B8">
        <w:rPr>
          <w:lang w:val="en-US"/>
        </w:rPr>
        <w:t>-25:31:33,750;-41:40:56,250</w:t>
      </w:r>
    </w:p>
    <w:p w14:paraId="18E00E99" w14:textId="77777777" w:rsidR="00EA60F3" w:rsidRPr="006354B8" w:rsidRDefault="00EA60F3" w:rsidP="00EA60F3">
      <w:pPr>
        <w:rPr>
          <w:lang w:val="en-US"/>
        </w:rPr>
      </w:pPr>
      <w:r w:rsidRPr="006354B8">
        <w:rPr>
          <w:lang w:val="en-US"/>
        </w:rPr>
        <w:t>-25:31:15,000;-41:40:56,250</w:t>
      </w:r>
    </w:p>
    <w:p w14:paraId="669CC84A" w14:textId="77777777" w:rsidR="00EA60F3" w:rsidRPr="006354B8" w:rsidRDefault="00EA60F3" w:rsidP="00EA60F3">
      <w:pPr>
        <w:rPr>
          <w:lang w:val="en-US"/>
        </w:rPr>
      </w:pPr>
      <w:r w:rsidRPr="006354B8">
        <w:rPr>
          <w:lang w:val="en-US"/>
        </w:rPr>
        <w:t>-25:31:15,000;-41:40:37,500</w:t>
      </w:r>
    </w:p>
    <w:p w14:paraId="27BCAE61" w14:textId="77777777" w:rsidR="00EA60F3" w:rsidRPr="006354B8" w:rsidRDefault="00EA60F3" w:rsidP="00EA60F3">
      <w:pPr>
        <w:rPr>
          <w:lang w:val="en-US"/>
        </w:rPr>
      </w:pPr>
      <w:r w:rsidRPr="006354B8">
        <w:rPr>
          <w:lang w:val="en-US"/>
        </w:rPr>
        <w:t>-25:30:46,875;-41:40:37,500</w:t>
      </w:r>
    </w:p>
    <w:p w14:paraId="0C7A7D82" w14:textId="77777777" w:rsidR="00EA60F3" w:rsidRPr="006354B8" w:rsidRDefault="00EA60F3" w:rsidP="00EA60F3">
      <w:pPr>
        <w:rPr>
          <w:lang w:val="en-US"/>
        </w:rPr>
      </w:pPr>
      <w:r w:rsidRPr="006354B8">
        <w:rPr>
          <w:lang w:val="en-US"/>
        </w:rPr>
        <w:t>-25:30:46,875;-41:40:18,750</w:t>
      </w:r>
    </w:p>
    <w:p w14:paraId="522D9587" w14:textId="77777777" w:rsidR="00EA60F3" w:rsidRPr="006354B8" w:rsidRDefault="00EA60F3" w:rsidP="00EA60F3">
      <w:pPr>
        <w:rPr>
          <w:lang w:val="en-US"/>
        </w:rPr>
      </w:pPr>
      <w:r w:rsidRPr="006354B8">
        <w:rPr>
          <w:lang w:val="en-US"/>
        </w:rPr>
        <w:t>-25:30:18,750;-41:40:18,750</w:t>
      </w:r>
    </w:p>
    <w:p w14:paraId="39CE49D0" w14:textId="77777777" w:rsidR="00EA60F3" w:rsidRPr="006354B8" w:rsidRDefault="00EA60F3" w:rsidP="00EA60F3">
      <w:pPr>
        <w:rPr>
          <w:lang w:val="en-US"/>
        </w:rPr>
      </w:pPr>
      <w:r w:rsidRPr="006354B8">
        <w:rPr>
          <w:lang w:val="en-US"/>
        </w:rPr>
        <w:t>-25:30:18,750;-41:40:00,000</w:t>
      </w:r>
    </w:p>
    <w:p w14:paraId="39F28E60" w14:textId="77777777" w:rsidR="00EA60F3" w:rsidRPr="006354B8" w:rsidRDefault="00EA60F3" w:rsidP="00EA60F3">
      <w:pPr>
        <w:rPr>
          <w:lang w:val="en-US"/>
        </w:rPr>
      </w:pPr>
      <w:r w:rsidRPr="006354B8">
        <w:rPr>
          <w:lang w:val="en-US"/>
        </w:rPr>
        <w:t>-25:30:00,000;-41:40:00,000</w:t>
      </w:r>
    </w:p>
    <w:p w14:paraId="294CBC3D" w14:textId="77777777" w:rsidR="00EA60F3" w:rsidRPr="006354B8" w:rsidRDefault="00EA60F3" w:rsidP="00EA60F3">
      <w:pPr>
        <w:rPr>
          <w:lang w:val="en-US"/>
        </w:rPr>
      </w:pPr>
      <w:r w:rsidRPr="006354B8">
        <w:rPr>
          <w:lang w:val="en-US"/>
        </w:rPr>
        <w:t>-25:30:00,000;-41:30:00,000</w:t>
      </w:r>
    </w:p>
    <w:p w14:paraId="7FDE2EF2" w14:textId="77777777" w:rsidR="00EA60F3" w:rsidRPr="006354B8" w:rsidRDefault="00EA60F3" w:rsidP="00EA60F3">
      <w:pPr>
        <w:rPr>
          <w:lang w:val="en-US"/>
        </w:rPr>
      </w:pPr>
      <w:r w:rsidRPr="006354B8">
        <w:rPr>
          <w:lang w:val="en-US"/>
        </w:rPr>
        <w:t>-25:45:00,000;-41:30:00,000</w:t>
      </w:r>
    </w:p>
    <w:p w14:paraId="09BC025D" w14:textId="77777777" w:rsidR="00EA60F3" w:rsidRPr="006354B8" w:rsidRDefault="00EA60F3" w:rsidP="00EA60F3">
      <w:pPr>
        <w:rPr>
          <w:lang w:val="en-US"/>
        </w:rPr>
      </w:pPr>
      <w:r w:rsidRPr="006354B8">
        <w:rPr>
          <w:lang w:val="en-US"/>
        </w:rPr>
        <w:t>-25:45:00,000;-41:45:00,000</w:t>
      </w:r>
    </w:p>
    <w:p w14:paraId="0CB3546C" w14:textId="77777777" w:rsidR="00EA60F3" w:rsidRPr="006354B8" w:rsidRDefault="00EA60F3" w:rsidP="00EA60F3">
      <w:pPr>
        <w:rPr>
          <w:lang w:val="en-US"/>
        </w:rPr>
      </w:pPr>
      <w:r w:rsidRPr="006354B8">
        <w:rPr>
          <w:lang w:val="en-US"/>
        </w:rPr>
        <w:t>-25:36:15,000;-41:45:00,000</w:t>
      </w:r>
    </w:p>
    <w:p w14:paraId="56BA7445" w14:textId="77777777" w:rsidR="00EA60F3" w:rsidRPr="006354B8" w:rsidRDefault="00EA60F3" w:rsidP="00EA60F3">
      <w:pPr>
        <w:rPr>
          <w:lang w:val="en-US"/>
        </w:rPr>
      </w:pPr>
      <w:r w:rsidRPr="006354B8">
        <w:rPr>
          <w:lang w:val="en-US"/>
        </w:rPr>
        <w:t>-25:36:15,000;-41:44:41,250</w:t>
      </w:r>
    </w:p>
    <w:p w14:paraId="4A0B6E61" w14:textId="77777777" w:rsidR="00EA60F3" w:rsidRPr="006354B8" w:rsidRDefault="00EA60F3" w:rsidP="00EA60F3">
      <w:pPr>
        <w:rPr>
          <w:lang w:val="en-US"/>
        </w:rPr>
      </w:pPr>
      <w:r w:rsidRPr="006354B8">
        <w:rPr>
          <w:lang w:val="en-US"/>
        </w:rPr>
        <w:t>-25:35:56,250;-41:44:41,250</w:t>
      </w:r>
    </w:p>
    <w:p w14:paraId="33966DFC" w14:textId="77777777" w:rsidR="00EA60F3" w:rsidRPr="006354B8" w:rsidRDefault="00EA60F3" w:rsidP="00EA60F3">
      <w:pPr>
        <w:rPr>
          <w:lang w:val="en-US"/>
        </w:rPr>
      </w:pPr>
      <w:r w:rsidRPr="006354B8">
        <w:rPr>
          <w:lang w:val="en-US"/>
        </w:rPr>
        <w:t>-25:35:56,250;-41:44:22,500</w:t>
      </w:r>
    </w:p>
    <w:p w14:paraId="2D0621DB" w14:textId="77777777" w:rsidR="00EA60F3" w:rsidRPr="006354B8" w:rsidRDefault="00EA60F3" w:rsidP="00EA60F3">
      <w:pPr>
        <w:rPr>
          <w:lang w:val="en-US"/>
        </w:rPr>
      </w:pPr>
      <w:r w:rsidRPr="006354B8">
        <w:rPr>
          <w:lang w:val="en-US"/>
        </w:rPr>
        <w:t>-25:35:28,125;-41:44:22,500</w:t>
      </w:r>
    </w:p>
    <w:p w14:paraId="5F4DA912" w14:textId="77777777" w:rsidR="00EA60F3" w:rsidRPr="006354B8" w:rsidRDefault="00EA60F3" w:rsidP="00EA60F3">
      <w:pPr>
        <w:rPr>
          <w:lang w:val="en-US"/>
        </w:rPr>
      </w:pPr>
      <w:r w:rsidRPr="006354B8">
        <w:rPr>
          <w:lang w:val="en-US"/>
        </w:rPr>
        <w:t>-25:35:28,125;-41:44:03,750</w:t>
      </w:r>
    </w:p>
    <w:p w14:paraId="415C0190" w14:textId="77777777" w:rsidR="00EA60F3" w:rsidRPr="006354B8" w:rsidRDefault="00EA60F3" w:rsidP="00EA60F3">
      <w:pPr>
        <w:rPr>
          <w:lang w:val="en-US"/>
        </w:rPr>
      </w:pPr>
      <w:r w:rsidRPr="006354B8">
        <w:rPr>
          <w:lang w:val="en-US"/>
        </w:rPr>
        <w:t>-25:35:09,375;-41:44:03,750</w:t>
      </w:r>
    </w:p>
    <w:p w14:paraId="01B4CBFB" w14:textId="77777777" w:rsidR="00EA60F3" w:rsidRPr="006354B8" w:rsidRDefault="00EA60F3" w:rsidP="00EA60F3">
      <w:pPr>
        <w:rPr>
          <w:lang w:val="en-US"/>
        </w:rPr>
      </w:pPr>
      <w:r w:rsidRPr="006354B8">
        <w:rPr>
          <w:lang w:val="en-US"/>
        </w:rPr>
        <w:t>-25:35:09,375;-41:43:45,000</w:t>
      </w:r>
    </w:p>
    <w:p w14:paraId="1002076C" w14:textId="77777777" w:rsidR="00EA60F3" w:rsidRPr="006354B8" w:rsidRDefault="00EA60F3" w:rsidP="00EA60F3">
      <w:pPr>
        <w:rPr>
          <w:lang w:val="en-US"/>
        </w:rPr>
      </w:pPr>
      <w:r w:rsidRPr="006354B8">
        <w:rPr>
          <w:lang w:val="en-US"/>
        </w:rPr>
        <w:t>-25:34:41,250;-41:43:45,000</w:t>
      </w:r>
    </w:p>
    <w:p w14:paraId="38E3664C" w14:textId="77777777" w:rsidR="00EA60F3" w:rsidRPr="006354B8" w:rsidRDefault="00EA60F3" w:rsidP="00EA60F3">
      <w:pPr>
        <w:rPr>
          <w:lang w:val="en-US"/>
        </w:rPr>
      </w:pPr>
      <w:r w:rsidRPr="006354B8">
        <w:rPr>
          <w:lang w:val="en-US"/>
        </w:rPr>
        <w:t>-25:34:41,250;-41:43:26,250</w:t>
      </w:r>
    </w:p>
    <w:p w14:paraId="06D83499" w14:textId="77777777" w:rsidR="00EA60F3" w:rsidRPr="006354B8" w:rsidRDefault="00EA60F3" w:rsidP="00EA60F3">
      <w:pPr>
        <w:rPr>
          <w:lang w:val="en-US"/>
        </w:rPr>
      </w:pPr>
      <w:r w:rsidRPr="006354B8">
        <w:rPr>
          <w:lang w:val="en-US"/>
        </w:rPr>
        <w:t>-25:34:22,500;-41:43:26,250</w:t>
      </w:r>
    </w:p>
    <w:p w14:paraId="2F6693E5" w14:textId="77777777" w:rsidR="00EA60F3" w:rsidRPr="006354B8" w:rsidRDefault="00EA60F3" w:rsidP="00EA60F3">
      <w:pPr>
        <w:rPr>
          <w:lang w:val="en-US"/>
        </w:rPr>
      </w:pPr>
      <w:r w:rsidRPr="006354B8">
        <w:rPr>
          <w:lang w:val="en-US"/>
        </w:rPr>
        <w:t>-25:34:22,500;-41:43:07,500</w:t>
      </w:r>
    </w:p>
    <w:p w14:paraId="0D448885" w14:textId="77777777" w:rsidR="00EA60F3" w:rsidRPr="006354B8" w:rsidRDefault="00EA60F3" w:rsidP="00EA60F3">
      <w:pPr>
        <w:rPr>
          <w:lang w:val="en-US"/>
        </w:rPr>
      </w:pPr>
      <w:r w:rsidRPr="006354B8">
        <w:rPr>
          <w:lang w:val="en-US"/>
        </w:rPr>
        <w:t>-25:33:54,375;-41:43:07,500</w:t>
      </w:r>
    </w:p>
    <w:p w14:paraId="1935FF01" w14:textId="77777777" w:rsidR="00EA60F3" w:rsidRPr="006354B8" w:rsidRDefault="00EA60F3" w:rsidP="00EA60F3">
      <w:pPr>
        <w:rPr>
          <w:lang w:val="en-US"/>
        </w:rPr>
      </w:pPr>
      <w:r w:rsidRPr="006354B8">
        <w:rPr>
          <w:lang w:val="en-US"/>
        </w:rPr>
        <w:t>-25:33:54,375;-41:42:48,750</w:t>
      </w:r>
    </w:p>
    <w:p w14:paraId="4784950A" w14:textId="77777777" w:rsidR="00EA60F3" w:rsidRPr="006354B8" w:rsidRDefault="00EA60F3" w:rsidP="00EA60F3">
      <w:pPr>
        <w:rPr>
          <w:lang w:val="en-US"/>
        </w:rPr>
      </w:pPr>
      <w:r w:rsidRPr="006354B8">
        <w:rPr>
          <w:lang w:val="en-US"/>
        </w:rPr>
        <w:t>-25:33:35,625;-41:42:48,750</w:t>
      </w:r>
    </w:p>
    <w:p w14:paraId="44568C01" w14:textId="77777777" w:rsidR="00EA60F3" w:rsidRPr="006354B8" w:rsidRDefault="00EA60F3" w:rsidP="00EA60F3">
      <w:pPr>
        <w:rPr>
          <w:b/>
          <w:lang w:val="en-US"/>
        </w:rPr>
      </w:pPr>
      <w:r w:rsidRPr="006354B8">
        <w:rPr>
          <w:b/>
          <w:lang w:val="en-US"/>
        </w:rPr>
        <w:t>S-M-883</w:t>
      </w:r>
    </w:p>
    <w:p w14:paraId="4745E75E" w14:textId="77777777" w:rsidR="00EA60F3" w:rsidRPr="006354B8" w:rsidRDefault="00EA60F3" w:rsidP="00EA60F3">
      <w:pPr>
        <w:rPr>
          <w:lang w:val="en-US"/>
        </w:rPr>
      </w:pPr>
      <w:r w:rsidRPr="006354B8">
        <w:rPr>
          <w:lang w:val="en-US"/>
        </w:rPr>
        <w:t>-25:30:00,000;-41:15:00,000</w:t>
      </w:r>
    </w:p>
    <w:p w14:paraId="5FC9D54B" w14:textId="77777777" w:rsidR="00EA60F3" w:rsidRPr="006354B8" w:rsidRDefault="00EA60F3" w:rsidP="00EA60F3">
      <w:pPr>
        <w:rPr>
          <w:lang w:val="en-US"/>
        </w:rPr>
      </w:pPr>
      <w:r w:rsidRPr="006354B8">
        <w:rPr>
          <w:lang w:val="en-US"/>
        </w:rPr>
        <w:t>-25:45:00,000;-41:15:00,000</w:t>
      </w:r>
    </w:p>
    <w:p w14:paraId="5D087769" w14:textId="77777777" w:rsidR="00EA60F3" w:rsidRPr="006354B8" w:rsidRDefault="00EA60F3" w:rsidP="00EA60F3">
      <w:pPr>
        <w:rPr>
          <w:lang w:val="en-US"/>
        </w:rPr>
      </w:pPr>
      <w:r w:rsidRPr="006354B8">
        <w:rPr>
          <w:lang w:val="en-US"/>
        </w:rPr>
        <w:t>-25:45:00,000;-41:30:00,000</w:t>
      </w:r>
    </w:p>
    <w:p w14:paraId="28D9D6D4" w14:textId="77777777" w:rsidR="00EA60F3" w:rsidRPr="006354B8" w:rsidRDefault="00EA60F3" w:rsidP="00EA60F3">
      <w:pPr>
        <w:rPr>
          <w:lang w:val="en-US"/>
        </w:rPr>
      </w:pPr>
      <w:r w:rsidRPr="006354B8">
        <w:rPr>
          <w:lang w:val="en-US"/>
        </w:rPr>
        <w:t>-25:30:00,000;-41:30:00,000</w:t>
      </w:r>
    </w:p>
    <w:p w14:paraId="48135B22" w14:textId="77777777" w:rsidR="00EA60F3" w:rsidRPr="006354B8" w:rsidRDefault="00EA60F3" w:rsidP="00EA60F3">
      <w:pPr>
        <w:rPr>
          <w:lang w:val="en-US"/>
        </w:rPr>
      </w:pPr>
      <w:r w:rsidRPr="006354B8">
        <w:rPr>
          <w:lang w:val="en-US"/>
        </w:rPr>
        <w:t>-25:30:00,000;-41:15:00,000</w:t>
      </w:r>
    </w:p>
    <w:p w14:paraId="299BF235" w14:textId="77777777" w:rsidR="00EA60F3" w:rsidRPr="006354B8" w:rsidRDefault="00EA60F3" w:rsidP="00EA60F3">
      <w:pPr>
        <w:rPr>
          <w:b/>
          <w:lang w:val="en-US"/>
        </w:rPr>
      </w:pPr>
      <w:r w:rsidRPr="006354B8">
        <w:rPr>
          <w:b/>
          <w:lang w:val="en-US"/>
        </w:rPr>
        <w:t>S-M-885</w:t>
      </w:r>
    </w:p>
    <w:p w14:paraId="5EA7A056" w14:textId="77777777" w:rsidR="00EA60F3" w:rsidRPr="006354B8" w:rsidRDefault="00EA60F3" w:rsidP="00EA60F3">
      <w:pPr>
        <w:rPr>
          <w:lang w:val="en-US"/>
        </w:rPr>
      </w:pPr>
      <w:r w:rsidRPr="006354B8">
        <w:rPr>
          <w:lang w:val="en-US"/>
        </w:rPr>
        <w:t>-25:30:00,000;-41:00:00,000</w:t>
      </w:r>
    </w:p>
    <w:p w14:paraId="5FBEEF36" w14:textId="77777777" w:rsidR="00EA60F3" w:rsidRPr="006354B8" w:rsidRDefault="00EA60F3" w:rsidP="00EA60F3">
      <w:pPr>
        <w:rPr>
          <w:lang w:val="en-US"/>
        </w:rPr>
      </w:pPr>
      <w:r w:rsidRPr="006354B8">
        <w:rPr>
          <w:lang w:val="en-US"/>
        </w:rPr>
        <w:t>-25:45:00,000;-41:00:00,000</w:t>
      </w:r>
    </w:p>
    <w:p w14:paraId="3AEBE101" w14:textId="77777777" w:rsidR="00EA60F3" w:rsidRPr="006354B8" w:rsidRDefault="00EA60F3" w:rsidP="00EA60F3">
      <w:pPr>
        <w:rPr>
          <w:lang w:val="en-US"/>
        </w:rPr>
      </w:pPr>
      <w:r w:rsidRPr="006354B8">
        <w:rPr>
          <w:lang w:val="en-US"/>
        </w:rPr>
        <w:t>-25:45:00,000;-41:15:00,000</w:t>
      </w:r>
    </w:p>
    <w:p w14:paraId="0623BCE8" w14:textId="77777777" w:rsidR="00EA60F3" w:rsidRPr="006354B8" w:rsidRDefault="00EA60F3" w:rsidP="00EA60F3">
      <w:pPr>
        <w:rPr>
          <w:lang w:val="en-US"/>
        </w:rPr>
      </w:pPr>
      <w:r w:rsidRPr="006354B8">
        <w:rPr>
          <w:lang w:val="en-US"/>
        </w:rPr>
        <w:t>-25:30:00,000;-41:15:00,000</w:t>
      </w:r>
    </w:p>
    <w:p w14:paraId="2412C615" w14:textId="77777777" w:rsidR="00EA60F3" w:rsidRPr="006354B8" w:rsidRDefault="00EA60F3" w:rsidP="00EA60F3">
      <w:pPr>
        <w:rPr>
          <w:lang w:val="en-US"/>
        </w:rPr>
      </w:pPr>
      <w:r w:rsidRPr="006354B8">
        <w:rPr>
          <w:lang w:val="en-US"/>
        </w:rPr>
        <w:t>-25:30:00,000;-41:00:00,000</w:t>
      </w:r>
    </w:p>
    <w:p w14:paraId="7F45D723" w14:textId="77777777" w:rsidR="00EA60F3" w:rsidRPr="006354B8" w:rsidRDefault="00EA60F3" w:rsidP="00EA60F3">
      <w:pPr>
        <w:rPr>
          <w:b/>
          <w:lang w:val="en-US"/>
        </w:rPr>
      </w:pPr>
      <w:r w:rsidRPr="006354B8">
        <w:rPr>
          <w:b/>
          <w:lang w:val="en-US"/>
        </w:rPr>
        <w:t>S-M-887</w:t>
      </w:r>
    </w:p>
    <w:p w14:paraId="355B4CCE" w14:textId="77777777" w:rsidR="00EA60F3" w:rsidRPr="006354B8" w:rsidRDefault="00EA60F3" w:rsidP="00EA60F3">
      <w:pPr>
        <w:rPr>
          <w:lang w:val="en-US"/>
        </w:rPr>
      </w:pPr>
      <w:r w:rsidRPr="006354B8">
        <w:rPr>
          <w:lang w:val="en-US"/>
        </w:rPr>
        <w:t>-25:30:00,000;-40:45:00,000</w:t>
      </w:r>
    </w:p>
    <w:p w14:paraId="0A9E54AE" w14:textId="77777777" w:rsidR="00EA60F3" w:rsidRPr="006354B8" w:rsidRDefault="00EA60F3" w:rsidP="00EA60F3">
      <w:pPr>
        <w:rPr>
          <w:lang w:val="en-US"/>
        </w:rPr>
      </w:pPr>
      <w:r w:rsidRPr="006354B8">
        <w:rPr>
          <w:lang w:val="en-US"/>
        </w:rPr>
        <w:t>-25:45:00,000;-40:45:00,000</w:t>
      </w:r>
    </w:p>
    <w:p w14:paraId="77234284" w14:textId="77777777" w:rsidR="00EA60F3" w:rsidRPr="006354B8" w:rsidRDefault="00EA60F3" w:rsidP="00EA60F3">
      <w:pPr>
        <w:rPr>
          <w:lang w:val="en-US"/>
        </w:rPr>
      </w:pPr>
      <w:r w:rsidRPr="006354B8">
        <w:rPr>
          <w:lang w:val="en-US"/>
        </w:rPr>
        <w:t>-25:45:00,000;-41:00:00,000</w:t>
      </w:r>
    </w:p>
    <w:p w14:paraId="1EBBC1B5" w14:textId="77777777" w:rsidR="00EA60F3" w:rsidRPr="006354B8" w:rsidRDefault="00EA60F3" w:rsidP="00EA60F3">
      <w:pPr>
        <w:rPr>
          <w:lang w:val="en-US"/>
        </w:rPr>
      </w:pPr>
      <w:r w:rsidRPr="006354B8">
        <w:rPr>
          <w:lang w:val="en-US"/>
        </w:rPr>
        <w:t>-25:30:00,000;-41:00:00,000</w:t>
      </w:r>
    </w:p>
    <w:p w14:paraId="24030B0E" w14:textId="77777777" w:rsidR="00EA60F3" w:rsidRPr="006354B8" w:rsidRDefault="00EA60F3" w:rsidP="00EA60F3">
      <w:pPr>
        <w:rPr>
          <w:lang w:val="en-US"/>
        </w:rPr>
      </w:pPr>
      <w:r w:rsidRPr="006354B8">
        <w:rPr>
          <w:lang w:val="en-US"/>
        </w:rPr>
        <w:t>-25:30:00,000;-40:45:00,000</w:t>
      </w:r>
    </w:p>
    <w:p w14:paraId="23CBEACF" w14:textId="77777777" w:rsidR="00EA60F3" w:rsidRPr="006354B8" w:rsidRDefault="00EA60F3" w:rsidP="00EA60F3">
      <w:pPr>
        <w:rPr>
          <w:b/>
          <w:lang w:val="en-US"/>
        </w:rPr>
      </w:pPr>
      <w:r w:rsidRPr="006354B8">
        <w:rPr>
          <w:b/>
          <w:lang w:val="en-US"/>
        </w:rPr>
        <w:t>S-M-889</w:t>
      </w:r>
    </w:p>
    <w:p w14:paraId="60FBCF0E" w14:textId="77777777" w:rsidR="00EA60F3" w:rsidRPr="006354B8" w:rsidRDefault="00EA60F3" w:rsidP="00EA60F3">
      <w:pPr>
        <w:rPr>
          <w:lang w:val="en-US"/>
        </w:rPr>
      </w:pPr>
      <w:r w:rsidRPr="006354B8">
        <w:rPr>
          <w:lang w:val="en-US"/>
        </w:rPr>
        <w:t>-25:30:00,000;-40:30:00,000</w:t>
      </w:r>
    </w:p>
    <w:p w14:paraId="37432D58" w14:textId="77777777" w:rsidR="00EA60F3" w:rsidRPr="006354B8" w:rsidRDefault="00EA60F3" w:rsidP="00EA60F3">
      <w:pPr>
        <w:rPr>
          <w:lang w:val="en-US"/>
        </w:rPr>
      </w:pPr>
      <w:r w:rsidRPr="006354B8">
        <w:rPr>
          <w:lang w:val="en-US"/>
        </w:rPr>
        <w:t>-25:45:00,000;-40:30:00,000</w:t>
      </w:r>
    </w:p>
    <w:p w14:paraId="272F59F8" w14:textId="77777777" w:rsidR="00EA60F3" w:rsidRPr="006354B8" w:rsidRDefault="00EA60F3" w:rsidP="00EA60F3">
      <w:pPr>
        <w:rPr>
          <w:lang w:val="en-US"/>
        </w:rPr>
      </w:pPr>
      <w:r w:rsidRPr="006354B8">
        <w:rPr>
          <w:lang w:val="en-US"/>
        </w:rPr>
        <w:t>-25:45:00,000;-40:45:00,000</w:t>
      </w:r>
    </w:p>
    <w:p w14:paraId="5E9B4021" w14:textId="77777777" w:rsidR="00EA60F3" w:rsidRPr="006354B8" w:rsidRDefault="00EA60F3" w:rsidP="00EA60F3">
      <w:pPr>
        <w:rPr>
          <w:lang w:val="en-US"/>
        </w:rPr>
      </w:pPr>
      <w:r w:rsidRPr="006354B8">
        <w:rPr>
          <w:lang w:val="en-US"/>
        </w:rPr>
        <w:t>-25:30:00,000;-40:45:00,000</w:t>
      </w:r>
    </w:p>
    <w:p w14:paraId="04F8254F" w14:textId="77777777" w:rsidR="00EA60F3" w:rsidRPr="006354B8" w:rsidRDefault="00EA60F3" w:rsidP="00EA60F3">
      <w:pPr>
        <w:rPr>
          <w:lang w:val="en-US"/>
        </w:rPr>
      </w:pPr>
      <w:r w:rsidRPr="006354B8">
        <w:rPr>
          <w:lang w:val="en-US"/>
        </w:rPr>
        <w:t>-25:30:00,000;-40:30:00,000</w:t>
      </w:r>
    </w:p>
    <w:p w14:paraId="3EBBE9B8" w14:textId="77777777" w:rsidR="00EA60F3" w:rsidRPr="006354B8" w:rsidRDefault="00EA60F3" w:rsidP="00EA60F3">
      <w:pPr>
        <w:rPr>
          <w:b/>
          <w:lang w:val="en-US"/>
        </w:rPr>
      </w:pPr>
      <w:r w:rsidRPr="006354B8">
        <w:rPr>
          <w:b/>
          <w:lang w:val="en-US"/>
        </w:rPr>
        <w:t>S-M-1006</w:t>
      </w:r>
    </w:p>
    <w:p w14:paraId="4A01FD27" w14:textId="77777777" w:rsidR="00EA60F3" w:rsidRPr="006354B8" w:rsidRDefault="00EA60F3" w:rsidP="00EA60F3">
      <w:pPr>
        <w:rPr>
          <w:lang w:val="en-US"/>
        </w:rPr>
      </w:pPr>
      <w:r w:rsidRPr="006354B8">
        <w:rPr>
          <w:lang w:val="en-US"/>
        </w:rPr>
        <w:t>-25:50:18,750;-41:55:37,500</w:t>
      </w:r>
    </w:p>
    <w:p w14:paraId="49599BAE" w14:textId="77777777" w:rsidR="00EA60F3" w:rsidRPr="006354B8" w:rsidRDefault="00EA60F3" w:rsidP="00EA60F3">
      <w:pPr>
        <w:rPr>
          <w:lang w:val="en-US"/>
        </w:rPr>
      </w:pPr>
      <w:r w:rsidRPr="006354B8">
        <w:rPr>
          <w:lang w:val="en-US"/>
        </w:rPr>
        <w:t>-25:50:00,000;-41:55:37,500</w:t>
      </w:r>
    </w:p>
    <w:p w14:paraId="0DB64C3D" w14:textId="77777777" w:rsidR="00EA60F3" w:rsidRPr="006354B8" w:rsidRDefault="00EA60F3" w:rsidP="00EA60F3">
      <w:pPr>
        <w:rPr>
          <w:lang w:val="en-US"/>
        </w:rPr>
      </w:pPr>
      <w:r w:rsidRPr="006354B8">
        <w:rPr>
          <w:lang w:val="en-US"/>
        </w:rPr>
        <w:t>-25:50:00,000;-41:55:18,750</w:t>
      </w:r>
    </w:p>
    <w:p w14:paraId="25977476" w14:textId="77777777" w:rsidR="00EA60F3" w:rsidRPr="006354B8" w:rsidRDefault="00EA60F3" w:rsidP="00EA60F3">
      <w:pPr>
        <w:rPr>
          <w:lang w:val="en-US"/>
        </w:rPr>
      </w:pPr>
      <w:r w:rsidRPr="006354B8">
        <w:rPr>
          <w:lang w:val="en-US"/>
        </w:rPr>
        <w:t>-25:49:31,875;-41:55:18,750</w:t>
      </w:r>
    </w:p>
    <w:p w14:paraId="3E5BA477" w14:textId="77777777" w:rsidR="00EA60F3" w:rsidRPr="006354B8" w:rsidRDefault="00EA60F3" w:rsidP="00EA60F3">
      <w:pPr>
        <w:rPr>
          <w:lang w:val="en-US"/>
        </w:rPr>
      </w:pPr>
      <w:r w:rsidRPr="006354B8">
        <w:rPr>
          <w:lang w:val="en-US"/>
        </w:rPr>
        <w:t>-25:49:31,875;-41:55:00,000</w:t>
      </w:r>
    </w:p>
    <w:p w14:paraId="5CC13BA6" w14:textId="77777777" w:rsidR="00EA60F3" w:rsidRPr="006354B8" w:rsidRDefault="00EA60F3" w:rsidP="00EA60F3">
      <w:pPr>
        <w:rPr>
          <w:lang w:val="en-US"/>
        </w:rPr>
      </w:pPr>
      <w:r w:rsidRPr="006354B8">
        <w:rPr>
          <w:lang w:val="en-US"/>
        </w:rPr>
        <w:t>-25:49:13,125;-41:55:00,000</w:t>
      </w:r>
    </w:p>
    <w:p w14:paraId="7C1A4803" w14:textId="77777777" w:rsidR="00EA60F3" w:rsidRPr="006354B8" w:rsidRDefault="00EA60F3" w:rsidP="00EA60F3">
      <w:pPr>
        <w:rPr>
          <w:lang w:val="en-US"/>
        </w:rPr>
      </w:pPr>
      <w:r w:rsidRPr="006354B8">
        <w:rPr>
          <w:lang w:val="en-US"/>
        </w:rPr>
        <w:t>-25:49:13,125;-41:54:41,250</w:t>
      </w:r>
    </w:p>
    <w:p w14:paraId="17498CD5" w14:textId="77777777" w:rsidR="00EA60F3" w:rsidRPr="006354B8" w:rsidRDefault="00EA60F3" w:rsidP="00EA60F3">
      <w:pPr>
        <w:rPr>
          <w:lang w:val="en-US"/>
        </w:rPr>
      </w:pPr>
      <w:r w:rsidRPr="006354B8">
        <w:rPr>
          <w:lang w:val="en-US"/>
        </w:rPr>
        <w:t>-25:48:45,000;-41:54:41,250</w:t>
      </w:r>
    </w:p>
    <w:p w14:paraId="7BAC9706" w14:textId="77777777" w:rsidR="00EA60F3" w:rsidRPr="006354B8" w:rsidRDefault="00EA60F3" w:rsidP="00EA60F3">
      <w:pPr>
        <w:rPr>
          <w:lang w:val="en-US"/>
        </w:rPr>
      </w:pPr>
      <w:r w:rsidRPr="006354B8">
        <w:rPr>
          <w:lang w:val="en-US"/>
        </w:rPr>
        <w:t>-25:48:45,000;-41:54:22,500</w:t>
      </w:r>
    </w:p>
    <w:p w14:paraId="272AC49B" w14:textId="77777777" w:rsidR="00EA60F3" w:rsidRPr="006354B8" w:rsidRDefault="00EA60F3" w:rsidP="00EA60F3">
      <w:pPr>
        <w:rPr>
          <w:lang w:val="en-US"/>
        </w:rPr>
      </w:pPr>
      <w:r w:rsidRPr="006354B8">
        <w:rPr>
          <w:lang w:val="en-US"/>
        </w:rPr>
        <w:t>-25:48:26,250;-41:54:22,500</w:t>
      </w:r>
    </w:p>
    <w:p w14:paraId="2EC538DD" w14:textId="77777777" w:rsidR="00EA60F3" w:rsidRPr="006354B8" w:rsidRDefault="00EA60F3" w:rsidP="00EA60F3">
      <w:pPr>
        <w:rPr>
          <w:lang w:val="en-US"/>
        </w:rPr>
      </w:pPr>
      <w:r w:rsidRPr="006354B8">
        <w:rPr>
          <w:lang w:val="en-US"/>
        </w:rPr>
        <w:t>-25:48:26,250;-41:54:03,750</w:t>
      </w:r>
    </w:p>
    <w:p w14:paraId="5F2345DC" w14:textId="77777777" w:rsidR="00EA60F3" w:rsidRPr="006354B8" w:rsidRDefault="00EA60F3" w:rsidP="00EA60F3">
      <w:pPr>
        <w:rPr>
          <w:lang w:val="en-US"/>
        </w:rPr>
      </w:pPr>
      <w:r w:rsidRPr="006354B8">
        <w:rPr>
          <w:lang w:val="en-US"/>
        </w:rPr>
        <w:t>-25:47:58,125;-41:54:03,750</w:t>
      </w:r>
    </w:p>
    <w:p w14:paraId="673BDF03" w14:textId="77777777" w:rsidR="00EA60F3" w:rsidRPr="006354B8" w:rsidRDefault="00EA60F3" w:rsidP="00EA60F3">
      <w:pPr>
        <w:rPr>
          <w:lang w:val="en-US"/>
        </w:rPr>
      </w:pPr>
      <w:r w:rsidRPr="006354B8">
        <w:rPr>
          <w:lang w:val="en-US"/>
        </w:rPr>
        <w:t>-25:47:58,125;-41:53:45,000</w:t>
      </w:r>
    </w:p>
    <w:p w14:paraId="7EE76AF9" w14:textId="77777777" w:rsidR="00EA60F3" w:rsidRPr="006354B8" w:rsidRDefault="00EA60F3" w:rsidP="00EA60F3">
      <w:pPr>
        <w:rPr>
          <w:lang w:val="en-US"/>
        </w:rPr>
      </w:pPr>
      <w:r w:rsidRPr="006354B8">
        <w:rPr>
          <w:lang w:val="en-US"/>
        </w:rPr>
        <w:t>-25:47:39,375;-41:53:45,000</w:t>
      </w:r>
    </w:p>
    <w:p w14:paraId="0EFFE073" w14:textId="77777777" w:rsidR="00EA60F3" w:rsidRPr="006354B8" w:rsidRDefault="00EA60F3" w:rsidP="00EA60F3">
      <w:pPr>
        <w:rPr>
          <w:lang w:val="en-US"/>
        </w:rPr>
      </w:pPr>
      <w:r w:rsidRPr="006354B8">
        <w:rPr>
          <w:lang w:val="en-US"/>
        </w:rPr>
        <w:t>-25:47:39,375;-41:53:26,250</w:t>
      </w:r>
    </w:p>
    <w:p w14:paraId="09525759" w14:textId="77777777" w:rsidR="00EA60F3" w:rsidRPr="006354B8" w:rsidRDefault="00EA60F3" w:rsidP="00EA60F3">
      <w:pPr>
        <w:rPr>
          <w:lang w:val="en-US"/>
        </w:rPr>
      </w:pPr>
      <w:r w:rsidRPr="006354B8">
        <w:rPr>
          <w:lang w:val="en-US"/>
        </w:rPr>
        <w:t>-25:47:11,250;-41:53:26,250</w:t>
      </w:r>
    </w:p>
    <w:p w14:paraId="36EDB452" w14:textId="77777777" w:rsidR="00EA60F3" w:rsidRPr="006354B8" w:rsidRDefault="00EA60F3" w:rsidP="00EA60F3">
      <w:pPr>
        <w:rPr>
          <w:lang w:val="en-US"/>
        </w:rPr>
      </w:pPr>
      <w:r w:rsidRPr="006354B8">
        <w:rPr>
          <w:lang w:val="en-US"/>
        </w:rPr>
        <w:t>-25:47:11,250;-41:53:07,500</w:t>
      </w:r>
    </w:p>
    <w:p w14:paraId="582B7019" w14:textId="77777777" w:rsidR="00EA60F3" w:rsidRPr="006354B8" w:rsidRDefault="00EA60F3" w:rsidP="00EA60F3">
      <w:pPr>
        <w:rPr>
          <w:lang w:val="en-US"/>
        </w:rPr>
      </w:pPr>
      <w:r w:rsidRPr="006354B8">
        <w:rPr>
          <w:lang w:val="en-US"/>
        </w:rPr>
        <w:t>-25:46:52,500;-41:53:07,500</w:t>
      </w:r>
    </w:p>
    <w:p w14:paraId="157865C5" w14:textId="77777777" w:rsidR="00EA60F3" w:rsidRPr="006354B8" w:rsidRDefault="00EA60F3" w:rsidP="00EA60F3">
      <w:pPr>
        <w:rPr>
          <w:lang w:val="en-US"/>
        </w:rPr>
      </w:pPr>
      <w:r w:rsidRPr="006354B8">
        <w:rPr>
          <w:lang w:val="en-US"/>
        </w:rPr>
        <w:t>-25:46:52,500;-41:52:48,750</w:t>
      </w:r>
    </w:p>
    <w:p w14:paraId="46E5059E" w14:textId="77777777" w:rsidR="00EA60F3" w:rsidRPr="006354B8" w:rsidRDefault="00EA60F3" w:rsidP="00EA60F3">
      <w:pPr>
        <w:rPr>
          <w:lang w:val="en-US"/>
        </w:rPr>
      </w:pPr>
      <w:r w:rsidRPr="006354B8">
        <w:rPr>
          <w:lang w:val="en-US"/>
        </w:rPr>
        <w:t>-25:46:24,375;-41:52:48,750</w:t>
      </w:r>
    </w:p>
    <w:p w14:paraId="5B154A13" w14:textId="77777777" w:rsidR="00EA60F3" w:rsidRPr="006354B8" w:rsidRDefault="00EA60F3" w:rsidP="00EA60F3">
      <w:pPr>
        <w:rPr>
          <w:lang w:val="en-US"/>
        </w:rPr>
      </w:pPr>
      <w:r w:rsidRPr="006354B8">
        <w:rPr>
          <w:lang w:val="en-US"/>
        </w:rPr>
        <w:t>-25:46:24,375;-41:52:30,000</w:t>
      </w:r>
    </w:p>
    <w:p w14:paraId="5AC7A646" w14:textId="77777777" w:rsidR="00EA60F3" w:rsidRPr="006354B8" w:rsidRDefault="00EA60F3" w:rsidP="00EA60F3">
      <w:pPr>
        <w:rPr>
          <w:lang w:val="en-US"/>
        </w:rPr>
      </w:pPr>
      <w:r w:rsidRPr="006354B8">
        <w:rPr>
          <w:lang w:val="en-US"/>
        </w:rPr>
        <w:t>-25:46:05,625;-41:52:30,000</w:t>
      </w:r>
    </w:p>
    <w:p w14:paraId="3842B06F" w14:textId="77777777" w:rsidR="00EA60F3" w:rsidRPr="006354B8" w:rsidRDefault="00EA60F3" w:rsidP="00EA60F3">
      <w:pPr>
        <w:rPr>
          <w:lang w:val="en-US"/>
        </w:rPr>
      </w:pPr>
      <w:r w:rsidRPr="006354B8">
        <w:rPr>
          <w:lang w:val="en-US"/>
        </w:rPr>
        <w:t>-25:46:05,625;-41:52:11,250</w:t>
      </w:r>
    </w:p>
    <w:p w14:paraId="71776677" w14:textId="77777777" w:rsidR="00EA60F3" w:rsidRPr="006354B8" w:rsidRDefault="00EA60F3" w:rsidP="00EA60F3">
      <w:pPr>
        <w:rPr>
          <w:lang w:val="en-US"/>
        </w:rPr>
      </w:pPr>
      <w:r w:rsidRPr="006354B8">
        <w:rPr>
          <w:lang w:val="en-US"/>
        </w:rPr>
        <w:t>-25:45:37,500;-41:52:11,250</w:t>
      </w:r>
    </w:p>
    <w:p w14:paraId="0CA2E2C3" w14:textId="77777777" w:rsidR="00EA60F3" w:rsidRPr="006354B8" w:rsidRDefault="00EA60F3" w:rsidP="00EA60F3">
      <w:pPr>
        <w:rPr>
          <w:lang w:val="en-US"/>
        </w:rPr>
      </w:pPr>
      <w:r w:rsidRPr="006354B8">
        <w:rPr>
          <w:lang w:val="en-US"/>
        </w:rPr>
        <w:t>-25:45:37,500;-41:51:52,500</w:t>
      </w:r>
    </w:p>
    <w:p w14:paraId="5FE20C4F" w14:textId="77777777" w:rsidR="00EA60F3" w:rsidRPr="006354B8" w:rsidRDefault="00EA60F3" w:rsidP="00EA60F3">
      <w:pPr>
        <w:rPr>
          <w:lang w:val="en-US"/>
        </w:rPr>
      </w:pPr>
      <w:r w:rsidRPr="006354B8">
        <w:rPr>
          <w:lang w:val="en-US"/>
        </w:rPr>
        <w:t>-25:45:09,375;-41:51:52,500</w:t>
      </w:r>
    </w:p>
    <w:p w14:paraId="7DFF18C0" w14:textId="77777777" w:rsidR="00EA60F3" w:rsidRPr="006354B8" w:rsidRDefault="00EA60F3" w:rsidP="00EA60F3">
      <w:pPr>
        <w:rPr>
          <w:lang w:val="en-US"/>
        </w:rPr>
      </w:pPr>
      <w:r w:rsidRPr="006354B8">
        <w:rPr>
          <w:lang w:val="en-US"/>
        </w:rPr>
        <w:t>-25:45:09,375;-41:51:33,750</w:t>
      </w:r>
    </w:p>
    <w:p w14:paraId="3E6566BA" w14:textId="77777777" w:rsidR="00EA60F3" w:rsidRPr="006354B8" w:rsidRDefault="00EA60F3" w:rsidP="00EA60F3">
      <w:pPr>
        <w:rPr>
          <w:lang w:val="en-US"/>
        </w:rPr>
      </w:pPr>
      <w:r w:rsidRPr="006354B8">
        <w:rPr>
          <w:lang w:val="en-US"/>
        </w:rPr>
        <w:t>-25:44:41,250;-41:51:33,750</w:t>
      </w:r>
    </w:p>
    <w:p w14:paraId="5322B37A" w14:textId="77777777" w:rsidR="00EA60F3" w:rsidRPr="006354B8" w:rsidRDefault="00EA60F3" w:rsidP="00EA60F3">
      <w:pPr>
        <w:rPr>
          <w:lang w:val="en-US"/>
        </w:rPr>
      </w:pPr>
      <w:r w:rsidRPr="006354B8">
        <w:rPr>
          <w:lang w:val="en-US"/>
        </w:rPr>
        <w:t>-25:44:41,250;-41:51:15,000</w:t>
      </w:r>
    </w:p>
    <w:p w14:paraId="754C3B37" w14:textId="77777777" w:rsidR="00EA60F3" w:rsidRPr="006354B8" w:rsidRDefault="00EA60F3" w:rsidP="00EA60F3">
      <w:pPr>
        <w:rPr>
          <w:lang w:val="en-US"/>
        </w:rPr>
      </w:pPr>
      <w:r w:rsidRPr="006354B8">
        <w:rPr>
          <w:lang w:val="en-US"/>
        </w:rPr>
        <w:t>-25:44:22,500;-41:51:15,000</w:t>
      </w:r>
    </w:p>
    <w:p w14:paraId="08889C67" w14:textId="77777777" w:rsidR="00EA60F3" w:rsidRPr="006354B8" w:rsidRDefault="00EA60F3" w:rsidP="00EA60F3">
      <w:pPr>
        <w:rPr>
          <w:lang w:val="en-US"/>
        </w:rPr>
      </w:pPr>
      <w:r w:rsidRPr="006354B8">
        <w:rPr>
          <w:lang w:val="en-US"/>
        </w:rPr>
        <w:t>-25:44:22,500;-41:50:56,250</w:t>
      </w:r>
    </w:p>
    <w:p w14:paraId="7BE4D2C9" w14:textId="77777777" w:rsidR="00EA60F3" w:rsidRPr="006354B8" w:rsidRDefault="00EA60F3" w:rsidP="00EA60F3">
      <w:pPr>
        <w:rPr>
          <w:lang w:val="en-US"/>
        </w:rPr>
      </w:pPr>
      <w:r w:rsidRPr="006354B8">
        <w:rPr>
          <w:lang w:val="en-US"/>
        </w:rPr>
        <w:t>-25:43:54,375;-41:50:56,250</w:t>
      </w:r>
    </w:p>
    <w:p w14:paraId="14777224" w14:textId="77777777" w:rsidR="00EA60F3" w:rsidRPr="006354B8" w:rsidRDefault="00EA60F3" w:rsidP="00EA60F3">
      <w:pPr>
        <w:rPr>
          <w:lang w:val="en-US"/>
        </w:rPr>
      </w:pPr>
      <w:r w:rsidRPr="006354B8">
        <w:rPr>
          <w:lang w:val="en-US"/>
        </w:rPr>
        <w:t>-25:43:54,375;-41:50:37,500</w:t>
      </w:r>
    </w:p>
    <w:p w14:paraId="45629224" w14:textId="77777777" w:rsidR="00EA60F3" w:rsidRPr="006354B8" w:rsidRDefault="00EA60F3" w:rsidP="00EA60F3">
      <w:pPr>
        <w:rPr>
          <w:lang w:val="en-US"/>
        </w:rPr>
      </w:pPr>
      <w:r w:rsidRPr="006354B8">
        <w:rPr>
          <w:lang w:val="en-US"/>
        </w:rPr>
        <w:t>-25:43:35,625;-41:50:37,500</w:t>
      </w:r>
    </w:p>
    <w:p w14:paraId="718D385B" w14:textId="77777777" w:rsidR="00EA60F3" w:rsidRPr="006354B8" w:rsidRDefault="00EA60F3" w:rsidP="00EA60F3">
      <w:pPr>
        <w:rPr>
          <w:lang w:val="en-US"/>
        </w:rPr>
      </w:pPr>
      <w:r w:rsidRPr="006354B8">
        <w:rPr>
          <w:lang w:val="en-US"/>
        </w:rPr>
        <w:t>-25:43:35,625;-41:50:18,750</w:t>
      </w:r>
    </w:p>
    <w:p w14:paraId="51B7EDA0" w14:textId="77777777" w:rsidR="00EA60F3" w:rsidRPr="006354B8" w:rsidRDefault="00EA60F3" w:rsidP="00EA60F3">
      <w:pPr>
        <w:rPr>
          <w:lang w:val="en-US"/>
        </w:rPr>
      </w:pPr>
      <w:r w:rsidRPr="006354B8">
        <w:rPr>
          <w:lang w:val="en-US"/>
        </w:rPr>
        <w:t>-25:43:07,500;-41:50:18,750</w:t>
      </w:r>
    </w:p>
    <w:p w14:paraId="1823E2A0" w14:textId="77777777" w:rsidR="00EA60F3" w:rsidRPr="006354B8" w:rsidRDefault="00EA60F3" w:rsidP="00EA60F3">
      <w:pPr>
        <w:rPr>
          <w:lang w:val="en-US"/>
        </w:rPr>
      </w:pPr>
      <w:r w:rsidRPr="006354B8">
        <w:rPr>
          <w:lang w:val="en-US"/>
        </w:rPr>
        <w:t>-25:43:07,500;-41:50:00,000</w:t>
      </w:r>
    </w:p>
    <w:p w14:paraId="33B9E340" w14:textId="77777777" w:rsidR="00EA60F3" w:rsidRPr="006354B8" w:rsidRDefault="00EA60F3" w:rsidP="00EA60F3">
      <w:pPr>
        <w:rPr>
          <w:lang w:val="en-US"/>
        </w:rPr>
      </w:pPr>
      <w:r w:rsidRPr="006354B8">
        <w:rPr>
          <w:lang w:val="en-US"/>
        </w:rPr>
        <w:t>-25:42:39,375;-41:50:00,000</w:t>
      </w:r>
    </w:p>
    <w:p w14:paraId="7D4FE0E4" w14:textId="77777777" w:rsidR="00EA60F3" w:rsidRPr="006354B8" w:rsidRDefault="00EA60F3" w:rsidP="00EA60F3">
      <w:pPr>
        <w:rPr>
          <w:lang w:val="en-US"/>
        </w:rPr>
      </w:pPr>
      <w:r w:rsidRPr="006354B8">
        <w:rPr>
          <w:lang w:val="en-US"/>
        </w:rPr>
        <w:t>-25:42:39,375;-41:49:41,250</w:t>
      </w:r>
    </w:p>
    <w:p w14:paraId="7C739870" w14:textId="77777777" w:rsidR="00EA60F3" w:rsidRPr="006354B8" w:rsidRDefault="00EA60F3" w:rsidP="00EA60F3">
      <w:pPr>
        <w:rPr>
          <w:lang w:val="en-US"/>
        </w:rPr>
      </w:pPr>
      <w:r w:rsidRPr="006354B8">
        <w:rPr>
          <w:lang w:val="en-US"/>
        </w:rPr>
        <w:t>-25:42:20,625;-41:49:41,250</w:t>
      </w:r>
    </w:p>
    <w:p w14:paraId="79AC0C93" w14:textId="77777777" w:rsidR="00EA60F3" w:rsidRPr="006354B8" w:rsidRDefault="00EA60F3" w:rsidP="00EA60F3">
      <w:pPr>
        <w:rPr>
          <w:lang w:val="en-US"/>
        </w:rPr>
      </w:pPr>
      <w:r w:rsidRPr="006354B8">
        <w:rPr>
          <w:lang w:val="en-US"/>
        </w:rPr>
        <w:t>-25:42:20,625;-41:49:22,500</w:t>
      </w:r>
    </w:p>
    <w:p w14:paraId="586B6866" w14:textId="77777777" w:rsidR="00EA60F3" w:rsidRPr="006354B8" w:rsidRDefault="00EA60F3" w:rsidP="00EA60F3">
      <w:pPr>
        <w:rPr>
          <w:lang w:val="en-US"/>
        </w:rPr>
      </w:pPr>
      <w:r w:rsidRPr="006354B8">
        <w:rPr>
          <w:lang w:val="en-US"/>
        </w:rPr>
        <w:t>-25:41:52,500;-41:49:22,500</w:t>
      </w:r>
    </w:p>
    <w:p w14:paraId="2B90FAC8" w14:textId="77777777" w:rsidR="00EA60F3" w:rsidRPr="006354B8" w:rsidRDefault="00EA60F3" w:rsidP="00EA60F3">
      <w:pPr>
        <w:rPr>
          <w:lang w:val="en-US"/>
        </w:rPr>
      </w:pPr>
      <w:r w:rsidRPr="006354B8">
        <w:rPr>
          <w:lang w:val="en-US"/>
        </w:rPr>
        <w:t>-25:41:52,500;-41:49:03,750</w:t>
      </w:r>
    </w:p>
    <w:p w14:paraId="73F18971" w14:textId="77777777" w:rsidR="00EA60F3" w:rsidRPr="006354B8" w:rsidRDefault="00EA60F3" w:rsidP="00EA60F3">
      <w:pPr>
        <w:rPr>
          <w:lang w:val="en-US"/>
        </w:rPr>
      </w:pPr>
      <w:r w:rsidRPr="006354B8">
        <w:rPr>
          <w:lang w:val="en-US"/>
        </w:rPr>
        <w:t>-25:41:33,750;-41:49:03,750</w:t>
      </w:r>
    </w:p>
    <w:p w14:paraId="1432BC80" w14:textId="77777777" w:rsidR="00EA60F3" w:rsidRPr="006354B8" w:rsidRDefault="00EA60F3" w:rsidP="00EA60F3">
      <w:pPr>
        <w:rPr>
          <w:lang w:val="en-US"/>
        </w:rPr>
      </w:pPr>
      <w:r w:rsidRPr="006354B8">
        <w:rPr>
          <w:lang w:val="en-US"/>
        </w:rPr>
        <w:t>-25:41:33,750;-41:48:45,000</w:t>
      </w:r>
    </w:p>
    <w:p w14:paraId="79762522" w14:textId="77777777" w:rsidR="00EA60F3" w:rsidRPr="006354B8" w:rsidRDefault="00EA60F3" w:rsidP="00EA60F3">
      <w:pPr>
        <w:rPr>
          <w:lang w:val="en-US"/>
        </w:rPr>
      </w:pPr>
      <w:r w:rsidRPr="006354B8">
        <w:rPr>
          <w:lang w:val="en-US"/>
        </w:rPr>
        <w:t>-25:41:05,625;-41:48:45,000</w:t>
      </w:r>
    </w:p>
    <w:p w14:paraId="447B70C1" w14:textId="77777777" w:rsidR="00EA60F3" w:rsidRPr="006354B8" w:rsidRDefault="00EA60F3" w:rsidP="00EA60F3">
      <w:pPr>
        <w:rPr>
          <w:lang w:val="en-US"/>
        </w:rPr>
      </w:pPr>
      <w:r w:rsidRPr="006354B8">
        <w:rPr>
          <w:lang w:val="en-US"/>
        </w:rPr>
        <w:t>-25:41:05,625;-41:48:26,250</w:t>
      </w:r>
    </w:p>
    <w:p w14:paraId="4EA16910" w14:textId="77777777" w:rsidR="00EA60F3" w:rsidRPr="006354B8" w:rsidRDefault="00EA60F3" w:rsidP="00EA60F3">
      <w:pPr>
        <w:rPr>
          <w:lang w:val="en-US"/>
        </w:rPr>
      </w:pPr>
      <w:r w:rsidRPr="006354B8">
        <w:rPr>
          <w:lang w:val="en-US"/>
        </w:rPr>
        <w:t>-25:40:46,875;-41:48:26,250</w:t>
      </w:r>
    </w:p>
    <w:p w14:paraId="2148798F" w14:textId="77777777" w:rsidR="00EA60F3" w:rsidRPr="006354B8" w:rsidRDefault="00EA60F3" w:rsidP="00EA60F3">
      <w:pPr>
        <w:rPr>
          <w:lang w:val="en-US"/>
        </w:rPr>
      </w:pPr>
      <w:r w:rsidRPr="006354B8">
        <w:rPr>
          <w:lang w:val="en-US"/>
        </w:rPr>
        <w:t>-25:40:46,875;-41:48:07,500</w:t>
      </w:r>
    </w:p>
    <w:p w14:paraId="746C2841" w14:textId="77777777" w:rsidR="00EA60F3" w:rsidRPr="006354B8" w:rsidRDefault="00EA60F3" w:rsidP="00EA60F3">
      <w:pPr>
        <w:rPr>
          <w:lang w:val="en-US"/>
        </w:rPr>
      </w:pPr>
      <w:r w:rsidRPr="006354B8">
        <w:rPr>
          <w:lang w:val="en-US"/>
        </w:rPr>
        <w:t>-25:40:18,750;-41:48:07,500</w:t>
      </w:r>
    </w:p>
    <w:p w14:paraId="7451467D" w14:textId="77777777" w:rsidR="00EA60F3" w:rsidRPr="006354B8" w:rsidRDefault="00EA60F3" w:rsidP="00EA60F3">
      <w:pPr>
        <w:rPr>
          <w:lang w:val="en-US"/>
        </w:rPr>
      </w:pPr>
      <w:r w:rsidRPr="006354B8">
        <w:rPr>
          <w:lang w:val="en-US"/>
        </w:rPr>
        <w:t>-25:40:18,750;-41:47:48,750</w:t>
      </w:r>
    </w:p>
    <w:p w14:paraId="6D0A136E" w14:textId="77777777" w:rsidR="00EA60F3" w:rsidRPr="006354B8" w:rsidRDefault="00EA60F3" w:rsidP="00EA60F3">
      <w:pPr>
        <w:rPr>
          <w:lang w:val="en-US"/>
        </w:rPr>
      </w:pPr>
      <w:r w:rsidRPr="006354B8">
        <w:rPr>
          <w:lang w:val="en-US"/>
        </w:rPr>
        <w:t>-25:40:00,000;-41:47:48,750</w:t>
      </w:r>
    </w:p>
    <w:p w14:paraId="36986410" w14:textId="77777777" w:rsidR="00EA60F3" w:rsidRPr="006354B8" w:rsidRDefault="00EA60F3" w:rsidP="00EA60F3">
      <w:pPr>
        <w:rPr>
          <w:lang w:val="en-US"/>
        </w:rPr>
      </w:pPr>
      <w:r w:rsidRPr="006354B8">
        <w:rPr>
          <w:lang w:val="en-US"/>
        </w:rPr>
        <w:t>-25:40:00,000;-41:47:30,000</w:t>
      </w:r>
    </w:p>
    <w:p w14:paraId="0F439275" w14:textId="77777777" w:rsidR="00EA60F3" w:rsidRPr="006354B8" w:rsidRDefault="00EA60F3" w:rsidP="00EA60F3">
      <w:pPr>
        <w:rPr>
          <w:lang w:val="en-US"/>
        </w:rPr>
      </w:pPr>
      <w:r w:rsidRPr="006354B8">
        <w:rPr>
          <w:lang w:val="en-US"/>
        </w:rPr>
        <w:t>-25:39:31,875;-41:47:30,000</w:t>
      </w:r>
    </w:p>
    <w:p w14:paraId="2E564169" w14:textId="77777777" w:rsidR="00EA60F3" w:rsidRPr="006354B8" w:rsidRDefault="00EA60F3" w:rsidP="00EA60F3">
      <w:pPr>
        <w:rPr>
          <w:lang w:val="en-US"/>
        </w:rPr>
      </w:pPr>
      <w:r w:rsidRPr="006354B8">
        <w:rPr>
          <w:lang w:val="en-US"/>
        </w:rPr>
        <w:t>-25:39:31,875;-41:47:11,250</w:t>
      </w:r>
    </w:p>
    <w:p w14:paraId="3E1827BF" w14:textId="77777777" w:rsidR="00EA60F3" w:rsidRPr="006354B8" w:rsidRDefault="00EA60F3" w:rsidP="00EA60F3">
      <w:pPr>
        <w:rPr>
          <w:lang w:val="en-US"/>
        </w:rPr>
      </w:pPr>
      <w:r w:rsidRPr="006354B8">
        <w:rPr>
          <w:lang w:val="en-US"/>
        </w:rPr>
        <w:t>-25:39:03,750;-41:47:11,250</w:t>
      </w:r>
    </w:p>
    <w:p w14:paraId="3FB9929E" w14:textId="77777777" w:rsidR="00EA60F3" w:rsidRPr="006354B8" w:rsidRDefault="00EA60F3" w:rsidP="00EA60F3">
      <w:pPr>
        <w:rPr>
          <w:lang w:val="en-US"/>
        </w:rPr>
      </w:pPr>
      <w:r w:rsidRPr="006354B8">
        <w:rPr>
          <w:lang w:val="en-US"/>
        </w:rPr>
        <w:t>-25:39:03,750;-41:46:52,500</w:t>
      </w:r>
    </w:p>
    <w:p w14:paraId="4D3A9522" w14:textId="77777777" w:rsidR="00EA60F3" w:rsidRPr="006354B8" w:rsidRDefault="00EA60F3" w:rsidP="00EA60F3">
      <w:pPr>
        <w:rPr>
          <w:lang w:val="en-US"/>
        </w:rPr>
      </w:pPr>
      <w:r w:rsidRPr="006354B8">
        <w:rPr>
          <w:lang w:val="en-US"/>
        </w:rPr>
        <w:t>-25:38:45,000;-41:46:52,500</w:t>
      </w:r>
    </w:p>
    <w:p w14:paraId="5B781C1B" w14:textId="77777777" w:rsidR="00EA60F3" w:rsidRPr="006354B8" w:rsidRDefault="00EA60F3" w:rsidP="00EA60F3">
      <w:pPr>
        <w:rPr>
          <w:lang w:val="en-US"/>
        </w:rPr>
      </w:pPr>
      <w:r w:rsidRPr="006354B8">
        <w:rPr>
          <w:lang w:val="en-US"/>
        </w:rPr>
        <w:t>-25:38:45,000;-41:46:33,750</w:t>
      </w:r>
    </w:p>
    <w:p w14:paraId="29DB2116" w14:textId="77777777" w:rsidR="00EA60F3" w:rsidRPr="006354B8" w:rsidRDefault="00EA60F3" w:rsidP="00EA60F3">
      <w:pPr>
        <w:rPr>
          <w:lang w:val="en-US"/>
        </w:rPr>
      </w:pPr>
      <w:r w:rsidRPr="006354B8">
        <w:rPr>
          <w:lang w:val="en-US"/>
        </w:rPr>
        <w:t>-25:38:16,875;-41:46:33,750</w:t>
      </w:r>
    </w:p>
    <w:p w14:paraId="56910456" w14:textId="77777777" w:rsidR="00EA60F3" w:rsidRPr="006354B8" w:rsidRDefault="00EA60F3" w:rsidP="00EA60F3">
      <w:pPr>
        <w:rPr>
          <w:lang w:val="en-US"/>
        </w:rPr>
      </w:pPr>
      <w:r w:rsidRPr="006354B8">
        <w:rPr>
          <w:lang w:val="en-US"/>
        </w:rPr>
        <w:t>-25:38:16,875;-41:46:15,000</w:t>
      </w:r>
    </w:p>
    <w:p w14:paraId="14602BB0" w14:textId="77777777" w:rsidR="00EA60F3" w:rsidRPr="006354B8" w:rsidRDefault="00EA60F3" w:rsidP="00EA60F3">
      <w:pPr>
        <w:rPr>
          <w:lang w:val="en-US"/>
        </w:rPr>
      </w:pPr>
      <w:r w:rsidRPr="006354B8">
        <w:rPr>
          <w:lang w:val="en-US"/>
        </w:rPr>
        <w:t>-25:37:58,125;-41:46:15,000</w:t>
      </w:r>
    </w:p>
    <w:p w14:paraId="4878CD9D" w14:textId="77777777" w:rsidR="00EA60F3" w:rsidRPr="006354B8" w:rsidRDefault="00EA60F3" w:rsidP="00EA60F3">
      <w:pPr>
        <w:rPr>
          <w:lang w:val="en-US"/>
        </w:rPr>
      </w:pPr>
      <w:r w:rsidRPr="006354B8">
        <w:rPr>
          <w:lang w:val="en-US"/>
        </w:rPr>
        <w:t>-25:37:58,125;-41:45:56,250</w:t>
      </w:r>
    </w:p>
    <w:p w14:paraId="5D74CF3C" w14:textId="77777777" w:rsidR="00EA60F3" w:rsidRPr="006354B8" w:rsidRDefault="00EA60F3" w:rsidP="00EA60F3">
      <w:pPr>
        <w:rPr>
          <w:lang w:val="en-US"/>
        </w:rPr>
      </w:pPr>
      <w:r w:rsidRPr="006354B8">
        <w:rPr>
          <w:lang w:val="en-US"/>
        </w:rPr>
        <w:t>-25:37:39,375;-41:45:56,250</w:t>
      </w:r>
    </w:p>
    <w:p w14:paraId="653F0A69" w14:textId="77777777" w:rsidR="00EA60F3" w:rsidRPr="006354B8" w:rsidRDefault="00EA60F3" w:rsidP="00EA60F3">
      <w:pPr>
        <w:rPr>
          <w:lang w:val="en-US"/>
        </w:rPr>
      </w:pPr>
      <w:r w:rsidRPr="006354B8">
        <w:rPr>
          <w:lang w:val="en-US"/>
        </w:rPr>
        <w:t>-25:37:39,375;-41:45:37,500</w:t>
      </w:r>
    </w:p>
    <w:p w14:paraId="3E7F4146" w14:textId="77777777" w:rsidR="00EA60F3" w:rsidRPr="006354B8" w:rsidRDefault="00EA60F3" w:rsidP="00EA60F3">
      <w:pPr>
        <w:rPr>
          <w:lang w:val="en-US"/>
        </w:rPr>
      </w:pPr>
      <w:r w:rsidRPr="006354B8">
        <w:rPr>
          <w:lang w:val="en-US"/>
        </w:rPr>
        <w:t>-25:37:11,250;-41:45:37,500</w:t>
      </w:r>
    </w:p>
    <w:p w14:paraId="32F8002F" w14:textId="77777777" w:rsidR="00EA60F3" w:rsidRPr="006354B8" w:rsidRDefault="00EA60F3" w:rsidP="00EA60F3">
      <w:pPr>
        <w:rPr>
          <w:lang w:val="en-US"/>
        </w:rPr>
      </w:pPr>
      <w:r w:rsidRPr="006354B8">
        <w:rPr>
          <w:lang w:val="en-US"/>
        </w:rPr>
        <w:t>-25:37:11,250;-41:45:18,750</w:t>
      </w:r>
    </w:p>
    <w:p w14:paraId="6F2BD82C" w14:textId="77777777" w:rsidR="00EA60F3" w:rsidRPr="006354B8" w:rsidRDefault="00EA60F3" w:rsidP="00EA60F3">
      <w:pPr>
        <w:rPr>
          <w:lang w:val="en-US"/>
        </w:rPr>
      </w:pPr>
      <w:r w:rsidRPr="006354B8">
        <w:rPr>
          <w:lang w:val="en-US"/>
        </w:rPr>
        <w:t>-25:36:43,125;-41:45:18,750</w:t>
      </w:r>
    </w:p>
    <w:p w14:paraId="00110CAB" w14:textId="77777777" w:rsidR="00EA60F3" w:rsidRPr="006354B8" w:rsidRDefault="00EA60F3" w:rsidP="00EA60F3">
      <w:pPr>
        <w:rPr>
          <w:lang w:val="en-US"/>
        </w:rPr>
      </w:pPr>
      <w:r w:rsidRPr="006354B8">
        <w:rPr>
          <w:lang w:val="en-US"/>
        </w:rPr>
        <w:t>-25:36:43,125;-41:45:00,000</w:t>
      </w:r>
    </w:p>
    <w:p w14:paraId="291FB930" w14:textId="77777777" w:rsidR="00EA60F3" w:rsidRPr="006354B8" w:rsidRDefault="00EA60F3" w:rsidP="00EA60F3">
      <w:pPr>
        <w:rPr>
          <w:lang w:val="en-US"/>
        </w:rPr>
      </w:pPr>
      <w:r w:rsidRPr="006354B8">
        <w:rPr>
          <w:lang w:val="en-US"/>
        </w:rPr>
        <w:t>-26:00:00,000;-41:45:00,000</w:t>
      </w:r>
    </w:p>
    <w:p w14:paraId="411041B4" w14:textId="77777777" w:rsidR="00EA60F3" w:rsidRPr="006354B8" w:rsidRDefault="00EA60F3" w:rsidP="00EA60F3">
      <w:pPr>
        <w:rPr>
          <w:lang w:val="en-US"/>
        </w:rPr>
      </w:pPr>
      <w:r w:rsidRPr="006354B8">
        <w:rPr>
          <w:lang w:val="en-US"/>
        </w:rPr>
        <w:t>-26:00:00,000;-42:03:26,250</w:t>
      </w:r>
    </w:p>
    <w:p w14:paraId="27B560A5" w14:textId="77777777" w:rsidR="00EA60F3" w:rsidRPr="006354B8" w:rsidRDefault="00EA60F3" w:rsidP="00EA60F3">
      <w:pPr>
        <w:rPr>
          <w:lang w:val="en-US"/>
        </w:rPr>
      </w:pPr>
      <w:r w:rsidRPr="006354B8">
        <w:rPr>
          <w:lang w:val="en-US"/>
        </w:rPr>
        <w:t>-25:59:41,250;-42:03:26,250</w:t>
      </w:r>
    </w:p>
    <w:p w14:paraId="74497401" w14:textId="77777777" w:rsidR="00EA60F3" w:rsidRPr="006354B8" w:rsidRDefault="00EA60F3" w:rsidP="00EA60F3">
      <w:pPr>
        <w:rPr>
          <w:lang w:val="en-US"/>
        </w:rPr>
      </w:pPr>
      <w:r w:rsidRPr="006354B8">
        <w:rPr>
          <w:lang w:val="en-US"/>
        </w:rPr>
        <w:t>-25:59:41,250;-42:03:07,500</w:t>
      </w:r>
    </w:p>
    <w:p w14:paraId="40F430F1" w14:textId="77777777" w:rsidR="00EA60F3" w:rsidRPr="006354B8" w:rsidRDefault="00EA60F3" w:rsidP="00EA60F3">
      <w:pPr>
        <w:rPr>
          <w:lang w:val="en-US"/>
        </w:rPr>
      </w:pPr>
      <w:r w:rsidRPr="006354B8">
        <w:rPr>
          <w:lang w:val="en-US"/>
        </w:rPr>
        <w:t>-25:59:22,500;-42:03:07,500</w:t>
      </w:r>
    </w:p>
    <w:p w14:paraId="73065AA6" w14:textId="77777777" w:rsidR="00EA60F3" w:rsidRPr="006354B8" w:rsidRDefault="00EA60F3" w:rsidP="00EA60F3">
      <w:pPr>
        <w:rPr>
          <w:lang w:val="en-US"/>
        </w:rPr>
      </w:pPr>
      <w:r w:rsidRPr="006354B8">
        <w:rPr>
          <w:lang w:val="en-US"/>
        </w:rPr>
        <w:t>-25:59:22,500;-42:02:48,750</w:t>
      </w:r>
    </w:p>
    <w:p w14:paraId="55D08EFC" w14:textId="77777777" w:rsidR="00EA60F3" w:rsidRPr="006354B8" w:rsidRDefault="00EA60F3" w:rsidP="00EA60F3">
      <w:pPr>
        <w:rPr>
          <w:lang w:val="en-US"/>
        </w:rPr>
      </w:pPr>
      <w:r w:rsidRPr="006354B8">
        <w:rPr>
          <w:lang w:val="en-US"/>
        </w:rPr>
        <w:t>-25:59:03,750;-42:02:48,750</w:t>
      </w:r>
    </w:p>
    <w:p w14:paraId="3D0A3CFA" w14:textId="77777777" w:rsidR="00EA60F3" w:rsidRPr="006354B8" w:rsidRDefault="00EA60F3" w:rsidP="00EA60F3">
      <w:pPr>
        <w:rPr>
          <w:lang w:val="en-US"/>
        </w:rPr>
      </w:pPr>
      <w:r w:rsidRPr="006354B8">
        <w:rPr>
          <w:lang w:val="en-US"/>
        </w:rPr>
        <w:t>-25:59:03,750;-42:02:30,000</w:t>
      </w:r>
    </w:p>
    <w:p w14:paraId="4CD21E15" w14:textId="77777777" w:rsidR="00EA60F3" w:rsidRPr="006354B8" w:rsidRDefault="00EA60F3" w:rsidP="00EA60F3">
      <w:pPr>
        <w:rPr>
          <w:lang w:val="en-US"/>
        </w:rPr>
      </w:pPr>
      <w:r w:rsidRPr="006354B8">
        <w:rPr>
          <w:lang w:val="en-US"/>
        </w:rPr>
        <w:t>-25:58:35,625;-42:02:30,000</w:t>
      </w:r>
    </w:p>
    <w:p w14:paraId="33D8EE9C" w14:textId="77777777" w:rsidR="00EA60F3" w:rsidRPr="006354B8" w:rsidRDefault="00EA60F3" w:rsidP="00EA60F3">
      <w:pPr>
        <w:rPr>
          <w:lang w:val="en-US"/>
        </w:rPr>
      </w:pPr>
      <w:r w:rsidRPr="006354B8">
        <w:rPr>
          <w:lang w:val="en-US"/>
        </w:rPr>
        <w:t>-25:58:35,625;-42:02:11,250</w:t>
      </w:r>
    </w:p>
    <w:p w14:paraId="2446AE7D" w14:textId="77777777" w:rsidR="00EA60F3" w:rsidRPr="006354B8" w:rsidRDefault="00EA60F3" w:rsidP="00EA60F3">
      <w:pPr>
        <w:rPr>
          <w:lang w:val="en-US"/>
        </w:rPr>
      </w:pPr>
      <w:r w:rsidRPr="006354B8">
        <w:rPr>
          <w:lang w:val="en-US"/>
        </w:rPr>
        <w:t>-25:58:16,875;-42:02:11,250</w:t>
      </w:r>
    </w:p>
    <w:p w14:paraId="46A0C6C1" w14:textId="77777777" w:rsidR="00EA60F3" w:rsidRPr="006354B8" w:rsidRDefault="00EA60F3" w:rsidP="00EA60F3">
      <w:pPr>
        <w:rPr>
          <w:lang w:val="en-US"/>
        </w:rPr>
      </w:pPr>
      <w:r w:rsidRPr="006354B8">
        <w:rPr>
          <w:lang w:val="en-US"/>
        </w:rPr>
        <w:t>-25:58:16,875;-42:01:52,500</w:t>
      </w:r>
    </w:p>
    <w:p w14:paraId="20F5AFAF" w14:textId="77777777" w:rsidR="00EA60F3" w:rsidRPr="006354B8" w:rsidRDefault="00EA60F3" w:rsidP="00EA60F3">
      <w:pPr>
        <w:rPr>
          <w:lang w:val="en-US"/>
        </w:rPr>
      </w:pPr>
      <w:r w:rsidRPr="006354B8">
        <w:rPr>
          <w:lang w:val="en-US"/>
        </w:rPr>
        <w:t>-25:57:48,750;-42:01:52,500</w:t>
      </w:r>
    </w:p>
    <w:p w14:paraId="0C6190B0" w14:textId="77777777" w:rsidR="00EA60F3" w:rsidRPr="006354B8" w:rsidRDefault="00EA60F3" w:rsidP="00EA60F3">
      <w:pPr>
        <w:rPr>
          <w:lang w:val="en-US"/>
        </w:rPr>
      </w:pPr>
      <w:r w:rsidRPr="006354B8">
        <w:rPr>
          <w:lang w:val="en-US"/>
        </w:rPr>
        <w:t>-25:57:48,750;-42:01:33,750</w:t>
      </w:r>
    </w:p>
    <w:p w14:paraId="15F867B0" w14:textId="77777777" w:rsidR="00EA60F3" w:rsidRPr="006354B8" w:rsidRDefault="00EA60F3" w:rsidP="00EA60F3">
      <w:pPr>
        <w:rPr>
          <w:lang w:val="en-US"/>
        </w:rPr>
      </w:pPr>
      <w:r w:rsidRPr="006354B8">
        <w:rPr>
          <w:lang w:val="en-US"/>
        </w:rPr>
        <w:t>-25:57:30,000;-42:01:33,750</w:t>
      </w:r>
    </w:p>
    <w:p w14:paraId="75AE83CE" w14:textId="77777777" w:rsidR="00EA60F3" w:rsidRPr="006354B8" w:rsidRDefault="00EA60F3" w:rsidP="00EA60F3">
      <w:pPr>
        <w:rPr>
          <w:lang w:val="en-US"/>
        </w:rPr>
      </w:pPr>
      <w:r w:rsidRPr="006354B8">
        <w:rPr>
          <w:lang w:val="en-US"/>
        </w:rPr>
        <w:t>-25:57:30,000;-42:01:15,000</w:t>
      </w:r>
    </w:p>
    <w:p w14:paraId="430370DE" w14:textId="77777777" w:rsidR="00EA60F3" w:rsidRPr="006354B8" w:rsidRDefault="00EA60F3" w:rsidP="00EA60F3">
      <w:pPr>
        <w:rPr>
          <w:lang w:val="en-US"/>
        </w:rPr>
      </w:pPr>
      <w:r w:rsidRPr="006354B8">
        <w:rPr>
          <w:lang w:val="en-US"/>
        </w:rPr>
        <w:t>-25:57:01,875;-42:01:15,000</w:t>
      </w:r>
    </w:p>
    <w:p w14:paraId="760DD860" w14:textId="77777777" w:rsidR="00EA60F3" w:rsidRPr="006354B8" w:rsidRDefault="00EA60F3" w:rsidP="00EA60F3">
      <w:pPr>
        <w:rPr>
          <w:lang w:val="en-US"/>
        </w:rPr>
      </w:pPr>
      <w:r w:rsidRPr="006354B8">
        <w:rPr>
          <w:lang w:val="en-US"/>
        </w:rPr>
        <w:t>-25:57:01,875;-42:00:56,250</w:t>
      </w:r>
    </w:p>
    <w:p w14:paraId="0C32D204" w14:textId="77777777" w:rsidR="00EA60F3" w:rsidRPr="006354B8" w:rsidRDefault="00EA60F3" w:rsidP="00EA60F3">
      <w:pPr>
        <w:rPr>
          <w:lang w:val="en-US"/>
        </w:rPr>
      </w:pPr>
      <w:r w:rsidRPr="006354B8">
        <w:rPr>
          <w:lang w:val="en-US"/>
        </w:rPr>
        <w:t>-25:56:33,750;-42:00:56,250</w:t>
      </w:r>
    </w:p>
    <w:p w14:paraId="14AF8FBD" w14:textId="77777777" w:rsidR="00EA60F3" w:rsidRPr="006354B8" w:rsidRDefault="00EA60F3" w:rsidP="00EA60F3">
      <w:pPr>
        <w:rPr>
          <w:lang w:val="en-US"/>
        </w:rPr>
      </w:pPr>
      <w:r w:rsidRPr="006354B8">
        <w:rPr>
          <w:lang w:val="en-US"/>
        </w:rPr>
        <w:t>-25:56:33,750;-42:00:37,500</w:t>
      </w:r>
    </w:p>
    <w:p w14:paraId="2E2A068D" w14:textId="77777777" w:rsidR="00EA60F3" w:rsidRPr="006354B8" w:rsidRDefault="00EA60F3" w:rsidP="00EA60F3">
      <w:pPr>
        <w:rPr>
          <w:lang w:val="en-US"/>
        </w:rPr>
      </w:pPr>
      <w:r w:rsidRPr="006354B8">
        <w:rPr>
          <w:lang w:val="en-US"/>
        </w:rPr>
        <w:t>-25:56:15,000;-42:00:37,500</w:t>
      </w:r>
    </w:p>
    <w:p w14:paraId="1D4A0E3D" w14:textId="77777777" w:rsidR="00EA60F3" w:rsidRPr="006354B8" w:rsidRDefault="00EA60F3" w:rsidP="00EA60F3">
      <w:pPr>
        <w:rPr>
          <w:lang w:val="en-US"/>
        </w:rPr>
      </w:pPr>
      <w:r w:rsidRPr="006354B8">
        <w:rPr>
          <w:lang w:val="en-US"/>
        </w:rPr>
        <w:t>-25:56:15,000;-42:00:18,750</w:t>
      </w:r>
    </w:p>
    <w:p w14:paraId="3D110AC9" w14:textId="77777777" w:rsidR="00EA60F3" w:rsidRPr="006354B8" w:rsidRDefault="00EA60F3" w:rsidP="00EA60F3">
      <w:pPr>
        <w:rPr>
          <w:lang w:val="en-US"/>
        </w:rPr>
      </w:pPr>
      <w:r w:rsidRPr="006354B8">
        <w:rPr>
          <w:lang w:val="en-US"/>
        </w:rPr>
        <w:t>-25:55:46,875;-42:00:18,750</w:t>
      </w:r>
    </w:p>
    <w:p w14:paraId="51D78594" w14:textId="77777777" w:rsidR="00EA60F3" w:rsidRPr="006354B8" w:rsidRDefault="00EA60F3" w:rsidP="00EA60F3">
      <w:pPr>
        <w:rPr>
          <w:lang w:val="en-US"/>
        </w:rPr>
      </w:pPr>
      <w:r w:rsidRPr="006354B8">
        <w:rPr>
          <w:lang w:val="en-US"/>
        </w:rPr>
        <w:t>-25:55:46,875;-42:00:00,000</w:t>
      </w:r>
    </w:p>
    <w:p w14:paraId="542C6052" w14:textId="77777777" w:rsidR="00EA60F3" w:rsidRPr="006354B8" w:rsidRDefault="00EA60F3" w:rsidP="00EA60F3">
      <w:pPr>
        <w:rPr>
          <w:lang w:val="en-US"/>
        </w:rPr>
      </w:pPr>
      <w:r w:rsidRPr="006354B8">
        <w:rPr>
          <w:lang w:val="en-US"/>
        </w:rPr>
        <w:t>-25:55:28,125;-42:00:00,000</w:t>
      </w:r>
    </w:p>
    <w:p w14:paraId="457816A9" w14:textId="77777777" w:rsidR="00EA60F3" w:rsidRPr="006354B8" w:rsidRDefault="00EA60F3" w:rsidP="00EA60F3">
      <w:pPr>
        <w:rPr>
          <w:lang w:val="en-US"/>
        </w:rPr>
      </w:pPr>
      <w:r w:rsidRPr="006354B8">
        <w:rPr>
          <w:lang w:val="en-US"/>
        </w:rPr>
        <w:t>-25:55:28,125;-41:59:41,250</w:t>
      </w:r>
    </w:p>
    <w:p w14:paraId="2B0A2850" w14:textId="77777777" w:rsidR="00EA60F3" w:rsidRPr="006354B8" w:rsidRDefault="00EA60F3" w:rsidP="00EA60F3">
      <w:pPr>
        <w:rPr>
          <w:lang w:val="en-US"/>
        </w:rPr>
      </w:pPr>
      <w:r w:rsidRPr="006354B8">
        <w:rPr>
          <w:lang w:val="en-US"/>
        </w:rPr>
        <w:t>-25:55:00,000;-41:59:41,250</w:t>
      </w:r>
    </w:p>
    <w:p w14:paraId="3FB95383" w14:textId="77777777" w:rsidR="00EA60F3" w:rsidRPr="006354B8" w:rsidRDefault="00EA60F3" w:rsidP="00EA60F3">
      <w:pPr>
        <w:rPr>
          <w:lang w:val="en-US"/>
        </w:rPr>
      </w:pPr>
      <w:r w:rsidRPr="006354B8">
        <w:rPr>
          <w:lang w:val="en-US"/>
        </w:rPr>
        <w:t>-25:55:00,000;-41:59:22,500</w:t>
      </w:r>
    </w:p>
    <w:p w14:paraId="43C5A93F" w14:textId="77777777" w:rsidR="00EA60F3" w:rsidRPr="006354B8" w:rsidRDefault="00EA60F3" w:rsidP="00EA60F3">
      <w:pPr>
        <w:rPr>
          <w:lang w:val="en-US"/>
        </w:rPr>
      </w:pPr>
      <w:r w:rsidRPr="006354B8">
        <w:rPr>
          <w:lang w:val="en-US"/>
        </w:rPr>
        <w:t>-25:54:41,250;-41:59:22,500</w:t>
      </w:r>
    </w:p>
    <w:p w14:paraId="10FABBDE" w14:textId="77777777" w:rsidR="00EA60F3" w:rsidRPr="006354B8" w:rsidRDefault="00EA60F3" w:rsidP="00EA60F3">
      <w:pPr>
        <w:rPr>
          <w:lang w:val="en-US"/>
        </w:rPr>
      </w:pPr>
      <w:r w:rsidRPr="006354B8">
        <w:rPr>
          <w:lang w:val="en-US"/>
        </w:rPr>
        <w:t>-25:54:41,250;-41:59:03,750</w:t>
      </w:r>
    </w:p>
    <w:p w14:paraId="7E05EF4A" w14:textId="77777777" w:rsidR="00EA60F3" w:rsidRPr="006354B8" w:rsidRDefault="00EA60F3" w:rsidP="00EA60F3">
      <w:pPr>
        <w:rPr>
          <w:lang w:val="en-US"/>
        </w:rPr>
      </w:pPr>
      <w:r w:rsidRPr="006354B8">
        <w:rPr>
          <w:lang w:val="en-US"/>
        </w:rPr>
        <w:t>-25:54:13,125;-41:59:03,750</w:t>
      </w:r>
    </w:p>
    <w:p w14:paraId="44B9DA33" w14:textId="77777777" w:rsidR="00EA60F3" w:rsidRPr="006354B8" w:rsidRDefault="00EA60F3" w:rsidP="00EA60F3">
      <w:pPr>
        <w:rPr>
          <w:lang w:val="en-US"/>
        </w:rPr>
      </w:pPr>
      <w:r w:rsidRPr="006354B8">
        <w:rPr>
          <w:lang w:val="en-US"/>
        </w:rPr>
        <w:t>-25:54:13,125;-41:58:45,000</w:t>
      </w:r>
    </w:p>
    <w:p w14:paraId="28F4BB28" w14:textId="77777777" w:rsidR="00EA60F3" w:rsidRPr="006354B8" w:rsidRDefault="00EA60F3" w:rsidP="00EA60F3">
      <w:pPr>
        <w:rPr>
          <w:lang w:val="en-US"/>
        </w:rPr>
      </w:pPr>
      <w:r w:rsidRPr="006354B8">
        <w:rPr>
          <w:lang w:val="en-US"/>
        </w:rPr>
        <w:t>-25:53:54,375;-41:58:45,000</w:t>
      </w:r>
    </w:p>
    <w:p w14:paraId="4FBCC532" w14:textId="77777777" w:rsidR="00EA60F3" w:rsidRPr="006354B8" w:rsidRDefault="00EA60F3" w:rsidP="00EA60F3">
      <w:pPr>
        <w:rPr>
          <w:lang w:val="en-US"/>
        </w:rPr>
      </w:pPr>
      <w:r w:rsidRPr="006354B8">
        <w:rPr>
          <w:lang w:val="en-US"/>
        </w:rPr>
        <w:t>-25:53:54,375;-41:58:26,250</w:t>
      </w:r>
    </w:p>
    <w:p w14:paraId="17E5FCF0" w14:textId="77777777" w:rsidR="00EA60F3" w:rsidRPr="006354B8" w:rsidRDefault="00EA60F3" w:rsidP="00EA60F3">
      <w:pPr>
        <w:rPr>
          <w:lang w:val="en-US"/>
        </w:rPr>
      </w:pPr>
      <w:r w:rsidRPr="006354B8">
        <w:rPr>
          <w:lang w:val="en-US"/>
        </w:rPr>
        <w:t>-25:53:26,250;-41:58:26,250</w:t>
      </w:r>
    </w:p>
    <w:p w14:paraId="6D253AA2" w14:textId="77777777" w:rsidR="00EA60F3" w:rsidRPr="006354B8" w:rsidRDefault="00EA60F3" w:rsidP="00EA60F3">
      <w:pPr>
        <w:rPr>
          <w:lang w:val="en-US"/>
        </w:rPr>
      </w:pPr>
      <w:r w:rsidRPr="006354B8">
        <w:rPr>
          <w:lang w:val="en-US"/>
        </w:rPr>
        <w:t>-25:53:26,250;-41:58:07,500</w:t>
      </w:r>
    </w:p>
    <w:p w14:paraId="48474293" w14:textId="77777777" w:rsidR="00EA60F3" w:rsidRPr="006354B8" w:rsidRDefault="00EA60F3" w:rsidP="00EA60F3">
      <w:pPr>
        <w:rPr>
          <w:lang w:val="en-US"/>
        </w:rPr>
      </w:pPr>
      <w:r w:rsidRPr="006354B8">
        <w:rPr>
          <w:lang w:val="en-US"/>
        </w:rPr>
        <w:t>-25:53:07,500;-41:58:07,500</w:t>
      </w:r>
    </w:p>
    <w:p w14:paraId="70D1E6A1" w14:textId="77777777" w:rsidR="00EA60F3" w:rsidRPr="006354B8" w:rsidRDefault="00EA60F3" w:rsidP="00EA60F3">
      <w:pPr>
        <w:rPr>
          <w:lang w:val="en-US"/>
        </w:rPr>
      </w:pPr>
      <w:r w:rsidRPr="006354B8">
        <w:rPr>
          <w:lang w:val="en-US"/>
        </w:rPr>
        <w:t>-25:53:07,500;-41:57:48,750</w:t>
      </w:r>
    </w:p>
    <w:p w14:paraId="3F89978A" w14:textId="77777777" w:rsidR="00EA60F3" w:rsidRPr="006354B8" w:rsidRDefault="00EA60F3" w:rsidP="00EA60F3">
      <w:pPr>
        <w:rPr>
          <w:lang w:val="en-US"/>
        </w:rPr>
      </w:pPr>
      <w:r w:rsidRPr="006354B8">
        <w:rPr>
          <w:lang w:val="en-US"/>
        </w:rPr>
        <w:t>-25:52:39,375;-41:57:48,750</w:t>
      </w:r>
    </w:p>
    <w:p w14:paraId="1C875616" w14:textId="77777777" w:rsidR="00EA60F3" w:rsidRPr="006354B8" w:rsidRDefault="00EA60F3" w:rsidP="00EA60F3">
      <w:pPr>
        <w:rPr>
          <w:lang w:val="en-US"/>
        </w:rPr>
      </w:pPr>
      <w:r w:rsidRPr="006354B8">
        <w:rPr>
          <w:lang w:val="en-US"/>
        </w:rPr>
        <w:t>-25:52:39,375;-41:57:30,000</w:t>
      </w:r>
    </w:p>
    <w:p w14:paraId="0EFE5260" w14:textId="77777777" w:rsidR="00EA60F3" w:rsidRPr="006354B8" w:rsidRDefault="00EA60F3" w:rsidP="00EA60F3">
      <w:pPr>
        <w:rPr>
          <w:lang w:val="en-US"/>
        </w:rPr>
      </w:pPr>
      <w:r w:rsidRPr="006354B8">
        <w:rPr>
          <w:lang w:val="en-US"/>
        </w:rPr>
        <w:t>-25:52:20,625;-41:57:30,000</w:t>
      </w:r>
    </w:p>
    <w:p w14:paraId="4DAAF22F" w14:textId="77777777" w:rsidR="00EA60F3" w:rsidRPr="006354B8" w:rsidRDefault="00EA60F3" w:rsidP="00EA60F3">
      <w:pPr>
        <w:rPr>
          <w:lang w:val="en-US"/>
        </w:rPr>
      </w:pPr>
      <w:r w:rsidRPr="006354B8">
        <w:rPr>
          <w:lang w:val="en-US"/>
        </w:rPr>
        <w:t>-25:52:20,625;-41:57:11,250</w:t>
      </w:r>
    </w:p>
    <w:p w14:paraId="3219CF97" w14:textId="77777777" w:rsidR="00EA60F3" w:rsidRPr="006354B8" w:rsidRDefault="00EA60F3" w:rsidP="00EA60F3">
      <w:pPr>
        <w:rPr>
          <w:lang w:val="en-US"/>
        </w:rPr>
      </w:pPr>
      <w:r w:rsidRPr="006354B8">
        <w:rPr>
          <w:lang w:val="en-US"/>
        </w:rPr>
        <w:t>-25:51:52,500;-41:57:11,250</w:t>
      </w:r>
    </w:p>
    <w:p w14:paraId="233D9785" w14:textId="77777777" w:rsidR="00EA60F3" w:rsidRPr="006354B8" w:rsidRDefault="00EA60F3" w:rsidP="00EA60F3">
      <w:pPr>
        <w:rPr>
          <w:lang w:val="en-US"/>
        </w:rPr>
      </w:pPr>
      <w:r w:rsidRPr="006354B8">
        <w:rPr>
          <w:lang w:val="en-US"/>
        </w:rPr>
        <w:t>-25:51:52,500;-41:56:52,500</w:t>
      </w:r>
    </w:p>
    <w:p w14:paraId="0CEA7D9F" w14:textId="77777777" w:rsidR="00EA60F3" w:rsidRPr="006354B8" w:rsidRDefault="00EA60F3" w:rsidP="00EA60F3">
      <w:pPr>
        <w:rPr>
          <w:lang w:val="en-US"/>
        </w:rPr>
      </w:pPr>
      <w:r w:rsidRPr="006354B8">
        <w:rPr>
          <w:lang w:val="en-US"/>
        </w:rPr>
        <w:t>-25:51:33,750;-41:56:52,500</w:t>
      </w:r>
    </w:p>
    <w:p w14:paraId="1AE1E7FF" w14:textId="77777777" w:rsidR="00EA60F3" w:rsidRPr="006354B8" w:rsidRDefault="00EA60F3" w:rsidP="00EA60F3">
      <w:pPr>
        <w:rPr>
          <w:lang w:val="en-US"/>
        </w:rPr>
      </w:pPr>
      <w:r w:rsidRPr="006354B8">
        <w:rPr>
          <w:lang w:val="en-US"/>
        </w:rPr>
        <w:t>-25:51:33,750;-41:56:33,750</w:t>
      </w:r>
    </w:p>
    <w:p w14:paraId="678DF40E" w14:textId="77777777" w:rsidR="00EA60F3" w:rsidRPr="006354B8" w:rsidRDefault="00EA60F3" w:rsidP="00EA60F3">
      <w:pPr>
        <w:rPr>
          <w:lang w:val="en-US"/>
        </w:rPr>
      </w:pPr>
      <w:r w:rsidRPr="006354B8">
        <w:rPr>
          <w:lang w:val="en-US"/>
        </w:rPr>
        <w:t>-25:51:05,625;-41:56:33,750</w:t>
      </w:r>
    </w:p>
    <w:p w14:paraId="4BD8B5CC" w14:textId="77777777" w:rsidR="00EA60F3" w:rsidRPr="006354B8" w:rsidRDefault="00EA60F3" w:rsidP="00EA60F3">
      <w:pPr>
        <w:rPr>
          <w:lang w:val="en-US"/>
        </w:rPr>
      </w:pPr>
      <w:r w:rsidRPr="006354B8">
        <w:rPr>
          <w:lang w:val="en-US"/>
        </w:rPr>
        <w:t>-25:51:05,625;-41:56:15,000</w:t>
      </w:r>
    </w:p>
    <w:p w14:paraId="53C31E7D" w14:textId="77777777" w:rsidR="00EA60F3" w:rsidRPr="006354B8" w:rsidRDefault="00EA60F3" w:rsidP="00EA60F3">
      <w:pPr>
        <w:rPr>
          <w:lang w:val="en-US"/>
        </w:rPr>
      </w:pPr>
      <w:r w:rsidRPr="006354B8">
        <w:rPr>
          <w:lang w:val="en-US"/>
        </w:rPr>
        <w:t>-25:50:46,875;-41:56:15,000</w:t>
      </w:r>
    </w:p>
    <w:p w14:paraId="7F7570E8" w14:textId="77777777" w:rsidR="00EA60F3" w:rsidRPr="006354B8" w:rsidRDefault="00EA60F3" w:rsidP="00EA60F3">
      <w:pPr>
        <w:rPr>
          <w:lang w:val="en-US"/>
        </w:rPr>
      </w:pPr>
      <w:r w:rsidRPr="006354B8">
        <w:rPr>
          <w:lang w:val="en-US"/>
        </w:rPr>
        <w:t>-25:50:46,875;-41:55:56,250</w:t>
      </w:r>
    </w:p>
    <w:p w14:paraId="577969C5" w14:textId="77777777" w:rsidR="00EA60F3" w:rsidRPr="006354B8" w:rsidRDefault="00EA60F3" w:rsidP="00EA60F3">
      <w:pPr>
        <w:rPr>
          <w:lang w:val="en-US"/>
        </w:rPr>
      </w:pPr>
      <w:r w:rsidRPr="006354B8">
        <w:rPr>
          <w:lang w:val="en-US"/>
        </w:rPr>
        <w:t>-25:50:18,750;-41:55:56,250</w:t>
      </w:r>
    </w:p>
    <w:p w14:paraId="67DB7D36" w14:textId="77777777" w:rsidR="00EA60F3" w:rsidRPr="006354B8" w:rsidRDefault="00EA60F3" w:rsidP="00EA60F3">
      <w:pPr>
        <w:rPr>
          <w:lang w:val="en-US"/>
        </w:rPr>
      </w:pPr>
      <w:r w:rsidRPr="006354B8">
        <w:rPr>
          <w:lang w:val="en-US"/>
        </w:rPr>
        <w:t>-25:50:18,750;-41:55:37,500</w:t>
      </w:r>
    </w:p>
    <w:p w14:paraId="6A5F67DE" w14:textId="77777777" w:rsidR="00EA60F3" w:rsidRPr="006354B8" w:rsidRDefault="00EA60F3" w:rsidP="00EA60F3">
      <w:pPr>
        <w:rPr>
          <w:b/>
          <w:lang w:val="en-US"/>
        </w:rPr>
      </w:pPr>
      <w:r w:rsidRPr="006354B8">
        <w:rPr>
          <w:b/>
          <w:lang w:val="en-US"/>
        </w:rPr>
        <w:t>S-M-1008</w:t>
      </w:r>
    </w:p>
    <w:p w14:paraId="69209506" w14:textId="77777777" w:rsidR="00EA60F3" w:rsidRPr="006354B8" w:rsidRDefault="00EA60F3" w:rsidP="00EA60F3">
      <w:pPr>
        <w:rPr>
          <w:lang w:val="en-US"/>
        </w:rPr>
      </w:pPr>
      <w:r w:rsidRPr="006354B8">
        <w:rPr>
          <w:lang w:val="en-US"/>
        </w:rPr>
        <w:t>-25:45:00,000;-41:30:00,000</w:t>
      </w:r>
    </w:p>
    <w:p w14:paraId="2201FE2B" w14:textId="77777777" w:rsidR="00EA60F3" w:rsidRPr="006354B8" w:rsidRDefault="00EA60F3" w:rsidP="00EA60F3">
      <w:pPr>
        <w:rPr>
          <w:lang w:val="en-US"/>
        </w:rPr>
      </w:pPr>
      <w:r w:rsidRPr="006354B8">
        <w:rPr>
          <w:lang w:val="en-US"/>
        </w:rPr>
        <w:t>-26:00:00,000;-41:30:00,000</w:t>
      </w:r>
    </w:p>
    <w:p w14:paraId="41807C2E" w14:textId="77777777" w:rsidR="00EA60F3" w:rsidRPr="006354B8" w:rsidRDefault="00EA60F3" w:rsidP="00EA60F3">
      <w:pPr>
        <w:rPr>
          <w:lang w:val="en-US"/>
        </w:rPr>
      </w:pPr>
      <w:r w:rsidRPr="006354B8">
        <w:rPr>
          <w:lang w:val="en-US"/>
        </w:rPr>
        <w:t>-26:00:00,000;-41:45:00,000</w:t>
      </w:r>
    </w:p>
    <w:p w14:paraId="7928D244" w14:textId="77777777" w:rsidR="00EA60F3" w:rsidRPr="006354B8" w:rsidRDefault="00EA60F3" w:rsidP="00EA60F3">
      <w:pPr>
        <w:rPr>
          <w:lang w:val="en-US"/>
        </w:rPr>
      </w:pPr>
      <w:r w:rsidRPr="006354B8">
        <w:rPr>
          <w:lang w:val="en-US"/>
        </w:rPr>
        <w:t>-25:45:00,000;-41:45:00,000</w:t>
      </w:r>
    </w:p>
    <w:p w14:paraId="2E176793" w14:textId="77777777" w:rsidR="00EA60F3" w:rsidRPr="006354B8" w:rsidRDefault="00EA60F3" w:rsidP="00EA60F3">
      <w:pPr>
        <w:rPr>
          <w:lang w:val="en-US"/>
        </w:rPr>
      </w:pPr>
      <w:r w:rsidRPr="006354B8">
        <w:rPr>
          <w:lang w:val="en-US"/>
        </w:rPr>
        <w:t>-25:45:00,000;-41:30:00,000</w:t>
      </w:r>
    </w:p>
    <w:p w14:paraId="52ED4965" w14:textId="77777777" w:rsidR="00EA60F3" w:rsidRPr="003D2A05" w:rsidRDefault="00EA60F3" w:rsidP="00EA60F3">
      <w:pPr>
        <w:rPr>
          <w:b/>
          <w:lang w:val="en-US"/>
        </w:rPr>
      </w:pPr>
      <w:r w:rsidRPr="003D2A05">
        <w:rPr>
          <w:b/>
          <w:lang w:val="en-US"/>
        </w:rPr>
        <w:t>S-M-1494</w:t>
      </w:r>
    </w:p>
    <w:p w14:paraId="74257D1B" w14:textId="77777777" w:rsidR="00EA60F3" w:rsidRPr="003D2A05" w:rsidRDefault="00EA60F3" w:rsidP="00EA60F3">
      <w:pPr>
        <w:rPr>
          <w:lang w:val="en-US"/>
        </w:rPr>
      </w:pPr>
      <w:r w:rsidRPr="003D2A05">
        <w:rPr>
          <w:lang w:val="en-US"/>
        </w:rPr>
        <w:t>-26:45:18,750;-44:28:35,625</w:t>
      </w:r>
    </w:p>
    <w:p w14:paraId="5D3D77B5" w14:textId="77777777" w:rsidR="00EA60F3" w:rsidRPr="003D2A05" w:rsidRDefault="00EA60F3" w:rsidP="00EA60F3">
      <w:pPr>
        <w:rPr>
          <w:lang w:val="en-US"/>
        </w:rPr>
      </w:pPr>
      <w:r w:rsidRPr="003D2A05">
        <w:rPr>
          <w:lang w:val="en-US"/>
        </w:rPr>
        <w:t>-26:45:18,750;-44:26:05,625</w:t>
      </w:r>
    </w:p>
    <w:p w14:paraId="1A26412F" w14:textId="77777777" w:rsidR="00EA60F3" w:rsidRPr="003D2A05" w:rsidRDefault="00EA60F3" w:rsidP="00EA60F3">
      <w:pPr>
        <w:rPr>
          <w:lang w:val="en-US"/>
        </w:rPr>
      </w:pPr>
      <w:r w:rsidRPr="003D2A05">
        <w:rPr>
          <w:lang w:val="en-US"/>
        </w:rPr>
        <w:t>-26:45:00,000;-44:26:05,625</w:t>
      </w:r>
    </w:p>
    <w:p w14:paraId="489F672A" w14:textId="77777777" w:rsidR="00EA60F3" w:rsidRPr="003D2A05" w:rsidRDefault="00EA60F3" w:rsidP="00EA60F3">
      <w:pPr>
        <w:rPr>
          <w:lang w:val="en-US"/>
        </w:rPr>
      </w:pPr>
      <w:r w:rsidRPr="003D2A05">
        <w:rPr>
          <w:lang w:val="en-US"/>
        </w:rPr>
        <w:t>-26:45:00,000;-44:24:50,625</w:t>
      </w:r>
    </w:p>
    <w:p w14:paraId="26458DDA" w14:textId="77777777" w:rsidR="00EA60F3" w:rsidRPr="003D2A05" w:rsidRDefault="00EA60F3" w:rsidP="00EA60F3">
      <w:pPr>
        <w:rPr>
          <w:lang w:val="en-US"/>
        </w:rPr>
      </w:pPr>
      <w:r w:rsidRPr="003D2A05">
        <w:rPr>
          <w:lang w:val="en-US"/>
        </w:rPr>
        <w:t>-26:44:50,625;-44:24:50,625</w:t>
      </w:r>
    </w:p>
    <w:p w14:paraId="555FA4A2" w14:textId="77777777" w:rsidR="00EA60F3" w:rsidRPr="003D2A05" w:rsidRDefault="00EA60F3" w:rsidP="00EA60F3">
      <w:pPr>
        <w:rPr>
          <w:lang w:val="en-US"/>
        </w:rPr>
      </w:pPr>
      <w:r w:rsidRPr="003D2A05">
        <w:rPr>
          <w:lang w:val="en-US"/>
        </w:rPr>
        <w:t>-26:44:50,625;-44:23:45,000</w:t>
      </w:r>
    </w:p>
    <w:p w14:paraId="513BBCC8" w14:textId="77777777" w:rsidR="00EA60F3" w:rsidRPr="003D2A05" w:rsidRDefault="00EA60F3" w:rsidP="00EA60F3">
      <w:pPr>
        <w:rPr>
          <w:lang w:val="en-US"/>
        </w:rPr>
      </w:pPr>
      <w:r w:rsidRPr="003D2A05">
        <w:rPr>
          <w:lang w:val="en-US"/>
        </w:rPr>
        <w:t>-26:44:41,250;-44:23:45,000</w:t>
      </w:r>
    </w:p>
    <w:p w14:paraId="7BC62E01" w14:textId="77777777" w:rsidR="00EA60F3" w:rsidRPr="003D2A05" w:rsidRDefault="00EA60F3" w:rsidP="00EA60F3">
      <w:pPr>
        <w:rPr>
          <w:lang w:val="en-US"/>
        </w:rPr>
      </w:pPr>
      <w:r w:rsidRPr="003D2A05">
        <w:rPr>
          <w:lang w:val="en-US"/>
        </w:rPr>
        <w:t>-26:44:41,250;-44:22:39,375</w:t>
      </w:r>
    </w:p>
    <w:p w14:paraId="7CDFC509" w14:textId="77777777" w:rsidR="00EA60F3" w:rsidRPr="003D2A05" w:rsidRDefault="00EA60F3" w:rsidP="00EA60F3">
      <w:pPr>
        <w:rPr>
          <w:lang w:val="en-US"/>
        </w:rPr>
      </w:pPr>
      <w:r w:rsidRPr="003D2A05">
        <w:rPr>
          <w:lang w:val="en-US"/>
        </w:rPr>
        <w:t>-26:44:31,875;-44:22:39,375</w:t>
      </w:r>
    </w:p>
    <w:p w14:paraId="2F96E108" w14:textId="77777777" w:rsidR="00EA60F3" w:rsidRPr="003D2A05" w:rsidRDefault="00EA60F3" w:rsidP="00EA60F3">
      <w:pPr>
        <w:rPr>
          <w:lang w:val="en-US"/>
        </w:rPr>
      </w:pPr>
      <w:r w:rsidRPr="003D2A05">
        <w:rPr>
          <w:lang w:val="en-US"/>
        </w:rPr>
        <w:t>-26:44:31,875;-44:21:33,750</w:t>
      </w:r>
    </w:p>
    <w:p w14:paraId="4A43C600" w14:textId="77777777" w:rsidR="00EA60F3" w:rsidRPr="003D2A05" w:rsidRDefault="00EA60F3" w:rsidP="00EA60F3">
      <w:pPr>
        <w:rPr>
          <w:lang w:val="en-US"/>
        </w:rPr>
      </w:pPr>
      <w:r w:rsidRPr="003D2A05">
        <w:rPr>
          <w:lang w:val="en-US"/>
        </w:rPr>
        <w:t>-26:44:22,500;-44:21:33,750</w:t>
      </w:r>
    </w:p>
    <w:p w14:paraId="250FBC87" w14:textId="77777777" w:rsidR="00EA60F3" w:rsidRPr="003D2A05" w:rsidRDefault="00EA60F3" w:rsidP="00EA60F3">
      <w:pPr>
        <w:rPr>
          <w:lang w:val="en-US"/>
        </w:rPr>
      </w:pPr>
      <w:r w:rsidRPr="003D2A05">
        <w:rPr>
          <w:lang w:val="en-US"/>
        </w:rPr>
        <w:t>-26:44:22,500;-44:20:28,125</w:t>
      </w:r>
    </w:p>
    <w:p w14:paraId="67C0484E" w14:textId="77777777" w:rsidR="00EA60F3" w:rsidRPr="003D2A05" w:rsidRDefault="00EA60F3" w:rsidP="00EA60F3">
      <w:pPr>
        <w:rPr>
          <w:lang w:val="en-US"/>
        </w:rPr>
      </w:pPr>
      <w:r w:rsidRPr="003D2A05">
        <w:rPr>
          <w:lang w:val="en-US"/>
        </w:rPr>
        <w:t>-26:44:13,125;-44:20:28,125</w:t>
      </w:r>
    </w:p>
    <w:p w14:paraId="56A2BA31" w14:textId="77777777" w:rsidR="00EA60F3" w:rsidRPr="003D2A05" w:rsidRDefault="00EA60F3" w:rsidP="00EA60F3">
      <w:pPr>
        <w:rPr>
          <w:lang w:val="en-US"/>
        </w:rPr>
      </w:pPr>
      <w:r w:rsidRPr="003D2A05">
        <w:rPr>
          <w:lang w:val="en-US"/>
        </w:rPr>
        <w:t>-26:44:13,125;-44:19:22,500</w:t>
      </w:r>
    </w:p>
    <w:p w14:paraId="3BCDCC2F" w14:textId="77777777" w:rsidR="00EA60F3" w:rsidRPr="003D2A05" w:rsidRDefault="00EA60F3" w:rsidP="00EA60F3">
      <w:pPr>
        <w:rPr>
          <w:lang w:val="en-US"/>
        </w:rPr>
      </w:pPr>
      <w:r w:rsidRPr="003D2A05">
        <w:rPr>
          <w:lang w:val="en-US"/>
        </w:rPr>
        <w:t>-26:44:03,750;-44:19:22,500</w:t>
      </w:r>
    </w:p>
    <w:p w14:paraId="611EED81" w14:textId="77777777" w:rsidR="00EA60F3" w:rsidRPr="003D2A05" w:rsidRDefault="00EA60F3" w:rsidP="00EA60F3">
      <w:pPr>
        <w:rPr>
          <w:lang w:val="en-US"/>
        </w:rPr>
      </w:pPr>
      <w:r w:rsidRPr="003D2A05">
        <w:rPr>
          <w:lang w:val="en-US"/>
        </w:rPr>
        <w:t>-26:44:03,750;-44:18:26,250</w:t>
      </w:r>
    </w:p>
    <w:p w14:paraId="7A8A642C" w14:textId="77777777" w:rsidR="00EA60F3" w:rsidRPr="003D2A05" w:rsidRDefault="00EA60F3" w:rsidP="00EA60F3">
      <w:pPr>
        <w:rPr>
          <w:lang w:val="en-US"/>
        </w:rPr>
      </w:pPr>
      <w:r w:rsidRPr="003D2A05">
        <w:rPr>
          <w:lang w:val="en-US"/>
        </w:rPr>
        <w:t>-26:43:54,375;-44:18:26,250</w:t>
      </w:r>
    </w:p>
    <w:p w14:paraId="2A31E4EC" w14:textId="77777777" w:rsidR="00EA60F3" w:rsidRPr="003D2A05" w:rsidRDefault="00EA60F3" w:rsidP="00EA60F3">
      <w:pPr>
        <w:rPr>
          <w:lang w:val="en-US"/>
        </w:rPr>
      </w:pPr>
      <w:r w:rsidRPr="003D2A05">
        <w:rPr>
          <w:lang w:val="en-US"/>
        </w:rPr>
        <w:t>-26:43:54,375;-44:17:20,625</w:t>
      </w:r>
    </w:p>
    <w:p w14:paraId="5727EBCD" w14:textId="77777777" w:rsidR="00EA60F3" w:rsidRPr="003D2A05" w:rsidRDefault="00EA60F3" w:rsidP="00EA60F3">
      <w:pPr>
        <w:rPr>
          <w:lang w:val="en-US"/>
        </w:rPr>
      </w:pPr>
      <w:r w:rsidRPr="003D2A05">
        <w:rPr>
          <w:lang w:val="en-US"/>
        </w:rPr>
        <w:t>-26:43:45,000;-44:17:20,625</w:t>
      </w:r>
    </w:p>
    <w:p w14:paraId="318E0EE9" w14:textId="77777777" w:rsidR="00EA60F3" w:rsidRPr="003D2A05" w:rsidRDefault="00EA60F3" w:rsidP="00EA60F3">
      <w:pPr>
        <w:rPr>
          <w:lang w:val="en-US"/>
        </w:rPr>
      </w:pPr>
      <w:r w:rsidRPr="003D2A05">
        <w:rPr>
          <w:lang w:val="en-US"/>
        </w:rPr>
        <w:t>-26:43:45,000;-44:16:15,000</w:t>
      </w:r>
    </w:p>
    <w:p w14:paraId="31DEC8A7" w14:textId="77777777" w:rsidR="00EA60F3" w:rsidRPr="003D2A05" w:rsidRDefault="00EA60F3" w:rsidP="00EA60F3">
      <w:pPr>
        <w:rPr>
          <w:lang w:val="en-US"/>
        </w:rPr>
      </w:pPr>
      <w:r w:rsidRPr="003D2A05">
        <w:rPr>
          <w:lang w:val="en-US"/>
        </w:rPr>
        <w:t>-26:43:35,625;-44:16:15,000</w:t>
      </w:r>
    </w:p>
    <w:p w14:paraId="4AC4777F" w14:textId="77777777" w:rsidR="00EA60F3" w:rsidRPr="003D2A05" w:rsidRDefault="00EA60F3" w:rsidP="00EA60F3">
      <w:pPr>
        <w:rPr>
          <w:lang w:val="en-US"/>
        </w:rPr>
      </w:pPr>
      <w:r w:rsidRPr="003D2A05">
        <w:rPr>
          <w:lang w:val="en-US"/>
        </w:rPr>
        <w:t>-26:43:35,625;-44:15:00,000</w:t>
      </w:r>
    </w:p>
    <w:p w14:paraId="6E293241" w14:textId="77777777" w:rsidR="00EA60F3" w:rsidRPr="003D2A05" w:rsidRDefault="00EA60F3" w:rsidP="00EA60F3">
      <w:pPr>
        <w:rPr>
          <w:lang w:val="en-US"/>
        </w:rPr>
      </w:pPr>
      <w:r w:rsidRPr="003D2A05">
        <w:rPr>
          <w:lang w:val="en-US"/>
        </w:rPr>
        <w:t>-27:00:00,000;-44:15:00,000</w:t>
      </w:r>
    </w:p>
    <w:p w14:paraId="3D79CFC4" w14:textId="77777777" w:rsidR="00EA60F3" w:rsidRPr="003D2A05" w:rsidRDefault="00EA60F3" w:rsidP="00EA60F3">
      <w:pPr>
        <w:rPr>
          <w:lang w:val="en-US"/>
        </w:rPr>
      </w:pPr>
      <w:r w:rsidRPr="003D2A05">
        <w:rPr>
          <w:lang w:val="en-US"/>
        </w:rPr>
        <w:t>-27:00:00,000;-44:30:00,000</w:t>
      </w:r>
    </w:p>
    <w:p w14:paraId="05245844" w14:textId="77777777" w:rsidR="00EA60F3" w:rsidRPr="003D2A05" w:rsidRDefault="00EA60F3" w:rsidP="00EA60F3">
      <w:pPr>
        <w:rPr>
          <w:lang w:val="en-US"/>
        </w:rPr>
      </w:pPr>
      <w:r w:rsidRPr="003D2A05">
        <w:rPr>
          <w:lang w:val="en-US"/>
        </w:rPr>
        <w:t>-26:45:28,125;-44:30:00,000</w:t>
      </w:r>
    </w:p>
    <w:p w14:paraId="5E5AD5CF" w14:textId="77777777" w:rsidR="00EA60F3" w:rsidRPr="003D2A05" w:rsidRDefault="00EA60F3" w:rsidP="00EA60F3">
      <w:pPr>
        <w:rPr>
          <w:lang w:val="en-US"/>
        </w:rPr>
      </w:pPr>
      <w:r w:rsidRPr="003D2A05">
        <w:rPr>
          <w:lang w:val="en-US"/>
        </w:rPr>
        <w:t>-26:45:28,125;-44:28:35,625</w:t>
      </w:r>
    </w:p>
    <w:p w14:paraId="5DC94D60" w14:textId="77777777" w:rsidR="00EA60F3" w:rsidRPr="003D2A05" w:rsidRDefault="00EA60F3" w:rsidP="00EA60F3">
      <w:pPr>
        <w:rPr>
          <w:lang w:val="en-US"/>
        </w:rPr>
      </w:pPr>
      <w:r w:rsidRPr="003D2A05">
        <w:rPr>
          <w:lang w:val="en-US"/>
        </w:rPr>
        <w:t>-26:45:18,750;-44:28:35,625</w:t>
      </w:r>
    </w:p>
    <w:p w14:paraId="0EAA3A4A" w14:textId="77777777" w:rsidR="00EA60F3" w:rsidRPr="006354B8" w:rsidRDefault="00EA60F3" w:rsidP="00EA60F3">
      <w:pPr>
        <w:rPr>
          <w:b/>
          <w:lang w:val="en-US"/>
        </w:rPr>
      </w:pPr>
      <w:r w:rsidRPr="006354B8">
        <w:rPr>
          <w:b/>
          <w:lang w:val="en-US"/>
        </w:rPr>
        <w:t>S-M-1496</w:t>
      </w:r>
    </w:p>
    <w:p w14:paraId="338AD744" w14:textId="77777777" w:rsidR="00EA60F3" w:rsidRPr="006354B8" w:rsidRDefault="00EA60F3" w:rsidP="00EA60F3">
      <w:pPr>
        <w:rPr>
          <w:lang w:val="en-US"/>
        </w:rPr>
      </w:pPr>
      <w:r w:rsidRPr="006354B8">
        <w:rPr>
          <w:lang w:val="en-US"/>
        </w:rPr>
        <w:t>-26:43:26,250;-44:13:54,375</w:t>
      </w:r>
    </w:p>
    <w:p w14:paraId="70710FE3" w14:textId="77777777" w:rsidR="00EA60F3" w:rsidRPr="006354B8" w:rsidRDefault="00EA60F3" w:rsidP="00EA60F3">
      <w:pPr>
        <w:rPr>
          <w:lang w:val="en-US"/>
        </w:rPr>
      </w:pPr>
      <w:r w:rsidRPr="006354B8">
        <w:rPr>
          <w:lang w:val="en-US"/>
        </w:rPr>
        <w:t>-26:43:16,875;-44:13:54,375</w:t>
      </w:r>
    </w:p>
    <w:p w14:paraId="3C7B5C8B" w14:textId="77777777" w:rsidR="00EA60F3" w:rsidRPr="006354B8" w:rsidRDefault="00EA60F3" w:rsidP="00EA60F3">
      <w:pPr>
        <w:rPr>
          <w:lang w:val="en-US"/>
        </w:rPr>
      </w:pPr>
      <w:r w:rsidRPr="006354B8">
        <w:rPr>
          <w:lang w:val="en-US"/>
        </w:rPr>
        <w:t>-26:43:16,875;-44:12:48,750</w:t>
      </w:r>
    </w:p>
    <w:p w14:paraId="639A1BAF" w14:textId="77777777" w:rsidR="00EA60F3" w:rsidRPr="006354B8" w:rsidRDefault="00EA60F3" w:rsidP="00EA60F3">
      <w:pPr>
        <w:rPr>
          <w:lang w:val="en-US"/>
        </w:rPr>
      </w:pPr>
      <w:r w:rsidRPr="006354B8">
        <w:rPr>
          <w:lang w:val="en-US"/>
        </w:rPr>
        <w:t>-26:43:07,500;-44:12:48,750</w:t>
      </w:r>
    </w:p>
    <w:p w14:paraId="2A24E496" w14:textId="77777777" w:rsidR="00EA60F3" w:rsidRPr="006354B8" w:rsidRDefault="00EA60F3" w:rsidP="00EA60F3">
      <w:pPr>
        <w:rPr>
          <w:lang w:val="en-US"/>
        </w:rPr>
      </w:pPr>
      <w:r w:rsidRPr="006354B8">
        <w:rPr>
          <w:lang w:val="en-US"/>
        </w:rPr>
        <w:t>-26:43:07,500;-44:11:43,125</w:t>
      </w:r>
    </w:p>
    <w:p w14:paraId="64622A6D" w14:textId="77777777" w:rsidR="00EA60F3" w:rsidRPr="006354B8" w:rsidRDefault="00EA60F3" w:rsidP="00EA60F3">
      <w:pPr>
        <w:rPr>
          <w:lang w:val="en-US"/>
        </w:rPr>
      </w:pPr>
      <w:r w:rsidRPr="006354B8">
        <w:rPr>
          <w:lang w:val="en-US"/>
        </w:rPr>
        <w:t>-26:42:58,125;-44:11:43,125</w:t>
      </w:r>
    </w:p>
    <w:p w14:paraId="250292EE" w14:textId="77777777" w:rsidR="00EA60F3" w:rsidRPr="006354B8" w:rsidRDefault="00EA60F3" w:rsidP="00EA60F3">
      <w:pPr>
        <w:rPr>
          <w:lang w:val="en-US"/>
        </w:rPr>
      </w:pPr>
      <w:r w:rsidRPr="006354B8">
        <w:rPr>
          <w:lang w:val="en-US"/>
        </w:rPr>
        <w:t>-26:42:58,125;-44:10:37,500</w:t>
      </w:r>
    </w:p>
    <w:p w14:paraId="6ECB8D8C" w14:textId="77777777" w:rsidR="00EA60F3" w:rsidRPr="006354B8" w:rsidRDefault="00EA60F3" w:rsidP="00EA60F3">
      <w:pPr>
        <w:rPr>
          <w:lang w:val="en-US"/>
        </w:rPr>
      </w:pPr>
      <w:r w:rsidRPr="006354B8">
        <w:rPr>
          <w:lang w:val="en-US"/>
        </w:rPr>
        <w:t>-26:42:48,750;-44:10:37,500</w:t>
      </w:r>
    </w:p>
    <w:p w14:paraId="120232F1" w14:textId="77777777" w:rsidR="00EA60F3" w:rsidRPr="006354B8" w:rsidRDefault="00EA60F3" w:rsidP="00EA60F3">
      <w:pPr>
        <w:rPr>
          <w:lang w:val="en-US"/>
        </w:rPr>
      </w:pPr>
      <w:r w:rsidRPr="006354B8">
        <w:rPr>
          <w:lang w:val="en-US"/>
        </w:rPr>
        <w:t>-26:42:48,750;-44:09:31,875</w:t>
      </w:r>
    </w:p>
    <w:p w14:paraId="7968FD6C" w14:textId="77777777" w:rsidR="00EA60F3" w:rsidRPr="006354B8" w:rsidRDefault="00EA60F3" w:rsidP="00EA60F3">
      <w:pPr>
        <w:rPr>
          <w:lang w:val="en-US"/>
        </w:rPr>
      </w:pPr>
      <w:r w:rsidRPr="006354B8">
        <w:rPr>
          <w:lang w:val="en-US"/>
        </w:rPr>
        <w:t>-26:42:39,375;-44:09:31,875</w:t>
      </w:r>
    </w:p>
    <w:p w14:paraId="4BCF0913" w14:textId="77777777" w:rsidR="00EA60F3" w:rsidRPr="006354B8" w:rsidRDefault="00EA60F3" w:rsidP="00EA60F3">
      <w:pPr>
        <w:rPr>
          <w:lang w:val="en-US"/>
        </w:rPr>
      </w:pPr>
      <w:r w:rsidRPr="006354B8">
        <w:rPr>
          <w:lang w:val="en-US"/>
        </w:rPr>
        <w:t>-26:42:39,375;-44:08:26,250</w:t>
      </w:r>
    </w:p>
    <w:p w14:paraId="609C0D05" w14:textId="77777777" w:rsidR="00EA60F3" w:rsidRPr="006354B8" w:rsidRDefault="00EA60F3" w:rsidP="00EA60F3">
      <w:pPr>
        <w:rPr>
          <w:lang w:val="en-US"/>
        </w:rPr>
      </w:pPr>
      <w:r w:rsidRPr="006354B8">
        <w:rPr>
          <w:lang w:val="en-US"/>
        </w:rPr>
        <w:t>-26:42:30,000;-44:08:26,250</w:t>
      </w:r>
    </w:p>
    <w:p w14:paraId="5DAC60F7" w14:textId="77777777" w:rsidR="00EA60F3" w:rsidRPr="006354B8" w:rsidRDefault="00EA60F3" w:rsidP="00EA60F3">
      <w:pPr>
        <w:rPr>
          <w:lang w:val="en-US"/>
        </w:rPr>
      </w:pPr>
      <w:r w:rsidRPr="006354B8">
        <w:rPr>
          <w:lang w:val="en-US"/>
        </w:rPr>
        <w:t>-26:42:30,000;-44:07:20,625</w:t>
      </w:r>
    </w:p>
    <w:p w14:paraId="3910D001" w14:textId="77777777" w:rsidR="00EA60F3" w:rsidRPr="006354B8" w:rsidRDefault="00EA60F3" w:rsidP="00EA60F3">
      <w:pPr>
        <w:rPr>
          <w:lang w:val="en-US"/>
        </w:rPr>
      </w:pPr>
      <w:r w:rsidRPr="006354B8">
        <w:rPr>
          <w:lang w:val="en-US"/>
        </w:rPr>
        <w:t>-26:42:20,625;-44:07:20,625</w:t>
      </w:r>
    </w:p>
    <w:p w14:paraId="55087BE5" w14:textId="77777777" w:rsidR="00EA60F3" w:rsidRPr="006354B8" w:rsidRDefault="00EA60F3" w:rsidP="00EA60F3">
      <w:pPr>
        <w:rPr>
          <w:lang w:val="en-US"/>
        </w:rPr>
      </w:pPr>
      <w:r w:rsidRPr="006354B8">
        <w:rPr>
          <w:lang w:val="en-US"/>
        </w:rPr>
        <w:t>-26:42:20,625;-44:06:15,000</w:t>
      </w:r>
    </w:p>
    <w:p w14:paraId="4185EF9C" w14:textId="77777777" w:rsidR="00EA60F3" w:rsidRPr="006354B8" w:rsidRDefault="00EA60F3" w:rsidP="00EA60F3">
      <w:pPr>
        <w:rPr>
          <w:lang w:val="en-US"/>
        </w:rPr>
      </w:pPr>
      <w:r w:rsidRPr="006354B8">
        <w:rPr>
          <w:lang w:val="en-US"/>
        </w:rPr>
        <w:t>-26:42:11,250;-44:06:15,000</w:t>
      </w:r>
    </w:p>
    <w:p w14:paraId="4A461155" w14:textId="77777777" w:rsidR="00EA60F3" w:rsidRPr="006354B8" w:rsidRDefault="00EA60F3" w:rsidP="00EA60F3">
      <w:pPr>
        <w:rPr>
          <w:lang w:val="en-US"/>
        </w:rPr>
      </w:pPr>
      <w:r w:rsidRPr="006354B8">
        <w:rPr>
          <w:lang w:val="en-US"/>
        </w:rPr>
        <w:t>-26:42:11,250;-44:05:09,375</w:t>
      </w:r>
    </w:p>
    <w:p w14:paraId="7D13C5AA" w14:textId="77777777" w:rsidR="00EA60F3" w:rsidRPr="006354B8" w:rsidRDefault="00EA60F3" w:rsidP="00EA60F3">
      <w:pPr>
        <w:rPr>
          <w:lang w:val="en-US"/>
        </w:rPr>
      </w:pPr>
      <w:r w:rsidRPr="006354B8">
        <w:rPr>
          <w:lang w:val="en-US"/>
        </w:rPr>
        <w:t>-26:42:01,875;-44:05:09,375</w:t>
      </w:r>
    </w:p>
    <w:p w14:paraId="7A92F826" w14:textId="77777777" w:rsidR="00EA60F3" w:rsidRPr="006354B8" w:rsidRDefault="00EA60F3" w:rsidP="00EA60F3">
      <w:pPr>
        <w:rPr>
          <w:lang w:val="en-US"/>
        </w:rPr>
      </w:pPr>
      <w:r w:rsidRPr="006354B8">
        <w:rPr>
          <w:lang w:val="en-US"/>
        </w:rPr>
        <w:t>-26:42:01,875;-44:04:03,750</w:t>
      </w:r>
    </w:p>
    <w:p w14:paraId="7346D17F" w14:textId="77777777" w:rsidR="00EA60F3" w:rsidRPr="006354B8" w:rsidRDefault="00EA60F3" w:rsidP="00EA60F3">
      <w:pPr>
        <w:rPr>
          <w:lang w:val="en-US"/>
        </w:rPr>
      </w:pPr>
      <w:r w:rsidRPr="006354B8">
        <w:rPr>
          <w:lang w:val="en-US"/>
        </w:rPr>
        <w:t>-26:41:52,500;-44:04:03,750</w:t>
      </w:r>
    </w:p>
    <w:p w14:paraId="7EDFF38A" w14:textId="77777777" w:rsidR="00EA60F3" w:rsidRPr="006354B8" w:rsidRDefault="00EA60F3" w:rsidP="00EA60F3">
      <w:pPr>
        <w:rPr>
          <w:lang w:val="en-US"/>
        </w:rPr>
      </w:pPr>
      <w:r w:rsidRPr="006354B8">
        <w:rPr>
          <w:lang w:val="en-US"/>
        </w:rPr>
        <w:t>-26:41:52,500;-44:02:58,125</w:t>
      </w:r>
    </w:p>
    <w:p w14:paraId="708EDF74" w14:textId="77777777" w:rsidR="00EA60F3" w:rsidRPr="006354B8" w:rsidRDefault="00EA60F3" w:rsidP="00EA60F3">
      <w:pPr>
        <w:rPr>
          <w:lang w:val="en-US"/>
        </w:rPr>
      </w:pPr>
      <w:r w:rsidRPr="006354B8">
        <w:rPr>
          <w:lang w:val="en-US"/>
        </w:rPr>
        <w:t>-26:41:43,125;-44:02:58,125</w:t>
      </w:r>
    </w:p>
    <w:p w14:paraId="341F5BC1" w14:textId="77777777" w:rsidR="00EA60F3" w:rsidRPr="006354B8" w:rsidRDefault="00EA60F3" w:rsidP="00EA60F3">
      <w:pPr>
        <w:rPr>
          <w:lang w:val="en-US"/>
        </w:rPr>
      </w:pPr>
      <w:r w:rsidRPr="006354B8">
        <w:rPr>
          <w:lang w:val="en-US"/>
        </w:rPr>
        <w:t>-26:41:43,125;-44:01:52,500</w:t>
      </w:r>
    </w:p>
    <w:p w14:paraId="320FC345" w14:textId="77777777" w:rsidR="00EA60F3" w:rsidRPr="006354B8" w:rsidRDefault="00EA60F3" w:rsidP="00EA60F3">
      <w:pPr>
        <w:rPr>
          <w:lang w:val="en-US"/>
        </w:rPr>
      </w:pPr>
      <w:r w:rsidRPr="006354B8">
        <w:rPr>
          <w:lang w:val="en-US"/>
        </w:rPr>
        <w:t>-26:41:33,750;-44:01:52,500</w:t>
      </w:r>
    </w:p>
    <w:p w14:paraId="21C304D6" w14:textId="77777777" w:rsidR="00EA60F3" w:rsidRPr="006354B8" w:rsidRDefault="00EA60F3" w:rsidP="00EA60F3">
      <w:pPr>
        <w:rPr>
          <w:lang w:val="en-US"/>
        </w:rPr>
      </w:pPr>
      <w:r w:rsidRPr="006354B8">
        <w:rPr>
          <w:lang w:val="en-US"/>
        </w:rPr>
        <w:t>-26:41:33,750;-44:00:46,875</w:t>
      </w:r>
    </w:p>
    <w:p w14:paraId="519D4641" w14:textId="77777777" w:rsidR="00EA60F3" w:rsidRPr="006354B8" w:rsidRDefault="00EA60F3" w:rsidP="00EA60F3">
      <w:pPr>
        <w:rPr>
          <w:lang w:val="en-US"/>
        </w:rPr>
      </w:pPr>
      <w:r w:rsidRPr="006354B8">
        <w:rPr>
          <w:lang w:val="en-US"/>
        </w:rPr>
        <w:t>-26:41:24,375;-44:00:46,875</w:t>
      </w:r>
    </w:p>
    <w:p w14:paraId="199D1484" w14:textId="77777777" w:rsidR="00EA60F3" w:rsidRPr="006354B8" w:rsidRDefault="00EA60F3" w:rsidP="00EA60F3">
      <w:pPr>
        <w:rPr>
          <w:lang w:val="en-US"/>
        </w:rPr>
      </w:pPr>
      <w:r w:rsidRPr="006354B8">
        <w:rPr>
          <w:lang w:val="en-US"/>
        </w:rPr>
        <w:t>-26:41:24,375;-44:00:00,000</w:t>
      </w:r>
    </w:p>
    <w:p w14:paraId="3A28CAD2" w14:textId="77777777" w:rsidR="00EA60F3" w:rsidRPr="006354B8" w:rsidRDefault="00EA60F3" w:rsidP="00EA60F3">
      <w:pPr>
        <w:rPr>
          <w:lang w:val="en-US"/>
        </w:rPr>
      </w:pPr>
      <w:r w:rsidRPr="006354B8">
        <w:rPr>
          <w:lang w:val="en-US"/>
        </w:rPr>
        <w:t>-26:45:37,500;-44:00:00,000</w:t>
      </w:r>
    </w:p>
    <w:p w14:paraId="49F99CFA" w14:textId="77777777" w:rsidR="00EA60F3" w:rsidRPr="006354B8" w:rsidRDefault="00EA60F3" w:rsidP="00EA60F3">
      <w:pPr>
        <w:rPr>
          <w:lang w:val="en-US"/>
        </w:rPr>
      </w:pPr>
      <w:r w:rsidRPr="006354B8">
        <w:rPr>
          <w:lang w:val="en-US"/>
        </w:rPr>
        <w:t>-26:45:37,500;-43:52:30,000</w:t>
      </w:r>
    </w:p>
    <w:p w14:paraId="0807EFA0" w14:textId="77777777" w:rsidR="00EA60F3" w:rsidRPr="006354B8" w:rsidRDefault="00EA60F3" w:rsidP="00EA60F3">
      <w:pPr>
        <w:rPr>
          <w:lang w:val="en-US"/>
        </w:rPr>
      </w:pPr>
      <w:r w:rsidRPr="006354B8">
        <w:rPr>
          <w:lang w:val="en-US"/>
        </w:rPr>
        <w:t>-27:00:00,000;-43:52:30,000</w:t>
      </w:r>
    </w:p>
    <w:p w14:paraId="33808792" w14:textId="77777777" w:rsidR="00EA60F3" w:rsidRPr="006354B8" w:rsidRDefault="00EA60F3" w:rsidP="00EA60F3">
      <w:pPr>
        <w:rPr>
          <w:lang w:val="en-US"/>
        </w:rPr>
      </w:pPr>
      <w:r w:rsidRPr="006354B8">
        <w:rPr>
          <w:lang w:val="en-US"/>
        </w:rPr>
        <w:t>-27:00:00,000;-44:15:00,000</w:t>
      </w:r>
    </w:p>
    <w:p w14:paraId="64DDB997" w14:textId="77777777" w:rsidR="00EA60F3" w:rsidRPr="006354B8" w:rsidRDefault="00EA60F3" w:rsidP="00EA60F3">
      <w:pPr>
        <w:rPr>
          <w:lang w:val="en-US"/>
        </w:rPr>
      </w:pPr>
      <w:r w:rsidRPr="006354B8">
        <w:rPr>
          <w:lang w:val="en-US"/>
        </w:rPr>
        <w:t>-26:43:26,250;-44:15:00,000</w:t>
      </w:r>
    </w:p>
    <w:p w14:paraId="2925AF9F" w14:textId="77777777" w:rsidR="00EA60F3" w:rsidRPr="006354B8" w:rsidRDefault="00EA60F3" w:rsidP="00EA60F3">
      <w:pPr>
        <w:rPr>
          <w:lang w:val="en-US"/>
        </w:rPr>
      </w:pPr>
      <w:r w:rsidRPr="006354B8">
        <w:rPr>
          <w:lang w:val="en-US"/>
        </w:rPr>
        <w:t>-26:43:26,250;-44:13:54,375</w:t>
      </w:r>
    </w:p>
    <w:p w14:paraId="25CF3178" w14:textId="77777777" w:rsidR="00EA60F3" w:rsidRPr="003D2A05" w:rsidRDefault="00EA60F3" w:rsidP="00EA60F3">
      <w:pPr>
        <w:rPr>
          <w:b/>
          <w:lang w:val="en-US"/>
        </w:rPr>
      </w:pPr>
      <w:r w:rsidRPr="003D2A05">
        <w:rPr>
          <w:b/>
          <w:lang w:val="en-US"/>
        </w:rPr>
        <w:t>S-M-1500</w:t>
      </w:r>
    </w:p>
    <w:p w14:paraId="18A97FBE" w14:textId="77777777" w:rsidR="00EA60F3" w:rsidRPr="003D2A05" w:rsidRDefault="00EA60F3" w:rsidP="00EA60F3">
      <w:pPr>
        <w:rPr>
          <w:lang w:val="en-US"/>
        </w:rPr>
      </w:pPr>
      <w:r w:rsidRPr="003D2A05">
        <w:rPr>
          <w:lang w:val="en-US"/>
        </w:rPr>
        <w:t>-26:45:37,500;-43:36:24,375</w:t>
      </w:r>
    </w:p>
    <w:p w14:paraId="399669E0" w14:textId="77777777" w:rsidR="00EA60F3" w:rsidRPr="003D2A05" w:rsidRDefault="00EA60F3" w:rsidP="00EA60F3">
      <w:pPr>
        <w:rPr>
          <w:lang w:val="en-US"/>
        </w:rPr>
      </w:pPr>
      <w:r w:rsidRPr="003D2A05">
        <w:rPr>
          <w:lang w:val="en-US"/>
        </w:rPr>
        <w:t>-26:40:37,500;-43:36:24,375</w:t>
      </w:r>
    </w:p>
    <w:p w14:paraId="5A6885A6" w14:textId="77777777" w:rsidR="00EA60F3" w:rsidRPr="003D2A05" w:rsidRDefault="00EA60F3" w:rsidP="00EA60F3">
      <w:pPr>
        <w:rPr>
          <w:lang w:val="en-US"/>
        </w:rPr>
      </w:pPr>
      <w:r w:rsidRPr="003D2A05">
        <w:rPr>
          <w:lang w:val="en-US"/>
        </w:rPr>
        <w:t>-26:40:37,500;-43:31:43,125</w:t>
      </w:r>
    </w:p>
    <w:p w14:paraId="76DC11E2" w14:textId="77777777" w:rsidR="00EA60F3" w:rsidRPr="003D2A05" w:rsidRDefault="00EA60F3" w:rsidP="00EA60F3">
      <w:pPr>
        <w:rPr>
          <w:lang w:val="en-US"/>
        </w:rPr>
      </w:pPr>
      <w:r w:rsidRPr="003D2A05">
        <w:rPr>
          <w:lang w:val="en-US"/>
        </w:rPr>
        <w:t>-26:43:54,375;-43:31:43,125</w:t>
      </w:r>
    </w:p>
    <w:p w14:paraId="73A71079" w14:textId="77777777" w:rsidR="00EA60F3" w:rsidRPr="003D2A05" w:rsidRDefault="00EA60F3" w:rsidP="00EA60F3">
      <w:pPr>
        <w:rPr>
          <w:lang w:val="en-US"/>
        </w:rPr>
      </w:pPr>
      <w:r w:rsidRPr="003D2A05">
        <w:rPr>
          <w:lang w:val="en-US"/>
        </w:rPr>
        <w:t>-26:43:54,375;-43:24:31,875</w:t>
      </w:r>
    </w:p>
    <w:p w14:paraId="6B2FD815" w14:textId="77777777" w:rsidR="00EA60F3" w:rsidRPr="003D2A05" w:rsidRDefault="00EA60F3" w:rsidP="00EA60F3">
      <w:pPr>
        <w:rPr>
          <w:lang w:val="en-US"/>
        </w:rPr>
      </w:pPr>
      <w:r w:rsidRPr="003D2A05">
        <w:rPr>
          <w:lang w:val="en-US"/>
        </w:rPr>
        <w:t>-26:46:15,000;-43:24:31,875</w:t>
      </w:r>
    </w:p>
    <w:p w14:paraId="25818DA6" w14:textId="77777777" w:rsidR="00EA60F3" w:rsidRPr="003D2A05" w:rsidRDefault="00EA60F3" w:rsidP="00EA60F3">
      <w:pPr>
        <w:rPr>
          <w:lang w:val="en-US"/>
        </w:rPr>
      </w:pPr>
      <w:r w:rsidRPr="003D2A05">
        <w:rPr>
          <w:lang w:val="en-US"/>
        </w:rPr>
        <w:t>-26:46:15,000;-43:18:16,875</w:t>
      </w:r>
    </w:p>
    <w:p w14:paraId="7623E20F" w14:textId="77777777" w:rsidR="00EA60F3" w:rsidRPr="003D2A05" w:rsidRDefault="00EA60F3" w:rsidP="00EA60F3">
      <w:pPr>
        <w:rPr>
          <w:lang w:val="en-US"/>
        </w:rPr>
      </w:pPr>
      <w:r w:rsidRPr="003D2A05">
        <w:rPr>
          <w:lang w:val="en-US"/>
        </w:rPr>
        <w:t>-26:48:07,500;-43:18:16,875</w:t>
      </w:r>
    </w:p>
    <w:p w14:paraId="59A44199" w14:textId="77777777" w:rsidR="00EA60F3" w:rsidRPr="003D2A05" w:rsidRDefault="00EA60F3" w:rsidP="00EA60F3">
      <w:pPr>
        <w:rPr>
          <w:lang w:val="en-US"/>
        </w:rPr>
      </w:pPr>
      <w:r w:rsidRPr="003D2A05">
        <w:rPr>
          <w:lang w:val="en-US"/>
        </w:rPr>
        <w:t>-26:48:07,500;-43:18:45,000</w:t>
      </w:r>
    </w:p>
    <w:p w14:paraId="0D757702" w14:textId="77777777" w:rsidR="00EA60F3" w:rsidRPr="003D2A05" w:rsidRDefault="00EA60F3" w:rsidP="00EA60F3">
      <w:pPr>
        <w:rPr>
          <w:lang w:val="en-US"/>
        </w:rPr>
      </w:pPr>
      <w:r w:rsidRPr="003D2A05">
        <w:rPr>
          <w:lang w:val="en-US"/>
        </w:rPr>
        <w:t>-26:48:26,250;-43:18:45,000</w:t>
      </w:r>
    </w:p>
    <w:p w14:paraId="6E6334D5" w14:textId="77777777" w:rsidR="00EA60F3" w:rsidRPr="003D2A05" w:rsidRDefault="00EA60F3" w:rsidP="00EA60F3">
      <w:pPr>
        <w:rPr>
          <w:lang w:val="en-US"/>
        </w:rPr>
      </w:pPr>
      <w:r w:rsidRPr="003D2A05">
        <w:rPr>
          <w:lang w:val="en-US"/>
        </w:rPr>
        <w:t>-26:48:26,250;-43:19:22,500</w:t>
      </w:r>
    </w:p>
    <w:p w14:paraId="6EEEB68D" w14:textId="77777777" w:rsidR="00EA60F3" w:rsidRPr="003D2A05" w:rsidRDefault="00EA60F3" w:rsidP="00EA60F3">
      <w:pPr>
        <w:rPr>
          <w:lang w:val="en-US"/>
        </w:rPr>
      </w:pPr>
      <w:r w:rsidRPr="003D2A05">
        <w:rPr>
          <w:lang w:val="en-US"/>
        </w:rPr>
        <w:t>-26:48:45,000;-43:19:22,500</w:t>
      </w:r>
    </w:p>
    <w:p w14:paraId="56DE4412" w14:textId="77777777" w:rsidR="00EA60F3" w:rsidRPr="003D2A05" w:rsidRDefault="00EA60F3" w:rsidP="00EA60F3">
      <w:pPr>
        <w:rPr>
          <w:lang w:val="en-US"/>
        </w:rPr>
      </w:pPr>
      <w:r w:rsidRPr="003D2A05">
        <w:rPr>
          <w:lang w:val="en-US"/>
        </w:rPr>
        <w:t>-26:48:45,000;-43:20:00,000</w:t>
      </w:r>
    </w:p>
    <w:p w14:paraId="27E64254" w14:textId="77777777" w:rsidR="00EA60F3" w:rsidRPr="003D2A05" w:rsidRDefault="00EA60F3" w:rsidP="00EA60F3">
      <w:pPr>
        <w:rPr>
          <w:lang w:val="en-US"/>
        </w:rPr>
      </w:pPr>
      <w:r w:rsidRPr="003D2A05">
        <w:rPr>
          <w:lang w:val="en-US"/>
        </w:rPr>
        <w:t>-26:49:03,750;-43:20:00,000</w:t>
      </w:r>
    </w:p>
    <w:p w14:paraId="478B578C" w14:textId="77777777" w:rsidR="00EA60F3" w:rsidRPr="003D2A05" w:rsidRDefault="00EA60F3" w:rsidP="00EA60F3">
      <w:pPr>
        <w:rPr>
          <w:lang w:val="en-US"/>
        </w:rPr>
      </w:pPr>
      <w:r w:rsidRPr="003D2A05">
        <w:rPr>
          <w:lang w:val="en-US"/>
        </w:rPr>
        <w:t>-26:49:03,750;-43:20:37,500</w:t>
      </w:r>
    </w:p>
    <w:p w14:paraId="47AA7731" w14:textId="77777777" w:rsidR="00EA60F3" w:rsidRPr="003D2A05" w:rsidRDefault="00EA60F3" w:rsidP="00EA60F3">
      <w:pPr>
        <w:rPr>
          <w:lang w:val="en-US"/>
        </w:rPr>
      </w:pPr>
      <w:r w:rsidRPr="003D2A05">
        <w:rPr>
          <w:lang w:val="en-US"/>
        </w:rPr>
        <w:t>-26:49:22,500;-43:20:37,500</w:t>
      </w:r>
    </w:p>
    <w:p w14:paraId="71AB6AC4" w14:textId="77777777" w:rsidR="00EA60F3" w:rsidRPr="003D2A05" w:rsidRDefault="00EA60F3" w:rsidP="00EA60F3">
      <w:pPr>
        <w:rPr>
          <w:lang w:val="en-US"/>
        </w:rPr>
      </w:pPr>
      <w:r w:rsidRPr="003D2A05">
        <w:rPr>
          <w:lang w:val="en-US"/>
        </w:rPr>
        <w:t>-26:49:22,500;-43:21:05,625</w:t>
      </w:r>
    </w:p>
    <w:p w14:paraId="582BC47B" w14:textId="77777777" w:rsidR="00EA60F3" w:rsidRPr="003D2A05" w:rsidRDefault="00EA60F3" w:rsidP="00EA60F3">
      <w:pPr>
        <w:rPr>
          <w:lang w:val="en-US"/>
        </w:rPr>
      </w:pPr>
      <w:r w:rsidRPr="003D2A05">
        <w:rPr>
          <w:lang w:val="en-US"/>
        </w:rPr>
        <w:t>-26:49:41,250;-43:21:05,625</w:t>
      </w:r>
    </w:p>
    <w:p w14:paraId="221D9673" w14:textId="77777777" w:rsidR="00EA60F3" w:rsidRPr="003D2A05" w:rsidRDefault="00EA60F3" w:rsidP="00EA60F3">
      <w:pPr>
        <w:rPr>
          <w:lang w:val="en-US"/>
        </w:rPr>
      </w:pPr>
      <w:r w:rsidRPr="003D2A05">
        <w:rPr>
          <w:lang w:val="en-US"/>
        </w:rPr>
        <w:t>-26:49:41,250;-43:21:43,125</w:t>
      </w:r>
    </w:p>
    <w:p w14:paraId="6421859A" w14:textId="77777777" w:rsidR="00EA60F3" w:rsidRPr="003D2A05" w:rsidRDefault="00EA60F3" w:rsidP="00EA60F3">
      <w:pPr>
        <w:rPr>
          <w:lang w:val="en-US"/>
        </w:rPr>
      </w:pPr>
      <w:r w:rsidRPr="003D2A05">
        <w:rPr>
          <w:lang w:val="en-US"/>
        </w:rPr>
        <w:t>-26:50:00,000;-43:21:43,125</w:t>
      </w:r>
    </w:p>
    <w:p w14:paraId="750F5E40" w14:textId="77777777" w:rsidR="00EA60F3" w:rsidRPr="003D2A05" w:rsidRDefault="00EA60F3" w:rsidP="00EA60F3">
      <w:pPr>
        <w:rPr>
          <w:lang w:val="en-US"/>
        </w:rPr>
      </w:pPr>
      <w:r w:rsidRPr="003D2A05">
        <w:rPr>
          <w:lang w:val="en-US"/>
        </w:rPr>
        <w:t>-26:50:00,000;-43:22:11,250</w:t>
      </w:r>
    </w:p>
    <w:p w14:paraId="699FC05F" w14:textId="77777777" w:rsidR="00EA60F3" w:rsidRPr="003D2A05" w:rsidRDefault="00EA60F3" w:rsidP="00EA60F3">
      <w:pPr>
        <w:rPr>
          <w:lang w:val="en-US"/>
        </w:rPr>
      </w:pPr>
      <w:r w:rsidRPr="003D2A05">
        <w:rPr>
          <w:lang w:val="en-US"/>
        </w:rPr>
        <w:t>-26:50:18,750;-43:22:11,250</w:t>
      </w:r>
    </w:p>
    <w:p w14:paraId="30A3F7EB" w14:textId="77777777" w:rsidR="00EA60F3" w:rsidRPr="003D2A05" w:rsidRDefault="00EA60F3" w:rsidP="00EA60F3">
      <w:pPr>
        <w:rPr>
          <w:lang w:val="en-US"/>
        </w:rPr>
      </w:pPr>
      <w:r w:rsidRPr="003D2A05">
        <w:rPr>
          <w:lang w:val="en-US"/>
        </w:rPr>
        <w:t>-26:50:18,750;-43:22:48,750</w:t>
      </w:r>
    </w:p>
    <w:p w14:paraId="1D6AD26E" w14:textId="77777777" w:rsidR="00EA60F3" w:rsidRPr="003D2A05" w:rsidRDefault="00EA60F3" w:rsidP="00EA60F3">
      <w:pPr>
        <w:rPr>
          <w:lang w:val="en-US"/>
        </w:rPr>
      </w:pPr>
      <w:r w:rsidRPr="003D2A05">
        <w:rPr>
          <w:lang w:val="en-US"/>
        </w:rPr>
        <w:t>-26:50:37,500;-43:22:48,750</w:t>
      </w:r>
    </w:p>
    <w:p w14:paraId="26179A8F" w14:textId="77777777" w:rsidR="00EA60F3" w:rsidRPr="003D2A05" w:rsidRDefault="00EA60F3" w:rsidP="00EA60F3">
      <w:pPr>
        <w:rPr>
          <w:lang w:val="en-US"/>
        </w:rPr>
      </w:pPr>
      <w:r w:rsidRPr="003D2A05">
        <w:rPr>
          <w:lang w:val="en-US"/>
        </w:rPr>
        <w:t>-26:50:37,500;-43:23:16,875</w:t>
      </w:r>
    </w:p>
    <w:p w14:paraId="72911632" w14:textId="77777777" w:rsidR="00EA60F3" w:rsidRPr="003D2A05" w:rsidRDefault="00EA60F3" w:rsidP="00EA60F3">
      <w:pPr>
        <w:rPr>
          <w:lang w:val="en-US"/>
        </w:rPr>
      </w:pPr>
      <w:r w:rsidRPr="003D2A05">
        <w:rPr>
          <w:lang w:val="en-US"/>
        </w:rPr>
        <w:t>-26:50:56,250;-43:23:16,875</w:t>
      </w:r>
    </w:p>
    <w:p w14:paraId="430D697C" w14:textId="77777777" w:rsidR="00EA60F3" w:rsidRPr="003D2A05" w:rsidRDefault="00EA60F3" w:rsidP="00EA60F3">
      <w:pPr>
        <w:rPr>
          <w:lang w:val="en-US"/>
        </w:rPr>
      </w:pPr>
      <w:r w:rsidRPr="003D2A05">
        <w:rPr>
          <w:lang w:val="en-US"/>
        </w:rPr>
        <w:t>-26:50:56,250;-43:23:54,375</w:t>
      </w:r>
    </w:p>
    <w:p w14:paraId="7494947C" w14:textId="77777777" w:rsidR="00EA60F3" w:rsidRPr="003D2A05" w:rsidRDefault="00EA60F3" w:rsidP="00EA60F3">
      <w:pPr>
        <w:rPr>
          <w:lang w:val="en-US"/>
        </w:rPr>
      </w:pPr>
      <w:r w:rsidRPr="003D2A05">
        <w:rPr>
          <w:lang w:val="en-US"/>
        </w:rPr>
        <w:t>-26:51:15,000;-43:23:54,375</w:t>
      </w:r>
    </w:p>
    <w:p w14:paraId="03113C1B" w14:textId="77777777" w:rsidR="00EA60F3" w:rsidRPr="003D2A05" w:rsidRDefault="00EA60F3" w:rsidP="00EA60F3">
      <w:pPr>
        <w:rPr>
          <w:lang w:val="en-US"/>
        </w:rPr>
      </w:pPr>
      <w:r w:rsidRPr="003D2A05">
        <w:rPr>
          <w:lang w:val="en-US"/>
        </w:rPr>
        <w:t>-26:51:15,000;-43:24:31,875</w:t>
      </w:r>
    </w:p>
    <w:p w14:paraId="473B9061" w14:textId="77777777" w:rsidR="00EA60F3" w:rsidRPr="003D2A05" w:rsidRDefault="00EA60F3" w:rsidP="00EA60F3">
      <w:pPr>
        <w:rPr>
          <w:lang w:val="en-US"/>
        </w:rPr>
      </w:pPr>
      <w:r w:rsidRPr="003D2A05">
        <w:rPr>
          <w:lang w:val="en-US"/>
        </w:rPr>
        <w:t>-26:51:33,750;-43:24:31,875</w:t>
      </w:r>
    </w:p>
    <w:p w14:paraId="531EB866" w14:textId="77777777" w:rsidR="00EA60F3" w:rsidRPr="003D2A05" w:rsidRDefault="00EA60F3" w:rsidP="00EA60F3">
      <w:pPr>
        <w:rPr>
          <w:lang w:val="en-US"/>
        </w:rPr>
      </w:pPr>
      <w:r w:rsidRPr="003D2A05">
        <w:rPr>
          <w:lang w:val="en-US"/>
        </w:rPr>
        <w:t>-26:51:33,750;-43:25:09,375</w:t>
      </w:r>
    </w:p>
    <w:p w14:paraId="5C9505C2" w14:textId="77777777" w:rsidR="00EA60F3" w:rsidRPr="003D2A05" w:rsidRDefault="00EA60F3" w:rsidP="00EA60F3">
      <w:pPr>
        <w:rPr>
          <w:lang w:val="en-US"/>
        </w:rPr>
      </w:pPr>
      <w:r w:rsidRPr="003D2A05">
        <w:rPr>
          <w:lang w:val="en-US"/>
        </w:rPr>
        <w:t>-26:51:52,500;-43:25:09,375</w:t>
      </w:r>
    </w:p>
    <w:p w14:paraId="5C0AC21C" w14:textId="77777777" w:rsidR="00EA60F3" w:rsidRPr="003D2A05" w:rsidRDefault="00EA60F3" w:rsidP="00EA60F3">
      <w:pPr>
        <w:rPr>
          <w:lang w:val="en-US"/>
        </w:rPr>
      </w:pPr>
      <w:r w:rsidRPr="003D2A05">
        <w:rPr>
          <w:lang w:val="en-US"/>
        </w:rPr>
        <w:t>-26:51:52,500;-43:25:46,875</w:t>
      </w:r>
    </w:p>
    <w:p w14:paraId="23C595D3" w14:textId="77777777" w:rsidR="00EA60F3" w:rsidRPr="003D2A05" w:rsidRDefault="00EA60F3" w:rsidP="00EA60F3">
      <w:pPr>
        <w:rPr>
          <w:lang w:val="en-US"/>
        </w:rPr>
      </w:pPr>
      <w:r w:rsidRPr="003D2A05">
        <w:rPr>
          <w:lang w:val="en-US"/>
        </w:rPr>
        <w:t>-26:52:11,250;-43:25:46,875</w:t>
      </w:r>
    </w:p>
    <w:p w14:paraId="6E117779" w14:textId="77777777" w:rsidR="00EA60F3" w:rsidRPr="003D2A05" w:rsidRDefault="00EA60F3" w:rsidP="00EA60F3">
      <w:pPr>
        <w:rPr>
          <w:lang w:val="en-US"/>
        </w:rPr>
      </w:pPr>
      <w:r w:rsidRPr="003D2A05">
        <w:rPr>
          <w:lang w:val="en-US"/>
        </w:rPr>
        <w:t>-26:52:11,250;-43:26:15,000</w:t>
      </w:r>
    </w:p>
    <w:p w14:paraId="2F214329" w14:textId="77777777" w:rsidR="00EA60F3" w:rsidRPr="003D2A05" w:rsidRDefault="00EA60F3" w:rsidP="00EA60F3">
      <w:pPr>
        <w:rPr>
          <w:lang w:val="en-US"/>
        </w:rPr>
      </w:pPr>
      <w:r w:rsidRPr="003D2A05">
        <w:rPr>
          <w:lang w:val="en-US"/>
        </w:rPr>
        <w:t>-26:52:30,000;-43:26:15,000</w:t>
      </w:r>
    </w:p>
    <w:p w14:paraId="2A1A4C72" w14:textId="77777777" w:rsidR="00EA60F3" w:rsidRPr="003D2A05" w:rsidRDefault="00EA60F3" w:rsidP="00EA60F3">
      <w:pPr>
        <w:rPr>
          <w:lang w:val="en-US"/>
        </w:rPr>
      </w:pPr>
      <w:r w:rsidRPr="003D2A05">
        <w:rPr>
          <w:lang w:val="en-US"/>
        </w:rPr>
        <w:t>-26:52:30,000;-43:26:52,500</w:t>
      </w:r>
    </w:p>
    <w:p w14:paraId="4DF36F01" w14:textId="77777777" w:rsidR="00EA60F3" w:rsidRPr="003D2A05" w:rsidRDefault="00EA60F3" w:rsidP="00EA60F3">
      <w:pPr>
        <w:rPr>
          <w:lang w:val="en-US"/>
        </w:rPr>
      </w:pPr>
      <w:r w:rsidRPr="003D2A05">
        <w:rPr>
          <w:lang w:val="en-US"/>
        </w:rPr>
        <w:t>-26:52:48,750;-43:26:52,500</w:t>
      </w:r>
    </w:p>
    <w:p w14:paraId="0EF65F0B" w14:textId="77777777" w:rsidR="00EA60F3" w:rsidRPr="003D2A05" w:rsidRDefault="00EA60F3" w:rsidP="00EA60F3">
      <w:pPr>
        <w:rPr>
          <w:lang w:val="en-US"/>
        </w:rPr>
      </w:pPr>
      <w:r w:rsidRPr="003D2A05">
        <w:rPr>
          <w:lang w:val="en-US"/>
        </w:rPr>
        <w:t>-26:52:48,750;-43:27:30,000</w:t>
      </w:r>
    </w:p>
    <w:p w14:paraId="1CA8EF22" w14:textId="77777777" w:rsidR="00EA60F3" w:rsidRPr="003D2A05" w:rsidRDefault="00EA60F3" w:rsidP="00EA60F3">
      <w:pPr>
        <w:rPr>
          <w:lang w:val="en-US"/>
        </w:rPr>
      </w:pPr>
      <w:r w:rsidRPr="003D2A05">
        <w:rPr>
          <w:lang w:val="en-US"/>
        </w:rPr>
        <w:t>-26:53:07,500;-43:27:30,000</w:t>
      </w:r>
    </w:p>
    <w:p w14:paraId="17EA9F6E" w14:textId="77777777" w:rsidR="00EA60F3" w:rsidRPr="003D2A05" w:rsidRDefault="00EA60F3" w:rsidP="00EA60F3">
      <w:pPr>
        <w:rPr>
          <w:lang w:val="en-US"/>
        </w:rPr>
      </w:pPr>
      <w:r w:rsidRPr="003D2A05">
        <w:rPr>
          <w:lang w:val="en-US"/>
        </w:rPr>
        <w:t>-26:53:07,500;-43:28:07,500</w:t>
      </w:r>
    </w:p>
    <w:p w14:paraId="1EF2FBA8" w14:textId="77777777" w:rsidR="00EA60F3" w:rsidRPr="003D2A05" w:rsidRDefault="00EA60F3" w:rsidP="00EA60F3">
      <w:pPr>
        <w:rPr>
          <w:lang w:val="en-US"/>
        </w:rPr>
      </w:pPr>
      <w:r w:rsidRPr="003D2A05">
        <w:rPr>
          <w:lang w:val="en-US"/>
        </w:rPr>
        <w:t>-26:53:26,250;-43:28:07,500</w:t>
      </w:r>
    </w:p>
    <w:p w14:paraId="6AAD1473" w14:textId="77777777" w:rsidR="00EA60F3" w:rsidRPr="003D2A05" w:rsidRDefault="00EA60F3" w:rsidP="00EA60F3">
      <w:pPr>
        <w:rPr>
          <w:lang w:val="en-US"/>
        </w:rPr>
      </w:pPr>
      <w:r w:rsidRPr="003D2A05">
        <w:rPr>
          <w:lang w:val="en-US"/>
        </w:rPr>
        <w:t>-26:53:26,250;-43:28:45,000</w:t>
      </w:r>
    </w:p>
    <w:p w14:paraId="0CF6775E" w14:textId="77777777" w:rsidR="00EA60F3" w:rsidRPr="003D2A05" w:rsidRDefault="00EA60F3" w:rsidP="00EA60F3">
      <w:pPr>
        <w:rPr>
          <w:lang w:val="en-US"/>
        </w:rPr>
      </w:pPr>
      <w:r w:rsidRPr="003D2A05">
        <w:rPr>
          <w:lang w:val="en-US"/>
        </w:rPr>
        <w:t>-26:53:45,000;-43:28:45,000</w:t>
      </w:r>
    </w:p>
    <w:p w14:paraId="664E00BA" w14:textId="77777777" w:rsidR="00EA60F3" w:rsidRPr="003D2A05" w:rsidRDefault="00EA60F3" w:rsidP="00EA60F3">
      <w:pPr>
        <w:rPr>
          <w:lang w:val="en-US"/>
        </w:rPr>
      </w:pPr>
      <w:r w:rsidRPr="003D2A05">
        <w:rPr>
          <w:lang w:val="en-US"/>
        </w:rPr>
        <w:t>-26:53:45,000;-43:29:22,500</w:t>
      </w:r>
    </w:p>
    <w:p w14:paraId="597EC685" w14:textId="77777777" w:rsidR="00EA60F3" w:rsidRPr="003D2A05" w:rsidRDefault="00EA60F3" w:rsidP="00EA60F3">
      <w:pPr>
        <w:rPr>
          <w:lang w:val="en-US"/>
        </w:rPr>
      </w:pPr>
      <w:r w:rsidRPr="003D2A05">
        <w:rPr>
          <w:lang w:val="en-US"/>
        </w:rPr>
        <w:t>-26:54:03,750;-43:29:22,500</w:t>
      </w:r>
    </w:p>
    <w:p w14:paraId="6F92CC2F" w14:textId="77777777" w:rsidR="00EA60F3" w:rsidRPr="003D2A05" w:rsidRDefault="00EA60F3" w:rsidP="00EA60F3">
      <w:pPr>
        <w:rPr>
          <w:lang w:val="en-US"/>
        </w:rPr>
      </w:pPr>
      <w:r w:rsidRPr="003D2A05">
        <w:rPr>
          <w:lang w:val="en-US"/>
        </w:rPr>
        <w:t>-26:54:03,750;-43:30:00,000</w:t>
      </w:r>
    </w:p>
    <w:p w14:paraId="6DB0082E" w14:textId="77777777" w:rsidR="00EA60F3" w:rsidRPr="003D2A05" w:rsidRDefault="00EA60F3" w:rsidP="00EA60F3">
      <w:pPr>
        <w:rPr>
          <w:lang w:val="en-US"/>
        </w:rPr>
      </w:pPr>
      <w:r w:rsidRPr="003D2A05">
        <w:rPr>
          <w:lang w:val="en-US"/>
        </w:rPr>
        <w:t>-26:54:22,500;-43:30:00,000</w:t>
      </w:r>
    </w:p>
    <w:p w14:paraId="1536B623" w14:textId="77777777" w:rsidR="00EA60F3" w:rsidRPr="003D2A05" w:rsidRDefault="00EA60F3" w:rsidP="00EA60F3">
      <w:pPr>
        <w:rPr>
          <w:lang w:val="en-US"/>
        </w:rPr>
      </w:pPr>
      <w:r w:rsidRPr="003D2A05">
        <w:rPr>
          <w:lang w:val="en-US"/>
        </w:rPr>
        <w:t>-26:54:22,500;-43:30:46,875</w:t>
      </w:r>
    </w:p>
    <w:p w14:paraId="6EF62611" w14:textId="77777777" w:rsidR="00EA60F3" w:rsidRPr="003D2A05" w:rsidRDefault="00EA60F3" w:rsidP="00EA60F3">
      <w:pPr>
        <w:rPr>
          <w:lang w:val="en-US"/>
        </w:rPr>
      </w:pPr>
      <w:r w:rsidRPr="003D2A05">
        <w:rPr>
          <w:lang w:val="en-US"/>
        </w:rPr>
        <w:t>-26:54:41,250;-43:30:46,875</w:t>
      </w:r>
    </w:p>
    <w:p w14:paraId="741F53B5" w14:textId="77777777" w:rsidR="00EA60F3" w:rsidRPr="003D2A05" w:rsidRDefault="00EA60F3" w:rsidP="00EA60F3">
      <w:pPr>
        <w:rPr>
          <w:lang w:val="en-US"/>
        </w:rPr>
      </w:pPr>
      <w:r w:rsidRPr="003D2A05">
        <w:rPr>
          <w:lang w:val="en-US"/>
        </w:rPr>
        <w:t>-26:54:41,250;-43:31:24,375</w:t>
      </w:r>
    </w:p>
    <w:p w14:paraId="70DB3891" w14:textId="77777777" w:rsidR="00EA60F3" w:rsidRPr="003D2A05" w:rsidRDefault="00EA60F3" w:rsidP="00EA60F3">
      <w:pPr>
        <w:rPr>
          <w:lang w:val="en-US"/>
        </w:rPr>
      </w:pPr>
      <w:r w:rsidRPr="003D2A05">
        <w:rPr>
          <w:lang w:val="en-US"/>
        </w:rPr>
        <w:t>-26:55:00,000;-43:31:24,375</w:t>
      </w:r>
    </w:p>
    <w:p w14:paraId="25160F95" w14:textId="77777777" w:rsidR="00EA60F3" w:rsidRPr="003D2A05" w:rsidRDefault="00EA60F3" w:rsidP="00EA60F3">
      <w:pPr>
        <w:rPr>
          <w:lang w:val="en-US"/>
        </w:rPr>
      </w:pPr>
      <w:r w:rsidRPr="003D2A05">
        <w:rPr>
          <w:lang w:val="en-US"/>
        </w:rPr>
        <w:t>-26:55:00,000;-43:32:01,875</w:t>
      </w:r>
    </w:p>
    <w:p w14:paraId="5A60992D" w14:textId="77777777" w:rsidR="00EA60F3" w:rsidRPr="003D2A05" w:rsidRDefault="00EA60F3" w:rsidP="00EA60F3">
      <w:pPr>
        <w:rPr>
          <w:lang w:val="en-US"/>
        </w:rPr>
      </w:pPr>
      <w:r w:rsidRPr="003D2A05">
        <w:rPr>
          <w:lang w:val="en-US"/>
        </w:rPr>
        <w:t>-26:55:18,750;-43:32:01,875</w:t>
      </w:r>
    </w:p>
    <w:p w14:paraId="46E12937" w14:textId="77777777" w:rsidR="00EA60F3" w:rsidRPr="003D2A05" w:rsidRDefault="00EA60F3" w:rsidP="00EA60F3">
      <w:pPr>
        <w:rPr>
          <w:lang w:val="en-US"/>
        </w:rPr>
      </w:pPr>
      <w:r w:rsidRPr="003D2A05">
        <w:rPr>
          <w:lang w:val="en-US"/>
        </w:rPr>
        <w:t>-26:55:18,750;-43:32:39,375</w:t>
      </w:r>
    </w:p>
    <w:p w14:paraId="46F702F7" w14:textId="77777777" w:rsidR="00EA60F3" w:rsidRPr="003D2A05" w:rsidRDefault="00EA60F3" w:rsidP="00EA60F3">
      <w:pPr>
        <w:rPr>
          <w:lang w:val="en-US"/>
        </w:rPr>
      </w:pPr>
      <w:r w:rsidRPr="003D2A05">
        <w:rPr>
          <w:lang w:val="en-US"/>
        </w:rPr>
        <w:t>-26:55:37,500;-43:32:39,375</w:t>
      </w:r>
    </w:p>
    <w:p w14:paraId="0D398B5C" w14:textId="77777777" w:rsidR="00EA60F3" w:rsidRPr="003D2A05" w:rsidRDefault="00EA60F3" w:rsidP="00EA60F3">
      <w:pPr>
        <w:rPr>
          <w:lang w:val="en-US"/>
        </w:rPr>
      </w:pPr>
      <w:r w:rsidRPr="003D2A05">
        <w:rPr>
          <w:lang w:val="en-US"/>
        </w:rPr>
        <w:t>-26:55:37,500;-43:33:26,250</w:t>
      </w:r>
    </w:p>
    <w:p w14:paraId="73A402CA" w14:textId="77777777" w:rsidR="00EA60F3" w:rsidRPr="003D2A05" w:rsidRDefault="00EA60F3" w:rsidP="00EA60F3">
      <w:pPr>
        <w:rPr>
          <w:lang w:val="en-US"/>
        </w:rPr>
      </w:pPr>
      <w:r w:rsidRPr="003D2A05">
        <w:rPr>
          <w:lang w:val="en-US"/>
        </w:rPr>
        <w:t>-26:55:56,250;-43:33:26,250</w:t>
      </w:r>
    </w:p>
    <w:p w14:paraId="760BEC53" w14:textId="77777777" w:rsidR="00EA60F3" w:rsidRPr="003D2A05" w:rsidRDefault="00EA60F3" w:rsidP="00EA60F3">
      <w:pPr>
        <w:rPr>
          <w:lang w:val="en-US"/>
        </w:rPr>
      </w:pPr>
      <w:r w:rsidRPr="003D2A05">
        <w:rPr>
          <w:lang w:val="en-US"/>
        </w:rPr>
        <w:t>-26:55:56,250;-43:34:03,750</w:t>
      </w:r>
    </w:p>
    <w:p w14:paraId="4276308D" w14:textId="77777777" w:rsidR="00EA60F3" w:rsidRPr="003D2A05" w:rsidRDefault="00EA60F3" w:rsidP="00EA60F3">
      <w:pPr>
        <w:rPr>
          <w:lang w:val="en-US"/>
        </w:rPr>
      </w:pPr>
      <w:r w:rsidRPr="003D2A05">
        <w:rPr>
          <w:lang w:val="en-US"/>
        </w:rPr>
        <w:t>-26:56:15,000;-43:34:03,750</w:t>
      </w:r>
    </w:p>
    <w:p w14:paraId="4B316990" w14:textId="77777777" w:rsidR="00EA60F3" w:rsidRPr="003D2A05" w:rsidRDefault="00EA60F3" w:rsidP="00EA60F3">
      <w:pPr>
        <w:rPr>
          <w:lang w:val="en-US"/>
        </w:rPr>
      </w:pPr>
      <w:r w:rsidRPr="003D2A05">
        <w:rPr>
          <w:lang w:val="en-US"/>
        </w:rPr>
        <w:t>-26:56:15,000;-43:34:50,625</w:t>
      </w:r>
    </w:p>
    <w:p w14:paraId="41AB9912" w14:textId="77777777" w:rsidR="00EA60F3" w:rsidRPr="003D2A05" w:rsidRDefault="00EA60F3" w:rsidP="00EA60F3">
      <w:pPr>
        <w:rPr>
          <w:lang w:val="en-US"/>
        </w:rPr>
      </w:pPr>
      <w:r w:rsidRPr="003D2A05">
        <w:rPr>
          <w:lang w:val="en-US"/>
        </w:rPr>
        <w:t>-26:56:33,750;-43:34:50,625</w:t>
      </w:r>
    </w:p>
    <w:p w14:paraId="6F1C269F" w14:textId="77777777" w:rsidR="00EA60F3" w:rsidRPr="003D2A05" w:rsidRDefault="00EA60F3" w:rsidP="00EA60F3">
      <w:pPr>
        <w:rPr>
          <w:lang w:val="en-US"/>
        </w:rPr>
      </w:pPr>
      <w:r w:rsidRPr="003D2A05">
        <w:rPr>
          <w:lang w:val="en-US"/>
        </w:rPr>
        <w:t>-26:56:33,750;-43:35:28,125</w:t>
      </w:r>
    </w:p>
    <w:p w14:paraId="26028EDC" w14:textId="77777777" w:rsidR="00EA60F3" w:rsidRPr="003D2A05" w:rsidRDefault="00EA60F3" w:rsidP="00EA60F3">
      <w:pPr>
        <w:rPr>
          <w:lang w:val="en-US"/>
        </w:rPr>
      </w:pPr>
      <w:r w:rsidRPr="003D2A05">
        <w:rPr>
          <w:lang w:val="en-US"/>
        </w:rPr>
        <w:t>-26:56:52,500;-43:35:28,125</w:t>
      </w:r>
    </w:p>
    <w:p w14:paraId="4B2F5361" w14:textId="77777777" w:rsidR="00EA60F3" w:rsidRPr="003D2A05" w:rsidRDefault="00EA60F3" w:rsidP="00EA60F3">
      <w:pPr>
        <w:rPr>
          <w:lang w:val="en-US"/>
        </w:rPr>
      </w:pPr>
      <w:r w:rsidRPr="003D2A05">
        <w:rPr>
          <w:lang w:val="en-US"/>
        </w:rPr>
        <w:t>-26:56:52,500;-43:36:05,625</w:t>
      </w:r>
    </w:p>
    <w:p w14:paraId="719E98B0" w14:textId="77777777" w:rsidR="00EA60F3" w:rsidRPr="003D2A05" w:rsidRDefault="00EA60F3" w:rsidP="00EA60F3">
      <w:pPr>
        <w:rPr>
          <w:lang w:val="en-US"/>
        </w:rPr>
      </w:pPr>
      <w:r w:rsidRPr="003D2A05">
        <w:rPr>
          <w:lang w:val="en-US"/>
        </w:rPr>
        <w:t>-26:57:11,250;-43:36:05,625</w:t>
      </w:r>
    </w:p>
    <w:p w14:paraId="6C5479B7" w14:textId="77777777" w:rsidR="00EA60F3" w:rsidRPr="003D2A05" w:rsidRDefault="00EA60F3" w:rsidP="00EA60F3">
      <w:pPr>
        <w:rPr>
          <w:lang w:val="en-US"/>
        </w:rPr>
      </w:pPr>
      <w:r w:rsidRPr="003D2A05">
        <w:rPr>
          <w:lang w:val="en-US"/>
        </w:rPr>
        <w:t>-26:57:11,250;-43:36:52,500</w:t>
      </w:r>
    </w:p>
    <w:p w14:paraId="7FCE6354" w14:textId="77777777" w:rsidR="00EA60F3" w:rsidRPr="003D2A05" w:rsidRDefault="00EA60F3" w:rsidP="00EA60F3">
      <w:pPr>
        <w:rPr>
          <w:lang w:val="en-US"/>
        </w:rPr>
      </w:pPr>
      <w:r w:rsidRPr="003D2A05">
        <w:rPr>
          <w:lang w:val="en-US"/>
        </w:rPr>
        <w:t>-26:57:30,000;-43:36:52,500</w:t>
      </w:r>
    </w:p>
    <w:p w14:paraId="2BC5857A" w14:textId="77777777" w:rsidR="00EA60F3" w:rsidRPr="003D2A05" w:rsidRDefault="00EA60F3" w:rsidP="00EA60F3">
      <w:pPr>
        <w:rPr>
          <w:lang w:val="en-US"/>
        </w:rPr>
      </w:pPr>
      <w:r w:rsidRPr="003D2A05">
        <w:rPr>
          <w:lang w:val="en-US"/>
        </w:rPr>
        <w:t>-26:57:30,000;-43:37:30,000</w:t>
      </w:r>
    </w:p>
    <w:p w14:paraId="539E6BD1" w14:textId="77777777" w:rsidR="00EA60F3" w:rsidRPr="003D2A05" w:rsidRDefault="00EA60F3" w:rsidP="00EA60F3">
      <w:pPr>
        <w:rPr>
          <w:lang w:val="en-US"/>
        </w:rPr>
      </w:pPr>
      <w:r w:rsidRPr="003D2A05">
        <w:rPr>
          <w:lang w:val="en-US"/>
        </w:rPr>
        <w:t>-26:57:48,750;-43:37:30,000</w:t>
      </w:r>
    </w:p>
    <w:p w14:paraId="7F9B0A3D" w14:textId="77777777" w:rsidR="00EA60F3" w:rsidRPr="003D2A05" w:rsidRDefault="00EA60F3" w:rsidP="00EA60F3">
      <w:pPr>
        <w:rPr>
          <w:lang w:val="en-US"/>
        </w:rPr>
      </w:pPr>
      <w:r w:rsidRPr="003D2A05">
        <w:rPr>
          <w:lang w:val="en-US"/>
        </w:rPr>
        <w:t>-26:57:48,750;-43:38:16,875</w:t>
      </w:r>
    </w:p>
    <w:p w14:paraId="79E4B3C7" w14:textId="77777777" w:rsidR="00EA60F3" w:rsidRPr="003D2A05" w:rsidRDefault="00EA60F3" w:rsidP="00EA60F3">
      <w:pPr>
        <w:rPr>
          <w:lang w:val="en-US"/>
        </w:rPr>
      </w:pPr>
      <w:r w:rsidRPr="003D2A05">
        <w:rPr>
          <w:lang w:val="en-US"/>
        </w:rPr>
        <w:t>-26:58:07,500;-43:38:16,875</w:t>
      </w:r>
    </w:p>
    <w:p w14:paraId="55D1CF9B" w14:textId="77777777" w:rsidR="00EA60F3" w:rsidRPr="003D2A05" w:rsidRDefault="00EA60F3" w:rsidP="00EA60F3">
      <w:pPr>
        <w:rPr>
          <w:lang w:val="en-US"/>
        </w:rPr>
      </w:pPr>
      <w:r w:rsidRPr="003D2A05">
        <w:rPr>
          <w:lang w:val="en-US"/>
        </w:rPr>
        <w:t>-26:58:07,500;-43:39:03,750</w:t>
      </w:r>
    </w:p>
    <w:p w14:paraId="6D163FF4" w14:textId="77777777" w:rsidR="00EA60F3" w:rsidRPr="003D2A05" w:rsidRDefault="00EA60F3" w:rsidP="00EA60F3">
      <w:pPr>
        <w:rPr>
          <w:lang w:val="en-US"/>
        </w:rPr>
      </w:pPr>
      <w:r w:rsidRPr="003D2A05">
        <w:rPr>
          <w:lang w:val="en-US"/>
        </w:rPr>
        <w:t>-26:58:26,250;-43:39:03,750</w:t>
      </w:r>
    </w:p>
    <w:p w14:paraId="09A05AE5" w14:textId="77777777" w:rsidR="00EA60F3" w:rsidRPr="003D2A05" w:rsidRDefault="00EA60F3" w:rsidP="00EA60F3">
      <w:pPr>
        <w:rPr>
          <w:lang w:val="en-US"/>
        </w:rPr>
      </w:pPr>
      <w:r w:rsidRPr="003D2A05">
        <w:rPr>
          <w:lang w:val="en-US"/>
        </w:rPr>
        <w:t>-26:58:26,250;-43:39:50,625</w:t>
      </w:r>
    </w:p>
    <w:p w14:paraId="67CBC25B" w14:textId="77777777" w:rsidR="00EA60F3" w:rsidRPr="003D2A05" w:rsidRDefault="00EA60F3" w:rsidP="00EA60F3">
      <w:pPr>
        <w:rPr>
          <w:lang w:val="en-US"/>
        </w:rPr>
      </w:pPr>
      <w:r w:rsidRPr="003D2A05">
        <w:rPr>
          <w:lang w:val="en-US"/>
        </w:rPr>
        <w:t>-26:58:45,000;-43:39:50,625</w:t>
      </w:r>
    </w:p>
    <w:p w14:paraId="0EEBFB9F" w14:textId="77777777" w:rsidR="00EA60F3" w:rsidRPr="003D2A05" w:rsidRDefault="00EA60F3" w:rsidP="00EA60F3">
      <w:pPr>
        <w:rPr>
          <w:lang w:val="en-US"/>
        </w:rPr>
      </w:pPr>
      <w:r w:rsidRPr="003D2A05">
        <w:rPr>
          <w:lang w:val="en-US"/>
        </w:rPr>
        <w:t>-26:58:45,000;-43:40:28,125</w:t>
      </w:r>
    </w:p>
    <w:p w14:paraId="0E20BF15" w14:textId="77777777" w:rsidR="00EA60F3" w:rsidRPr="003D2A05" w:rsidRDefault="00EA60F3" w:rsidP="00EA60F3">
      <w:pPr>
        <w:rPr>
          <w:lang w:val="en-US"/>
        </w:rPr>
      </w:pPr>
      <w:r w:rsidRPr="003D2A05">
        <w:rPr>
          <w:lang w:val="en-US"/>
        </w:rPr>
        <w:t>-26:59:03,750;-43:40:28,125</w:t>
      </w:r>
    </w:p>
    <w:p w14:paraId="194F4493" w14:textId="77777777" w:rsidR="00EA60F3" w:rsidRPr="003D2A05" w:rsidRDefault="00EA60F3" w:rsidP="00EA60F3">
      <w:pPr>
        <w:rPr>
          <w:lang w:val="en-US"/>
        </w:rPr>
      </w:pPr>
      <w:r w:rsidRPr="003D2A05">
        <w:rPr>
          <w:lang w:val="en-US"/>
        </w:rPr>
        <w:t>-26:59:03,750;-43:41:15,000</w:t>
      </w:r>
    </w:p>
    <w:p w14:paraId="11067ADF" w14:textId="77777777" w:rsidR="00EA60F3" w:rsidRPr="003D2A05" w:rsidRDefault="00EA60F3" w:rsidP="00EA60F3">
      <w:pPr>
        <w:rPr>
          <w:lang w:val="en-US"/>
        </w:rPr>
      </w:pPr>
      <w:r w:rsidRPr="003D2A05">
        <w:rPr>
          <w:lang w:val="en-US"/>
        </w:rPr>
        <w:t>-26:59:22,500;-43:41:15,000</w:t>
      </w:r>
    </w:p>
    <w:p w14:paraId="40A46AB8" w14:textId="77777777" w:rsidR="00EA60F3" w:rsidRPr="003D2A05" w:rsidRDefault="00EA60F3" w:rsidP="00EA60F3">
      <w:pPr>
        <w:rPr>
          <w:lang w:val="en-US"/>
        </w:rPr>
      </w:pPr>
      <w:r w:rsidRPr="003D2A05">
        <w:rPr>
          <w:lang w:val="en-US"/>
        </w:rPr>
        <w:t>-26:59:22,500;-43:42:01,875</w:t>
      </w:r>
    </w:p>
    <w:p w14:paraId="7E9EE709" w14:textId="77777777" w:rsidR="00EA60F3" w:rsidRPr="003D2A05" w:rsidRDefault="00EA60F3" w:rsidP="00EA60F3">
      <w:pPr>
        <w:rPr>
          <w:lang w:val="en-US"/>
        </w:rPr>
      </w:pPr>
      <w:r w:rsidRPr="003D2A05">
        <w:rPr>
          <w:lang w:val="en-US"/>
        </w:rPr>
        <w:t>-26:59:41,250;-43:42:01,875</w:t>
      </w:r>
    </w:p>
    <w:p w14:paraId="31124E70" w14:textId="77777777" w:rsidR="00EA60F3" w:rsidRPr="003D2A05" w:rsidRDefault="00EA60F3" w:rsidP="00EA60F3">
      <w:pPr>
        <w:rPr>
          <w:lang w:val="en-US"/>
        </w:rPr>
      </w:pPr>
      <w:r w:rsidRPr="003D2A05">
        <w:rPr>
          <w:lang w:val="en-US"/>
        </w:rPr>
        <w:t>-26:59:41,250;-43:42:39,375</w:t>
      </w:r>
    </w:p>
    <w:p w14:paraId="2657F66E" w14:textId="77777777" w:rsidR="00EA60F3" w:rsidRPr="003D2A05" w:rsidRDefault="00EA60F3" w:rsidP="00EA60F3">
      <w:pPr>
        <w:rPr>
          <w:lang w:val="en-US"/>
        </w:rPr>
      </w:pPr>
      <w:r w:rsidRPr="003D2A05">
        <w:rPr>
          <w:lang w:val="en-US"/>
        </w:rPr>
        <w:t>-27:00:00,000;-43:42:39,375</w:t>
      </w:r>
    </w:p>
    <w:p w14:paraId="1795A857" w14:textId="77777777" w:rsidR="00EA60F3" w:rsidRPr="003D2A05" w:rsidRDefault="00EA60F3" w:rsidP="00EA60F3">
      <w:pPr>
        <w:rPr>
          <w:lang w:val="en-US"/>
        </w:rPr>
      </w:pPr>
      <w:r w:rsidRPr="003D2A05">
        <w:rPr>
          <w:lang w:val="en-US"/>
        </w:rPr>
        <w:t>-27:00:00,000;-43:52:30,000</w:t>
      </w:r>
    </w:p>
    <w:p w14:paraId="6367C4EE" w14:textId="77777777" w:rsidR="00EA60F3" w:rsidRPr="003D2A05" w:rsidRDefault="00EA60F3" w:rsidP="00EA60F3">
      <w:pPr>
        <w:rPr>
          <w:lang w:val="en-US"/>
        </w:rPr>
      </w:pPr>
      <w:r w:rsidRPr="003D2A05">
        <w:rPr>
          <w:lang w:val="en-US"/>
        </w:rPr>
        <w:t>-26:45:37,500;-43:52:30,000</w:t>
      </w:r>
    </w:p>
    <w:p w14:paraId="1EFAC890" w14:textId="77777777" w:rsidR="00EA60F3" w:rsidRPr="003D2A05" w:rsidRDefault="00EA60F3" w:rsidP="00EA60F3">
      <w:pPr>
        <w:rPr>
          <w:lang w:val="en-US"/>
        </w:rPr>
      </w:pPr>
      <w:r w:rsidRPr="003D2A05">
        <w:rPr>
          <w:lang w:val="en-US"/>
        </w:rPr>
        <w:t>-26:45:37,500;-43:36:24,375</w:t>
      </w:r>
    </w:p>
    <w:p w14:paraId="15ECF795" w14:textId="77777777" w:rsidR="00EA60F3" w:rsidRPr="000D5642" w:rsidRDefault="00EA60F3" w:rsidP="00EA60F3">
      <w:pPr>
        <w:rPr>
          <w:szCs w:val="20"/>
          <w:lang w:val="en-US"/>
        </w:rPr>
      </w:pPr>
    </w:p>
    <w:p w14:paraId="3EE2DC9B" w14:textId="77777777" w:rsidR="00EA60F3" w:rsidRPr="000D5642" w:rsidRDefault="00EA60F3" w:rsidP="00EA60F3">
      <w:pPr>
        <w:rPr>
          <w:szCs w:val="20"/>
          <w:lang w:val="en-US"/>
        </w:rPr>
      </w:pPr>
    </w:p>
    <w:p w14:paraId="51A24FA2" w14:textId="77777777" w:rsidR="00EA60F3" w:rsidRPr="00FA4170" w:rsidRDefault="00EA60F3" w:rsidP="00EA60F3">
      <w:pPr>
        <w:rPr>
          <w:rFonts w:cs="Arial"/>
          <w:sz w:val="16"/>
          <w:szCs w:val="16"/>
          <w:highlight w:val="yellow"/>
          <w:lang w:val="en-US"/>
        </w:rPr>
        <w:sectPr w:rsidR="00EA60F3" w:rsidRPr="00FA4170" w:rsidSect="005841B2">
          <w:pgSz w:w="11907" w:h="16840" w:code="32767"/>
          <w:pgMar w:top="1701" w:right="1134" w:bottom="1701" w:left="1701" w:header="709" w:footer="709" w:gutter="0"/>
          <w:cols w:num="3" w:space="708"/>
          <w:docGrid w:linePitch="360"/>
        </w:sectPr>
      </w:pPr>
    </w:p>
    <w:p w14:paraId="350E2FCC" w14:textId="0B3C4690" w:rsidR="00807C90" w:rsidRPr="00227979" w:rsidRDefault="00E42FCF" w:rsidP="001368C1">
      <w:pPr>
        <w:pStyle w:val="Edital-AnexoTtulo"/>
        <w:rPr>
          <w:lang w:val="en-US"/>
        </w:rPr>
      </w:pPr>
      <w:r w:rsidRPr="00227979">
        <w:rPr>
          <w:lang w:val="en-US"/>
        </w:rPr>
        <w:t>ANNEX II – REQUEST FOR REUSE OF DOCUMENTS</w:t>
      </w:r>
      <w:bookmarkEnd w:id="3999"/>
    </w:p>
    <w:p w14:paraId="7C4C70EF" w14:textId="77777777" w:rsidR="00807C90" w:rsidRPr="00227979" w:rsidRDefault="00807C90" w:rsidP="00807C90">
      <w:pPr>
        <w:pStyle w:val="Edital-Corpodetexto"/>
        <w:rPr>
          <w:lang w:val="en-US"/>
        </w:rPr>
      </w:pPr>
    </w:p>
    <w:p w14:paraId="1B957A23" w14:textId="77777777" w:rsidR="00807C90" w:rsidRPr="00227979" w:rsidRDefault="00807C90" w:rsidP="00807C90">
      <w:pPr>
        <w:pStyle w:val="Edital-Corpodetexto"/>
        <w:rPr>
          <w:lang w:val="en-US"/>
        </w:rPr>
      </w:pPr>
    </w:p>
    <w:p w14:paraId="507B4730" w14:textId="1AD904A9" w:rsidR="00807C90" w:rsidRPr="00227979" w:rsidRDefault="00524D65" w:rsidP="00DE6969">
      <w:pPr>
        <w:pStyle w:val="Edital-Corpodetexto"/>
        <w:rPr>
          <w:lang w:val="en-US"/>
        </w:rPr>
      </w:pPr>
      <w:r w:rsidRPr="00227979">
        <w:rPr>
          <w:lang w:val="en-US"/>
        </w:rPr>
        <w:fldChar w:fldCharType="begin">
          <w:ffData>
            <w:name w:val=""/>
            <w:enabled/>
            <w:calcOnExit w:val="0"/>
            <w:textInput>
              <w:default w:val="[Insert the corporate name of the bidder]"/>
            </w:textInput>
          </w:ffData>
        </w:fldChar>
      </w:r>
      <w:r w:rsidRPr="00227979">
        <w:rPr>
          <w:lang w:val="en-US"/>
        </w:rPr>
        <w:instrText xml:space="preserve"> FORMTEXT </w:instrText>
      </w:r>
      <w:r w:rsidRPr="00227979">
        <w:rPr>
          <w:lang w:val="en-US"/>
        </w:rPr>
      </w:r>
      <w:r w:rsidRPr="00227979">
        <w:rPr>
          <w:lang w:val="en-US"/>
        </w:rPr>
        <w:fldChar w:fldCharType="separate"/>
      </w:r>
      <w:r w:rsidRPr="00227979">
        <w:rPr>
          <w:lang w:val="en-US"/>
        </w:rPr>
        <w:t>[Insert the corporate name of the bidder]</w:t>
      </w:r>
      <w:r w:rsidRPr="00227979">
        <w:rPr>
          <w:lang w:val="en-US"/>
        </w:rPr>
        <w:fldChar w:fldCharType="end"/>
      </w:r>
      <w:r w:rsidR="009B6A83" w:rsidRPr="00227979">
        <w:rPr>
          <w:lang w:val="en-US"/>
        </w:rPr>
        <w:t xml:space="preserve">, represented by its accredited representative(s), hereby requests to the National Agency of Petroleum, Natural Gas and Biofuels – ANP, aiming at its </w:t>
      </w:r>
      <w:r w:rsidR="00D76DD7" w:rsidRPr="00227979">
        <w:rPr>
          <w:lang w:val="en-US"/>
        </w:rPr>
        <w:fldChar w:fldCharType="begin">
          <w:ffData>
            <w:name w:val=""/>
            <w:enabled/>
            <w:calcOnExit w:val="0"/>
            <w:textInput>
              <w:default w:val="[insert enrollment or qualification]"/>
            </w:textInput>
          </w:ffData>
        </w:fldChar>
      </w:r>
      <w:r w:rsidR="00D76DD7" w:rsidRPr="00227979">
        <w:rPr>
          <w:lang w:val="en-US"/>
        </w:rPr>
        <w:instrText xml:space="preserve"> FORMTEXT </w:instrText>
      </w:r>
      <w:r w:rsidR="00D76DD7" w:rsidRPr="00227979">
        <w:rPr>
          <w:lang w:val="en-US"/>
        </w:rPr>
      </w:r>
      <w:r w:rsidR="00D76DD7" w:rsidRPr="00227979">
        <w:rPr>
          <w:lang w:val="en-US"/>
        </w:rPr>
        <w:fldChar w:fldCharType="separate"/>
      </w:r>
      <w:r w:rsidR="00D76DD7" w:rsidRPr="00227979">
        <w:rPr>
          <w:lang w:val="en-US"/>
        </w:rPr>
        <w:t>[insert enrollment or qualification]</w:t>
      </w:r>
      <w:r w:rsidR="00D76DD7" w:rsidRPr="00227979">
        <w:rPr>
          <w:lang w:val="en-US"/>
        </w:rPr>
        <w:fldChar w:fldCharType="end"/>
      </w:r>
      <w:r w:rsidR="009B6A83" w:rsidRPr="00227979">
        <w:rPr>
          <w:lang w:val="en-US"/>
        </w:rPr>
        <w:t xml:space="preserve"> in the 16</w:t>
      </w:r>
      <w:r w:rsidRPr="00227979">
        <w:rPr>
          <w:vertAlign w:val="superscript"/>
          <w:lang w:val="en-US"/>
        </w:rPr>
        <w:t>th</w:t>
      </w:r>
      <w:r w:rsidRPr="00227979">
        <w:rPr>
          <w:lang w:val="en-US"/>
        </w:rPr>
        <w:t xml:space="preserve"> </w:t>
      </w:r>
      <w:r w:rsidR="009B6A83" w:rsidRPr="00227979">
        <w:rPr>
          <w:lang w:val="en-US"/>
        </w:rPr>
        <w:t>Bidding Round, reuse of the documents indicated below, which were submitted to the Agency for purposes of enrollment or qualification in bidding processes or assignment of rights and obligations less than one year ago, and attests that the content of the information provided therein is still valid, under the penalties provided for in the applicable laws and regulations.</w:t>
      </w:r>
    </w:p>
    <w:p w14:paraId="2466D84D" w14:textId="77777777" w:rsidR="00807C90" w:rsidRPr="00227979" w:rsidRDefault="00807C90" w:rsidP="00807C90">
      <w:pPr>
        <w:pStyle w:val="Edital-Corpodetexto"/>
        <w:rPr>
          <w:lang w:val="en-US"/>
        </w:rPr>
      </w:pPr>
    </w:p>
    <w:p w14:paraId="120546FE" w14:textId="648296F5" w:rsidR="007C4B8F" w:rsidRPr="00227979" w:rsidRDefault="007C4B8F" w:rsidP="007C4B8F">
      <w:pPr>
        <w:pStyle w:val="Edital-Corpodetexto"/>
      </w:pPr>
      <w:r w:rsidRPr="00227979">
        <w:t>FILLING INSTRUCTIONS FOR TABLE 21:</w:t>
      </w:r>
    </w:p>
    <w:p w14:paraId="6F813365" w14:textId="77777777" w:rsidR="007C4B8F" w:rsidRPr="00227979" w:rsidRDefault="007C4B8F" w:rsidP="007C4B8F">
      <w:pPr>
        <w:pStyle w:val="Edital-Corpodetexto"/>
      </w:pPr>
    </w:p>
    <w:p w14:paraId="4A9DA194" w14:textId="19CACCFB" w:rsidR="007C4B8F" w:rsidRPr="00227979" w:rsidRDefault="007C4B8F" w:rsidP="007C4B8F">
      <w:pPr>
        <w:pStyle w:val="Edital-Alnea"/>
        <w:numPr>
          <w:ilvl w:val="0"/>
          <w:numId w:val="50"/>
        </w:numPr>
        <w:rPr>
          <w:lang w:val="en-US"/>
        </w:rPr>
      </w:pPr>
      <w:r w:rsidRPr="00227979">
        <w:rPr>
          <w:lang w:val="en-US"/>
        </w:rPr>
        <w:t xml:space="preserve">Mark an </w:t>
      </w:r>
      <w:r w:rsidRPr="00227979">
        <w:rPr>
          <w:lang w:val="en-US"/>
        </w:rPr>
        <w:sym w:font="Wingdings 2" w:char="F051"/>
      </w:r>
      <w:r w:rsidRPr="00227979">
        <w:rPr>
          <w:lang w:val="en-US"/>
        </w:rPr>
        <w:t xml:space="preserve"> next to each document of which reuse is requested (to be reused, the document must have been submitted to ANP for purposes of enrollment or qualification in bidding processes or assignment of rights and obligations less than one year ago and be applicable to the rules of this tender protocol);</w:t>
      </w:r>
    </w:p>
    <w:p w14:paraId="7FD6869F" w14:textId="240ECAF2" w:rsidR="00807C90" w:rsidRPr="00227979" w:rsidRDefault="000F334A" w:rsidP="000F334A">
      <w:pPr>
        <w:pStyle w:val="Edital-Alnea"/>
        <w:numPr>
          <w:ilvl w:val="0"/>
          <w:numId w:val="50"/>
        </w:numPr>
        <w:rPr>
          <w:lang w:val="en-US"/>
        </w:rPr>
      </w:pPr>
      <w:r w:rsidRPr="00227979">
        <w:rPr>
          <w:lang w:val="en-US"/>
        </w:rPr>
        <w:t>Fill out the number of the bidding round or agreement subject matter of the award of agreements for which the document has been submitted;</w:t>
      </w:r>
    </w:p>
    <w:p w14:paraId="63F78735" w14:textId="33D655D7" w:rsidR="00807C90" w:rsidRPr="00227979" w:rsidRDefault="000F334A" w:rsidP="000F334A">
      <w:pPr>
        <w:pStyle w:val="Edital-Alnea"/>
        <w:numPr>
          <w:ilvl w:val="0"/>
          <w:numId w:val="50"/>
        </w:numPr>
        <w:rPr>
          <w:lang w:val="en-US"/>
        </w:rPr>
      </w:pPr>
      <w:r w:rsidRPr="00227979">
        <w:rPr>
          <w:lang w:val="en-US"/>
        </w:rPr>
        <w:t>Fill out, at the end, the fields place, date, and name(s) of the accredited representative(s), according to the rules of submission of documents provided for in section 3 of this tender protocol.</w:t>
      </w:r>
    </w:p>
    <w:p w14:paraId="2A0AE96D" w14:textId="77777777" w:rsidR="00807C90" w:rsidRPr="00227979" w:rsidRDefault="00807C90" w:rsidP="00927678">
      <w:pPr>
        <w:pStyle w:val="Edital-Corpodetexto"/>
        <w:rPr>
          <w:lang w:val="en-US"/>
        </w:rPr>
      </w:pPr>
    </w:p>
    <w:p w14:paraId="7FA9C705" w14:textId="01E73037" w:rsidR="00807C90" w:rsidRPr="00227979" w:rsidRDefault="000F334A" w:rsidP="001F1B87">
      <w:pPr>
        <w:pStyle w:val="Edital-TabelaTtulo"/>
        <w:rPr>
          <w:lang w:val="en-US"/>
        </w:rPr>
      </w:pPr>
      <w:r w:rsidRPr="00227979">
        <w:rPr>
          <w:lang w:val="en-US"/>
        </w:rPr>
        <w:t>Table 21 – Request for reuse of documents</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
        <w:gridCol w:w="498"/>
        <w:gridCol w:w="4684"/>
        <w:gridCol w:w="1234"/>
        <w:gridCol w:w="1316"/>
        <w:gridCol w:w="1275"/>
      </w:tblGrid>
      <w:tr w:rsidR="00994815" w:rsidRPr="00227979" w14:paraId="355242E8" w14:textId="5A3C1FA2" w:rsidTr="00EA07A7">
        <w:trPr>
          <w:trHeight w:val="510"/>
          <w:tblHeader/>
        </w:trPr>
        <w:tc>
          <w:tcPr>
            <w:tcW w:w="183" w:type="pct"/>
            <w:shd w:val="clear" w:color="auto" w:fill="auto"/>
            <w:noWrap/>
            <w:vAlign w:val="center"/>
            <w:hideMark/>
          </w:tcPr>
          <w:p w14:paraId="2F451583" w14:textId="77777777" w:rsidR="00994815" w:rsidRPr="00227979" w:rsidRDefault="00994815" w:rsidP="00DF4DFA">
            <w:pPr>
              <w:pStyle w:val="Edital-TabelaContedo"/>
            </w:pPr>
            <w:r w:rsidRPr="00227979">
              <w:sym w:font="Wingdings 2" w:char="F051"/>
            </w:r>
          </w:p>
        </w:tc>
        <w:tc>
          <w:tcPr>
            <w:tcW w:w="266" w:type="pct"/>
            <w:shd w:val="clear" w:color="auto" w:fill="auto"/>
            <w:noWrap/>
            <w:vAlign w:val="center"/>
            <w:hideMark/>
          </w:tcPr>
          <w:p w14:paraId="0856FE76" w14:textId="0CA23E18" w:rsidR="00994815" w:rsidRPr="00227979" w:rsidRDefault="001F1B87" w:rsidP="0059503D">
            <w:pPr>
              <w:pStyle w:val="Edital-TabelaContedo"/>
            </w:pPr>
            <w:r w:rsidRPr="00227979">
              <w:rPr>
                <w:lang w:val="en-US"/>
              </w:rPr>
              <w:t>No.</w:t>
            </w:r>
          </w:p>
        </w:tc>
        <w:tc>
          <w:tcPr>
            <w:tcW w:w="2505" w:type="pct"/>
            <w:shd w:val="clear" w:color="auto" w:fill="auto"/>
            <w:noWrap/>
            <w:vAlign w:val="center"/>
            <w:hideMark/>
          </w:tcPr>
          <w:p w14:paraId="0C6CAD5E" w14:textId="4EFDCA85" w:rsidR="00994815" w:rsidRPr="00227979" w:rsidRDefault="001F1B87" w:rsidP="0059503D">
            <w:pPr>
              <w:pStyle w:val="Edital-TabelaContedo"/>
            </w:pPr>
            <w:r w:rsidRPr="00227979">
              <w:rPr>
                <w:lang w:val="en-US"/>
              </w:rPr>
              <w:t>Document</w:t>
            </w:r>
          </w:p>
        </w:tc>
        <w:tc>
          <w:tcPr>
            <w:tcW w:w="660" w:type="pct"/>
            <w:shd w:val="clear" w:color="auto" w:fill="D9D9D9" w:themeFill="background1" w:themeFillShade="D9"/>
            <w:vAlign w:val="center"/>
            <w:hideMark/>
          </w:tcPr>
          <w:p w14:paraId="4043A0FA" w14:textId="6C2DFC6B" w:rsidR="00994815" w:rsidRPr="00227979" w:rsidRDefault="007C4B8F" w:rsidP="0059503D">
            <w:pPr>
              <w:pStyle w:val="Edital-TabelaContedo"/>
            </w:pPr>
            <w:r w:rsidRPr="00227979">
              <w:rPr>
                <w:lang w:val="en-US"/>
              </w:rPr>
              <w:t>6</w:t>
            </w:r>
            <w:r w:rsidRPr="00227979">
              <w:rPr>
                <w:vertAlign w:val="superscript"/>
                <w:lang w:val="en-US"/>
              </w:rPr>
              <w:t>th</w:t>
            </w:r>
            <w:r w:rsidRPr="00227979">
              <w:rPr>
                <w:lang w:val="en-US"/>
              </w:rPr>
              <w:t xml:space="preserve"> Sharing Bidding Round</w:t>
            </w:r>
          </w:p>
        </w:tc>
        <w:tc>
          <w:tcPr>
            <w:tcW w:w="704" w:type="pct"/>
            <w:shd w:val="clear" w:color="auto" w:fill="D9D9D9" w:themeFill="background1" w:themeFillShade="D9"/>
            <w:vAlign w:val="center"/>
          </w:tcPr>
          <w:p w14:paraId="7D8368A3" w14:textId="28166E4F" w:rsidR="00994815" w:rsidRPr="00227979" w:rsidRDefault="007C4B8F" w:rsidP="0059503D">
            <w:pPr>
              <w:pStyle w:val="Edital-TabelaContedo"/>
            </w:pPr>
            <w:r w:rsidRPr="00227979">
              <w:t>Assignment process No.</w:t>
            </w:r>
          </w:p>
        </w:tc>
        <w:tc>
          <w:tcPr>
            <w:tcW w:w="682" w:type="pct"/>
            <w:shd w:val="clear" w:color="auto" w:fill="D9D9D9" w:themeFill="background1" w:themeFillShade="D9"/>
            <w:vAlign w:val="center"/>
          </w:tcPr>
          <w:p w14:paraId="4F96669D" w14:textId="37CF7085" w:rsidR="00994815" w:rsidRPr="00227979" w:rsidRDefault="007C4B8F" w:rsidP="0059503D">
            <w:pPr>
              <w:pStyle w:val="Edital-TabelaContedo"/>
            </w:pPr>
            <w:r w:rsidRPr="00227979">
              <w:t>Document SEI No.</w:t>
            </w:r>
          </w:p>
        </w:tc>
      </w:tr>
      <w:tr w:rsidR="00994815" w:rsidRPr="00124E12" w14:paraId="03D58E68" w14:textId="57EB69EE" w:rsidTr="00EA07A7">
        <w:trPr>
          <w:trHeight w:val="510"/>
        </w:trPr>
        <w:tc>
          <w:tcPr>
            <w:tcW w:w="183" w:type="pct"/>
            <w:shd w:val="clear" w:color="auto" w:fill="auto"/>
            <w:noWrap/>
            <w:vAlign w:val="center"/>
            <w:hideMark/>
          </w:tcPr>
          <w:p w14:paraId="2FDD8457" w14:textId="77777777" w:rsidR="00994815" w:rsidRPr="00227979" w:rsidRDefault="00994815" w:rsidP="00DF4DFA">
            <w:pPr>
              <w:pStyle w:val="Edital-TabelaContedo"/>
              <w:rPr>
                <w:b w:val="0"/>
                <w:color w:val="000000"/>
              </w:rPr>
            </w:pPr>
          </w:p>
        </w:tc>
        <w:tc>
          <w:tcPr>
            <w:tcW w:w="266" w:type="pct"/>
            <w:shd w:val="clear" w:color="auto" w:fill="auto"/>
            <w:noWrap/>
            <w:vAlign w:val="center"/>
            <w:hideMark/>
          </w:tcPr>
          <w:p w14:paraId="602AD113" w14:textId="77777777" w:rsidR="00994815" w:rsidRPr="00227979" w:rsidRDefault="00994815" w:rsidP="00DF4DFA">
            <w:pPr>
              <w:pStyle w:val="Edital-TabelaContedo"/>
              <w:rPr>
                <w:b w:val="0"/>
              </w:rPr>
            </w:pPr>
            <w:r w:rsidRPr="00227979">
              <w:rPr>
                <w:b w:val="0"/>
              </w:rPr>
              <w:t>1</w:t>
            </w:r>
          </w:p>
        </w:tc>
        <w:tc>
          <w:tcPr>
            <w:tcW w:w="2505" w:type="pct"/>
            <w:shd w:val="clear" w:color="auto" w:fill="auto"/>
            <w:vAlign w:val="center"/>
            <w:hideMark/>
          </w:tcPr>
          <w:p w14:paraId="65A3AD14" w14:textId="5CA497E8" w:rsidR="00994815" w:rsidRPr="00227979" w:rsidRDefault="00EA07A7" w:rsidP="0059503D">
            <w:pPr>
              <w:pStyle w:val="Edital-TabelaContedo"/>
              <w:jc w:val="both"/>
              <w:rPr>
                <w:b w:val="0"/>
                <w:color w:val="000000"/>
                <w:lang w:val="en-US"/>
              </w:rPr>
            </w:pPr>
            <w:r w:rsidRPr="00227979">
              <w:rPr>
                <w:b w:val="0"/>
                <w:lang w:val="en-US"/>
              </w:rPr>
              <w:t>Acts of incorporation – articles of association or bylaws.</w:t>
            </w:r>
          </w:p>
        </w:tc>
        <w:tc>
          <w:tcPr>
            <w:tcW w:w="660" w:type="pct"/>
            <w:shd w:val="clear" w:color="auto" w:fill="auto"/>
            <w:noWrap/>
            <w:vAlign w:val="center"/>
            <w:hideMark/>
          </w:tcPr>
          <w:p w14:paraId="5333B6AD" w14:textId="77777777" w:rsidR="00994815" w:rsidRPr="00227979" w:rsidRDefault="00994815" w:rsidP="00DF4DFA">
            <w:pPr>
              <w:pStyle w:val="Edital-TabelaContedo"/>
              <w:rPr>
                <w:b w:val="0"/>
                <w:color w:val="000000"/>
                <w:lang w:val="en-US"/>
              </w:rPr>
            </w:pPr>
            <w:r w:rsidRPr="00227979">
              <w:rPr>
                <w:b w:val="0"/>
                <w:color w:val="000000"/>
                <w:lang w:val="en-US"/>
              </w:rPr>
              <w:t> </w:t>
            </w:r>
          </w:p>
        </w:tc>
        <w:tc>
          <w:tcPr>
            <w:tcW w:w="704" w:type="pct"/>
          </w:tcPr>
          <w:p w14:paraId="01F3DF98" w14:textId="77777777" w:rsidR="00994815" w:rsidRPr="00227979" w:rsidRDefault="00994815" w:rsidP="00DF4DFA">
            <w:pPr>
              <w:pStyle w:val="Edital-TabelaContedo"/>
              <w:rPr>
                <w:b w:val="0"/>
                <w:color w:val="000000"/>
                <w:lang w:val="en-US"/>
              </w:rPr>
            </w:pPr>
          </w:p>
        </w:tc>
        <w:tc>
          <w:tcPr>
            <w:tcW w:w="682" w:type="pct"/>
            <w:vAlign w:val="center"/>
          </w:tcPr>
          <w:p w14:paraId="7D4BA194" w14:textId="77777777" w:rsidR="00994815" w:rsidRPr="00227979" w:rsidRDefault="00994815" w:rsidP="00DF4DFA">
            <w:pPr>
              <w:pStyle w:val="Edital-TabelaContedo"/>
              <w:rPr>
                <w:b w:val="0"/>
                <w:color w:val="000000"/>
                <w:lang w:val="en-US"/>
              </w:rPr>
            </w:pPr>
          </w:p>
        </w:tc>
      </w:tr>
      <w:tr w:rsidR="00994815" w:rsidRPr="00124E12" w14:paraId="77F53B67" w14:textId="5982ADF7" w:rsidTr="00EA07A7">
        <w:trPr>
          <w:trHeight w:val="510"/>
        </w:trPr>
        <w:tc>
          <w:tcPr>
            <w:tcW w:w="183" w:type="pct"/>
            <w:shd w:val="clear" w:color="auto" w:fill="auto"/>
            <w:noWrap/>
            <w:vAlign w:val="center"/>
            <w:hideMark/>
          </w:tcPr>
          <w:p w14:paraId="32C4EA80" w14:textId="77777777" w:rsidR="00994815" w:rsidRPr="00227979" w:rsidRDefault="00994815" w:rsidP="00DF4DFA">
            <w:pPr>
              <w:pStyle w:val="Edital-TabelaContedo"/>
              <w:rPr>
                <w:b w:val="0"/>
                <w:color w:val="000000"/>
                <w:lang w:val="en-US"/>
              </w:rPr>
            </w:pPr>
          </w:p>
        </w:tc>
        <w:tc>
          <w:tcPr>
            <w:tcW w:w="266" w:type="pct"/>
            <w:shd w:val="clear" w:color="auto" w:fill="auto"/>
            <w:noWrap/>
            <w:vAlign w:val="center"/>
            <w:hideMark/>
          </w:tcPr>
          <w:p w14:paraId="4764FC3E" w14:textId="77777777" w:rsidR="00994815" w:rsidRPr="00227979" w:rsidRDefault="00994815" w:rsidP="00DF4DFA">
            <w:pPr>
              <w:pStyle w:val="Edital-TabelaContedo"/>
              <w:rPr>
                <w:b w:val="0"/>
              </w:rPr>
            </w:pPr>
            <w:r w:rsidRPr="00227979">
              <w:rPr>
                <w:b w:val="0"/>
              </w:rPr>
              <w:t>2</w:t>
            </w:r>
          </w:p>
        </w:tc>
        <w:tc>
          <w:tcPr>
            <w:tcW w:w="2505" w:type="pct"/>
            <w:shd w:val="clear" w:color="auto" w:fill="auto"/>
            <w:vAlign w:val="center"/>
            <w:hideMark/>
          </w:tcPr>
          <w:p w14:paraId="082DB99F" w14:textId="79224DED" w:rsidR="00994815" w:rsidRPr="00227979" w:rsidRDefault="00EA07A7" w:rsidP="0059503D">
            <w:pPr>
              <w:pStyle w:val="Edital-TabelaContedo"/>
              <w:jc w:val="both"/>
              <w:rPr>
                <w:b w:val="0"/>
                <w:color w:val="000000"/>
                <w:lang w:val="en-US"/>
              </w:rPr>
            </w:pPr>
            <w:r w:rsidRPr="00227979">
              <w:rPr>
                <w:b w:val="0"/>
                <w:lang w:val="en-US"/>
              </w:rPr>
              <w:t>Evidence of the powers of the legal representatives, as well as the latest act(s) related to the election/appointment of these representatives.</w:t>
            </w:r>
          </w:p>
        </w:tc>
        <w:tc>
          <w:tcPr>
            <w:tcW w:w="660" w:type="pct"/>
            <w:shd w:val="clear" w:color="auto" w:fill="auto"/>
            <w:noWrap/>
            <w:vAlign w:val="center"/>
            <w:hideMark/>
          </w:tcPr>
          <w:p w14:paraId="5D36B185" w14:textId="77777777" w:rsidR="00994815" w:rsidRPr="00227979" w:rsidRDefault="00994815" w:rsidP="00DF4DFA">
            <w:pPr>
              <w:pStyle w:val="Edital-TabelaContedo"/>
              <w:rPr>
                <w:b w:val="0"/>
                <w:color w:val="000000"/>
                <w:lang w:val="en-US"/>
              </w:rPr>
            </w:pPr>
            <w:r w:rsidRPr="00227979">
              <w:rPr>
                <w:b w:val="0"/>
                <w:color w:val="000000"/>
                <w:lang w:val="en-US"/>
              </w:rPr>
              <w:t> </w:t>
            </w:r>
          </w:p>
        </w:tc>
        <w:tc>
          <w:tcPr>
            <w:tcW w:w="704" w:type="pct"/>
          </w:tcPr>
          <w:p w14:paraId="16453454" w14:textId="77777777" w:rsidR="00994815" w:rsidRPr="00227979" w:rsidRDefault="00994815" w:rsidP="00DF4DFA">
            <w:pPr>
              <w:pStyle w:val="Edital-TabelaContedo"/>
              <w:rPr>
                <w:b w:val="0"/>
                <w:color w:val="000000"/>
                <w:lang w:val="en-US"/>
              </w:rPr>
            </w:pPr>
          </w:p>
        </w:tc>
        <w:tc>
          <w:tcPr>
            <w:tcW w:w="682" w:type="pct"/>
          </w:tcPr>
          <w:p w14:paraId="0558B8AC" w14:textId="77777777" w:rsidR="00994815" w:rsidRPr="00227979" w:rsidRDefault="00994815" w:rsidP="00DF4DFA">
            <w:pPr>
              <w:pStyle w:val="Edital-TabelaContedo"/>
              <w:rPr>
                <w:b w:val="0"/>
                <w:color w:val="000000"/>
                <w:lang w:val="en-US"/>
              </w:rPr>
            </w:pPr>
          </w:p>
        </w:tc>
      </w:tr>
      <w:tr w:rsidR="00994815" w:rsidRPr="00124E12" w14:paraId="7B3C1910" w14:textId="37B14D17" w:rsidTr="00EA07A7">
        <w:trPr>
          <w:trHeight w:val="510"/>
        </w:trPr>
        <w:tc>
          <w:tcPr>
            <w:tcW w:w="183" w:type="pct"/>
            <w:shd w:val="clear" w:color="auto" w:fill="auto"/>
            <w:noWrap/>
            <w:vAlign w:val="center"/>
            <w:hideMark/>
          </w:tcPr>
          <w:p w14:paraId="15F4C3CD" w14:textId="77777777" w:rsidR="00994815" w:rsidRPr="00227979" w:rsidRDefault="00994815" w:rsidP="00DF4DFA">
            <w:pPr>
              <w:pStyle w:val="Edital-TabelaContedo"/>
              <w:rPr>
                <w:b w:val="0"/>
                <w:color w:val="000000"/>
                <w:lang w:val="en-US"/>
              </w:rPr>
            </w:pPr>
          </w:p>
        </w:tc>
        <w:tc>
          <w:tcPr>
            <w:tcW w:w="266" w:type="pct"/>
            <w:shd w:val="clear" w:color="auto" w:fill="auto"/>
            <w:noWrap/>
            <w:vAlign w:val="center"/>
            <w:hideMark/>
          </w:tcPr>
          <w:p w14:paraId="6A0839CE" w14:textId="77777777" w:rsidR="00994815" w:rsidRPr="00227979" w:rsidRDefault="00994815" w:rsidP="00DF4DFA">
            <w:pPr>
              <w:pStyle w:val="Edital-TabelaContedo"/>
              <w:rPr>
                <w:b w:val="0"/>
              </w:rPr>
            </w:pPr>
            <w:r w:rsidRPr="00227979">
              <w:rPr>
                <w:b w:val="0"/>
              </w:rPr>
              <w:t>3</w:t>
            </w:r>
          </w:p>
        </w:tc>
        <w:tc>
          <w:tcPr>
            <w:tcW w:w="2505" w:type="pct"/>
            <w:shd w:val="clear" w:color="auto" w:fill="auto"/>
            <w:vAlign w:val="center"/>
            <w:hideMark/>
          </w:tcPr>
          <w:p w14:paraId="589E85BA" w14:textId="11798053" w:rsidR="00994815" w:rsidRPr="00227979" w:rsidRDefault="00EA07A7" w:rsidP="0059503D">
            <w:pPr>
              <w:pStyle w:val="Edital-TabelaContedo"/>
              <w:jc w:val="both"/>
              <w:rPr>
                <w:b w:val="0"/>
                <w:color w:val="000000"/>
                <w:lang w:val="en-US"/>
              </w:rPr>
            </w:pPr>
            <w:r w:rsidRPr="00227979">
              <w:rPr>
                <w:b w:val="0"/>
                <w:lang w:val="en-US"/>
              </w:rPr>
              <w:t>Satisfaction of any conditions to exercise the representatives’ powers, as set forth in the acts of incorporation.</w:t>
            </w:r>
          </w:p>
        </w:tc>
        <w:tc>
          <w:tcPr>
            <w:tcW w:w="660" w:type="pct"/>
            <w:shd w:val="clear" w:color="auto" w:fill="auto"/>
            <w:noWrap/>
            <w:vAlign w:val="center"/>
            <w:hideMark/>
          </w:tcPr>
          <w:p w14:paraId="547D0E01" w14:textId="77777777" w:rsidR="00994815" w:rsidRPr="00227979" w:rsidRDefault="00994815" w:rsidP="00DF4DFA">
            <w:pPr>
              <w:pStyle w:val="Edital-TabelaContedo"/>
              <w:rPr>
                <w:b w:val="0"/>
                <w:color w:val="000000"/>
                <w:lang w:val="en-US"/>
              </w:rPr>
            </w:pPr>
            <w:r w:rsidRPr="00227979">
              <w:rPr>
                <w:b w:val="0"/>
                <w:color w:val="000000"/>
                <w:lang w:val="en-US"/>
              </w:rPr>
              <w:t> </w:t>
            </w:r>
          </w:p>
        </w:tc>
        <w:tc>
          <w:tcPr>
            <w:tcW w:w="704" w:type="pct"/>
          </w:tcPr>
          <w:p w14:paraId="5C8F299B" w14:textId="77777777" w:rsidR="00994815" w:rsidRPr="00227979" w:rsidRDefault="00994815" w:rsidP="00DF4DFA">
            <w:pPr>
              <w:pStyle w:val="Edital-TabelaContedo"/>
              <w:rPr>
                <w:b w:val="0"/>
                <w:color w:val="000000"/>
                <w:lang w:val="en-US"/>
              </w:rPr>
            </w:pPr>
          </w:p>
        </w:tc>
        <w:tc>
          <w:tcPr>
            <w:tcW w:w="682" w:type="pct"/>
          </w:tcPr>
          <w:p w14:paraId="27E74472" w14:textId="77777777" w:rsidR="00994815" w:rsidRPr="00227979" w:rsidRDefault="00994815" w:rsidP="00DF4DFA">
            <w:pPr>
              <w:pStyle w:val="Edital-TabelaContedo"/>
              <w:rPr>
                <w:b w:val="0"/>
                <w:color w:val="000000"/>
                <w:lang w:val="en-US"/>
              </w:rPr>
            </w:pPr>
          </w:p>
        </w:tc>
      </w:tr>
      <w:tr w:rsidR="00994815" w:rsidRPr="00227979" w14:paraId="7A1ACAF7" w14:textId="6E39A220" w:rsidTr="00EA07A7">
        <w:trPr>
          <w:trHeight w:val="510"/>
        </w:trPr>
        <w:tc>
          <w:tcPr>
            <w:tcW w:w="183" w:type="pct"/>
            <w:shd w:val="clear" w:color="auto" w:fill="auto"/>
            <w:noWrap/>
            <w:vAlign w:val="center"/>
            <w:hideMark/>
          </w:tcPr>
          <w:p w14:paraId="4B9A8162" w14:textId="77777777" w:rsidR="00994815" w:rsidRPr="00227979" w:rsidRDefault="00994815" w:rsidP="00DF4DFA">
            <w:pPr>
              <w:pStyle w:val="Edital-TabelaContedo"/>
              <w:rPr>
                <w:b w:val="0"/>
                <w:color w:val="000000"/>
                <w:lang w:val="en-US"/>
              </w:rPr>
            </w:pPr>
          </w:p>
        </w:tc>
        <w:tc>
          <w:tcPr>
            <w:tcW w:w="266" w:type="pct"/>
            <w:shd w:val="clear" w:color="auto" w:fill="auto"/>
            <w:noWrap/>
            <w:vAlign w:val="center"/>
            <w:hideMark/>
          </w:tcPr>
          <w:p w14:paraId="01626F23" w14:textId="77777777" w:rsidR="00994815" w:rsidRPr="00227979" w:rsidRDefault="00994815" w:rsidP="00DF4DFA">
            <w:pPr>
              <w:pStyle w:val="Edital-TabelaContedo"/>
              <w:rPr>
                <w:b w:val="0"/>
              </w:rPr>
            </w:pPr>
            <w:r w:rsidRPr="00227979">
              <w:rPr>
                <w:b w:val="0"/>
              </w:rPr>
              <w:t>4</w:t>
            </w:r>
          </w:p>
        </w:tc>
        <w:tc>
          <w:tcPr>
            <w:tcW w:w="2505" w:type="pct"/>
            <w:shd w:val="clear" w:color="auto" w:fill="auto"/>
            <w:vAlign w:val="center"/>
            <w:hideMark/>
          </w:tcPr>
          <w:p w14:paraId="384E3FB9" w14:textId="1D57E6E4" w:rsidR="00994815" w:rsidRPr="00227979" w:rsidRDefault="00EA07A7" w:rsidP="0059503D">
            <w:pPr>
              <w:pStyle w:val="Edital-TabelaContedo"/>
              <w:jc w:val="both"/>
              <w:rPr>
                <w:b w:val="0"/>
              </w:rPr>
            </w:pPr>
            <w:r w:rsidRPr="00227979">
              <w:rPr>
                <w:b w:val="0"/>
              </w:rPr>
              <w:t>Charter update statement.</w:t>
            </w:r>
          </w:p>
        </w:tc>
        <w:tc>
          <w:tcPr>
            <w:tcW w:w="660" w:type="pct"/>
            <w:shd w:val="clear" w:color="auto" w:fill="auto"/>
            <w:noWrap/>
            <w:vAlign w:val="center"/>
            <w:hideMark/>
          </w:tcPr>
          <w:p w14:paraId="2CEF63EB" w14:textId="77777777" w:rsidR="00994815" w:rsidRPr="00227979" w:rsidRDefault="00994815" w:rsidP="00DF4DFA">
            <w:pPr>
              <w:pStyle w:val="Edital-TabelaContedo"/>
              <w:rPr>
                <w:b w:val="0"/>
                <w:color w:val="000000"/>
              </w:rPr>
            </w:pPr>
            <w:r w:rsidRPr="00227979">
              <w:rPr>
                <w:b w:val="0"/>
                <w:color w:val="000000"/>
              </w:rPr>
              <w:t> </w:t>
            </w:r>
          </w:p>
        </w:tc>
        <w:tc>
          <w:tcPr>
            <w:tcW w:w="704" w:type="pct"/>
          </w:tcPr>
          <w:p w14:paraId="76D8E6CA" w14:textId="77777777" w:rsidR="00994815" w:rsidRPr="00227979" w:rsidRDefault="00994815" w:rsidP="00DF4DFA">
            <w:pPr>
              <w:pStyle w:val="Edital-TabelaContedo"/>
              <w:rPr>
                <w:b w:val="0"/>
                <w:color w:val="000000"/>
              </w:rPr>
            </w:pPr>
          </w:p>
        </w:tc>
        <w:tc>
          <w:tcPr>
            <w:tcW w:w="682" w:type="pct"/>
          </w:tcPr>
          <w:p w14:paraId="340DA83A" w14:textId="77777777" w:rsidR="00994815" w:rsidRPr="00227979" w:rsidRDefault="00994815" w:rsidP="00DF4DFA">
            <w:pPr>
              <w:pStyle w:val="Edital-TabelaContedo"/>
              <w:rPr>
                <w:b w:val="0"/>
                <w:color w:val="000000"/>
              </w:rPr>
            </w:pPr>
          </w:p>
        </w:tc>
      </w:tr>
      <w:tr w:rsidR="00994815" w:rsidRPr="00124E12" w14:paraId="18E467B5" w14:textId="0AFB83A1" w:rsidTr="00EA07A7">
        <w:trPr>
          <w:trHeight w:val="510"/>
        </w:trPr>
        <w:tc>
          <w:tcPr>
            <w:tcW w:w="183" w:type="pct"/>
            <w:shd w:val="clear" w:color="auto" w:fill="auto"/>
            <w:noWrap/>
            <w:vAlign w:val="center"/>
            <w:hideMark/>
          </w:tcPr>
          <w:p w14:paraId="70E96209" w14:textId="77777777" w:rsidR="00994815" w:rsidRPr="00227979" w:rsidRDefault="00994815" w:rsidP="00DF4DFA">
            <w:pPr>
              <w:pStyle w:val="Edital-TabelaContedo"/>
              <w:rPr>
                <w:b w:val="0"/>
                <w:color w:val="000000"/>
              </w:rPr>
            </w:pPr>
          </w:p>
        </w:tc>
        <w:tc>
          <w:tcPr>
            <w:tcW w:w="266" w:type="pct"/>
            <w:shd w:val="clear" w:color="auto" w:fill="auto"/>
            <w:noWrap/>
            <w:vAlign w:val="center"/>
            <w:hideMark/>
          </w:tcPr>
          <w:p w14:paraId="4462DA4C" w14:textId="77777777" w:rsidR="00994815" w:rsidRPr="00227979" w:rsidRDefault="00994815" w:rsidP="00DF4DFA">
            <w:pPr>
              <w:pStyle w:val="Edital-TabelaContedo"/>
              <w:rPr>
                <w:b w:val="0"/>
              </w:rPr>
            </w:pPr>
            <w:r w:rsidRPr="00227979">
              <w:rPr>
                <w:b w:val="0"/>
              </w:rPr>
              <w:t>5</w:t>
            </w:r>
          </w:p>
        </w:tc>
        <w:tc>
          <w:tcPr>
            <w:tcW w:w="2505" w:type="pct"/>
            <w:shd w:val="clear" w:color="auto" w:fill="auto"/>
            <w:noWrap/>
            <w:vAlign w:val="center"/>
            <w:hideMark/>
          </w:tcPr>
          <w:p w14:paraId="1F5D6629" w14:textId="7BE71B58" w:rsidR="00994815" w:rsidRPr="00227979" w:rsidRDefault="00EA07A7" w:rsidP="0059503D">
            <w:pPr>
              <w:pStyle w:val="Edital-TabelaContedo"/>
              <w:jc w:val="both"/>
              <w:rPr>
                <w:b w:val="0"/>
                <w:color w:val="000000"/>
                <w:lang w:val="en-US"/>
              </w:rPr>
            </w:pPr>
            <w:r w:rsidRPr="00227979">
              <w:rPr>
                <w:b w:val="0"/>
                <w:lang w:val="en-US"/>
              </w:rPr>
              <w:t>Ownership structure detailing the entire chain of control of the corporate group.</w:t>
            </w:r>
          </w:p>
        </w:tc>
        <w:tc>
          <w:tcPr>
            <w:tcW w:w="660" w:type="pct"/>
            <w:shd w:val="clear" w:color="auto" w:fill="auto"/>
            <w:noWrap/>
            <w:vAlign w:val="center"/>
            <w:hideMark/>
          </w:tcPr>
          <w:p w14:paraId="5D24F07C" w14:textId="77777777" w:rsidR="00994815" w:rsidRPr="00227979" w:rsidRDefault="00994815" w:rsidP="00DF4DFA">
            <w:pPr>
              <w:pStyle w:val="Edital-TabelaContedo"/>
              <w:rPr>
                <w:b w:val="0"/>
                <w:color w:val="000000"/>
                <w:lang w:val="en-US"/>
              </w:rPr>
            </w:pPr>
            <w:r w:rsidRPr="00227979">
              <w:rPr>
                <w:b w:val="0"/>
                <w:color w:val="000000"/>
                <w:lang w:val="en-US"/>
              </w:rPr>
              <w:t> </w:t>
            </w:r>
          </w:p>
        </w:tc>
        <w:tc>
          <w:tcPr>
            <w:tcW w:w="704" w:type="pct"/>
          </w:tcPr>
          <w:p w14:paraId="6D2AAAB9" w14:textId="77777777" w:rsidR="00994815" w:rsidRPr="00227979" w:rsidRDefault="00994815" w:rsidP="00DF4DFA">
            <w:pPr>
              <w:pStyle w:val="Edital-TabelaContedo"/>
              <w:rPr>
                <w:b w:val="0"/>
                <w:color w:val="000000"/>
                <w:lang w:val="en-US"/>
              </w:rPr>
            </w:pPr>
          </w:p>
        </w:tc>
        <w:tc>
          <w:tcPr>
            <w:tcW w:w="682" w:type="pct"/>
          </w:tcPr>
          <w:p w14:paraId="6DF560B2" w14:textId="77777777" w:rsidR="00994815" w:rsidRPr="00227979" w:rsidRDefault="00994815" w:rsidP="00DF4DFA">
            <w:pPr>
              <w:pStyle w:val="Edital-TabelaContedo"/>
              <w:rPr>
                <w:b w:val="0"/>
                <w:color w:val="000000"/>
                <w:lang w:val="en-US"/>
              </w:rPr>
            </w:pPr>
          </w:p>
        </w:tc>
      </w:tr>
      <w:tr w:rsidR="00994815" w:rsidRPr="00EA2F7C" w14:paraId="15A3FCE1" w14:textId="798B891E" w:rsidTr="00EA07A7">
        <w:trPr>
          <w:trHeight w:val="510"/>
        </w:trPr>
        <w:tc>
          <w:tcPr>
            <w:tcW w:w="183" w:type="pct"/>
            <w:shd w:val="clear" w:color="auto" w:fill="auto"/>
            <w:noWrap/>
            <w:vAlign w:val="center"/>
            <w:hideMark/>
          </w:tcPr>
          <w:p w14:paraId="0D6B3ED5" w14:textId="77777777" w:rsidR="00994815" w:rsidRPr="00227979" w:rsidRDefault="00994815" w:rsidP="00DF4DFA">
            <w:pPr>
              <w:pStyle w:val="Edital-TabelaContedo"/>
              <w:rPr>
                <w:b w:val="0"/>
                <w:color w:val="000000"/>
                <w:lang w:val="en-US"/>
              </w:rPr>
            </w:pPr>
          </w:p>
        </w:tc>
        <w:tc>
          <w:tcPr>
            <w:tcW w:w="266" w:type="pct"/>
            <w:shd w:val="clear" w:color="auto" w:fill="auto"/>
            <w:noWrap/>
            <w:vAlign w:val="center"/>
            <w:hideMark/>
          </w:tcPr>
          <w:p w14:paraId="66562E12" w14:textId="77777777" w:rsidR="00994815" w:rsidRPr="00227979" w:rsidRDefault="00994815" w:rsidP="00DF4DFA">
            <w:pPr>
              <w:pStyle w:val="Edital-TabelaContedo"/>
              <w:rPr>
                <w:b w:val="0"/>
              </w:rPr>
            </w:pPr>
            <w:r w:rsidRPr="00227979">
              <w:rPr>
                <w:b w:val="0"/>
              </w:rPr>
              <w:t>6</w:t>
            </w:r>
          </w:p>
        </w:tc>
        <w:tc>
          <w:tcPr>
            <w:tcW w:w="2505" w:type="pct"/>
            <w:shd w:val="clear" w:color="auto" w:fill="auto"/>
            <w:vAlign w:val="center"/>
            <w:hideMark/>
          </w:tcPr>
          <w:p w14:paraId="13324754" w14:textId="643F3F8A" w:rsidR="00994815" w:rsidRPr="00227979" w:rsidRDefault="00EA07A7" w:rsidP="0059503D">
            <w:pPr>
              <w:pStyle w:val="Edital-TabelaContedo"/>
              <w:jc w:val="both"/>
              <w:rPr>
                <w:b w:val="0"/>
                <w:color w:val="000000"/>
                <w:lang w:val="en-US"/>
              </w:rPr>
            </w:pPr>
            <w:r w:rsidRPr="00227979">
              <w:rPr>
                <w:b w:val="0"/>
                <w:lang w:val="en-US"/>
              </w:rPr>
              <w:t>Evidence that the company is organized under and is in regular standing with the laws of its country.</w:t>
            </w:r>
          </w:p>
        </w:tc>
        <w:tc>
          <w:tcPr>
            <w:tcW w:w="660" w:type="pct"/>
            <w:shd w:val="clear" w:color="auto" w:fill="auto"/>
            <w:noWrap/>
            <w:vAlign w:val="center"/>
            <w:hideMark/>
          </w:tcPr>
          <w:p w14:paraId="0AE70C61" w14:textId="77777777" w:rsidR="00994815" w:rsidRPr="00227979" w:rsidRDefault="00994815" w:rsidP="00DF4DFA">
            <w:pPr>
              <w:pStyle w:val="Edital-TabelaContedo"/>
              <w:rPr>
                <w:b w:val="0"/>
                <w:color w:val="000000"/>
                <w:lang w:val="en-US"/>
              </w:rPr>
            </w:pPr>
            <w:r w:rsidRPr="00227979">
              <w:rPr>
                <w:b w:val="0"/>
                <w:color w:val="000000"/>
                <w:lang w:val="en-US"/>
              </w:rPr>
              <w:t> </w:t>
            </w:r>
          </w:p>
        </w:tc>
        <w:tc>
          <w:tcPr>
            <w:tcW w:w="704" w:type="pct"/>
          </w:tcPr>
          <w:p w14:paraId="5CD294D1" w14:textId="77777777" w:rsidR="00994815" w:rsidRPr="00227979" w:rsidRDefault="00994815" w:rsidP="00DF4DFA">
            <w:pPr>
              <w:pStyle w:val="Edital-TabelaContedo"/>
              <w:rPr>
                <w:b w:val="0"/>
                <w:color w:val="000000"/>
                <w:lang w:val="en-US"/>
              </w:rPr>
            </w:pPr>
          </w:p>
        </w:tc>
        <w:tc>
          <w:tcPr>
            <w:tcW w:w="682" w:type="pct"/>
          </w:tcPr>
          <w:p w14:paraId="791838DC" w14:textId="77777777" w:rsidR="00994815" w:rsidRPr="00227979" w:rsidRDefault="00994815" w:rsidP="00DF4DFA">
            <w:pPr>
              <w:pStyle w:val="Edital-TabelaContedo"/>
              <w:rPr>
                <w:b w:val="0"/>
                <w:color w:val="000000"/>
                <w:lang w:val="en-US"/>
              </w:rPr>
            </w:pPr>
          </w:p>
        </w:tc>
      </w:tr>
      <w:tr w:rsidR="00994815" w:rsidRPr="00227979" w14:paraId="54EBA3CF" w14:textId="572C027E" w:rsidTr="004D3E64">
        <w:trPr>
          <w:trHeight w:val="510"/>
        </w:trPr>
        <w:tc>
          <w:tcPr>
            <w:tcW w:w="183" w:type="pct"/>
            <w:shd w:val="clear" w:color="auto" w:fill="auto"/>
            <w:noWrap/>
            <w:vAlign w:val="center"/>
            <w:hideMark/>
          </w:tcPr>
          <w:p w14:paraId="6A308A3E" w14:textId="77777777" w:rsidR="00994815" w:rsidRPr="00227979" w:rsidRDefault="00994815" w:rsidP="00DF4DFA">
            <w:pPr>
              <w:pStyle w:val="Edital-TabelaContedo"/>
              <w:rPr>
                <w:b w:val="0"/>
                <w:color w:val="000000"/>
                <w:lang w:val="en-US"/>
              </w:rPr>
            </w:pPr>
          </w:p>
        </w:tc>
        <w:tc>
          <w:tcPr>
            <w:tcW w:w="266" w:type="pct"/>
            <w:shd w:val="clear" w:color="auto" w:fill="auto"/>
            <w:noWrap/>
            <w:vAlign w:val="center"/>
            <w:hideMark/>
          </w:tcPr>
          <w:p w14:paraId="633464B5" w14:textId="4D2471F4" w:rsidR="00994815" w:rsidRPr="00227979" w:rsidRDefault="00994815" w:rsidP="00583055">
            <w:pPr>
              <w:pStyle w:val="Edital-TabelaContedo"/>
              <w:rPr>
                <w:b w:val="0"/>
              </w:rPr>
            </w:pPr>
            <w:r w:rsidRPr="00227979">
              <w:rPr>
                <w:b w:val="0"/>
              </w:rPr>
              <w:t>7</w:t>
            </w:r>
          </w:p>
        </w:tc>
        <w:tc>
          <w:tcPr>
            <w:tcW w:w="2505" w:type="pct"/>
            <w:shd w:val="clear" w:color="auto" w:fill="auto"/>
            <w:vAlign w:val="center"/>
            <w:hideMark/>
          </w:tcPr>
          <w:p w14:paraId="6C085B14" w14:textId="59D1D5E7" w:rsidR="00994815" w:rsidRPr="00227979" w:rsidRDefault="00EA07A7" w:rsidP="0059503D">
            <w:pPr>
              <w:pStyle w:val="Edital-TabelaContedo"/>
              <w:jc w:val="both"/>
              <w:rPr>
                <w:b w:val="0"/>
                <w:color w:val="000000"/>
              </w:rPr>
            </w:pPr>
            <w:r w:rsidRPr="00227979">
              <w:rPr>
                <w:b w:val="0"/>
                <w:lang w:val="en-US"/>
              </w:rPr>
              <w:t xml:space="preserve">Technical </w:t>
            </w:r>
            <w:r w:rsidR="004D3E64" w:rsidRPr="00227979">
              <w:rPr>
                <w:b w:val="0"/>
                <w:lang w:val="en-US"/>
              </w:rPr>
              <w:t>S</w:t>
            </w:r>
            <w:r w:rsidRPr="00227979">
              <w:rPr>
                <w:b w:val="0"/>
                <w:lang w:val="en-US"/>
              </w:rPr>
              <w:t>ummary</w:t>
            </w:r>
          </w:p>
        </w:tc>
        <w:tc>
          <w:tcPr>
            <w:tcW w:w="660" w:type="pct"/>
            <w:shd w:val="clear" w:color="auto" w:fill="auto"/>
            <w:noWrap/>
            <w:vAlign w:val="center"/>
            <w:hideMark/>
          </w:tcPr>
          <w:p w14:paraId="179AFA9D" w14:textId="77777777" w:rsidR="00994815" w:rsidRPr="00227979" w:rsidRDefault="00994815" w:rsidP="00DF4DFA">
            <w:pPr>
              <w:pStyle w:val="Edital-TabelaContedo"/>
              <w:rPr>
                <w:b w:val="0"/>
                <w:color w:val="000000"/>
              </w:rPr>
            </w:pPr>
            <w:r w:rsidRPr="00227979">
              <w:rPr>
                <w:b w:val="0"/>
                <w:color w:val="000000"/>
              </w:rPr>
              <w:t> </w:t>
            </w:r>
          </w:p>
        </w:tc>
        <w:tc>
          <w:tcPr>
            <w:tcW w:w="704" w:type="pct"/>
          </w:tcPr>
          <w:p w14:paraId="2F8D25B0" w14:textId="77777777" w:rsidR="00994815" w:rsidRPr="00227979" w:rsidRDefault="00994815" w:rsidP="00DF4DFA">
            <w:pPr>
              <w:pStyle w:val="Edital-TabelaContedo"/>
              <w:rPr>
                <w:b w:val="0"/>
                <w:color w:val="000000"/>
              </w:rPr>
            </w:pPr>
          </w:p>
        </w:tc>
        <w:tc>
          <w:tcPr>
            <w:tcW w:w="682" w:type="pct"/>
          </w:tcPr>
          <w:p w14:paraId="4E688559" w14:textId="77777777" w:rsidR="00994815" w:rsidRPr="00227979" w:rsidRDefault="00994815" w:rsidP="00DF4DFA">
            <w:pPr>
              <w:pStyle w:val="Edital-TabelaContedo"/>
              <w:rPr>
                <w:b w:val="0"/>
                <w:color w:val="000000"/>
              </w:rPr>
            </w:pPr>
          </w:p>
        </w:tc>
      </w:tr>
      <w:tr w:rsidR="00994815" w:rsidRPr="00227979" w14:paraId="0877570F" w14:textId="1AD07E8D" w:rsidTr="004D3E64">
        <w:trPr>
          <w:trHeight w:val="510"/>
        </w:trPr>
        <w:tc>
          <w:tcPr>
            <w:tcW w:w="183" w:type="pct"/>
            <w:shd w:val="clear" w:color="auto" w:fill="auto"/>
            <w:noWrap/>
            <w:vAlign w:val="center"/>
            <w:hideMark/>
          </w:tcPr>
          <w:p w14:paraId="6EF811FD" w14:textId="77777777" w:rsidR="00994815" w:rsidRPr="00227979" w:rsidRDefault="00994815" w:rsidP="00DF4DFA">
            <w:pPr>
              <w:pStyle w:val="Edital-TabelaContedo"/>
              <w:rPr>
                <w:b w:val="0"/>
                <w:color w:val="000000"/>
              </w:rPr>
            </w:pPr>
          </w:p>
        </w:tc>
        <w:tc>
          <w:tcPr>
            <w:tcW w:w="266" w:type="pct"/>
            <w:shd w:val="clear" w:color="auto" w:fill="auto"/>
            <w:noWrap/>
            <w:vAlign w:val="center"/>
            <w:hideMark/>
          </w:tcPr>
          <w:p w14:paraId="3DD7164A" w14:textId="0A3472FD" w:rsidR="00994815" w:rsidRPr="00227979" w:rsidRDefault="00994815" w:rsidP="00DF4DFA">
            <w:pPr>
              <w:pStyle w:val="Edital-TabelaContedo"/>
              <w:rPr>
                <w:b w:val="0"/>
              </w:rPr>
            </w:pPr>
            <w:r w:rsidRPr="00227979">
              <w:rPr>
                <w:b w:val="0"/>
              </w:rPr>
              <w:t>8</w:t>
            </w:r>
          </w:p>
        </w:tc>
        <w:tc>
          <w:tcPr>
            <w:tcW w:w="2505" w:type="pct"/>
            <w:shd w:val="clear" w:color="auto" w:fill="auto"/>
            <w:vAlign w:val="center"/>
            <w:hideMark/>
          </w:tcPr>
          <w:p w14:paraId="7F7EE6A0" w14:textId="631050C4" w:rsidR="00994815" w:rsidRPr="00227979" w:rsidRDefault="004D3E64" w:rsidP="0059503D">
            <w:pPr>
              <w:pStyle w:val="Edital-TabelaContedo"/>
              <w:jc w:val="both"/>
              <w:rPr>
                <w:b w:val="0"/>
                <w:color w:val="000000"/>
              </w:rPr>
            </w:pPr>
            <w:r w:rsidRPr="00227979">
              <w:rPr>
                <w:b w:val="0"/>
                <w:lang w:val="en-US"/>
              </w:rPr>
              <w:t>HSE aspects</w:t>
            </w:r>
          </w:p>
        </w:tc>
        <w:tc>
          <w:tcPr>
            <w:tcW w:w="660" w:type="pct"/>
            <w:shd w:val="clear" w:color="auto" w:fill="auto"/>
            <w:noWrap/>
            <w:vAlign w:val="center"/>
            <w:hideMark/>
          </w:tcPr>
          <w:p w14:paraId="42628ED9" w14:textId="77777777" w:rsidR="00994815" w:rsidRPr="00227979" w:rsidRDefault="00994815" w:rsidP="00DF4DFA">
            <w:pPr>
              <w:pStyle w:val="Edital-TabelaContedo"/>
              <w:rPr>
                <w:b w:val="0"/>
                <w:color w:val="000000"/>
              </w:rPr>
            </w:pPr>
            <w:r w:rsidRPr="00227979">
              <w:rPr>
                <w:b w:val="0"/>
                <w:color w:val="000000"/>
              </w:rPr>
              <w:t> </w:t>
            </w:r>
          </w:p>
        </w:tc>
        <w:tc>
          <w:tcPr>
            <w:tcW w:w="704" w:type="pct"/>
          </w:tcPr>
          <w:p w14:paraId="5A0EE516" w14:textId="77777777" w:rsidR="00994815" w:rsidRPr="00227979" w:rsidRDefault="00994815" w:rsidP="00DF4DFA">
            <w:pPr>
              <w:pStyle w:val="Edital-TabelaContedo"/>
              <w:rPr>
                <w:b w:val="0"/>
                <w:color w:val="000000"/>
              </w:rPr>
            </w:pPr>
          </w:p>
        </w:tc>
        <w:tc>
          <w:tcPr>
            <w:tcW w:w="682" w:type="pct"/>
          </w:tcPr>
          <w:p w14:paraId="4B93AB2F" w14:textId="77777777" w:rsidR="00994815" w:rsidRPr="00227979" w:rsidRDefault="00994815" w:rsidP="00DF4DFA">
            <w:pPr>
              <w:pStyle w:val="Edital-TabelaContedo"/>
              <w:rPr>
                <w:b w:val="0"/>
                <w:color w:val="000000"/>
              </w:rPr>
            </w:pPr>
          </w:p>
        </w:tc>
      </w:tr>
      <w:tr w:rsidR="00994815" w:rsidRPr="00124E12" w14:paraId="3FEED383" w14:textId="7B1AFA3F" w:rsidTr="004D3E64">
        <w:trPr>
          <w:trHeight w:val="510"/>
        </w:trPr>
        <w:tc>
          <w:tcPr>
            <w:tcW w:w="183" w:type="pct"/>
            <w:shd w:val="clear" w:color="auto" w:fill="auto"/>
            <w:noWrap/>
            <w:vAlign w:val="center"/>
            <w:hideMark/>
          </w:tcPr>
          <w:p w14:paraId="65539AA9" w14:textId="77777777" w:rsidR="00994815" w:rsidRPr="00227979" w:rsidRDefault="00994815" w:rsidP="00DF4DFA">
            <w:pPr>
              <w:pStyle w:val="Edital-TabelaContedo"/>
              <w:rPr>
                <w:b w:val="0"/>
                <w:color w:val="000000"/>
              </w:rPr>
            </w:pPr>
          </w:p>
        </w:tc>
        <w:tc>
          <w:tcPr>
            <w:tcW w:w="266" w:type="pct"/>
            <w:shd w:val="clear" w:color="auto" w:fill="auto"/>
            <w:noWrap/>
            <w:vAlign w:val="center"/>
            <w:hideMark/>
          </w:tcPr>
          <w:p w14:paraId="536138C9" w14:textId="192C031E" w:rsidR="00994815" w:rsidRPr="00227979" w:rsidRDefault="00994815" w:rsidP="00DF4DFA">
            <w:pPr>
              <w:pStyle w:val="Edital-TabelaContedo"/>
              <w:rPr>
                <w:b w:val="0"/>
              </w:rPr>
            </w:pPr>
            <w:r w:rsidRPr="00227979">
              <w:rPr>
                <w:b w:val="0"/>
              </w:rPr>
              <w:t>9</w:t>
            </w:r>
          </w:p>
        </w:tc>
        <w:tc>
          <w:tcPr>
            <w:tcW w:w="2505" w:type="pct"/>
            <w:shd w:val="clear" w:color="auto" w:fill="auto"/>
            <w:noWrap/>
            <w:vAlign w:val="center"/>
            <w:hideMark/>
          </w:tcPr>
          <w:p w14:paraId="53CC465E" w14:textId="43CD993C" w:rsidR="00994815" w:rsidRPr="00227979" w:rsidRDefault="004D3E64" w:rsidP="0059503D">
            <w:pPr>
              <w:pStyle w:val="Edital-TabelaContedo"/>
              <w:jc w:val="both"/>
              <w:rPr>
                <w:b w:val="0"/>
                <w:color w:val="000000"/>
                <w:lang w:val="en-US"/>
              </w:rPr>
            </w:pPr>
            <w:r w:rsidRPr="00227979">
              <w:rPr>
                <w:b w:val="0"/>
                <w:lang w:val="en-US"/>
              </w:rPr>
              <w:t>Financial Statements for the last three years</w:t>
            </w:r>
          </w:p>
        </w:tc>
        <w:tc>
          <w:tcPr>
            <w:tcW w:w="660" w:type="pct"/>
            <w:shd w:val="clear" w:color="auto" w:fill="auto"/>
            <w:noWrap/>
            <w:vAlign w:val="center"/>
            <w:hideMark/>
          </w:tcPr>
          <w:p w14:paraId="5EB46BB3" w14:textId="77777777" w:rsidR="00994815" w:rsidRPr="00227979" w:rsidRDefault="00994815" w:rsidP="00DF4DFA">
            <w:pPr>
              <w:pStyle w:val="Edital-TabelaContedo"/>
              <w:rPr>
                <w:b w:val="0"/>
                <w:color w:val="000000"/>
                <w:lang w:val="en-US"/>
              </w:rPr>
            </w:pPr>
            <w:r w:rsidRPr="00227979">
              <w:rPr>
                <w:b w:val="0"/>
                <w:color w:val="000000"/>
                <w:lang w:val="en-US"/>
              </w:rPr>
              <w:t> </w:t>
            </w:r>
          </w:p>
        </w:tc>
        <w:tc>
          <w:tcPr>
            <w:tcW w:w="704" w:type="pct"/>
          </w:tcPr>
          <w:p w14:paraId="4A948CEA" w14:textId="77777777" w:rsidR="00994815" w:rsidRPr="00227979" w:rsidRDefault="00994815" w:rsidP="00DF4DFA">
            <w:pPr>
              <w:pStyle w:val="Edital-TabelaContedo"/>
              <w:rPr>
                <w:b w:val="0"/>
                <w:color w:val="000000"/>
                <w:lang w:val="en-US"/>
              </w:rPr>
            </w:pPr>
          </w:p>
        </w:tc>
        <w:tc>
          <w:tcPr>
            <w:tcW w:w="682" w:type="pct"/>
          </w:tcPr>
          <w:p w14:paraId="54FF2A5D" w14:textId="77777777" w:rsidR="00994815" w:rsidRPr="00227979" w:rsidRDefault="00994815" w:rsidP="00DF4DFA">
            <w:pPr>
              <w:pStyle w:val="Edital-TabelaContedo"/>
              <w:rPr>
                <w:b w:val="0"/>
                <w:color w:val="000000"/>
                <w:lang w:val="en-US"/>
              </w:rPr>
            </w:pPr>
          </w:p>
        </w:tc>
      </w:tr>
      <w:tr w:rsidR="00994815" w:rsidRPr="00227979" w14:paraId="67249D8A" w14:textId="5C0905C7" w:rsidTr="004D3E64">
        <w:trPr>
          <w:trHeight w:val="510"/>
        </w:trPr>
        <w:tc>
          <w:tcPr>
            <w:tcW w:w="183" w:type="pct"/>
            <w:shd w:val="clear" w:color="auto" w:fill="auto"/>
            <w:noWrap/>
            <w:vAlign w:val="center"/>
            <w:hideMark/>
          </w:tcPr>
          <w:p w14:paraId="48350EA6" w14:textId="77777777" w:rsidR="00994815" w:rsidRPr="00227979" w:rsidRDefault="00994815" w:rsidP="00DF4DFA">
            <w:pPr>
              <w:pStyle w:val="Edital-TabelaContedo"/>
              <w:rPr>
                <w:b w:val="0"/>
                <w:color w:val="000000"/>
                <w:lang w:val="en-US"/>
              </w:rPr>
            </w:pPr>
          </w:p>
        </w:tc>
        <w:tc>
          <w:tcPr>
            <w:tcW w:w="266" w:type="pct"/>
            <w:shd w:val="clear" w:color="auto" w:fill="auto"/>
            <w:noWrap/>
            <w:vAlign w:val="center"/>
            <w:hideMark/>
          </w:tcPr>
          <w:p w14:paraId="367FC9C7" w14:textId="48805A02" w:rsidR="00994815" w:rsidRPr="00227979" w:rsidRDefault="00994815" w:rsidP="00DF4DFA">
            <w:pPr>
              <w:pStyle w:val="Edital-TabelaContedo"/>
              <w:rPr>
                <w:b w:val="0"/>
              </w:rPr>
            </w:pPr>
            <w:r w:rsidRPr="00227979">
              <w:rPr>
                <w:b w:val="0"/>
              </w:rPr>
              <w:t>10</w:t>
            </w:r>
          </w:p>
        </w:tc>
        <w:tc>
          <w:tcPr>
            <w:tcW w:w="2505" w:type="pct"/>
            <w:shd w:val="clear" w:color="auto" w:fill="auto"/>
            <w:vAlign w:val="center"/>
            <w:hideMark/>
          </w:tcPr>
          <w:p w14:paraId="5F6C981B" w14:textId="5AD1185F" w:rsidR="00994815" w:rsidRPr="00227979" w:rsidRDefault="004D3E64" w:rsidP="0059503D">
            <w:pPr>
              <w:pStyle w:val="Edital-TabelaContedo"/>
              <w:jc w:val="both"/>
              <w:rPr>
                <w:b w:val="0"/>
              </w:rPr>
            </w:pPr>
            <w:r w:rsidRPr="00227979">
              <w:rPr>
                <w:b w:val="0"/>
              </w:rPr>
              <w:t>Independent auditors’ report</w:t>
            </w:r>
          </w:p>
        </w:tc>
        <w:tc>
          <w:tcPr>
            <w:tcW w:w="660" w:type="pct"/>
            <w:shd w:val="clear" w:color="auto" w:fill="auto"/>
            <w:noWrap/>
            <w:vAlign w:val="center"/>
            <w:hideMark/>
          </w:tcPr>
          <w:p w14:paraId="64142237" w14:textId="77777777" w:rsidR="00994815" w:rsidRPr="00227979" w:rsidRDefault="00994815" w:rsidP="00DF4DFA">
            <w:pPr>
              <w:pStyle w:val="Edital-TabelaContedo"/>
              <w:rPr>
                <w:b w:val="0"/>
                <w:color w:val="000000"/>
              </w:rPr>
            </w:pPr>
            <w:r w:rsidRPr="00227979">
              <w:rPr>
                <w:b w:val="0"/>
                <w:color w:val="000000"/>
              </w:rPr>
              <w:t> </w:t>
            </w:r>
          </w:p>
        </w:tc>
        <w:tc>
          <w:tcPr>
            <w:tcW w:w="704" w:type="pct"/>
          </w:tcPr>
          <w:p w14:paraId="73719316" w14:textId="77777777" w:rsidR="00994815" w:rsidRPr="00227979" w:rsidRDefault="00994815" w:rsidP="00DF4DFA">
            <w:pPr>
              <w:pStyle w:val="Edital-TabelaContedo"/>
              <w:rPr>
                <w:b w:val="0"/>
                <w:color w:val="000000"/>
              </w:rPr>
            </w:pPr>
          </w:p>
        </w:tc>
        <w:tc>
          <w:tcPr>
            <w:tcW w:w="682" w:type="pct"/>
          </w:tcPr>
          <w:p w14:paraId="612F94E2" w14:textId="77777777" w:rsidR="00994815" w:rsidRPr="00227979" w:rsidRDefault="00994815" w:rsidP="00DF4DFA">
            <w:pPr>
              <w:pStyle w:val="Edital-TabelaContedo"/>
              <w:rPr>
                <w:b w:val="0"/>
                <w:color w:val="000000"/>
              </w:rPr>
            </w:pPr>
          </w:p>
        </w:tc>
      </w:tr>
      <w:tr w:rsidR="00994815" w:rsidRPr="00124E12" w14:paraId="5DCBBDBC" w14:textId="796F8A06" w:rsidTr="004D3E64">
        <w:trPr>
          <w:trHeight w:val="510"/>
        </w:trPr>
        <w:tc>
          <w:tcPr>
            <w:tcW w:w="183" w:type="pct"/>
            <w:shd w:val="clear" w:color="auto" w:fill="auto"/>
            <w:noWrap/>
            <w:vAlign w:val="center"/>
            <w:hideMark/>
          </w:tcPr>
          <w:p w14:paraId="02BC9C5D" w14:textId="77777777" w:rsidR="00994815" w:rsidRPr="00227979" w:rsidRDefault="00994815" w:rsidP="00DF4DFA">
            <w:pPr>
              <w:pStyle w:val="Edital-TabelaContedo"/>
              <w:rPr>
                <w:b w:val="0"/>
                <w:color w:val="000000"/>
              </w:rPr>
            </w:pPr>
          </w:p>
        </w:tc>
        <w:tc>
          <w:tcPr>
            <w:tcW w:w="266" w:type="pct"/>
            <w:shd w:val="clear" w:color="auto" w:fill="auto"/>
            <w:noWrap/>
            <w:vAlign w:val="center"/>
            <w:hideMark/>
          </w:tcPr>
          <w:p w14:paraId="18C75E79" w14:textId="7F09DCD5" w:rsidR="00994815" w:rsidRPr="00227979" w:rsidRDefault="00994815" w:rsidP="00583055">
            <w:pPr>
              <w:pStyle w:val="Edital-TabelaContedo"/>
              <w:rPr>
                <w:b w:val="0"/>
              </w:rPr>
            </w:pPr>
            <w:r w:rsidRPr="00227979">
              <w:rPr>
                <w:b w:val="0"/>
              </w:rPr>
              <w:t>11</w:t>
            </w:r>
          </w:p>
        </w:tc>
        <w:tc>
          <w:tcPr>
            <w:tcW w:w="2505" w:type="pct"/>
            <w:shd w:val="clear" w:color="auto" w:fill="auto"/>
            <w:noWrap/>
            <w:vAlign w:val="center"/>
            <w:hideMark/>
          </w:tcPr>
          <w:p w14:paraId="338014C3" w14:textId="10DC448E" w:rsidR="00994815" w:rsidRPr="00227979" w:rsidRDefault="004D3E64" w:rsidP="0059503D">
            <w:pPr>
              <w:pStyle w:val="Edital-TabelaContedo"/>
              <w:jc w:val="both"/>
              <w:rPr>
                <w:b w:val="0"/>
                <w:lang w:val="en-US"/>
              </w:rPr>
            </w:pPr>
            <w:r w:rsidRPr="00227979">
              <w:rPr>
                <w:b w:val="0"/>
                <w:lang w:val="en-US"/>
              </w:rPr>
              <w:t>Summary of the Financial Statements.</w:t>
            </w:r>
          </w:p>
        </w:tc>
        <w:tc>
          <w:tcPr>
            <w:tcW w:w="660" w:type="pct"/>
            <w:shd w:val="clear" w:color="auto" w:fill="auto"/>
            <w:noWrap/>
            <w:vAlign w:val="center"/>
            <w:hideMark/>
          </w:tcPr>
          <w:p w14:paraId="53A94E49" w14:textId="77777777" w:rsidR="00994815" w:rsidRPr="00227979" w:rsidRDefault="00994815" w:rsidP="00DF4DFA">
            <w:pPr>
              <w:pStyle w:val="Edital-TabelaContedo"/>
              <w:rPr>
                <w:b w:val="0"/>
                <w:color w:val="000000"/>
                <w:lang w:val="en-US"/>
              </w:rPr>
            </w:pPr>
            <w:r w:rsidRPr="00227979">
              <w:rPr>
                <w:b w:val="0"/>
                <w:color w:val="000000"/>
                <w:lang w:val="en-US"/>
              </w:rPr>
              <w:t> </w:t>
            </w:r>
          </w:p>
        </w:tc>
        <w:tc>
          <w:tcPr>
            <w:tcW w:w="704" w:type="pct"/>
          </w:tcPr>
          <w:p w14:paraId="212D315F" w14:textId="77777777" w:rsidR="00994815" w:rsidRPr="00227979" w:rsidRDefault="00994815" w:rsidP="00DF4DFA">
            <w:pPr>
              <w:pStyle w:val="Edital-TabelaContedo"/>
              <w:rPr>
                <w:b w:val="0"/>
                <w:color w:val="000000"/>
                <w:lang w:val="en-US"/>
              </w:rPr>
            </w:pPr>
          </w:p>
        </w:tc>
        <w:tc>
          <w:tcPr>
            <w:tcW w:w="682" w:type="pct"/>
          </w:tcPr>
          <w:p w14:paraId="470F05E9" w14:textId="77777777" w:rsidR="00994815" w:rsidRPr="00227979" w:rsidRDefault="00994815" w:rsidP="00DF4DFA">
            <w:pPr>
              <w:pStyle w:val="Edital-TabelaContedo"/>
              <w:rPr>
                <w:b w:val="0"/>
                <w:color w:val="000000"/>
                <w:lang w:val="en-US"/>
              </w:rPr>
            </w:pPr>
          </w:p>
        </w:tc>
      </w:tr>
      <w:tr w:rsidR="00994815" w:rsidRPr="00124E12" w14:paraId="7BD2DEB2" w14:textId="26628DB1" w:rsidTr="004D3E64">
        <w:trPr>
          <w:trHeight w:val="847"/>
        </w:trPr>
        <w:tc>
          <w:tcPr>
            <w:tcW w:w="183" w:type="pct"/>
            <w:shd w:val="clear" w:color="auto" w:fill="auto"/>
            <w:noWrap/>
            <w:vAlign w:val="center"/>
            <w:hideMark/>
          </w:tcPr>
          <w:p w14:paraId="6C3AC649" w14:textId="77777777" w:rsidR="00994815" w:rsidRPr="00227979" w:rsidRDefault="00994815" w:rsidP="00DF4DFA">
            <w:pPr>
              <w:pStyle w:val="Edital-TabelaContedo"/>
              <w:rPr>
                <w:b w:val="0"/>
                <w:color w:val="000000"/>
                <w:lang w:val="en-US"/>
              </w:rPr>
            </w:pPr>
          </w:p>
        </w:tc>
        <w:tc>
          <w:tcPr>
            <w:tcW w:w="266" w:type="pct"/>
            <w:shd w:val="clear" w:color="auto" w:fill="auto"/>
            <w:noWrap/>
            <w:vAlign w:val="center"/>
            <w:hideMark/>
          </w:tcPr>
          <w:p w14:paraId="25D5DB6D" w14:textId="3869DCFA" w:rsidR="00994815" w:rsidRPr="00227979" w:rsidRDefault="00994815" w:rsidP="00DF4DFA">
            <w:pPr>
              <w:pStyle w:val="Edital-TabelaContedo"/>
              <w:rPr>
                <w:b w:val="0"/>
              </w:rPr>
            </w:pPr>
            <w:r w:rsidRPr="00227979">
              <w:rPr>
                <w:b w:val="0"/>
              </w:rPr>
              <w:t>12</w:t>
            </w:r>
          </w:p>
        </w:tc>
        <w:tc>
          <w:tcPr>
            <w:tcW w:w="2505" w:type="pct"/>
            <w:shd w:val="clear" w:color="auto" w:fill="auto"/>
            <w:noWrap/>
            <w:vAlign w:val="center"/>
            <w:hideMark/>
          </w:tcPr>
          <w:p w14:paraId="184FB6A6" w14:textId="1C0AA53E" w:rsidR="00994815" w:rsidRPr="00227979" w:rsidRDefault="004D3E64" w:rsidP="0059503D">
            <w:pPr>
              <w:pStyle w:val="Edital-TabelaContedo"/>
              <w:jc w:val="both"/>
              <w:rPr>
                <w:b w:val="0"/>
                <w:color w:val="000000"/>
                <w:lang w:val="en-US"/>
              </w:rPr>
            </w:pPr>
            <w:r w:rsidRPr="00227979">
              <w:rPr>
                <w:b w:val="0"/>
                <w:lang w:val="en-US"/>
              </w:rPr>
              <w:t>Documents equivalent to the requirements of the tender protocol, if applicable – section 3.1.1</w:t>
            </w:r>
          </w:p>
        </w:tc>
        <w:tc>
          <w:tcPr>
            <w:tcW w:w="660" w:type="pct"/>
            <w:shd w:val="clear" w:color="auto" w:fill="auto"/>
            <w:noWrap/>
            <w:vAlign w:val="center"/>
            <w:hideMark/>
          </w:tcPr>
          <w:p w14:paraId="451EADCF" w14:textId="77777777" w:rsidR="00994815" w:rsidRPr="00227979" w:rsidRDefault="00994815" w:rsidP="00DF4DFA">
            <w:pPr>
              <w:pStyle w:val="Edital-TabelaContedo"/>
              <w:rPr>
                <w:b w:val="0"/>
                <w:color w:val="000000"/>
                <w:lang w:val="en-US"/>
              </w:rPr>
            </w:pPr>
            <w:r w:rsidRPr="00227979">
              <w:rPr>
                <w:b w:val="0"/>
                <w:color w:val="000000"/>
                <w:lang w:val="en-US"/>
              </w:rPr>
              <w:t> </w:t>
            </w:r>
          </w:p>
        </w:tc>
        <w:tc>
          <w:tcPr>
            <w:tcW w:w="704" w:type="pct"/>
          </w:tcPr>
          <w:p w14:paraId="44FEBE2F" w14:textId="77777777" w:rsidR="00994815" w:rsidRPr="00227979" w:rsidRDefault="00994815" w:rsidP="00DF4DFA">
            <w:pPr>
              <w:pStyle w:val="Edital-TabelaContedo"/>
              <w:rPr>
                <w:b w:val="0"/>
                <w:color w:val="000000"/>
                <w:lang w:val="en-US"/>
              </w:rPr>
            </w:pPr>
          </w:p>
        </w:tc>
        <w:tc>
          <w:tcPr>
            <w:tcW w:w="682" w:type="pct"/>
          </w:tcPr>
          <w:p w14:paraId="2DE2952C" w14:textId="77777777" w:rsidR="00994815" w:rsidRPr="00227979" w:rsidRDefault="00994815" w:rsidP="00DF4DFA">
            <w:pPr>
              <w:pStyle w:val="Edital-TabelaContedo"/>
              <w:rPr>
                <w:b w:val="0"/>
                <w:color w:val="000000"/>
                <w:lang w:val="en-US"/>
              </w:rPr>
            </w:pPr>
          </w:p>
        </w:tc>
      </w:tr>
    </w:tbl>
    <w:p w14:paraId="0526D10C" w14:textId="77777777" w:rsidR="00807C90" w:rsidRPr="00227979" w:rsidRDefault="00807C90" w:rsidP="00807C90">
      <w:pPr>
        <w:pStyle w:val="Edital-Corpodetexto"/>
        <w:rPr>
          <w:lang w:val="en-US"/>
        </w:rPr>
      </w:pPr>
    </w:p>
    <w:p w14:paraId="3D2E60B2" w14:textId="31356150" w:rsidR="00807C90" w:rsidRPr="00227979" w:rsidRDefault="004D3E64" w:rsidP="004D3E64">
      <w:pPr>
        <w:pStyle w:val="Edital-Corpodetexto"/>
        <w:ind w:firstLine="0"/>
        <w:rPr>
          <w:lang w:val="en-US"/>
        </w:rPr>
      </w:pPr>
      <w:r w:rsidRPr="00227979">
        <w:rPr>
          <w:lang w:val="en-US"/>
        </w:rPr>
        <w:t>Very truly yours,</w:t>
      </w:r>
    </w:p>
    <w:p w14:paraId="3740745E" w14:textId="77777777" w:rsidR="00807C90" w:rsidRPr="00227979" w:rsidRDefault="00807C90" w:rsidP="00807C90">
      <w:pPr>
        <w:pStyle w:val="Edital-Corpodetexto"/>
        <w:rPr>
          <w:lang w:val="en-US"/>
        </w:rPr>
      </w:pPr>
    </w:p>
    <w:p w14:paraId="3EBCFC9C" w14:textId="77777777" w:rsidR="00807C90" w:rsidRPr="00227979" w:rsidRDefault="00807C90" w:rsidP="00807C90">
      <w:pPr>
        <w:pStyle w:val="Edital-Corpodetexto"/>
        <w:rPr>
          <w:lang w:val="en-US"/>
        </w:rPr>
      </w:pPr>
    </w:p>
    <w:p w14:paraId="7333CAEE" w14:textId="77777777" w:rsidR="00807C90" w:rsidRPr="00227979" w:rsidRDefault="00807C90" w:rsidP="00807C90">
      <w:pPr>
        <w:pStyle w:val="Edital-AnexoAssinatura"/>
        <w:rPr>
          <w:lang w:val="en-US"/>
        </w:rPr>
      </w:pPr>
      <w:r w:rsidRPr="00227979">
        <w:rPr>
          <w:lang w:val="en-US"/>
        </w:rPr>
        <w:t xml:space="preserve">___________________________ </w:t>
      </w:r>
    </w:p>
    <w:p w14:paraId="24FCF9A2" w14:textId="7CEE71C7" w:rsidR="00807C90" w:rsidRPr="00227979" w:rsidRDefault="007C4B8F" w:rsidP="00807C90">
      <w:pPr>
        <w:pStyle w:val="Edital-AnexoAssinatura"/>
        <w:rPr>
          <w:lang w:val="en-US"/>
        </w:rPr>
      </w:pPr>
      <w:r w:rsidRPr="00227979">
        <w:rPr>
          <w:szCs w:val="18"/>
        </w:rPr>
        <w:fldChar w:fldCharType="begin">
          <w:ffData>
            <w:name w:val=""/>
            <w:enabled/>
            <w:calcOnExit w:val="0"/>
            <w:textInput>
              <w:default w:val="[signature]"/>
            </w:textInput>
          </w:ffData>
        </w:fldChar>
      </w:r>
      <w:r w:rsidRPr="00227979">
        <w:rPr>
          <w:szCs w:val="18"/>
          <w:lang w:val="en-US"/>
        </w:rPr>
        <w:instrText xml:space="preserve"> FORMTEXT </w:instrText>
      </w:r>
      <w:r w:rsidRPr="00227979">
        <w:rPr>
          <w:szCs w:val="18"/>
        </w:rPr>
      </w:r>
      <w:r w:rsidRPr="00227979">
        <w:rPr>
          <w:szCs w:val="18"/>
        </w:rPr>
        <w:fldChar w:fldCharType="separate"/>
      </w:r>
      <w:r w:rsidRPr="00227979">
        <w:rPr>
          <w:noProof/>
          <w:szCs w:val="18"/>
          <w:lang w:val="en-US"/>
        </w:rPr>
        <w:t>[signature]</w:t>
      </w:r>
      <w:r w:rsidRPr="00227979">
        <w:rPr>
          <w:szCs w:val="18"/>
        </w:rPr>
        <w:fldChar w:fldCharType="end"/>
      </w:r>
    </w:p>
    <w:p w14:paraId="1801885B" w14:textId="77777777" w:rsidR="00807C90" w:rsidRPr="00227979" w:rsidRDefault="00807C90" w:rsidP="00807C90">
      <w:pPr>
        <w:pStyle w:val="Edital-AnexoAssinatura"/>
        <w:rPr>
          <w:lang w:val="en-US"/>
        </w:rPr>
      </w:pPr>
    </w:p>
    <w:p w14:paraId="0DD8CFFF" w14:textId="08DF0BE0" w:rsidR="00807C90" w:rsidRPr="00227979" w:rsidRDefault="004D3E64" w:rsidP="00D83802">
      <w:pPr>
        <w:pStyle w:val="Edital-AnexoAssinatura"/>
        <w:rPr>
          <w:lang w:val="en-US"/>
        </w:rPr>
      </w:pPr>
      <w:r w:rsidRPr="00227979">
        <w:rPr>
          <w:lang w:val="en-US"/>
        </w:rPr>
        <w:t xml:space="preserve">Signed by: </w:t>
      </w:r>
      <w:r w:rsidR="00D83802" w:rsidRPr="00227979">
        <w:rPr>
          <w:lang w:val="en-US"/>
        </w:rPr>
        <w:fldChar w:fldCharType="begin">
          <w:ffData>
            <w:name w:val=""/>
            <w:enabled/>
            <w:calcOnExit w:val="0"/>
            <w:textInput>
              <w:default w:val="[insert the name(s) of the accredited representative(s) of the bidder]"/>
            </w:textInput>
          </w:ffData>
        </w:fldChar>
      </w:r>
      <w:r w:rsidR="00D83802" w:rsidRPr="00227979">
        <w:rPr>
          <w:lang w:val="en-US"/>
        </w:rPr>
        <w:instrText xml:space="preserve"> FORMTEXT </w:instrText>
      </w:r>
      <w:r w:rsidR="00D83802" w:rsidRPr="00227979">
        <w:rPr>
          <w:lang w:val="en-US"/>
        </w:rPr>
      </w:r>
      <w:r w:rsidR="00D83802" w:rsidRPr="00227979">
        <w:rPr>
          <w:lang w:val="en-US"/>
        </w:rPr>
        <w:fldChar w:fldCharType="separate"/>
      </w:r>
      <w:r w:rsidR="00D83802" w:rsidRPr="00227979">
        <w:rPr>
          <w:lang w:val="en-US"/>
        </w:rPr>
        <w:t>[insert the name(s) of the accredited representative(s) of the bidder]</w:t>
      </w:r>
      <w:r w:rsidR="00D83802" w:rsidRPr="00227979">
        <w:rPr>
          <w:lang w:val="en-US"/>
        </w:rPr>
        <w:fldChar w:fldCharType="end"/>
      </w:r>
      <w:r w:rsidR="0004080A" w:rsidRPr="00227979">
        <w:rPr>
          <w:lang w:val="en-US"/>
        </w:rPr>
        <w:t xml:space="preserve"> </w:t>
      </w:r>
    </w:p>
    <w:p w14:paraId="51B0214F" w14:textId="77777777" w:rsidR="00807C90" w:rsidRPr="00227979" w:rsidRDefault="00807C90" w:rsidP="00807C90">
      <w:pPr>
        <w:pStyle w:val="Edital-AnexoAssinatura"/>
        <w:rPr>
          <w:lang w:val="en-US"/>
        </w:rPr>
      </w:pPr>
    </w:p>
    <w:p w14:paraId="6CFAABF6" w14:textId="31BD0393" w:rsidR="00807C90" w:rsidRPr="00227979" w:rsidRDefault="00D83802" w:rsidP="00D83802">
      <w:pPr>
        <w:pStyle w:val="Edital-AnexoAssinatura"/>
        <w:rPr>
          <w:lang w:val="en-US"/>
        </w:rPr>
      </w:pPr>
      <w:r w:rsidRPr="00227979">
        <w:rPr>
          <w:lang w:val="en-US"/>
        </w:rPr>
        <w:t xml:space="preserve">Place and date: </w:t>
      </w:r>
      <w:r w:rsidRPr="00227979">
        <w:rPr>
          <w:lang w:val="en-US"/>
        </w:rPr>
        <w:fldChar w:fldCharType="begin">
          <w:ffData>
            <w:name w:val=""/>
            <w:enabled/>
            <w:calcOnExit w:val="0"/>
            <w:textInput>
              <w:default w:val="[insert place and date]"/>
            </w:textInput>
          </w:ffData>
        </w:fldChar>
      </w:r>
      <w:r w:rsidRPr="00227979">
        <w:rPr>
          <w:lang w:val="en-US"/>
        </w:rPr>
        <w:instrText xml:space="preserve"> FORMTEXT </w:instrText>
      </w:r>
      <w:r w:rsidRPr="00227979">
        <w:rPr>
          <w:lang w:val="en-US"/>
        </w:rPr>
      </w:r>
      <w:r w:rsidRPr="00227979">
        <w:rPr>
          <w:lang w:val="en-US"/>
        </w:rPr>
        <w:fldChar w:fldCharType="separate"/>
      </w:r>
      <w:r w:rsidRPr="00227979">
        <w:rPr>
          <w:lang w:val="en-US"/>
        </w:rPr>
        <w:t>[insert place and date]</w:t>
      </w:r>
      <w:r w:rsidRPr="00227979">
        <w:rPr>
          <w:lang w:val="en-US"/>
        </w:rPr>
        <w:fldChar w:fldCharType="end"/>
      </w:r>
    </w:p>
    <w:p w14:paraId="67A3FB85" w14:textId="77777777" w:rsidR="00807C90" w:rsidRPr="00227979" w:rsidRDefault="00807C90" w:rsidP="00927678">
      <w:pPr>
        <w:pStyle w:val="Edital-Corpodetexto"/>
        <w:rPr>
          <w:lang w:val="en-US"/>
        </w:rPr>
      </w:pPr>
    </w:p>
    <w:p w14:paraId="18F50099" w14:textId="77777777" w:rsidR="00807C90" w:rsidRPr="00227979" w:rsidRDefault="00807C90" w:rsidP="00807C90">
      <w:pPr>
        <w:rPr>
          <w:rFonts w:cs="Arial"/>
          <w:sz w:val="22"/>
          <w:szCs w:val="20"/>
          <w:lang w:val="en-US"/>
        </w:rPr>
      </w:pPr>
      <w:r w:rsidRPr="00227979">
        <w:rPr>
          <w:lang w:val="en-US"/>
        </w:rPr>
        <w:br w:type="page"/>
      </w:r>
    </w:p>
    <w:p w14:paraId="0A24BAE9" w14:textId="76A15867" w:rsidR="00807C90" w:rsidRPr="003F6D3A" w:rsidRDefault="00D83802" w:rsidP="00807C90">
      <w:pPr>
        <w:pStyle w:val="Edital-AnexoTtulo"/>
        <w:rPr>
          <w:lang w:val="en-US"/>
        </w:rPr>
      </w:pPr>
      <w:bookmarkStart w:id="4003" w:name="_Toc5791336"/>
      <w:r w:rsidRPr="003F6D3A">
        <w:rPr>
          <w:lang w:val="en-US"/>
        </w:rPr>
        <w:t>ANNEX III – AUTHORIZATION FOR DISCLOSURE OF INFORMATION ON THE BIDDER</w:t>
      </w:r>
      <w:bookmarkEnd w:id="4003"/>
    </w:p>
    <w:p w14:paraId="06429903" w14:textId="77777777" w:rsidR="003F6D3A" w:rsidRPr="001B5F2F" w:rsidRDefault="003F6D3A" w:rsidP="003F6D3A">
      <w:pPr>
        <w:pStyle w:val="Edital-Corpodetexto"/>
        <w:rPr>
          <w:lang w:val="en-US"/>
        </w:rPr>
      </w:pPr>
    </w:p>
    <w:p w14:paraId="43F4CEBF" w14:textId="2A1C9634" w:rsidR="003F6D3A" w:rsidRPr="001B5F2F" w:rsidRDefault="003F6D3A" w:rsidP="003F6D3A">
      <w:pPr>
        <w:pStyle w:val="Edital-Corpodetexto"/>
        <w:rPr>
          <w:lang w:val="en-US"/>
        </w:rPr>
      </w:pPr>
      <w:r w:rsidRPr="001B5F2F">
        <w:rPr>
          <w:lang w:val="en-US"/>
        </w:rPr>
        <w:fldChar w:fldCharType="begin">
          <w:ffData>
            <w:name w:val=""/>
            <w:enabled/>
            <w:calcOnExit w:val="0"/>
            <w:textInput>
              <w:default w:val="[insert the corporate name of the bidder] "/>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 xml:space="preserve">[Enter the corporate name of the bidder], </w:t>
      </w:r>
      <w:r w:rsidRPr="001B5F2F">
        <w:rPr>
          <w:lang w:val="en-US"/>
        </w:rPr>
        <w:fldChar w:fldCharType="end"/>
      </w:r>
      <w:r w:rsidRPr="001B5F2F">
        <w:rPr>
          <w:lang w:val="en-US"/>
        </w:rPr>
        <w:t xml:space="preserve">represented by its accredited representative(s), authorizes disclosure of the following information on the website </w:t>
      </w:r>
      <w:r w:rsidRPr="003F6D3A">
        <w:rPr>
          <w:lang w:val="en-US"/>
        </w:rPr>
        <w:t xml:space="preserve"> </w:t>
      </w:r>
      <w:hyperlink r:id="rId32" w:history="1">
        <w:r w:rsidRPr="00F045B6">
          <w:rPr>
            <w:rStyle w:val="Hyperlink"/>
            <w:lang w:val="en-US"/>
          </w:rPr>
          <w:t>http://rodadas.anp.gov.br</w:t>
        </w:r>
      </w:hyperlink>
      <w:r w:rsidRPr="001B5F2F">
        <w:rPr>
          <w:lang w:val="en-US"/>
        </w:rPr>
        <w:t>:</w:t>
      </w:r>
    </w:p>
    <w:p w14:paraId="21AC5A3E" w14:textId="77777777" w:rsidR="003F6D3A" w:rsidRPr="001B5F2F" w:rsidRDefault="003F6D3A" w:rsidP="003F6D3A">
      <w:pPr>
        <w:pStyle w:val="Edital-Corpodetexto"/>
        <w:rPr>
          <w:lang w:val="en-US"/>
        </w:rPr>
      </w:pPr>
    </w:p>
    <w:tbl>
      <w:tblPr>
        <w:tblStyle w:val="Tabelacomgrade"/>
        <w:tblW w:w="0" w:type="auto"/>
        <w:tblLook w:val="04A0" w:firstRow="1" w:lastRow="0" w:firstColumn="1" w:lastColumn="0" w:noHBand="0" w:noVBand="1"/>
      </w:tblPr>
      <w:tblGrid>
        <w:gridCol w:w="9062"/>
      </w:tblGrid>
      <w:tr w:rsidR="003F6D3A" w:rsidRPr="001B5F2F" w14:paraId="3E6FF387" w14:textId="77777777" w:rsidTr="003F6D3A">
        <w:tc>
          <w:tcPr>
            <w:tcW w:w="9828" w:type="dxa"/>
          </w:tcPr>
          <w:p w14:paraId="6C0EC2BB" w14:textId="77777777" w:rsidR="003F6D3A" w:rsidRPr="00EC2B78" w:rsidRDefault="003F6D3A" w:rsidP="003F6D3A">
            <w:pPr>
              <w:pStyle w:val="Edital-Caixadedestaque"/>
              <w:jc w:val="both"/>
              <w:rPr>
                <w:lang w:val="en-US"/>
              </w:rPr>
            </w:pPr>
            <w:r w:rsidRPr="00EC2B78">
              <w:rPr>
                <w:lang w:val="en-US"/>
              </w:rPr>
              <w:t xml:space="preserve">Bidder: </w:t>
            </w: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p>
          <w:p w14:paraId="0D516158" w14:textId="77777777" w:rsidR="003F6D3A" w:rsidRPr="00EC2B78" w:rsidRDefault="003F6D3A" w:rsidP="003F6D3A">
            <w:pPr>
              <w:pStyle w:val="Edital-Caixadedestaque"/>
              <w:jc w:val="both"/>
              <w:rPr>
                <w:lang w:val="en-US"/>
              </w:rPr>
            </w:pPr>
            <w:r w:rsidRPr="00EC2B78">
              <w:rPr>
                <w:lang w:val="en-US"/>
              </w:rPr>
              <w:t>Contact information:</w:t>
            </w:r>
          </w:p>
          <w:p w14:paraId="0610258B" w14:textId="77777777" w:rsidR="003F6D3A" w:rsidRPr="00EC2B78" w:rsidRDefault="003F6D3A" w:rsidP="003F6D3A">
            <w:pPr>
              <w:pStyle w:val="Edital-Caixadedestaque"/>
              <w:jc w:val="both"/>
              <w:rPr>
                <w:lang w:val="en-US"/>
              </w:rPr>
            </w:pPr>
            <w:r w:rsidRPr="00EC2B78">
              <w:rPr>
                <w:lang w:val="en-US"/>
              </w:rPr>
              <w:t xml:space="preserve">Name: </w:t>
            </w:r>
            <w:r w:rsidRPr="001B5F2F">
              <w:rPr>
                <w:lang w:val="en-US"/>
              </w:rPr>
              <w:fldChar w:fldCharType="begin">
                <w:ffData>
                  <w:name w:val=""/>
                  <w:enabled/>
                  <w:calcOnExit w:val="0"/>
                  <w:textInput>
                    <w:default w:val="[inserir o nome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name of the contact person]</w:t>
            </w:r>
            <w:r w:rsidRPr="001B5F2F">
              <w:rPr>
                <w:lang w:val="en-US"/>
              </w:rPr>
              <w:fldChar w:fldCharType="end"/>
            </w:r>
          </w:p>
          <w:p w14:paraId="347CFE4B" w14:textId="77777777" w:rsidR="003F6D3A" w:rsidRPr="00EC2B78" w:rsidRDefault="003F6D3A" w:rsidP="003F6D3A">
            <w:pPr>
              <w:pStyle w:val="Edital-Caixadedestaque"/>
              <w:jc w:val="both"/>
              <w:rPr>
                <w:lang w:val="en-US"/>
              </w:rPr>
            </w:pPr>
            <w:r w:rsidRPr="00EC2B78">
              <w:rPr>
                <w:lang w:val="en-US"/>
              </w:rPr>
              <w:t xml:space="preserve">Title: </w:t>
            </w:r>
            <w:r w:rsidRPr="001B5F2F">
              <w:rPr>
                <w:lang w:val="en-US"/>
              </w:rPr>
              <w:fldChar w:fldCharType="begin">
                <w:ffData>
                  <w:name w:val=""/>
                  <w:enabled/>
                  <w:calcOnExit w:val="0"/>
                  <w:textInput>
                    <w:default w:val="[inserir o cargo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title of the contact person]</w:t>
            </w:r>
            <w:r w:rsidRPr="001B5F2F">
              <w:rPr>
                <w:lang w:val="en-US"/>
              </w:rPr>
              <w:fldChar w:fldCharType="end"/>
            </w:r>
          </w:p>
          <w:p w14:paraId="3A3450F3" w14:textId="77777777" w:rsidR="003F6D3A" w:rsidRPr="00EC2B78" w:rsidRDefault="003F6D3A" w:rsidP="003F6D3A">
            <w:pPr>
              <w:pStyle w:val="Edital-Caixadedestaque"/>
              <w:jc w:val="both"/>
              <w:rPr>
                <w:lang w:val="en-US"/>
              </w:rPr>
            </w:pPr>
            <w:r w:rsidRPr="00EC2B78">
              <w:rPr>
                <w:lang w:val="en-US"/>
              </w:rPr>
              <w:t xml:space="preserve">Phone: </w:t>
            </w:r>
            <w:r w:rsidRPr="001B5F2F">
              <w:rPr>
                <w:lang w:val="en-US"/>
              </w:rPr>
              <w:fldChar w:fldCharType="begin">
                <w:ffData>
                  <w:name w:val=""/>
                  <w:enabled/>
                  <w:calcOnExit w:val="0"/>
                  <w:textInput>
                    <w:default w:val="[inserir o número de telefone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phone number of the contact person]</w:t>
            </w:r>
            <w:r w:rsidRPr="001B5F2F">
              <w:rPr>
                <w:lang w:val="en-US"/>
              </w:rPr>
              <w:fldChar w:fldCharType="end"/>
            </w:r>
          </w:p>
          <w:p w14:paraId="04123B9E" w14:textId="77777777" w:rsidR="003F6D3A" w:rsidRPr="00EC2B78" w:rsidRDefault="003F6D3A" w:rsidP="003F6D3A">
            <w:pPr>
              <w:pStyle w:val="Edital-Caixadedestaque"/>
              <w:jc w:val="both"/>
              <w:rPr>
                <w:lang w:val="en-US"/>
              </w:rPr>
            </w:pPr>
            <w:r w:rsidRPr="00EC2B78">
              <w:rPr>
                <w:lang w:val="en-US"/>
              </w:rPr>
              <w:t xml:space="preserve">Fax: </w:t>
            </w:r>
            <w:r w:rsidRPr="001B5F2F">
              <w:rPr>
                <w:lang w:val="en-US"/>
              </w:rPr>
              <w:fldChar w:fldCharType="begin">
                <w:ffData>
                  <w:name w:val=""/>
                  <w:enabled/>
                  <w:calcOnExit w:val="0"/>
                  <w:textInput>
                    <w:default w:val="[inserir o número de fax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fax number of the contact person]</w:t>
            </w:r>
            <w:r w:rsidRPr="001B5F2F">
              <w:rPr>
                <w:lang w:val="en-US"/>
              </w:rPr>
              <w:fldChar w:fldCharType="end"/>
            </w:r>
          </w:p>
          <w:p w14:paraId="4A85DEDC" w14:textId="77777777" w:rsidR="003F6D3A" w:rsidRPr="00EC2B78" w:rsidRDefault="003F6D3A" w:rsidP="003F6D3A">
            <w:pPr>
              <w:pStyle w:val="Edital-Caixadedestaque"/>
              <w:jc w:val="both"/>
              <w:rPr>
                <w:lang w:val="en-US"/>
              </w:rPr>
            </w:pPr>
            <w:r w:rsidRPr="00EC2B78">
              <w:rPr>
                <w:lang w:val="en-US"/>
              </w:rPr>
              <w:t xml:space="preserve">Email: </w:t>
            </w:r>
            <w:r w:rsidRPr="001B5F2F">
              <w:rPr>
                <w:lang w:val="en-US"/>
              </w:rPr>
              <w:fldChar w:fldCharType="begin">
                <w:ffData>
                  <w:name w:val=""/>
                  <w:enabled/>
                  <w:calcOnExit w:val="0"/>
                  <w:textInput>
                    <w:default w:val="[inserir o endereço de e-mail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email of the contact person]</w:t>
            </w:r>
            <w:r w:rsidRPr="001B5F2F">
              <w:rPr>
                <w:lang w:val="en-US"/>
              </w:rPr>
              <w:fldChar w:fldCharType="end"/>
            </w:r>
          </w:p>
          <w:p w14:paraId="0CC37C2F" w14:textId="77777777" w:rsidR="003F6D3A" w:rsidRPr="001B5F2F" w:rsidRDefault="003F6D3A" w:rsidP="003F6D3A">
            <w:pPr>
              <w:pStyle w:val="Edital-Caixadedestaque"/>
              <w:jc w:val="both"/>
              <w:rPr>
                <w:lang w:val="en-US"/>
              </w:rPr>
            </w:pPr>
            <w:r w:rsidRPr="001B5F2F">
              <w:rPr>
                <w:lang w:val="en-US"/>
              </w:rPr>
              <w:t>Basins of interest: enter the name/acronym of the basins in which the bidder is interested</w:t>
            </w:r>
          </w:p>
          <w:p w14:paraId="427FDDE2" w14:textId="77777777" w:rsidR="003F6D3A" w:rsidRPr="001B5F2F" w:rsidRDefault="003F6D3A" w:rsidP="003F6D3A">
            <w:pPr>
              <w:pStyle w:val="Edital-Caixadedestaque"/>
              <w:jc w:val="both"/>
            </w:pPr>
            <w:r w:rsidRPr="001B5F2F">
              <w:t xml:space="preserve">Notes: </w:t>
            </w:r>
            <w:r w:rsidRPr="001B5F2F">
              <w:rPr>
                <w:lang w:val="en-US"/>
              </w:rPr>
              <w:fldChar w:fldCharType="begin">
                <w:ffData>
                  <w:name w:val=""/>
                  <w:enabled/>
                  <w:calcOnExit w:val="0"/>
                  <w:textInput>
                    <w:default w:val="[inserir eventuais observações]"/>
                  </w:textInput>
                </w:ffData>
              </w:fldChar>
            </w:r>
            <w:r w:rsidRPr="001B5F2F">
              <w:instrText xml:space="preserve"> FORMTEXT </w:instrText>
            </w:r>
            <w:r w:rsidRPr="001B5F2F">
              <w:rPr>
                <w:lang w:val="en-US"/>
              </w:rPr>
            </w:r>
            <w:r w:rsidRPr="001B5F2F">
              <w:rPr>
                <w:lang w:val="en-US"/>
              </w:rPr>
              <w:fldChar w:fldCharType="separate"/>
            </w:r>
            <w:r w:rsidRPr="001B5F2F">
              <w:t>[enter any notes]</w:t>
            </w:r>
            <w:r w:rsidRPr="001B5F2F">
              <w:rPr>
                <w:lang w:val="en-US"/>
              </w:rPr>
              <w:fldChar w:fldCharType="end"/>
            </w:r>
          </w:p>
        </w:tc>
      </w:tr>
    </w:tbl>
    <w:p w14:paraId="67DE665F" w14:textId="77777777" w:rsidR="003F6D3A" w:rsidRPr="001B5F2F" w:rsidRDefault="003F6D3A" w:rsidP="003F6D3A">
      <w:pPr>
        <w:pStyle w:val="Edital-Corpodetexto"/>
      </w:pPr>
    </w:p>
    <w:p w14:paraId="5A0A2CAB" w14:textId="77777777" w:rsidR="003F6D3A" w:rsidRPr="00EC2B78" w:rsidRDefault="003F6D3A" w:rsidP="003F6D3A">
      <w:pPr>
        <w:pStyle w:val="Edital-Corpodetexto"/>
        <w:rPr>
          <w:lang w:val="en-US"/>
        </w:rPr>
      </w:pPr>
      <w:r w:rsidRPr="001B5F2F">
        <w:rPr>
          <w:lang w:val="en-US"/>
        </w:rPr>
        <w:fldChar w:fldCharType="begin">
          <w:ffData>
            <w:name w:val=""/>
            <w:enabled/>
            <w:calcOnExit w:val="0"/>
            <w:textInput>
              <w:default w:val="[inserir a denonim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also represents that it is aware that:</w:t>
      </w:r>
    </w:p>
    <w:p w14:paraId="53607403" w14:textId="77777777" w:rsidR="003F6D3A" w:rsidRPr="00EC2B78" w:rsidRDefault="003F6D3A" w:rsidP="003F6D3A">
      <w:pPr>
        <w:pStyle w:val="Edital-Alnea"/>
        <w:numPr>
          <w:ilvl w:val="0"/>
          <w:numId w:val="70"/>
        </w:numPr>
        <w:rPr>
          <w:lang w:val="en-US"/>
        </w:rPr>
      </w:pPr>
      <w:r w:rsidRPr="00EC2B78">
        <w:rPr>
          <w:lang w:val="en-US"/>
        </w:rPr>
        <w:t>ANP shall not guarantee the authenticity of the abovementioned information and will not be responsible for any errors in the transcript of such information;</w:t>
      </w:r>
    </w:p>
    <w:p w14:paraId="364F7367" w14:textId="77777777" w:rsidR="003F6D3A" w:rsidRPr="00EC2B78" w:rsidRDefault="003F6D3A" w:rsidP="003F6D3A">
      <w:pPr>
        <w:pStyle w:val="Edital-Alnea"/>
        <w:numPr>
          <w:ilvl w:val="0"/>
          <w:numId w:val="70"/>
        </w:numPr>
        <w:rPr>
          <w:lang w:val="en-US"/>
        </w:rPr>
      </w:pPr>
      <w:r w:rsidRPr="00EC2B78">
        <w:rPr>
          <w:lang w:val="en-US"/>
        </w:rPr>
        <w:t>it shall be fully responsible for any contacts it may make or any agreements executed thereby as a result of disclosure of the information above, therefore, exempting ANP from the liability for any consequences, costs, or damages arising therefrom;</w:t>
      </w:r>
    </w:p>
    <w:p w14:paraId="210B07DE" w14:textId="43E5F196" w:rsidR="003F6D3A" w:rsidRPr="00EC2B78" w:rsidRDefault="003F6D3A" w:rsidP="003F6D3A">
      <w:pPr>
        <w:pStyle w:val="Edital-Alnea"/>
        <w:numPr>
          <w:ilvl w:val="0"/>
          <w:numId w:val="70"/>
        </w:numPr>
        <w:rPr>
          <w:lang w:val="en-US"/>
        </w:rPr>
      </w:pPr>
      <w:r w:rsidRPr="00EC2B78">
        <w:rPr>
          <w:lang w:val="en-US"/>
        </w:rPr>
        <w:t>no confidential information related to the data included in the technical data package provided by ANP may be disclosed as a result of the contacts it may make, except for those allowed by the confidentiality agreements of the 1</w:t>
      </w:r>
      <w:r w:rsidR="005E6F1F">
        <w:rPr>
          <w:lang w:val="en-US"/>
        </w:rPr>
        <w:t>6</w:t>
      </w:r>
      <w:r w:rsidRPr="00EC2B78">
        <w:rPr>
          <w:vertAlign w:val="superscript"/>
          <w:lang w:val="en-US"/>
        </w:rPr>
        <w:t>th</w:t>
      </w:r>
      <w:r w:rsidRPr="00EC2B78">
        <w:rPr>
          <w:lang w:val="en-US"/>
        </w:rPr>
        <w:t xml:space="preserve"> Bidding Round;</w:t>
      </w:r>
    </w:p>
    <w:p w14:paraId="3F399422" w14:textId="77777777" w:rsidR="003F6D3A" w:rsidRPr="00EC2B78" w:rsidRDefault="003F6D3A" w:rsidP="003F6D3A">
      <w:pPr>
        <w:pStyle w:val="Edital-Alnea"/>
        <w:numPr>
          <w:ilvl w:val="0"/>
          <w:numId w:val="70"/>
        </w:numPr>
        <w:rPr>
          <w:lang w:val="en-US"/>
        </w:rPr>
      </w:pPr>
      <w:r w:rsidRPr="00EC2B78">
        <w:rPr>
          <w:lang w:val="en-US"/>
        </w:rPr>
        <w:t>it must ensure, before discussion on any confidential information with any partner, that it paid the applicable participation fees and sent the confidentiality agreement, pursuant to ANNEX VIII, to ANP;</w:t>
      </w:r>
    </w:p>
    <w:p w14:paraId="1EF4B6F1" w14:textId="77777777" w:rsidR="003F6D3A" w:rsidRPr="00EC2B78" w:rsidRDefault="003F6D3A" w:rsidP="003F6D3A">
      <w:pPr>
        <w:pStyle w:val="Edital-Alnea"/>
        <w:numPr>
          <w:ilvl w:val="0"/>
          <w:numId w:val="70"/>
        </w:numPr>
        <w:rPr>
          <w:lang w:val="en-US"/>
        </w:rPr>
      </w:pPr>
      <w:r w:rsidRPr="00EC2B78">
        <w:rPr>
          <w:lang w:val="en-US"/>
        </w:rPr>
        <w:t>the request for change in the information above must be made upon submission of a new authorization to ANP, under this annex, and its disclosure shall be made as established by this Agency;</w:t>
      </w:r>
    </w:p>
    <w:p w14:paraId="2D1B062E" w14:textId="77777777" w:rsidR="003F6D3A" w:rsidRPr="00EC2B78" w:rsidRDefault="003F6D3A" w:rsidP="003F6D3A">
      <w:pPr>
        <w:pStyle w:val="Edital-Alnea"/>
        <w:numPr>
          <w:ilvl w:val="0"/>
          <w:numId w:val="70"/>
        </w:numPr>
        <w:rPr>
          <w:lang w:val="en-US"/>
        </w:rPr>
      </w:pPr>
      <w:r w:rsidRPr="00EC2B78">
        <w:rPr>
          <w:lang w:val="en-US"/>
        </w:rPr>
        <w:t>ANP reserves the right not to disclose any comments or information deemed improper or incorrect.</w:t>
      </w:r>
    </w:p>
    <w:p w14:paraId="00C8E942" w14:textId="77777777" w:rsidR="003F6D3A" w:rsidRPr="00EC2B78" w:rsidRDefault="003F6D3A" w:rsidP="003F6D3A">
      <w:pPr>
        <w:pStyle w:val="Edital-Corpodetexto"/>
        <w:rPr>
          <w:lang w:val="en-US"/>
        </w:rPr>
      </w:pPr>
    </w:p>
    <w:p w14:paraId="36A93496" w14:textId="77777777" w:rsidR="003F6D3A" w:rsidRPr="00EC2B78" w:rsidRDefault="003F6D3A" w:rsidP="003F6D3A">
      <w:pPr>
        <w:pStyle w:val="Edital-Corpodetexto"/>
        <w:rPr>
          <w:lang w:val="en-US"/>
        </w:rPr>
      </w:pPr>
    </w:p>
    <w:p w14:paraId="14532D65" w14:textId="77777777" w:rsidR="003F6D3A" w:rsidRPr="001B5F2F" w:rsidRDefault="003F6D3A" w:rsidP="003F6D3A">
      <w:pPr>
        <w:pStyle w:val="Edital-AnexoAssinatura"/>
        <w:rPr>
          <w:lang w:val="en-US"/>
        </w:rPr>
      </w:pPr>
      <w:r w:rsidRPr="001B5F2F">
        <w:rPr>
          <w:lang w:val="en-US"/>
        </w:rPr>
        <w:t xml:space="preserve">___________________________ </w:t>
      </w:r>
    </w:p>
    <w:p w14:paraId="560144E5" w14:textId="77777777" w:rsidR="003F6D3A" w:rsidRPr="001B5F2F" w:rsidRDefault="003F6D3A" w:rsidP="003F6D3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09BCF0CB" w14:textId="77777777" w:rsidR="003F6D3A" w:rsidRPr="001B5F2F" w:rsidRDefault="003F6D3A" w:rsidP="003F6D3A">
      <w:pPr>
        <w:pStyle w:val="Edital-AnexoAssinatura"/>
        <w:rPr>
          <w:lang w:val="en-US"/>
        </w:rPr>
      </w:pPr>
    </w:p>
    <w:p w14:paraId="306E48EE" w14:textId="77777777" w:rsidR="003F6D3A" w:rsidRPr="001B5F2F" w:rsidRDefault="003F6D3A" w:rsidP="003F6D3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11F09A3F" w14:textId="77777777" w:rsidR="003F6D3A" w:rsidRPr="001B5F2F" w:rsidRDefault="003F6D3A" w:rsidP="003F6D3A">
      <w:pPr>
        <w:pStyle w:val="Edital-AnexoAssinatura"/>
        <w:rPr>
          <w:lang w:val="en-US"/>
        </w:rPr>
      </w:pPr>
    </w:p>
    <w:p w14:paraId="565A16D0" w14:textId="77777777" w:rsidR="003F6D3A" w:rsidRPr="001B5F2F" w:rsidRDefault="003F6D3A" w:rsidP="003F6D3A">
      <w:pPr>
        <w:pStyle w:val="Edital-AnexoAssinatura"/>
        <w:rPr>
          <w:lang w:val="en-US"/>
        </w:rPr>
      </w:pPr>
      <w:r w:rsidRPr="001B5F2F">
        <w:rPr>
          <w:lang w:val="en-US"/>
        </w:rPr>
        <w:t xml:space="preserve">Place and date: </w:t>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5929FEAE" w14:textId="77777777" w:rsidR="003F6D3A" w:rsidRPr="001B5F2F" w:rsidRDefault="003F6D3A" w:rsidP="003F6D3A">
      <w:pPr>
        <w:pStyle w:val="Edital-Corpodetexto"/>
        <w:rPr>
          <w:lang w:val="en-US"/>
        </w:rPr>
      </w:pPr>
    </w:p>
    <w:p w14:paraId="6994C8EE" w14:textId="25BB06A2" w:rsidR="00807C90" w:rsidRPr="00227979" w:rsidRDefault="003F6D3A" w:rsidP="003F6D3A">
      <w:pPr>
        <w:rPr>
          <w:lang w:val="en-US"/>
        </w:rPr>
      </w:pPr>
      <w:r w:rsidRPr="001B5F2F">
        <w:rPr>
          <w:lang w:val="en-US"/>
        </w:rPr>
        <w:br w:type="page"/>
      </w:r>
    </w:p>
    <w:p w14:paraId="4A02B2E2" w14:textId="582CA93B" w:rsidR="00807C90" w:rsidRPr="003F6D3A" w:rsidRDefault="00D83802" w:rsidP="00807C90">
      <w:pPr>
        <w:pStyle w:val="Edital-AnexoTtulo"/>
        <w:rPr>
          <w:lang w:val="en-US"/>
        </w:rPr>
      </w:pPr>
      <w:bookmarkStart w:id="4004" w:name="_Toc5791337"/>
      <w:bookmarkEnd w:id="4000"/>
      <w:bookmarkEnd w:id="4001"/>
      <w:r w:rsidRPr="003F6D3A">
        <w:rPr>
          <w:lang w:val="en-US"/>
        </w:rPr>
        <w:t>ANNEX IV – PAYMENT OF PARTICIPATION FEES</w:t>
      </w:r>
      <w:bookmarkEnd w:id="4004"/>
    </w:p>
    <w:bookmarkEnd w:id="4002"/>
    <w:p w14:paraId="64956A41" w14:textId="77777777" w:rsidR="00807C90" w:rsidRPr="00227979" w:rsidRDefault="00807C90" w:rsidP="00807C90">
      <w:pPr>
        <w:pStyle w:val="Edital-Corpodetexto"/>
        <w:rPr>
          <w:lang w:val="en-US"/>
        </w:rPr>
      </w:pPr>
    </w:p>
    <w:p w14:paraId="00FA2A6D" w14:textId="77777777" w:rsidR="003F6D3A" w:rsidRPr="00EC2B78" w:rsidRDefault="003F6D3A" w:rsidP="003F6D3A">
      <w:pPr>
        <w:pStyle w:val="Edital-Corpodetexto"/>
        <w:rPr>
          <w:lang w:val="en-US"/>
        </w:rPr>
      </w:pPr>
    </w:p>
    <w:p w14:paraId="183A5950" w14:textId="77777777" w:rsidR="003F6D3A" w:rsidRPr="00EC2B78" w:rsidRDefault="003F6D3A" w:rsidP="003F6D3A">
      <w:pPr>
        <w:pStyle w:val="Edital-Corpodetexto"/>
        <w:rPr>
          <w:lang w:val="en-US"/>
        </w:rPr>
      </w:pPr>
    </w:p>
    <w:p w14:paraId="11811102" w14:textId="52FB5777" w:rsidR="003F6D3A" w:rsidRPr="001B5F2F" w:rsidRDefault="003F6D3A" w:rsidP="003F6D3A">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 xml:space="preserve">[Enter the corporate name of the bidder], </w:t>
      </w:r>
      <w:r w:rsidRPr="001B5F2F">
        <w:rPr>
          <w:lang w:val="en-US"/>
        </w:rPr>
        <w:fldChar w:fldCharType="end"/>
      </w:r>
      <w:r w:rsidRPr="001B5F2F">
        <w:rPr>
          <w:lang w:val="en-US"/>
        </w:rPr>
        <w:t>represented by its accredited representative(s), under the penalties provided for in the applicable laws and regulations, hereby declares that it will pay the participation fees corresponding to the sectors indicated below in Table 2</w:t>
      </w:r>
      <w:r w:rsidR="005E6F1F">
        <w:rPr>
          <w:lang w:val="en-US"/>
        </w:rPr>
        <w:t>2</w:t>
      </w:r>
      <w:r w:rsidRPr="001B5F2F">
        <w:rPr>
          <w:lang w:val="en-US"/>
        </w:rPr>
        <w:t xml:space="preserve"> and that it is aware of the amounts of the participation fees, as well as all other provisions of the </w:t>
      </w:r>
      <w:r>
        <w:rPr>
          <w:lang w:val="en-US"/>
        </w:rPr>
        <w:t>tender protocol</w:t>
      </w:r>
      <w:r w:rsidRPr="001B5F2F">
        <w:rPr>
          <w:lang w:val="en-US"/>
        </w:rPr>
        <w:t xml:space="preserve"> of the </w:t>
      </w:r>
      <w:r>
        <w:rPr>
          <w:lang w:val="en-US"/>
        </w:rPr>
        <w:t>1</w:t>
      </w:r>
      <w:r w:rsidR="00D03518">
        <w:rPr>
          <w:lang w:val="en-US"/>
        </w:rPr>
        <w:t>6</w:t>
      </w:r>
      <w:r>
        <w:rPr>
          <w:lang w:val="en-US"/>
        </w:rPr>
        <w:t>th Bidding Round</w:t>
      </w:r>
      <w:r w:rsidRPr="001B5F2F">
        <w:rPr>
          <w:lang w:val="en-US"/>
        </w:rPr>
        <w:t>.</w:t>
      </w:r>
    </w:p>
    <w:p w14:paraId="1F762886" w14:textId="77777777" w:rsidR="003F6D3A" w:rsidRPr="001B5F2F" w:rsidRDefault="003F6D3A" w:rsidP="003F6D3A">
      <w:pPr>
        <w:pStyle w:val="Edital-Corpodetexto"/>
        <w:rPr>
          <w:lang w:val="en-US"/>
        </w:rPr>
      </w:pPr>
    </w:p>
    <w:p w14:paraId="12FD4DA6" w14:textId="7DB4C97A" w:rsidR="003F6D3A" w:rsidRPr="001B5F2F" w:rsidRDefault="003F6D3A" w:rsidP="003F6D3A">
      <w:pPr>
        <w:pStyle w:val="Edital-TabelaTtulo"/>
        <w:rPr>
          <w:lang w:val="en-US"/>
        </w:rPr>
      </w:pPr>
      <w:r w:rsidRPr="001B5F2F">
        <w:rPr>
          <w:lang w:val="en-US"/>
        </w:rPr>
        <w:t>Table 2</w:t>
      </w:r>
      <w:r w:rsidR="005E6F1F">
        <w:rPr>
          <w:lang w:val="en-US"/>
        </w:rPr>
        <w:t>2</w:t>
      </w:r>
      <w:r w:rsidRPr="001B5F2F">
        <w:rPr>
          <w:lang w:val="en-US"/>
        </w:rPr>
        <w:t xml:space="preserve"> – Payment of the participation fees</w:t>
      </w:r>
    </w:p>
    <w:tbl>
      <w:tblPr>
        <w:tblW w:w="5000" w:type="pct"/>
        <w:tblLayout w:type="fixed"/>
        <w:tblCellMar>
          <w:left w:w="0" w:type="dxa"/>
          <w:right w:w="0" w:type="dxa"/>
        </w:tblCellMar>
        <w:tblLook w:val="0000" w:firstRow="0" w:lastRow="0" w:firstColumn="0" w:lastColumn="0" w:noHBand="0" w:noVBand="0"/>
      </w:tblPr>
      <w:tblGrid>
        <w:gridCol w:w="691"/>
        <w:gridCol w:w="8371"/>
      </w:tblGrid>
      <w:tr w:rsidR="003F6D3A" w:rsidRPr="001B5F2F" w14:paraId="5E3A8D96" w14:textId="77777777" w:rsidTr="003F6D3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A98948A" w14:textId="77777777" w:rsidR="003F6D3A" w:rsidRPr="001B5F2F" w:rsidRDefault="003F6D3A" w:rsidP="003F6D3A">
            <w:pPr>
              <w:pStyle w:val="Edital-TabelaContedo"/>
              <w:rPr>
                <w:lang w:val="en-US"/>
              </w:rPr>
            </w:pPr>
            <w:r w:rsidRPr="001B5F2F">
              <w:rPr>
                <w:lang w:val="en-US"/>
              </w:rPr>
              <w:t> X</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A8728F1" w14:textId="77777777" w:rsidR="003F6D3A" w:rsidRPr="001B5F2F" w:rsidRDefault="003F6D3A" w:rsidP="003F6D3A">
            <w:pPr>
              <w:pStyle w:val="Edital-TabelaContedo"/>
              <w:rPr>
                <w:lang w:val="en-US"/>
              </w:rPr>
            </w:pPr>
            <w:r w:rsidRPr="001B5F2F">
              <w:rPr>
                <w:lang w:val="en-US"/>
              </w:rPr>
              <w:t>SECTORS</w:t>
            </w:r>
          </w:p>
        </w:tc>
      </w:tr>
      <w:tr w:rsidR="005E6F1F" w:rsidRPr="001B5F2F" w14:paraId="0610F79C" w14:textId="77777777" w:rsidTr="003F6D3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F8D1FDD" w14:textId="77777777" w:rsidR="005E6F1F" w:rsidRPr="001B5F2F" w:rsidRDefault="005E6F1F" w:rsidP="005E6F1F">
            <w:pPr>
              <w:pStyle w:val="Edital-TabelaContedo"/>
              <w:rPr>
                <w:lang w:val="en-US"/>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40C471D" w14:textId="39A6E4D0" w:rsidR="005E6F1F" w:rsidRPr="001B5F2F" w:rsidRDefault="005E6F1F" w:rsidP="005E6F1F">
            <w:pPr>
              <w:pStyle w:val="Edital-TabelaContedo"/>
              <w:rPr>
                <w:lang w:val="en-US"/>
              </w:rPr>
            </w:pPr>
            <w:r w:rsidRPr="006E5DDE">
              <w:rPr>
                <w:b w:val="0"/>
              </w:rPr>
              <w:t>SCAL-AUP</w:t>
            </w:r>
          </w:p>
        </w:tc>
      </w:tr>
      <w:tr w:rsidR="005E6F1F" w:rsidRPr="00124E12" w14:paraId="12A10EDD" w14:textId="77777777" w:rsidTr="003F6D3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3F7C781" w14:textId="77777777" w:rsidR="005E6F1F" w:rsidRPr="001B5F2F" w:rsidRDefault="005E6F1F" w:rsidP="005E6F1F">
            <w:pPr>
              <w:pStyle w:val="Edital-TabelaContedo"/>
              <w:rPr>
                <w:lang w:val="en-US"/>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3AD83AA" w14:textId="15949FDD" w:rsidR="005E6F1F" w:rsidRPr="00124E12" w:rsidRDefault="005E6F1F" w:rsidP="005E6F1F">
            <w:pPr>
              <w:pStyle w:val="Edital-TabelaContedo"/>
              <w:rPr>
                <w:lang w:val="fr-FR"/>
              </w:rPr>
            </w:pPr>
            <w:r w:rsidRPr="00124E12">
              <w:rPr>
                <w:b w:val="0"/>
                <w:lang w:val="fr-FR"/>
              </w:rPr>
              <w:t>SC-AP4, SC-AUP3, SC-AUP4</w:t>
            </w:r>
          </w:p>
        </w:tc>
      </w:tr>
      <w:tr w:rsidR="005E6F1F" w:rsidRPr="001B5F2F" w14:paraId="2EFBFABB" w14:textId="77777777" w:rsidTr="003F6D3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7C402A9" w14:textId="77777777" w:rsidR="005E6F1F" w:rsidRPr="00124E12" w:rsidRDefault="005E6F1F" w:rsidP="005E6F1F">
            <w:pPr>
              <w:pStyle w:val="Edital-TabelaContedo"/>
              <w:rPr>
                <w:lang w:val="fr-FR"/>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5A6E715" w14:textId="17D9C11F" w:rsidR="005E6F1F" w:rsidRPr="001B5F2F" w:rsidRDefault="005E6F1F" w:rsidP="005E6F1F">
            <w:pPr>
              <w:pStyle w:val="Edital-TabelaContedo"/>
              <w:rPr>
                <w:lang w:val="en-US"/>
              </w:rPr>
            </w:pPr>
            <w:r w:rsidRPr="006E5DDE">
              <w:rPr>
                <w:b w:val="0"/>
                <w:lang w:val="en-US"/>
              </w:rPr>
              <w:t>SJA-AUP</w:t>
            </w:r>
          </w:p>
        </w:tc>
      </w:tr>
      <w:tr w:rsidR="005E6F1F" w:rsidRPr="001B5F2F" w14:paraId="3CDE8BF2" w14:textId="77777777" w:rsidTr="003F6D3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3CE9334" w14:textId="77777777" w:rsidR="005E6F1F" w:rsidRPr="001B5F2F" w:rsidRDefault="005E6F1F" w:rsidP="005E6F1F">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6F1FF5D" w14:textId="019C8996" w:rsidR="005E6F1F" w:rsidRPr="001B5F2F" w:rsidRDefault="005E6F1F" w:rsidP="005E6F1F">
            <w:pPr>
              <w:pStyle w:val="Edital-TabelaContedo"/>
              <w:rPr>
                <w:b w:val="0"/>
                <w:lang w:val="en-US"/>
              </w:rPr>
            </w:pPr>
            <w:r w:rsidRPr="006E5DDE">
              <w:rPr>
                <w:b w:val="0"/>
              </w:rPr>
              <w:t>SPEPB-AP3</w:t>
            </w:r>
          </w:p>
        </w:tc>
      </w:tr>
      <w:tr w:rsidR="005E6F1F" w:rsidRPr="001B5F2F" w14:paraId="2423B960" w14:textId="77777777" w:rsidTr="003F6D3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0AB91D0" w14:textId="77777777" w:rsidR="005E6F1F" w:rsidRPr="001B5F2F" w:rsidRDefault="005E6F1F" w:rsidP="005E6F1F">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1105BCAB" w14:textId="3CB69A21" w:rsidR="005E6F1F" w:rsidRPr="001B5F2F" w:rsidRDefault="005E6F1F" w:rsidP="005E6F1F">
            <w:pPr>
              <w:pStyle w:val="Edital-TabelaContedo"/>
              <w:rPr>
                <w:b w:val="0"/>
                <w:lang w:val="en-US"/>
              </w:rPr>
            </w:pPr>
            <w:r w:rsidRPr="006E5DDE">
              <w:rPr>
                <w:b w:val="0"/>
              </w:rPr>
              <w:t>SS-AUP5</w:t>
            </w:r>
          </w:p>
        </w:tc>
      </w:tr>
      <w:tr w:rsidR="003F6D3A" w:rsidRPr="001B5F2F" w14:paraId="0535A758" w14:textId="77777777" w:rsidTr="003F6D3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98B55C5" w14:textId="77777777" w:rsidR="003F6D3A" w:rsidRPr="00EC2B78" w:rsidRDefault="003F6D3A" w:rsidP="003F6D3A">
            <w:pPr>
              <w:pStyle w:val="Edital-TabelaContedo"/>
              <w:rPr>
                <w:lang w:val="fr-FR"/>
              </w:rPr>
            </w:pPr>
            <w:r w:rsidRPr="00EC2B78">
              <w:rPr>
                <w:lang w:val="fr-FR"/>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1661B64" w14:textId="77777777" w:rsidR="003F6D3A" w:rsidRPr="001B5F2F" w:rsidRDefault="003F6D3A" w:rsidP="003F6D3A">
            <w:pPr>
              <w:pStyle w:val="Edital-TabelaContedo"/>
            </w:pPr>
            <w:r w:rsidRPr="001B5F2F">
              <w:t>ALL SECTORS</w:t>
            </w:r>
          </w:p>
        </w:tc>
      </w:tr>
    </w:tbl>
    <w:p w14:paraId="7661908A" w14:textId="77777777" w:rsidR="003F6D3A" w:rsidRPr="001B5F2F" w:rsidRDefault="003F6D3A" w:rsidP="003F6D3A">
      <w:pPr>
        <w:pStyle w:val="Edital-Corpodetexto"/>
      </w:pPr>
    </w:p>
    <w:p w14:paraId="17F2F978" w14:textId="77777777" w:rsidR="003F6D3A" w:rsidRPr="00EC2B78" w:rsidRDefault="003F6D3A" w:rsidP="003F6D3A">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also declares that it is aware that ANP will not accept any request for reimbursement of the participation fees, if the company is not qualified or fails to obtain the intended qualification.</w:t>
      </w:r>
    </w:p>
    <w:p w14:paraId="5F592378" w14:textId="77777777" w:rsidR="003F6D3A" w:rsidRPr="00EC2B78" w:rsidRDefault="003F6D3A" w:rsidP="003F6D3A">
      <w:pPr>
        <w:pStyle w:val="Edital-Corpodetexto"/>
        <w:rPr>
          <w:lang w:val="en-US"/>
        </w:rPr>
      </w:pPr>
    </w:p>
    <w:p w14:paraId="79B2993E" w14:textId="77777777" w:rsidR="003F6D3A" w:rsidRPr="00EC2B78" w:rsidRDefault="003F6D3A" w:rsidP="003F6D3A">
      <w:pPr>
        <w:pStyle w:val="Edital-AnexoObservaes"/>
        <w:rPr>
          <w:lang w:val="en-US"/>
        </w:rPr>
      </w:pPr>
      <w:r w:rsidRPr="00EC2B78">
        <w:rPr>
          <w:lang w:val="en-US"/>
        </w:rPr>
        <w:t>[Add the paragraph below if those picking up the technical data package are not accredited representatives of the company]</w:t>
      </w:r>
    </w:p>
    <w:p w14:paraId="53ADD9E1" w14:textId="77777777" w:rsidR="003F6D3A" w:rsidRPr="00EC2B78" w:rsidRDefault="003F6D3A" w:rsidP="003F6D3A">
      <w:pPr>
        <w:pStyle w:val="Edital-Corpodetexto"/>
        <w:rPr>
          <w:lang w:val="en-US"/>
        </w:rPr>
      </w:pPr>
    </w:p>
    <w:p w14:paraId="4F8C7E67" w14:textId="77777777" w:rsidR="003F6D3A" w:rsidRPr="001B5F2F" w:rsidRDefault="003F6D3A" w:rsidP="003F6D3A">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authorizes </w:t>
      </w:r>
      <w:r w:rsidRPr="001B5F2F">
        <w:rPr>
          <w:lang w:val="en-US"/>
        </w:rPr>
        <w:fldChar w:fldCharType="begin">
          <w:ffData>
            <w:name w:val=""/>
            <w:enabled/>
            <w:calcOnExit w:val="0"/>
            <w:textInput>
              <w:default w:val="[inserir o nome da pessoa autorizada a receber o pacote de dados técnicos]"/>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name of the person authorized to pick up the technical data package]</w:t>
      </w:r>
      <w:r w:rsidRPr="001B5F2F">
        <w:rPr>
          <w:lang w:val="en-US"/>
        </w:rPr>
        <w:fldChar w:fldCharType="end"/>
      </w:r>
      <w:r w:rsidRPr="00EC2B78">
        <w:rPr>
          <w:lang w:val="en-US"/>
        </w:rPr>
        <w:t xml:space="preserve">, bearer of identity card No. </w:t>
      </w:r>
      <w:r w:rsidRPr="001B5F2F">
        <w:rPr>
          <w:lang w:val="en-US"/>
        </w:rPr>
        <w:fldChar w:fldCharType="begin">
          <w:ffData>
            <w:name w:val=""/>
            <w:enabled/>
            <w:calcOnExit w:val="0"/>
            <w:textInput>
              <w:default w:val="[inserir o número do documento de identificação]"/>
            </w:textInput>
          </w:ffData>
        </w:fldChar>
      </w:r>
      <w:r w:rsidRPr="00EC2B78">
        <w:rPr>
          <w:lang w:val="en-US"/>
        </w:rPr>
        <w:instrText xml:space="preserve"> FORMTEXT </w:instrText>
      </w:r>
      <w:r w:rsidRPr="001B5F2F">
        <w:rPr>
          <w:lang w:val="en-US"/>
        </w:rPr>
      </w:r>
      <w:r w:rsidRPr="001B5F2F">
        <w:rPr>
          <w:lang w:val="en-US"/>
        </w:rPr>
        <w:fldChar w:fldCharType="separate"/>
      </w:r>
      <w:r w:rsidRPr="001B5F2F">
        <w:rPr>
          <w:lang w:val="en-US"/>
        </w:rPr>
        <w:t>[enter the number of the identity card]</w:t>
      </w:r>
      <w:r w:rsidRPr="001B5F2F">
        <w:rPr>
          <w:lang w:val="en-US"/>
        </w:rPr>
        <w:fldChar w:fldCharType="end"/>
      </w:r>
      <w:r w:rsidRPr="001B5F2F">
        <w:rPr>
          <w:lang w:val="en-US"/>
        </w:rPr>
        <w:t xml:space="preserve">, </w:t>
      </w:r>
      <w:r w:rsidRPr="001B5F2F">
        <w:rPr>
          <w:lang w:val="en-US"/>
        </w:rPr>
        <w:fldChar w:fldCharType="begin">
          <w:ffData>
            <w:name w:val=""/>
            <w:enabled/>
            <w:calcOnExit w:val="0"/>
            <w:textInput>
              <w:default w:val="[inserir o carg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title]</w:t>
      </w:r>
      <w:r w:rsidRPr="001B5F2F">
        <w:rPr>
          <w:lang w:val="en-US"/>
        </w:rPr>
        <w:fldChar w:fldCharType="end"/>
      </w:r>
      <w:r w:rsidRPr="001B5F2F">
        <w:rPr>
          <w:lang w:val="en-US"/>
        </w:rPr>
        <w:t xml:space="preserve">, to pick up the technical data package on its behalf. </w:t>
      </w:r>
    </w:p>
    <w:p w14:paraId="5BDA244F" w14:textId="77777777" w:rsidR="003F6D3A" w:rsidRPr="001B5F2F" w:rsidRDefault="003F6D3A" w:rsidP="003F6D3A">
      <w:pPr>
        <w:pStyle w:val="Edital-Corpodetexto"/>
        <w:rPr>
          <w:lang w:val="en-US"/>
        </w:rPr>
      </w:pPr>
    </w:p>
    <w:p w14:paraId="5AAFE44E" w14:textId="77777777" w:rsidR="003F6D3A" w:rsidRPr="001B5F2F" w:rsidRDefault="003F6D3A" w:rsidP="003F6D3A">
      <w:pPr>
        <w:pStyle w:val="Edital-Corpodetexto"/>
        <w:rPr>
          <w:lang w:val="en-US"/>
        </w:rPr>
      </w:pPr>
    </w:p>
    <w:p w14:paraId="28D67CF9" w14:textId="77777777" w:rsidR="003F6D3A" w:rsidRPr="001B5F2F" w:rsidRDefault="003F6D3A" w:rsidP="003F6D3A">
      <w:pPr>
        <w:pStyle w:val="Edital-AnexoAssinatura"/>
        <w:rPr>
          <w:lang w:val="en-US"/>
        </w:rPr>
      </w:pPr>
      <w:r w:rsidRPr="001B5F2F">
        <w:rPr>
          <w:lang w:val="en-US"/>
        </w:rPr>
        <w:t xml:space="preserve">___________________________ </w:t>
      </w:r>
    </w:p>
    <w:p w14:paraId="478520DE" w14:textId="77777777" w:rsidR="003F6D3A" w:rsidRPr="001B5F2F" w:rsidRDefault="003F6D3A" w:rsidP="003F6D3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594AB844" w14:textId="77777777" w:rsidR="003F6D3A" w:rsidRPr="001B5F2F" w:rsidRDefault="003F6D3A" w:rsidP="003F6D3A">
      <w:pPr>
        <w:pStyle w:val="Edital-AnexoAssinatura"/>
        <w:rPr>
          <w:szCs w:val="18"/>
          <w:lang w:val="en-US"/>
        </w:rPr>
      </w:pPr>
    </w:p>
    <w:p w14:paraId="228BFDD1" w14:textId="77777777" w:rsidR="003F6D3A" w:rsidRPr="001B5F2F" w:rsidRDefault="003F6D3A" w:rsidP="003F6D3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ou do representante leg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6F951117" w14:textId="77777777" w:rsidR="003F6D3A" w:rsidRPr="001B5F2F" w:rsidRDefault="003F6D3A" w:rsidP="003F6D3A">
      <w:pPr>
        <w:pStyle w:val="Edital-AnexoAssinatura"/>
        <w:rPr>
          <w:lang w:val="en-US"/>
        </w:rPr>
      </w:pPr>
    </w:p>
    <w:p w14:paraId="44BD9B36" w14:textId="77777777" w:rsidR="003F6D3A" w:rsidRPr="001B5F2F" w:rsidRDefault="003F6D3A" w:rsidP="003F6D3A">
      <w:pPr>
        <w:pStyle w:val="Edital-AnexoAssinatura"/>
        <w:rPr>
          <w:lang w:val="en-US"/>
        </w:rPr>
      </w:pPr>
      <w:r w:rsidRPr="001B5F2F">
        <w:rPr>
          <w:lang w:val="en-US"/>
        </w:rPr>
        <w:t>Place and Date:</w:t>
      </w:r>
      <w:r w:rsidRPr="001B5F2F">
        <w:rPr>
          <w:lang w:val="en-US"/>
        </w:rPr>
        <w:tab/>
      </w:r>
      <w:r w:rsidRPr="001B5F2F">
        <w:rPr>
          <w:lang w:val="en-US"/>
        </w:rPr>
        <w:fldChar w:fldCharType="begin">
          <w:ffData>
            <w:name w:val=""/>
            <w:enabled/>
            <w:calcOnExit/>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p>
    <w:p w14:paraId="38F84A33" w14:textId="77777777" w:rsidR="003F6D3A" w:rsidRPr="001B5F2F" w:rsidRDefault="003F6D3A" w:rsidP="003F6D3A">
      <w:pPr>
        <w:pStyle w:val="Edital-Corpodetexto"/>
        <w:rPr>
          <w:lang w:val="en-US"/>
        </w:rPr>
      </w:pPr>
    </w:p>
    <w:p w14:paraId="2843495D" w14:textId="77777777" w:rsidR="003F6D3A" w:rsidRPr="001B5F2F" w:rsidRDefault="003F6D3A" w:rsidP="003F6D3A">
      <w:pPr>
        <w:pStyle w:val="Edital-Corpodetexto"/>
        <w:rPr>
          <w:lang w:val="en-US"/>
        </w:rPr>
      </w:pPr>
    </w:p>
    <w:p w14:paraId="531A3DDE" w14:textId="77777777" w:rsidR="00807C90" w:rsidRPr="00227979" w:rsidRDefault="00807C90" w:rsidP="00807C90">
      <w:pPr>
        <w:pStyle w:val="Edital-Corpodetexto"/>
        <w:rPr>
          <w:lang w:val="en-US"/>
        </w:rPr>
      </w:pPr>
    </w:p>
    <w:p w14:paraId="335B3FF1" w14:textId="2B868A7E" w:rsidR="00807C90" w:rsidRPr="005E6F1F" w:rsidRDefault="00D83802" w:rsidP="00807C90">
      <w:pPr>
        <w:pStyle w:val="Edital-AnexoTtulo"/>
        <w:rPr>
          <w:lang w:val="en-US"/>
        </w:rPr>
      </w:pPr>
      <w:bookmarkStart w:id="4005" w:name="_Toc5791338"/>
      <w:r w:rsidRPr="005E6F1F">
        <w:rPr>
          <w:lang w:val="en-US"/>
        </w:rPr>
        <w:t>ANNEX V – CHARTER UPDATE STATEMENT</w:t>
      </w:r>
      <w:bookmarkEnd w:id="4005"/>
      <w:r w:rsidR="00807C90" w:rsidRPr="005E6F1F">
        <w:rPr>
          <w:lang w:val="en-US"/>
        </w:rPr>
        <w:t xml:space="preserve"> </w:t>
      </w:r>
    </w:p>
    <w:p w14:paraId="4EB0C26A" w14:textId="77777777" w:rsidR="00807C90" w:rsidRPr="00227979" w:rsidRDefault="00807C90" w:rsidP="00807C90">
      <w:pPr>
        <w:pStyle w:val="Edital-Corpodetexto"/>
        <w:rPr>
          <w:lang w:val="en-US"/>
        </w:rPr>
      </w:pPr>
    </w:p>
    <w:p w14:paraId="7137BC39" w14:textId="77777777" w:rsidR="005E6F1F" w:rsidRPr="00EC2B78" w:rsidRDefault="005E6F1F" w:rsidP="005E6F1F">
      <w:pPr>
        <w:pStyle w:val="Edital-Corpodetexto"/>
        <w:rPr>
          <w:lang w:val="en-US"/>
        </w:rPr>
      </w:pPr>
    </w:p>
    <w:p w14:paraId="023CC12F" w14:textId="77777777" w:rsidR="005E6F1F" w:rsidRPr="00EC2B78" w:rsidRDefault="005E6F1F" w:rsidP="005E6F1F">
      <w:pPr>
        <w:pStyle w:val="Edital-Corpodetexto"/>
        <w:rPr>
          <w:lang w:val="en-US"/>
        </w:rPr>
      </w:pPr>
    </w:p>
    <w:p w14:paraId="6FCBDFE5" w14:textId="282BA938" w:rsidR="005E6F1F" w:rsidRPr="00EC2B78" w:rsidRDefault="005E6F1F" w:rsidP="005E6F1F">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represented by its accredited representative(s), under the penalties provided for in the applicable laws and regulations, hereby declares that it submits to the National Agency of Petroleum, Natural Gas and Biofuels – ANP, aiming at meeting the requirements included in the </w:t>
      </w:r>
      <w:r>
        <w:rPr>
          <w:lang w:val="en-US"/>
        </w:rPr>
        <w:t>tender protocol</w:t>
      </w:r>
      <w:r w:rsidRPr="00EC2B78">
        <w:rPr>
          <w:lang w:val="en-US"/>
        </w:rPr>
        <w:t xml:space="preserve"> of the </w:t>
      </w:r>
      <w:r>
        <w:rPr>
          <w:lang w:val="en-US"/>
        </w:rPr>
        <w:t>16th Bidding Round</w:t>
      </w:r>
      <w:r w:rsidRPr="00EC2B78">
        <w:rPr>
          <w:lang w:val="en-US"/>
        </w:rPr>
        <w:t>, (i)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
    <w:p w14:paraId="7B593A65" w14:textId="763CF18B" w:rsidR="005E6F1F" w:rsidRPr="00EC2B78" w:rsidRDefault="005E6F1F" w:rsidP="005E6F1F">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hereby also declares that the legal representatives who sign the documents submitted to ANP, related to the </w:t>
      </w:r>
      <w:r>
        <w:rPr>
          <w:lang w:val="en-US"/>
        </w:rPr>
        <w:t>16th Bidding Round</w:t>
      </w:r>
      <w:r w:rsidRPr="00EC2B78">
        <w:rPr>
          <w:lang w:val="en-US"/>
        </w:rPr>
        <w:t>, have full powers to do so, which can be evidenced upon checking of the following documents/provisions:</w:t>
      </w:r>
    </w:p>
    <w:p w14:paraId="29221C52" w14:textId="77777777" w:rsidR="005E6F1F" w:rsidRPr="00EC2B78" w:rsidRDefault="005E6F1F" w:rsidP="005E6F1F">
      <w:pPr>
        <w:pStyle w:val="Edital-Corpodetexto"/>
        <w:rPr>
          <w:lang w:val="en-US"/>
        </w:rPr>
      </w:pPr>
    </w:p>
    <w:p w14:paraId="1CA5315C" w14:textId="77777777" w:rsidR="005E6F1F" w:rsidRPr="001B5F2F" w:rsidRDefault="005E6F1F" w:rsidP="005E6F1F">
      <w:pPr>
        <w:pStyle w:val="Edital-Corpodetexto"/>
        <w:rPr>
          <w:lang w:val="en-US"/>
        </w:rPr>
      </w:pPr>
      <w:r w:rsidRPr="001B5F2F">
        <w:rPr>
          <w:lang w:val="en-US"/>
        </w:rPr>
        <w:t>Filling instructions:</w:t>
      </w:r>
    </w:p>
    <w:p w14:paraId="08635969" w14:textId="77777777" w:rsidR="005E6F1F" w:rsidRPr="001B5F2F" w:rsidRDefault="005E6F1F" w:rsidP="005E6F1F">
      <w:pPr>
        <w:pStyle w:val="Edital-Corpodetexto"/>
        <w:tabs>
          <w:tab w:val="left" w:pos="1702"/>
        </w:tabs>
        <w:rPr>
          <w:lang w:val="en-US"/>
        </w:rPr>
      </w:pPr>
      <w:r w:rsidRPr="001B5F2F">
        <w:rPr>
          <w:lang w:val="en-US"/>
        </w:rPr>
        <w:tab/>
      </w:r>
    </w:p>
    <w:p w14:paraId="6669D374" w14:textId="77777777" w:rsidR="005E6F1F" w:rsidRPr="00EC2B78" w:rsidRDefault="005E6F1F" w:rsidP="005E6F1F">
      <w:pPr>
        <w:pStyle w:val="Edital-Alnea"/>
        <w:numPr>
          <w:ilvl w:val="0"/>
          <w:numId w:val="71"/>
        </w:numPr>
        <w:rPr>
          <w:lang w:val="en-US"/>
        </w:rPr>
      </w:pPr>
      <w:r w:rsidRPr="00EC2B78">
        <w:rPr>
          <w:lang w:val="en-US"/>
        </w:rPr>
        <w:t xml:space="preserve">In Table 21, mark a </w:t>
      </w:r>
      <w:r w:rsidRPr="001B5F2F">
        <w:rPr>
          <w:lang w:val="en-US"/>
        </w:rPr>
        <w:sym w:font="Wingdings 2" w:char="F051"/>
      </w:r>
      <w:r w:rsidRPr="00EC2B78">
        <w:rPr>
          <w:lang w:val="en-US"/>
        </w:rPr>
        <w:t xml:space="preserve"> next to each document (submitted for purposes of enrollment, qualification, or execution of agreement) that includes provisions related to evidence of the powers and names of the legal representatives. In case other documents are used for such evidence, they shall be detailed in item (4).</w:t>
      </w:r>
    </w:p>
    <w:p w14:paraId="04E1FFD5" w14:textId="77777777" w:rsidR="005E6F1F" w:rsidRPr="00EC2B78" w:rsidRDefault="005E6F1F" w:rsidP="005E6F1F">
      <w:pPr>
        <w:pStyle w:val="Edital-Alnea"/>
        <w:numPr>
          <w:ilvl w:val="0"/>
          <w:numId w:val="71"/>
        </w:numPr>
        <w:rPr>
          <w:lang w:val="en-US"/>
        </w:rPr>
      </w:pPr>
      <w:r w:rsidRPr="00EC2B78">
        <w:rPr>
          <w:lang w:val="en-US"/>
        </w:rPr>
        <w:t>In the field evidence of the powers and names of the legal representatives:</w:t>
      </w:r>
    </w:p>
    <w:p w14:paraId="6D203710" w14:textId="77777777" w:rsidR="005E6F1F" w:rsidRPr="00EC2B78" w:rsidRDefault="005E6F1F" w:rsidP="005E6F1F">
      <w:pPr>
        <w:pStyle w:val="Edital-Subalneaa1"/>
        <w:numPr>
          <w:ilvl w:val="0"/>
          <w:numId w:val="72"/>
        </w:numPr>
        <w:ind w:hanging="11"/>
        <w:rPr>
          <w:lang w:val="en-US"/>
        </w:rPr>
      </w:pPr>
      <w:r w:rsidRPr="00EC2B78">
        <w:rPr>
          <w:lang w:val="en-US"/>
        </w:rPr>
        <w:t>Fill out, in the column “Provision”, the numbers of the sections, articles, items, sub-items, paragraphs, resolutions, etc. related to evidence of the powers and names of the legal representatives;</w:t>
      </w:r>
    </w:p>
    <w:p w14:paraId="07ED52DB" w14:textId="77777777" w:rsidR="005E6F1F" w:rsidRPr="00EC2B78" w:rsidRDefault="005E6F1F" w:rsidP="005E6F1F">
      <w:pPr>
        <w:pStyle w:val="Edital-Subalneaa1"/>
        <w:numPr>
          <w:ilvl w:val="0"/>
          <w:numId w:val="72"/>
        </w:numPr>
        <w:ind w:hanging="11"/>
        <w:rPr>
          <w:lang w:val="en-US"/>
        </w:rPr>
      </w:pPr>
      <w:r w:rsidRPr="00EC2B78">
        <w:rPr>
          <w:lang w:val="en-US"/>
        </w:rPr>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369060B8" w14:textId="77777777" w:rsidR="005E6F1F" w:rsidRPr="00EC2B78" w:rsidRDefault="005E6F1F" w:rsidP="005E6F1F">
      <w:pPr>
        <w:pStyle w:val="Edital-Alnea"/>
        <w:numPr>
          <w:ilvl w:val="0"/>
          <w:numId w:val="71"/>
        </w:numPr>
        <w:rPr>
          <w:lang w:val="en-US"/>
        </w:rPr>
      </w:pPr>
      <w:r w:rsidRPr="00EC2B78">
        <w:rPr>
          <w:lang w:val="en-US"/>
        </w:rPr>
        <w:t>In the field restrictions on exercise of the legal representatives’ powers:</w:t>
      </w:r>
    </w:p>
    <w:p w14:paraId="5BDB3F6B" w14:textId="77777777" w:rsidR="005E6F1F" w:rsidRPr="00EC2B78" w:rsidRDefault="005E6F1F" w:rsidP="005E6F1F">
      <w:pPr>
        <w:pStyle w:val="Edital-Subalneaa1"/>
        <w:numPr>
          <w:ilvl w:val="0"/>
          <w:numId w:val="73"/>
        </w:numPr>
        <w:ind w:hanging="11"/>
        <w:rPr>
          <w:lang w:val="en-US"/>
        </w:rPr>
      </w:pPr>
      <w:r w:rsidRPr="00EC2B78">
        <w:rPr>
          <w:lang w:val="en-US"/>
        </w:rPr>
        <w:t>Fill out the columns “Provision” and “Page number” according to the instructions in items (b.1) and (b.2) above, in regard to the provisions in which there are conditions to the exercise of the legal representatives’ powers (joint signature of two officers, express authorization of the board of directors, for example).</w:t>
      </w:r>
    </w:p>
    <w:p w14:paraId="051CDE24" w14:textId="77777777" w:rsidR="005E6F1F" w:rsidRPr="00EC2B78" w:rsidRDefault="005E6F1F" w:rsidP="005E6F1F">
      <w:pPr>
        <w:pStyle w:val="Edital-Alnea"/>
        <w:numPr>
          <w:ilvl w:val="0"/>
          <w:numId w:val="71"/>
        </w:numPr>
        <w:rPr>
          <w:lang w:val="en-US"/>
        </w:rPr>
      </w:pPr>
      <w:r w:rsidRPr="00EC2B78">
        <w:rPr>
          <w:lang w:val="en-US"/>
        </w:rPr>
        <w:t>Fill out, in the end, the fields related to the place, date, and name of the accredited representatives, sign and notarize this declaration.</w:t>
      </w:r>
    </w:p>
    <w:p w14:paraId="3F82BEA1" w14:textId="77777777" w:rsidR="005E6F1F" w:rsidRPr="00EC2B78" w:rsidRDefault="005E6F1F" w:rsidP="005E6F1F">
      <w:pPr>
        <w:pStyle w:val="Edital-Corpodetexto"/>
        <w:rPr>
          <w:lang w:val="en-US"/>
        </w:rPr>
      </w:pPr>
    </w:p>
    <w:p w14:paraId="15D7FF22" w14:textId="69452251" w:rsidR="005E6F1F" w:rsidRPr="00EC2B78" w:rsidRDefault="005E6F1F" w:rsidP="005E6F1F">
      <w:pPr>
        <w:pStyle w:val="Edital-TabelaTtulo"/>
        <w:rPr>
          <w:lang w:val="en-US"/>
        </w:rPr>
      </w:pPr>
      <w:r w:rsidRPr="00EC2B78">
        <w:rPr>
          <w:lang w:val="en-US"/>
        </w:rPr>
        <w:t>Table 2</w:t>
      </w:r>
      <w:r w:rsidR="00A01EE5">
        <w:rPr>
          <w:lang w:val="en-US"/>
        </w:rPr>
        <w:t>3</w:t>
      </w:r>
      <w:r w:rsidRPr="00EC2B78">
        <w:rPr>
          <w:lang w:val="en-US"/>
        </w:rPr>
        <w:t xml:space="preserve"> – Declaration of Presentness of the Charter</w:t>
      </w:r>
    </w:p>
    <w:tbl>
      <w:tblPr>
        <w:tblW w:w="5000" w:type="pct"/>
        <w:tblCellMar>
          <w:left w:w="70" w:type="dxa"/>
          <w:right w:w="70" w:type="dxa"/>
        </w:tblCellMar>
        <w:tblLook w:val="04A0" w:firstRow="1" w:lastRow="0" w:firstColumn="1" w:lastColumn="0" w:noHBand="0" w:noVBand="1"/>
      </w:tblPr>
      <w:tblGrid>
        <w:gridCol w:w="540"/>
        <w:gridCol w:w="463"/>
        <w:gridCol w:w="5310"/>
        <w:gridCol w:w="1393"/>
        <w:gridCol w:w="1356"/>
      </w:tblGrid>
      <w:tr w:rsidR="005E6F1F" w:rsidRPr="001B5F2F" w14:paraId="38874DFA" w14:textId="77777777" w:rsidTr="00D03518">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36A42" w14:textId="77777777" w:rsidR="005E6F1F" w:rsidRPr="001B5F2F" w:rsidRDefault="005E6F1F" w:rsidP="00D03518">
            <w:pPr>
              <w:pStyle w:val="Edital-TabelaContedo"/>
              <w:rPr>
                <w:lang w:val="en-US"/>
              </w:rPr>
            </w:pPr>
            <w:r w:rsidRPr="001B5F2F">
              <w:rPr>
                <w:lang w:val="en-US"/>
              </w:rPr>
              <w:sym w:font="Wingdings 2" w:char="F051"/>
            </w:r>
            <w:r w:rsidRPr="001B5F2F">
              <w:rPr>
                <w:lang w:val="en-US"/>
              </w:rPr>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72F03493" w14:textId="77777777" w:rsidR="005E6F1F" w:rsidRPr="001B5F2F" w:rsidRDefault="005E6F1F" w:rsidP="00D03518">
            <w:pPr>
              <w:pStyle w:val="Edital-TabelaContedo"/>
              <w:rPr>
                <w:lang w:val="en-US"/>
              </w:rPr>
            </w:pPr>
            <w:r w:rsidRPr="001B5F2F">
              <w:rPr>
                <w:lang w:val="en-US"/>
              </w:rPr>
              <w:t>No.</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041DDA00" w14:textId="77777777" w:rsidR="005E6F1F" w:rsidRPr="001B5F2F" w:rsidRDefault="005E6F1F" w:rsidP="00D03518">
            <w:pPr>
              <w:pStyle w:val="Edital-TabelaContedo"/>
              <w:rPr>
                <w:lang w:val="en-US"/>
              </w:rPr>
            </w:pPr>
            <w:r w:rsidRPr="001B5F2F">
              <w:rPr>
                <w:lang w:val="en-US"/>
              </w:rPr>
              <w:t>Document</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0840E960" w14:textId="77777777" w:rsidR="005E6F1F" w:rsidRPr="001B5F2F" w:rsidRDefault="005E6F1F" w:rsidP="00D03518">
            <w:pPr>
              <w:pStyle w:val="Edital-TabelaContedo"/>
              <w:rPr>
                <w:lang w:val="en-US"/>
              </w:rPr>
            </w:pPr>
            <w:r w:rsidRPr="001B5F2F">
              <w:rPr>
                <w:lang w:val="en-US"/>
              </w:rPr>
              <w:t>Provision</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3D45C445" w14:textId="77777777" w:rsidR="005E6F1F" w:rsidRPr="001B5F2F" w:rsidRDefault="005E6F1F" w:rsidP="00D03518">
            <w:pPr>
              <w:pStyle w:val="Edital-TabelaContedo"/>
            </w:pPr>
            <w:r w:rsidRPr="001B5F2F">
              <w:t>Page number</w:t>
            </w:r>
          </w:p>
        </w:tc>
      </w:tr>
      <w:tr w:rsidR="005E6F1F" w:rsidRPr="00124E12" w14:paraId="2E8F7C7D" w14:textId="77777777" w:rsidTr="00D03518">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9C75187" w14:textId="77777777" w:rsidR="005E6F1F" w:rsidRPr="00EC2B78" w:rsidRDefault="005E6F1F" w:rsidP="00D03518">
            <w:pPr>
              <w:pStyle w:val="Edital-TabelaContedo"/>
              <w:rPr>
                <w:b w:val="0"/>
                <w:lang w:val="en-US"/>
              </w:rPr>
            </w:pPr>
            <w:r w:rsidRPr="00EC2B78">
              <w:rPr>
                <w:b w:val="0"/>
                <w:lang w:val="en-US"/>
              </w:rPr>
              <w:t>Evidence of the powers and name(s) of the legal representative(s):</w:t>
            </w:r>
          </w:p>
        </w:tc>
      </w:tr>
      <w:tr w:rsidR="005E6F1F" w:rsidRPr="001B5F2F" w14:paraId="45F24C32" w14:textId="77777777" w:rsidTr="00D03518">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1A79616" w14:textId="77777777" w:rsidR="005E6F1F" w:rsidRPr="00EC2B78" w:rsidRDefault="005E6F1F" w:rsidP="00D03518">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5359931" w14:textId="77777777" w:rsidR="005E6F1F" w:rsidRPr="001B5F2F" w:rsidRDefault="005E6F1F" w:rsidP="00D03518">
            <w:pPr>
              <w:pStyle w:val="Edital-TabelaContedo"/>
              <w:rPr>
                <w:b w:val="0"/>
                <w:lang w:val="en-US"/>
              </w:rPr>
            </w:pPr>
            <w:r w:rsidRPr="001B5F2F">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1442C66B" w14:textId="77777777" w:rsidR="005E6F1F" w:rsidRPr="001B5F2F" w:rsidRDefault="005E6F1F" w:rsidP="00D03518">
            <w:pPr>
              <w:pStyle w:val="Edital-TabelaContedo"/>
              <w:jc w:val="both"/>
              <w:rPr>
                <w:b w:val="0"/>
                <w:lang w:val="en-US"/>
              </w:rPr>
            </w:pPr>
            <w:r w:rsidRPr="001B5F2F">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60C2B3A3" w14:textId="77777777" w:rsidR="005E6F1F" w:rsidRPr="001B5F2F" w:rsidRDefault="005E6F1F" w:rsidP="00D03518">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287259F8" w14:textId="77777777" w:rsidR="005E6F1F" w:rsidRPr="001B5F2F" w:rsidRDefault="005E6F1F" w:rsidP="00D03518">
            <w:pPr>
              <w:pStyle w:val="Edital-TabelaContedo"/>
              <w:rPr>
                <w:b w:val="0"/>
                <w:lang w:val="en-US"/>
              </w:rPr>
            </w:pPr>
          </w:p>
        </w:tc>
      </w:tr>
      <w:tr w:rsidR="005E6F1F" w:rsidRPr="00124E12" w14:paraId="46B6076C" w14:textId="77777777" w:rsidTr="00D03518">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B61F07A" w14:textId="77777777" w:rsidR="005E6F1F" w:rsidRPr="001B5F2F" w:rsidRDefault="005E6F1F" w:rsidP="00D03518">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7753821C" w14:textId="77777777" w:rsidR="005E6F1F" w:rsidRPr="001B5F2F" w:rsidRDefault="005E6F1F" w:rsidP="00D03518">
            <w:pPr>
              <w:pStyle w:val="Edital-TabelaContedo"/>
              <w:rPr>
                <w:b w:val="0"/>
                <w:lang w:val="en-US"/>
              </w:rPr>
            </w:pPr>
            <w:r w:rsidRPr="001B5F2F">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59B36DDF" w14:textId="77777777" w:rsidR="005E6F1F" w:rsidRPr="001B5F2F" w:rsidRDefault="005E6F1F" w:rsidP="00D03518">
            <w:pPr>
              <w:pStyle w:val="Edital-TabelaContedo"/>
              <w:jc w:val="both"/>
              <w:rPr>
                <w:b w:val="0"/>
                <w:lang w:val="en-US"/>
              </w:rPr>
            </w:pPr>
            <w:r w:rsidRPr="001B5F2F">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538AEE09" w14:textId="77777777" w:rsidR="005E6F1F" w:rsidRPr="001B5F2F" w:rsidRDefault="005E6F1F" w:rsidP="00D03518">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3DAA9F0" w14:textId="77777777" w:rsidR="005E6F1F" w:rsidRPr="001B5F2F" w:rsidRDefault="005E6F1F" w:rsidP="00D03518">
            <w:pPr>
              <w:pStyle w:val="Edital-TabelaContedo"/>
              <w:rPr>
                <w:b w:val="0"/>
                <w:lang w:val="en-US"/>
              </w:rPr>
            </w:pPr>
          </w:p>
        </w:tc>
      </w:tr>
      <w:tr w:rsidR="005E6F1F" w:rsidRPr="00124E12" w14:paraId="38BC1EDC" w14:textId="77777777" w:rsidTr="00D03518">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0478CA8" w14:textId="77777777" w:rsidR="005E6F1F" w:rsidRPr="001B5F2F" w:rsidRDefault="005E6F1F" w:rsidP="00D03518">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3EBDB60" w14:textId="77777777" w:rsidR="005E6F1F" w:rsidRPr="001B5F2F" w:rsidRDefault="005E6F1F" w:rsidP="00D03518">
            <w:pPr>
              <w:pStyle w:val="Edital-TabelaContedo"/>
              <w:rPr>
                <w:b w:val="0"/>
                <w:lang w:val="en-US"/>
              </w:rPr>
            </w:pPr>
            <w:r w:rsidRPr="001B5F2F">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6A4BE39D" w14:textId="77777777" w:rsidR="005E6F1F" w:rsidRPr="00EC2B78" w:rsidRDefault="005E6F1F" w:rsidP="00D03518">
            <w:pPr>
              <w:pStyle w:val="Edital-TabelaContedo"/>
              <w:jc w:val="both"/>
              <w:rPr>
                <w:b w:val="0"/>
                <w:lang w:val="en-US"/>
              </w:rPr>
            </w:pPr>
            <w:r w:rsidRPr="00EC2B78">
              <w:rPr>
                <w:b w:val="0"/>
                <w:lang w:val="en-US"/>
              </w:rPr>
              <w:t>Document for satisfaction of the conditions to exercise the legal representatives’ powers</w:t>
            </w:r>
          </w:p>
        </w:tc>
        <w:tc>
          <w:tcPr>
            <w:tcW w:w="787" w:type="pct"/>
            <w:tcBorders>
              <w:top w:val="nil"/>
              <w:left w:val="nil"/>
              <w:bottom w:val="single" w:sz="4" w:space="0" w:color="auto"/>
              <w:right w:val="single" w:sz="4" w:space="0" w:color="auto"/>
            </w:tcBorders>
            <w:shd w:val="clear" w:color="auto" w:fill="auto"/>
            <w:vAlign w:val="center"/>
            <w:hideMark/>
          </w:tcPr>
          <w:p w14:paraId="7C67F3E5" w14:textId="77777777" w:rsidR="005E6F1F" w:rsidRPr="00EC2B78" w:rsidRDefault="005E6F1F" w:rsidP="00D03518">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3B048DAE" w14:textId="77777777" w:rsidR="005E6F1F" w:rsidRPr="00EC2B78" w:rsidRDefault="005E6F1F" w:rsidP="00D03518">
            <w:pPr>
              <w:pStyle w:val="Edital-TabelaContedo"/>
              <w:rPr>
                <w:b w:val="0"/>
                <w:lang w:val="en-US"/>
              </w:rPr>
            </w:pPr>
          </w:p>
        </w:tc>
      </w:tr>
      <w:tr w:rsidR="005E6F1F" w:rsidRPr="001B5F2F" w14:paraId="0E1640B1" w14:textId="77777777" w:rsidTr="00D03518">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3F89ED0" w14:textId="77777777" w:rsidR="005E6F1F" w:rsidRPr="00EC2B78" w:rsidRDefault="005E6F1F" w:rsidP="00D03518">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3F15095" w14:textId="77777777" w:rsidR="005E6F1F" w:rsidRPr="001B5F2F" w:rsidRDefault="005E6F1F" w:rsidP="00D03518">
            <w:pPr>
              <w:pStyle w:val="Edital-TabelaContedo"/>
              <w:rPr>
                <w:b w:val="0"/>
                <w:lang w:val="en-US"/>
              </w:rPr>
            </w:pPr>
            <w:r w:rsidRPr="001B5F2F">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2BAD0E64" w14:textId="77777777" w:rsidR="005E6F1F" w:rsidRPr="001B5F2F" w:rsidRDefault="005E6F1F" w:rsidP="00D03518">
            <w:pPr>
              <w:pStyle w:val="Edital-TabelaContedo"/>
              <w:jc w:val="both"/>
              <w:rPr>
                <w:b w:val="0"/>
                <w:lang w:val="en-US"/>
              </w:rPr>
            </w:pPr>
            <w:r w:rsidRPr="001B5F2F">
              <w:rPr>
                <w:b w:val="0"/>
                <w:lang w:val="en-US"/>
              </w:rPr>
              <w:t xml:space="preserve">Others: </w:t>
            </w:r>
            <w:r w:rsidRPr="001B5F2F">
              <w:rPr>
                <w:b w:val="0"/>
                <w:szCs w:val="18"/>
                <w:lang w:val="en-US"/>
              </w:rPr>
              <w:fldChar w:fldCharType="begin">
                <w:ffData>
                  <w:name w:val=""/>
                  <w:enabled/>
                  <w:calcOnExit w:val="0"/>
                  <w:textInput>
                    <w:default w:val="[discriminar]"/>
                  </w:textInput>
                </w:ffData>
              </w:fldChar>
            </w:r>
            <w:r w:rsidRPr="001B5F2F">
              <w:rPr>
                <w:b w:val="0"/>
                <w:szCs w:val="18"/>
                <w:lang w:val="en-US"/>
              </w:rPr>
              <w:instrText xml:space="preserve"> FORMTEXT </w:instrText>
            </w:r>
            <w:r w:rsidRPr="001B5F2F">
              <w:rPr>
                <w:b w:val="0"/>
                <w:szCs w:val="18"/>
                <w:lang w:val="en-US"/>
              </w:rPr>
            </w:r>
            <w:r w:rsidRPr="001B5F2F">
              <w:rPr>
                <w:b w:val="0"/>
                <w:szCs w:val="18"/>
                <w:lang w:val="en-US"/>
              </w:rPr>
              <w:fldChar w:fldCharType="separate"/>
            </w:r>
            <w:r w:rsidRPr="001B5F2F">
              <w:rPr>
                <w:b w:val="0"/>
                <w:szCs w:val="18"/>
                <w:lang w:val="en-US"/>
              </w:rPr>
              <w:t>[please detail]</w:t>
            </w:r>
            <w:r w:rsidRPr="001B5F2F">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290DD6E4" w14:textId="77777777" w:rsidR="005E6F1F" w:rsidRPr="001B5F2F" w:rsidRDefault="005E6F1F" w:rsidP="00D03518">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2F9A406" w14:textId="77777777" w:rsidR="005E6F1F" w:rsidRPr="001B5F2F" w:rsidRDefault="005E6F1F" w:rsidP="00D03518">
            <w:pPr>
              <w:pStyle w:val="Edital-TabelaContedo"/>
              <w:rPr>
                <w:b w:val="0"/>
                <w:lang w:val="en-US"/>
              </w:rPr>
            </w:pPr>
          </w:p>
        </w:tc>
      </w:tr>
      <w:tr w:rsidR="005E6F1F" w:rsidRPr="00124E12" w14:paraId="07287E03" w14:textId="77777777" w:rsidTr="00D03518">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6BC76DC" w14:textId="77777777" w:rsidR="005E6F1F" w:rsidRPr="00EC2B78" w:rsidRDefault="005E6F1F" w:rsidP="00D03518">
            <w:pPr>
              <w:pStyle w:val="Edital-TabelaContedo"/>
              <w:rPr>
                <w:b w:val="0"/>
                <w:lang w:val="en-US"/>
              </w:rPr>
            </w:pPr>
            <w:r w:rsidRPr="00EC2B78">
              <w:rPr>
                <w:b w:val="0"/>
                <w:lang w:val="en-US"/>
              </w:rPr>
              <w:t>Restrictions on exercise of the legal representative(s)’ powers:</w:t>
            </w:r>
          </w:p>
        </w:tc>
      </w:tr>
      <w:tr w:rsidR="005E6F1F" w:rsidRPr="001B5F2F" w14:paraId="64173BBA" w14:textId="77777777" w:rsidTr="00D03518">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776F363" w14:textId="77777777" w:rsidR="005E6F1F" w:rsidRPr="00EC2B78" w:rsidRDefault="005E6F1F" w:rsidP="00D03518">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963DC94" w14:textId="77777777" w:rsidR="005E6F1F" w:rsidRPr="001B5F2F" w:rsidRDefault="005E6F1F" w:rsidP="00D03518">
            <w:pPr>
              <w:pStyle w:val="Edital-TabelaContedo"/>
              <w:rPr>
                <w:b w:val="0"/>
                <w:lang w:val="en-US"/>
              </w:rPr>
            </w:pPr>
            <w:r w:rsidRPr="001B5F2F">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3711FBC6" w14:textId="77777777" w:rsidR="005E6F1F" w:rsidRPr="001B5F2F" w:rsidRDefault="005E6F1F" w:rsidP="00D03518">
            <w:pPr>
              <w:pStyle w:val="Edital-TabelaContedo"/>
              <w:jc w:val="both"/>
              <w:rPr>
                <w:b w:val="0"/>
                <w:lang w:val="en-US"/>
              </w:rPr>
            </w:pPr>
            <w:r w:rsidRPr="001B5F2F">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47F4A4E2" w14:textId="77777777" w:rsidR="005E6F1F" w:rsidRPr="001B5F2F" w:rsidRDefault="005E6F1F" w:rsidP="00D03518">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F6656A9" w14:textId="77777777" w:rsidR="005E6F1F" w:rsidRPr="001B5F2F" w:rsidRDefault="005E6F1F" w:rsidP="00D03518">
            <w:pPr>
              <w:pStyle w:val="Edital-TabelaContedo"/>
              <w:rPr>
                <w:b w:val="0"/>
                <w:lang w:val="en-US"/>
              </w:rPr>
            </w:pPr>
          </w:p>
        </w:tc>
      </w:tr>
      <w:tr w:rsidR="005E6F1F" w:rsidRPr="001B5F2F" w14:paraId="2E055F2E" w14:textId="77777777" w:rsidTr="00D03518">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A5B4076" w14:textId="77777777" w:rsidR="005E6F1F" w:rsidRPr="001B5F2F" w:rsidRDefault="005E6F1F" w:rsidP="00D03518">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49C4CC4D" w14:textId="77777777" w:rsidR="005E6F1F" w:rsidRPr="001B5F2F" w:rsidRDefault="005E6F1F" w:rsidP="00D03518">
            <w:pPr>
              <w:pStyle w:val="Edital-TabelaContedo"/>
              <w:rPr>
                <w:b w:val="0"/>
                <w:lang w:val="en-US"/>
              </w:rPr>
            </w:pPr>
            <w:r w:rsidRPr="001B5F2F">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1DDE9338" w14:textId="77777777" w:rsidR="005E6F1F" w:rsidRPr="001B5F2F" w:rsidRDefault="005E6F1F" w:rsidP="00D03518">
            <w:pPr>
              <w:pStyle w:val="Edital-TabelaContedo"/>
              <w:jc w:val="both"/>
              <w:rPr>
                <w:b w:val="0"/>
                <w:lang w:val="en-US"/>
              </w:rPr>
            </w:pPr>
            <w:r w:rsidRPr="001B5F2F">
              <w:rPr>
                <w:b w:val="0"/>
                <w:lang w:val="en-US"/>
              </w:rPr>
              <w:t xml:space="preserve">Others: </w:t>
            </w:r>
            <w:r w:rsidRPr="001B5F2F">
              <w:rPr>
                <w:b w:val="0"/>
                <w:szCs w:val="18"/>
                <w:lang w:val="en-US"/>
              </w:rPr>
              <w:fldChar w:fldCharType="begin">
                <w:ffData>
                  <w:name w:val=""/>
                  <w:enabled/>
                  <w:calcOnExit w:val="0"/>
                  <w:textInput>
                    <w:default w:val="[discriminar]"/>
                  </w:textInput>
                </w:ffData>
              </w:fldChar>
            </w:r>
            <w:r w:rsidRPr="001B5F2F">
              <w:rPr>
                <w:b w:val="0"/>
                <w:szCs w:val="18"/>
                <w:lang w:val="en-US"/>
              </w:rPr>
              <w:instrText xml:space="preserve"> FORMTEXT </w:instrText>
            </w:r>
            <w:r w:rsidRPr="001B5F2F">
              <w:rPr>
                <w:b w:val="0"/>
                <w:szCs w:val="18"/>
                <w:lang w:val="en-US"/>
              </w:rPr>
            </w:r>
            <w:r w:rsidRPr="001B5F2F">
              <w:rPr>
                <w:b w:val="0"/>
                <w:szCs w:val="18"/>
                <w:lang w:val="en-US"/>
              </w:rPr>
              <w:fldChar w:fldCharType="separate"/>
            </w:r>
            <w:r w:rsidRPr="001B5F2F">
              <w:rPr>
                <w:b w:val="0"/>
                <w:szCs w:val="18"/>
                <w:lang w:val="en-US"/>
              </w:rPr>
              <w:t>[please detail]</w:t>
            </w:r>
            <w:r w:rsidRPr="001B5F2F">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7EC29EBC" w14:textId="77777777" w:rsidR="005E6F1F" w:rsidRPr="001B5F2F" w:rsidRDefault="005E6F1F" w:rsidP="00D03518">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B5098DF" w14:textId="77777777" w:rsidR="005E6F1F" w:rsidRPr="001B5F2F" w:rsidRDefault="005E6F1F" w:rsidP="00D03518">
            <w:pPr>
              <w:pStyle w:val="Edital-TabelaContedo"/>
              <w:rPr>
                <w:b w:val="0"/>
                <w:lang w:val="en-US"/>
              </w:rPr>
            </w:pPr>
          </w:p>
        </w:tc>
      </w:tr>
    </w:tbl>
    <w:p w14:paraId="1F213C15" w14:textId="77777777" w:rsidR="005E6F1F" w:rsidRPr="001B5F2F" w:rsidRDefault="005E6F1F" w:rsidP="005E6F1F">
      <w:pPr>
        <w:pStyle w:val="Edital-Corpodetexto"/>
        <w:rPr>
          <w:lang w:val="en-US"/>
        </w:rPr>
      </w:pPr>
    </w:p>
    <w:p w14:paraId="590AB956" w14:textId="77777777" w:rsidR="005E6F1F" w:rsidRPr="001B5F2F" w:rsidRDefault="005E6F1F" w:rsidP="005E6F1F">
      <w:pPr>
        <w:pStyle w:val="Edital-Corpodetexto"/>
        <w:rPr>
          <w:lang w:val="en-US"/>
        </w:rPr>
      </w:pPr>
    </w:p>
    <w:p w14:paraId="0B74EB91" w14:textId="77777777" w:rsidR="005E6F1F" w:rsidRPr="001B5F2F" w:rsidRDefault="005E6F1F" w:rsidP="005E6F1F">
      <w:pPr>
        <w:pStyle w:val="Edital-Corpodetexto"/>
        <w:rPr>
          <w:lang w:val="en-US"/>
        </w:rPr>
      </w:pPr>
    </w:p>
    <w:p w14:paraId="1F7DCC8E" w14:textId="77777777" w:rsidR="005E6F1F" w:rsidRPr="001B5F2F" w:rsidRDefault="005E6F1F" w:rsidP="005E6F1F">
      <w:pPr>
        <w:pStyle w:val="Edital-AnexoAssinatura"/>
        <w:rPr>
          <w:lang w:val="en-US"/>
        </w:rPr>
      </w:pPr>
      <w:r w:rsidRPr="001B5F2F">
        <w:rPr>
          <w:lang w:val="en-US"/>
        </w:rPr>
        <w:t xml:space="preserve">___________________________ </w:t>
      </w:r>
    </w:p>
    <w:p w14:paraId="381D23E0" w14:textId="77777777" w:rsidR="005E6F1F" w:rsidRPr="001B5F2F" w:rsidRDefault="005E6F1F" w:rsidP="005E6F1F">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50F61C5E" w14:textId="77777777" w:rsidR="005E6F1F" w:rsidRPr="001B5F2F" w:rsidRDefault="005E6F1F" w:rsidP="005E6F1F">
      <w:pPr>
        <w:pStyle w:val="Edital-AnexoAssinatura"/>
        <w:rPr>
          <w:lang w:val="en-US"/>
        </w:rPr>
      </w:pPr>
    </w:p>
    <w:p w14:paraId="0CAB33BE" w14:textId="77777777" w:rsidR="005E6F1F" w:rsidRPr="001B5F2F" w:rsidRDefault="005E6F1F" w:rsidP="005E6F1F">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1EECC197" w14:textId="77777777" w:rsidR="005E6F1F" w:rsidRPr="001B5F2F" w:rsidRDefault="005E6F1F" w:rsidP="005E6F1F">
      <w:pPr>
        <w:pStyle w:val="Edital-AnexoAssinatura"/>
        <w:rPr>
          <w:lang w:val="en-US"/>
        </w:rPr>
      </w:pPr>
    </w:p>
    <w:p w14:paraId="7BCB6EDB" w14:textId="77777777" w:rsidR="005E6F1F" w:rsidRPr="001B5F2F" w:rsidRDefault="005E6F1F" w:rsidP="005E6F1F">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4668BFD2" w14:textId="77777777" w:rsidR="005E6F1F" w:rsidRPr="001B5F2F" w:rsidRDefault="005E6F1F" w:rsidP="005E6F1F">
      <w:pPr>
        <w:pStyle w:val="Edital-Corpodetexto"/>
        <w:rPr>
          <w:lang w:val="en-US"/>
        </w:rPr>
      </w:pPr>
    </w:p>
    <w:p w14:paraId="6E1F2962" w14:textId="6084DDAE" w:rsidR="00807C90" w:rsidRPr="00227979" w:rsidRDefault="005E6F1F" w:rsidP="005E6F1F">
      <w:pPr>
        <w:rPr>
          <w:lang w:val="en-US"/>
        </w:rPr>
      </w:pPr>
      <w:r w:rsidRPr="001B5F2F">
        <w:rPr>
          <w:lang w:val="en-US"/>
        </w:rPr>
        <w:br w:type="page"/>
      </w:r>
    </w:p>
    <w:p w14:paraId="7657A032" w14:textId="2327C9E6" w:rsidR="00807C90" w:rsidRPr="00227979" w:rsidRDefault="00D83802" w:rsidP="00807C90">
      <w:pPr>
        <w:pStyle w:val="Edital-AnexoTtulo"/>
        <w:rPr>
          <w:lang w:val="en-US"/>
        </w:rPr>
      </w:pPr>
      <w:bookmarkStart w:id="4006" w:name="_Toc419909072"/>
      <w:bookmarkStart w:id="4007" w:name="_Toc419909248"/>
      <w:bookmarkStart w:id="4008" w:name="_Toc419909073"/>
      <w:bookmarkStart w:id="4009" w:name="_Toc419909249"/>
      <w:bookmarkStart w:id="4010" w:name="_Toc419908969"/>
      <w:bookmarkStart w:id="4011" w:name="_Toc419909074"/>
      <w:bookmarkStart w:id="4012" w:name="_Toc419909250"/>
      <w:bookmarkStart w:id="4013" w:name="_ANEXO_III_-"/>
      <w:bookmarkStart w:id="4014" w:name="_Toc419908970"/>
      <w:bookmarkStart w:id="4015" w:name="_Toc419909075"/>
      <w:bookmarkStart w:id="4016" w:name="_Toc419909251"/>
      <w:bookmarkStart w:id="4017" w:name="_Toc419908971"/>
      <w:bookmarkStart w:id="4018" w:name="_Toc419909076"/>
      <w:bookmarkStart w:id="4019" w:name="_Toc419909252"/>
      <w:bookmarkStart w:id="4020" w:name="_Toc419909077"/>
      <w:bookmarkStart w:id="4021" w:name="_Toc419909253"/>
      <w:bookmarkStart w:id="4022" w:name="_Toc419908973"/>
      <w:bookmarkStart w:id="4023" w:name="_Toc419909254"/>
      <w:bookmarkStart w:id="4024" w:name="_Toc419909255"/>
      <w:bookmarkStart w:id="4025" w:name="_Toc419909080"/>
      <w:bookmarkStart w:id="4026" w:name="_Toc419909256"/>
      <w:bookmarkStart w:id="4027" w:name="_Toc419908976"/>
      <w:bookmarkStart w:id="4028" w:name="_Toc419909081"/>
      <w:bookmarkStart w:id="4029" w:name="_Toc419909257"/>
      <w:bookmarkStart w:id="4030" w:name="_Toc419908977"/>
      <w:bookmarkStart w:id="4031" w:name="_Toc419909258"/>
      <w:bookmarkStart w:id="4032" w:name="_Toc419908978"/>
      <w:bookmarkStart w:id="4033" w:name="_Toc419909083"/>
      <w:bookmarkStart w:id="4034" w:name="_Toc419909259"/>
      <w:bookmarkStart w:id="4035" w:name="_Toc419908979"/>
      <w:bookmarkStart w:id="4036" w:name="_Toc419909084"/>
      <w:bookmarkStart w:id="4037" w:name="_Toc419909260"/>
      <w:bookmarkStart w:id="4038" w:name="_Toc419909085"/>
      <w:bookmarkStart w:id="4039" w:name="_Toc419909261"/>
      <w:bookmarkStart w:id="4040" w:name="_Toc419908981"/>
      <w:bookmarkStart w:id="4041" w:name="_Toc419909262"/>
      <w:bookmarkStart w:id="4042" w:name="_Toc419909087"/>
      <w:bookmarkStart w:id="4043" w:name="_Toc419909263"/>
      <w:bookmarkStart w:id="4044" w:name="_Toc419908983"/>
      <w:bookmarkStart w:id="4045" w:name="_Toc419909088"/>
      <w:bookmarkStart w:id="4046" w:name="_Toc419909264"/>
      <w:bookmarkStart w:id="4047" w:name="_Toc419909089"/>
      <w:bookmarkStart w:id="4048" w:name="_Toc419909265"/>
      <w:bookmarkStart w:id="4049" w:name="_Toc419908985"/>
      <w:bookmarkStart w:id="4050" w:name="_Toc419909090"/>
      <w:bookmarkStart w:id="4051" w:name="_Toc419909266"/>
      <w:bookmarkStart w:id="4052" w:name="_Toc419908986"/>
      <w:bookmarkStart w:id="4053" w:name="_Toc419909267"/>
      <w:bookmarkStart w:id="4054" w:name="_Toc419908987"/>
      <w:bookmarkStart w:id="4055" w:name="_Toc419909092"/>
      <w:bookmarkStart w:id="4056" w:name="_Toc419909268"/>
      <w:bookmarkStart w:id="4057" w:name="_Toc419909269"/>
      <w:bookmarkStart w:id="4058" w:name="_Toc419909270"/>
      <w:bookmarkStart w:id="4059" w:name="_Toc419908990"/>
      <w:bookmarkStart w:id="4060" w:name="_Toc419909271"/>
      <w:bookmarkStart w:id="4061" w:name="_Toc419908991"/>
      <w:bookmarkStart w:id="4062" w:name="_Toc419909272"/>
      <w:bookmarkStart w:id="4063" w:name="_Toc419908992"/>
      <w:bookmarkStart w:id="4064" w:name="_Toc419909273"/>
      <w:bookmarkStart w:id="4065" w:name="_Toc419908993"/>
      <w:bookmarkStart w:id="4066" w:name="_Toc419909274"/>
      <w:bookmarkStart w:id="4067" w:name="_Toc419909275"/>
      <w:bookmarkStart w:id="4068" w:name="_Toc419908995"/>
      <w:bookmarkStart w:id="4069" w:name="_Toc419909276"/>
      <w:bookmarkStart w:id="4070" w:name="_Toc419908996"/>
      <w:bookmarkStart w:id="4071" w:name="_Toc419909277"/>
      <w:bookmarkStart w:id="4072" w:name="_Toc419908997"/>
      <w:bookmarkStart w:id="4073" w:name="_Toc419909278"/>
      <w:bookmarkStart w:id="4074" w:name="_Toc419908998"/>
      <w:bookmarkStart w:id="4075" w:name="_Toc419909103"/>
      <w:bookmarkStart w:id="4076" w:name="_Toc419909279"/>
      <w:bookmarkStart w:id="4077" w:name="_Toc419908999"/>
      <w:bookmarkStart w:id="4078" w:name="_Toc419909280"/>
      <w:bookmarkStart w:id="4079" w:name="_Toc361937690"/>
      <w:bookmarkStart w:id="4080" w:name="_Toc364417342"/>
      <w:bookmarkStart w:id="4081" w:name="_Toc364685850"/>
      <w:bookmarkStart w:id="4082" w:name="_Toc361937691"/>
      <w:bookmarkStart w:id="4083" w:name="_Toc364417343"/>
      <w:bookmarkStart w:id="4084" w:name="_Toc364685851"/>
      <w:bookmarkStart w:id="4085" w:name="_Toc361937692"/>
      <w:bookmarkStart w:id="4086" w:name="_Toc364417344"/>
      <w:bookmarkStart w:id="4087" w:name="_Toc364685852"/>
      <w:bookmarkStart w:id="4088" w:name="_Toc419909000"/>
      <w:bookmarkStart w:id="4089" w:name="_Toc419909281"/>
      <w:bookmarkStart w:id="4090" w:name="_Toc419909001"/>
      <w:bookmarkStart w:id="4091" w:name="_Toc419909282"/>
      <w:bookmarkStart w:id="4092" w:name="_Toc419909002"/>
      <w:bookmarkStart w:id="4093" w:name="_Toc419909107"/>
      <w:bookmarkStart w:id="4094" w:name="_Toc419909283"/>
      <w:bookmarkStart w:id="4095" w:name="_Toc419909003"/>
      <w:bookmarkStart w:id="4096" w:name="_Toc419909284"/>
      <w:bookmarkStart w:id="4097" w:name="_Toc419909004"/>
      <w:bookmarkStart w:id="4098" w:name="_Toc419909285"/>
      <w:bookmarkStart w:id="4099" w:name="_Toc419909005"/>
      <w:bookmarkStart w:id="4100" w:name="_Toc419909110"/>
      <w:bookmarkStart w:id="4101" w:name="_Toc419909286"/>
      <w:bookmarkStart w:id="4102" w:name="_Toc419909287"/>
      <w:bookmarkStart w:id="4103" w:name="_Toc419909007"/>
      <w:bookmarkStart w:id="4104" w:name="_Toc419909288"/>
      <w:bookmarkStart w:id="4105" w:name="_Toc419909008"/>
      <w:bookmarkStart w:id="4106" w:name="_Toc419909113"/>
      <w:bookmarkStart w:id="4107" w:name="_Toc419909289"/>
      <w:bookmarkStart w:id="4108" w:name="_Toc419909009"/>
      <w:bookmarkStart w:id="4109" w:name="_Toc419909290"/>
      <w:bookmarkStart w:id="4110" w:name="_Toc419909010"/>
      <w:bookmarkStart w:id="4111" w:name="_Toc419909115"/>
      <w:bookmarkStart w:id="4112" w:name="_Toc419909291"/>
      <w:bookmarkStart w:id="4113" w:name="_Toc419909011"/>
      <w:bookmarkStart w:id="4114" w:name="_Toc419909116"/>
      <w:bookmarkStart w:id="4115" w:name="_Toc419909292"/>
      <w:bookmarkStart w:id="4116" w:name="_Toc419909117"/>
      <w:bookmarkStart w:id="4117" w:name="_Toc419909293"/>
      <w:bookmarkStart w:id="4118" w:name="_Toc419909013"/>
      <w:bookmarkStart w:id="4119" w:name="_Toc419909118"/>
      <w:bookmarkStart w:id="4120" w:name="_Toc419909294"/>
      <w:bookmarkStart w:id="4121" w:name="_Toc419909014"/>
      <w:bookmarkStart w:id="4122" w:name="_Toc419909119"/>
      <w:bookmarkStart w:id="4123" w:name="_Toc419909295"/>
      <w:bookmarkStart w:id="4124" w:name="_Toc419909015"/>
      <w:bookmarkStart w:id="4125" w:name="_Toc419909120"/>
      <w:bookmarkStart w:id="4126" w:name="_Toc419909296"/>
      <w:bookmarkStart w:id="4127" w:name="_Toc419909016"/>
      <w:bookmarkStart w:id="4128" w:name="_Toc419909297"/>
      <w:bookmarkStart w:id="4129" w:name="_Toc419909017"/>
      <w:bookmarkStart w:id="4130" w:name="_Toc419909298"/>
      <w:bookmarkStart w:id="4131" w:name="_Toc419909123"/>
      <w:bookmarkStart w:id="4132" w:name="_Toc419909299"/>
      <w:bookmarkStart w:id="4133" w:name="_Toc419909019"/>
      <w:bookmarkStart w:id="4134" w:name="_Toc419909300"/>
      <w:bookmarkStart w:id="4135" w:name="_Toc419909020"/>
      <w:bookmarkStart w:id="4136" w:name="_Toc419909301"/>
      <w:bookmarkStart w:id="4137" w:name="_Toc419909021"/>
      <w:bookmarkStart w:id="4138" w:name="_Toc419909302"/>
      <w:bookmarkStart w:id="4139" w:name="_Toc419909022"/>
      <w:bookmarkStart w:id="4140" w:name="_Toc419909127"/>
      <w:bookmarkStart w:id="4141" w:name="_Toc419909303"/>
      <w:bookmarkStart w:id="4142" w:name="_Toc419909023"/>
      <w:bookmarkStart w:id="4143" w:name="_Toc419909304"/>
      <w:bookmarkStart w:id="4144" w:name="_Toc419909024"/>
      <w:bookmarkStart w:id="4145" w:name="_Toc419909305"/>
      <w:bookmarkStart w:id="4146" w:name="_Toc419909025"/>
      <w:bookmarkStart w:id="4147" w:name="_Toc419909130"/>
      <w:bookmarkStart w:id="4148" w:name="_Toc419909306"/>
      <w:bookmarkStart w:id="4149" w:name="_Toc419909026"/>
      <w:bookmarkStart w:id="4150" w:name="_Toc419909131"/>
      <w:bookmarkStart w:id="4151" w:name="_Toc419909307"/>
      <w:bookmarkStart w:id="4152" w:name="_Toc419909132"/>
      <w:bookmarkStart w:id="4153" w:name="_Toc419909308"/>
      <w:bookmarkStart w:id="4154" w:name="_Toc419909028"/>
      <w:bookmarkStart w:id="4155" w:name="_Toc419909133"/>
      <w:bookmarkStart w:id="4156" w:name="_Toc419909309"/>
      <w:bookmarkStart w:id="4157" w:name="_Toc419909029"/>
      <w:bookmarkStart w:id="4158" w:name="_Toc419909134"/>
      <w:bookmarkStart w:id="4159" w:name="_Toc419909310"/>
      <w:bookmarkStart w:id="4160" w:name="_Toc419909030"/>
      <w:bookmarkStart w:id="4161" w:name="_Toc419909311"/>
      <w:bookmarkStart w:id="4162" w:name="_Toc419909031"/>
      <w:bookmarkStart w:id="4163" w:name="_Toc419909136"/>
      <w:bookmarkStart w:id="4164" w:name="_Toc419909312"/>
      <w:bookmarkStart w:id="4165" w:name="_Toc419909137"/>
      <w:bookmarkStart w:id="4166" w:name="_Toc419909313"/>
      <w:bookmarkStart w:id="4167" w:name="_Toc419909138"/>
      <w:bookmarkStart w:id="4168" w:name="_Toc419909314"/>
      <w:bookmarkStart w:id="4169" w:name="_Toc419909034"/>
      <w:bookmarkStart w:id="4170" w:name="_Toc419909139"/>
      <w:bookmarkStart w:id="4171" w:name="_Toc419909315"/>
      <w:bookmarkStart w:id="4172" w:name="_Toc419909035"/>
      <w:bookmarkStart w:id="4173" w:name="_Toc419909140"/>
      <w:bookmarkStart w:id="4174" w:name="_Toc419909316"/>
      <w:bookmarkStart w:id="4175" w:name="_Toc419909036"/>
      <w:bookmarkStart w:id="4176" w:name="_Toc419909141"/>
      <w:bookmarkStart w:id="4177" w:name="_Toc419909317"/>
      <w:bookmarkStart w:id="4178" w:name="_Toc419909037"/>
      <w:bookmarkStart w:id="4179" w:name="_Toc419909142"/>
      <w:bookmarkStart w:id="4180" w:name="_Toc419909318"/>
      <w:bookmarkStart w:id="4181" w:name="_Toc419909038"/>
      <w:bookmarkStart w:id="4182" w:name="_Toc419909143"/>
      <w:bookmarkStart w:id="4183" w:name="_Toc419909319"/>
      <w:bookmarkStart w:id="4184" w:name="_Toc419909039"/>
      <w:bookmarkStart w:id="4185" w:name="_Toc419909144"/>
      <w:bookmarkStart w:id="4186" w:name="_Toc419909320"/>
      <w:bookmarkStart w:id="4187" w:name="_Toc419909145"/>
      <w:bookmarkStart w:id="4188" w:name="_Toc419909321"/>
      <w:bookmarkStart w:id="4189" w:name="_Toc419909041"/>
      <w:bookmarkStart w:id="4190" w:name="_Toc419909146"/>
      <w:bookmarkStart w:id="4191" w:name="_Toc419909322"/>
      <w:bookmarkStart w:id="4192" w:name="_Toc419909042"/>
      <w:bookmarkStart w:id="4193" w:name="_Toc419909323"/>
      <w:bookmarkStart w:id="4194" w:name="_Toc419909043"/>
      <w:bookmarkStart w:id="4195" w:name="_Toc419909148"/>
      <w:bookmarkStart w:id="4196" w:name="_Toc419909324"/>
      <w:bookmarkStart w:id="4197" w:name="_Toc361937694"/>
      <w:bookmarkStart w:id="4198" w:name="_Toc364417346"/>
      <w:bookmarkStart w:id="4199" w:name="_Toc364685854"/>
      <w:bookmarkStart w:id="4200" w:name="_Toc5791339"/>
      <w:bookmarkStart w:id="4201" w:name="_Toc36372013"/>
      <w:bookmarkStart w:id="4202" w:name="_Toc65670739"/>
      <w:bookmarkStart w:id="4203" w:name="_Toc75088767"/>
      <w:bookmarkStart w:id="4204" w:name="_Toc103566523"/>
      <w:bookmarkStart w:id="4205" w:name="_Toc113185472"/>
      <w:bookmarkStart w:id="4206" w:name="_Toc337743541"/>
      <w:bookmarkStart w:id="4207" w:name="_Ref344906902"/>
      <w:bookmarkStart w:id="4208" w:name="_Ref344906924"/>
      <w:bookmarkStart w:id="4209" w:name="_Toc367733412"/>
      <w:bookmarkStart w:id="4210" w:name="Anexo5"/>
      <w:bookmarkStart w:id="4211" w:name="_Toc468674894"/>
      <w:bookmarkStart w:id="4212" w:name="_Toc468675004"/>
      <w:bookmarkStart w:id="4213" w:name="_Toc469831265"/>
      <w:bookmarkStart w:id="4214" w:name="_Toc469835093"/>
      <w:bookmarkStart w:id="4215" w:name="_Toc469889860"/>
      <w:bookmarkStart w:id="4216" w:name="_Toc469890903"/>
      <w:bookmarkStart w:id="4217" w:name="_Toc469890913"/>
      <w:bookmarkStart w:id="4218" w:name="_Toc498340207"/>
      <w:bookmarkStart w:id="4219" w:name="_Toc529762167"/>
      <w:bookmarkStart w:id="4220" w:name="_Toc530969732"/>
      <w:bookmarkStart w:id="4221" w:name="_Toc531065058"/>
      <w:bookmarkStart w:id="4222" w:name="_Toc26875837"/>
      <w:bookmarkStart w:id="4223" w:name="_Toc27484543"/>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r w:rsidRPr="00227979">
        <w:rPr>
          <w:lang w:val="en-US"/>
        </w:rPr>
        <w:t>ANNEX VI – POWER OF ATTORNEY TO APPOINT ACCREDITED REPRESENTATIVES</w:t>
      </w:r>
      <w:bookmarkEnd w:id="4200"/>
    </w:p>
    <w:p w14:paraId="1AA99959" w14:textId="77777777" w:rsidR="00807C90" w:rsidRPr="00227979" w:rsidRDefault="00807C90" w:rsidP="00807C90">
      <w:pPr>
        <w:pStyle w:val="Edital-Corpodetexto"/>
        <w:rPr>
          <w:lang w:val="en-US"/>
        </w:rPr>
      </w:pPr>
    </w:p>
    <w:p w14:paraId="776CB67B" w14:textId="77777777" w:rsidR="00BD4217" w:rsidRPr="00227979" w:rsidRDefault="00BD4217" w:rsidP="00807C90">
      <w:pPr>
        <w:pStyle w:val="Edital-Corpodetexto"/>
        <w:rPr>
          <w:lang w:val="en-US"/>
        </w:rPr>
      </w:pPr>
    </w:p>
    <w:p w14:paraId="71B7C5FF" w14:textId="77777777" w:rsidR="00807C90" w:rsidRPr="00227979" w:rsidRDefault="00807C90" w:rsidP="00807C90">
      <w:pPr>
        <w:pStyle w:val="Edital-Corpodetexto"/>
        <w:rPr>
          <w:lang w:val="en-US"/>
        </w:rPr>
      </w:pPr>
    </w:p>
    <w:p w14:paraId="7AAA44D0" w14:textId="70D4BF4B" w:rsidR="007C4B8F" w:rsidRPr="00227979" w:rsidRDefault="007C4B8F" w:rsidP="007C4B8F">
      <w:pPr>
        <w:pStyle w:val="Edital-Corpodetexto"/>
        <w:rPr>
          <w:lang w:val="en-US"/>
        </w:rPr>
      </w:pPr>
      <w:r w:rsidRPr="00227979">
        <w:rPr>
          <w:lang w:val="en-US"/>
        </w:rPr>
        <w:t xml:space="preserve">By this power of attorney, </w:t>
      </w:r>
      <w:r w:rsidRPr="00227979">
        <w:rPr>
          <w:lang w:val="en-US"/>
        </w:rPr>
        <w:fldChar w:fldCharType="begin">
          <w:ffData>
            <w:name w:val=""/>
            <w:enabled/>
            <w:calcOnExit w:val="0"/>
            <w:textInput>
              <w:default w:val="[insert the corporate name of the bidder]"/>
            </w:textInput>
          </w:ffData>
        </w:fldChar>
      </w:r>
      <w:r w:rsidRPr="00227979">
        <w:rPr>
          <w:lang w:val="en-US"/>
        </w:rPr>
        <w:instrText xml:space="preserve"> FORMTEXT </w:instrText>
      </w:r>
      <w:r w:rsidRPr="00227979">
        <w:rPr>
          <w:lang w:val="en-US"/>
        </w:rPr>
      </w:r>
      <w:r w:rsidRPr="00227979">
        <w:rPr>
          <w:lang w:val="en-US"/>
        </w:rPr>
        <w:fldChar w:fldCharType="separate"/>
      </w:r>
      <w:r w:rsidRPr="00227979">
        <w:rPr>
          <w:noProof/>
          <w:lang w:val="en-US"/>
        </w:rPr>
        <w:t>[insert the corporate name of the bidder]</w:t>
      </w:r>
      <w:r w:rsidRPr="00227979">
        <w:rPr>
          <w:lang w:val="en-US"/>
        </w:rPr>
        <w:fldChar w:fldCharType="end"/>
      </w:r>
      <w:r w:rsidRPr="00227979">
        <w:rPr>
          <w:lang w:val="en-US"/>
        </w:rPr>
        <w:t xml:space="preserve"> organized and existing under the laws of </w:t>
      </w:r>
      <w:bookmarkStart w:id="4224" w:name="Texto4"/>
      <w:r w:rsidRPr="00227979">
        <w:rPr>
          <w:lang w:val="en-US"/>
        </w:rPr>
        <w:fldChar w:fldCharType="begin">
          <w:ffData>
            <w:name w:val="Texto4"/>
            <w:enabled/>
            <w:calcOnExit w:val="0"/>
            <w:textInput>
              <w:default w:val="[insert the name of the country of origin of the bidder]"/>
            </w:textInput>
          </w:ffData>
        </w:fldChar>
      </w:r>
      <w:r w:rsidRPr="00227979">
        <w:rPr>
          <w:lang w:val="en-US"/>
        </w:rPr>
        <w:instrText xml:space="preserve"> FORMTEXT </w:instrText>
      </w:r>
      <w:r w:rsidRPr="00227979">
        <w:rPr>
          <w:lang w:val="en-US"/>
        </w:rPr>
      </w:r>
      <w:r w:rsidRPr="00227979">
        <w:rPr>
          <w:lang w:val="en-US"/>
        </w:rPr>
        <w:fldChar w:fldCharType="separate"/>
      </w:r>
      <w:r w:rsidRPr="00227979">
        <w:rPr>
          <w:noProof/>
          <w:lang w:val="en-US"/>
        </w:rPr>
        <w:t>[insert the name of the country of origin of the bidder]</w:t>
      </w:r>
      <w:r w:rsidRPr="00227979">
        <w:rPr>
          <w:lang w:val="en-US"/>
        </w:rPr>
        <w:fldChar w:fldCharType="end"/>
      </w:r>
      <w:bookmarkEnd w:id="4224"/>
      <w:r w:rsidRPr="00227979">
        <w:rPr>
          <w:lang w:val="en-US"/>
        </w:rPr>
        <w:t xml:space="preserve">, with its principal place of business at </w:t>
      </w:r>
      <w:r w:rsidRPr="00227979">
        <w:rPr>
          <w:lang w:val="en-US"/>
        </w:rPr>
        <w:fldChar w:fldCharType="begin">
          <w:ffData>
            <w:name w:val=""/>
            <w:enabled/>
            <w:calcOnExit w:val="0"/>
            <w:textInput>
              <w:default w:val="[insert the address of the principal place of business of the bidder]"/>
            </w:textInput>
          </w:ffData>
        </w:fldChar>
      </w:r>
      <w:r w:rsidRPr="00227979">
        <w:rPr>
          <w:lang w:val="en-US"/>
        </w:rPr>
        <w:instrText xml:space="preserve"> FORMTEXT </w:instrText>
      </w:r>
      <w:r w:rsidRPr="00227979">
        <w:rPr>
          <w:lang w:val="en-US"/>
        </w:rPr>
      </w:r>
      <w:r w:rsidRPr="00227979">
        <w:rPr>
          <w:lang w:val="en-US"/>
        </w:rPr>
        <w:fldChar w:fldCharType="separate"/>
      </w:r>
      <w:r w:rsidRPr="00227979">
        <w:rPr>
          <w:noProof/>
          <w:lang w:val="en-US"/>
        </w:rPr>
        <w:t>[insert the address of the principal place of business of the bidder]</w:t>
      </w:r>
      <w:r w:rsidRPr="00227979">
        <w:rPr>
          <w:lang w:val="en-US"/>
        </w:rPr>
        <w:fldChar w:fldCharType="end"/>
      </w:r>
      <w:r w:rsidRPr="00227979">
        <w:rPr>
          <w:lang w:val="en-US"/>
        </w:rPr>
        <w:t xml:space="preserve">, through its legal representative(s) </w:t>
      </w:r>
      <w:r w:rsidRPr="00227979">
        <w:rPr>
          <w:lang w:val="en-US"/>
        </w:rPr>
        <w:fldChar w:fldCharType="begin">
          <w:ffData>
            <w:name w:val=""/>
            <w:enabled/>
            <w:calcOnExit w:val="0"/>
            <w:textInput>
              <w:default w:val="[insert the name(s) of the Legal Representative(s) Legal(is) of the bidder]"/>
            </w:textInput>
          </w:ffData>
        </w:fldChar>
      </w:r>
      <w:r w:rsidRPr="00227979">
        <w:rPr>
          <w:lang w:val="en-US"/>
        </w:rPr>
        <w:instrText xml:space="preserve"> FORMTEXT </w:instrText>
      </w:r>
      <w:r w:rsidRPr="00227979">
        <w:rPr>
          <w:lang w:val="en-US"/>
        </w:rPr>
      </w:r>
      <w:r w:rsidRPr="00227979">
        <w:rPr>
          <w:lang w:val="en-US"/>
        </w:rPr>
        <w:fldChar w:fldCharType="separate"/>
      </w:r>
      <w:r w:rsidRPr="00227979">
        <w:rPr>
          <w:noProof/>
          <w:lang w:val="en-US"/>
        </w:rPr>
        <w:t>[insert the name(s) of the Legal Representative(s) Legal(is) of the bidder]</w:t>
      </w:r>
      <w:r w:rsidRPr="00227979">
        <w:rPr>
          <w:lang w:val="en-US"/>
        </w:rPr>
        <w:fldChar w:fldCharType="end"/>
      </w:r>
      <w:r w:rsidRPr="00227979">
        <w:rPr>
          <w:lang w:val="en-US"/>
        </w:rPr>
        <w:t xml:space="preserve">, hereby appoints the accredited representative(s) </w:t>
      </w:r>
      <w:r w:rsidRPr="00227979">
        <w:rPr>
          <w:lang w:val="en-US"/>
        </w:rPr>
        <w:fldChar w:fldCharType="begin">
          <w:ffData>
            <w:name w:val=""/>
            <w:enabled/>
            <w:calcOnExit w:val="0"/>
            <w:textInput>
              <w:default w:val="[insert the name and full identification (nationality, place of birth, marital status, occupation, civil registry, address, telephone, email, etc.) of the accredited representative(s) appointed by the power of attorney]"/>
            </w:textInput>
          </w:ffData>
        </w:fldChar>
      </w:r>
      <w:r w:rsidRPr="00227979">
        <w:rPr>
          <w:lang w:val="en-US"/>
        </w:rPr>
        <w:instrText xml:space="preserve"> FORMTEXT </w:instrText>
      </w:r>
      <w:r w:rsidRPr="00227979">
        <w:rPr>
          <w:lang w:val="en-US"/>
        </w:rPr>
      </w:r>
      <w:r w:rsidRPr="00227979">
        <w:rPr>
          <w:lang w:val="en-US"/>
        </w:rPr>
        <w:fldChar w:fldCharType="separate"/>
      </w:r>
      <w:r w:rsidRPr="00227979">
        <w:rPr>
          <w:noProof/>
          <w:lang w:val="en-US"/>
        </w:rPr>
        <w:t>[insert the name and full identification (nationality, place of birth, marital status, occupation, civil registry, address, telephone, email, etc.) of the accredited representative(s) appointed by the power of attorney]</w:t>
      </w:r>
      <w:r w:rsidRPr="00227979">
        <w:rPr>
          <w:lang w:val="en-US"/>
        </w:rPr>
        <w:fldChar w:fldCharType="end"/>
      </w:r>
      <w:r w:rsidRPr="00227979">
        <w:rPr>
          <w:lang w:val="en-US"/>
        </w:rPr>
        <w:t>, as its attorney(s)-in-fact to individually represent it before the National Agency of Petroleum, Natural Gas and Biofuels – ANP in matters related to the 16</w:t>
      </w:r>
      <w:r w:rsidRPr="00227979">
        <w:rPr>
          <w:vertAlign w:val="superscript"/>
          <w:lang w:val="en-US"/>
        </w:rPr>
        <w:t>th</w:t>
      </w:r>
      <w:r w:rsidRPr="00227979">
        <w:rPr>
          <w:lang w:val="en-US"/>
        </w:rPr>
        <w:t xml:space="preserve"> Bidding Round, with special powers to perform any and all acts and undertake the responsibilities related to such bidding process and to the proposal to be submitted, therefore being allowed to receive, submit, and sign documents, be served process and summons, be administratively and judicially liable, sign a confidentiality agreement regarding the technical data packages, pick them up and authorize third parties to do so, pay fees, represent, file, appeal, submit counter-arguments, and agree, as well as execute the respective concession agreements granted, and perform the other acts necessary for full compliance with this power of attorney, and delegation of powers is prohibited.</w:t>
      </w:r>
    </w:p>
    <w:p w14:paraId="085DEB3B" w14:textId="337A7F5F" w:rsidR="00BD4217" w:rsidRPr="00227979" w:rsidRDefault="00493C98" w:rsidP="00493C98">
      <w:pPr>
        <w:pStyle w:val="Edital-Corpodetexto"/>
        <w:rPr>
          <w:lang w:val="en-US"/>
        </w:rPr>
      </w:pPr>
      <w:r w:rsidRPr="00227979">
        <w:rPr>
          <w:lang w:val="en-US"/>
        </w:rPr>
        <w:t>This power of attorney expressly revokes any other power of attorney for appointment of accredited representative(s) containing the powers specified herein previously granted in the scope of the 16</w:t>
      </w:r>
      <w:r w:rsidRPr="00227979">
        <w:rPr>
          <w:vertAlign w:val="superscript"/>
          <w:lang w:val="en-US"/>
        </w:rPr>
        <w:t>th</w:t>
      </w:r>
      <w:r w:rsidRPr="00227979">
        <w:rPr>
          <w:lang w:val="en-US"/>
        </w:rPr>
        <w:t xml:space="preserve"> Bidding Round.</w:t>
      </w:r>
    </w:p>
    <w:p w14:paraId="1615F53A" w14:textId="77777777" w:rsidR="00BD4217" w:rsidRPr="00227979" w:rsidRDefault="00BD4217" w:rsidP="00BD4217">
      <w:pPr>
        <w:pStyle w:val="Edital-Corpodetexto"/>
        <w:rPr>
          <w:lang w:val="en-US"/>
        </w:rPr>
      </w:pPr>
    </w:p>
    <w:p w14:paraId="68A6FFE7" w14:textId="71F28DD1" w:rsidR="00EE0AB7" w:rsidRDefault="00EE0AB7" w:rsidP="005E6F1F">
      <w:pPr>
        <w:pStyle w:val="Edital-AnexoAssinatura"/>
        <w:rPr>
          <w:lang w:val="en-US"/>
        </w:rPr>
      </w:pPr>
      <w:r w:rsidRPr="00EE0AB7">
        <w:rPr>
          <w:lang w:val="en-US"/>
        </w:rPr>
        <w:t xml:space="preserve">INFORMATION REGARDING THE </w:t>
      </w:r>
      <w:r w:rsidR="0004553D" w:rsidRPr="00EE0AB7">
        <w:rPr>
          <w:lang w:val="en-US"/>
        </w:rPr>
        <w:t xml:space="preserve">ACCREDITED </w:t>
      </w:r>
      <w:r w:rsidRPr="00EE0AB7">
        <w:rPr>
          <w:lang w:val="en-US"/>
        </w:rPr>
        <w:t>REPRESENTATIVE (S):</w:t>
      </w:r>
    </w:p>
    <w:p w14:paraId="69B4302F" w14:textId="77777777" w:rsidR="00EE0AB7" w:rsidRDefault="00EE0AB7" w:rsidP="005E6F1F">
      <w:pPr>
        <w:pStyle w:val="Edital-AnexoAssinatura"/>
        <w:rPr>
          <w:lang w:val="en-US"/>
        </w:rPr>
      </w:pPr>
    </w:p>
    <w:p w14:paraId="4F7F0B21" w14:textId="3831C12F" w:rsidR="005E6F1F" w:rsidRPr="001B5F2F" w:rsidRDefault="0004553D" w:rsidP="005E6F1F">
      <w:pPr>
        <w:pStyle w:val="Edital-AnexoAssinatura"/>
        <w:rPr>
          <w:lang w:val="en-US"/>
        </w:rPr>
      </w:pPr>
      <w:r w:rsidRPr="0004553D">
        <w:rPr>
          <w:b/>
          <w:lang w:val="en-US"/>
        </w:rPr>
        <w:t>Main Accredited Representative</w:t>
      </w:r>
      <w:r w:rsidR="005E6F1F" w:rsidRPr="001B5F2F">
        <w:rPr>
          <w:lang w:val="en-US"/>
        </w:rPr>
        <w:t>:</w:t>
      </w:r>
    </w:p>
    <w:p w14:paraId="57DACEF2" w14:textId="77777777" w:rsidR="005E6F1F" w:rsidRPr="001B5F2F" w:rsidRDefault="005E6F1F" w:rsidP="005E6F1F">
      <w:pPr>
        <w:pStyle w:val="Edital-AnexoAssinatura"/>
        <w:rPr>
          <w:lang w:val="en-US"/>
        </w:rPr>
      </w:pPr>
    </w:p>
    <w:p w14:paraId="00421194" w14:textId="77777777" w:rsidR="005E6F1F" w:rsidRPr="001B5F2F" w:rsidRDefault="005E6F1F" w:rsidP="005E6F1F">
      <w:pPr>
        <w:pStyle w:val="Edital-AnexoAssinatura"/>
        <w:rPr>
          <w:lang w:val="en-US"/>
        </w:rPr>
      </w:pPr>
      <w:r w:rsidRPr="001B5F2F">
        <w:rPr>
          <w:lang w:val="en-US"/>
        </w:rPr>
        <w:t xml:space="preserve">NAME: </w:t>
      </w:r>
      <w:r w:rsidRPr="001B5F2F">
        <w:rPr>
          <w:lang w:val="en-US"/>
        </w:rPr>
        <w:fldChar w:fldCharType="begin">
          <w:ffData>
            <w:name w:val="Texto6"/>
            <w:enabled/>
            <w:calcOnExit w:val="0"/>
            <w:textInput>
              <w:default w:val="[inserir o nome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main accredited representative]</w:t>
      </w:r>
      <w:r w:rsidRPr="001B5F2F">
        <w:rPr>
          <w:lang w:val="en-US"/>
        </w:rPr>
        <w:fldChar w:fldCharType="end"/>
      </w:r>
    </w:p>
    <w:p w14:paraId="01A91151" w14:textId="77777777" w:rsidR="005E6F1F" w:rsidRPr="001B5F2F" w:rsidRDefault="005E6F1F" w:rsidP="005E6F1F">
      <w:pPr>
        <w:pStyle w:val="Edital-AnexoAssinatura"/>
        <w:rPr>
          <w:lang w:val="en-US"/>
        </w:rPr>
      </w:pPr>
      <w:r w:rsidRPr="001B5F2F">
        <w:rPr>
          <w:lang w:val="en-US"/>
        </w:rPr>
        <w:t xml:space="preserve">ADDRESS: </w:t>
      </w:r>
      <w:r w:rsidRPr="001B5F2F">
        <w:rPr>
          <w:lang w:val="en-US"/>
        </w:rPr>
        <w:fldChar w:fldCharType="begin">
          <w:ffData>
            <w:name w:val=""/>
            <w:enabled/>
            <w:calcOnExit w:val="0"/>
            <w:textInput>
              <w:default w:val="[inserir endereço de correspondência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mailing address of the main accredited representative]</w:t>
      </w:r>
      <w:r w:rsidRPr="001B5F2F">
        <w:rPr>
          <w:lang w:val="en-US"/>
        </w:rPr>
        <w:fldChar w:fldCharType="end"/>
      </w:r>
    </w:p>
    <w:p w14:paraId="4E0A0CE5" w14:textId="77777777" w:rsidR="005E6F1F" w:rsidRPr="001B5F2F" w:rsidRDefault="005E6F1F" w:rsidP="005E6F1F">
      <w:pPr>
        <w:pStyle w:val="Edital-AnexoAssinatura"/>
        <w:rPr>
          <w:lang w:val="en-US"/>
        </w:rPr>
      </w:pPr>
      <w:r w:rsidRPr="001B5F2F">
        <w:rPr>
          <w:lang w:val="en-US"/>
        </w:rPr>
        <w:t xml:space="preserve">PHONE, FAX, AND EMAIL: </w:t>
      </w:r>
      <w:r w:rsidRPr="001B5F2F">
        <w:rPr>
          <w:lang w:val="en-US"/>
        </w:rPr>
        <w:fldChar w:fldCharType="begin">
          <w:ffData>
            <w:name w:val=""/>
            <w:enabled/>
            <w:calcOnExit w:val="0"/>
            <w:textInput>
              <w:default w:val="[inserir telefone, fax e e-mail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phone, fax, and email of the main accredited representative]</w:t>
      </w:r>
      <w:r w:rsidRPr="001B5F2F">
        <w:rPr>
          <w:lang w:val="en-US"/>
        </w:rPr>
        <w:fldChar w:fldCharType="end"/>
      </w:r>
    </w:p>
    <w:p w14:paraId="2FF28147" w14:textId="77777777" w:rsidR="0004553D" w:rsidRDefault="0004553D" w:rsidP="0004553D">
      <w:pPr>
        <w:pStyle w:val="Edital-Corpodetexto"/>
        <w:rPr>
          <w:lang w:val="en-US"/>
        </w:rPr>
      </w:pPr>
    </w:p>
    <w:p w14:paraId="05563BEA" w14:textId="77777777" w:rsidR="0004553D" w:rsidRDefault="0004553D" w:rsidP="0004553D">
      <w:pPr>
        <w:pStyle w:val="Edital-Corpodetexto"/>
        <w:rPr>
          <w:lang w:val="en-US"/>
        </w:rPr>
      </w:pPr>
    </w:p>
    <w:p w14:paraId="5DF1AF7A" w14:textId="77777777" w:rsidR="0004553D" w:rsidRPr="0004553D" w:rsidRDefault="0004553D" w:rsidP="0004553D">
      <w:pPr>
        <w:pStyle w:val="Edital-Corpodetexto"/>
        <w:rPr>
          <w:b/>
          <w:lang w:val="en-US"/>
        </w:rPr>
      </w:pPr>
      <w:r w:rsidRPr="0004553D">
        <w:rPr>
          <w:b/>
          <w:lang w:val="en-US"/>
        </w:rPr>
        <w:t>Other accredited representatives</w:t>
      </w:r>
    </w:p>
    <w:p w14:paraId="1BE5CDBD" w14:textId="77777777" w:rsidR="0004553D" w:rsidRPr="0004553D" w:rsidRDefault="0004553D" w:rsidP="0004553D">
      <w:pPr>
        <w:pStyle w:val="Edital-Corpodetexto"/>
        <w:rPr>
          <w:lang w:val="en-US"/>
        </w:rPr>
      </w:pPr>
      <w:r w:rsidRPr="0004553D">
        <w:rPr>
          <w:lang w:val="en-US"/>
        </w:rPr>
        <w:t>* NAME: [insert the name of the accredited representative]</w:t>
      </w:r>
    </w:p>
    <w:p w14:paraId="5A128D25" w14:textId="77777777" w:rsidR="0004553D" w:rsidRPr="0004553D" w:rsidRDefault="0004553D" w:rsidP="0004553D">
      <w:pPr>
        <w:pStyle w:val="Edital-Corpodetexto"/>
        <w:rPr>
          <w:lang w:val="en-US"/>
        </w:rPr>
      </w:pPr>
      <w:r w:rsidRPr="0004553D">
        <w:rPr>
          <w:lang w:val="en-US"/>
        </w:rPr>
        <w:t>* ADDRESS: [insert address of correspondence of the accredited representative]</w:t>
      </w:r>
    </w:p>
    <w:p w14:paraId="14BDBB35" w14:textId="77777777" w:rsidR="0004553D" w:rsidRPr="0004553D" w:rsidRDefault="0004553D" w:rsidP="0004553D">
      <w:pPr>
        <w:pStyle w:val="Edital-Corpodetexto"/>
        <w:rPr>
          <w:lang w:val="en-US"/>
        </w:rPr>
      </w:pPr>
      <w:r w:rsidRPr="0004553D">
        <w:rPr>
          <w:lang w:val="en-US"/>
        </w:rPr>
        <w:t>* TELEPHONE, FAX AND E-MAIL: [insert telephone, fax and e-mail of the accredited representative]</w:t>
      </w:r>
    </w:p>
    <w:p w14:paraId="4DC38FE8" w14:textId="77777777" w:rsidR="0004553D" w:rsidRPr="0004553D" w:rsidRDefault="0004553D" w:rsidP="0004553D">
      <w:pPr>
        <w:pStyle w:val="Edital-Corpodetexto"/>
        <w:rPr>
          <w:lang w:val="en-US"/>
        </w:rPr>
      </w:pPr>
    </w:p>
    <w:p w14:paraId="729D8571" w14:textId="6274A533" w:rsidR="005E6F1F" w:rsidRDefault="0004553D" w:rsidP="0004553D">
      <w:pPr>
        <w:pStyle w:val="Edital-Corpodetexto"/>
        <w:rPr>
          <w:lang w:val="en-US"/>
        </w:rPr>
      </w:pPr>
      <w:r w:rsidRPr="0004553D">
        <w:rPr>
          <w:lang w:val="en-US"/>
        </w:rPr>
        <w:t>* Note: Fields must be repeated for each accredited representative named in this power of attorney.</w:t>
      </w:r>
    </w:p>
    <w:p w14:paraId="67CD0176" w14:textId="77777777" w:rsidR="0004553D" w:rsidRPr="001B5F2F" w:rsidRDefault="0004553D" w:rsidP="005E6F1F">
      <w:pPr>
        <w:pStyle w:val="Edital-Corpodetexto"/>
        <w:rPr>
          <w:lang w:val="en-US"/>
        </w:rPr>
      </w:pPr>
    </w:p>
    <w:p w14:paraId="201533D1" w14:textId="77777777" w:rsidR="005E6F1F" w:rsidRPr="001B5F2F" w:rsidRDefault="005E6F1F" w:rsidP="005E6F1F">
      <w:pPr>
        <w:pStyle w:val="Edital-Corpodetexto"/>
        <w:rPr>
          <w:lang w:val="en-US"/>
        </w:rPr>
      </w:pPr>
    </w:p>
    <w:p w14:paraId="6871A4D3" w14:textId="77777777" w:rsidR="005E6F1F" w:rsidRPr="001B5F2F" w:rsidRDefault="005E6F1F" w:rsidP="005E6F1F">
      <w:pPr>
        <w:pStyle w:val="Edital-Corpodetexto"/>
        <w:rPr>
          <w:lang w:val="en-US"/>
        </w:rPr>
      </w:pPr>
    </w:p>
    <w:p w14:paraId="6ACD32ED" w14:textId="77777777" w:rsidR="005E6F1F" w:rsidRPr="001B5F2F" w:rsidRDefault="005E6F1F" w:rsidP="005E6F1F">
      <w:pPr>
        <w:pStyle w:val="Edital-AnexoAssinatura"/>
        <w:rPr>
          <w:lang w:val="en-US"/>
        </w:rPr>
      </w:pPr>
      <w:r w:rsidRPr="001B5F2F">
        <w:rPr>
          <w:lang w:val="en-US"/>
        </w:rPr>
        <w:t xml:space="preserve">___________________________ </w:t>
      </w:r>
    </w:p>
    <w:p w14:paraId="5D27AD1A" w14:textId="77777777" w:rsidR="005E6F1F" w:rsidRPr="001B5F2F" w:rsidRDefault="005E6F1F" w:rsidP="005E6F1F">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562893CA" w14:textId="77777777" w:rsidR="005E6F1F" w:rsidRPr="001B5F2F" w:rsidRDefault="005E6F1F" w:rsidP="005E6F1F">
      <w:pPr>
        <w:pStyle w:val="Edital-AnexoAssinatura"/>
        <w:rPr>
          <w:sz w:val="18"/>
          <w:lang w:val="en-US"/>
        </w:rPr>
      </w:pPr>
    </w:p>
    <w:p w14:paraId="6DBA81F3" w14:textId="77777777" w:rsidR="005E6F1F" w:rsidRPr="001B5F2F" w:rsidRDefault="005E6F1F" w:rsidP="005E6F1F">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271831C1" w14:textId="77777777" w:rsidR="005E6F1F" w:rsidRPr="001B5F2F" w:rsidRDefault="005E6F1F" w:rsidP="005E6F1F">
      <w:pPr>
        <w:pStyle w:val="Edital-AnexoAssinatura"/>
        <w:rPr>
          <w:lang w:val="en-US"/>
        </w:rPr>
      </w:pPr>
      <w:r w:rsidRPr="001B5F2F">
        <w:rPr>
          <w:lang w:val="en-US"/>
        </w:rPr>
        <w:t xml:space="preserve">Title: </w:t>
      </w:r>
      <w:r w:rsidRPr="001B5F2F">
        <w:rPr>
          <w:lang w:val="en-US"/>
        </w:rPr>
        <w:fldChar w:fldCharType="begin">
          <w:ffData>
            <w:name w:val=""/>
            <w:enabled/>
            <w:calcOnExit w:val="0"/>
            <w:textInput>
              <w:default w:val="[inserir o(s) cargo(s) do(s) representante(s) legal(is) da empres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title(s) of the legal representative(s) of the company]</w:t>
      </w:r>
      <w:r w:rsidRPr="001B5F2F">
        <w:rPr>
          <w:lang w:val="en-US"/>
        </w:rPr>
        <w:fldChar w:fldCharType="end"/>
      </w:r>
    </w:p>
    <w:p w14:paraId="663970EF" w14:textId="77777777" w:rsidR="005E6F1F" w:rsidRPr="001B5F2F" w:rsidRDefault="005E6F1F" w:rsidP="005E6F1F">
      <w:pPr>
        <w:pStyle w:val="Edital-AnexoAssinatura"/>
        <w:rPr>
          <w:lang w:val="en-US"/>
        </w:rPr>
      </w:pPr>
    </w:p>
    <w:p w14:paraId="44AE6707" w14:textId="77777777" w:rsidR="005E6F1F" w:rsidRPr="001B5F2F" w:rsidRDefault="005E6F1F" w:rsidP="005E6F1F">
      <w:pPr>
        <w:pStyle w:val="Edital-AnexoAssinatura"/>
        <w:rPr>
          <w:lang w:val="en-US"/>
        </w:rPr>
      </w:pPr>
      <w:r w:rsidRPr="001B5F2F">
        <w:rPr>
          <w:lang w:val="en-US"/>
        </w:rPr>
        <w:t xml:space="preserve">Place and date: </w:t>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71B34817" w14:textId="77777777" w:rsidR="005E6F1F" w:rsidRPr="001B5F2F" w:rsidRDefault="005E6F1F" w:rsidP="005E6F1F">
      <w:pPr>
        <w:pStyle w:val="Edital-Corpodetexto"/>
        <w:rPr>
          <w:lang w:val="en-US"/>
        </w:rPr>
      </w:pPr>
    </w:p>
    <w:p w14:paraId="05E17E50" w14:textId="77777777" w:rsidR="005E6F1F" w:rsidRPr="001B5F2F" w:rsidRDefault="005E6F1F" w:rsidP="005E6F1F">
      <w:pPr>
        <w:pStyle w:val="Edital-Corpodetexto"/>
        <w:rPr>
          <w:lang w:val="en-US"/>
        </w:rPr>
      </w:pPr>
    </w:p>
    <w:p w14:paraId="0C6723C6" w14:textId="77CE7CBC" w:rsidR="008F2D37" w:rsidRPr="00227979" w:rsidRDefault="005E6F1F" w:rsidP="005E6F1F">
      <w:pPr>
        <w:rPr>
          <w:lang w:val="en-US"/>
        </w:rPr>
      </w:pPr>
      <w:bookmarkStart w:id="4225" w:name="_ANEXO_IV_-"/>
      <w:bookmarkEnd w:id="4225"/>
      <w:r w:rsidRPr="001B5F2F">
        <w:rPr>
          <w:lang w:val="en-US"/>
        </w:rPr>
        <w:br w:type="page"/>
      </w:r>
    </w:p>
    <w:p w14:paraId="5E9FC590" w14:textId="76F4BB55" w:rsidR="00807C90" w:rsidRPr="005E6F1F" w:rsidRDefault="00493C98" w:rsidP="00807C90">
      <w:pPr>
        <w:pStyle w:val="Edital-AnexoTtulo"/>
        <w:rPr>
          <w:lang w:val="en-US"/>
        </w:rPr>
      </w:pPr>
      <w:bookmarkStart w:id="4226" w:name="_Toc5791340"/>
      <w:bookmarkStart w:id="4227" w:name="_Toc337743542"/>
      <w:bookmarkStart w:id="4228" w:name="_Ref344906951"/>
      <w:bookmarkStart w:id="4229" w:name="_Ref346291810"/>
      <w:bookmarkStart w:id="4230" w:name="_Ref346388462"/>
      <w:bookmarkStart w:id="4231" w:name="_Toc367733413"/>
      <w:bookmarkStart w:id="4232" w:name="Anexo6"/>
      <w:bookmarkStart w:id="4233" w:name="_Toc468674896"/>
      <w:bookmarkStart w:id="4234" w:name="_Toc468675006"/>
      <w:bookmarkStart w:id="4235" w:name="_Toc469831267"/>
      <w:bookmarkStart w:id="4236" w:name="_Toc469835095"/>
      <w:bookmarkStart w:id="4237" w:name="_Toc469889862"/>
      <w:bookmarkStart w:id="4238" w:name="_Toc469890905"/>
      <w:bookmarkStart w:id="4239" w:name="_Toc469890915"/>
      <w:bookmarkStart w:id="4240" w:name="_Toc498340209"/>
      <w:bookmarkStart w:id="4241" w:name="_Toc529762169"/>
      <w:bookmarkStart w:id="4242" w:name="_Toc530969734"/>
      <w:bookmarkStart w:id="4243" w:name="_Toc531065060"/>
      <w:bookmarkStart w:id="4244" w:name="_Toc26875839"/>
      <w:bookmarkStart w:id="4245" w:name="_Toc27484545"/>
      <w:bookmarkStart w:id="4246" w:name="_Toc35156209"/>
      <w:bookmarkStart w:id="4247" w:name="_Toc35156522"/>
      <w:bookmarkStart w:id="4248" w:name="_Toc35747414"/>
      <w:bookmarkStart w:id="4249" w:name="_Toc36372014"/>
      <w:bookmarkStart w:id="4250" w:name="_Toc65670740"/>
      <w:bookmarkStart w:id="4251" w:name="_Toc75088768"/>
      <w:bookmarkStart w:id="4252" w:name="_Toc103566524"/>
      <w:bookmarkStart w:id="4253" w:name="_Toc113185473"/>
      <w:bookmarkEnd w:id="4201"/>
      <w:bookmarkEnd w:id="4202"/>
      <w:bookmarkEnd w:id="4203"/>
      <w:bookmarkEnd w:id="4204"/>
      <w:bookmarkEnd w:id="4205"/>
      <w:bookmarkEnd w:id="4206"/>
      <w:bookmarkEnd w:id="4207"/>
      <w:bookmarkEnd w:id="4208"/>
      <w:bookmarkEnd w:id="4209"/>
      <w:bookmarkEnd w:id="4210"/>
      <w:r w:rsidRPr="005E6F1F">
        <w:rPr>
          <w:lang w:val="en-US"/>
        </w:rPr>
        <w:t>ANNEX VII - DECLARATION OF TECHNICAL, ECONOMIC, AND FINANCIAL CAPACITY AND LEGAL, TAX, AND LABOR COMPLIANCE</w:t>
      </w:r>
      <w:bookmarkEnd w:id="4226"/>
    </w:p>
    <w:p w14:paraId="5FF8E348" w14:textId="77777777" w:rsidR="005E6F1F" w:rsidRPr="005E6F1F" w:rsidRDefault="005E6F1F" w:rsidP="005E6F1F">
      <w:pPr>
        <w:pStyle w:val="Edital-Corpodetexto"/>
        <w:rPr>
          <w:b/>
          <w:lang w:val="en-US"/>
        </w:rPr>
      </w:pPr>
      <w:bookmarkStart w:id="4254" w:name="_Toc5791341"/>
      <w:bookmarkEnd w:id="4227"/>
      <w:bookmarkEnd w:id="4228"/>
      <w:bookmarkEnd w:id="4229"/>
      <w:bookmarkEnd w:id="4230"/>
      <w:bookmarkEnd w:id="4231"/>
    </w:p>
    <w:p w14:paraId="6A342E66" w14:textId="77777777" w:rsidR="005E6F1F" w:rsidRPr="00EC2B78" w:rsidRDefault="005E6F1F" w:rsidP="005E6F1F">
      <w:pPr>
        <w:pStyle w:val="Edital-Corpodetexto"/>
        <w:rPr>
          <w:lang w:val="en-US"/>
        </w:rPr>
      </w:pPr>
    </w:p>
    <w:p w14:paraId="6EE4F8D0" w14:textId="22B1B66D" w:rsidR="005E6F1F" w:rsidRPr="00EC2B78" w:rsidRDefault="005E6F1F" w:rsidP="005E6F1F">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represented by its accredited representative(s), under the penalties provided for in the applicable laws and regulations, hereby declares that it (i) acknowledges and accepts, fully and without any restriction, the rules and conditions set forth in the </w:t>
      </w:r>
      <w:r>
        <w:rPr>
          <w:lang w:val="en-US"/>
        </w:rPr>
        <w:t>tender protocol</w:t>
      </w:r>
      <w:r w:rsidRPr="00EC2B78">
        <w:rPr>
          <w:lang w:val="en-US"/>
        </w:rPr>
        <w:t xml:space="preserve"> of the </w:t>
      </w:r>
      <w:r>
        <w:rPr>
          <w:lang w:val="en-US"/>
        </w:rPr>
        <w:t xml:space="preserve">16th Bidding Round – Offshore </w:t>
      </w:r>
      <w:r w:rsidRPr="00EC2B78">
        <w:rPr>
          <w:lang w:val="en-US"/>
        </w:rPr>
        <w:t xml:space="preserve">and its annexes and (ii) shall be provided with the technical, economic and financial capacity and be in legal, tax, and labor compliance with the requirements in the </w:t>
      </w:r>
      <w:r>
        <w:rPr>
          <w:lang w:val="en-US"/>
        </w:rPr>
        <w:t>tender protocol</w:t>
      </w:r>
      <w:r w:rsidRPr="00EC2B78">
        <w:rPr>
          <w:lang w:val="en-US"/>
        </w:rPr>
        <w:t xml:space="preserve"> of the </w:t>
      </w:r>
      <w:r>
        <w:rPr>
          <w:lang w:val="en-US"/>
        </w:rPr>
        <w:t>1</w:t>
      </w:r>
      <w:r w:rsidR="00D03518">
        <w:rPr>
          <w:lang w:val="en-US"/>
        </w:rPr>
        <w:t>6</w:t>
      </w:r>
      <w:r>
        <w:rPr>
          <w:lang w:val="en-US"/>
        </w:rPr>
        <w:t xml:space="preserve">th Bidding Round – Offshore </w:t>
      </w:r>
      <w:r w:rsidRPr="00EC2B78">
        <w:rPr>
          <w:lang w:val="en-US"/>
        </w:rPr>
        <w:t>during the qualification stage. The bidder hereby also declares that, under the penalties provided for in the applicable laws and regulations, it is aware of the Brazilian body of rules that prohibits and punishes harmful anti-competitive conducts, undertaking not to carry out such conducts.</w:t>
      </w:r>
    </w:p>
    <w:p w14:paraId="612A23C5" w14:textId="77777777" w:rsidR="005E6F1F" w:rsidRPr="00EC2B78" w:rsidRDefault="005E6F1F" w:rsidP="005E6F1F">
      <w:pPr>
        <w:pStyle w:val="Edital-Corpodetexto"/>
        <w:rPr>
          <w:lang w:val="en-US"/>
        </w:rPr>
      </w:pPr>
    </w:p>
    <w:p w14:paraId="28AB1F19" w14:textId="77777777" w:rsidR="005E6F1F" w:rsidRPr="00EC2B78" w:rsidRDefault="005E6F1F" w:rsidP="005E6F1F">
      <w:pPr>
        <w:pStyle w:val="Edital-Corpodetexto"/>
        <w:rPr>
          <w:lang w:val="en-US"/>
        </w:rPr>
      </w:pPr>
    </w:p>
    <w:p w14:paraId="47D4D673" w14:textId="77777777" w:rsidR="005E6F1F" w:rsidRPr="00EC2B78" w:rsidRDefault="005E6F1F" w:rsidP="005E6F1F">
      <w:pPr>
        <w:pStyle w:val="Edital-Corpodetexto"/>
        <w:rPr>
          <w:lang w:val="en-US"/>
        </w:rPr>
      </w:pPr>
    </w:p>
    <w:p w14:paraId="4B33E7D9" w14:textId="77777777" w:rsidR="005E6F1F" w:rsidRPr="001B5F2F" w:rsidRDefault="005E6F1F" w:rsidP="005E6F1F">
      <w:pPr>
        <w:pStyle w:val="Edital-AnexoAssinatura"/>
        <w:rPr>
          <w:lang w:val="en-US"/>
        </w:rPr>
      </w:pPr>
      <w:r w:rsidRPr="001B5F2F">
        <w:rPr>
          <w:lang w:val="en-US"/>
        </w:rPr>
        <w:t xml:space="preserve">___________________________ </w:t>
      </w:r>
    </w:p>
    <w:p w14:paraId="21524328" w14:textId="77777777" w:rsidR="005E6F1F" w:rsidRPr="001B5F2F" w:rsidRDefault="005E6F1F" w:rsidP="005E6F1F">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6BE70868" w14:textId="77777777" w:rsidR="005E6F1F" w:rsidRPr="001B5F2F" w:rsidRDefault="005E6F1F" w:rsidP="005E6F1F">
      <w:pPr>
        <w:pStyle w:val="Edital-AnexoAssinatura"/>
        <w:rPr>
          <w:lang w:val="en-US"/>
        </w:rPr>
      </w:pPr>
    </w:p>
    <w:p w14:paraId="193A6470" w14:textId="77777777" w:rsidR="005E6F1F" w:rsidRPr="001B5F2F" w:rsidRDefault="005E6F1F" w:rsidP="005E6F1F">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702BCA77" w14:textId="77777777" w:rsidR="005E6F1F" w:rsidRPr="001B5F2F" w:rsidRDefault="005E6F1F" w:rsidP="005E6F1F">
      <w:pPr>
        <w:pStyle w:val="Edital-AnexoAssinatura"/>
        <w:rPr>
          <w:lang w:val="en-US"/>
        </w:rPr>
      </w:pPr>
    </w:p>
    <w:p w14:paraId="5B0336C2" w14:textId="77777777" w:rsidR="005E6F1F" w:rsidRPr="001B5F2F" w:rsidRDefault="005E6F1F" w:rsidP="005E6F1F">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25589050" w14:textId="77777777" w:rsidR="005E6F1F" w:rsidRPr="001B5F2F" w:rsidRDefault="005E6F1F" w:rsidP="005E6F1F">
      <w:pPr>
        <w:pStyle w:val="Edital-Corpodetexto"/>
        <w:rPr>
          <w:lang w:val="en-US"/>
        </w:rPr>
      </w:pPr>
    </w:p>
    <w:p w14:paraId="51A50CC0" w14:textId="77777777" w:rsidR="005E6F1F" w:rsidRPr="001B5F2F" w:rsidRDefault="005E6F1F" w:rsidP="005E6F1F">
      <w:pPr>
        <w:rPr>
          <w:rFonts w:cs="Arial"/>
          <w:sz w:val="22"/>
          <w:szCs w:val="20"/>
          <w:lang w:val="en-US"/>
        </w:rPr>
      </w:pPr>
      <w:r w:rsidRPr="001B5F2F">
        <w:rPr>
          <w:lang w:val="en-US"/>
        </w:rPr>
        <w:br w:type="page"/>
      </w:r>
    </w:p>
    <w:p w14:paraId="0BDE81C5" w14:textId="5C96CB6E" w:rsidR="00807C90" w:rsidRPr="00C34030" w:rsidRDefault="00493C98" w:rsidP="00807C90">
      <w:pPr>
        <w:pStyle w:val="Edital-AnexoTtulo"/>
        <w:rPr>
          <w:lang w:val="en-US"/>
        </w:rPr>
      </w:pPr>
      <w:r w:rsidRPr="00C34030">
        <w:rPr>
          <w:lang w:val="en-US"/>
        </w:rPr>
        <w:t>ANNEX VIII – CONFIDENTIALITY AGREEMENT</w:t>
      </w:r>
      <w:bookmarkEnd w:id="4254"/>
    </w:p>
    <w:bookmarkEnd w:id="4232"/>
    <w:p w14:paraId="72251F7B" w14:textId="77777777" w:rsidR="00807C90" w:rsidRPr="00227979" w:rsidRDefault="00807C90" w:rsidP="00807C90">
      <w:pPr>
        <w:pStyle w:val="Edital-Corpodetexto"/>
        <w:rPr>
          <w:color w:val="FF0000"/>
          <w:lang w:val="en-US"/>
        </w:rPr>
      </w:pPr>
    </w:p>
    <w:p w14:paraId="1DA87F82" w14:textId="77777777" w:rsidR="005E6F1F" w:rsidRPr="00EC2B78" w:rsidRDefault="005E6F1F" w:rsidP="005E6F1F">
      <w:pPr>
        <w:pStyle w:val="Edital-Corpodetexto"/>
        <w:rPr>
          <w:lang w:val="en-US"/>
        </w:rPr>
      </w:pPr>
    </w:p>
    <w:p w14:paraId="6430622F" w14:textId="77777777" w:rsidR="005E6F1F" w:rsidRPr="00EC2B78" w:rsidRDefault="005E6F1F" w:rsidP="005E6F1F">
      <w:pPr>
        <w:pStyle w:val="Edital-Corpodetexto"/>
        <w:rPr>
          <w:lang w:val="en-US"/>
        </w:rPr>
      </w:pPr>
    </w:p>
    <w:p w14:paraId="2F339B9D" w14:textId="7EF77426" w:rsidR="005E6F1F" w:rsidRPr="00EC2B78" w:rsidRDefault="005E6F1F" w:rsidP="005E6F1F">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represented by its accredited representative(s), under the penalties provided for in the applicable laws and regulations, hereby expresses its interest in participating in the </w:t>
      </w:r>
      <w:r>
        <w:rPr>
          <w:lang w:val="en-US"/>
        </w:rPr>
        <w:t>1</w:t>
      </w:r>
      <w:r w:rsidR="00D03518">
        <w:rPr>
          <w:lang w:val="en-US"/>
        </w:rPr>
        <w:t>6</w:t>
      </w:r>
      <w:r>
        <w:rPr>
          <w:lang w:val="en-US"/>
        </w:rPr>
        <w:t xml:space="preserve">th Bidding Round – Offshore </w:t>
      </w:r>
      <w:r w:rsidRPr="00EC2B78">
        <w:rPr>
          <w:lang w:val="en-US"/>
        </w:rPr>
        <w:t xml:space="preserve">for award of concession agreements for exploration and production of oil and gas in Brazil and acknowledges the procedures and rules for participation in the bidding process, qualification, and execution of the concession agreement with the National Agency of Petroleum, Natural Gas and Biofuels – ANP. </w:t>
      </w:r>
    </w:p>
    <w:p w14:paraId="69E59725" w14:textId="77777777" w:rsidR="005E6F1F" w:rsidRPr="001B5F2F" w:rsidRDefault="005E6F1F" w:rsidP="005E6F1F">
      <w:pPr>
        <w:pStyle w:val="Edital-Corpodetexto"/>
      </w:pPr>
      <w:r w:rsidRPr="001B5F2F">
        <w:t>It also represents that:</w:t>
      </w:r>
    </w:p>
    <w:p w14:paraId="27E460BA" w14:textId="23154934" w:rsidR="005E6F1F" w:rsidRPr="00EC2B78" w:rsidRDefault="005E6F1F" w:rsidP="005E6F1F">
      <w:pPr>
        <w:pStyle w:val="Edital-Alnea"/>
        <w:numPr>
          <w:ilvl w:val="0"/>
          <w:numId w:val="74"/>
        </w:numPr>
        <w:rPr>
          <w:lang w:val="en-US"/>
        </w:rPr>
      </w:pPr>
      <w:r w:rsidRPr="00EC2B78">
        <w:rPr>
          <w:lang w:val="en-US"/>
        </w:rPr>
        <w:t xml:space="preserve">it will receive the technical data package regarding the </w:t>
      </w:r>
      <w:r>
        <w:rPr>
          <w:lang w:val="en-US"/>
        </w:rPr>
        <w:t>1</w:t>
      </w:r>
      <w:r w:rsidR="00D03518">
        <w:rPr>
          <w:lang w:val="en-US"/>
        </w:rPr>
        <w:t>6</w:t>
      </w:r>
      <w:r>
        <w:rPr>
          <w:lang w:val="en-US"/>
        </w:rPr>
        <w:t>th Bidding Round – Offshore</w:t>
      </w:r>
      <w:r w:rsidRPr="00EC2B78">
        <w:rPr>
          <w:lang w:val="en-US"/>
        </w:rPr>
        <w:t>, to be picked up at ANP. This data package may include: geological, geophysical, geochemical, and environmental data, studies, reports, analyses, or other materials based on such data (depending on the sectors in which the bidder is participating);</w:t>
      </w:r>
    </w:p>
    <w:p w14:paraId="7F5F83D4" w14:textId="3973D570" w:rsidR="005E6F1F" w:rsidRPr="00EC2B78" w:rsidRDefault="005E6F1F" w:rsidP="005E6F1F">
      <w:pPr>
        <w:pStyle w:val="Edital-Alnea"/>
        <w:numPr>
          <w:ilvl w:val="0"/>
          <w:numId w:val="74"/>
        </w:numPr>
        <w:rPr>
          <w:lang w:val="en-US"/>
        </w:rPr>
      </w:pPr>
      <w:r w:rsidRPr="00EC2B78">
        <w:rPr>
          <w:lang w:val="en-US"/>
        </w:rPr>
        <w:t xml:space="preserve">the bidder may make the technical data package available to any of its officers, managers, employees, companies members of a formal company group and companies bounded by a common control relationship, directly or indirectly, and to its employees, agents, and consultants who (i) need to know such data to perform services related to the </w:t>
      </w:r>
      <w:r>
        <w:rPr>
          <w:lang w:val="en-US"/>
        </w:rPr>
        <w:t>1</w:t>
      </w:r>
      <w:r w:rsidR="00D03518">
        <w:rPr>
          <w:lang w:val="en-US"/>
        </w:rPr>
        <w:t>6</w:t>
      </w:r>
      <w:r>
        <w:rPr>
          <w:lang w:val="en-US"/>
        </w:rPr>
        <w:t xml:space="preserve">th Bidding Round – Offshore </w:t>
      </w:r>
      <w:r w:rsidRPr="00EC2B78">
        <w:rPr>
          <w:lang w:val="en-US"/>
        </w:rPr>
        <w:t>and (ii) have been informed and agree to respect the restrictions applied in this confidentiality agreement;</w:t>
      </w:r>
    </w:p>
    <w:p w14:paraId="0E514811" w14:textId="77777777" w:rsidR="005E6F1F" w:rsidRPr="00EC2B78" w:rsidRDefault="005E6F1F" w:rsidP="005E6F1F">
      <w:pPr>
        <w:pStyle w:val="Edital-Alnea"/>
        <w:numPr>
          <w:ilvl w:val="0"/>
          <w:numId w:val="74"/>
        </w:numPr>
        <w:rPr>
          <w:lang w:val="en-US"/>
        </w:rPr>
      </w:pPr>
      <w:r w:rsidRPr="00EC2B78">
        <w:rPr>
          <w:lang w:val="en-US"/>
        </w:rPr>
        <w:t>if, by virtue of a prevailing law, decree, regulation, rule, or order of any competent authority, the bidder is asked to provide something included in the technical data package that is confidential, ANP shall be promptly notified, in writing, so that the applicable measures can be taken; and</w:t>
      </w:r>
    </w:p>
    <w:p w14:paraId="5F4664F4" w14:textId="77777777" w:rsidR="005E6F1F" w:rsidRDefault="005E6F1F" w:rsidP="005E6F1F">
      <w:pPr>
        <w:pStyle w:val="Edital-Alnea"/>
        <w:numPr>
          <w:ilvl w:val="0"/>
          <w:numId w:val="74"/>
        </w:numPr>
        <w:rPr>
          <w:lang w:val="en-US"/>
        </w:rPr>
      </w:pPr>
      <w:r>
        <w:rPr>
          <w:lang w:val="en-US"/>
        </w:rPr>
        <w:t xml:space="preserve">if requested by ANP, </w:t>
      </w:r>
      <w:r w:rsidRPr="00EC2B78">
        <w:rPr>
          <w:lang w:val="en-US"/>
        </w:rPr>
        <w:t>the bidder shall destroy or return the entire technical data package</w:t>
      </w:r>
      <w:r>
        <w:rPr>
          <w:lang w:val="en-US"/>
        </w:rPr>
        <w:t>; and</w:t>
      </w:r>
    </w:p>
    <w:p w14:paraId="2A9BC7FF" w14:textId="77777777" w:rsidR="005E6F1F" w:rsidRPr="00EC2B78" w:rsidRDefault="005E6F1F" w:rsidP="005E6F1F">
      <w:pPr>
        <w:pStyle w:val="Edital-Alnea"/>
        <w:numPr>
          <w:ilvl w:val="0"/>
          <w:numId w:val="74"/>
        </w:numPr>
        <w:rPr>
          <w:lang w:val="en-US"/>
        </w:rPr>
      </w:pPr>
      <w:r w:rsidRPr="00EC2B78">
        <w:rPr>
          <w:lang w:val="en-US"/>
        </w:rPr>
        <w:t xml:space="preserve"> </w:t>
      </w:r>
      <w:r>
        <w:rPr>
          <w:lang w:val="en-US"/>
        </w:rPr>
        <w:t>t</w:t>
      </w:r>
      <w:r w:rsidRPr="0023695A">
        <w:rPr>
          <w:lang w:val="en-US"/>
        </w:rPr>
        <w:t>he right to access data provided in the package shall be ensured to the winning consortium. It is highlighted that access entails compliance with the prevailing regulations on the availability and reprocessing of data</w:t>
      </w:r>
      <w:r w:rsidRPr="00EC2B78">
        <w:rPr>
          <w:lang w:val="en-US"/>
        </w:rPr>
        <w:t>.</w:t>
      </w:r>
      <w:r>
        <w:rPr>
          <w:lang w:val="en-US"/>
        </w:rPr>
        <w:t xml:space="preserve"> </w:t>
      </w:r>
    </w:p>
    <w:p w14:paraId="355455EF" w14:textId="77777777" w:rsidR="005E6F1F" w:rsidRPr="00EC2B78" w:rsidRDefault="005E6F1F" w:rsidP="005E6F1F">
      <w:pPr>
        <w:pStyle w:val="Edital-Corpodetexto"/>
        <w:rPr>
          <w:lang w:val="en-US"/>
        </w:rPr>
      </w:pPr>
    </w:p>
    <w:p w14:paraId="7F71728F" w14:textId="63EB1453" w:rsidR="005E6F1F" w:rsidRPr="00EC2B78" w:rsidRDefault="005E6F1F" w:rsidP="005E6F1F">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for exclusive purposes of study and preparation of proposals for the </w:t>
      </w:r>
      <w:r>
        <w:rPr>
          <w:lang w:val="en-US"/>
        </w:rPr>
        <w:t>1</w:t>
      </w:r>
      <w:r w:rsidR="00D03518">
        <w:rPr>
          <w:lang w:val="en-US"/>
        </w:rPr>
        <w:t>6</w:t>
      </w:r>
      <w:r>
        <w:rPr>
          <w:lang w:val="en-US"/>
        </w:rPr>
        <w:t>th Bidding Round – Offshore</w:t>
      </w:r>
      <w:r w:rsidRPr="00EC2B78">
        <w:rPr>
          <w:lang w:val="en-US"/>
        </w:rPr>
        <w:t>.</w:t>
      </w:r>
    </w:p>
    <w:p w14:paraId="3E44D5C1" w14:textId="77777777" w:rsidR="005E6F1F" w:rsidRPr="00EC2B78" w:rsidRDefault="005E6F1F" w:rsidP="005E6F1F">
      <w:pPr>
        <w:pStyle w:val="Edital-Corpodetexto"/>
        <w:rPr>
          <w:lang w:val="en-US"/>
        </w:rPr>
      </w:pPr>
      <w:r w:rsidRPr="00EC2B78">
        <w:rPr>
          <w:lang w:val="en-US"/>
        </w:rPr>
        <w:t>Thus, any form of sale, trade, assignment, or the like of the technical data package, in whole or in part, to third parties is hereby expressly prohibited.</w:t>
      </w:r>
    </w:p>
    <w:p w14:paraId="71C9260D" w14:textId="77777777" w:rsidR="005E6F1F" w:rsidRPr="00EC2B78" w:rsidRDefault="005E6F1F" w:rsidP="005E6F1F">
      <w:pPr>
        <w:pStyle w:val="Edital-Corpodetexto"/>
        <w:rPr>
          <w:lang w:val="en-US"/>
        </w:rPr>
      </w:pPr>
      <w:r w:rsidRPr="00EC2B78">
        <w:rPr>
          <w:lang w:val="en-US"/>
        </w:rPr>
        <w:t>Handling of data to be acquired in an exploration and/or production area under the concession agreement shall follow the effective standards, especially ANP Resolution No. 11/2011 and ANP Resolution No. 01/2015.</w:t>
      </w:r>
    </w:p>
    <w:p w14:paraId="4CC5B1DD" w14:textId="77777777" w:rsidR="005E6F1F" w:rsidRPr="00EC2B78" w:rsidRDefault="005E6F1F" w:rsidP="005E6F1F">
      <w:pPr>
        <w:pStyle w:val="Edital-Corpodetexto"/>
        <w:rPr>
          <w:lang w:val="en-US"/>
        </w:rPr>
      </w:pPr>
      <w:r w:rsidRPr="00EC2B78">
        <w:rPr>
          <w:lang w:val="en-US"/>
        </w:rPr>
        <w:t>This confidentiality agreement shall be governed and construed pursuant to the laws of the Federative Republic of Brazil, and the competent courts shall be the courts of the city of Rio de Janeiro.</w:t>
      </w:r>
    </w:p>
    <w:p w14:paraId="57454FEA" w14:textId="77777777" w:rsidR="005E6F1F" w:rsidRPr="00EC2B78" w:rsidRDefault="005E6F1F" w:rsidP="005E6F1F">
      <w:pPr>
        <w:pStyle w:val="Edital-Corpodetexto"/>
        <w:rPr>
          <w:lang w:val="en-US"/>
        </w:rPr>
      </w:pPr>
    </w:p>
    <w:p w14:paraId="19179BAD" w14:textId="77777777" w:rsidR="005E6F1F" w:rsidRPr="00EC2B78" w:rsidRDefault="005E6F1F" w:rsidP="005E6F1F">
      <w:pPr>
        <w:pStyle w:val="Edital-Corpodetexto"/>
        <w:rPr>
          <w:lang w:val="en-US"/>
        </w:rPr>
      </w:pPr>
    </w:p>
    <w:p w14:paraId="39BC0341" w14:textId="77777777" w:rsidR="005E6F1F" w:rsidRPr="00EC2B78" w:rsidRDefault="005E6F1F" w:rsidP="005E6F1F">
      <w:pPr>
        <w:pStyle w:val="Edital-Corpodetexto"/>
        <w:rPr>
          <w:lang w:val="en-US"/>
        </w:rPr>
      </w:pPr>
    </w:p>
    <w:p w14:paraId="7CD5B26C" w14:textId="77777777" w:rsidR="005E6F1F" w:rsidRPr="001B5F2F" w:rsidRDefault="005E6F1F" w:rsidP="005E6F1F">
      <w:pPr>
        <w:pStyle w:val="Edital-AnexoAssinatura"/>
        <w:rPr>
          <w:lang w:val="en-US"/>
        </w:rPr>
      </w:pPr>
      <w:r w:rsidRPr="001B5F2F">
        <w:rPr>
          <w:lang w:val="en-US"/>
        </w:rPr>
        <w:t xml:space="preserve">___________________________ </w:t>
      </w:r>
    </w:p>
    <w:p w14:paraId="2D2AC2F6" w14:textId="77777777" w:rsidR="005E6F1F" w:rsidRPr="001B5F2F" w:rsidRDefault="005E6F1F" w:rsidP="005E6F1F">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5C86163B" w14:textId="77777777" w:rsidR="005E6F1F" w:rsidRPr="001B5F2F" w:rsidRDefault="005E6F1F" w:rsidP="005E6F1F">
      <w:pPr>
        <w:pStyle w:val="Edital-AnexoAssinatura"/>
        <w:rPr>
          <w:lang w:val="en-US"/>
        </w:rPr>
      </w:pPr>
    </w:p>
    <w:p w14:paraId="1F0FBE7C" w14:textId="77777777" w:rsidR="005E6F1F" w:rsidRPr="001B5F2F" w:rsidRDefault="005E6F1F" w:rsidP="005E6F1F">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ou do representante leg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3A0B67D9" w14:textId="77777777" w:rsidR="005E6F1F" w:rsidRPr="001B5F2F" w:rsidRDefault="005E6F1F" w:rsidP="005E6F1F">
      <w:pPr>
        <w:pStyle w:val="Edital-AnexoAssinatura"/>
        <w:rPr>
          <w:lang w:val="en-US"/>
        </w:rPr>
      </w:pPr>
    </w:p>
    <w:p w14:paraId="629BD0A3" w14:textId="77777777" w:rsidR="005E6F1F" w:rsidRPr="001B5F2F" w:rsidRDefault="005E6F1F" w:rsidP="005E6F1F">
      <w:pPr>
        <w:pStyle w:val="Edital-AnexoAssinatura"/>
        <w:rPr>
          <w:lang w:val="en-US"/>
        </w:rPr>
      </w:pPr>
      <w:r w:rsidRPr="001B5F2F">
        <w:rPr>
          <w:lang w:val="en-US"/>
        </w:rPr>
        <w:t>Place and date:</w:t>
      </w:r>
      <w:r w:rsidRPr="001B5F2F">
        <w:rPr>
          <w:lang w:val="en-US"/>
        </w:rPr>
        <w:tab/>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p>
    <w:p w14:paraId="0E9FF122" w14:textId="77777777" w:rsidR="005E6F1F" w:rsidRPr="001B5F2F" w:rsidRDefault="005E6F1F" w:rsidP="005E6F1F">
      <w:pPr>
        <w:pStyle w:val="Edital-Corpodetexto"/>
        <w:rPr>
          <w:lang w:val="en-US"/>
        </w:rPr>
      </w:pPr>
    </w:p>
    <w:p w14:paraId="1535A560" w14:textId="7443AED0" w:rsidR="00807C90" w:rsidRPr="00227979" w:rsidRDefault="005E6F1F" w:rsidP="005E6F1F">
      <w:pPr>
        <w:rPr>
          <w:lang w:val="en-US"/>
        </w:rPr>
      </w:pPr>
      <w:r w:rsidRPr="001B5F2F">
        <w:rPr>
          <w:lang w:val="en-US"/>
        </w:rPr>
        <w:br w:type="page"/>
      </w:r>
    </w:p>
    <w:p w14:paraId="230AF7F7" w14:textId="77FBD174" w:rsidR="00807C90" w:rsidRPr="00C34030" w:rsidRDefault="00493C98" w:rsidP="00807C90">
      <w:pPr>
        <w:pStyle w:val="Edital-AnexoTtulo"/>
        <w:rPr>
          <w:lang w:val="en-US"/>
        </w:rPr>
      </w:pPr>
      <w:bookmarkStart w:id="4255" w:name="_ANEXO_V_-"/>
      <w:bookmarkStart w:id="4256" w:name="_Toc5791342"/>
      <w:bookmarkStart w:id="4257" w:name="_Toc273344559"/>
      <w:bookmarkStart w:id="4258" w:name="_Toc337743543"/>
      <w:bookmarkStart w:id="4259" w:name="_Ref344907448"/>
      <w:bookmarkStart w:id="4260" w:name="_Toc367733414"/>
      <w:bookmarkStart w:id="4261" w:name="Anexo7"/>
      <w:bookmarkStart w:id="4262" w:name="_Toc468675008"/>
      <w:bookmarkStart w:id="4263" w:name="_Toc469831269"/>
      <w:bookmarkStart w:id="4264" w:name="_Toc469835097"/>
      <w:bookmarkStart w:id="4265" w:name="_Toc469889864"/>
      <w:bookmarkStart w:id="4266" w:name="_Toc469890907"/>
      <w:bookmarkStart w:id="4267" w:name="_Toc469890917"/>
      <w:bookmarkStart w:id="4268" w:name="_Toc498340211"/>
      <w:bookmarkStart w:id="4269" w:name="_Toc529762171"/>
      <w:bookmarkStart w:id="4270" w:name="_Toc530969736"/>
      <w:bookmarkStart w:id="4271" w:name="_Toc531065062"/>
      <w:bookmarkStart w:id="4272" w:name="_Toc26875841"/>
      <w:bookmarkStart w:id="4273" w:name="_Toc27484547"/>
      <w:bookmarkStart w:id="4274" w:name="_Toc35156211"/>
      <w:bookmarkStart w:id="4275" w:name="_Toc35156524"/>
      <w:bookmarkStart w:id="4276" w:name="_Toc35747416"/>
      <w:bookmarkStart w:id="4277" w:name="_Toc36372015"/>
      <w:bookmarkStart w:id="4278" w:name="_Toc75088769"/>
      <w:bookmarkStart w:id="4279" w:name="_Toc103566525"/>
      <w:bookmarkStart w:id="4280" w:name="_Toc113185474"/>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5"/>
      <w:r w:rsidRPr="00C34030">
        <w:rPr>
          <w:lang w:val="en-US"/>
        </w:rPr>
        <w:t>ANNEX IX – COMMITMENT TO ADJUST THE CORPORATE PURPOSE</w:t>
      </w:r>
      <w:bookmarkEnd w:id="4256"/>
    </w:p>
    <w:p w14:paraId="76D78BAE" w14:textId="77777777" w:rsidR="00807C90" w:rsidRDefault="00807C90" w:rsidP="00807C90">
      <w:pPr>
        <w:pStyle w:val="Edital-Corpodetexto"/>
        <w:rPr>
          <w:lang w:val="en-US"/>
        </w:rPr>
      </w:pPr>
    </w:p>
    <w:p w14:paraId="2F761211" w14:textId="77777777" w:rsidR="005E6F1F" w:rsidRPr="00EC2B78" w:rsidRDefault="005E6F1F" w:rsidP="005E6F1F">
      <w:pPr>
        <w:pStyle w:val="Edital-Corpodetexto"/>
        <w:rPr>
          <w:lang w:val="en-US"/>
        </w:rPr>
      </w:pPr>
    </w:p>
    <w:p w14:paraId="5F9FDB42" w14:textId="77777777" w:rsidR="005E6F1F" w:rsidRPr="00EC2B78" w:rsidRDefault="005E6F1F" w:rsidP="005E6F1F">
      <w:pPr>
        <w:pStyle w:val="Edital-Corpodetexto"/>
        <w:rPr>
          <w:lang w:val="en-US"/>
        </w:rPr>
      </w:pPr>
    </w:p>
    <w:p w14:paraId="12AB5EF4" w14:textId="21AEB986" w:rsidR="005E6F1F" w:rsidRPr="00EC2B78" w:rsidRDefault="005E6F1F" w:rsidP="005E6F1F">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represented by its accredited representative(s), hereby declares its interest in participating in the 1</w:t>
      </w:r>
      <w:r w:rsidR="00D03518">
        <w:rPr>
          <w:lang w:val="en-US"/>
        </w:rPr>
        <w:t>6</w:t>
      </w:r>
      <w:r w:rsidRPr="00EC2B78">
        <w:rPr>
          <w:vertAlign w:val="superscript"/>
          <w:lang w:val="en-US"/>
        </w:rPr>
        <w:t>th</w:t>
      </w:r>
      <w:r w:rsidRPr="00EC2B78">
        <w:rPr>
          <w:lang w:val="en-US"/>
        </w:rPr>
        <w:t xml:space="preserve"> Bidding Round, the object of which is the award of concession agreements for exploration and production of oil and gas in Brazil, and acknowledges the procedures and rules for qualification, bidding processes in general, and execution of concession agreements with the National Agency of Petroleum, Natural Gas and Biofuels – ANP.</w:t>
      </w:r>
    </w:p>
    <w:p w14:paraId="5366604D" w14:textId="77777777" w:rsidR="005E6F1F" w:rsidRPr="00EC2B78" w:rsidRDefault="005E6F1F" w:rsidP="005E6F1F">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hereby also declares that it undertakes to adjust its corporate purpose, for purposes of execution of the concession agreement, or the corporate purpose of its affiliate (existing or to be organized) that may be indicated to execute such agreement, to the exploration and production of oil and gas, in case it wins the bidding process.</w:t>
      </w:r>
    </w:p>
    <w:p w14:paraId="19894384" w14:textId="77777777" w:rsidR="005E6F1F" w:rsidRPr="00EC2B78" w:rsidRDefault="005E6F1F" w:rsidP="005E6F1F">
      <w:pPr>
        <w:pStyle w:val="Edital-Corpodetexto"/>
        <w:rPr>
          <w:lang w:val="en-US"/>
        </w:rPr>
      </w:pPr>
      <w:r w:rsidRPr="00EC2B78">
        <w:rPr>
          <w:lang w:val="en-US"/>
        </w:rPr>
        <w:t>This commitment shall be governed and construed pursuant to the laws of the Federative Republic of Brazil and the competent courts to settle</w:t>
      </w:r>
      <w:r w:rsidRPr="00EC2B78">
        <w:rPr>
          <w:szCs w:val="22"/>
          <w:lang w:val="en-US"/>
        </w:rPr>
        <w:t xml:space="preserve"> </w:t>
      </w:r>
      <w:r w:rsidRPr="00EC2B78">
        <w:rPr>
          <w:lang w:val="en-US"/>
        </w:rPr>
        <w:t>any</w:t>
      </w:r>
      <w:r w:rsidRPr="00EC2B78">
        <w:rPr>
          <w:szCs w:val="22"/>
          <w:lang w:val="en-US"/>
        </w:rPr>
        <w:t xml:space="preserve"> </w:t>
      </w:r>
      <w:r w:rsidRPr="00EC2B78">
        <w:rPr>
          <w:lang w:val="en-US"/>
        </w:rPr>
        <w:t>disputes</w:t>
      </w:r>
      <w:r w:rsidRPr="00EC2B78">
        <w:rPr>
          <w:szCs w:val="22"/>
          <w:lang w:val="en-US"/>
        </w:rPr>
        <w:t xml:space="preserve"> </w:t>
      </w:r>
      <w:r w:rsidRPr="00EC2B78">
        <w:rPr>
          <w:lang w:val="en-US"/>
        </w:rPr>
        <w:t>related to</w:t>
      </w:r>
      <w:r w:rsidRPr="00EC2B78">
        <w:rPr>
          <w:szCs w:val="22"/>
          <w:lang w:val="en-US"/>
        </w:rPr>
        <w:t xml:space="preserve"> </w:t>
      </w:r>
      <w:r w:rsidRPr="00EC2B78">
        <w:rPr>
          <w:lang w:val="en-US"/>
        </w:rPr>
        <w:t>this</w:t>
      </w:r>
      <w:r w:rsidRPr="00EC2B78">
        <w:rPr>
          <w:szCs w:val="22"/>
          <w:lang w:val="en-US"/>
        </w:rPr>
        <w:t xml:space="preserve"> commitment are the Federal Courts, </w:t>
      </w:r>
      <w:r w:rsidRPr="00EC2B78">
        <w:rPr>
          <w:lang w:val="en-US"/>
        </w:rPr>
        <w:t>Judiciary Section</w:t>
      </w:r>
      <w:r w:rsidRPr="00EC2B78">
        <w:rPr>
          <w:szCs w:val="22"/>
          <w:lang w:val="en-US"/>
        </w:rPr>
        <w:t xml:space="preserve"> </w:t>
      </w:r>
      <w:r w:rsidRPr="00EC2B78">
        <w:rPr>
          <w:lang w:val="en-US"/>
        </w:rPr>
        <w:t>of</w:t>
      </w:r>
      <w:r w:rsidRPr="00EC2B78">
        <w:rPr>
          <w:szCs w:val="22"/>
          <w:lang w:val="en-US"/>
        </w:rPr>
        <w:t xml:space="preserve"> </w:t>
      </w:r>
      <w:r w:rsidRPr="00EC2B78">
        <w:rPr>
          <w:lang w:val="en-US"/>
        </w:rPr>
        <w:t>Rio de Janeiro,</w:t>
      </w:r>
      <w:r w:rsidRPr="00EC2B78">
        <w:rPr>
          <w:szCs w:val="22"/>
          <w:lang w:val="en-US"/>
        </w:rPr>
        <w:t xml:space="preserve"> </w:t>
      </w:r>
      <w:r w:rsidRPr="00EC2B78">
        <w:rPr>
          <w:lang w:val="en-US"/>
        </w:rPr>
        <w:t>to the exclusion of any other court,</w:t>
      </w:r>
      <w:r w:rsidRPr="00EC2B78">
        <w:rPr>
          <w:szCs w:val="22"/>
          <w:lang w:val="en-US"/>
        </w:rPr>
        <w:t xml:space="preserve"> </w:t>
      </w:r>
      <w:r w:rsidRPr="00EC2B78">
        <w:rPr>
          <w:lang w:val="en-US"/>
        </w:rPr>
        <w:t>however privileged it may be.</w:t>
      </w:r>
    </w:p>
    <w:p w14:paraId="41EFD4C0" w14:textId="77777777" w:rsidR="005E6F1F" w:rsidRPr="00EC2B78" w:rsidRDefault="005E6F1F" w:rsidP="005E6F1F">
      <w:pPr>
        <w:pStyle w:val="Edital-Corpodetexto"/>
        <w:rPr>
          <w:lang w:val="en-US"/>
        </w:rPr>
      </w:pPr>
    </w:p>
    <w:p w14:paraId="28C1B3A0" w14:textId="77777777" w:rsidR="005E6F1F" w:rsidRPr="00EC2B78" w:rsidRDefault="005E6F1F" w:rsidP="005E6F1F">
      <w:pPr>
        <w:pStyle w:val="Edital-Corpodetexto"/>
        <w:rPr>
          <w:lang w:val="en-US"/>
        </w:rPr>
      </w:pPr>
    </w:p>
    <w:p w14:paraId="2A14CDDA" w14:textId="77777777" w:rsidR="005E6F1F" w:rsidRPr="00EC2B78" w:rsidRDefault="005E6F1F" w:rsidP="005E6F1F">
      <w:pPr>
        <w:pStyle w:val="Edital-Corpodetexto"/>
        <w:rPr>
          <w:lang w:val="en-US"/>
        </w:rPr>
      </w:pPr>
    </w:p>
    <w:p w14:paraId="7B29FE08" w14:textId="77777777" w:rsidR="005E6F1F" w:rsidRPr="001B5F2F" w:rsidRDefault="005E6F1F" w:rsidP="005E6F1F">
      <w:pPr>
        <w:pStyle w:val="Edital-AnexoAssinatura"/>
        <w:rPr>
          <w:lang w:val="en-US"/>
        </w:rPr>
      </w:pPr>
      <w:r w:rsidRPr="001B5F2F">
        <w:rPr>
          <w:lang w:val="en-US"/>
        </w:rPr>
        <w:t xml:space="preserve">___________________________ </w:t>
      </w:r>
    </w:p>
    <w:p w14:paraId="150370F2" w14:textId="77777777" w:rsidR="005E6F1F" w:rsidRPr="001B5F2F" w:rsidRDefault="005E6F1F" w:rsidP="005E6F1F">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4010A717" w14:textId="77777777" w:rsidR="005E6F1F" w:rsidRPr="001B5F2F" w:rsidRDefault="005E6F1F" w:rsidP="005E6F1F">
      <w:pPr>
        <w:pStyle w:val="Edital-AnexoAssinatura"/>
        <w:rPr>
          <w:lang w:val="en-US"/>
        </w:rPr>
      </w:pPr>
    </w:p>
    <w:p w14:paraId="59E6F984" w14:textId="77777777" w:rsidR="005E6F1F" w:rsidRPr="001B5F2F" w:rsidRDefault="005E6F1F" w:rsidP="005E6F1F">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0CFF26D5" w14:textId="77777777" w:rsidR="005E6F1F" w:rsidRPr="001B5F2F" w:rsidRDefault="005E6F1F" w:rsidP="005E6F1F">
      <w:pPr>
        <w:pStyle w:val="Edital-AnexoAssinatura"/>
        <w:rPr>
          <w:lang w:val="en-US"/>
        </w:rPr>
      </w:pPr>
    </w:p>
    <w:p w14:paraId="33815FBE" w14:textId="77777777" w:rsidR="005E6F1F" w:rsidRPr="001B5F2F" w:rsidRDefault="005E6F1F" w:rsidP="005E6F1F">
      <w:pPr>
        <w:pStyle w:val="Edital-AnexoAssinatura"/>
        <w:rPr>
          <w:szCs w:val="18"/>
          <w:lang w:val="en-US"/>
        </w:rPr>
      </w:pPr>
      <w:r w:rsidRPr="001B5F2F">
        <w:rPr>
          <w:lang w:val="en-US"/>
        </w:rPr>
        <w:t xml:space="preserve">Place and date: </w:t>
      </w:r>
      <w:r w:rsidRPr="001B5F2F">
        <w:rPr>
          <w:lang w:val="en-US"/>
        </w:rPr>
        <w:tab/>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p>
    <w:p w14:paraId="0542D5DE" w14:textId="77777777" w:rsidR="005E6F1F" w:rsidRPr="001B5F2F" w:rsidRDefault="005E6F1F" w:rsidP="005E6F1F">
      <w:pPr>
        <w:pStyle w:val="Edital-Corpodetexto"/>
        <w:rPr>
          <w:lang w:val="en-US"/>
        </w:rPr>
      </w:pPr>
    </w:p>
    <w:p w14:paraId="3C5DDCA1" w14:textId="3015A065" w:rsidR="005E6F1F" w:rsidRPr="00227979" w:rsidRDefault="005E6F1F" w:rsidP="005E6F1F">
      <w:pPr>
        <w:rPr>
          <w:lang w:val="en-US"/>
        </w:rPr>
      </w:pPr>
      <w:r w:rsidRPr="001B5F2F">
        <w:rPr>
          <w:lang w:val="en-US"/>
        </w:rPr>
        <w:br w:type="page"/>
      </w:r>
    </w:p>
    <w:p w14:paraId="01B7559B" w14:textId="0AB11FA5" w:rsidR="007C4B8F" w:rsidRPr="005E6F1F" w:rsidRDefault="007C4B8F" w:rsidP="007C4B8F">
      <w:pPr>
        <w:pStyle w:val="Edital-AnexoTtulo"/>
        <w:rPr>
          <w:lang w:val="en-US"/>
        </w:rPr>
      </w:pPr>
      <w:bookmarkStart w:id="4281" w:name="_Toc5791343"/>
      <w:bookmarkStart w:id="4282" w:name="_Toc337743544"/>
      <w:bookmarkStart w:id="4283" w:name="_Ref344907480"/>
      <w:bookmarkStart w:id="4284" w:name="_Toc367733415"/>
      <w:bookmarkStart w:id="4285" w:name="Anexo8"/>
      <w:bookmarkEnd w:id="4257"/>
      <w:bookmarkEnd w:id="4258"/>
      <w:bookmarkEnd w:id="4259"/>
      <w:bookmarkEnd w:id="4260"/>
      <w:bookmarkEnd w:id="4261"/>
      <w:r w:rsidRPr="005E6F1F">
        <w:rPr>
          <w:lang w:val="en-US"/>
        </w:rPr>
        <w:t>ANNEX</w:t>
      </w:r>
      <w:r w:rsidR="00C34030">
        <w:rPr>
          <w:lang w:val="en-US"/>
        </w:rPr>
        <w:t xml:space="preserve"> </w:t>
      </w:r>
      <w:r w:rsidRPr="005E6F1F">
        <w:rPr>
          <w:lang w:val="en-US"/>
        </w:rPr>
        <w:t>X – COMMITMENT TO ORGANIZE A CORPORATE LEGAL ENTITY UNDER THE LAWS OF BRAZIL OR TO INDICATE A BRAZILIAN CONTROLLED COMPANY ALREADY ORGANIZED TO EXECUTE THE CONCESSION AGREEMENT</w:t>
      </w:r>
      <w:bookmarkEnd w:id="4281"/>
    </w:p>
    <w:p w14:paraId="775EF681" w14:textId="77777777" w:rsidR="00807C90" w:rsidRPr="005E6F1F" w:rsidRDefault="00807C90" w:rsidP="00807C90">
      <w:pPr>
        <w:pStyle w:val="Edital-Corpodetexto"/>
        <w:rPr>
          <w:lang w:val="en-US"/>
        </w:rPr>
      </w:pPr>
    </w:p>
    <w:p w14:paraId="45093FDB" w14:textId="77777777" w:rsidR="005E6F1F" w:rsidRPr="00EC2B78" w:rsidRDefault="005E6F1F" w:rsidP="005E6F1F">
      <w:pPr>
        <w:pStyle w:val="Edital-Corpodetexto"/>
        <w:rPr>
          <w:lang w:val="en-US"/>
        </w:rPr>
      </w:pPr>
    </w:p>
    <w:p w14:paraId="0EE38183" w14:textId="4F90FC9A" w:rsidR="005E6F1F" w:rsidRPr="00EC2B78" w:rsidRDefault="005E6F1F" w:rsidP="005E6F1F">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represented by its accredited representative(s), hereby declares its interest in participating in the 1</w:t>
      </w:r>
      <w:r w:rsidR="00D03518">
        <w:rPr>
          <w:lang w:val="en-US"/>
        </w:rPr>
        <w:t>6</w:t>
      </w:r>
      <w:r w:rsidRPr="00EC2B78">
        <w:rPr>
          <w:vertAlign w:val="superscript"/>
          <w:lang w:val="en-US"/>
        </w:rPr>
        <w:t>th</w:t>
      </w:r>
      <w:r w:rsidRPr="00EC2B78">
        <w:rPr>
          <w:lang w:val="en-US"/>
        </w:rPr>
        <w:t xml:space="preserve"> Bidding Round, the object of which is the award of concession agreements for exploration and production of oil and gas in Brazil, and acknowledges the procedures and rules for qualification, bidding processes in general, and execution of concession agreements with the National Agency of Petroleum, Natural Gas and Biofuels – ANP.</w:t>
      </w:r>
    </w:p>
    <w:p w14:paraId="48EC46F8" w14:textId="77777777" w:rsidR="005E6F1F" w:rsidRPr="00EC2B78" w:rsidRDefault="005E6F1F" w:rsidP="005E6F1F">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hereby also declares that, if it wins the bidding process, it undertakes to organize a company under the laws of Brazil, with its principal place of business and management in Brazil, or to indicate a Brazilian controlled company already organized, with technical, economic and financial capacity and in legal, tax, and labor compliance, to execute the concession agreement on its behalf, pursuant to the requirements of the </w:t>
      </w:r>
      <w:r>
        <w:rPr>
          <w:lang w:val="en-US"/>
        </w:rPr>
        <w:t>tender protocol</w:t>
      </w:r>
      <w:r w:rsidRPr="00EC2B78">
        <w:rPr>
          <w:lang w:val="en-US"/>
        </w:rPr>
        <w:t xml:space="preserve">. </w:t>
      </w:r>
    </w:p>
    <w:p w14:paraId="2B6B83C4" w14:textId="77777777" w:rsidR="005E6F1F" w:rsidRPr="00EC2B78" w:rsidRDefault="005E6F1F" w:rsidP="005E6F1F">
      <w:pPr>
        <w:pStyle w:val="Edital-Corpodetexto"/>
        <w:rPr>
          <w:lang w:val="en-US"/>
        </w:rPr>
      </w:pPr>
      <w:r w:rsidRPr="00EC2B78">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56AAD0B7" w14:textId="77777777" w:rsidR="005E6F1F" w:rsidRPr="00EC2B78" w:rsidRDefault="005E6F1F" w:rsidP="005E6F1F">
      <w:pPr>
        <w:pStyle w:val="Edital-Corpodetexto"/>
        <w:rPr>
          <w:lang w:val="en-US"/>
        </w:rPr>
      </w:pPr>
    </w:p>
    <w:p w14:paraId="7215E680" w14:textId="77777777" w:rsidR="005E6F1F" w:rsidRPr="00EC2B78" w:rsidRDefault="005E6F1F" w:rsidP="005E6F1F">
      <w:pPr>
        <w:pStyle w:val="Edital-Corpodetexto"/>
        <w:rPr>
          <w:lang w:val="en-US"/>
        </w:rPr>
      </w:pPr>
    </w:p>
    <w:p w14:paraId="4D38BD87" w14:textId="77777777" w:rsidR="005E6F1F" w:rsidRPr="00EC2B78" w:rsidRDefault="005E6F1F" w:rsidP="005E6F1F">
      <w:pPr>
        <w:pStyle w:val="Edital-Corpodetexto"/>
        <w:rPr>
          <w:lang w:val="en-US"/>
        </w:rPr>
      </w:pPr>
    </w:p>
    <w:p w14:paraId="14CBB5CB" w14:textId="77777777" w:rsidR="005E6F1F" w:rsidRPr="001B5F2F" w:rsidRDefault="005E6F1F" w:rsidP="005E6F1F">
      <w:pPr>
        <w:pStyle w:val="Edital-AnexoAssinatura"/>
        <w:rPr>
          <w:lang w:val="en-US"/>
        </w:rPr>
      </w:pPr>
      <w:r w:rsidRPr="001B5F2F">
        <w:rPr>
          <w:lang w:val="en-US"/>
        </w:rPr>
        <w:t xml:space="preserve">___________________________ </w:t>
      </w:r>
    </w:p>
    <w:p w14:paraId="6609E6BD" w14:textId="77777777" w:rsidR="005E6F1F" w:rsidRPr="001B5F2F" w:rsidRDefault="005E6F1F" w:rsidP="005E6F1F">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24E5D121" w14:textId="77777777" w:rsidR="005E6F1F" w:rsidRPr="001B5F2F" w:rsidRDefault="005E6F1F" w:rsidP="005E6F1F">
      <w:pPr>
        <w:pStyle w:val="Edital-AnexoAssinatura"/>
        <w:rPr>
          <w:lang w:val="en-US"/>
        </w:rPr>
      </w:pPr>
    </w:p>
    <w:p w14:paraId="1F94AB1E" w14:textId="77777777" w:rsidR="005E6F1F" w:rsidRPr="001B5F2F" w:rsidRDefault="005E6F1F" w:rsidP="005E6F1F">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2575665B" w14:textId="77777777" w:rsidR="005E6F1F" w:rsidRPr="001B5F2F" w:rsidRDefault="005E6F1F" w:rsidP="005E6F1F">
      <w:pPr>
        <w:pStyle w:val="Edital-AnexoAssinatura"/>
        <w:rPr>
          <w:lang w:val="en-US"/>
        </w:rPr>
      </w:pPr>
    </w:p>
    <w:p w14:paraId="23E47D56" w14:textId="77777777" w:rsidR="005E6F1F" w:rsidRPr="001B5F2F" w:rsidRDefault="005E6F1F" w:rsidP="005E6F1F">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0FA922A3" w14:textId="77777777" w:rsidR="005E6F1F" w:rsidRPr="001B5F2F" w:rsidRDefault="005E6F1F" w:rsidP="005E6F1F">
      <w:pPr>
        <w:pStyle w:val="Edital-Corpodetexto"/>
        <w:rPr>
          <w:lang w:val="en-US"/>
        </w:rPr>
      </w:pPr>
      <w:bookmarkStart w:id="4286" w:name="_ANEXO_VI_-"/>
      <w:bookmarkEnd w:id="4286"/>
    </w:p>
    <w:p w14:paraId="1123BD8F" w14:textId="04C4ED65" w:rsidR="00807C90" w:rsidRPr="00227979" w:rsidRDefault="005E6F1F" w:rsidP="005E6F1F">
      <w:pPr>
        <w:rPr>
          <w:lang w:val="en-US"/>
        </w:rPr>
      </w:pPr>
      <w:r w:rsidRPr="001B5F2F">
        <w:rPr>
          <w:lang w:val="en-US"/>
        </w:rPr>
        <w:br w:type="page"/>
      </w:r>
    </w:p>
    <w:p w14:paraId="34909477" w14:textId="36C10C05" w:rsidR="00807C90" w:rsidRPr="00227979" w:rsidRDefault="00890862" w:rsidP="00807C90">
      <w:pPr>
        <w:pStyle w:val="Edital-AnexoTtulo"/>
        <w:rPr>
          <w:lang w:val="en-US"/>
        </w:rPr>
      </w:pPr>
      <w:bookmarkStart w:id="4287" w:name="_Toc5791344"/>
      <w:bookmarkStart w:id="4288" w:name="_Toc337743546"/>
      <w:bookmarkStart w:id="4289" w:name="_Ref344909888"/>
      <w:bookmarkStart w:id="4290" w:name="_Ref344910091"/>
      <w:bookmarkStart w:id="4291" w:name="_Toc367733417"/>
      <w:bookmarkStart w:id="4292" w:name="Anexo10"/>
      <w:bookmarkStart w:id="4293" w:name="_Toc113188168"/>
      <w:bookmarkStart w:id="4294" w:name="_Toc248393260"/>
      <w:bookmarkStart w:id="4295" w:name="_Toc35156213"/>
      <w:bookmarkStart w:id="4296" w:name="_Toc35156526"/>
      <w:bookmarkStart w:id="4297" w:name="_Toc35747418"/>
      <w:bookmarkStart w:id="4298" w:name="_Toc36372016"/>
      <w:bookmarkStart w:id="4299" w:name="_Toc65670741"/>
      <w:bookmarkStart w:id="4300" w:name="_Toc75088770"/>
      <w:bookmarkStart w:id="4301" w:name="_Toc103566526"/>
      <w:bookmarkStart w:id="4302" w:name="_Toc113185475"/>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2"/>
      <w:bookmarkEnd w:id="4283"/>
      <w:bookmarkEnd w:id="4284"/>
      <w:bookmarkEnd w:id="4285"/>
      <w:r w:rsidRPr="00227979">
        <w:rPr>
          <w:lang w:val="en-US"/>
        </w:rPr>
        <w:t>ANNEX XI – FORM OF BID BOND</w:t>
      </w:r>
      <w:bookmarkEnd w:id="4287"/>
    </w:p>
    <w:p w14:paraId="299C60B7" w14:textId="67164F6C" w:rsidR="00807C90" w:rsidRPr="00227979" w:rsidRDefault="00890862" w:rsidP="00890862">
      <w:pPr>
        <w:pStyle w:val="Edital-AnexoTtulo2"/>
        <w:rPr>
          <w:lang w:val="en-US"/>
        </w:rPr>
      </w:pPr>
      <w:bookmarkStart w:id="4303" w:name="_Toc5791345"/>
      <w:r w:rsidRPr="00227979">
        <w:rPr>
          <w:lang w:val="en-US"/>
        </w:rPr>
        <w:t>PART 1 – FORM OF LETTER OF CREDIT TO SECURE THE BID</w:t>
      </w:r>
      <w:bookmarkEnd w:id="4303"/>
    </w:p>
    <w:p w14:paraId="6F370AE5" w14:textId="77777777" w:rsidR="00807C90" w:rsidRPr="00227979" w:rsidRDefault="00807C90" w:rsidP="00807C90">
      <w:pPr>
        <w:pStyle w:val="Edital-Corpodetexto"/>
        <w:rPr>
          <w:lang w:val="en-US"/>
        </w:rPr>
      </w:pPr>
    </w:p>
    <w:p w14:paraId="2DA9D8CC" w14:textId="2163AD10" w:rsidR="00807C90" w:rsidRPr="00227979" w:rsidRDefault="00890862" w:rsidP="00890862">
      <w:pPr>
        <w:pStyle w:val="Corpodetexto"/>
        <w:spacing w:line="360" w:lineRule="auto"/>
        <w:jc w:val="center"/>
        <w:rPr>
          <w:rFonts w:cs="Arial"/>
          <w:b/>
          <w:color w:val="000000"/>
          <w:szCs w:val="22"/>
          <w:lang w:val="en-US"/>
        </w:rPr>
      </w:pPr>
      <w:r w:rsidRPr="00227979">
        <w:rPr>
          <w:rFonts w:cs="Arial"/>
          <w:b/>
          <w:szCs w:val="22"/>
          <w:lang w:val="en-US"/>
        </w:rPr>
        <w:t>IRREVOCABLE LETTER OF CREDIT</w:t>
      </w:r>
    </w:p>
    <w:p w14:paraId="67EEC946" w14:textId="77777777" w:rsidR="00807C90" w:rsidRPr="00227979" w:rsidRDefault="00807C90" w:rsidP="00807C90">
      <w:pPr>
        <w:spacing w:line="360" w:lineRule="auto"/>
        <w:jc w:val="center"/>
        <w:rPr>
          <w:rFonts w:cs="Arial"/>
          <w:color w:val="000000"/>
          <w:sz w:val="22"/>
          <w:szCs w:val="22"/>
          <w:lang w:val="en-US"/>
        </w:rPr>
      </w:pPr>
    </w:p>
    <w:p w14:paraId="4EAC60FD" w14:textId="112E5110" w:rsidR="00E15FB1" w:rsidRPr="00227979" w:rsidRDefault="00890862" w:rsidP="00890862">
      <w:pPr>
        <w:spacing w:line="360" w:lineRule="auto"/>
        <w:jc w:val="center"/>
        <w:rPr>
          <w:rFonts w:cs="Arial"/>
          <w:color w:val="000000"/>
          <w:sz w:val="22"/>
          <w:szCs w:val="22"/>
          <w:lang w:val="en-US"/>
        </w:rPr>
      </w:pPr>
      <w:r w:rsidRPr="00227979">
        <w:rPr>
          <w:rFonts w:cs="Arial"/>
          <w:sz w:val="22"/>
          <w:szCs w:val="22"/>
          <w:lang w:val="en-US"/>
        </w:rPr>
        <w:t xml:space="preserve">ISSUED BY </w:t>
      </w:r>
      <w:r w:rsidRPr="00227979">
        <w:rPr>
          <w:rFonts w:cs="Arial"/>
          <w:i/>
          <w:sz w:val="22"/>
          <w:szCs w:val="22"/>
          <w:lang w:val="en-US"/>
        </w:rPr>
        <w:fldChar w:fldCharType="begin">
          <w:ffData>
            <w:name w:val=""/>
            <w:enabled/>
            <w:calcOnExit w:val="0"/>
            <w:textInput>
              <w:default w:val="[insert the name of the Bank]"/>
            </w:textInput>
          </w:ffData>
        </w:fldChar>
      </w:r>
      <w:r w:rsidRPr="00227979">
        <w:rPr>
          <w:rFonts w:cs="Arial"/>
          <w:i/>
          <w:sz w:val="22"/>
          <w:szCs w:val="22"/>
          <w:lang w:val="en-US"/>
        </w:rPr>
        <w:instrText xml:space="preserve"> FORMTEXT </w:instrText>
      </w:r>
      <w:r w:rsidRPr="00227979">
        <w:rPr>
          <w:rFonts w:cs="Arial"/>
          <w:i/>
          <w:sz w:val="22"/>
          <w:szCs w:val="22"/>
          <w:lang w:val="en-US"/>
        </w:rPr>
      </w:r>
      <w:r w:rsidRPr="00227979">
        <w:rPr>
          <w:rFonts w:cs="Arial"/>
          <w:i/>
          <w:sz w:val="22"/>
          <w:szCs w:val="22"/>
          <w:lang w:val="en-US"/>
        </w:rPr>
        <w:fldChar w:fldCharType="separate"/>
      </w:r>
      <w:r w:rsidRPr="00227979">
        <w:rPr>
          <w:rFonts w:cs="Arial"/>
          <w:i/>
          <w:sz w:val="22"/>
          <w:szCs w:val="22"/>
          <w:lang w:val="en-US"/>
        </w:rPr>
        <w:t>[insert the name of the Bank]</w:t>
      </w:r>
      <w:r w:rsidRPr="00227979">
        <w:rPr>
          <w:rFonts w:cs="Arial"/>
          <w:i/>
          <w:sz w:val="22"/>
          <w:szCs w:val="22"/>
          <w:lang w:val="en-US"/>
        </w:rPr>
        <w:fldChar w:fldCharType="end"/>
      </w:r>
    </w:p>
    <w:p w14:paraId="2F16FF2A" w14:textId="77777777" w:rsidR="00807C90" w:rsidRPr="00227979" w:rsidRDefault="00807C90" w:rsidP="00807C90">
      <w:pPr>
        <w:spacing w:line="360" w:lineRule="auto"/>
        <w:jc w:val="both"/>
        <w:rPr>
          <w:rFonts w:cs="Arial"/>
          <w:color w:val="000000"/>
          <w:sz w:val="22"/>
          <w:szCs w:val="22"/>
          <w:lang w:val="en-US"/>
        </w:rPr>
      </w:pPr>
    </w:p>
    <w:p w14:paraId="2047ADB9" w14:textId="4C68EB90" w:rsidR="00807C90" w:rsidRPr="00227979" w:rsidRDefault="00890862" w:rsidP="00D636E3">
      <w:pPr>
        <w:spacing w:line="360" w:lineRule="auto"/>
        <w:jc w:val="both"/>
        <w:rPr>
          <w:rFonts w:cs="Arial"/>
          <w:b/>
          <w:color w:val="000000"/>
          <w:sz w:val="22"/>
          <w:szCs w:val="22"/>
          <w:lang w:val="en-US"/>
        </w:rPr>
      </w:pPr>
      <w:r w:rsidRPr="00227979">
        <w:rPr>
          <w:rFonts w:cs="Arial"/>
          <w:b/>
          <w:sz w:val="22"/>
          <w:szCs w:val="22"/>
          <w:lang w:val="en-US"/>
        </w:rPr>
        <w:t>Bidder</w:t>
      </w:r>
      <w:r w:rsidRPr="00227979">
        <w:rPr>
          <w:rFonts w:cs="Arial"/>
          <w:sz w:val="22"/>
          <w:szCs w:val="22"/>
          <w:lang w:val="en-US"/>
        </w:rPr>
        <w:t>:</w:t>
      </w:r>
      <w:r w:rsidRPr="00227979">
        <w:rPr>
          <w:rFonts w:cs="Arial"/>
          <w:b/>
          <w:sz w:val="22"/>
          <w:szCs w:val="22"/>
          <w:lang w:val="en-US"/>
        </w:rPr>
        <w:t xml:space="preserve"> </w:t>
      </w:r>
      <w:r w:rsidR="00D636E3" w:rsidRPr="00227979">
        <w:rPr>
          <w:rFonts w:cs="Arial"/>
          <w:i/>
          <w:sz w:val="22"/>
          <w:szCs w:val="22"/>
          <w:lang w:val="en-US"/>
        </w:rPr>
        <w:fldChar w:fldCharType="begin">
          <w:ffData>
            <w:name w:val=""/>
            <w:enabled/>
            <w:calcOnExit w:val="0"/>
            <w:textInput>
              <w:default w:val="[insert the corporate name of the bidder]"/>
            </w:textInput>
          </w:ffData>
        </w:fldChar>
      </w:r>
      <w:r w:rsidR="00D636E3" w:rsidRPr="00227979">
        <w:rPr>
          <w:rFonts w:cs="Arial"/>
          <w:i/>
          <w:sz w:val="22"/>
          <w:szCs w:val="22"/>
          <w:lang w:val="en-US"/>
        </w:rPr>
        <w:instrText xml:space="preserve"> FORMTEXT </w:instrText>
      </w:r>
      <w:r w:rsidR="00D636E3" w:rsidRPr="00227979">
        <w:rPr>
          <w:rFonts w:cs="Arial"/>
          <w:i/>
          <w:sz w:val="22"/>
          <w:szCs w:val="22"/>
          <w:lang w:val="en-US"/>
        </w:rPr>
      </w:r>
      <w:r w:rsidR="00D636E3" w:rsidRPr="00227979">
        <w:rPr>
          <w:rFonts w:cs="Arial"/>
          <w:i/>
          <w:sz w:val="22"/>
          <w:szCs w:val="22"/>
          <w:lang w:val="en-US"/>
        </w:rPr>
        <w:fldChar w:fldCharType="separate"/>
      </w:r>
      <w:r w:rsidR="00D636E3" w:rsidRPr="00227979">
        <w:rPr>
          <w:rFonts w:cs="Arial"/>
          <w:i/>
          <w:sz w:val="22"/>
          <w:szCs w:val="22"/>
          <w:lang w:val="en-US"/>
        </w:rPr>
        <w:t>[insert the corporate name of the bidder]</w:t>
      </w:r>
      <w:r w:rsidR="00D636E3" w:rsidRPr="00227979">
        <w:rPr>
          <w:rFonts w:cs="Arial"/>
          <w:i/>
          <w:sz w:val="22"/>
          <w:szCs w:val="22"/>
          <w:lang w:val="en-US"/>
        </w:rPr>
        <w:fldChar w:fldCharType="end"/>
      </w:r>
    </w:p>
    <w:p w14:paraId="78E06646" w14:textId="77777777" w:rsidR="00807C90" w:rsidRPr="00227979" w:rsidRDefault="00807C90" w:rsidP="00807C90">
      <w:pPr>
        <w:spacing w:line="360" w:lineRule="auto"/>
        <w:jc w:val="both"/>
        <w:rPr>
          <w:rFonts w:cs="Arial"/>
          <w:b/>
          <w:color w:val="000000"/>
          <w:sz w:val="22"/>
          <w:szCs w:val="22"/>
          <w:lang w:val="en-US"/>
        </w:rPr>
      </w:pPr>
    </w:p>
    <w:p w14:paraId="53C083FD" w14:textId="5AF64C47" w:rsidR="00807C90" w:rsidRPr="00227979" w:rsidRDefault="00D636E3" w:rsidP="00D636E3">
      <w:pPr>
        <w:spacing w:line="360" w:lineRule="auto"/>
        <w:jc w:val="both"/>
        <w:rPr>
          <w:rFonts w:cs="Arial"/>
          <w:b/>
          <w:color w:val="000000"/>
          <w:sz w:val="22"/>
          <w:szCs w:val="22"/>
          <w:lang w:val="en-US"/>
        </w:rPr>
      </w:pPr>
      <w:r w:rsidRPr="00227979">
        <w:rPr>
          <w:rFonts w:cs="Arial"/>
          <w:b/>
          <w:sz w:val="22"/>
          <w:szCs w:val="22"/>
          <w:lang w:val="en-US"/>
        </w:rPr>
        <w:t>Effectiveness</w:t>
      </w:r>
      <w:r w:rsidRPr="00227979">
        <w:rPr>
          <w:rFonts w:cs="Arial"/>
          <w:sz w:val="22"/>
          <w:szCs w:val="22"/>
          <w:lang w:val="en-US"/>
        </w:rPr>
        <w:t>:</w:t>
      </w:r>
    </w:p>
    <w:p w14:paraId="1B9464CB" w14:textId="6981B66E" w:rsidR="00807C90" w:rsidRPr="00227979" w:rsidRDefault="00D636E3" w:rsidP="00D636E3">
      <w:pPr>
        <w:spacing w:line="360" w:lineRule="auto"/>
        <w:jc w:val="both"/>
        <w:rPr>
          <w:rFonts w:cs="Arial"/>
          <w:i/>
          <w:color w:val="000000"/>
          <w:sz w:val="22"/>
          <w:szCs w:val="22"/>
          <w:lang w:val="en-US"/>
        </w:rPr>
      </w:pPr>
      <w:r w:rsidRPr="00227979">
        <w:rPr>
          <w:rFonts w:cs="Arial"/>
          <w:sz w:val="22"/>
          <w:szCs w:val="22"/>
          <w:lang w:val="en-US"/>
        </w:rPr>
        <w:t xml:space="preserve">Effective date: </w:t>
      </w:r>
      <w:bookmarkStart w:id="4304" w:name="Texto2"/>
      <w:r w:rsidRPr="00227979">
        <w:rPr>
          <w:rFonts w:cs="Arial"/>
          <w:i/>
          <w:sz w:val="22"/>
          <w:szCs w:val="22"/>
          <w:lang w:val="en-US"/>
        </w:rPr>
        <w:fldChar w:fldCharType="begin">
          <w:ffData>
            <w:name w:val="Texto2"/>
            <w:enabled/>
            <w:calcOnExit w:val="0"/>
            <w:textInput>
              <w:default w:val="[insert the date in the format month/day/year]"/>
            </w:textInput>
          </w:ffData>
        </w:fldChar>
      </w:r>
      <w:r w:rsidRPr="00227979">
        <w:rPr>
          <w:rFonts w:cs="Arial"/>
          <w:i/>
          <w:sz w:val="22"/>
          <w:szCs w:val="22"/>
          <w:lang w:val="en-US"/>
        </w:rPr>
        <w:instrText xml:space="preserve"> FORMTEXT </w:instrText>
      </w:r>
      <w:r w:rsidRPr="00227979">
        <w:rPr>
          <w:rFonts w:cs="Arial"/>
          <w:i/>
          <w:sz w:val="22"/>
          <w:szCs w:val="22"/>
          <w:lang w:val="en-US"/>
        </w:rPr>
      </w:r>
      <w:r w:rsidRPr="00227979">
        <w:rPr>
          <w:rFonts w:cs="Arial"/>
          <w:i/>
          <w:sz w:val="22"/>
          <w:szCs w:val="22"/>
          <w:lang w:val="en-US"/>
        </w:rPr>
        <w:fldChar w:fldCharType="separate"/>
      </w:r>
      <w:r w:rsidRPr="00227979">
        <w:rPr>
          <w:rFonts w:cs="Arial"/>
          <w:i/>
          <w:sz w:val="22"/>
          <w:szCs w:val="22"/>
          <w:lang w:val="en-US"/>
        </w:rPr>
        <w:t>[insert the date in the format month/day/year]</w:t>
      </w:r>
      <w:r w:rsidRPr="00227979">
        <w:rPr>
          <w:rFonts w:cs="Arial"/>
          <w:i/>
          <w:sz w:val="22"/>
          <w:szCs w:val="22"/>
          <w:lang w:val="en-US"/>
        </w:rPr>
        <w:fldChar w:fldCharType="end"/>
      </w:r>
      <w:bookmarkEnd w:id="4304"/>
    </w:p>
    <w:p w14:paraId="26EB7818" w14:textId="34F4C225" w:rsidR="00807C90" w:rsidRPr="00227979" w:rsidRDefault="00D636E3" w:rsidP="00D636E3">
      <w:pPr>
        <w:spacing w:line="360" w:lineRule="auto"/>
        <w:jc w:val="both"/>
        <w:rPr>
          <w:rFonts w:cs="Arial"/>
          <w:color w:val="000000"/>
          <w:sz w:val="22"/>
          <w:szCs w:val="22"/>
          <w:lang w:val="en-US"/>
        </w:rPr>
      </w:pPr>
      <w:r w:rsidRPr="00227979">
        <w:rPr>
          <w:rFonts w:cs="Arial"/>
          <w:sz w:val="22"/>
          <w:szCs w:val="22"/>
          <w:lang w:val="en-US"/>
        </w:rPr>
        <w:t xml:space="preserve">Maturity date: </w:t>
      </w:r>
      <w:r w:rsidRPr="00227979">
        <w:rPr>
          <w:rFonts w:cs="Arial"/>
          <w:i/>
          <w:sz w:val="22"/>
          <w:szCs w:val="22"/>
          <w:lang w:val="en-US"/>
        </w:rPr>
        <w:fldChar w:fldCharType="begin">
          <w:ffData>
            <w:name w:val=""/>
            <w:enabled/>
            <w:calcOnExit w:val="0"/>
            <w:textInput>
              <w:default w:val="[insert the date in the format month/day/year]"/>
            </w:textInput>
          </w:ffData>
        </w:fldChar>
      </w:r>
      <w:r w:rsidRPr="00227979">
        <w:rPr>
          <w:rFonts w:cs="Arial"/>
          <w:i/>
          <w:sz w:val="22"/>
          <w:szCs w:val="22"/>
          <w:lang w:val="en-US"/>
        </w:rPr>
        <w:instrText xml:space="preserve"> FORMTEXT </w:instrText>
      </w:r>
      <w:r w:rsidRPr="00227979">
        <w:rPr>
          <w:rFonts w:cs="Arial"/>
          <w:i/>
          <w:sz w:val="22"/>
          <w:szCs w:val="22"/>
          <w:lang w:val="en-US"/>
        </w:rPr>
      </w:r>
      <w:r w:rsidRPr="00227979">
        <w:rPr>
          <w:rFonts w:cs="Arial"/>
          <w:i/>
          <w:sz w:val="22"/>
          <w:szCs w:val="22"/>
          <w:lang w:val="en-US"/>
        </w:rPr>
        <w:fldChar w:fldCharType="separate"/>
      </w:r>
      <w:r w:rsidRPr="00227979">
        <w:rPr>
          <w:rFonts w:cs="Arial"/>
          <w:i/>
          <w:sz w:val="22"/>
          <w:szCs w:val="22"/>
          <w:lang w:val="en-US"/>
        </w:rPr>
        <w:t>[insert the date in the format month/day/year]</w:t>
      </w:r>
      <w:r w:rsidRPr="00227979">
        <w:rPr>
          <w:rFonts w:cs="Arial"/>
          <w:i/>
          <w:sz w:val="22"/>
          <w:szCs w:val="22"/>
          <w:lang w:val="en-US"/>
        </w:rPr>
        <w:fldChar w:fldCharType="end"/>
      </w:r>
    </w:p>
    <w:p w14:paraId="326AFAF9" w14:textId="77777777" w:rsidR="00807C90" w:rsidRPr="00227979" w:rsidRDefault="00807C90" w:rsidP="00807C90">
      <w:pPr>
        <w:spacing w:line="360" w:lineRule="auto"/>
        <w:jc w:val="both"/>
        <w:rPr>
          <w:rFonts w:cs="Arial"/>
          <w:color w:val="000000"/>
          <w:sz w:val="22"/>
          <w:szCs w:val="22"/>
          <w:lang w:val="en-US"/>
        </w:rPr>
      </w:pPr>
    </w:p>
    <w:p w14:paraId="4D2AFC85" w14:textId="2E72FE20" w:rsidR="00807C90" w:rsidRPr="00227979" w:rsidRDefault="00D636E3" w:rsidP="00D636E3">
      <w:pPr>
        <w:spacing w:line="360" w:lineRule="auto"/>
        <w:jc w:val="both"/>
        <w:rPr>
          <w:rFonts w:cs="Arial"/>
          <w:color w:val="000000"/>
          <w:sz w:val="22"/>
          <w:szCs w:val="22"/>
          <w:lang w:val="en-US"/>
        </w:rPr>
      </w:pPr>
      <w:r w:rsidRPr="00227979">
        <w:rPr>
          <w:rFonts w:cs="Arial"/>
          <w:sz w:val="22"/>
          <w:szCs w:val="22"/>
          <w:lang w:val="en-US"/>
        </w:rPr>
        <w:t xml:space="preserve">Number: </w:t>
      </w:r>
      <w:bookmarkStart w:id="4305" w:name="Texto3"/>
      <w:r w:rsidRPr="00227979">
        <w:rPr>
          <w:rFonts w:cs="Arial"/>
          <w:i/>
          <w:sz w:val="22"/>
          <w:szCs w:val="22"/>
          <w:lang w:val="en-US"/>
        </w:rPr>
        <w:fldChar w:fldCharType="begin">
          <w:ffData>
            <w:name w:val="Texto3"/>
            <w:enabled/>
            <w:calcOnExit w:val="0"/>
            <w:textInput>
              <w:default w:val="[insert the number of the Letter of Credit]"/>
            </w:textInput>
          </w:ffData>
        </w:fldChar>
      </w:r>
      <w:r w:rsidRPr="00227979">
        <w:rPr>
          <w:rFonts w:cs="Arial"/>
          <w:i/>
          <w:sz w:val="22"/>
          <w:szCs w:val="22"/>
          <w:lang w:val="en-US"/>
        </w:rPr>
        <w:instrText xml:space="preserve"> FORMTEXT </w:instrText>
      </w:r>
      <w:r w:rsidRPr="00227979">
        <w:rPr>
          <w:rFonts w:cs="Arial"/>
          <w:i/>
          <w:sz w:val="22"/>
          <w:szCs w:val="22"/>
          <w:lang w:val="en-US"/>
        </w:rPr>
      </w:r>
      <w:r w:rsidRPr="00227979">
        <w:rPr>
          <w:rFonts w:cs="Arial"/>
          <w:i/>
          <w:sz w:val="22"/>
          <w:szCs w:val="22"/>
          <w:lang w:val="en-US"/>
        </w:rPr>
        <w:fldChar w:fldCharType="separate"/>
      </w:r>
      <w:r w:rsidRPr="00227979">
        <w:rPr>
          <w:rFonts w:cs="Arial"/>
          <w:i/>
          <w:sz w:val="22"/>
          <w:szCs w:val="22"/>
          <w:lang w:val="en-US"/>
        </w:rPr>
        <w:t>[insert the number of the Letter of Credit]</w:t>
      </w:r>
      <w:r w:rsidRPr="00227979">
        <w:rPr>
          <w:rFonts w:cs="Arial"/>
          <w:i/>
          <w:sz w:val="22"/>
          <w:szCs w:val="22"/>
          <w:lang w:val="en-US"/>
        </w:rPr>
        <w:fldChar w:fldCharType="end"/>
      </w:r>
      <w:bookmarkEnd w:id="4305"/>
    </w:p>
    <w:p w14:paraId="052660E6" w14:textId="6EBE06EF" w:rsidR="00807C90" w:rsidRPr="00227979" w:rsidRDefault="00D636E3" w:rsidP="00807C90">
      <w:pPr>
        <w:jc w:val="both"/>
        <w:rPr>
          <w:rFonts w:cs="Arial"/>
          <w:color w:val="000000"/>
          <w:sz w:val="22"/>
          <w:szCs w:val="22"/>
          <w:lang w:val="en-US"/>
        </w:rPr>
      </w:pPr>
      <w:r w:rsidRPr="00227979">
        <w:rPr>
          <w:rFonts w:cs="Arial"/>
          <w:sz w:val="22"/>
          <w:szCs w:val="22"/>
          <w:lang w:val="en-US"/>
        </w:rPr>
        <w:t>Par Value: R$</w:t>
      </w:r>
      <w:r w:rsidRPr="00227979">
        <w:rPr>
          <w:rFonts w:cs="Arial"/>
          <w:i/>
          <w:sz w:val="22"/>
          <w:szCs w:val="22"/>
          <w:lang w:val="en-US"/>
        </w:rPr>
        <w:fldChar w:fldCharType="begin">
          <w:ffData>
            <w:name w:val=""/>
            <w:enabled/>
            <w:calcOnExit w:val="0"/>
            <w:textInput>
              <w:default w:val="[insert the Par Value]"/>
            </w:textInput>
          </w:ffData>
        </w:fldChar>
      </w:r>
      <w:r w:rsidRPr="00227979">
        <w:rPr>
          <w:rFonts w:cs="Arial"/>
          <w:i/>
          <w:sz w:val="22"/>
          <w:szCs w:val="22"/>
          <w:lang w:val="en-US"/>
        </w:rPr>
        <w:instrText xml:space="preserve"> FORMTEXT </w:instrText>
      </w:r>
      <w:r w:rsidRPr="00227979">
        <w:rPr>
          <w:rFonts w:cs="Arial"/>
          <w:i/>
          <w:sz w:val="22"/>
          <w:szCs w:val="22"/>
          <w:lang w:val="en-US"/>
        </w:rPr>
      </w:r>
      <w:r w:rsidRPr="00227979">
        <w:rPr>
          <w:rFonts w:cs="Arial"/>
          <w:i/>
          <w:sz w:val="22"/>
          <w:szCs w:val="22"/>
          <w:lang w:val="en-US"/>
        </w:rPr>
        <w:fldChar w:fldCharType="separate"/>
      </w:r>
      <w:r w:rsidRPr="00227979">
        <w:rPr>
          <w:rFonts w:cs="Arial"/>
          <w:i/>
          <w:sz w:val="22"/>
          <w:szCs w:val="22"/>
          <w:lang w:val="en-US"/>
        </w:rPr>
        <w:t>[insert the Par Value]</w:t>
      </w:r>
      <w:r w:rsidRPr="00227979">
        <w:rPr>
          <w:rFonts w:cs="Arial"/>
          <w:i/>
          <w:sz w:val="22"/>
          <w:szCs w:val="22"/>
          <w:lang w:val="en-US"/>
        </w:rPr>
        <w:fldChar w:fldCharType="end"/>
      </w:r>
      <w:r w:rsidR="00807C90" w:rsidRPr="00227979">
        <w:rPr>
          <w:rFonts w:cs="Arial"/>
          <w:color w:val="000000"/>
          <w:sz w:val="22"/>
          <w:szCs w:val="22"/>
          <w:lang w:val="en-US"/>
        </w:rPr>
        <w:t xml:space="preserve"> </w:t>
      </w:r>
    </w:p>
    <w:p w14:paraId="2C5FFE38" w14:textId="77777777" w:rsidR="00807C90" w:rsidRPr="00227979" w:rsidRDefault="00807C90" w:rsidP="00807C90">
      <w:pPr>
        <w:jc w:val="both"/>
        <w:rPr>
          <w:rFonts w:cs="Arial"/>
          <w:color w:val="000000"/>
          <w:sz w:val="22"/>
          <w:szCs w:val="22"/>
          <w:lang w:val="en-US"/>
        </w:rPr>
      </w:pPr>
    </w:p>
    <w:p w14:paraId="79A879B1" w14:textId="71904B60" w:rsidR="00807C90" w:rsidRPr="00227979" w:rsidRDefault="00D636E3" w:rsidP="00D636E3">
      <w:pPr>
        <w:spacing w:before="240"/>
        <w:jc w:val="both"/>
        <w:rPr>
          <w:rFonts w:cs="Arial"/>
          <w:color w:val="000000"/>
          <w:sz w:val="22"/>
          <w:szCs w:val="22"/>
          <w:lang w:val="en-US"/>
        </w:rPr>
      </w:pPr>
      <w:r w:rsidRPr="00227979">
        <w:rPr>
          <w:rFonts w:cs="Arial"/>
          <w:sz w:val="22"/>
          <w:szCs w:val="22"/>
          <w:lang w:val="en-US"/>
        </w:rPr>
        <w:t>To</w:t>
      </w:r>
    </w:p>
    <w:p w14:paraId="4F5162DA" w14:textId="77777777" w:rsidR="00807C90" w:rsidRPr="00227979" w:rsidRDefault="00807C90" w:rsidP="00807C90">
      <w:pPr>
        <w:spacing w:line="360" w:lineRule="auto"/>
        <w:jc w:val="both"/>
        <w:rPr>
          <w:rFonts w:cs="Arial"/>
          <w:color w:val="000000"/>
          <w:sz w:val="22"/>
          <w:szCs w:val="22"/>
          <w:lang w:val="en-US"/>
        </w:rPr>
      </w:pPr>
    </w:p>
    <w:p w14:paraId="004A203D" w14:textId="28C6A8D0" w:rsidR="00807C90" w:rsidRPr="00227979" w:rsidRDefault="009B1BF1" w:rsidP="009B1BF1">
      <w:pPr>
        <w:spacing w:line="360" w:lineRule="auto"/>
        <w:jc w:val="both"/>
        <w:rPr>
          <w:rFonts w:cs="Arial"/>
          <w:b/>
          <w:color w:val="000000"/>
          <w:sz w:val="22"/>
          <w:szCs w:val="22"/>
          <w:lang w:val="en-US"/>
        </w:rPr>
      </w:pPr>
      <w:r w:rsidRPr="00227979">
        <w:rPr>
          <w:rFonts w:cs="Arial"/>
          <w:b/>
          <w:sz w:val="22"/>
          <w:szCs w:val="22"/>
          <w:lang w:val="en-US"/>
        </w:rPr>
        <w:t>National Agency of Petroleum, Natural Gas and Biofuels</w:t>
      </w:r>
      <w:r w:rsidR="00D636E3" w:rsidRPr="00227979">
        <w:rPr>
          <w:rFonts w:cs="Arial"/>
          <w:b/>
          <w:sz w:val="22"/>
          <w:szCs w:val="22"/>
          <w:lang w:val="en-US"/>
        </w:rPr>
        <w:t xml:space="preserve"> – ANP</w:t>
      </w:r>
    </w:p>
    <w:p w14:paraId="36C36BDF" w14:textId="07B7A728" w:rsidR="00807C90" w:rsidRPr="00227979" w:rsidRDefault="003F58B1" w:rsidP="00807C90">
      <w:pPr>
        <w:jc w:val="both"/>
        <w:rPr>
          <w:rFonts w:cs="Arial"/>
          <w:color w:val="000000"/>
          <w:sz w:val="22"/>
          <w:szCs w:val="22"/>
        </w:rPr>
      </w:pPr>
      <w:r w:rsidRPr="00227979">
        <w:rPr>
          <w:rFonts w:cs="Arial"/>
          <w:sz w:val="22"/>
          <w:szCs w:val="22"/>
        </w:rPr>
        <w:t>Licensing Rounds Promotion Superintendence</w:t>
      </w:r>
      <w:r w:rsidR="009B1BF1" w:rsidRPr="00227979">
        <w:rPr>
          <w:rFonts w:cs="Arial"/>
          <w:sz w:val="22"/>
          <w:szCs w:val="22"/>
        </w:rPr>
        <w:t xml:space="preserve"> – SPL</w:t>
      </w:r>
    </w:p>
    <w:p w14:paraId="020E2E32" w14:textId="3F507E6E" w:rsidR="00807C90" w:rsidRPr="00227979" w:rsidRDefault="00807C90" w:rsidP="00807C90">
      <w:pPr>
        <w:jc w:val="both"/>
        <w:rPr>
          <w:rFonts w:cs="Arial"/>
          <w:color w:val="000000"/>
          <w:sz w:val="22"/>
          <w:szCs w:val="22"/>
        </w:rPr>
      </w:pPr>
      <w:r w:rsidRPr="00227979">
        <w:rPr>
          <w:rFonts w:cs="Arial"/>
          <w:color w:val="000000"/>
          <w:sz w:val="22"/>
          <w:szCs w:val="22"/>
        </w:rPr>
        <w:t>Av</w:t>
      </w:r>
      <w:r w:rsidR="00E15FB1" w:rsidRPr="00227979">
        <w:rPr>
          <w:rFonts w:cs="Arial"/>
          <w:color w:val="000000"/>
          <w:sz w:val="22"/>
          <w:szCs w:val="22"/>
        </w:rPr>
        <w:t xml:space="preserve">enida </w:t>
      </w:r>
      <w:r w:rsidRPr="00227979">
        <w:rPr>
          <w:rFonts w:cs="Arial"/>
          <w:color w:val="000000"/>
          <w:sz w:val="22"/>
          <w:szCs w:val="22"/>
        </w:rPr>
        <w:t>Rio Branco, 65 – 18º andar – Centro</w:t>
      </w:r>
    </w:p>
    <w:p w14:paraId="750EF067" w14:textId="03166678" w:rsidR="00807C90" w:rsidRPr="00227979" w:rsidRDefault="00807C90" w:rsidP="00807C90">
      <w:pPr>
        <w:jc w:val="both"/>
        <w:rPr>
          <w:rFonts w:cs="Arial"/>
          <w:color w:val="000000"/>
          <w:sz w:val="22"/>
          <w:szCs w:val="22"/>
        </w:rPr>
      </w:pPr>
      <w:r w:rsidRPr="00227979">
        <w:rPr>
          <w:rFonts w:cs="Arial"/>
          <w:color w:val="000000"/>
          <w:sz w:val="22"/>
          <w:szCs w:val="22"/>
        </w:rPr>
        <w:t>Rio de Janeiro – RJ – Bra</w:t>
      </w:r>
      <w:r w:rsidR="009B1BF1" w:rsidRPr="00227979">
        <w:rPr>
          <w:rFonts w:cs="Arial"/>
          <w:color w:val="000000"/>
          <w:sz w:val="22"/>
          <w:szCs w:val="22"/>
        </w:rPr>
        <w:t>z</w:t>
      </w:r>
      <w:r w:rsidRPr="00227979">
        <w:rPr>
          <w:rFonts w:cs="Arial"/>
          <w:color w:val="000000"/>
          <w:sz w:val="22"/>
          <w:szCs w:val="22"/>
        </w:rPr>
        <w:t>il – CEP 20090-004</w:t>
      </w:r>
    </w:p>
    <w:p w14:paraId="5929A11F" w14:textId="77777777" w:rsidR="00807C90" w:rsidRPr="00227979" w:rsidRDefault="00807C90" w:rsidP="00807C90">
      <w:pPr>
        <w:spacing w:before="240" w:line="360" w:lineRule="auto"/>
        <w:jc w:val="both"/>
        <w:rPr>
          <w:rFonts w:cs="Arial"/>
          <w:color w:val="000000"/>
          <w:sz w:val="22"/>
          <w:szCs w:val="22"/>
        </w:rPr>
      </w:pPr>
    </w:p>
    <w:p w14:paraId="65EF01D2" w14:textId="77777777" w:rsidR="00807C90" w:rsidRPr="00227979" w:rsidRDefault="00807C90" w:rsidP="00807C90">
      <w:pPr>
        <w:spacing w:line="360" w:lineRule="auto"/>
        <w:jc w:val="both"/>
        <w:rPr>
          <w:rFonts w:cs="Arial"/>
          <w:color w:val="000000"/>
          <w:sz w:val="22"/>
          <w:szCs w:val="22"/>
        </w:rPr>
      </w:pPr>
    </w:p>
    <w:p w14:paraId="1D25D232" w14:textId="74D25221" w:rsidR="00D540CA" w:rsidRPr="00227979" w:rsidRDefault="009B1BF1" w:rsidP="009B1BF1">
      <w:pPr>
        <w:spacing w:before="240" w:line="360" w:lineRule="auto"/>
        <w:jc w:val="both"/>
        <w:rPr>
          <w:rFonts w:cs="Arial"/>
          <w:color w:val="000000"/>
          <w:sz w:val="22"/>
          <w:szCs w:val="22"/>
        </w:rPr>
      </w:pPr>
      <w:r w:rsidRPr="00227979">
        <w:rPr>
          <w:rFonts w:cs="Arial"/>
          <w:sz w:val="22"/>
          <w:szCs w:val="22"/>
          <w:lang w:val="en-US"/>
        </w:rPr>
        <w:t>Dear Sirs:</w:t>
      </w:r>
    </w:p>
    <w:p w14:paraId="4EFD9A23" w14:textId="77777777" w:rsidR="00D540CA" w:rsidRPr="00227979" w:rsidRDefault="00D540CA" w:rsidP="00D540CA">
      <w:pPr>
        <w:spacing w:line="360" w:lineRule="auto"/>
        <w:jc w:val="both"/>
        <w:rPr>
          <w:rFonts w:cs="Arial"/>
          <w:color w:val="000000"/>
          <w:sz w:val="22"/>
          <w:szCs w:val="22"/>
        </w:rPr>
      </w:pPr>
    </w:p>
    <w:bookmarkStart w:id="4306" w:name="Texto5"/>
    <w:p w14:paraId="720EFF9D" w14:textId="32BA5BF4" w:rsidR="00D540CA" w:rsidRPr="00227979" w:rsidRDefault="001B52D9" w:rsidP="00D17F28">
      <w:pPr>
        <w:pStyle w:val="Corpodetexto"/>
        <w:numPr>
          <w:ilvl w:val="0"/>
          <w:numId w:val="1"/>
        </w:numPr>
        <w:tabs>
          <w:tab w:val="clear" w:pos="360"/>
          <w:tab w:val="num" w:pos="851"/>
        </w:tabs>
        <w:spacing w:line="360" w:lineRule="auto"/>
        <w:ind w:left="426" w:hanging="426"/>
        <w:rPr>
          <w:rFonts w:cs="Arial"/>
          <w:color w:val="000000"/>
          <w:szCs w:val="22"/>
          <w:lang w:val="en-US"/>
        </w:rPr>
      </w:pPr>
      <w:r w:rsidRPr="00227979">
        <w:rPr>
          <w:rFonts w:cs="Arial"/>
          <w:i/>
          <w:szCs w:val="22"/>
          <w:lang w:val="en-US"/>
        </w:rPr>
        <w:fldChar w:fldCharType="begin">
          <w:ffData>
            <w:name w:val="Texto5"/>
            <w:enabled/>
            <w:calcOnExit w:val="0"/>
            <w:textInput>
              <w:default w:val="[Insert the name of the Bank]"/>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name of the Bank]</w:t>
      </w:r>
      <w:r w:rsidRPr="00227979">
        <w:rPr>
          <w:rFonts w:cs="Arial"/>
          <w:i/>
          <w:szCs w:val="22"/>
          <w:lang w:val="en-US"/>
        </w:rPr>
        <w:fldChar w:fldCharType="end"/>
      </w:r>
      <w:bookmarkEnd w:id="4306"/>
      <w:r w:rsidR="009B1BF1" w:rsidRPr="00227979">
        <w:rPr>
          <w:rFonts w:cs="Arial"/>
          <w:szCs w:val="22"/>
          <w:lang w:val="en-US"/>
        </w:rPr>
        <w:t xml:space="preserve">, </w:t>
      </w:r>
      <w:r w:rsidR="00D17F28" w:rsidRPr="00227979">
        <w:rPr>
          <w:lang w:val="en-US"/>
        </w:rPr>
        <w:fldChar w:fldCharType="begin">
          <w:ffData>
            <w:name w:val=""/>
            <w:enabled/>
            <w:calcOnExit w:val="0"/>
            <w:textInput>
              <w:default w:val="[insert the CNPJ enrollment number]"/>
            </w:textInput>
          </w:ffData>
        </w:fldChar>
      </w:r>
      <w:r w:rsidR="00D17F28" w:rsidRPr="00227979">
        <w:rPr>
          <w:lang w:val="en-US"/>
        </w:rPr>
        <w:instrText xml:space="preserve"> FORMTEXT </w:instrText>
      </w:r>
      <w:r w:rsidR="00D17F28" w:rsidRPr="00227979">
        <w:rPr>
          <w:lang w:val="en-US"/>
        </w:rPr>
      </w:r>
      <w:r w:rsidR="00D17F28" w:rsidRPr="00227979">
        <w:rPr>
          <w:lang w:val="en-US"/>
        </w:rPr>
        <w:fldChar w:fldCharType="separate"/>
      </w:r>
      <w:r w:rsidR="00D17F28" w:rsidRPr="00227979">
        <w:rPr>
          <w:lang w:val="en-US"/>
        </w:rPr>
        <w:t>[insert the CNPJ enrollment number]</w:t>
      </w:r>
      <w:r w:rsidR="00D17F28" w:rsidRPr="00227979">
        <w:rPr>
          <w:lang w:val="en-US"/>
        </w:rPr>
        <w:fldChar w:fldCharType="end"/>
      </w:r>
      <w:r w:rsidRPr="00227979">
        <w:rPr>
          <w:lang w:val="en-US"/>
        </w:rPr>
        <w:t xml:space="preserve">, </w:t>
      </w:r>
      <w:r w:rsidR="009B1BF1" w:rsidRPr="00227979">
        <w:rPr>
          <w:rFonts w:cs="Arial"/>
          <w:szCs w:val="22"/>
          <w:lang w:val="en-US"/>
        </w:rPr>
        <w:t xml:space="preserve">organized under the laws of the Federative Republic of Brazil, as Issuer, hereby issues, for the benefit of ANP, an independent agency of the Indirect Federal Administration of the Government of the Federative Republic of Brazil, Irrevocable Letter of Credit No. </w:t>
      </w:r>
      <w:bookmarkStart w:id="4307" w:name="Texto7"/>
      <w:r w:rsidR="00D17F28" w:rsidRPr="00227979">
        <w:rPr>
          <w:rFonts w:cs="Arial"/>
          <w:i/>
          <w:szCs w:val="22"/>
          <w:lang w:val="en-US"/>
        </w:rPr>
        <w:fldChar w:fldCharType="begin">
          <w:ffData>
            <w:name w:val="Texto7"/>
            <w:enabled/>
            <w:calcOnExit w:val="0"/>
            <w:textInput>
              <w:default w:val="[insert the number of the Letter of Credit]"/>
            </w:textInput>
          </w:ffData>
        </w:fldChar>
      </w:r>
      <w:r w:rsidR="00D17F28" w:rsidRPr="00227979">
        <w:rPr>
          <w:rFonts w:cs="Arial"/>
          <w:i/>
          <w:szCs w:val="22"/>
          <w:lang w:val="en-US"/>
        </w:rPr>
        <w:instrText xml:space="preserve"> FORMTEXT </w:instrText>
      </w:r>
      <w:r w:rsidR="00D17F28" w:rsidRPr="00227979">
        <w:rPr>
          <w:rFonts w:cs="Arial"/>
          <w:i/>
          <w:szCs w:val="22"/>
          <w:lang w:val="en-US"/>
        </w:rPr>
      </w:r>
      <w:r w:rsidR="00D17F28" w:rsidRPr="00227979">
        <w:rPr>
          <w:rFonts w:cs="Arial"/>
          <w:i/>
          <w:szCs w:val="22"/>
          <w:lang w:val="en-US"/>
        </w:rPr>
        <w:fldChar w:fldCharType="separate"/>
      </w:r>
      <w:r w:rsidR="00D17F28" w:rsidRPr="00227979">
        <w:rPr>
          <w:rFonts w:cs="Arial"/>
          <w:i/>
          <w:szCs w:val="22"/>
          <w:lang w:val="en-US"/>
        </w:rPr>
        <w:t>[insert the number of the Letter of Credit]</w:t>
      </w:r>
      <w:r w:rsidR="00D17F28" w:rsidRPr="00227979">
        <w:rPr>
          <w:rFonts w:cs="Arial"/>
          <w:i/>
          <w:szCs w:val="22"/>
          <w:lang w:val="en-US"/>
        </w:rPr>
        <w:fldChar w:fldCharType="end"/>
      </w:r>
      <w:bookmarkEnd w:id="4307"/>
      <w:r w:rsidR="009B1BF1" w:rsidRPr="00227979">
        <w:rPr>
          <w:rFonts w:cs="Arial"/>
          <w:szCs w:val="22"/>
          <w:lang w:val="en-US"/>
        </w:rPr>
        <w:t xml:space="preserve">, through which the Issuer authorizes ANP to withdraw, in a lump sum, the amount of up to </w:t>
      </w:r>
      <w:bookmarkStart w:id="4308" w:name="Texto8"/>
      <w:r w:rsidR="00D17F28" w:rsidRPr="00227979">
        <w:rPr>
          <w:rFonts w:cs="Arial"/>
          <w:i/>
          <w:szCs w:val="22"/>
          <w:lang w:val="en-US"/>
        </w:rPr>
        <w:fldChar w:fldCharType="begin">
          <w:ffData>
            <w:name w:val="Texto8"/>
            <w:enabled/>
            <w:calcOnExit w:val="0"/>
            <w:textInput>
              <w:default w:val="[insert the Par Value in words]"/>
            </w:textInput>
          </w:ffData>
        </w:fldChar>
      </w:r>
      <w:r w:rsidR="00D17F28" w:rsidRPr="00227979">
        <w:rPr>
          <w:rFonts w:cs="Arial"/>
          <w:i/>
          <w:szCs w:val="22"/>
          <w:lang w:val="en-US"/>
        </w:rPr>
        <w:instrText xml:space="preserve"> FORMTEXT </w:instrText>
      </w:r>
      <w:r w:rsidR="00D17F28" w:rsidRPr="00227979">
        <w:rPr>
          <w:rFonts w:cs="Arial"/>
          <w:i/>
          <w:szCs w:val="22"/>
          <w:lang w:val="en-US"/>
        </w:rPr>
      </w:r>
      <w:r w:rsidR="00D17F28" w:rsidRPr="00227979">
        <w:rPr>
          <w:rFonts w:cs="Arial"/>
          <w:i/>
          <w:szCs w:val="22"/>
          <w:lang w:val="en-US"/>
        </w:rPr>
        <w:fldChar w:fldCharType="separate"/>
      </w:r>
      <w:r w:rsidR="00D17F28" w:rsidRPr="00227979">
        <w:rPr>
          <w:rFonts w:cs="Arial"/>
          <w:i/>
          <w:szCs w:val="22"/>
          <w:lang w:val="en-US"/>
        </w:rPr>
        <w:t>[insert the Par Value in words]</w:t>
      </w:r>
      <w:r w:rsidR="00D17F28" w:rsidRPr="00227979">
        <w:rPr>
          <w:rFonts w:cs="Arial"/>
          <w:i/>
          <w:szCs w:val="22"/>
          <w:lang w:val="en-US"/>
        </w:rPr>
        <w:fldChar w:fldCharType="end"/>
      </w:r>
      <w:bookmarkEnd w:id="4308"/>
      <w:r w:rsidRPr="00227979">
        <w:rPr>
          <w:rFonts w:cs="Arial"/>
          <w:i/>
          <w:szCs w:val="22"/>
          <w:lang w:val="en-US"/>
        </w:rPr>
        <w:t xml:space="preserve"> </w:t>
      </w:r>
      <w:r w:rsidRPr="00227979">
        <w:rPr>
          <w:rFonts w:cs="Arial"/>
          <w:szCs w:val="22"/>
          <w:lang w:val="en-US"/>
        </w:rPr>
        <w:t>(</w:t>
      </w:r>
      <w:r w:rsidR="00294506" w:rsidRPr="00227979">
        <w:rPr>
          <w:rFonts w:cs="Arial"/>
          <w:i/>
          <w:szCs w:val="22"/>
          <w:lang w:val="en-US"/>
        </w:rPr>
        <w:t>R$</w:t>
      </w:r>
      <w:r w:rsidR="00D17F28" w:rsidRPr="00227979">
        <w:rPr>
          <w:i/>
          <w:lang w:val="en-US"/>
        </w:rPr>
        <w:fldChar w:fldCharType="begin">
          <w:ffData>
            <w:name w:val=""/>
            <w:enabled/>
            <w:calcOnExit w:val="0"/>
            <w:textInput>
              <w:default w:val="[insert the amount]"/>
            </w:textInput>
          </w:ffData>
        </w:fldChar>
      </w:r>
      <w:r w:rsidR="00D17F28" w:rsidRPr="00227979">
        <w:rPr>
          <w:i/>
          <w:lang w:val="en-US"/>
        </w:rPr>
        <w:instrText xml:space="preserve"> FORMTEXT </w:instrText>
      </w:r>
      <w:r w:rsidR="00D17F28" w:rsidRPr="00227979">
        <w:rPr>
          <w:i/>
          <w:lang w:val="en-US"/>
        </w:rPr>
      </w:r>
      <w:r w:rsidR="00D17F28" w:rsidRPr="00227979">
        <w:rPr>
          <w:i/>
          <w:lang w:val="en-US"/>
        </w:rPr>
        <w:fldChar w:fldCharType="separate"/>
      </w:r>
      <w:r w:rsidR="00D17F28" w:rsidRPr="00227979">
        <w:rPr>
          <w:i/>
          <w:lang w:val="en-US"/>
        </w:rPr>
        <w:t>[insert the amount]</w:t>
      </w:r>
      <w:r w:rsidR="00D17F28" w:rsidRPr="00227979">
        <w:rPr>
          <w:i/>
          <w:lang w:val="en-US"/>
        </w:rPr>
        <w:fldChar w:fldCharType="end"/>
      </w:r>
      <w:r w:rsidRPr="00227979">
        <w:rPr>
          <w:lang w:val="en-US"/>
        </w:rPr>
        <w:t>)</w:t>
      </w:r>
      <w:r w:rsidR="009B1BF1" w:rsidRPr="00227979">
        <w:rPr>
          <w:rFonts w:cs="Arial"/>
          <w:szCs w:val="22"/>
          <w:lang w:val="en-US"/>
        </w:rPr>
        <w:t xml:space="preserve"> upon presentation of a Payment Order and a Proof of Withdrawal, as defined below, at the Issuer’s branch referred to in Section 3 of this Letter of Credit.</w:t>
      </w:r>
    </w:p>
    <w:p w14:paraId="44710E24" w14:textId="5248AED3" w:rsidR="00E15FB1" w:rsidRPr="00227979" w:rsidRDefault="00E15FB1" w:rsidP="00E15FB1">
      <w:pPr>
        <w:pStyle w:val="Corpodetexto"/>
        <w:ind w:left="357"/>
        <w:rPr>
          <w:rFonts w:cs="Arial"/>
          <w:color w:val="000000"/>
          <w:szCs w:val="22"/>
          <w:lang w:val="en-US"/>
        </w:rPr>
      </w:pPr>
    </w:p>
    <w:p w14:paraId="22A34E6D" w14:textId="1F1E8311" w:rsidR="00FB3107" w:rsidRPr="00227979" w:rsidRDefault="00FB3107" w:rsidP="00FB3107">
      <w:pPr>
        <w:pStyle w:val="Edital-Alnea"/>
        <w:numPr>
          <w:ilvl w:val="0"/>
          <w:numId w:val="1"/>
        </w:numPr>
        <w:spacing w:line="280" w:lineRule="auto"/>
        <w:rPr>
          <w:lang w:val="en-US"/>
        </w:rPr>
      </w:pPr>
      <w:r w:rsidRPr="00227979">
        <w:rPr>
          <w:lang w:val="en-US"/>
        </w:rPr>
        <w:t xml:space="preserve"> The Par Value of the Letter of Credit shall be initially R$</w:t>
      </w:r>
      <w:r w:rsidRPr="00227979">
        <w:rPr>
          <w:i/>
          <w:lang w:val="en-US"/>
        </w:rPr>
        <w:fldChar w:fldCharType="begin">
          <w:ffData>
            <w:name w:val=""/>
            <w:enabled/>
            <w:calcOnExit w:val="0"/>
            <w:textInput>
              <w:default w:val="[insert the amount in words]"/>
            </w:textInput>
          </w:ffData>
        </w:fldChar>
      </w:r>
      <w:r w:rsidRPr="00227979">
        <w:rPr>
          <w:i/>
          <w:lang w:val="en-US"/>
        </w:rPr>
        <w:instrText xml:space="preserve"> FORMTEXT </w:instrText>
      </w:r>
      <w:r w:rsidRPr="00227979">
        <w:rPr>
          <w:i/>
          <w:lang w:val="en-US"/>
        </w:rPr>
      </w:r>
      <w:r w:rsidRPr="00227979">
        <w:rPr>
          <w:i/>
          <w:lang w:val="en-US"/>
        </w:rPr>
        <w:fldChar w:fldCharType="separate"/>
      </w:r>
      <w:r w:rsidRPr="00227979">
        <w:rPr>
          <w:i/>
          <w:noProof/>
          <w:lang w:val="en-US"/>
        </w:rPr>
        <w:t>[insert the amount in words]</w:t>
      </w:r>
      <w:r w:rsidRPr="00227979">
        <w:rPr>
          <w:i/>
          <w:lang w:val="en-US"/>
        </w:rPr>
        <w:fldChar w:fldCharType="end"/>
      </w:r>
      <w:r w:rsidRPr="00227979">
        <w:rPr>
          <w:lang w:val="en-US"/>
        </w:rPr>
        <w:t xml:space="preserve"> </w:t>
      </w:r>
      <w:r w:rsidRPr="00227979">
        <w:rPr>
          <w:szCs w:val="22"/>
          <w:lang w:val="en-US"/>
        </w:rPr>
        <w:t>Reais</w:t>
      </w:r>
      <w:r w:rsidRPr="00227979">
        <w:rPr>
          <w:lang w:val="en-US"/>
        </w:rPr>
        <w:t xml:space="preserve"> (</w:t>
      </w:r>
      <w:r w:rsidRPr="00227979">
        <w:rPr>
          <w:lang w:val="en-US"/>
        </w:rPr>
        <w:fldChar w:fldCharType="begin">
          <w:ffData>
            <w:name w:val=""/>
            <w:enabled/>
            <w:calcOnExit w:val="0"/>
            <w:textInput>
              <w:default w:val="[insert the Par Value]"/>
            </w:textInput>
          </w:ffData>
        </w:fldChar>
      </w:r>
      <w:r w:rsidRPr="00227979">
        <w:rPr>
          <w:lang w:val="en-US"/>
        </w:rPr>
        <w:instrText xml:space="preserve"> FORMTEXT </w:instrText>
      </w:r>
      <w:r w:rsidRPr="00227979">
        <w:rPr>
          <w:lang w:val="en-US"/>
        </w:rPr>
      </w:r>
      <w:r w:rsidRPr="00227979">
        <w:rPr>
          <w:lang w:val="en-US"/>
        </w:rPr>
        <w:fldChar w:fldCharType="separate"/>
      </w:r>
      <w:r w:rsidRPr="00227979">
        <w:rPr>
          <w:noProof/>
          <w:lang w:val="en-US"/>
        </w:rPr>
        <w:t>[insert the Par Value]</w:t>
      </w:r>
      <w:r w:rsidRPr="00227979">
        <w:rPr>
          <w:lang w:val="en-US"/>
        </w:rPr>
        <w:fldChar w:fldCharType="end"/>
      </w:r>
      <w:r w:rsidRPr="00227979">
        <w:rPr>
          <w:szCs w:val="22"/>
          <w:lang w:val="en-US"/>
        </w:rPr>
        <w:t>)</w:t>
      </w:r>
      <w:r w:rsidRPr="00227979">
        <w:rPr>
          <w:lang w:val="en-US"/>
        </w:rPr>
        <w:t xml:space="preserve">, which may be reduced upon submission by ANP to the ISSUER of a </w:t>
      </w:r>
      <w:r w:rsidRPr="00227979">
        <w:rPr>
          <w:i/>
          <w:lang w:val="en-US"/>
        </w:rPr>
        <w:t>Proof of Reduction</w:t>
      </w:r>
      <w:r w:rsidRPr="00227979">
        <w:rPr>
          <w:lang w:val="en-US"/>
        </w:rPr>
        <w:t>, as defined in Document I (Form of Proof of Reduction), specifying a new, lower Par Value.</w:t>
      </w:r>
    </w:p>
    <w:p w14:paraId="4A3BA2C5" w14:textId="77777777" w:rsidR="002F5723" w:rsidRPr="00227979" w:rsidRDefault="002F5723" w:rsidP="002F5723">
      <w:pPr>
        <w:pStyle w:val="PargrafodaLista"/>
        <w:rPr>
          <w:lang w:val="en-US"/>
        </w:rPr>
      </w:pPr>
    </w:p>
    <w:p w14:paraId="6CE03AC0" w14:textId="77777777" w:rsidR="002F5723" w:rsidRPr="00227979" w:rsidRDefault="002F5723" w:rsidP="002F5723">
      <w:pPr>
        <w:pStyle w:val="Edital-Alnea"/>
        <w:spacing w:line="288" w:lineRule="auto"/>
        <w:ind w:left="360"/>
        <w:rPr>
          <w:lang w:val="en-US"/>
        </w:rPr>
      </w:pPr>
    </w:p>
    <w:p w14:paraId="0F7D3E5C" w14:textId="19B30BCC" w:rsidR="002F5723" w:rsidRPr="00227979" w:rsidRDefault="0049062F" w:rsidP="00A03E3C">
      <w:pPr>
        <w:pStyle w:val="Corpodetexto"/>
        <w:numPr>
          <w:ilvl w:val="0"/>
          <w:numId w:val="1"/>
        </w:numPr>
        <w:spacing w:line="360" w:lineRule="auto"/>
        <w:rPr>
          <w:rFonts w:cs="Arial"/>
          <w:color w:val="000000"/>
          <w:szCs w:val="22"/>
          <w:lang w:val="en-US"/>
        </w:rPr>
      </w:pPr>
      <w:r w:rsidRPr="00227979">
        <w:rPr>
          <w:rFonts w:cs="Arial"/>
          <w:szCs w:val="22"/>
          <w:lang w:val="en-US"/>
        </w:rPr>
        <w:t>The Par Value of this Letter of Credit may be withdrawn by ANP as established in Section 4 below between 10 a.m. and 4 p.m., Rio de Janeiro time, on any banking day, after disclosure of the results of the submission of bids and before maturity of this Letter of Credit.</w:t>
      </w:r>
      <w:r w:rsidR="002F5723" w:rsidRPr="00227979">
        <w:rPr>
          <w:rFonts w:cs="Arial"/>
          <w:color w:val="000000"/>
          <w:szCs w:val="22"/>
          <w:lang w:val="en-US"/>
        </w:rPr>
        <w:t xml:space="preserve"> </w:t>
      </w:r>
      <w:r w:rsidR="00A03E3C" w:rsidRPr="00227979">
        <w:rPr>
          <w:rFonts w:cs="Arial"/>
          <w:szCs w:val="22"/>
          <w:lang w:val="en-US"/>
        </w:rPr>
        <w:t>“Banking day” means any day, except for Saturday, Sunday, or any other day on which commercial banks of the City of Rio de Janeiro are authorized or required by law, regulatory rule, or decree to remain closed.</w:t>
      </w:r>
    </w:p>
    <w:p w14:paraId="4543785D" w14:textId="77777777" w:rsidR="00807C90" w:rsidRPr="00227979" w:rsidRDefault="00807C90" w:rsidP="00807C90">
      <w:pPr>
        <w:pStyle w:val="Corpodetexto"/>
        <w:rPr>
          <w:rFonts w:cs="Arial"/>
          <w:color w:val="000000"/>
          <w:szCs w:val="22"/>
          <w:lang w:val="en-US"/>
        </w:rPr>
      </w:pPr>
    </w:p>
    <w:p w14:paraId="486D6046" w14:textId="42B87C65" w:rsidR="002F5723" w:rsidRPr="00C34030" w:rsidRDefault="00FB3107" w:rsidP="00265258">
      <w:pPr>
        <w:pStyle w:val="Corpodetexto"/>
        <w:numPr>
          <w:ilvl w:val="0"/>
          <w:numId w:val="1"/>
        </w:numPr>
        <w:spacing w:line="360" w:lineRule="auto"/>
        <w:rPr>
          <w:rFonts w:cs="Arial"/>
          <w:color w:val="000000"/>
          <w:szCs w:val="22"/>
          <w:lang w:val="en-US"/>
        </w:rPr>
      </w:pPr>
      <w:r w:rsidRPr="00C34030">
        <w:rPr>
          <w:rFonts w:cs="Arial"/>
          <w:szCs w:val="22"/>
          <w:lang w:val="en-US"/>
        </w:rPr>
        <w:t>A withdrawal may only be made based on this instrument, upon presentation by ANP to the ISSUER of a withdrawal in cash, according to Document I (Form of Payment Order), attached, together with a proof in the form of Document II (Form of Proof of Withdrawal) attached.</w:t>
      </w:r>
      <w:r w:rsidR="00C34030">
        <w:rPr>
          <w:rFonts w:cs="Arial"/>
          <w:szCs w:val="22"/>
          <w:lang w:val="en-US"/>
        </w:rPr>
        <w:t xml:space="preserve"> </w:t>
      </w:r>
      <w:r w:rsidR="00A03E3C" w:rsidRPr="00C34030">
        <w:rPr>
          <w:rFonts w:cs="Arial"/>
          <w:szCs w:val="22"/>
          <w:lang w:val="en-US"/>
        </w:rPr>
        <w:t xml:space="preserve">The </w:t>
      </w:r>
      <w:r w:rsidR="00A03E3C" w:rsidRPr="00C34030">
        <w:rPr>
          <w:rFonts w:cs="Arial"/>
          <w:i/>
          <w:szCs w:val="22"/>
          <w:lang w:val="en-US"/>
        </w:rPr>
        <w:t>Payment Order</w:t>
      </w:r>
      <w:r w:rsidR="00A03E3C" w:rsidRPr="00C34030">
        <w:rPr>
          <w:rFonts w:cs="Arial"/>
          <w:szCs w:val="22"/>
          <w:lang w:val="en-US"/>
        </w:rPr>
        <w:t xml:space="preserve"> and </w:t>
      </w:r>
      <w:r w:rsidR="00A03E3C" w:rsidRPr="00C34030">
        <w:rPr>
          <w:rFonts w:cs="Arial"/>
          <w:i/>
          <w:szCs w:val="22"/>
          <w:lang w:val="en-US"/>
        </w:rPr>
        <w:t>Proof of Withdrawal</w:t>
      </w:r>
      <w:r w:rsidR="00A03E3C" w:rsidRPr="00C34030">
        <w:rPr>
          <w:rFonts w:cs="Arial"/>
          <w:szCs w:val="22"/>
          <w:lang w:val="en-US"/>
        </w:rPr>
        <w:t xml:space="preserve"> shall be presented at the </w:t>
      </w:r>
      <w:r w:rsidR="00F959D8" w:rsidRPr="00C34030">
        <w:rPr>
          <w:rFonts w:cs="Arial"/>
          <w:szCs w:val="22"/>
          <w:lang w:val="en-US"/>
        </w:rPr>
        <w:t>ISSUER’</w:t>
      </w:r>
      <w:r w:rsidR="00A03E3C" w:rsidRPr="00C34030">
        <w:rPr>
          <w:rFonts w:cs="Arial"/>
          <w:szCs w:val="22"/>
          <w:lang w:val="en-US"/>
        </w:rPr>
        <w:t xml:space="preserve">s branch, in Rio de Janeiro, located at </w:t>
      </w:r>
      <w:bookmarkStart w:id="4309" w:name="Texto10"/>
      <w:r w:rsidR="00F959D8" w:rsidRPr="00C34030">
        <w:rPr>
          <w:rFonts w:cs="Arial"/>
          <w:i/>
          <w:szCs w:val="22"/>
          <w:lang w:val="en-US"/>
        </w:rPr>
        <w:fldChar w:fldCharType="begin">
          <w:ffData>
            <w:name w:val="Texto10"/>
            <w:enabled/>
            <w:calcOnExit w:val="0"/>
            <w:textInput>
              <w:default w:val="[insert the Issuer’s address]"/>
            </w:textInput>
          </w:ffData>
        </w:fldChar>
      </w:r>
      <w:r w:rsidR="00F959D8" w:rsidRPr="00C34030">
        <w:rPr>
          <w:rFonts w:cs="Arial"/>
          <w:i/>
          <w:szCs w:val="22"/>
          <w:lang w:val="en-US"/>
        </w:rPr>
        <w:instrText xml:space="preserve"> FORMTEXT </w:instrText>
      </w:r>
      <w:r w:rsidR="00F959D8" w:rsidRPr="00C34030">
        <w:rPr>
          <w:rFonts w:cs="Arial"/>
          <w:i/>
          <w:szCs w:val="22"/>
          <w:lang w:val="en-US"/>
        </w:rPr>
      </w:r>
      <w:r w:rsidR="00F959D8" w:rsidRPr="00C34030">
        <w:rPr>
          <w:rFonts w:cs="Arial"/>
          <w:i/>
          <w:szCs w:val="22"/>
          <w:lang w:val="en-US"/>
        </w:rPr>
        <w:fldChar w:fldCharType="separate"/>
      </w:r>
      <w:r w:rsidR="00F959D8" w:rsidRPr="00C34030">
        <w:rPr>
          <w:rFonts w:cs="Arial"/>
          <w:i/>
          <w:szCs w:val="22"/>
          <w:lang w:val="en-US"/>
        </w:rPr>
        <w:t>[insert the Issuer’s address]</w:t>
      </w:r>
      <w:r w:rsidR="00F959D8" w:rsidRPr="00C34030">
        <w:rPr>
          <w:rFonts w:cs="Arial"/>
          <w:i/>
          <w:szCs w:val="22"/>
          <w:lang w:val="en-US"/>
        </w:rPr>
        <w:fldChar w:fldCharType="end"/>
      </w:r>
      <w:bookmarkEnd w:id="4309"/>
      <w:r w:rsidR="00A03E3C" w:rsidRPr="00C34030">
        <w:rPr>
          <w:rFonts w:cs="Arial"/>
          <w:szCs w:val="22"/>
          <w:lang w:val="en-US"/>
        </w:rPr>
        <w:t xml:space="preserve"> or at any other address in Rio de Janeiro indicated by the </w:t>
      </w:r>
      <w:r w:rsidR="00A37AC0" w:rsidRPr="00C34030">
        <w:rPr>
          <w:rFonts w:cs="Arial"/>
          <w:szCs w:val="22"/>
          <w:lang w:val="en-US"/>
        </w:rPr>
        <w:t xml:space="preserve">ISSUER </w:t>
      </w:r>
      <w:r w:rsidR="00A03E3C" w:rsidRPr="00C34030">
        <w:rPr>
          <w:rFonts w:cs="Arial"/>
          <w:szCs w:val="22"/>
          <w:lang w:val="en-US"/>
        </w:rPr>
        <w:t>to ANP upon notice, as provided for in Section 8 of this Letter of Credit.</w:t>
      </w:r>
    </w:p>
    <w:p w14:paraId="27134B20" w14:textId="77777777" w:rsidR="002F5723" w:rsidRPr="00227979" w:rsidRDefault="002F5723" w:rsidP="002F5723">
      <w:pPr>
        <w:pStyle w:val="Corpodetexto"/>
        <w:spacing w:line="360" w:lineRule="auto"/>
        <w:rPr>
          <w:rFonts w:cs="Arial"/>
          <w:color w:val="000000"/>
          <w:szCs w:val="22"/>
          <w:lang w:val="en-US"/>
        </w:rPr>
      </w:pPr>
    </w:p>
    <w:p w14:paraId="2A35E178" w14:textId="0270DEF6" w:rsidR="002F5723" w:rsidRPr="00227979" w:rsidRDefault="00F959D8" w:rsidP="00D24790">
      <w:pPr>
        <w:pStyle w:val="Corpodetexto"/>
        <w:numPr>
          <w:ilvl w:val="0"/>
          <w:numId w:val="1"/>
        </w:numPr>
        <w:spacing w:line="360" w:lineRule="auto"/>
        <w:rPr>
          <w:rFonts w:cs="Arial"/>
          <w:color w:val="000000"/>
          <w:szCs w:val="22"/>
          <w:lang w:val="en-US"/>
        </w:rPr>
      </w:pPr>
      <w:r w:rsidRPr="00227979">
        <w:rPr>
          <w:rFonts w:cs="Arial"/>
          <w:szCs w:val="22"/>
          <w:lang w:val="en-US"/>
        </w:rPr>
        <w:t xml:space="preserve">After receiving the Payment Order and Proof of Withdrawal from ANP at its branch, as provided for in Section 4 of this Letter of Credit, the </w:t>
      </w:r>
      <w:r w:rsidR="00D24790" w:rsidRPr="00227979">
        <w:rPr>
          <w:rFonts w:cs="Arial"/>
          <w:szCs w:val="22"/>
          <w:lang w:val="en-US"/>
        </w:rPr>
        <w:t xml:space="preserve">ISSUER </w:t>
      </w:r>
      <w:r w:rsidRPr="00227979">
        <w:rPr>
          <w:rFonts w:cs="Arial"/>
          <w:szCs w:val="22"/>
          <w:lang w:val="en-US"/>
        </w:rPr>
        <w:t xml:space="preserve">shall pay the Par Value according to the procedure set forth in the </w:t>
      </w:r>
      <w:r w:rsidRPr="00227979">
        <w:rPr>
          <w:rFonts w:cs="Arial"/>
          <w:i/>
          <w:szCs w:val="22"/>
          <w:lang w:val="en-US"/>
        </w:rPr>
        <w:t>Proof of Withdrawal</w:t>
      </w:r>
      <w:r w:rsidRPr="00227979">
        <w:rPr>
          <w:rFonts w:cs="Arial"/>
          <w:szCs w:val="22"/>
          <w:lang w:val="en-US"/>
        </w:rPr>
        <w:t>.</w:t>
      </w:r>
      <w:r w:rsidR="002F5723" w:rsidRPr="00227979">
        <w:rPr>
          <w:rFonts w:cs="Arial"/>
          <w:color w:val="000000"/>
          <w:szCs w:val="22"/>
          <w:lang w:val="en-US"/>
        </w:rPr>
        <w:t xml:space="preserve"> </w:t>
      </w:r>
      <w:r w:rsidR="00D24790" w:rsidRPr="00227979">
        <w:rPr>
          <w:rFonts w:cs="Arial"/>
          <w:szCs w:val="22"/>
          <w:lang w:val="en-US"/>
        </w:rPr>
        <w:t>The ISSUER shall make the payment in up to three (3) banking days following the date of submission of the request.</w:t>
      </w:r>
    </w:p>
    <w:p w14:paraId="2E80EDF6" w14:textId="77777777" w:rsidR="00807C90" w:rsidRPr="00227979" w:rsidRDefault="00807C90" w:rsidP="00807C90">
      <w:pPr>
        <w:pStyle w:val="Corpodetexto"/>
        <w:rPr>
          <w:rFonts w:cs="Arial"/>
          <w:color w:val="000000"/>
          <w:szCs w:val="22"/>
          <w:lang w:val="en-US"/>
        </w:rPr>
      </w:pPr>
    </w:p>
    <w:p w14:paraId="554A1DF3" w14:textId="134848EF" w:rsidR="00FB3107" w:rsidRPr="00227979" w:rsidRDefault="00FB3107" w:rsidP="00FB3107">
      <w:pPr>
        <w:pStyle w:val="Corpodetexto"/>
        <w:numPr>
          <w:ilvl w:val="0"/>
          <w:numId w:val="1"/>
        </w:numPr>
        <w:spacing w:line="360" w:lineRule="auto"/>
        <w:ind w:left="357" w:hanging="357"/>
        <w:rPr>
          <w:rFonts w:cs="Arial"/>
          <w:color w:val="000000"/>
          <w:szCs w:val="22"/>
          <w:lang w:val="en-US"/>
        </w:rPr>
      </w:pPr>
      <w:r w:rsidRPr="00227979">
        <w:rPr>
          <w:rFonts w:cs="Arial"/>
          <w:szCs w:val="22"/>
          <w:lang w:val="en-US"/>
        </w:rPr>
        <w:t>This Letter of Credit shall mature on the date of the first of: (i) submission of release to the ISSUER, based on the instrument attached hereto as Document IV (Form of Proof of Release), (ii) irrevocable payment by the ISSUER to ANP, as established in Section 5 of this Letter of Credit, with the Par Value, upon withdrawal made as provided for hereunder, or (iii) the maturity date set forth in Section 5.2 of the tender protocol of the 16</w:t>
      </w:r>
      <w:r w:rsidRPr="00227979">
        <w:rPr>
          <w:rFonts w:cs="Arial"/>
          <w:szCs w:val="22"/>
          <w:vertAlign w:val="superscript"/>
          <w:lang w:val="en-US"/>
        </w:rPr>
        <w:t>th</w:t>
      </w:r>
      <w:r w:rsidRPr="00227979">
        <w:rPr>
          <w:rFonts w:cs="Arial"/>
          <w:szCs w:val="22"/>
          <w:lang w:val="en-US"/>
        </w:rPr>
        <w:t xml:space="preserve"> Bidding Round.</w:t>
      </w:r>
      <w:r w:rsidRPr="00227979">
        <w:rPr>
          <w:rFonts w:cs="Arial"/>
          <w:color w:val="000000"/>
          <w:szCs w:val="22"/>
          <w:lang w:val="en-US"/>
        </w:rPr>
        <w:t xml:space="preserve"> </w:t>
      </w:r>
      <w:r w:rsidRPr="00227979">
        <w:rPr>
          <w:rFonts w:cs="Arial"/>
          <w:szCs w:val="22"/>
          <w:lang w:val="en-US"/>
        </w:rPr>
        <w:t>Notwithstanding the foregoing, any withdrawal made according to the conditions established herein before maturity of this Letter of Credit shall be honored by the ISSUER.</w:t>
      </w:r>
      <w:r w:rsidRPr="00227979">
        <w:rPr>
          <w:rFonts w:cs="Arial"/>
          <w:color w:val="000000"/>
          <w:szCs w:val="22"/>
          <w:lang w:val="en-US"/>
        </w:rPr>
        <w:t xml:space="preserve"> </w:t>
      </w:r>
      <w:r w:rsidRPr="00227979">
        <w:rPr>
          <w:rFonts w:cs="Arial"/>
          <w:szCs w:val="22"/>
          <w:lang w:val="en-US"/>
        </w:rPr>
        <w:t>In case the ISSUER’S branch referred to in Section 4 of this Letter of Credit is closed on the date mentioned in item (iii) of this section 6, the maturity date of this Letter of Credit shall be extended to the subsequent banking day on which the abovementioned branch is open.</w:t>
      </w:r>
    </w:p>
    <w:p w14:paraId="629851E4" w14:textId="77777777" w:rsidR="002F5723" w:rsidRPr="00227979" w:rsidRDefault="002F5723" w:rsidP="002F5723">
      <w:pPr>
        <w:pStyle w:val="Corpodetexto"/>
        <w:spacing w:line="360" w:lineRule="auto"/>
        <w:rPr>
          <w:rFonts w:cs="Arial"/>
          <w:color w:val="000000"/>
          <w:szCs w:val="22"/>
          <w:lang w:val="en-US"/>
        </w:rPr>
      </w:pPr>
    </w:p>
    <w:p w14:paraId="088A769E" w14:textId="6A5DDEF1" w:rsidR="002F5723" w:rsidRPr="00227979" w:rsidRDefault="00A37AC0" w:rsidP="00A37AC0">
      <w:pPr>
        <w:pStyle w:val="Corpodetexto"/>
        <w:numPr>
          <w:ilvl w:val="0"/>
          <w:numId w:val="1"/>
        </w:numPr>
        <w:spacing w:line="360" w:lineRule="auto"/>
        <w:rPr>
          <w:rFonts w:cs="Arial"/>
          <w:color w:val="000000"/>
          <w:szCs w:val="22"/>
          <w:lang w:val="en-US"/>
        </w:rPr>
      </w:pPr>
      <w:r w:rsidRPr="00227979">
        <w:rPr>
          <w:rFonts w:cs="Arial"/>
          <w:szCs w:val="22"/>
          <w:lang w:val="en-US"/>
        </w:rPr>
        <w:t>Only ANP may withdraw this Letter of Credit, as well as exercise any other rights defined herein.</w:t>
      </w:r>
    </w:p>
    <w:p w14:paraId="156E6EA9" w14:textId="77777777" w:rsidR="00807C90" w:rsidRPr="00227979" w:rsidRDefault="00807C90" w:rsidP="00807C90">
      <w:pPr>
        <w:pStyle w:val="Corpodetexto"/>
        <w:rPr>
          <w:rFonts w:cs="Arial"/>
          <w:color w:val="000000"/>
          <w:szCs w:val="22"/>
          <w:lang w:val="en-US"/>
        </w:rPr>
      </w:pPr>
    </w:p>
    <w:p w14:paraId="48980423" w14:textId="35DD97D5" w:rsidR="002F5723" w:rsidRPr="00227979" w:rsidRDefault="00A37AC0" w:rsidP="00A37AC0">
      <w:pPr>
        <w:pStyle w:val="Corpodetexto"/>
        <w:numPr>
          <w:ilvl w:val="0"/>
          <w:numId w:val="1"/>
        </w:numPr>
        <w:spacing w:line="360" w:lineRule="auto"/>
        <w:ind w:left="357" w:hanging="357"/>
        <w:rPr>
          <w:rFonts w:cs="Arial"/>
          <w:color w:val="000000"/>
          <w:szCs w:val="22"/>
        </w:rPr>
      </w:pPr>
      <w:r w:rsidRPr="00227979">
        <w:rPr>
          <w:rFonts w:cs="Arial"/>
          <w:szCs w:val="22"/>
          <w:lang w:val="en-US"/>
        </w:rPr>
        <w:t>Notices</w:t>
      </w:r>
    </w:p>
    <w:p w14:paraId="0AE39C24" w14:textId="77777777" w:rsidR="002F5723" w:rsidRPr="00227979" w:rsidRDefault="002F5723" w:rsidP="002F5723">
      <w:pPr>
        <w:pStyle w:val="PargrafodaLista"/>
        <w:spacing w:line="360" w:lineRule="auto"/>
        <w:rPr>
          <w:rFonts w:cs="Arial"/>
          <w:color w:val="000000"/>
          <w:szCs w:val="22"/>
        </w:rPr>
      </w:pPr>
    </w:p>
    <w:p w14:paraId="58E9DA5B" w14:textId="2C9FEF6C" w:rsidR="002F5723" w:rsidRPr="00227979" w:rsidRDefault="00A37AC0" w:rsidP="00420D46">
      <w:pPr>
        <w:pStyle w:val="Corpodetexto"/>
        <w:spacing w:line="360" w:lineRule="auto"/>
        <w:ind w:left="357"/>
        <w:rPr>
          <w:rFonts w:cs="Arial"/>
          <w:color w:val="000000"/>
          <w:szCs w:val="22"/>
          <w:lang w:val="en-US"/>
        </w:rPr>
      </w:pPr>
      <w:r w:rsidRPr="00227979">
        <w:rPr>
          <w:rFonts w:cs="Arial"/>
          <w:szCs w:val="22"/>
          <w:lang w:val="en-US"/>
        </w:rPr>
        <w:t>All notices, requirements, instructions, waivers, or other information to be provided related to this Letter of Credit shall be written in Portuguese and delivered by a personal messenger, courier, mail services, or fax and forwarded to the following address:</w:t>
      </w:r>
    </w:p>
    <w:p w14:paraId="1E6AC7A0" w14:textId="77777777" w:rsidR="002F5723" w:rsidRPr="00227979" w:rsidRDefault="002F5723" w:rsidP="002F5723">
      <w:pPr>
        <w:pStyle w:val="Corpodetexto"/>
        <w:spacing w:line="360" w:lineRule="auto"/>
        <w:ind w:left="1418"/>
        <w:rPr>
          <w:rFonts w:cs="Arial"/>
          <w:color w:val="000000"/>
          <w:szCs w:val="22"/>
          <w:lang w:val="en-US"/>
        </w:rPr>
      </w:pPr>
    </w:p>
    <w:p w14:paraId="0179148E" w14:textId="2F261709" w:rsidR="002F5723" w:rsidRPr="00227979" w:rsidRDefault="00420D46" w:rsidP="00420D46">
      <w:pPr>
        <w:pStyle w:val="Corpodetexto"/>
        <w:spacing w:line="360" w:lineRule="auto"/>
        <w:ind w:firstLine="709"/>
        <w:jc w:val="left"/>
        <w:rPr>
          <w:rFonts w:cs="Arial"/>
          <w:color w:val="000000"/>
          <w:szCs w:val="22"/>
          <w:lang w:val="en-US"/>
        </w:rPr>
      </w:pPr>
      <w:r w:rsidRPr="00227979">
        <w:rPr>
          <w:rFonts w:cs="Arial"/>
          <w:szCs w:val="22"/>
          <w:lang w:val="en-US"/>
        </w:rPr>
        <w:t>If to the ISSUER:</w:t>
      </w:r>
      <w:r w:rsidR="002F5723" w:rsidRPr="00227979">
        <w:rPr>
          <w:rFonts w:cs="Arial"/>
          <w:color w:val="000000"/>
          <w:szCs w:val="22"/>
          <w:lang w:val="en-US"/>
        </w:rPr>
        <w:t xml:space="preserve"> </w:t>
      </w:r>
    </w:p>
    <w:p w14:paraId="339C2259" w14:textId="77777777" w:rsidR="00DC4183" w:rsidRPr="00227979" w:rsidRDefault="00DC4183" w:rsidP="00DC4183">
      <w:pPr>
        <w:pStyle w:val="Corpodetexto"/>
        <w:spacing w:line="360" w:lineRule="auto"/>
        <w:ind w:firstLine="709"/>
        <w:jc w:val="left"/>
        <w:rPr>
          <w:rFonts w:cs="Arial"/>
          <w:color w:val="000000"/>
          <w:szCs w:val="22"/>
          <w:lang w:val="en-US"/>
        </w:rPr>
      </w:pPr>
      <w:r w:rsidRPr="00227979">
        <w:rPr>
          <w:szCs w:val="22"/>
        </w:rPr>
        <w:fldChar w:fldCharType="begin">
          <w:ffData>
            <w:name w:val=""/>
            <w:enabled/>
            <w:calcOnExit w:val="0"/>
            <w:textInput>
              <w:default w:val="[insert the name of the Issuer]"/>
            </w:textInput>
          </w:ffData>
        </w:fldChar>
      </w:r>
      <w:r w:rsidRPr="00227979">
        <w:rPr>
          <w:szCs w:val="22"/>
          <w:lang w:val="en-US"/>
        </w:rPr>
        <w:instrText xml:space="preserve"> FORMTEXT </w:instrText>
      </w:r>
      <w:r w:rsidRPr="00227979">
        <w:rPr>
          <w:szCs w:val="22"/>
        </w:rPr>
      </w:r>
      <w:r w:rsidRPr="00227979">
        <w:rPr>
          <w:szCs w:val="22"/>
        </w:rPr>
        <w:fldChar w:fldCharType="separate"/>
      </w:r>
      <w:r w:rsidRPr="00227979">
        <w:rPr>
          <w:noProof/>
          <w:szCs w:val="22"/>
          <w:lang w:val="en-US"/>
        </w:rPr>
        <w:t>[insert the name of the Issuer]</w:t>
      </w:r>
      <w:r w:rsidRPr="00227979">
        <w:rPr>
          <w:szCs w:val="22"/>
        </w:rPr>
        <w:fldChar w:fldCharType="end"/>
      </w:r>
    </w:p>
    <w:p w14:paraId="07DE842E" w14:textId="77777777" w:rsidR="00DC4183" w:rsidRPr="00227979" w:rsidRDefault="00DC4183" w:rsidP="00DC4183">
      <w:pPr>
        <w:pStyle w:val="Corpodetexto"/>
        <w:spacing w:line="360" w:lineRule="auto"/>
        <w:ind w:firstLine="709"/>
        <w:jc w:val="left"/>
        <w:rPr>
          <w:rFonts w:cs="Arial"/>
          <w:color w:val="000000"/>
          <w:szCs w:val="22"/>
          <w:lang w:val="en-US"/>
        </w:rPr>
      </w:pPr>
      <w:r w:rsidRPr="00227979">
        <w:rPr>
          <w:szCs w:val="22"/>
        </w:rPr>
        <w:fldChar w:fldCharType="begin">
          <w:ffData>
            <w:name w:val=""/>
            <w:enabled/>
            <w:calcOnExit w:val="0"/>
            <w:textInput>
              <w:default w:val="[insert the Issuer’s address]"/>
            </w:textInput>
          </w:ffData>
        </w:fldChar>
      </w:r>
      <w:r w:rsidRPr="00227979">
        <w:rPr>
          <w:szCs w:val="22"/>
          <w:lang w:val="en-US"/>
        </w:rPr>
        <w:instrText xml:space="preserve"> FORMTEXT </w:instrText>
      </w:r>
      <w:r w:rsidRPr="00227979">
        <w:rPr>
          <w:szCs w:val="22"/>
        </w:rPr>
      </w:r>
      <w:r w:rsidRPr="00227979">
        <w:rPr>
          <w:szCs w:val="22"/>
        </w:rPr>
        <w:fldChar w:fldCharType="separate"/>
      </w:r>
      <w:r w:rsidRPr="00227979">
        <w:rPr>
          <w:noProof/>
          <w:szCs w:val="22"/>
          <w:lang w:val="en-US"/>
        </w:rPr>
        <w:t>[insert the Issuer’s address]</w:t>
      </w:r>
      <w:r w:rsidRPr="00227979">
        <w:rPr>
          <w:szCs w:val="22"/>
        </w:rPr>
        <w:fldChar w:fldCharType="end"/>
      </w:r>
      <w:r w:rsidRPr="00227979">
        <w:rPr>
          <w:rFonts w:cs="Arial"/>
          <w:color w:val="000000"/>
          <w:szCs w:val="22"/>
          <w:shd w:val="clear" w:color="auto" w:fill="C0C0C0"/>
          <w:lang w:val="en-US"/>
        </w:rPr>
        <w:t xml:space="preserve"> </w:t>
      </w:r>
    </w:p>
    <w:p w14:paraId="7E819600" w14:textId="77777777" w:rsidR="00DC4183" w:rsidRPr="00227979" w:rsidRDefault="00DC4183" w:rsidP="00DC4183">
      <w:pPr>
        <w:pStyle w:val="Corpodetexto"/>
        <w:spacing w:line="360" w:lineRule="auto"/>
        <w:ind w:firstLine="709"/>
        <w:jc w:val="left"/>
        <w:rPr>
          <w:rFonts w:cs="Arial"/>
          <w:color w:val="000000"/>
          <w:szCs w:val="22"/>
          <w:lang w:val="en-US"/>
        </w:rPr>
      </w:pPr>
      <w:r w:rsidRPr="00227979">
        <w:rPr>
          <w:szCs w:val="22"/>
        </w:rPr>
        <w:fldChar w:fldCharType="begin">
          <w:ffData>
            <w:name w:val=""/>
            <w:enabled/>
            <w:calcOnExit w:val="0"/>
            <w:textInput>
              <w:default w:val="[insert the CEP]"/>
            </w:textInput>
          </w:ffData>
        </w:fldChar>
      </w:r>
      <w:r w:rsidRPr="00227979">
        <w:rPr>
          <w:szCs w:val="22"/>
          <w:lang w:val="en-US"/>
        </w:rPr>
        <w:instrText xml:space="preserve"> FORMTEXT </w:instrText>
      </w:r>
      <w:r w:rsidRPr="00227979">
        <w:rPr>
          <w:szCs w:val="22"/>
        </w:rPr>
      </w:r>
      <w:r w:rsidRPr="00227979">
        <w:rPr>
          <w:szCs w:val="22"/>
        </w:rPr>
        <w:fldChar w:fldCharType="separate"/>
      </w:r>
      <w:r w:rsidRPr="00227979">
        <w:rPr>
          <w:noProof/>
          <w:szCs w:val="22"/>
          <w:lang w:val="en-US"/>
        </w:rPr>
        <w:t>[insert the CEP]</w:t>
      </w:r>
      <w:r w:rsidRPr="00227979">
        <w:rPr>
          <w:szCs w:val="22"/>
        </w:rPr>
        <w:fldChar w:fldCharType="end"/>
      </w:r>
    </w:p>
    <w:p w14:paraId="4C646E2B" w14:textId="77777777" w:rsidR="00DC4183" w:rsidRPr="00227979" w:rsidRDefault="00DC4183" w:rsidP="00DC4183">
      <w:pPr>
        <w:pStyle w:val="Corpodetexto"/>
        <w:spacing w:line="360" w:lineRule="auto"/>
        <w:ind w:firstLine="709"/>
        <w:jc w:val="left"/>
        <w:rPr>
          <w:rFonts w:cs="Arial"/>
          <w:color w:val="000000"/>
          <w:szCs w:val="22"/>
          <w:shd w:val="clear" w:color="auto" w:fill="C0C0C0"/>
          <w:lang w:val="en-US"/>
        </w:rPr>
      </w:pPr>
      <w:r w:rsidRPr="00227979">
        <w:rPr>
          <w:szCs w:val="22"/>
        </w:rPr>
        <w:fldChar w:fldCharType="begin">
          <w:ffData>
            <w:name w:val=""/>
            <w:enabled/>
            <w:calcOnExit w:val="0"/>
            <w:textInput>
              <w:default w:val="[insert the city]"/>
            </w:textInput>
          </w:ffData>
        </w:fldChar>
      </w:r>
      <w:r w:rsidRPr="00227979">
        <w:rPr>
          <w:szCs w:val="22"/>
          <w:lang w:val="en-US"/>
        </w:rPr>
        <w:instrText xml:space="preserve"> FORMTEXT </w:instrText>
      </w:r>
      <w:r w:rsidRPr="00227979">
        <w:rPr>
          <w:szCs w:val="22"/>
        </w:rPr>
      </w:r>
      <w:r w:rsidRPr="00227979">
        <w:rPr>
          <w:szCs w:val="22"/>
        </w:rPr>
        <w:fldChar w:fldCharType="separate"/>
      </w:r>
      <w:r w:rsidRPr="00227979">
        <w:rPr>
          <w:noProof/>
          <w:szCs w:val="22"/>
          <w:lang w:val="en-US"/>
        </w:rPr>
        <w:t>[insert the city]</w:t>
      </w:r>
      <w:r w:rsidRPr="00227979">
        <w:rPr>
          <w:szCs w:val="22"/>
        </w:rPr>
        <w:fldChar w:fldCharType="end"/>
      </w:r>
    </w:p>
    <w:p w14:paraId="3FD37DB3" w14:textId="77777777" w:rsidR="002F5723" w:rsidRPr="00227979" w:rsidRDefault="002F5723" w:rsidP="002F5723">
      <w:pPr>
        <w:pStyle w:val="Corpodetexto"/>
        <w:spacing w:line="360" w:lineRule="auto"/>
        <w:ind w:firstLine="709"/>
        <w:rPr>
          <w:rFonts w:cs="Arial"/>
          <w:color w:val="000000"/>
          <w:szCs w:val="22"/>
          <w:lang w:val="en-US"/>
        </w:rPr>
      </w:pPr>
    </w:p>
    <w:p w14:paraId="2F8A1EDC" w14:textId="77777777" w:rsidR="002F5723" w:rsidRPr="00227979" w:rsidRDefault="002F5723" w:rsidP="002F5723">
      <w:pPr>
        <w:pStyle w:val="Corpodetexto"/>
        <w:spacing w:line="360" w:lineRule="auto"/>
        <w:ind w:left="708"/>
        <w:rPr>
          <w:rFonts w:cs="Arial"/>
          <w:color w:val="000000"/>
          <w:szCs w:val="22"/>
          <w:lang w:val="en-US"/>
        </w:rPr>
      </w:pPr>
    </w:p>
    <w:p w14:paraId="60CEA7CD" w14:textId="5766BD13" w:rsidR="002F5723" w:rsidRPr="00227979" w:rsidRDefault="00420D46" w:rsidP="00420D46">
      <w:pPr>
        <w:pStyle w:val="Corpodetexto"/>
        <w:spacing w:line="360" w:lineRule="auto"/>
        <w:ind w:firstLine="709"/>
        <w:rPr>
          <w:rFonts w:cs="Arial"/>
          <w:color w:val="000000"/>
          <w:szCs w:val="22"/>
          <w:lang w:val="en-US"/>
        </w:rPr>
      </w:pPr>
      <w:r w:rsidRPr="00227979">
        <w:rPr>
          <w:rFonts w:cs="Arial"/>
          <w:szCs w:val="22"/>
          <w:lang w:val="en-US"/>
        </w:rPr>
        <w:t>If to ANP:</w:t>
      </w:r>
    </w:p>
    <w:p w14:paraId="7308410E" w14:textId="445C0D14" w:rsidR="002F5723" w:rsidRPr="00227979" w:rsidRDefault="002F5723" w:rsidP="00420D46">
      <w:pPr>
        <w:pStyle w:val="Corpodetexto"/>
        <w:spacing w:line="360" w:lineRule="auto"/>
        <w:ind w:left="708" w:hanging="709"/>
        <w:rPr>
          <w:rFonts w:cs="Arial"/>
          <w:color w:val="000000"/>
          <w:szCs w:val="22"/>
          <w:lang w:val="en-US"/>
        </w:rPr>
      </w:pPr>
      <w:r w:rsidRPr="00227979">
        <w:rPr>
          <w:rFonts w:cs="Arial"/>
          <w:color w:val="000000"/>
          <w:szCs w:val="22"/>
          <w:lang w:val="en-US"/>
        </w:rPr>
        <w:tab/>
      </w:r>
      <w:r w:rsidR="00420D46" w:rsidRPr="00227979">
        <w:rPr>
          <w:rFonts w:cs="Arial"/>
          <w:szCs w:val="22"/>
          <w:lang w:val="en-US"/>
        </w:rPr>
        <w:t>16</w:t>
      </w:r>
      <w:r w:rsidR="00420D46" w:rsidRPr="00227979">
        <w:rPr>
          <w:rFonts w:cs="Arial"/>
          <w:szCs w:val="22"/>
          <w:vertAlign w:val="superscript"/>
          <w:lang w:val="en-US"/>
        </w:rPr>
        <w:t>th</w:t>
      </w:r>
      <w:r w:rsidR="00420D46" w:rsidRPr="00227979">
        <w:rPr>
          <w:rFonts w:cs="Arial"/>
          <w:szCs w:val="22"/>
          <w:lang w:val="en-US"/>
        </w:rPr>
        <w:t xml:space="preserve"> Bidding Round</w:t>
      </w:r>
    </w:p>
    <w:p w14:paraId="1EB4B145" w14:textId="1E7D8C45" w:rsidR="002F5723" w:rsidRPr="00227979" w:rsidRDefault="002F5723" w:rsidP="00420D46">
      <w:pPr>
        <w:pStyle w:val="Corpodetexto"/>
        <w:spacing w:line="360" w:lineRule="auto"/>
        <w:ind w:left="708" w:hanging="709"/>
        <w:rPr>
          <w:rFonts w:cs="Arial"/>
          <w:color w:val="000000"/>
          <w:szCs w:val="22"/>
          <w:lang w:val="en-US"/>
        </w:rPr>
      </w:pPr>
      <w:r w:rsidRPr="00227979">
        <w:rPr>
          <w:rFonts w:cs="Arial"/>
          <w:color w:val="000000"/>
          <w:szCs w:val="22"/>
          <w:lang w:val="en-US"/>
        </w:rPr>
        <w:tab/>
      </w:r>
      <w:r w:rsidR="003F58B1" w:rsidRPr="00227979">
        <w:rPr>
          <w:rFonts w:cs="Arial"/>
          <w:szCs w:val="22"/>
          <w:lang w:val="en-US"/>
        </w:rPr>
        <w:t>Licensing Rounds Promotion Superintendence</w:t>
      </w:r>
      <w:r w:rsidR="00420D46" w:rsidRPr="00227979">
        <w:rPr>
          <w:rFonts w:cs="Arial"/>
          <w:szCs w:val="22"/>
          <w:lang w:val="en-US"/>
        </w:rPr>
        <w:t xml:space="preserve"> – SPL</w:t>
      </w:r>
      <w:r w:rsidRPr="00227979">
        <w:rPr>
          <w:rFonts w:cs="Arial"/>
          <w:color w:val="000000"/>
          <w:szCs w:val="22"/>
          <w:lang w:val="en-US"/>
        </w:rPr>
        <w:t xml:space="preserve"> </w:t>
      </w:r>
    </w:p>
    <w:p w14:paraId="15016F39" w14:textId="03676859" w:rsidR="002F5723" w:rsidRPr="00227979" w:rsidRDefault="002F5723" w:rsidP="002F5723">
      <w:pPr>
        <w:pStyle w:val="Corpodetexto"/>
        <w:spacing w:line="360" w:lineRule="auto"/>
        <w:ind w:left="1416" w:hanging="709"/>
        <w:rPr>
          <w:rFonts w:cs="Arial"/>
          <w:color w:val="000000"/>
          <w:szCs w:val="22"/>
        </w:rPr>
      </w:pPr>
      <w:r w:rsidRPr="00227979">
        <w:rPr>
          <w:rFonts w:cs="Arial"/>
          <w:color w:val="000000"/>
          <w:szCs w:val="22"/>
        </w:rPr>
        <w:t>Avenida Rio Branco, 65 -18</w:t>
      </w:r>
      <w:r w:rsidRPr="00227979">
        <w:rPr>
          <w:rFonts w:cs="Arial"/>
          <w:color w:val="000000"/>
          <w:szCs w:val="22"/>
          <w:vertAlign w:val="superscript"/>
        </w:rPr>
        <w:t>º</w:t>
      </w:r>
      <w:r w:rsidRPr="00227979">
        <w:rPr>
          <w:rFonts w:cs="Arial"/>
          <w:color w:val="000000"/>
          <w:szCs w:val="22"/>
        </w:rPr>
        <w:t xml:space="preserve"> andar</w:t>
      </w:r>
      <w:r w:rsidR="00264143" w:rsidRPr="00227979">
        <w:rPr>
          <w:rFonts w:cs="Arial"/>
          <w:color w:val="000000"/>
          <w:szCs w:val="22"/>
        </w:rPr>
        <w:t xml:space="preserve"> – </w:t>
      </w:r>
      <w:r w:rsidRPr="00227979">
        <w:rPr>
          <w:rFonts w:cs="Arial"/>
          <w:color w:val="000000"/>
          <w:szCs w:val="22"/>
        </w:rPr>
        <w:t>Centro</w:t>
      </w:r>
    </w:p>
    <w:p w14:paraId="7314984C" w14:textId="7FE66198" w:rsidR="002F5723" w:rsidRPr="00227979" w:rsidRDefault="002F5723" w:rsidP="002F5723">
      <w:pPr>
        <w:pStyle w:val="Corpodetexto"/>
        <w:spacing w:line="360" w:lineRule="auto"/>
        <w:ind w:left="1416" w:hanging="709"/>
        <w:rPr>
          <w:rFonts w:cs="Arial"/>
          <w:color w:val="000000"/>
          <w:szCs w:val="22"/>
        </w:rPr>
      </w:pPr>
      <w:r w:rsidRPr="00227979">
        <w:rPr>
          <w:rFonts w:cs="Arial"/>
          <w:color w:val="000000"/>
          <w:szCs w:val="22"/>
        </w:rPr>
        <w:t>Rio de Janeiro – RJ Bra</w:t>
      </w:r>
      <w:r w:rsidR="00420D46" w:rsidRPr="00227979">
        <w:rPr>
          <w:rFonts w:cs="Arial"/>
          <w:color w:val="000000"/>
          <w:szCs w:val="22"/>
        </w:rPr>
        <w:t>z</w:t>
      </w:r>
      <w:r w:rsidRPr="00227979">
        <w:rPr>
          <w:rFonts w:cs="Arial"/>
          <w:color w:val="000000"/>
          <w:szCs w:val="22"/>
        </w:rPr>
        <w:t>il</w:t>
      </w:r>
      <w:r w:rsidR="00264143" w:rsidRPr="00227979">
        <w:rPr>
          <w:rFonts w:cs="Arial"/>
          <w:color w:val="000000"/>
          <w:szCs w:val="22"/>
        </w:rPr>
        <w:t xml:space="preserve"> – </w:t>
      </w:r>
      <w:r w:rsidRPr="00227979">
        <w:rPr>
          <w:rFonts w:cs="Arial"/>
          <w:color w:val="000000"/>
          <w:szCs w:val="22"/>
        </w:rPr>
        <w:t>CEP 20090-004</w:t>
      </w:r>
    </w:p>
    <w:p w14:paraId="78239D75" w14:textId="77777777" w:rsidR="002F5723" w:rsidRPr="00227979" w:rsidRDefault="002F5723" w:rsidP="002F5723">
      <w:pPr>
        <w:pStyle w:val="Corpodetexto"/>
        <w:spacing w:line="360" w:lineRule="auto"/>
        <w:ind w:left="1416" w:hanging="709"/>
        <w:rPr>
          <w:rFonts w:cs="Arial"/>
          <w:color w:val="000000"/>
          <w:szCs w:val="22"/>
        </w:rPr>
      </w:pPr>
      <w:r w:rsidRPr="00227979">
        <w:rPr>
          <w:rFonts w:cs="Arial"/>
          <w:color w:val="000000"/>
          <w:szCs w:val="22"/>
        </w:rPr>
        <w:t>Fax: (21) 2112-8539</w:t>
      </w:r>
    </w:p>
    <w:p w14:paraId="6D98357E" w14:textId="77777777" w:rsidR="00807C90" w:rsidRPr="00227979" w:rsidRDefault="00807C90" w:rsidP="00807C90">
      <w:pPr>
        <w:pStyle w:val="Corpodetexto"/>
        <w:spacing w:line="240" w:lineRule="auto"/>
        <w:ind w:left="708"/>
        <w:rPr>
          <w:rFonts w:cs="Arial"/>
          <w:color w:val="000000"/>
          <w:szCs w:val="22"/>
        </w:rPr>
      </w:pPr>
    </w:p>
    <w:p w14:paraId="03492501" w14:textId="72B4969F" w:rsidR="002F5723" w:rsidRPr="00227979" w:rsidRDefault="00420D46" w:rsidP="004D3D4A">
      <w:pPr>
        <w:pStyle w:val="Corpodetexto"/>
        <w:numPr>
          <w:ilvl w:val="0"/>
          <w:numId w:val="1"/>
        </w:numPr>
        <w:spacing w:line="360" w:lineRule="auto"/>
        <w:rPr>
          <w:rFonts w:cs="Arial"/>
          <w:color w:val="000000"/>
          <w:szCs w:val="22"/>
          <w:lang w:val="en-US"/>
        </w:rPr>
      </w:pPr>
      <w:r w:rsidRPr="00227979">
        <w:rPr>
          <w:rFonts w:cs="Arial"/>
          <w:szCs w:val="22"/>
          <w:lang w:val="en-US"/>
        </w:rPr>
        <w:t>Addresses and fax numbers for sending information related to this Letter of Credit may be changed by the ISSUER or ANP upon notice to the other party at least fifteen (15) banking days before the date of the change.</w:t>
      </w:r>
    </w:p>
    <w:p w14:paraId="281D5614" w14:textId="77777777" w:rsidR="002F5723" w:rsidRPr="00227979" w:rsidRDefault="002F5723" w:rsidP="002F5723">
      <w:pPr>
        <w:pStyle w:val="Corpodetexto"/>
        <w:spacing w:line="360" w:lineRule="auto"/>
        <w:rPr>
          <w:rFonts w:cs="Arial"/>
          <w:color w:val="000000"/>
          <w:szCs w:val="22"/>
          <w:lang w:val="en-US"/>
        </w:rPr>
      </w:pPr>
    </w:p>
    <w:p w14:paraId="087C1862" w14:textId="2B548078" w:rsidR="002F5723" w:rsidRPr="00227979" w:rsidRDefault="004D3D4A" w:rsidP="009B78B2">
      <w:pPr>
        <w:pStyle w:val="Corpodetexto"/>
        <w:numPr>
          <w:ilvl w:val="0"/>
          <w:numId w:val="1"/>
        </w:numPr>
        <w:spacing w:line="360" w:lineRule="auto"/>
        <w:rPr>
          <w:rFonts w:cs="Arial"/>
          <w:color w:val="000000"/>
          <w:szCs w:val="22"/>
          <w:lang w:val="en-US"/>
        </w:rPr>
      </w:pPr>
      <w:r w:rsidRPr="00227979">
        <w:rPr>
          <w:rFonts w:cs="Arial"/>
          <w:szCs w:val="22"/>
          <w:lang w:val="en-US"/>
        </w:rPr>
        <w:t>This Letter of Credit establishes, in full terms, the ISSUER’s obligation.</w:t>
      </w:r>
      <w:r w:rsidR="002F5723" w:rsidRPr="00227979">
        <w:rPr>
          <w:rFonts w:cs="Arial"/>
          <w:color w:val="000000"/>
          <w:szCs w:val="22"/>
          <w:lang w:val="en-US"/>
        </w:rPr>
        <w:t xml:space="preserve"> </w:t>
      </w:r>
      <w:r w:rsidR="009F00A7" w:rsidRPr="00227979">
        <w:rPr>
          <w:rFonts w:cs="Arial"/>
          <w:szCs w:val="22"/>
          <w:lang w:val="en-US"/>
        </w:rPr>
        <w:t xml:space="preserve">Such obligation shall not be, in any way, changed or amended based on any document, except for the (i) </w:t>
      </w:r>
      <w:r w:rsidR="009F00A7" w:rsidRPr="00227979">
        <w:rPr>
          <w:rFonts w:cs="Arial"/>
          <w:i/>
          <w:szCs w:val="22"/>
          <w:lang w:val="en-US"/>
        </w:rPr>
        <w:t>Proof of Reduction</w:t>
      </w:r>
      <w:r w:rsidR="009F00A7" w:rsidRPr="00227979">
        <w:rPr>
          <w:rFonts w:cs="Arial"/>
          <w:szCs w:val="22"/>
          <w:lang w:val="en-US"/>
        </w:rPr>
        <w:t xml:space="preserve">, (ii) </w:t>
      </w:r>
      <w:r w:rsidR="009F00A7" w:rsidRPr="00227979">
        <w:rPr>
          <w:rFonts w:cs="Arial"/>
          <w:i/>
          <w:szCs w:val="22"/>
          <w:lang w:val="en-US"/>
        </w:rPr>
        <w:t>Payment Order</w:t>
      </w:r>
      <w:r w:rsidR="009F00A7" w:rsidRPr="00227979">
        <w:rPr>
          <w:rFonts w:cs="Arial"/>
          <w:szCs w:val="22"/>
          <w:lang w:val="en-US"/>
        </w:rPr>
        <w:t xml:space="preserve">, (iii) </w:t>
      </w:r>
      <w:r w:rsidR="009F00A7" w:rsidRPr="00227979">
        <w:rPr>
          <w:rFonts w:cs="Arial"/>
          <w:i/>
          <w:szCs w:val="22"/>
          <w:lang w:val="en-US"/>
        </w:rPr>
        <w:t>Proof of Withdrawal</w:t>
      </w:r>
      <w:r w:rsidR="009F00A7" w:rsidRPr="00227979">
        <w:rPr>
          <w:rFonts w:cs="Arial"/>
          <w:szCs w:val="22"/>
          <w:lang w:val="en-US"/>
        </w:rPr>
        <w:t xml:space="preserve">, (iv) </w:t>
      </w:r>
      <w:r w:rsidR="009F00A7" w:rsidRPr="00227979">
        <w:rPr>
          <w:rFonts w:cs="Arial"/>
          <w:i/>
          <w:szCs w:val="22"/>
          <w:lang w:val="en-US"/>
        </w:rPr>
        <w:t>Proof of Release</w:t>
      </w:r>
      <w:r w:rsidR="009F00A7" w:rsidRPr="00227979">
        <w:rPr>
          <w:rFonts w:cs="Arial"/>
          <w:szCs w:val="22"/>
          <w:lang w:val="en-US"/>
        </w:rPr>
        <w:t>.</w:t>
      </w:r>
    </w:p>
    <w:p w14:paraId="1BC02D4A" w14:textId="77777777" w:rsidR="002F5723" w:rsidRPr="00227979" w:rsidRDefault="002F5723" w:rsidP="002F5723">
      <w:pPr>
        <w:spacing w:line="360" w:lineRule="auto"/>
        <w:jc w:val="both"/>
        <w:rPr>
          <w:rFonts w:cs="Arial"/>
          <w:color w:val="000000"/>
          <w:sz w:val="22"/>
          <w:szCs w:val="22"/>
          <w:lang w:val="en-US"/>
        </w:rPr>
      </w:pPr>
    </w:p>
    <w:p w14:paraId="36962083" w14:textId="6C802644" w:rsidR="002F5723" w:rsidRPr="00227979" w:rsidRDefault="009B78B2" w:rsidP="009B78B2">
      <w:pPr>
        <w:pStyle w:val="Corpodetexto"/>
        <w:numPr>
          <w:ilvl w:val="0"/>
          <w:numId w:val="1"/>
        </w:numPr>
        <w:spacing w:line="360" w:lineRule="auto"/>
        <w:rPr>
          <w:rFonts w:cs="Arial"/>
          <w:color w:val="000000"/>
          <w:szCs w:val="22"/>
          <w:lang w:val="en-US"/>
        </w:rPr>
      </w:pPr>
      <w:r w:rsidRPr="00227979">
        <w:rPr>
          <w:rFonts w:cs="Arial"/>
          <w:szCs w:val="22"/>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6ED6CCDF" w14:textId="77777777" w:rsidR="00807C90" w:rsidRPr="00227979" w:rsidRDefault="00807C90" w:rsidP="00807C90">
      <w:pPr>
        <w:pStyle w:val="Corpodetexto"/>
        <w:ind w:left="707" w:firstLine="2"/>
        <w:rPr>
          <w:rFonts w:cs="Arial"/>
          <w:color w:val="000000"/>
          <w:szCs w:val="22"/>
          <w:lang w:val="en-US"/>
        </w:rPr>
      </w:pPr>
    </w:p>
    <w:p w14:paraId="417E84F7" w14:textId="09EC4185" w:rsidR="00807C90" w:rsidRPr="00227979" w:rsidRDefault="009B78B2" w:rsidP="009B78B2">
      <w:pPr>
        <w:pStyle w:val="Corpodetexto"/>
        <w:spacing w:line="280" w:lineRule="auto"/>
        <w:rPr>
          <w:rFonts w:cs="Arial"/>
          <w:color w:val="000000"/>
          <w:szCs w:val="22"/>
          <w:lang w:val="en-US"/>
        </w:rPr>
      </w:pPr>
      <w:r w:rsidRPr="00227979">
        <w:rPr>
          <w:rFonts w:cs="Arial"/>
          <w:szCs w:val="22"/>
          <w:lang w:val="en-US"/>
        </w:rPr>
        <w:t>Very truly yours,</w:t>
      </w:r>
    </w:p>
    <w:p w14:paraId="2DBFDE9C" w14:textId="77777777" w:rsidR="00807C90" w:rsidRPr="00227979" w:rsidRDefault="00807C90" w:rsidP="00807C90">
      <w:pPr>
        <w:pStyle w:val="Corpodetexto"/>
        <w:rPr>
          <w:rFonts w:cs="Arial"/>
          <w:i/>
          <w:color w:val="000000"/>
          <w:szCs w:val="22"/>
          <w:lang w:val="en-US"/>
        </w:rPr>
      </w:pPr>
    </w:p>
    <w:bookmarkStart w:id="4310" w:name="Texto12"/>
    <w:p w14:paraId="34CBC936" w14:textId="651468C0" w:rsidR="002F5723" w:rsidRPr="00227979" w:rsidRDefault="009B78B2" w:rsidP="002F5723">
      <w:pPr>
        <w:pStyle w:val="Corpodetexto"/>
        <w:spacing w:line="360" w:lineRule="auto"/>
        <w:rPr>
          <w:rFonts w:cs="Arial"/>
          <w:i/>
          <w:color w:val="000000"/>
          <w:szCs w:val="22"/>
          <w:lang w:val="en-US"/>
        </w:rPr>
      </w:pPr>
      <w:r w:rsidRPr="00227979">
        <w:rPr>
          <w:rFonts w:cs="Arial"/>
          <w:i/>
          <w:color w:val="000000"/>
          <w:szCs w:val="22"/>
        </w:rPr>
        <w:fldChar w:fldCharType="begin">
          <w:ffData>
            <w:name w:val="Texto12"/>
            <w:enabled/>
            <w:calcOnExit w:val="0"/>
            <w:textInput>
              <w:default w:val="[insert the name of the Bank]"/>
            </w:textInput>
          </w:ffData>
        </w:fldChar>
      </w:r>
      <w:r w:rsidRPr="00227979">
        <w:rPr>
          <w:rFonts w:cs="Arial"/>
          <w:i/>
          <w:color w:val="000000"/>
          <w:szCs w:val="22"/>
          <w:lang w:val="en-US"/>
        </w:rPr>
        <w:instrText xml:space="preserve"> FORMTEXT </w:instrText>
      </w:r>
      <w:r w:rsidRPr="00227979">
        <w:rPr>
          <w:rFonts w:cs="Arial"/>
          <w:i/>
          <w:color w:val="000000"/>
          <w:szCs w:val="22"/>
        </w:rPr>
      </w:r>
      <w:r w:rsidRPr="00227979">
        <w:rPr>
          <w:rFonts w:cs="Arial"/>
          <w:i/>
          <w:color w:val="000000"/>
          <w:szCs w:val="22"/>
        </w:rPr>
        <w:fldChar w:fldCharType="separate"/>
      </w:r>
      <w:r w:rsidRPr="00227979">
        <w:rPr>
          <w:rFonts w:cs="Arial"/>
          <w:i/>
          <w:noProof/>
          <w:color w:val="000000"/>
          <w:szCs w:val="22"/>
          <w:lang w:val="en-US"/>
        </w:rPr>
        <w:t>[insert the name of the Bank]</w:t>
      </w:r>
      <w:r w:rsidRPr="00227979">
        <w:rPr>
          <w:rFonts w:cs="Arial"/>
          <w:i/>
          <w:color w:val="000000"/>
          <w:szCs w:val="22"/>
        </w:rPr>
        <w:fldChar w:fldCharType="end"/>
      </w:r>
      <w:bookmarkEnd w:id="4310"/>
      <w:r w:rsidR="002F5723" w:rsidRPr="00227979">
        <w:rPr>
          <w:rFonts w:cs="Arial"/>
          <w:i/>
          <w:color w:val="000000"/>
          <w:szCs w:val="22"/>
          <w:lang w:val="en-US"/>
        </w:rPr>
        <w:t xml:space="preserve"> </w:t>
      </w:r>
    </w:p>
    <w:p w14:paraId="08F2DB7C" w14:textId="69FBCB75" w:rsidR="00807C90" w:rsidRPr="00227979" w:rsidRDefault="00807C90" w:rsidP="00807C90">
      <w:pPr>
        <w:pStyle w:val="Corpodetexto"/>
        <w:rPr>
          <w:rFonts w:cs="Arial"/>
          <w:i/>
          <w:color w:val="000000"/>
          <w:szCs w:val="22"/>
          <w:lang w:val="en-US"/>
        </w:rPr>
      </w:pPr>
    </w:p>
    <w:p w14:paraId="67DAE6BB" w14:textId="77777777" w:rsidR="00807C90" w:rsidRPr="00227979" w:rsidRDefault="00807C90" w:rsidP="00807C90">
      <w:pPr>
        <w:pStyle w:val="Corpodetexto"/>
        <w:rPr>
          <w:rFonts w:cs="Arial"/>
          <w:i/>
          <w:color w:val="000000"/>
          <w:szCs w:val="22"/>
          <w:lang w:val="en-US"/>
        </w:rPr>
      </w:pPr>
    </w:p>
    <w:p w14:paraId="53D28719" w14:textId="77777777" w:rsidR="00807C90" w:rsidRPr="00227979" w:rsidRDefault="00807C90" w:rsidP="00807C90">
      <w:pPr>
        <w:pStyle w:val="Corpodetexto"/>
        <w:rPr>
          <w:rFonts w:cs="Arial"/>
          <w:color w:val="000000"/>
          <w:szCs w:val="22"/>
          <w:lang w:val="en-US"/>
        </w:rPr>
      </w:pPr>
    </w:p>
    <w:p w14:paraId="4E95AAE4" w14:textId="77777777" w:rsidR="00807C90" w:rsidRPr="00227979" w:rsidRDefault="00807C90" w:rsidP="00807C90">
      <w:pPr>
        <w:pStyle w:val="Corpodetexto"/>
        <w:rPr>
          <w:rFonts w:cs="Arial"/>
          <w:color w:val="000000"/>
          <w:lang w:val="en-US"/>
        </w:rPr>
      </w:pPr>
      <w:r w:rsidRPr="00227979">
        <w:rPr>
          <w:rFonts w:cs="Arial"/>
          <w:color w:val="000000"/>
          <w:lang w:val="en-US"/>
        </w:rPr>
        <w:t xml:space="preserve">___________________________ </w:t>
      </w:r>
    </w:p>
    <w:p w14:paraId="5EC9BA61" w14:textId="5A95F8A9" w:rsidR="00807C90" w:rsidRPr="00227979" w:rsidRDefault="009B78B2" w:rsidP="00807C90">
      <w:pPr>
        <w:pStyle w:val="Corpodetexto"/>
        <w:rPr>
          <w:rFonts w:cs="Arial"/>
          <w:color w:val="000000"/>
          <w:szCs w:val="22"/>
          <w:lang w:val="en-US"/>
        </w:rPr>
      </w:pPr>
      <w:r w:rsidRPr="00227979">
        <w:rPr>
          <w:sz w:val="18"/>
          <w:szCs w:val="18"/>
        </w:rPr>
        <w:fldChar w:fldCharType="begin">
          <w:ffData>
            <w:name w:val=""/>
            <w:enabled/>
            <w:calcOnExit w:val="0"/>
            <w:textInput>
              <w:default w:val="[signature]"/>
            </w:textInput>
          </w:ffData>
        </w:fldChar>
      </w:r>
      <w:r w:rsidRPr="00227979">
        <w:rPr>
          <w:sz w:val="18"/>
          <w:szCs w:val="18"/>
          <w:lang w:val="en-US"/>
        </w:rPr>
        <w:instrText xml:space="preserve"> FORMTEXT </w:instrText>
      </w:r>
      <w:r w:rsidRPr="00227979">
        <w:rPr>
          <w:sz w:val="18"/>
          <w:szCs w:val="18"/>
        </w:rPr>
      </w:r>
      <w:r w:rsidRPr="00227979">
        <w:rPr>
          <w:sz w:val="18"/>
          <w:szCs w:val="18"/>
        </w:rPr>
        <w:fldChar w:fldCharType="separate"/>
      </w:r>
      <w:r w:rsidRPr="00227979">
        <w:rPr>
          <w:noProof/>
          <w:sz w:val="18"/>
          <w:szCs w:val="18"/>
          <w:lang w:val="en-US"/>
        </w:rPr>
        <w:t>[signature]</w:t>
      </w:r>
      <w:r w:rsidRPr="00227979">
        <w:rPr>
          <w:sz w:val="18"/>
          <w:szCs w:val="18"/>
        </w:rPr>
        <w:fldChar w:fldCharType="end"/>
      </w:r>
    </w:p>
    <w:p w14:paraId="7BFFF500" w14:textId="77777777" w:rsidR="00807C90" w:rsidRPr="00227979" w:rsidRDefault="00807C90" w:rsidP="00807C90">
      <w:pPr>
        <w:pStyle w:val="Corpodetexto"/>
        <w:rPr>
          <w:rFonts w:cs="Arial"/>
          <w:color w:val="000000"/>
          <w:szCs w:val="22"/>
          <w:lang w:val="en-US"/>
        </w:rPr>
      </w:pPr>
    </w:p>
    <w:p w14:paraId="2566F212" w14:textId="0125FD6B" w:rsidR="00807C90" w:rsidRPr="00227979" w:rsidRDefault="009B78B2" w:rsidP="009B78B2">
      <w:pPr>
        <w:pStyle w:val="Corpodetexto"/>
        <w:spacing w:line="280" w:lineRule="auto"/>
        <w:rPr>
          <w:rFonts w:cs="Arial"/>
          <w:color w:val="000000"/>
          <w:szCs w:val="22"/>
          <w:lang w:val="en-US"/>
        </w:rPr>
      </w:pPr>
      <w:r w:rsidRPr="00227979">
        <w:rPr>
          <w:rFonts w:cs="Arial"/>
          <w:szCs w:val="22"/>
          <w:lang w:val="en-US"/>
        </w:rPr>
        <w:t xml:space="preserve">Name: </w:t>
      </w:r>
      <w:bookmarkStart w:id="4311" w:name="Texto31"/>
      <w:r w:rsidRPr="00227979">
        <w:rPr>
          <w:rFonts w:cs="Arial"/>
          <w:i/>
          <w:szCs w:val="22"/>
          <w:lang w:val="en-US"/>
        </w:rPr>
        <w:fldChar w:fldCharType="begin">
          <w:ffData>
            <w:name w:val="Texto31"/>
            <w:enabled/>
            <w:calcOnExit w:val="0"/>
            <w:textInput>
              <w:default w:val="[insert the name of the person in charge of the issu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name of the person in charge of the issue]</w:t>
      </w:r>
      <w:r w:rsidRPr="00227979">
        <w:rPr>
          <w:rFonts w:cs="Arial"/>
          <w:i/>
          <w:szCs w:val="22"/>
          <w:lang w:val="en-US"/>
        </w:rPr>
        <w:fldChar w:fldCharType="end"/>
      </w:r>
      <w:bookmarkEnd w:id="4311"/>
    </w:p>
    <w:p w14:paraId="796153C2" w14:textId="6BA514CF" w:rsidR="00807C90" w:rsidRPr="00227979" w:rsidRDefault="009B78B2" w:rsidP="009B78B2">
      <w:pPr>
        <w:pStyle w:val="Corpodetexto"/>
        <w:spacing w:line="280" w:lineRule="auto"/>
        <w:rPr>
          <w:rFonts w:cs="Arial"/>
          <w:i/>
          <w:color w:val="000000"/>
          <w:szCs w:val="22"/>
          <w:lang w:val="en-US"/>
        </w:rPr>
      </w:pPr>
      <w:r w:rsidRPr="00227979">
        <w:rPr>
          <w:rFonts w:cs="Arial"/>
          <w:szCs w:val="22"/>
          <w:lang w:val="en-US"/>
        </w:rPr>
        <w:t xml:space="preserve">Title: </w:t>
      </w:r>
      <w:bookmarkStart w:id="4312" w:name="Texto32"/>
      <w:r w:rsidRPr="00227979">
        <w:rPr>
          <w:rFonts w:cs="Arial"/>
          <w:i/>
          <w:szCs w:val="22"/>
          <w:lang w:val="en-US"/>
        </w:rPr>
        <w:fldChar w:fldCharType="begin">
          <w:ffData>
            <w:name w:val="Texto32"/>
            <w:enabled/>
            <w:calcOnExit w:val="0"/>
            <w:textInput>
              <w:default w:val="[insert the title of the person in charge of the issu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title of the person in charge of the issue]</w:t>
      </w:r>
      <w:r w:rsidRPr="00227979">
        <w:rPr>
          <w:rFonts w:cs="Arial"/>
          <w:i/>
          <w:szCs w:val="22"/>
          <w:lang w:val="en-US"/>
        </w:rPr>
        <w:fldChar w:fldCharType="end"/>
      </w:r>
      <w:bookmarkEnd w:id="4312"/>
    </w:p>
    <w:p w14:paraId="25D734A9" w14:textId="77777777" w:rsidR="00807C90" w:rsidRPr="00227979" w:rsidRDefault="00807C90" w:rsidP="00807C90">
      <w:pPr>
        <w:pStyle w:val="Corpodetexto"/>
        <w:rPr>
          <w:rFonts w:cs="Arial"/>
          <w:i/>
          <w:color w:val="000000"/>
          <w:szCs w:val="22"/>
          <w:lang w:val="en-US"/>
        </w:rPr>
      </w:pPr>
    </w:p>
    <w:p w14:paraId="4C0C028C" w14:textId="77777777" w:rsidR="00807C90" w:rsidRPr="00227979" w:rsidRDefault="00807C90" w:rsidP="00807C90">
      <w:pPr>
        <w:pStyle w:val="Corpodetexto"/>
        <w:rPr>
          <w:rFonts w:cs="Arial"/>
          <w:color w:val="000000"/>
          <w:lang w:val="en-US"/>
        </w:rPr>
      </w:pPr>
      <w:r w:rsidRPr="00227979">
        <w:rPr>
          <w:rFonts w:cs="Arial"/>
          <w:i/>
          <w:color w:val="000000"/>
          <w:szCs w:val="22"/>
          <w:lang w:val="en-US"/>
        </w:rPr>
        <w:br w:type="page"/>
      </w:r>
    </w:p>
    <w:p w14:paraId="03CA95D2" w14:textId="4FADDEEE" w:rsidR="002F5723" w:rsidRPr="00227979" w:rsidRDefault="009B78B2" w:rsidP="009B78B2">
      <w:pPr>
        <w:pStyle w:val="Corpodetexto"/>
        <w:spacing w:line="280" w:lineRule="auto"/>
        <w:jc w:val="center"/>
        <w:rPr>
          <w:rFonts w:cs="Arial"/>
          <w:b/>
          <w:color w:val="000000"/>
          <w:lang w:val="en-US"/>
        </w:rPr>
      </w:pPr>
      <w:r w:rsidRPr="00227979">
        <w:rPr>
          <w:rFonts w:cs="Arial"/>
          <w:b/>
          <w:lang w:val="en-US"/>
        </w:rPr>
        <w:t>Document I</w:t>
      </w:r>
    </w:p>
    <w:p w14:paraId="0DE24E6B" w14:textId="3D8E7F96" w:rsidR="002F5723" w:rsidRPr="00227979" w:rsidRDefault="009B78B2" w:rsidP="009B78B2">
      <w:pPr>
        <w:pStyle w:val="Corpodetexto"/>
        <w:spacing w:line="280" w:lineRule="auto"/>
        <w:jc w:val="center"/>
        <w:rPr>
          <w:rFonts w:cs="Arial"/>
          <w:b/>
          <w:bCs/>
          <w:color w:val="000000"/>
          <w:lang w:val="en-US"/>
        </w:rPr>
      </w:pPr>
      <w:r w:rsidRPr="00227979">
        <w:rPr>
          <w:rFonts w:cs="Arial"/>
          <w:b/>
          <w:bCs/>
          <w:lang w:val="en-US"/>
        </w:rPr>
        <w:t>Form of Proof of Reduction</w:t>
      </w:r>
    </w:p>
    <w:p w14:paraId="3DE70A08" w14:textId="77777777" w:rsidR="002F5723" w:rsidRPr="00227979" w:rsidRDefault="002F5723" w:rsidP="002F5723">
      <w:pPr>
        <w:pStyle w:val="Corpodetexto"/>
        <w:jc w:val="center"/>
        <w:rPr>
          <w:rFonts w:cs="Arial"/>
          <w:b/>
          <w:bCs/>
          <w:color w:val="000000"/>
          <w:lang w:val="en-US"/>
        </w:rPr>
      </w:pPr>
    </w:p>
    <w:p w14:paraId="6378A05B" w14:textId="7CBE840F" w:rsidR="002F5723" w:rsidRPr="00227979" w:rsidRDefault="00C670A1" w:rsidP="00C670A1">
      <w:pPr>
        <w:pStyle w:val="Edital-AnexoObservaes"/>
        <w:jc w:val="center"/>
        <w:rPr>
          <w:lang w:val="en-US"/>
        </w:rPr>
      </w:pPr>
      <w:r w:rsidRPr="00227979">
        <w:rPr>
          <w:lang w:val="en-US"/>
        </w:rPr>
        <w:t>[Form to be filled out by ANP – DO NOT FILL OUT.]</w:t>
      </w:r>
    </w:p>
    <w:p w14:paraId="25ACBFE4" w14:textId="77777777" w:rsidR="002F5723" w:rsidRPr="00227979" w:rsidRDefault="002F5723" w:rsidP="002F5723">
      <w:pPr>
        <w:pStyle w:val="Corpodetexto"/>
        <w:jc w:val="center"/>
        <w:rPr>
          <w:rFonts w:cs="Arial"/>
          <w:b/>
          <w:bCs/>
          <w:color w:val="000000"/>
          <w:lang w:val="en-US"/>
        </w:rPr>
      </w:pPr>
    </w:p>
    <w:p w14:paraId="6F4A58D4" w14:textId="4821BEB1" w:rsidR="002F5723" w:rsidRPr="00227979" w:rsidRDefault="00C97542" w:rsidP="00C97542">
      <w:pPr>
        <w:pStyle w:val="Corpodetexto"/>
        <w:spacing w:line="280" w:lineRule="auto"/>
        <w:jc w:val="center"/>
        <w:rPr>
          <w:rFonts w:cs="Arial"/>
          <w:b/>
          <w:bCs/>
          <w:color w:val="000000"/>
          <w:lang w:val="en-US"/>
        </w:rPr>
      </w:pPr>
      <w:r w:rsidRPr="00227979">
        <w:rPr>
          <w:rFonts w:cs="Arial"/>
          <w:b/>
          <w:bCs/>
          <w:lang w:val="en-US"/>
        </w:rPr>
        <w:t>PROOF OF REDUCTION</w:t>
      </w:r>
    </w:p>
    <w:p w14:paraId="123EB667" w14:textId="77777777" w:rsidR="002F5723" w:rsidRPr="00227979" w:rsidRDefault="002F5723" w:rsidP="002F5723">
      <w:pPr>
        <w:pStyle w:val="Corpodetexto"/>
        <w:jc w:val="center"/>
        <w:rPr>
          <w:rFonts w:cs="Arial"/>
          <w:color w:val="000000"/>
          <w:lang w:val="en-US"/>
        </w:rPr>
      </w:pPr>
    </w:p>
    <w:p w14:paraId="0AE84ACA" w14:textId="20FC46E1" w:rsidR="002F5723" w:rsidRPr="00227979" w:rsidRDefault="00C97542" w:rsidP="00CE43CB">
      <w:pPr>
        <w:pStyle w:val="Corpodetexto"/>
        <w:spacing w:line="280" w:lineRule="auto"/>
        <w:rPr>
          <w:rFonts w:cs="Arial"/>
          <w:color w:val="000000"/>
          <w:lang w:val="en-US"/>
        </w:rPr>
      </w:pPr>
      <w:r w:rsidRPr="00227979">
        <w:rPr>
          <w:rFonts w:cs="Arial"/>
          <w:lang w:val="en-US"/>
        </w:rPr>
        <w:t xml:space="preserve">This refers to Irrevocable Letter of Credit No. </w:t>
      </w:r>
      <w:r w:rsidRPr="00227979">
        <w:rPr>
          <w:i/>
          <w:lang w:val="en-US"/>
        </w:rPr>
        <w:fldChar w:fldCharType="begin">
          <w:ffData>
            <w:name w:val=""/>
            <w:enabled/>
            <w:calcOnExit w:val="0"/>
            <w:textInput>
              <w:default w:val="[insert the policy number]"/>
            </w:textInput>
          </w:ffData>
        </w:fldChar>
      </w:r>
      <w:r w:rsidRPr="00227979">
        <w:rPr>
          <w:i/>
          <w:lang w:val="en-US"/>
        </w:rPr>
        <w:instrText xml:space="preserve"> FORMTEXT </w:instrText>
      </w:r>
      <w:r w:rsidRPr="00227979">
        <w:rPr>
          <w:i/>
          <w:lang w:val="en-US"/>
        </w:rPr>
      </w:r>
      <w:r w:rsidRPr="00227979">
        <w:rPr>
          <w:i/>
          <w:lang w:val="en-US"/>
        </w:rPr>
        <w:fldChar w:fldCharType="separate"/>
      </w:r>
      <w:r w:rsidRPr="00227979">
        <w:rPr>
          <w:i/>
          <w:lang w:val="en-US"/>
        </w:rPr>
        <w:t>[insert the policy number]</w:t>
      </w:r>
      <w:r w:rsidRPr="00227979">
        <w:rPr>
          <w:i/>
          <w:lang w:val="en-US"/>
        </w:rPr>
        <w:fldChar w:fldCharType="end"/>
      </w:r>
      <w:r w:rsidRPr="00227979">
        <w:rPr>
          <w:rFonts w:cs="Arial"/>
          <w:lang w:val="en-US"/>
        </w:rPr>
        <w:t xml:space="preserve">, </w:t>
      </w:r>
      <w:r w:rsidR="007D15B9" w:rsidRPr="00227979">
        <w:rPr>
          <w:rFonts w:cs="Arial"/>
          <w:lang w:val="en-US"/>
        </w:rPr>
        <w:t>in</w:t>
      </w:r>
      <w:r w:rsidR="00D818E0" w:rsidRPr="00227979">
        <w:rPr>
          <w:rFonts w:cs="Arial"/>
          <w:lang w:val="en-US"/>
        </w:rPr>
        <w:t xml:space="preserve"> </w:t>
      </w:r>
      <w:r w:rsidR="007D15B9" w:rsidRPr="00227979">
        <w:rPr>
          <w:rFonts w:cs="Arial"/>
          <w:szCs w:val="22"/>
          <w:lang w:val="en-US"/>
        </w:rPr>
        <w:fldChar w:fldCharType="begin">
          <w:ffData>
            <w:name w:val=""/>
            <w:enabled/>
            <w:calcOnExit w:val="0"/>
            <w:textInput>
              <w:default w:val="[insert the name of the city]"/>
            </w:textInput>
          </w:ffData>
        </w:fldChar>
      </w:r>
      <w:r w:rsidR="007D15B9" w:rsidRPr="00227979">
        <w:rPr>
          <w:rFonts w:cs="Arial"/>
          <w:szCs w:val="22"/>
          <w:lang w:val="en-US"/>
        </w:rPr>
        <w:instrText xml:space="preserve"> FORMTEXT </w:instrText>
      </w:r>
      <w:r w:rsidR="007D15B9" w:rsidRPr="00227979">
        <w:rPr>
          <w:rFonts w:cs="Arial"/>
          <w:szCs w:val="22"/>
          <w:lang w:val="en-US"/>
        </w:rPr>
      </w:r>
      <w:r w:rsidR="007D15B9" w:rsidRPr="00227979">
        <w:rPr>
          <w:rFonts w:cs="Arial"/>
          <w:szCs w:val="22"/>
          <w:lang w:val="en-US"/>
        </w:rPr>
        <w:fldChar w:fldCharType="separate"/>
      </w:r>
      <w:r w:rsidR="007D15B9" w:rsidRPr="00227979">
        <w:rPr>
          <w:rFonts w:cs="Arial"/>
          <w:szCs w:val="22"/>
          <w:lang w:val="en-US"/>
        </w:rPr>
        <w:t>[insert the name of the city]</w:t>
      </w:r>
      <w:r w:rsidR="007D15B9" w:rsidRPr="00227979">
        <w:rPr>
          <w:rFonts w:cs="Arial"/>
          <w:szCs w:val="22"/>
          <w:lang w:val="en-US"/>
        </w:rPr>
        <w:fldChar w:fldCharType="end"/>
      </w:r>
      <w:r w:rsidR="007D15B9" w:rsidRPr="00227979">
        <w:rPr>
          <w:rFonts w:cs="Arial"/>
          <w:szCs w:val="22"/>
          <w:lang w:val="en-US"/>
        </w:rPr>
        <w:t xml:space="preserve">, </w:t>
      </w:r>
      <w:r w:rsidRPr="00227979">
        <w:rPr>
          <w:rFonts w:cs="Arial"/>
          <w:lang w:val="en-US"/>
        </w:rPr>
        <w:t xml:space="preserve">dated </w:t>
      </w:r>
      <w:r w:rsidR="00D83D3A" w:rsidRPr="00227979">
        <w:rPr>
          <w:rFonts w:cs="Arial"/>
          <w:i/>
          <w:lang w:val="en-US"/>
        </w:rPr>
        <w:fldChar w:fldCharType="begin">
          <w:ffData>
            <w:name w:val=""/>
            <w:enabled/>
            <w:calcOnExit w:val="0"/>
            <w:textInput>
              <w:default w:val="[insert the date in the format month/day/year]"/>
            </w:textInput>
          </w:ffData>
        </w:fldChar>
      </w:r>
      <w:r w:rsidR="00D83D3A" w:rsidRPr="00227979">
        <w:rPr>
          <w:rFonts w:cs="Arial"/>
          <w:i/>
          <w:lang w:val="en-US"/>
        </w:rPr>
        <w:instrText xml:space="preserve"> FORMTEXT </w:instrText>
      </w:r>
      <w:r w:rsidR="00D83D3A" w:rsidRPr="00227979">
        <w:rPr>
          <w:rFonts w:cs="Arial"/>
          <w:i/>
          <w:lang w:val="en-US"/>
        </w:rPr>
      </w:r>
      <w:r w:rsidR="00D83D3A" w:rsidRPr="00227979">
        <w:rPr>
          <w:rFonts w:cs="Arial"/>
          <w:i/>
          <w:lang w:val="en-US"/>
        </w:rPr>
        <w:fldChar w:fldCharType="separate"/>
      </w:r>
      <w:r w:rsidR="00D83D3A" w:rsidRPr="00227979">
        <w:rPr>
          <w:rFonts w:cs="Arial"/>
          <w:i/>
          <w:lang w:val="en-US"/>
        </w:rPr>
        <w:t>[insert the date in the format month/day/year]</w:t>
      </w:r>
      <w:r w:rsidR="00D83D3A" w:rsidRPr="00227979">
        <w:rPr>
          <w:rFonts w:cs="Arial"/>
          <w:i/>
          <w:lang w:val="en-US"/>
        </w:rPr>
        <w:fldChar w:fldCharType="end"/>
      </w:r>
      <w:r w:rsidRPr="00227979">
        <w:rPr>
          <w:rFonts w:cs="Arial"/>
          <w:lang w:val="en-US"/>
        </w:rPr>
        <w:t xml:space="preserve">, issued by </w:t>
      </w:r>
      <w:r w:rsidR="00D83D3A" w:rsidRPr="00227979">
        <w:rPr>
          <w:i/>
          <w:lang w:val="en-US"/>
        </w:rPr>
        <w:fldChar w:fldCharType="begin">
          <w:ffData>
            <w:name w:val=""/>
            <w:enabled/>
            <w:calcOnExit w:val="0"/>
            <w:textInput>
              <w:default w:val="[insert the name of the Issuer]"/>
            </w:textInput>
          </w:ffData>
        </w:fldChar>
      </w:r>
      <w:r w:rsidR="00D83D3A" w:rsidRPr="00227979">
        <w:rPr>
          <w:i/>
          <w:lang w:val="en-US"/>
        </w:rPr>
        <w:instrText xml:space="preserve"> FORMTEXT </w:instrText>
      </w:r>
      <w:r w:rsidR="00D83D3A" w:rsidRPr="00227979">
        <w:rPr>
          <w:i/>
          <w:lang w:val="en-US"/>
        </w:rPr>
      </w:r>
      <w:r w:rsidR="00D83D3A" w:rsidRPr="00227979">
        <w:rPr>
          <w:i/>
          <w:lang w:val="en-US"/>
        </w:rPr>
        <w:fldChar w:fldCharType="separate"/>
      </w:r>
      <w:r w:rsidR="00D83D3A" w:rsidRPr="00227979">
        <w:rPr>
          <w:i/>
          <w:lang w:val="en-US"/>
        </w:rPr>
        <w:t>[insert the name of the Issuer]</w:t>
      </w:r>
      <w:r w:rsidR="00D83D3A" w:rsidRPr="00227979">
        <w:rPr>
          <w:i/>
          <w:lang w:val="en-US"/>
        </w:rPr>
        <w:fldChar w:fldCharType="end"/>
      </w:r>
      <w:r w:rsidRPr="00227979">
        <w:rPr>
          <w:rFonts w:cs="Arial"/>
          <w:lang w:val="en-US"/>
        </w:rPr>
        <w:t xml:space="preserve"> to the benefit of National Agency of Petroleum, Natural Gas, and Biofuels </w:t>
      </w:r>
      <w:r w:rsidR="00D83D3A" w:rsidRPr="00227979">
        <w:rPr>
          <w:rFonts w:cs="Arial"/>
          <w:lang w:val="en-US"/>
        </w:rPr>
        <w:t>–</w:t>
      </w:r>
      <w:r w:rsidRPr="00227979">
        <w:rPr>
          <w:rFonts w:cs="Arial"/>
          <w:lang w:val="en-US"/>
        </w:rPr>
        <w:t xml:space="preserve"> ANP.</w:t>
      </w:r>
    </w:p>
    <w:p w14:paraId="0C89D1CC" w14:textId="77777777" w:rsidR="002F5723" w:rsidRPr="00227979" w:rsidRDefault="002F5723" w:rsidP="002F5723">
      <w:pPr>
        <w:pStyle w:val="Corpodetexto"/>
        <w:rPr>
          <w:rFonts w:cs="Arial"/>
          <w:color w:val="000000"/>
          <w:lang w:val="en-US"/>
        </w:rPr>
      </w:pPr>
    </w:p>
    <w:p w14:paraId="1F635717" w14:textId="3F94B925" w:rsidR="009F00A7" w:rsidRPr="00227979" w:rsidRDefault="009F00A7" w:rsidP="009F00A7">
      <w:pPr>
        <w:pStyle w:val="Corpodetexto"/>
        <w:spacing w:line="280" w:lineRule="auto"/>
        <w:rPr>
          <w:rFonts w:cs="Arial"/>
          <w:color w:val="000000"/>
          <w:lang w:val="en-US"/>
        </w:rPr>
      </w:pPr>
      <w:r w:rsidRPr="00227979">
        <w:rPr>
          <w:rFonts w:cs="Arial"/>
          <w:lang w:val="en-US"/>
        </w:rPr>
        <w:t>The undersigned, duly authorized to sign this Proof on behalf of ANP, hereby certifies that:</w:t>
      </w:r>
    </w:p>
    <w:p w14:paraId="4110D36A" w14:textId="77777777" w:rsidR="009F00A7" w:rsidRPr="00227979" w:rsidRDefault="009F00A7" w:rsidP="009F00A7">
      <w:pPr>
        <w:pStyle w:val="Corpodetexto"/>
        <w:tabs>
          <w:tab w:val="left" w:pos="5184"/>
        </w:tabs>
        <w:rPr>
          <w:rFonts w:cs="Arial"/>
          <w:color w:val="000000"/>
          <w:lang w:val="en-US"/>
        </w:rPr>
      </w:pPr>
      <w:r w:rsidRPr="00227979">
        <w:rPr>
          <w:rFonts w:cs="Arial"/>
          <w:color w:val="000000"/>
          <w:lang w:val="en-US"/>
        </w:rPr>
        <w:tab/>
      </w:r>
    </w:p>
    <w:p w14:paraId="3D8B5CFA" w14:textId="67D453B8" w:rsidR="009F00A7" w:rsidRPr="00227979" w:rsidRDefault="009F00A7" w:rsidP="009F00A7">
      <w:pPr>
        <w:pStyle w:val="Corpodetexto"/>
        <w:numPr>
          <w:ilvl w:val="0"/>
          <w:numId w:val="64"/>
        </w:numPr>
        <w:spacing w:line="280" w:lineRule="auto"/>
        <w:rPr>
          <w:lang w:val="en-US"/>
        </w:rPr>
      </w:pPr>
      <w:r w:rsidRPr="00227979">
        <w:rPr>
          <w:lang w:val="en-US"/>
        </w:rPr>
        <w:t>The amount in Reais (R$), specified below in item (a), corresponds to the amount of the Par Value of the Bonds allocable to the execution of the Concession Agreement(s) with respect to the Tender Protocol</w:t>
      </w:r>
      <w:r w:rsidRPr="00227979">
        <w:rPr>
          <w:szCs w:val="22"/>
          <w:lang w:val="en-US"/>
        </w:rPr>
        <w:t xml:space="preserve"> of the</w:t>
      </w:r>
      <w:r w:rsidRPr="00227979">
        <w:rPr>
          <w:lang w:val="en-US"/>
        </w:rPr>
        <w:t xml:space="preserve"> 16</w:t>
      </w:r>
      <w:r w:rsidRPr="00227979">
        <w:rPr>
          <w:vertAlign w:val="superscript"/>
          <w:lang w:val="en-US"/>
        </w:rPr>
        <w:t>th</w:t>
      </w:r>
      <w:r w:rsidRPr="00227979">
        <w:rPr>
          <w:szCs w:val="22"/>
          <w:lang w:val="en-US"/>
        </w:rPr>
        <w:t xml:space="preserve"> </w:t>
      </w:r>
      <w:r w:rsidRPr="00227979">
        <w:rPr>
          <w:lang w:val="en-US"/>
        </w:rPr>
        <w:t>Bidding Round</w:t>
      </w:r>
      <w:r w:rsidRPr="00227979">
        <w:rPr>
          <w:rFonts w:cs="Arial"/>
          <w:szCs w:val="22"/>
          <w:lang w:val="en-US"/>
        </w:rPr>
        <w:t xml:space="preserve"> </w:t>
      </w:r>
      <w:r w:rsidRPr="00227979">
        <w:rPr>
          <w:lang w:val="en-US"/>
        </w:rPr>
        <w:t>up to the date of this proof; and</w:t>
      </w:r>
    </w:p>
    <w:p w14:paraId="1B68B4BC" w14:textId="77777777" w:rsidR="002F5723" w:rsidRPr="00227979" w:rsidRDefault="002F5723" w:rsidP="002F5723">
      <w:pPr>
        <w:pStyle w:val="Corpodetexto"/>
        <w:ind w:left="720"/>
        <w:rPr>
          <w:lang w:val="en-US"/>
        </w:rPr>
      </w:pPr>
    </w:p>
    <w:p w14:paraId="1AEA62F2" w14:textId="2F83B399" w:rsidR="002F5723" w:rsidRPr="00227979" w:rsidRDefault="00A22E84" w:rsidP="00A22E84">
      <w:pPr>
        <w:pStyle w:val="Edital-Alnea"/>
        <w:numPr>
          <w:ilvl w:val="0"/>
          <w:numId w:val="64"/>
        </w:numPr>
        <w:spacing w:line="280" w:lineRule="auto"/>
        <w:rPr>
          <w:lang w:val="en-US"/>
        </w:rPr>
      </w:pPr>
      <w:r w:rsidRPr="00227979">
        <w:rPr>
          <w:lang w:val="en-US"/>
        </w:rPr>
        <w:t>The Par Value of the P</w:t>
      </w:r>
      <w:r w:rsidR="00CE43CB" w:rsidRPr="00227979">
        <w:rPr>
          <w:lang w:val="en-US"/>
        </w:rPr>
        <w:t>olicy shall be reduced to an amount equal to the Remaining Par Value, specified below in item (b), effective as of the date of this proof.</w:t>
      </w:r>
    </w:p>
    <w:p w14:paraId="2CE29ECE" w14:textId="77777777" w:rsidR="002F5723" w:rsidRPr="00227979" w:rsidRDefault="002F5723" w:rsidP="002F5723">
      <w:pPr>
        <w:pStyle w:val="Edital-Alnea"/>
        <w:spacing w:line="288" w:lineRule="auto"/>
        <w:ind w:left="720"/>
        <w:rPr>
          <w:lang w:val="en-US"/>
        </w:rPr>
      </w:pPr>
    </w:p>
    <w:p w14:paraId="4FA41A0C" w14:textId="5A801613" w:rsidR="009F00A7" w:rsidRPr="00227979" w:rsidRDefault="009F00A7" w:rsidP="009F00A7">
      <w:pPr>
        <w:pStyle w:val="Edital-Alnea"/>
        <w:numPr>
          <w:ilvl w:val="0"/>
          <w:numId w:val="63"/>
        </w:numPr>
        <w:spacing w:line="280" w:lineRule="auto"/>
        <w:rPr>
          <w:lang w:val="en-US"/>
        </w:rPr>
      </w:pPr>
      <w:r w:rsidRPr="00227979">
        <w:rPr>
          <w:lang w:val="en-US"/>
        </w:rPr>
        <w:t>The amount in Reais (R$), allocable to the execution of the Concession Agreement(s) with respect to the Tender Protocol</w:t>
      </w:r>
      <w:r w:rsidRPr="00227979">
        <w:rPr>
          <w:szCs w:val="22"/>
          <w:lang w:val="en-US"/>
        </w:rPr>
        <w:t xml:space="preserve"> of the</w:t>
      </w:r>
      <w:r w:rsidRPr="00227979">
        <w:rPr>
          <w:lang w:val="en-US"/>
        </w:rPr>
        <w:t xml:space="preserve"> 16</w:t>
      </w:r>
      <w:r w:rsidRPr="00227979">
        <w:rPr>
          <w:vertAlign w:val="superscript"/>
          <w:lang w:val="en-US"/>
        </w:rPr>
        <w:t>th</w:t>
      </w:r>
      <w:r w:rsidRPr="00227979">
        <w:rPr>
          <w:szCs w:val="22"/>
          <w:lang w:val="en-US"/>
        </w:rPr>
        <w:t>:</w:t>
      </w:r>
    </w:p>
    <w:p w14:paraId="61E792D1" w14:textId="1A5002CB" w:rsidR="002F5723" w:rsidRPr="00227979" w:rsidRDefault="002F5723" w:rsidP="002F5723">
      <w:pPr>
        <w:pStyle w:val="Edital-Alnea"/>
        <w:spacing w:line="288" w:lineRule="auto"/>
        <w:ind w:left="720"/>
        <w:rPr>
          <w:color w:val="000000"/>
          <w:lang w:val="en-US"/>
        </w:rPr>
      </w:pPr>
      <w:r w:rsidRPr="00227979">
        <w:rPr>
          <w:color w:val="000000"/>
          <w:lang w:val="en-US"/>
        </w:rPr>
        <w:t>R</w:t>
      </w:r>
      <w:r w:rsidR="001A3D8A" w:rsidRPr="00227979">
        <w:rPr>
          <w:color w:val="000000"/>
          <w:lang w:val="en-US"/>
        </w:rPr>
        <w:t>$</w:t>
      </w:r>
      <w:r w:rsidR="00A22E84" w:rsidRPr="00227979">
        <w:rPr>
          <w:i/>
          <w:color w:val="000000"/>
        </w:rPr>
        <w:fldChar w:fldCharType="begin">
          <w:ffData>
            <w:name w:val=""/>
            <w:enabled/>
            <w:calcOnExit w:val="0"/>
            <w:textInput>
              <w:default w:val="[insert the Par Value]"/>
            </w:textInput>
          </w:ffData>
        </w:fldChar>
      </w:r>
      <w:r w:rsidR="00A22E84" w:rsidRPr="00227979">
        <w:rPr>
          <w:i/>
          <w:color w:val="000000"/>
          <w:lang w:val="en-US"/>
        </w:rPr>
        <w:instrText xml:space="preserve"> FORMTEXT </w:instrText>
      </w:r>
      <w:r w:rsidR="00A22E84" w:rsidRPr="00227979">
        <w:rPr>
          <w:i/>
          <w:color w:val="000000"/>
        </w:rPr>
      </w:r>
      <w:r w:rsidR="00A22E84" w:rsidRPr="00227979">
        <w:rPr>
          <w:i/>
          <w:color w:val="000000"/>
        </w:rPr>
        <w:fldChar w:fldCharType="separate"/>
      </w:r>
      <w:r w:rsidR="00A22E84" w:rsidRPr="00227979">
        <w:rPr>
          <w:i/>
          <w:noProof/>
          <w:color w:val="000000"/>
          <w:lang w:val="en-US"/>
        </w:rPr>
        <w:t>[insert the Par Value]</w:t>
      </w:r>
      <w:r w:rsidR="00A22E84" w:rsidRPr="00227979">
        <w:rPr>
          <w:i/>
          <w:color w:val="000000"/>
        </w:rPr>
        <w:fldChar w:fldCharType="end"/>
      </w:r>
    </w:p>
    <w:p w14:paraId="3051B6FF" w14:textId="4C6322D8" w:rsidR="009F00A7" w:rsidRPr="00227979" w:rsidRDefault="009F00A7" w:rsidP="009F00A7">
      <w:pPr>
        <w:pStyle w:val="Edital-Alnea"/>
        <w:numPr>
          <w:ilvl w:val="0"/>
          <w:numId w:val="63"/>
        </w:numPr>
        <w:spacing w:line="280" w:lineRule="auto"/>
        <w:rPr>
          <w:color w:val="000000"/>
          <w:lang w:val="en-US"/>
        </w:rPr>
      </w:pPr>
      <w:r w:rsidRPr="00227979">
        <w:rPr>
          <w:i/>
          <w:color w:val="000000"/>
          <w:lang w:val="en-US"/>
        </w:rPr>
        <w:fldChar w:fldCharType="begin">
          <w:ffData>
            <w:name w:val=""/>
            <w:enabled/>
            <w:calcOnExit w:val="0"/>
            <w:textInput>
              <w:default w:val="[insert the Par Value]"/>
            </w:textInput>
          </w:ffData>
        </w:fldChar>
      </w:r>
      <w:r w:rsidRPr="00227979">
        <w:rPr>
          <w:i/>
          <w:color w:val="000000"/>
          <w:lang w:val="en-US"/>
        </w:rPr>
        <w:instrText xml:space="preserve"> FORMTEXT </w:instrText>
      </w:r>
      <w:r w:rsidR="00907345">
        <w:rPr>
          <w:i/>
          <w:color w:val="000000"/>
          <w:lang w:val="en-US"/>
        </w:rPr>
      </w:r>
      <w:r w:rsidR="00907345">
        <w:rPr>
          <w:i/>
          <w:color w:val="000000"/>
          <w:lang w:val="en-US"/>
        </w:rPr>
        <w:fldChar w:fldCharType="separate"/>
      </w:r>
      <w:r w:rsidRPr="00227979">
        <w:rPr>
          <w:i/>
          <w:color w:val="000000"/>
          <w:lang w:val="en-US"/>
        </w:rPr>
        <w:fldChar w:fldCharType="end"/>
      </w:r>
      <w:r w:rsidRPr="00227979">
        <w:rPr>
          <w:lang w:val="en-US"/>
        </w:rPr>
        <w:t>Remaining Par Value:</w:t>
      </w:r>
      <w:r w:rsidRPr="00227979">
        <w:rPr>
          <w:color w:val="000000"/>
          <w:lang w:val="en-US"/>
        </w:rPr>
        <w:t xml:space="preserve"> </w:t>
      </w:r>
    </w:p>
    <w:p w14:paraId="4EC2D463" w14:textId="78BB9EDB" w:rsidR="002F5723" w:rsidRPr="00227979" w:rsidRDefault="002F5723" w:rsidP="002F5723">
      <w:pPr>
        <w:pStyle w:val="Edital-Alnea"/>
        <w:spacing w:line="288" w:lineRule="auto"/>
        <w:ind w:left="720"/>
        <w:rPr>
          <w:color w:val="000000"/>
          <w:lang w:val="en-US"/>
        </w:rPr>
      </w:pPr>
      <w:r w:rsidRPr="00227979">
        <w:rPr>
          <w:color w:val="000000"/>
          <w:lang w:val="en-US"/>
        </w:rPr>
        <w:t>R</w:t>
      </w:r>
      <w:r w:rsidR="001A3D8A" w:rsidRPr="00227979">
        <w:rPr>
          <w:color w:val="000000"/>
          <w:lang w:val="en-US"/>
        </w:rPr>
        <w:t>$</w:t>
      </w:r>
      <w:r w:rsidR="00A22E84" w:rsidRPr="00227979">
        <w:rPr>
          <w:i/>
          <w:color w:val="000000"/>
        </w:rPr>
        <w:fldChar w:fldCharType="begin">
          <w:ffData>
            <w:name w:val=""/>
            <w:enabled/>
            <w:calcOnExit w:val="0"/>
            <w:textInput>
              <w:default w:val="[insert the Par Value]"/>
            </w:textInput>
          </w:ffData>
        </w:fldChar>
      </w:r>
      <w:r w:rsidR="00A22E84" w:rsidRPr="00227979">
        <w:rPr>
          <w:i/>
          <w:color w:val="000000"/>
          <w:lang w:val="en-US"/>
        </w:rPr>
        <w:instrText xml:space="preserve"> FORMTEXT </w:instrText>
      </w:r>
      <w:r w:rsidR="00A22E84" w:rsidRPr="00227979">
        <w:rPr>
          <w:i/>
          <w:color w:val="000000"/>
        </w:rPr>
      </w:r>
      <w:r w:rsidR="00A22E84" w:rsidRPr="00227979">
        <w:rPr>
          <w:i/>
          <w:color w:val="000000"/>
        </w:rPr>
        <w:fldChar w:fldCharType="separate"/>
      </w:r>
      <w:r w:rsidR="00A22E84" w:rsidRPr="00227979">
        <w:rPr>
          <w:i/>
          <w:noProof/>
          <w:color w:val="000000"/>
          <w:lang w:val="en-US"/>
        </w:rPr>
        <w:t>[insert the Par Value]</w:t>
      </w:r>
      <w:r w:rsidR="00A22E84" w:rsidRPr="00227979">
        <w:rPr>
          <w:i/>
          <w:color w:val="000000"/>
        </w:rPr>
        <w:fldChar w:fldCharType="end"/>
      </w:r>
    </w:p>
    <w:p w14:paraId="235AC6D6" w14:textId="77777777" w:rsidR="002F5723" w:rsidRPr="00227979" w:rsidRDefault="002F5723" w:rsidP="002F5723">
      <w:pPr>
        <w:pStyle w:val="Corpodetexto"/>
        <w:rPr>
          <w:rFonts w:cs="Arial"/>
          <w:color w:val="000000"/>
          <w:lang w:val="en-US"/>
        </w:rPr>
      </w:pPr>
    </w:p>
    <w:p w14:paraId="6C8AD6A8" w14:textId="37614269" w:rsidR="002F5723" w:rsidRPr="00227979" w:rsidRDefault="007270A9" w:rsidP="007270A9">
      <w:pPr>
        <w:pStyle w:val="Corpodetexto"/>
        <w:spacing w:line="280" w:lineRule="auto"/>
        <w:rPr>
          <w:rFonts w:cs="Arial"/>
          <w:color w:val="000000"/>
          <w:lang w:val="en-US"/>
        </w:rPr>
      </w:pPr>
      <w:r w:rsidRPr="00227979">
        <w:rPr>
          <w:rFonts w:cs="Arial"/>
          <w:lang w:val="en-US"/>
        </w:rPr>
        <w:t xml:space="preserve">This proof was signed by the undersigned on behalf of the National Agency of Petroleum, Natural Gas, and Biofuels – ANP on </w:t>
      </w:r>
      <w:r w:rsidRPr="00227979">
        <w:rPr>
          <w:rFonts w:cs="Arial"/>
          <w:i/>
          <w:lang w:val="en-US"/>
        </w:rPr>
        <w:fldChar w:fldCharType="begin">
          <w:ffData>
            <w:name w:val=""/>
            <w:enabled/>
            <w:calcOnExit w:val="0"/>
            <w:textInput>
              <w:default w:val="[insert the date in the format month/day/year]"/>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date in the format month/day/year]</w:t>
      </w:r>
      <w:r w:rsidRPr="00227979">
        <w:rPr>
          <w:rFonts w:cs="Arial"/>
          <w:i/>
          <w:lang w:val="en-US"/>
        </w:rPr>
        <w:fldChar w:fldCharType="end"/>
      </w:r>
      <w:r w:rsidRPr="00227979">
        <w:rPr>
          <w:rFonts w:cs="Arial"/>
          <w:lang w:val="en-US"/>
        </w:rPr>
        <w:t>.</w:t>
      </w:r>
    </w:p>
    <w:p w14:paraId="2559DFD9" w14:textId="77777777" w:rsidR="002F5723" w:rsidRPr="00227979" w:rsidRDefault="002F5723" w:rsidP="002F5723">
      <w:pPr>
        <w:pStyle w:val="Corpodetexto"/>
        <w:rPr>
          <w:rFonts w:cs="Arial"/>
          <w:color w:val="000000"/>
          <w:lang w:val="en-US"/>
        </w:rPr>
      </w:pPr>
    </w:p>
    <w:p w14:paraId="03ED4235" w14:textId="77777777" w:rsidR="002F5723" w:rsidRPr="00227979" w:rsidRDefault="002F5723" w:rsidP="002F5723">
      <w:pPr>
        <w:pStyle w:val="Corpodetexto"/>
        <w:rPr>
          <w:rFonts w:cs="Arial"/>
          <w:color w:val="000000"/>
          <w:lang w:val="en-US"/>
        </w:rPr>
      </w:pPr>
      <w:r w:rsidRPr="00227979">
        <w:rPr>
          <w:rFonts w:cs="Arial"/>
          <w:color w:val="000000"/>
          <w:lang w:val="en-US"/>
        </w:rPr>
        <w:t xml:space="preserve">___________________________ </w:t>
      </w:r>
    </w:p>
    <w:p w14:paraId="40118B79" w14:textId="3833C363" w:rsidR="002F5723" w:rsidRPr="00227979" w:rsidRDefault="00A02DB0" w:rsidP="002F5723">
      <w:pPr>
        <w:pStyle w:val="Corpodetexto"/>
        <w:rPr>
          <w:sz w:val="18"/>
          <w:szCs w:val="18"/>
          <w:lang w:val="en-US"/>
        </w:rPr>
      </w:pPr>
      <w:r w:rsidRPr="00227979">
        <w:rPr>
          <w:sz w:val="18"/>
          <w:szCs w:val="18"/>
        </w:rPr>
        <w:fldChar w:fldCharType="begin">
          <w:ffData>
            <w:name w:val=""/>
            <w:enabled/>
            <w:calcOnExit w:val="0"/>
            <w:textInput>
              <w:default w:val="[signature]"/>
            </w:textInput>
          </w:ffData>
        </w:fldChar>
      </w:r>
      <w:r w:rsidRPr="00227979">
        <w:rPr>
          <w:sz w:val="18"/>
          <w:szCs w:val="18"/>
          <w:lang w:val="en-US"/>
        </w:rPr>
        <w:instrText xml:space="preserve"> FORMTEXT </w:instrText>
      </w:r>
      <w:r w:rsidRPr="00227979">
        <w:rPr>
          <w:sz w:val="18"/>
          <w:szCs w:val="18"/>
        </w:rPr>
      </w:r>
      <w:r w:rsidRPr="00227979">
        <w:rPr>
          <w:sz w:val="18"/>
          <w:szCs w:val="18"/>
        </w:rPr>
        <w:fldChar w:fldCharType="separate"/>
      </w:r>
      <w:r w:rsidRPr="00227979">
        <w:rPr>
          <w:noProof/>
          <w:sz w:val="18"/>
          <w:szCs w:val="18"/>
          <w:lang w:val="en-US"/>
        </w:rPr>
        <w:t>[signature]</w:t>
      </w:r>
      <w:r w:rsidRPr="00227979">
        <w:rPr>
          <w:sz w:val="18"/>
          <w:szCs w:val="18"/>
        </w:rPr>
        <w:fldChar w:fldCharType="end"/>
      </w:r>
    </w:p>
    <w:p w14:paraId="7C207ED7" w14:textId="77777777" w:rsidR="002F5723" w:rsidRPr="00227979" w:rsidRDefault="002F5723" w:rsidP="002F5723">
      <w:pPr>
        <w:pStyle w:val="Corpodetexto"/>
        <w:rPr>
          <w:rFonts w:cs="Arial"/>
          <w:u w:val="single"/>
          <w:lang w:val="en-US"/>
        </w:rPr>
      </w:pPr>
    </w:p>
    <w:p w14:paraId="05AEEECD" w14:textId="35CFF600" w:rsidR="002F5723" w:rsidRPr="00227979" w:rsidRDefault="00A02DB0" w:rsidP="00BF336F">
      <w:pPr>
        <w:pStyle w:val="Corpodetexto"/>
        <w:spacing w:line="280" w:lineRule="auto"/>
        <w:rPr>
          <w:rFonts w:cs="Arial"/>
          <w:color w:val="000000"/>
          <w:u w:val="single"/>
          <w:lang w:val="en-US"/>
        </w:rPr>
      </w:pPr>
      <w:r w:rsidRPr="00227979">
        <w:rPr>
          <w:rFonts w:cs="Arial"/>
          <w:lang w:val="en-US"/>
        </w:rPr>
        <w:t xml:space="preserve">Name: </w:t>
      </w:r>
      <w:r w:rsidR="00BF336F" w:rsidRPr="00227979">
        <w:rPr>
          <w:rFonts w:cs="Arial"/>
          <w:i/>
          <w:szCs w:val="22"/>
          <w:lang w:val="en-US"/>
        </w:rPr>
        <w:fldChar w:fldCharType="begin">
          <w:ffData>
            <w:name w:val=""/>
            <w:enabled/>
            <w:calcOnExit w:val="0"/>
            <w:textInput>
              <w:default w:val="[insert the name of the person in charge of the issue]"/>
            </w:textInput>
          </w:ffData>
        </w:fldChar>
      </w:r>
      <w:r w:rsidR="00BF336F" w:rsidRPr="00227979">
        <w:rPr>
          <w:rFonts w:cs="Arial"/>
          <w:i/>
          <w:szCs w:val="22"/>
          <w:lang w:val="en-US"/>
        </w:rPr>
        <w:instrText xml:space="preserve"> FORMTEXT </w:instrText>
      </w:r>
      <w:r w:rsidR="00BF336F" w:rsidRPr="00227979">
        <w:rPr>
          <w:rFonts w:cs="Arial"/>
          <w:i/>
          <w:szCs w:val="22"/>
          <w:lang w:val="en-US"/>
        </w:rPr>
      </w:r>
      <w:r w:rsidR="00BF336F" w:rsidRPr="00227979">
        <w:rPr>
          <w:rFonts w:cs="Arial"/>
          <w:i/>
          <w:szCs w:val="22"/>
          <w:lang w:val="en-US"/>
        </w:rPr>
        <w:fldChar w:fldCharType="separate"/>
      </w:r>
      <w:r w:rsidR="00BF336F" w:rsidRPr="00227979">
        <w:rPr>
          <w:rFonts w:cs="Arial"/>
          <w:i/>
          <w:szCs w:val="22"/>
          <w:lang w:val="en-US"/>
        </w:rPr>
        <w:t>[insert the name of the person in charge of the issue]</w:t>
      </w:r>
      <w:r w:rsidR="00BF336F" w:rsidRPr="00227979">
        <w:rPr>
          <w:rFonts w:cs="Arial"/>
          <w:i/>
          <w:szCs w:val="22"/>
          <w:lang w:val="en-US"/>
        </w:rPr>
        <w:fldChar w:fldCharType="end"/>
      </w:r>
    </w:p>
    <w:p w14:paraId="230BE925" w14:textId="2A0B03BF" w:rsidR="002F5723" w:rsidRPr="00227979" w:rsidRDefault="00BF336F" w:rsidP="00BF336F">
      <w:pPr>
        <w:pStyle w:val="Corpodetexto"/>
        <w:spacing w:line="280" w:lineRule="auto"/>
        <w:rPr>
          <w:rFonts w:cs="Arial"/>
          <w:i/>
          <w:color w:val="000000"/>
          <w:szCs w:val="22"/>
          <w:lang w:val="en-US"/>
        </w:rPr>
      </w:pPr>
      <w:r w:rsidRPr="00227979">
        <w:rPr>
          <w:rFonts w:cs="Arial"/>
          <w:lang w:val="en-US"/>
        </w:rPr>
        <w:t xml:space="preserve">Title: </w:t>
      </w:r>
      <w:r w:rsidRPr="00227979">
        <w:rPr>
          <w:rFonts w:cs="Arial"/>
          <w:i/>
          <w:szCs w:val="22"/>
          <w:lang w:val="en-US"/>
        </w:rPr>
        <w:fldChar w:fldCharType="begin">
          <w:ffData>
            <w:name w:val=""/>
            <w:enabled/>
            <w:calcOnExit w:val="0"/>
            <w:textInput>
              <w:default w:val="[insert the title of the person in charge of the issu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title of the person in charge of the issue]</w:t>
      </w:r>
      <w:r w:rsidRPr="00227979">
        <w:rPr>
          <w:rFonts w:cs="Arial"/>
          <w:i/>
          <w:szCs w:val="22"/>
          <w:lang w:val="en-US"/>
        </w:rPr>
        <w:fldChar w:fldCharType="end"/>
      </w:r>
    </w:p>
    <w:p w14:paraId="0AC4CE5D" w14:textId="77777777" w:rsidR="00807C90" w:rsidRPr="00227979" w:rsidRDefault="00807C90" w:rsidP="00807C90">
      <w:pPr>
        <w:rPr>
          <w:rFonts w:cs="Arial"/>
          <w:sz w:val="22"/>
          <w:szCs w:val="20"/>
          <w:lang w:val="en-US"/>
        </w:rPr>
      </w:pPr>
      <w:r w:rsidRPr="00227979">
        <w:rPr>
          <w:lang w:val="en-US"/>
        </w:rPr>
        <w:br w:type="page"/>
      </w:r>
    </w:p>
    <w:p w14:paraId="3B2D79DC" w14:textId="7CF6CC6B" w:rsidR="002F5723" w:rsidRPr="00227979" w:rsidRDefault="0063309A" w:rsidP="00BF336F">
      <w:pPr>
        <w:pStyle w:val="Corpodetexto"/>
        <w:spacing w:line="280" w:lineRule="auto"/>
        <w:jc w:val="center"/>
        <w:rPr>
          <w:rFonts w:cs="Arial"/>
          <w:b/>
          <w:color w:val="000000"/>
          <w:lang w:val="en-US"/>
        </w:rPr>
      </w:pPr>
      <w:r w:rsidRPr="00227979">
        <w:rPr>
          <w:rFonts w:cs="Arial"/>
          <w:b/>
          <w:lang w:val="en-US"/>
        </w:rPr>
        <w:t>Document II</w:t>
      </w:r>
    </w:p>
    <w:p w14:paraId="5AA8CFFA" w14:textId="49BEA260" w:rsidR="002F5723" w:rsidRPr="00227979" w:rsidRDefault="0063309A" w:rsidP="00BF336F">
      <w:pPr>
        <w:pStyle w:val="Corpodetexto"/>
        <w:spacing w:line="280" w:lineRule="auto"/>
        <w:jc w:val="center"/>
        <w:rPr>
          <w:rFonts w:cs="Arial"/>
          <w:b/>
          <w:color w:val="000000"/>
          <w:lang w:val="en-US"/>
        </w:rPr>
      </w:pPr>
      <w:r w:rsidRPr="00227979">
        <w:rPr>
          <w:rFonts w:cs="Arial"/>
          <w:b/>
          <w:lang w:val="en-US"/>
        </w:rPr>
        <w:t>Form of Payment Order</w:t>
      </w:r>
    </w:p>
    <w:p w14:paraId="193F889B" w14:textId="77777777" w:rsidR="002F5723" w:rsidRPr="00227979" w:rsidRDefault="002F5723" w:rsidP="002F5723">
      <w:pPr>
        <w:pStyle w:val="Corpodetexto"/>
        <w:jc w:val="center"/>
        <w:rPr>
          <w:rFonts w:cs="Arial"/>
          <w:b/>
          <w:color w:val="000000"/>
          <w:lang w:val="en-US"/>
        </w:rPr>
      </w:pPr>
    </w:p>
    <w:p w14:paraId="35687388" w14:textId="3A87229E" w:rsidR="002F5723" w:rsidRPr="00227979" w:rsidRDefault="00C670A1" w:rsidP="00C670A1">
      <w:pPr>
        <w:pStyle w:val="Edital-AnexoObservaes"/>
        <w:jc w:val="center"/>
        <w:rPr>
          <w:lang w:val="en-US"/>
        </w:rPr>
      </w:pPr>
      <w:r w:rsidRPr="00227979">
        <w:rPr>
          <w:lang w:val="en-US"/>
        </w:rPr>
        <w:t>[Form to be filled out by ANP – DO NOT FILL OUT.]</w:t>
      </w:r>
    </w:p>
    <w:p w14:paraId="0324FE5A" w14:textId="77777777" w:rsidR="002F5723" w:rsidRPr="00227979" w:rsidRDefault="002F5723" w:rsidP="002F5723">
      <w:pPr>
        <w:pStyle w:val="Edital-AnexoObservaes"/>
        <w:jc w:val="center"/>
        <w:rPr>
          <w:lang w:val="en-US"/>
        </w:rPr>
      </w:pPr>
    </w:p>
    <w:p w14:paraId="3D3E8349" w14:textId="4F867BD4" w:rsidR="002F5723" w:rsidRPr="00227979" w:rsidRDefault="0063309A" w:rsidP="0063309A">
      <w:pPr>
        <w:pStyle w:val="Corpodetexto"/>
        <w:spacing w:line="280" w:lineRule="auto"/>
        <w:jc w:val="center"/>
        <w:rPr>
          <w:rFonts w:cs="Arial"/>
          <w:b/>
          <w:color w:val="000000"/>
          <w:lang w:val="en-US"/>
        </w:rPr>
      </w:pPr>
      <w:r w:rsidRPr="00227979">
        <w:rPr>
          <w:rFonts w:cs="Arial"/>
          <w:b/>
          <w:lang w:val="en-US"/>
        </w:rPr>
        <w:t>PAYMENT ORDER</w:t>
      </w:r>
    </w:p>
    <w:p w14:paraId="223F5107" w14:textId="77777777" w:rsidR="002F5723" w:rsidRPr="00227979" w:rsidRDefault="002F5723" w:rsidP="002F5723">
      <w:pPr>
        <w:pStyle w:val="Corpodetexto"/>
        <w:jc w:val="center"/>
        <w:rPr>
          <w:rFonts w:cs="Arial"/>
          <w:b/>
          <w:color w:val="000000"/>
          <w:lang w:val="en-US"/>
        </w:rPr>
      </w:pPr>
    </w:p>
    <w:p w14:paraId="72144B49" w14:textId="77777777" w:rsidR="002F5723" w:rsidRPr="00227979" w:rsidRDefault="002F5723" w:rsidP="002F5723">
      <w:pPr>
        <w:pStyle w:val="Corpodetexto"/>
        <w:rPr>
          <w:rFonts w:cs="Arial"/>
          <w:color w:val="000000"/>
          <w:lang w:val="en-US"/>
        </w:rPr>
      </w:pPr>
    </w:p>
    <w:p w14:paraId="0F99363E" w14:textId="18DAB51F" w:rsidR="002F5723" w:rsidRPr="00227979" w:rsidRDefault="0063309A" w:rsidP="0063309A">
      <w:pPr>
        <w:pStyle w:val="Corpodetexto"/>
        <w:spacing w:line="280" w:lineRule="auto"/>
        <w:jc w:val="left"/>
        <w:rPr>
          <w:rFonts w:cs="Arial"/>
          <w:color w:val="000000"/>
          <w:lang w:val="en-US"/>
        </w:rPr>
      </w:pPr>
      <w:r w:rsidRPr="00227979">
        <w:rPr>
          <w:rFonts w:cs="Arial"/>
          <w:lang w:val="en-US"/>
        </w:rPr>
        <w:t xml:space="preserve">Letter of Credit No. </w:t>
      </w:r>
      <w:r w:rsidRPr="00227979">
        <w:rPr>
          <w:rFonts w:cs="Arial"/>
          <w:i/>
          <w:szCs w:val="22"/>
          <w:lang w:val="en-US"/>
        </w:rPr>
        <w:fldChar w:fldCharType="begin">
          <w:ffData>
            <w:name w:val=""/>
            <w:enabled/>
            <w:calcOnExit w:val="0"/>
            <w:textInput>
              <w:default w:val="[insert the number of the Letter of Credit]"/>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number of the Letter of Credit]</w:t>
      </w:r>
      <w:r w:rsidRPr="00227979">
        <w:rPr>
          <w:rFonts w:cs="Arial"/>
          <w:i/>
          <w:szCs w:val="22"/>
          <w:lang w:val="en-US"/>
        </w:rPr>
        <w:fldChar w:fldCharType="end"/>
      </w:r>
    </w:p>
    <w:p w14:paraId="03C2B2C8" w14:textId="77777777" w:rsidR="002F5723" w:rsidRPr="00227979" w:rsidRDefault="002F5723" w:rsidP="002F5723">
      <w:pPr>
        <w:pStyle w:val="Corpodetexto"/>
        <w:jc w:val="left"/>
        <w:rPr>
          <w:rFonts w:cs="Arial"/>
          <w:color w:val="000000"/>
          <w:lang w:val="en-US"/>
        </w:rPr>
      </w:pPr>
      <w:r w:rsidRPr="00227979">
        <w:rPr>
          <w:rFonts w:cs="Arial"/>
          <w:color w:val="000000"/>
          <w:lang w:val="en-US"/>
        </w:rPr>
        <w:t>Rio de Janeiro – RJ</w:t>
      </w:r>
    </w:p>
    <w:p w14:paraId="5F51565B" w14:textId="0A57F3E7" w:rsidR="002F5723" w:rsidRPr="00227979" w:rsidRDefault="0063309A" w:rsidP="007030A5">
      <w:pPr>
        <w:pStyle w:val="Corpodetexto"/>
        <w:spacing w:line="280" w:lineRule="auto"/>
        <w:jc w:val="left"/>
        <w:rPr>
          <w:rFonts w:cs="Arial"/>
          <w:i/>
          <w:color w:val="000000"/>
          <w:szCs w:val="22"/>
          <w:lang w:val="en-US"/>
        </w:rPr>
      </w:pPr>
      <w:r w:rsidRPr="00227979">
        <w:rPr>
          <w:rFonts w:cs="Arial"/>
          <w:lang w:val="en-US"/>
        </w:rPr>
        <w:t xml:space="preserve">Date of Withdrawal: </w:t>
      </w:r>
      <w:r w:rsidR="007030A5" w:rsidRPr="00227979">
        <w:rPr>
          <w:rFonts w:cs="Arial"/>
          <w:i/>
          <w:szCs w:val="22"/>
          <w:lang w:val="en-US"/>
        </w:rPr>
        <w:fldChar w:fldCharType="begin">
          <w:ffData>
            <w:name w:val=""/>
            <w:enabled/>
            <w:calcOnExit w:val="0"/>
            <w:textInput>
              <w:default w:val="[insert the date in the format month/day/year]"/>
            </w:textInput>
          </w:ffData>
        </w:fldChar>
      </w:r>
      <w:r w:rsidR="007030A5" w:rsidRPr="00227979">
        <w:rPr>
          <w:rFonts w:cs="Arial"/>
          <w:i/>
          <w:szCs w:val="22"/>
          <w:lang w:val="en-US"/>
        </w:rPr>
        <w:instrText xml:space="preserve"> FORMTEXT </w:instrText>
      </w:r>
      <w:r w:rsidR="007030A5" w:rsidRPr="00227979">
        <w:rPr>
          <w:rFonts w:cs="Arial"/>
          <w:i/>
          <w:szCs w:val="22"/>
          <w:lang w:val="en-US"/>
        </w:rPr>
      </w:r>
      <w:r w:rsidR="007030A5" w:rsidRPr="00227979">
        <w:rPr>
          <w:rFonts w:cs="Arial"/>
          <w:i/>
          <w:szCs w:val="22"/>
          <w:lang w:val="en-US"/>
        </w:rPr>
        <w:fldChar w:fldCharType="separate"/>
      </w:r>
      <w:r w:rsidR="007030A5" w:rsidRPr="00227979">
        <w:rPr>
          <w:rFonts w:cs="Arial"/>
          <w:i/>
          <w:szCs w:val="22"/>
          <w:lang w:val="en-US"/>
        </w:rPr>
        <w:t>[insert the date in the format month/day/year]</w:t>
      </w:r>
      <w:r w:rsidR="007030A5" w:rsidRPr="00227979">
        <w:rPr>
          <w:rFonts w:cs="Arial"/>
          <w:i/>
          <w:szCs w:val="22"/>
          <w:lang w:val="en-US"/>
        </w:rPr>
        <w:fldChar w:fldCharType="end"/>
      </w:r>
    </w:p>
    <w:p w14:paraId="4E6AC7A3" w14:textId="77777777" w:rsidR="002F5723" w:rsidRPr="00227979" w:rsidRDefault="002F5723" w:rsidP="002F5723">
      <w:pPr>
        <w:pStyle w:val="Corpodetexto"/>
        <w:jc w:val="left"/>
        <w:rPr>
          <w:rFonts w:cs="Arial"/>
          <w:i/>
          <w:color w:val="000000"/>
          <w:szCs w:val="22"/>
          <w:lang w:val="en-US"/>
        </w:rPr>
      </w:pPr>
    </w:p>
    <w:p w14:paraId="7179853D" w14:textId="77777777" w:rsidR="002F5723" w:rsidRPr="00227979" w:rsidRDefault="002F5723" w:rsidP="002F5723">
      <w:pPr>
        <w:pStyle w:val="Corpodetexto"/>
        <w:jc w:val="left"/>
        <w:rPr>
          <w:rFonts w:cs="Arial"/>
          <w:i/>
          <w:color w:val="000000"/>
          <w:szCs w:val="22"/>
          <w:lang w:val="en-US"/>
        </w:rPr>
      </w:pPr>
    </w:p>
    <w:p w14:paraId="5DF96ADF" w14:textId="77777777" w:rsidR="002F5723" w:rsidRPr="00227979" w:rsidRDefault="002F5723" w:rsidP="002F5723">
      <w:pPr>
        <w:pStyle w:val="Corpodetexto"/>
        <w:jc w:val="left"/>
        <w:rPr>
          <w:rFonts w:cs="Arial"/>
          <w:color w:val="000000"/>
          <w:lang w:val="en-US"/>
        </w:rPr>
      </w:pPr>
    </w:p>
    <w:p w14:paraId="4485D4A3" w14:textId="5E848CCE" w:rsidR="002F5723" w:rsidRPr="00227979" w:rsidRDefault="007030A5" w:rsidP="007030A5">
      <w:pPr>
        <w:pStyle w:val="Corpodetexto"/>
        <w:spacing w:line="280" w:lineRule="auto"/>
        <w:rPr>
          <w:rFonts w:cs="Arial"/>
          <w:color w:val="000000"/>
          <w:lang w:val="en-US"/>
        </w:rPr>
      </w:pPr>
      <w:r w:rsidRPr="00227979">
        <w:rPr>
          <w:rFonts w:cs="Arial"/>
          <w:lang w:val="en-US"/>
        </w:rPr>
        <w:t>In Cash</w:t>
      </w:r>
    </w:p>
    <w:p w14:paraId="5D3B5312" w14:textId="77777777" w:rsidR="002F5723" w:rsidRPr="00227979" w:rsidRDefault="002F5723" w:rsidP="002F5723">
      <w:pPr>
        <w:pStyle w:val="Corpodetexto"/>
        <w:spacing w:line="240" w:lineRule="auto"/>
        <w:rPr>
          <w:rFonts w:cs="Arial"/>
          <w:color w:val="000000"/>
          <w:lang w:val="en-US"/>
        </w:rPr>
      </w:pPr>
    </w:p>
    <w:p w14:paraId="47EEBBEB" w14:textId="013E8F0D" w:rsidR="002F5723" w:rsidRPr="00227979" w:rsidRDefault="007030A5" w:rsidP="00294506">
      <w:pPr>
        <w:pStyle w:val="Corpodetexto"/>
        <w:spacing w:line="280" w:lineRule="auto"/>
        <w:rPr>
          <w:rFonts w:cs="Arial"/>
          <w:color w:val="000000"/>
          <w:lang w:val="en-US"/>
        </w:rPr>
      </w:pPr>
      <w:r w:rsidRPr="00227979">
        <w:rPr>
          <w:rFonts w:cs="Arial"/>
          <w:szCs w:val="22"/>
          <w:lang w:val="en-US"/>
        </w:rPr>
        <w:t xml:space="preserve">The par value of </w:t>
      </w:r>
      <w:r w:rsidR="00E84C8C" w:rsidRPr="00227979">
        <w:rPr>
          <w:rFonts w:cs="Arial"/>
          <w:i/>
          <w:szCs w:val="22"/>
          <w:lang w:val="en-US"/>
        </w:rPr>
        <w:fldChar w:fldCharType="begin">
          <w:ffData>
            <w:name w:val=""/>
            <w:enabled/>
            <w:calcOnExit w:val="0"/>
            <w:textInput>
              <w:default w:val="[insert the Par Value in words]"/>
            </w:textInput>
          </w:ffData>
        </w:fldChar>
      </w:r>
      <w:r w:rsidR="00E84C8C" w:rsidRPr="00227979">
        <w:rPr>
          <w:rFonts w:cs="Arial"/>
          <w:i/>
          <w:szCs w:val="22"/>
          <w:lang w:val="en-US"/>
        </w:rPr>
        <w:instrText xml:space="preserve"> FORMTEXT </w:instrText>
      </w:r>
      <w:r w:rsidR="00E84C8C" w:rsidRPr="00227979">
        <w:rPr>
          <w:rFonts w:cs="Arial"/>
          <w:i/>
          <w:szCs w:val="22"/>
          <w:lang w:val="en-US"/>
        </w:rPr>
      </w:r>
      <w:r w:rsidR="00E84C8C" w:rsidRPr="00227979">
        <w:rPr>
          <w:rFonts w:cs="Arial"/>
          <w:i/>
          <w:szCs w:val="22"/>
          <w:lang w:val="en-US"/>
        </w:rPr>
        <w:fldChar w:fldCharType="separate"/>
      </w:r>
      <w:r w:rsidR="00E84C8C" w:rsidRPr="00227979">
        <w:rPr>
          <w:rFonts w:cs="Arial"/>
          <w:i/>
          <w:szCs w:val="22"/>
          <w:lang w:val="en-US"/>
        </w:rPr>
        <w:t>[insert the Par Value in words]</w:t>
      </w:r>
      <w:r w:rsidR="00E84C8C" w:rsidRPr="00227979">
        <w:rPr>
          <w:rFonts w:cs="Arial"/>
          <w:i/>
          <w:szCs w:val="22"/>
          <w:lang w:val="en-US"/>
        </w:rPr>
        <w:fldChar w:fldCharType="end"/>
      </w:r>
      <w:r w:rsidRPr="00227979">
        <w:rPr>
          <w:rFonts w:cs="Arial"/>
          <w:szCs w:val="22"/>
          <w:lang w:val="en-US"/>
        </w:rPr>
        <w:t xml:space="preserve"> </w:t>
      </w:r>
      <w:r w:rsidR="00E84C8C" w:rsidRPr="00227979">
        <w:rPr>
          <w:rFonts w:cs="Arial"/>
          <w:lang w:val="en-US"/>
        </w:rPr>
        <w:t>(</w:t>
      </w:r>
      <w:r w:rsidR="00E84C8C" w:rsidRPr="00227979">
        <w:rPr>
          <w:rFonts w:cs="Arial"/>
          <w:i/>
          <w:lang w:val="en-US"/>
        </w:rPr>
        <w:t>R$</w:t>
      </w:r>
      <w:r w:rsidR="00E84C8C" w:rsidRPr="00227979">
        <w:rPr>
          <w:i/>
          <w:lang w:val="en-US"/>
        </w:rPr>
        <w:fldChar w:fldCharType="begin">
          <w:ffData>
            <w:name w:val=""/>
            <w:enabled/>
            <w:calcOnExit w:val="0"/>
            <w:textInput>
              <w:default w:val="[insert the amount]"/>
            </w:textInput>
          </w:ffData>
        </w:fldChar>
      </w:r>
      <w:r w:rsidR="00E84C8C" w:rsidRPr="00227979">
        <w:rPr>
          <w:i/>
          <w:lang w:val="en-US"/>
        </w:rPr>
        <w:instrText xml:space="preserve"> FORMTEXT </w:instrText>
      </w:r>
      <w:r w:rsidR="00E84C8C" w:rsidRPr="00227979">
        <w:rPr>
          <w:i/>
          <w:lang w:val="en-US"/>
        </w:rPr>
      </w:r>
      <w:r w:rsidR="00E84C8C" w:rsidRPr="00227979">
        <w:rPr>
          <w:i/>
          <w:lang w:val="en-US"/>
        </w:rPr>
        <w:fldChar w:fldCharType="separate"/>
      </w:r>
      <w:r w:rsidR="00E84C8C" w:rsidRPr="00227979">
        <w:rPr>
          <w:i/>
          <w:lang w:val="en-US"/>
        </w:rPr>
        <w:t>[insert the amount]</w:t>
      </w:r>
      <w:r w:rsidR="00E84C8C" w:rsidRPr="00227979">
        <w:rPr>
          <w:i/>
          <w:lang w:val="en-US"/>
        </w:rPr>
        <w:fldChar w:fldCharType="end"/>
      </w:r>
      <w:r w:rsidR="00E84C8C" w:rsidRPr="00227979">
        <w:rPr>
          <w:lang w:val="en-US"/>
        </w:rPr>
        <w:t xml:space="preserve">) </w:t>
      </w:r>
      <w:r w:rsidRPr="00227979">
        <w:rPr>
          <w:rFonts w:cs="Arial"/>
          <w:szCs w:val="22"/>
          <w:lang w:val="en-US"/>
        </w:rPr>
        <w:t>shall be paid on order of the National Agency of Petroleum, Natural Gas, and Biofuels – ANP.</w:t>
      </w:r>
      <w:r w:rsidR="002F5723" w:rsidRPr="00227979">
        <w:rPr>
          <w:rFonts w:cs="Arial"/>
          <w:color w:val="000000"/>
          <w:lang w:val="en-US"/>
        </w:rPr>
        <w:t xml:space="preserve"> </w:t>
      </w:r>
    </w:p>
    <w:p w14:paraId="2CAC132B" w14:textId="77777777" w:rsidR="002F5723" w:rsidRPr="00227979" w:rsidRDefault="002F5723" w:rsidP="002F5723">
      <w:pPr>
        <w:pStyle w:val="Corpodetexto"/>
        <w:rPr>
          <w:rFonts w:cs="Arial"/>
          <w:color w:val="000000"/>
          <w:lang w:val="en-US"/>
        </w:rPr>
      </w:pPr>
    </w:p>
    <w:p w14:paraId="60682891" w14:textId="7814FBAE" w:rsidR="002F5723" w:rsidRPr="00227979" w:rsidRDefault="007270A9" w:rsidP="00F918EA">
      <w:pPr>
        <w:pStyle w:val="Corpodetexto"/>
        <w:spacing w:line="280" w:lineRule="auto"/>
        <w:rPr>
          <w:rFonts w:cs="Arial"/>
          <w:color w:val="000000"/>
          <w:lang w:val="en-US"/>
        </w:rPr>
      </w:pPr>
      <w:r w:rsidRPr="00227979">
        <w:rPr>
          <w:rFonts w:cs="Arial"/>
          <w:lang w:val="en-US"/>
        </w:rPr>
        <w:t xml:space="preserve">Withdrawal of Irrevocable Letter of Credit No. </w:t>
      </w:r>
      <w:r w:rsidRPr="00227979">
        <w:rPr>
          <w:rFonts w:cs="Arial"/>
          <w:i/>
          <w:szCs w:val="22"/>
          <w:lang w:val="en-US"/>
        </w:rPr>
        <w:fldChar w:fldCharType="begin">
          <w:ffData>
            <w:name w:val=""/>
            <w:enabled/>
            <w:calcOnExit w:val="0"/>
            <w:textInput>
              <w:default w:val="[insert the number of the Letter of Credit]"/>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number of the Letter of Credit]</w:t>
      </w:r>
      <w:r w:rsidRPr="00227979">
        <w:rPr>
          <w:rFonts w:cs="Arial"/>
          <w:i/>
          <w:szCs w:val="22"/>
          <w:lang w:val="en-US"/>
        </w:rPr>
        <w:fldChar w:fldCharType="end"/>
      </w:r>
      <w:r w:rsidRPr="00227979">
        <w:rPr>
          <w:rFonts w:cs="Arial"/>
          <w:lang w:val="en-US"/>
        </w:rPr>
        <w:t xml:space="preserve"> issued by </w:t>
      </w:r>
      <w:r w:rsidRPr="00227979">
        <w:rPr>
          <w:i/>
          <w:szCs w:val="22"/>
          <w:lang w:val="en-US"/>
        </w:rPr>
        <w:fldChar w:fldCharType="begin">
          <w:ffData>
            <w:name w:val=""/>
            <w:enabled/>
            <w:calcOnExit w:val="0"/>
            <w:textInput>
              <w:default w:val="[insert the name of the Issuer]"/>
            </w:textInput>
          </w:ffData>
        </w:fldChar>
      </w:r>
      <w:r w:rsidRPr="00227979">
        <w:rPr>
          <w:i/>
          <w:szCs w:val="22"/>
          <w:lang w:val="en-US"/>
        </w:rPr>
        <w:instrText xml:space="preserve"> FORMTEXT </w:instrText>
      </w:r>
      <w:r w:rsidRPr="00227979">
        <w:rPr>
          <w:i/>
          <w:szCs w:val="22"/>
          <w:lang w:val="en-US"/>
        </w:rPr>
      </w:r>
      <w:r w:rsidRPr="00227979">
        <w:rPr>
          <w:i/>
          <w:szCs w:val="22"/>
          <w:lang w:val="en-US"/>
        </w:rPr>
        <w:fldChar w:fldCharType="separate"/>
      </w:r>
      <w:r w:rsidRPr="00227979">
        <w:rPr>
          <w:i/>
          <w:szCs w:val="22"/>
          <w:lang w:val="en-US"/>
        </w:rPr>
        <w:t>[insert the name of the Issuer]</w:t>
      </w:r>
      <w:r w:rsidRPr="00227979">
        <w:rPr>
          <w:i/>
          <w:szCs w:val="22"/>
          <w:lang w:val="en-US"/>
        </w:rPr>
        <w:fldChar w:fldCharType="end"/>
      </w:r>
      <w:r w:rsidRPr="00227979">
        <w:rPr>
          <w:rFonts w:cs="Arial"/>
          <w:lang w:val="en-US"/>
        </w:rPr>
        <w:t>.</w:t>
      </w:r>
    </w:p>
    <w:p w14:paraId="16E93B9D" w14:textId="77777777" w:rsidR="002F5723" w:rsidRPr="00227979" w:rsidRDefault="002F5723" w:rsidP="002F5723">
      <w:pPr>
        <w:pStyle w:val="Corpodetexto"/>
        <w:rPr>
          <w:rFonts w:cs="Arial"/>
          <w:color w:val="000000"/>
          <w:lang w:val="en-US"/>
        </w:rPr>
      </w:pPr>
    </w:p>
    <w:p w14:paraId="0CA0AFF5" w14:textId="77777777" w:rsidR="002F5723" w:rsidRPr="00227979" w:rsidRDefault="002F5723" w:rsidP="002F5723">
      <w:pPr>
        <w:pStyle w:val="Corpodetexto"/>
        <w:rPr>
          <w:rFonts w:cs="Arial"/>
          <w:color w:val="000000"/>
          <w:lang w:val="en-US"/>
        </w:rPr>
      </w:pPr>
    </w:p>
    <w:p w14:paraId="0B8B0D25" w14:textId="4C707624" w:rsidR="002F5723" w:rsidRPr="00227979" w:rsidRDefault="00F918EA" w:rsidP="00F918EA">
      <w:pPr>
        <w:pStyle w:val="Corpodetexto"/>
        <w:spacing w:line="280" w:lineRule="auto"/>
        <w:rPr>
          <w:rFonts w:cs="Arial"/>
          <w:color w:val="000000"/>
          <w:lang w:val="en-US"/>
        </w:rPr>
      </w:pPr>
      <w:r w:rsidRPr="00227979">
        <w:rPr>
          <w:rFonts w:cs="Arial"/>
          <w:lang w:val="en-US"/>
        </w:rPr>
        <w:t xml:space="preserve">This document was signed by the undersigned on behalf of the National Agency of Petroleum, Natural Gas, and Biofuels – ANP on </w:t>
      </w:r>
      <w:r w:rsidRPr="00227979">
        <w:rPr>
          <w:rFonts w:cs="Arial"/>
          <w:i/>
          <w:szCs w:val="22"/>
          <w:lang w:val="en-US"/>
        </w:rPr>
        <w:fldChar w:fldCharType="begin">
          <w:ffData>
            <w:name w:val=""/>
            <w:enabled/>
            <w:calcOnExit w:val="0"/>
            <w:textInput>
              <w:default w:val="[insert the date in the format month/day/year]"/>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date in the format month/day/year]</w:t>
      </w:r>
      <w:r w:rsidRPr="00227979">
        <w:rPr>
          <w:rFonts w:cs="Arial"/>
          <w:i/>
          <w:szCs w:val="22"/>
          <w:lang w:val="en-US"/>
        </w:rPr>
        <w:fldChar w:fldCharType="end"/>
      </w:r>
      <w:r w:rsidRPr="00227979">
        <w:rPr>
          <w:rFonts w:cs="Arial"/>
          <w:lang w:val="en-US"/>
        </w:rPr>
        <w:t>.</w:t>
      </w:r>
    </w:p>
    <w:p w14:paraId="7083EE53" w14:textId="77777777" w:rsidR="002F5723" w:rsidRPr="00227979" w:rsidRDefault="002F5723" w:rsidP="002F5723">
      <w:pPr>
        <w:pStyle w:val="Corpodetexto"/>
        <w:rPr>
          <w:rFonts w:cs="Arial"/>
          <w:color w:val="000000"/>
          <w:lang w:val="en-US"/>
        </w:rPr>
      </w:pPr>
    </w:p>
    <w:p w14:paraId="105AD49A" w14:textId="77777777" w:rsidR="002F5723" w:rsidRPr="00227979" w:rsidRDefault="002F5723" w:rsidP="002F5723">
      <w:pPr>
        <w:pStyle w:val="Corpodetexto"/>
        <w:rPr>
          <w:rFonts w:cs="Arial"/>
          <w:color w:val="000000"/>
          <w:lang w:val="en-US"/>
        </w:rPr>
      </w:pPr>
    </w:p>
    <w:p w14:paraId="079AC189" w14:textId="77777777" w:rsidR="002F5723" w:rsidRPr="00227979" w:rsidRDefault="002F5723" w:rsidP="002F5723">
      <w:pPr>
        <w:pStyle w:val="Corpodetexto"/>
        <w:rPr>
          <w:rFonts w:cs="Arial"/>
          <w:color w:val="000000"/>
          <w:lang w:val="en-US"/>
        </w:rPr>
      </w:pPr>
      <w:r w:rsidRPr="00227979">
        <w:rPr>
          <w:rFonts w:cs="Arial"/>
          <w:color w:val="000000"/>
          <w:lang w:val="en-US"/>
        </w:rPr>
        <w:t xml:space="preserve">___________________________ </w:t>
      </w:r>
    </w:p>
    <w:p w14:paraId="56FF50FA" w14:textId="6DD75E86" w:rsidR="002F5723" w:rsidRPr="00227979" w:rsidRDefault="00662CB1" w:rsidP="002F5723">
      <w:pPr>
        <w:pStyle w:val="Corpodetexto"/>
        <w:rPr>
          <w:rFonts w:cs="Arial"/>
          <w:color w:val="000000"/>
          <w:u w:val="single"/>
          <w:lang w:val="en-US"/>
        </w:rPr>
      </w:pPr>
      <w:r w:rsidRPr="00227979">
        <w:rPr>
          <w:sz w:val="18"/>
          <w:szCs w:val="18"/>
        </w:rPr>
        <w:fldChar w:fldCharType="begin">
          <w:ffData>
            <w:name w:val=""/>
            <w:enabled/>
            <w:calcOnExit w:val="0"/>
            <w:textInput>
              <w:default w:val="[signature]"/>
            </w:textInput>
          </w:ffData>
        </w:fldChar>
      </w:r>
      <w:r w:rsidRPr="00227979">
        <w:rPr>
          <w:sz w:val="18"/>
          <w:szCs w:val="18"/>
          <w:lang w:val="en-US"/>
        </w:rPr>
        <w:instrText xml:space="preserve"> FORMTEXT </w:instrText>
      </w:r>
      <w:r w:rsidRPr="00227979">
        <w:rPr>
          <w:sz w:val="18"/>
          <w:szCs w:val="18"/>
        </w:rPr>
      </w:r>
      <w:r w:rsidRPr="00227979">
        <w:rPr>
          <w:sz w:val="18"/>
          <w:szCs w:val="18"/>
        </w:rPr>
        <w:fldChar w:fldCharType="separate"/>
      </w:r>
      <w:r w:rsidRPr="00227979">
        <w:rPr>
          <w:noProof/>
          <w:sz w:val="18"/>
          <w:szCs w:val="18"/>
          <w:lang w:val="en-US"/>
        </w:rPr>
        <w:t>[signature]</w:t>
      </w:r>
      <w:r w:rsidRPr="00227979">
        <w:rPr>
          <w:sz w:val="18"/>
          <w:szCs w:val="18"/>
        </w:rPr>
        <w:fldChar w:fldCharType="end"/>
      </w:r>
    </w:p>
    <w:p w14:paraId="1BD2671B" w14:textId="77777777" w:rsidR="002F5723" w:rsidRPr="00227979" w:rsidRDefault="002F5723" w:rsidP="002F5723">
      <w:pPr>
        <w:pStyle w:val="Corpodetexto"/>
        <w:rPr>
          <w:rFonts w:cs="Arial"/>
          <w:color w:val="000000"/>
          <w:lang w:val="en-US"/>
        </w:rPr>
      </w:pPr>
    </w:p>
    <w:p w14:paraId="71CA39F1" w14:textId="3C7A8904" w:rsidR="002F5723" w:rsidRPr="00227979" w:rsidRDefault="00662CB1" w:rsidP="002F5723">
      <w:pPr>
        <w:rPr>
          <w:sz w:val="22"/>
          <w:szCs w:val="20"/>
          <w:lang w:val="en-US"/>
        </w:rPr>
      </w:pPr>
      <w:r w:rsidRPr="00227979">
        <w:rPr>
          <w:rFonts w:cs="Arial"/>
          <w:lang w:val="en-US"/>
        </w:rPr>
        <w:t>Name:</w:t>
      </w:r>
      <w:r w:rsidR="002F5723" w:rsidRPr="00227979">
        <w:rPr>
          <w:rFonts w:cs="Arial"/>
          <w:color w:val="000000"/>
          <w:lang w:val="en-US"/>
        </w:rPr>
        <w:t xml:space="preserve"> </w:t>
      </w:r>
    </w:p>
    <w:p w14:paraId="761DC929" w14:textId="5B7C5135" w:rsidR="002F5723" w:rsidRPr="00227979" w:rsidRDefault="00662CB1" w:rsidP="002F5723">
      <w:pPr>
        <w:pStyle w:val="Corpodetexto"/>
        <w:rPr>
          <w:rFonts w:cs="Arial"/>
          <w:color w:val="000000"/>
          <w:u w:val="single"/>
          <w:lang w:val="en-US"/>
        </w:rPr>
      </w:pPr>
      <w:r w:rsidRPr="00227979">
        <w:rPr>
          <w:rFonts w:cs="Arial"/>
          <w:i/>
          <w:color w:val="000000"/>
          <w:szCs w:val="22"/>
        </w:rPr>
        <w:fldChar w:fldCharType="begin">
          <w:ffData>
            <w:name w:val=""/>
            <w:enabled/>
            <w:calcOnExit w:val="0"/>
            <w:textInput>
              <w:default w:val="[insert the name of the person in charge of the issue]"/>
            </w:textInput>
          </w:ffData>
        </w:fldChar>
      </w:r>
      <w:r w:rsidRPr="00227979">
        <w:rPr>
          <w:rFonts w:cs="Arial"/>
          <w:i/>
          <w:color w:val="000000"/>
          <w:szCs w:val="22"/>
          <w:lang w:val="en-US"/>
        </w:rPr>
        <w:instrText xml:space="preserve"> FORMTEXT </w:instrText>
      </w:r>
      <w:r w:rsidRPr="00227979">
        <w:rPr>
          <w:rFonts w:cs="Arial"/>
          <w:i/>
          <w:color w:val="000000"/>
          <w:szCs w:val="22"/>
        </w:rPr>
      </w:r>
      <w:r w:rsidRPr="00227979">
        <w:rPr>
          <w:rFonts w:cs="Arial"/>
          <w:i/>
          <w:color w:val="000000"/>
          <w:szCs w:val="22"/>
        </w:rPr>
        <w:fldChar w:fldCharType="separate"/>
      </w:r>
      <w:r w:rsidRPr="00227979">
        <w:rPr>
          <w:rFonts w:cs="Arial"/>
          <w:i/>
          <w:noProof/>
          <w:color w:val="000000"/>
          <w:szCs w:val="22"/>
          <w:lang w:val="en-US"/>
        </w:rPr>
        <w:t>[insert the name of the person in charge of the issue]</w:t>
      </w:r>
      <w:r w:rsidRPr="00227979">
        <w:rPr>
          <w:rFonts w:cs="Arial"/>
          <w:i/>
          <w:color w:val="000000"/>
          <w:szCs w:val="22"/>
        </w:rPr>
        <w:fldChar w:fldCharType="end"/>
      </w:r>
    </w:p>
    <w:p w14:paraId="6FBB1869" w14:textId="1864870D" w:rsidR="002F5723" w:rsidRPr="00227979" w:rsidRDefault="00662CB1" w:rsidP="00662CB1">
      <w:pPr>
        <w:pStyle w:val="Corpodetexto"/>
        <w:spacing w:line="280" w:lineRule="auto"/>
        <w:rPr>
          <w:rFonts w:cs="Arial"/>
          <w:i/>
          <w:color w:val="000000"/>
          <w:szCs w:val="22"/>
          <w:lang w:val="en-US"/>
        </w:rPr>
      </w:pPr>
      <w:r w:rsidRPr="00227979">
        <w:rPr>
          <w:rFonts w:cs="Arial"/>
          <w:lang w:val="en-US"/>
        </w:rPr>
        <w:t xml:space="preserve">Title: </w:t>
      </w:r>
      <w:r w:rsidRPr="00227979">
        <w:rPr>
          <w:rFonts w:cs="Arial"/>
          <w:i/>
          <w:szCs w:val="22"/>
          <w:lang w:val="en-US"/>
        </w:rPr>
        <w:fldChar w:fldCharType="begin">
          <w:ffData>
            <w:name w:val=""/>
            <w:enabled/>
            <w:calcOnExit w:val="0"/>
            <w:textInput>
              <w:default w:val="[insert the title of the person in charge of the issu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title of the person in charge of the issue]</w:t>
      </w:r>
      <w:r w:rsidRPr="00227979">
        <w:rPr>
          <w:rFonts w:cs="Arial"/>
          <w:i/>
          <w:szCs w:val="22"/>
          <w:lang w:val="en-US"/>
        </w:rPr>
        <w:fldChar w:fldCharType="end"/>
      </w:r>
    </w:p>
    <w:p w14:paraId="77A47159" w14:textId="77777777" w:rsidR="002F5723" w:rsidRPr="00227979" w:rsidRDefault="002F5723" w:rsidP="002F5723">
      <w:pPr>
        <w:pStyle w:val="Corpodetexto"/>
        <w:rPr>
          <w:rFonts w:cs="Arial"/>
          <w:i/>
          <w:color w:val="000000"/>
          <w:szCs w:val="22"/>
          <w:lang w:val="en-US"/>
        </w:rPr>
      </w:pPr>
    </w:p>
    <w:p w14:paraId="7A9D5140" w14:textId="34309CDD" w:rsidR="002F5723" w:rsidRPr="00227979" w:rsidRDefault="00810C1C" w:rsidP="00810C1C">
      <w:pPr>
        <w:pStyle w:val="Corpodetexto"/>
        <w:spacing w:line="280" w:lineRule="auto"/>
        <w:rPr>
          <w:rFonts w:cs="Arial"/>
          <w:color w:val="000000"/>
          <w:lang w:val="en-US"/>
        </w:rPr>
      </w:pPr>
      <w:r w:rsidRPr="00227979">
        <w:rPr>
          <w:rFonts w:cs="Arial"/>
          <w:lang w:val="en-US"/>
        </w:rPr>
        <w:t xml:space="preserve">To </w:t>
      </w:r>
      <w:r w:rsidRPr="00227979">
        <w:rPr>
          <w:rFonts w:cs="Arial"/>
          <w:i/>
          <w:szCs w:val="22"/>
          <w:lang w:val="en-US"/>
        </w:rPr>
        <w:fldChar w:fldCharType="begin">
          <w:ffData>
            <w:name w:val=""/>
            <w:enabled/>
            <w:calcOnExit w:val="0"/>
            <w:textInput>
              <w:default w:val="[insert the name of the Bank]"/>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name of the Bank]</w:t>
      </w:r>
      <w:r w:rsidRPr="00227979">
        <w:rPr>
          <w:rFonts w:cs="Arial"/>
          <w:i/>
          <w:szCs w:val="22"/>
          <w:lang w:val="en-US"/>
        </w:rPr>
        <w:fldChar w:fldCharType="end"/>
      </w:r>
    </w:p>
    <w:p w14:paraId="0042F013" w14:textId="61CC5D73" w:rsidR="002F5723" w:rsidRPr="00227979" w:rsidRDefault="0026451B" w:rsidP="002F5723">
      <w:pPr>
        <w:pStyle w:val="Corpodetexto"/>
        <w:rPr>
          <w:rFonts w:cs="Arial"/>
          <w:i/>
          <w:color w:val="000000"/>
          <w:lang w:val="en-US"/>
        </w:rPr>
      </w:pPr>
      <w:r w:rsidRPr="00227979">
        <w:rPr>
          <w:rFonts w:cs="Arial"/>
          <w:color w:val="000000"/>
          <w:lang w:val="en-US"/>
        </w:rPr>
        <w:t xml:space="preserve"> </w:t>
      </w:r>
      <w:r w:rsidR="007D4CE8" w:rsidRPr="00227979">
        <w:rPr>
          <w:i/>
          <w:szCs w:val="22"/>
        </w:rPr>
        <w:fldChar w:fldCharType="begin">
          <w:ffData>
            <w:name w:val=""/>
            <w:enabled/>
            <w:calcOnExit w:val="0"/>
            <w:textInput>
              <w:default w:val="[insert the address of the Bank]"/>
            </w:textInput>
          </w:ffData>
        </w:fldChar>
      </w:r>
      <w:r w:rsidR="007D4CE8" w:rsidRPr="00227979">
        <w:rPr>
          <w:i/>
          <w:szCs w:val="22"/>
          <w:lang w:val="en-US"/>
        </w:rPr>
        <w:instrText xml:space="preserve"> FORMTEXT </w:instrText>
      </w:r>
      <w:r w:rsidR="007D4CE8" w:rsidRPr="00227979">
        <w:rPr>
          <w:i/>
          <w:szCs w:val="22"/>
        </w:rPr>
      </w:r>
      <w:r w:rsidR="007D4CE8" w:rsidRPr="00227979">
        <w:rPr>
          <w:i/>
          <w:szCs w:val="22"/>
        </w:rPr>
        <w:fldChar w:fldCharType="separate"/>
      </w:r>
      <w:r w:rsidR="007D4CE8" w:rsidRPr="00227979">
        <w:rPr>
          <w:i/>
          <w:noProof/>
          <w:szCs w:val="22"/>
          <w:lang w:val="en-US"/>
        </w:rPr>
        <w:t>[insert the address of the Bank]</w:t>
      </w:r>
      <w:r w:rsidR="007D4CE8" w:rsidRPr="00227979">
        <w:rPr>
          <w:i/>
          <w:szCs w:val="22"/>
        </w:rPr>
        <w:fldChar w:fldCharType="end"/>
      </w:r>
    </w:p>
    <w:p w14:paraId="51F25C65" w14:textId="77777777" w:rsidR="00807C90" w:rsidRPr="00227979" w:rsidRDefault="00807C90" w:rsidP="00807C90">
      <w:pPr>
        <w:pStyle w:val="Corpodetexto"/>
        <w:spacing w:line="240" w:lineRule="auto"/>
        <w:rPr>
          <w:rFonts w:cs="Arial"/>
          <w:color w:val="000000"/>
          <w:lang w:val="en-US"/>
        </w:rPr>
      </w:pPr>
    </w:p>
    <w:p w14:paraId="59CF7438" w14:textId="77777777" w:rsidR="00807C90" w:rsidRPr="00227979" w:rsidRDefault="00807C90" w:rsidP="00807C90">
      <w:pPr>
        <w:rPr>
          <w:rFonts w:cs="Arial"/>
          <w:b/>
          <w:color w:val="000000"/>
          <w:sz w:val="22"/>
          <w:szCs w:val="20"/>
          <w:lang w:val="en-US"/>
        </w:rPr>
      </w:pPr>
      <w:r w:rsidRPr="00227979">
        <w:rPr>
          <w:rFonts w:cs="Arial"/>
          <w:b/>
          <w:color w:val="000000"/>
          <w:lang w:val="en-US"/>
        </w:rPr>
        <w:br w:type="page"/>
      </w:r>
    </w:p>
    <w:p w14:paraId="06AA66E8" w14:textId="0D55E389" w:rsidR="002F5723" w:rsidRPr="00227979" w:rsidRDefault="007D4CE8" w:rsidP="007D4CE8">
      <w:pPr>
        <w:pStyle w:val="Corpodetexto"/>
        <w:spacing w:line="280" w:lineRule="auto"/>
        <w:jc w:val="center"/>
        <w:rPr>
          <w:rFonts w:cs="Arial"/>
          <w:b/>
          <w:color w:val="000000"/>
          <w:lang w:val="en-US"/>
        </w:rPr>
      </w:pPr>
      <w:r w:rsidRPr="00227979">
        <w:rPr>
          <w:rFonts w:cs="Arial"/>
          <w:b/>
          <w:lang w:val="en-US"/>
        </w:rPr>
        <w:t>Document III</w:t>
      </w:r>
    </w:p>
    <w:p w14:paraId="523A8E99" w14:textId="23B743A3" w:rsidR="002F5723" w:rsidRPr="00227979" w:rsidRDefault="007D4CE8" w:rsidP="007D4CE8">
      <w:pPr>
        <w:pStyle w:val="Corpodetexto"/>
        <w:spacing w:line="280" w:lineRule="auto"/>
        <w:jc w:val="center"/>
        <w:rPr>
          <w:rFonts w:cs="Arial"/>
          <w:b/>
          <w:color w:val="000000"/>
          <w:lang w:val="en-US"/>
        </w:rPr>
      </w:pPr>
      <w:r w:rsidRPr="00227979">
        <w:rPr>
          <w:rFonts w:cs="Arial"/>
          <w:b/>
          <w:lang w:val="en-US"/>
        </w:rPr>
        <w:t>Form of Proof of Withdrawal</w:t>
      </w:r>
    </w:p>
    <w:p w14:paraId="2B7D65E4" w14:textId="77777777" w:rsidR="002F5723" w:rsidRPr="00227979" w:rsidRDefault="002F5723" w:rsidP="002F5723">
      <w:pPr>
        <w:pStyle w:val="Corpodetexto"/>
        <w:jc w:val="center"/>
        <w:rPr>
          <w:rFonts w:cs="Arial"/>
          <w:b/>
          <w:color w:val="000000"/>
          <w:lang w:val="en-US"/>
        </w:rPr>
      </w:pPr>
    </w:p>
    <w:p w14:paraId="04BA9B4C" w14:textId="520E8CD2" w:rsidR="002F5723" w:rsidRPr="00227979" w:rsidRDefault="00C670A1" w:rsidP="00C670A1">
      <w:pPr>
        <w:pStyle w:val="Edital-AnexoObservaes"/>
        <w:jc w:val="center"/>
        <w:rPr>
          <w:lang w:val="en-US"/>
        </w:rPr>
      </w:pPr>
      <w:r w:rsidRPr="00227979">
        <w:rPr>
          <w:lang w:val="en-US"/>
        </w:rPr>
        <w:t>[Form to be filled out by ANP – DO NOT FILL OUT.]</w:t>
      </w:r>
    </w:p>
    <w:p w14:paraId="05E46052" w14:textId="77777777" w:rsidR="002F5723" w:rsidRPr="00227979" w:rsidRDefault="002F5723" w:rsidP="002F5723">
      <w:pPr>
        <w:pStyle w:val="Corpodetexto"/>
        <w:jc w:val="center"/>
        <w:rPr>
          <w:b/>
          <w:color w:val="000000"/>
          <w:lang w:val="en-US"/>
        </w:rPr>
      </w:pPr>
    </w:p>
    <w:p w14:paraId="254FD5A0" w14:textId="2ED745E0" w:rsidR="002F5723" w:rsidRPr="00227979" w:rsidRDefault="007D4CE8" w:rsidP="007D4CE8">
      <w:pPr>
        <w:pStyle w:val="Corpodetexto"/>
        <w:spacing w:line="280" w:lineRule="auto"/>
        <w:jc w:val="center"/>
        <w:rPr>
          <w:b/>
          <w:color w:val="000000"/>
          <w:lang w:val="en-US"/>
        </w:rPr>
      </w:pPr>
      <w:r w:rsidRPr="00227979">
        <w:rPr>
          <w:b/>
          <w:lang w:val="en-US"/>
        </w:rPr>
        <w:t>PROOF OF WITHDRAWAL</w:t>
      </w:r>
    </w:p>
    <w:p w14:paraId="02C31892" w14:textId="77777777" w:rsidR="002F5723" w:rsidRPr="00227979" w:rsidRDefault="002F5723" w:rsidP="002F5723">
      <w:pPr>
        <w:pStyle w:val="Corpodetexto"/>
        <w:jc w:val="center"/>
        <w:rPr>
          <w:b/>
          <w:color w:val="000000"/>
          <w:lang w:val="en-US"/>
        </w:rPr>
      </w:pPr>
    </w:p>
    <w:p w14:paraId="11924A6C" w14:textId="0C37D945" w:rsidR="002F5723" w:rsidRPr="00227979" w:rsidRDefault="007D4CE8" w:rsidP="00142B85">
      <w:pPr>
        <w:pStyle w:val="Corpodetexto"/>
        <w:spacing w:line="280" w:lineRule="auto"/>
        <w:rPr>
          <w:rFonts w:cs="Arial"/>
          <w:color w:val="000000"/>
          <w:lang w:val="en-US"/>
        </w:rPr>
      </w:pPr>
      <w:r w:rsidRPr="00227979">
        <w:rPr>
          <w:rFonts w:cs="Arial"/>
          <w:lang w:val="en-US"/>
        </w:rPr>
        <w:t xml:space="preserve">This refers to Irrevocable Letter of Credit No. </w:t>
      </w:r>
      <w:r w:rsidRPr="00227979">
        <w:rPr>
          <w:rFonts w:cs="Arial"/>
          <w:i/>
          <w:szCs w:val="22"/>
          <w:lang w:val="en-US"/>
        </w:rPr>
        <w:fldChar w:fldCharType="begin">
          <w:ffData>
            <w:name w:val=""/>
            <w:enabled/>
            <w:calcOnExit w:val="0"/>
            <w:textInput>
              <w:default w:val="[insert the number of the Letter of Credit]"/>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number of the Letter of Credit]</w:t>
      </w:r>
      <w:r w:rsidRPr="00227979">
        <w:rPr>
          <w:rFonts w:cs="Arial"/>
          <w:i/>
          <w:szCs w:val="22"/>
          <w:lang w:val="en-US"/>
        </w:rPr>
        <w:fldChar w:fldCharType="end"/>
      </w:r>
      <w:r w:rsidRPr="00227979">
        <w:rPr>
          <w:rFonts w:cs="Arial"/>
          <w:lang w:val="en-US"/>
        </w:rPr>
        <w:t xml:space="preserve">, dated </w:t>
      </w:r>
      <w:r w:rsidRPr="00227979">
        <w:rPr>
          <w:rFonts w:cs="Arial"/>
          <w:i/>
          <w:szCs w:val="22"/>
          <w:lang w:val="en-US"/>
        </w:rPr>
        <w:fldChar w:fldCharType="begin">
          <w:ffData>
            <w:name w:val=""/>
            <w:enabled/>
            <w:calcOnExit w:val="0"/>
            <w:textInput>
              <w:default w:val="[insert the date in the format month/day/year]"/>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date in the format month/day/year]</w:t>
      </w:r>
      <w:r w:rsidRPr="00227979">
        <w:rPr>
          <w:rFonts w:cs="Arial"/>
          <w:i/>
          <w:szCs w:val="22"/>
          <w:lang w:val="en-US"/>
        </w:rPr>
        <w:fldChar w:fldCharType="end"/>
      </w:r>
      <w:r w:rsidRPr="00227979">
        <w:rPr>
          <w:rFonts w:cs="Arial"/>
          <w:lang w:val="en-US"/>
        </w:rPr>
        <w:t xml:space="preserve">, issued by </w:t>
      </w:r>
      <w:r w:rsidR="00142B85" w:rsidRPr="00227979">
        <w:rPr>
          <w:i/>
          <w:szCs w:val="22"/>
          <w:lang w:val="en-US"/>
        </w:rPr>
        <w:fldChar w:fldCharType="begin">
          <w:ffData>
            <w:name w:val=""/>
            <w:enabled/>
            <w:calcOnExit w:val="0"/>
            <w:textInput>
              <w:default w:val="[insert the name of the Issuer]"/>
            </w:textInput>
          </w:ffData>
        </w:fldChar>
      </w:r>
      <w:r w:rsidR="00142B85" w:rsidRPr="00227979">
        <w:rPr>
          <w:i/>
          <w:szCs w:val="22"/>
          <w:lang w:val="en-US"/>
        </w:rPr>
        <w:instrText xml:space="preserve"> FORMTEXT </w:instrText>
      </w:r>
      <w:r w:rsidR="00142B85" w:rsidRPr="00227979">
        <w:rPr>
          <w:i/>
          <w:szCs w:val="22"/>
          <w:lang w:val="en-US"/>
        </w:rPr>
      </w:r>
      <w:r w:rsidR="00142B85" w:rsidRPr="00227979">
        <w:rPr>
          <w:i/>
          <w:szCs w:val="22"/>
          <w:lang w:val="en-US"/>
        </w:rPr>
        <w:fldChar w:fldCharType="separate"/>
      </w:r>
      <w:r w:rsidR="00142B85" w:rsidRPr="00227979">
        <w:rPr>
          <w:i/>
          <w:szCs w:val="22"/>
          <w:lang w:val="en-US"/>
        </w:rPr>
        <w:t>[insert the name of the Issuer]</w:t>
      </w:r>
      <w:r w:rsidR="00142B85" w:rsidRPr="00227979">
        <w:rPr>
          <w:i/>
          <w:szCs w:val="22"/>
          <w:lang w:val="en-US"/>
        </w:rPr>
        <w:fldChar w:fldCharType="end"/>
      </w:r>
      <w:r w:rsidRPr="00227979">
        <w:rPr>
          <w:rFonts w:cs="Arial"/>
          <w:lang w:val="en-US"/>
        </w:rPr>
        <w:t xml:space="preserve"> to the benefit of National Agency of Petroleum, Natural Gas, and Biofuels – ANP.</w:t>
      </w:r>
    </w:p>
    <w:p w14:paraId="343DB940" w14:textId="77777777" w:rsidR="002F5723" w:rsidRPr="00227979" w:rsidRDefault="002F5723" w:rsidP="002F5723">
      <w:pPr>
        <w:pStyle w:val="Corpodetexto"/>
        <w:rPr>
          <w:rFonts w:cs="Arial"/>
          <w:color w:val="000000"/>
          <w:lang w:val="en-US"/>
        </w:rPr>
      </w:pPr>
    </w:p>
    <w:p w14:paraId="3EF89694" w14:textId="1B6BE23E" w:rsidR="002F5723" w:rsidRPr="00227979" w:rsidRDefault="00142B85" w:rsidP="00C72DDC">
      <w:pPr>
        <w:pStyle w:val="Corpodetexto"/>
        <w:spacing w:before="120" w:line="280" w:lineRule="auto"/>
        <w:rPr>
          <w:rFonts w:cs="Arial"/>
          <w:color w:val="000000"/>
          <w:lang w:val="en-US"/>
        </w:rPr>
      </w:pPr>
      <w:r w:rsidRPr="00227979">
        <w:rPr>
          <w:rFonts w:cs="Arial"/>
          <w:lang w:val="en-US"/>
        </w:rPr>
        <w:t>The undersigned, duly authorized to sign this proof on behalf of ANP, hereby certifies that, as a result of the 16</w:t>
      </w:r>
      <w:r w:rsidRPr="00227979">
        <w:rPr>
          <w:rFonts w:cs="Arial"/>
          <w:vertAlign w:val="superscript"/>
          <w:lang w:val="en-US"/>
        </w:rPr>
        <w:t>th</w:t>
      </w:r>
      <w:r w:rsidRPr="00227979">
        <w:rPr>
          <w:rFonts w:cs="Arial"/>
          <w:lang w:val="en-US"/>
        </w:rPr>
        <w:t xml:space="preserve"> Bidding Round, the bidder </w:t>
      </w:r>
      <w:r w:rsidR="00C72DDC" w:rsidRPr="00227979">
        <w:rPr>
          <w:lang w:val="en-US"/>
        </w:rPr>
        <w:fldChar w:fldCharType="begin">
          <w:ffData>
            <w:name w:val=""/>
            <w:enabled/>
            <w:calcOnExit w:val="0"/>
            <w:textInput>
              <w:default w:val="[insert the corporate name of the bidder]"/>
            </w:textInput>
          </w:ffData>
        </w:fldChar>
      </w:r>
      <w:r w:rsidR="00C72DDC" w:rsidRPr="00227979">
        <w:rPr>
          <w:lang w:val="en-US"/>
        </w:rPr>
        <w:instrText xml:space="preserve"> FORMTEXT </w:instrText>
      </w:r>
      <w:r w:rsidR="00C72DDC" w:rsidRPr="00227979">
        <w:rPr>
          <w:lang w:val="en-US"/>
        </w:rPr>
      </w:r>
      <w:r w:rsidR="00C72DDC" w:rsidRPr="00227979">
        <w:rPr>
          <w:lang w:val="en-US"/>
        </w:rPr>
        <w:fldChar w:fldCharType="separate"/>
      </w:r>
      <w:r w:rsidR="00C72DDC" w:rsidRPr="00227979">
        <w:rPr>
          <w:lang w:val="en-US"/>
        </w:rPr>
        <w:t>[insert the corporate name of the bidder]</w:t>
      </w:r>
      <w:r w:rsidR="00C72DDC" w:rsidRPr="00227979">
        <w:rPr>
          <w:lang w:val="en-US"/>
        </w:rPr>
        <w:fldChar w:fldCharType="end"/>
      </w:r>
      <w:r w:rsidRPr="00227979">
        <w:rPr>
          <w:rFonts w:cs="Arial"/>
          <w:lang w:val="en-US"/>
        </w:rPr>
        <w:t xml:space="preserve"> incurred one of the cases of execution of the bid bond provided for in section 5.5 (Execution of the bid bond) of the tender protocol of the 16</w:t>
      </w:r>
      <w:r w:rsidRPr="00227979">
        <w:rPr>
          <w:rFonts w:cs="Arial"/>
          <w:vertAlign w:val="superscript"/>
          <w:lang w:val="en-US"/>
        </w:rPr>
        <w:t>th</w:t>
      </w:r>
      <w:r w:rsidRPr="00227979">
        <w:rPr>
          <w:rFonts w:cs="Arial"/>
          <w:lang w:val="en-US"/>
        </w:rPr>
        <w:t xml:space="preserve"> Bidding Round.</w:t>
      </w:r>
      <w:r w:rsidR="002F5723" w:rsidRPr="00227979">
        <w:rPr>
          <w:rFonts w:cs="Arial"/>
          <w:color w:val="000000"/>
          <w:lang w:val="en-US"/>
        </w:rPr>
        <w:t xml:space="preserve"> </w:t>
      </w:r>
    </w:p>
    <w:p w14:paraId="61B58CCC" w14:textId="77777777" w:rsidR="002F5723" w:rsidRPr="00227979" w:rsidRDefault="002F5723" w:rsidP="002F5723">
      <w:pPr>
        <w:pStyle w:val="Corpodetexto"/>
        <w:rPr>
          <w:rFonts w:cs="Arial"/>
          <w:color w:val="000000"/>
          <w:lang w:val="en-US"/>
        </w:rPr>
      </w:pPr>
    </w:p>
    <w:p w14:paraId="0CE75092" w14:textId="050F7E5A" w:rsidR="002F5723" w:rsidRPr="00227979" w:rsidRDefault="00C72DDC" w:rsidP="006A7650">
      <w:pPr>
        <w:pStyle w:val="Corpodetexto"/>
        <w:spacing w:line="280" w:lineRule="auto"/>
        <w:rPr>
          <w:rFonts w:cs="Arial"/>
          <w:color w:val="000000"/>
          <w:lang w:val="en-US"/>
        </w:rPr>
      </w:pPr>
      <w:r w:rsidRPr="00227979">
        <w:rPr>
          <w:rFonts w:cs="Arial"/>
          <w:lang w:val="en-US"/>
        </w:rPr>
        <w:t xml:space="preserve">The Par Value of the Letter of Credit No. </w:t>
      </w:r>
      <w:r w:rsidRPr="00227979">
        <w:rPr>
          <w:rFonts w:cs="Arial"/>
          <w:i/>
          <w:szCs w:val="22"/>
          <w:lang w:val="en-US"/>
        </w:rPr>
        <w:fldChar w:fldCharType="begin">
          <w:ffData>
            <w:name w:val=""/>
            <w:enabled/>
            <w:calcOnExit w:val="0"/>
            <w:textInput>
              <w:default w:val="[insert the number of the Letter of Credit]"/>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number of the Letter of Credit]</w:t>
      </w:r>
      <w:r w:rsidRPr="00227979">
        <w:rPr>
          <w:rFonts w:cs="Arial"/>
          <w:i/>
          <w:szCs w:val="22"/>
          <w:lang w:val="en-US"/>
        </w:rPr>
        <w:fldChar w:fldCharType="end"/>
      </w:r>
      <w:r w:rsidRPr="00227979">
        <w:rPr>
          <w:rFonts w:cs="Arial"/>
          <w:i/>
          <w:szCs w:val="22"/>
          <w:lang w:val="en-US"/>
        </w:rPr>
        <w:t xml:space="preserve"> </w:t>
      </w:r>
      <w:r w:rsidRPr="00227979">
        <w:rPr>
          <w:rFonts w:cs="Arial"/>
          <w:lang w:val="en-US"/>
        </w:rPr>
        <w:t xml:space="preserve">shall be paid by the </w:t>
      </w:r>
      <w:r w:rsidR="006A7650" w:rsidRPr="00227979">
        <w:rPr>
          <w:rFonts w:cs="Arial"/>
          <w:lang w:val="en-US"/>
        </w:rPr>
        <w:t xml:space="preserve">ISSUER </w:t>
      </w:r>
      <w:r w:rsidRPr="00227979">
        <w:rPr>
          <w:rFonts w:cs="Arial"/>
          <w:lang w:val="en-US"/>
        </w:rPr>
        <w:t>to the following account:</w:t>
      </w:r>
    </w:p>
    <w:p w14:paraId="210A9814" w14:textId="77777777" w:rsidR="002F5723" w:rsidRPr="00227979" w:rsidRDefault="002F5723" w:rsidP="002F5723">
      <w:pPr>
        <w:pStyle w:val="Corpodetexto"/>
        <w:spacing w:line="240" w:lineRule="auto"/>
        <w:rPr>
          <w:rFonts w:cs="Arial"/>
          <w:color w:val="000000"/>
          <w:lang w:val="en-US"/>
        </w:rPr>
      </w:pPr>
    </w:p>
    <w:p w14:paraId="2E790318" w14:textId="41E9A787" w:rsidR="002F5723" w:rsidRPr="00227979" w:rsidRDefault="006A7650" w:rsidP="002F5723">
      <w:pPr>
        <w:pStyle w:val="Corpodetexto"/>
        <w:spacing w:line="240" w:lineRule="auto"/>
        <w:rPr>
          <w:rFonts w:cs="Arial"/>
          <w:color w:val="000000"/>
          <w:lang w:val="en-US"/>
        </w:rPr>
      </w:pPr>
      <w:r w:rsidRPr="00227979">
        <w:rPr>
          <w:rFonts w:cs="Arial"/>
          <w:lang w:val="en-US"/>
        </w:rPr>
        <w:t>[ANP shall provide for the payment procedures.]</w:t>
      </w:r>
    </w:p>
    <w:p w14:paraId="737882A9" w14:textId="77777777" w:rsidR="002F5723" w:rsidRPr="00227979" w:rsidRDefault="002F5723" w:rsidP="002F5723">
      <w:pPr>
        <w:pStyle w:val="Corpodetexto"/>
        <w:spacing w:line="240" w:lineRule="auto"/>
        <w:rPr>
          <w:rFonts w:cs="Arial"/>
          <w:color w:val="000000"/>
          <w:lang w:val="en-US"/>
        </w:rPr>
      </w:pPr>
    </w:p>
    <w:p w14:paraId="71399084" w14:textId="77777777" w:rsidR="002F5723" w:rsidRPr="00227979" w:rsidRDefault="002F5723" w:rsidP="002F5723">
      <w:pPr>
        <w:pStyle w:val="Corpodetexto"/>
        <w:spacing w:line="240" w:lineRule="auto"/>
        <w:rPr>
          <w:rFonts w:cs="Arial"/>
          <w:color w:val="000000"/>
          <w:lang w:val="en-US"/>
        </w:rPr>
      </w:pPr>
      <w:r w:rsidRPr="00227979">
        <w:rPr>
          <w:rFonts w:cs="Arial"/>
          <w:color w:val="000000"/>
          <w:lang w:val="en-US"/>
        </w:rPr>
        <w:t>__________________________</w:t>
      </w:r>
    </w:p>
    <w:p w14:paraId="486A135C" w14:textId="77777777" w:rsidR="002F5723" w:rsidRPr="00227979" w:rsidRDefault="002F5723" w:rsidP="002F5723">
      <w:pPr>
        <w:pStyle w:val="Corpodetexto"/>
        <w:spacing w:line="240" w:lineRule="auto"/>
        <w:rPr>
          <w:rFonts w:cs="Arial"/>
          <w:color w:val="000000"/>
          <w:lang w:val="en-US"/>
        </w:rPr>
      </w:pPr>
    </w:p>
    <w:p w14:paraId="2875908E" w14:textId="77777777" w:rsidR="002F5723" w:rsidRPr="00227979" w:rsidRDefault="002F5723" w:rsidP="002F5723">
      <w:pPr>
        <w:pStyle w:val="Corpodetexto"/>
        <w:spacing w:line="240" w:lineRule="auto"/>
        <w:rPr>
          <w:rFonts w:cs="Arial"/>
          <w:color w:val="000000"/>
          <w:lang w:val="en-US"/>
        </w:rPr>
      </w:pPr>
      <w:r w:rsidRPr="00227979">
        <w:rPr>
          <w:rFonts w:cs="Arial"/>
          <w:color w:val="000000"/>
          <w:lang w:val="en-US"/>
        </w:rPr>
        <w:t>__________________________</w:t>
      </w:r>
    </w:p>
    <w:p w14:paraId="41377326" w14:textId="77777777" w:rsidR="002F5723" w:rsidRPr="00227979" w:rsidRDefault="002F5723" w:rsidP="002F5723">
      <w:pPr>
        <w:pStyle w:val="Corpodetexto"/>
        <w:spacing w:line="240" w:lineRule="auto"/>
        <w:rPr>
          <w:rFonts w:cs="Arial"/>
          <w:color w:val="000000"/>
          <w:lang w:val="en-US"/>
        </w:rPr>
      </w:pPr>
    </w:p>
    <w:p w14:paraId="0749514C" w14:textId="77777777" w:rsidR="002F5723" w:rsidRPr="00227979" w:rsidRDefault="002F5723" w:rsidP="002F5723">
      <w:pPr>
        <w:pStyle w:val="Corpodetexto"/>
        <w:spacing w:line="240" w:lineRule="auto"/>
        <w:rPr>
          <w:rFonts w:cs="Arial"/>
          <w:color w:val="000000"/>
          <w:lang w:val="en-US"/>
        </w:rPr>
      </w:pPr>
    </w:p>
    <w:p w14:paraId="22C097F1" w14:textId="383ABAAA" w:rsidR="002F5723" w:rsidRPr="00227979" w:rsidRDefault="00F918EA" w:rsidP="002F5723">
      <w:pPr>
        <w:pStyle w:val="Corpodetexto"/>
        <w:spacing w:line="240" w:lineRule="auto"/>
        <w:rPr>
          <w:rFonts w:cs="Arial"/>
          <w:i/>
          <w:color w:val="000000"/>
          <w:szCs w:val="22"/>
          <w:lang w:val="en-US"/>
        </w:rPr>
      </w:pPr>
      <w:r w:rsidRPr="00227979">
        <w:rPr>
          <w:rFonts w:cs="Arial"/>
          <w:lang w:val="en-US"/>
        </w:rPr>
        <w:t xml:space="preserve">This document was signed by the undersigned on behalf of the National Agency of Petroleum, Natural Gas, and Biofuels – ANP on </w:t>
      </w:r>
      <w:r w:rsidRPr="00227979">
        <w:rPr>
          <w:rFonts w:cs="Arial"/>
          <w:i/>
          <w:szCs w:val="22"/>
          <w:lang w:val="en-US"/>
        </w:rPr>
        <w:fldChar w:fldCharType="begin">
          <w:ffData>
            <w:name w:val=""/>
            <w:enabled/>
            <w:calcOnExit w:val="0"/>
            <w:textInput>
              <w:default w:val="[insert the date in the format month/day/year]"/>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date in the format month/day/year]</w:t>
      </w:r>
      <w:r w:rsidRPr="00227979">
        <w:rPr>
          <w:rFonts w:cs="Arial"/>
          <w:i/>
          <w:szCs w:val="22"/>
          <w:lang w:val="en-US"/>
        </w:rPr>
        <w:fldChar w:fldCharType="end"/>
      </w:r>
      <w:r w:rsidRPr="00227979">
        <w:rPr>
          <w:rFonts w:cs="Arial"/>
          <w:lang w:val="en-US"/>
        </w:rPr>
        <w:t>.</w:t>
      </w:r>
    </w:p>
    <w:p w14:paraId="5191CF64" w14:textId="77777777" w:rsidR="002F5723" w:rsidRPr="00227979" w:rsidRDefault="002F5723" w:rsidP="002F5723">
      <w:pPr>
        <w:pStyle w:val="Corpodetexto"/>
        <w:spacing w:line="240" w:lineRule="auto"/>
        <w:rPr>
          <w:rFonts w:cs="Arial"/>
          <w:i/>
          <w:color w:val="000000"/>
          <w:szCs w:val="22"/>
          <w:lang w:val="en-US"/>
        </w:rPr>
      </w:pPr>
    </w:p>
    <w:p w14:paraId="61CE1D2C" w14:textId="77777777" w:rsidR="002F5723" w:rsidRPr="00227979" w:rsidRDefault="002F5723" w:rsidP="002F5723">
      <w:pPr>
        <w:pStyle w:val="Corpodetexto"/>
        <w:spacing w:line="240" w:lineRule="auto"/>
        <w:rPr>
          <w:rFonts w:cs="Arial"/>
          <w:i/>
          <w:color w:val="000000"/>
          <w:lang w:val="en-US"/>
        </w:rPr>
      </w:pPr>
    </w:p>
    <w:p w14:paraId="3B4205C3" w14:textId="77777777" w:rsidR="002F5723" w:rsidRPr="00227979" w:rsidRDefault="002F5723" w:rsidP="002F5723">
      <w:pPr>
        <w:pStyle w:val="Corpodetexto"/>
        <w:spacing w:line="240" w:lineRule="auto"/>
        <w:rPr>
          <w:rFonts w:cs="Arial"/>
          <w:i/>
          <w:color w:val="000000"/>
          <w:lang w:val="en-US"/>
        </w:rPr>
      </w:pPr>
    </w:p>
    <w:p w14:paraId="6EE3EF71" w14:textId="77777777" w:rsidR="002F5723" w:rsidRPr="00227979" w:rsidRDefault="002F5723" w:rsidP="002F5723">
      <w:pPr>
        <w:pStyle w:val="Corpodetexto"/>
        <w:rPr>
          <w:rFonts w:cs="Arial"/>
          <w:color w:val="000000"/>
          <w:lang w:val="en-US"/>
        </w:rPr>
      </w:pPr>
      <w:r w:rsidRPr="00227979">
        <w:rPr>
          <w:rFonts w:cs="Arial"/>
          <w:color w:val="000000"/>
          <w:lang w:val="en-US"/>
        </w:rPr>
        <w:t xml:space="preserve">___________________________ </w:t>
      </w:r>
    </w:p>
    <w:p w14:paraId="3965A794" w14:textId="77777777" w:rsidR="002F5723" w:rsidRPr="00227979" w:rsidRDefault="002F5723" w:rsidP="002F5723">
      <w:pPr>
        <w:pStyle w:val="Corpodetexto"/>
        <w:rPr>
          <w:rFonts w:cs="Arial"/>
          <w:color w:val="000000"/>
          <w:lang w:val="en-US"/>
        </w:rPr>
      </w:pPr>
    </w:p>
    <w:p w14:paraId="0BDAB767" w14:textId="31BA3AD0" w:rsidR="002F5723" w:rsidRPr="00227979" w:rsidRDefault="006A7650" w:rsidP="002F5723">
      <w:pPr>
        <w:pStyle w:val="Corpodetexto"/>
        <w:rPr>
          <w:rFonts w:cs="Arial"/>
          <w:color w:val="000000"/>
          <w:szCs w:val="22"/>
          <w:lang w:val="en-US"/>
        </w:rPr>
      </w:pPr>
      <w:r w:rsidRPr="00227979">
        <w:rPr>
          <w:szCs w:val="22"/>
        </w:rPr>
        <w:fldChar w:fldCharType="begin">
          <w:ffData>
            <w:name w:val=""/>
            <w:enabled/>
            <w:calcOnExit w:val="0"/>
            <w:textInput>
              <w:default w:val="[signature]"/>
            </w:textInput>
          </w:ffData>
        </w:fldChar>
      </w:r>
      <w:r w:rsidRPr="00227979">
        <w:rPr>
          <w:szCs w:val="22"/>
          <w:lang w:val="en-US"/>
        </w:rPr>
        <w:instrText xml:space="preserve"> FORMTEXT </w:instrText>
      </w:r>
      <w:r w:rsidRPr="00227979">
        <w:rPr>
          <w:szCs w:val="22"/>
        </w:rPr>
      </w:r>
      <w:r w:rsidRPr="00227979">
        <w:rPr>
          <w:szCs w:val="22"/>
        </w:rPr>
        <w:fldChar w:fldCharType="separate"/>
      </w:r>
      <w:r w:rsidRPr="00227979">
        <w:rPr>
          <w:noProof/>
          <w:szCs w:val="22"/>
          <w:lang w:val="en-US"/>
        </w:rPr>
        <w:t>[signature]</w:t>
      </w:r>
      <w:r w:rsidRPr="00227979">
        <w:rPr>
          <w:szCs w:val="22"/>
        </w:rPr>
        <w:fldChar w:fldCharType="end"/>
      </w:r>
    </w:p>
    <w:p w14:paraId="60BAADB4" w14:textId="77777777" w:rsidR="002F5723" w:rsidRPr="00227979" w:rsidRDefault="002F5723" w:rsidP="002F5723">
      <w:pPr>
        <w:pStyle w:val="Corpodetexto"/>
        <w:rPr>
          <w:rFonts w:cs="Arial"/>
          <w:color w:val="000000"/>
          <w:lang w:val="en-US"/>
        </w:rPr>
      </w:pPr>
    </w:p>
    <w:p w14:paraId="74A6B093" w14:textId="6D2C6EA5" w:rsidR="002F5723" w:rsidRPr="00227979" w:rsidRDefault="006A7650" w:rsidP="00F918EA">
      <w:pPr>
        <w:pStyle w:val="Corpodetexto"/>
        <w:spacing w:line="280" w:lineRule="auto"/>
        <w:rPr>
          <w:rFonts w:cs="Arial"/>
          <w:color w:val="000000"/>
          <w:lang w:val="en-US"/>
        </w:rPr>
      </w:pPr>
      <w:r w:rsidRPr="00227979">
        <w:rPr>
          <w:rFonts w:cs="Arial"/>
          <w:lang w:val="en-US"/>
        </w:rPr>
        <w:t xml:space="preserve">Name: </w:t>
      </w:r>
      <w:r w:rsidRPr="00227979">
        <w:rPr>
          <w:rFonts w:cs="Arial"/>
          <w:i/>
          <w:szCs w:val="22"/>
          <w:lang w:val="en-US"/>
        </w:rPr>
        <w:fldChar w:fldCharType="begin">
          <w:ffData>
            <w:name w:val=""/>
            <w:enabled/>
            <w:calcOnExit w:val="0"/>
            <w:textInput>
              <w:default w:val="[insert the name of the person in charge of the issu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name of the person in charge of the issue]</w:t>
      </w:r>
      <w:r w:rsidRPr="00227979">
        <w:rPr>
          <w:rFonts w:cs="Arial"/>
          <w:i/>
          <w:szCs w:val="22"/>
          <w:lang w:val="en-US"/>
        </w:rPr>
        <w:fldChar w:fldCharType="end"/>
      </w:r>
    </w:p>
    <w:p w14:paraId="39D0DD9B" w14:textId="24119FF1" w:rsidR="002F5723" w:rsidRPr="00227979" w:rsidRDefault="006A7650" w:rsidP="00BA47D5">
      <w:pPr>
        <w:pStyle w:val="Corpodetexto"/>
        <w:spacing w:line="280" w:lineRule="auto"/>
        <w:rPr>
          <w:rFonts w:cs="Arial"/>
          <w:i/>
          <w:color w:val="000000"/>
          <w:szCs w:val="22"/>
          <w:lang w:val="en-US"/>
        </w:rPr>
      </w:pPr>
      <w:r w:rsidRPr="00227979">
        <w:rPr>
          <w:rFonts w:cs="Arial"/>
          <w:lang w:val="en-US"/>
        </w:rPr>
        <w:t xml:space="preserve">Title: </w:t>
      </w:r>
      <w:r w:rsidRPr="00227979">
        <w:rPr>
          <w:rFonts w:cs="Arial"/>
          <w:i/>
          <w:szCs w:val="22"/>
          <w:lang w:val="en-US"/>
        </w:rPr>
        <w:fldChar w:fldCharType="begin">
          <w:ffData>
            <w:name w:val=""/>
            <w:enabled/>
            <w:calcOnExit w:val="0"/>
            <w:textInput>
              <w:default w:val="[insert the title of the person in charge of the issu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title of the person in charge of the issue]</w:t>
      </w:r>
      <w:r w:rsidRPr="00227979">
        <w:rPr>
          <w:rFonts w:cs="Arial"/>
          <w:i/>
          <w:szCs w:val="22"/>
          <w:lang w:val="en-US"/>
        </w:rPr>
        <w:fldChar w:fldCharType="end"/>
      </w:r>
      <w:r w:rsidR="002F5723" w:rsidRPr="00227979">
        <w:rPr>
          <w:rFonts w:cs="Arial"/>
          <w:i/>
          <w:color w:val="000000"/>
          <w:szCs w:val="22"/>
          <w:lang w:val="en-US"/>
        </w:rPr>
        <w:br w:type="page"/>
      </w:r>
    </w:p>
    <w:p w14:paraId="1CD253DC" w14:textId="313674A3" w:rsidR="002F5723" w:rsidRPr="00227979" w:rsidRDefault="00BA47D5" w:rsidP="00BA47D5">
      <w:pPr>
        <w:pStyle w:val="Corpodetexto"/>
        <w:spacing w:line="280" w:lineRule="auto"/>
        <w:jc w:val="center"/>
        <w:rPr>
          <w:rFonts w:cs="Arial"/>
          <w:b/>
          <w:color w:val="000000"/>
          <w:lang w:val="en-US"/>
        </w:rPr>
      </w:pPr>
      <w:r w:rsidRPr="00227979">
        <w:rPr>
          <w:rFonts w:cs="Arial"/>
          <w:b/>
          <w:lang w:val="en-US"/>
        </w:rPr>
        <w:t>Document IV</w:t>
      </w:r>
    </w:p>
    <w:p w14:paraId="4BE7DC83" w14:textId="61DC7D07" w:rsidR="002F5723" w:rsidRPr="00227979" w:rsidRDefault="00BA47D5" w:rsidP="00BA47D5">
      <w:pPr>
        <w:pStyle w:val="Corpodetexto"/>
        <w:spacing w:line="280" w:lineRule="auto"/>
        <w:jc w:val="center"/>
        <w:rPr>
          <w:rFonts w:cs="Arial"/>
          <w:b/>
          <w:color w:val="000000"/>
          <w:lang w:val="en-US"/>
        </w:rPr>
      </w:pPr>
      <w:r w:rsidRPr="00227979">
        <w:rPr>
          <w:rFonts w:cs="Arial"/>
          <w:b/>
          <w:lang w:val="en-US"/>
        </w:rPr>
        <w:t>Form of Proof of Release</w:t>
      </w:r>
    </w:p>
    <w:p w14:paraId="19037345" w14:textId="77777777" w:rsidR="002F5723" w:rsidRPr="00227979" w:rsidRDefault="002F5723" w:rsidP="002F5723">
      <w:pPr>
        <w:pStyle w:val="Corpodetexto"/>
        <w:jc w:val="center"/>
        <w:rPr>
          <w:rFonts w:cs="Arial"/>
          <w:b/>
          <w:color w:val="000000"/>
          <w:lang w:val="en-US"/>
        </w:rPr>
      </w:pPr>
    </w:p>
    <w:p w14:paraId="3469E433" w14:textId="60AA94A9" w:rsidR="002F5723" w:rsidRPr="00227979" w:rsidRDefault="00C670A1" w:rsidP="00C670A1">
      <w:pPr>
        <w:pStyle w:val="Edital-AnexoObservaes"/>
        <w:jc w:val="center"/>
        <w:rPr>
          <w:lang w:val="en-US"/>
        </w:rPr>
      </w:pPr>
      <w:r w:rsidRPr="00227979">
        <w:rPr>
          <w:lang w:val="en-US"/>
        </w:rPr>
        <w:t>[Form to be filled out by ANP – DO NOT FILL OUT.]</w:t>
      </w:r>
    </w:p>
    <w:p w14:paraId="5D6452F7" w14:textId="77777777" w:rsidR="002F5723" w:rsidRPr="00227979" w:rsidRDefault="002F5723" w:rsidP="002F5723">
      <w:pPr>
        <w:pStyle w:val="Corpodetexto"/>
        <w:jc w:val="center"/>
        <w:rPr>
          <w:rFonts w:cs="Arial"/>
          <w:b/>
          <w:color w:val="000000"/>
          <w:lang w:val="en-US"/>
        </w:rPr>
      </w:pPr>
    </w:p>
    <w:p w14:paraId="6CCFB0C9" w14:textId="659D67E7" w:rsidR="002F5723" w:rsidRPr="00227979" w:rsidRDefault="00BE429D" w:rsidP="00BE429D">
      <w:pPr>
        <w:pStyle w:val="Corpodetexto"/>
        <w:spacing w:line="280" w:lineRule="auto"/>
        <w:jc w:val="center"/>
        <w:rPr>
          <w:rFonts w:cs="Arial"/>
          <w:b/>
          <w:color w:val="000000"/>
          <w:lang w:val="en-US"/>
        </w:rPr>
      </w:pPr>
      <w:r w:rsidRPr="00227979">
        <w:rPr>
          <w:rFonts w:cs="Arial"/>
          <w:b/>
          <w:lang w:val="en-US"/>
        </w:rPr>
        <w:t>PROOF OF RELEASE</w:t>
      </w:r>
    </w:p>
    <w:p w14:paraId="76BDEDCD" w14:textId="77777777" w:rsidR="002F5723" w:rsidRPr="00227979" w:rsidRDefault="002F5723" w:rsidP="002F5723">
      <w:pPr>
        <w:pStyle w:val="Corpodetexto"/>
        <w:jc w:val="center"/>
        <w:rPr>
          <w:rFonts w:cs="Arial"/>
          <w:b/>
          <w:color w:val="000000"/>
          <w:lang w:val="en-US"/>
        </w:rPr>
      </w:pPr>
    </w:p>
    <w:p w14:paraId="6F58C921" w14:textId="77777777" w:rsidR="002F5723" w:rsidRPr="00227979" w:rsidRDefault="002F5723" w:rsidP="002F5723">
      <w:pPr>
        <w:pStyle w:val="Corpodetexto"/>
        <w:rPr>
          <w:rFonts w:cs="Arial"/>
          <w:color w:val="000000"/>
          <w:lang w:val="en-US"/>
        </w:rPr>
      </w:pPr>
    </w:p>
    <w:p w14:paraId="3C28FA57" w14:textId="62EBA203" w:rsidR="002F5723" w:rsidRPr="00227979" w:rsidRDefault="00BE429D" w:rsidP="00BE429D">
      <w:pPr>
        <w:pStyle w:val="Corpodetexto"/>
        <w:spacing w:line="280" w:lineRule="auto"/>
        <w:rPr>
          <w:rFonts w:cs="Arial"/>
          <w:color w:val="000000"/>
          <w:lang w:val="en-US"/>
        </w:rPr>
      </w:pPr>
      <w:r w:rsidRPr="00227979">
        <w:rPr>
          <w:rFonts w:cs="Arial"/>
          <w:lang w:val="en-US"/>
        </w:rPr>
        <w:t xml:space="preserve">This refers to Irrevocable Letter of Credit No. </w:t>
      </w:r>
      <w:r w:rsidRPr="00227979">
        <w:rPr>
          <w:rFonts w:cs="Arial"/>
          <w:i/>
          <w:szCs w:val="22"/>
          <w:lang w:val="en-US"/>
        </w:rPr>
        <w:fldChar w:fldCharType="begin">
          <w:ffData>
            <w:name w:val=""/>
            <w:enabled/>
            <w:calcOnExit w:val="0"/>
            <w:textInput>
              <w:default w:val="[insert the number of the Letter of Credit]"/>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number of the Letter of Credit]</w:t>
      </w:r>
      <w:r w:rsidRPr="00227979">
        <w:rPr>
          <w:rFonts w:cs="Arial"/>
          <w:i/>
          <w:szCs w:val="22"/>
          <w:lang w:val="en-US"/>
        </w:rPr>
        <w:fldChar w:fldCharType="end"/>
      </w:r>
      <w:r w:rsidRPr="00227979">
        <w:rPr>
          <w:rFonts w:cs="Arial"/>
          <w:lang w:val="en-US"/>
        </w:rPr>
        <w:t xml:space="preserve">, dated </w:t>
      </w:r>
      <w:r w:rsidRPr="00227979">
        <w:rPr>
          <w:rFonts w:cs="Arial"/>
          <w:i/>
          <w:szCs w:val="22"/>
          <w:lang w:val="en-US"/>
        </w:rPr>
        <w:fldChar w:fldCharType="begin">
          <w:ffData>
            <w:name w:val=""/>
            <w:enabled/>
            <w:calcOnExit w:val="0"/>
            <w:textInput>
              <w:default w:val="[insert the date in the format month/day/year]"/>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date in the format month/day/year]</w:t>
      </w:r>
      <w:r w:rsidRPr="00227979">
        <w:rPr>
          <w:rFonts w:cs="Arial"/>
          <w:i/>
          <w:szCs w:val="22"/>
          <w:lang w:val="en-US"/>
        </w:rPr>
        <w:fldChar w:fldCharType="end"/>
      </w:r>
      <w:r w:rsidRPr="00227979">
        <w:rPr>
          <w:rFonts w:cs="Arial"/>
          <w:lang w:val="en-US"/>
        </w:rPr>
        <w:t xml:space="preserve">, issued by </w:t>
      </w:r>
      <w:r w:rsidRPr="00227979">
        <w:rPr>
          <w:i/>
          <w:szCs w:val="22"/>
          <w:lang w:val="en-US"/>
        </w:rPr>
        <w:fldChar w:fldCharType="begin">
          <w:ffData>
            <w:name w:val=""/>
            <w:enabled/>
            <w:calcOnExit w:val="0"/>
            <w:textInput>
              <w:default w:val="[insert the name of the Issuer]"/>
            </w:textInput>
          </w:ffData>
        </w:fldChar>
      </w:r>
      <w:r w:rsidRPr="00227979">
        <w:rPr>
          <w:i/>
          <w:szCs w:val="22"/>
          <w:lang w:val="en-US"/>
        </w:rPr>
        <w:instrText xml:space="preserve"> FORMTEXT </w:instrText>
      </w:r>
      <w:r w:rsidRPr="00227979">
        <w:rPr>
          <w:i/>
          <w:szCs w:val="22"/>
          <w:lang w:val="en-US"/>
        </w:rPr>
      </w:r>
      <w:r w:rsidRPr="00227979">
        <w:rPr>
          <w:i/>
          <w:szCs w:val="22"/>
          <w:lang w:val="en-US"/>
        </w:rPr>
        <w:fldChar w:fldCharType="separate"/>
      </w:r>
      <w:r w:rsidRPr="00227979">
        <w:rPr>
          <w:i/>
          <w:szCs w:val="22"/>
          <w:lang w:val="en-US"/>
        </w:rPr>
        <w:t>[insert the name of the Issuer]</w:t>
      </w:r>
      <w:r w:rsidRPr="00227979">
        <w:rPr>
          <w:i/>
          <w:szCs w:val="22"/>
          <w:lang w:val="en-US"/>
        </w:rPr>
        <w:fldChar w:fldCharType="end"/>
      </w:r>
      <w:r w:rsidRPr="00227979">
        <w:rPr>
          <w:rFonts w:cs="Arial"/>
          <w:lang w:val="en-US"/>
        </w:rPr>
        <w:t xml:space="preserve"> to the benefit of National Agency of Petroleum, Natural Gas, and Biofuels – ANP.</w:t>
      </w:r>
      <w:r w:rsidR="0026451B" w:rsidRPr="00227979">
        <w:rPr>
          <w:rFonts w:cs="Arial"/>
          <w:color w:val="000000"/>
          <w:lang w:val="en-US"/>
        </w:rPr>
        <w:t xml:space="preserve"> </w:t>
      </w:r>
    </w:p>
    <w:p w14:paraId="0B189F1F" w14:textId="77777777" w:rsidR="002F5723" w:rsidRPr="00227979" w:rsidRDefault="002F5723" w:rsidP="002F5723">
      <w:pPr>
        <w:pStyle w:val="Corpodetexto"/>
        <w:rPr>
          <w:rFonts w:cs="Arial"/>
          <w:color w:val="000000"/>
          <w:lang w:val="en-US"/>
        </w:rPr>
      </w:pPr>
    </w:p>
    <w:p w14:paraId="4A9D0EA0" w14:textId="60EAE219" w:rsidR="002F5723" w:rsidRPr="00227979" w:rsidRDefault="00BE429D" w:rsidP="00924B42">
      <w:pPr>
        <w:pStyle w:val="Corpodetexto"/>
        <w:spacing w:line="280" w:lineRule="auto"/>
        <w:rPr>
          <w:rFonts w:cs="Arial"/>
          <w:color w:val="000000"/>
          <w:lang w:val="en-US"/>
        </w:rPr>
      </w:pPr>
      <w:r w:rsidRPr="00227979">
        <w:rPr>
          <w:rFonts w:cs="Arial"/>
          <w:lang w:val="en-US"/>
        </w:rPr>
        <w:t>The undersigned, duly authorized to sign this proof on behalf of ANP, hereby certifies occurrence of one of the release events provided for in section 5.6 (Release and return of the bid bond) of the tender protocol of the 16</w:t>
      </w:r>
      <w:r w:rsidRPr="00227979">
        <w:rPr>
          <w:rFonts w:cs="Arial"/>
          <w:vertAlign w:val="superscript"/>
          <w:lang w:val="en-US"/>
        </w:rPr>
        <w:t>th</w:t>
      </w:r>
      <w:r w:rsidRPr="00227979">
        <w:rPr>
          <w:rFonts w:cs="Arial"/>
          <w:lang w:val="en-US"/>
        </w:rPr>
        <w:t xml:space="preserve"> Bidding Round.</w:t>
      </w:r>
      <w:r w:rsidR="002F5723" w:rsidRPr="00227979">
        <w:rPr>
          <w:rFonts w:cs="Arial"/>
          <w:color w:val="000000"/>
          <w:lang w:val="en-US"/>
        </w:rPr>
        <w:t xml:space="preserve"> </w:t>
      </w:r>
      <w:r w:rsidR="00924B42" w:rsidRPr="00227979">
        <w:rPr>
          <w:rFonts w:cs="Arial"/>
          <w:lang w:val="en-US"/>
        </w:rPr>
        <w:t>The release date is the issue date of this proof of release.</w:t>
      </w:r>
    </w:p>
    <w:p w14:paraId="0646E9F8" w14:textId="77777777" w:rsidR="002F5723" w:rsidRPr="00227979" w:rsidRDefault="002F5723" w:rsidP="002F5723">
      <w:pPr>
        <w:pStyle w:val="Corpodetexto"/>
        <w:rPr>
          <w:rFonts w:cs="Arial"/>
          <w:color w:val="000000"/>
          <w:lang w:val="en-US"/>
        </w:rPr>
      </w:pPr>
    </w:p>
    <w:p w14:paraId="698A7A66" w14:textId="0B28BE91" w:rsidR="002F5723" w:rsidRPr="00227979" w:rsidRDefault="007270A9" w:rsidP="007270A9">
      <w:pPr>
        <w:pStyle w:val="Corpodetexto"/>
        <w:spacing w:line="280" w:lineRule="auto"/>
        <w:rPr>
          <w:rFonts w:cs="Arial"/>
          <w:color w:val="000000"/>
          <w:lang w:val="en-US"/>
        </w:rPr>
      </w:pPr>
      <w:r w:rsidRPr="00227979">
        <w:rPr>
          <w:rFonts w:cs="Arial"/>
          <w:lang w:val="en-US"/>
        </w:rPr>
        <w:t xml:space="preserve">This proof was signed by the undersigned on behalf of the National Agency of Petroleum, Natural Gas, and Biofuels – ANP on </w:t>
      </w:r>
      <w:r w:rsidRPr="00227979">
        <w:rPr>
          <w:rFonts w:cs="Arial"/>
          <w:i/>
          <w:lang w:val="en-US"/>
        </w:rPr>
        <w:fldChar w:fldCharType="begin">
          <w:ffData>
            <w:name w:val=""/>
            <w:enabled/>
            <w:calcOnExit w:val="0"/>
            <w:textInput>
              <w:default w:val="[insert the date in the format month/day/year]"/>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date in the format month/day/year]</w:t>
      </w:r>
      <w:r w:rsidRPr="00227979">
        <w:rPr>
          <w:rFonts w:cs="Arial"/>
          <w:i/>
          <w:lang w:val="en-US"/>
        </w:rPr>
        <w:fldChar w:fldCharType="end"/>
      </w:r>
      <w:r w:rsidRPr="00227979">
        <w:rPr>
          <w:rFonts w:cs="Arial"/>
          <w:lang w:val="en-US"/>
        </w:rPr>
        <w:t>.</w:t>
      </w:r>
      <w:r w:rsidR="002F5723" w:rsidRPr="00227979">
        <w:rPr>
          <w:rFonts w:cs="Arial"/>
          <w:color w:val="000000"/>
          <w:lang w:val="en-US"/>
        </w:rPr>
        <w:t xml:space="preserve"> </w:t>
      </w:r>
    </w:p>
    <w:p w14:paraId="00869AD0" w14:textId="77777777" w:rsidR="002F5723" w:rsidRPr="00227979" w:rsidRDefault="002F5723" w:rsidP="002F5723">
      <w:pPr>
        <w:pStyle w:val="Corpodetexto"/>
        <w:rPr>
          <w:rFonts w:cs="Arial"/>
          <w:color w:val="000000"/>
          <w:lang w:val="en-US"/>
        </w:rPr>
      </w:pPr>
    </w:p>
    <w:p w14:paraId="46EDC56D" w14:textId="77777777" w:rsidR="002F5723" w:rsidRPr="00227979" w:rsidRDefault="002F5723" w:rsidP="002F5723">
      <w:pPr>
        <w:pStyle w:val="Corpodetexto"/>
        <w:rPr>
          <w:rFonts w:cs="Arial"/>
          <w:color w:val="000000"/>
          <w:lang w:val="en-US"/>
        </w:rPr>
      </w:pPr>
      <w:r w:rsidRPr="00227979">
        <w:rPr>
          <w:rFonts w:cs="Arial"/>
          <w:color w:val="000000"/>
          <w:lang w:val="en-US"/>
        </w:rPr>
        <w:t xml:space="preserve">___________________________ </w:t>
      </w:r>
    </w:p>
    <w:p w14:paraId="2ABBB25A" w14:textId="77777777" w:rsidR="002F5723" w:rsidRPr="00227979" w:rsidRDefault="002F5723" w:rsidP="002F5723">
      <w:pPr>
        <w:pStyle w:val="Corpodetexto"/>
        <w:rPr>
          <w:rFonts w:cs="Arial"/>
          <w:color w:val="000000"/>
          <w:lang w:val="en-US"/>
        </w:rPr>
      </w:pPr>
    </w:p>
    <w:p w14:paraId="7DB5FE22" w14:textId="42CB315D" w:rsidR="002F5723" w:rsidRPr="00227979" w:rsidRDefault="00924B42" w:rsidP="002F5723">
      <w:pPr>
        <w:pStyle w:val="Corpodetexto"/>
        <w:rPr>
          <w:rFonts w:cs="Arial"/>
          <w:color w:val="000000"/>
          <w:lang w:val="en-US"/>
        </w:rPr>
      </w:pPr>
      <w:r w:rsidRPr="00227979">
        <w:rPr>
          <w:sz w:val="18"/>
          <w:szCs w:val="18"/>
        </w:rPr>
        <w:fldChar w:fldCharType="begin">
          <w:ffData>
            <w:name w:val=""/>
            <w:enabled/>
            <w:calcOnExit w:val="0"/>
            <w:textInput>
              <w:default w:val="[signature]"/>
            </w:textInput>
          </w:ffData>
        </w:fldChar>
      </w:r>
      <w:r w:rsidRPr="00227979">
        <w:rPr>
          <w:sz w:val="18"/>
          <w:szCs w:val="18"/>
          <w:lang w:val="en-US"/>
        </w:rPr>
        <w:instrText xml:space="preserve"> FORMTEXT </w:instrText>
      </w:r>
      <w:r w:rsidRPr="00227979">
        <w:rPr>
          <w:sz w:val="18"/>
          <w:szCs w:val="18"/>
        </w:rPr>
      </w:r>
      <w:r w:rsidRPr="00227979">
        <w:rPr>
          <w:sz w:val="18"/>
          <w:szCs w:val="18"/>
        </w:rPr>
        <w:fldChar w:fldCharType="separate"/>
      </w:r>
      <w:r w:rsidRPr="00227979">
        <w:rPr>
          <w:noProof/>
          <w:sz w:val="18"/>
          <w:szCs w:val="18"/>
          <w:lang w:val="en-US"/>
        </w:rPr>
        <w:t>[signature]</w:t>
      </w:r>
      <w:r w:rsidRPr="00227979">
        <w:rPr>
          <w:sz w:val="18"/>
          <w:szCs w:val="18"/>
        </w:rPr>
        <w:fldChar w:fldCharType="end"/>
      </w:r>
    </w:p>
    <w:p w14:paraId="49E35D94" w14:textId="77777777" w:rsidR="002F5723" w:rsidRPr="00227979" w:rsidRDefault="002F5723" w:rsidP="002F5723">
      <w:pPr>
        <w:pStyle w:val="Corpodetexto"/>
        <w:rPr>
          <w:rFonts w:cs="Arial"/>
          <w:color w:val="000000"/>
          <w:lang w:val="en-US"/>
        </w:rPr>
      </w:pPr>
    </w:p>
    <w:p w14:paraId="3289E117" w14:textId="2CCFA678" w:rsidR="002F5723" w:rsidRPr="00227979" w:rsidRDefault="0098546B" w:rsidP="0098546B">
      <w:pPr>
        <w:pStyle w:val="Corpodetexto"/>
        <w:spacing w:line="280" w:lineRule="auto"/>
        <w:rPr>
          <w:rFonts w:cs="Arial"/>
          <w:color w:val="000000"/>
          <w:lang w:val="en-US"/>
        </w:rPr>
      </w:pPr>
      <w:r w:rsidRPr="00227979">
        <w:rPr>
          <w:rFonts w:cs="Arial"/>
          <w:lang w:val="en-US"/>
        </w:rPr>
        <w:t xml:space="preserve">Name: </w:t>
      </w:r>
      <w:r w:rsidRPr="00227979">
        <w:rPr>
          <w:rFonts w:cs="Arial"/>
          <w:i/>
          <w:szCs w:val="22"/>
          <w:lang w:val="en-US"/>
        </w:rPr>
        <w:fldChar w:fldCharType="begin">
          <w:ffData>
            <w:name w:val=""/>
            <w:enabled/>
            <w:calcOnExit w:val="0"/>
            <w:textInput>
              <w:default w:val="[insert the name of the person in charge of the issu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name of the person in charge of the issue]</w:t>
      </w:r>
      <w:r w:rsidRPr="00227979">
        <w:rPr>
          <w:rFonts w:cs="Arial"/>
          <w:i/>
          <w:szCs w:val="22"/>
          <w:lang w:val="en-US"/>
        </w:rPr>
        <w:fldChar w:fldCharType="end"/>
      </w:r>
    </w:p>
    <w:p w14:paraId="6E8CFF87" w14:textId="5EBFD3EB" w:rsidR="002F5723" w:rsidRPr="00227979" w:rsidRDefault="0098546B" w:rsidP="0098546B">
      <w:pPr>
        <w:pStyle w:val="Corpodetexto"/>
        <w:spacing w:line="280" w:lineRule="auto"/>
        <w:rPr>
          <w:rFonts w:cs="Arial"/>
          <w:color w:val="000000"/>
          <w:lang w:val="en-US"/>
        </w:rPr>
      </w:pPr>
      <w:r w:rsidRPr="00227979">
        <w:rPr>
          <w:rFonts w:cs="Arial"/>
          <w:lang w:val="en-US"/>
        </w:rPr>
        <w:t xml:space="preserve">Title: </w:t>
      </w:r>
      <w:r w:rsidRPr="00227979">
        <w:rPr>
          <w:rFonts w:cs="Arial"/>
          <w:i/>
          <w:szCs w:val="22"/>
          <w:lang w:val="en-US"/>
        </w:rPr>
        <w:fldChar w:fldCharType="begin">
          <w:ffData>
            <w:name w:val=""/>
            <w:enabled/>
            <w:calcOnExit w:val="0"/>
            <w:textInput>
              <w:default w:val="[insert the title of the person in charge of the issu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title of the person in charge of the issue]</w:t>
      </w:r>
      <w:r w:rsidRPr="00227979">
        <w:rPr>
          <w:rFonts w:cs="Arial"/>
          <w:i/>
          <w:szCs w:val="22"/>
          <w:lang w:val="en-US"/>
        </w:rPr>
        <w:fldChar w:fldCharType="end"/>
      </w:r>
    </w:p>
    <w:p w14:paraId="3233C585" w14:textId="77777777" w:rsidR="002F5723" w:rsidRPr="00227979" w:rsidRDefault="002F5723" w:rsidP="002F5723">
      <w:pPr>
        <w:pStyle w:val="Corpodetexto"/>
        <w:rPr>
          <w:rFonts w:cs="Arial"/>
          <w:color w:val="000000"/>
          <w:lang w:val="en-US"/>
        </w:rPr>
      </w:pPr>
    </w:p>
    <w:p w14:paraId="2A93C1EB" w14:textId="77777777" w:rsidR="00807C90" w:rsidRPr="00227979" w:rsidRDefault="00807C90" w:rsidP="00807C90">
      <w:pPr>
        <w:rPr>
          <w:rFonts w:cs="Arial"/>
          <w:color w:val="000000"/>
          <w:lang w:val="en-US"/>
        </w:rPr>
      </w:pPr>
    </w:p>
    <w:p w14:paraId="01832FDD" w14:textId="77777777" w:rsidR="00807C90" w:rsidRPr="00227979" w:rsidRDefault="00807C90" w:rsidP="00807C90">
      <w:pPr>
        <w:rPr>
          <w:rFonts w:cs="Arial"/>
          <w:color w:val="000000"/>
          <w:lang w:val="en-US"/>
        </w:rPr>
      </w:pPr>
      <w:r w:rsidRPr="00227979">
        <w:rPr>
          <w:rFonts w:cs="Arial"/>
          <w:color w:val="000000"/>
          <w:lang w:val="en-US"/>
        </w:rPr>
        <w:br w:type="page"/>
      </w:r>
    </w:p>
    <w:p w14:paraId="20CFDC72" w14:textId="10C206C8" w:rsidR="00807C90" w:rsidRPr="00777CC1" w:rsidRDefault="0098546B" w:rsidP="0098546B">
      <w:pPr>
        <w:pStyle w:val="Edital-Corpodetexto"/>
        <w:jc w:val="center"/>
        <w:rPr>
          <w:b/>
          <w:sz w:val="24"/>
          <w:szCs w:val="24"/>
          <w:lang w:val="en-US"/>
        </w:rPr>
      </w:pPr>
      <w:r w:rsidRPr="00777CC1">
        <w:rPr>
          <w:b/>
          <w:sz w:val="24"/>
          <w:szCs w:val="24"/>
          <w:lang w:val="en-US"/>
        </w:rPr>
        <w:t>ANNEX XI – FORM OF BID BOND</w:t>
      </w:r>
    </w:p>
    <w:p w14:paraId="6148CCDE" w14:textId="2FAE4C97" w:rsidR="00807C90" w:rsidRPr="00777CC1" w:rsidRDefault="0098546B" w:rsidP="00232A5F">
      <w:pPr>
        <w:pStyle w:val="Edital-AnexoTtulo2"/>
        <w:rPr>
          <w:lang w:val="en-US"/>
        </w:rPr>
      </w:pPr>
      <w:bookmarkStart w:id="4313" w:name="_Toc5791346"/>
      <w:r w:rsidRPr="00777CC1">
        <w:rPr>
          <w:lang w:val="en-US"/>
        </w:rPr>
        <w:t>PART 2 – FORM OF PERFORMANCE BOND TO SECURE THE BID</w:t>
      </w:r>
      <w:bookmarkEnd w:id="4313"/>
    </w:p>
    <w:p w14:paraId="4DCF1241" w14:textId="77777777" w:rsidR="00807C90" w:rsidRDefault="00807C90" w:rsidP="00807C90">
      <w:pPr>
        <w:pStyle w:val="Default"/>
        <w:jc w:val="both"/>
        <w:rPr>
          <w:sz w:val="22"/>
          <w:szCs w:val="22"/>
          <w:lang w:val="en-US"/>
        </w:rPr>
      </w:pPr>
    </w:p>
    <w:p w14:paraId="21C5D3F0" w14:textId="77777777" w:rsidR="00104E12" w:rsidRPr="001B5F2F" w:rsidRDefault="00104E12" w:rsidP="00104E12">
      <w:pPr>
        <w:pStyle w:val="Corpodetexto"/>
        <w:rPr>
          <w:rFonts w:cs="Arial"/>
          <w:lang w:val="en-US"/>
        </w:rPr>
      </w:pPr>
    </w:p>
    <w:p w14:paraId="3D6057BC" w14:textId="77777777" w:rsidR="00104E12" w:rsidRPr="001B5F2F" w:rsidRDefault="00104E12" w:rsidP="00104E12">
      <w:pPr>
        <w:pStyle w:val="Corpodetexto"/>
        <w:spacing w:line="280" w:lineRule="auto"/>
        <w:rPr>
          <w:rFonts w:cs="Arial"/>
          <w:lang w:val="en-US"/>
        </w:rPr>
      </w:pPr>
      <w:r w:rsidRPr="00EC2B78">
        <w:rPr>
          <w:rFonts w:cs="Arial"/>
          <w:lang w:val="en-US"/>
        </w:rPr>
        <w:t xml:space="preserve">POLICY No. </w:t>
      </w:r>
      <w:r w:rsidRPr="001B5F2F">
        <w:rPr>
          <w:i/>
          <w:lang w:val="en-US"/>
        </w:rPr>
        <w:fldChar w:fldCharType="begin">
          <w:ffData>
            <w:name w:val=""/>
            <w:enabled/>
            <w:calcOnExit w:val="0"/>
            <w:textInput>
              <w:default w:val="[inserir o número da apólice]"/>
            </w:textInput>
          </w:ffData>
        </w:fldChar>
      </w:r>
      <w:r w:rsidRPr="00EC2B78">
        <w:rPr>
          <w:i/>
          <w:lang w:val="en-US"/>
        </w:rPr>
        <w:instrText xml:space="preserve"> FORMTEXT </w:instrText>
      </w:r>
      <w:r w:rsidRPr="001B5F2F">
        <w:rPr>
          <w:i/>
          <w:lang w:val="en-US"/>
        </w:rPr>
      </w:r>
      <w:r w:rsidRPr="001B5F2F">
        <w:rPr>
          <w:i/>
          <w:lang w:val="en-US"/>
        </w:rPr>
        <w:fldChar w:fldCharType="separate"/>
      </w:r>
      <w:r w:rsidRPr="001B5F2F">
        <w:rPr>
          <w:i/>
          <w:lang w:val="en-US"/>
        </w:rPr>
        <w:t>[enter the policy number]</w:t>
      </w:r>
      <w:r w:rsidRPr="001B5F2F">
        <w:rPr>
          <w:i/>
          <w:lang w:val="en-US"/>
        </w:rPr>
        <w:fldChar w:fldCharType="end"/>
      </w:r>
    </w:p>
    <w:p w14:paraId="34128DF5" w14:textId="77777777" w:rsidR="00104E12" w:rsidRPr="001B5F2F" w:rsidRDefault="00104E12" w:rsidP="00104E12">
      <w:pPr>
        <w:pStyle w:val="Corpodetexto"/>
        <w:rPr>
          <w:rFonts w:cs="Arial"/>
          <w:lang w:val="en-US"/>
        </w:rPr>
      </w:pPr>
    </w:p>
    <w:p w14:paraId="46DCAE7E" w14:textId="77777777" w:rsidR="00104E12" w:rsidRPr="001B5F2F" w:rsidRDefault="00104E12" w:rsidP="00104E12">
      <w:pPr>
        <w:pStyle w:val="Corpodetexto"/>
        <w:rPr>
          <w:rFonts w:cs="Arial"/>
          <w:lang w:val="en-US"/>
        </w:rPr>
      </w:pPr>
      <w:r w:rsidRPr="001B5F2F">
        <w:rPr>
          <w:i/>
          <w:lang w:val="en-US"/>
        </w:rPr>
        <w:fldChar w:fldCharType="begin">
          <w:ffData>
            <w:name w:val="Texto119"/>
            <w:enabled/>
            <w:calcOnExit w:val="0"/>
            <w:textInput>
              <w:default w:val="[inserir o nome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name of the insurance company]</w:t>
      </w:r>
      <w:r w:rsidRPr="001B5F2F">
        <w:rPr>
          <w:i/>
          <w:lang w:val="en-US"/>
        </w:rPr>
        <w:fldChar w:fldCharType="end"/>
      </w:r>
      <w:r w:rsidRPr="001B5F2F">
        <w:rPr>
          <w:rFonts w:cs="Arial"/>
          <w:szCs w:val="18"/>
          <w:lang w:val="en-US"/>
        </w:rPr>
        <w:t xml:space="preserve">, </w:t>
      </w:r>
      <w:r w:rsidRPr="001B5F2F">
        <w:rPr>
          <w:lang w:val="en-US"/>
        </w:rPr>
        <w:fldChar w:fldCharType="begin">
          <w:ffData>
            <w:name w:val=""/>
            <w:enabled/>
            <w:calcOnExit w:val="0"/>
            <w:textInput>
              <w:default w:val="[inserir o número de inscrição no CNPJ]"/>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r w:rsidRPr="001B5F2F">
        <w:rPr>
          <w:i/>
          <w:lang w:val="en-US"/>
        </w:rPr>
        <w:t>enter the CNPJ enrollment number</w:t>
      </w:r>
      <w:r w:rsidRPr="001B5F2F">
        <w:rPr>
          <w:lang w:val="en-US"/>
        </w:rPr>
        <w:t>]</w:t>
      </w:r>
      <w:r w:rsidRPr="001B5F2F">
        <w:rPr>
          <w:lang w:val="en-US"/>
        </w:rPr>
        <w:fldChar w:fldCharType="end"/>
      </w:r>
      <w:r w:rsidRPr="001B5F2F">
        <w:rPr>
          <w:lang w:val="en-US"/>
        </w:rPr>
        <w:t xml:space="preserve">, </w:t>
      </w:r>
      <w:r w:rsidRPr="001B5F2F">
        <w:rPr>
          <w:rFonts w:cs="Arial"/>
          <w:szCs w:val="18"/>
          <w:lang w:val="en-US"/>
        </w:rPr>
        <w:t xml:space="preserve">with its principle place of business at </w:t>
      </w:r>
      <w:r w:rsidRPr="001B5F2F">
        <w:rPr>
          <w:i/>
          <w:lang w:val="en-US"/>
        </w:rPr>
        <w:fldChar w:fldCharType="begin">
          <w:ffData>
            <w:name w:val=""/>
            <w:enabled/>
            <w:calcOnExit w:val="0"/>
            <w:textInput>
              <w:default w:val="[inserir o endereço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address of the insurance company]</w:t>
      </w:r>
      <w:r w:rsidRPr="001B5F2F">
        <w:rPr>
          <w:i/>
          <w:lang w:val="en-US"/>
        </w:rPr>
        <w:fldChar w:fldCharType="end"/>
      </w:r>
      <w:r w:rsidRPr="001B5F2F">
        <w:rPr>
          <w:i/>
          <w:lang w:val="en-US"/>
        </w:rPr>
        <w:t xml:space="preserve"> </w:t>
      </w:r>
      <w:r w:rsidRPr="001B5F2F">
        <w:rPr>
          <w:rFonts w:cs="Arial"/>
          <w:szCs w:val="18"/>
          <w:lang w:val="en-US"/>
        </w:rPr>
        <w:t>through this Performance Bond POLICY, secures to the INSURED, NATIONAL AGENCY OF PETROLEUM, NATURAL GAS AND BIOFUELS</w:t>
      </w:r>
      <w:r w:rsidRPr="001B5F2F">
        <w:rPr>
          <w:lang w:val="en-US"/>
        </w:rPr>
        <w:t xml:space="preserve"> – ANP, enrolled in the CNPJ under No. </w:t>
      </w:r>
      <w:r w:rsidRPr="001B5F2F">
        <w:rPr>
          <w:rFonts w:cs="Arial"/>
          <w:szCs w:val="18"/>
          <w:lang w:val="en-US"/>
        </w:rPr>
        <w:t xml:space="preserve">02.313.673/0002-08, with its principle place of business at Avenida Rio Branco 65, 12º andar, Rio de Janeiro – RJ, performance of the obligations of the POLICYHOLDER, </w:t>
      </w:r>
      <w:r w:rsidRPr="001B5F2F">
        <w:rPr>
          <w:lang w:val="en-US"/>
        </w:rPr>
        <w:fldChar w:fldCharType="begin">
          <w:ffData>
            <w:name w:val="Texto116"/>
            <w:enabled/>
            <w:calcOnExit w:val="0"/>
            <w:textInput>
              <w:default w:val="[inserir a denominação social da(s) lictante(s)]"/>
            </w:textInput>
          </w:ffData>
        </w:fldChar>
      </w:r>
      <w:bookmarkStart w:id="4314" w:name="Texto116"/>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bidder(s)]</w:t>
      </w:r>
      <w:r w:rsidRPr="001B5F2F">
        <w:rPr>
          <w:lang w:val="en-US"/>
        </w:rPr>
        <w:fldChar w:fldCharType="end"/>
      </w:r>
      <w:bookmarkEnd w:id="4314"/>
      <w:r w:rsidRPr="001B5F2F">
        <w:rPr>
          <w:rFonts w:cs="Arial"/>
          <w:szCs w:val="18"/>
          <w:lang w:val="en-US"/>
        </w:rPr>
        <w:t xml:space="preserve">, </w:t>
      </w:r>
      <w:r w:rsidRPr="001B5F2F">
        <w:rPr>
          <w:lang w:val="en-US"/>
        </w:rPr>
        <w:fldChar w:fldCharType="begin">
          <w:ffData>
            <w:name w:val=""/>
            <w:enabled/>
            <w:calcOnExit w:val="0"/>
            <w:textInput>
              <w:default w:val="[inserir o número de inscrição no CNPJ]"/>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CNPJ enrollment number]</w:t>
      </w:r>
      <w:r w:rsidRPr="001B5F2F">
        <w:rPr>
          <w:lang w:val="en-US"/>
        </w:rPr>
        <w:fldChar w:fldCharType="end"/>
      </w:r>
      <w:r w:rsidRPr="001B5F2F">
        <w:rPr>
          <w:rFonts w:cs="Arial"/>
          <w:szCs w:val="18"/>
          <w:lang w:val="en-US"/>
        </w:rPr>
        <w:t xml:space="preserve">, with its principle place of business at </w:t>
      </w:r>
      <w:r w:rsidRPr="001B5F2F">
        <w:rPr>
          <w:i/>
          <w:lang w:val="en-US"/>
        </w:rPr>
        <w:fldChar w:fldCharType="begin">
          <w:ffData>
            <w:name w:val=""/>
            <w:enabled/>
            <w:calcOnExit w:val="0"/>
            <w:textInput>
              <w:default w:val="[inserir o endereço da licitant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address of the bidder]</w:t>
      </w:r>
      <w:r w:rsidRPr="001B5F2F">
        <w:rPr>
          <w:i/>
          <w:lang w:val="en-US"/>
        </w:rPr>
        <w:fldChar w:fldCharType="end"/>
      </w:r>
      <w:r w:rsidRPr="001B5F2F">
        <w:rPr>
          <w:i/>
          <w:lang w:val="en-US"/>
        </w:rPr>
        <w:t xml:space="preserve">, </w:t>
      </w:r>
      <w:r w:rsidRPr="001B5F2F">
        <w:rPr>
          <w:rFonts w:cs="Arial"/>
          <w:szCs w:val="18"/>
          <w:lang w:val="en-US"/>
        </w:rPr>
        <w:t xml:space="preserve">up to the amount of </w:t>
      </w:r>
      <w:r w:rsidRPr="001B5F2F">
        <w:rPr>
          <w:i/>
          <w:lang w:val="en-US"/>
        </w:rPr>
        <w:fldChar w:fldCharType="begin">
          <w:ffData>
            <w:name w:val=""/>
            <w:enabled/>
            <w:calcOnExit w:val="0"/>
            <w:textInput>
              <w:default w:val="[inserir o valor por extens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amount in words]</w:t>
      </w:r>
      <w:r w:rsidRPr="001B5F2F">
        <w:rPr>
          <w:i/>
          <w:lang w:val="en-US"/>
        </w:rPr>
        <w:fldChar w:fldCharType="end"/>
      </w:r>
      <w:r w:rsidRPr="001B5F2F">
        <w:rPr>
          <w:i/>
          <w:lang w:val="en-US"/>
        </w:rPr>
        <w:t xml:space="preserve"> </w:t>
      </w:r>
      <w:r w:rsidRPr="001B5F2F">
        <w:rPr>
          <w:lang w:val="en-US"/>
        </w:rPr>
        <w:t>Reais</w:t>
      </w:r>
      <w:r w:rsidRPr="001B5F2F">
        <w:rPr>
          <w:rFonts w:cs="Arial"/>
          <w:szCs w:val="18"/>
          <w:lang w:val="en-US"/>
        </w:rPr>
        <w:t>, in the form and with the object described below.</w:t>
      </w:r>
    </w:p>
    <w:p w14:paraId="1B1F0459" w14:textId="77777777" w:rsidR="00104E12" w:rsidRPr="001B5F2F" w:rsidRDefault="00104E12" w:rsidP="00104E12">
      <w:pPr>
        <w:pStyle w:val="Corpodetexto"/>
        <w:rPr>
          <w:rFonts w:cs="Arial"/>
          <w:lang w:val="en-US"/>
        </w:rPr>
      </w:pPr>
    </w:p>
    <w:p w14:paraId="0FF68561" w14:textId="77777777" w:rsidR="00104E12" w:rsidRPr="001B5F2F" w:rsidRDefault="00104E12" w:rsidP="00104E12">
      <w:pPr>
        <w:pStyle w:val="Corpodetexto"/>
        <w:rPr>
          <w:rFonts w:cs="Arial"/>
          <w:lang w:val="en-US"/>
        </w:rPr>
      </w:pPr>
    </w:p>
    <w:p w14:paraId="7F6792CE" w14:textId="77777777" w:rsidR="00104E12" w:rsidRPr="001B5F2F" w:rsidRDefault="00104E12" w:rsidP="00104E12">
      <w:pPr>
        <w:pStyle w:val="Corpodetexto"/>
        <w:spacing w:line="280" w:lineRule="auto"/>
        <w:jc w:val="center"/>
        <w:rPr>
          <w:rFonts w:cs="Arial"/>
          <w:b/>
          <w:bCs/>
          <w:lang w:val="en-US"/>
        </w:rPr>
      </w:pPr>
      <w:r w:rsidRPr="001B5F2F">
        <w:rPr>
          <w:rFonts w:cs="Arial"/>
          <w:b/>
          <w:bCs/>
          <w:lang w:val="en-US"/>
        </w:rPr>
        <w:t>DESCRIPTION OF THE GUARANTEE</w:t>
      </w:r>
    </w:p>
    <w:p w14:paraId="4377EE5C" w14:textId="77777777" w:rsidR="00104E12" w:rsidRPr="001B5F2F" w:rsidRDefault="00104E12" w:rsidP="00104E12">
      <w:pPr>
        <w:pStyle w:val="Corpodetexto"/>
        <w:spacing w:line="280" w:lineRule="auto"/>
        <w:jc w:val="center"/>
        <w:rPr>
          <w:rFonts w:cs="Arial"/>
          <w:lang w:val="en-US"/>
        </w:rPr>
      </w:pPr>
      <w:r w:rsidRPr="001B5F2F">
        <w:rPr>
          <w:rFonts w:cs="Arial"/>
          <w:lang w:val="en-US"/>
        </w:rPr>
        <w:t xml:space="preserve">(Type, amount, and effectiveness set forth in the </w:t>
      </w:r>
      <w:r>
        <w:rPr>
          <w:rFonts w:cs="Arial"/>
          <w:lang w:val="en-US"/>
        </w:rPr>
        <w:t>Tender protocol</w:t>
      </w:r>
      <w:r w:rsidRPr="001B5F2F">
        <w:rPr>
          <w:rFonts w:cs="Arial"/>
          <w:lang w:val="en-US"/>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104E12" w:rsidRPr="001B5F2F" w14:paraId="6776B148" w14:textId="77777777" w:rsidTr="00D03518">
        <w:trPr>
          <w:cantSplit/>
          <w:trHeight w:val="171"/>
          <w:jc w:val="center"/>
        </w:trPr>
        <w:tc>
          <w:tcPr>
            <w:tcW w:w="2427" w:type="dxa"/>
            <w:vMerge w:val="restart"/>
            <w:vAlign w:val="center"/>
          </w:tcPr>
          <w:p w14:paraId="6B000D45" w14:textId="77777777" w:rsidR="00104E12" w:rsidRPr="001B5F2F" w:rsidRDefault="00104E12" w:rsidP="00D03518">
            <w:pPr>
              <w:jc w:val="center"/>
              <w:rPr>
                <w:rFonts w:cs="Arial"/>
                <w:b/>
                <w:sz w:val="20"/>
                <w:szCs w:val="20"/>
                <w:lang w:val="en-US"/>
              </w:rPr>
            </w:pPr>
            <w:r w:rsidRPr="001B5F2F">
              <w:rPr>
                <w:rFonts w:cs="Arial"/>
                <w:b/>
                <w:sz w:val="20"/>
                <w:szCs w:val="20"/>
                <w:lang w:val="en-US"/>
              </w:rPr>
              <w:t>Type</w:t>
            </w:r>
            <w:r w:rsidRPr="001B5F2F">
              <w:rPr>
                <w:rStyle w:val="Refdenotaderodap"/>
                <w:rFonts w:cs="Arial"/>
                <w:b/>
                <w:sz w:val="20"/>
                <w:szCs w:val="20"/>
                <w:lang w:val="en-US"/>
              </w:rPr>
              <w:footnoteReference w:id="5"/>
            </w:r>
          </w:p>
        </w:tc>
        <w:tc>
          <w:tcPr>
            <w:tcW w:w="2977" w:type="dxa"/>
            <w:vMerge w:val="restart"/>
            <w:vAlign w:val="center"/>
          </w:tcPr>
          <w:p w14:paraId="7C0A05B3" w14:textId="77777777" w:rsidR="00104E12" w:rsidRPr="001B5F2F" w:rsidRDefault="00104E12" w:rsidP="00D03518">
            <w:pPr>
              <w:jc w:val="center"/>
              <w:rPr>
                <w:rFonts w:cs="Arial"/>
                <w:b/>
                <w:sz w:val="20"/>
                <w:szCs w:val="20"/>
                <w:lang w:val="en-US"/>
              </w:rPr>
            </w:pPr>
            <w:r w:rsidRPr="001B5F2F">
              <w:rPr>
                <w:rFonts w:cs="Arial"/>
                <w:b/>
                <w:sz w:val="20"/>
                <w:szCs w:val="20"/>
                <w:lang w:val="en-US"/>
              </w:rPr>
              <w:t>Amount Insured</w:t>
            </w:r>
            <w:r w:rsidRPr="001B5F2F">
              <w:rPr>
                <w:rStyle w:val="Refdenotaderodap"/>
                <w:rFonts w:cs="Arial"/>
                <w:b/>
                <w:sz w:val="20"/>
                <w:szCs w:val="20"/>
                <w:lang w:val="en-US"/>
              </w:rPr>
              <w:footnoteReference w:id="6"/>
            </w:r>
          </w:p>
        </w:tc>
        <w:tc>
          <w:tcPr>
            <w:tcW w:w="3416" w:type="dxa"/>
            <w:gridSpan w:val="2"/>
            <w:vAlign w:val="center"/>
          </w:tcPr>
          <w:p w14:paraId="2789AB20" w14:textId="77777777" w:rsidR="00104E12" w:rsidRPr="001B5F2F" w:rsidRDefault="00104E12" w:rsidP="00D03518">
            <w:pPr>
              <w:jc w:val="center"/>
              <w:rPr>
                <w:rFonts w:cs="Arial"/>
                <w:b/>
                <w:sz w:val="20"/>
                <w:szCs w:val="20"/>
                <w:lang w:val="en-US"/>
              </w:rPr>
            </w:pPr>
            <w:r w:rsidRPr="001B5F2F">
              <w:rPr>
                <w:rFonts w:cs="Arial"/>
                <w:b/>
                <w:sz w:val="20"/>
                <w:szCs w:val="20"/>
                <w:lang w:val="en-US"/>
              </w:rPr>
              <w:t>Effectiveness</w:t>
            </w:r>
          </w:p>
        </w:tc>
      </w:tr>
      <w:tr w:rsidR="00104E12" w:rsidRPr="001B5F2F" w14:paraId="38365320" w14:textId="77777777" w:rsidTr="00D03518">
        <w:trPr>
          <w:cantSplit/>
          <w:trHeight w:val="166"/>
          <w:jc w:val="center"/>
        </w:trPr>
        <w:tc>
          <w:tcPr>
            <w:tcW w:w="2427" w:type="dxa"/>
            <w:vMerge/>
            <w:vAlign w:val="center"/>
          </w:tcPr>
          <w:p w14:paraId="4F7BFC02" w14:textId="77777777" w:rsidR="00104E12" w:rsidRPr="001B5F2F" w:rsidRDefault="00104E12" w:rsidP="00D03518">
            <w:pPr>
              <w:jc w:val="center"/>
              <w:rPr>
                <w:rFonts w:cs="Arial"/>
                <w:b/>
                <w:sz w:val="20"/>
                <w:szCs w:val="20"/>
                <w:lang w:val="en-US"/>
              </w:rPr>
            </w:pPr>
          </w:p>
        </w:tc>
        <w:tc>
          <w:tcPr>
            <w:tcW w:w="2977" w:type="dxa"/>
            <w:vMerge/>
            <w:vAlign w:val="center"/>
          </w:tcPr>
          <w:p w14:paraId="627FC54C" w14:textId="77777777" w:rsidR="00104E12" w:rsidRPr="001B5F2F" w:rsidRDefault="00104E12" w:rsidP="00D03518">
            <w:pPr>
              <w:jc w:val="center"/>
              <w:rPr>
                <w:rFonts w:cs="Arial"/>
                <w:b/>
                <w:sz w:val="20"/>
                <w:szCs w:val="20"/>
                <w:lang w:val="en-US"/>
              </w:rPr>
            </w:pPr>
          </w:p>
        </w:tc>
        <w:tc>
          <w:tcPr>
            <w:tcW w:w="1701" w:type="dxa"/>
            <w:vAlign w:val="center"/>
          </w:tcPr>
          <w:p w14:paraId="5AC0D604" w14:textId="77777777" w:rsidR="00104E12" w:rsidRPr="001B5F2F" w:rsidRDefault="00104E12" w:rsidP="00D03518">
            <w:pPr>
              <w:jc w:val="center"/>
              <w:rPr>
                <w:rFonts w:cs="Arial"/>
                <w:b/>
                <w:sz w:val="20"/>
                <w:szCs w:val="20"/>
                <w:lang w:val="en-US"/>
              </w:rPr>
            </w:pPr>
            <w:r w:rsidRPr="001B5F2F">
              <w:rPr>
                <w:rFonts w:cs="Arial"/>
                <w:b/>
                <w:sz w:val="20"/>
                <w:szCs w:val="20"/>
                <w:lang w:val="en-US"/>
              </w:rPr>
              <w:t>Start</w:t>
            </w:r>
            <w:r w:rsidRPr="001B5F2F">
              <w:rPr>
                <w:rStyle w:val="Refdenotaderodap"/>
                <w:rFonts w:cs="Arial"/>
                <w:b/>
                <w:sz w:val="20"/>
                <w:szCs w:val="20"/>
                <w:lang w:val="en-US"/>
              </w:rPr>
              <w:footnoteReference w:id="7"/>
            </w:r>
          </w:p>
        </w:tc>
        <w:tc>
          <w:tcPr>
            <w:tcW w:w="1715" w:type="dxa"/>
            <w:vAlign w:val="center"/>
          </w:tcPr>
          <w:p w14:paraId="32DF3663" w14:textId="77777777" w:rsidR="00104E12" w:rsidRPr="001B5F2F" w:rsidRDefault="00104E12" w:rsidP="00D03518">
            <w:pPr>
              <w:jc w:val="center"/>
              <w:rPr>
                <w:rFonts w:cs="Arial"/>
                <w:b/>
                <w:sz w:val="20"/>
                <w:szCs w:val="20"/>
                <w:lang w:val="en-US"/>
              </w:rPr>
            </w:pPr>
            <w:r w:rsidRPr="001B5F2F">
              <w:rPr>
                <w:rFonts w:cs="Arial"/>
                <w:b/>
                <w:sz w:val="20"/>
                <w:szCs w:val="20"/>
                <w:lang w:val="en-US"/>
              </w:rPr>
              <w:t>End</w:t>
            </w:r>
            <w:r w:rsidRPr="001B5F2F">
              <w:rPr>
                <w:rStyle w:val="Refdenotaderodap"/>
                <w:rFonts w:cs="Arial"/>
                <w:b/>
                <w:sz w:val="20"/>
                <w:szCs w:val="20"/>
                <w:lang w:val="en-US"/>
              </w:rPr>
              <w:footnoteReference w:id="8"/>
            </w:r>
          </w:p>
        </w:tc>
      </w:tr>
      <w:tr w:rsidR="00104E12" w:rsidRPr="00124E12" w14:paraId="0D25D314" w14:textId="77777777" w:rsidTr="00D03518">
        <w:trPr>
          <w:trHeight w:val="423"/>
          <w:jc w:val="center"/>
        </w:trPr>
        <w:tc>
          <w:tcPr>
            <w:tcW w:w="2427" w:type="dxa"/>
            <w:vAlign w:val="center"/>
          </w:tcPr>
          <w:p w14:paraId="171FC054" w14:textId="77777777" w:rsidR="00104E12" w:rsidRPr="001B5F2F" w:rsidRDefault="00104E12" w:rsidP="00D03518">
            <w:pPr>
              <w:jc w:val="center"/>
              <w:rPr>
                <w:rFonts w:cs="Arial"/>
                <w:sz w:val="20"/>
                <w:szCs w:val="20"/>
                <w:lang w:val="en-US"/>
              </w:rPr>
            </w:pPr>
            <w:r w:rsidRPr="001B5F2F">
              <w:rPr>
                <w:rFonts w:cs="Arial"/>
                <w:sz w:val="20"/>
                <w:szCs w:val="20"/>
                <w:lang w:val="en-US"/>
              </w:rPr>
              <w:t>Bidder</w:t>
            </w:r>
          </w:p>
        </w:tc>
        <w:tc>
          <w:tcPr>
            <w:tcW w:w="2977" w:type="dxa"/>
            <w:vAlign w:val="center"/>
          </w:tcPr>
          <w:p w14:paraId="382217DB" w14:textId="77777777" w:rsidR="00104E12" w:rsidRPr="001B5F2F" w:rsidRDefault="00104E12" w:rsidP="00D03518">
            <w:pPr>
              <w:jc w:val="center"/>
              <w:rPr>
                <w:rFonts w:cs="Arial"/>
                <w:sz w:val="20"/>
                <w:szCs w:val="20"/>
                <w:lang w:val="en-US"/>
              </w:rPr>
            </w:pPr>
            <w:r w:rsidRPr="001B5F2F">
              <w:rPr>
                <w:rFonts w:cs="Arial"/>
                <w:sz w:val="20"/>
                <w:szCs w:val="20"/>
                <w:lang w:val="en-US"/>
              </w:rPr>
              <w:t>R$</w:t>
            </w:r>
            <w:r w:rsidRPr="001B5F2F">
              <w:rPr>
                <w:rFonts w:cs="Arial"/>
                <w:i/>
                <w:sz w:val="20"/>
                <w:szCs w:val="20"/>
                <w:lang w:val="en-US"/>
              </w:rPr>
              <w:fldChar w:fldCharType="begin">
                <w:ffData>
                  <w:name w:val=""/>
                  <w:enabled/>
                  <w:calcOnExit w:val="0"/>
                  <w:textInput>
                    <w:default w:val="[inserir o Valor Nominal]"/>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Par Value]</w:t>
            </w:r>
            <w:r w:rsidRPr="001B5F2F">
              <w:rPr>
                <w:rFonts w:cs="Arial"/>
                <w:i/>
                <w:sz w:val="20"/>
                <w:szCs w:val="20"/>
                <w:lang w:val="en-US"/>
              </w:rPr>
              <w:fldChar w:fldCharType="end"/>
            </w:r>
          </w:p>
        </w:tc>
        <w:tc>
          <w:tcPr>
            <w:tcW w:w="1701" w:type="dxa"/>
            <w:vAlign w:val="center"/>
          </w:tcPr>
          <w:p w14:paraId="0EF9EF06" w14:textId="77777777" w:rsidR="00104E12" w:rsidRPr="001B5F2F" w:rsidRDefault="00104E12" w:rsidP="00D03518">
            <w:pPr>
              <w:jc w:val="center"/>
              <w:rPr>
                <w:rFonts w:cs="Arial"/>
                <w:sz w:val="20"/>
                <w:szCs w:val="20"/>
                <w:lang w:val="en-US"/>
              </w:rPr>
            </w:pPr>
            <w:r w:rsidRPr="001B5F2F">
              <w:rPr>
                <w:rFonts w:cs="Arial"/>
                <w:i/>
                <w:sz w:val="20"/>
                <w:szCs w:val="20"/>
                <w:lang w:val="en-US"/>
              </w:rPr>
              <w:fldChar w:fldCharType="begin">
                <w:ffData>
                  <w:name w:val=""/>
                  <w:enabled/>
                  <w:calcOnExit w:val="0"/>
                  <w:textInput>
                    <w:default w:val="[inserir a data, no formato dia/mês/ano]"/>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date in the format month/day/year]</w:t>
            </w:r>
            <w:r w:rsidRPr="001B5F2F">
              <w:rPr>
                <w:rFonts w:cs="Arial"/>
                <w:i/>
                <w:sz w:val="20"/>
                <w:szCs w:val="20"/>
                <w:lang w:val="en-US"/>
              </w:rPr>
              <w:fldChar w:fldCharType="end"/>
            </w:r>
          </w:p>
        </w:tc>
        <w:tc>
          <w:tcPr>
            <w:tcW w:w="1715" w:type="dxa"/>
            <w:vAlign w:val="center"/>
          </w:tcPr>
          <w:p w14:paraId="25537114" w14:textId="77777777" w:rsidR="00104E12" w:rsidRPr="001B5F2F" w:rsidRDefault="00104E12" w:rsidP="00D03518">
            <w:pPr>
              <w:jc w:val="center"/>
              <w:rPr>
                <w:rFonts w:cs="Arial"/>
                <w:sz w:val="20"/>
                <w:szCs w:val="20"/>
                <w:lang w:val="en-US"/>
              </w:rPr>
            </w:pPr>
            <w:r w:rsidRPr="001B5F2F">
              <w:rPr>
                <w:rFonts w:cs="Arial"/>
                <w:i/>
                <w:sz w:val="20"/>
                <w:szCs w:val="20"/>
                <w:lang w:val="en-US"/>
              </w:rPr>
              <w:fldChar w:fldCharType="begin">
                <w:ffData>
                  <w:name w:val=""/>
                  <w:enabled/>
                  <w:calcOnExit w:val="0"/>
                  <w:textInput>
                    <w:default w:val="[inserir a data, no formato dia/mês/ano]"/>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date in the format month/day/year]</w:t>
            </w:r>
            <w:r w:rsidRPr="001B5F2F">
              <w:rPr>
                <w:rFonts w:cs="Arial"/>
                <w:i/>
                <w:sz w:val="20"/>
                <w:szCs w:val="20"/>
                <w:lang w:val="en-US"/>
              </w:rPr>
              <w:fldChar w:fldCharType="end"/>
            </w:r>
          </w:p>
        </w:tc>
      </w:tr>
    </w:tbl>
    <w:p w14:paraId="7F1F4C53" w14:textId="77777777" w:rsidR="00104E12" w:rsidRPr="001B5F2F" w:rsidRDefault="00104E12" w:rsidP="00104E12">
      <w:pPr>
        <w:pStyle w:val="Corpodetexto"/>
        <w:rPr>
          <w:rFonts w:cs="Arial"/>
          <w:lang w:val="en-US"/>
        </w:rPr>
      </w:pPr>
    </w:p>
    <w:p w14:paraId="6EC016D8" w14:textId="77777777" w:rsidR="00104E12" w:rsidRPr="001B5F2F" w:rsidRDefault="00104E12" w:rsidP="00104E12">
      <w:pPr>
        <w:pStyle w:val="Corpodetexto"/>
        <w:rPr>
          <w:rFonts w:cs="Arial"/>
          <w:lang w:val="en-US"/>
        </w:rPr>
      </w:pPr>
    </w:p>
    <w:p w14:paraId="5A393EB3" w14:textId="77777777" w:rsidR="00104E12" w:rsidRPr="001B5F2F" w:rsidRDefault="00104E12" w:rsidP="00104E12">
      <w:pPr>
        <w:pStyle w:val="Corpodetexto"/>
        <w:spacing w:line="280" w:lineRule="auto"/>
        <w:jc w:val="center"/>
        <w:rPr>
          <w:rFonts w:cs="Arial"/>
          <w:lang w:val="en-US"/>
        </w:rPr>
      </w:pPr>
      <w:r w:rsidRPr="001B5F2F">
        <w:rPr>
          <w:rFonts w:cs="Arial"/>
          <w:b/>
          <w:bCs/>
          <w:lang w:val="en-US"/>
        </w:rPr>
        <w:t>OBJECT OF THE BOND</w:t>
      </w:r>
    </w:p>
    <w:p w14:paraId="612737F6" w14:textId="77777777" w:rsidR="00104E12" w:rsidRPr="001B5F2F" w:rsidRDefault="00104E12" w:rsidP="00104E12">
      <w:pPr>
        <w:pStyle w:val="Corpodetexto"/>
        <w:rPr>
          <w:rFonts w:cs="Arial"/>
          <w:lang w:val="en-US"/>
        </w:rPr>
      </w:pPr>
    </w:p>
    <w:p w14:paraId="389AB787" w14:textId="1159D121" w:rsidR="00104E12" w:rsidRPr="001B5F2F" w:rsidRDefault="00104E12" w:rsidP="00104E12">
      <w:pPr>
        <w:pStyle w:val="Corpodetexto"/>
        <w:spacing w:line="280" w:lineRule="auto"/>
        <w:rPr>
          <w:rFonts w:cs="Arial"/>
          <w:lang w:val="en-US"/>
        </w:rPr>
      </w:pPr>
      <w:r w:rsidRPr="001B5F2F">
        <w:rPr>
          <w:rFonts w:cs="Arial"/>
          <w:lang w:val="en-US"/>
        </w:rPr>
        <w:t xml:space="preserve">Guarantee of indemnification, in the amount set by the Policy, considering the reductions in the secured amount, for default of the POLICYHOLDER in the events provided for in section 5.5 of the </w:t>
      </w:r>
      <w:r>
        <w:rPr>
          <w:rFonts w:cs="Arial"/>
          <w:lang w:val="en-US"/>
        </w:rPr>
        <w:t>TENDER PROTOCOL</w:t>
      </w:r>
      <w:r w:rsidRPr="001B5F2F">
        <w:rPr>
          <w:rFonts w:cs="Arial"/>
          <w:lang w:val="en-US"/>
        </w:rPr>
        <w:t xml:space="preserve"> FOR AWARD OF THE CONCESSION AGREEMENT FOR EXPLORATION AND PRODUCTION OF OIL AND GAS of the </w:t>
      </w:r>
      <w:r w:rsidR="00D03518">
        <w:rPr>
          <w:rFonts w:cs="Arial"/>
          <w:lang w:val="en-US"/>
        </w:rPr>
        <w:t>16</w:t>
      </w:r>
      <w:r>
        <w:rPr>
          <w:rFonts w:cs="Arial"/>
          <w:lang w:val="en-US"/>
        </w:rPr>
        <w:t xml:space="preserve">th Bidding Round </w:t>
      </w:r>
      <w:r>
        <w:rPr>
          <w:lang w:val="en-US"/>
        </w:rPr>
        <w:t>– Offshore</w:t>
      </w:r>
      <w:r w:rsidRPr="001B5F2F">
        <w:rPr>
          <w:rFonts w:cs="Arial"/>
          <w:lang w:val="en-US"/>
        </w:rPr>
        <w:t>.</w:t>
      </w:r>
    </w:p>
    <w:p w14:paraId="227F83BF" w14:textId="77777777" w:rsidR="00104E12" w:rsidRPr="00EC2B78" w:rsidRDefault="00104E12" w:rsidP="00104E12">
      <w:pPr>
        <w:pStyle w:val="Corpodetexto"/>
        <w:spacing w:line="280" w:lineRule="auto"/>
        <w:rPr>
          <w:rFonts w:cs="Arial"/>
          <w:lang w:val="en-US"/>
        </w:rPr>
      </w:pPr>
      <w:r w:rsidRPr="00EC2B78">
        <w:rPr>
          <w:rFonts w:cs="Arial"/>
          <w:lang w:val="en-US"/>
        </w:rPr>
        <w:t xml:space="preserve">The amount secured by this policy is </w:t>
      </w:r>
      <w:r w:rsidRPr="001B5F2F">
        <w:rPr>
          <w:rFonts w:cs="Arial"/>
          <w:i/>
          <w:lang w:val="en-US"/>
        </w:rPr>
        <w:fldChar w:fldCharType="begin">
          <w:ffData>
            <w:name w:val=""/>
            <w:enabled/>
            <w:calcOnExit w:val="0"/>
            <w:textInput>
              <w:default w:val="[inserir o Valor Nominal]"/>
            </w:textInput>
          </w:ffData>
        </w:fldChar>
      </w:r>
      <w:r w:rsidRPr="00EC2B78">
        <w:rPr>
          <w:rFonts w:cs="Arial"/>
          <w:i/>
          <w:lang w:val="en-US"/>
        </w:rPr>
        <w:instrText xml:space="preserve"> FORMTEXT </w:instrText>
      </w:r>
      <w:r w:rsidRPr="001B5F2F">
        <w:rPr>
          <w:rFonts w:cs="Arial"/>
          <w:i/>
          <w:lang w:val="en-US"/>
        </w:rPr>
      </w:r>
      <w:r w:rsidRPr="001B5F2F">
        <w:rPr>
          <w:rFonts w:cs="Arial"/>
          <w:i/>
          <w:lang w:val="en-US"/>
        </w:rPr>
        <w:fldChar w:fldCharType="separate"/>
      </w:r>
      <w:r w:rsidRPr="00EC2B78">
        <w:rPr>
          <w:rFonts w:cs="Arial"/>
          <w:i/>
          <w:lang w:val="en-US"/>
        </w:rPr>
        <w:t>[enter the Par Value in words]</w:t>
      </w:r>
      <w:r w:rsidRPr="001B5F2F">
        <w:rPr>
          <w:rFonts w:cs="Arial"/>
          <w:i/>
          <w:lang w:val="en-US"/>
        </w:rPr>
        <w:fldChar w:fldCharType="end"/>
      </w:r>
      <w:r w:rsidRPr="00EC2B78">
        <w:rPr>
          <w:rFonts w:cs="Arial"/>
          <w:lang w:val="en-US"/>
        </w:rPr>
        <w:t xml:space="preserve"> Reais (R$</w:t>
      </w:r>
      <w:r w:rsidRPr="001B5F2F">
        <w:rPr>
          <w:rFonts w:cs="Arial"/>
          <w:lang w:val="en-US"/>
        </w:rPr>
        <w:fldChar w:fldCharType="begin">
          <w:ffData>
            <w:name w:val=""/>
            <w:enabled/>
            <w:calcOnExit w:val="0"/>
            <w:textInput>
              <w:default w:val="[inserir o valor por extens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amount</w:t>
      </w:r>
      <w:r w:rsidRPr="00EC2B78">
        <w:rPr>
          <w:rFonts w:cs="Arial"/>
          <w:lang w:val="en-US"/>
        </w:rPr>
        <w:t>]</w:t>
      </w:r>
      <w:r w:rsidRPr="001B5F2F">
        <w:rPr>
          <w:rFonts w:cs="Arial"/>
          <w:lang w:val="en-US"/>
        </w:rPr>
        <w:fldChar w:fldCharType="end"/>
      </w:r>
      <w:r w:rsidRPr="00EC2B78">
        <w:rPr>
          <w:rFonts w:cs="Arial"/>
          <w:lang w:val="en-US"/>
        </w:rPr>
        <w:t xml:space="preserve">). </w:t>
      </w:r>
    </w:p>
    <w:p w14:paraId="10EDF7BA" w14:textId="77777777" w:rsidR="00104E12" w:rsidRPr="00EC2B78" w:rsidRDefault="00104E12" w:rsidP="00104E12">
      <w:pPr>
        <w:pStyle w:val="Corpodetexto"/>
        <w:rPr>
          <w:rFonts w:cs="Arial"/>
          <w:lang w:val="en-US"/>
        </w:rPr>
      </w:pPr>
    </w:p>
    <w:p w14:paraId="14455D09" w14:textId="77777777" w:rsidR="00104E12" w:rsidRPr="00EC2B78" w:rsidRDefault="00104E12" w:rsidP="00104E12">
      <w:pPr>
        <w:pStyle w:val="Corpodetexto"/>
        <w:spacing w:line="280" w:lineRule="auto"/>
        <w:rPr>
          <w:rFonts w:cs="Arial"/>
          <w:lang w:val="en-US"/>
        </w:rPr>
      </w:pPr>
      <w:r w:rsidRPr="00EC2B78">
        <w:rPr>
          <w:rFonts w:cs="Arial"/>
          <w:lang w:val="en-US"/>
        </w:rPr>
        <w:t xml:space="preserve">The premium of this policy is </w:t>
      </w:r>
      <w:r w:rsidRPr="001B5F2F">
        <w:rPr>
          <w:rFonts w:cs="Arial"/>
          <w:i/>
          <w:lang w:val="en-US"/>
        </w:rPr>
        <w:fldChar w:fldCharType="begin">
          <w:ffData>
            <w:name w:val=""/>
            <w:enabled/>
            <w:calcOnExit w:val="0"/>
            <w:textInput>
              <w:default w:val="[inserir o Valor Nominal]"/>
            </w:textInput>
          </w:ffData>
        </w:fldChar>
      </w:r>
      <w:r w:rsidRPr="00EC2B78">
        <w:rPr>
          <w:rFonts w:cs="Arial"/>
          <w:i/>
          <w:lang w:val="en-US"/>
        </w:rPr>
        <w:instrText xml:space="preserve"> FORMTEXT </w:instrText>
      </w:r>
      <w:r w:rsidRPr="001B5F2F">
        <w:rPr>
          <w:rFonts w:cs="Arial"/>
          <w:i/>
          <w:lang w:val="en-US"/>
        </w:rPr>
      </w:r>
      <w:r w:rsidRPr="001B5F2F">
        <w:rPr>
          <w:rFonts w:cs="Arial"/>
          <w:i/>
          <w:lang w:val="en-US"/>
        </w:rPr>
        <w:fldChar w:fldCharType="separate"/>
      </w:r>
      <w:r w:rsidRPr="00EC2B78">
        <w:rPr>
          <w:rFonts w:cs="Arial"/>
          <w:i/>
          <w:lang w:val="en-US"/>
        </w:rPr>
        <w:t>[enter the Par Value in words]</w:t>
      </w:r>
      <w:r w:rsidRPr="001B5F2F">
        <w:rPr>
          <w:rFonts w:cs="Arial"/>
          <w:i/>
          <w:lang w:val="en-US"/>
        </w:rPr>
        <w:fldChar w:fldCharType="end"/>
      </w:r>
      <w:r w:rsidRPr="00EC2B78">
        <w:rPr>
          <w:rFonts w:cs="Arial"/>
          <w:i/>
          <w:lang w:val="en-US"/>
        </w:rPr>
        <w:t xml:space="preserve"> </w:t>
      </w:r>
      <w:r w:rsidRPr="00EC2B78">
        <w:rPr>
          <w:rFonts w:cs="Arial"/>
          <w:lang w:val="en-US"/>
        </w:rPr>
        <w:t>Reais (R$</w:t>
      </w:r>
      <w:r w:rsidRPr="001B5F2F">
        <w:rPr>
          <w:rFonts w:cs="Arial"/>
          <w:lang w:val="en-US"/>
        </w:rPr>
        <w:fldChar w:fldCharType="begin">
          <w:ffData>
            <w:name w:val=""/>
            <w:enabled/>
            <w:calcOnExit w:val="0"/>
            <w:textInput>
              <w:default w:val="[inserir o valor por extens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amount</w:t>
      </w:r>
      <w:r w:rsidRPr="00EC2B78">
        <w:rPr>
          <w:rFonts w:cs="Arial"/>
          <w:lang w:val="en-US"/>
        </w:rPr>
        <w:t>]</w:t>
      </w:r>
      <w:r w:rsidRPr="001B5F2F">
        <w:rPr>
          <w:rFonts w:cs="Arial"/>
          <w:lang w:val="en-US"/>
        </w:rPr>
        <w:fldChar w:fldCharType="end"/>
      </w:r>
      <w:r w:rsidRPr="00EC2B78">
        <w:rPr>
          <w:rFonts w:cs="Arial"/>
          <w:lang w:val="en-US"/>
        </w:rPr>
        <w:t>).</w:t>
      </w:r>
    </w:p>
    <w:p w14:paraId="440EDA2B" w14:textId="77777777" w:rsidR="00104E12" w:rsidRPr="00EC2B78" w:rsidRDefault="00104E12" w:rsidP="00104E12">
      <w:pPr>
        <w:pStyle w:val="Corpodetexto"/>
        <w:rPr>
          <w:rFonts w:cs="Arial"/>
          <w:lang w:val="en-US"/>
        </w:rPr>
      </w:pPr>
    </w:p>
    <w:p w14:paraId="08D46A6F" w14:textId="77777777" w:rsidR="00104E12" w:rsidRPr="00EC2B78" w:rsidRDefault="00104E12" w:rsidP="00104E12">
      <w:pPr>
        <w:pStyle w:val="Corpodetexto"/>
        <w:spacing w:line="280" w:lineRule="auto"/>
        <w:rPr>
          <w:rFonts w:cs="Arial"/>
          <w:lang w:val="en-US"/>
        </w:rPr>
      </w:pPr>
      <w:r w:rsidRPr="00EC2B78">
        <w:rPr>
          <w:rFonts w:cs="Arial"/>
          <w:lang w:val="en-US"/>
        </w:rPr>
        <w:t>The following Documents ratified herein are an integral and inseparable part of the policy:</w:t>
      </w:r>
    </w:p>
    <w:p w14:paraId="5803CA63" w14:textId="77777777" w:rsidR="00104E12" w:rsidRPr="00EC2B78" w:rsidRDefault="00104E12" w:rsidP="00104E12">
      <w:pPr>
        <w:pStyle w:val="Corpodetexto"/>
        <w:rPr>
          <w:rFonts w:cs="Arial"/>
          <w:lang w:val="en-US"/>
        </w:rPr>
      </w:pPr>
    </w:p>
    <w:p w14:paraId="24781C4C" w14:textId="77777777" w:rsidR="00104E12" w:rsidRPr="00EC2B78" w:rsidRDefault="00104E12" w:rsidP="00104E12">
      <w:pPr>
        <w:pStyle w:val="Corpodetexto"/>
        <w:numPr>
          <w:ilvl w:val="0"/>
          <w:numId w:val="5"/>
        </w:numPr>
        <w:spacing w:line="280" w:lineRule="auto"/>
        <w:rPr>
          <w:rFonts w:cs="Arial"/>
          <w:szCs w:val="22"/>
          <w:lang w:val="en-US"/>
        </w:rPr>
      </w:pPr>
      <w:r w:rsidRPr="00EC2B78">
        <w:rPr>
          <w:rFonts w:cs="Arial"/>
          <w:szCs w:val="22"/>
          <w:lang w:val="en-US"/>
        </w:rPr>
        <w:t>Document I – General and Special Conditions according to Susep Circular Letter No. 477/2013 and Specific Conditions;</w:t>
      </w:r>
    </w:p>
    <w:p w14:paraId="2EE24B67" w14:textId="77777777" w:rsidR="00104E12" w:rsidRPr="001B5F2F" w:rsidRDefault="00104E12" w:rsidP="00104E12">
      <w:pPr>
        <w:pStyle w:val="Corpodetexto"/>
        <w:numPr>
          <w:ilvl w:val="0"/>
          <w:numId w:val="5"/>
        </w:numPr>
        <w:spacing w:line="280" w:lineRule="auto"/>
        <w:rPr>
          <w:rFonts w:cs="Arial"/>
          <w:szCs w:val="22"/>
          <w:lang w:val="en-US"/>
        </w:rPr>
      </w:pPr>
      <w:r w:rsidRPr="001B5F2F">
        <w:rPr>
          <w:rFonts w:cs="Arial"/>
          <w:szCs w:val="22"/>
          <w:lang w:val="en-US"/>
        </w:rPr>
        <w:t>Document II – Form of Proof of Reduction;</w:t>
      </w:r>
    </w:p>
    <w:p w14:paraId="3A73864F" w14:textId="77777777" w:rsidR="00104E12" w:rsidRPr="00EC2B78" w:rsidRDefault="00104E12" w:rsidP="00104E12">
      <w:pPr>
        <w:pStyle w:val="Corpodetexto"/>
        <w:numPr>
          <w:ilvl w:val="0"/>
          <w:numId w:val="5"/>
        </w:numPr>
        <w:spacing w:line="280" w:lineRule="auto"/>
        <w:rPr>
          <w:rFonts w:cs="Arial"/>
          <w:szCs w:val="22"/>
          <w:lang w:val="en-US"/>
        </w:rPr>
      </w:pPr>
      <w:r w:rsidRPr="00EC2B78">
        <w:rPr>
          <w:rFonts w:cs="Arial"/>
          <w:szCs w:val="22"/>
          <w:lang w:val="en-US"/>
        </w:rPr>
        <w:t>Document III – Form of Default Notice and Claim for Indemnification;</w:t>
      </w:r>
    </w:p>
    <w:p w14:paraId="7CF46102" w14:textId="77777777" w:rsidR="00104E12" w:rsidRPr="001B5F2F" w:rsidRDefault="00104E12" w:rsidP="00104E12">
      <w:pPr>
        <w:pStyle w:val="Corpodetexto"/>
        <w:numPr>
          <w:ilvl w:val="0"/>
          <w:numId w:val="5"/>
        </w:numPr>
        <w:spacing w:line="280" w:lineRule="auto"/>
        <w:rPr>
          <w:rFonts w:cs="Arial"/>
          <w:szCs w:val="22"/>
          <w:lang w:val="en-US"/>
        </w:rPr>
      </w:pPr>
      <w:r w:rsidRPr="001B5F2F">
        <w:rPr>
          <w:rFonts w:cs="Arial"/>
          <w:szCs w:val="22"/>
          <w:lang w:val="en-US"/>
        </w:rPr>
        <w:t>Document IV – Form of Proof of Completion</w:t>
      </w:r>
    </w:p>
    <w:p w14:paraId="463A8189" w14:textId="571C0AFF" w:rsidR="00104E12" w:rsidRPr="00EC2B78" w:rsidRDefault="00104E12" w:rsidP="00104E12">
      <w:pPr>
        <w:pStyle w:val="Corpodetexto"/>
        <w:numPr>
          <w:ilvl w:val="0"/>
          <w:numId w:val="5"/>
        </w:numPr>
        <w:spacing w:line="280" w:lineRule="auto"/>
        <w:rPr>
          <w:lang w:val="en-US"/>
        </w:rPr>
      </w:pPr>
      <w:r>
        <w:rPr>
          <w:rFonts w:cs="Arial"/>
          <w:szCs w:val="22"/>
          <w:lang w:val="en-US"/>
        </w:rPr>
        <w:t>TENDER PROTOCOL</w:t>
      </w:r>
      <w:r w:rsidRPr="00EC2B78">
        <w:rPr>
          <w:rFonts w:cs="Arial"/>
          <w:szCs w:val="22"/>
          <w:lang w:val="en-US"/>
        </w:rPr>
        <w:t xml:space="preserve"> FOR ENGAGEMENT OF EXPLORATION AND PRODUCTION OF OIL AND GAS – 1</w:t>
      </w:r>
      <w:r w:rsidR="00D03518">
        <w:rPr>
          <w:rFonts w:cs="Arial"/>
          <w:szCs w:val="22"/>
          <w:lang w:val="en-US"/>
        </w:rPr>
        <w:t>6</w:t>
      </w:r>
      <w:r w:rsidRPr="00EC2B78">
        <w:rPr>
          <w:rFonts w:cs="Arial"/>
          <w:szCs w:val="22"/>
          <w:vertAlign w:val="superscript"/>
          <w:lang w:val="en-US"/>
        </w:rPr>
        <w:t>TH</w:t>
      </w:r>
      <w:r w:rsidRPr="00EC2B78">
        <w:rPr>
          <w:rFonts w:cs="Arial"/>
          <w:szCs w:val="22"/>
          <w:lang w:val="en-US"/>
        </w:rPr>
        <w:t xml:space="preserve"> BIDDING ROUND.</w:t>
      </w:r>
    </w:p>
    <w:p w14:paraId="4D884FB1" w14:textId="77777777" w:rsidR="00104E12" w:rsidRPr="00EC2B78" w:rsidRDefault="00104E12" w:rsidP="00104E12">
      <w:pPr>
        <w:pStyle w:val="Corpodetexto"/>
        <w:rPr>
          <w:rFonts w:cs="Arial"/>
          <w:lang w:val="en-US"/>
        </w:rPr>
      </w:pPr>
    </w:p>
    <w:p w14:paraId="01661ADD" w14:textId="77777777" w:rsidR="00104E12" w:rsidRPr="00EC2B78" w:rsidRDefault="00104E12" w:rsidP="00104E12">
      <w:pPr>
        <w:pStyle w:val="Corpodetexto"/>
        <w:rPr>
          <w:rFonts w:cs="Arial"/>
          <w:lang w:val="en-US"/>
        </w:rPr>
      </w:pPr>
    </w:p>
    <w:p w14:paraId="4521306E" w14:textId="77777777" w:rsidR="00104E12" w:rsidRPr="00EC2B78" w:rsidRDefault="00104E12" w:rsidP="00104E12">
      <w:pPr>
        <w:pStyle w:val="Corpodetexto"/>
        <w:spacing w:line="280" w:lineRule="auto"/>
        <w:rPr>
          <w:rFonts w:cs="Arial"/>
          <w:lang w:val="en-US"/>
        </w:rPr>
      </w:pPr>
      <w:r w:rsidRPr="00EC2B78">
        <w:rPr>
          <w:rFonts w:cs="Arial"/>
          <w:lang w:val="en-US"/>
        </w:rPr>
        <w:t>This policy is issued pursuant to the Conditions of Susep Circular Letter No. 477/2013.</w:t>
      </w:r>
    </w:p>
    <w:p w14:paraId="254BC2E2" w14:textId="77777777" w:rsidR="00104E12" w:rsidRPr="00EC2B78" w:rsidRDefault="00104E12" w:rsidP="00104E12">
      <w:pPr>
        <w:pStyle w:val="Corpodetexto"/>
        <w:rPr>
          <w:rFonts w:cs="Arial"/>
          <w:lang w:val="en-US"/>
        </w:rPr>
      </w:pPr>
    </w:p>
    <w:p w14:paraId="66800BA6" w14:textId="77777777" w:rsidR="00104E12" w:rsidRPr="00EC2B78" w:rsidRDefault="00104E12" w:rsidP="00104E12">
      <w:pPr>
        <w:pStyle w:val="Corpodetexto"/>
        <w:rPr>
          <w:rFonts w:cs="Arial"/>
          <w:lang w:val="en-US"/>
        </w:rPr>
      </w:pPr>
      <w:r w:rsidRPr="00EC2B78">
        <w:rPr>
          <w:rFonts w:cs="Arial"/>
          <w:lang w:val="en-US"/>
        </w:rPr>
        <w:t>The guarantee conditions, provided on the back, are an integral part of this policy.</w:t>
      </w:r>
    </w:p>
    <w:p w14:paraId="594BDE4F" w14:textId="77777777" w:rsidR="00104E12" w:rsidRPr="00EC2B78" w:rsidRDefault="00104E12" w:rsidP="00104E12">
      <w:pPr>
        <w:pStyle w:val="Corpodetexto"/>
        <w:rPr>
          <w:rFonts w:cs="Arial"/>
          <w:lang w:val="en-US"/>
        </w:rPr>
      </w:pPr>
    </w:p>
    <w:p w14:paraId="4E9C51F8" w14:textId="77777777" w:rsidR="00104E12" w:rsidRPr="00EC2B78" w:rsidRDefault="00104E12" w:rsidP="00104E12">
      <w:pPr>
        <w:pStyle w:val="Corpodetexto"/>
        <w:rPr>
          <w:rFonts w:cs="Arial"/>
          <w:sz w:val="18"/>
          <w:lang w:val="en-US"/>
        </w:rPr>
      </w:pPr>
    </w:p>
    <w:p w14:paraId="5E0165B1" w14:textId="77777777" w:rsidR="00104E12" w:rsidRPr="001B5F2F" w:rsidRDefault="00104E12" w:rsidP="00104E12">
      <w:pPr>
        <w:pStyle w:val="Corpodetexto"/>
        <w:rPr>
          <w:rFonts w:cs="Arial"/>
          <w:sz w:val="18"/>
          <w:lang w:val="en-US"/>
        </w:rPr>
      </w:pPr>
      <w:r w:rsidRPr="001B5F2F">
        <w:rPr>
          <w:i/>
          <w:lang w:val="en-US"/>
        </w:rPr>
        <w:fldChar w:fldCharType="begin">
          <w:ffData>
            <w:name w:val=""/>
            <w:enabled/>
            <w:calcOnExit w:val="0"/>
            <w:textInput>
              <w:default w:val="[inserir o local de impre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place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dia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month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mês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day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ano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year of issue]</w:t>
      </w:r>
      <w:r w:rsidRPr="001B5F2F">
        <w:rPr>
          <w:i/>
          <w:lang w:val="en-US"/>
        </w:rPr>
        <w:fldChar w:fldCharType="end"/>
      </w:r>
      <w:r w:rsidRPr="001B5F2F">
        <w:rPr>
          <w:i/>
          <w:lang w:val="en-US"/>
        </w:rPr>
        <w:t>.</w:t>
      </w:r>
    </w:p>
    <w:p w14:paraId="76A725E4" w14:textId="77777777" w:rsidR="00104E12" w:rsidRPr="001B5F2F" w:rsidRDefault="00104E12" w:rsidP="00104E12">
      <w:pPr>
        <w:pStyle w:val="Edital-Corpodetexto"/>
        <w:rPr>
          <w:lang w:val="en-US"/>
        </w:rPr>
      </w:pPr>
    </w:p>
    <w:p w14:paraId="05659FEE" w14:textId="77777777" w:rsidR="00104E12" w:rsidRPr="001B5F2F" w:rsidRDefault="00104E12" w:rsidP="00104E12">
      <w:pPr>
        <w:rPr>
          <w:rFonts w:cs="Arial"/>
          <w:sz w:val="22"/>
          <w:szCs w:val="20"/>
          <w:lang w:val="en-US"/>
        </w:rPr>
      </w:pPr>
      <w:r w:rsidRPr="001B5F2F">
        <w:rPr>
          <w:lang w:val="en-US"/>
        </w:rPr>
        <w:br w:type="page"/>
      </w:r>
    </w:p>
    <w:p w14:paraId="26B529EE" w14:textId="77777777" w:rsidR="00104E12" w:rsidRPr="001B5F2F" w:rsidRDefault="00104E12" w:rsidP="00104E12">
      <w:pPr>
        <w:pStyle w:val="Corpodetexto"/>
        <w:spacing w:line="280" w:lineRule="auto"/>
        <w:jc w:val="center"/>
        <w:rPr>
          <w:rFonts w:cs="Arial"/>
          <w:i/>
          <w:lang w:val="en-US"/>
        </w:rPr>
      </w:pPr>
      <w:r w:rsidRPr="001B5F2F">
        <w:rPr>
          <w:rFonts w:cs="Arial"/>
          <w:b/>
          <w:bCs/>
          <w:i/>
          <w:lang w:val="en-US"/>
        </w:rPr>
        <w:t>Document I – GENERAL CONDITIONS</w:t>
      </w:r>
    </w:p>
    <w:p w14:paraId="0F165958" w14:textId="77777777" w:rsidR="00104E12" w:rsidRPr="001B5F2F" w:rsidRDefault="00104E12" w:rsidP="00104E12">
      <w:pPr>
        <w:pStyle w:val="Corpodetexto"/>
        <w:rPr>
          <w:rFonts w:cs="Arial"/>
          <w:lang w:val="en-US"/>
        </w:rPr>
      </w:pPr>
    </w:p>
    <w:p w14:paraId="676E3C30" w14:textId="77777777" w:rsidR="00104E12" w:rsidRPr="001B5F2F" w:rsidRDefault="00104E12" w:rsidP="00104E12">
      <w:pPr>
        <w:pStyle w:val="Corpodetexto"/>
        <w:spacing w:line="280" w:lineRule="auto"/>
        <w:rPr>
          <w:rFonts w:cs="Arial"/>
          <w:lang w:val="en-US"/>
        </w:rPr>
      </w:pPr>
      <w:r w:rsidRPr="001B5F2F">
        <w:rPr>
          <w:rFonts w:cs="Arial"/>
          <w:szCs w:val="22"/>
          <w:lang w:val="en-US"/>
        </w:rPr>
        <w:t>The General Conditions and the Special Conditions of this policy are governed by the terms included in Susep Circular Letter No. 477/2013 and the Specific Conditions determined by the INSURED NATIONAL AGENCY OF PETROLEUM, NATURAL GAS AND BIOFUELS – ANP. The latter, for being more specific, prevail over the first two in case of conflict.</w:t>
      </w:r>
    </w:p>
    <w:p w14:paraId="0B07F8A0" w14:textId="77777777" w:rsidR="00104E12" w:rsidRPr="001B5F2F" w:rsidRDefault="00104E12" w:rsidP="00104E12">
      <w:pPr>
        <w:pStyle w:val="Corpodetexto"/>
        <w:jc w:val="center"/>
        <w:rPr>
          <w:rFonts w:cs="Arial"/>
          <w:b/>
          <w:bCs/>
          <w:lang w:val="en-US"/>
        </w:rPr>
      </w:pPr>
    </w:p>
    <w:p w14:paraId="4BD9B6EA" w14:textId="77777777" w:rsidR="00104E12" w:rsidRPr="00EC2B78" w:rsidRDefault="00104E12" w:rsidP="00104E12">
      <w:pPr>
        <w:pStyle w:val="Corpodetexto"/>
        <w:spacing w:line="280" w:lineRule="auto"/>
        <w:jc w:val="center"/>
        <w:rPr>
          <w:lang w:val="en-US"/>
        </w:rPr>
      </w:pPr>
      <w:r w:rsidRPr="00EC2B78">
        <w:rPr>
          <w:rFonts w:cs="Arial"/>
          <w:b/>
          <w:bCs/>
          <w:szCs w:val="22"/>
          <w:lang w:val="en-US"/>
        </w:rPr>
        <w:t>Susep Circular Letter</w:t>
      </w:r>
      <w:r w:rsidRPr="00EC2B78">
        <w:rPr>
          <w:rFonts w:cs="Arial"/>
          <w:b/>
          <w:szCs w:val="22"/>
          <w:lang w:val="en-US"/>
        </w:rPr>
        <w:t xml:space="preserve"> No. </w:t>
      </w:r>
      <w:r w:rsidRPr="00EC2B78">
        <w:rPr>
          <w:rFonts w:cs="Arial"/>
          <w:b/>
          <w:bCs/>
          <w:szCs w:val="22"/>
          <w:lang w:val="en-US"/>
        </w:rPr>
        <w:t>477 of September</w:t>
      </w:r>
      <w:r w:rsidRPr="00EC2B78">
        <w:rPr>
          <w:rFonts w:cs="Arial"/>
          <w:b/>
          <w:szCs w:val="22"/>
          <w:lang w:val="en-US"/>
        </w:rPr>
        <w:t xml:space="preserve"> </w:t>
      </w:r>
      <w:r w:rsidRPr="00EC2B78">
        <w:rPr>
          <w:rFonts w:cs="Arial"/>
          <w:b/>
          <w:bCs/>
          <w:szCs w:val="22"/>
          <w:lang w:val="en-US"/>
        </w:rPr>
        <w:t>30</w:t>
      </w:r>
      <w:r w:rsidRPr="00EC2B78">
        <w:rPr>
          <w:rFonts w:cs="Arial"/>
          <w:b/>
          <w:szCs w:val="22"/>
          <w:lang w:val="en-US"/>
        </w:rPr>
        <w:t xml:space="preserve">, </w:t>
      </w:r>
      <w:r w:rsidRPr="00EC2B78">
        <w:rPr>
          <w:rFonts w:cs="Arial"/>
          <w:b/>
          <w:bCs/>
          <w:szCs w:val="22"/>
          <w:lang w:val="en-US"/>
        </w:rPr>
        <w:t>2013</w:t>
      </w:r>
      <w:r w:rsidRPr="00EC2B78">
        <w:rPr>
          <w:rFonts w:cs="Arial"/>
          <w:bCs/>
          <w:szCs w:val="22"/>
          <w:lang w:val="en-US"/>
        </w:rPr>
        <w:t>.</w:t>
      </w:r>
    </w:p>
    <w:p w14:paraId="7A4B0FF6" w14:textId="77777777" w:rsidR="00104E12" w:rsidRPr="00EC2B78" w:rsidRDefault="00104E12" w:rsidP="00104E12">
      <w:pPr>
        <w:pStyle w:val="Corpodetexto"/>
        <w:rPr>
          <w:lang w:val="en-US"/>
        </w:rPr>
      </w:pPr>
    </w:p>
    <w:p w14:paraId="2CB05238" w14:textId="77777777" w:rsidR="00104E12" w:rsidRPr="00EC2B78" w:rsidRDefault="00104E12" w:rsidP="00104E12">
      <w:pPr>
        <w:pStyle w:val="Default"/>
        <w:jc w:val="both"/>
        <w:rPr>
          <w:sz w:val="22"/>
          <w:szCs w:val="22"/>
          <w:lang w:val="en-US"/>
        </w:rPr>
      </w:pPr>
    </w:p>
    <w:p w14:paraId="034EFFF2" w14:textId="77777777" w:rsidR="00104E12" w:rsidRPr="00EC2B78" w:rsidRDefault="00104E12" w:rsidP="00104E12">
      <w:pPr>
        <w:pStyle w:val="Default"/>
        <w:jc w:val="both"/>
        <w:rPr>
          <w:sz w:val="22"/>
          <w:szCs w:val="22"/>
          <w:u w:val="single"/>
          <w:lang w:val="en-US"/>
        </w:rPr>
      </w:pPr>
      <w:r w:rsidRPr="00EC2B78">
        <w:rPr>
          <w:sz w:val="22"/>
          <w:szCs w:val="22"/>
          <w:u w:val="single"/>
          <w:lang w:val="en-US"/>
        </w:rPr>
        <w:t>1. Subject matter</w:t>
      </w:r>
      <w:r w:rsidRPr="00EC2B78">
        <w:rPr>
          <w:sz w:val="22"/>
          <w:szCs w:val="22"/>
          <w:lang w:val="en-US"/>
        </w:rPr>
        <w:t>:</w:t>
      </w:r>
      <w:r w:rsidRPr="00EC2B78">
        <w:rPr>
          <w:sz w:val="22"/>
          <w:szCs w:val="22"/>
          <w:u w:val="single"/>
          <w:lang w:val="en-US"/>
        </w:rPr>
        <w:t xml:space="preserve"> </w:t>
      </w:r>
    </w:p>
    <w:p w14:paraId="08BD92FA" w14:textId="77777777" w:rsidR="00104E12" w:rsidRPr="00EC2B78" w:rsidRDefault="00104E12" w:rsidP="00104E12">
      <w:pPr>
        <w:pStyle w:val="Default"/>
        <w:jc w:val="both"/>
        <w:rPr>
          <w:sz w:val="22"/>
          <w:szCs w:val="22"/>
          <w:lang w:val="en-US"/>
        </w:rPr>
      </w:pPr>
    </w:p>
    <w:p w14:paraId="6BBC2CCE" w14:textId="77777777" w:rsidR="00104E12" w:rsidRPr="00EC2B78" w:rsidRDefault="00104E12" w:rsidP="00104E12">
      <w:pPr>
        <w:pStyle w:val="Default"/>
        <w:jc w:val="both"/>
        <w:rPr>
          <w:sz w:val="22"/>
          <w:szCs w:val="22"/>
          <w:lang w:val="en-US"/>
        </w:rPr>
      </w:pPr>
      <w:r w:rsidRPr="00EC2B78">
        <w:rPr>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2D0FBD35" w14:textId="77777777" w:rsidR="00104E12" w:rsidRPr="00EC2B78" w:rsidRDefault="00104E12" w:rsidP="00104E12">
      <w:pPr>
        <w:pStyle w:val="Default"/>
        <w:jc w:val="both"/>
        <w:rPr>
          <w:sz w:val="22"/>
          <w:szCs w:val="22"/>
          <w:lang w:val="en-US"/>
        </w:rPr>
      </w:pPr>
      <w:r w:rsidRPr="00EC2B78">
        <w:rPr>
          <w:sz w:val="22"/>
          <w:szCs w:val="22"/>
          <w:lang w:val="en-US"/>
        </w:rPr>
        <w:t xml:space="preserve">I – administrative proceedings; </w:t>
      </w:r>
    </w:p>
    <w:p w14:paraId="4FDA77D7" w14:textId="77777777" w:rsidR="00104E12" w:rsidRPr="00EC2B78" w:rsidRDefault="00104E12" w:rsidP="00104E12">
      <w:pPr>
        <w:pStyle w:val="Default"/>
        <w:jc w:val="both"/>
        <w:rPr>
          <w:sz w:val="22"/>
          <w:szCs w:val="22"/>
          <w:lang w:val="en-US"/>
        </w:rPr>
      </w:pPr>
      <w:r w:rsidRPr="00EC2B78">
        <w:rPr>
          <w:sz w:val="22"/>
          <w:szCs w:val="22"/>
          <w:lang w:val="en-US"/>
        </w:rPr>
        <w:t xml:space="preserve">II – legal proceedings, including tax executions; </w:t>
      </w:r>
    </w:p>
    <w:p w14:paraId="0B3447EE" w14:textId="77777777" w:rsidR="00104E12" w:rsidRPr="00EC2B78" w:rsidRDefault="00104E12" w:rsidP="00104E12">
      <w:pPr>
        <w:pStyle w:val="Default"/>
        <w:jc w:val="both"/>
        <w:rPr>
          <w:sz w:val="22"/>
          <w:szCs w:val="22"/>
          <w:lang w:val="en-US"/>
        </w:rPr>
      </w:pPr>
      <w:r w:rsidRPr="00EC2B78">
        <w:rPr>
          <w:sz w:val="22"/>
          <w:szCs w:val="22"/>
          <w:lang w:val="en-US"/>
        </w:rPr>
        <w:t xml:space="preserve">III – tax credit administrative installment agreements, whether or not entered in the federal debt roster; </w:t>
      </w:r>
    </w:p>
    <w:p w14:paraId="6FB81A40" w14:textId="77777777" w:rsidR="00104E12" w:rsidRPr="00EC2B78" w:rsidRDefault="00104E12" w:rsidP="00104E12">
      <w:pPr>
        <w:pStyle w:val="Default"/>
        <w:jc w:val="both"/>
        <w:rPr>
          <w:sz w:val="22"/>
          <w:szCs w:val="22"/>
          <w:lang w:val="en-US"/>
        </w:rPr>
      </w:pPr>
      <w:r w:rsidRPr="00EC2B78">
        <w:rPr>
          <w:sz w:val="22"/>
          <w:szCs w:val="22"/>
          <w:lang w:val="en-US"/>
        </w:rPr>
        <w:t xml:space="preserve">IV – administrative regulations. </w:t>
      </w:r>
    </w:p>
    <w:p w14:paraId="04D3EA36" w14:textId="77777777" w:rsidR="00104E12" w:rsidRPr="00EC2B78" w:rsidRDefault="00104E12" w:rsidP="00104E12">
      <w:pPr>
        <w:pStyle w:val="Default"/>
        <w:jc w:val="both"/>
        <w:rPr>
          <w:sz w:val="22"/>
          <w:szCs w:val="22"/>
          <w:lang w:val="en-US"/>
        </w:rPr>
      </w:pPr>
    </w:p>
    <w:p w14:paraId="50CCCEE4" w14:textId="77777777" w:rsidR="00104E12" w:rsidRPr="00EC2B78" w:rsidRDefault="00104E12" w:rsidP="00104E12">
      <w:pPr>
        <w:pStyle w:val="Default"/>
        <w:jc w:val="both"/>
        <w:rPr>
          <w:sz w:val="22"/>
          <w:szCs w:val="22"/>
          <w:lang w:val="en-US"/>
        </w:rPr>
      </w:pPr>
      <w:r w:rsidRPr="00EC2B78">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5C29E049" w14:textId="77777777" w:rsidR="00104E12" w:rsidRPr="00EC2B78" w:rsidRDefault="00104E12" w:rsidP="00104E12">
      <w:pPr>
        <w:pStyle w:val="Default"/>
        <w:jc w:val="both"/>
        <w:rPr>
          <w:sz w:val="22"/>
          <w:szCs w:val="22"/>
          <w:lang w:val="en-US"/>
        </w:rPr>
      </w:pPr>
    </w:p>
    <w:p w14:paraId="4D8E3A18" w14:textId="77777777" w:rsidR="00104E12" w:rsidRPr="00EC2B78" w:rsidRDefault="00104E12" w:rsidP="00104E12">
      <w:pPr>
        <w:pStyle w:val="Default"/>
        <w:jc w:val="both"/>
        <w:rPr>
          <w:sz w:val="22"/>
          <w:szCs w:val="22"/>
          <w:u w:val="single"/>
          <w:lang w:val="en-US"/>
        </w:rPr>
      </w:pPr>
      <w:r w:rsidRPr="00EC2B78">
        <w:rPr>
          <w:sz w:val="22"/>
          <w:szCs w:val="22"/>
          <w:u w:val="single"/>
          <w:lang w:val="en-US"/>
        </w:rPr>
        <w:t>2. Definitions</w:t>
      </w:r>
      <w:r w:rsidRPr="00EC2B78">
        <w:rPr>
          <w:sz w:val="22"/>
          <w:szCs w:val="22"/>
          <w:lang w:val="en-US"/>
        </w:rPr>
        <w:t>:</w:t>
      </w:r>
      <w:r w:rsidRPr="00EC2B78">
        <w:rPr>
          <w:sz w:val="22"/>
          <w:szCs w:val="22"/>
          <w:u w:val="single"/>
          <w:lang w:val="en-US"/>
        </w:rPr>
        <w:t xml:space="preserve"> </w:t>
      </w:r>
    </w:p>
    <w:p w14:paraId="645781EF" w14:textId="77777777" w:rsidR="00104E12" w:rsidRPr="00EC2B78" w:rsidRDefault="00104E12" w:rsidP="00104E12">
      <w:pPr>
        <w:pStyle w:val="Default"/>
        <w:jc w:val="both"/>
        <w:rPr>
          <w:sz w:val="22"/>
          <w:szCs w:val="22"/>
          <w:u w:val="single"/>
          <w:lang w:val="en-US"/>
        </w:rPr>
      </w:pPr>
    </w:p>
    <w:p w14:paraId="0C209827" w14:textId="77777777" w:rsidR="00104E12" w:rsidRPr="00EC2B78" w:rsidRDefault="00104E12" w:rsidP="00104E12">
      <w:pPr>
        <w:pStyle w:val="Default"/>
        <w:jc w:val="both"/>
        <w:rPr>
          <w:sz w:val="22"/>
          <w:szCs w:val="22"/>
          <w:lang w:val="en-US"/>
        </w:rPr>
      </w:pPr>
      <w:r w:rsidRPr="00EC2B78">
        <w:rPr>
          <w:sz w:val="22"/>
          <w:szCs w:val="22"/>
          <w:lang w:val="en-US"/>
        </w:rPr>
        <w:t xml:space="preserve">The following definitions apply to this insurance: </w:t>
      </w:r>
    </w:p>
    <w:p w14:paraId="5979B9FA" w14:textId="77777777" w:rsidR="00104E12" w:rsidRPr="00EC2B78" w:rsidRDefault="00104E12" w:rsidP="00104E12">
      <w:pPr>
        <w:pStyle w:val="Default"/>
        <w:jc w:val="both"/>
        <w:rPr>
          <w:sz w:val="22"/>
          <w:szCs w:val="22"/>
          <w:lang w:val="en-US"/>
        </w:rPr>
      </w:pPr>
    </w:p>
    <w:p w14:paraId="2DE0934C" w14:textId="77777777" w:rsidR="00104E12" w:rsidRPr="00EC2B78" w:rsidRDefault="00104E12" w:rsidP="00104E12">
      <w:pPr>
        <w:pStyle w:val="Default"/>
        <w:jc w:val="both"/>
        <w:rPr>
          <w:sz w:val="22"/>
          <w:szCs w:val="22"/>
          <w:lang w:val="en-US"/>
        </w:rPr>
      </w:pPr>
      <w:r w:rsidRPr="00EC2B78">
        <w:rPr>
          <w:sz w:val="22"/>
          <w:szCs w:val="22"/>
          <w:lang w:val="en-US"/>
        </w:rPr>
        <w:t xml:space="preserve">2.1. Policy: document, signed by the insurance company, that formally represents the Performance Bond. </w:t>
      </w:r>
    </w:p>
    <w:p w14:paraId="1B7F9E88" w14:textId="77777777" w:rsidR="00104E12" w:rsidRPr="00EC2B78" w:rsidRDefault="00104E12" w:rsidP="00104E12">
      <w:pPr>
        <w:pStyle w:val="Default"/>
        <w:jc w:val="both"/>
        <w:rPr>
          <w:sz w:val="22"/>
          <w:szCs w:val="22"/>
          <w:lang w:val="en-US"/>
        </w:rPr>
      </w:pPr>
    </w:p>
    <w:p w14:paraId="09F18BAB" w14:textId="77777777" w:rsidR="00104E12" w:rsidRPr="00EC2B78" w:rsidRDefault="00104E12" w:rsidP="00104E12">
      <w:pPr>
        <w:pStyle w:val="Default"/>
        <w:jc w:val="both"/>
        <w:rPr>
          <w:sz w:val="22"/>
          <w:szCs w:val="22"/>
          <w:lang w:val="en-US"/>
        </w:rPr>
      </w:pPr>
      <w:r w:rsidRPr="00EC2B78">
        <w:rPr>
          <w:sz w:val="22"/>
          <w:szCs w:val="22"/>
          <w:lang w:val="en-US"/>
        </w:rPr>
        <w:t xml:space="preserve">2.2. General Conditions: set of sections, common to all types and/or coverages of an insurance plan, establishing the obligations and rights of the parties hereto. </w:t>
      </w:r>
    </w:p>
    <w:p w14:paraId="1287E4CF" w14:textId="77777777" w:rsidR="00104E12" w:rsidRPr="00EC2B78" w:rsidRDefault="00104E12" w:rsidP="00104E12">
      <w:pPr>
        <w:pStyle w:val="Default"/>
        <w:jc w:val="both"/>
        <w:rPr>
          <w:sz w:val="22"/>
          <w:szCs w:val="22"/>
          <w:lang w:val="en-US"/>
        </w:rPr>
      </w:pPr>
    </w:p>
    <w:p w14:paraId="026189D5" w14:textId="77777777" w:rsidR="00104E12" w:rsidRPr="00EC2B78" w:rsidRDefault="00104E12" w:rsidP="00104E12">
      <w:pPr>
        <w:pStyle w:val="Default"/>
        <w:jc w:val="both"/>
        <w:rPr>
          <w:sz w:val="22"/>
          <w:szCs w:val="22"/>
          <w:lang w:val="en-US"/>
        </w:rPr>
      </w:pPr>
      <w:r w:rsidRPr="00EC2B78">
        <w:rPr>
          <w:sz w:val="22"/>
          <w:szCs w:val="22"/>
          <w:lang w:val="en-US"/>
        </w:rPr>
        <w:t xml:space="preserve">2.3. Special Conditions: set of specific provisions related to each type and/or coverage of an insurance plan that change the provisions established in the General Conditions. </w:t>
      </w:r>
    </w:p>
    <w:p w14:paraId="72F15F6E" w14:textId="77777777" w:rsidR="00104E12" w:rsidRPr="00EC2B78" w:rsidRDefault="00104E12" w:rsidP="00104E12">
      <w:pPr>
        <w:pStyle w:val="Default"/>
        <w:jc w:val="both"/>
        <w:rPr>
          <w:sz w:val="22"/>
          <w:szCs w:val="22"/>
          <w:lang w:val="en-US"/>
        </w:rPr>
      </w:pPr>
    </w:p>
    <w:p w14:paraId="30E701DD" w14:textId="77777777" w:rsidR="00104E12" w:rsidRPr="00EC2B78" w:rsidRDefault="00104E12" w:rsidP="00104E12">
      <w:pPr>
        <w:pStyle w:val="Default"/>
        <w:jc w:val="both"/>
        <w:rPr>
          <w:sz w:val="22"/>
          <w:szCs w:val="22"/>
          <w:lang w:val="en-US"/>
        </w:rPr>
      </w:pPr>
      <w:r w:rsidRPr="00EC2B78">
        <w:rPr>
          <w:sz w:val="22"/>
          <w:szCs w:val="22"/>
          <w:lang w:val="en-US"/>
        </w:rPr>
        <w:t xml:space="preserve">2.4. Specific Conditions: set of sections that somehow change the General Conditions and/or the Special Conditions, according to each insured. </w:t>
      </w:r>
    </w:p>
    <w:p w14:paraId="293F5247" w14:textId="77777777" w:rsidR="00104E12" w:rsidRPr="00EC2B78" w:rsidRDefault="00104E12" w:rsidP="00104E12">
      <w:pPr>
        <w:pStyle w:val="Default"/>
        <w:jc w:val="both"/>
        <w:rPr>
          <w:sz w:val="22"/>
          <w:szCs w:val="22"/>
          <w:lang w:val="en-US"/>
        </w:rPr>
      </w:pPr>
    </w:p>
    <w:p w14:paraId="7D444335" w14:textId="77777777" w:rsidR="00104E12" w:rsidRPr="00EC2B78" w:rsidRDefault="00104E12" w:rsidP="00104E12">
      <w:pPr>
        <w:pStyle w:val="Default"/>
        <w:jc w:val="both"/>
        <w:rPr>
          <w:sz w:val="22"/>
          <w:szCs w:val="22"/>
          <w:lang w:val="en-US"/>
        </w:rPr>
      </w:pPr>
      <w:r w:rsidRPr="00EC2B78">
        <w:rPr>
          <w:sz w:val="22"/>
          <w:szCs w:val="22"/>
          <w:lang w:val="en-US"/>
        </w:rPr>
        <w:t xml:space="preserve">2.5. Master Agreement: any and all arrangement between Public (insured) and private (policyholders) bodies or entities, in which there is a mutual agreement for establishment of a bond and stipulation of reciprocal obligations, regardless of the name used. </w:t>
      </w:r>
    </w:p>
    <w:p w14:paraId="3ED34B27" w14:textId="77777777" w:rsidR="00104E12" w:rsidRPr="00EC2B78" w:rsidRDefault="00104E12" w:rsidP="00104E12">
      <w:pPr>
        <w:pStyle w:val="Default"/>
        <w:jc w:val="both"/>
        <w:rPr>
          <w:sz w:val="22"/>
          <w:szCs w:val="22"/>
          <w:lang w:val="en-US"/>
        </w:rPr>
      </w:pPr>
    </w:p>
    <w:p w14:paraId="4AF6FD98" w14:textId="77777777" w:rsidR="00104E12" w:rsidRPr="00EC2B78" w:rsidRDefault="00104E12" w:rsidP="00104E12">
      <w:pPr>
        <w:pStyle w:val="Default"/>
        <w:jc w:val="both"/>
        <w:rPr>
          <w:sz w:val="22"/>
          <w:szCs w:val="22"/>
          <w:lang w:val="en-US"/>
        </w:rPr>
      </w:pPr>
      <w:r w:rsidRPr="00EC2B78">
        <w:rPr>
          <w:sz w:val="22"/>
          <w:szCs w:val="22"/>
          <w:lang w:val="en-US"/>
        </w:rPr>
        <w:t xml:space="preserve">2.6. Endorsement: formal instrument, signed by the insurance company, introducing modifications to the Performance Bond policy, upon request and express consent of the parties. </w:t>
      </w:r>
    </w:p>
    <w:p w14:paraId="006B95AD" w14:textId="77777777" w:rsidR="00104E12" w:rsidRPr="00EC2B78" w:rsidRDefault="00104E12" w:rsidP="00104E12">
      <w:pPr>
        <w:pStyle w:val="Default"/>
        <w:jc w:val="both"/>
        <w:rPr>
          <w:sz w:val="22"/>
          <w:szCs w:val="22"/>
          <w:lang w:val="en-US"/>
        </w:rPr>
      </w:pPr>
    </w:p>
    <w:p w14:paraId="3A59BF14" w14:textId="77777777" w:rsidR="00104E12" w:rsidRPr="00EC2B78" w:rsidRDefault="00104E12" w:rsidP="00104E12">
      <w:pPr>
        <w:pStyle w:val="Default"/>
        <w:jc w:val="both"/>
        <w:rPr>
          <w:sz w:val="22"/>
          <w:szCs w:val="22"/>
          <w:lang w:val="en-US"/>
        </w:rPr>
      </w:pPr>
      <w:r w:rsidRPr="00EC2B78">
        <w:rPr>
          <w:sz w:val="22"/>
          <w:szCs w:val="22"/>
          <w:lang w:val="en-US"/>
        </w:rPr>
        <w:t xml:space="preserve">2.7. Indemnification: payment of the losses and/or penalties resulting from failure to perform the obligations covered by the insurance. </w:t>
      </w:r>
    </w:p>
    <w:p w14:paraId="200422B5" w14:textId="77777777" w:rsidR="00104E12" w:rsidRPr="00EC2B78" w:rsidRDefault="00104E12" w:rsidP="00104E12">
      <w:pPr>
        <w:pStyle w:val="Default"/>
        <w:jc w:val="both"/>
        <w:rPr>
          <w:sz w:val="22"/>
          <w:szCs w:val="22"/>
          <w:lang w:val="en-US"/>
        </w:rPr>
      </w:pPr>
    </w:p>
    <w:p w14:paraId="59B440C9" w14:textId="77777777" w:rsidR="00104E12" w:rsidRPr="00EC2B78" w:rsidRDefault="00104E12" w:rsidP="00104E12">
      <w:pPr>
        <w:pStyle w:val="Default"/>
        <w:jc w:val="both"/>
        <w:rPr>
          <w:sz w:val="22"/>
          <w:szCs w:val="22"/>
          <w:lang w:val="en-US"/>
        </w:rPr>
      </w:pPr>
      <w:r w:rsidRPr="00EC2B78">
        <w:rPr>
          <w:sz w:val="22"/>
          <w:szCs w:val="22"/>
          <w:lang w:val="en-US"/>
        </w:rPr>
        <w:t xml:space="preserve">2.8. Maximum Guarantee Limit: maximum amount for which the insurance company shall be responsible to the insured as indemnification payment. </w:t>
      </w:r>
    </w:p>
    <w:p w14:paraId="73264059" w14:textId="77777777" w:rsidR="00104E12" w:rsidRPr="00EC2B78" w:rsidRDefault="00104E12" w:rsidP="00104E12">
      <w:pPr>
        <w:pStyle w:val="Default"/>
        <w:jc w:val="both"/>
        <w:rPr>
          <w:sz w:val="22"/>
          <w:szCs w:val="22"/>
          <w:lang w:val="en-US"/>
        </w:rPr>
      </w:pPr>
    </w:p>
    <w:p w14:paraId="1D7F94AA" w14:textId="77777777" w:rsidR="00104E12" w:rsidRPr="00EC2B78" w:rsidRDefault="00104E12" w:rsidP="00104E12">
      <w:pPr>
        <w:pStyle w:val="Default"/>
        <w:jc w:val="both"/>
        <w:rPr>
          <w:sz w:val="22"/>
          <w:szCs w:val="22"/>
          <w:lang w:val="en-US"/>
        </w:rPr>
      </w:pPr>
      <w:r w:rsidRPr="00EC2B78">
        <w:rPr>
          <w:sz w:val="22"/>
          <w:szCs w:val="22"/>
          <w:lang w:val="en-US"/>
        </w:rPr>
        <w:t xml:space="preserve">2.9. Premium: amount payable by the policyholder to the insurance company for the insurance coverage and that shall be included in the policy or endorsement. </w:t>
      </w:r>
    </w:p>
    <w:p w14:paraId="4276FAD3" w14:textId="77777777" w:rsidR="00104E12" w:rsidRPr="00EC2B78" w:rsidRDefault="00104E12" w:rsidP="00104E12">
      <w:pPr>
        <w:pStyle w:val="Default"/>
        <w:jc w:val="both"/>
        <w:rPr>
          <w:sz w:val="22"/>
          <w:szCs w:val="22"/>
          <w:lang w:val="en-US"/>
        </w:rPr>
      </w:pPr>
    </w:p>
    <w:p w14:paraId="69814BEA" w14:textId="77777777" w:rsidR="00104E12" w:rsidRPr="00EC2B78" w:rsidRDefault="00104E12" w:rsidP="00104E12">
      <w:pPr>
        <w:pStyle w:val="Default"/>
        <w:jc w:val="both"/>
        <w:rPr>
          <w:sz w:val="22"/>
          <w:szCs w:val="22"/>
          <w:lang w:val="en-US"/>
        </w:rPr>
      </w:pPr>
      <w:r w:rsidRPr="00EC2B78">
        <w:rPr>
          <w:sz w:val="22"/>
          <w:szCs w:val="22"/>
          <w:lang w:val="en-US"/>
        </w:rPr>
        <w:t xml:space="preserve">2.10. Loss Adjustment Process: procedure through which the insurance company will evidence or not the origin of the claim, as well as calculation of the losses covered by the policy. </w:t>
      </w:r>
    </w:p>
    <w:p w14:paraId="204A32FE" w14:textId="77777777" w:rsidR="00104E12" w:rsidRPr="00EC2B78" w:rsidRDefault="00104E12" w:rsidP="00104E12">
      <w:pPr>
        <w:pStyle w:val="Default"/>
        <w:jc w:val="both"/>
        <w:rPr>
          <w:sz w:val="22"/>
          <w:szCs w:val="22"/>
          <w:lang w:val="en-US"/>
        </w:rPr>
      </w:pPr>
    </w:p>
    <w:p w14:paraId="5992EBBA" w14:textId="77777777" w:rsidR="00104E12" w:rsidRPr="00EC2B78" w:rsidRDefault="00104E12" w:rsidP="00104E12">
      <w:pPr>
        <w:pStyle w:val="Default"/>
        <w:jc w:val="both"/>
        <w:rPr>
          <w:sz w:val="22"/>
          <w:szCs w:val="22"/>
          <w:lang w:val="en-US"/>
        </w:rPr>
      </w:pPr>
      <w:r w:rsidRPr="00EC2B78">
        <w:rPr>
          <w:sz w:val="22"/>
          <w:szCs w:val="22"/>
          <w:lang w:val="en-US"/>
        </w:rPr>
        <w:t>2.11. Insurance Proposal: formal request for issuance of the insurance policy, signed pursuant to the prevailing laws and regulations.</w:t>
      </w:r>
    </w:p>
    <w:p w14:paraId="746A13E9" w14:textId="77777777" w:rsidR="00104E12" w:rsidRPr="00EC2B78" w:rsidRDefault="00104E12" w:rsidP="00104E12">
      <w:pPr>
        <w:pStyle w:val="Default"/>
        <w:jc w:val="both"/>
        <w:rPr>
          <w:sz w:val="22"/>
          <w:szCs w:val="22"/>
          <w:lang w:val="en-US"/>
        </w:rPr>
      </w:pPr>
    </w:p>
    <w:p w14:paraId="248ACD94" w14:textId="77777777" w:rsidR="00104E12" w:rsidRPr="00EC2B78" w:rsidRDefault="00104E12" w:rsidP="00104E12">
      <w:pPr>
        <w:pStyle w:val="Default"/>
        <w:jc w:val="both"/>
        <w:rPr>
          <w:sz w:val="22"/>
          <w:szCs w:val="22"/>
          <w:lang w:val="en-US"/>
        </w:rPr>
      </w:pPr>
      <w:r w:rsidRPr="00EC2B78">
        <w:rPr>
          <w:sz w:val="22"/>
          <w:szCs w:val="22"/>
          <w:lang w:val="en-US"/>
        </w:rPr>
        <w:t xml:space="preserve">2.12. Final Adjustment Report: document issued by the insurance company in which it declares the position on the claim, as well as the potential amounts to be indemnified. </w:t>
      </w:r>
    </w:p>
    <w:p w14:paraId="7BFD6B06" w14:textId="77777777" w:rsidR="00104E12" w:rsidRPr="00EC2B78" w:rsidRDefault="00104E12" w:rsidP="00104E12">
      <w:pPr>
        <w:pStyle w:val="Default"/>
        <w:jc w:val="both"/>
        <w:rPr>
          <w:sz w:val="22"/>
          <w:szCs w:val="22"/>
          <w:lang w:val="en-US"/>
        </w:rPr>
      </w:pPr>
    </w:p>
    <w:p w14:paraId="43FFB13A" w14:textId="77777777" w:rsidR="00104E12" w:rsidRPr="00EC2B78" w:rsidRDefault="00104E12" w:rsidP="00104E12">
      <w:pPr>
        <w:pStyle w:val="Default"/>
        <w:jc w:val="both"/>
        <w:rPr>
          <w:sz w:val="22"/>
          <w:szCs w:val="22"/>
          <w:lang w:val="en-US"/>
        </w:rPr>
      </w:pPr>
      <w:r w:rsidRPr="00EC2B78">
        <w:rPr>
          <w:sz w:val="22"/>
          <w:szCs w:val="22"/>
          <w:lang w:val="en-US"/>
        </w:rPr>
        <w:t xml:space="preserve">2.13. Insured: the Public Administration or Granting Authority. </w:t>
      </w:r>
    </w:p>
    <w:p w14:paraId="433ED536" w14:textId="77777777" w:rsidR="00104E12" w:rsidRPr="00EC2B78" w:rsidRDefault="00104E12" w:rsidP="00104E12">
      <w:pPr>
        <w:pStyle w:val="Default"/>
        <w:jc w:val="both"/>
        <w:rPr>
          <w:sz w:val="22"/>
          <w:szCs w:val="22"/>
          <w:lang w:val="en-US"/>
        </w:rPr>
      </w:pPr>
    </w:p>
    <w:p w14:paraId="5C865BF8" w14:textId="77777777" w:rsidR="00104E12" w:rsidRPr="00EC2B78" w:rsidRDefault="00104E12" w:rsidP="00104E12">
      <w:pPr>
        <w:pStyle w:val="Default"/>
        <w:jc w:val="both"/>
        <w:rPr>
          <w:sz w:val="22"/>
          <w:szCs w:val="22"/>
          <w:lang w:val="en-US"/>
        </w:rPr>
      </w:pPr>
      <w:r w:rsidRPr="00EC2B78">
        <w:rPr>
          <w:sz w:val="22"/>
          <w:szCs w:val="22"/>
          <w:lang w:val="en-US"/>
        </w:rPr>
        <w:t xml:space="preserve">2.14. Insurance Company: the insurance company, pursuant to the policy, securing performance of the obligations undertaken by the policyholder. </w:t>
      </w:r>
    </w:p>
    <w:p w14:paraId="298333C1" w14:textId="77777777" w:rsidR="00104E12" w:rsidRPr="00EC2B78" w:rsidRDefault="00104E12" w:rsidP="00104E12">
      <w:pPr>
        <w:pStyle w:val="Default"/>
        <w:jc w:val="both"/>
        <w:rPr>
          <w:sz w:val="22"/>
          <w:szCs w:val="22"/>
          <w:lang w:val="en-US"/>
        </w:rPr>
      </w:pPr>
    </w:p>
    <w:p w14:paraId="296533DA" w14:textId="77777777" w:rsidR="00104E12" w:rsidRPr="00EC2B78" w:rsidRDefault="00104E12" w:rsidP="00104E12">
      <w:pPr>
        <w:pStyle w:val="Default"/>
        <w:jc w:val="both"/>
        <w:rPr>
          <w:sz w:val="22"/>
          <w:szCs w:val="22"/>
          <w:lang w:val="en-US"/>
        </w:rPr>
      </w:pPr>
      <w:r w:rsidRPr="00EC2B78">
        <w:rPr>
          <w:sz w:val="22"/>
          <w:szCs w:val="22"/>
          <w:lang w:val="en-US"/>
        </w:rPr>
        <w:t xml:space="preserve">2.15. Performance Bond: insurance that secures full performance of the obligations undertaken by the policyholder to the insured, pursuant to the terms of the policy. </w:t>
      </w:r>
    </w:p>
    <w:p w14:paraId="2A8309A3" w14:textId="77777777" w:rsidR="00104E12" w:rsidRPr="00EC2B78" w:rsidRDefault="00104E12" w:rsidP="00104E12">
      <w:pPr>
        <w:pStyle w:val="Default"/>
        <w:jc w:val="both"/>
        <w:rPr>
          <w:sz w:val="22"/>
          <w:szCs w:val="22"/>
          <w:lang w:val="en-US"/>
        </w:rPr>
      </w:pPr>
    </w:p>
    <w:p w14:paraId="00158B16" w14:textId="77777777" w:rsidR="00104E12" w:rsidRPr="00EC2B78" w:rsidRDefault="00104E12" w:rsidP="00104E12">
      <w:pPr>
        <w:pStyle w:val="Default"/>
        <w:jc w:val="both"/>
        <w:rPr>
          <w:sz w:val="22"/>
          <w:szCs w:val="22"/>
          <w:lang w:val="en-US"/>
        </w:rPr>
      </w:pPr>
      <w:r w:rsidRPr="00EC2B78">
        <w:rPr>
          <w:sz w:val="22"/>
          <w:szCs w:val="22"/>
          <w:lang w:val="en-US"/>
        </w:rPr>
        <w:t xml:space="preserve">2.16. Loss: failure by the policyholder to perform its obligations covered by the insurance. </w:t>
      </w:r>
    </w:p>
    <w:p w14:paraId="55856870" w14:textId="77777777" w:rsidR="00104E12" w:rsidRPr="00EC2B78" w:rsidRDefault="00104E12" w:rsidP="00104E12">
      <w:pPr>
        <w:pStyle w:val="Default"/>
        <w:jc w:val="both"/>
        <w:rPr>
          <w:sz w:val="22"/>
          <w:szCs w:val="22"/>
          <w:lang w:val="en-US"/>
        </w:rPr>
      </w:pPr>
    </w:p>
    <w:p w14:paraId="7A047949" w14:textId="77777777" w:rsidR="00104E12" w:rsidRPr="00EC2B78" w:rsidRDefault="00104E12" w:rsidP="00104E12">
      <w:pPr>
        <w:pStyle w:val="Default"/>
        <w:jc w:val="both"/>
        <w:rPr>
          <w:sz w:val="22"/>
          <w:szCs w:val="22"/>
          <w:lang w:val="en-US"/>
        </w:rPr>
      </w:pPr>
      <w:r w:rsidRPr="00EC2B78">
        <w:rPr>
          <w:sz w:val="22"/>
          <w:szCs w:val="22"/>
          <w:lang w:val="en-US"/>
        </w:rPr>
        <w:t xml:space="preserve">2.17. Policyholder: obligor of the obligations undertaken thereby to the insured. </w:t>
      </w:r>
    </w:p>
    <w:p w14:paraId="18ADE2E1" w14:textId="77777777" w:rsidR="00104E12" w:rsidRPr="00EC2B78" w:rsidRDefault="00104E12" w:rsidP="00104E12">
      <w:pPr>
        <w:pStyle w:val="Default"/>
        <w:jc w:val="both"/>
        <w:rPr>
          <w:sz w:val="22"/>
          <w:szCs w:val="22"/>
          <w:lang w:val="en-US"/>
        </w:rPr>
      </w:pPr>
    </w:p>
    <w:p w14:paraId="61E580DE" w14:textId="77777777" w:rsidR="00104E12" w:rsidRPr="00EC2B78" w:rsidRDefault="00104E12" w:rsidP="00104E12">
      <w:pPr>
        <w:pStyle w:val="Default"/>
        <w:jc w:val="both"/>
        <w:rPr>
          <w:sz w:val="22"/>
          <w:szCs w:val="22"/>
          <w:u w:val="single"/>
          <w:lang w:val="en-US"/>
        </w:rPr>
      </w:pPr>
      <w:r w:rsidRPr="00EC2B78">
        <w:rPr>
          <w:sz w:val="22"/>
          <w:szCs w:val="22"/>
          <w:u w:val="single"/>
          <w:lang w:val="en-US"/>
        </w:rPr>
        <w:t>3. Acceptance</w:t>
      </w:r>
      <w:r w:rsidRPr="00EC2B78">
        <w:rPr>
          <w:sz w:val="22"/>
          <w:szCs w:val="22"/>
          <w:lang w:val="en-US"/>
        </w:rPr>
        <w:t>:</w:t>
      </w:r>
      <w:r w:rsidRPr="00EC2B78">
        <w:rPr>
          <w:sz w:val="22"/>
          <w:szCs w:val="22"/>
          <w:u w:val="single"/>
          <w:lang w:val="en-US"/>
        </w:rPr>
        <w:t xml:space="preserve"> </w:t>
      </w:r>
    </w:p>
    <w:p w14:paraId="3C8DA827" w14:textId="77777777" w:rsidR="00104E12" w:rsidRPr="00EC2B78" w:rsidRDefault="00104E12" w:rsidP="00104E12">
      <w:pPr>
        <w:pStyle w:val="Default"/>
        <w:jc w:val="both"/>
        <w:rPr>
          <w:sz w:val="22"/>
          <w:szCs w:val="22"/>
          <w:lang w:val="en-US"/>
        </w:rPr>
      </w:pPr>
    </w:p>
    <w:p w14:paraId="2178C267" w14:textId="77777777" w:rsidR="00104E12" w:rsidRPr="00EC2B78" w:rsidRDefault="00104E12" w:rsidP="00104E12">
      <w:pPr>
        <w:pStyle w:val="Default"/>
        <w:jc w:val="both"/>
        <w:rPr>
          <w:sz w:val="22"/>
          <w:szCs w:val="22"/>
          <w:lang w:val="en-US"/>
        </w:rPr>
      </w:pPr>
      <w:r w:rsidRPr="00EC2B78">
        <w:rPr>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30C6A1EA" w14:textId="77777777" w:rsidR="00104E12" w:rsidRPr="00EC2B78" w:rsidRDefault="00104E12" w:rsidP="00104E12">
      <w:pPr>
        <w:pStyle w:val="Default"/>
        <w:jc w:val="both"/>
        <w:rPr>
          <w:sz w:val="22"/>
          <w:szCs w:val="22"/>
          <w:lang w:val="en-US"/>
        </w:rPr>
      </w:pPr>
    </w:p>
    <w:p w14:paraId="4F3E6633" w14:textId="77777777" w:rsidR="00104E12" w:rsidRPr="00EC2B78" w:rsidRDefault="00104E12" w:rsidP="00104E12">
      <w:pPr>
        <w:pStyle w:val="Default"/>
        <w:jc w:val="both"/>
        <w:rPr>
          <w:sz w:val="22"/>
          <w:szCs w:val="22"/>
          <w:lang w:val="en-US"/>
        </w:rPr>
      </w:pPr>
      <w:r w:rsidRPr="00EC2B78">
        <w:rPr>
          <w:sz w:val="22"/>
          <w:szCs w:val="22"/>
          <w:lang w:val="en-US"/>
        </w:rPr>
        <w:t xml:space="preserve">3.2. The insurance company shall mandatorily provide the proponent with a protocol identifying the proposal received thereby, indicating the date and time of receipt. </w:t>
      </w:r>
    </w:p>
    <w:p w14:paraId="27E3845A" w14:textId="77777777" w:rsidR="00104E12" w:rsidRPr="00EC2B78" w:rsidRDefault="00104E12" w:rsidP="00104E12">
      <w:pPr>
        <w:pStyle w:val="Default"/>
        <w:jc w:val="both"/>
        <w:rPr>
          <w:sz w:val="22"/>
          <w:szCs w:val="22"/>
          <w:lang w:val="en-US"/>
        </w:rPr>
      </w:pPr>
    </w:p>
    <w:p w14:paraId="5E5931A8" w14:textId="77777777" w:rsidR="00104E12" w:rsidRPr="00EC2B78" w:rsidRDefault="00104E12" w:rsidP="00104E12">
      <w:pPr>
        <w:pStyle w:val="Default"/>
        <w:jc w:val="both"/>
        <w:rPr>
          <w:sz w:val="22"/>
          <w:szCs w:val="22"/>
          <w:lang w:val="en-US"/>
        </w:rPr>
      </w:pPr>
      <w:r w:rsidRPr="00EC2B78">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1ED2E661" w14:textId="77777777" w:rsidR="00104E12" w:rsidRPr="00EC2B78" w:rsidRDefault="00104E12" w:rsidP="00104E12">
      <w:pPr>
        <w:pStyle w:val="Default"/>
        <w:jc w:val="both"/>
        <w:rPr>
          <w:sz w:val="22"/>
          <w:szCs w:val="22"/>
          <w:lang w:val="en-US"/>
        </w:rPr>
      </w:pPr>
    </w:p>
    <w:p w14:paraId="1BDCE3BE" w14:textId="77777777" w:rsidR="00104E12" w:rsidRPr="00EC2B78" w:rsidRDefault="00104E12" w:rsidP="00104E12">
      <w:pPr>
        <w:pStyle w:val="Default"/>
        <w:jc w:val="both"/>
        <w:rPr>
          <w:sz w:val="22"/>
          <w:szCs w:val="22"/>
          <w:lang w:val="en-US"/>
        </w:rPr>
      </w:pPr>
      <w:r w:rsidRPr="00EC2B78">
        <w:rPr>
          <w:sz w:val="22"/>
          <w:szCs w:val="22"/>
          <w:lang w:val="en-US"/>
        </w:rPr>
        <w:t xml:space="preserve">3.3.1. If the insurance proponent is an individual, additional documents for analysis and acceptance of the risk or the proposed change may be requested only once, during the term provided for in item 3.3. </w:t>
      </w:r>
    </w:p>
    <w:p w14:paraId="0419B4F6" w14:textId="77777777" w:rsidR="00104E12" w:rsidRPr="00EC2B78" w:rsidRDefault="00104E12" w:rsidP="00104E12">
      <w:pPr>
        <w:pStyle w:val="Default"/>
        <w:jc w:val="both"/>
        <w:rPr>
          <w:sz w:val="22"/>
          <w:szCs w:val="22"/>
          <w:lang w:val="en-US"/>
        </w:rPr>
      </w:pPr>
    </w:p>
    <w:p w14:paraId="693FF909" w14:textId="77777777" w:rsidR="00104E12" w:rsidRPr="00EC2B78" w:rsidRDefault="00104E12" w:rsidP="00104E12">
      <w:pPr>
        <w:pStyle w:val="Default"/>
        <w:jc w:val="both"/>
        <w:rPr>
          <w:sz w:val="22"/>
          <w:szCs w:val="22"/>
          <w:lang w:val="en-US"/>
        </w:rPr>
      </w:pPr>
      <w:r w:rsidRPr="00EC2B78">
        <w:rPr>
          <w:sz w:val="22"/>
          <w:szCs w:val="22"/>
          <w:lang w:val="en-US"/>
        </w:rPr>
        <w:t xml:space="preserve">3.3.2. If the proponent is a legal entity, additional documents may be requested more than once, during the term provided for in item 3.3, as long as the insurance company indicates the grounds for the request for new elements for analysis of the proposal or risk assessment. </w:t>
      </w:r>
    </w:p>
    <w:p w14:paraId="5641CCE6" w14:textId="77777777" w:rsidR="00104E12" w:rsidRPr="00EC2B78" w:rsidRDefault="00104E12" w:rsidP="00104E12">
      <w:pPr>
        <w:pStyle w:val="Default"/>
        <w:jc w:val="both"/>
        <w:rPr>
          <w:sz w:val="22"/>
          <w:szCs w:val="22"/>
          <w:lang w:val="en-US"/>
        </w:rPr>
      </w:pPr>
    </w:p>
    <w:p w14:paraId="355E6C58" w14:textId="77777777" w:rsidR="00104E12" w:rsidRPr="00EC2B78" w:rsidRDefault="00104E12" w:rsidP="00104E12">
      <w:pPr>
        <w:pStyle w:val="Default"/>
        <w:jc w:val="both"/>
        <w:rPr>
          <w:sz w:val="22"/>
          <w:szCs w:val="22"/>
          <w:lang w:val="en-US"/>
        </w:rPr>
      </w:pPr>
      <w:r w:rsidRPr="00EC2B78">
        <w:rPr>
          <w:sz w:val="22"/>
          <w:szCs w:val="22"/>
          <w:lang w:val="en-US"/>
        </w:rPr>
        <w:t xml:space="preserve">3.3.3. In case of request for additional documents for analysis and acceptance of the risk or a proposed change, the fifteen (15)-day period provided for in item 3.3. shall be suspended, being resumed as of the date on which the documents are delivered. </w:t>
      </w:r>
    </w:p>
    <w:p w14:paraId="026F4F2E" w14:textId="77777777" w:rsidR="00104E12" w:rsidRPr="00EC2B78" w:rsidRDefault="00104E12" w:rsidP="00104E12">
      <w:pPr>
        <w:pStyle w:val="Default"/>
        <w:jc w:val="both"/>
        <w:rPr>
          <w:sz w:val="22"/>
          <w:szCs w:val="22"/>
          <w:lang w:val="en-US"/>
        </w:rPr>
      </w:pPr>
    </w:p>
    <w:p w14:paraId="033D37B6" w14:textId="77777777" w:rsidR="00104E12" w:rsidRPr="00EC2B78" w:rsidRDefault="00104E12" w:rsidP="00104E12">
      <w:pPr>
        <w:pStyle w:val="Default"/>
        <w:jc w:val="both"/>
        <w:rPr>
          <w:sz w:val="22"/>
          <w:szCs w:val="22"/>
          <w:lang w:val="en-US"/>
        </w:rPr>
      </w:pPr>
      <w:r w:rsidRPr="00EC2B78">
        <w:rPr>
          <w:sz w:val="22"/>
          <w:szCs w:val="22"/>
          <w:lang w:val="en-US"/>
        </w:rPr>
        <w:t xml:space="preserve">3.4. In case of non-acceptance of the proposal, the insurance company shall inform the fact, in writing, to the proponent, specifying the reasons for the refusal. </w:t>
      </w:r>
    </w:p>
    <w:p w14:paraId="5E8EE3BC" w14:textId="77777777" w:rsidR="00104E12" w:rsidRPr="00EC2B78" w:rsidRDefault="00104E12" w:rsidP="00104E12">
      <w:pPr>
        <w:pStyle w:val="Default"/>
        <w:jc w:val="both"/>
        <w:rPr>
          <w:sz w:val="22"/>
          <w:szCs w:val="22"/>
          <w:lang w:val="en-US"/>
        </w:rPr>
      </w:pPr>
    </w:p>
    <w:p w14:paraId="2AC390FD" w14:textId="77777777" w:rsidR="00104E12" w:rsidRPr="00EC2B78" w:rsidRDefault="00104E12" w:rsidP="00104E12">
      <w:pPr>
        <w:pStyle w:val="Default"/>
        <w:jc w:val="both"/>
        <w:rPr>
          <w:sz w:val="22"/>
          <w:szCs w:val="22"/>
          <w:lang w:val="en-US"/>
        </w:rPr>
      </w:pPr>
      <w:r w:rsidRPr="00EC2B78">
        <w:rPr>
          <w:sz w:val="22"/>
          <w:szCs w:val="22"/>
          <w:lang w:val="en-US"/>
        </w:rPr>
        <w:t xml:space="preserve">3.5. The lack of reply, in writing, by the insurance company within the abovementioned term shall characterize the implied acceptance of the insurance. </w:t>
      </w:r>
    </w:p>
    <w:p w14:paraId="2B9E091C" w14:textId="77777777" w:rsidR="00104E12" w:rsidRPr="00EC2B78" w:rsidRDefault="00104E12" w:rsidP="00104E12">
      <w:pPr>
        <w:pStyle w:val="Default"/>
        <w:jc w:val="both"/>
        <w:rPr>
          <w:sz w:val="22"/>
          <w:szCs w:val="22"/>
          <w:lang w:val="en-US"/>
        </w:rPr>
      </w:pPr>
    </w:p>
    <w:p w14:paraId="68D050C9" w14:textId="77777777" w:rsidR="00104E12" w:rsidRPr="00EC2B78" w:rsidRDefault="00104E12" w:rsidP="00104E12">
      <w:pPr>
        <w:pStyle w:val="Default"/>
        <w:jc w:val="both"/>
        <w:rPr>
          <w:sz w:val="22"/>
          <w:szCs w:val="22"/>
          <w:lang w:val="en-US"/>
        </w:rPr>
      </w:pPr>
      <w:r w:rsidRPr="00EC2B78">
        <w:rPr>
          <w:sz w:val="22"/>
          <w:szCs w:val="22"/>
          <w:lang w:val="en-US"/>
        </w:rPr>
        <w:t xml:space="preserve">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 </w:t>
      </w:r>
    </w:p>
    <w:p w14:paraId="1AB81227" w14:textId="77777777" w:rsidR="00104E12" w:rsidRPr="00EC2B78" w:rsidRDefault="00104E12" w:rsidP="00104E12">
      <w:pPr>
        <w:pStyle w:val="Default"/>
        <w:jc w:val="both"/>
        <w:rPr>
          <w:sz w:val="22"/>
          <w:szCs w:val="22"/>
          <w:lang w:val="en-US"/>
        </w:rPr>
      </w:pPr>
    </w:p>
    <w:p w14:paraId="229D218F" w14:textId="77777777" w:rsidR="00104E12" w:rsidRPr="00EC2B78" w:rsidRDefault="00104E12" w:rsidP="00104E12">
      <w:pPr>
        <w:pStyle w:val="Default"/>
        <w:jc w:val="both"/>
        <w:rPr>
          <w:sz w:val="22"/>
          <w:szCs w:val="22"/>
          <w:lang w:val="en-US"/>
        </w:rPr>
      </w:pPr>
      <w:r w:rsidRPr="00EC2B78">
        <w:rPr>
          <w:sz w:val="22"/>
          <w:szCs w:val="22"/>
          <w:lang w:val="en-US"/>
        </w:rPr>
        <w:t xml:space="preserve">3.7. The policy or endorsement shall be issued within fifteen (15) days of the date of acceptance of the proposal. </w:t>
      </w:r>
    </w:p>
    <w:p w14:paraId="011D380E" w14:textId="77777777" w:rsidR="00104E12" w:rsidRPr="00EC2B78" w:rsidRDefault="00104E12" w:rsidP="00104E12">
      <w:pPr>
        <w:pStyle w:val="Default"/>
        <w:jc w:val="both"/>
        <w:rPr>
          <w:sz w:val="22"/>
          <w:szCs w:val="22"/>
          <w:lang w:val="en-US"/>
        </w:rPr>
      </w:pPr>
    </w:p>
    <w:p w14:paraId="58FC210A" w14:textId="77777777" w:rsidR="00104E12" w:rsidRPr="00EC2B78" w:rsidRDefault="00104E12" w:rsidP="00104E12">
      <w:pPr>
        <w:pStyle w:val="Default"/>
        <w:jc w:val="both"/>
        <w:rPr>
          <w:sz w:val="22"/>
          <w:szCs w:val="22"/>
          <w:u w:val="single"/>
          <w:lang w:val="en-US"/>
        </w:rPr>
      </w:pPr>
      <w:r w:rsidRPr="00EC2B78">
        <w:rPr>
          <w:sz w:val="22"/>
          <w:szCs w:val="22"/>
          <w:u w:val="single"/>
          <w:lang w:val="en-US"/>
        </w:rPr>
        <w:t>4. Secured Amount</w:t>
      </w:r>
      <w:r w:rsidRPr="00EC2B78">
        <w:rPr>
          <w:sz w:val="22"/>
          <w:szCs w:val="22"/>
          <w:lang w:val="en-US"/>
        </w:rPr>
        <w:t>:</w:t>
      </w:r>
      <w:r w:rsidRPr="00EC2B78">
        <w:rPr>
          <w:sz w:val="22"/>
          <w:szCs w:val="22"/>
          <w:u w:val="single"/>
          <w:lang w:val="en-US"/>
        </w:rPr>
        <w:t xml:space="preserve"> </w:t>
      </w:r>
    </w:p>
    <w:p w14:paraId="5B8C6010" w14:textId="77777777" w:rsidR="00104E12" w:rsidRPr="00EC2B78" w:rsidRDefault="00104E12" w:rsidP="00104E12">
      <w:pPr>
        <w:pStyle w:val="Default"/>
        <w:jc w:val="both"/>
        <w:rPr>
          <w:sz w:val="22"/>
          <w:szCs w:val="22"/>
          <w:lang w:val="en-US"/>
        </w:rPr>
      </w:pPr>
    </w:p>
    <w:p w14:paraId="334E2C8A" w14:textId="77777777" w:rsidR="00104E12" w:rsidRPr="00EC2B78" w:rsidRDefault="00104E12" w:rsidP="00104E12">
      <w:pPr>
        <w:pStyle w:val="Default"/>
        <w:jc w:val="both"/>
        <w:rPr>
          <w:sz w:val="22"/>
          <w:szCs w:val="22"/>
          <w:lang w:val="en-US"/>
        </w:rPr>
      </w:pPr>
      <w:r w:rsidRPr="00EC2B78">
        <w:rPr>
          <w:sz w:val="22"/>
          <w:szCs w:val="22"/>
          <w:lang w:val="en-US"/>
        </w:rPr>
        <w:t xml:space="preserve">4.1. The amount secured under this policy is the maximum nominal amount secured thereby. </w:t>
      </w:r>
    </w:p>
    <w:p w14:paraId="590F8518" w14:textId="77777777" w:rsidR="00104E12" w:rsidRPr="00EC2B78" w:rsidRDefault="00104E12" w:rsidP="00104E12">
      <w:pPr>
        <w:pStyle w:val="Default"/>
        <w:jc w:val="both"/>
        <w:rPr>
          <w:sz w:val="22"/>
          <w:szCs w:val="22"/>
          <w:lang w:val="en-US"/>
        </w:rPr>
      </w:pPr>
    </w:p>
    <w:p w14:paraId="4371D730" w14:textId="77777777" w:rsidR="00104E12" w:rsidRPr="00EC2B78" w:rsidRDefault="00104E12" w:rsidP="00104E12">
      <w:pPr>
        <w:pStyle w:val="Default"/>
        <w:jc w:val="both"/>
        <w:rPr>
          <w:sz w:val="22"/>
          <w:szCs w:val="22"/>
          <w:lang w:val="en-US"/>
        </w:rPr>
      </w:pPr>
      <w:r w:rsidRPr="00EC2B78">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015934BE" w14:textId="77777777" w:rsidR="00104E12" w:rsidRPr="00EC2B78" w:rsidRDefault="00104E12" w:rsidP="00104E12">
      <w:pPr>
        <w:pStyle w:val="Default"/>
        <w:jc w:val="both"/>
        <w:rPr>
          <w:sz w:val="22"/>
          <w:szCs w:val="22"/>
          <w:lang w:val="en-US"/>
        </w:rPr>
      </w:pPr>
    </w:p>
    <w:p w14:paraId="56490A81" w14:textId="77777777" w:rsidR="00104E12" w:rsidRPr="00EC2B78" w:rsidRDefault="00104E12" w:rsidP="00104E12">
      <w:pPr>
        <w:pStyle w:val="Default"/>
        <w:jc w:val="both"/>
        <w:rPr>
          <w:sz w:val="22"/>
          <w:szCs w:val="22"/>
          <w:lang w:val="en-US"/>
        </w:rPr>
      </w:pPr>
      <w:r w:rsidRPr="00EC2B78">
        <w:rPr>
          <w:sz w:val="22"/>
          <w:szCs w:val="22"/>
          <w:lang w:val="en-US"/>
        </w:rPr>
        <w:t xml:space="preserve">4.3. 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 </w:t>
      </w:r>
    </w:p>
    <w:p w14:paraId="4B24DA85" w14:textId="77777777" w:rsidR="00104E12" w:rsidRPr="00EC2B78" w:rsidRDefault="00104E12" w:rsidP="00104E12">
      <w:pPr>
        <w:pStyle w:val="Default"/>
        <w:jc w:val="both"/>
        <w:rPr>
          <w:sz w:val="22"/>
          <w:szCs w:val="22"/>
          <w:lang w:val="en-US"/>
        </w:rPr>
      </w:pPr>
    </w:p>
    <w:p w14:paraId="5FDFF595" w14:textId="77777777" w:rsidR="00104E12" w:rsidRPr="00EC2B78" w:rsidRDefault="00104E12" w:rsidP="00104E12">
      <w:pPr>
        <w:pStyle w:val="Default"/>
        <w:jc w:val="both"/>
        <w:rPr>
          <w:sz w:val="22"/>
          <w:szCs w:val="22"/>
          <w:u w:val="single"/>
          <w:lang w:val="en-US"/>
        </w:rPr>
      </w:pPr>
      <w:r w:rsidRPr="00EC2B78">
        <w:rPr>
          <w:sz w:val="22"/>
          <w:szCs w:val="22"/>
          <w:u w:val="single"/>
          <w:lang w:val="en-US"/>
        </w:rPr>
        <w:t>5. Insurance Premium</w:t>
      </w:r>
      <w:r w:rsidRPr="00EC2B78">
        <w:rPr>
          <w:sz w:val="22"/>
          <w:szCs w:val="22"/>
          <w:lang w:val="en-US"/>
        </w:rPr>
        <w:t>:</w:t>
      </w:r>
      <w:r w:rsidRPr="00EC2B78">
        <w:rPr>
          <w:sz w:val="22"/>
          <w:szCs w:val="22"/>
          <w:u w:val="single"/>
          <w:lang w:val="en-US"/>
        </w:rPr>
        <w:t xml:space="preserve"> </w:t>
      </w:r>
    </w:p>
    <w:p w14:paraId="2DDD4A18" w14:textId="77777777" w:rsidR="00104E12" w:rsidRPr="00EC2B78" w:rsidRDefault="00104E12" w:rsidP="00104E12">
      <w:pPr>
        <w:pStyle w:val="Default"/>
        <w:jc w:val="both"/>
        <w:rPr>
          <w:sz w:val="22"/>
          <w:szCs w:val="22"/>
          <w:lang w:val="en-US"/>
        </w:rPr>
      </w:pPr>
    </w:p>
    <w:p w14:paraId="1D7042F4" w14:textId="77777777" w:rsidR="00104E12" w:rsidRPr="00EC2B78" w:rsidRDefault="00104E12" w:rsidP="00104E12">
      <w:pPr>
        <w:pStyle w:val="Default"/>
        <w:jc w:val="both"/>
        <w:rPr>
          <w:sz w:val="22"/>
          <w:szCs w:val="22"/>
          <w:lang w:val="en-US"/>
        </w:rPr>
      </w:pPr>
      <w:r w:rsidRPr="00EC2B78">
        <w:rPr>
          <w:sz w:val="22"/>
          <w:szCs w:val="22"/>
          <w:lang w:val="en-US"/>
        </w:rPr>
        <w:t xml:space="preserve">5.1. The policyholder is responsible for paying the premium to the insurance company throughout the effectiveness of the policy. </w:t>
      </w:r>
    </w:p>
    <w:p w14:paraId="76C54202" w14:textId="77777777" w:rsidR="00104E12" w:rsidRPr="00EC2B78" w:rsidRDefault="00104E12" w:rsidP="00104E12">
      <w:pPr>
        <w:pStyle w:val="Default"/>
        <w:jc w:val="both"/>
        <w:rPr>
          <w:sz w:val="22"/>
          <w:szCs w:val="22"/>
          <w:lang w:val="en-US"/>
        </w:rPr>
      </w:pPr>
    </w:p>
    <w:p w14:paraId="08824FD9" w14:textId="77777777" w:rsidR="00104E12" w:rsidRPr="00EC2B78" w:rsidRDefault="00104E12" w:rsidP="00104E12">
      <w:pPr>
        <w:pStyle w:val="Default"/>
        <w:jc w:val="both"/>
        <w:rPr>
          <w:sz w:val="22"/>
          <w:szCs w:val="22"/>
          <w:lang w:val="en-US"/>
        </w:rPr>
      </w:pPr>
      <w:r w:rsidRPr="00EC2B78">
        <w:rPr>
          <w:sz w:val="22"/>
          <w:szCs w:val="22"/>
          <w:lang w:val="en-US"/>
        </w:rPr>
        <w:t xml:space="preserve">5.2. It is hereby understood and agreed that the insurance shall remain in effect even when the policyholder has not paid the premium on the agreed dates. </w:t>
      </w:r>
    </w:p>
    <w:p w14:paraId="0A3DFAE5" w14:textId="77777777" w:rsidR="00104E12" w:rsidRPr="00EC2B78" w:rsidRDefault="00104E12" w:rsidP="00104E12">
      <w:pPr>
        <w:pStyle w:val="Default"/>
        <w:jc w:val="both"/>
        <w:rPr>
          <w:sz w:val="22"/>
          <w:szCs w:val="22"/>
          <w:lang w:val="en-US"/>
        </w:rPr>
      </w:pPr>
    </w:p>
    <w:p w14:paraId="06CEEC7A" w14:textId="77777777" w:rsidR="00104E12" w:rsidRPr="00EC2B78" w:rsidRDefault="00104E12" w:rsidP="00104E12">
      <w:pPr>
        <w:pStyle w:val="Default"/>
        <w:jc w:val="both"/>
        <w:rPr>
          <w:sz w:val="22"/>
          <w:szCs w:val="22"/>
          <w:lang w:val="en-US"/>
        </w:rPr>
      </w:pPr>
      <w:r w:rsidRPr="00EC2B78">
        <w:rPr>
          <w:sz w:val="22"/>
          <w:szCs w:val="22"/>
          <w:lang w:val="en-US"/>
        </w:rPr>
        <w:t xml:space="preserve">5.2.1. Any installment of the premium payable not paid by the policyholder on the date agreed may entitle the insurance company to enforce the counter-guarantee agreement. </w:t>
      </w:r>
    </w:p>
    <w:p w14:paraId="4B52AA29" w14:textId="77777777" w:rsidR="00104E12" w:rsidRPr="00EC2B78" w:rsidRDefault="00104E12" w:rsidP="00104E12">
      <w:pPr>
        <w:pStyle w:val="Default"/>
        <w:jc w:val="both"/>
        <w:rPr>
          <w:sz w:val="22"/>
          <w:szCs w:val="22"/>
          <w:lang w:val="en-US"/>
        </w:rPr>
      </w:pPr>
    </w:p>
    <w:p w14:paraId="3D56B652" w14:textId="77777777" w:rsidR="00104E12" w:rsidRPr="00EC2B78" w:rsidRDefault="00104E12" w:rsidP="00104E12">
      <w:pPr>
        <w:rPr>
          <w:rFonts w:cs="Arial"/>
          <w:sz w:val="22"/>
          <w:szCs w:val="28"/>
          <w:lang w:val="en-US"/>
        </w:rPr>
      </w:pPr>
      <w:r w:rsidRPr="00EC2B78">
        <w:rPr>
          <w:sz w:val="22"/>
          <w:szCs w:val="22"/>
          <w:lang w:val="en-US"/>
        </w:rPr>
        <w:t xml:space="preserve">5.3. In case of payment of the premium in installments, no additional amount may be charged, as administrative installment cost, and it must be guaranteed to the policyholder, </w:t>
      </w:r>
      <w:r w:rsidRPr="00EC2B78">
        <w:rPr>
          <w:rStyle w:val="st"/>
          <w:szCs w:val="22"/>
          <w:lang w:val="en-US"/>
        </w:rPr>
        <w:t xml:space="preserve">when there are interest-bearing installments, </w:t>
      </w:r>
      <w:r w:rsidRPr="00EC2B78">
        <w:rPr>
          <w:rFonts w:cs="Arial"/>
          <w:sz w:val="22"/>
          <w:szCs w:val="22"/>
          <w:lang w:val="en-US"/>
        </w:rPr>
        <w:t>the possibility of paying any of the installments in advance, with the consequent proportional reduction of the interest rates</w:t>
      </w:r>
      <w:r w:rsidRPr="00EC2B78">
        <w:rPr>
          <w:sz w:val="22"/>
          <w:szCs w:val="22"/>
          <w:lang w:val="en-US"/>
        </w:rPr>
        <w:t xml:space="preserve"> agreed</w:t>
      </w:r>
      <w:r w:rsidRPr="00EC2B78">
        <w:rPr>
          <w:rFonts w:cs="Arial"/>
          <w:sz w:val="22"/>
          <w:szCs w:val="22"/>
          <w:lang w:val="en-US"/>
        </w:rPr>
        <w:t>.</w:t>
      </w:r>
      <w:r w:rsidRPr="00EC2B78">
        <w:rPr>
          <w:sz w:val="22"/>
          <w:szCs w:val="22"/>
          <w:lang w:val="en-US"/>
        </w:rPr>
        <w:t xml:space="preserve"> </w:t>
      </w:r>
    </w:p>
    <w:p w14:paraId="429D2FF2" w14:textId="77777777" w:rsidR="00104E12" w:rsidRPr="00EC2B78" w:rsidRDefault="00104E12" w:rsidP="00104E12">
      <w:pPr>
        <w:pStyle w:val="Default"/>
        <w:jc w:val="both"/>
        <w:rPr>
          <w:sz w:val="22"/>
          <w:szCs w:val="22"/>
          <w:lang w:val="en-US"/>
        </w:rPr>
      </w:pPr>
    </w:p>
    <w:p w14:paraId="23452DAF" w14:textId="77777777" w:rsidR="00104E12" w:rsidRPr="00EC2B78" w:rsidRDefault="00104E12" w:rsidP="00104E12">
      <w:pPr>
        <w:rPr>
          <w:rFonts w:cs="Arial"/>
          <w:sz w:val="22"/>
          <w:szCs w:val="28"/>
          <w:lang w:val="en-US"/>
        </w:rPr>
      </w:pPr>
      <w:r w:rsidRPr="00EC2B78">
        <w:rPr>
          <w:sz w:val="22"/>
          <w:szCs w:val="22"/>
          <w:lang w:val="en-US"/>
        </w:rPr>
        <w:t xml:space="preserve">5.4. </w:t>
      </w:r>
      <w:r w:rsidRPr="00EC2B78">
        <w:rPr>
          <w:rFonts w:cs="Arial"/>
          <w:sz w:val="22"/>
          <w:szCs w:val="22"/>
          <w:lang w:val="en-US"/>
        </w:rPr>
        <w:t xml:space="preserve">If the </w:t>
      </w:r>
      <w:r w:rsidRPr="00EC2B78">
        <w:rPr>
          <w:sz w:val="22"/>
          <w:szCs w:val="22"/>
          <w:lang w:val="en-US"/>
        </w:rPr>
        <w:t xml:space="preserve">deadline to pay </w:t>
      </w:r>
      <w:r w:rsidRPr="00EC2B78">
        <w:rPr>
          <w:rFonts w:cs="Arial"/>
          <w:sz w:val="22"/>
          <w:szCs w:val="22"/>
          <w:lang w:val="en-US"/>
        </w:rPr>
        <w:t xml:space="preserve">the premium </w:t>
      </w:r>
      <w:r w:rsidRPr="00EC2B78">
        <w:rPr>
          <w:sz w:val="22"/>
          <w:szCs w:val="22"/>
          <w:lang w:val="en-US"/>
        </w:rPr>
        <w:t xml:space="preserve">in cash </w:t>
      </w:r>
      <w:r w:rsidRPr="00EC2B78">
        <w:rPr>
          <w:rFonts w:cs="Arial"/>
          <w:sz w:val="22"/>
          <w:szCs w:val="22"/>
          <w:lang w:val="en-US"/>
        </w:rPr>
        <w:t xml:space="preserve">or any one of its installments </w:t>
      </w:r>
      <w:r w:rsidRPr="00EC2B78">
        <w:rPr>
          <w:sz w:val="22"/>
          <w:szCs w:val="22"/>
          <w:lang w:val="en-US"/>
        </w:rPr>
        <w:t xml:space="preserve">falls on a day </w:t>
      </w:r>
      <w:r w:rsidRPr="00EC2B78">
        <w:rPr>
          <w:rFonts w:cs="Arial"/>
          <w:sz w:val="22"/>
          <w:szCs w:val="22"/>
          <w:lang w:val="en-US"/>
        </w:rPr>
        <w:t xml:space="preserve">on which </w:t>
      </w:r>
      <w:r w:rsidRPr="00EC2B78">
        <w:rPr>
          <w:sz w:val="22"/>
          <w:szCs w:val="22"/>
          <w:lang w:val="en-US"/>
        </w:rPr>
        <w:t xml:space="preserve">the banks are closed, </w:t>
      </w:r>
      <w:r w:rsidRPr="00EC2B78">
        <w:rPr>
          <w:rFonts w:cs="Arial"/>
          <w:sz w:val="22"/>
          <w:szCs w:val="22"/>
          <w:lang w:val="en-US"/>
        </w:rPr>
        <w:t xml:space="preserve">the payment may be made on the first </w:t>
      </w:r>
      <w:r w:rsidRPr="00EC2B78">
        <w:rPr>
          <w:sz w:val="22"/>
          <w:szCs w:val="22"/>
          <w:lang w:val="en-US"/>
        </w:rPr>
        <w:t xml:space="preserve">business </w:t>
      </w:r>
      <w:r w:rsidRPr="00EC2B78">
        <w:rPr>
          <w:rFonts w:cs="Arial"/>
          <w:sz w:val="22"/>
          <w:szCs w:val="22"/>
          <w:lang w:val="en-US"/>
        </w:rPr>
        <w:t xml:space="preserve">day on which </w:t>
      </w:r>
      <w:r w:rsidRPr="00EC2B78">
        <w:rPr>
          <w:sz w:val="22"/>
          <w:szCs w:val="22"/>
          <w:lang w:val="en-US"/>
        </w:rPr>
        <w:t>the banks are open.</w:t>
      </w:r>
      <w:r w:rsidRPr="00EC2B78">
        <w:rPr>
          <w:rFonts w:cs="Arial"/>
          <w:sz w:val="28"/>
          <w:szCs w:val="28"/>
          <w:lang w:val="en-US"/>
        </w:rPr>
        <w:t xml:space="preserve"> </w:t>
      </w:r>
    </w:p>
    <w:p w14:paraId="2FF65317" w14:textId="77777777" w:rsidR="00104E12" w:rsidRPr="00EC2B78" w:rsidRDefault="00104E12" w:rsidP="00104E12">
      <w:pPr>
        <w:pStyle w:val="Default"/>
        <w:jc w:val="both"/>
        <w:rPr>
          <w:sz w:val="22"/>
          <w:szCs w:val="22"/>
          <w:lang w:val="en-US"/>
        </w:rPr>
      </w:pPr>
    </w:p>
    <w:p w14:paraId="17DE5BE5" w14:textId="77777777" w:rsidR="00104E12" w:rsidRPr="00EC2B78" w:rsidRDefault="00104E12" w:rsidP="00104E12">
      <w:pPr>
        <w:pStyle w:val="Default"/>
        <w:jc w:val="both"/>
        <w:rPr>
          <w:sz w:val="22"/>
          <w:szCs w:val="22"/>
          <w:lang w:val="en-US"/>
        </w:rPr>
      </w:pPr>
      <w:r w:rsidRPr="00EC2B78">
        <w:rPr>
          <w:sz w:val="22"/>
          <w:szCs w:val="22"/>
          <w:lang w:val="en-US"/>
        </w:rPr>
        <w:t>5.5. The insurance company shall forward the invoice directly to the policyholder or its representative at least five (5) business days before the respective due date.</w:t>
      </w:r>
    </w:p>
    <w:p w14:paraId="48781F0E" w14:textId="77777777" w:rsidR="00104E12" w:rsidRPr="00EC2B78" w:rsidRDefault="00104E12" w:rsidP="00104E12">
      <w:pPr>
        <w:pStyle w:val="Default"/>
        <w:jc w:val="both"/>
        <w:rPr>
          <w:sz w:val="22"/>
          <w:szCs w:val="22"/>
          <w:lang w:val="en-US"/>
        </w:rPr>
      </w:pPr>
    </w:p>
    <w:p w14:paraId="434C4523" w14:textId="77777777" w:rsidR="00104E12" w:rsidRPr="00EC2B78" w:rsidRDefault="00104E12" w:rsidP="00104E12">
      <w:pPr>
        <w:pStyle w:val="Default"/>
        <w:jc w:val="both"/>
        <w:rPr>
          <w:sz w:val="22"/>
          <w:szCs w:val="22"/>
          <w:u w:val="single"/>
          <w:lang w:val="en-US"/>
        </w:rPr>
      </w:pPr>
      <w:r w:rsidRPr="00EC2B78">
        <w:rPr>
          <w:sz w:val="22"/>
          <w:szCs w:val="22"/>
          <w:u w:val="single"/>
          <w:lang w:val="en-US"/>
        </w:rPr>
        <w:t>6. Effectiveness</w:t>
      </w:r>
      <w:r w:rsidRPr="00EC2B78">
        <w:rPr>
          <w:sz w:val="22"/>
          <w:szCs w:val="22"/>
          <w:lang w:val="en-US"/>
        </w:rPr>
        <w:t>:</w:t>
      </w:r>
      <w:r w:rsidRPr="00EC2B78">
        <w:rPr>
          <w:sz w:val="22"/>
          <w:szCs w:val="22"/>
          <w:u w:val="single"/>
          <w:lang w:val="en-US"/>
        </w:rPr>
        <w:t xml:space="preserve"> </w:t>
      </w:r>
    </w:p>
    <w:p w14:paraId="60051C84" w14:textId="77777777" w:rsidR="00104E12" w:rsidRPr="00EC2B78" w:rsidRDefault="00104E12" w:rsidP="00104E12">
      <w:pPr>
        <w:pStyle w:val="Default"/>
        <w:jc w:val="both"/>
        <w:rPr>
          <w:sz w:val="22"/>
          <w:szCs w:val="22"/>
          <w:u w:val="single"/>
          <w:lang w:val="en-US"/>
        </w:rPr>
      </w:pPr>
    </w:p>
    <w:p w14:paraId="3F23D4C3" w14:textId="77777777" w:rsidR="00104E12" w:rsidRPr="00EC2B78" w:rsidRDefault="00104E12" w:rsidP="00104E12">
      <w:pPr>
        <w:pStyle w:val="Default"/>
        <w:jc w:val="both"/>
        <w:rPr>
          <w:sz w:val="22"/>
          <w:szCs w:val="22"/>
          <w:lang w:val="en-US"/>
        </w:rPr>
      </w:pPr>
      <w:r w:rsidRPr="00EC2B78">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5CA60A64" w14:textId="77777777" w:rsidR="00104E12" w:rsidRPr="00EC2B78" w:rsidRDefault="00104E12" w:rsidP="00104E12">
      <w:pPr>
        <w:pStyle w:val="Default"/>
        <w:jc w:val="both"/>
        <w:rPr>
          <w:sz w:val="22"/>
          <w:szCs w:val="22"/>
          <w:lang w:val="en-US"/>
        </w:rPr>
      </w:pPr>
    </w:p>
    <w:p w14:paraId="68E97817" w14:textId="77777777" w:rsidR="00104E12" w:rsidRPr="00EC2B78" w:rsidRDefault="00104E12" w:rsidP="00104E12">
      <w:pPr>
        <w:pStyle w:val="Default"/>
        <w:jc w:val="both"/>
        <w:rPr>
          <w:sz w:val="22"/>
          <w:szCs w:val="22"/>
          <w:lang w:val="en-US"/>
        </w:rPr>
      </w:pPr>
      <w:r w:rsidRPr="00EC2B78">
        <w:rPr>
          <w:sz w:val="22"/>
          <w:szCs w:val="22"/>
          <w:lang w:val="en-US"/>
        </w:rPr>
        <w:t xml:space="preserve">6.2. For other types, the effectiveness of the policy shall be equivalent to the term informed therein, pursuant to the provisions set forth in the Special Conditions of the relevant type. </w:t>
      </w:r>
    </w:p>
    <w:p w14:paraId="5FB0FB6C" w14:textId="77777777" w:rsidR="00104E12" w:rsidRPr="00EC2B78" w:rsidRDefault="00104E12" w:rsidP="00104E12">
      <w:pPr>
        <w:pStyle w:val="Default"/>
        <w:jc w:val="both"/>
        <w:rPr>
          <w:sz w:val="22"/>
          <w:szCs w:val="22"/>
          <w:lang w:val="en-US"/>
        </w:rPr>
      </w:pPr>
    </w:p>
    <w:p w14:paraId="23AA3BBF" w14:textId="77777777" w:rsidR="00104E12" w:rsidRPr="00EC2B78" w:rsidRDefault="00104E12" w:rsidP="00104E12">
      <w:pPr>
        <w:pStyle w:val="Default"/>
        <w:jc w:val="both"/>
        <w:rPr>
          <w:sz w:val="22"/>
          <w:szCs w:val="22"/>
          <w:lang w:val="en-US"/>
        </w:rPr>
      </w:pPr>
      <w:r w:rsidRPr="00EC2B78">
        <w:rPr>
          <w:sz w:val="22"/>
          <w:szCs w:val="22"/>
          <w:lang w:val="en-US"/>
        </w:rPr>
        <w:t xml:space="preserve">6.3. In case of changes previously established in the master agreement or in the document supporting the acceptance of the risk by the insurance company, the effectiveness of the policy shall follow such changes, and the insurance company shall issue the relevant endorsement. </w:t>
      </w:r>
    </w:p>
    <w:p w14:paraId="54C2DC3C" w14:textId="77777777" w:rsidR="00104E12" w:rsidRPr="00EC2B78" w:rsidRDefault="00104E12" w:rsidP="00104E12">
      <w:pPr>
        <w:pStyle w:val="Default"/>
        <w:jc w:val="both"/>
        <w:rPr>
          <w:sz w:val="22"/>
          <w:szCs w:val="22"/>
          <w:lang w:val="en-US"/>
        </w:rPr>
      </w:pPr>
    </w:p>
    <w:p w14:paraId="5287DF6F" w14:textId="77777777" w:rsidR="00104E12" w:rsidRPr="00EC2B78" w:rsidRDefault="00104E12" w:rsidP="00104E12">
      <w:pPr>
        <w:pStyle w:val="Default"/>
        <w:jc w:val="both"/>
        <w:rPr>
          <w:sz w:val="22"/>
          <w:szCs w:val="22"/>
          <w:lang w:val="en-US"/>
        </w:rPr>
      </w:pPr>
      <w:r w:rsidRPr="00EC2B78">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419385E8" w14:textId="77777777" w:rsidR="00104E12" w:rsidRPr="00EC2B78" w:rsidRDefault="00104E12" w:rsidP="00104E12">
      <w:pPr>
        <w:pStyle w:val="Default"/>
        <w:jc w:val="both"/>
        <w:rPr>
          <w:sz w:val="22"/>
          <w:szCs w:val="22"/>
          <w:lang w:val="en-US"/>
        </w:rPr>
      </w:pPr>
    </w:p>
    <w:p w14:paraId="5384F44A" w14:textId="77777777" w:rsidR="00104E12" w:rsidRPr="00EC2B78" w:rsidRDefault="00104E12" w:rsidP="00104E12">
      <w:pPr>
        <w:pStyle w:val="Default"/>
        <w:jc w:val="both"/>
        <w:rPr>
          <w:sz w:val="22"/>
          <w:szCs w:val="22"/>
          <w:u w:val="single"/>
          <w:lang w:val="en-US"/>
        </w:rPr>
      </w:pPr>
      <w:r w:rsidRPr="00EC2B78">
        <w:rPr>
          <w:sz w:val="22"/>
          <w:szCs w:val="22"/>
          <w:u w:val="single"/>
          <w:lang w:val="en-US"/>
        </w:rPr>
        <w:t>7. Expectation, Claim, and Establishment of the Loss</w:t>
      </w:r>
      <w:r w:rsidRPr="00EC2B78">
        <w:rPr>
          <w:sz w:val="22"/>
          <w:szCs w:val="22"/>
          <w:lang w:val="en-US"/>
        </w:rPr>
        <w:t>:</w:t>
      </w:r>
      <w:r w:rsidRPr="00EC2B78">
        <w:rPr>
          <w:sz w:val="22"/>
          <w:szCs w:val="22"/>
          <w:u w:val="single"/>
          <w:lang w:val="en-US"/>
        </w:rPr>
        <w:t xml:space="preserve"> </w:t>
      </w:r>
    </w:p>
    <w:p w14:paraId="2E9CA103" w14:textId="77777777" w:rsidR="00104E12" w:rsidRPr="00EC2B78" w:rsidRDefault="00104E12" w:rsidP="00104E12">
      <w:pPr>
        <w:pStyle w:val="Default"/>
        <w:jc w:val="both"/>
        <w:rPr>
          <w:sz w:val="22"/>
          <w:szCs w:val="22"/>
          <w:lang w:val="en-US"/>
        </w:rPr>
      </w:pPr>
    </w:p>
    <w:p w14:paraId="49D9B9AB" w14:textId="77777777" w:rsidR="00104E12" w:rsidRPr="00EC2B78" w:rsidRDefault="00104E12" w:rsidP="00104E12">
      <w:pPr>
        <w:pStyle w:val="Default"/>
        <w:jc w:val="both"/>
        <w:rPr>
          <w:sz w:val="22"/>
          <w:szCs w:val="22"/>
          <w:lang w:val="en-US"/>
        </w:rPr>
      </w:pPr>
      <w:r w:rsidRPr="00EC2B78">
        <w:rPr>
          <w:sz w:val="22"/>
          <w:szCs w:val="22"/>
          <w:lang w:val="en-US"/>
        </w:rPr>
        <w:t xml:space="preserve">7.1. The Expectation, Claim, and Establishment of the Loss shall be specified for each type in the Special Conditions, when applicable. </w:t>
      </w:r>
    </w:p>
    <w:p w14:paraId="40B4BD32" w14:textId="77777777" w:rsidR="00104E12" w:rsidRPr="00EC2B78" w:rsidRDefault="00104E12" w:rsidP="00104E12">
      <w:pPr>
        <w:pStyle w:val="Default"/>
        <w:jc w:val="both"/>
        <w:rPr>
          <w:sz w:val="22"/>
          <w:szCs w:val="22"/>
          <w:lang w:val="en-US"/>
        </w:rPr>
      </w:pPr>
    </w:p>
    <w:p w14:paraId="70CB0C77" w14:textId="77777777" w:rsidR="00104E12" w:rsidRPr="00EC2B78" w:rsidRDefault="00104E12" w:rsidP="00104E12">
      <w:pPr>
        <w:pStyle w:val="Default"/>
        <w:jc w:val="both"/>
        <w:rPr>
          <w:sz w:val="22"/>
          <w:szCs w:val="22"/>
          <w:lang w:val="en-US"/>
        </w:rPr>
      </w:pPr>
      <w:r w:rsidRPr="00EC2B78">
        <w:rPr>
          <w:sz w:val="22"/>
          <w:szCs w:val="22"/>
          <w:lang w:val="en-US"/>
        </w:rPr>
        <w:t xml:space="preserve">7.2. The insurance company shall describe, in the Special Conditions, the documents that shall be submitted for effecting the Claim. </w:t>
      </w:r>
    </w:p>
    <w:p w14:paraId="38AA2140" w14:textId="77777777" w:rsidR="00104E12" w:rsidRPr="00EC2B78" w:rsidRDefault="00104E12" w:rsidP="00104E12">
      <w:pPr>
        <w:pStyle w:val="Default"/>
        <w:jc w:val="both"/>
        <w:rPr>
          <w:sz w:val="22"/>
          <w:szCs w:val="22"/>
          <w:lang w:val="en-US"/>
        </w:rPr>
      </w:pPr>
    </w:p>
    <w:p w14:paraId="71CA5D01" w14:textId="77777777" w:rsidR="00104E12" w:rsidRPr="00EC2B78" w:rsidRDefault="00104E12" w:rsidP="00104E12">
      <w:pPr>
        <w:pStyle w:val="Default"/>
        <w:jc w:val="both"/>
        <w:rPr>
          <w:sz w:val="22"/>
          <w:szCs w:val="22"/>
          <w:lang w:val="en-US"/>
        </w:rPr>
      </w:pPr>
      <w:r w:rsidRPr="00EC2B78">
        <w:rPr>
          <w:sz w:val="22"/>
          <w:szCs w:val="22"/>
          <w:lang w:val="en-US"/>
        </w:rPr>
        <w:t>7.2.1. Based on a justified and reasonable doubt, the insurance company may request documents and/or supplemental information.</w:t>
      </w:r>
    </w:p>
    <w:p w14:paraId="7B5ED783" w14:textId="77777777" w:rsidR="00104E12" w:rsidRPr="00EC2B78" w:rsidRDefault="00104E12" w:rsidP="00104E12">
      <w:pPr>
        <w:pStyle w:val="Default"/>
        <w:jc w:val="both"/>
        <w:rPr>
          <w:sz w:val="22"/>
          <w:szCs w:val="22"/>
          <w:lang w:val="en-US"/>
        </w:rPr>
      </w:pPr>
    </w:p>
    <w:p w14:paraId="007EA904" w14:textId="77777777" w:rsidR="00104E12" w:rsidRPr="00EC2B78" w:rsidRDefault="00104E12" w:rsidP="00104E12">
      <w:pPr>
        <w:pStyle w:val="Default"/>
        <w:jc w:val="both"/>
        <w:rPr>
          <w:sz w:val="22"/>
          <w:szCs w:val="22"/>
          <w:lang w:val="en-US"/>
        </w:rPr>
      </w:pPr>
      <w:r w:rsidRPr="00EC2B78">
        <w:rPr>
          <w:sz w:val="22"/>
          <w:szCs w:val="22"/>
          <w:lang w:val="en-US"/>
        </w:rPr>
        <w:t xml:space="preserve">7.3. The Claim supported by this policy may be made during the period of prescription, pursuant to Section 17 of these General Conditions; </w:t>
      </w:r>
    </w:p>
    <w:p w14:paraId="1626ABA3" w14:textId="77777777" w:rsidR="00104E12" w:rsidRPr="00EC2B78" w:rsidRDefault="00104E12" w:rsidP="00104E12">
      <w:pPr>
        <w:pStyle w:val="Default"/>
        <w:jc w:val="both"/>
        <w:rPr>
          <w:sz w:val="22"/>
          <w:szCs w:val="22"/>
          <w:lang w:val="en-US"/>
        </w:rPr>
      </w:pPr>
    </w:p>
    <w:p w14:paraId="649353FF" w14:textId="77777777" w:rsidR="00104E12" w:rsidRPr="00EC2B78" w:rsidRDefault="00104E12" w:rsidP="00104E12">
      <w:pPr>
        <w:pStyle w:val="Default"/>
        <w:jc w:val="both"/>
        <w:rPr>
          <w:sz w:val="22"/>
          <w:szCs w:val="22"/>
          <w:lang w:val="en-US"/>
        </w:rPr>
      </w:pPr>
      <w:r w:rsidRPr="00EC2B78">
        <w:rPr>
          <w:sz w:val="22"/>
          <w:szCs w:val="22"/>
          <w:lang w:val="en-US"/>
        </w:rPr>
        <w:t>7.4. If the insurance company decides not to establish the loss, it shall formally inform the insured, in writing, on its denial of indemnification, also presenting the detailed reasons supporting its decision.</w:t>
      </w:r>
    </w:p>
    <w:p w14:paraId="030A436E" w14:textId="77777777" w:rsidR="00104E12" w:rsidRPr="00EC2B78" w:rsidRDefault="00104E12" w:rsidP="00104E12">
      <w:pPr>
        <w:pStyle w:val="Default"/>
        <w:jc w:val="both"/>
        <w:rPr>
          <w:sz w:val="22"/>
          <w:szCs w:val="22"/>
          <w:lang w:val="en-US"/>
        </w:rPr>
      </w:pPr>
    </w:p>
    <w:p w14:paraId="3BC99067" w14:textId="77777777" w:rsidR="00104E12" w:rsidRPr="00EC2B78" w:rsidRDefault="00104E12" w:rsidP="00104E12">
      <w:pPr>
        <w:pStyle w:val="Default"/>
        <w:jc w:val="both"/>
        <w:rPr>
          <w:sz w:val="22"/>
          <w:szCs w:val="22"/>
          <w:u w:val="single"/>
          <w:lang w:val="en-US"/>
        </w:rPr>
      </w:pPr>
      <w:r w:rsidRPr="00EC2B78">
        <w:rPr>
          <w:sz w:val="22"/>
          <w:szCs w:val="22"/>
          <w:u w:val="single"/>
          <w:lang w:val="en-US"/>
        </w:rPr>
        <w:t>8. Indemnification</w:t>
      </w:r>
      <w:r w:rsidRPr="00EC2B78">
        <w:rPr>
          <w:sz w:val="22"/>
          <w:szCs w:val="22"/>
          <w:lang w:val="en-US"/>
        </w:rPr>
        <w:t>:</w:t>
      </w:r>
      <w:r w:rsidRPr="00EC2B78">
        <w:rPr>
          <w:sz w:val="22"/>
          <w:szCs w:val="22"/>
          <w:u w:val="single"/>
          <w:lang w:val="en-US"/>
        </w:rPr>
        <w:t xml:space="preserve"> </w:t>
      </w:r>
    </w:p>
    <w:p w14:paraId="3EB59729" w14:textId="77777777" w:rsidR="00104E12" w:rsidRPr="00EC2B78" w:rsidRDefault="00104E12" w:rsidP="00104E12">
      <w:pPr>
        <w:pStyle w:val="Default"/>
        <w:jc w:val="both"/>
        <w:rPr>
          <w:sz w:val="22"/>
          <w:szCs w:val="22"/>
          <w:lang w:val="en-US"/>
        </w:rPr>
      </w:pPr>
    </w:p>
    <w:p w14:paraId="5774E545" w14:textId="77777777" w:rsidR="00104E12" w:rsidRPr="00EC2B78" w:rsidRDefault="00104E12" w:rsidP="00104E12">
      <w:pPr>
        <w:pStyle w:val="Default"/>
        <w:jc w:val="both"/>
        <w:rPr>
          <w:sz w:val="22"/>
          <w:szCs w:val="22"/>
          <w:lang w:val="en-US"/>
        </w:rPr>
      </w:pPr>
      <w:r w:rsidRPr="00EC2B78">
        <w:rPr>
          <w:sz w:val="22"/>
          <w:szCs w:val="22"/>
          <w:lang w:val="en-US"/>
        </w:rPr>
        <w:t xml:space="preserve">8.1. Upon establishment of the loss, the insurance company shall perform the obligation described in the policy, up to the maximum limit of the guarantee thereof, pursuant to one of the options below and as agreed between the parties: </w:t>
      </w:r>
    </w:p>
    <w:p w14:paraId="3A8C7F0E" w14:textId="77777777" w:rsidR="00104E12" w:rsidRPr="00EC2B78" w:rsidRDefault="00104E12" w:rsidP="00104E12">
      <w:pPr>
        <w:pStyle w:val="Default"/>
        <w:jc w:val="both"/>
        <w:rPr>
          <w:sz w:val="22"/>
          <w:szCs w:val="22"/>
          <w:lang w:val="en-US"/>
        </w:rPr>
      </w:pPr>
      <w:r w:rsidRPr="00EC2B78">
        <w:rPr>
          <w:sz w:val="22"/>
          <w:szCs w:val="22"/>
          <w:lang w:val="en-US"/>
        </w:rPr>
        <w:t xml:space="preserve">I – by complying, through third parties, with the subject matter of the master agreement, as to continue it, under its full responsibility; and/or </w:t>
      </w:r>
    </w:p>
    <w:p w14:paraId="3AF300A5" w14:textId="77777777" w:rsidR="00104E12" w:rsidRPr="00EC2B78" w:rsidRDefault="00104E12" w:rsidP="00104E12">
      <w:pPr>
        <w:pStyle w:val="Default"/>
        <w:jc w:val="both"/>
        <w:rPr>
          <w:sz w:val="22"/>
          <w:szCs w:val="22"/>
          <w:lang w:val="en-US"/>
        </w:rPr>
      </w:pPr>
      <w:r w:rsidRPr="00EC2B78">
        <w:rPr>
          <w:sz w:val="22"/>
          <w:szCs w:val="22"/>
          <w:lang w:val="en-US"/>
        </w:rPr>
        <w:t xml:space="preserve">II – by indemnifying, upon payment in cash, the losses and/or penalties caused by default of the policyholder covered by the policy. </w:t>
      </w:r>
    </w:p>
    <w:p w14:paraId="176C9B80" w14:textId="77777777" w:rsidR="00104E12" w:rsidRPr="00EC2B78" w:rsidRDefault="00104E12" w:rsidP="00104E12">
      <w:pPr>
        <w:pStyle w:val="Default"/>
        <w:jc w:val="both"/>
        <w:rPr>
          <w:sz w:val="22"/>
          <w:szCs w:val="22"/>
          <w:lang w:val="en-US"/>
        </w:rPr>
      </w:pPr>
    </w:p>
    <w:p w14:paraId="3C964402" w14:textId="77777777" w:rsidR="00104E12" w:rsidRPr="00EC2B78" w:rsidRDefault="00104E12" w:rsidP="00104E12">
      <w:pPr>
        <w:pStyle w:val="Default"/>
        <w:jc w:val="both"/>
        <w:rPr>
          <w:sz w:val="22"/>
          <w:szCs w:val="22"/>
          <w:lang w:val="en-US"/>
        </w:rPr>
      </w:pPr>
      <w:r w:rsidRPr="00EC2B78">
        <w:rPr>
          <w:sz w:val="22"/>
          <w:szCs w:val="22"/>
          <w:lang w:val="en-US"/>
        </w:rPr>
        <w:t xml:space="preserve">8.2. Term for performing the obligation: </w:t>
      </w:r>
    </w:p>
    <w:p w14:paraId="6BBBD7A4" w14:textId="77777777" w:rsidR="00104E12" w:rsidRPr="00EC2B78" w:rsidRDefault="00104E12" w:rsidP="00104E12">
      <w:pPr>
        <w:pStyle w:val="Default"/>
        <w:jc w:val="both"/>
        <w:rPr>
          <w:sz w:val="22"/>
          <w:szCs w:val="22"/>
          <w:lang w:val="en-US"/>
        </w:rPr>
      </w:pPr>
    </w:p>
    <w:p w14:paraId="204CA365" w14:textId="77777777" w:rsidR="00104E12" w:rsidRPr="00EC2B78" w:rsidRDefault="00104E12" w:rsidP="00104E12">
      <w:pPr>
        <w:pStyle w:val="Default"/>
        <w:jc w:val="both"/>
        <w:rPr>
          <w:sz w:val="22"/>
          <w:szCs w:val="22"/>
          <w:lang w:val="en-US"/>
        </w:rPr>
      </w:pPr>
      <w:r w:rsidRPr="00EC2B78">
        <w:rPr>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14:paraId="37251410" w14:textId="77777777" w:rsidR="00104E12" w:rsidRPr="00EC2B78" w:rsidRDefault="00104E12" w:rsidP="00104E12">
      <w:pPr>
        <w:pStyle w:val="Default"/>
        <w:jc w:val="both"/>
        <w:rPr>
          <w:sz w:val="22"/>
          <w:szCs w:val="22"/>
          <w:lang w:val="en-US"/>
        </w:rPr>
      </w:pPr>
    </w:p>
    <w:p w14:paraId="247F7066" w14:textId="77777777" w:rsidR="00104E12" w:rsidRPr="00EC2B78" w:rsidRDefault="00104E12" w:rsidP="00104E12">
      <w:pPr>
        <w:pStyle w:val="Default"/>
        <w:jc w:val="both"/>
        <w:rPr>
          <w:sz w:val="22"/>
          <w:szCs w:val="22"/>
          <w:lang w:val="en-US"/>
        </w:rPr>
      </w:pPr>
      <w:r w:rsidRPr="00EC2B78">
        <w:rPr>
          <w:sz w:val="22"/>
          <w:szCs w:val="22"/>
          <w:lang w:val="en-US"/>
        </w:rPr>
        <w:t xml:space="preserve">8.2.2. In the event of request for documents referred to in item 7.2.1., the thirty (30)-day period shall be suspended, being resumed as of the business day subsequent to that on which the requirements were met. </w:t>
      </w:r>
    </w:p>
    <w:p w14:paraId="4807B094" w14:textId="77777777" w:rsidR="00104E12" w:rsidRPr="00EC2B78" w:rsidRDefault="00104E12" w:rsidP="00104E12">
      <w:pPr>
        <w:pStyle w:val="Default"/>
        <w:jc w:val="both"/>
        <w:rPr>
          <w:sz w:val="22"/>
          <w:szCs w:val="22"/>
          <w:lang w:val="en-US"/>
        </w:rPr>
      </w:pPr>
    </w:p>
    <w:p w14:paraId="6A0DE818" w14:textId="77777777" w:rsidR="00104E12" w:rsidRPr="00EC2B78" w:rsidRDefault="00104E12" w:rsidP="00104E12">
      <w:pPr>
        <w:pStyle w:val="Default"/>
        <w:jc w:val="both"/>
        <w:rPr>
          <w:sz w:val="22"/>
          <w:szCs w:val="22"/>
          <w:lang w:val="en-US"/>
        </w:rPr>
      </w:pPr>
      <w:r w:rsidRPr="00EC2B78">
        <w:rPr>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328DC1C1" w14:textId="77777777" w:rsidR="00104E12" w:rsidRPr="00EC2B78" w:rsidRDefault="00104E12" w:rsidP="00104E12">
      <w:pPr>
        <w:pStyle w:val="Default"/>
        <w:jc w:val="both"/>
        <w:rPr>
          <w:sz w:val="22"/>
          <w:szCs w:val="22"/>
          <w:lang w:val="en-US"/>
        </w:rPr>
      </w:pPr>
    </w:p>
    <w:p w14:paraId="034EC536" w14:textId="77777777" w:rsidR="00104E12" w:rsidRPr="00EC2B78" w:rsidRDefault="00104E12" w:rsidP="00104E12">
      <w:pPr>
        <w:pStyle w:val="Default"/>
        <w:jc w:val="both"/>
        <w:rPr>
          <w:sz w:val="22"/>
          <w:szCs w:val="22"/>
          <w:lang w:val="en-US"/>
        </w:rPr>
      </w:pPr>
      <w:r w:rsidRPr="00EC2B78">
        <w:rPr>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7FF04FA7" w14:textId="77777777" w:rsidR="00104E12" w:rsidRPr="00EC2B78" w:rsidRDefault="00104E12" w:rsidP="00104E12">
      <w:pPr>
        <w:pStyle w:val="Default"/>
        <w:jc w:val="both"/>
        <w:rPr>
          <w:sz w:val="22"/>
          <w:szCs w:val="22"/>
          <w:lang w:val="en-US"/>
        </w:rPr>
      </w:pPr>
    </w:p>
    <w:p w14:paraId="412CABDC" w14:textId="77777777" w:rsidR="00104E12" w:rsidRPr="00EC2B78" w:rsidRDefault="00104E12" w:rsidP="00104E12">
      <w:pPr>
        <w:pStyle w:val="Default"/>
        <w:jc w:val="both"/>
        <w:rPr>
          <w:sz w:val="22"/>
          <w:szCs w:val="22"/>
          <w:lang w:val="en-US"/>
        </w:rPr>
      </w:pPr>
      <w:r w:rsidRPr="00EC2B78">
        <w:rPr>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69CA00F1" w14:textId="77777777" w:rsidR="00104E12" w:rsidRPr="00EC2B78" w:rsidRDefault="00104E12" w:rsidP="00104E12">
      <w:pPr>
        <w:pStyle w:val="Default"/>
        <w:jc w:val="both"/>
        <w:rPr>
          <w:sz w:val="22"/>
          <w:szCs w:val="22"/>
          <w:lang w:val="en-US"/>
        </w:rPr>
      </w:pPr>
    </w:p>
    <w:p w14:paraId="05931E95" w14:textId="77777777" w:rsidR="00104E12" w:rsidRPr="00EC2B78" w:rsidRDefault="00104E12" w:rsidP="00104E12">
      <w:pPr>
        <w:pStyle w:val="Default"/>
        <w:jc w:val="both"/>
        <w:rPr>
          <w:sz w:val="22"/>
          <w:szCs w:val="22"/>
          <w:u w:val="single"/>
          <w:lang w:val="en-US"/>
        </w:rPr>
      </w:pPr>
      <w:r w:rsidRPr="00EC2B78">
        <w:rPr>
          <w:sz w:val="22"/>
          <w:szCs w:val="22"/>
          <w:u w:val="single"/>
          <w:lang w:val="en-US"/>
        </w:rPr>
        <w:t>9. Amount Adjustment</w:t>
      </w:r>
      <w:r w:rsidRPr="00EC2B78">
        <w:rPr>
          <w:sz w:val="22"/>
          <w:szCs w:val="22"/>
          <w:lang w:val="en-US"/>
        </w:rPr>
        <w:t>:</w:t>
      </w:r>
      <w:r w:rsidRPr="00EC2B78">
        <w:rPr>
          <w:sz w:val="22"/>
          <w:szCs w:val="22"/>
          <w:u w:val="single"/>
          <w:lang w:val="en-US"/>
        </w:rPr>
        <w:t xml:space="preserve"> </w:t>
      </w:r>
    </w:p>
    <w:p w14:paraId="7808E55C" w14:textId="77777777" w:rsidR="00104E12" w:rsidRPr="00EC2B78" w:rsidRDefault="00104E12" w:rsidP="00104E12">
      <w:pPr>
        <w:pStyle w:val="Default"/>
        <w:jc w:val="both"/>
        <w:rPr>
          <w:sz w:val="22"/>
          <w:szCs w:val="22"/>
          <w:lang w:val="en-US"/>
        </w:rPr>
      </w:pPr>
    </w:p>
    <w:p w14:paraId="0853F336" w14:textId="77777777" w:rsidR="00104E12" w:rsidRPr="00EC2B78" w:rsidRDefault="00104E12" w:rsidP="00104E12">
      <w:pPr>
        <w:pStyle w:val="Default"/>
        <w:jc w:val="both"/>
        <w:rPr>
          <w:sz w:val="22"/>
          <w:szCs w:val="22"/>
          <w:lang w:val="en-US"/>
        </w:rPr>
      </w:pPr>
      <w:r w:rsidRPr="00EC2B78">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17A60A9A" w14:textId="77777777" w:rsidR="00104E12" w:rsidRPr="00EC2B78" w:rsidRDefault="00104E12" w:rsidP="00104E12">
      <w:pPr>
        <w:pStyle w:val="Default"/>
        <w:jc w:val="both"/>
        <w:rPr>
          <w:sz w:val="22"/>
          <w:szCs w:val="22"/>
          <w:lang w:val="en-US"/>
        </w:rPr>
      </w:pPr>
      <w:r w:rsidRPr="00EC2B78">
        <w:rPr>
          <w:sz w:val="22"/>
          <w:szCs w:val="22"/>
          <w:lang w:val="en-US"/>
        </w:rPr>
        <w:t xml:space="preserve">a) inflation adjustment, as of the date of enforceability of the obligation, being, in case of indemnification, the date of establishment of the claim; and </w:t>
      </w:r>
    </w:p>
    <w:p w14:paraId="57F18152" w14:textId="77777777" w:rsidR="00104E12" w:rsidRPr="00EC2B78" w:rsidRDefault="00104E12" w:rsidP="00104E12">
      <w:pPr>
        <w:pStyle w:val="Default"/>
        <w:jc w:val="both"/>
        <w:rPr>
          <w:sz w:val="22"/>
          <w:szCs w:val="22"/>
          <w:lang w:val="en-US"/>
        </w:rPr>
      </w:pPr>
      <w:r w:rsidRPr="00EC2B78">
        <w:rPr>
          <w:sz w:val="22"/>
          <w:szCs w:val="22"/>
          <w:lang w:val="en-US"/>
        </w:rPr>
        <w:t xml:space="preserve">b) application of interest in arrears calculated “pro rata temporis”, as of the first day following the end of the term established. </w:t>
      </w:r>
    </w:p>
    <w:p w14:paraId="66FB1CA6" w14:textId="77777777" w:rsidR="00104E12" w:rsidRPr="00EC2B78" w:rsidRDefault="00104E12" w:rsidP="00104E12">
      <w:pPr>
        <w:pStyle w:val="Default"/>
        <w:jc w:val="both"/>
        <w:rPr>
          <w:sz w:val="22"/>
          <w:szCs w:val="22"/>
          <w:lang w:val="en-US"/>
        </w:rPr>
      </w:pPr>
    </w:p>
    <w:p w14:paraId="4A8701CB" w14:textId="77777777" w:rsidR="00104E12" w:rsidRPr="00EC2B78" w:rsidRDefault="00104E12" w:rsidP="00104E12">
      <w:pPr>
        <w:pStyle w:val="Default"/>
        <w:jc w:val="both"/>
        <w:rPr>
          <w:sz w:val="22"/>
          <w:szCs w:val="22"/>
          <w:lang w:val="en-US"/>
        </w:rPr>
      </w:pPr>
      <w:r w:rsidRPr="00EC2B78">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385C9B65" w14:textId="77777777" w:rsidR="00104E12" w:rsidRPr="00EC2B78" w:rsidRDefault="00104E12" w:rsidP="00104E12">
      <w:pPr>
        <w:pStyle w:val="Default"/>
        <w:jc w:val="both"/>
        <w:rPr>
          <w:sz w:val="22"/>
          <w:szCs w:val="22"/>
          <w:lang w:val="en-US"/>
        </w:rPr>
      </w:pPr>
    </w:p>
    <w:p w14:paraId="53C23294" w14:textId="77777777" w:rsidR="00104E12" w:rsidRPr="00EC2B78" w:rsidRDefault="00104E12" w:rsidP="00104E12">
      <w:pPr>
        <w:pStyle w:val="Default"/>
        <w:jc w:val="both"/>
        <w:rPr>
          <w:sz w:val="22"/>
          <w:szCs w:val="22"/>
          <w:lang w:val="en-US"/>
        </w:rPr>
      </w:pPr>
      <w:r w:rsidRPr="00EC2B78">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5C1B3D24" w14:textId="77777777" w:rsidR="00104E12" w:rsidRPr="00EC2B78" w:rsidRDefault="00104E12" w:rsidP="00104E12">
      <w:pPr>
        <w:pStyle w:val="Default"/>
        <w:jc w:val="both"/>
        <w:rPr>
          <w:sz w:val="22"/>
          <w:szCs w:val="22"/>
          <w:lang w:val="en-US"/>
        </w:rPr>
      </w:pPr>
    </w:p>
    <w:p w14:paraId="1C058511" w14:textId="77777777" w:rsidR="00104E12" w:rsidRPr="00EC2B78" w:rsidRDefault="00104E12" w:rsidP="00104E12">
      <w:pPr>
        <w:pStyle w:val="Default"/>
        <w:jc w:val="both"/>
        <w:rPr>
          <w:sz w:val="22"/>
          <w:szCs w:val="22"/>
          <w:lang w:val="en-US"/>
        </w:rPr>
      </w:pPr>
      <w:r w:rsidRPr="00EC2B78">
        <w:rPr>
          <w:sz w:val="22"/>
          <w:szCs w:val="22"/>
          <w:lang w:val="en-US"/>
        </w:rPr>
        <w:t>9.4. Payment of amounts related to the inflation adjustment and interest in arrears shall be made regardless of any judicial or extrajudicial order, in a lump sum, together with other amounts due under the agreement.</w:t>
      </w:r>
    </w:p>
    <w:p w14:paraId="1ACEA1BD" w14:textId="77777777" w:rsidR="00104E12" w:rsidRPr="00EC2B78" w:rsidRDefault="00104E12" w:rsidP="00104E12">
      <w:pPr>
        <w:pStyle w:val="Default"/>
        <w:jc w:val="both"/>
        <w:rPr>
          <w:sz w:val="22"/>
          <w:szCs w:val="22"/>
          <w:lang w:val="en-US"/>
        </w:rPr>
      </w:pPr>
    </w:p>
    <w:p w14:paraId="041F8ADC" w14:textId="77777777" w:rsidR="00104E12" w:rsidRPr="00EC2B78" w:rsidRDefault="00104E12" w:rsidP="00104E12">
      <w:pPr>
        <w:pStyle w:val="Default"/>
        <w:jc w:val="both"/>
        <w:rPr>
          <w:sz w:val="22"/>
          <w:szCs w:val="22"/>
          <w:u w:val="single"/>
          <w:lang w:val="en-US"/>
        </w:rPr>
      </w:pPr>
      <w:r w:rsidRPr="00EC2B78">
        <w:rPr>
          <w:sz w:val="22"/>
          <w:szCs w:val="22"/>
          <w:u w:val="single"/>
          <w:lang w:val="en-US"/>
        </w:rPr>
        <w:t>10. Subrogation</w:t>
      </w:r>
      <w:r w:rsidRPr="00EC2B78">
        <w:rPr>
          <w:sz w:val="22"/>
          <w:szCs w:val="22"/>
          <w:lang w:val="en-US"/>
        </w:rPr>
        <w:t>:</w:t>
      </w:r>
      <w:r w:rsidRPr="00EC2B78">
        <w:rPr>
          <w:sz w:val="22"/>
          <w:szCs w:val="22"/>
          <w:u w:val="single"/>
          <w:lang w:val="en-US"/>
        </w:rPr>
        <w:t xml:space="preserve"> </w:t>
      </w:r>
    </w:p>
    <w:p w14:paraId="491EBA11" w14:textId="77777777" w:rsidR="00104E12" w:rsidRPr="00EC2B78" w:rsidRDefault="00104E12" w:rsidP="00104E12">
      <w:pPr>
        <w:pStyle w:val="Default"/>
        <w:jc w:val="both"/>
        <w:rPr>
          <w:sz w:val="22"/>
          <w:szCs w:val="22"/>
          <w:lang w:val="en-US"/>
        </w:rPr>
      </w:pPr>
    </w:p>
    <w:p w14:paraId="3AD4F518" w14:textId="77777777" w:rsidR="00104E12" w:rsidRPr="00EC2B78" w:rsidRDefault="00104E12" w:rsidP="00104E12">
      <w:pPr>
        <w:pStyle w:val="Default"/>
        <w:jc w:val="both"/>
        <w:rPr>
          <w:sz w:val="22"/>
          <w:szCs w:val="22"/>
          <w:lang w:val="en-US"/>
        </w:rPr>
      </w:pPr>
      <w:r w:rsidRPr="00EC2B78">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16CB682C" w14:textId="77777777" w:rsidR="00104E12" w:rsidRPr="00EC2B78" w:rsidRDefault="00104E12" w:rsidP="00104E12">
      <w:pPr>
        <w:pStyle w:val="Default"/>
        <w:jc w:val="both"/>
        <w:rPr>
          <w:sz w:val="22"/>
          <w:szCs w:val="22"/>
          <w:lang w:val="en-US"/>
        </w:rPr>
      </w:pPr>
    </w:p>
    <w:p w14:paraId="14681A48" w14:textId="77777777" w:rsidR="00104E12" w:rsidRPr="00EC2B78" w:rsidRDefault="00104E12" w:rsidP="00104E12">
      <w:pPr>
        <w:pStyle w:val="Default"/>
        <w:jc w:val="both"/>
        <w:rPr>
          <w:sz w:val="22"/>
          <w:szCs w:val="22"/>
          <w:lang w:val="en-US"/>
        </w:rPr>
      </w:pPr>
      <w:r w:rsidRPr="00EC2B78">
        <w:rPr>
          <w:sz w:val="22"/>
          <w:szCs w:val="22"/>
          <w:lang w:val="en-US"/>
        </w:rPr>
        <w:t>10.2. Any act of the insured diminishing or extinguishing, to the prejudice of the insurance company, the rights referred to in this item is ineffective.</w:t>
      </w:r>
    </w:p>
    <w:p w14:paraId="78C4FBC4" w14:textId="77777777" w:rsidR="00104E12" w:rsidRPr="00EC2B78" w:rsidRDefault="00104E12" w:rsidP="00104E12">
      <w:pPr>
        <w:pStyle w:val="Default"/>
        <w:jc w:val="both"/>
        <w:rPr>
          <w:sz w:val="22"/>
          <w:szCs w:val="22"/>
          <w:lang w:val="en-US"/>
        </w:rPr>
      </w:pPr>
    </w:p>
    <w:p w14:paraId="37FB9693" w14:textId="77777777" w:rsidR="00104E12" w:rsidRPr="00EC2B78" w:rsidRDefault="00104E12" w:rsidP="00104E12">
      <w:pPr>
        <w:pStyle w:val="Default"/>
        <w:jc w:val="both"/>
        <w:rPr>
          <w:bCs/>
          <w:sz w:val="22"/>
          <w:szCs w:val="22"/>
          <w:u w:val="single"/>
          <w:lang w:val="en-US"/>
        </w:rPr>
      </w:pPr>
      <w:r w:rsidRPr="00EC2B78">
        <w:rPr>
          <w:bCs/>
          <w:sz w:val="22"/>
          <w:szCs w:val="22"/>
          <w:u w:val="single"/>
          <w:lang w:val="en-US"/>
        </w:rPr>
        <w:t>11. Loss of Rights</w:t>
      </w:r>
      <w:r w:rsidRPr="00EC2B78">
        <w:rPr>
          <w:bCs/>
          <w:sz w:val="22"/>
          <w:szCs w:val="22"/>
          <w:lang w:val="en-US"/>
        </w:rPr>
        <w:t>:</w:t>
      </w:r>
      <w:r w:rsidRPr="00EC2B78">
        <w:rPr>
          <w:bCs/>
          <w:sz w:val="22"/>
          <w:szCs w:val="22"/>
          <w:u w:val="single"/>
          <w:lang w:val="en-US"/>
        </w:rPr>
        <w:t xml:space="preserve"> </w:t>
      </w:r>
    </w:p>
    <w:p w14:paraId="49CC4F5B" w14:textId="77777777" w:rsidR="00104E12" w:rsidRPr="00EC2B78" w:rsidRDefault="00104E12" w:rsidP="00104E12">
      <w:pPr>
        <w:pStyle w:val="Default"/>
        <w:jc w:val="both"/>
        <w:rPr>
          <w:sz w:val="22"/>
          <w:szCs w:val="22"/>
          <w:u w:val="single"/>
          <w:lang w:val="en-US"/>
        </w:rPr>
      </w:pPr>
    </w:p>
    <w:p w14:paraId="3E0D3A9D" w14:textId="77777777" w:rsidR="00104E12" w:rsidRPr="00EC2B78" w:rsidRDefault="00104E12" w:rsidP="00104E12">
      <w:pPr>
        <w:pStyle w:val="Default"/>
        <w:jc w:val="both"/>
        <w:rPr>
          <w:sz w:val="22"/>
          <w:szCs w:val="22"/>
          <w:lang w:val="en-US"/>
        </w:rPr>
      </w:pPr>
      <w:r w:rsidRPr="00EC2B78">
        <w:rPr>
          <w:bCs/>
          <w:sz w:val="22"/>
          <w:szCs w:val="22"/>
          <w:lang w:val="en-US"/>
        </w:rPr>
        <w:t xml:space="preserve">The insured shall lose the right to indemnification upon occurrence of one or more of the following events: </w:t>
      </w:r>
    </w:p>
    <w:p w14:paraId="1C8E69BC" w14:textId="77777777" w:rsidR="00104E12" w:rsidRPr="00EC2B78" w:rsidRDefault="00104E12" w:rsidP="00104E12">
      <w:pPr>
        <w:pStyle w:val="Default"/>
        <w:jc w:val="both"/>
        <w:rPr>
          <w:sz w:val="22"/>
          <w:szCs w:val="22"/>
          <w:lang w:val="en-US"/>
        </w:rPr>
      </w:pPr>
      <w:r w:rsidRPr="00EC2B78">
        <w:rPr>
          <w:bCs/>
          <w:sz w:val="22"/>
          <w:szCs w:val="22"/>
          <w:lang w:val="en-US"/>
        </w:rPr>
        <w:t xml:space="preserve">I – Acts of God or force majeure, under the Brazilian Civil Code; </w:t>
      </w:r>
    </w:p>
    <w:p w14:paraId="1E7B1CD4" w14:textId="77777777" w:rsidR="00104E12" w:rsidRPr="00EC2B78" w:rsidRDefault="00104E12" w:rsidP="00104E12">
      <w:pPr>
        <w:pStyle w:val="Default"/>
        <w:jc w:val="both"/>
        <w:rPr>
          <w:sz w:val="22"/>
          <w:szCs w:val="22"/>
          <w:lang w:val="en-US"/>
        </w:rPr>
      </w:pPr>
      <w:r w:rsidRPr="00EC2B78">
        <w:rPr>
          <w:bCs/>
          <w:sz w:val="22"/>
          <w:szCs w:val="22"/>
          <w:lang w:val="en-US"/>
        </w:rPr>
        <w:t xml:space="preserve">II – Failure to perform the obligations of the policyholder as a result of acts or facts taken by the insured; </w:t>
      </w:r>
    </w:p>
    <w:p w14:paraId="740DA816" w14:textId="77777777" w:rsidR="00104E12" w:rsidRPr="00EC2B78" w:rsidRDefault="00104E12" w:rsidP="00104E12">
      <w:pPr>
        <w:pStyle w:val="Default"/>
        <w:jc w:val="both"/>
        <w:rPr>
          <w:sz w:val="22"/>
          <w:szCs w:val="22"/>
          <w:lang w:val="en-US"/>
        </w:rPr>
      </w:pPr>
      <w:r w:rsidRPr="00EC2B78">
        <w:rPr>
          <w:bCs/>
          <w:sz w:val="22"/>
          <w:szCs w:val="22"/>
          <w:lang w:val="en-US"/>
        </w:rPr>
        <w:t xml:space="preserve">III – Change in the contractual obligations guaranteed by this policy, which have been agreed between the insured and the policyholder, without the prior consent of the insurance company; </w:t>
      </w:r>
    </w:p>
    <w:p w14:paraId="4AF6413D" w14:textId="77777777" w:rsidR="00104E12" w:rsidRPr="00EC2B78" w:rsidRDefault="00104E12" w:rsidP="00104E12">
      <w:pPr>
        <w:pStyle w:val="Default"/>
        <w:jc w:val="both"/>
        <w:rPr>
          <w:sz w:val="22"/>
          <w:szCs w:val="22"/>
          <w:lang w:val="en-US"/>
        </w:rPr>
      </w:pPr>
      <w:r w:rsidRPr="00EC2B78">
        <w:rPr>
          <w:bCs/>
          <w:sz w:val="22"/>
          <w:szCs w:val="22"/>
          <w:lang w:val="en-US"/>
        </w:rPr>
        <w:t xml:space="preserve">IV – Willful illegal acts or gross negligence comparable to the willful misconduct of the insured, the beneficiary, or the representative of any of them; </w:t>
      </w:r>
    </w:p>
    <w:p w14:paraId="643194B4" w14:textId="77777777" w:rsidR="00104E12" w:rsidRPr="00EC2B78" w:rsidRDefault="00104E12" w:rsidP="00104E12">
      <w:pPr>
        <w:pStyle w:val="Default"/>
        <w:jc w:val="both"/>
        <w:rPr>
          <w:sz w:val="22"/>
          <w:szCs w:val="22"/>
          <w:lang w:val="en-US"/>
        </w:rPr>
      </w:pPr>
      <w:r w:rsidRPr="00EC2B78">
        <w:rPr>
          <w:bCs/>
          <w:sz w:val="22"/>
          <w:szCs w:val="22"/>
          <w:lang w:val="en-US"/>
        </w:rPr>
        <w:t xml:space="preserve">V – The insured fails to fully perform any obligations provided for in the insurance contract; </w:t>
      </w:r>
    </w:p>
    <w:p w14:paraId="5D22AB89" w14:textId="77777777" w:rsidR="00104E12" w:rsidRPr="00EC2B78" w:rsidRDefault="00104E12" w:rsidP="00104E12">
      <w:pPr>
        <w:pStyle w:val="Default"/>
        <w:jc w:val="both"/>
        <w:rPr>
          <w:sz w:val="22"/>
          <w:szCs w:val="22"/>
          <w:lang w:val="en-US"/>
        </w:rPr>
      </w:pPr>
      <w:r w:rsidRPr="00EC2B78">
        <w:rPr>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161B8110" w14:textId="77777777" w:rsidR="00104E12" w:rsidRPr="00EC2B78" w:rsidRDefault="00104E12" w:rsidP="00104E12">
      <w:pPr>
        <w:pStyle w:val="Default"/>
        <w:jc w:val="both"/>
        <w:rPr>
          <w:bCs/>
          <w:sz w:val="22"/>
          <w:szCs w:val="22"/>
          <w:lang w:val="en-US"/>
        </w:rPr>
      </w:pPr>
      <w:r w:rsidRPr="00EC2B78">
        <w:rPr>
          <w:bCs/>
          <w:sz w:val="22"/>
          <w:szCs w:val="22"/>
          <w:lang w:val="en-US"/>
        </w:rPr>
        <w:t>VII – If the Insured intentionally aggravates the risk;</w:t>
      </w:r>
    </w:p>
    <w:p w14:paraId="3832F192" w14:textId="77777777" w:rsidR="00104E12" w:rsidRPr="00EC2B78" w:rsidRDefault="00104E12" w:rsidP="00104E12">
      <w:pPr>
        <w:pStyle w:val="Default"/>
        <w:jc w:val="both"/>
        <w:rPr>
          <w:sz w:val="22"/>
          <w:szCs w:val="22"/>
          <w:lang w:val="en-US"/>
        </w:rPr>
      </w:pPr>
    </w:p>
    <w:p w14:paraId="156A2EB5" w14:textId="77777777" w:rsidR="00104E12" w:rsidRPr="00EC2B78" w:rsidRDefault="00104E12" w:rsidP="00104E12">
      <w:pPr>
        <w:pStyle w:val="Default"/>
        <w:jc w:val="both"/>
        <w:rPr>
          <w:sz w:val="22"/>
          <w:szCs w:val="22"/>
          <w:u w:val="single"/>
          <w:lang w:val="en-US"/>
        </w:rPr>
      </w:pPr>
      <w:r w:rsidRPr="00EC2B78">
        <w:rPr>
          <w:sz w:val="22"/>
          <w:szCs w:val="22"/>
          <w:u w:val="single"/>
          <w:lang w:val="en-US"/>
        </w:rPr>
        <w:t>12. Concurrence of Guarantees</w:t>
      </w:r>
      <w:r w:rsidRPr="00EC2B78">
        <w:rPr>
          <w:sz w:val="22"/>
          <w:szCs w:val="22"/>
          <w:lang w:val="en-US"/>
        </w:rPr>
        <w:t>:</w:t>
      </w:r>
    </w:p>
    <w:p w14:paraId="258E7FDE" w14:textId="77777777" w:rsidR="00104E12" w:rsidRPr="00EC2B78" w:rsidRDefault="00104E12" w:rsidP="00104E12">
      <w:pPr>
        <w:pStyle w:val="Default"/>
        <w:jc w:val="both"/>
        <w:rPr>
          <w:sz w:val="22"/>
          <w:szCs w:val="22"/>
          <w:u w:val="single"/>
          <w:lang w:val="en-US"/>
        </w:rPr>
      </w:pPr>
      <w:r w:rsidRPr="00EC2B78">
        <w:rPr>
          <w:sz w:val="22"/>
          <w:szCs w:val="22"/>
          <w:u w:val="single"/>
          <w:lang w:val="en-US"/>
        </w:rPr>
        <w:t xml:space="preserve"> </w:t>
      </w:r>
    </w:p>
    <w:p w14:paraId="66CC1E45" w14:textId="77777777" w:rsidR="00104E12" w:rsidRPr="00EC2B78" w:rsidRDefault="00104E12" w:rsidP="00104E12">
      <w:pPr>
        <w:pStyle w:val="Default"/>
        <w:jc w:val="both"/>
        <w:rPr>
          <w:sz w:val="22"/>
          <w:szCs w:val="22"/>
          <w:lang w:val="en-US"/>
        </w:rPr>
      </w:pPr>
      <w:r w:rsidRPr="00EC2B78">
        <w:rPr>
          <w:sz w:val="22"/>
          <w:szCs w:val="22"/>
          <w:lang w:val="en-US"/>
        </w:rPr>
        <w:t>In case there are two or more different types of guarantee, each covering the subject matter of this insurance, to the benefit of the same insured or beneficiary, the insurance company shall be held liable, proportionally to the risk undertaken, with the other participants, for the common loss.</w:t>
      </w:r>
    </w:p>
    <w:p w14:paraId="3FB226DE" w14:textId="77777777" w:rsidR="00104E12" w:rsidRPr="00EC2B78" w:rsidRDefault="00104E12" w:rsidP="00104E12">
      <w:pPr>
        <w:pStyle w:val="Default"/>
        <w:jc w:val="both"/>
        <w:rPr>
          <w:sz w:val="22"/>
          <w:szCs w:val="22"/>
          <w:lang w:val="en-US"/>
        </w:rPr>
      </w:pPr>
    </w:p>
    <w:p w14:paraId="3089D868" w14:textId="77777777" w:rsidR="00104E12" w:rsidRPr="00EC2B78" w:rsidRDefault="00104E12" w:rsidP="00104E12">
      <w:pPr>
        <w:pStyle w:val="Default"/>
        <w:jc w:val="both"/>
        <w:rPr>
          <w:sz w:val="22"/>
          <w:szCs w:val="22"/>
          <w:u w:val="single"/>
          <w:lang w:val="en-US"/>
        </w:rPr>
      </w:pPr>
      <w:r w:rsidRPr="00EC2B78">
        <w:rPr>
          <w:sz w:val="22"/>
          <w:szCs w:val="22"/>
          <w:u w:val="single"/>
          <w:lang w:val="en-US"/>
        </w:rPr>
        <w:t>13. Concurrence of Policies</w:t>
      </w:r>
      <w:r w:rsidRPr="00EC2B78">
        <w:rPr>
          <w:sz w:val="22"/>
          <w:szCs w:val="22"/>
          <w:lang w:val="en-US"/>
        </w:rPr>
        <w:t>:</w:t>
      </w:r>
    </w:p>
    <w:p w14:paraId="333FEBBE" w14:textId="77777777" w:rsidR="00104E12" w:rsidRPr="00EC2B78" w:rsidRDefault="00104E12" w:rsidP="00104E12">
      <w:pPr>
        <w:pStyle w:val="Default"/>
        <w:jc w:val="both"/>
        <w:rPr>
          <w:sz w:val="22"/>
          <w:szCs w:val="22"/>
          <w:u w:val="single"/>
          <w:lang w:val="en-US"/>
        </w:rPr>
      </w:pPr>
    </w:p>
    <w:p w14:paraId="3643A952" w14:textId="77777777" w:rsidR="00104E12" w:rsidRPr="00EC2B78" w:rsidRDefault="00104E12" w:rsidP="00104E12">
      <w:pPr>
        <w:pStyle w:val="Default"/>
        <w:jc w:val="both"/>
        <w:rPr>
          <w:sz w:val="22"/>
          <w:szCs w:val="22"/>
          <w:lang w:val="en-US"/>
        </w:rPr>
      </w:pPr>
      <w:r w:rsidRPr="00EC2B78">
        <w:rPr>
          <w:sz w:val="22"/>
          <w:szCs w:val="22"/>
          <w:lang w:val="en-US"/>
        </w:rPr>
        <w:t>The use of more than one Performance Bond in the same type to cover the subject matter of this contract is prohibited, except in case of additional policies.</w:t>
      </w:r>
    </w:p>
    <w:p w14:paraId="5CC38BB3" w14:textId="77777777" w:rsidR="00104E12" w:rsidRPr="00EC2B78" w:rsidRDefault="00104E12" w:rsidP="00104E12">
      <w:pPr>
        <w:pStyle w:val="Default"/>
        <w:jc w:val="both"/>
        <w:rPr>
          <w:sz w:val="22"/>
          <w:szCs w:val="22"/>
          <w:lang w:val="en-US"/>
        </w:rPr>
      </w:pPr>
    </w:p>
    <w:p w14:paraId="54D334DB" w14:textId="77777777" w:rsidR="00104E12" w:rsidRPr="00EC2B78" w:rsidRDefault="00104E12" w:rsidP="00104E12">
      <w:pPr>
        <w:pStyle w:val="Default"/>
        <w:jc w:val="both"/>
        <w:rPr>
          <w:sz w:val="22"/>
          <w:szCs w:val="22"/>
          <w:u w:val="single"/>
          <w:lang w:val="en-US"/>
        </w:rPr>
      </w:pPr>
      <w:r w:rsidRPr="00EC2B78">
        <w:rPr>
          <w:sz w:val="22"/>
          <w:szCs w:val="22"/>
          <w:u w:val="single"/>
          <w:lang w:val="en-US"/>
        </w:rPr>
        <w:t>14. Termination of the Guarantee</w:t>
      </w:r>
      <w:r w:rsidRPr="00EC2B78">
        <w:rPr>
          <w:sz w:val="22"/>
          <w:szCs w:val="22"/>
          <w:lang w:val="en-US"/>
        </w:rPr>
        <w:t>:</w:t>
      </w:r>
      <w:r w:rsidRPr="00EC2B78">
        <w:rPr>
          <w:sz w:val="22"/>
          <w:szCs w:val="22"/>
          <w:u w:val="single"/>
          <w:lang w:val="en-US"/>
        </w:rPr>
        <w:t xml:space="preserve"> </w:t>
      </w:r>
    </w:p>
    <w:p w14:paraId="459FA5CD" w14:textId="77777777" w:rsidR="00104E12" w:rsidRPr="00EC2B78" w:rsidRDefault="00104E12" w:rsidP="00104E12">
      <w:pPr>
        <w:pStyle w:val="Default"/>
        <w:jc w:val="both"/>
        <w:rPr>
          <w:sz w:val="22"/>
          <w:szCs w:val="22"/>
          <w:lang w:val="en-US"/>
        </w:rPr>
      </w:pPr>
    </w:p>
    <w:p w14:paraId="18A88710" w14:textId="77777777" w:rsidR="00104E12" w:rsidRPr="00EC2B78" w:rsidRDefault="00104E12" w:rsidP="00104E12">
      <w:pPr>
        <w:pStyle w:val="Default"/>
        <w:jc w:val="both"/>
        <w:rPr>
          <w:sz w:val="22"/>
          <w:szCs w:val="22"/>
          <w:lang w:val="en-US"/>
        </w:rPr>
      </w:pPr>
      <w:r w:rsidRPr="00EC2B78">
        <w:rPr>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14521F45" w14:textId="77777777" w:rsidR="00104E12" w:rsidRPr="00EC2B78" w:rsidRDefault="00104E12" w:rsidP="00104E12">
      <w:pPr>
        <w:pStyle w:val="Default"/>
        <w:jc w:val="both"/>
        <w:rPr>
          <w:sz w:val="22"/>
          <w:szCs w:val="22"/>
          <w:lang w:val="en-US"/>
        </w:rPr>
      </w:pPr>
      <w:r w:rsidRPr="00EC2B78">
        <w:rPr>
          <w:sz w:val="22"/>
          <w:szCs w:val="22"/>
          <w:lang w:val="en-US"/>
        </w:rPr>
        <w:t xml:space="preserve">I – when the subject matter of the master agreement secured by the policy is finally performed, upon an instrument or declaration signed by the insured or return of the policy; </w:t>
      </w:r>
    </w:p>
    <w:p w14:paraId="2D866539" w14:textId="77777777" w:rsidR="00104E12" w:rsidRPr="00EC2B78" w:rsidRDefault="00104E12" w:rsidP="00104E12">
      <w:pPr>
        <w:pStyle w:val="Default"/>
        <w:jc w:val="both"/>
        <w:rPr>
          <w:sz w:val="22"/>
          <w:szCs w:val="22"/>
          <w:lang w:val="en-US"/>
        </w:rPr>
      </w:pPr>
      <w:r w:rsidRPr="00EC2B78">
        <w:rPr>
          <w:sz w:val="22"/>
          <w:szCs w:val="22"/>
          <w:lang w:val="en-US"/>
        </w:rPr>
        <w:t xml:space="preserve">II – when the insured and the insurance company so agree; </w:t>
      </w:r>
    </w:p>
    <w:p w14:paraId="17E5F64E" w14:textId="77777777" w:rsidR="00104E12" w:rsidRPr="00EC2B78" w:rsidRDefault="00104E12" w:rsidP="00104E12">
      <w:pPr>
        <w:pStyle w:val="Default"/>
        <w:jc w:val="both"/>
        <w:rPr>
          <w:sz w:val="22"/>
          <w:szCs w:val="22"/>
          <w:lang w:val="en-US"/>
        </w:rPr>
      </w:pPr>
      <w:r w:rsidRPr="00EC2B78">
        <w:rPr>
          <w:sz w:val="22"/>
          <w:szCs w:val="22"/>
          <w:lang w:val="en-US"/>
        </w:rPr>
        <w:t xml:space="preserve">III – when the indemnification payment to the insured reaches the maximum guarantee limit of the policy; </w:t>
      </w:r>
    </w:p>
    <w:p w14:paraId="6C26C375" w14:textId="77777777" w:rsidR="00104E12" w:rsidRPr="00EC2B78" w:rsidRDefault="00104E12" w:rsidP="00104E12">
      <w:pPr>
        <w:pStyle w:val="Default"/>
        <w:jc w:val="both"/>
        <w:rPr>
          <w:sz w:val="22"/>
          <w:szCs w:val="22"/>
          <w:lang w:val="en-US"/>
        </w:rPr>
      </w:pPr>
      <w:r w:rsidRPr="00EC2B78">
        <w:rPr>
          <w:sz w:val="22"/>
          <w:szCs w:val="22"/>
          <w:lang w:val="en-US"/>
        </w:rPr>
        <w:t xml:space="preserve">IV – when the master agreement is extinguished, for the types in which the policy is bound to a master agreement, or when the obligation secured is extinguished, for the other cases; or </w:t>
      </w:r>
    </w:p>
    <w:p w14:paraId="26255764" w14:textId="77777777" w:rsidR="00104E12" w:rsidRPr="00EC2B78" w:rsidRDefault="00104E12" w:rsidP="00104E12">
      <w:pPr>
        <w:pStyle w:val="Default"/>
        <w:jc w:val="both"/>
        <w:rPr>
          <w:sz w:val="22"/>
          <w:szCs w:val="22"/>
          <w:lang w:val="en-US"/>
        </w:rPr>
      </w:pPr>
      <w:r w:rsidRPr="00EC2B78">
        <w:rPr>
          <w:sz w:val="22"/>
          <w:szCs w:val="22"/>
          <w:lang w:val="en-US"/>
        </w:rPr>
        <w:t xml:space="preserve">V – upon the end of the effectiveness provided for in the policy, unless established otherwise in the Special Conditions. </w:t>
      </w:r>
    </w:p>
    <w:p w14:paraId="019662C9" w14:textId="77777777" w:rsidR="00104E12" w:rsidRPr="00EC2B78" w:rsidRDefault="00104E12" w:rsidP="00104E12">
      <w:pPr>
        <w:pStyle w:val="Default"/>
        <w:jc w:val="both"/>
        <w:rPr>
          <w:sz w:val="22"/>
          <w:szCs w:val="22"/>
          <w:lang w:val="en-US"/>
        </w:rPr>
      </w:pPr>
    </w:p>
    <w:p w14:paraId="01586921" w14:textId="77777777" w:rsidR="00104E12" w:rsidRPr="00EC2B78" w:rsidRDefault="00104E12" w:rsidP="00104E12">
      <w:pPr>
        <w:pStyle w:val="Default"/>
        <w:jc w:val="both"/>
        <w:rPr>
          <w:sz w:val="22"/>
          <w:szCs w:val="22"/>
          <w:lang w:val="en-US"/>
        </w:rPr>
      </w:pPr>
      <w:r w:rsidRPr="00EC2B78">
        <w:rPr>
          <w:sz w:val="22"/>
          <w:szCs w:val="22"/>
          <w:lang w:val="en-US"/>
        </w:rPr>
        <w:t>14.2. When the guarantee of the policy regards a subject matter provided for in a contract, this guarantee shall only be released or refunded upon execution of the contract, pursuant to the provisions in paragraph 4 of article 56 of Law No. 8,666/1993, and its extinction shall be evidenced, in addition to the events provided for in item 14.1., by receipt of the subject matter of the contract pursuant to art. 73 of Law No. 8,666/93.</w:t>
      </w:r>
    </w:p>
    <w:p w14:paraId="37C5BBA1" w14:textId="77777777" w:rsidR="00104E12" w:rsidRPr="00EC2B78" w:rsidRDefault="00104E12" w:rsidP="00104E12">
      <w:pPr>
        <w:pStyle w:val="Default"/>
        <w:jc w:val="both"/>
        <w:rPr>
          <w:sz w:val="22"/>
          <w:szCs w:val="22"/>
          <w:lang w:val="en-US"/>
        </w:rPr>
      </w:pPr>
    </w:p>
    <w:p w14:paraId="37BBEE02" w14:textId="77777777" w:rsidR="00104E12" w:rsidRPr="00EC2B78" w:rsidRDefault="00104E12" w:rsidP="00104E12">
      <w:pPr>
        <w:pStyle w:val="Default"/>
        <w:jc w:val="both"/>
        <w:rPr>
          <w:sz w:val="22"/>
          <w:szCs w:val="22"/>
          <w:u w:val="single"/>
          <w:lang w:val="en-US"/>
        </w:rPr>
      </w:pPr>
      <w:r w:rsidRPr="00EC2B78">
        <w:rPr>
          <w:sz w:val="22"/>
          <w:szCs w:val="22"/>
          <w:u w:val="single"/>
          <w:lang w:val="en-US"/>
        </w:rPr>
        <w:t>15. Contract Termination</w:t>
      </w:r>
      <w:r w:rsidRPr="00EC2B78">
        <w:rPr>
          <w:sz w:val="22"/>
          <w:szCs w:val="22"/>
          <w:lang w:val="en-US"/>
        </w:rPr>
        <w:t>:</w:t>
      </w:r>
      <w:r w:rsidRPr="00EC2B78">
        <w:rPr>
          <w:sz w:val="22"/>
          <w:szCs w:val="22"/>
          <w:u w:val="single"/>
          <w:lang w:val="en-US"/>
        </w:rPr>
        <w:t xml:space="preserve"> </w:t>
      </w:r>
    </w:p>
    <w:p w14:paraId="3FA69E24" w14:textId="77777777" w:rsidR="00104E12" w:rsidRPr="00EC2B78" w:rsidRDefault="00104E12" w:rsidP="00104E12">
      <w:pPr>
        <w:pStyle w:val="Default"/>
        <w:jc w:val="both"/>
        <w:rPr>
          <w:sz w:val="22"/>
          <w:szCs w:val="22"/>
          <w:lang w:val="en-US"/>
        </w:rPr>
      </w:pPr>
    </w:p>
    <w:p w14:paraId="760D95A1" w14:textId="77777777" w:rsidR="00104E12" w:rsidRPr="00EC2B78" w:rsidRDefault="00104E12" w:rsidP="00104E12">
      <w:pPr>
        <w:pStyle w:val="Default"/>
        <w:jc w:val="both"/>
        <w:rPr>
          <w:sz w:val="22"/>
          <w:szCs w:val="22"/>
          <w:lang w:val="en-US"/>
        </w:rPr>
      </w:pPr>
      <w:r w:rsidRPr="00EC2B78">
        <w:rPr>
          <w:sz w:val="22"/>
          <w:szCs w:val="22"/>
          <w:lang w:val="en-US"/>
        </w:rPr>
        <w:t xml:space="preserve">15.1. In case of full or partial termination of the contract, at any time, by initiative of the insured or the insurance company and by common agreement, the following provisions shall be observed: </w:t>
      </w:r>
    </w:p>
    <w:p w14:paraId="0232376E" w14:textId="77777777" w:rsidR="00104E12" w:rsidRPr="00EC2B78" w:rsidRDefault="00104E12" w:rsidP="00104E12">
      <w:pPr>
        <w:pStyle w:val="Default"/>
        <w:jc w:val="both"/>
        <w:rPr>
          <w:sz w:val="22"/>
          <w:szCs w:val="22"/>
          <w:lang w:val="en-US"/>
        </w:rPr>
      </w:pPr>
    </w:p>
    <w:p w14:paraId="5B8526D7" w14:textId="77777777" w:rsidR="00104E12" w:rsidRPr="00EC2B78" w:rsidRDefault="00104E12" w:rsidP="00104E12">
      <w:pPr>
        <w:pStyle w:val="Default"/>
        <w:jc w:val="both"/>
        <w:rPr>
          <w:sz w:val="22"/>
          <w:szCs w:val="22"/>
          <w:lang w:val="en-US"/>
        </w:rPr>
      </w:pPr>
      <w:r w:rsidRPr="00EC2B78">
        <w:rPr>
          <w:sz w:val="22"/>
          <w:szCs w:val="22"/>
          <w:lang w:val="en-US"/>
        </w:rPr>
        <w:t>15.1.1. In case of termination at the request of the insurance company, it shall withhold from the premium received, in addition to the fees, the amount proportional to the time lapsed;</w:t>
      </w:r>
    </w:p>
    <w:p w14:paraId="1E2FE292" w14:textId="77777777" w:rsidR="00104E12" w:rsidRPr="00EC2B78" w:rsidRDefault="00104E12" w:rsidP="00104E12">
      <w:pPr>
        <w:pStyle w:val="Default"/>
        <w:jc w:val="both"/>
        <w:rPr>
          <w:sz w:val="22"/>
          <w:szCs w:val="22"/>
          <w:lang w:val="en-US"/>
        </w:rPr>
      </w:pPr>
    </w:p>
    <w:p w14:paraId="2E13CB10" w14:textId="77777777" w:rsidR="00104E12" w:rsidRPr="00EC2B78" w:rsidRDefault="00104E12" w:rsidP="00104E12">
      <w:pPr>
        <w:pStyle w:val="Default"/>
        <w:jc w:val="both"/>
        <w:rPr>
          <w:sz w:val="22"/>
          <w:szCs w:val="22"/>
          <w:lang w:val="en-US"/>
        </w:rPr>
      </w:pPr>
      <w:r w:rsidRPr="00EC2B78">
        <w:rPr>
          <w:sz w:val="22"/>
          <w:szCs w:val="22"/>
          <w:lang w:val="en-US"/>
        </w:rPr>
        <w:t>15.1.2. In case of termination at the request of the insured, the insurance company shall withhold, in addition to the fees, no more than the premium calculated according to the short-term table below:</w:t>
      </w:r>
    </w:p>
    <w:p w14:paraId="4861FE5A" w14:textId="77777777" w:rsidR="00104E12" w:rsidRPr="00EC2B78" w:rsidRDefault="00104E12" w:rsidP="00104E12">
      <w:pPr>
        <w:jc w:val="both"/>
        <w:rPr>
          <w:rFonts w:cs="Arial"/>
          <w:lang w:val="en-US"/>
        </w:rPr>
      </w:pPr>
    </w:p>
    <w:p w14:paraId="72679EDB" w14:textId="77777777" w:rsidR="00104E12" w:rsidRPr="00EC2B78" w:rsidRDefault="00104E12" w:rsidP="00104E12">
      <w:pPr>
        <w:jc w:val="both"/>
        <w:rPr>
          <w:rFonts w:cs="Arial"/>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0"/>
        <w:gridCol w:w="1461"/>
        <w:gridCol w:w="2974"/>
        <w:gridCol w:w="1557"/>
      </w:tblGrid>
      <w:tr w:rsidR="00104E12" w:rsidRPr="001B5F2F" w14:paraId="5408E623" w14:textId="77777777" w:rsidTr="00D03518">
        <w:trPr>
          <w:trHeight w:val="454"/>
          <w:tblHeader/>
          <w:jc w:val="center"/>
        </w:trPr>
        <w:tc>
          <w:tcPr>
            <w:tcW w:w="1694" w:type="pct"/>
            <w:vAlign w:val="center"/>
          </w:tcPr>
          <w:p w14:paraId="0C462170" w14:textId="77777777" w:rsidR="00104E12" w:rsidRPr="00EC2B78" w:rsidRDefault="00104E12" w:rsidP="00D03518">
            <w:pPr>
              <w:pStyle w:val="Default"/>
              <w:jc w:val="center"/>
              <w:rPr>
                <w:b/>
                <w:lang w:val="en-US"/>
              </w:rPr>
            </w:pPr>
            <w:r w:rsidRPr="00EC2B78">
              <w:rPr>
                <w:b/>
                <w:lang w:val="en-US"/>
              </w:rPr>
              <w:t>Ratio to be applied on the original effectiveness to obtain the term in days</w:t>
            </w:r>
          </w:p>
        </w:tc>
        <w:tc>
          <w:tcPr>
            <w:tcW w:w="806" w:type="pct"/>
            <w:vAlign w:val="center"/>
          </w:tcPr>
          <w:p w14:paraId="797D6C1F" w14:textId="77777777" w:rsidR="00104E12" w:rsidRPr="001B5F2F" w:rsidRDefault="00104E12" w:rsidP="00D03518">
            <w:pPr>
              <w:pStyle w:val="Default"/>
              <w:jc w:val="center"/>
              <w:rPr>
                <w:b/>
                <w:lang w:val="en-US"/>
              </w:rPr>
            </w:pPr>
            <w:r w:rsidRPr="001B5F2F">
              <w:rPr>
                <w:b/>
                <w:lang w:val="en-US"/>
              </w:rPr>
              <w:t>% of the Premium</w:t>
            </w:r>
          </w:p>
        </w:tc>
        <w:tc>
          <w:tcPr>
            <w:tcW w:w="1641" w:type="pct"/>
            <w:vAlign w:val="center"/>
          </w:tcPr>
          <w:p w14:paraId="5BA9E86E" w14:textId="77777777" w:rsidR="00104E12" w:rsidRPr="001B5F2F" w:rsidRDefault="00104E12" w:rsidP="00D03518">
            <w:pPr>
              <w:pStyle w:val="Default"/>
              <w:jc w:val="center"/>
              <w:rPr>
                <w:b/>
                <w:lang w:val="en-US"/>
              </w:rPr>
            </w:pPr>
            <w:r w:rsidRPr="001B5F2F">
              <w:rPr>
                <w:b/>
                <w:lang w:val="en-US"/>
              </w:rPr>
              <w:t>Ratio to be applied on the original effectiveness to obtain the term in days</w:t>
            </w:r>
          </w:p>
        </w:tc>
        <w:tc>
          <w:tcPr>
            <w:tcW w:w="859" w:type="pct"/>
            <w:vAlign w:val="center"/>
          </w:tcPr>
          <w:p w14:paraId="2046B7E1" w14:textId="77777777" w:rsidR="00104E12" w:rsidRPr="001B5F2F" w:rsidRDefault="00104E12" w:rsidP="00D03518">
            <w:pPr>
              <w:pStyle w:val="Default"/>
              <w:jc w:val="center"/>
              <w:rPr>
                <w:b/>
                <w:lang w:val="en-US"/>
              </w:rPr>
            </w:pPr>
            <w:r w:rsidRPr="001B5F2F">
              <w:rPr>
                <w:b/>
                <w:lang w:val="en-US"/>
              </w:rPr>
              <w:t>% of the Premium</w:t>
            </w:r>
          </w:p>
        </w:tc>
      </w:tr>
      <w:tr w:rsidR="00104E12" w:rsidRPr="001B5F2F" w14:paraId="5AA53704" w14:textId="77777777" w:rsidTr="00D03518">
        <w:trPr>
          <w:trHeight w:val="454"/>
          <w:jc w:val="center"/>
        </w:trPr>
        <w:tc>
          <w:tcPr>
            <w:tcW w:w="1694" w:type="pct"/>
            <w:vAlign w:val="center"/>
          </w:tcPr>
          <w:p w14:paraId="7471BDC7" w14:textId="77777777" w:rsidR="00104E12" w:rsidRPr="001B5F2F" w:rsidRDefault="00104E12" w:rsidP="00D03518">
            <w:pPr>
              <w:pStyle w:val="Default"/>
              <w:jc w:val="center"/>
              <w:rPr>
                <w:lang w:val="en-US"/>
              </w:rPr>
            </w:pPr>
            <w:r w:rsidRPr="001B5F2F">
              <w:rPr>
                <w:lang w:val="en-US"/>
              </w:rPr>
              <w:t>15/365</w:t>
            </w:r>
          </w:p>
        </w:tc>
        <w:tc>
          <w:tcPr>
            <w:tcW w:w="806" w:type="pct"/>
            <w:vAlign w:val="center"/>
          </w:tcPr>
          <w:p w14:paraId="4A8A7F2B" w14:textId="77777777" w:rsidR="00104E12" w:rsidRPr="001B5F2F" w:rsidRDefault="00104E12" w:rsidP="00D03518">
            <w:pPr>
              <w:pStyle w:val="Default"/>
              <w:jc w:val="center"/>
              <w:rPr>
                <w:lang w:val="en-US"/>
              </w:rPr>
            </w:pPr>
            <w:r w:rsidRPr="001B5F2F">
              <w:rPr>
                <w:lang w:val="en-US"/>
              </w:rPr>
              <w:t>13</w:t>
            </w:r>
          </w:p>
        </w:tc>
        <w:tc>
          <w:tcPr>
            <w:tcW w:w="1641" w:type="pct"/>
            <w:vAlign w:val="center"/>
          </w:tcPr>
          <w:p w14:paraId="3E3D6279" w14:textId="77777777" w:rsidR="00104E12" w:rsidRPr="001B5F2F" w:rsidRDefault="00104E12" w:rsidP="00D03518">
            <w:pPr>
              <w:pStyle w:val="Default"/>
              <w:jc w:val="center"/>
              <w:rPr>
                <w:lang w:val="en-US"/>
              </w:rPr>
            </w:pPr>
            <w:r w:rsidRPr="001B5F2F">
              <w:rPr>
                <w:lang w:val="en-US"/>
              </w:rPr>
              <w:t>195/365</w:t>
            </w:r>
          </w:p>
        </w:tc>
        <w:tc>
          <w:tcPr>
            <w:tcW w:w="859" w:type="pct"/>
            <w:vAlign w:val="center"/>
          </w:tcPr>
          <w:p w14:paraId="53F78B3B" w14:textId="77777777" w:rsidR="00104E12" w:rsidRPr="001B5F2F" w:rsidRDefault="00104E12" w:rsidP="00D03518">
            <w:pPr>
              <w:pStyle w:val="Default"/>
              <w:jc w:val="center"/>
              <w:rPr>
                <w:lang w:val="en-US"/>
              </w:rPr>
            </w:pPr>
            <w:r w:rsidRPr="001B5F2F">
              <w:rPr>
                <w:lang w:val="en-US"/>
              </w:rPr>
              <w:t>73</w:t>
            </w:r>
          </w:p>
        </w:tc>
      </w:tr>
      <w:tr w:rsidR="00104E12" w:rsidRPr="001B5F2F" w14:paraId="21449364" w14:textId="77777777" w:rsidTr="00D03518">
        <w:trPr>
          <w:trHeight w:val="454"/>
          <w:jc w:val="center"/>
        </w:trPr>
        <w:tc>
          <w:tcPr>
            <w:tcW w:w="1694" w:type="pct"/>
            <w:vAlign w:val="center"/>
          </w:tcPr>
          <w:p w14:paraId="0F3C7377" w14:textId="77777777" w:rsidR="00104E12" w:rsidRPr="001B5F2F" w:rsidRDefault="00104E12" w:rsidP="00D03518">
            <w:pPr>
              <w:pStyle w:val="Default"/>
              <w:jc w:val="center"/>
              <w:rPr>
                <w:lang w:val="en-US"/>
              </w:rPr>
            </w:pPr>
            <w:r w:rsidRPr="001B5F2F">
              <w:rPr>
                <w:lang w:val="en-US"/>
              </w:rPr>
              <w:t>30/365</w:t>
            </w:r>
          </w:p>
        </w:tc>
        <w:tc>
          <w:tcPr>
            <w:tcW w:w="806" w:type="pct"/>
            <w:vAlign w:val="center"/>
          </w:tcPr>
          <w:p w14:paraId="1D265BFF" w14:textId="77777777" w:rsidR="00104E12" w:rsidRPr="001B5F2F" w:rsidRDefault="00104E12" w:rsidP="00D03518">
            <w:pPr>
              <w:pStyle w:val="Default"/>
              <w:jc w:val="center"/>
              <w:rPr>
                <w:lang w:val="en-US"/>
              </w:rPr>
            </w:pPr>
            <w:r w:rsidRPr="001B5F2F">
              <w:rPr>
                <w:lang w:val="en-US"/>
              </w:rPr>
              <w:t>20</w:t>
            </w:r>
          </w:p>
        </w:tc>
        <w:tc>
          <w:tcPr>
            <w:tcW w:w="1641" w:type="pct"/>
            <w:vAlign w:val="center"/>
          </w:tcPr>
          <w:p w14:paraId="63A40F37" w14:textId="77777777" w:rsidR="00104E12" w:rsidRPr="001B5F2F" w:rsidRDefault="00104E12" w:rsidP="00D03518">
            <w:pPr>
              <w:pStyle w:val="Default"/>
              <w:jc w:val="center"/>
              <w:rPr>
                <w:lang w:val="en-US"/>
              </w:rPr>
            </w:pPr>
            <w:r w:rsidRPr="001B5F2F">
              <w:rPr>
                <w:lang w:val="en-US"/>
              </w:rPr>
              <w:t>210/365</w:t>
            </w:r>
          </w:p>
        </w:tc>
        <w:tc>
          <w:tcPr>
            <w:tcW w:w="859" w:type="pct"/>
            <w:vAlign w:val="center"/>
          </w:tcPr>
          <w:p w14:paraId="27E8990F" w14:textId="77777777" w:rsidR="00104E12" w:rsidRPr="001B5F2F" w:rsidRDefault="00104E12" w:rsidP="00D03518">
            <w:pPr>
              <w:pStyle w:val="Default"/>
              <w:jc w:val="center"/>
              <w:rPr>
                <w:lang w:val="en-US"/>
              </w:rPr>
            </w:pPr>
            <w:r w:rsidRPr="001B5F2F">
              <w:rPr>
                <w:lang w:val="en-US"/>
              </w:rPr>
              <w:t>75</w:t>
            </w:r>
          </w:p>
        </w:tc>
      </w:tr>
      <w:tr w:rsidR="00104E12" w:rsidRPr="001B5F2F" w14:paraId="52D6B3F8" w14:textId="77777777" w:rsidTr="00D03518">
        <w:trPr>
          <w:trHeight w:val="454"/>
          <w:jc w:val="center"/>
        </w:trPr>
        <w:tc>
          <w:tcPr>
            <w:tcW w:w="1694" w:type="pct"/>
            <w:vAlign w:val="center"/>
          </w:tcPr>
          <w:p w14:paraId="5ED72CFB" w14:textId="77777777" w:rsidR="00104E12" w:rsidRPr="001B5F2F" w:rsidRDefault="00104E12" w:rsidP="00D03518">
            <w:pPr>
              <w:pStyle w:val="Default"/>
              <w:jc w:val="center"/>
              <w:rPr>
                <w:lang w:val="en-US"/>
              </w:rPr>
            </w:pPr>
            <w:r w:rsidRPr="001B5F2F">
              <w:rPr>
                <w:lang w:val="en-US"/>
              </w:rPr>
              <w:t>45/365</w:t>
            </w:r>
          </w:p>
        </w:tc>
        <w:tc>
          <w:tcPr>
            <w:tcW w:w="806" w:type="pct"/>
            <w:vAlign w:val="center"/>
          </w:tcPr>
          <w:p w14:paraId="7FE58839" w14:textId="77777777" w:rsidR="00104E12" w:rsidRPr="001B5F2F" w:rsidRDefault="00104E12" w:rsidP="00D03518">
            <w:pPr>
              <w:pStyle w:val="Default"/>
              <w:jc w:val="center"/>
              <w:rPr>
                <w:lang w:val="en-US"/>
              </w:rPr>
            </w:pPr>
            <w:r w:rsidRPr="001B5F2F">
              <w:rPr>
                <w:lang w:val="en-US"/>
              </w:rPr>
              <w:t>27</w:t>
            </w:r>
          </w:p>
        </w:tc>
        <w:tc>
          <w:tcPr>
            <w:tcW w:w="1641" w:type="pct"/>
            <w:vAlign w:val="center"/>
          </w:tcPr>
          <w:p w14:paraId="23A7FA41" w14:textId="77777777" w:rsidR="00104E12" w:rsidRPr="001B5F2F" w:rsidRDefault="00104E12" w:rsidP="00D03518">
            <w:pPr>
              <w:pStyle w:val="Default"/>
              <w:jc w:val="center"/>
              <w:rPr>
                <w:lang w:val="en-US"/>
              </w:rPr>
            </w:pPr>
            <w:r w:rsidRPr="001B5F2F">
              <w:rPr>
                <w:lang w:val="en-US"/>
              </w:rPr>
              <w:t>225/365</w:t>
            </w:r>
          </w:p>
        </w:tc>
        <w:tc>
          <w:tcPr>
            <w:tcW w:w="859" w:type="pct"/>
            <w:vAlign w:val="center"/>
          </w:tcPr>
          <w:p w14:paraId="7E3859B7" w14:textId="77777777" w:rsidR="00104E12" w:rsidRPr="001B5F2F" w:rsidRDefault="00104E12" w:rsidP="00D03518">
            <w:pPr>
              <w:pStyle w:val="Default"/>
              <w:jc w:val="center"/>
              <w:rPr>
                <w:lang w:val="en-US"/>
              </w:rPr>
            </w:pPr>
            <w:r w:rsidRPr="001B5F2F">
              <w:rPr>
                <w:lang w:val="en-US"/>
              </w:rPr>
              <w:t>78</w:t>
            </w:r>
          </w:p>
        </w:tc>
      </w:tr>
      <w:tr w:rsidR="00104E12" w:rsidRPr="001B5F2F" w14:paraId="1741F424" w14:textId="77777777" w:rsidTr="00D03518">
        <w:trPr>
          <w:trHeight w:val="454"/>
          <w:jc w:val="center"/>
        </w:trPr>
        <w:tc>
          <w:tcPr>
            <w:tcW w:w="1694" w:type="pct"/>
            <w:vAlign w:val="center"/>
          </w:tcPr>
          <w:p w14:paraId="11C31FEA" w14:textId="77777777" w:rsidR="00104E12" w:rsidRPr="001B5F2F" w:rsidRDefault="00104E12" w:rsidP="00D03518">
            <w:pPr>
              <w:pStyle w:val="Default"/>
              <w:jc w:val="center"/>
              <w:rPr>
                <w:lang w:val="en-US"/>
              </w:rPr>
            </w:pPr>
            <w:r w:rsidRPr="001B5F2F">
              <w:rPr>
                <w:lang w:val="en-US"/>
              </w:rPr>
              <w:t>60/365</w:t>
            </w:r>
          </w:p>
        </w:tc>
        <w:tc>
          <w:tcPr>
            <w:tcW w:w="806" w:type="pct"/>
            <w:vAlign w:val="center"/>
          </w:tcPr>
          <w:p w14:paraId="05AC204A" w14:textId="77777777" w:rsidR="00104E12" w:rsidRPr="001B5F2F" w:rsidRDefault="00104E12" w:rsidP="00D03518">
            <w:pPr>
              <w:pStyle w:val="Default"/>
              <w:jc w:val="center"/>
              <w:rPr>
                <w:lang w:val="en-US"/>
              </w:rPr>
            </w:pPr>
            <w:r w:rsidRPr="001B5F2F">
              <w:rPr>
                <w:lang w:val="en-US"/>
              </w:rPr>
              <w:t>30</w:t>
            </w:r>
          </w:p>
        </w:tc>
        <w:tc>
          <w:tcPr>
            <w:tcW w:w="1641" w:type="pct"/>
            <w:vAlign w:val="center"/>
          </w:tcPr>
          <w:p w14:paraId="375F66EA" w14:textId="77777777" w:rsidR="00104E12" w:rsidRPr="001B5F2F" w:rsidRDefault="00104E12" w:rsidP="00D03518">
            <w:pPr>
              <w:pStyle w:val="Default"/>
              <w:jc w:val="center"/>
              <w:rPr>
                <w:lang w:val="en-US"/>
              </w:rPr>
            </w:pPr>
            <w:r w:rsidRPr="001B5F2F">
              <w:rPr>
                <w:lang w:val="en-US"/>
              </w:rPr>
              <w:t>240/365</w:t>
            </w:r>
          </w:p>
        </w:tc>
        <w:tc>
          <w:tcPr>
            <w:tcW w:w="859" w:type="pct"/>
            <w:vAlign w:val="center"/>
          </w:tcPr>
          <w:p w14:paraId="61FBE30A" w14:textId="77777777" w:rsidR="00104E12" w:rsidRPr="001B5F2F" w:rsidRDefault="00104E12" w:rsidP="00D03518">
            <w:pPr>
              <w:pStyle w:val="Default"/>
              <w:jc w:val="center"/>
              <w:rPr>
                <w:lang w:val="en-US"/>
              </w:rPr>
            </w:pPr>
            <w:r w:rsidRPr="001B5F2F">
              <w:rPr>
                <w:lang w:val="en-US"/>
              </w:rPr>
              <w:t>80</w:t>
            </w:r>
          </w:p>
        </w:tc>
      </w:tr>
      <w:tr w:rsidR="00104E12" w:rsidRPr="001B5F2F" w14:paraId="43C5387D" w14:textId="77777777" w:rsidTr="00D03518">
        <w:trPr>
          <w:trHeight w:val="454"/>
          <w:jc w:val="center"/>
        </w:trPr>
        <w:tc>
          <w:tcPr>
            <w:tcW w:w="1694" w:type="pct"/>
            <w:vAlign w:val="center"/>
          </w:tcPr>
          <w:p w14:paraId="583FC612" w14:textId="77777777" w:rsidR="00104E12" w:rsidRPr="001B5F2F" w:rsidRDefault="00104E12" w:rsidP="00D03518">
            <w:pPr>
              <w:pStyle w:val="Default"/>
              <w:jc w:val="center"/>
              <w:rPr>
                <w:lang w:val="en-US"/>
              </w:rPr>
            </w:pPr>
            <w:r w:rsidRPr="001B5F2F">
              <w:rPr>
                <w:lang w:val="en-US"/>
              </w:rPr>
              <w:t>75/365</w:t>
            </w:r>
          </w:p>
        </w:tc>
        <w:tc>
          <w:tcPr>
            <w:tcW w:w="806" w:type="pct"/>
            <w:vAlign w:val="center"/>
          </w:tcPr>
          <w:p w14:paraId="219E74D6" w14:textId="77777777" w:rsidR="00104E12" w:rsidRPr="001B5F2F" w:rsidRDefault="00104E12" w:rsidP="00D03518">
            <w:pPr>
              <w:pStyle w:val="Default"/>
              <w:jc w:val="center"/>
              <w:rPr>
                <w:lang w:val="en-US"/>
              </w:rPr>
            </w:pPr>
            <w:r w:rsidRPr="001B5F2F">
              <w:rPr>
                <w:lang w:val="en-US"/>
              </w:rPr>
              <w:t>37</w:t>
            </w:r>
          </w:p>
        </w:tc>
        <w:tc>
          <w:tcPr>
            <w:tcW w:w="1641" w:type="pct"/>
            <w:vAlign w:val="center"/>
          </w:tcPr>
          <w:p w14:paraId="56F4F67B" w14:textId="77777777" w:rsidR="00104E12" w:rsidRPr="001B5F2F" w:rsidRDefault="00104E12" w:rsidP="00D03518">
            <w:pPr>
              <w:pStyle w:val="Default"/>
              <w:jc w:val="center"/>
              <w:rPr>
                <w:lang w:val="en-US"/>
              </w:rPr>
            </w:pPr>
            <w:r w:rsidRPr="001B5F2F">
              <w:rPr>
                <w:lang w:val="en-US"/>
              </w:rPr>
              <w:t>255/365</w:t>
            </w:r>
          </w:p>
        </w:tc>
        <w:tc>
          <w:tcPr>
            <w:tcW w:w="859" w:type="pct"/>
            <w:vAlign w:val="center"/>
          </w:tcPr>
          <w:p w14:paraId="0EA0A421" w14:textId="77777777" w:rsidR="00104E12" w:rsidRPr="001B5F2F" w:rsidRDefault="00104E12" w:rsidP="00D03518">
            <w:pPr>
              <w:pStyle w:val="Default"/>
              <w:jc w:val="center"/>
              <w:rPr>
                <w:lang w:val="en-US"/>
              </w:rPr>
            </w:pPr>
            <w:r w:rsidRPr="001B5F2F">
              <w:rPr>
                <w:lang w:val="en-US"/>
              </w:rPr>
              <w:t>83</w:t>
            </w:r>
          </w:p>
        </w:tc>
      </w:tr>
      <w:tr w:rsidR="00104E12" w:rsidRPr="001B5F2F" w14:paraId="0BE14EDB" w14:textId="77777777" w:rsidTr="00D03518">
        <w:trPr>
          <w:trHeight w:val="454"/>
          <w:jc w:val="center"/>
        </w:trPr>
        <w:tc>
          <w:tcPr>
            <w:tcW w:w="1694" w:type="pct"/>
            <w:vAlign w:val="center"/>
          </w:tcPr>
          <w:p w14:paraId="0014FD96" w14:textId="77777777" w:rsidR="00104E12" w:rsidRPr="001B5F2F" w:rsidRDefault="00104E12" w:rsidP="00D03518">
            <w:pPr>
              <w:pStyle w:val="Default"/>
              <w:jc w:val="center"/>
              <w:rPr>
                <w:lang w:val="en-US"/>
              </w:rPr>
            </w:pPr>
            <w:r w:rsidRPr="001B5F2F">
              <w:rPr>
                <w:lang w:val="en-US"/>
              </w:rPr>
              <w:t>90/365</w:t>
            </w:r>
          </w:p>
        </w:tc>
        <w:tc>
          <w:tcPr>
            <w:tcW w:w="806" w:type="pct"/>
            <w:vAlign w:val="center"/>
          </w:tcPr>
          <w:p w14:paraId="405125BB" w14:textId="77777777" w:rsidR="00104E12" w:rsidRPr="001B5F2F" w:rsidRDefault="00104E12" w:rsidP="00D03518">
            <w:pPr>
              <w:pStyle w:val="Default"/>
              <w:jc w:val="center"/>
              <w:rPr>
                <w:lang w:val="en-US"/>
              </w:rPr>
            </w:pPr>
            <w:r w:rsidRPr="001B5F2F">
              <w:rPr>
                <w:lang w:val="en-US"/>
              </w:rPr>
              <w:t>40</w:t>
            </w:r>
          </w:p>
        </w:tc>
        <w:tc>
          <w:tcPr>
            <w:tcW w:w="1641" w:type="pct"/>
            <w:vAlign w:val="center"/>
          </w:tcPr>
          <w:p w14:paraId="0421404B" w14:textId="77777777" w:rsidR="00104E12" w:rsidRPr="001B5F2F" w:rsidRDefault="00104E12" w:rsidP="00D03518">
            <w:pPr>
              <w:pStyle w:val="Default"/>
              <w:jc w:val="center"/>
              <w:rPr>
                <w:lang w:val="en-US"/>
              </w:rPr>
            </w:pPr>
            <w:r w:rsidRPr="001B5F2F">
              <w:rPr>
                <w:lang w:val="en-US"/>
              </w:rPr>
              <w:t>270/365</w:t>
            </w:r>
          </w:p>
        </w:tc>
        <w:tc>
          <w:tcPr>
            <w:tcW w:w="859" w:type="pct"/>
            <w:vAlign w:val="center"/>
          </w:tcPr>
          <w:p w14:paraId="0AAC37B2" w14:textId="77777777" w:rsidR="00104E12" w:rsidRPr="001B5F2F" w:rsidRDefault="00104E12" w:rsidP="00D03518">
            <w:pPr>
              <w:pStyle w:val="Default"/>
              <w:jc w:val="center"/>
              <w:rPr>
                <w:lang w:val="en-US"/>
              </w:rPr>
            </w:pPr>
            <w:r w:rsidRPr="001B5F2F">
              <w:rPr>
                <w:lang w:val="en-US"/>
              </w:rPr>
              <w:t>85</w:t>
            </w:r>
          </w:p>
        </w:tc>
      </w:tr>
      <w:tr w:rsidR="00104E12" w:rsidRPr="001B5F2F" w14:paraId="10E0E8AE" w14:textId="77777777" w:rsidTr="00D03518">
        <w:trPr>
          <w:trHeight w:val="454"/>
          <w:jc w:val="center"/>
        </w:trPr>
        <w:tc>
          <w:tcPr>
            <w:tcW w:w="1694" w:type="pct"/>
            <w:vAlign w:val="center"/>
          </w:tcPr>
          <w:p w14:paraId="5D9ADAF5" w14:textId="77777777" w:rsidR="00104E12" w:rsidRPr="001B5F2F" w:rsidRDefault="00104E12" w:rsidP="00D03518">
            <w:pPr>
              <w:pStyle w:val="Default"/>
              <w:jc w:val="center"/>
              <w:rPr>
                <w:lang w:val="en-US"/>
              </w:rPr>
            </w:pPr>
            <w:r w:rsidRPr="001B5F2F">
              <w:rPr>
                <w:lang w:val="en-US"/>
              </w:rPr>
              <w:t>105/365</w:t>
            </w:r>
          </w:p>
        </w:tc>
        <w:tc>
          <w:tcPr>
            <w:tcW w:w="806" w:type="pct"/>
            <w:vAlign w:val="center"/>
          </w:tcPr>
          <w:p w14:paraId="18CEDA13" w14:textId="77777777" w:rsidR="00104E12" w:rsidRPr="001B5F2F" w:rsidRDefault="00104E12" w:rsidP="00D03518">
            <w:pPr>
              <w:pStyle w:val="Default"/>
              <w:jc w:val="center"/>
              <w:rPr>
                <w:lang w:val="en-US"/>
              </w:rPr>
            </w:pPr>
            <w:r w:rsidRPr="001B5F2F">
              <w:rPr>
                <w:lang w:val="en-US"/>
              </w:rPr>
              <w:t>46</w:t>
            </w:r>
          </w:p>
        </w:tc>
        <w:tc>
          <w:tcPr>
            <w:tcW w:w="1641" w:type="pct"/>
            <w:vAlign w:val="center"/>
          </w:tcPr>
          <w:p w14:paraId="5290C20C" w14:textId="77777777" w:rsidR="00104E12" w:rsidRPr="001B5F2F" w:rsidRDefault="00104E12" w:rsidP="00D03518">
            <w:pPr>
              <w:pStyle w:val="Default"/>
              <w:jc w:val="center"/>
              <w:rPr>
                <w:lang w:val="en-US"/>
              </w:rPr>
            </w:pPr>
            <w:r w:rsidRPr="001B5F2F">
              <w:rPr>
                <w:lang w:val="en-US"/>
              </w:rPr>
              <w:t>285/365</w:t>
            </w:r>
          </w:p>
        </w:tc>
        <w:tc>
          <w:tcPr>
            <w:tcW w:w="859" w:type="pct"/>
            <w:vAlign w:val="center"/>
          </w:tcPr>
          <w:p w14:paraId="16713A93" w14:textId="77777777" w:rsidR="00104E12" w:rsidRPr="001B5F2F" w:rsidRDefault="00104E12" w:rsidP="00D03518">
            <w:pPr>
              <w:pStyle w:val="Default"/>
              <w:jc w:val="center"/>
              <w:rPr>
                <w:lang w:val="en-US"/>
              </w:rPr>
            </w:pPr>
            <w:r w:rsidRPr="001B5F2F">
              <w:rPr>
                <w:lang w:val="en-US"/>
              </w:rPr>
              <w:t>88</w:t>
            </w:r>
          </w:p>
        </w:tc>
      </w:tr>
      <w:tr w:rsidR="00104E12" w:rsidRPr="001B5F2F" w14:paraId="620FD3BE" w14:textId="77777777" w:rsidTr="00D03518">
        <w:trPr>
          <w:trHeight w:val="454"/>
          <w:jc w:val="center"/>
        </w:trPr>
        <w:tc>
          <w:tcPr>
            <w:tcW w:w="1694" w:type="pct"/>
            <w:vAlign w:val="center"/>
          </w:tcPr>
          <w:p w14:paraId="1F4B156F" w14:textId="77777777" w:rsidR="00104E12" w:rsidRPr="001B5F2F" w:rsidRDefault="00104E12" w:rsidP="00D03518">
            <w:pPr>
              <w:pStyle w:val="Default"/>
              <w:jc w:val="center"/>
              <w:rPr>
                <w:lang w:val="en-US"/>
              </w:rPr>
            </w:pPr>
            <w:r w:rsidRPr="001B5F2F">
              <w:rPr>
                <w:lang w:val="en-US"/>
              </w:rPr>
              <w:t>120/365</w:t>
            </w:r>
          </w:p>
        </w:tc>
        <w:tc>
          <w:tcPr>
            <w:tcW w:w="806" w:type="pct"/>
            <w:vAlign w:val="center"/>
          </w:tcPr>
          <w:p w14:paraId="1E81FBF9" w14:textId="77777777" w:rsidR="00104E12" w:rsidRPr="001B5F2F" w:rsidRDefault="00104E12" w:rsidP="00D03518">
            <w:pPr>
              <w:pStyle w:val="Default"/>
              <w:jc w:val="center"/>
              <w:rPr>
                <w:lang w:val="en-US"/>
              </w:rPr>
            </w:pPr>
            <w:r w:rsidRPr="001B5F2F">
              <w:rPr>
                <w:lang w:val="en-US"/>
              </w:rPr>
              <w:t>50</w:t>
            </w:r>
          </w:p>
        </w:tc>
        <w:tc>
          <w:tcPr>
            <w:tcW w:w="1641" w:type="pct"/>
            <w:vAlign w:val="center"/>
          </w:tcPr>
          <w:p w14:paraId="7BAC3F38" w14:textId="77777777" w:rsidR="00104E12" w:rsidRPr="001B5F2F" w:rsidRDefault="00104E12" w:rsidP="00D03518">
            <w:pPr>
              <w:pStyle w:val="Default"/>
              <w:jc w:val="center"/>
              <w:rPr>
                <w:lang w:val="en-US"/>
              </w:rPr>
            </w:pPr>
            <w:r w:rsidRPr="001B5F2F">
              <w:rPr>
                <w:lang w:val="en-US"/>
              </w:rPr>
              <w:t>300/365</w:t>
            </w:r>
          </w:p>
        </w:tc>
        <w:tc>
          <w:tcPr>
            <w:tcW w:w="859" w:type="pct"/>
            <w:vAlign w:val="center"/>
          </w:tcPr>
          <w:p w14:paraId="1A02374A" w14:textId="77777777" w:rsidR="00104E12" w:rsidRPr="001B5F2F" w:rsidRDefault="00104E12" w:rsidP="00D03518">
            <w:pPr>
              <w:pStyle w:val="Default"/>
              <w:jc w:val="center"/>
              <w:rPr>
                <w:lang w:val="en-US"/>
              </w:rPr>
            </w:pPr>
            <w:r w:rsidRPr="001B5F2F">
              <w:rPr>
                <w:lang w:val="en-US"/>
              </w:rPr>
              <w:t>90</w:t>
            </w:r>
          </w:p>
        </w:tc>
      </w:tr>
      <w:tr w:rsidR="00104E12" w:rsidRPr="001B5F2F" w14:paraId="081F6938" w14:textId="77777777" w:rsidTr="00D03518">
        <w:trPr>
          <w:trHeight w:val="454"/>
          <w:jc w:val="center"/>
        </w:trPr>
        <w:tc>
          <w:tcPr>
            <w:tcW w:w="1694" w:type="pct"/>
            <w:vAlign w:val="center"/>
          </w:tcPr>
          <w:p w14:paraId="143B1344" w14:textId="77777777" w:rsidR="00104E12" w:rsidRPr="001B5F2F" w:rsidRDefault="00104E12" w:rsidP="00D03518">
            <w:pPr>
              <w:pStyle w:val="Default"/>
              <w:jc w:val="center"/>
              <w:rPr>
                <w:lang w:val="en-US"/>
              </w:rPr>
            </w:pPr>
            <w:r w:rsidRPr="001B5F2F">
              <w:rPr>
                <w:lang w:val="en-US"/>
              </w:rPr>
              <w:t>135/365</w:t>
            </w:r>
          </w:p>
        </w:tc>
        <w:tc>
          <w:tcPr>
            <w:tcW w:w="806" w:type="pct"/>
            <w:vAlign w:val="center"/>
          </w:tcPr>
          <w:p w14:paraId="395ED91E" w14:textId="77777777" w:rsidR="00104E12" w:rsidRPr="001B5F2F" w:rsidRDefault="00104E12" w:rsidP="00D03518">
            <w:pPr>
              <w:pStyle w:val="Default"/>
              <w:jc w:val="center"/>
              <w:rPr>
                <w:lang w:val="en-US"/>
              </w:rPr>
            </w:pPr>
            <w:r w:rsidRPr="001B5F2F">
              <w:rPr>
                <w:lang w:val="en-US"/>
              </w:rPr>
              <w:t>56</w:t>
            </w:r>
          </w:p>
        </w:tc>
        <w:tc>
          <w:tcPr>
            <w:tcW w:w="1641" w:type="pct"/>
            <w:vAlign w:val="center"/>
          </w:tcPr>
          <w:p w14:paraId="06BC1D55" w14:textId="77777777" w:rsidR="00104E12" w:rsidRPr="001B5F2F" w:rsidRDefault="00104E12" w:rsidP="00D03518">
            <w:pPr>
              <w:pStyle w:val="Default"/>
              <w:jc w:val="center"/>
              <w:rPr>
                <w:lang w:val="en-US"/>
              </w:rPr>
            </w:pPr>
            <w:r w:rsidRPr="001B5F2F">
              <w:rPr>
                <w:lang w:val="en-US"/>
              </w:rPr>
              <w:t>315/365</w:t>
            </w:r>
          </w:p>
        </w:tc>
        <w:tc>
          <w:tcPr>
            <w:tcW w:w="859" w:type="pct"/>
            <w:vAlign w:val="center"/>
          </w:tcPr>
          <w:p w14:paraId="79BDF9A7" w14:textId="77777777" w:rsidR="00104E12" w:rsidRPr="001B5F2F" w:rsidRDefault="00104E12" w:rsidP="00D03518">
            <w:pPr>
              <w:pStyle w:val="Default"/>
              <w:jc w:val="center"/>
              <w:rPr>
                <w:lang w:val="en-US"/>
              </w:rPr>
            </w:pPr>
            <w:r w:rsidRPr="001B5F2F">
              <w:rPr>
                <w:lang w:val="en-US"/>
              </w:rPr>
              <w:t>93</w:t>
            </w:r>
          </w:p>
        </w:tc>
      </w:tr>
      <w:tr w:rsidR="00104E12" w:rsidRPr="001B5F2F" w14:paraId="73D8E15B" w14:textId="77777777" w:rsidTr="00D03518">
        <w:trPr>
          <w:trHeight w:val="454"/>
          <w:jc w:val="center"/>
        </w:trPr>
        <w:tc>
          <w:tcPr>
            <w:tcW w:w="1694" w:type="pct"/>
            <w:vAlign w:val="center"/>
          </w:tcPr>
          <w:p w14:paraId="38142C09" w14:textId="77777777" w:rsidR="00104E12" w:rsidRPr="001B5F2F" w:rsidRDefault="00104E12" w:rsidP="00D03518">
            <w:pPr>
              <w:pStyle w:val="Default"/>
              <w:jc w:val="center"/>
              <w:rPr>
                <w:lang w:val="en-US"/>
              </w:rPr>
            </w:pPr>
            <w:r w:rsidRPr="001B5F2F">
              <w:rPr>
                <w:lang w:val="en-US"/>
              </w:rPr>
              <w:t>150/365</w:t>
            </w:r>
          </w:p>
        </w:tc>
        <w:tc>
          <w:tcPr>
            <w:tcW w:w="806" w:type="pct"/>
            <w:vAlign w:val="center"/>
          </w:tcPr>
          <w:p w14:paraId="78EA32ED" w14:textId="77777777" w:rsidR="00104E12" w:rsidRPr="001B5F2F" w:rsidRDefault="00104E12" w:rsidP="00D03518">
            <w:pPr>
              <w:pStyle w:val="Default"/>
              <w:jc w:val="center"/>
              <w:rPr>
                <w:lang w:val="en-US"/>
              </w:rPr>
            </w:pPr>
            <w:r w:rsidRPr="001B5F2F">
              <w:rPr>
                <w:lang w:val="en-US"/>
              </w:rPr>
              <w:t>60</w:t>
            </w:r>
          </w:p>
        </w:tc>
        <w:tc>
          <w:tcPr>
            <w:tcW w:w="1641" w:type="pct"/>
            <w:vAlign w:val="center"/>
          </w:tcPr>
          <w:p w14:paraId="4BB0B03F" w14:textId="77777777" w:rsidR="00104E12" w:rsidRPr="001B5F2F" w:rsidRDefault="00104E12" w:rsidP="00D03518">
            <w:pPr>
              <w:pStyle w:val="Default"/>
              <w:jc w:val="center"/>
              <w:rPr>
                <w:lang w:val="en-US"/>
              </w:rPr>
            </w:pPr>
            <w:r w:rsidRPr="001B5F2F">
              <w:rPr>
                <w:lang w:val="en-US"/>
              </w:rPr>
              <w:t>330/365</w:t>
            </w:r>
          </w:p>
        </w:tc>
        <w:tc>
          <w:tcPr>
            <w:tcW w:w="859" w:type="pct"/>
            <w:vAlign w:val="center"/>
          </w:tcPr>
          <w:p w14:paraId="54664E5B" w14:textId="77777777" w:rsidR="00104E12" w:rsidRPr="001B5F2F" w:rsidRDefault="00104E12" w:rsidP="00D03518">
            <w:pPr>
              <w:pStyle w:val="Default"/>
              <w:jc w:val="center"/>
              <w:rPr>
                <w:lang w:val="en-US"/>
              </w:rPr>
            </w:pPr>
            <w:r w:rsidRPr="001B5F2F">
              <w:rPr>
                <w:lang w:val="en-US"/>
              </w:rPr>
              <w:t>95</w:t>
            </w:r>
          </w:p>
        </w:tc>
      </w:tr>
      <w:tr w:rsidR="00104E12" w:rsidRPr="001B5F2F" w14:paraId="2EB0DD15" w14:textId="77777777" w:rsidTr="00D03518">
        <w:trPr>
          <w:trHeight w:val="454"/>
          <w:jc w:val="center"/>
        </w:trPr>
        <w:tc>
          <w:tcPr>
            <w:tcW w:w="1694" w:type="pct"/>
            <w:vAlign w:val="center"/>
          </w:tcPr>
          <w:p w14:paraId="624A5A44" w14:textId="77777777" w:rsidR="00104E12" w:rsidRPr="001B5F2F" w:rsidRDefault="00104E12" w:rsidP="00D03518">
            <w:pPr>
              <w:pStyle w:val="Default"/>
              <w:jc w:val="center"/>
              <w:rPr>
                <w:lang w:val="en-US"/>
              </w:rPr>
            </w:pPr>
            <w:r w:rsidRPr="001B5F2F">
              <w:rPr>
                <w:lang w:val="en-US"/>
              </w:rPr>
              <w:t>165/365</w:t>
            </w:r>
          </w:p>
        </w:tc>
        <w:tc>
          <w:tcPr>
            <w:tcW w:w="806" w:type="pct"/>
            <w:vAlign w:val="center"/>
          </w:tcPr>
          <w:p w14:paraId="5975C66E" w14:textId="77777777" w:rsidR="00104E12" w:rsidRPr="001B5F2F" w:rsidRDefault="00104E12" w:rsidP="00D03518">
            <w:pPr>
              <w:pStyle w:val="Default"/>
              <w:jc w:val="center"/>
              <w:rPr>
                <w:lang w:val="en-US"/>
              </w:rPr>
            </w:pPr>
            <w:r w:rsidRPr="001B5F2F">
              <w:rPr>
                <w:lang w:val="en-US"/>
              </w:rPr>
              <w:t>66</w:t>
            </w:r>
          </w:p>
        </w:tc>
        <w:tc>
          <w:tcPr>
            <w:tcW w:w="1641" w:type="pct"/>
            <w:vAlign w:val="center"/>
          </w:tcPr>
          <w:p w14:paraId="164A611A" w14:textId="77777777" w:rsidR="00104E12" w:rsidRPr="001B5F2F" w:rsidRDefault="00104E12" w:rsidP="00D03518">
            <w:pPr>
              <w:pStyle w:val="Default"/>
              <w:jc w:val="center"/>
              <w:rPr>
                <w:lang w:val="en-US"/>
              </w:rPr>
            </w:pPr>
            <w:r w:rsidRPr="001B5F2F">
              <w:rPr>
                <w:lang w:val="en-US"/>
              </w:rPr>
              <w:t>345/365</w:t>
            </w:r>
          </w:p>
        </w:tc>
        <w:tc>
          <w:tcPr>
            <w:tcW w:w="859" w:type="pct"/>
            <w:vAlign w:val="center"/>
          </w:tcPr>
          <w:p w14:paraId="3E7BCE94" w14:textId="77777777" w:rsidR="00104E12" w:rsidRPr="001B5F2F" w:rsidRDefault="00104E12" w:rsidP="00D03518">
            <w:pPr>
              <w:pStyle w:val="Default"/>
              <w:jc w:val="center"/>
              <w:rPr>
                <w:lang w:val="en-US"/>
              </w:rPr>
            </w:pPr>
            <w:r w:rsidRPr="001B5F2F">
              <w:rPr>
                <w:lang w:val="en-US"/>
              </w:rPr>
              <w:t>98</w:t>
            </w:r>
          </w:p>
        </w:tc>
      </w:tr>
      <w:tr w:rsidR="00104E12" w:rsidRPr="001B5F2F" w14:paraId="7967FD06" w14:textId="77777777" w:rsidTr="00D03518">
        <w:trPr>
          <w:trHeight w:val="454"/>
          <w:jc w:val="center"/>
        </w:trPr>
        <w:tc>
          <w:tcPr>
            <w:tcW w:w="1694" w:type="pct"/>
            <w:vAlign w:val="center"/>
          </w:tcPr>
          <w:p w14:paraId="521E35E3" w14:textId="77777777" w:rsidR="00104E12" w:rsidRPr="001B5F2F" w:rsidRDefault="00104E12" w:rsidP="00D03518">
            <w:pPr>
              <w:pStyle w:val="Default"/>
              <w:jc w:val="center"/>
              <w:rPr>
                <w:lang w:val="en-US"/>
              </w:rPr>
            </w:pPr>
            <w:r w:rsidRPr="001B5F2F">
              <w:rPr>
                <w:lang w:val="en-US"/>
              </w:rPr>
              <w:t>180/365</w:t>
            </w:r>
          </w:p>
        </w:tc>
        <w:tc>
          <w:tcPr>
            <w:tcW w:w="806" w:type="pct"/>
            <w:vAlign w:val="center"/>
          </w:tcPr>
          <w:p w14:paraId="6C061556" w14:textId="77777777" w:rsidR="00104E12" w:rsidRPr="001B5F2F" w:rsidRDefault="00104E12" w:rsidP="00D03518">
            <w:pPr>
              <w:pStyle w:val="Default"/>
              <w:jc w:val="center"/>
              <w:rPr>
                <w:lang w:val="en-US"/>
              </w:rPr>
            </w:pPr>
            <w:r w:rsidRPr="001B5F2F">
              <w:rPr>
                <w:lang w:val="en-US"/>
              </w:rPr>
              <w:t>70</w:t>
            </w:r>
          </w:p>
        </w:tc>
        <w:tc>
          <w:tcPr>
            <w:tcW w:w="1641" w:type="pct"/>
            <w:vAlign w:val="center"/>
          </w:tcPr>
          <w:p w14:paraId="406D7635" w14:textId="77777777" w:rsidR="00104E12" w:rsidRPr="001B5F2F" w:rsidRDefault="00104E12" w:rsidP="00D03518">
            <w:pPr>
              <w:pStyle w:val="Default"/>
              <w:jc w:val="center"/>
              <w:rPr>
                <w:lang w:val="en-US"/>
              </w:rPr>
            </w:pPr>
            <w:r w:rsidRPr="001B5F2F">
              <w:rPr>
                <w:lang w:val="en-US"/>
              </w:rPr>
              <w:t>365/365</w:t>
            </w:r>
          </w:p>
        </w:tc>
        <w:tc>
          <w:tcPr>
            <w:tcW w:w="859" w:type="pct"/>
            <w:vAlign w:val="center"/>
          </w:tcPr>
          <w:p w14:paraId="425CB3BC" w14:textId="77777777" w:rsidR="00104E12" w:rsidRPr="001B5F2F" w:rsidRDefault="00104E12" w:rsidP="00D03518">
            <w:pPr>
              <w:pStyle w:val="Default"/>
              <w:jc w:val="center"/>
              <w:rPr>
                <w:lang w:val="en-US"/>
              </w:rPr>
            </w:pPr>
            <w:r w:rsidRPr="001B5F2F">
              <w:rPr>
                <w:lang w:val="en-US"/>
              </w:rPr>
              <w:t>100</w:t>
            </w:r>
          </w:p>
        </w:tc>
      </w:tr>
    </w:tbl>
    <w:p w14:paraId="2562C532" w14:textId="77777777" w:rsidR="00104E12" w:rsidRPr="001B5F2F" w:rsidRDefault="00104E12" w:rsidP="00104E12">
      <w:pPr>
        <w:pStyle w:val="Default"/>
        <w:jc w:val="both"/>
        <w:rPr>
          <w:sz w:val="22"/>
          <w:szCs w:val="22"/>
          <w:lang w:val="en-US"/>
        </w:rPr>
      </w:pPr>
    </w:p>
    <w:p w14:paraId="5933C5EF" w14:textId="77777777" w:rsidR="00104E12" w:rsidRPr="001B5F2F" w:rsidRDefault="00104E12" w:rsidP="00104E12">
      <w:pPr>
        <w:pStyle w:val="Default"/>
        <w:jc w:val="both"/>
        <w:rPr>
          <w:sz w:val="22"/>
          <w:szCs w:val="22"/>
          <w:lang w:val="en-US"/>
        </w:rPr>
      </w:pPr>
      <w:r w:rsidRPr="00EC2B78">
        <w:rPr>
          <w:sz w:val="22"/>
          <w:szCs w:val="22"/>
          <w:lang w:val="en-US"/>
        </w:rPr>
        <w:t xml:space="preserve">15.1.2.1. </w:t>
      </w:r>
      <w:r w:rsidRPr="001B5F2F">
        <w:rPr>
          <w:sz w:val="22"/>
          <w:szCs w:val="22"/>
          <w:lang w:val="en-US"/>
        </w:rPr>
        <w:t>For terms not provided for in the table included in sub-item 15.1.2., a percentage corresponding to the immediately shorter term shall be used.</w:t>
      </w:r>
    </w:p>
    <w:p w14:paraId="323D5990" w14:textId="77777777" w:rsidR="00104E12" w:rsidRPr="001B5F2F" w:rsidRDefault="00104E12" w:rsidP="00104E12">
      <w:pPr>
        <w:pStyle w:val="Default"/>
        <w:jc w:val="both"/>
        <w:rPr>
          <w:sz w:val="22"/>
          <w:szCs w:val="22"/>
          <w:lang w:val="en-US"/>
        </w:rPr>
      </w:pPr>
    </w:p>
    <w:p w14:paraId="76A1A6D3" w14:textId="77777777" w:rsidR="00104E12" w:rsidRPr="00EC2B78" w:rsidRDefault="00104E12" w:rsidP="00104E12">
      <w:pPr>
        <w:pStyle w:val="Default"/>
        <w:jc w:val="both"/>
        <w:rPr>
          <w:sz w:val="22"/>
          <w:szCs w:val="22"/>
          <w:u w:val="single"/>
          <w:lang w:val="en-US"/>
        </w:rPr>
      </w:pPr>
      <w:r w:rsidRPr="00EC2B78">
        <w:rPr>
          <w:sz w:val="22"/>
          <w:szCs w:val="22"/>
          <w:u w:val="single"/>
          <w:lang w:val="en-US"/>
        </w:rPr>
        <w:t>16. Disputes</w:t>
      </w:r>
      <w:r w:rsidRPr="00EC2B78">
        <w:rPr>
          <w:sz w:val="22"/>
          <w:szCs w:val="22"/>
          <w:lang w:val="en-US"/>
        </w:rPr>
        <w:t>:</w:t>
      </w:r>
      <w:r w:rsidRPr="00EC2B78">
        <w:rPr>
          <w:sz w:val="22"/>
          <w:szCs w:val="22"/>
          <w:u w:val="single"/>
          <w:lang w:val="en-US"/>
        </w:rPr>
        <w:t xml:space="preserve"> </w:t>
      </w:r>
    </w:p>
    <w:p w14:paraId="3289F1BA" w14:textId="77777777" w:rsidR="00104E12" w:rsidRPr="00EC2B78" w:rsidRDefault="00104E12" w:rsidP="00104E12">
      <w:pPr>
        <w:pStyle w:val="Default"/>
        <w:jc w:val="both"/>
        <w:rPr>
          <w:sz w:val="22"/>
          <w:szCs w:val="22"/>
          <w:lang w:val="en-US"/>
        </w:rPr>
      </w:pPr>
    </w:p>
    <w:p w14:paraId="710B36D2" w14:textId="77777777" w:rsidR="00104E12" w:rsidRPr="00EC2B78" w:rsidRDefault="00104E12" w:rsidP="00104E12">
      <w:pPr>
        <w:pStyle w:val="Default"/>
        <w:jc w:val="both"/>
        <w:rPr>
          <w:sz w:val="22"/>
          <w:szCs w:val="22"/>
          <w:lang w:val="en-US"/>
        </w:rPr>
      </w:pPr>
      <w:r w:rsidRPr="00EC2B78">
        <w:rPr>
          <w:sz w:val="22"/>
          <w:szCs w:val="22"/>
          <w:lang w:val="en-US"/>
        </w:rPr>
        <w:t xml:space="preserve">16.1. Disputes resulting from application of these Contractual Conditions may be resolved: </w:t>
      </w:r>
    </w:p>
    <w:p w14:paraId="564316B7" w14:textId="77777777" w:rsidR="00104E12" w:rsidRPr="001B5F2F" w:rsidRDefault="00104E12" w:rsidP="00104E12">
      <w:pPr>
        <w:pStyle w:val="Default"/>
        <w:jc w:val="both"/>
        <w:rPr>
          <w:sz w:val="22"/>
          <w:szCs w:val="22"/>
          <w:lang w:val="en-US"/>
        </w:rPr>
      </w:pPr>
      <w:r w:rsidRPr="001B5F2F">
        <w:rPr>
          <w:sz w:val="22"/>
          <w:szCs w:val="22"/>
          <w:lang w:val="en-US"/>
        </w:rPr>
        <w:t xml:space="preserve">I – through arbitration; or </w:t>
      </w:r>
    </w:p>
    <w:p w14:paraId="66CB5135" w14:textId="77777777" w:rsidR="00104E12" w:rsidRPr="001B5F2F" w:rsidRDefault="00104E12" w:rsidP="00104E12">
      <w:pPr>
        <w:pStyle w:val="Default"/>
        <w:jc w:val="both"/>
        <w:rPr>
          <w:sz w:val="22"/>
          <w:szCs w:val="22"/>
          <w:lang w:val="en-US"/>
        </w:rPr>
      </w:pPr>
      <w:r w:rsidRPr="001B5F2F">
        <w:rPr>
          <w:sz w:val="22"/>
          <w:szCs w:val="22"/>
          <w:lang w:val="en-US"/>
        </w:rPr>
        <w:t xml:space="preserve">II – by legal injunction. </w:t>
      </w:r>
    </w:p>
    <w:p w14:paraId="20F73938" w14:textId="77777777" w:rsidR="00104E12" w:rsidRPr="001B5F2F" w:rsidRDefault="00104E12" w:rsidP="00104E12">
      <w:pPr>
        <w:pStyle w:val="Default"/>
        <w:jc w:val="both"/>
        <w:rPr>
          <w:bCs/>
          <w:sz w:val="22"/>
          <w:szCs w:val="22"/>
          <w:lang w:val="en-US"/>
        </w:rPr>
      </w:pPr>
    </w:p>
    <w:p w14:paraId="475AE073" w14:textId="77777777" w:rsidR="00104E12" w:rsidRPr="001B5F2F" w:rsidRDefault="00104E12" w:rsidP="00104E12">
      <w:pPr>
        <w:pStyle w:val="Default"/>
        <w:jc w:val="both"/>
        <w:rPr>
          <w:sz w:val="22"/>
          <w:szCs w:val="22"/>
          <w:lang w:val="en-US"/>
        </w:rPr>
      </w:pPr>
      <w:r w:rsidRPr="001B5F2F">
        <w:rPr>
          <w:bCs/>
          <w:sz w:val="22"/>
          <w:szCs w:val="22"/>
          <w:lang w:val="en-US"/>
        </w:rPr>
        <w:t xml:space="preserve">16.2. In case of arbitration, the policy shall include an arbitration clause, which shall be optionally observed by the insured upon its express agreement. </w:t>
      </w:r>
    </w:p>
    <w:p w14:paraId="04618415" w14:textId="77777777" w:rsidR="00104E12" w:rsidRPr="001B5F2F" w:rsidRDefault="00104E12" w:rsidP="00104E12">
      <w:pPr>
        <w:pStyle w:val="Default"/>
        <w:jc w:val="both"/>
        <w:rPr>
          <w:bCs/>
          <w:sz w:val="22"/>
          <w:szCs w:val="22"/>
          <w:lang w:val="en-US"/>
        </w:rPr>
      </w:pPr>
    </w:p>
    <w:p w14:paraId="2C14C71D" w14:textId="77777777" w:rsidR="00104E12" w:rsidRPr="001B5F2F" w:rsidRDefault="00104E12" w:rsidP="00104E12">
      <w:pPr>
        <w:pStyle w:val="Default"/>
        <w:jc w:val="both"/>
        <w:rPr>
          <w:sz w:val="22"/>
          <w:szCs w:val="22"/>
          <w:lang w:val="en-US"/>
        </w:rPr>
      </w:pPr>
      <w:r w:rsidRPr="001B5F2F">
        <w:rPr>
          <w:bCs/>
          <w:sz w:val="22"/>
          <w:szCs w:val="22"/>
          <w:lang w:val="en-US"/>
        </w:rPr>
        <w:t xml:space="preserve">16.2.1. By agreeing with application of this section, the insured will be undertaking to settle all its litigations with the insurance company through an Arbitration Court, which decisions have the same effect as the decisions rendered by the Judiciary Branch. </w:t>
      </w:r>
    </w:p>
    <w:p w14:paraId="342760D4" w14:textId="77777777" w:rsidR="00104E12" w:rsidRPr="001B5F2F" w:rsidRDefault="00104E12" w:rsidP="00104E12">
      <w:pPr>
        <w:pStyle w:val="Default"/>
        <w:jc w:val="both"/>
        <w:rPr>
          <w:bCs/>
          <w:sz w:val="22"/>
          <w:szCs w:val="22"/>
          <w:lang w:val="en-US"/>
        </w:rPr>
      </w:pPr>
    </w:p>
    <w:p w14:paraId="65BA6ED1" w14:textId="77777777" w:rsidR="00104E12" w:rsidRPr="00EC2B78" w:rsidRDefault="00104E12" w:rsidP="00104E12">
      <w:pPr>
        <w:pStyle w:val="Default"/>
        <w:jc w:val="both"/>
        <w:rPr>
          <w:bCs/>
          <w:sz w:val="22"/>
          <w:szCs w:val="22"/>
          <w:lang w:val="en-US"/>
        </w:rPr>
      </w:pPr>
      <w:r w:rsidRPr="00EC2B78">
        <w:rPr>
          <w:bCs/>
          <w:sz w:val="22"/>
          <w:szCs w:val="22"/>
          <w:lang w:val="en-US"/>
        </w:rPr>
        <w:t xml:space="preserve">16.2.2. The arbitration clause is governed by Law No. 9,307 of September 23, 1996. </w:t>
      </w:r>
    </w:p>
    <w:p w14:paraId="3C3A44E8" w14:textId="77777777" w:rsidR="00104E12" w:rsidRPr="00EC2B78" w:rsidRDefault="00104E12" w:rsidP="00104E12">
      <w:pPr>
        <w:pStyle w:val="Default"/>
        <w:jc w:val="both"/>
        <w:rPr>
          <w:sz w:val="22"/>
          <w:szCs w:val="22"/>
          <w:lang w:val="en-US"/>
        </w:rPr>
      </w:pPr>
    </w:p>
    <w:p w14:paraId="22725139" w14:textId="77777777" w:rsidR="00104E12" w:rsidRPr="00EC2B78" w:rsidRDefault="00104E12" w:rsidP="00104E12">
      <w:pPr>
        <w:pStyle w:val="Default"/>
        <w:jc w:val="both"/>
        <w:rPr>
          <w:sz w:val="22"/>
          <w:szCs w:val="22"/>
          <w:u w:val="single"/>
          <w:lang w:val="en-US"/>
        </w:rPr>
      </w:pPr>
      <w:r w:rsidRPr="00EC2B78">
        <w:rPr>
          <w:sz w:val="22"/>
          <w:szCs w:val="22"/>
          <w:u w:val="single"/>
          <w:lang w:val="en-US"/>
        </w:rPr>
        <w:t>17. Prescription</w:t>
      </w:r>
      <w:r w:rsidRPr="00EC2B78">
        <w:rPr>
          <w:sz w:val="22"/>
          <w:szCs w:val="22"/>
          <w:lang w:val="en-US"/>
        </w:rPr>
        <w:t>:</w:t>
      </w:r>
      <w:r w:rsidRPr="00EC2B78">
        <w:rPr>
          <w:sz w:val="22"/>
          <w:szCs w:val="22"/>
          <w:u w:val="single"/>
          <w:lang w:val="en-US"/>
        </w:rPr>
        <w:t xml:space="preserve"> </w:t>
      </w:r>
    </w:p>
    <w:p w14:paraId="16A2C27D" w14:textId="77777777" w:rsidR="00104E12" w:rsidRPr="00EC2B78" w:rsidRDefault="00104E12" w:rsidP="00104E12">
      <w:pPr>
        <w:pStyle w:val="Default"/>
        <w:jc w:val="both"/>
        <w:rPr>
          <w:sz w:val="22"/>
          <w:szCs w:val="22"/>
          <w:u w:val="single"/>
          <w:lang w:val="en-US"/>
        </w:rPr>
      </w:pPr>
    </w:p>
    <w:p w14:paraId="7D0BF386" w14:textId="77777777" w:rsidR="00104E12" w:rsidRPr="00EC2B78" w:rsidRDefault="00104E12" w:rsidP="00104E12">
      <w:pPr>
        <w:pStyle w:val="Default"/>
        <w:jc w:val="both"/>
        <w:rPr>
          <w:sz w:val="22"/>
          <w:szCs w:val="22"/>
          <w:lang w:val="en-US"/>
        </w:rPr>
      </w:pPr>
      <w:r w:rsidRPr="00EC2B78">
        <w:rPr>
          <w:sz w:val="22"/>
          <w:szCs w:val="22"/>
          <w:lang w:val="en-US"/>
        </w:rPr>
        <w:t xml:space="preserve">The periods of prescription are those established by law. </w:t>
      </w:r>
    </w:p>
    <w:p w14:paraId="4E8A4BC6" w14:textId="77777777" w:rsidR="00104E12" w:rsidRPr="00EC2B78" w:rsidRDefault="00104E12" w:rsidP="00104E12">
      <w:pPr>
        <w:pStyle w:val="Default"/>
        <w:jc w:val="both"/>
        <w:rPr>
          <w:sz w:val="22"/>
          <w:szCs w:val="22"/>
          <w:lang w:val="en-US"/>
        </w:rPr>
      </w:pPr>
    </w:p>
    <w:p w14:paraId="2A89BA95" w14:textId="77777777" w:rsidR="00104E12" w:rsidRPr="00EC2B78" w:rsidRDefault="00104E12" w:rsidP="00104E12">
      <w:pPr>
        <w:pStyle w:val="Default"/>
        <w:jc w:val="both"/>
        <w:rPr>
          <w:sz w:val="22"/>
          <w:szCs w:val="22"/>
          <w:u w:val="single"/>
          <w:lang w:val="en-US"/>
        </w:rPr>
      </w:pPr>
      <w:r w:rsidRPr="00EC2B78">
        <w:rPr>
          <w:sz w:val="22"/>
          <w:szCs w:val="22"/>
          <w:u w:val="single"/>
          <w:lang w:val="en-US"/>
        </w:rPr>
        <w:t>18. Jurisdiction</w:t>
      </w:r>
      <w:r w:rsidRPr="00EC2B78">
        <w:rPr>
          <w:sz w:val="22"/>
          <w:szCs w:val="22"/>
          <w:lang w:val="en-US"/>
        </w:rPr>
        <w:t>:</w:t>
      </w:r>
      <w:r w:rsidRPr="00EC2B78">
        <w:rPr>
          <w:sz w:val="22"/>
          <w:szCs w:val="22"/>
          <w:u w:val="single"/>
          <w:lang w:val="en-US"/>
        </w:rPr>
        <w:t xml:space="preserve"> </w:t>
      </w:r>
    </w:p>
    <w:p w14:paraId="00C79CD5" w14:textId="77777777" w:rsidR="00104E12" w:rsidRPr="00EC2B78" w:rsidRDefault="00104E12" w:rsidP="00104E12">
      <w:pPr>
        <w:pStyle w:val="Default"/>
        <w:jc w:val="both"/>
        <w:rPr>
          <w:sz w:val="22"/>
          <w:szCs w:val="22"/>
          <w:u w:val="single"/>
          <w:lang w:val="en-US"/>
        </w:rPr>
      </w:pPr>
    </w:p>
    <w:p w14:paraId="04D83B6C" w14:textId="77777777" w:rsidR="00104E12" w:rsidRPr="00EC2B78" w:rsidRDefault="00104E12" w:rsidP="00104E12">
      <w:pPr>
        <w:pStyle w:val="Default"/>
        <w:jc w:val="both"/>
        <w:rPr>
          <w:sz w:val="22"/>
          <w:szCs w:val="22"/>
          <w:lang w:val="en-US"/>
        </w:rPr>
      </w:pPr>
      <w:r w:rsidRPr="00EC2B78">
        <w:rPr>
          <w:sz w:val="22"/>
          <w:szCs w:val="22"/>
          <w:lang w:val="en-US"/>
        </w:rPr>
        <w:t xml:space="preserve">The judicial issues between the insurance company and the insured shall be filed in the jurisdiction of the latter’s domicile. </w:t>
      </w:r>
    </w:p>
    <w:p w14:paraId="766C5FDF" w14:textId="77777777" w:rsidR="00104E12" w:rsidRPr="00EC2B78" w:rsidRDefault="00104E12" w:rsidP="00104E12">
      <w:pPr>
        <w:pStyle w:val="Default"/>
        <w:jc w:val="both"/>
        <w:rPr>
          <w:sz w:val="22"/>
          <w:szCs w:val="22"/>
          <w:lang w:val="en-US"/>
        </w:rPr>
      </w:pPr>
    </w:p>
    <w:p w14:paraId="36A6D7D8" w14:textId="77777777" w:rsidR="00104E12" w:rsidRPr="00EC2B78" w:rsidRDefault="00104E12" w:rsidP="00104E12">
      <w:pPr>
        <w:pStyle w:val="Default"/>
        <w:jc w:val="both"/>
        <w:rPr>
          <w:sz w:val="22"/>
          <w:szCs w:val="22"/>
          <w:u w:val="single"/>
          <w:lang w:val="en-US"/>
        </w:rPr>
      </w:pPr>
      <w:r w:rsidRPr="00EC2B78">
        <w:rPr>
          <w:sz w:val="22"/>
          <w:szCs w:val="22"/>
          <w:u w:val="single"/>
          <w:lang w:val="en-US"/>
        </w:rPr>
        <w:t xml:space="preserve">19. Final Provisions </w:t>
      </w:r>
    </w:p>
    <w:p w14:paraId="39B34E5D" w14:textId="77777777" w:rsidR="00104E12" w:rsidRPr="00EC2B78" w:rsidRDefault="00104E12" w:rsidP="00104E12">
      <w:pPr>
        <w:pStyle w:val="Default"/>
        <w:jc w:val="both"/>
        <w:rPr>
          <w:sz w:val="22"/>
          <w:szCs w:val="22"/>
          <w:lang w:val="en-US"/>
        </w:rPr>
      </w:pPr>
    </w:p>
    <w:p w14:paraId="2ED217E8" w14:textId="77777777" w:rsidR="00104E12" w:rsidRPr="00EC2B78" w:rsidRDefault="00104E12" w:rsidP="00104E12">
      <w:pPr>
        <w:pStyle w:val="Default"/>
        <w:jc w:val="both"/>
        <w:rPr>
          <w:sz w:val="22"/>
          <w:szCs w:val="22"/>
          <w:lang w:val="en-US"/>
        </w:rPr>
      </w:pPr>
      <w:r w:rsidRPr="00EC2B78">
        <w:rPr>
          <w:sz w:val="22"/>
          <w:szCs w:val="22"/>
          <w:lang w:val="en-US"/>
        </w:rPr>
        <w:t xml:space="preserve">19.1. Acceptance of the insurance shall be subject to the analysis of the risk. </w:t>
      </w:r>
    </w:p>
    <w:p w14:paraId="4CEBFC1E" w14:textId="77777777" w:rsidR="00104E12" w:rsidRPr="00EC2B78" w:rsidRDefault="00104E12" w:rsidP="00104E12">
      <w:pPr>
        <w:pStyle w:val="Default"/>
        <w:jc w:val="both"/>
        <w:rPr>
          <w:sz w:val="22"/>
          <w:szCs w:val="22"/>
          <w:lang w:val="en-US"/>
        </w:rPr>
      </w:pPr>
    </w:p>
    <w:p w14:paraId="1433E6C3" w14:textId="77777777" w:rsidR="00104E12" w:rsidRPr="001B5F2F" w:rsidRDefault="00104E12" w:rsidP="00104E12">
      <w:pPr>
        <w:pStyle w:val="Default"/>
        <w:jc w:val="both"/>
        <w:rPr>
          <w:sz w:val="22"/>
          <w:szCs w:val="22"/>
          <w:lang w:val="en-US"/>
        </w:rPr>
      </w:pPr>
      <w:r w:rsidRPr="001B5F2F">
        <w:rPr>
          <w:sz w:val="22"/>
          <w:szCs w:val="22"/>
          <w:lang w:val="en-US"/>
        </w:rPr>
        <w:t xml:space="preserve">19.2. The policies and endorsements shall become effective and end at midnight on the dates respectively indicated as such. </w:t>
      </w:r>
    </w:p>
    <w:p w14:paraId="262894D8" w14:textId="77777777" w:rsidR="00104E12" w:rsidRPr="001B5F2F" w:rsidRDefault="00104E12" w:rsidP="00104E12">
      <w:pPr>
        <w:pStyle w:val="Default"/>
        <w:jc w:val="both"/>
        <w:rPr>
          <w:sz w:val="22"/>
          <w:szCs w:val="22"/>
          <w:lang w:val="en-US"/>
        </w:rPr>
      </w:pPr>
    </w:p>
    <w:p w14:paraId="7DE2D950" w14:textId="77777777" w:rsidR="00104E12" w:rsidRPr="001B5F2F" w:rsidRDefault="00104E12" w:rsidP="00104E12">
      <w:pPr>
        <w:pStyle w:val="Default"/>
        <w:jc w:val="both"/>
        <w:rPr>
          <w:sz w:val="22"/>
          <w:szCs w:val="22"/>
          <w:lang w:val="en-US"/>
        </w:rPr>
      </w:pPr>
      <w:r w:rsidRPr="001B5F2F">
        <w:rPr>
          <w:sz w:val="22"/>
          <w:szCs w:val="22"/>
          <w:lang w:val="en-US"/>
        </w:rPr>
        <w:t xml:space="preserve">19.3. Registration of this plan with Susep does not imply an incentive or recommendation of the Independent Agency for its commercialization. </w:t>
      </w:r>
    </w:p>
    <w:p w14:paraId="02B7D0C5" w14:textId="77777777" w:rsidR="00104E12" w:rsidRPr="001B5F2F" w:rsidRDefault="00104E12" w:rsidP="00104E12">
      <w:pPr>
        <w:pStyle w:val="Default"/>
        <w:jc w:val="both"/>
        <w:rPr>
          <w:sz w:val="22"/>
          <w:szCs w:val="22"/>
          <w:lang w:val="en-US"/>
        </w:rPr>
      </w:pPr>
    </w:p>
    <w:p w14:paraId="60D0CF09" w14:textId="77777777" w:rsidR="00104E12" w:rsidRPr="001B5F2F" w:rsidRDefault="00104E12" w:rsidP="00104E12">
      <w:pPr>
        <w:pStyle w:val="Default"/>
        <w:jc w:val="both"/>
        <w:rPr>
          <w:sz w:val="22"/>
          <w:szCs w:val="22"/>
          <w:lang w:val="en-US"/>
        </w:rPr>
      </w:pPr>
      <w:r w:rsidRPr="00EC2B78">
        <w:rPr>
          <w:sz w:val="22"/>
          <w:szCs w:val="22"/>
          <w:lang w:val="en-US"/>
        </w:rPr>
        <w:t xml:space="preserve">19.4. </w:t>
      </w:r>
      <w:r w:rsidRPr="001B5F2F">
        <w:rPr>
          <w:sz w:val="22"/>
          <w:szCs w:val="22"/>
          <w:lang w:val="en-US"/>
        </w:rPr>
        <w:t xml:space="preserve">After seven business days of issuance of this document, one can verify if the policy or endorsement was properly registered on Susep’s website – </w:t>
      </w:r>
      <w:hyperlink r:id="rId33" w:history="1">
        <w:r w:rsidRPr="001B5F2F">
          <w:rPr>
            <w:rStyle w:val="Hyperlink"/>
            <w:color w:val="auto"/>
            <w:sz w:val="22"/>
            <w:szCs w:val="22"/>
            <w:lang w:val="en-US"/>
          </w:rPr>
          <w:t>www.susep.gov.br.</w:t>
        </w:r>
      </w:hyperlink>
      <w:r w:rsidRPr="001B5F2F">
        <w:rPr>
          <w:sz w:val="22"/>
          <w:szCs w:val="22"/>
          <w:lang w:val="en-US"/>
        </w:rPr>
        <w:t xml:space="preserve"> </w:t>
      </w:r>
    </w:p>
    <w:p w14:paraId="45A37253" w14:textId="77777777" w:rsidR="00104E12" w:rsidRPr="001B5F2F" w:rsidRDefault="00104E12" w:rsidP="00104E12">
      <w:pPr>
        <w:pStyle w:val="Default"/>
        <w:jc w:val="both"/>
        <w:rPr>
          <w:sz w:val="22"/>
          <w:szCs w:val="22"/>
          <w:lang w:val="en-US"/>
        </w:rPr>
      </w:pPr>
    </w:p>
    <w:p w14:paraId="2A65B3C5" w14:textId="77777777" w:rsidR="00104E12" w:rsidRPr="00EC2B78" w:rsidRDefault="00104E12" w:rsidP="00104E12">
      <w:pPr>
        <w:pStyle w:val="Default"/>
        <w:jc w:val="both"/>
        <w:rPr>
          <w:sz w:val="22"/>
          <w:szCs w:val="22"/>
          <w:lang w:val="en-US"/>
        </w:rPr>
      </w:pPr>
      <w:r w:rsidRPr="00EC2B78">
        <w:rPr>
          <w:sz w:val="22"/>
          <w:szCs w:val="22"/>
          <w:lang w:val="en-US"/>
        </w:rPr>
        <w:t xml:space="preserve">19.5. The registration status of the insurance broker may be verified on the website </w:t>
      </w:r>
      <w:hyperlink r:id="rId34" w:history="1">
        <w:r w:rsidRPr="00EC2B78">
          <w:rPr>
            <w:rStyle w:val="Hyperlink"/>
            <w:color w:val="auto"/>
            <w:sz w:val="22"/>
            <w:szCs w:val="22"/>
            <w:lang w:val="en-US"/>
          </w:rPr>
          <w:t>www.susep.gov.br</w:t>
        </w:r>
      </w:hyperlink>
      <w:r w:rsidRPr="00EC2B78">
        <w:rPr>
          <w:sz w:val="22"/>
          <w:szCs w:val="22"/>
          <w:lang w:val="en-US"/>
        </w:rPr>
        <w:t xml:space="preserve">, through the number of his/her registration with Susep, full name, and CNPJ or CPF. </w:t>
      </w:r>
    </w:p>
    <w:p w14:paraId="1AAE4956" w14:textId="77777777" w:rsidR="00104E12" w:rsidRPr="00EC2B78" w:rsidRDefault="00104E12" w:rsidP="00104E12">
      <w:pPr>
        <w:pStyle w:val="Default"/>
        <w:jc w:val="both"/>
        <w:rPr>
          <w:sz w:val="22"/>
          <w:szCs w:val="22"/>
          <w:lang w:val="en-US"/>
        </w:rPr>
      </w:pPr>
    </w:p>
    <w:p w14:paraId="2B4027A2" w14:textId="77777777" w:rsidR="00104E12" w:rsidRPr="001B5F2F" w:rsidRDefault="00104E12" w:rsidP="00104E12">
      <w:pPr>
        <w:pStyle w:val="Default"/>
        <w:jc w:val="both"/>
        <w:rPr>
          <w:sz w:val="22"/>
          <w:szCs w:val="22"/>
          <w:lang w:val="en-US"/>
        </w:rPr>
      </w:pPr>
      <w:r w:rsidRPr="001B5F2F">
        <w:rPr>
          <w:sz w:val="22"/>
          <w:szCs w:val="22"/>
          <w:lang w:val="en-US"/>
        </w:rPr>
        <w:t xml:space="preserve">19.6. This insurance is taken out on a first absolute risk basis. </w:t>
      </w:r>
    </w:p>
    <w:p w14:paraId="573D3EF4" w14:textId="77777777" w:rsidR="00104E12" w:rsidRPr="001B5F2F" w:rsidRDefault="00104E12" w:rsidP="00104E12">
      <w:pPr>
        <w:pStyle w:val="Default"/>
        <w:jc w:val="both"/>
        <w:rPr>
          <w:sz w:val="22"/>
          <w:szCs w:val="22"/>
          <w:lang w:val="en-US"/>
        </w:rPr>
      </w:pPr>
    </w:p>
    <w:p w14:paraId="63A4ECF5" w14:textId="77777777" w:rsidR="00104E12" w:rsidRPr="001B5F2F" w:rsidRDefault="00104E12" w:rsidP="00104E12">
      <w:pPr>
        <w:pStyle w:val="Default"/>
        <w:jc w:val="both"/>
        <w:rPr>
          <w:sz w:val="22"/>
          <w:szCs w:val="22"/>
          <w:lang w:val="en-US"/>
        </w:rPr>
      </w:pPr>
      <w:r w:rsidRPr="001B5F2F">
        <w:rPr>
          <w:sz w:val="22"/>
          <w:szCs w:val="22"/>
          <w:lang w:val="en-US"/>
        </w:rPr>
        <w:t xml:space="preserve">19.7. The entire national territory is deemed the geographic scope of the types taken out, except as otherwise provided for in the Special and/or Specific Conditions of the Policy. </w:t>
      </w:r>
    </w:p>
    <w:p w14:paraId="4923566F" w14:textId="77777777" w:rsidR="00104E12" w:rsidRPr="001B5F2F" w:rsidRDefault="00104E12" w:rsidP="00104E12">
      <w:pPr>
        <w:pStyle w:val="Corpodetexto"/>
        <w:rPr>
          <w:rFonts w:cs="Arial"/>
          <w:lang w:val="en-US"/>
        </w:rPr>
      </w:pPr>
    </w:p>
    <w:p w14:paraId="6BB7BB96" w14:textId="77777777" w:rsidR="00104E12" w:rsidRPr="001B5F2F" w:rsidRDefault="00104E12" w:rsidP="00104E12">
      <w:pPr>
        <w:pStyle w:val="Corpodetexto"/>
        <w:spacing w:line="240" w:lineRule="auto"/>
        <w:rPr>
          <w:rFonts w:cs="Arial"/>
          <w:lang w:val="en-US"/>
        </w:rPr>
      </w:pPr>
      <w:r w:rsidRPr="001B5F2F">
        <w:rPr>
          <w:rFonts w:cs="Arial"/>
          <w:lang w:val="en-US"/>
        </w:rPr>
        <w:t>19.8. Any translation fees regarding reimbursement of expenses abroad shall be fully paid by the Insurance Company.</w:t>
      </w:r>
    </w:p>
    <w:p w14:paraId="02A44C7A" w14:textId="77777777" w:rsidR="00104E12" w:rsidRPr="001B5F2F" w:rsidRDefault="00104E12" w:rsidP="00104E12">
      <w:pPr>
        <w:pStyle w:val="Corpodetexto"/>
        <w:spacing w:line="240" w:lineRule="auto"/>
        <w:rPr>
          <w:rFonts w:cs="Arial"/>
          <w:lang w:val="en-US"/>
        </w:rPr>
      </w:pPr>
    </w:p>
    <w:p w14:paraId="741695D8" w14:textId="77777777" w:rsidR="00104E12" w:rsidRPr="001B5F2F" w:rsidRDefault="00104E12" w:rsidP="00104E12">
      <w:pPr>
        <w:rPr>
          <w:rFonts w:cs="Arial"/>
          <w:sz w:val="22"/>
          <w:szCs w:val="20"/>
          <w:lang w:val="en-US"/>
        </w:rPr>
      </w:pPr>
      <w:r w:rsidRPr="001B5F2F">
        <w:rPr>
          <w:rFonts w:cs="Arial"/>
          <w:lang w:val="en-US"/>
        </w:rPr>
        <w:br w:type="page"/>
      </w:r>
    </w:p>
    <w:p w14:paraId="217F8226" w14:textId="77777777" w:rsidR="00104E12" w:rsidRPr="001B5F2F" w:rsidRDefault="00104E12" w:rsidP="00104E12">
      <w:pPr>
        <w:pStyle w:val="Corpodetexto"/>
        <w:spacing w:line="280" w:lineRule="auto"/>
        <w:jc w:val="center"/>
        <w:rPr>
          <w:rFonts w:cs="Arial"/>
          <w:b/>
          <w:bCs/>
          <w:lang w:val="en-US"/>
        </w:rPr>
      </w:pPr>
      <w:r w:rsidRPr="001B5F2F">
        <w:rPr>
          <w:rFonts w:cs="Arial"/>
          <w:b/>
          <w:bCs/>
          <w:lang w:val="en-US"/>
        </w:rPr>
        <w:t>SPECIAL CONDITIONS</w:t>
      </w:r>
    </w:p>
    <w:p w14:paraId="33B0ADF8" w14:textId="77777777" w:rsidR="00104E12" w:rsidRPr="001B5F2F" w:rsidRDefault="00104E12" w:rsidP="00104E12">
      <w:pPr>
        <w:pStyle w:val="Corpodetexto"/>
        <w:jc w:val="center"/>
        <w:rPr>
          <w:rFonts w:cs="Arial"/>
          <w:lang w:val="en-US"/>
        </w:rPr>
      </w:pPr>
    </w:p>
    <w:p w14:paraId="1C0EC57C" w14:textId="77777777" w:rsidR="00104E12" w:rsidRPr="001B5F2F" w:rsidRDefault="00104E12" w:rsidP="00104E12">
      <w:pPr>
        <w:autoSpaceDE w:val="0"/>
        <w:autoSpaceDN w:val="0"/>
        <w:adjustRightInd w:val="0"/>
        <w:rPr>
          <w:rFonts w:cs="Arial"/>
          <w:sz w:val="22"/>
          <w:szCs w:val="22"/>
          <w:lang w:val="en-US"/>
        </w:rPr>
      </w:pPr>
      <w:r w:rsidRPr="001B5F2F">
        <w:rPr>
          <w:rFonts w:cs="Arial"/>
          <w:sz w:val="22"/>
          <w:szCs w:val="22"/>
          <w:lang w:val="en-US"/>
        </w:rPr>
        <w:t xml:space="preserve">1. Subject matter: </w:t>
      </w:r>
    </w:p>
    <w:p w14:paraId="7DBAD6F9" w14:textId="77777777" w:rsidR="00104E12" w:rsidRPr="001B5F2F" w:rsidRDefault="00104E12" w:rsidP="00104E12">
      <w:pPr>
        <w:autoSpaceDE w:val="0"/>
        <w:autoSpaceDN w:val="0"/>
        <w:adjustRightInd w:val="0"/>
        <w:rPr>
          <w:rFonts w:cs="Arial"/>
          <w:sz w:val="22"/>
          <w:szCs w:val="22"/>
          <w:lang w:val="en-US"/>
        </w:rPr>
      </w:pPr>
    </w:p>
    <w:p w14:paraId="03D5FFC1" w14:textId="3A001B12" w:rsidR="00104E12" w:rsidRPr="001B5F2F" w:rsidRDefault="00104E12" w:rsidP="00104E12">
      <w:pPr>
        <w:pStyle w:val="Default"/>
        <w:jc w:val="both"/>
        <w:rPr>
          <w:sz w:val="22"/>
          <w:szCs w:val="22"/>
          <w:lang w:val="en-US"/>
        </w:rPr>
      </w:pPr>
      <w:r w:rsidRPr="001B5F2F">
        <w:rPr>
          <w:sz w:val="22"/>
          <w:szCs w:val="22"/>
          <w:lang w:val="en-US"/>
        </w:rPr>
        <w:t xml:space="preserve">This insurance contract secures indemnification, up to the amount set by the policy, for default of the POLICYHOLDER in the events provided for in section 5.5 of the </w:t>
      </w:r>
      <w:r>
        <w:rPr>
          <w:sz w:val="22"/>
          <w:szCs w:val="22"/>
          <w:lang w:val="en-US"/>
        </w:rPr>
        <w:t>TENDER PROTOCOL</w:t>
      </w:r>
      <w:r w:rsidRPr="001B5F2F">
        <w:rPr>
          <w:sz w:val="22"/>
          <w:szCs w:val="22"/>
          <w:lang w:val="en-US"/>
        </w:rPr>
        <w:t xml:space="preserve"> FOR AWARD OF THE CONCESSION AGREEMENT FOR EXPLORATION AND PRODUCTION OF OIL AND GAS of the 1</w:t>
      </w:r>
      <w:r w:rsidR="00D03518">
        <w:rPr>
          <w:sz w:val="22"/>
          <w:szCs w:val="22"/>
          <w:lang w:val="en-US"/>
        </w:rPr>
        <w:t>6</w:t>
      </w:r>
      <w:r w:rsidRPr="001B5F2F">
        <w:rPr>
          <w:sz w:val="22"/>
          <w:szCs w:val="22"/>
          <w:vertAlign w:val="superscript"/>
          <w:lang w:val="en-US"/>
        </w:rPr>
        <w:t>th</w:t>
      </w:r>
      <w:r w:rsidRPr="001B5F2F">
        <w:rPr>
          <w:sz w:val="22"/>
          <w:szCs w:val="22"/>
          <w:lang w:val="en-US"/>
        </w:rPr>
        <w:t xml:space="preserve"> Bidding Round. </w:t>
      </w:r>
    </w:p>
    <w:p w14:paraId="43C134CD" w14:textId="77777777" w:rsidR="00104E12" w:rsidRPr="001B5F2F" w:rsidRDefault="00104E12" w:rsidP="00104E12">
      <w:pPr>
        <w:pStyle w:val="Default"/>
        <w:jc w:val="both"/>
        <w:rPr>
          <w:sz w:val="22"/>
          <w:szCs w:val="22"/>
          <w:lang w:val="en-US"/>
        </w:rPr>
      </w:pPr>
      <w:r w:rsidRPr="001B5F2F">
        <w:rPr>
          <w:sz w:val="22"/>
          <w:szCs w:val="22"/>
          <w:lang w:val="en-US"/>
        </w:rPr>
        <w:t xml:space="preserve"> </w:t>
      </w:r>
    </w:p>
    <w:p w14:paraId="66138452" w14:textId="77777777" w:rsidR="00104E12" w:rsidRPr="001B5F2F" w:rsidRDefault="00104E12" w:rsidP="00104E12">
      <w:pPr>
        <w:autoSpaceDE w:val="0"/>
        <w:autoSpaceDN w:val="0"/>
        <w:adjustRightInd w:val="0"/>
        <w:rPr>
          <w:rFonts w:cs="Arial"/>
          <w:sz w:val="22"/>
          <w:szCs w:val="22"/>
          <w:lang w:val="en-US"/>
        </w:rPr>
      </w:pPr>
      <w:r w:rsidRPr="001B5F2F">
        <w:rPr>
          <w:rFonts w:cs="Arial"/>
          <w:sz w:val="22"/>
          <w:szCs w:val="22"/>
          <w:lang w:val="en-US"/>
        </w:rPr>
        <w:t xml:space="preserve">2. Definitions: </w:t>
      </w:r>
    </w:p>
    <w:p w14:paraId="15C8348E" w14:textId="77777777" w:rsidR="00104E12" w:rsidRPr="001B5F2F" w:rsidRDefault="00104E12" w:rsidP="00104E12">
      <w:pPr>
        <w:autoSpaceDE w:val="0"/>
        <w:autoSpaceDN w:val="0"/>
        <w:adjustRightInd w:val="0"/>
        <w:rPr>
          <w:rFonts w:cs="Arial"/>
          <w:sz w:val="22"/>
          <w:szCs w:val="22"/>
          <w:lang w:val="en-US"/>
        </w:rPr>
      </w:pPr>
    </w:p>
    <w:p w14:paraId="3C94DB3E" w14:textId="77777777" w:rsidR="00104E12" w:rsidRPr="001B5F2F" w:rsidRDefault="00104E12" w:rsidP="00104E12">
      <w:pPr>
        <w:pStyle w:val="Default"/>
        <w:jc w:val="both"/>
        <w:rPr>
          <w:sz w:val="22"/>
          <w:szCs w:val="22"/>
          <w:lang w:val="en-US"/>
        </w:rPr>
      </w:pPr>
      <w:r w:rsidRPr="001B5F2F">
        <w:rPr>
          <w:sz w:val="22"/>
          <w:szCs w:val="22"/>
          <w:lang w:val="en-US"/>
        </w:rPr>
        <w:t xml:space="preserve">For purposes of this type, the definitions included in art. 6 of Law No. 8,666/93 also apply. </w:t>
      </w:r>
    </w:p>
    <w:p w14:paraId="35ABA115" w14:textId="77777777" w:rsidR="00104E12" w:rsidRPr="001B5F2F" w:rsidRDefault="00104E12" w:rsidP="00104E12">
      <w:pPr>
        <w:pStyle w:val="Default"/>
        <w:jc w:val="both"/>
        <w:rPr>
          <w:sz w:val="22"/>
          <w:szCs w:val="22"/>
          <w:lang w:val="en-US"/>
        </w:rPr>
      </w:pPr>
      <w:r w:rsidRPr="001B5F2F">
        <w:rPr>
          <w:sz w:val="22"/>
          <w:szCs w:val="22"/>
          <w:lang w:val="en-US"/>
        </w:rPr>
        <w:t xml:space="preserve"> </w:t>
      </w:r>
    </w:p>
    <w:p w14:paraId="144F6804" w14:textId="77777777" w:rsidR="00104E12" w:rsidRPr="001B5F2F" w:rsidRDefault="00104E12" w:rsidP="00104E12">
      <w:pPr>
        <w:autoSpaceDE w:val="0"/>
        <w:autoSpaceDN w:val="0"/>
        <w:adjustRightInd w:val="0"/>
        <w:rPr>
          <w:rFonts w:cs="Arial"/>
          <w:sz w:val="22"/>
          <w:szCs w:val="22"/>
          <w:lang w:val="en-US"/>
        </w:rPr>
      </w:pPr>
      <w:r w:rsidRPr="001B5F2F">
        <w:rPr>
          <w:rFonts w:cs="Arial"/>
          <w:sz w:val="22"/>
          <w:szCs w:val="22"/>
          <w:lang w:val="en-US"/>
        </w:rPr>
        <w:t xml:space="preserve">3. Effectiveness: </w:t>
      </w:r>
    </w:p>
    <w:p w14:paraId="45561C92" w14:textId="77777777" w:rsidR="00104E12" w:rsidRPr="001B5F2F" w:rsidRDefault="00104E12" w:rsidP="00104E12">
      <w:pPr>
        <w:autoSpaceDE w:val="0"/>
        <w:autoSpaceDN w:val="0"/>
        <w:adjustRightInd w:val="0"/>
        <w:rPr>
          <w:rFonts w:cs="Arial"/>
          <w:sz w:val="22"/>
          <w:szCs w:val="22"/>
          <w:lang w:val="en-US"/>
        </w:rPr>
      </w:pPr>
    </w:p>
    <w:p w14:paraId="1392F2F2" w14:textId="163D1E39" w:rsidR="00104E12" w:rsidRPr="001B5F2F" w:rsidRDefault="00104E12" w:rsidP="00104E12">
      <w:pPr>
        <w:pStyle w:val="Default"/>
        <w:jc w:val="both"/>
        <w:rPr>
          <w:sz w:val="22"/>
          <w:szCs w:val="22"/>
          <w:lang w:val="en-US"/>
        </w:rPr>
      </w:pPr>
      <w:r w:rsidRPr="001B5F2F">
        <w:rPr>
          <w:sz w:val="22"/>
          <w:szCs w:val="22"/>
          <w:lang w:val="en-US"/>
        </w:rPr>
        <w:t xml:space="preserve">The effectiveness of the policy shall coincide with the term provided for in section 5.2 of the </w:t>
      </w:r>
      <w:r>
        <w:rPr>
          <w:sz w:val="22"/>
          <w:szCs w:val="22"/>
          <w:lang w:val="en-US"/>
        </w:rPr>
        <w:t>TENDER PROTOCOL</w:t>
      </w:r>
      <w:r w:rsidRPr="001B5F2F">
        <w:rPr>
          <w:sz w:val="22"/>
          <w:szCs w:val="22"/>
          <w:lang w:val="en-US"/>
        </w:rPr>
        <w:t xml:space="preserve"> FOR AWARD OF THE CONCESSION AGREEMENT FOR EXPLORATION AND PRODUCTION OF OIL AND GAS of the </w:t>
      </w:r>
      <w:r w:rsidR="00D03518">
        <w:rPr>
          <w:sz w:val="22"/>
          <w:szCs w:val="22"/>
          <w:lang w:val="en-US"/>
        </w:rPr>
        <w:t>16</w:t>
      </w:r>
      <w:r>
        <w:rPr>
          <w:sz w:val="22"/>
          <w:szCs w:val="22"/>
          <w:lang w:val="en-US"/>
        </w:rPr>
        <w:t xml:space="preserve">th Bidding Round </w:t>
      </w:r>
      <w:r>
        <w:rPr>
          <w:lang w:val="en-US"/>
        </w:rPr>
        <w:t xml:space="preserve">– </w:t>
      </w:r>
      <w:r w:rsidRPr="00E47CCF">
        <w:rPr>
          <w:sz w:val="22"/>
          <w:szCs w:val="22"/>
          <w:lang w:val="en-US"/>
        </w:rPr>
        <w:t>Offshore</w:t>
      </w:r>
      <w:r w:rsidRPr="001B5F2F">
        <w:rPr>
          <w:sz w:val="22"/>
          <w:szCs w:val="22"/>
          <w:lang w:val="en-US"/>
        </w:rPr>
        <w:t xml:space="preserve">. </w:t>
      </w:r>
    </w:p>
    <w:p w14:paraId="077EE298" w14:textId="77777777" w:rsidR="00104E12" w:rsidRPr="001B5F2F" w:rsidRDefault="00104E12" w:rsidP="00104E12">
      <w:pPr>
        <w:pStyle w:val="Default"/>
        <w:jc w:val="both"/>
        <w:rPr>
          <w:sz w:val="22"/>
          <w:szCs w:val="22"/>
          <w:lang w:val="en-US"/>
        </w:rPr>
      </w:pPr>
      <w:r w:rsidRPr="001B5F2F">
        <w:rPr>
          <w:sz w:val="22"/>
          <w:szCs w:val="22"/>
          <w:lang w:val="en-US"/>
        </w:rPr>
        <w:t xml:space="preserve"> </w:t>
      </w:r>
    </w:p>
    <w:p w14:paraId="29C788EF" w14:textId="77777777" w:rsidR="00104E12" w:rsidRPr="001B5F2F" w:rsidRDefault="00104E12" w:rsidP="00104E12">
      <w:pPr>
        <w:autoSpaceDE w:val="0"/>
        <w:autoSpaceDN w:val="0"/>
        <w:adjustRightInd w:val="0"/>
        <w:jc w:val="both"/>
        <w:rPr>
          <w:rFonts w:cs="Arial"/>
          <w:sz w:val="22"/>
          <w:szCs w:val="22"/>
          <w:lang w:val="en-US"/>
        </w:rPr>
      </w:pPr>
      <w:r w:rsidRPr="001B5F2F">
        <w:rPr>
          <w:rFonts w:cs="Arial"/>
          <w:sz w:val="22"/>
          <w:szCs w:val="22"/>
          <w:lang w:val="en-US"/>
        </w:rPr>
        <w:t xml:space="preserve">4. Claim and Establishment of the Loss: </w:t>
      </w:r>
    </w:p>
    <w:p w14:paraId="66DCF6A3" w14:textId="77777777" w:rsidR="00104E12" w:rsidRPr="001B5F2F" w:rsidRDefault="00104E12" w:rsidP="00104E12">
      <w:pPr>
        <w:autoSpaceDE w:val="0"/>
        <w:autoSpaceDN w:val="0"/>
        <w:adjustRightInd w:val="0"/>
        <w:jc w:val="both"/>
        <w:rPr>
          <w:rFonts w:cs="Arial"/>
          <w:bCs/>
          <w:sz w:val="22"/>
          <w:szCs w:val="22"/>
          <w:lang w:val="en-US"/>
        </w:rPr>
      </w:pPr>
    </w:p>
    <w:p w14:paraId="45EEC5CC" w14:textId="110226A9" w:rsidR="00104E12" w:rsidRPr="001B5F2F" w:rsidRDefault="00104E12" w:rsidP="00104E12">
      <w:pPr>
        <w:autoSpaceDE w:val="0"/>
        <w:autoSpaceDN w:val="0"/>
        <w:adjustRightInd w:val="0"/>
        <w:jc w:val="both"/>
        <w:rPr>
          <w:rFonts w:cs="Arial"/>
          <w:sz w:val="22"/>
          <w:szCs w:val="22"/>
          <w:lang w:val="en-US"/>
        </w:rPr>
      </w:pPr>
      <w:r w:rsidRPr="001B5F2F">
        <w:rPr>
          <w:rFonts w:cs="Arial"/>
          <w:bCs/>
          <w:sz w:val="22"/>
          <w:szCs w:val="22"/>
          <w:lang w:val="en-US"/>
        </w:rPr>
        <w:t>4.1. Claim: the insured shall inform the insurance company abot the default</w:t>
      </w:r>
      <w:r w:rsidRPr="001B5F2F">
        <w:rPr>
          <w:rFonts w:cs="Arial"/>
          <w:sz w:val="22"/>
          <w:szCs w:val="22"/>
          <w:lang w:val="en-US"/>
        </w:rPr>
        <w:t xml:space="preserve"> of the POLICYHOLDER </w:t>
      </w:r>
      <w:r w:rsidRPr="001B5F2F">
        <w:rPr>
          <w:rFonts w:cs="Arial"/>
          <w:bCs/>
          <w:sz w:val="22"/>
          <w:szCs w:val="22"/>
          <w:lang w:val="en-US"/>
        </w:rPr>
        <w:t>regarding</w:t>
      </w:r>
      <w:r w:rsidRPr="001B5F2F">
        <w:rPr>
          <w:rFonts w:cs="Arial"/>
          <w:sz w:val="22"/>
          <w:szCs w:val="22"/>
          <w:lang w:val="en-US"/>
        </w:rPr>
        <w:t xml:space="preserve"> the events </w:t>
      </w:r>
      <w:r w:rsidRPr="001B5F2F">
        <w:rPr>
          <w:rFonts w:cs="Arial"/>
          <w:bCs/>
          <w:sz w:val="22"/>
          <w:szCs w:val="22"/>
          <w:lang w:val="en-US"/>
        </w:rPr>
        <w:t>provided for</w:t>
      </w:r>
      <w:r w:rsidRPr="001B5F2F">
        <w:rPr>
          <w:rFonts w:cs="Arial"/>
          <w:sz w:val="22"/>
          <w:szCs w:val="22"/>
          <w:lang w:val="en-US"/>
        </w:rPr>
        <w:t xml:space="preserve"> in section 5.5 of the </w:t>
      </w:r>
      <w:r>
        <w:rPr>
          <w:sz w:val="22"/>
          <w:szCs w:val="22"/>
          <w:lang w:val="en-US"/>
        </w:rPr>
        <w:t>TENDER PROTOCOL</w:t>
      </w:r>
      <w:r w:rsidRPr="001B5F2F">
        <w:rPr>
          <w:sz w:val="22"/>
          <w:szCs w:val="22"/>
          <w:lang w:val="en-US"/>
        </w:rPr>
        <w:t xml:space="preserve"> FOR AWARD OF THE CONCESSION AGREEMENT FOR EXPLORATION AND PRODUCTION OF OIL AND GAS of the </w:t>
      </w:r>
      <w:r w:rsidR="00D03518">
        <w:rPr>
          <w:sz w:val="22"/>
          <w:szCs w:val="22"/>
          <w:lang w:val="en-US"/>
        </w:rPr>
        <w:t>16</w:t>
      </w:r>
      <w:r>
        <w:rPr>
          <w:sz w:val="22"/>
          <w:szCs w:val="22"/>
          <w:lang w:val="en-US"/>
        </w:rPr>
        <w:t xml:space="preserve">th Bidding Round </w:t>
      </w:r>
      <w:r>
        <w:rPr>
          <w:lang w:val="en-US"/>
        </w:rPr>
        <w:t xml:space="preserve">– </w:t>
      </w:r>
      <w:r w:rsidRPr="00D055DF">
        <w:rPr>
          <w:sz w:val="22"/>
          <w:szCs w:val="22"/>
          <w:lang w:val="en-US"/>
        </w:rPr>
        <w:t>Offshore</w:t>
      </w:r>
      <w:r w:rsidRPr="001B5F2F">
        <w:rPr>
          <w:sz w:val="22"/>
          <w:szCs w:val="22"/>
          <w:lang w:val="en-US"/>
        </w:rPr>
        <w:t>, date on which the Claim shall be official.</w:t>
      </w:r>
      <w:r w:rsidRPr="001B5F2F">
        <w:rPr>
          <w:rFonts w:cs="Arial"/>
          <w:bCs/>
          <w:sz w:val="22"/>
          <w:szCs w:val="22"/>
          <w:lang w:val="en-US"/>
        </w:rPr>
        <w:t xml:space="preserve"> </w:t>
      </w:r>
    </w:p>
    <w:p w14:paraId="7427033D" w14:textId="77777777" w:rsidR="00104E12" w:rsidRPr="001B5F2F" w:rsidRDefault="00104E12" w:rsidP="00104E12">
      <w:pPr>
        <w:autoSpaceDE w:val="0"/>
        <w:autoSpaceDN w:val="0"/>
        <w:adjustRightInd w:val="0"/>
        <w:jc w:val="both"/>
        <w:rPr>
          <w:rFonts w:cs="Arial"/>
          <w:sz w:val="22"/>
          <w:szCs w:val="22"/>
          <w:lang w:val="en-US"/>
        </w:rPr>
      </w:pPr>
      <w:r w:rsidRPr="001B5F2F">
        <w:rPr>
          <w:rFonts w:cs="Arial"/>
          <w:bCs/>
          <w:sz w:val="22"/>
          <w:szCs w:val="22"/>
          <w:lang w:val="en-US"/>
        </w:rPr>
        <w:t xml:space="preserve">4.1.1. For the Claim, submission of the following documents shall be required, without prejudice to the provisions in item 7.2.1 of the General Conditions: </w:t>
      </w:r>
    </w:p>
    <w:p w14:paraId="17B43D17" w14:textId="77777777" w:rsidR="00104E12" w:rsidRPr="001B5F2F" w:rsidRDefault="00104E12" w:rsidP="00104E12">
      <w:pPr>
        <w:autoSpaceDE w:val="0"/>
        <w:autoSpaceDN w:val="0"/>
        <w:adjustRightInd w:val="0"/>
        <w:jc w:val="both"/>
        <w:rPr>
          <w:rFonts w:cs="Arial"/>
          <w:sz w:val="22"/>
          <w:szCs w:val="22"/>
          <w:lang w:val="en-US"/>
        </w:rPr>
      </w:pPr>
      <w:r w:rsidRPr="001B5F2F">
        <w:rPr>
          <w:rFonts w:cs="Arial"/>
          <w:bCs/>
          <w:sz w:val="22"/>
          <w:szCs w:val="22"/>
          <w:lang w:val="en-US"/>
        </w:rPr>
        <w:t xml:space="preserve">a) Copy of the </w:t>
      </w:r>
      <w:r>
        <w:rPr>
          <w:rFonts w:cs="Arial"/>
          <w:bCs/>
          <w:sz w:val="22"/>
          <w:szCs w:val="22"/>
          <w:lang w:val="en-US"/>
        </w:rPr>
        <w:t>tender protocol</w:t>
      </w:r>
      <w:r w:rsidRPr="001B5F2F">
        <w:rPr>
          <w:rFonts w:cs="Arial"/>
          <w:bCs/>
          <w:sz w:val="22"/>
          <w:szCs w:val="22"/>
          <w:lang w:val="en-US"/>
        </w:rPr>
        <w:t xml:space="preserve">; </w:t>
      </w:r>
    </w:p>
    <w:p w14:paraId="78984DA1" w14:textId="77777777" w:rsidR="00104E12" w:rsidRPr="001B5F2F" w:rsidRDefault="00104E12" w:rsidP="00104E12">
      <w:pPr>
        <w:autoSpaceDE w:val="0"/>
        <w:autoSpaceDN w:val="0"/>
        <w:adjustRightInd w:val="0"/>
        <w:jc w:val="both"/>
        <w:rPr>
          <w:rFonts w:cs="Arial"/>
          <w:sz w:val="22"/>
          <w:szCs w:val="22"/>
          <w:lang w:val="en-US"/>
        </w:rPr>
      </w:pPr>
      <w:r w:rsidRPr="001B5F2F">
        <w:rPr>
          <w:rFonts w:cs="Arial"/>
          <w:bCs/>
          <w:sz w:val="22"/>
          <w:szCs w:val="22"/>
          <w:lang w:val="en-US"/>
        </w:rPr>
        <w:t xml:space="preserve">b) Copy of the instrument of award; </w:t>
      </w:r>
    </w:p>
    <w:p w14:paraId="05E71520" w14:textId="77777777" w:rsidR="00104E12" w:rsidRPr="001B5F2F" w:rsidRDefault="00104E12" w:rsidP="00104E12">
      <w:pPr>
        <w:autoSpaceDE w:val="0"/>
        <w:autoSpaceDN w:val="0"/>
        <w:adjustRightInd w:val="0"/>
        <w:jc w:val="both"/>
        <w:rPr>
          <w:rFonts w:cs="Arial"/>
          <w:sz w:val="22"/>
          <w:szCs w:val="22"/>
          <w:lang w:val="en-US"/>
        </w:rPr>
      </w:pPr>
      <w:r w:rsidRPr="001B5F2F">
        <w:rPr>
          <w:rFonts w:cs="Arial"/>
          <w:bCs/>
          <w:sz w:val="22"/>
          <w:szCs w:val="22"/>
          <w:lang w:val="en-US"/>
        </w:rPr>
        <w:t xml:space="preserve">c) Spreadsheet, report, and/or correspondence informing the amounts of the losses suffered, accompanied by supporting documents; </w:t>
      </w:r>
    </w:p>
    <w:p w14:paraId="0D221504" w14:textId="77777777" w:rsidR="00104E12" w:rsidRPr="001B5F2F" w:rsidRDefault="00104E12" w:rsidP="00104E12">
      <w:pPr>
        <w:pStyle w:val="Default"/>
        <w:jc w:val="both"/>
        <w:rPr>
          <w:rFonts w:ascii="Times New Roman" w:hAnsi="Times New Roman" w:cs="Times New Roman"/>
          <w:sz w:val="22"/>
          <w:szCs w:val="22"/>
          <w:lang w:val="en-US"/>
        </w:rPr>
      </w:pPr>
      <w:r w:rsidRPr="001B5F2F">
        <w:rPr>
          <w:sz w:val="22"/>
          <w:szCs w:val="22"/>
          <w:lang w:val="en-US"/>
        </w:rPr>
        <w:t xml:space="preserve">4.2. 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 </w:t>
      </w:r>
    </w:p>
    <w:p w14:paraId="6F8CEA41" w14:textId="77777777" w:rsidR="00104E12" w:rsidRPr="001B5F2F" w:rsidRDefault="00104E12" w:rsidP="00104E12">
      <w:pPr>
        <w:pStyle w:val="Default"/>
        <w:jc w:val="both"/>
        <w:rPr>
          <w:sz w:val="22"/>
          <w:szCs w:val="22"/>
          <w:lang w:val="en-US"/>
        </w:rPr>
      </w:pPr>
    </w:p>
    <w:p w14:paraId="0C03BB79" w14:textId="77777777" w:rsidR="00104E12" w:rsidRPr="001B5F2F" w:rsidRDefault="00104E12" w:rsidP="00104E12">
      <w:pPr>
        <w:pStyle w:val="Default"/>
        <w:jc w:val="both"/>
        <w:rPr>
          <w:sz w:val="22"/>
          <w:szCs w:val="22"/>
          <w:lang w:val="en-US"/>
        </w:rPr>
      </w:pPr>
    </w:p>
    <w:p w14:paraId="063BCE2D" w14:textId="77777777" w:rsidR="00104E12" w:rsidRPr="001B5F2F" w:rsidRDefault="00104E12" w:rsidP="00104E12">
      <w:pPr>
        <w:pStyle w:val="Default"/>
        <w:jc w:val="both"/>
        <w:rPr>
          <w:sz w:val="22"/>
          <w:szCs w:val="22"/>
          <w:lang w:val="en-US"/>
        </w:rPr>
      </w:pPr>
      <w:r w:rsidRPr="001B5F2F">
        <w:rPr>
          <w:sz w:val="22"/>
          <w:szCs w:val="22"/>
          <w:lang w:val="en-US"/>
        </w:rPr>
        <w:t xml:space="preserve">5. Ratification: </w:t>
      </w:r>
    </w:p>
    <w:p w14:paraId="3F61572F" w14:textId="77777777" w:rsidR="00104E12" w:rsidRPr="001B5F2F" w:rsidRDefault="00104E12" w:rsidP="00104E12">
      <w:pPr>
        <w:pStyle w:val="Default"/>
        <w:jc w:val="both"/>
        <w:rPr>
          <w:sz w:val="22"/>
          <w:szCs w:val="22"/>
          <w:lang w:val="en-US"/>
        </w:rPr>
      </w:pPr>
    </w:p>
    <w:p w14:paraId="145A80D1" w14:textId="77777777" w:rsidR="00104E12" w:rsidRPr="001B5F2F" w:rsidRDefault="00104E12" w:rsidP="00104E12">
      <w:pPr>
        <w:pStyle w:val="Default"/>
        <w:jc w:val="both"/>
        <w:rPr>
          <w:sz w:val="22"/>
          <w:szCs w:val="22"/>
          <w:lang w:val="en-US"/>
        </w:rPr>
      </w:pPr>
      <w:r w:rsidRPr="001B5F2F">
        <w:rPr>
          <w:sz w:val="22"/>
          <w:szCs w:val="22"/>
          <w:lang w:val="en-US"/>
        </w:rPr>
        <w:t>The provisions in the General Conditions that have not been changed by this Special Condition shall be fully ratified.</w:t>
      </w:r>
    </w:p>
    <w:p w14:paraId="6F0C8420" w14:textId="77777777" w:rsidR="00104E12" w:rsidRPr="001B5F2F" w:rsidRDefault="00104E12" w:rsidP="00104E12">
      <w:pPr>
        <w:pStyle w:val="Default"/>
        <w:jc w:val="both"/>
        <w:rPr>
          <w:sz w:val="22"/>
          <w:szCs w:val="22"/>
          <w:lang w:val="en-US"/>
        </w:rPr>
      </w:pPr>
    </w:p>
    <w:p w14:paraId="4E35B44A" w14:textId="77777777" w:rsidR="00104E12" w:rsidRPr="001B5F2F" w:rsidRDefault="00104E12" w:rsidP="00104E12">
      <w:pPr>
        <w:rPr>
          <w:rFonts w:cs="Arial"/>
          <w:b/>
          <w:bCs/>
          <w:sz w:val="22"/>
          <w:szCs w:val="20"/>
          <w:lang w:val="en-US"/>
        </w:rPr>
      </w:pPr>
      <w:r w:rsidRPr="001B5F2F">
        <w:rPr>
          <w:rFonts w:cs="Arial"/>
          <w:b/>
          <w:bCs/>
          <w:lang w:val="en-US"/>
        </w:rPr>
        <w:br w:type="page"/>
      </w:r>
    </w:p>
    <w:p w14:paraId="7D524DAD" w14:textId="77777777" w:rsidR="00104E12" w:rsidRPr="001B5F2F" w:rsidRDefault="00104E12" w:rsidP="00104E12">
      <w:pPr>
        <w:pStyle w:val="Corpodetexto"/>
        <w:spacing w:line="280" w:lineRule="auto"/>
        <w:jc w:val="center"/>
        <w:rPr>
          <w:rFonts w:cs="Arial"/>
          <w:lang w:val="en-US"/>
        </w:rPr>
      </w:pPr>
      <w:r w:rsidRPr="001B5F2F">
        <w:rPr>
          <w:rFonts w:cs="Arial"/>
          <w:b/>
          <w:bCs/>
          <w:lang w:val="en-US"/>
        </w:rPr>
        <w:t>SPECIFIC CONDITIONS</w:t>
      </w:r>
    </w:p>
    <w:p w14:paraId="597ADB09" w14:textId="77777777" w:rsidR="00104E12" w:rsidRPr="001B5F2F" w:rsidRDefault="00104E12" w:rsidP="00104E12">
      <w:pPr>
        <w:pStyle w:val="Corpodetexto"/>
        <w:rPr>
          <w:rFonts w:cs="Arial"/>
          <w:lang w:val="en-US"/>
        </w:rPr>
      </w:pPr>
    </w:p>
    <w:p w14:paraId="5931C567" w14:textId="21A9C799" w:rsidR="00104E12" w:rsidRPr="001B5F2F" w:rsidRDefault="00104E12" w:rsidP="00104E12">
      <w:pPr>
        <w:pStyle w:val="Corpodetexto"/>
        <w:spacing w:line="280" w:lineRule="auto"/>
        <w:rPr>
          <w:rFonts w:cs="Arial"/>
          <w:lang w:val="en-US"/>
        </w:rPr>
      </w:pPr>
      <w:r w:rsidRPr="001B5F2F">
        <w:rPr>
          <w:rFonts w:cs="Arial"/>
          <w:lang w:val="en-US"/>
        </w:rPr>
        <w:t>1.</w:t>
      </w:r>
      <w:r w:rsidRPr="001B5F2F">
        <w:rPr>
          <w:rFonts w:cs="Arial"/>
          <w:lang w:val="en-US"/>
        </w:rPr>
        <w:tab/>
        <w:t xml:space="preserve">It is hereby understood that this secures to the Insured indemnification for default by the Policyholder of execution of the Concession Agreement regarding the area won related to the </w:t>
      </w:r>
      <w:r>
        <w:rPr>
          <w:rFonts w:cs="Arial"/>
          <w:lang w:val="en-US"/>
        </w:rPr>
        <w:t>TENDER PROTOCOL</w:t>
      </w:r>
      <w:r w:rsidRPr="001B5F2F">
        <w:rPr>
          <w:rFonts w:cs="Arial"/>
          <w:lang w:val="en-US"/>
        </w:rPr>
        <w:t xml:space="preserve"> FOR AWARD OF THE CONCESSION AGREEMENT FOR EXPLORATION AND PRODUCTION OF OIL AND GAS of the 1</w:t>
      </w:r>
      <w:r w:rsidR="00D03518">
        <w:rPr>
          <w:rFonts w:cs="Arial"/>
          <w:lang w:val="en-US"/>
        </w:rPr>
        <w:t>6</w:t>
      </w:r>
      <w:r w:rsidRPr="001B5F2F">
        <w:rPr>
          <w:rFonts w:cs="Arial"/>
          <w:vertAlign w:val="superscript"/>
          <w:lang w:val="en-US"/>
        </w:rPr>
        <w:t>th</w:t>
      </w:r>
      <w:r w:rsidRPr="001B5F2F">
        <w:rPr>
          <w:rFonts w:cs="Arial"/>
          <w:lang w:val="en-US"/>
        </w:rPr>
        <w:t xml:space="preserve"> Bidding Round, pursuant to Law No. 9,478/97.</w:t>
      </w:r>
    </w:p>
    <w:p w14:paraId="656EF827" w14:textId="77777777" w:rsidR="00104E12" w:rsidRPr="001B5F2F" w:rsidRDefault="00104E12" w:rsidP="00104E12">
      <w:pPr>
        <w:pStyle w:val="Corpodetexto"/>
        <w:rPr>
          <w:rFonts w:cs="Arial"/>
          <w:lang w:val="en-US"/>
        </w:rPr>
      </w:pPr>
    </w:p>
    <w:p w14:paraId="6D32D40C" w14:textId="36235B4B" w:rsidR="00104E12" w:rsidRPr="001B5F2F" w:rsidRDefault="00104E12" w:rsidP="00104E12">
      <w:pPr>
        <w:pStyle w:val="Corpodetexto"/>
        <w:spacing w:line="280" w:lineRule="auto"/>
        <w:rPr>
          <w:rFonts w:cs="Arial"/>
          <w:lang w:val="en-US"/>
        </w:rPr>
      </w:pPr>
      <w:r w:rsidRPr="001B5F2F">
        <w:rPr>
          <w:rFonts w:cs="Arial"/>
          <w:lang w:val="en-US"/>
        </w:rPr>
        <w:t>2.</w:t>
      </w:r>
      <w:r w:rsidRPr="001B5F2F">
        <w:rPr>
          <w:rFonts w:cs="Arial"/>
          <w:lang w:val="en-US"/>
        </w:rPr>
        <w:tab/>
        <w:t xml:space="preserve">The Insurance Company acknowledges and accepts the terms and conditions of the </w:t>
      </w:r>
      <w:r>
        <w:rPr>
          <w:rFonts w:cs="Arial"/>
          <w:lang w:val="en-US"/>
        </w:rPr>
        <w:t>TENDER PROTOCOL</w:t>
      </w:r>
      <w:r w:rsidRPr="001B5F2F">
        <w:rPr>
          <w:rFonts w:cs="Arial"/>
          <w:lang w:val="en-US"/>
        </w:rPr>
        <w:t xml:space="preserve"> FOR AWARD OF THE CONCESSION AGREEMENT FOR EXPLORATION AND PRODUCTION OF OIL AND GAS of the </w:t>
      </w:r>
      <w:r w:rsidR="00D03518">
        <w:rPr>
          <w:rFonts w:cs="Arial"/>
          <w:lang w:val="en-US"/>
        </w:rPr>
        <w:t>16</w:t>
      </w:r>
      <w:r>
        <w:rPr>
          <w:rFonts w:cs="Arial"/>
          <w:lang w:val="en-US"/>
        </w:rPr>
        <w:t xml:space="preserve">th Bidding Round </w:t>
      </w:r>
      <w:r>
        <w:rPr>
          <w:lang w:val="en-US"/>
        </w:rPr>
        <w:t>– Offshore</w:t>
      </w:r>
      <w:r w:rsidRPr="001B5F2F">
        <w:rPr>
          <w:rFonts w:cs="Arial"/>
          <w:lang w:val="en-US"/>
        </w:rPr>
        <w:t xml:space="preserve">, especially the events of execution of the Bid Bond, provided for in section 5.5 of such </w:t>
      </w:r>
      <w:r>
        <w:rPr>
          <w:rFonts w:cs="Arial"/>
          <w:lang w:val="en-US"/>
        </w:rPr>
        <w:t>tender protocol</w:t>
      </w:r>
      <w:r w:rsidRPr="001B5F2F">
        <w:rPr>
          <w:rFonts w:cs="Arial"/>
          <w:lang w:val="en-US"/>
        </w:rPr>
        <w:t>.</w:t>
      </w:r>
    </w:p>
    <w:p w14:paraId="51FDAF11" w14:textId="77777777" w:rsidR="00104E12" w:rsidRPr="001B5F2F" w:rsidRDefault="00104E12" w:rsidP="00104E12">
      <w:pPr>
        <w:pStyle w:val="Corpodetexto"/>
        <w:rPr>
          <w:rFonts w:cs="Arial"/>
          <w:lang w:val="en-US"/>
        </w:rPr>
      </w:pPr>
    </w:p>
    <w:p w14:paraId="0C320FCC" w14:textId="77777777" w:rsidR="00104E12" w:rsidRPr="001B5F2F" w:rsidRDefault="00104E12" w:rsidP="00104E12">
      <w:pPr>
        <w:pStyle w:val="Corpodetexto"/>
        <w:spacing w:line="280" w:lineRule="auto"/>
        <w:rPr>
          <w:rFonts w:cs="Arial"/>
          <w:lang w:val="en-US"/>
        </w:rPr>
      </w:pPr>
      <w:r w:rsidRPr="001B5F2F">
        <w:rPr>
          <w:rFonts w:cs="Arial"/>
          <w:lang w:val="en-US"/>
        </w:rPr>
        <w:t>3.</w:t>
      </w:r>
      <w:r w:rsidRPr="001B5F2F">
        <w:rPr>
          <w:rFonts w:cs="Arial"/>
          <w:lang w:val="en-US"/>
        </w:rPr>
        <w:tab/>
        <w:t>As a supplement of the provisions in item 4 of the Special Conditions, sub-item 4.1.1, letter b, it is understood that, for claim and establishment of the loss, submission of a copy of the instrument of award may only be required in the events in which the object of the bidding process has already been awarded.</w:t>
      </w:r>
    </w:p>
    <w:p w14:paraId="7794B8CF" w14:textId="77777777" w:rsidR="00104E12" w:rsidRPr="001B5F2F" w:rsidRDefault="00104E12" w:rsidP="00104E12">
      <w:pPr>
        <w:pStyle w:val="Corpodetexto"/>
        <w:rPr>
          <w:rFonts w:cs="Arial"/>
          <w:lang w:val="en-US"/>
        </w:rPr>
      </w:pPr>
    </w:p>
    <w:p w14:paraId="1F82C3C7" w14:textId="77777777" w:rsidR="00104E12" w:rsidRPr="001B5F2F" w:rsidRDefault="00104E12" w:rsidP="00104E12">
      <w:pPr>
        <w:pStyle w:val="Corpodetexto"/>
        <w:rPr>
          <w:rFonts w:cs="Arial"/>
          <w:lang w:val="en-US"/>
        </w:rPr>
      </w:pPr>
      <w:r w:rsidRPr="001B5F2F">
        <w:rPr>
          <w:rFonts w:cs="Arial"/>
          <w:lang w:val="en-US"/>
        </w:rPr>
        <w:t>4.</w:t>
      </w:r>
      <w:r w:rsidRPr="001B5F2F">
        <w:rPr>
          <w:rFonts w:cs="Arial"/>
          <w:lang w:val="en-US"/>
        </w:rPr>
        <w:tab/>
        <w:t xml:space="preserve">The guarantee of this policy is effective for the period provided for in the policy, expiring sixty (60) days after the end of the date expected for execution of the concession agreement subject matter of this policy, according to the schedule defined in section 5.2 of the </w:t>
      </w:r>
      <w:r>
        <w:rPr>
          <w:rFonts w:cs="Arial"/>
          <w:lang w:val="en-US"/>
        </w:rPr>
        <w:t>tender protocol</w:t>
      </w:r>
      <w:r w:rsidRPr="001B5F2F">
        <w:rPr>
          <w:rFonts w:cs="Arial"/>
          <w:lang w:val="en-US"/>
        </w:rPr>
        <w:t>.</w:t>
      </w:r>
    </w:p>
    <w:p w14:paraId="769D7664" w14:textId="77777777" w:rsidR="00104E12" w:rsidRPr="001B5F2F" w:rsidRDefault="00104E12" w:rsidP="00104E12">
      <w:pPr>
        <w:pStyle w:val="Corpodetexto"/>
        <w:rPr>
          <w:rFonts w:cs="Arial"/>
          <w:lang w:val="en-US"/>
        </w:rPr>
      </w:pPr>
    </w:p>
    <w:p w14:paraId="11D3D703" w14:textId="77777777" w:rsidR="00104E12" w:rsidRPr="001B5F2F" w:rsidRDefault="00104E12" w:rsidP="00104E12">
      <w:pPr>
        <w:pStyle w:val="Corpodetexto"/>
        <w:spacing w:line="280" w:lineRule="auto"/>
        <w:rPr>
          <w:rFonts w:cs="Arial"/>
          <w:lang w:val="en-US"/>
        </w:rPr>
      </w:pPr>
      <w:r w:rsidRPr="001B5F2F">
        <w:rPr>
          <w:rFonts w:cs="Arial"/>
          <w:lang w:val="en-US"/>
        </w:rPr>
        <w:t>5.</w:t>
      </w:r>
      <w:r w:rsidRPr="001B5F2F">
        <w:rPr>
          <w:rFonts w:cs="Arial"/>
          <w:lang w:val="en-US"/>
        </w:rPr>
        <w:tab/>
        <w:t xml:space="preserve">In addition to the events provided for in item 14 of the General Conditions of this policy, this policy shall also be terminated upon occurrence of any of the events listed in section 5.6 (Release and return of the bid bond) of the </w:t>
      </w:r>
      <w:r>
        <w:rPr>
          <w:rFonts w:cs="Arial"/>
          <w:lang w:val="en-US"/>
        </w:rPr>
        <w:t>tender protocol</w:t>
      </w:r>
      <w:r w:rsidRPr="001B5F2F">
        <w:rPr>
          <w:rFonts w:cs="Arial"/>
          <w:lang w:val="en-US"/>
        </w:rPr>
        <w:t xml:space="preserve"> by sending a notice according to the form of Document IV – Proof of Release.</w:t>
      </w:r>
    </w:p>
    <w:p w14:paraId="06EC4B29" w14:textId="77777777" w:rsidR="00104E12" w:rsidRPr="001B5F2F" w:rsidRDefault="00104E12" w:rsidP="00104E12">
      <w:pPr>
        <w:pStyle w:val="Corpodetexto"/>
        <w:rPr>
          <w:rFonts w:cs="Arial"/>
          <w:lang w:val="en-US"/>
        </w:rPr>
      </w:pPr>
    </w:p>
    <w:p w14:paraId="320C18CC" w14:textId="77777777" w:rsidR="00104E12" w:rsidRPr="001B5F2F" w:rsidRDefault="00104E12" w:rsidP="00104E12">
      <w:pPr>
        <w:pStyle w:val="Corpodetexto"/>
        <w:spacing w:line="280" w:lineRule="auto"/>
        <w:rPr>
          <w:rFonts w:cs="Arial"/>
          <w:lang w:val="en-US"/>
        </w:rPr>
      </w:pPr>
      <w:r w:rsidRPr="001B5F2F">
        <w:rPr>
          <w:rFonts w:cs="Arial"/>
          <w:lang w:val="en-US"/>
        </w:rPr>
        <w:t>6.</w:t>
      </w:r>
      <w:r w:rsidRPr="001B5F2F">
        <w:rPr>
          <w:rFonts w:cs="Arial"/>
          <w:lang w:val="en-US"/>
        </w:rPr>
        <w:tab/>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14:paraId="152006BB" w14:textId="77777777" w:rsidR="00104E12" w:rsidRPr="001B5F2F" w:rsidRDefault="00104E12" w:rsidP="00104E12">
      <w:pPr>
        <w:pStyle w:val="Corpodetexto"/>
        <w:rPr>
          <w:rFonts w:cs="Arial"/>
          <w:lang w:val="en-US"/>
        </w:rPr>
      </w:pPr>
    </w:p>
    <w:p w14:paraId="08AEE564" w14:textId="77777777" w:rsidR="00104E12" w:rsidRPr="001B5F2F" w:rsidRDefault="00104E12" w:rsidP="00104E12">
      <w:pPr>
        <w:pStyle w:val="Corpodetexto"/>
        <w:spacing w:line="280" w:lineRule="auto"/>
        <w:rPr>
          <w:rFonts w:cs="Arial"/>
          <w:lang w:val="en-US"/>
        </w:rPr>
      </w:pPr>
      <w:r w:rsidRPr="001B5F2F">
        <w:rPr>
          <w:rFonts w:cs="Arial"/>
          <w:lang w:val="en-US"/>
        </w:rPr>
        <w:t>7.</w:t>
      </w:r>
      <w:r w:rsidRPr="001B5F2F">
        <w:rPr>
          <w:rFonts w:cs="Arial"/>
          <w:lang w:val="en-US"/>
        </w:rPr>
        <w:tab/>
        <w:t>In addition to section 7.4 of the General Conditions, the administrative decisions made during the due administrative proceeding are deemed valid, except if suspended or cancelled by the competent administrative or legal bodies.</w:t>
      </w:r>
    </w:p>
    <w:p w14:paraId="38A2DC4F" w14:textId="77777777" w:rsidR="00104E12" w:rsidRPr="001B5F2F" w:rsidRDefault="00104E12" w:rsidP="00104E12">
      <w:pPr>
        <w:pStyle w:val="Corpodetexto"/>
        <w:rPr>
          <w:rFonts w:cs="Arial"/>
          <w:lang w:val="en-US"/>
        </w:rPr>
      </w:pPr>
    </w:p>
    <w:p w14:paraId="5AEA9844" w14:textId="77777777" w:rsidR="00104E12" w:rsidRPr="001B5F2F" w:rsidRDefault="00104E12" w:rsidP="00104E12">
      <w:pPr>
        <w:pStyle w:val="Corpodetexto"/>
        <w:spacing w:line="280" w:lineRule="auto"/>
        <w:rPr>
          <w:rFonts w:cs="Arial"/>
          <w:lang w:val="en-US"/>
        </w:rPr>
      </w:pPr>
      <w:r w:rsidRPr="001B5F2F">
        <w:rPr>
          <w:rFonts w:cs="Arial"/>
          <w:lang w:val="en-US"/>
        </w:rPr>
        <w:t>8.</w:t>
      </w:r>
      <w:r w:rsidRPr="001B5F2F">
        <w:rPr>
          <w:rFonts w:cs="Arial"/>
          <w:lang w:val="en-US"/>
        </w:rPr>
        <w:tab/>
        <w:t xml:space="preserve">This policy does not insure risks arising from other types of Performance Bond and does not cover the obligations as to payment of taxes, labor obligations of any kind, including social security, third-party indemnifications, as well as risks covered by other insurance lines. </w:t>
      </w:r>
    </w:p>
    <w:p w14:paraId="74E0532C" w14:textId="77777777" w:rsidR="00104E12" w:rsidRPr="001B5F2F" w:rsidRDefault="00104E12" w:rsidP="00104E12">
      <w:pPr>
        <w:pStyle w:val="Corpodetexto"/>
        <w:rPr>
          <w:rFonts w:cs="Arial"/>
          <w:lang w:val="en-US"/>
        </w:rPr>
      </w:pPr>
    </w:p>
    <w:p w14:paraId="5CE3C375" w14:textId="77777777" w:rsidR="00104E12" w:rsidRPr="001B5F2F" w:rsidRDefault="00104E12" w:rsidP="00104E12">
      <w:pPr>
        <w:pStyle w:val="Corpodetexto"/>
        <w:spacing w:line="280" w:lineRule="auto"/>
        <w:rPr>
          <w:rFonts w:cs="Arial"/>
          <w:lang w:val="en-US"/>
        </w:rPr>
      </w:pPr>
      <w:r w:rsidRPr="001B5F2F">
        <w:rPr>
          <w:rFonts w:cs="Arial"/>
          <w:lang w:val="en-US"/>
        </w:rPr>
        <w:t>9.</w:t>
      </w:r>
      <w:r w:rsidRPr="001B5F2F">
        <w:rPr>
          <w:rFonts w:cs="Arial"/>
          <w:lang w:val="en-US"/>
        </w:rPr>
        <w:tab/>
        <w:t>It is also represented that damages and/or losses caused directly or indirectly by terrorist act, regardless of its purpose, duly recognized as a threat to the public order by the competent authorities, are not covered.</w:t>
      </w:r>
    </w:p>
    <w:p w14:paraId="28CE3EBD" w14:textId="77777777" w:rsidR="00104E12" w:rsidRPr="001B5F2F" w:rsidRDefault="00104E12" w:rsidP="00104E12">
      <w:pPr>
        <w:pStyle w:val="Corpodetexto"/>
        <w:rPr>
          <w:rFonts w:cs="Arial"/>
          <w:lang w:val="en-US"/>
        </w:rPr>
      </w:pPr>
    </w:p>
    <w:p w14:paraId="0B49AD55" w14:textId="77777777" w:rsidR="00104E12" w:rsidRPr="001B5F2F" w:rsidRDefault="00104E12" w:rsidP="00104E12">
      <w:pPr>
        <w:pStyle w:val="Corpodetexto"/>
        <w:spacing w:line="280" w:lineRule="auto"/>
        <w:rPr>
          <w:rFonts w:cs="Arial"/>
          <w:lang w:val="en-US"/>
        </w:rPr>
      </w:pPr>
      <w:r w:rsidRPr="001B5F2F">
        <w:rPr>
          <w:rFonts w:cs="Arial"/>
          <w:lang w:val="en-US"/>
        </w:rPr>
        <w:t>10.</w:t>
      </w:r>
      <w:r w:rsidRPr="001B5F2F">
        <w:rPr>
          <w:rFonts w:cs="Arial"/>
          <w:lang w:val="en-US"/>
        </w:rPr>
        <w:tab/>
        <w:t>The value of this policy may be reduced upon issuance of the Indemnity Reduction Endorsement by the Insurance Company, upon submission of the Proof of Reduction, according to the form of Document II – Proof of Reduction, signed by the Insured.</w:t>
      </w:r>
    </w:p>
    <w:p w14:paraId="248B5319" w14:textId="77777777" w:rsidR="00104E12" w:rsidRPr="001B5F2F" w:rsidRDefault="00104E12" w:rsidP="00104E12">
      <w:pPr>
        <w:pStyle w:val="Corpodetexto"/>
        <w:rPr>
          <w:rFonts w:cs="Arial"/>
          <w:lang w:val="en-US"/>
        </w:rPr>
      </w:pPr>
    </w:p>
    <w:p w14:paraId="0FFFA8EC" w14:textId="77777777" w:rsidR="00104E12" w:rsidRPr="001B5F2F" w:rsidRDefault="00104E12" w:rsidP="00104E12">
      <w:pPr>
        <w:pStyle w:val="Corpodetexto"/>
        <w:spacing w:line="280" w:lineRule="auto"/>
        <w:rPr>
          <w:rFonts w:cs="Arial"/>
          <w:lang w:val="en-US"/>
        </w:rPr>
      </w:pPr>
      <w:r w:rsidRPr="001B5F2F">
        <w:rPr>
          <w:rFonts w:cs="Arial"/>
          <w:lang w:val="en-US"/>
        </w:rPr>
        <w:t>11.</w:t>
      </w:r>
      <w:r w:rsidRPr="001B5F2F">
        <w:rPr>
          <w:rFonts w:cs="Arial"/>
          <w:lang w:val="en-US"/>
        </w:rPr>
        <w:tab/>
        <w:t>It is hereby understood and agreed that any extensions of the effectiveness of the policy may be requested in writing by the INSURED to the POLICYHOLDER, which shall arrange it with the INSURANCE COMPANY through Endorsement.</w:t>
      </w:r>
    </w:p>
    <w:p w14:paraId="5E001A1C" w14:textId="77777777" w:rsidR="00104E12" w:rsidRPr="001B5F2F" w:rsidRDefault="00104E12" w:rsidP="00104E12">
      <w:pPr>
        <w:pStyle w:val="Corpodetexto"/>
        <w:rPr>
          <w:rFonts w:cs="Arial"/>
          <w:lang w:val="en-US"/>
        </w:rPr>
      </w:pPr>
    </w:p>
    <w:p w14:paraId="44F67CBD" w14:textId="77777777" w:rsidR="00104E12" w:rsidRPr="001B5F2F" w:rsidRDefault="00104E12" w:rsidP="00104E12">
      <w:pPr>
        <w:pStyle w:val="Corpodetexto"/>
        <w:spacing w:line="280" w:lineRule="auto"/>
        <w:rPr>
          <w:rFonts w:cs="Arial"/>
          <w:lang w:val="en-US"/>
        </w:rPr>
      </w:pPr>
      <w:r w:rsidRPr="001B5F2F">
        <w:rPr>
          <w:rFonts w:cs="Arial"/>
          <w:lang w:val="en-US"/>
        </w:rPr>
        <w:t>12.</w:t>
      </w:r>
      <w:r w:rsidRPr="001B5F2F">
        <w:rPr>
          <w:rFonts w:cs="Arial"/>
          <w:lang w:val="en-US"/>
        </w:rPr>
        <w:tab/>
        <w:t>By evidencing the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3F1C2CF6" w14:textId="77777777" w:rsidR="00104E12" w:rsidRPr="001B5F2F" w:rsidRDefault="00104E12" w:rsidP="00104E12">
      <w:pPr>
        <w:pStyle w:val="Corpodetexto"/>
        <w:rPr>
          <w:rFonts w:cs="Arial"/>
          <w:lang w:val="en-US"/>
        </w:rPr>
      </w:pPr>
    </w:p>
    <w:p w14:paraId="36F5AC17" w14:textId="77777777" w:rsidR="00104E12" w:rsidRPr="001B5F2F" w:rsidRDefault="00104E12" w:rsidP="00104E12">
      <w:pPr>
        <w:pStyle w:val="Corpodetexto"/>
        <w:spacing w:line="280" w:lineRule="auto"/>
        <w:rPr>
          <w:rFonts w:cs="Arial"/>
          <w:lang w:val="en-US"/>
        </w:rPr>
      </w:pPr>
      <w:r w:rsidRPr="001B5F2F">
        <w:rPr>
          <w:rFonts w:cs="Arial"/>
          <w:lang w:val="en-US"/>
        </w:rPr>
        <w:t>13.</w:t>
      </w:r>
      <w:r w:rsidRPr="001B5F2F">
        <w:rPr>
          <w:rFonts w:cs="Arial"/>
          <w:lang w:val="en-US"/>
        </w:rPr>
        <w:tab/>
        <w:t>This insurance policy has a reinsurance coverage provided by [enter the name of the reinsurance company], granted through Proceeding No. [enter the number of the proceeding].</w:t>
      </w:r>
    </w:p>
    <w:p w14:paraId="09D7B637" w14:textId="77777777" w:rsidR="00104E12" w:rsidRPr="001B5F2F" w:rsidRDefault="00104E12" w:rsidP="00104E12">
      <w:pPr>
        <w:pStyle w:val="Corpodetexto"/>
        <w:rPr>
          <w:rFonts w:cs="Arial"/>
          <w:lang w:val="en-US"/>
        </w:rPr>
      </w:pPr>
    </w:p>
    <w:p w14:paraId="337616E0" w14:textId="77777777" w:rsidR="00104E12" w:rsidRPr="001B5F2F" w:rsidRDefault="00104E12" w:rsidP="00104E12">
      <w:pPr>
        <w:pStyle w:val="Corpodetexto"/>
        <w:spacing w:line="280" w:lineRule="auto"/>
        <w:rPr>
          <w:rFonts w:cs="Arial"/>
          <w:lang w:val="en-US"/>
        </w:rPr>
      </w:pPr>
      <w:r w:rsidRPr="001B5F2F">
        <w:rPr>
          <w:rFonts w:cs="Arial"/>
          <w:lang w:val="en-US"/>
        </w:rPr>
        <w:t>14.</w:t>
      </w:r>
      <w:r w:rsidRPr="001B5F2F">
        <w:rPr>
          <w:rFonts w:cs="Arial"/>
          <w:lang w:val="en-US"/>
        </w:rPr>
        <w:tab/>
        <w:t>In addition to sections 16 and 18 of the General Conditions, arbitration does not apply, and the competent court is ANP’s Main Office, i.e., the Federal Courts of Rio de Janeiro.</w:t>
      </w:r>
    </w:p>
    <w:p w14:paraId="5458605F" w14:textId="77777777" w:rsidR="00104E12" w:rsidRPr="001B5F2F" w:rsidRDefault="00104E12" w:rsidP="00104E12">
      <w:pPr>
        <w:pStyle w:val="Corpodetexto"/>
        <w:rPr>
          <w:rFonts w:cs="Arial"/>
          <w:lang w:val="en-US"/>
        </w:rPr>
      </w:pPr>
    </w:p>
    <w:p w14:paraId="5D7603E9" w14:textId="77777777" w:rsidR="00104E12" w:rsidRPr="001B5F2F" w:rsidRDefault="00104E12" w:rsidP="00104E12">
      <w:pPr>
        <w:pStyle w:val="Corpodetexto"/>
        <w:spacing w:line="280" w:lineRule="auto"/>
        <w:rPr>
          <w:rFonts w:cs="Arial"/>
          <w:lang w:val="en-US"/>
        </w:rPr>
      </w:pPr>
      <w:r w:rsidRPr="001B5F2F">
        <w:rPr>
          <w:rFonts w:cs="Arial"/>
          <w:lang w:val="en-US"/>
        </w:rPr>
        <w:t>16.</w:t>
      </w:r>
      <w:r w:rsidRPr="001B5F2F">
        <w:rPr>
          <w:rFonts w:cs="Arial"/>
          <w:lang w:val="en-US"/>
        </w:rPr>
        <w:tab/>
        <w:t>Notices</w:t>
      </w:r>
    </w:p>
    <w:p w14:paraId="1380F4F6" w14:textId="77777777" w:rsidR="00104E12" w:rsidRPr="001B5F2F" w:rsidRDefault="00104E12" w:rsidP="00104E12">
      <w:pPr>
        <w:pStyle w:val="Corpodetexto"/>
        <w:rPr>
          <w:rFonts w:cs="Arial"/>
          <w:lang w:val="en-US"/>
        </w:rPr>
      </w:pPr>
    </w:p>
    <w:p w14:paraId="554249BF" w14:textId="77777777" w:rsidR="00104E12" w:rsidRPr="001B5F2F" w:rsidRDefault="00104E12" w:rsidP="00104E12">
      <w:pPr>
        <w:pStyle w:val="Corpodetexto"/>
        <w:rPr>
          <w:rFonts w:cs="Arial"/>
          <w:lang w:val="en-US"/>
        </w:rPr>
      </w:pPr>
      <w:r w:rsidRPr="001B5F2F">
        <w:rPr>
          <w:rFonts w:cs="Arial"/>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6B14100E" w14:textId="77777777" w:rsidR="00104E12" w:rsidRPr="001B5F2F" w:rsidRDefault="00104E12" w:rsidP="00104E12">
      <w:pPr>
        <w:pStyle w:val="Corpodetexto"/>
        <w:rPr>
          <w:rFonts w:cs="Arial"/>
          <w:lang w:val="en-US"/>
        </w:rPr>
      </w:pPr>
    </w:p>
    <w:p w14:paraId="7BB8E9F6" w14:textId="77777777" w:rsidR="00104E12" w:rsidRPr="001B5F2F" w:rsidRDefault="00104E12" w:rsidP="00104E12">
      <w:pPr>
        <w:pStyle w:val="Corpodetexto"/>
        <w:spacing w:line="280" w:lineRule="auto"/>
        <w:rPr>
          <w:rFonts w:cs="Arial"/>
          <w:lang w:val="en-US"/>
        </w:rPr>
      </w:pPr>
      <w:r w:rsidRPr="001B5F2F">
        <w:rPr>
          <w:rFonts w:cs="Arial"/>
          <w:lang w:val="en-US"/>
        </w:rPr>
        <w:t>i)</w:t>
      </w:r>
      <w:r w:rsidRPr="001B5F2F">
        <w:rPr>
          <w:rFonts w:cs="Arial"/>
          <w:lang w:val="en-US"/>
        </w:rPr>
        <w:tab/>
        <w:t xml:space="preserve">if to the INSURANCE COMPANY: </w:t>
      </w:r>
    </w:p>
    <w:p w14:paraId="7FF46C63" w14:textId="77777777" w:rsidR="00104E12" w:rsidRPr="001B5F2F" w:rsidRDefault="00104E12" w:rsidP="00104E12">
      <w:pPr>
        <w:pStyle w:val="Corpodetexto"/>
        <w:spacing w:line="280" w:lineRule="auto"/>
        <w:rPr>
          <w:rFonts w:cs="Arial"/>
          <w:lang w:val="en-US"/>
        </w:rPr>
      </w:pPr>
      <w:r w:rsidRPr="001B5F2F">
        <w:rPr>
          <w:rFonts w:cs="Arial"/>
          <w:lang w:val="en-US"/>
        </w:rPr>
        <w:t>[enter the name of the insurance company]</w:t>
      </w:r>
    </w:p>
    <w:p w14:paraId="5EEF1311" w14:textId="77777777" w:rsidR="00104E12" w:rsidRPr="001B5F2F" w:rsidRDefault="00104E12" w:rsidP="00104E12">
      <w:pPr>
        <w:pStyle w:val="Corpodetexto"/>
        <w:spacing w:line="280" w:lineRule="auto"/>
        <w:rPr>
          <w:rFonts w:cs="Arial"/>
          <w:lang w:val="en-US"/>
        </w:rPr>
      </w:pPr>
      <w:r w:rsidRPr="001B5F2F">
        <w:rPr>
          <w:rFonts w:cs="Arial"/>
          <w:lang w:val="en-US"/>
        </w:rPr>
        <w:t>[enter the address of the insurance company]</w:t>
      </w:r>
    </w:p>
    <w:p w14:paraId="14BB4BD2" w14:textId="77777777" w:rsidR="00104E12" w:rsidRPr="001B5F2F" w:rsidRDefault="00104E12" w:rsidP="00104E12">
      <w:pPr>
        <w:pStyle w:val="Corpodetexto"/>
        <w:spacing w:line="280" w:lineRule="auto"/>
        <w:rPr>
          <w:rFonts w:cs="Arial"/>
          <w:lang w:val="en-US"/>
        </w:rPr>
      </w:pPr>
      <w:r w:rsidRPr="001B5F2F">
        <w:rPr>
          <w:rFonts w:cs="Arial"/>
          <w:lang w:val="en-US"/>
        </w:rPr>
        <w:t>[enter the CEP]</w:t>
      </w:r>
    </w:p>
    <w:p w14:paraId="70586631" w14:textId="77777777" w:rsidR="00104E12" w:rsidRPr="001B5F2F" w:rsidRDefault="00104E12" w:rsidP="00104E12">
      <w:pPr>
        <w:pStyle w:val="Corpodetexto"/>
        <w:spacing w:line="280" w:lineRule="auto"/>
        <w:rPr>
          <w:rFonts w:cs="Arial"/>
          <w:lang w:val="en-US"/>
        </w:rPr>
      </w:pPr>
      <w:r w:rsidRPr="001B5F2F">
        <w:rPr>
          <w:rFonts w:cs="Arial"/>
          <w:lang w:val="en-US"/>
        </w:rPr>
        <w:t>[enter the city]</w:t>
      </w:r>
    </w:p>
    <w:p w14:paraId="0A555AC4" w14:textId="77777777" w:rsidR="00104E12" w:rsidRPr="001B5F2F" w:rsidRDefault="00104E12" w:rsidP="00104E12">
      <w:pPr>
        <w:pStyle w:val="Corpodetexto"/>
        <w:rPr>
          <w:rFonts w:cs="Arial"/>
          <w:lang w:val="en-US"/>
        </w:rPr>
      </w:pPr>
    </w:p>
    <w:p w14:paraId="0787D983" w14:textId="77777777" w:rsidR="00104E12" w:rsidRPr="001B5F2F" w:rsidRDefault="00104E12" w:rsidP="00104E12">
      <w:pPr>
        <w:pStyle w:val="Corpodetexto"/>
        <w:spacing w:line="280" w:lineRule="auto"/>
        <w:rPr>
          <w:rFonts w:cs="Arial"/>
          <w:lang w:val="en-US"/>
        </w:rPr>
      </w:pPr>
      <w:r w:rsidRPr="001B5F2F">
        <w:rPr>
          <w:rFonts w:cs="Arial"/>
          <w:lang w:val="en-US"/>
        </w:rPr>
        <w:t>ii)</w:t>
      </w:r>
      <w:r w:rsidRPr="001B5F2F">
        <w:rPr>
          <w:rFonts w:cs="Arial"/>
          <w:lang w:val="en-US"/>
        </w:rPr>
        <w:tab/>
        <w:t>if to the INSURED:</w:t>
      </w:r>
    </w:p>
    <w:p w14:paraId="01B034EF" w14:textId="77777777" w:rsidR="00104E12" w:rsidRPr="001B5F2F" w:rsidRDefault="00104E12" w:rsidP="00104E12">
      <w:pPr>
        <w:pStyle w:val="Corpodetexto"/>
        <w:spacing w:line="280" w:lineRule="auto"/>
        <w:rPr>
          <w:rFonts w:cs="Arial"/>
          <w:lang w:val="en-US"/>
        </w:rPr>
      </w:pPr>
      <w:r w:rsidRPr="001B5F2F">
        <w:rPr>
          <w:rFonts w:cs="Arial"/>
          <w:lang w:val="en-US"/>
        </w:rPr>
        <w:t>National Agency of Petroleum, Natural Gas and Biofuels</w:t>
      </w:r>
    </w:p>
    <w:p w14:paraId="5FEB6D18" w14:textId="77777777" w:rsidR="00104E12" w:rsidRPr="001B5F2F" w:rsidRDefault="00104E12" w:rsidP="00104E12">
      <w:pPr>
        <w:pStyle w:val="Corpodetexto"/>
        <w:spacing w:line="280" w:lineRule="auto"/>
        <w:rPr>
          <w:rFonts w:cs="Arial"/>
          <w:szCs w:val="22"/>
          <w:lang w:val="en-US"/>
        </w:rPr>
      </w:pPr>
      <w:r w:rsidRPr="001B5F2F">
        <w:rPr>
          <w:rFonts w:cs="Arial"/>
          <w:szCs w:val="22"/>
          <w:lang w:val="en-US"/>
        </w:rPr>
        <w:t>Superintendency of Licensing Rounds Promotion – SPL</w:t>
      </w:r>
    </w:p>
    <w:p w14:paraId="65C51B5E" w14:textId="77777777" w:rsidR="00104E12" w:rsidRPr="001B5F2F" w:rsidRDefault="00104E12" w:rsidP="00104E12">
      <w:pPr>
        <w:pStyle w:val="Corpodetexto"/>
        <w:spacing w:line="280" w:lineRule="auto"/>
        <w:rPr>
          <w:rFonts w:cs="Arial"/>
        </w:rPr>
      </w:pPr>
      <w:r w:rsidRPr="001B5F2F">
        <w:rPr>
          <w:rFonts w:cs="Arial"/>
        </w:rPr>
        <w:t>Avenida Rio Branco 65, 18º andar</w:t>
      </w:r>
    </w:p>
    <w:p w14:paraId="55B7DA56" w14:textId="77777777" w:rsidR="00104E12" w:rsidRPr="001B5F2F" w:rsidRDefault="00104E12" w:rsidP="00104E12">
      <w:pPr>
        <w:pStyle w:val="Corpodetexto"/>
        <w:rPr>
          <w:rFonts w:cs="Arial"/>
        </w:rPr>
      </w:pPr>
      <w:r w:rsidRPr="001B5F2F">
        <w:rPr>
          <w:rFonts w:cs="Arial"/>
        </w:rPr>
        <w:t>20090-004</w:t>
      </w:r>
    </w:p>
    <w:p w14:paraId="093FF262" w14:textId="77777777" w:rsidR="00104E12" w:rsidRPr="001B5F2F" w:rsidRDefault="00104E12" w:rsidP="00104E12">
      <w:pPr>
        <w:pStyle w:val="Corpodetexto"/>
        <w:rPr>
          <w:rFonts w:cs="Arial"/>
          <w:lang w:val="en-US"/>
        </w:rPr>
      </w:pPr>
      <w:r w:rsidRPr="001B5F2F">
        <w:rPr>
          <w:rFonts w:cs="Arial"/>
          <w:lang w:val="en-US"/>
        </w:rPr>
        <w:t>Rio de Janeiro – RJ</w:t>
      </w:r>
    </w:p>
    <w:p w14:paraId="7542449C" w14:textId="77777777" w:rsidR="00104E12" w:rsidRPr="001B5F2F" w:rsidRDefault="00104E12" w:rsidP="00104E12">
      <w:pPr>
        <w:pStyle w:val="Corpodetexto"/>
        <w:rPr>
          <w:rFonts w:cs="Arial"/>
          <w:lang w:val="en-US"/>
        </w:rPr>
      </w:pPr>
    </w:p>
    <w:p w14:paraId="0A4EF88E" w14:textId="77777777" w:rsidR="00104E12" w:rsidRPr="001B5F2F" w:rsidRDefault="00104E12" w:rsidP="00104E12">
      <w:pPr>
        <w:pStyle w:val="Corpodetexto"/>
        <w:spacing w:line="280" w:lineRule="auto"/>
        <w:rPr>
          <w:rFonts w:cs="Arial"/>
          <w:lang w:val="en-US"/>
        </w:rPr>
      </w:pPr>
      <w:r w:rsidRPr="001B5F2F">
        <w:rPr>
          <w:rFonts w:cs="Arial"/>
          <w:lang w:val="en-US"/>
        </w:rPr>
        <w:t xml:space="preserve">(iii) </w:t>
      </w:r>
      <w:r w:rsidRPr="001B5F2F">
        <w:rPr>
          <w:rFonts w:cs="Arial"/>
          <w:lang w:val="en-US"/>
        </w:rPr>
        <w:tab/>
        <w:t xml:space="preserve">if to the POLICYHOLDER: </w:t>
      </w:r>
    </w:p>
    <w:p w14:paraId="12A21803" w14:textId="77777777" w:rsidR="00104E12" w:rsidRPr="001B5F2F" w:rsidRDefault="00104E12" w:rsidP="00104E12">
      <w:pPr>
        <w:pStyle w:val="Corpodetexto"/>
        <w:spacing w:line="280" w:lineRule="auto"/>
        <w:rPr>
          <w:rFonts w:cs="Arial"/>
          <w:lang w:val="en-US"/>
        </w:rPr>
      </w:pPr>
      <w:r w:rsidRPr="001B5F2F">
        <w:rPr>
          <w:rFonts w:cs="Arial"/>
          <w:lang w:val="en-US"/>
        </w:rPr>
        <w:t>[enter the name of the policyholder]</w:t>
      </w:r>
    </w:p>
    <w:p w14:paraId="6F7FD5F2" w14:textId="77777777" w:rsidR="00104E12" w:rsidRPr="001B5F2F" w:rsidRDefault="00104E12" w:rsidP="00104E12">
      <w:pPr>
        <w:pStyle w:val="Corpodetexto"/>
        <w:spacing w:line="280" w:lineRule="auto"/>
        <w:rPr>
          <w:rFonts w:cs="Arial"/>
          <w:lang w:val="en-US"/>
        </w:rPr>
      </w:pPr>
      <w:r w:rsidRPr="001B5F2F">
        <w:rPr>
          <w:rFonts w:cs="Arial"/>
          <w:lang w:val="en-US"/>
        </w:rPr>
        <w:t>[enter the address of the policyholder]</w:t>
      </w:r>
    </w:p>
    <w:p w14:paraId="163FA139" w14:textId="77777777" w:rsidR="00104E12" w:rsidRPr="001B5F2F" w:rsidRDefault="00104E12" w:rsidP="00104E12">
      <w:pPr>
        <w:pStyle w:val="Corpodetexto"/>
        <w:spacing w:line="280" w:lineRule="auto"/>
        <w:rPr>
          <w:rFonts w:cs="Arial"/>
          <w:lang w:val="en-US"/>
        </w:rPr>
      </w:pPr>
      <w:r w:rsidRPr="001B5F2F">
        <w:rPr>
          <w:rFonts w:cs="Arial"/>
          <w:lang w:val="en-US"/>
        </w:rPr>
        <w:t>[enter the CEP]</w:t>
      </w:r>
    </w:p>
    <w:p w14:paraId="2218C85F" w14:textId="77777777" w:rsidR="00104E12" w:rsidRPr="001B5F2F" w:rsidRDefault="00104E12" w:rsidP="00104E12">
      <w:pPr>
        <w:pStyle w:val="Corpodetexto"/>
        <w:spacing w:line="280" w:lineRule="auto"/>
        <w:rPr>
          <w:rFonts w:cs="Arial"/>
          <w:lang w:val="en-US"/>
        </w:rPr>
      </w:pPr>
      <w:r w:rsidRPr="001B5F2F">
        <w:rPr>
          <w:rFonts w:cs="Arial"/>
          <w:lang w:val="en-US"/>
        </w:rPr>
        <w:t>[enter the city]</w:t>
      </w:r>
    </w:p>
    <w:p w14:paraId="2BCBB4FC" w14:textId="77777777" w:rsidR="00104E12" w:rsidRPr="001B5F2F" w:rsidRDefault="00104E12" w:rsidP="00104E12">
      <w:pPr>
        <w:pStyle w:val="Corpodetexto"/>
        <w:rPr>
          <w:rFonts w:cs="Arial"/>
          <w:lang w:val="en-US"/>
        </w:rPr>
      </w:pPr>
    </w:p>
    <w:p w14:paraId="40EB0488" w14:textId="77777777" w:rsidR="00104E12" w:rsidRPr="001B5F2F" w:rsidRDefault="00104E12" w:rsidP="00104E12">
      <w:pPr>
        <w:pStyle w:val="Corpodetexto"/>
        <w:rPr>
          <w:rFonts w:cs="Arial"/>
          <w:lang w:val="en-US"/>
        </w:rPr>
      </w:pPr>
    </w:p>
    <w:p w14:paraId="1319BF35" w14:textId="77777777" w:rsidR="00104E12" w:rsidRPr="001B5F2F" w:rsidRDefault="00104E12" w:rsidP="00104E12">
      <w:pPr>
        <w:pStyle w:val="Corpodetexto"/>
        <w:spacing w:line="280" w:lineRule="auto"/>
        <w:rPr>
          <w:rFonts w:cs="Arial"/>
          <w:lang w:val="en-US"/>
        </w:rPr>
      </w:pPr>
      <w:r w:rsidRPr="001B5F2F">
        <w:rPr>
          <w:rFonts w:cs="Arial"/>
          <w:lang w:val="en-US"/>
        </w:rPr>
        <w:t>[enter the place (city) of signature], [enter the month] [enter the day], [enter the year].</w:t>
      </w:r>
    </w:p>
    <w:p w14:paraId="5DC91A03" w14:textId="77777777" w:rsidR="00104E12" w:rsidRPr="001B5F2F" w:rsidRDefault="00104E12" w:rsidP="00104E12">
      <w:pPr>
        <w:pStyle w:val="Corpodetexto"/>
        <w:rPr>
          <w:rFonts w:cs="Arial"/>
          <w:lang w:val="en-US"/>
        </w:rPr>
      </w:pPr>
    </w:p>
    <w:p w14:paraId="06F7C30E" w14:textId="77777777" w:rsidR="00104E12" w:rsidRPr="001B5F2F" w:rsidRDefault="00104E12" w:rsidP="00104E12">
      <w:pPr>
        <w:pStyle w:val="Corpodetexto"/>
        <w:spacing w:line="280" w:lineRule="auto"/>
        <w:rPr>
          <w:rFonts w:cs="Arial"/>
          <w:lang w:val="en-US"/>
        </w:rPr>
      </w:pPr>
      <w:r w:rsidRPr="001B5F2F">
        <w:rPr>
          <w:rFonts w:cs="Arial"/>
          <w:lang w:val="en-US"/>
        </w:rPr>
        <w:t>________________(SIGNATURE)_______________</w:t>
      </w:r>
    </w:p>
    <w:p w14:paraId="6A029B05" w14:textId="77777777" w:rsidR="00104E12" w:rsidRPr="001B5F2F" w:rsidRDefault="00104E12" w:rsidP="00104E12">
      <w:pPr>
        <w:pStyle w:val="Corpodetexto"/>
        <w:spacing w:line="280" w:lineRule="auto"/>
        <w:rPr>
          <w:rFonts w:cs="Arial"/>
          <w:lang w:val="en-US"/>
        </w:rPr>
      </w:pPr>
      <w:r w:rsidRPr="001B5F2F">
        <w:rPr>
          <w:rFonts w:cs="Arial"/>
          <w:lang w:val="en-US"/>
        </w:rPr>
        <w:t>([enter the name of the insurance company])</w:t>
      </w:r>
    </w:p>
    <w:p w14:paraId="0101EBBB" w14:textId="77777777" w:rsidR="00104E12" w:rsidRPr="001B5F2F" w:rsidRDefault="00104E12" w:rsidP="00104E12">
      <w:pPr>
        <w:pStyle w:val="Corpodetexto"/>
        <w:rPr>
          <w:rFonts w:cs="Arial"/>
          <w:lang w:val="en-US"/>
        </w:rPr>
      </w:pPr>
    </w:p>
    <w:p w14:paraId="41BD2167" w14:textId="77777777" w:rsidR="00104E12" w:rsidRPr="001B5F2F" w:rsidRDefault="00104E12" w:rsidP="00104E12">
      <w:pPr>
        <w:rPr>
          <w:sz w:val="22"/>
          <w:szCs w:val="20"/>
          <w:lang w:val="en-US"/>
        </w:rPr>
      </w:pPr>
      <w:r w:rsidRPr="001B5F2F">
        <w:rPr>
          <w:lang w:val="en-US"/>
        </w:rPr>
        <w:br w:type="page"/>
      </w:r>
    </w:p>
    <w:p w14:paraId="504EB328" w14:textId="41073636" w:rsidR="00104E12" w:rsidRPr="00227979" w:rsidRDefault="00104E12" w:rsidP="00807C90">
      <w:pPr>
        <w:pStyle w:val="Default"/>
        <w:jc w:val="both"/>
        <w:rPr>
          <w:sz w:val="22"/>
          <w:szCs w:val="22"/>
          <w:lang w:val="en-US"/>
        </w:rPr>
      </w:pPr>
      <w:r>
        <w:rPr>
          <w:sz w:val="22"/>
          <w:szCs w:val="22"/>
          <w:lang w:val="en-US"/>
        </w:rPr>
        <w:tab/>
      </w:r>
    </w:p>
    <w:p w14:paraId="32E22215" w14:textId="0C814353" w:rsidR="006652E7" w:rsidRPr="00227979" w:rsidRDefault="00232A5F" w:rsidP="00232A5F">
      <w:pPr>
        <w:pStyle w:val="Corpodetexto"/>
        <w:spacing w:line="280" w:lineRule="auto"/>
        <w:jc w:val="center"/>
        <w:rPr>
          <w:rFonts w:cs="Arial"/>
          <w:b/>
          <w:bCs/>
          <w:color w:val="000000"/>
          <w:lang w:val="en-US"/>
        </w:rPr>
      </w:pPr>
      <w:r w:rsidRPr="00227979">
        <w:rPr>
          <w:rFonts w:cs="Arial"/>
          <w:b/>
          <w:bCs/>
          <w:lang w:val="en-US"/>
        </w:rPr>
        <w:t>Document II</w:t>
      </w:r>
      <w:r w:rsidR="00807C90" w:rsidRPr="00227979">
        <w:rPr>
          <w:rFonts w:cs="Arial"/>
          <w:b/>
          <w:bCs/>
          <w:color w:val="000000"/>
          <w:lang w:val="en-US"/>
        </w:rPr>
        <w:t xml:space="preserve"> </w:t>
      </w:r>
    </w:p>
    <w:p w14:paraId="28424EAE" w14:textId="6A36D220" w:rsidR="00807C90" w:rsidRPr="00227979" w:rsidRDefault="00232A5F" w:rsidP="00232A5F">
      <w:pPr>
        <w:pStyle w:val="Corpodetexto"/>
        <w:spacing w:line="280" w:lineRule="auto"/>
        <w:jc w:val="center"/>
        <w:rPr>
          <w:rFonts w:cs="Arial"/>
          <w:b/>
          <w:bCs/>
          <w:color w:val="000000"/>
          <w:lang w:val="en-US"/>
        </w:rPr>
      </w:pPr>
      <w:r w:rsidRPr="00227979">
        <w:rPr>
          <w:rFonts w:cs="Arial"/>
          <w:b/>
          <w:bCs/>
          <w:lang w:val="en-US"/>
        </w:rPr>
        <w:t>Form of Proof of Reduction</w:t>
      </w:r>
    </w:p>
    <w:p w14:paraId="12D134E4" w14:textId="77777777" w:rsidR="00807C90" w:rsidRPr="00227979" w:rsidRDefault="00807C90" w:rsidP="00807C90">
      <w:pPr>
        <w:pStyle w:val="Corpodetexto"/>
        <w:jc w:val="center"/>
        <w:rPr>
          <w:rFonts w:cs="Arial"/>
          <w:color w:val="000000"/>
          <w:lang w:val="en-US"/>
        </w:rPr>
      </w:pPr>
    </w:p>
    <w:p w14:paraId="7EE6D3D5" w14:textId="292DCCAB" w:rsidR="00807C90" w:rsidRPr="00227979" w:rsidRDefault="00F43C97" w:rsidP="00807C90">
      <w:pPr>
        <w:pStyle w:val="Corpodetexto"/>
        <w:jc w:val="center"/>
        <w:rPr>
          <w:rFonts w:cs="Arial"/>
          <w:color w:val="000000"/>
          <w:lang w:val="en-US"/>
        </w:rPr>
      </w:pPr>
      <w:r w:rsidRPr="00227979">
        <w:rPr>
          <w:rFonts w:cs="Arial"/>
          <w:i/>
          <w:color w:val="000000"/>
        </w:rPr>
        <w:fldChar w:fldCharType="begin">
          <w:ffData>
            <w:name w:val=""/>
            <w:enabled/>
            <w:calcOnExit w:val="0"/>
            <w:textInput>
              <w:default w:val="[FORM TO BE FILLED OUT BY ANP – DO NOT FILL OUT.]"/>
            </w:textInput>
          </w:ffData>
        </w:fldChar>
      </w:r>
      <w:r w:rsidRPr="00227979">
        <w:rPr>
          <w:rFonts w:cs="Arial"/>
          <w:i/>
          <w:color w:val="000000"/>
          <w:lang w:val="en-US"/>
        </w:rPr>
        <w:instrText xml:space="preserve"> FORMTEXT </w:instrText>
      </w:r>
      <w:r w:rsidRPr="00227979">
        <w:rPr>
          <w:rFonts w:cs="Arial"/>
          <w:i/>
          <w:color w:val="000000"/>
        </w:rPr>
      </w:r>
      <w:r w:rsidRPr="00227979">
        <w:rPr>
          <w:rFonts w:cs="Arial"/>
          <w:i/>
          <w:color w:val="000000"/>
        </w:rPr>
        <w:fldChar w:fldCharType="separate"/>
      </w:r>
      <w:r w:rsidRPr="00227979">
        <w:rPr>
          <w:rFonts w:cs="Arial"/>
          <w:i/>
          <w:noProof/>
          <w:color w:val="000000"/>
          <w:lang w:val="en-US"/>
        </w:rPr>
        <w:t>[FORM TO BE FILLED OUT BY ANP – DO NOT FILL OUT.]</w:t>
      </w:r>
      <w:r w:rsidRPr="00227979">
        <w:rPr>
          <w:rFonts w:cs="Arial"/>
          <w:i/>
          <w:color w:val="000000"/>
        </w:rPr>
        <w:fldChar w:fldCharType="end"/>
      </w:r>
    </w:p>
    <w:p w14:paraId="78599DBE" w14:textId="77777777" w:rsidR="00807C90" w:rsidRPr="00227979" w:rsidRDefault="00807C90" w:rsidP="00807C90">
      <w:pPr>
        <w:pStyle w:val="Corpodetexto"/>
        <w:rPr>
          <w:rFonts w:cs="Arial"/>
          <w:color w:val="000000"/>
          <w:lang w:val="en-US"/>
        </w:rPr>
      </w:pPr>
    </w:p>
    <w:p w14:paraId="21057C89" w14:textId="14564B15" w:rsidR="006652E7" w:rsidRDefault="00F918EA" w:rsidP="00F918EA">
      <w:pPr>
        <w:pStyle w:val="Corpodetexto"/>
        <w:spacing w:line="280" w:lineRule="auto"/>
        <w:rPr>
          <w:rFonts w:cs="Arial"/>
          <w:lang w:val="en-US"/>
        </w:rPr>
      </w:pPr>
      <w:r w:rsidRPr="00227979">
        <w:rPr>
          <w:rFonts w:cs="Arial"/>
          <w:lang w:val="en-US"/>
        </w:rPr>
        <w:t xml:space="preserve">In reference to Performance Bond policy No. </w:t>
      </w:r>
      <w:r w:rsidRPr="00227979">
        <w:rPr>
          <w:rFonts w:cs="Arial"/>
          <w:i/>
          <w:lang w:val="en-US"/>
        </w:rPr>
        <w:fldChar w:fldCharType="begin">
          <w:ffData>
            <w:name w:val=""/>
            <w:enabled/>
            <w:calcOnExit w:val="0"/>
            <w:textInput>
              <w:default w:val="[insert the policy number]"/>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policy number]</w:t>
      </w:r>
      <w:r w:rsidRPr="00227979">
        <w:rPr>
          <w:rFonts w:cs="Arial"/>
          <w:i/>
          <w:lang w:val="en-US"/>
        </w:rPr>
        <w:fldChar w:fldCharType="end"/>
      </w:r>
      <w:r w:rsidRPr="00227979">
        <w:rPr>
          <w:rFonts w:cs="Arial"/>
          <w:lang w:val="en-US"/>
        </w:rPr>
        <w:t xml:space="preserve">, dated </w:t>
      </w:r>
      <w:r w:rsidRPr="00227979">
        <w:rPr>
          <w:rFonts w:cs="Arial"/>
          <w:i/>
          <w:lang w:val="en-US"/>
        </w:rPr>
        <w:fldChar w:fldCharType="begin">
          <w:ffData>
            <w:name w:val=""/>
            <w:enabled/>
            <w:calcOnExit w:val="0"/>
            <w:textInput>
              <w:default w:val="[insert the date in the format month/day/year]"/>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date in the format month/day/year]</w:t>
      </w:r>
      <w:r w:rsidRPr="00227979">
        <w:rPr>
          <w:rFonts w:cs="Arial"/>
          <w:i/>
          <w:lang w:val="en-US"/>
        </w:rPr>
        <w:fldChar w:fldCharType="end"/>
      </w:r>
      <w:r w:rsidRPr="00227979">
        <w:rPr>
          <w:rFonts w:cs="Arial"/>
          <w:lang w:val="en-US"/>
        </w:rPr>
        <w:t xml:space="preserve">, issued by </w:t>
      </w:r>
      <w:r w:rsidRPr="00227979">
        <w:rPr>
          <w:i/>
          <w:szCs w:val="22"/>
          <w:lang w:val="en-US"/>
        </w:rPr>
        <w:fldChar w:fldCharType="begin">
          <w:ffData>
            <w:name w:val=""/>
            <w:enabled/>
            <w:calcOnExit w:val="0"/>
            <w:textInput>
              <w:default w:val="[insert the name of the Issuer]"/>
            </w:textInput>
          </w:ffData>
        </w:fldChar>
      </w:r>
      <w:r w:rsidRPr="00227979">
        <w:rPr>
          <w:i/>
          <w:szCs w:val="22"/>
          <w:lang w:val="en-US"/>
        </w:rPr>
        <w:instrText xml:space="preserve"> FORMTEXT </w:instrText>
      </w:r>
      <w:r w:rsidRPr="00227979">
        <w:rPr>
          <w:i/>
          <w:szCs w:val="22"/>
          <w:lang w:val="en-US"/>
        </w:rPr>
      </w:r>
      <w:r w:rsidRPr="00227979">
        <w:rPr>
          <w:i/>
          <w:szCs w:val="22"/>
          <w:lang w:val="en-US"/>
        </w:rPr>
        <w:fldChar w:fldCharType="separate"/>
      </w:r>
      <w:r w:rsidRPr="00227979">
        <w:rPr>
          <w:i/>
          <w:szCs w:val="22"/>
          <w:lang w:val="en-US"/>
        </w:rPr>
        <w:t>[insert the name of the Issuer]</w:t>
      </w:r>
      <w:r w:rsidRPr="00227979">
        <w:rPr>
          <w:i/>
          <w:szCs w:val="22"/>
          <w:lang w:val="en-US"/>
        </w:rPr>
        <w:fldChar w:fldCharType="end"/>
      </w:r>
      <w:r w:rsidRPr="00227979">
        <w:rPr>
          <w:rFonts w:cs="Arial"/>
          <w:lang w:val="en-US"/>
        </w:rPr>
        <w:t xml:space="preserve"> to the benefit of National Agency of Petroleum, Natural Gas, and Biofuels – ANP</w:t>
      </w:r>
      <w:r w:rsidR="00104E12">
        <w:rPr>
          <w:rFonts w:cs="Arial"/>
          <w:lang w:val="en-US"/>
        </w:rPr>
        <w:t>.</w:t>
      </w:r>
    </w:p>
    <w:p w14:paraId="4465E6DB" w14:textId="77777777" w:rsidR="00104E12" w:rsidRDefault="00104E12" w:rsidP="00F918EA">
      <w:pPr>
        <w:pStyle w:val="Corpodetexto"/>
        <w:spacing w:line="280" w:lineRule="auto"/>
        <w:rPr>
          <w:rFonts w:cs="Arial"/>
          <w:lang w:val="en-US"/>
        </w:rPr>
      </w:pPr>
    </w:p>
    <w:p w14:paraId="6FEB8A27" w14:textId="77777777" w:rsidR="00104E12" w:rsidRPr="001B5F2F" w:rsidRDefault="00104E12" w:rsidP="00104E12">
      <w:pPr>
        <w:pStyle w:val="Corpodetexto"/>
        <w:rPr>
          <w:rFonts w:cs="Arial"/>
          <w:lang w:val="en-US"/>
        </w:rPr>
      </w:pPr>
    </w:p>
    <w:p w14:paraId="3A1FFA72" w14:textId="77777777" w:rsidR="00104E12" w:rsidRPr="001B5F2F" w:rsidRDefault="00104E12" w:rsidP="00104E12">
      <w:pPr>
        <w:pStyle w:val="Corpodetexto"/>
        <w:spacing w:line="280" w:lineRule="auto"/>
        <w:rPr>
          <w:rFonts w:cs="Arial"/>
          <w:lang w:val="en-US"/>
        </w:rPr>
      </w:pPr>
      <w:r w:rsidRPr="001B5F2F">
        <w:rPr>
          <w:rFonts w:cs="Arial"/>
          <w:lang w:val="en-US"/>
        </w:rPr>
        <w:t>The undersigned, duly authorized to sign this Proof on behalf of ANP, hereby certify that:</w:t>
      </w:r>
    </w:p>
    <w:p w14:paraId="77D7C00D" w14:textId="77777777" w:rsidR="00104E12" w:rsidRPr="001B5F2F" w:rsidRDefault="00104E12" w:rsidP="00104E12">
      <w:pPr>
        <w:pStyle w:val="Corpodetexto"/>
        <w:rPr>
          <w:rFonts w:cs="Arial"/>
          <w:lang w:val="en-US"/>
        </w:rPr>
      </w:pPr>
    </w:p>
    <w:p w14:paraId="2AEFAE5B" w14:textId="16D03B62" w:rsidR="00104E12" w:rsidRPr="001B5F2F" w:rsidRDefault="00104E12" w:rsidP="00104E12">
      <w:pPr>
        <w:pStyle w:val="Corpodetexto"/>
        <w:spacing w:line="280" w:lineRule="auto"/>
        <w:rPr>
          <w:rFonts w:cs="Arial"/>
          <w:lang w:val="en-US"/>
        </w:rPr>
      </w:pPr>
      <w:r w:rsidRPr="001B5F2F">
        <w:rPr>
          <w:rFonts w:cs="Arial"/>
          <w:lang w:val="en-US"/>
        </w:rPr>
        <w:t>(i)</w:t>
      </w:r>
      <w:r w:rsidRPr="001B5F2F">
        <w:rPr>
          <w:rFonts w:cs="Arial"/>
          <w:lang w:val="en-US"/>
        </w:rPr>
        <w:tab/>
        <w:t xml:space="preserve">The amount in Reais specified below in item (a) corresponds to the amount of the Par Value of the Guarantees allocable to execution of the Concession Agreement with respect to the area won related to the </w:t>
      </w:r>
      <w:r>
        <w:rPr>
          <w:rFonts w:cs="Arial"/>
          <w:lang w:val="en-US"/>
        </w:rPr>
        <w:t>TENDER PROTOCOL</w:t>
      </w:r>
      <w:r w:rsidRPr="001B5F2F">
        <w:rPr>
          <w:rFonts w:cs="Arial"/>
          <w:lang w:val="en-US"/>
        </w:rPr>
        <w:t xml:space="preserve"> FOR AWARD OF THE CONCESSION AGREEMENT FOR EXPLORATION AND PRODUCTION OF OIL AND GAS of the </w:t>
      </w:r>
      <w:r w:rsidR="00D03518">
        <w:rPr>
          <w:rFonts w:cs="Arial"/>
          <w:lang w:val="en-US"/>
        </w:rPr>
        <w:t>16</w:t>
      </w:r>
      <w:r>
        <w:rPr>
          <w:rFonts w:cs="Arial"/>
          <w:lang w:val="en-US"/>
        </w:rPr>
        <w:t xml:space="preserve">th Bidding Round </w:t>
      </w:r>
      <w:r w:rsidRPr="001B5F2F">
        <w:rPr>
          <w:rFonts w:cs="Arial"/>
          <w:lang w:val="en-US"/>
        </w:rPr>
        <w:t>until the date of this Proof; and</w:t>
      </w:r>
    </w:p>
    <w:p w14:paraId="4800A7CF" w14:textId="77777777" w:rsidR="00104E12" w:rsidRPr="001B5F2F" w:rsidRDefault="00104E12" w:rsidP="00104E12">
      <w:pPr>
        <w:pStyle w:val="Corpodetexto"/>
        <w:rPr>
          <w:rFonts w:cs="Arial"/>
          <w:lang w:val="en-US"/>
        </w:rPr>
      </w:pPr>
    </w:p>
    <w:p w14:paraId="5C32865E" w14:textId="77777777" w:rsidR="00104E12" w:rsidRPr="001B5F2F" w:rsidRDefault="00104E12" w:rsidP="00104E12">
      <w:pPr>
        <w:pStyle w:val="Corpodetexto"/>
        <w:spacing w:line="280" w:lineRule="auto"/>
        <w:rPr>
          <w:rFonts w:cs="Arial"/>
          <w:lang w:val="en-US"/>
        </w:rPr>
      </w:pPr>
      <w:r w:rsidRPr="001B5F2F">
        <w:rPr>
          <w:rFonts w:cs="Arial"/>
          <w:lang w:val="en-US"/>
        </w:rPr>
        <w:t>(ii)</w:t>
      </w:r>
      <w:r w:rsidRPr="001B5F2F">
        <w:rPr>
          <w:rFonts w:cs="Arial"/>
          <w:lang w:val="en-US"/>
        </w:rPr>
        <w:tab/>
        <w:t>The Par Value of the Policy shall be reduced to an amount equal to the Remaining Par Value specified below in item (b), effective as of the date of this Proof.</w:t>
      </w:r>
    </w:p>
    <w:p w14:paraId="195999A5" w14:textId="77777777" w:rsidR="00104E12" w:rsidRPr="001B5F2F" w:rsidRDefault="00104E12" w:rsidP="00104E12">
      <w:pPr>
        <w:pStyle w:val="Corpodetexto"/>
        <w:rPr>
          <w:rFonts w:cs="Arial"/>
          <w:lang w:val="en-US"/>
        </w:rPr>
      </w:pPr>
    </w:p>
    <w:p w14:paraId="1D680C16" w14:textId="5781D012" w:rsidR="00104E12" w:rsidRPr="001B5F2F" w:rsidRDefault="00104E12" w:rsidP="00104E12">
      <w:pPr>
        <w:pStyle w:val="Corpodetexto"/>
        <w:spacing w:line="280" w:lineRule="auto"/>
        <w:rPr>
          <w:rFonts w:cs="Arial"/>
          <w:lang w:val="en-US"/>
        </w:rPr>
      </w:pPr>
      <w:r w:rsidRPr="001B5F2F">
        <w:rPr>
          <w:rFonts w:cs="Arial"/>
          <w:lang w:val="en-US"/>
        </w:rPr>
        <w:t>(a)</w:t>
      </w:r>
      <w:r w:rsidRPr="001B5F2F">
        <w:rPr>
          <w:rFonts w:cs="Arial"/>
          <w:lang w:val="en-US"/>
        </w:rPr>
        <w:tab/>
        <w:t xml:space="preserve">Amount in Reais allocable to execution of the Concession Agreement with respect to the area won related to the </w:t>
      </w:r>
      <w:r>
        <w:rPr>
          <w:rFonts w:cs="Arial"/>
          <w:lang w:val="en-US"/>
        </w:rPr>
        <w:t>TENDER PROTOCOL</w:t>
      </w:r>
      <w:r w:rsidRPr="001B5F2F">
        <w:rPr>
          <w:rFonts w:cs="Arial"/>
          <w:lang w:val="en-US"/>
        </w:rPr>
        <w:t xml:space="preserve"> FOR AWARD OF THE CONCESSION AGREEMENT FOR EXPLORATION AND PRODUCTION OF OIL AND GAS of the </w:t>
      </w:r>
      <w:r w:rsidR="00D03518">
        <w:rPr>
          <w:rFonts w:cs="Arial"/>
          <w:lang w:val="en-US"/>
        </w:rPr>
        <w:t>16th Bidding Round</w:t>
      </w:r>
      <w:r>
        <w:rPr>
          <w:rFonts w:cs="Arial"/>
          <w:lang w:val="en-US"/>
        </w:rPr>
        <w:t>.</w:t>
      </w:r>
    </w:p>
    <w:p w14:paraId="3BA463DC" w14:textId="77777777" w:rsidR="00104E12" w:rsidRPr="001B5F2F" w:rsidRDefault="00104E12" w:rsidP="00104E12">
      <w:pPr>
        <w:pStyle w:val="Corpodetexto"/>
        <w:spacing w:line="280" w:lineRule="auto"/>
        <w:rPr>
          <w:rFonts w:cs="Arial"/>
          <w:lang w:val="en-US"/>
        </w:rPr>
      </w:pPr>
      <w:r w:rsidRPr="001B5F2F">
        <w:rPr>
          <w:rFonts w:cs="Arial"/>
          <w:lang w:val="en-US"/>
        </w:rPr>
        <w:tab/>
        <w:t>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2C97CDC8" w14:textId="77777777" w:rsidR="00104E12" w:rsidRPr="001B5F2F" w:rsidRDefault="00104E12" w:rsidP="00104E12">
      <w:pPr>
        <w:pStyle w:val="Corpodetexto"/>
        <w:spacing w:line="280" w:lineRule="auto"/>
        <w:rPr>
          <w:rFonts w:cs="Arial"/>
          <w:lang w:val="en-US"/>
        </w:rPr>
      </w:pPr>
      <w:r w:rsidRPr="001B5F2F">
        <w:rPr>
          <w:rFonts w:cs="Arial"/>
          <w:lang w:val="en-US"/>
        </w:rPr>
        <w:t>(b)</w:t>
      </w:r>
      <w:r w:rsidRPr="001B5F2F">
        <w:rPr>
          <w:rFonts w:cs="Arial"/>
          <w:lang w:val="en-US"/>
        </w:rPr>
        <w:tab/>
        <w:t>Remaining Par Value 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56BE49D9" w14:textId="77777777" w:rsidR="00104E12" w:rsidRPr="001B5F2F" w:rsidRDefault="00104E12" w:rsidP="00104E12">
      <w:pPr>
        <w:pStyle w:val="Corpodetexto"/>
        <w:rPr>
          <w:rFonts w:cs="Arial"/>
          <w:lang w:val="en-US"/>
        </w:rPr>
      </w:pPr>
    </w:p>
    <w:p w14:paraId="5D23DBA7" w14:textId="77777777" w:rsidR="00104E12" w:rsidRPr="001B5F2F" w:rsidRDefault="00104E12" w:rsidP="00104E12">
      <w:pPr>
        <w:pStyle w:val="Corpodetexto"/>
        <w:rPr>
          <w:rFonts w:cs="Arial"/>
          <w:lang w:val="en-US"/>
        </w:rPr>
      </w:pPr>
    </w:p>
    <w:p w14:paraId="43AE7CFF" w14:textId="77777777" w:rsidR="00104E12" w:rsidRPr="001B5F2F" w:rsidRDefault="00104E12" w:rsidP="00104E12">
      <w:pPr>
        <w:pStyle w:val="Corpodetexto"/>
        <w:spacing w:line="280" w:lineRule="auto"/>
        <w:rPr>
          <w:i/>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r w:rsidRPr="001B5F2F">
        <w:rPr>
          <w:i/>
          <w:lang w:val="en-US"/>
        </w:rPr>
        <w:t xml:space="preserve"> </w:t>
      </w:r>
    </w:p>
    <w:p w14:paraId="17FE089F" w14:textId="77777777" w:rsidR="00104E12" w:rsidRPr="001B5F2F" w:rsidRDefault="00104E12" w:rsidP="00104E12">
      <w:pPr>
        <w:pStyle w:val="Corpodetexto"/>
        <w:rPr>
          <w:rFonts w:cs="Arial"/>
          <w:lang w:val="en-US"/>
        </w:rPr>
      </w:pPr>
    </w:p>
    <w:p w14:paraId="079D8844" w14:textId="77777777" w:rsidR="00104E12" w:rsidRPr="001B5F2F" w:rsidRDefault="00104E12" w:rsidP="00104E12">
      <w:pPr>
        <w:pStyle w:val="Recuodecorpodetexto"/>
        <w:spacing w:line="240" w:lineRule="auto"/>
        <w:ind w:firstLine="0"/>
        <w:rPr>
          <w:rFonts w:cs="Arial"/>
          <w:lang w:val="en-US"/>
        </w:rPr>
      </w:pPr>
    </w:p>
    <w:p w14:paraId="41815DA3" w14:textId="77777777" w:rsidR="00104E12" w:rsidRPr="001B5F2F" w:rsidRDefault="00104E12" w:rsidP="00104E12">
      <w:pPr>
        <w:pStyle w:val="Corpodetexto"/>
        <w:spacing w:line="280" w:lineRule="auto"/>
        <w:rPr>
          <w:rFonts w:cs="Arial"/>
          <w:lang w:val="en-US"/>
        </w:rPr>
      </w:pPr>
      <w:r w:rsidRPr="001B5F2F">
        <w:rPr>
          <w:rFonts w:cs="Arial"/>
          <w:lang w:val="en-US"/>
        </w:rPr>
        <w:t>NATIONAL AGENCY OF PETROLEUM, NATURAL GAS AND BIOFUELS</w:t>
      </w:r>
    </w:p>
    <w:p w14:paraId="1AF21441" w14:textId="77777777" w:rsidR="00104E12" w:rsidRPr="001B5F2F" w:rsidRDefault="00104E12" w:rsidP="00104E12">
      <w:pPr>
        <w:pStyle w:val="Corpodetexto"/>
        <w:rPr>
          <w:rFonts w:cs="Arial"/>
          <w:lang w:val="en-US"/>
        </w:rPr>
      </w:pPr>
    </w:p>
    <w:p w14:paraId="53FFB384" w14:textId="77777777" w:rsidR="00104E12" w:rsidRPr="001B5F2F" w:rsidRDefault="00104E12" w:rsidP="00104E12">
      <w:pPr>
        <w:pStyle w:val="Corpodetexto"/>
        <w:rPr>
          <w:rFonts w:cs="Arial"/>
          <w:lang w:val="en-US"/>
        </w:rPr>
      </w:pPr>
      <w:r w:rsidRPr="001B5F2F">
        <w:rPr>
          <w:rFonts w:cs="Arial"/>
          <w:lang w:val="en-US"/>
        </w:rPr>
        <w:t xml:space="preserve">___________________________ </w:t>
      </w:r>
    </w:p>
    <w:p w14:paraId="1396A7BF" w14:textId="77777777" w:rsidR="00104E12" w:rsidRPr="001B5F2F" w:rsidRDefault="00104E12" w:rsidP="00104E12">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15AE073B" w14:textId="77777777" w:rsidR="00104E12" w:rsidRPr="001B5F2F" w:rsidRDefault="00104E12" w:rsidP="00104E12">
      <w:pPr>
        <w:pStyle w:val="Corpodetexto"/>
        <w:rPr>
          <w:rFonts w:cs="Arial"/>
          <w:lang w:val="en-US"/>
        </w:rPr>
      </w:pPr>
    </w:p>
    <w:p w14:paraId="505828CA" w14:textId="77777777" w:rsidR="00104E12" w:rsidRPr="001B5F2F" w:rsidRDefault="00104E12" w:rsidP="00104E12">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6121BCB9" w14:textId="77777777" w:rsidR="00104E12" w:rsidRPr="001B5F2F" w:rsidRDefault="00104E12" w:rsidP="00104E12">
      <w:pPr>
        <w:pStyle w:val="Corpodetexto"/>
        <w:rPr>
          <w:rFonts w:cs="Arial"/>
          <w:lang w:val="en-US"/>
        </w:rPr>
      </w:pPr>
    </w:p>
    <w:p w14:paraId="66520243" w14:textId="77777777" w:rsidR="00104E12" w:rsidRPr="001B5F2F" w:rsidRDefault="00104E12" w:rsidP="00104E12">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732DA43F" w14:textId="77777777" w:rsidR="00104E12" w:rsidRPr="001B5F2F" w:rsidRDefault="00104E12" w:rsidP="00104E12">
      <w:pPr>
        <w:pStyle w:val="Corpodetexto"/>
        <w:rPr>
          <w:rFonts w:cs="Arial"/>
          <w:lang w:val="en-US"/>
        </w:rPr>
      </w:pPr>
      <w:r w:rsidRPr="001B5F2F">
        <w:rPr>
          <w:rFonts w:cs="Arial"/>
          <w:lang w:val="en-US"/>
        </w:rPr>
        <w:t xml:space="preserve"> </w:t>
      </w:r>
    </w:p>
    <w:p w14:paraId="3902F1E8" w14:textId="77777777" w:rsidR="00104E12" w:rsidRPr="001B5F2F" w:rsidRDefault="00104E12" w:rsidP="00104E12">
      <w:pPr>
        <w:rPr>
          <w:rFonts w:cs="Arial"/>
          <w:sz w:val="22"/>
          <w:szCs w:val="20"/>
          <w:lang w:val="en-US"/>
        </w:rPr>
      </w:pPr>
      <w:r w:rsidRPr="001B5F2F">
        <w:rPr>
          <w:rFonts w:cs="Arial"/>
          <w:lang w:val="en-US"/>
        </w:rPr>
        <w:br w:type="page"/>
      </w:r>
    </w:p>
    <w:p w14:paraId="4D8B3135" w14:textId="77777777" w:rsidR="00104E12" w:rsidRPr="00227979" w:rsidRDefault="00104E12" w:rsidP="00F918EA">
      <w:pPr>
        <w:pStyle w:val="Corpodetexto"/>
        <w:spacing w:line="280" w:lineRule="auto"/>
        <w:rPr>
          <w:rFonts w:cs="Arial"/>
          <w:color w:val="000000"/>
          <w:lang w:val="en-US"/>
        </w:rPr>
      </w:pPr>
    </w:p>
    <w:p w14:paraId="62AE0E97" w14:textId="77777777" w:rsidR="00807C90" w:rsidRPr="00227979" w:rsidRDefault="00807C90" w:rsidP="00807C90">
      <w:pPr>
        <w:pStyle w:val="Corpodetexto"/>
        <w:rPr>
          <w:rFonts w:cs="Arial"/>
          <w:color w:val="000000"/>
          <w:lang w:val="en-US"/>
        </w:rPr>
      </w:pPr>
    </w:p>
    <w:p w14:paraId="408BF128" w14:textId="05257E2A" w:rsidR="006652E7" w:rsidRPr="00777CC1" w:rsidRDefault="00232A5F" w:rsidP="00232A5F">
      <w:pPr>
        <w:pStyle w:val="Corpodetexto"/>
        <w:spacing w:line="280" w:lineRule="auto"/>
        <w:jc w:val="center"/>
        <w:rPr>
          <w:rFonts w:cs="Arial"/>
          <w:b/>
          <w:bCs/>
          <w:lang w:val="en-US"/>
        </w:rPr>
      </w:pPr>
      <w:r w:rsidRPr="00777CC1">
        <w:rPr>
          <w:rFonts w:cs="Arial"/>
          <w:b/>
          <w:bCs/>
          <w:lang w:val="en-US"/>
        </w:rPr>
        <w:t>Document III</w:t>
      </w:r>
      <w:r w:rsidR="00807C90" w:rsidRPr="00777CC1">
        <w:rPr>
          <w:rFonts w:cs="Arial"/>
          <w:b/>
          <w:bCs/>
          <w:lang w:val="en-US"/>
        </w:rPr>
        <w:t xml:space="preserve"> </w:t>
      </w:r>
    </w:p>
    <w:p w14:paraId="53AF4FDD" w14:textId="7CB4F7EA" w:rsidR="00807C90" w:rsidRPr="00777CC1" w:rsidRDefault="00232A5F" w:rsidP="007C227B">
      <w:pPr>
        <w:pStyle w:val="Corpodetexto"/>
        <w:spacing w:line="280" w:lineRule="auto"/>
        <w:jc w:val="center"/>
        <w:rPr>
          <w:rFonts w:cs="Arial"/>
          <w:b/>
          <w:bCs/>
          <w:lang w:val="en-US"/>
        </w:rPr>
      </w:pPr>
      <w:r w:rsidRPr="00777CC1">
        <w:rPr>
          <w:rFonts w:cs="Arial"/>
          <w:b/>
          <w:bCs/>
          <w:lang w:val="en-US"/>
        </w:rPr>
        <w:t>Form of Default Notice and Indemnification Claim</w:t>
      </w:r>
    </w:p>
    <w:p w14:paraId="746D201C" w14:textId="77777777" w:rsidR="00777CC1" w:rsidRPr="00B86554" w:rsidRDefault="00777CC1" w:rsidP="007C227B">
      <w:pPr>
        <w:pStyle w:val="Corpodetexto"/>
        <w:spacing w:line="280" w:lineRule="auto"/>
        <w:jc w:val="center"/>
        <w:rPr>
          <w:rFonts w:cs="Arial"/>
          <w:b/>
          <w:bCs/>
          <w:color w:val="FF0000"/>
          <w:lang w:val="en-US"/>
        </w:rPr>
      </w:pPr>
    </w:p>
    <w:p w14:paraId="752DADB0" w14:textId="77777777" w:rsidR="00777CC1" w:rsidRPr="00227979" w:rsidRDefault="00777CC1" w:rsidP="00777CC1">
      <w:pPr>
        <w:pStyle w:val="Corpodetexto"/>
        <w:jc w:val="center"/>
        <w:rPr>
          <w:rFonts w:cs="Arial"/>
          <w:color w:val="000000"/>
          <w:lang w:val="en-US"/>
        </w:rPr>
      </w:pPr>
      <w:r w:rsidRPr="00227979">
        <w:rPr>
          <w:rFonts w:cs="Arial"/>
          <w:i/>
          <w:color w:val="000000"/>
        </w:rPr>
        <w:fldChar w:fldCharType="begin">
          <w:ffData>
            <w:name w:val=""/>
            <w:enabled/>
            <w:calcOnExit w:val="0"/>
            <w:textInput>
              <w:default w:val="[FORM TO BE FILLED OUT BY ANP – DO NOT FILL OUT.]"/>
            </w:textInput>
          </w:ffData>
        </w:fldChar>
      </w:r>
      <w:r w:rsidRPr="00227979">
        <w:rPr>
          <w:rFonts w:cs="Arial"/>
          <w:i/>
          <w:color w:val="000000"/>
          <w:lang w:val="en-US"/>
        </w:rPr>
        <w:instrText xml:space="preserve"> FORMTEXT </w:instrText>
      </w:r>
      <w:r w:rsidRPr="00227979">
        <w:rPr>
          <w:rFonts w:cs="Arial"/>
          <w:i/>
          <w:color w:val="000000"/>
        </w:rPr>
      </w:r>
      <w:r w:rsidRPr="00227979">
        <w:rPr>
          <w:rFonts w:cs="Arial"/>
          <w:i/>
          <w:color w:val="000000"/>
        </w:rPr>
        <w:fldChar w:fldCharType="separate"/>
      </w:r>
      <w:r w:rsidRPr="00227979">
        <w:rPr>
          <w:rFonts w:cs="Arial"/>
          <w:i/>
          <w:noProof/>
          <w:color w:val="000000"/>
          <w:lang w:val="en-US"/>
        </w:rPr>
        <w:t>[FORM TO BE FILLED OUT BY ANP – DO NOT FILL OUT.]</w:t>
      </w:r>
      <w:r w:rsidRPr="00227979">
        <w:rPr>
          <w:rFonts w:cs="Arial"/>
          <w:i/>
          <w:color w:val="000000"/>
        </w:rPr>
        <w:fldChar w:fldCharType="end"/>
      </w:r>
    </w:p>
    <w:p w14:paraId="610BA53E" w14:textId="77777777" w:rsidR="00777CC1" w:rsidRDefault="00777CC1" w:rsidP="00104E12">
      <w:pPr>
        <w:pStyle w:val="Corpodetexto"/>
        <w:spacing w:line="280" w:lineRule="auto"/>
        <w:rPr>
          <w:rFonts w:cs="Arial"/>
          <w:lang w:val="en-US"/>
        </w:rPr>
      </w:pPr>
    </w:p>
    <w:p w14:paraId="16CF166B" w14:textId="77777777" w:rsidR="00777CC1" w:rsidRDefault="00777CC1" w:rsidP="00104E12">
      <w:pPr>
        <w:pStyle w:val="Corpodetexto"/>
        <w:spacing w:line="280" w:lineRule="auto"/>
        <w:rPr>
          <w:rFonts w:cs="Arial"/>
          <w:lang w:val="en-US"/>
        </w:rPr>
      </w:pPr>
    </w:p>
    <w:p w14:paraId="0BD79E82" w14:textId="77777777" w:rsidR="00104E12" w:rsidRPr="001B5F2F" w:rsidRDefault="00104E12" w:rsidP="00104E12">
      <w:pPr>
        <w:pStyle w:val="Corpodetexto"/>
        <w:spacing w:line="280" w:lineRule="auto"/>
        <w:rPr>
          <w:i/>
          <w:lang w:val="en-US"/>
        </w:rPr>
      </w:pPr>
      <w:r w:rsidRPr="001B5F2F">
        <w:rPr>
          <w:rFonts w:cs="Arial"/>
          <w:lang w:val="en-US"/>
        </w:rPr>
        <w:t xml:space="preserve">Policy No. </w:t>
      </w:r>
      <w:r w:rsidRPr="001B5F2F">
        <w:rPr>
          <w:rFonts w:cs="Arial"/>
          <w:lang w:val="en-US"/>
        </w:rPr>
        <w:fldChar w:fldCharType="begin">
          <w:ffData>
            <w:name w:val=""/>
            <w:enabled/>
            <w:calcOnExit w:val="0"/>
            <w:textInput>
              <w:default w:val="[inserir o número da apólic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policy number</w:t>
      </w:r>
      <w:r w:rsidRPr="001B5F2F">
        <w:rPr>
          <w:rFonts w:cs="Arial"/>
          <w:lang w:val="en-US"/>
        </w:rPr>
        <w:t>]</w:t>
      </w:r>
      <w:r w:rsidRPr="001B5F2F">
        <w:rPr>
          <w:rFonts w:cs="Arial"/>
          <w:lang w:val="en-US"/>
        </w:rPr>
        <w:fldChar w:fldCharType="end"/>
      </w:r>
    </w:p>
    <w:p w14:paraId="69E88C9C" w14:textId="77777777" w:rsidR="00104E12" w:rsidRPr="001B5F2F" w:rsidRDefault="00104E12" w:rsidP="00104E12">
      <w:pPr>
        <w:pStyle w:val="Corpodetexto"/>
        <w:spacing w:line="280" w:lineRule="auto"/>
        <w:rPr>
          <w:rFonts w:cs="Arial"/>
          <w:lang w:val="en-US"/>
        </w:rPr>
      </w:pPr>
      <w:r w:rsidRPr="001B5F2F">
        <w:rPr>
          <w:rFonts w:cs="Arial"/>
          <w:lang w:val="en-US"/>
        </w:rPr>
        <w:t>Rio de Janeiro -RJ</w:t>
      </w:r>
    </w:p>
    <w:p w14:paraId="19671D08" w14:textId="77777777" w:rsidR="00104E12" w:rsidRPr="001B5F2F" w:rsidRDefault="00104E12" w:rsidP="00104E12">
      <w:pPr>
        <w:pStyle w:val="Corpodetexto"/>
        <w:rPr>
          <w:rFonts w:cs="Arial"/>
          <w:lang w:val="en-US"/>
        </w:rPr>
      </w:pPr>
      <w:r w:rsidRPr="001B5F2F">
        <w:rPr>
          <w:rFonts w:cs="Arial"/>
          <w:lang w:val="en-US"/>
        </w:rPr>
        <w:t>(</w:t>
      </w:r>
      <w:r w:rsidRPr="001B5F2F">
        <w:rPr>
          <w:rFonts w:cs="Arial"/>
          <w:i/>
          <w:lang w:val="en-US"/>
        </w:rPr>
        <w:fldChar w:fldCharType="begin">
          <w:ffData>
            <w:name w:val=""/>
            <w:enabled/>
            <w:calcOnExit w:val="0"/>
            <w:textInput>
              <w:default w:val="[inserir a data da ordem de pagamento,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the payment order in the format month/day/year]</w:t>
      </w:r>
      <w:r w:rsidRPr="001B5F2F">
        <w:rPr>
          <w:rFonts w:cs="Arial"/>
          <w:i/>
          <w:lang w:val="en-US"/>
        </w:rPr>
        <w:fldChar w:fldCharType="end"/>
      </w:r>
      <w:r w:rsidRPr="001B5F2F">
        <w:rPr>
          <w:i/>
          <w:lang w:val="en-US"/>
        </w:rPr>
        <w:t>)</w:t>
      </w:r>
    </w:p>
    <w:p w14:paraId="23D18603" w14:textId="77777777" w:rsidR="00104E12" w:rsidRPr="001B5F2F" w:rsidRDefault="00104E12" w:rsidP="00104E12">
      <w:pPr>
        <w:pStyle w:val="Corpodetexto"/>
        <w:rPr>
          <w:rFonts w:cs="Arial"/>
          <w:lang w:val="en-US"/>
        </w:rPr>
      </w:pPr>
    </w:p>
    <w:p w14:paraId="380EED38" w14:textId="77777777" w:rsidR="00104E12" w:rsidRPr="001B5F2F" w:rsidRDefault="00104E12" w:rsidP="00104E12">
      <w:pPr>
        <w:pStyle w:val="Corpodetexto"/>
        <w:rPr>
          <w:rFonts w:cs="Arial"/>
          <w:lang w:val="en-US"/>
        </w:rPr>
      </w:pPr>
      <w:r w:rsidRPr="001B5F2F">
        <w:rPr>
          <w:rFonts w:cs="Arial"/>
          <w:i/>
          <w:lang w:val="en-US"/>
        </w:rPr>
        <w:fldChar w:fldCharType="begin">
          <w:ffData>
            <w:name w:val=""/>
            <w:enabled/>
            <w:calcOnExit w:val="0"/>
            <w:textInput>
              <w:default w:val="[MODELO A SER APRESENTADO PELA ANP EM CASO DE SAQUE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SUBMITTED BY ANP IN CASE OF WITHDRAWAL – DO NOT FILL OUT]</w:t>
      </w:r>
      <w:r w:rsidRPr="001B5F2F">
        <w:rPr>
          <w:rFonts w:cs="Arial"/>
          <w:i/>
          <w:lang w:val="en-US"/>
        </w:rPr>
        <w:fldChar w:fldCharType="end"/>
      </w:r>
    </w:p>
    <w:p w14:paraId="2FAF45CD" w14:textId="77777777" w:rsidR="00104E12" w:rsidRPr="001B5F2F" w:rsidRDefault="00104E12" w:rsidP="00104E12">
      <w:pPr>
        <w:pStyle w:val="Corpodetexto"/>
        <w:rPr>
          <w:rFonts w:cs="Arial"/>
          <w:lang w:val="en-US"/>
        </w:rPr>
      </w:pPr>
    </w:p>
    <w:p w14:paraId="721595BF" w14:textId="77777777" w:rsidR="00104E12" w:rsidRPr="001B5F2F" w:rsidRDefault="00104E12" w:rsidP="00104E12">
      <w:pPr>
        <w:pStyle w:val="Corpodetexto"/>
        <w:rPr>
          <w:rFonts w:cs="Arial"/>
          <w:lang w:val="en-US"/>
        </w:rPr>
      </w:pPr>
    </w:p>
    <w:p w14:paraId="411EBD25" w14:textId="77777777" w:rsidR="00104E12" w:rsidRPr="001B5F2F" w:rsidRDefault="00104E12" w:rsidP="00104E12">
      <w:pPr>
        <w:pStyle w:val="Corpodetexto"/>
        <w:spacing w:line="280" w:lineRule="auto"/>
        <w:rPr>
          <w:rFonts w:cs="Arial"/>
          <w:lang w:val="en-US"/>
        </w:rPr>
      </w:pPr>
      <w:r w:rsidRPr="001B5F2F">
        <w:rPr>
          <w:rFonts w:cs="Arial"/>
          <w:lang w:val="en-US"/>
        </w:rPr>
        <w:t>In cash</w:t>
      </w:r>
    </w:p>
    <w:p w14:paraId="534AF88D" w14:textId="77777777" w:rsidR="00104E12" w:rsidRPr="001B5F2F" w:rsidRDefault="00104E12" w:rsidP="00104E12">
      <w:pPr>
        <w:pStyle w:val="Corpodetexto"/>
        <w:rPr>
          <w:rFonts w:cs="Arial"/>
          <w:lang w:val="en-US"/>
        </w:rPr>
      </w:pPr>
    </w:p>
    <w:p w14:paraId="7E2E1754" w14:textId="64DE44B5" w:rsidR="00104E12" w:rsidRPr="001B5F2F" w:rsidRDefault="00104E12" w:rsidP="00104E12">
      <w:pPr>
        <w:pStyle w:val="Corpodetexto"/>
        <w:spacing w:line="280" w:lineRule="auto"/>
        <w:rPr>
          <w:rFonts w:cs="Arial"/>
          <w:lang w:val="en-US"/>
        </w:rPr>
      </w:pPr>
      <w:r w:rsidRPr="001B5F2F">
        <w:rPr>
          <w:rFonts w:cs="Arial"/>
          <w:lang w:val="en-US"/>
        </w:rPr>
        <w:t>The undersigned, duly authorized to sign this Proof on behalf of ANP, hereby certify(ies) that, as a result of the 1</w:t>
      </w:r>
      <w:r w:rsidR="00D03518">
        <w:rPr>
          <w:rFonts w:cs="Arial"/>
          <w:lang w:val="en-US"/>
        </w:rPr>
        <w:t>6</w:t>
      </w:r>
      <w:r w:rsidRPr="001B5F2F">
        <w:rPr>
          <w:rFonts w:cs="Arial"/>
          <w:vertAlign w:val="superscript"/>
          <w:lang w:val="en-US"/>
        </w:rPr>
        <w:t>th</w:t>
      </w:r>
      <w:r w:rsidRPr="001B5F2F">
        <w:rPr>
          <w:rFonts w:cs="Arial"/>
          <w:lang w:val="en-US"/>
        </w:rPr>
        <w:t xml:space="preserve"> Bidding Round, the POLICYHOLDER incurred one of the events of execution of the bid bond provided for in section 5.5 (Execution of the Bid Bond) of the </w:t>
      </w:r>
      <w:r>
        <w:rPr>
          <w:rFonts w:cs="Arial"/>
          <w:lang w:val="en-US"/>
        </w:rPr>
        <w:t>tender protocol</w:t>
      </w:r>
      <w:r w:rsidRPr="001B5F2F">
        <w:rPr>
          <w:rFonts w:cs="Arial"/>
          <w:lang w:val="en-US"/>
        </w:rPr>
        <w:t xml:space="preserve"> of the 1</w:t>
      </w:r>
      <w:r w:rsidR="00D03518">
        <w:rPr>
          <w:rFonts w:cs="Arial"/>
          <w:lang w:val="en-US"/>
        </w:rPr>
        <w:t>6</w:t>
      </w:r>
      <w:r w:rsidRPr="001B5F2F">
        <w:rPr>
          <w:rFonts w:cs="Arial"/>
          <w:vertAlign w:val="superscript"/>
          <w:lang w:val="en-US"/>
        </w:rPr>
        <w:t>th</w:t>
      </w:r>
      <w:r w:rsidRPr="001B5F2F">
        <w:rPr>
          <w:rFonts w:cs="Arial"/>
          <w:lang w:val="en-US"/>
        </w:rPr>
        <w:t xml:space="preserve"> Bidding Round.</w:t>
      </w:r>
    </w:p>
    <w:p w14:paraId="4941F71D" w14:textId="77777777" w:rsidR="00104E12" w:rsidRPr="001B5F2F" w:rsidRDefault="00104E12" w:rsidP="00104E12">
      <w:pPr>
        <w:pStyle w:val="Corpodetexto"/>
        <w:rPr>
          <w:rFonts w:cs="Arial"/>
          <w:lang w:val="en-US"/>
        </w:rPr>
      </w:pPr>
    </w:p>
    <w:p w14:paraId="02B1E848" w14:textId="77777777" w:rsidR="00104E12" w:rsidRPr="001B5F2F" w:rsidRDefault="00104E12" w:rsidP="00104E12">
      <w:pPr>
        <w:pStyle w:val="Corpodetexto"/>
        <w:spacing w:line="280" w:lineRule="auto"/>
        <w:rPr>
          <w:rFonts w:cs="Arial"/>
          <w:lang w:val="en-US"/>
        </w:rPr>
      </w:pPr>
      <w:r w:rsidRPr="001B5F2F">
        <w:rPr>
          <w:rFonts w:cs="Arial"/>
          <w:lang w:val="en-US"/>
        </w:rPr>
        <w:t xml:space="preserve">We request payment of the par value of </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 in words]</w:t>
      </w:r>
      <w:r w:rsidRPr="001B5F2F">
        <w:rPr>
          <w:rFonts w:cs="Arial"/>
          <w:i/>
          <w:lang w:val="en-US"/>
        </w:rPr>
        <w:fldChar w:fldCharType="end"/>
      </w:r>
      <w:r w:rsidRPr="001B5F2F">
        <w:rPr>
          <w:rFonts w:cs="Arial"/>
          <w:lang w:val="en-US"/>
        </w:rPr>
        <w:t xml:space="preserve"> Reais (R$</w:t>
      </w:r>
      <w:r w:rsidRPr="001B5F2F">
        <w:rPr>
          <w:rFonts w:cs="Arial"/>
          <w:i/>
          <w:lang w:val="en-US"/>
        </w:rPr>
        <w:fldChar w:fldCharType="begin">
          <w:ffData>
            <w:name w:val=""/>
            <w:enabled/>
            <w:calcOnExit w:val="0"/>
            <w:textInput>
              <w:default w:val="[inserir o valor por extens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amount]</w:t>
      </w:r>
      <w:r w:rsidRPr="001B5F2F">
        <w:rPr>
          <w:rFonts w:cs="Arial"/>
          <w:i/>
          <w:lang w:val="en-US"/>
        </w:rPr>
        <w:fldChar w:fldCharType="end"/>
      </w:r>
      <w:r w:rsidRPr="001B5F2F">
        <w:rPr>
          <w:rFonts w:cs="Arial"/>
          <w:lang w:val="en-US"/>
        </w:rPr>
        <w:t>) to the NATIONAL AGENCY OF PETROLEUM, NATURAL GAS AND BIOFUELS.</w:t>
      </w:r>
    </w:p>
    <w:p w14:paraId="7E28D656" w14:textId="77777777" w:rsidR="00104E12" w:rsidRPr="001B5F2F" w:rsidRDefault="00104E12" w:rsidP="00104E12">
      <w:pPr>
        <w:pStyle w:val="Corpodetexto"/>
        <w:rPr>
          <w:rFonts w:cs="Arial"/>
          <w:lang w:val="en-US"/>
        </w:rPr>
      </w:pPr>
    </w:p>
    <w:p w14:paraId="7FB3ACAF" w14:textId="77777777" w:rsidR="00104E12" w:rsidRPr="001B5F2F" w:rsidRDefault="00104E12" w:rsidP="00104E12">
      <w:pPr>
        <w:pStyle w:val="Corpodetexto"/>
        <w:spacing w:line="280" w:lineRule="auto"/>
        <w:rPr>
          <w:rFonts w:cs="Arial"/>
          <w:lang w:val="en-US"/>
        </w:rPr>
      </w:pPr>
      <w:r w:rsidRPr="001B5F2F">
        <w:rPr>
          <w:rFonts w:cs="Arial"/>
          <w:szCs w:val="22"/>
          <w:lang w:val="en-US"/>
        </w:rPr>
        <w:t>Withdrawal according to POLICY</w:t>
      </w:r>
      <w:r w:rsidRPr="001B5F2F">
        <w:rPr>
          <w:rFonts w:cs="Arial"/>
          <w:lang w:val="en-US"/>
        </w:rPr>
        <w:t xml:space="preserve"> </w:t>
      </w:r>
      <w:r w:rsidRPr="001B5F2F">
        <w:rPr>
          <w:rFonts w:cs="Arial"/>
          <w:szCs w:val="22"/>
          <w:lang w:val="en-US"/>
        </w:rPr>
        <w:t>No.</w:t>
      </w:r>
      <w:r w:rsidRPr="001B5F2F">
        <w:rPr>
          <w:rFonts w:cs="Arial"/>
          <w:lang w:val="en-US"/>
        </w:rPr>
        <w:t xml:space="preserve"> </w:t>
      </w:r>
      <w:r w:rsidRPr="001B5F2F">
        <w:rPr>
          <w:rFonts w:cs="Arial"/>
          <w:i/>
          <w:szCs w:val="22"/>
          <w:lang w:val="en-US"/>
        </w:rPr>
        <w:fldChar w:fldCharType="begin">
          <w:ffData>
            <w:name w:val=""/>
            <w:enabled/>
            <w:calcOnExit w:val="0"/>
            <w:textInput>
              <w:default w:val="[inserir o número da apólic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policy number]</w:t>
      </w:r>
      <w:r w:rsidRPr="001B5F2F">
        <w:rPr>
          <w:rFonts w:cs="Arial"/>
          <w:i/>
          <w:szCs w:val="22"/>
          <w:lang w:val="en-US"/>
        </w:rPr>
        <w:fldChar w:fldCharType="end"/>
      </w:r>
      <w:r w:rsidRPr="001B5F2F">
        <w:rPr>
          <w:rFonts w:cs="Arial"/>
          <w:lang w:val="en-US"/>
        </w:rPr>
        <w:t xml:space="preserve"> issued by </w:t>
      </w:r>
      <w:r w:rsidRPr="001B5F2F">
        <w:rPr>
          <w:rFonts w:cs="Arial"/>
          <w:szCs w:val="22"/>
          <w:lang w:val="en-US"/>
        </w:rPr>
        <w:t>[Name of the Insurance Company].</w:t>
      </w:r>
    </w:p>
    <w:p w14:paraId="2AF4A7B1" w14:textId="77777777" w:rsidR="00104E12" w:rsidRPr="001B5F2F" w:rsidRDefault="00104E12" w:rsidP="00104E12">
      <w:pPr>
        <w:pStyle w:val="Corpodetexto"/>
        <w:rPr>
          <w:rFonts w:cs="Arial"/>
          <w:lang w:val="en-US"/>
        </w:rPr>
      </w:pPr>
    </w:p>
    <w:p w14:paraId="06D1FD5B" w14:textId="77777777" w:rsidR="00104E12" w:rsidRPr="001B5F2F" w:rsidRDefault="00104E12" w:rsidP="00104E12">
      <w:pPr>
        <w:pStyle w:val="Corpodetexto"/>
        <w:rPr>
          <w:rFonts w:cs="Arial"/>
          <w:lang w:val="en-US"/>
        </w:rPr>
      </w:pPr>
    </w:p>
    <w:p w14:paraId="40F14D8C" w14:textId="77777777" w:rsidR="00104E12" w:rsidRPr="001B5F2F" w:rsidRDefault="00104E12" w:rsidP="00104E12">
      <w:pPr>
        <w:pStyle w:val="Recuodecorpodetexto"/>
        <w:spacing w:line="240" w:lineRule="auto"/>
        <w:rPr>
          <w:rFonts w:cs="Arial"/>
          <w:lang w:val="en-US"/>
        </w:rPr>
      </w:pPr>
    </w:p>
    <w:p w14:paraId="0438C443" w14:textId="77777777" w:rsidR="00104E12" w:rsidRPr="001B5F2F" w:rsidRDefault="00104E12" w:rsidP="00104E12">
      <w:pPr>
        <w:pStyle w:val="Corpodetexto"/>
        <w:spacing w:line="280" w:lineRule="auto"/>
        <w:rPr>
          <w:rFonts w:cs="Arial"/>
          <w:lang w:val="en-US"/>
        </w:rPr>
      </w:pPr>
      <w:r w:rsidRPr="001B5F2F">
        <w:rPr>
          <w:rFonts w:cs="Arial"/>
          <w:lang w:val="en-US"/>
        </w:rPr>
        <w:t>NATIONAL AGENCY OF PETROLEUM, NATURAL GAS AND BIOFUELS</w:t>
      </w:r>
    </w:p>
    <w:p w14:paraId="10CDEDFF" w14:textId="77777777" w:rsidR="00104E12" w:rsidRPr="001B5F2F" w:rsidRDefault="00104E12" w:rsidP="00104E12">
      <w:pPr>
        <w:pStyle w:val="Corpodetexto"/>
        <w:rPr>
          <w:rFonts w:cs="Arial"/>
          <w:lang w:val="en-US"/>
        </w:rPr>
      </w:pPr>
    </w:p>
    <w:p w14:paraId="47301731" w14:textId="77777777" w:rsidR="00104E12" w:rsidRPr="001B5F2F" w:rsidRDefault="00104E12" w:rsidP="00104E12">
      <w:pPr>
        <w:pStyle w:val="Corpodetexto"/>
        <w:rPr>
          <w:rFonts w:cs="Arial"/>
          <w:lang w:val="en-US"/>
        </w:rPr>
      </w:pPr>
      <w:r w:rsidRPr="001B5F2F">
        <w:rPr>
          <w:rFonts w:cs="Arial"/>
          <w:lang w:val="en-US"/>
        </w:rPr>
        <w:t xml:space="preserve">___________________________ </w:t>
      </w:r>
    </w:p>
    <w:p w14:paraId="1AF69E8D" w14:textId="77777777" w:rsidR="00104E12" w:rsidRPr="001B5F2F" w:rsidRDefault="00104E12" w:rsidP="00104E12">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022D4258" w14:textId="77777777" w:rsidR="00104E12" w:rsidRPr="001B5F2F" w:rsidRDefault="00104E12" w:rsidP="00104E12">
      <w:pPr>
        <w:pStyle w:val="Corpodetexto"/>
        <w:rPr>
          <w:rFonts w:cs="Arial"/>
          <w:lang w:val="en-US"/>
        </w:rPr>
      </w:pPr>
    </w:p>
    <w:p w14:paraId="1D56E983" w14:textId="77777777" w:rsidR="00104E12" w:rsidRPr="001B5F2F" w:rsidRDefault="00104E12" w:rsidP="00104E12">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2A48FB45" w14:textId="77777777" w:rsidR="00104E12" w:rsidRPr="001B5F2F" w:rsidRDefault="00104E12" w:rsidP="00104E12">
      <w:pPr>
        <w:pStyle w:val="Corpodetexto"/>
        <w:rPr>
          <w:rFonts w:cs="Arial"/>
          <w:lang w:val="en-US"/>
        </w:rPr>
      </w:pPr>
    </w:p>
    <w:p w14:paraId="4CDC44C8" w14:textId="77777777" w:rsidR="00104E12" w:rsidRPr="001B5F2F" w:rsidRDefault="00104E12" w:rsidP="00104E12">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394787C5" w14:textId="77777777" w:rsidR="00104E12" w:rsidRPr="001B5F2F" w:rsidRDefault="00104E12" w:rsidP="00104E12">
      <w:pPr>
        <w:pStyle w:val="Corpodetexto"/>
        <w:rPr>
          <w:rFonts w:cs="Arial"/>
          <w:u w:val="single"/>
          <w:lang w:val="en-US"/>
        </w:rPr>
      </w:pPr>
    </w:p>
    <w:p w14:paraId="0830659D" w14:textId="77777777" w:rsidR="00104E12" w:rsidRPr="001B5F2F" w:rsidRDefault="00104E12" w:rsidP="00104E12">
      <w:pPr>
        <w:pStyle w:val="Corpodetexto"/>
        <w:rPr>
          <w:rFonts w:cs="Arial"/>
          <w:lang w:val="en-US"/>
        </w:rPr>
      </w:pPr>
    </w:p>
    <w:p w14:paraId="43B6F1BB" w14:textId="77777777" w:rsidR="00104E12" w:rsidRPr="001B5F2F" w:rsidRDefault="00104E12" w:rsidP="00104E12">
      <w:pPr>
        <w:pStyle w:val="Corpodetexto"/>
        <w:spacing w:line="280" w:lineRule="auto"/>
        <w:rPr>
          <w:i/>
          <w:lang w:val="en-US"/>
        </w:rPr>
      </w:pPr>
      <w:r w:rsidRPr="001B5F2F">
        <w:rPr>
          <w:rFonts w:cs="Arial"/>
          <w:lang w:val="en-US"/>
        </w:rPr>
        <w:t>To:</w:t>
      </w:r>
      <w:r w:rsidRPr="001B5F2F">
        <w:rPr>
          <w:rFonts w:cs="Arial"/>
          <w:lang w:val="en-US"/>
        </w:rPr>
        <w:tab/>
      </w:r>
      <w:r w:rsidRPr="001B5F2F">
        <w:rPr>
          <w:i/>
          <w:lang w:val="en-US"/>
        </w:rPr>
        <w:fldChar w:fldCharType="begin">
          <w:ffData>
            <w:name w:val=""/>
            <w:enabled/>
            <w:calcOnExit w:val="0"/>
            <w:textInput>
              <w:default w:val="[inserir o nome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name of the insurance company]</w:t>
      </w:r>
      <w:r w:rsidRPr="001B5F2F">
        <w:rPr>
          <w:i/>
          <w:lang w:val="en-US"/>
        </w:rPr>
        <w:fldChar w:fldCharType="end"/>
      </w:r>
    </w:p>
    <w:p w14:paraId="5C646787" w14:textId="77777777" w:rsidR="00104E12" w:rsidRPr="001B5F2F" w:rsidRDefault="00104E12" w:rsidP="00104E12">
      <w:pPr>
        <w:pStyle w:val="Corpodetexto"/>
        <w:rPr>
          <w:i/>
          <w:lang w:val="en-US"/>
        </w:rPr>
      </w:pPr>
      <w:r w:rsidRPr="001B5F2F">
        <w:rPr>
          <w:rFonts w:cs="Arial"/>
          <w:lang w:val="en-US"/>
        </w:rPr>
        <w:tab/>
      </w:r>
      <w:r w:rsidRPr="001B5F2F">
        <w:rPr>
          <w:i/>
          <w:lang w:val="en-US"/>
        </w:rPr>
        <w:fldChar w:fldCharType="begin">
          <w:ffData>
            <w:name w:val=""/>
            <w:enabled/>
            <w:calcOnExit w:val="0"/>
            <w:textInput>
              <w:default w:val="[inserir o endereço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address of the insurance company]</w:t>
      </w:r>
      <w:r w:rsidRPr="001B5F2F">
        <w:rPr>
          <w:i/>
          <w:lang w:val="en-US"/>
        </w:rPr>
        <w:fldChar w:fldCharType="end"/>
      </w:r>
    </w:p>
    <w:p w14:paraId="12E482A8" w14:textId="77777777" w:rsidR="00104E12" w:rsidRPr="001B5F2F" w:rsidRDefault="00104E12" w:rsidP="00104E12">
      <w:pPr>
        <w:pStyle w:val="Edital-Corpodetexto"/>
        <w:rPr>
          <w:lang w:val="en-US"/>
        </w:rPr>
      </w:pPr>
    </w:p>
    <w:p w14:paraId="63752DFD" w14:textId="77777777" w:rsidR="00104E12" w:rsidRPr="001B5F2F" w:rsidRDefault="00104E12" w:rsidP="00104E12">
      <w:pPr>
        <w:rPr>
          <w:rFonts w:cs="Arial"/>
          <w:sz w:val="22"/>
          <w:szCs w:val="20"/>
          <w:lang w:val="en-US"/>
        </w:rPr>
      </w:pPr>
      <w:r w:rsidRPr="001B5F2F">
        <w:rPr>
          <w:lang w:val="en-US"/>
        </w:rPr>
        <w:br w:type="page"/>
      </w:r>
    </w:p>
    <w:p w14:paraId="025A02B2" w14:textId="77777777" w:rsidR="00807C90" w:rsidRPr="00227979" w:rsidRDefault="00807C90" w:rsidP="00807C90">
      <w:pPr>
        <w:pStyle w:val="Recuodecorpodetexto"/>
        <w:spacing w:line="240" w:lineRule="auto"/>
        <w:rPr>
          <w:rFonts w:cs="Arial"/>
          <w:color w:val="000000"/>
          <w:lang w:val="en-US"/>
        </w:rPr>
      </w:pPr>
    </w:p>
    <w:p w14:paraId="7A19C5B6" w14:textId="19BB8B40" w:rsidR="006652E7" w:rsidRPr="005701B7" w:rsidRDefault="007C227B" w:rsidP="007C227B">
      <w:pPr>
        <w:pStyle w:val="Corpodetexto"/>
        <w:spacing w:line="280" w:lineRule="auto"/>
        <w:jc w:val="center"/>
        <w:rPr>
          <w:rFonts w:cs="Arial"/>
          <w:b/>
          <w:bCs/>
          <w:lang w:val="en-US"/>
        </w:rPr>
      </w:pPr>
      <w:r w:rsidRPr="005701B7">
        <w:rPr>
          <w:rFonts w:cs="Arial"/>
          <w:b/>
          <w:bCs/>
          <w:lang w:val="en-US"/>
        </w:rPr>
        <w:t>Document IV</w:t>
      </w:r>
      <w:r w:rsidR="00807C90" w:rsidRPr="005701B7">
        <w:rPr>
          <w:rFonts w:cs="Arial"/>
          <w:b/>
          <w:bCs/>
          <w:lang w:val="en-US"/>
        </w:rPr>
        <w:t xml:space="preserve"> </w:t>
      </w:r>
    </w:p>
    <w:p w14:paraId="49C2D6B8" w14:textId="1FD1F99B" w:rsidR="00807C90" w:rsidRPr="005701B7" w:rsidRDefault="007C227B" w:rsidP="007C227B">
      <w:pPr>
        <w:pStyle w:val="Corpodetexto"/>
        <w:spacing w:line="280" w:lineRule="auto"/>
        <w:jc w:val="center"/>
        <w:rPr>
          <w:rFonts w:cs="Arial"/>
          <w:b/>
          <w:bCs/>
          <w:lang w:val="en-US"/>
        </w:rPr>
      </w:pPr>
      <w:r w:rsidRPr="005701B7">
        <w:rPr>
          <w:rFonts w:cs="Arial"/>
          <w:b/>
          <w:bCs/>
          <w:lang w:val="en-US"/>
        </w:rPr>
        <w:t>Form of Proof of Release</w:t>
      </w:r>
    </w:p>
    <w:p w14:paraId="09F14F99" w14:textId="77777777" w:rsidR="00104E12" w:rsidRPr="001B5F2F" w:rsidRDefault="00104E12" w:rsidP="00104E12">
      <w:pPr>
        <w:pStyle w:val="Corpodetexto"/>
        <w:rPr>
          <w:rFonts w:cs="Arial"/>
          <w:lang w:val="en-US"/>
        </w:rPr>
      </w:pPr>
      <w:bookmarkStart w:id="4315" w:name="_Toc5791347"/>
      <w:bookmarkStart w:id="4316" w:name="_Toc421543965"/>
    </w:p>
    <w:p w14:paraId="62934373" w14:textId="77777777" w:rsidR="005701B7" w:rsidRPr="00227979" w:rsidRDefault="005701B7" w:rsidP="005701B7">
      <w:pPr>
        <w:pStyle w:val="Corpodetexto"/>
        <w:jc w:val="center"/>
        <w:rPr>
          <w:rFonts w:cs="Arial"/>
          <w:color w:val="000000"/>
          <w:lang w:val="en-US"/>
        </w:rPr>
      </w:pPr>
      <w:r w:rsidRPr="00227979">
        <w:rPr>
          <w:rFonts w:cs="Arial"/>
          <w:i/>
          <w:color w:val="000000"/>
        </w:rPr>
        <w:fldChar w:fldCharType="begin">
          <w:ffData>
            <w:name w:val=""/>
            <w:enabled/>
            <w:calcOnExit w:val="0"/>
            <w:textInput>
              <w:default w:val="[FORM TO BE FILLED OUT BY ANP – DO NOT FILL OUT.]"/>
            </w:textInput>
          </w:ffData>
        </w:fldChar>
      </w:r>
      <w:r w:rsidRPr="00227979">
        <w:rPr>
          <w:rFonts w:cs="Arial"/>
          <w:i/>
          <w:color w:val="000000"/>
          <w:lang w:val="en-US"/>
        </w:rPr>
        <w:instrText xml:space="preserve"> FORMTEXT </w:instrText>
      </w:r>
      <w:r w:rsidRPr="00227979">
        <w:rPr>
          <w:rFonts w:cs="Arial"/>
          <w:i/>
          <w:color w:val="000000"/>
        </w:rPr>
      </w:r>
      <w:r w:rsidRPr="00227979">
        <w:rPr>
          <w:rFonts w:cs="Arial"/>
          <w:i/>
          <w:color w:val="000000"/>
        </w:rPr>
        <w:fldChar w:fldCharType="separate"/>
      </w:r>
      <w:r w:rsidRPr="00227979">
        <w:rPr>
          <w:rFonts w:cs="Arial"/>
          <w:i/>
          <w:noProof/>
          <w:color w:val="000000"/>
          <w:lang w:val="en-US"/>
        </w:rPr>
        <w:t>[FORM TO BE FILLED OUT BY ANP – DO NOT FILL OUT.]</w:t>
      </w:r>
      <w:r w:rsidRPr="00227979">
        <w:rPr>
          <w:rFonts w:cs="Arial"/>
          <w:i/>
          <w:color w:val="000000"/>
        </w:rPr>
        <w:fldChar w:fldCharType="end"/>
      </w:r>
    </w:p>
    <w:p w14:paraId="0987636C" w14:textId="6B6A2827" w:rsidR="00104E12" w:rsidRPr="001B5F2F" w:rsidRDefault="00104E12" w:rsidP="00104E12">
      <w:pPr>
        <w:pStyle w:val="Corpodetexto"/>
        <w:spacing w:line="280" w:lineRule="auto"/>
        <w:rPr>
          <w:rFonts w:cs="Arial"/>
          <w:lang w:val="en-US"/>
        </w:rPr>
      </w:pPr>
    </w:p>
    <w:p w14:paraId="29FDDA9C" w14:textId="77777777" w:rsidR="00104E12" w:rsidRPr="001B5F2F" w:rsidRDefault="00104E12" w:rsidP="00104E12">
      <w:pPr>
        <w:pStyle w:val="Corpodetexto"/>
        <w:rPr>
          <w:rFonts w:cs="Arial"/>
          <w:lang w:val="en-US"/>
        </w:rPr>
      </w:pPr>
    </w:p>
    <w:p w14:paraId="0AB86B3E" w14:textId="77777777" w:rsidR="00104E12" w:rsidRPr="001B5F2F" w:rsidRDefault="00104E12" w:rsidP="00104E12">
      <w:pPr>
        <w:pStyle w:val="Corpodetexto"/>
        <w:rPr>
          <w:rFonts w:cs="Arial"/>
          <w:lang w:val="en-US"/>
        </w:rPr>
      </w:pPr>
    </w:p>
    <w:p w14:paraId="5FF6D175" w14:textId="77777777" w:rsidR="00104E12" w:rsidRPr="001B5F2F" w:rsidRDefault="00104E12" w:rsidP="00104E12">
      <w:pPr>
        <w:pStyle w:val="Corpodetexto"/>
        <w:spacing w:line="280" w:lineRule="auto"/>
        <w:rPr>
          <w:rFonts w:cs="Arial"/>
          <w:lang w:val="en-US"/>
        </w:rPr>
      </w:pPr>
      <w:r w:rsidRPr="001B5F2F">
        <w:rPr>
          <w:rFonts w:cs="Arial"/>
          <w:lang w:val="en-US"/>
        </w:rPr>
        <w:t xml:space="preserve">This refers to Policy No. </w:t>
      </w:r>
      <w:r w:rsidRPr="001B5F2F">
        <w:rPr>
          <w:rFonts w:cs="Arial"/>
          <w:i/>
          <w:lang w:val="en-US"/>
        </w:rPr>
        <w:fldChar w:fldCharType="begin">
          <w:ffData>
            <w:name w:val=""/>
            <w:enabled/>
            <w:calcOnExit w:val="0"/>
            <w:textInput>
              <w:default w:val="[inserir o número da apólice]"/>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policy number]</w:t>
      </w:r>
      <w:r w:rsidRPr="001B5F2F">
        <w:rPr>
          <w:rFonts w:cs="Arial"/>
          <w:i/>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de emissão da apólice,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issuance of the policy in the format month/day/year]</w:t>
      </w:r>
      <w:r w:rsidRPr="001B5F2F">
        <w:rPr>
          <w:rFonts w:cs="Arial"/>
          <w:i/>
          <w:lang w:val="en-US"/>
        </w:rPr>
        <w:fldChar w:fldCharType="end"/>
      </w:r>
      <w:r w:rsidRPr="001B5F2F">
        <w:rPr>
          <w:rFonts w:cs="Arial"/>
          <w:lang w:val="en-US"/>
        </w:rPr>
        <w:t xml:space="preserve">, issued by </w:t>
      </w:r>
      <w:r w:rsidRPr="001B5F2F">
        <w:rPr>
          <w:rFonts w:cs="Arial"/>
          <w:i/>
          <w:lang w:val="en-US"/>
        </w:rPr>
        <w:fldChar w:fldCharType="begin">
          <w:ffData>
            <w:name w:val=""/>
            <w:enabled/>
            <w:calcOnExit w:val="0"/>
            <w:textInput>
              <w:default w:val="[inserir o nome da sociedade empresária seguradora]"/>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name of the insurance company]</w:t>
      </w:r>
      <w:r w:rsidRPr="001B5F2F">
        <w:rPr>
          <w:rFonts w:cs="Arial"/>
          <w:i/>
          <w:lang w:val="en-US"/>
        </w:rPr>
        <w:fldChar w:fldCharType="end"/>
      </w:r>
      <w:r w:rsidRPr="001B5F2F">
        <w:rPr>
          <w:rFonts w:cs="Arial"/>
          <w:lang w:val="en-US"/>
        </w:rPr>
        <w:t>.</w:t>
      </w:r>
    </w:p>
    <w:p w14:paraId="1ACE6E97" w14:textId="77777777" w:rsidR="00104E12" w:rsidRPr="001B5F2F" w:rsidRDefault="00104E12" w:rsidP="00104E12">
      <w:pPr>
        <w:pStyle w:val="Corpodetexto"/>
        <w:rPr>
          <w:rFonts w:cs="Arial"/>
          <w:lang w:val="en-US"/>
        </w:rPr>
      </w:pPr>
    </w:p>
    <w:p w14:paraId="7C755EB5" w14:textId="34F0044E" w:rsidR="00104E12" w:rsidRPr="001B5F2F" w:rsidRDefault="00104E12" w:rsidP="00104E12">
      <w:pPr>
        <w:pStyle w:val="Corpodetexto"/>
        <w:spacing w:line="280" w:lineRule="auto"/>
        <w:rPr>
          <w:rFonts w:cs="Arial"/>
          <w:lang w:val="en-US"/>
        </w:rPr>
      </w:pPr>
      <w:r w:rsidRPr="001B5F2F">
        <w:rPr>
          <w:rFonts w:cs="Arial"/>
          <w:lang w:val="en-US"/>
        </w:rPr>
        <w:t>The undersigned, duly authorized to sign this Proof on behalf of ANP, hereby certifies that, as a result of the 1</w:t>
      </w:r>
      <w:r w:rsidR="00D03518">
        <w:rPr>
          <w:rFonts w:cs="Arial"/>
          <w:lang w:val="en-US"/>
        </w:rPr>
        <w:t>6</w:t>
      </w:r>
      <w:r w:rsidRPr="001B5F2F">
        <w:rPr>
          <w:rFonts w:cs="Arial"/>
          <w:vertAlign w:val="superscript"/>
          <w:lang w:val="en-US"/>
        </w:rPr>
        <w:t>th</w:t>
      </w:r>
      <w:r w:rsidRPr="001B5F2F">
        <w:rPr>
          <w:rFonts w:cs="Arial"/>
          <w:lang w:val="en-US"/>
        </w:rPr>
        <w:t xml:space="preserve"> Bidding Round, the POLICYHOLDER incurred one of the events of release of the bid bond provided for in section 5.6 (Release and return of the Bid Bond).</w:t>
      </w:r>
    </w:p>
    <w:p w14:paraId="3DBF4D60" w14:textId="77777777" w:rsidR="00104E12" w:rsidRPr="001B5F2F" w:rsidRDefault="00104E12" w:rsidP="00104E12">
      <w:pPr>
        <w:pStyle w:val="Corpodetexto"/>
        <w:rPr>
          <w:rFonts w:cs="Arial"/>
          <w:lang w:val="en-US"/>
        </w:rPr>
      </w:pPr>
    </w:p>
    <w:p w14:paraId="6F082D05" w14:textId="77777777" w:rsidR="00104E12" w:rsidRPr="001B5F2F" w:rsidRDefault="00104E12" w:rsidP="00104E12">
      <w:pPr>
        <w:pStyle w:val="Corpodetexto"/>
        <w:spacing w:line="280" w:lineRule="auto"/>
        <w:rPr>
          <w:rFonts w:cs="Arial"/>
          <w:lang w:val="en-US"/>
        </w:rPr>
      </w:pPr>
      <w:r w:rsidRPr="001B5F2F">
        <w:rPr>
          <w:rFonts w:cs="Arial"/>
          <w:lang w:val="en-US"/>
        </w:rPr>
        <w:t>The Contracted Party’s obligations secured by the abovementioned Policy are completed.</w:t>
      </w:r>
    </w:p>
    <w:p w14:paraId="27B40E28" w14:textId="77777777" w:rsidR="00104E12" w:rsidRPr="001B5F2F" w:rsidRDefault="00104E12" w:rsidP="00104E12">
      <w:pPr>
        <w:pStyle w:val="Corpodetexto"/>
        <w:rPr>
          <w:rFonts w:cs="Arial"/>
          <w:lang w:val="en-US"/>
        </w:rPr>
      </w:pPr>
    </w:p>
    <w:p w14:paraId="418FD964" w14:textId="77777777" w:rsidR="00104E12" w:rsidRPr="001B5F2F" w:rsidRDefault="00104E12" w:rsidP="00104E12">
      <w:pPr>
        <w:pStyle w:val="Corpodetexto"/>
        <w:rPr>
          <w:rFonts w:cs="Arial"/>
          <w:lang w:val="en-US"/>
        </w:rPr>
      </w:pPr>
      <w:r w:rsidRPr="001B5F2F">
        <w:rPr>
          <w:rFonts w:cs="Arial"/>
          <w:lang w:val="en-US"/>
        </w:rPr>
        <w:t xml:space="preserve">This Proof was effectively signed by the undersigned on </w:t>
      </w:r>
      <w:r w:rsidRPr="001B5F2F">
        <w:rPr>
          <w:rFonts w:cs="Arial"/>
          <w:lang w:val="en-US"/>
        </w:rPr>
        <w:fldChar w:fldCharType="begin">
          <w:ffData>
            <w:name w:val=""/>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the format month/day/year</w:t>
      </w:r>
      <w:r w:rsidRPr="001B5F2F">
        <w:rPr>
          <w:rFonts w:cs="Arial"/>
          <w:lang w:val="en-US"/>
        </w:rPr>
        <w:t>]</w:t>
      </w:r>
      <w:r w:rsidRPr="001B5F2F">
        <w:rPr>
          <w:rFonts w:cs="Arial"/>
          <w:lang w:val="en-US"/>
        </w:rPr>
        <w:fldChar w:fldCharType="end"/>
      </w:r>
      <w:r w:rsidRPr="001B5F2F">
        <w:rPr>
          <w:rFonts w:cs="Arial"/>
          <w:lang w:val="en-US"/>
        </w:rPr>
        <w:t>.</w:t>
      </w:r>
    </w:p>
    <w:p w14:paraId="4693A865" w14:textId="77777777" w:rsidR="00104E12" w:rsidRPr="001B5F2F" w:rsidRDefault="00104E12" w:rsidP="00104E12">
      <w:pPr>
        <w:pStyle w:val="Corpodetexto"/>
        <w:rPr>
          <w:rFonts w:cs="Arial"/>
          <w:lang w:val="en-US"/>
        </w:rPr>
      </w:pPr>
    </w:p>
    <w:p w14:paraId="29B00714" w14:textId="77777777" w:rsidR="00104E12" w:rsidRPr="001B5F2F" w:rsidRDefault="00104E12" w:rsidP="00104E12">
      <w:pPr>
        <w:pStyle w:val="Corpodetexto"/>
        <w:rPr>
          <w:rFonts w:cs="Arial"/>
          <w:lang w:val="en-US"/>
        </w:rPr>
      </w:pPr>
    </w:p>
    <w:p w14:paraId="610C62AE" w14:textId="77777777" w:rsidR="00104E12" w:rsidRPr="001B5F2F" w:rsidRDefault="00104E12" w:rsidP="00104E12">
      <w:pPr>
        <w:pStyle w:val="Recuodecorpodetexto"/>
        <w:spacing w:line="240" w:lineRule="auto"/>
        <w:rPr>
          <w:rFonts w:cs="Arial"/>
          <w:lang w:val="en-US"/>
        </w:rPr>
      </w:pPr>
    </w:p>
    <w:p w14:paraId="333293F0" w14:textId="77777777" w:rsidR="00104E12" w:rsidRPr="001B5F2F" w:rsidRDefault="00104E12" w:rsidP="00104E12">
      <w:pPr>
        <w:pStyle w:val="Corpodetexto"/>
        <w:spacing w:line="280" w:lineRule="auto"/>
        <w:rPr>
          <w:rFonts w:cs="Arial"/>
          <w:lang w:val="en-US"/>
        </w:rPr>
      </w:pPr>
      <w:r w:rsidRPr="001B5F2F">
        <w:rPr>
          <w:rFonts w:cs="Arial"/>
          <w:lang w:val="en-US"/>
        </w:rPr>
        <w:t>NATIONAL AGENCY OF PETROLEUM, NATURAL GAS AND BIOFUELS</w:t>
      </w:r>
    </w:p>
    <w:p w14:paraId="36623927" w14:textId="77777777" w:rsidR="00104E12" w:rsidRPr="001B5F2F" w:rsidRDefault="00104E12" w:rsidP="00104E12">
      <w:pPr>
        <w:pStyle w:val="Corpodetexto"/>
        <w:rPr>
          <w:rFonts w:cs="Arial"/>
          <w:lang w:val="en-US"/>
        </w:rPr>
      </w:pPr>
    </w:p>
    <w:p w14:paraId="71375446" w14:textId="77777777" w:rsidR="00104E12" w:rsidRPr="001B5F2F" w:rsidRDefault="00104E12" w:rsidP="00104E12">
      <w:pPr>
        <w:pStyle w:val="Corpodetexto"/>
        <w:rPr>
          <w:rFonts w:cs="Arial"/>
          <w:lang w:val="en-US"/>
        </w:rPr>
      </w:pPr>
      <w:r w:rsidRPr="001B5F2F">
        <w:rPr>
          <w:rFonts w:cs="Arial"/>
          <w:lang w:val="en-US"/>
        </w:rPr>
        <w:t xml:space="preserve">___________________________ </w:t>
      </w:r>
    </w:p>
    <w:p w14:paraId="72A8E9BA" w14:textId="77777777" w:rsidR="00104E12" w:rsidRPr="001B5F2F" w:rsidRDefault="00104E12" w:rsidP="00104E12">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noProof/>
          <w:sz w:val="18"/>
          <w:szCs w:val="18"/>
          <w:lang w:val="en-US"/>
        </w:rPr>
        <w:t>[signature]</w:t>
      </w:r>
      <w:r w:rsidRPr="001B5F2F">
        <w:rPr>
          <w:sz w:val="18"/>
          <w:szCs w:val="18"/>
          <w:lang w:val="en-US"/>
        </w:rPr>
        <w:fldChar w:fldCharType="end"/>
      </w:r>
    </w:p>
    <w:p w14:paraId="551B7EC7" w14:textId="77777777" w:rsidR="00104E12" w:rsidRPr="001B5F2F" w:rsidRDefault="00104E12" w:rsidP="00104E12">
      <w:pPr>
        <w:pStyle w:val="Corpodetexto"/>
        <w:rPr>
          <w:rFonts w:cs="Arial"/>
          <w:lang w:val="en-US"/>
        </w:rPr>
      </w:pPr>
    </w:p>
    <w:p w14:paraId="1ADB7C06" w14:textId="77777777" w:rsidR="00104E12" w:rsidRPr="001B5F2F" w:rsidRDefault="00104E12" w:rsidP="00104E12">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7131C2F3" w14:textId="77777777" w:rsidR="00104E12" w:rsidRPr="001B5F2F" w:rsidRDefault="00104E12" w:rsidP="00104E12">
      <w:pPr>
        <w:pStyle w:val="Corpodetexto"/>
        <w:rPr>
          <w:rFonts w:cs="Arial"/>
          <w:lang w:val="en-US"/>
        </w:rPr>
      </w:pPr>
    </w:p>
    <w:p w14:paraId="1D10DD24" w14:textId="77777777" w:rsidR="00104E12" w:rsidRPr="001B5F2F" w:rsidRDefault="00104E12" w:rsidP="00104E12">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2B00611B" w14:textId="77777777" w:rsidR="00104E12" w:rsidRPr="001B5F2F" w:rsidRDefault="00104E12" w:rsidP="00104E12">
      <w:pPr>
        <w:tabs>
          <w:tab w:val="left" w:pos="1655"/>
        </w:tabs>
        <w:spacing w:line="288" w:lineRule="auto"/>
        <w:rPr>
          <w:lang w:val="en-US"/>
        </w:rPr>
      </w:pPr>
    </w:p>
    <w:p w14:paraId="489A1709" w14:textId="77777777" w:rsidR="00104E12" w:rsidRPr="001B5F2F" w:rsidRDefault="00104E12" w:rsidP="00104E12">
      <w:pPr>
        <w:rPr>
          <w:rFonts w:cs="Arial"/>
          <w:b/>
          <w:caps/>
          <w:sz w:val="24"/>
          <w:szCs w:val="20"/>
          <w:lang w:val="en-US"/>
        </w:rPr>
      </w:pPr>
      <w:r w:rsidRPr="001B5F2F">
        <w:rPr>
          <w:lang w:val="en-US"/>
        </w:rPr>
        <w:br w:type="page"/>
      </w:r>
    </w:p>
    <w:p w14:paraId="259D35EF" w14:textId="46678023" w:rsidR="002E7763" w:rsidRPr="00057FCA" w:rsidRDefault="007C227B" w:rsidP="0090163A">
      <w:pPr>
        <w:pStyle w:val="Edital-AnexoTtulo"/>
        <w:rPr>
          <w:lang w:val="en-US"/>
        </w:rPr>
      </w:pPr>
      <w:r w:rsidRPr="00057FCA">
        <w:rPr>
          <w:lang w:val="en-US"/>
        </w:rPr>
        <w:t>ANNEX XII – ESCROW RECEIPT FORM</w:t>
      </w:r>
      <w:bookmarkEnd w:id="4315"/>
    </w:p>
    <w:p w14:paraId="1B2ACDD8" w14:textId="565AA176" w:rsidR="002E7763" w:rsidRPr="00227979" w:rsidRDefault="00104E12" w:rsidP="0062177E">
      <w:pPr>
        <w:pStyle w:val="Edital-Corpodetexto"/>
        <w:rPr>
          <w:lang w:val="en-US"/>
        </w:rPr>
      </w:pPr>
      <w:r w:rsidRPr="001B5F2F">
        <w:rPr>
          <w:noProof/>
        </w:rPr>
        <w:drawing>
          <wp:inline distT="0" distB="0" distL="0" distR="0" wp14:anchorId="6DF11344" wp14:editId="547D0B04">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35"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54279DE7" w14:textId="557AA99F" w:rsidR="00E13007" w:rsidRDefault="00104E12" w:rsidP="00865547">
      <w:pPr>
        <w:jc w:val="center"/>
        <w:rPr>
          <w:rFonts w:cs="Arial"/>
          <w:b/>
          <w:caps/>
          <w:sz w:val="24"/>
          <w:szCs w:val="20"/>
          <w:lang w:val="en-US"/>
        </w:rPr>
      </w:pPr>
      <w:r w:rsidRPr="001B5F2F">
        <w:rPr>
          <w:noProof/>
        </w:rPr>
        <w:drawing>
          <wp:inline distT="0" distB="0" distL="0" distR="0" wp14:anchorId="5DCA09AF" wp14:editId="2AE25F02">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58F83476" w14:textId="77777777" w:rsidR="00104E12" w:rsidRDefault="00104E12" w:rsidP="00865547">
      <w:pPr>
        <w:jc w:val="center"/>
        <w:rPr>
          <w:rFonts w:cs="Arial"/>
          <w:b/>
          <w:caps/>
          <w:sz w:val="24"/>
          <w:szCs w:val="20"/>
          <w:lang w:val="en-US"/>
        </w:rPr>
      </w:pPr>
    </w:p>
    <w:p w14:paraId="4A698EE7" w14:textId="4147361D" w:rsidR="00104E12" w:rsidRDefault="00104E12" w:rsidP="00865547">
      <w:pPr>
        <w:jc w:val="center"/>
        <w:rPr>
          <w:rFonts w:cs="Arial"/>
          <w:b/>
          <w:caps/>
          <w:sz w:val="24"/>
          <w:szCs w:val="20"/>
          <w:lang w:val="en-US"/>
        </w:rPr>
      </w:pPr>
      <w:r w:rsidRPr="001B5F2F">
        <w:rPr>
          <w:noProof/>
        </w:rPr>
        <w:drawing>
          <wp:inline distT="0" distB="0" distL="0" distR="0" wp14:anchorId="63F3BD6A" wp14:editId="18B68545">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4963A0CC" w14:textId="77777777" w:rsidR="00104E12" w:rsidRDefault="00104E12" w:rsidP="00865547">
      <w:pPr>
        <w:jc w:val="center"/>
        <w:rPr>
          <w:rFonts w:cs="Arial"/>
          <w:b/>
          <w:caps/>
          <w:sz w:val="24"/>
          <w:szCs w:val="20"/>
          <w:lang w:val="en-US"/>
        </w:rPr>
      </w:pPr>
    </w:p>
    <w:p w14:paraId="4E9C1912" w14:textId="77777777" w:rsidR="00104E12" w:rsidRPr="00227979" w:rsidRDefault="00104E12" w:rsidP="00865547">
      <w:pPr>
        <w:jc w:val="center"/>
        <w:rPr>
          <w:rFonts w:cs="Arial"/>
          <w:b/>
          <w:caps/>
          <w:sz w:val="24"/>
          <w:szCs w:val="20"/>
          <w:lang w:val="en-US"/>
        </w:rPr>
      </w:pPr>
    </w:p>
    <w:p w14:paraId="3F904E52" w14:textId="4F2566FC" w:rsidR="00807C90" w:rsidRPr="00057FCA" w:rsidRDefault="007C227B" w:rsidP="00807C90">
      <w:pPr>
        <w:pStyle w:val="Edital-AnexoTtulo"/>
        <w:rPr>
          <w:lang w:val="en-US"/>
        </w:rPr>
      </w:pPr>
      <w:bookmarkStart w:id="4317" w:name="_Toc5791348"/>
      <w:bookmarkEnd w:id="4316"/>
      <w:r w:rsidRPr="00057FCA">
        <w:rPr>
          <w:lang w:val="en-US"/>
        </w:rPr>
        <w:t>ANNEX XIII – MINIMUM SIGNATURE BONUS AND MINIMUM EXPLORATION PROGRAM FOR THE BLOCKS OFFERED IN THE 16</w:t>
      </w:r>
      <w:r w:rsidRPr="00057FCA">
        <w:rPr>
          <w:vertAlign w:val="superscript"/>
          <w:lang w:val="en-US"/>
        </w:rPr>
        <w:t>TH</w:t>
      </w:r>
      <w:r w:rsidRPr="00057FCA">
        <w:rPr>
          <w:lang w:val="en-US"/>
        </w:rPr>
        <w:t xml:space="preserve"> BIDDING ROUND</w:t>
      </w:r>
      <w:bookmarkEnd w:id="4317"/>
    </w:p>
    <w:p w14:paraId="1E196AB8" w14:textId="77777777" w:rsidR="00807C90" w:rsidRDefault="00807C90" w:rsidP="00807C90">
      <w:pPr>
        <w:pStyle w:val="Edital-Corpodetexto"/>
        <w:rPr>
          <w:color w:val="FF0000"/>
          <w:lang w:val="en-US"/>
        </w:rPr>
      </w:pPr>
    </w:p>
    <w:p w14:paraId="078AE22A" w14:textId="573E03BC" w:rsidR="00104E12" w:rsidRPr="001B5F2F" w:rsidRDefault="00104E12" w:rsidP="00104E12">
      <w:pPr>
        <w:pStyle w:val="Edital-Corpodetexto"/>
        <w:rPr>
          <w:lang w:val="en-US"/>
        </w:rPr>
      </w:pPr>
      <w:r w:rsidRPr="001B5F2F">
        <w:rPr>
          <w:lang w:val="en-US"/>
        </w:rPr>
        <w:t>Only bids which number of units of work (UWs) for the minimum exploration program (PEM) and the amount of the signature bonus offered meet the minimum amounts set forth in this annex, under Table 2</w:t>
      </w:r>
      <w:r>
        <w:rPr>
          <w:lang w:val="en-US"/>
        </w:rPr>
        <w:t>4</w:t>
      </w:r>
      <w:r w:rsidRPr="001B5F2F">
        <w:rPr>
          <w:lang w:val="en-US"/>
        </w:rPr>
        <w:t>, shall be taken into account.</w:t>
      </w:r>
    </w:p>
    <w:p w14:paraId="0F130B66" w14:textId="77777777" w:rsidR="00807C90" w:rsidRPr="00057FCA" w:rsidRDefault="00807C90" w:rsidP="0062177E">
      <w:pPr>
        <w:pStyle w:val="Edital-Corpodetexto"/>
        <w:rPr>
          <w:lang w:val="en-US"/>
        </w:rPr>
      </w:pPr>
    </w:p>
    <w:p w14:paraId="68A8F7C8" w14:textId="5AAB844F" w:rsidR="00807C90" w:rsidRPr="00057FCA" w:rsidRDefault="001733CD" w:rsidP="001733CD">
      <w:pPr>
        <w:pStyle w:val="Edital-TabelaTtulo"/>
        <w:rPr>
          <w:lang w:val="en-US"/>
        </w:rPr>
      </w:pPr>
      <w:r w:rsidRPr="00057FCA">
        <w:rPr>
          <w:lang w:val="en-US"/>
        </w:rPr>
        <w:t>Table 24 – Minimum signature bonus and minimum exploration program (PEM)</w:t>
      </w:r>
    </w:p>
    <w:tbl>
      <w:tblPr>
        <w:tblW w:w="9740" w:type="dxa"/>
        <w:tblInd w:w="-5" w:type="dxa"/>
        <w:tblCellMar>
          <w:left w:w="70" w:type="dxa"/>
          <w:right w:w="70" w:type="dxa"/>
        </w:tblCellMar>
        <w:tblLook w:val="04A0" w:firstRow="1" w:lastRow="0" w:firstColumn="1" w:lastColumn="0" w:noHBand="0" w:noVBand="1"/>
      </w:tblPr>
      <w:tblGrid>
        <w:gridCol w:w="960"/>
        <w:gridCol w:w="2060"/>
        <w:gridCol w:w="1520"/>
        <w:gridCol w:w="1540"/>
        <w:gridCol w:w="2140"/>
        <w:gridCol w:w="1520"/>
      </w:tblGrid>
      <w:tr w:rsidR="00104E12" w:rsidRPr="00331DD4" w14:paraId="444390C6" w14:textId="77777777" w:rsidTr="00104E12">
        <w:trPr>
          <w:trHeight w:val="780"/>
          <w:tblHeader/>
        </w:trPr>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B4E46D" w14:textId="49830B29" w:rsidR="00104E12" w:rsidRPr="00331DD4" w:rsidRDefault="00104E12" w:rsidP="00104E12">
            <w:pPr>
              <w:jc w:val="center"/>
              <w:rPr>
                <w:rFonts w:cs="Arial"/>
                <w:b/>
                <w:bCs/>
                <w:color w:val="000000"/>
                <w:sz w:val="20"/>
                <w:szCs w:val="20"/>
              </w:rPr>
            </w:pPr>
            <w:r w:rsidRPr="00B67077">
              <w:rPr>
                <w:rFonts w:ascii="Calibri" w:hAnsi="Calibri"/>
                <w:b/>
                <w:bCs/>
                <w:color w:val="000000"/>
                <w:sz w:val="22"/>
                <w:szCs w:val="22"/>
              </w:rPr>
              <w:t>N</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9ABE610" w14:textId="7191A6C4" w:rsidR="00104E12" w:rsidRPr="00331DD4" w:rsidRDefault="00104E12" w:rsidP="00104E12">
            <w:pPr>
              <w:jc w:val="center"/>
              <w:rPr>
                <w:rFonts w:cs="Arial"/>
                <w:b/>
                <w:bCs/>
                <w:color w:val="000000"/>
                <w:sz w:val="20"/>
                <w:szCs w:val="20"/>
              </w:rPr>
            </w:pPr>
            <w:r w:rsidRPr="00B67077">
              <w:rPr>
                <w:rFonts w:ascii="Calibri" w:hAnsi="Calibri"/>
                <w:b/>
                <w:bCs/>
                <w:color w:val="000000"/>
                <w:sz w:val="22"/>
                <w:szCs w:val="22"/>
              </w:rPr>
              <w:t>Ba</w:t>
            </w:r>
            <w:r>
              <w:rPr>
                <w:rFonts w:ascii="Calibri" w:hAnsi="Calibri"/>
                <w:b/>
                <w:bCs/>
                <w:color w:val="000000"/>
                <w:sz w:val="22"/>
                <w:szCs w:val="22"/>
              </w:rPr>
              <w:t>sin</w:t>
            </w:r>
          </w:p>
        </w:tc>
        <w:tc>
          <w:tcPr>
            <w:tcW w:w="15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2A5E40E" w14:textId="4C2612E9" w:rsidR="00104E12" w:rsidRPr="00331DD4" w:rsidRDefault="00104E12" w:rsidP="00104E12">
            <w:pPr>
              <w:jc w:val="center"/>
              <w:rPr>
                <w:rFonts w:cs="Arial"/>
                <w:b/>
                <w:bCs/>
                <w:color w:val="000000"/>
                <w:sz w:val="20"/>
                <w:szCs w:val="20"/>
              </w:rPr>
            </w:pPr>
            <w:r w:rsidRPr="00B67077">
              <w:rPr>
                <w:rFonts w:ascii="Calibri" w:hAnsi="Calibri"/>
                <w:b/>
                <w:bCs/>
                <w:color w:val="000000"/>
                <w:sz w:val="22"/>
                <w:szCs w:val="22"/>
              </w:rPr>
              <w:t>Se</w:t>
            </w:r>
            <w:r>
              <w:rPr>
                <w:rFonts w:ascii="Calibri" w:hAnsi="Calibri"/>
                <w:b/>
                <w:bCs/>
                <w:color w:val="000000"/>
                <w:sz w:val="22"/>
                <w:szCs w:val="22"/>
              </w:rPr>
              <w:t>c</w:t>
            </w:r>
            <w:r w:rsidRPr="00B67077">
              <w:rPr>
                <w:rFonts w:ascii="Calibri" w:hAnsi="Calibri"/>
                <w:b/>
                <w:bCs/>
                <w:color w:val="000000"/>
                <w:sz w:val="22"/>
                <w:szCs w:val="22"/>
              </w:rPr>
              <w:t>tor</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12ACAD2" w14:textId="668EB368" w:rsidR="00104E12" w:rsidRPr="00331DD4" w:rsidRDefault="00104E12" w:rsidP="00104E12">
            <w:pPr>
              <w:jc w:val="center"/>
              <w:rPr>
                <w:rFonts w:cs="Arial"/>
                <w:b/>
                <w:bCs/>
                <w:color w:val="000000"/>
                <w:sz w:val="20"/>
                <w:szCs w:val="20"/>
              </w:rPr>
            </w:pPr>
            <w:r w:rsidRPr="00B67077">
              <w:rPr>
                <w:rFonts w:ascii="Calibri" w:hAnsi="Calibri"/>
                <w:b/>
                <w:bCs/>
                <w:color w:val="000000"/>
                <w:sz w:val="22"/>
                <w:szCs w:val="22"/>
              </w:rPr>
              <w:t>Bloc</w:t>
            </w:r>
            <w:r>
              <w:rPr>
                <w:rFonts w:ascii="Calibri" w:hAnsi="Calibri"/>
                <w:b/>
                <w:bCs/>
                <w:color w:val="000000"/>
                <w:sz w:val="22"/>
                <w:szCs w:val="22"/>
              </w:rPr>
              <w:t>k</w:t>
            </w:r>
          </w:p>
        </w:tc>
        <w:tc>
          <w:tcPr>
            <w:tcW w:w="21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B3BD0C" w14:textId="1B9FF25D" w:rsidR="00104E12" w:rsidRPr="00331DD4" w:rsidRDefault="00104E12" w:rsidP="00104E12">
            <w:pPr>
              <w:jc w:val="center"/>
              <w:rPr>
                <w:rFonts w:cs="Arial"/>
                <w:b/>
                <w:bCs/>
                <w:color w:val="000000"/>
                <w:sz w:val="20"/>
                <w:szCs w:val="20"/>
              </w:rPr>
            </w:pPr>
            <w:r w:rsidRPr="00D32902">
              <w:rPr>
                <w:rFonts w:ascii="Calibri" w:hAnsi="Calibri"/>
                <w:b/>
                <w:bCs/>
                <w:color w:val="000000"/>
                <w:sz w:val="22"/>
                <w:szCs w:val="22"/>
              </w:rPr>
              <w:t xml:space="preserve"> </w:t>
            </w:r>
            <w:r w:rsidRPr="001B5F2F">
              <w:rPr>
                <w:rFonts w:ascii="Calibri" w:hAnsi="Calibri"/>
                <w:b/>
                <w:bCs/>
                <w:sz w:val="22"/>
                <w:szCs w:val="22"/>
              </w:rPr>
              <w:t xml:space="preserve">Minimum Bonus </w:t>
            </w:r>
            <w:r w:rsidRPr="00D32902">
              <w:rPr>
                <w:rFonts w:ascii="Calibri" w:hAnsi="Calibri"/>
                <w:b/>
                <w:bCs/>
                <w:color w:val="000000"/>
                <w:sz w:val="22"/>
                <w:szCs w:val="22"/>
              </w:rPr>
              <w:t xml:space="preserve">(R$) </w:t>
            </w:r>
          </w:p>
        </w:tc>
        <w:tc>
          <w:tcPr>
            <w:tcW w:w="15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7683846" w14:textId="40DB1F79" w:rsidR="00104E12" w:rsidRPr="00331DD4" w:rsidRDefault="00104E12" w:rsidP="00104E12">
            <w:pPr>
              <w:jc w:val="center"/>
              <w:rPr>
                <w:rFonts w:cs="Arial"/>
                <w:b/>
                <w:bCs/>
                <w:color w:val="000000"/>
                <w:sz w:val="20"/>
                <w:szCs w:val="20"/>
              </w:rPr>
            </w:pPr>
            <w:r w:rsidRPr="00B67077">
              <w:rPr>
                <w:rFonts w:ascii="Calibri" w:hAnsi="Calibri"/>
                <w:b/>
                <w:bCs/>
                <w:color w:val="000000"/>
                <w:sz w:val="22"/>
                <w:szCs w:val="22"/>
              </w:rPr>
              <w:t>PEM (U</w:t>
            </w:r>
            <w:r>
              <w:rPr>
                <w:rFonts w:ascii="Calibri" w:hAnsi="Calibri"/>
                <w:b/>
                <w:bCs/>
                <w:color w:val="000000"/>
                <w:sz w:val="22"/>
                <w:szCs w:val="22"/>
              </w:rPr>
              <w:t>W</w:t>
            </w:r>
            <w:r w:rsidRPr="00B67077">
              <w:rPr>
                <w:rFonts w:ascii="Calibri" w:hAnsi="Calibri"/>
                <w:b/>
                <w:bCs/>
                <w:color w:val="000000"/>
                <w:sz w:val="22"/>
                <w:szCs w:val="22"/>
              </w:rPr>
              <w:t>s)</w:t>
            </w:r>
          </w:p>
        </w:tc>
      </w:tr>
      <w:tr w:rsidR="00104E12" w:rsidRPr="00331DD4" w14:paraId="19F66FE3"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15D05F" w14:textId="77777777" w:rsidR="00104E12" w:rsidRPr="00331DD4" w:rsidRDefault="00104E12" w:rsidP="00D03518">
            <w:pPr>
              <w:jc w:val="center"/>
              <w:rPr>
                <w:rFonts w:cs="Arial"/>
                <w:color w:val="000000"/>
                <w:sz w:val="20"/>
                <w:szCs w:val="20"/>
              </w:rPr>
            </w:pPr>
            <w:r w:rsidRPr="00331DD4">
              <w:rPr>
                <w:rFonts w:cs="Arial"/>
                <w:color w:val="000000"/>
                <w:sz w:val="20"/>
                <w:szCs w:val="20"/>
              </w:rPr>
              <w:t>1</w:t>
            </w:r>
          </w:p>
        </w:tc>
        <w:tc>
          <w:tcPr>
            <w:tcW w:w="2060" w:type="dxa"/>
            <w:tcBorders>
              <w:top w:val="nil"/>
              <w:left w:val="nil"/>
              <w:bottom w:val="single" w:sz="4" w:space="0" w:color="auto"/>
              <w:right w:val="single" w:sz="4" w:space="0" w:color="auto"/>
            </w:tcBorders>
            <w:shd w:val="clear" w:color="auto" w:fill="auto"/>
            <w:noWrap/>
            <w:vAlign w:val="bottom"/>
            <w:hideMark/>
          </w:tcPr>
          <w:p w14:paraId="32E7C18D"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7FF90D91" w14:textId="77777777" w:rsidR="00104E12" w:rsidRPr="00331DD4" w:rsidRDefault="00104E12" w:rsidP="00D03518">
            <w:pPr>
              <w:jc w:val="center"/>
              <w:rPr>
                <w:rFonts w:cs="Arial"/>
                <w:color w:val="000000"/>
                <w:sz w:val="20"/>
                <w:szCs w:val="20"/>
              </w:rPr>
            </w:pPr>
            <w:r w:rsidRPr="00331DD4">
              <w:rPr>
                <w:rFonts w:cs="Arial"/>
                <w:color w:val="000000"/>
                <w:sz w:val="20"/>
                <w:szCs w:val="20"/>
              </w:rPr>
              <w:t>SC-AP4</w:t>
            </w:r>
          </w:p>
        </w:tc>
        <w:tc>
          <w:tcPr>
            <w:tcW w:w="1540" w:type="dxa"/>
            <w:tcBorders>
              <w:top w:val="nil"/>
              <w:left w:val="nil"/>
              <w:bottom w:val="single" w:sz="4" w:space="0" w:color="auto"/>
              <w:right w:val="single" w:sz="4" w:space="0" w:color="auto"/>
            </w:tcBorders>
            <w:shd w:val="clear" w:color="auto" w:fill="auto"/>
            <w:noWrap/>
            <w:vAlign w:val="bottom"/>
            <w:hideMark/>
          </w:tcPr>
          <w:p w14:paraId="108A8198" w14:textId="77777777" w:rsidR="00104E12" w:rsidRPr="00331DD4" w:rsidRDefault="00104E12" w:rsidP="00D03518">
            <w:pPr>
              <w:jc w:val="center"/>
              <w:rPr>
                <w:rFonts w:cs="Arial"/>
                <w:color w:val="000000"/>
                <w:sz w:val="20"/>
                <w:szCs w:val="20"/>
              </w:rPr>
            </w:pPr>
            <w:r w:rsidRPr="00331DD4">
              <w:rPr>
                <w:rFonts w:cs="Arial"/>
                <w:color w:val="000000"/>
                <w:sz w:val="20"/>
                <w:szCs w:val="20"/>
              </w:rPr>
              <w:t>C-M-477</w:t>
            </w:r>
          </w:p>
        </w:tc>
        <w:tc>
          <w:tcPr>
            <w:tcW w:w="2140" w:type="dxa"/>
            <w:tcBorders>
              <w:top w:val="nil"/>
              <w:left w:val="nil"/>
              <w:bottom w:val="single" w:sz="4" w:space="0" w:color="auto"/>
              <w:right w:val="single" w:sz="4" w:space="0" w:color="auto"/>
            </w:tcBorders>
            <w:shd w:val="clear" w:color="auto" w:fill="auto"/>
            <w:noWrap/>
            <w:vAlign w:val="bottom"/>
            <w:hideMark/>
          </w:tcPr>
          <w:p w14:paraId="2C9A58E5" w14:textId="77777777" w:rsidR="00104E12" w:rsidRPr="00331DD4" w:rsidRDefault="00104E12" w:rsidP="00D03518">
            <w:pPr>
              <w:jc w:val="center"/>
              <w:rPr>
                <w:rFonts w:cs="Arial"/>
                <w:color w:val="000000"/>
                <w:sz w:val="20"/>
                <w:szCs w:val="20"/>
              </w:rPr>
            </w:pPr>
            <w:r w:rsidRPr="00331DD4">
              <w:rPr>
                <w:rFonts w:cs="Arial"/>
                <w:color w:val="000000"/>
                <w:sz w:val="20"/>
                <w:szCs w:val="20"/>
              </w:rPr>
              <w:t>110.894.000,00</w:t>
            </w:r>
          </w:p>
        </w:tc>
        <w:tc>
          <w:tcPr>
            <w:tcW w:w="1520" w:type="dxa"/>
            <w:tcBorders>
              <w:top w:val="nil"/>
              <w:left w:val="nil"/>
              <w:bottom w:val="single" w:sz="4" w:space="0" w:color="auto"/>
              <w:right w:val="single" w:sz="4" w:space="0" w:color="auto"/>
            </w:tcBorders>
            <w:shd w:val="clear" w:color="auto" w:fill="auto"/>
            <w:noWrap/>
            <w:vAlign w:val="bottom"/>
            <w:hideMark/>
          </w:tcPr>
          <w:p w14:paraId="38511744" w14:textId="77777777" w:rsidR="00104E12" w:rsidRPr="00331DD4" w:rsidRDefault="00104E12" w:rsidP="00D03518">
            <w:pPr>
              <w:jc w:val="center"/>
              <w:rPr>
                <w:rFonts w:cs="Arial"/>
                <w:color w:val="000000"/>
                <w:sz w:val="20"/>
                <w:szCs w:val="20"/>
              </w:rPr>
            </w:pPr>
            <w:r w:rsidRPr="00331DD4">
              <w:rPr>
                <w:rFonts w:cs="Arial"/>
                <w:color w:val="000000"/>
                <w:sz w:val="20"/>
                <w:szCs w:val="20"/>
              </w:rPr>
              <w:t>210</w:t>
            </w:r>
          </w:p>
        </w:tc>
      </w:tr>
      <w:tr w:rsidR="00104E12" w:rsidRPr="00331DD4" w14:paraId="036F9E33"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2F0553" w14:textId="77777777" w:rsidR="00104E12" w:rsidRPr="00331DD4" w:rsidRDefault="00104E12" w:rsidP="00D03518">
            <w:pPr>
              <w:jc w:val="center"/>
              <w:rPr>
                <w:rFonts w:cs="Arial"/>
                <w:color w:val="000000"/>
                <w:sz w:val="20"/>
                <w:szCs w:val="20"/>
              </w:rPr>
            </w:pPr>
            <w:r w:rsidRPr="00331DD4">
              <w:rPr>
                <w:rFonts w:cs="Arial"/>
                <w:color w:val="000000"/>
                <w:sz w:val="20"/>
                <w:szCs w:val="20"/>
              </w:rPr>
              <w:t>2</w:t>
            </w:r>
          </w:p>
        </w:tc>
        <w:tc>
          <w:tcPr>
            <w:tcW w:w="2060" w:type="dxa"/>
            <w:tcBorders>
              <w:top w:val="nil"/>
              <w:left w:val="nil"/>
              <w:bottom w:val="single" w:sz="4" w:space="0" w:color="auto"/>
              <w:right w:val="single" w:sz="4" w:space="0" w:color="auto"/>
            </w:tcBorders>
            <w:shd w:val="clear" w:color="auto" w:fill="auto"/>
            <w:noWrap/>
            <w:vAlign w:val="bottom"/>
            <w:hideMark/>
          </w:tcPr>
          <w:p w14:paraId="0CEBFAED"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54060B4C" w14:textId="77777777" w:rsidR="00104E12" w:rsidRPr="00331DD4" w:rsidRDefault="00104E12" w:rsidP="00D03518">
            <w:pPr>
              <w:jc w:val="center"/>
              <w:rPr>
                <w:rFonts w:cs="Arial"/>
                <w:color w:val="000000"/>
                <w:sz w:val="20"/>
                <w:szCs w:val="20"/>
              </w:rPr>
            </w:pPr>
            <w:r w:rsidRPr="00331DD4">
              <w:rPr>
                <w:rFonts w:cs="Arial"/>
                <w:color w:val="000000"/>
                <w:sz w:val="20"/>
                <w:szCs w:val="20"/>
              </w:rPr>
              <w:t>SC-AP4</w:t>
            </w:r>
          </w:p>
        </w:tc>
        <w:tc>
          <w:tcPr>
            <w:tcW w:w="1540" w:type="dxa"/>
            <w:tcBorders>
              <w:top w:val="nil"/>
              <w:left w:val="nil"/>
              <w:bottom w:val="single" w:sz="4" w:space="0" w:color="auto"/>
              <w:right w:val="single" w:sz="4" w:space="0" w:color="auto"/>
            </w:tcBorders>
            <w:shd w:val="clear" w:color="auto" w:fill="auto"/>
            <w:noWrap/>
            <w:vAlign w:val="bottom"/>
            <w:hideMark/>
          </w:tcPr>
          <w:p w14:paraId="06EC3B1A" w14:textId="77777777" w:rsidR="00104E12" w:rsidRPr="00331DD4" w:rsidRDefault="00104E12" w:rsidP="00D03518">
            <w:pPr>
              <w:jc w:val="center"/>
              <w:rPr>
                <w:rFonts w:cs="Arial"/>
                <w:color w:val="000000"/>
                <w:sz w:val="20"/>
                <w:szCs w:val="20"/>
              </w:rPr>
            </w:pPr>
            <w:r w:rsidRPr="00331DD4">
              <w:rPr>
                <w:rFonts w:cs="Arial"/>
                <w:color w:val="000000"/>
                <w:sz w:val="20"/>
                <w:szCs w:val="20"/>
              </w:rPr>
              <w:t>C-M-541</w:t>
            </w:r>
          </w:p>
        </w:tc>
        <w:tc>
          <w:tcPr>
            <w:tcW w:w="2140" w:type="dxa"/>
            <w:tcBorders>
              <w:top w:val="nil"/>
              <w:left w:val="nil"/>
              <w:bottom w:val="single" w:sz="4" w:space="0" w:color="auto"/>
              <w:right w:val="single" w:sz="4" w:space="0" w:color="auto"/>
            </w:tcBorders>
            <w:shd w:val="clear" w:color="auto" w:fill="auto"/>
            <w:noWrap/>
            <w:vAlign w:val="bottom"/>
            <w:hideMark/>
          </w:tcPr>
          <w:p w14:paraId="2FA41BC7" w14:textId="77777777" w:rsidR="00104E12" w:rsidRPr="00331DD4" w:rsidRDefault="00104E12" w:rsidP="00D03518">
            <w:pPr>
              <w:jc w:val="center"/>
              <w:rPr>
                <w:rFonts w:cs="Arial"/>
                <w:color w:val="000000"/>
                <w:sz w:val="20"/>
                <w:szCs w:val="20"/>
              </w:rPr>
            </w:pPr>
            <w:r w:rsidRPr="00331DD4">
              <w:rPr>
                <w:rFonts w:cs="Arial"/>
                <w:color w:val="000000"/>
                <w:sz w:val="20"/>
                <w:szCs w:val="20"/>
              </w:rPr>
              <w:t>1.375.229.000,00</w:t>
            </w:r>
          </w:p>
        </w:tc>
        <w:tc>
          <w:tcPr>
            <w:tcW w:w="1520" w:type="dxa"/>
            <w:tcBorders>
              <w:top w:val="nil"/>
              <w:left w:val="nil"/>
              <w:bottom w:val="single" w:sz="4" w:space="0" w:color="auto"/>
              <w:right w:val="single" w:sz="4" w:space="0" w:color="auto"/>
            </w:tcBorders>
            <w:shd w:val="clear" w:color="auto" w:fill="auto"/>
            <w:noWrap/>
            <w:vAlign w:val="bottom"/>
            <w:hideMark/>
          </w:tcPr>
          <w:p w14:paraId="45CA7823" w14:textId="77777777" w:rsidR="00104E12" w:rsidRPr="00331DD4" w:rsidRDefault="00104E12" w:rsidP="00D03518">
            <w:pPr>
              <w:jc w:val="center"/>
              <w:rPr>
                <w:rFonts w:cs="Arial"/>
                <w:color w:val="000000"/>
                <w:sz w:val="20"/>
                <w:szCs w:val="20"/>
              </w:rPr>
            </w:pPr>
            <w:r w:rsidRPr="00331DD4">
              <w:rPr>
                <w:rFonts w:cs="Arial"/>
                <w:color w:val="000000"/>
                <w:sz w:val="20"/>
                <w:szCs w:val="20"/>
              </w:rPr>
              <w:t>386</w:t>
            </w:r>
          </w:p>
        </w:tc>
      </w:tr>
      <w:tr w:rsidR="00104E12" w:rsidRPr="00331DD4" w14:paraId="4BE14D19"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14C8F1" w14:textId="77777777" w:rsidR="00104E12" w:rsidRPr="00331DD4" w:rsidRDefault="00104E12" w:rsidP="00D03518">
            <w:pPr>
              <w:jc w:val="center"/>
              <w:rPr>
                <w:rFonts w:cs="Arial"/>
                <w:color w:val="000000"/>
                <w:sz w:val="20"/>
                <w:szCs w:val="20"/>
              </w:rPr>
            </w:pPr>
            <w:r w:rsidRPr="00331DD4">
              <w:rPr>
                <w:rFonts w:cs="Arial"/>
                <w:color w:val="000000"/>
                <w:sz w:val="20"/>
                <w:szCs w:val="20"/>
              </w:rPr>
              <w:t>3</w:t>
            </w:r>
          </w:p>
        </w:tc>
        <w:tc>
          <w:tcPr>
            <w:tcW w:w="2060" w:type="dxa"/>
            <w:tcBorders>
              <w:top w:val="nil"/>
              <w:left w:val="nil"/>
              <w:bottom w:val="single" w:sz="4" w:space="0" w:color="auto"/>
              <w:right w:val="single" w:sz="4" w:space="0" w:color="auto"/>
            </w:tcBorders>
            <w:shd w:val="clear" w:color="auto" w:fill="auto"/>
            <w:noWrap/>
            <w:vAlign w:val="bottom"/>
            <w:hideMark/>
          </w:tcPr>
          <w:p w14:paraId="746DAB27"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2E4BDCB2" w14:textId="77777777" w:rsidR="00104E12" w:rsidRPr="00331DD4" w:rsidRDefault="00104E12" w:rsidP="00D03518">
            <w:pPr>
              <w:jc w:val="center"/>
              <w:rPr>
                <w:rFonts w:cs="Arial"/>
                <w:color w:val="000000"/>
                <w:sz w:val="20"/>
                <w:szCs w:val="20"/>
              </w:rPr>
            </w:pPr>
            <w:r w:rsidRPr="00331DD4">
              <w:rPr>
                <w:rFonts w:cs="Arial"/>
                <w:color w:val="000000"/>
                <w:sz w:val="20"/>
                <w:szCs w:val="20"/>
              </w:rPr>
              <w:t>SC-AP4</w:t>
            </w:r>
          </w:p>
        </w:tc>
        <w:tc>
          <w:tcPr>
            <w:tcW w:w="1540" w:type="dxa"/>
            <w:tcBorders>
              <w:top w:val="nil"/>
              <w:left w:val="nil"/>
              <w:bottom w:val="single" w:sz="4" w:space="0" w:color="auto"/>
              <w:right w:val="single" w:sz="4" w:space="0" w:color="auto"/>
            </w:tcBorders>
            <w:shd w:val="clear" w:color="auto" w:fill="auto"/>
            <w:noWrap/>
            <w:vAlign w:val="bottom"/>
            <w:hideMark/>
          </w:tcPr>
          <w:p w14:paraId="2F5E774D" w14:textId="77777777" w:rsidR="00104E12" w:rsidRPr="00331DD4" w:rsidRDefault="00104E12" w:rsidP="00D03518">
            <w:pPr>
              <w:jc w:val="center"/>
              <w:rPr>
                <w:rFonts w:cs="Arial"/>
                <w:color w:val="000000"/>
                <w:sz w:val="20"/>
                <w:szCs w:val="20"/>
              </w:rPr>
            </w:pPr>
            <w:r w:rsidRPr="00331DD4">
              <w:rPr>
                <w:rFonts w:cs="Arial"/>
                <w:color w:val="000000"/>
                <w:sz w:val="20"/>
                <w:szCs w:val="20"/>
              </w:rPr>
              <w:t>C-M-659</w:t>
            </w:r>
          </w:p>
        </w:tc>
        <w:tc>
          <w:tcPr>
            <w:tcW w:w="2140" w:type="dxa"/>
            <w:tcBorders>
              <w:top w:val="nil"/>
              <w:left w:val="nil"/>
              <w:bottom w:val="single" w:sz="4" w:space="0" w:color="auto"/>
              <w:right w:val="single" w:sz="4" w:space="0" w:color="auto"/>
            </w:tcBorders>
            <w:shd w:val="clear" w:color="auto" w:fill="auto"/>
            <w:noWrap/>
            <w:vAlign w:val="bottom"/>
            <w:hideMark/>
          </w:tcPr>
          <w:p w14:paraId="56138842" w14:textId="77777777" w:rsidR="00104E12" w:rsidRPr="00331DD4" w:rsidRDefault="00104E12" w:rsidP="00D03518">
            <w:pPr>
              <w:jc w:val="center"/>
              <w:rPr>
                <w:rFonts w:cs="Arial"/>
                <w:color w:val="000000"/>
                <w:sz w:val="20"/>
                <w:szCs w:val="20"/>
              </w:rPr>
            </w:pPr>
            <w:r w:rsidRPr="00331DD4">
              <w:rPr>
                <w:rFonts w:cs="Arial"/>
                <w:color w:val="000000"/>
                <w:sz w:val="20"/>
                <w:szCs w:val="20"/>
              </w:rPr>
              <w:t>88.764.000,00</w:t>
            </w:r>
          </w:p>
        </w:tc>
        <w:tc>
          <w:tcPr>
            <w:tcW w:w="1520" w:type="dxa"/>
            <w:tcBorders>
              <w:top w:val="nil"/>
              <w:left w:val="nil"/>
              <w:bottom w:val="single" w:sz="4" w:space="0" w:color="auto"/>
              <w:right w:val="single" w:sz="4" w:space="0" w:color="auto"/>
            </w:tcBorders>
            <w:shd w:val="clear" w:color="auto" w:fill="auto"/>
            <w:noWrap/>
            <w:vAlign w:val="bottom"/>
            <w:hideMark/>
          </w:tcPr>
          <w:p w14:paraId="465F2A29" w14:textId="77777777" w:rsidR="00104E12" w:rsidRPr="00331DD4" w:rsidRDefault="00104E12" w:rsidP="00D03518">
            <w:pPr>
              <w:jc w:val="center"/>
              <w:rPr>
                <w:rFonts w:cs="Arial"/>
                <w:color w:val="000000"/>
                <w:sz w:val="20"/>
                <w:szCs w:val="20"/>
              </w:rPr>
            </w:pPr>
            <w:r w:rsidRPr="00331DD4">
              <w:rPr>
                <w:rFonts w:cs="Arial"/>
                <w:color w:val="000000"/>
                <w:sz w:val="20"/>
                <w:szCs w:val="20"/>
              </w:rPr>
              <w:t>171</w:t>
            </w:r>
          </w:p>
        </w:tc>
      </w:tr>
      <w:tr w:rsidR="00104E12" w:rsidRPr="00331DD4" w14:paraId="717EF549"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5788A2" w14:textId="77777777" w:rsidR="00104E12" w:rsidRPr="00331DD4" w:rsidRDefault="00104E12" w:rsidP="00D03518">
            <w:pPr>
              <w:jc w:val="center"/>
              <w:rPr>
                <w:rFonts w:cs="Arial"/>
                <w:color w:val="000000"/>
                <w:sz w:val="20"/>
                <w:szCs w:val="20"/>
              </w:rPr>
            </w:pPr>
            <w:r w:rsidRPr="00331DD4">
              <w:rPr>
                <w:rFonts w:cs="Arial"/>
                <w:color w:val="000000"/>
                <w:sz w:val="20"/>
                <w:szCs w:val="20"/>
              </w:rPr>
              <w:t>4</w:t>
            </w:r>
          </w:p>
        </w:tc>
        <w:tc>
          <w:tcPr>
            <w:tcW w:w="2060" w:type="dxa"/>
            <w:tcBorders>
              <w:top w:val="nil"/>
              <w:left w:val="nil"/>
              <w:bottom w:val="single" w:sz="4" w:space="0" w:color="auto"/>
              <w:right w:val="single" w:sz="4" w:space="0" w:color="auto"/>
            </w:tcBorders>
            <w:shd w:val="clear" w:color="auto" w:fill="auto"/>
            <w:noWrap/>
            <w:vAlign w:val="bottom"/>
            <w:hideMark/>
          </w:tcPr>
          <w:p w14:paraId="42216C71"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174A10BB" w14:textId="77777777" w:rsidR="00104E12" w:rsidRPr="00331DD4" w:rsidRDefault="00104E12" w:rsidP="00D03518">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0F709C12" w14:textId="77777777" w:rsidR="00104E12" w:rsidRPr="00331DD4" w:rsidRDefault="00104E12" w:rsidP="00D03518">
            <w:pPr>
              <w:jc w:val="center"/>
              <w:rPr>
                <w:rFonts w:cs="Arial"/>
                <w:color w:val="000000"/>
                <w:sz w:val="20"/>
                <w:szCs w:val="20"/>
              </w:rPr>
            </w:pPr>
            <w:r w:rsidRPr="00331DD4">
              <w:rPr>
                <w:rFonts w:cs="Arial"/>
                <w:color w:val="000000"/>
                <w:sz w:val="20"/>
                <w:szCs w:val="20"/>
              </w:rPr>
              <w:t>C-M-479</w:t>
            </w:r>
          </w:p>
        </w:tc>
        <w:tc>
          <w:tcPr>
            <w:tcW w:w="2140" w:type="dxa"/>
            <w:tcBorders>
              <w:top w:val="nil"/>
              <w:left w:val="nil"/>
              <w:bottom w:val="single" w:sz="4" w:space="0" w:color="auto"/>
              <w:right w:val="single" w:sz="4" w:space="0" w:color="auto"/>
            </w:tcBorders>
            <w:shd w:val="clear" w:color="auto" w:fill="auto"/>
            <w:noWrap/>
            <w:vAlign w:val="bottom"/>
            <w:hideMark/>
          </w:tcPr>
          <w:p w14:paraId="6E20129D" w14:textId="77777777" w:rsidR="00104E12" w:rsidRPr="00331DD4" w:rsidRDefault="00104E12" w:rsidP="00D03518">
            <w:pPr>
              <w:jc w:val="center"/>
              <w:rPr>
                <w:rFonts w:cs="Arial"/>
                <w:color w:val="000000"/>
                <w:sz w:val="20"/>
                <w:szCs w:val="20"/>
              </w:rPr>
            </w:pPr>
            <w:r w:rsidRPr="00331DD4">
              <w:rPr>
                <w:rFonts w:cs="Arial"/>
                <w:color w:val="000000"/>
                <w:sz w:val="20"/>
                <w:szCs w:val="20"/>
              </w:rPr>
              <w:t>21.763.000,00</w:t>
            </w:r>
          </w:p>
        </w:tc>
        <w:tc>
          <w:tcPr>
            <w:tcW w:w="1520" w:type="dxa"/>
            <w:tcBorders>
              <w:top w:val="nil"/>
              <w:left w:val="nil"/>
              <w:bottom w:val="single" w:sz="4" w:space="0" w:color="auto"/>
              <w:right w:val="single" w:sz="4" w:space="0" w:color="auto"/>
            </w:tcBorders>
            <w:shd w:val="clear" w:color="auto" w:fill="auto"/>
            <w:noWrap/>
            <w:vAlign w:val="bottom"/>
            <w:hideMark/>
          </w:tcPr>
          <w:p w14:paraId="5F76F417"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5FB62DFB"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94F70B" w14:textId="77777777" w:rsidR="00104E12" w:rsidRPr="00331DD4" w:rsidRDefault="00104E12" w:rsidP="00D03518">
            <w:pPr>
              <w:jc w:val="center"/>
              <w:rPr>
                <w:rFonts w:cs="Arial"/>
                <w:color w:val="000000"/>
                <w:sz w:val="20"/>
                <w:szCs w:val="20"/>
              </w:rPr>
            </w:pPr>
            <w:r w:rsidRPr="00331DD4">
              <w:rPr>
                <w:rFonts w:cs="Arial"/>
                <w:color w:val="000000"/>
                <w:sz w:val="20"/>
                <w:szCs w:val="20"/>
              </w:rPr>
              <w:t>5</w:t>
            </w:r>
          </w:p>
        </w:tc>
        <w:tc>
          <w:tcPr>
            <w:tcW w:w="2060" w:type="dxa"/>
            <w:tcBorders>
              <w:top w:val="nil"/>
              <w:left w:val="nil"/>
              <w:bottom w:val="single" w:sz="4" w:space="0" w:color="auto"/>
              <w:right w:val="single" w:sz="4" w:space="0" w:color="auto"/>
            </w:tcBorders>
            <w:shd w:val="clear" w:color="auto" w:fill="auto"/>
            <w:noWrap/>
            <w:vAlign w:val="bottom"/>
            <w:hideMark/>
          </w:tcPr>
          <w:p w14:paraId="23D62ED9"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6AD00A1B" w14:textId="77777777" w:rsidR="00104E12" w:rsidRPr="00331DD4" w:rsidRDefault="00104E12" w:rsidP="00D03518">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4A208E64" w14:textId="77777777" w:rsidR="00104E12" w:rsidRPr="00331DD4" w:rsidRDefault="00104E12" w:rsidP="00D03518">
            <w:pPr>
              <w:jc w:val="center"/>
              <w:rPr>
                <w:rFonts w:cs="Arial"/>
                <w:color w:val="000000"/>
                <w:sz w:val="20"/>
                <w:szCs w:val="20"/>
              </w:rPr>
            </w:pPr>
            <w:r w:rsidRPr="00331DD4">
              <w:rPr>
                <w:rFonts w:cs="Arial"/>
                <w:color w:val="000000"/>
                <w:sz w:val="20"/>
                <w:szCs w:val="20"/>
              </w:rPr>
              <w:t>C-M-545</w:t>
            </w:r>
          </w:p>
        </w:tc>
        <w:tc>
          <w:tcPr>
            <w:tcW w:w="2140" w:type="dxa"/>
            <w:tcBorders>
              <w:top w:val="nil"/>
              <w:left w:val="nil"/>
              <w:bottom w:val="single" w:sz="4" w:space="0" w:color="auto"/>
              <w:right w:val="single" w:sz="4" w:space="0" w:color="auto"/>
            </w:tcBorders>
            <w:shd w:val="clear" w:color="auto" w:fill="auto"/>
            <w:noWrap/>
            <w:vAlign w:val="bottom"/>
            <w:hideMark/>
          </w:tcPr>
          <w:p w14:paraId="5E037169" w14:textId="77777777" w:rsidR="00104E12" w:rsidRPr="00331DD4" w:rsidRDefault="00104E12" w:rsidP="00D03518">
            <w:pPr>
              <w:jc w:val="center"/>
              <w:rPr>
                <w:rFonts w:cs="Arial"/>
                <w:color w:val="000000"/>
                <w:sz w:val="20"/>
                <w:szCs w:val="20"/>
              </w:rPr>
            </w:pPr>
            <w:r w:rsidRPr="00331DD4">
              <w:rPr>
                <w:rFonts w:cs="Arial"/>
                <w:color w:val="000000"/>
                <w:sz w:val="20"/>
                <w:szCs w:val="20"/>
              </w:rPr>
              <w:t>18.618.000,00</w:t>
            </w:r>
          </w:p>
        </w:tc>
        <w:tc>
          <w:tcPr>
            <w:tcW w:w="1520" w:type="dxa"/>
            <w:tcBorders>
              <w:top w:val="nil"/>
              <w:left w:val="nil"/>
              <w:bottom w:val="single" w:sz="4" w:space="0" w:color="auto"/>
              <w:right w:val="single" w:sz="4" w:space="0" w:color="auto"/>
            </w:tcBorders>
            <w:shd w:val="clear" w:color="auto" w:fill="auto"/>
            <w:noWrap/>
            <w:vAlign w:val="bottom"/>
            <w:hideMark/>
          </w:tcPr>
          <w:p w14:paraId="4522B63D"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4BD76E52"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0EDEA2" w14:textId="77777777" w:rsidR="00104E12" w:rsidRPr="00331DD4" w:rsidRDefault="00104E12" w:rsidP="00D03518">
            <w:pPr>
              <w:jc w:val="center"/>
              <w:rPr>
                <w:rFonts w:cs="Arial"/>
                <w:color w:val="000000"/>
                <w:sz w:val="20"/>
                <w:szCs w:val="20"/>
              </w:rPr>
            </w:pPr>
            <w:r w:rsidRPr="00331DD4">
              <w:rPr>
                <w:rFonts w:cs="Arial"/>
                <w:color w:val="000000"/>
                <w:sz w:val="20"/>
                <w:szCs w:val="20"/>
              </w:rPr>
              <w:t>6</w:t>
            </w:r>
          </w:p>
        </w:tc>
        <w:tc>
          <w:tcPr>
            <w:tcW w:w="2060" w:type="dxa"/>
            <w:tcBorders>
              <w:top w:val="nil"/>
              <w:left w:val="nil"/>
              <w:bottom w:val="single" w:sz="4" w:space="0" w:color="auto"/>
              <w:right w:val="single" w:sz="4" w:space="0" w:color="auto"/>
            </w:tcBorders>
            <w:shd w:val="clear" w:color="auto" w:fill="auto"/>
            <w:noWrap/>
            <w:vAlign w:val="bottom"/>
            <w:hideMark/>
          </w:tcPr>
          <w:p w14:paraId="347FCEA2"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2626F857" w14:textId="77777777" w:rsidR="00104E12" w:rsidRPr="00331DD4" w:rsidRDefault="00104E12" w:rsidP="00D03518">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4011F321" w14:textId="77777777" w:rsidR="00104E12" w:rsidRPr="00331DD4" w:rsidRDefault="00104E12" w:rsidP="00D03518">
            <w:pPr>
              <w:jc w:val="center"/>
              <w:rPr>
                <w:rFonts w:cs="Arial"/>
                <w:color w:val="000000"/>
                <w:sz w:val="20"/>
                <w:szCs w:val="20"/>
              </w:rPr>
            </w:pPr>
            <w:r w:rsidRPr="00331DD4">
              <w:rPr>
                <w:rFonts w:cs="Arial"/>
                <w:color w:val="000000"/>
                <w:sz w:val="20"/>
                <w:szCs w:val="20"/>
              </w:rPr>
              <w:t>C-M-661</w:t>
            </w:r>
          </w:p>
        </w:tc>
        <w:tc>
          <w:tcPr>
            <w:tcW w:w="2140" w:type="dxa"/>
            <w:tcBorders>
              <w:top w:val="nil"/>
              <w:left w:val="nil"/>
              <w:bottom w:val="single" w:sz="4" w:space="0" w:color="auto"/>
              <w:right w:val="single" w:sz="4" w:space="0" w:color="auto"/>
            </w:tcBorders>
            <w:shd w:val="clear" w:color="auto" w:fill="auto"/>
            <w:noWrap/>
            <w:vAlign w:val="bottom"/>
            <w:hideMark/>
          </w:tcPr>
          <w:p w14:paraId="0BA90472" w14:textId="77777777" w:rsidR="00104E12" w:rsidRPr="00331DD4" w:rsidRDefault="00104E12" w:rsidP="00D03518">
            <w:pPr>
              <w:jc w:val="center"/>
              <w:rPr>
                <w:rFonts w:cs="Arial"/>
                <w:color w:val="000000"/>
                <w:sz w:val="20"/>
                <w:szCs w:val="20"/>
              </w:rPr>
            </w:pPr>
            <w:r w:rsidRPr="00331DD4">
              <w:rPr>
                <w:rFonts w:cs="Arial"/>
                <w:color w:val="000000"/>
                <w:sz w:val="20"/>
                <w:szCs w:val="20"/>
              </w:rPr>
              <w:t>141.014.000,00</w:t>
            </w:r>
          </w:p>
        </w:tc>
        <w:tc>
          <w:tcPr>
            <w:tcW w:w="1520" w:type="dxa"/>
            <w:tcBorders>
              <w:top w:val="nil"/>
              <w:left w:val="nil"/>
              <w:bottom w:val="single" w:sz="4" w:space="0" w:color="auto"/>
              <w:right w:val="single" w:sz="4" w:space="0" w:color="auto"/>
            </w:tcBorders>
            <w:shd w:val="clear" w:color="auto" w:fill="auto"/>
            <w:noWrap/>
            <w:vAlign w:val="bottom"/>
            <w:hideMark/>
          </w:tcPr>
          <w:p w14:paraId="6E1C3984"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7B31CB10"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B012E3" w14:textId="77777777" w:rsidR="00104E12" w:rsidRPr="00331DD4" w:rsidRDefault="00104E12" w:rsidP="00D03518">
            <w:pPr>
              <w:jc w:val="center"/>
              <w:rPr>
                <w:rFonts w:cs="Arial"/>
                <w:color w:val="000000"/>
                <w:sz w:val="20"/>
                <w:szCs w:val="20"/>
              </w:rPr>
            </w:pPr>
            <w:r w:rsidRPr="00331DD4">
              <w:rPr>
                <w:rFonts w:cs="Arial"/>
                <w:color w:val="000000"/>
                <w:sz w:val="20"/>
                <w:szCs w:val="20"/>
              </w:rPr>
              <w:t>7</w:t>
            </w:r>
          </w:p>
        </w:tc>
        <w:tc>
          <w:tcPr>
            <w:tcW w:w="2060" w:type="dxa"/>
            <w:tcBorders>
              <w:top w:val="nil"/>
              <w:left w:val="nil"/>
              <w:bottom w:val="single" w:sz="4" w:space="0" w:color="auto"/>
              <w:right w:val="single" w:sz="4" w:space="0" w:color="auto"/>
            </w:tcBorders>
            <w:shd w:val="clear" w:color="auto" w:fill="auto"/>
            <w:noWrap/>
            <w:vAlign w:val="bottom"/>
            <w:hideMark/>
          </w:tcPr>
          <w:p w14:paraId="57D152CC"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14624F21" w14:textId="77777777" w:rsidR="00104E12" w:rsidRPr="00331DD4" w:rsidRDefault="00104E12" w:rsidP="00D03518">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1A825180" w14:textId="77777777" w:rsidR="00104E12" w:rsidRPr="00331DD4" w:rsidRDefault="00104E12" w:rsidP="00D03518">
            <w:pPr>
              <w:jc w:val="center"/>
              <w:rPr>
                <w:rFonts w:cs="Arial"/>
                <w:color w:val="000000"/>
                <w:sz w:val="20"/>
                <w:szCs w:val="20"/>
              </w:rPr>
            </w:pPr>
            <w:r w:rsidRPr="00331DD4">
              <w:rPr>
                <w:rFonts w:cs="Arial"/>
                <w:color w:val="000000"/>
                <w:sz w:val="20"/>
                <w:szCs w:val="20"/>
              </w:rPr>
              <w:t>C-M-715</w:t>
            </w:r>
          </w:p>
        </w:tc>
        <w:tc>
          <w:tcPr>
            <w:tcW w:w="2140" w:type="dxa"/>
            <w:tcBorders>
              <w:top w:val="nil"/>
              <w:left w:val="nil"/>
              <w:bottom w:val="single" w:sz="4" w:space="0" w:color="auto"/>
              <w:right w:val="single" w:sz="4" w:space="0" w:color="auto"/>
            </w:tcBorders>
            <w:shd w:val="clear" w:color="auto" w:fill="auto"/>
            <w:noWrap/>
            <w:vAlign w:val="bottom"/>
            <w:hideMark/>
          </w:tcPr>
          <w:p w14:paraId="147D4AEF" w14:textId="77777777" w:rsidR="00104E12" w:rsidRPr="00331DD4" w:rsidRDefault="00104E12" w:rsidP="00D03518">
            <w:pPr>
              <w:jc w:val="center"/>
              <w:rPr>
                <w:rFonts w:cs="Arial"/>
                <w:color w:val="000000"/>
                <w:sz w:val="20"/>
                <w:szCs w:val="20"/>
              </w:rPr>
            </w:pPr>
            <w:r w:rsidRPr="00331DD4">
              <w:rPr>
                <w:rFonts w:cs="Arial"/>
                <w:color w:val="000000"/>
                <w:sz w:val="20"/>
                <w:szCs w:val="20"/>
              </w:rPr>
              <w:t>17.903.000,00</w:t>
            </w:r>
          </w:p>
        </w:tc>
        <w:tc>
          <w:tcPr>
            <w:tcW w:w="1520" w:type="dxa"/>
            <w:tcBorders>
              <w:top w:val="nil"/>
              <w:left w:val="nil"/>
              <w:bottom w:val="single" w:sz="4" w:space="0" w:color="auto"/>
              <w:right w:val="single" w:sz="4" w:space="0" w:color="auto"/>
            </w:tcBorders>
            <w:shd w:val="clear" w:color="auto" w:fill="auto"/>
            <w:noWrap/>
            <w:vAlign w:val="bottom"/>
            <w:hideMark/>
          </w:tcPr>
          <w:p w14:paraId="25B0657A" w14:textId="77777777" w:rsidR="00104E12" w:rsidRPr="00331DD4" w:rsidRDefault="00104E12" w:rsidP="00D03518">
            <w:pPr>
              <w:jc w:val="center"/>
              <w:rPr>
                <w:rFonts w:cs="Arial"/>
                <w:color w:val="000000"/>
                <w:sz w:val="20"/>
                <w:szCs w:val="20"/>
              </w:rPr>
            </w:pPr>
            <w:r w:rsidRPr="00331DD4">
              <w:rPr>
                <w:rFonts w:cs="Arial"/>
                <w:color w:val="000000"/>
                <w:sz w:val="20"/>
                <w:szCs w:val="20"/>
              </w:rPr>
              <w:t>109</w:t>
            </w:r>
          </w:p>
        </w:tc>
      </w:tr>
      <w:tr w:rsidR="00104E12" w:rsidRPr="00331DD4" w14:paraId="60DFB8F6"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482B89" w14:textId="77777777" w:rsidR="00104E12" w:rsidRPr="00331DD4" w:rsidRDefault="00104E12" w:rsidP="00D03518">
            <w:pPr>
              <w:jc w:val="center"/>
              <w:rPr>
                <w:rFonts w:cs="Arial"/>
                <w:color w:val="000000"/>
                <w:sz w:val="20"/>
                <w:szCs w:val="20"/>
              </w:rPr>
            </w:pPr>
            <w:r w:rsidRPr="00331DD4">
              <w:rPr>
                <w:rFonts w:cs="Arial"/>
                <w:color w:val="000000"/>
                <w:sz w:val="20"/>
                <w:szCs w:val="20"/>
              </w:rPr>
              <w:t>8</w:t>
            </w:r>
          </w:p>
        </w:tc>
        <w:tc>
          <w:tcPr>
            <w:tcW w:w="2060" w:type="dxa"/>
            <w:tcBorders>
              <w:top w:val="nil"/>
              <w:left w:val="nil"/>
              <w:bottom w:val="single" w:sz="4" w:space="0" w:color="auto"/>
              <w:right w:val="single" w:sz="4" w:space="0" w:color="auto"/>
            </w:tcBorders>
            <w:shd w:val="clear" w:color="auto" w:fill="auto"/>
            <w:noWrap/>
            <w:vAlign w:val="bottom"/>
            <w:hideMark/>
          </w:tcPr>
          <w:p w14:paraId="2BBAF106"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3DBD4D3E" w14:textId="77777777" w:rsidR="00104E12" w:rsidRPr="00331DD4" w:rsidRDefault="00104E12" w:rsidP="00D03518">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22492A1A" w14:textId="77777777" w:rsidR="00104E12" w:rsidRPr="00331DD4" w:rsidRDefault="00104E12" w:rsidP="00D03518">
            <w:pPr>
              <w:jc w:val="center"/>
              <w:rPr>
                <w:rFonts w:cs="Arial"/>
                <w:color w:val="000000"/>
                <w:sz w:val="20"/>
                <w:szCs w:val="20"/>
              </w:rPr>
            </w:pPr>
            <w:r w:rsidRPr="00331DD4">
              <w:rPr>
                <w:rFonts w:cs="Arial"/>
                <w:color w:val="000000"/>
                <w:sz w:val="20"/>
                <w:szCs w:val="20"/>
              </w:rPr>
              <w:t>C-M-713</w:t>
            </w:r>
          </w:p>
        </w:tc>
        <w:tc>
          <w:tcPr>
            <w:tcW w:w="2140" w:type="dxa"/>
            <w:tcBorders>
              <w:top w:val="nil"/>
              <w:left w:val="nil"/>
              <w:bottom w:val="single" w:sz="4" w:space="0" w:color="auto"/>
              <w:right w:val="single" w:sz="4" w:space="0" w:color="auto"/>
            </w:tcBorders>
            <w:shd w:val="clear" w:color="auto" w:fill="auto"/>
            <w:noWrap/>
            <w:vAlign w:val="bottom"/>
            <w:hideMark/>
          </w:tcPr>
          <w:p w14:paraId="6BE0F478" w14:textId="77777777" w:rsidR="00104E12" w:rsidRPr="00331DD4" w:rsidRDefault="00104E12" w:rsidP="00D03518">
            <w:pPr>
              <w:jc w:val="center"/>
              <w:rPr>
                <w:rFonts w:cs="Arial"/>
                <w:color w:val="000000"/>
                <w:sz w:val="20"/>
                <w:szCs w:val="20"/>
              </w:rPr>
            </w:pPr>
            <w:r w:rsidRPr="00331DD4">
              <w:rPr>
                <w:rFonts w:cs="Arial"/>
                <w:color w:val="000000"/>
                <w:sz w:val="20"/>
                <w:szCs w:val="20"/>
              </w:rPr>
              <w:t>116.142.000,00</w:t>
            </w:r>
          </w:p>
        </w:tc>
        <w:tc>
          <w:tcPr>
            <w:tcW w:w="1520" w:type="dxa"/>
            <w:tcBorders>
              <w:top w:val="nil"/>
              <w:left w:val="nil"/>
              <w:bottom w:val="single" w:sz="4" w:space="0" w:color="auto"/>
              <w:right w:val="single" w:sz="4" w:space="0" w:color="auto"/>
            </w:tcBorders>
            <w:shd w:val="clear" w:color="auto" w:fill="auto"/>
            <w:noWrap/>
            <w:vAlign w:val="bottom"/>
            <w:hideMark/>
          </w:tcPr>
          <w:p w14:paraId="300F954F"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05649334"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C7973A" w14:textId="77777777" w:rsidR="00104E12" w:rsidRPr="00331DD4" w:rsidRDefault="00104E12" w:rsidP="00D03518">
            <w:pPr>
              <w:jc w:val="center"/>
              <w:rPr>
                <w:rFonts w:cs="Arial"/>
                <w:color w:val="000000"/>
                <w:sz w:val="20"/>
                <w:szCs w:val="20"/>
              </w:rPr>
            </w:pPr>
            <w:r w:rsidRPr="00331DD4">
              <w:rPr>
                <w:rFonts w:cs="Arial"/>
                <w:color w:val="000000"/>
                <w:sz w:val="20"/>
                <w:szCs w:val="20"/>
              </w:rPr>
              <w:t>9</w:t>
            </w:r>
          </w:p>
        </w:tc>
        <w:tc>
          <w:tcPr>
            <w:tcW w:w="2060" w:type="dxa"/>
            <w:tcBorders>
              <w:top w:val="nil"/>
              <w:left w:val="nil"/>
              <w:bottom w:val="single" w:sz="4" w:space="0" w:color="auto"/>
              <w:right w:val="single" w:sz="4" w:space="0" w:color="auto"/>
            </w:tcBorders>
            <w:shd w:val="clear" w:color="auto" w:fill="auto"/>
            <w:noWrap/>
            <w:vAlign w:val="bottom"/>
            <w:hideMark/>
          </w:tcPr>
          <w:p w14:paraId="61014816"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093760CB" w14:textId="77777777" w:rsidR="00104E12" w:rsidRPr="00331DD4" w:rsidRDefault="00104E12" w:rsidP="00D03518">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2C890C56" w14:textId="77777777" w:rsidR="00104E12" w:rsidRPr="00331DD4" w:rsidRDefault="00104E12" w:rsidP="00D03518">
            <w:pPr>
              <w:jc w:val="center"/>
              <w:rPr>
                <w:rFonts w:cs="Arial"/>
                <w:color w:val="000000"/>
                <w:sz w:val="20"/>
                <w:szCs w:val="20"/>
              </w:rPr>
            </w:pPr>
            <w:r w:rsidRPr="00331DD4">
              <w:rPr>
                <w:rFonts w:cs="Arial"/>
                <w:color w:val="000000"/>
                <w:sz w:val="20"/>
                <w:szCs w:val="20"/>
              </w:rPr>
              <w:t>C-M-757</w:t>
            </w:r>
          </w:p>
        </w:tc>
        <w:tc>
          <w:tcPr>
            <w:tcW w:w="2140" w:type="dxa"/>
            <w:tcBorders>
              <w:top w:val="nil"/>
              <w:left w:val="nil"/>
              <w:bottom w:val="single" w:sz="4" w:space="0" w:color="auto"/>
              <w:right w:val="single" w:sz="4" w:space="0" w:color="auto"/>
            </w:tcBorders>
            <w:shd w:val="clear" w:color="auto" w:fill="auto"/>
            <w:noWrap/>
            <w:vAlign w:val="bottom"/>
            <w:hideMark/>
          </w:tcPr>
          <w:p w14:paraId="20AB08C0" w14:textId="77777777" w:rsidR="00104E12" w:rsidRPr="00331DD4" w:rsidRDefault="00104E12" w:rsidP="00D03518">
            <w:pPr>
              <w:jc w:val="center"/>
              <w:rPr>
                <w:rFonts w:cs="Arial"/>
                <w:color w:val="000000"/>
                <w:sz w:val="20"/>
                <w:szCs w:val="20"/>
              </w:rPr>
            </w:pPr>
            <w:r w:rsidRPr="00331DD4">
              <w:rPr>
                <w:rFonts w:cs="Arial"/>
                <w:color w:val="000000"/>
                <w:sz w:val="20"/>
                <w:szCs w:val="20"/>
              </w:rPr>
              <w:t>12.055.000,00</w:t>
            </w:r>
          </w:p>
        </w:tc>
        <w:tc>
          <w:tcPr>
            <w:tcW w:w="1520" w:type="dxa"/>
            <w:tcBorders>
              <w:top w:val="nil"/>
              <w:left w:val="nil"/>
              <w:bottom w:val="single" w:sz="4" w:space="0" w:color="auto"/>
              <w:right w:val="single" w:sz="4" w:space="0" w:color="auto"/>
            </w:tcBorders>
            <w:shd w:val="clear" w:color="auto" w:fill="auto"/>
            <w:noWrap/>
            <w:vAlign w:val="bottom"/>
            <w:hideMark/>
          </w:tcPr>
          <w:p w14:paraId="5C7B687E"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46A9C3A9"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6FD4CE" w14:textId="77777777" w:rsidR="00104E12" w:rsidRPr="00331DD4" w:rsidRDefault="00104E12" w:rsidP="00D03518">
            <w:pPr>
              <w:jc w:val="center"/>
              <w:rPr>
                <w:rFonts w:cs="Arial"/>
                <w:color w:val="000000"/>
                <w:sz w:val="20"/>
                <w:szCs w:val="20"/>
              </w:rPr>
            </w:pPr>
            <w:r w:rsidRPr="00331DD4">
              <w:rPr>
                <w:rFonts w:cs="Arial"/>
                <w:color w:val="000000"/>
                <w:sz w:val="20"/>
                <w:szCs w:val="20"/>
              </w:rPr>
              <w:t>10</w:t>
            </w:r>
          </w:p>
        </w:tc>
        <w:tc>
          <w:tcPr>
            <w:tcW w:w="2060" w:type="dxa"/>
            <w:tcBorders>
              <w:top w:val="nil"/>
              <w:left w:val="nil"/>
              <w:bottom w:val="single" w:sz="4" w:space="0" w:color="auto"/>
              <w:right w:val="single" w:sz="4" w:space="0" w:color="auto"/>
            </w:tcBorders>
            <w:shd w:val="clear" w:color="auto" w:fill="auto"/>
            <w:noWrap/>
            <w:vAlign w:val="bottom"/>
            <w:hideMark/>
          </w:tcPr>
          <w:p w14:paraId="2343D567"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7C5E9FEA" w14:textId="77777777" w:rsidR="00104E12" w:rsidRPr="00331DD4" w:rsidRDefault="00104E12" w:rsidP="00D03518">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5529C97F" w14:textId="77777777" w:rsidR="00104E12" w:rsidRPr="00331DD4" w:rsidRDefault="00104E12" w:rsidP="00D03518">
            <w:pPr>
              <w:jc w:val="center"/>
              <w:rPr>
                <w:rFonts w:cs="Arial"/>
                <w:color w:val="000000"/>
                <w:sz w:val="20"/>
                <w:szCs w:val="20"/>
              </w:rPr>
            </w:pPr>
            <w:r w:rsidRPr="00331DD4">
              <w:rPr>
                <w:rFonts w:cs="Arial"/>
                <w:color w:val="000000"/>
                <w:sz w:val="20"/>
                <w:szCs w:val="20"/>
              </w:rPr>
              <w:t>C-M-795</w:t>
            </w:r>
          </w:p>
        </w:tc>
        <w:tc>
          <w:tcPr>
            <w:tcW w:w="2140" w:type="dxa"/>
            <w:tcBorders>
              <w:top w:val="nil"/>
              <w:left w:val="nil"/>
              <w:bottom w:val="single" w:sz="4" w:space="0" w:color="auto"/>
              <w:right w:val="single" w:sz="4" w:space="0" w:color="auto"/>
            </w:tcBorders>
            <w:shd w:val="clear" w:color="auto" w:fill="auto"/>
            <w:noWrap/>
            <w:vAlign w:val="bottom"/>
            <w:hideMark/>
          </w:tcPr>
          <w:p w14:paraId="3F23DFC8" w14:textId="77777777" w:rsidR="00104E12" w:rsidRPr="00331DD4" w:rsidRDefault="00104E12" w:rsidP="00D03518">
            <w:pPr>
              <w:jc w:val="center"/>
              <w:rPr>
                <w:rFonts w:cs="Arial"/>
                <w:color w:val="000000"/>
                <w:sz w:val="20"/>
                <w:szCs w:val="20"/>
              </w:rPr>
            </w:pPr>
            <w:r w:rsidRPr="00331DD4">
              <w:rPr>
                <w:rFonts w:cs="Arial"/>
                <w:color w:val="000000"/>
                <w:sz w:val="20"/>
                <w:szCs w:val="20"/>
              </w:rPr>
              <w:t>9.075.000,00</w:t>
            </w:r>
          </w:p>
        </w:tc>
        <w:tc>
          <w:tcPr>
            <w:tcW w:w="1520" w:type="dxa"/>
            <w:tcBorders>
              <w:top w:val="nil"/>
              <w:left w:val="nil"/>
              <w:bottom w:val="single" w:sz="4" w:space="0" w:color="auto"/>
              <w:right w:val="single" w:sz="4" w:space="0" w:color="auto"/>
            </w:tcBorders>
            <w:shd w:val="clear" w:color="auto" w:fill="auto"/>
            <w:noWrap/>
            <w:vAlign w:val="bottom"/>
            <w:hideMark/>
          </w:tcPr>
          <w:p w14:paraId="5E4CE2E8"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3F4242F1"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C3FB04" w14:textId="77777777" w:rsidR="00104E12" w:rsidRPr="00331DD4" w:rsidRDefault="00104E12" w:rsidP="00D03518">
            <w:pPr>
              <w:jc w:val="center"/>
              <w:rPr>
                <w:rFonts w:cs="Arial"/>
                <w:color w:val="000000"/>
                <w:sz w:val="20"/>
                <w:szCs w:val="20"/>
              </w:rPr>
            </w:pPr>
            <w:r w:rsidRPr="00331DD4">
              <w:rPr>
                <w:rFonts w:cs="Arial"/>
                <w:color w:val="000000"/>
                <w:sz w:val="20"/>
                <w:szCs w:val="20"/>
              </w:rPr>
              <w:t>11</w:t>
            </w:r>
          </w:p>
        </w:tc>
        <w:tc>
          <w:tcPr>
            <w:tcW w:w="2060" w:type="dxa"/>
            <w:tcBorders>
              <w:top w:val="nil"/>
              <w:left w:val="nil"/>
              <w:bottom w:val="single" w:sz="4" w:space="0" w:color="auto"/>
              <w:right w:val="single" w:sz="4" w:space="0" w:color="auto"/>
            </w:tcBorders>
            <w:shd w:val="clear" w:color="auto" w:fill="auto"/>
            <w:noWrap/>
            <w:vAlign w:val="bottom"/>
            <w:hideMark/>
          </w:tcPr>
          <w:p w14:paraId="6E81B360"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00CB4B83" w14:textId="77777777" w:rsidR="00104E12" w:rsidRPr="00331DD4" w:rsidRDefault="00104E12" w:rsidP="00D03518">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121C87C8" w14:textId="77777777" w:rsidR="00104E12" w:rsidRPr="00331DD4" w:rsidRDefault="00104E12" w:rsidP="00D03518">
            <w:pPr>
              <w:jc w:val="center"/>
              <w:rPr>
                <w:rFonts w:cs="Arial"/>
                <w:color w:val="000000"/>
                <w:sz w:val="20"/>
                <w:szCs w:val="20"/>
              </w:rPr>
            </w:pPr>
            <w:r w:rsidRPr="00331DD4">
              <w:rPr>
                <w:rFonts w:cs="Arial"/>
                <w:color w:val="000000"/>
                <w:sz w:val="20"/>
                <w:szCs w:val="20"/>
              </w:rPr>
              <w:t>C-M-825</w:t>
            </w:r>
          </w:p>
        </w:tc>
        <w:tc>
          <w:tcPr>
            <w:tcW w:w="2140" w:type="dxa"/>
            <w:tcBorders>
              <w:top w:val="nil"/>
              <w:left w:val="nil"/>
              <w:bottom w:val="single" w:sz="4" w:space="0" w:color="auto"/>
              <w:right w:val="single" w:sz="4" w:space="0" w:color="auto"/>
            </w:tcBorders>
            <w:shd w:val="clear" w:color="auto" w:fill="auto"/>
            <w:noWrap/>
            <w:vAlign w:val="bottom"/>
            <w:hideMark/>
          </w:tcPr>
          <w:p w14:paraId="6B91B70E" w14:textId="77777777" w:rsidR="00104E12" w:rsidRPr="00331DD4" w:rsidRDefault="00104E12" w:rsidP="00D03518">
            <w:pPr>
              <w:jc w:val="center"/>
              <w:rPr>
                <w:rFonts w:cs="Arial"/>
                <w:color w:val="000000"/>
                <w:sz w:val="20"/>
                <w:szCs w:val="20"/>
              </w:rPr>
            </w:pPr>
            <w:r w:rsidRPr="00331DD4">
              <w:rPr>
                <w:rFonts w:cs="Arial"/>
                <w:color w:val="000000"/>
                <w:sz w:val="20"/>
                <w:szCs w:val="20"/>
              </w:rPr>
              <w:t>11.796.000,00</w:t>
            </w:r>
          </w:p>
        </w:tc>
        <w:tc>
          <w:tcPr>
            <w:tcW w:w="1520" w:type="dxa"/>
            <w:tcBorders>
              <w:top w:val="nil"/>
              <w:left w:val="nil"/>
              <w:bottom w:val="single" w:sz="4" w:space="0" w:color="auto"/>
              <w:right w:val="single" w:sz="4" w:space="0" w:color="auto"/>
            </w:tcBorders>
            <w:shd w:val="clear" w:color="auto" w:fill="auto"/>
            <w:noWrap/>
            <w:vAlign w:val="bottom"/>
            <w:hideMark/>
          </w:tcPr>
          <w:p w14:paraId="502890A7" w14:textId="77777777" w:rsidR="00104E12" w:rsidRPr="00331DD4" w:rsidRDefault="00104E12" w:rsidP="00D03518">
            <w:pPr>
              <w:jc w:val="center"/>
              <w:rPr>
                <w:rFonts w:cs="Arial"/>
                <w:color w:val="000000"/>
                <w:sz w:val="20"/>
                <w:szCs w:val="20"/>
              </w:rPr>
            </w:pPr>
            <w:r w:rsidRPr="00331DD4">
              <w:rPr>
                <w:rFonts w:cs="Arial"/>
                <w:color w:val="000000"/>
                <w:sz w:val="20"/>
                <w:szCs w:val="20"/>
              </w:rPr>
              <w:t>109</w:t>
            </w:r>
          </w:p>
        </w:tc>
      </w:tr>
      <w:tr w:rsidR="00104E12" w:rsidRPr="00331DD4" w14:paraId="32074886"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0EDD15" w14:textId="77777777" w:rsidR="00104E12" w:rsidRPr="00331DD4" w:rsidRDefault="00104E12" w:rsidP="00D03518">
            <w:pPr>
              <w:jc w:val="center"/>
              <w:rPr>
                <w:rFonts w:cs="Arial"/>
                <w:color w:val="000000"/>
                <w:sz w:val="20"/>
                <w:szCs w:val="20"/>
              </w:rPr>
            </w:pPr>
            <w:r w:rsidRPr="00331DD4">
              <w:rPr>
                <w:rFonts w:cs="Arial"/>
                <w:color w:val="000000"/>
                <w:sz w:val="20"/>
                <w:szCs w:val="20"/>
              </w:rPr>
              <w:t>12</w:t>
            </w:r>
          </w:p>
        </w:tc>
        <w:tc>
          <w:tcPr>
            <w:tcW w:w="2060" w:type="dxa"/>
            <w:tcBorders>
              <w:top w:val="nil"/>
              <w:left w:val="nil"/>
              <w:bottom w:val="single" w:sz="4" w:space="0" w:color="auto"/>
              <w:right w:val="single" w:sz="4" w:space="0" w:color="auto"/>
            </w:tcBorders>
            <w:shd w:val="clear" w:color="auto" w:fill="auto"/>
            <w:noWrap/>
            <w:vAlign w:val="bottom"/>
            <w:hideMark/>
          </w:tcPr>
          <w:p w14:paraId="11445E0D"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06D8D019" w14:textId="77777777" w:rsidR="00104E12" w:rsidRPr="00331DD4" w:rsidRDefault="00104E12" w:rsidP="00D03518">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46B40B79" w14:textId="77777777" w:rsidR="00104E12" w:rsidRPr="00331DD4" w:rsidRDefault="00104E12" w:rsidP="00D03518">
            <w:pPr>
              <w:jc w:val="center"/>
              <w:rPr>
                <w:rFonts w:cs="Arial"/>
                <w:color w:val="000000"/>
                <w:sz w:val="20"/>
                <w:szCs w:val="20"/>
              </w:rPr>
            </w:pPr>
            <w:r w:rsidRPr="00331DD4">
              <w:rPr>
                <w:rFonts w:cs="Arial"/>
                <w:color w:val="000000"/>
                <w:sz w:val="20"/>
                <w:szCs w:val="20"/>
              </w:rPr>
              <w:t>C-M-845</w:t>
            </w:r>
          </w:p>
        </w:tc>
        <w:tc>
          <w:tcPr>
            <w:tcW w:w="2140" w:type="dxa"/>
            <w:tcBorders>
              <w:top w:val="nil"/>
              <w:left w:val="nil"/>
              <w:bottom w:val="single" w:sz="4" w:space="0" w:color="auto"/>
              <w:right w:val="single" w:sz="4" w:space="0" w:color="auto"/>
            </w:tcBorders>
            <w:shd w:val="clear" w:color="auto" w:fill="auto"/>
            <w:noWrap/>
            <w:vAlign w:val="bottom"/>
            <w:hideMark/>
          </w:tcPr>
          <w:p w14:paraId="04290A3C" w14:textId="77777777" w:rsidR="00104E12" w:rsidRPr="00331DD4" w:rsidRDefault="00104E12" w:rsidP="00D03518">
            <w:pPr>
              <w:jc w:val="center"/>
              <w:rPr>
                <w:rFonts w:cs="Arial"/>
                <w:color w:val="000000"/>
                <w:sz w:val="20"/>
                <w:szCs w:val="20"/>
              </w:rPr>
            </w:pPr>
            <w:r w:rsidRPr="00331DD4">
              <w:rPr>
                <w:rFonts w:cs="Arial"/>
                <w:color w:val="000000"/>
                <w:sz w:val="20"/>
                <w:szCs w:val="20"/>
              </w:rPr>
              <w:t>8.985.000,00</w:t>
            </w:r>
          </w:p>
        </w:tc>
        <w:tc>
          <w:tcPr>
            <w:tcW w:w="1520" w:type="dxa"/>
            <w:tcBorders>
              <w:top w:val="nil"/>
              <w:left w:val="nil"/>
              <w:bottom w:val="single" w:sz="4" w:space="0" w:color="auto"/>
              <w:right w:val="single" w:sz="4" w:space="0" w:color="auto"/>
            </w:tcBorders>
            <w:shd w:val="clear" w:color="auto" w:fill="auto"/>
            <w:noWrap/>
            <w:vAlign w:val="bottom"/>
            <w:hideMark/>
          </w:tcPr>
          <w:p w14:paraId="357A5B24" w14:textId="77777777" w:rsidR="00104E12" w:rsidRPr="00331DD4" w:rsidRDefault="00104E12" w:rsidP="00D03518">
            <w:pPr>
              <w:jc w:val="center"/>
              <w:rPr>
                <w:rFonts w:cs="Arial"/>
                <w:color w:val="000000"/>
                <w:sz w:val="20"/>
                <w:szCs w:val="20"/>
              </w:rPr>
            </w:pPr>
            <w:r w:rsidRPr="00331DD4">
              <w:rPr>
                <w:rFonts w:cs="Arial"/>
                <w:color w:val="000000"/>
                <w:sz w:val="20"/>
                <w:szCs w:val="20"/>
              </w:rPr>
              <w:t>109</w:t>
            </w:r>
          </w:p>
        </w:tc>
      </w:tr>
      <w:tr w:rsidR="00104E12" w:rsidRPr="00331DD4" w14:paraId="31AC7439"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760B5A" w14:textId="77777777" w:rsidR="00104E12" w:rsidRPr="00331DD4" w:rsidRDefault="00104E12" w:rsidP="00D03518">
            <w:pPr>
              <w:jc w:val="center"/>
              <w:rPr>
                <w:rFonts w:cs="Arial"/>
                <w:color w:val="000000"/>
                <w:sz w:val="20"/>
                <w:szCs w:val="20"/>
              </w:rPr>
            </w:pPr>
            <w:r w:rsidRPr="00331DD4">
              <w:rPr>
                <w:rFonts w:cs="Arial"/>
                <w:color w:val="000000"/>
                <w:sz w:val="20"/>
                <w:szCs w:val="20"/>
              </w:rPr>
              <w:t>13</w:t>
            </w:r>
          </w:p>
        </w:tc>
        <w:tc>
          <w:tcPr>
            <w:tcW w:w="2060" w:type="dxa"/>
            <w:tcBorders>
              <w:top w:val="nil"/>
              <w:left w:val="nil"/>
              <w:bottom w:val="single" w:sz="4" w:space="0" w:color="auto"/>
              <w:right w:val="single" w:sz="4" w:space="0" w:color="auto"/>
            </w:tcBorders>
            <w:shd w:val="clear" w:color="auto" w:fill="auto"/>
            <w:noWrap/>
            <w:vAlign w:val="bottom"/>
            <w:hideMark/>
          </w:tcPr>
          <w:p w14:paraId="379E7142" w14:textId="77777777" w:rsidR="00104E12" w:rsidRPr="00331DD4" w:rsidRDefault="00104E12" w:rsidP="00D03518">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546BCA97" w14:textId="77777777" w:rsidR="00104E12" w:rsidRPr="00331DD4" w:rsidRDefault="00104E12" w:rsidP="00D03518">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4647E5FC" w14:textId="77777777" w:rsidR="00104E12" w:rsidRPr="00331DD4" w:rsidRDefault="00104E12" w:rsidP="00D03518">
            <w:pPr>
              <w:jc w:val="center"/>
              <w:rPr>
                <w:rFonts w:cs="Arial"/>
                <w:color w:val="000000"/>
                <w:sz w:val="20"/>
                <w:szCs w:val="20"/>
              </w:rPr>
            </w:pPr>
            <w:r w:rsidRPr="00331DD4">
              <w:rPr>
                <w:rFonts w:cs="Arial"/>
                <w:color w:val="000000"/>
                <w:sz w:val="20"/>
                <w:szCs w:val="20"/>
              </w:rPr>
              <w:t>C-M-847</w:t>
            </w:r>
          </w:p>
        </w:tc>
        <w:tc>
          <w:tcPr>
            <w:tcW w:w="2140" w:type="dxa"/>
            <w:tcBorders>
              <w:top w:val="nil"/>
              <w:left w:val="nil"/>
              <w:bottom w:val="single" w:sz="4" w:space="0" w:color="auto"/>
              <w:right w:val="single" w:sz="4" w:space="0" w:color="auto"/>
            </w:tcBorders>
            <w:shd w:val="clear" w:color="auto" w:fill="auto"/>
            <w:noWrap/>
            <w:vAlign w:val="bottom"/>
            <w:hideMark/>
          </w:tcPr>
          <w:p w14:paraId="4F4EDA4D" w14:textId="77777777" w:rsidR="00104E12" w:rsidRPr="00331DD4" w:rsidRDefault="00104E12" w:rsidP="00D03518">
            <w:pPr>
              <w:jc w:val="center"/>
              <w:rPr>
                <w:rFonts w:cs="Arial"/>
                <w:color w:val="000000"/>
                <w:sz w:val="20"/>
                <w:szCs w:val="20"/>
              </w:rPr>
            </w:pPr>
            <w:r w:rsidRPr="00331DD4">
              <w:rPr>
                <w:rFonts w:cs="Arial"/>
                <w:color w:val="000000"/>
                <w:sz w:val="20"/>
                <w:szCs w:val="20"/>
              </w:rPr>
              <w:t>13.233.000,00</w:t>
            </w:r>
          </w:p>
        </w:tc>
        <w:tc>
          <w:tcPr>
            <w:tcW w:w="1520" w:type="dxa"/>
            <w:tcBorders>
              <w:top w:val="nil"/>
              <w:left w:val="nil"/>
              <w:bottom w:val="single" w:sz="4" w:space="0" w:color="auto"/>
              <w:right w:val="single" w:sz="4" w:space="0" w:color="auto"/>
            </w:tcBorders>
            <w:shd w:val="clear" w:color="auto" w:fill="auto"/>
            <w:noWrap/>
            <w:vAlign w:val="bottom"/>
            <w:hideMark/>
          </w:tcPr>
          <w:p w14:paraId="1F198914" w14:textId="77777777" w:rsidR="00104E12" w:rsidRPr="00331DD4" w:rsidRDefault="00104E12" w:rsidP="00D03518">
            <w:pPr>
              <w:jc w:val="center"/>
              <w:rPr>
                <w:rFonts w:cs="Arial"/>
                <w:color w:val="000000"/>
                <w:sz w:val="20"/>
                <w:szCs w:val="20"/>
              </w:rPr>
            </w:pPr>
            <w:r w:rsidRPr="00331DD4">
              <w:rPr>
                <w:rFonts w:cs="Arial"/>
                <w:color w:val="000000"/>
                <w:sz w:val="20"/>
                <w:szCs w:val="20"/>
              </w:rPr>
              <w:t>109</w:t>
            </w:r>
          </w:p>
        </w:tc>
      </w:tr>
      <w:tr w:rsidR="00104E12" w:rsidRPr="00331DD4" w14:paraId="2E753E46"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F36BC6" w14:textId="77777777" w:rsidR="00104E12" w:rsidRPr="00331DD4" w:rsidRDefault="00104E12" w:rsidP="00D03518">
            <w:pPr>
              <w:jc w:val="center"/>
              <w:rPr>
                <w:rFonts w:cs="Arial"/>
                <w:color w:val="000000"/>
                <w:sz w:val="20"/>
                <w:szCs w:val="20"/>
              </w:rPr>
            </w:pPr>
            <w:r w:rsidRPr="00331DD4">
              <w:rPr>
                <w:rFonts w:cs="Arial"/>
                <w:color w:val="000000"/>
                <w:sz w:val="20"/>
                <w:szCs w:val="20"/>
              </w:rPr>
              <w:t>14</w:t>
            </w:r>
          </w:p>
        </w:tc>
        <w:tc>
          <w:tcPr>
            <w:tcW w:w="2060" w:type="dxa"/>
            <w:tcBorders>
              <w:top w:val="nil"/>
              <w:left w:val="nil"/>
              <w:bottom w:val="single" w:sz="4" w:space="0" w:color="auto"/>
              <w:right w:val="single" w:sz="4" w:space="0" w:color="auto"/>
            </w:tcBorders>
            <w:shd w:val="clear" w:color="auto" w:fill="auto"/>
            <w:noWrap/>
            <w:vAlign w:val="bottom"/>
            <w:hideMark/>
          </w:tcPr>
          <w:p w14:paraId="787A6630" w14:textId="77777777" w:rsidR="00104E12" w:rsidRPr="00331DD4" w:rsidRDefault="00104E12" w:rsidP="00D03518">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0AAF48C9" w14:textId="77777777" w:rsidR="00104E12" w:rsidRPr="00331DD4" w:rsidRDefault="00104E12" w:rsidP="00D03518">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0187F88D" w14:textId="77777777" w:rsidR="00104E12" w:rsidRPr="00331DD4" w:rsidRDefault="00104E12" w:rsidP="00D03518">
            <w:pPr>
              <w:jc w:val="center"/>
              <w:rPr>
                <w:rFonts w:cs="Arial"/>
                <w:color w:val="000000"/>
                <w:sz w:val="20"/>
                <w:szCs w:val="20"/>
              </w:rPr>
            </w:pPr>
            <w:r w:rsidRPr="00331DD4">
              <w:rPr>
                <w:rFonts w:cs="Arial"/>
                <w:color w:val="000000"/>
                <w:sz w:val="20"/>
                <w:szCs w:val="20"/>
              </w:rPr>
              <w:t>S-M-766</w:t>
            </w:r>
          </w:p>
        </w:tc>
        <w:tc>
          <w:tcPr>
            <w:tcW w:w="2140" w:type="dxa"/>
            <w:tcBorders>
              <w:top w:val="nil"/>
              <w:left w:val="nil"/>
              <w:bottom w:val="single" w:sz="4" w:space="0" w:color="auto"/>
              <w:right w:val="single" w:sz="4" w:space="0" w:color="auto"/>
            </w:tcBorders>
            <w:shd w:val="clear" w:color="auto" w:fill="auto"/>
            <w:noWrap/>
            <w:vAlign w:val="bottom"/>
            <w:hideMark/>
          </w:tcPr>
          <w:p w14:paraId="5856EF2B" w14:textId="77777777" w:rsidR="00104E12" w:rsidRPr="00331DD4" w:rsidRDefault="00104E12" w:rsidP="00D03518">
            <w:pPr>
              <w:jc w:val="center"/>
              <w:rPr>
                <w:rFonts w:cs="Arial"/>
                <w:color w:val="000000"/>
                <w:sz w:val="20"/>
                <w:szCs w:val="20"/>
              </w:rPr>
            </w:pPr>
            <w:r w:rsidRPr="00331DD4">
              <w:rPr>
                <w:rFonts w:cs="Arial"/>
                <w:color w:val="000000"/>
                <w:sz w:val="20"/>
                <w:szCs w:val="20"/>
              </w:rPr>
              <w:t>18.047.000,00</w:t>
            </w:r>
          </w:p>
        </w:tc>
        <w:tc>
          <w:tcPr>
            <w:tcW w:w="1520" w:type="dxa"/>
            <w:tcBorders>
              <w:top w:val="nil"/>
              <w:left w:val="nil"/>
              <w:bottom w:val="single" w:sz="4" w:space="0" w:color="auto"/>
              <w:right w:val="single" w:sz="4" w:space="0" w:color="auto"/>
            </w:tcBorders>
            <w:shd w:val="clear" w:color="auto" w:fill="auto"/>
            <w:noWrap/>
            <w:vAlign w:val="bottom"/>
            <w:hideMark/>
          </w:tcPr>
          <w:p w14:paraId="1A223C6F" w14:textId="77777777" w:rsidR="00104E12" w:rsidRPr="00331DD4" w:rsidRDefault="00104E12" w:rsidP="00D03518">
            <w:pPr>
              <w:jc w:val="center"/>
              <w:rPr>
                <w:rFonts w:cs="Arial"/>
                <w:color w:val="000000"/>
                <w:sz w:val="20"/>
                <w:szCs w:val="20"/>
              </w:rPr>
            </w:pPr>
            <w:r w:rsidRPr="00331DD4">
              <w:rPr>
                <w:rFonts w:cs="Arial"/>
                <w:color w:val="000000"/>
                <w:sz w:val="20"/>
                <w:szCs w:val="20"/>
              </w:rPr>
              <w:t>111</w:t>
            </w:r>
          </w:p>
        </w:tc>
      </w:tr>
      <w:tr w:rsidR="00104E12" w:rsidRPr="00331DD4" w14:paraId="75BEE500"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E2D600" w14:textId="77777777" w:rsidR="00104E12" w:rsidRPr="00331DD4" w:rsidRDefault="00104E12" w:rsidP="00D03518">
            <w:pPr>
              <w:jc w:val="center"/>
              <w:rPr>
                <w:rFonts w:cs="Arial"/>
                <w:color w:val="000000"/>
                <w:sz w:val="20"/>
                <w:szCs w:val="20"/>
              </w:rPr>
            </w:pPr>
            <w:r w:rsidRPr="00331DD4">
              <w:rPr>
                <w:rFonts w:cs="Arial"/>
                <w:color w:val="000000"/>
                <w:sz w:val="20"/>
                <w:szCs w:val="20"/>
              </w:rPr>
              <w:t>15</w:t>
            </w:r>
          </w:p>
        </w:tc>
        <w:tc>
          <w:tcPr>
            <w:tcW w:w="2060" w:type="dxa"/>
            <w:tcBorders>
              <w:top w:val="nil"/>
              <w:left w:val="nil"/>
              <w:bottom w:val="single" w:sz="4" w:space="0" w:color="auto"/>
              <w:right w:val="single" w:sz="4" w:space="0" w:color="auto"/>
            </w:tcBorders>
            <w:shd w:val="clear" w:color="auto" w:fill="auto"/>
            <w:noWrap/>
            <w:vAlign w:val="bottom"/>
            <w:hideMark/>
          </w:tcPr>
          <w:p w14:paraId="33389E49" w14:textId="77777777" w:rsidR="00104E12" w:rsidRPr="00331DD4" w:rsidRDefault="00104E12" w:rsidP="00D03518">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1E1D19A8" w14:textId="77777777" w:rsidR="00104E12" w:rsidRPr="00331DD4" w:rsidRDefault="00104E12" w:rsidP="00D03518">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5D6E1247" w14:textId="77777777" w:rsidR="00104E12" w:rsidRPr="00331DD4" w:rsidRDefault="00104E12" w:rsidP="00D03518">
            <w:pPr>
              <w:jc w:val="center"/>
              <w:rPr>
                <w:rFonts w:cs="Arial"/>
                <w:color w:val="000000"/>
                <w:sz w:val="20"/>
                <w:szCs w:val="20"/>
              </w:rPr>
            </w:pPr>
            <w:r w:rsidRPr="00331DD4">
              <w:rPr>
                <w:rFonts w:cs="Arial"/>
                <w:color w:val="000000"/>
                <w:sz w:val="20"/>
                <w:szCs w:val="20"/>
              </w:rPr>
              <w:t>S-M-881</w:t>
            </w:r>
          </w:p>
        </w:tc>
        <w:tc>
          <w:tcPr>
            <w:tcW w:w="2140" w:type="dxa"/>
            <w:tcBorders>
              <w:top w:val="nil"/>
              <w:left w:val="nil"/>
              <w:bottom w:val="single" w:sz="4" w:space="0" w:color="auto"/>
              <w:right w:val="single" w:sz="4" w:space="0" w:color="auto"/>
            </w:tcBorders>
            <w:shd w:val="clear" w:color="auto" w:fill="auto"/>
            <w:noWrap/>
            <w:vAlign w:val="bottom"/>
            <w:hideMark/>
          </w:tcPr>
          <w:p w14:paraId="62C01C3C" w14:textId="77777777" w:rsidR="00104E12" w:rsidRPr="00331DD4" w:rsidRDefault="00104E12" w:rsidP="00D03518">
            <w:pPr>
              <w:jc w:val="center"/>
              <w:rPr>
                <w:rFonts w:cs="Arial"/>
                <w:color w:val="000000"/>
                <w:sz w:val="20"/>
                <w:szCs w:val="20"/>
              </w:rPr>
            </w:pPr>
            <w:r w:rsidRPr="00331DD4">
              <w:rPr>
                <w:rFonts w:cs="Arial"/>
                <w:color w:val="000000"/>
                <w:sz w:val="20"/>
                <w:szCs w:val="20"/>
              </w:rPr>
              <w:t>15.188.000,00</w:t>
            </w:r>
          </w:p>
        </w:tc>
        <w:tc>
          <w:tcPr>
            <w:tcW w:w="1520" w:type="dxa"/>
            <w:tcBorders>
              <w:top w:val="nil"/>
              <w:left w:val="nil"/>
              <w:bottom w:val="single" w:sz="4" w:space="0" w:color="auto"/>
              <w:right w:val="single" w:sz="4" w:space="0" w:color="auto"/>
            </w:tcBorders>
            <w:shd w:val="clear" w:color="auto" w:fill="auto"/>
            <w:noWrap/>
            <w:vAlign w:val="bottom"/>
            <w:hideMark/>
          </w:tcPr>
          <w:p w14:paraId="7F081FF5" w14:textId="77777777" w:rsidR="00104E12" w:rsidRPr="00331DD4" w:rsidRDefault="00104E12" w:rsidP="00D03518">
            <w:pPr>
              <w:jc w:val="center"/>
              <w:rPr>
                <w:rFonts w:cs="Arial"/>
                <w:color w:val="000000"/>
                <w:sz w:val="20"/>
                <w:szCs w:val="20"/>
              </w:rPr>
            </w:pPr>
            <w:r w:rsidRPr="00331DD4">
              <w:rPr>
                <w:rFonts w:cs="Arial"/>
                <w:color w:val="000000"/>
                <w:sz w:val="20"/>
                <w:szCs w:val="20"/>
              </w:rPr>
              <w:t>102</w:t>
            </w:r>
          </w:p>
        </w:tc>
      </w:tr>
      <w:tr w:rsidR="00104E12" w:rsidRPr="00331DD4" w14:paraId="5763286C"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641987" w14:textId="77777777" w:rsidR="00104E12" w:rsidRPr="00331DD4" w:rsidRDefault="00104E12" w:rsidP="00D03518">
            <w:pPr>
              <w:jc w:val="center"/>
              <w:rPr>
                <w:rFonts w:cs="Arial"/>
                <w:color w:val="000000"/>
                <w:sz w:val="20"/>
                <w:szCs w:val="20"/>
              </w:rPr>
            </w:pPr>
            <w:r w:rsidRPr="00331DD4">
              <w:rPr>
                <w:rFonts w:cs="Arial"/>
                <w:color w:val="000000"/>
                <w:sz w:val="20"/>
                <w:szCs w:val="20"/>
              </w:rPr>
              <w:t>16</w:t>
            </w:r>
          </w:p>
        </w:tc>
        <w:tc>
          <w:tcPr>
            <w:tcW w:w="2060" w:type="dxa"/>
            <w:tcBorders>
              <w:top w:val="nil"/>
              <w:left w:val="nil"/>
              <w:bottom w:val="single" w:sz="4" w:space="0" w:color="auto"/>
              <w:right w:val="single" w:sz="4" w:space="0" w:color="auto"/>
            </w:tcBorders>
            <w:shd w:val="clear" w:color="auto" w:fill="auto"/>
            <w:noWrap/>
            <w:vAlign w:val="bottom"/>
            <w:hideMark/>
          </w:tcPr>
          <w:p w14:paraId="16341282" w14:textId="77777777" w:rsidR="00104E12" w:rsidRPr="00331DD4" w:rsidRDefault="00104E12" w:rsidP="00D03518">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66B6BD1F" w14:textId="77777777" w:rsidR="00104E12" w:rsidRPr="00331DD4" w:rsidRDefault="00104E12" w:rsidP="00D03518">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0B823B70" w14:textId="77777777" w:rsidR="00104E12" w:rsidRPr="00331DD4" w:rsidRDefault="00104E12" w:rsidP="00D03518">
            <w:pPr>
              <w:jc w:val="center"/>
              <w:rPr>
                <w:rFonts w:cs="Arial"/>
                <w:color w:val="000000"/>
                <w:sz w:val="20"/>
                <w:szCs w:val="20"/>
              </w:rPr>
            </w:pPr>
            <w:r w:rsidRPr="00331DD4">
              <w:rPr>
                <w:rFonts w:cs="Arial"/>
                <w:color w:val="000000"/>
                <w:sz w:val="20"/>
                <w:szCs w:val="20"/>
              </w:rPr>
              <w:t>S-M-883</w:t>
            </w:r>
          </w:p>
        </w:tc>
        <w:tc>
          <w:tcPr>
            <w:tcW w:w="2140" w:type="dxa"/>
            <w:tcBorders>
              <w:top w:val="nil"/>
              <w:left w:val="nil"/>
              <w:bottom w:val="single" w:sz="4" w:space="0" w:color="auto"/>
              <w:right w:val="single" w:sz="4" w:space="0" w:color="auto"/>
            </w:tcBorders>
            <w:shd w:val="clear" w:color="auto" w:fill="auto"/>
            <w:noWrap/>
            <w:vAlign w:val="bottom"/>
            <w:hideMark/>
          </w:tcPr>
          <w:p w14:paraId="1E2EDDC1" w14:textId="77777777" w:rsidR="00104E12" w:rsidRPr="00331DD4" w:rsidRDefault="00104E12" w:rsidP="00D03518">
            <w:pPr>
              <w:jc w:val="center"/>
              <w:rPr>
                <w:rFonts w:cs="Arial"/>
                <w:color w:val="000000"/>
                <w:sz w:val="20"/>
                <w:szCs w:val="20"/>
              </w:rPr>
            </w:pPr>
            <w:r w:rsidRPr="00331DD4">
              <w:rPr>
                <w:rFonts w:cs="Arial"/>
                <w:color w:val="000000"/>
                <w:sz w:val="20"/>
                <w:szCs w:val="20"/>
              </w:rPr>
              <w:t>372.704.000,00</w:t>
            </w:r>
          </w:p>
        </w:tc>
        <w:tc>
          <w:tcPr>
            <w:tcW w:w="1520" w:type="dxa"/>
            <w:tcBorders>
              <w:top w:val="nil"/>
              <w:left w:val="nil"/>
              <w:bottom w:val="single" w:sz="4" w:space="0" w:color="auto"/>
              <w:right w:val="single" w:sz="4" w:space="0" w:color="auto"/>
            </w:tcBorders>
            <w:shd w:val="clear" w:color="auto" w:fill="auto"/>
            <w:noWrap/>
            <w:vAlign w:val="bottom"/>
            <w:hideMark/>
          </w:tcPr>
          <w:p w14:paraId="06FDF315" w14:textId="77777777" w:rsidR="00104E12" w:rsidRPr="00331DD4" w:rsidRDefault="00104E12" w:rsidP="00D03518">
            <w:pPr>
              <w:jc w:val="center"/>
              <w:rPr>
                <w:rFonts w:cs="Arial"/>
                <w:color w:val="000000"/>
                <w:sz w:val="20"/>
                <w:szCs w:val="20"/>
              </w:rPr>
            </w:pPr>
            <w:r w:rsidRPr="00331DD4">
              <w:rPr>
                <w:rFonts w:cs="Arial"/>
                <w:color w:val="000000"/>
                <w:sz w:val="20"/>
                <w:szCs w:val="20"/>
              </w:rPr>
              <w:t>111</w:t>
            </w:r>
          </w:p>
        </w:tc>
      </w:tr>
      <w:tr w:rsidR="00104E12" w:rsidRPr="00331DD4" w14:paraId="0B926F4B"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128F21" w14:textId="77777777" w:rsidR="00104E12" w:rsidRPr="00331DD4" w:rsidRDefault="00104E12" w:rsidP="00D03518">
            <w:pPr>
              <w:jc w:val="center"/>
              <w:rPr>
                <w:rFonts w:cs="Arial"/>
                <w:color w:val="000000"/>
                <w:sz w:val="20"/>
                <w:szCs w:val="20"/>
              </w:rPr>
            </w:pPr>
            <w:r w:rsidRPr="00331DD4">
              <w:rPr>
                <w:rFonts w:cs="Arial"/>
                <w:color w:val="000000"/>
                <w:sz w:val="20"/>
                <w:szCs w:val="20"/>
              </w:rPr>
              <w:t>17</w:t>
            </w:r>
          </w:p>
        </w:tc>
        <w:tc>
          <w:tcPr>
            <w:tcW w:w="2060" w:type="dxa"/>
            <w:tcBorders>
              <w:top w:val="nil"/>
              <w:left w:val="nil"/>
              <w:bottom w:val="single" w:sz="4" w:space="0" w:color="auto"/>
              <w:right w:val="single" w:sz="4" w:space="0" w:color="auto"/>
            </w:tcBorders>
            <w:shd w:val="clear" w:color="auto" w:fill="auto"/>
            <w:noWrap/>
            <w:vAlign w:val="bottom"/>
            <w:hideMark/>
          </w:tcPr>
          <w:p w14:paraId="6D099AEF" w14:textId="77777777" w:rsidR="00104E12" w:rsidRPr="00331DD4" w:rsidRDefault="00104E12" w:rsidP="00D03518">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2489BAA3" w14:textId="77777777" w:rsidR="00104E12" w:rsidRPr="00331DD4" w:rsidRDefault="00104E12" w:rsidP="00D03518">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52C9C3C6" w14:textId="77777777" w:rsidR="00104E12" w:rsidRPr="00331DD4" w:rsidRDefault="00104E12" w:rsidP="00D03518">
            <w:pPr>
              <w:jc w:val="center"/>
              <w:rPr>
                <w:rFonts w:cs="Arial"/>
                <w:color w:val="000000"/>
                <w:sz w:val="20"/>
                <w:szCs w:val="20"/>
              </w:rPr>
            </w:pPr>
            <w:r w:rsidRPr="00331DD4">
              <w:rPr>
                <w:rFonts w:cs="Arial"/>
                <w:color w:val="000000"/>
                <w:sz w:val="20"/>
                <w:szCs w:val="20"/>
              </w:rPr>
              <w:t>S-M-885</w:t>
            </w:r>
          </w:p>
        </w:tc>
        <w:tc>
          <w:tcPr>
            <w:tcW w:w="2140" w:type="dxa"/>
            <w:tcBorders>
              <w:top w:val="nil"/>
              <w:left w:val="nil"/>
              <w:bottom w:val="single" w:sz="4" w:space="0" w:color="auto"/>
              <w:right w:val="single" w:sz="4" w:space="0" w:color="auto"/>
            </w:tcBorders>
            <w:shd w:val="clear" w:color="auto" w:fill="auto"/>
            <w:noWrap/>
            <w:vAlign w:val="bottom"/>
            <w:hideMark/>
          </w:tcPr>
          <w:p w14:paraId="2168647D" w14:textId="77777777" w:rsidR="00104E12" w:rsidRPr="00331DD4" w:rsidRDefault="00104E12" w:rsidP="00D03518">
            <w:pPr>
              <w:jc w:val="center"/>
              <w:rPr>
                <w:rFonts w:cs="Arial"/>
                <w:color w:val="000000"/>
                <w:sz w:val="20"/>
                <w:szCs w:val="20"/>
              </w:rPr>
            </w:pPr>
            <w:r w:rsidRPr="00331DD4">
              <w:rPr>
                <w:rFonts w:cs="Arial"/>
                <w:color w:val="000000"/>
                <w:sz w:val="20"/>
                <w:szCs w:val="20"/>
              </w:rPr>
              <w:t>55.122.000,00</w:t>
            </w:r>
          </w:p>
        </w:tc>
        <w:tc>
          <w:tcPr>
            <w:tcW w:w="1520" w:type="dxa"/>
            <w:tcBorders>
              <w:top w:val="nil"/>
              <w:left w:val="nil"/>
              <w:bottom w:val="single" w:sz="4" w:space="0" w:color="auto"/>
              <w:right w:val="single" w:sz="4" w:space="0" w:color="auto"/>
            </w:tcBorders>
            <w:shd w:val="clear" w:color="auto" w:fill="auto"/>
            <w:noWrap/>
            <w:vAlign w:val="bottom"/>
            <w:hideMark/>
          </w:tcPr>
          <w:p w14:paraId="3CE3D5EB" w14:textId="77777777" w:rsidR="00104E12" w:rsidRPr="00331DD4" w:rsidRDefault="00104E12" w:rsidP="00D03518">
            <w:pPr>
              <w:jc w:val="center"/>
              <w:rPr>
                <w:rFonts w:cs="Arial"/>
                <w:color w:val="000000"/>
                <w:sz w:val="20"/>
                <w:szCs w:val="20"/>
              </w:rPr>
            </w:pPr>
            <w:r w:rsidRPr="00331DD4">
              <w:rPr>
                <w:rFonts w:cs="Arial"/>
                <w:color w:val="000000"/>
                <w:sz w:val="20"/>
                <w:szCs w:val="20"/>
              </w:rPr>
              <w:t>111</w:t>
            </w:r>
          </w:p>
        </w:tc>
      </w:tr>
      <w:tr w:rsidR="00104E12" w:rsidRPr="00331DD4" w14:paraId="0E459A16"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C43856" w14:textId="77777777" w:rsidR="00104E12" w:rsidRPr="00331DD4" w:rsidRDefault="00104E12" w:rsidP="00D03518">
            <w:pPr>
              <w:jc w:val="center"/>
              <w:rPr>
                <w:rFonts w:cs="Arial"/>
                <w:color w:val="000000"/>
                <w:sz w:val="20"/>
                <w:szCs w:val="20"/>
              </w:rPr>
            </w:pPr>
            <w:r w:rsidRPr="00331DD4">
              <w:rPr>
                <w:rFonts w:cs="Arial"/>
                <w:color w:val="000000"/>
                <w:sz w:val="20"/>
                <w:szCs w:val="20"/>
              </w:rPr>
              <w:t>18</w:t>
            </w:r>
          </w:p>
        </w:tc>
        <w:tc>
          <w:tcPr>
            <w:tcW w:w="2060" w:type="dxa"/>
            <w:tcBorders>
              <w:top w:val="nil"/>
              <w:left w:val="nil"/>
              <w:bottom w:val="single" w:sz="4" w:space="0" w:color="auto"/>
              <w:right w:val="single" w:sz="4" w:space="0" w:color="auto"/>
            </w:tcBorders>
            <w:shd w:val="clear" w:color="auto" w:fill="auto"/>
            <w:noWrap/>
            <w:vAlign w:val="bottom"/>
            <w:hideMark/>
          </w:tcPr>
          <w:p w14:paraId="01B1F58A" w14:textId="77777777" w:rsidR="00104E12" w:rsidRPr="00331DD4" w:rsidRDefault="00104E12" w:rsidP="00D03518">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23256EC0" w14:textId="77777777" w:rsidR="00104E12" w:rsidRPr="00331DD4" w:rsidRDefault="00104E12" w:rsidP="00D03518">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6E167765" w14:textId="77777777" w:rsidR="00104E12" w:rsidRPr="00331DD4" w:rsidRDefault="00104E12" w:rsidP="00D03518">
            <w:pPr>
              <w:jc w:val="center"/>
              <w:rPr>
                <w:rFonts w:cs="Arial"/>
                <w:color w:val="000000"/>
                <w:sz w:val="20"/>
                <w:szCs w:val="20"/>
              </w:rPr>
            </w:pPr>
            <w:r w:rsidRPr="00331DD4">
              <w:rPr>
                <w:rFonts w:cs="Arial"/>
                <w:color w:val="000000"/>
                <w:sz w:val="20"/>
                <w:szCs w:val="20"/>
              </w:rPr>
              <w:t>S-M-887</w:t>
            </w:r>
          </w:p>
        </w:tc>
        <w:tc>
          <w:tcPr>
            <w:tcW w:w="2140" w:type="dxa"/>
            <w:tcBorders>
              <w:top w:val="nil"/>
              <w:left w:val="nil"/>
              <w:bottom w:val="single" w:sz="4" w:space="0" w:color="auto"/>
              <w:right w:val="single" w:sz="4" w:space="0" w:color="auto"/>
            </w:tcBorders>
            <w:shd w:val="clear" w:color="auto" w:fill="auto"/>
            <w:noWrap/>
            <w:vAlign w:val="bottom"/>
            <w:hideMark/>
          </w:tcPr>
          <w:p w14:paraId="6EEF3EA5" w14:textId="77777777" w:rsidR="00104E12" w:rsidRPr="00331DD4" w:rsidRDefault="00104E12" w:rsidP="00D03518">
            <w:pPr>
              <w:jc w:val="center"/>
              <w:rPr>
                <w:rFonts w:cs="Arial"/>
                <w:color w:val="000000"/>
                <w:sz w:val="20"/>
                <w:szCs w:val="20"/>
              </w:rPr>
            </w:pPr>
            <w:r w:rsidRPr="00331DD4">
              <w:rPr>
                <w:rFonts w:cs="Arial"/>
                <w:color w:val="000000"/>
                <w:sz w:val="20"/>
                <w:szCs w:val="20"/>
              </w:rPr>
              <w:t>155.163.000,00</w:t>
            </w:r>
          </w:p>
        </w:tc>
        <w:tc>
          <w:tcPr>
            <w:tcW w:w="1520" w:type="dxa"/>
            <w:tcBorders>
              <w:top w:val="nil"/>
              <w:left w:val="nil"/>
              <w:bottom w:val="single" w:sz="4" w:space="0" w:color="auto"/>
              <w:right w:val="single" w:sz="4" w:space="0" w:color="auto"/>
            </w:tcBorders>
            <w:shd w:val="clear" w:color="auto" w:fill="auto"/>
            <w:noWrap/>
            <w:vAlign w:val="bottom"/>
            <w:hideMark/>
          </w:tcPr>
          <w:p w14:paraId="6B4341F1" w14:textId="77777777" w:rsidR="00104E12" w:rsidRPr="00331DD4" w:rsidRDefault="00104E12" w:rsidP="00D03518">
            <w:pPr>
              <w:jc w:val="center"/>
              <w:rPr>
                <w:rFonts w:cs="Arial"/>
                <w:color w:val="000000"/>
                <w:sz w:val="20"/>
                <w:szCs w:val="20"/>
              </w:rPr>
            </w:pPr>
            <w:r w:rsidRPr="00331DD4">
              <w:rPr>
                <w:rFonts w:cs="Arial"/>
                <w:color w:val="000000"/>
                <w:sz w:val="20"/>
                <w:szCs w:val="20"/>
              </w:rPr>
              <w:t>111</w:t>
            </w:r>
          </w:p>
        </w:tc>
      </w:tr>
      <w:tr w:rsidR="00104E12" w:rsidRPr="00331DD4" w14:paraId="782C4C11"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350840" w14:textId="77777777" w:rsidR="00104E12" w:rsidRPr="00331DD4" w:rsidRDefault="00104E12" w:rsidP="00D03518">
            <w:pPr>
              <w:jc w:val="center"/>
              <w:rPr>
                <w:rFonts w:cs="Arial"/>
                <w:color w:val="000000"/>
                <w:sz w:val="20"/>
                <w:szCs w:val="20"/>
              </w:rPr>
            </w:pPr>
            <w:r w:rsidRPr="00331DD4">
              <w:rPr>
                <w:rFonts w:cs="Arial"/>
                <w:color w:val="000000"/>
                <w:sz w:val="20"/>
                <w:szCs w:val="20"/>
              </w:rPr>
              <w:t>19</w:t>
            </w:r>
          </w:p>
        </w:tc>
        <w:tc>
          <w:tcPr>
            <w:tcW w:w="2060" w:type="dxa"/>
            <w:tcBorders>
              <w:top w:val="nil"/>
              <w:left w:val="nil"/>
              <w:bottom w:val="single" w:sz="4" w:space="0" w:color="auto"/>
              <w:right w:val="single" w:sz="4" w:space="0" w:color="auto"/>
            </w:tcBorders>
            <w:shd w:val="clear" w:color="auto" w:fill="auto"/>
            <w:noWrap/>
            <w:vAlign w:val="bottom"/>
            <w:hideMark/>
          </w:tcPr>
          <w:p w14:paraId="508A32F3" w14:textId="77777777" w:rsidR="00104E12" w:rsidRPr="00331DD4" w:rsidRDefault="00104E12" w:rsidP="00D03518">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60D17ADA" w14:textId="77777777" w:rsidR="00104E12" w:rsidRPr="00331DD4" w:rsidRDefault="00104E12" w:rsidP="00D03518">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5F62F095" w14:textId="77777777" w:rsidR="00104E12" w:rsidRPr="00331DD4" w:rsidRDefault="00104E12" w:rsidP="00D03518">
            <w:pPr>
              <w:jc w:val="center"/>
              <w:rPr>
                <w:rFonts w:cs="Arial"/>
                <w:color w:val="000000"/>
                <w:sz w:val="20"/>
                <w:szCs w:val="20"/>
              </w:rPr>
            </w:pPr>
            <w:r w:rsidRPr="00331DD4">
              <w:rPr>
                <w:rFonts w:cs="Arial"/>
                <w:color w:val="000000"/>
                <w:sz w:val="20"/>
                <w:szCs w:val="20"/>
              </w:rPr>
              <w:t>S-M-889</w:t>
            </w:r>
          </w:p>
        </w:tc>
        <w:tc>
          <w:tcPr>
            <w:tcW w:w="2140" w:type="dxa"/>
            <w:tcBorders>
              <w:top w:val="nil"/>
              <w:left w:val="nil"/>
              <w:bottom w:val="single" w:sz="4" w:space="0" w:color="auto"/>
              <w:right w:val="single" w:sz="4" w:space="0" w:color="auto"/>
            </w:tcBorders>
            <w:shd w:val="clear" w:color="auto" w:fill="auto"/>
            <w:noWrap/>
            <w:vAlign w:val="bottom"/>
            <w:hideMark/>
          </w:tcPr>
          <w:p w14:paraId="71B479D7" w14:textId="77777777" w:rsidR="00104E12" w:rsidRPr="00331DD4" w:rsidRDefault="00104E12" w:rsidP="00D03518">
            <w:pPr>
              <w:jc w:val="center"/>
              <w:rPr>
                <w:rFonts w:cs="Arial"/>
                <w:color w:val="000000"/>
                <w:sz w:val="20"/>
                <w:szCs w:val="20"/>
              </w:rPr>
            </w:pPr>
            <w:r w:rsidRPr="00331DD4">
              <w:rPr>
                <w:rFonts w:cs="Arial"/>
                <w:color w:val="000000"/>
                <w:sz w:val="20"/>
                <w:szCs w:val="20"/>
              </w:rPr>
              <w:t>18.585.000,00</w:t>
            </w:r>
          </w:p>
        </w:tc>
        <w:tc>
          <w:tcPr>
            <w:tcW w:w="1520" w:type="dxa"/>
            <w:tcBorders>
              <w:top w:val="nil"/>
              <w:left w:val="nil"/>
              <w:bottom w:val="single" w:sz="4" w:space="0" w:color="auto"/>
              <w:right w:val="single" w:sz="4" w:space="0" w:color="auto"/>
            </w:tcBorders>
            <w:shd w:val="clear" w:color="auto" w:fill="auto"/>
            <w:noWrap/>
            <w:vAlign w:val="bottom"/>
            <w:hideMark/>
          </w:tcPr>
          <w:p w14:paraId="33B314A8" w14:textId="77777777" w:rsidR="00104E12" w:rsidRPr="00331DD4" w:rsidRDefault="00104E12" w:rsidP="00D03518">
            <w:pPr>
              <w:jc w:val="center"/>
              <w:rPr>
                <w:rFonts w:cs="Arial"/>
                <w:color w:val="000000"/>
                <w:sz w:val="20"/>
                <w:szCs w:val="20"/>
              </w:rPr>
            </w:pPr>
            <w:r w:rsidRPr="00331DD4">
              <w:rPr>
                <w:rFonts w:cs="Arial"/>
                <w:color w:val="000000"/>
                <w:sz w:val="20"/>
                <w:szCs w:val="20"/>
              </w:rPr>
              <w:t>111</w:t>
            </w:r>
          </w:p>
        </w:tc>
      </w:tr>
      <w:tr w:rsidR="00104E12" w:rsidRPr="00331DD4" w14:paraId="4F8D17B0"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6F1C9D" w14:textId="77777777" w:rsidR="00104E12" w:rsidRPr="00331DD4" w:rsidRDefault="00104E12" w:rsidP="00D03518">
            <w:pPr>
              <w:jc w:val="center"/>
              <w:rPr>
                <w:rFonts w:cs="Arial"/>
                <w:color w:val="000000"/>
                <w:sz w:val="20"/>
                <w:szCs w:val="20"/>
              </w:rPr>
            </w:pPr>
            <w:r w:rsidRPr="00331DD4">
              <w:rPr>
                <w:rFonts w:cs="Arial"/>
                <w:color w:val="000000"/>
                <w:sz w:val="20"/>
                <w:szCs w:val="20"/>
              </w:rPr>
              <w:t>20</w:t>
            </w:r>
          </w:p>
        </w:tc>
        <w:tc>
          <w:tcPr>
            <w:tcW w:w="2060" w:type="dxa"/>
            <w:tcBorders>
              <w:top w:val="nil"/>
              <w:left w:val="nil"/>
              <w:bottom w:val="single" w:sz="4" w:space="0" w:color="auto"/>
              <w:right w:val="single" w:sz="4" w:space="0" w:color="auto"/>
            </w:tcBorders>
            <w:shd w:val="clear" w:color="auto" w:fill="auto"/>
            <w:noWrap/>
            <w:vAlign w:val="bottom"/>
            <w:hideMark/>
          </w:tcPr>
          <w:p w14:paraId="7FA9975C" w14:textId="77777777" w:rsidR="00104E12" w:rsidRPr="00331DD4" w:rsidRDefault="00104E12" w:rsidP="00D03518">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2820ACF1" w14:textId="77777777" w:rsidR="00104E12" w:rsidRPr="00331DD4" w:rsidRDefault="00104E12" w:rsidP="00D03518">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08977198" w14:textId="77777777" w:rsidR="00104E12" w:rsidRPr="00331DD4" w:rsidRDefault="00104E12" w:rsidP="00D03518">
            <w:pPr>
              <w:jc w:val="center"/>
              <w:rPr>
                <w:rFonts w:cs="Arial"/>
                <w:color w:val="000000"/>
                <w:sz w:val="20"/>
                <w:szCs w:val="20"/>
              </w:rPr>
            </w:pPr>
            <w:r w:rsidRPr="00331DD4">
              <w:rPr>
                <w:rFonts w:cs="Arial"/>
                <w:color w:val="000000"/>
                <w:sz w:val="20"/>
                <w:szCs w:val="20"/>
              </w:rPr>
              <w:t>S-M-1006</w:t>
            </w:r>
          </w:p>
        </w:tc>
        <w:tc>
          <w:tcPr>
            <w:tcW w:w="2140" w:type="dxa"/>
            <w:tcBorders>
              <w:top w:val="nil"/>
              <w:left w:val="nil"/>
              <w:bottom w:val="single" w:sz="4" w:space="0" w:color="auto"/>
              <w:right w:val="single" w:sz="4" w:space="0" w:color="auto"/>
            </w:tcBorders>
            <w:shd w:val="clear" w:color="auto" w:fill="auto"/>
            <w:noWrap/>
            <w:vAlign w:val="bottom"/>
            <w:hideMark/>
          </w:tcPr>
          <w:p w14:paraId="34ED981B" w14:textId="77777777" w:rsidR="00104E12" w:rsidRPr="00331DD4" w:rsidRDefault="00104E12" w:rsidP="00D03518">
            <w:pPr>
              <w:jc w:val="center"/>
              <w:rPr>
                <w:rFonts w:cs="Arial"/>
                <w:color w:val="000000"/>
                <w:sz w:val="20"/>
                <w:szCs w:val="20"/>
              </w:rPr>
            </w:pPr>
            <w:r w:rsidRPr="00331DD4">
              <w:rPr>
                <w:rFonts w:cs="Arial"/>
                <w:color w:val="000000"/>
                <w:sz w:val="20"/>
                <w:szCs w:val="20"/>
              </w:rPr>
              <w:t>13.521.000,00</w:t>
            </w:r>
          </w:p>
        </w:tc>
        <w:tc>
          <w:tcPr>
            <w:tcW w:w="1520" w:type="dxa"/>
            <w:tcBorders>
              <w:top w:val="nil"/>
              <w:left w:val="nil"/>
              <w:bottom w:val="single" w:sz="4" w:space="0" w:color="auto"/>
              <w:right w:val="single" w:sz="4" w:space="0" w:color="auto"/>
            </w:tcBorders>
            <w:shd w:val="clear" w:color="auto" w:fill="auto"/>
            <w:noWrap/>
            <w:vAlign w:val="bottom"/>
            <w:hideMark/>
          </w:tcPr>
          <w:p w14:paraId="19F10D04" w14:textId="77777777" w:rsidR="00104E12" w:rsidRPr="00331DD4" w:rsidRDefault="00104E12" w:rsidP="00D03518">
            <w:pPr>
              <w:jc w:val="center"/>
              <w:rPr>
                <w:rFonts w:cs="Arial"/>
                <w:color w:val="000000"/>
                <w:sz w:val="20"/>
                <w:szCs w:val="20"/>
              </w:rPr>
            </w:pPr>
            <w:r w:rsidRPr="00331DD4">
              <w:rPr>
                <w:rFonts w:cs="Arial"/>
                <w:color w:val="000000"/>
                <w:sz w:val="20"/>
                <w:szCs w:val="20"/>
              </w:rPr>
              <w:t>106</w:t>
            </w:r>
          </w:p>
        </w:tc>
      </w:tr>
      <w:tr w:rsidR="00104E12" w:rsidRPr="00331DD4" w14:paraId="051DC164"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D28E7B" w14:textId="77777777" w:rsidR="00104E12" w:rsidRPr="00331DD4" w:rsidRDefault="00104E12" w:rsidP="00D03518">
            <w:pPr>
              <w:jc w:val="center"/>
              <w:rPr>
                <w:rFonts w:cs="Arial"/>
                <w:color w:val="000000"/>
                <w:sz w:val="20"/>
                <w:szCs w:val="20"/>
              </w:rPr>
            </w:pPr>
            <w:r w:rsidRPr="00331DD4">
              <w:rPr>
                <w:rFonts w:cs="Arial"/>
                <w:color w:val="000000"/>
                <w:sz w:val="20"/>
                <w:szCs w:val="20"/>
              </w:rPr>
              <w:t>21</w:t>
            </w:r>
          </w:p>
        </w:tc>
        <w:tc>
          <w:tcPr>
            <w:tcW w:w="2060" w:type="dxa"/>
            <w:tcBorders>
              <w:top w:val="nil"/>
              <w:left w:val="nil"/>
              <w:bottom w:val="single" w:sz="4" w:space="0" w:color="auto"/>
              <w:right w:val="single" w:sz="4" w:space="0" w:color="auto"/>
            </w:tcBorders>
            <w:shd w:val="clear" w:color="auto" w:fill="auto"/>
            <w:noWrap/>
            <w:vAlign w:val="bottom"/>
            <w:hideMark/>
          </w:tcPr>
          <w:p w14:paraId="12B0F2D5" w14:textId="77777777" w:rsidR="00104E12" w:rsidRPr="00331DD4" w:rsidRDefault="00104E12" w:rsidP="00D03518">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29608975" w14:textId="77777777" w:rsidR="00104E12" w:rsidRPr="00331DD4" w:rsidRDefault="00104E12" w:rsidP="00D03518">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77860A31" w14:textId="77777777" w:rsidR="00104E12" w:rsidRPr="00331DD4" w:rsidRDefault="00104E12" w:rsidP="00D03518">
            <w:pPr>
              <w:jc w:val="center"/>
              <w:rPr>
                <w:rFonts w:cs="Arial"/>
                <w:color w:val="000000"/>
                <w:sz w:val="20"/>
                <w:szCs w:val="20"/>
              </w:rPr>
            </w:pPr>
            <w:r w:rsidRPr="00331DD4">
              <w:rPr>
                <w:rFonts w:cs="Arial"/>
                <w:color w:val="000000"/>
                <w:sz w:val="20"/>
                <w:szCs w:val="20"/>
              </w:rPr>
              <w:t>S-M-1008</w:t>
            </w:r>
          </w:p>
        </w:tc>
        <w:tc>
          <w:tcPr>
            <w:tcW w:w="2140" w:type="dxa"/>
            <w:tcBorders>
              <w:top w:val="nil"/>
              <w:left w:val="nil"/>
              <w:bottom w:val="single" w:sz="4" w:space="0" w:color="auto"/>
              <w:right w:val="single" w:sz="4" w:space="0" w:color="auto"/>
            </w:tcBorders>
            <w:shd w:val="clear" w:color="auto" w:fill="auto"/>
            <w:noWrap/>
            <w:vAlign w:val="bottom"/>
            <w:hideMark/>
          </w:tcPr>
          <w:p w14:paraId="6C41FEF2" w14:textId="77777777" w:rsidR="00104E12" w:rsidRPr="00331DD4" w:rsidRDefault="00104E12" w:rsidP="00D03518">
            <w:pPr>
              <w:jc w:val="center"/>
              <w:rPr>
                <w:rFonts w:cs="Arial"/>
                <w:color w:val="000000"/>
                <w:sz w:val="20"/>
                <w:szCs w:val="20"/>
              </w:rPr>
            </w:pPr>
            <w:r w:rsidRPr="00331DD4">
              <w:rPr>
                <w:rFonts w:cs="Arial"/>
                <w:color w:val="000000"/>
                <w:sz w:val="20"/>
                <w:szCs w:val="20"/>
              </w:rPr>
              <w:t>354.070.000,00</w:t>
            </w:r>
          </w:p>
        </w:tc>
        <w:tc>
          <w:tcPr>
            <w:tcW w:w="1520" w:type="dxa"/>
            <w:tcBorders>
              <w:top w:val="nil"/>
              <w:left w:val="nil"/>
              <w:bottom w:val="single" w:sz="4" w:space="0" w:color="auto"/>
              <w:right w:val="single" w:sz="4" w:space="0" w:color="auto"/>
            </w:tcBorders>
            <w:shd w:val="clear" w:color="auto" w:fill="auto"/>
            <w:noWrap/>
            <w:vAlign w:val="bottom"/>
            <w:hideMark/>
          </w:tcPr>
          <w:p w14:paraId="3ADE8193"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3EEEB327"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90DCC3" w14:textId="77777777" w:rsidR="00104E12" w:rsidRPr="00331DD4" w:rsidRDefault="00104E12" w:rsidP="00D03518">
            <w:pPr>
              <w:jc w:val="center"/>
              <w:rPr>
                <w:rFonts w:cs="Arial"/>
                <w:color w:val="000000"/>
                <w:sz w:val="20"/>
                <w:szCs w:val="20"/>
              </w:rPr>
            </w:pPr>
            <w:r w:rsidRPr="00331DD4">
              <w:rPr>
                <w:rFonts w:cs="Arial"/>
                <w:color w:val="000000"/>
                <w:sz w:val="20"/>
                <w:szCs w:val="20"/>
              </w:rPr>
              <w:t>22</w:t>
            </w:r>
          </w:p>
        </w:tc>
        <w:tc>
          <w:tcPr>
            <w:tcW w:w="2060" w:type="dxa"/>
            <w:tcBorders>
              <w:top w:val="nil"/>
              <w:left w:val="nil"/>
              <w:bottom w:val="single" w:sz="4" w:space="0" w:color="auto"/>
              <w:right w:val="single" w:sz="4" w:space="0" w:color="auto"/>
            </w:tcBorders>
            <w:shd w:val="clear" w:color="auto" w:fill="auto"/>
            <w:noWrap/>
            <w:vAlign w:val="bottom"/>
            <w:hideMark/>
          </w:tcPr>
          <w:p w14:paraId="0D7210F7" w14:textId="77777777" w:rsidR="00104E12" w:rsidRPr="00331DD4" w:rsidRDefault="00104E12" w:rsidP="00D03518">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6C018B53" w14:textId="77777777" w:rsidR="00104E12" w:rsidRPr="00331DD4" w:rsidRDefault="00104E12" w:rsidP="00D03518">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124AE6D1" w14:textId="77777777" w:rsidR="00104E12" w:rsidRPr="00331DD4" w:rsidRDefault="00104E12" w:rsidP="00D03518">
            <w:pPr>
              <w:jc w:val="center"/>
              <w:rPr>
                <w:rFonts w:cs="Arial"/>
                <w:color w:val="000000"/>
                <w:sz w:val="20"/>
                <w:szCs w:val="20"/>
              </w:rPr>
            </w:pPr>
            <w:r w:rsidRPr="00331DD4">
              <w:rPr>
                <w:rFonts w:cs="Arial"/>
                <w:color w:val="000000"/>
                <w:sz w:val="20"/>
                <w:szCs w:val="20"/>
              </w:rPr>
              <w:t>S-M-1494</w:t>
            </w:r>
          </w:p>
        </w:tc>
        <w:tc>
          <w:tcPr>
            <w:tcW w:w="2140" w:type="dxa"/>
            <w:tcBorders>
              <w:top w:val="nil"/>
              <w:left w:val="nil"/>
              <w:bottom w:val="single" w:sz="4" w:space="0" w:color="auto"/>
              <w:right w:val="single" w:sz="4" w:space="0" w:color="auto"/>
            </w:tcBorders>
            <w:shd w:val="clear" w:color="auto" w:fill="auto"/>
            <w:noWrap/>
            <w:vAlign w:val="bottom"/>
            <w:hideMark/>
          </w:tcPr>
          <w:p w14:paraId="5E85968C" w14:textId="77777777" w:rsidR="00104E12" w:rsidRPr="00331DD4" w:rsidRDefault="00104E12" w:rsidP="00D03518">
            <w:pPr>
              <w:jc w:val="center"/>
              <w:rPr>
                <w:rFonts w:cs="Arial"/>
                <w:color w:val="000000"/>
                <w:sz w:val="20"/>
                <w:szCs w:val="20"/>
              </w:rPr>
            </w:pPr>
            <w:r w:rsidRPr="00331DD4">
              <w:rPr>
                <w:rFonts w:cs="Arial"/>
                <w:color w:val="000000"/>
                <w:sz w:val="20"/>
                <w:szCs w:val="20"/>
              </w:rPr>
              <w:t>19.318.000,00</w:t>
            </w:r>
          </w:p>
        </w:tc>
        <w:tc>
          <w:tcPr>
            <w:tcW w:w="1520" w:type="dxa"/>
            <w:tcBorders>
              <w:top w:val="nil"/>
              <w:left w:val="nil"/>
              <w:bottom w:val="single" w:sz="4" w:space="0" w:color="auto"/>
              <w:right w:val="single" w:sz="4" w:space="0" w:color="auto"/>
            </w:tcBorders>
            <w:shd w:val="clear" w:color="auto" w:fill="auto"/>
            <w:noWrap/>
            <w:vAlign w:val="bottom"/>
            <w:hideMark/>
          </w:tcPr>
          <w:p w14:paraId="45ED62A8" w14:textId="77777777" w:rsidR="00104E12" w:rsidRPr="00331DD4" w:rsidRDefault="00104E12" w:rsidP="00D03518">
            <w:pPr>
              <w:jc w:val="center"/>
              <w:rPr>
                <w:rFonts w:cs="Arial"/>
                <w:color w:val="000000"/>
                <w:sz w:val="20"/>
                <w:szCs w:val="20"/>
              </w:rPr>
            </w:pPr>
            <w:r w:rsidRPr="00331DD4">
              <w:rPr>
                <w:rFonts w:cs="Arial"/>
                <w:color w:val="000000"/>
                <w:sz w:val="20"/>
                <w:szCs w:val="20"/>
              </w:rPr>
              <w:t>112</w:t>
            </w:r>
          </w:p>
        </w:tc>
      </w:tr>
      <w:tr w:rsidR="00104E12" w:rsidRPr="00331DD4" w14:paraId="589901EF"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5BBD20" w14:textId="77777777" w:rsidR="00104E12" w:rsidRPr="00331DD4" w:rsidRDefault="00104E12" w:rsidP="00D03518">
            <w:pPr>
              <w:jc w:val="center"/>
              <w:rPr>
                <w:rFonts w:cs="Arial"/>
                <w:color w:val="000000"/>
                <w:sz w:val="20"/>
                <w:szCs w:val="20"/>
              </w:rPr>
            </w:pPr>
            <w:r w:rsidRPr="00331DD4">
              <w:rPr>
                <w:rFonts w:cs="Arial"/>
                <w:color w:val="000000"/>
                <w:sz w:val="20"/>
                <w:szCs w:val="20"/>
              </w:rPr>
              <w:t>23</w:t>
            </w:r>
          </w:p>
        </w:tc>
        <w:tc>
          <w:tcPr>
            <w:tcW w:w="2060" w:type="dxa"/>
            <w:tcBorders>
              <w:top w:val="nil"/>
              <w:left w:val="nil"/>
              <w:bottom w:val="single" w:sz="4" w:space="0" w:color="auto"/>
              <w:right w:val="single" w:sz="4" w:space="0" w:color="auto"/>
            </w:tcBorders>
            <w:shd w:val="clear" w:color="auto" w:fill="auto"/>
            <w:noWrap/>
            <w:vAlign w:val="bottom"/>
            <w:hideMark/>
          </w:tcPr>
          <w:p w14:paraId="68736C49" w14:textId="77777777" w:rsidR="00104E12" w:rsidRPr="00331DD4" w:rsidRDefault="00104E12" w:rsidP="00D03518">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2F0E096F" w14:textId="77777777" w:rsidR="00104E12" w:rsidRPr="00331DD4" w:rsidRDefault="00104E12" w:rsidP="00D03518">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488CA3CB" w14:textId="77777777" w:rsidR="00104E12" w:rsidRPr="00331DD4" w:rsidRDefault="00104E12" w:rsidP="00D03518">
            <w:pPr>
              <w:jc w:val="center"/>
              <w:rPr>
                <w:rFonts w:cs="Arial"/>
                <w:color w:val="000000"/>
                <w:sz w:val="20"/>
                <w:szCs w:val="20"/>
              </w:rPr>
            </w:pPr>
            <w:r w:rsidRPr="00331DD4">
              <w:rPr>
                <w:rFonts w:cs="Arial"/>
                <w:color w:val="000000"/>
                <w:sz w:val="20"/>
                <w:szCs w:val="20"/>
              </w:rPr>
              <w:t>S-M-1496</w:t>
            </w:r>
          </w:p>
        </w:tc>
        <w:tc>
          <w:tcPr>
            <w:tcW w:w="2140" w:type="dxa"/>
            <w:tcBorders>
              <w:top w:val="nil"/>
              <w:left w:val="nil"/>
              <w:bottom w:val="single" w:sz="4" w:space="0" w:color="auto"/>
              <w:right w:val="single" w:sz="4" w:space="0" w:color="auto"/>
            </w:tcBorders>
            <w:shd w:val="clear" w:color="auto" w:fill="auto"/>
            <w:noWrap/>
            <w:vAlign w:val="bottom"/>
            <w:hideMark/>
          </w:tcPr>
          <w:p w14:paraId="56746CA0" w14:textId="77777777" w:rsidR="00104E12" w:rsidRPr="00331DD4" w:rsidRDefault="00104E12" w:rsidP="00D03518">
            <w:pPr>
              <w:jc w:val="center"/>
              <w:rPr>
                <w:rFonts w:cs="Arial"/>
                <w:color w:val="000000"/>
                <w:sz w:val="20"/>
                <w:szCs w:val="20"/>
              </w:rPr>
            </w:pPr>
            <w:r w:rsidRPr="00331DD4">
              <w:rPr>
                <w:rFonts w:cs="Arial"/>
                <w:color w:val="000000"/>
                <w:sz w:val="20"/>
                <w:szCs w:val="20"/>
              </w:rPr>
              <w:t>31.493.000,00</w:t>
            </w:r>
          </w:p>
        </w:tc>
        <w:tc>
          <w:tcPr>
            <w:tcW w:w="1520" w:type="dxa"/>
            <w:tcBorders>
              <w:top w:val="nil"/>
              <w:left w:val="nil"/>
              <w:bottom w:val="single" w:sz="4" w:space="0" w:color="auto"/>
              <w:right w:val="single" w:sz="4" w:space="0" w:color="auto"/>
            </w:tcBorders>
            <w:shd w:val="clear" w:color="auto" w:fill="auto"/>
            <w:noWrap/>
            <w:vAlign w:val="bottom"/>
            <w:hideMark/>
          </w:tcPr>
          <w:p w14:paraId="4B7813B6" w14:textId="77777777" w:rsidR="00104E12" w:rsidRPr="00331DD4" w:rsidRDefault="00104E12" w:rsidP="00D03518">
            <w:pPr>
              <w:jc w:val="center"/>
              <w:rPr>
                <w:rFonts w:cs="Arial"/>
                <w:color w:val="000000"/>
                <w:sz w:val="20"/>
                <w:szCs w:val="20"/>
              </w:rPr>
            </w:pPr>
            <w:r w:rsidRPr="00331DD4">
              <w:rPr>
                <w:rFonts w:cs="Arial"/>
                <w:color w:val="000000"/>
                <w:sz w:val="20"/>
                <w:szCs w:val="20"/>
              </w:rPr>
              <w:t>181</w:t>
            </w:r>
          </w:p>
        </w:tc>
      </w:tr>
      <w:tr w:rsidR="00104E12" w:rsidRPr="00331DD4" w14:paraId="578411F9"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EC1F58" w14:textId="77777777" w:rsidR="00104E12" w:rsidRPr="00331DD4" w:rsidRDefault="00104E12" w:rsidP="00D03518">
            <w:pPr>
              <w:jc w:val="center"/>
              <w:rPr>
                <w:rFonts w:cs="Arial"/>
                <w:color w:val="000000"/>
                <w:sz w:val="20"/>
                <w:szCs w:val="20"/>
              </w:rPr>
            </w:pPr>
            <w:r w:rsidRPr="00331DD4">
              <w:rPr>
                <w:rFonts w:cs="Arial"/>
                <w:color w:val="000000"/>
                <w:sz w:val="20"/>
                <w:szCs w:val="20"/>
              </w:rPr>
              <w:t>24</w:t>
            </w:r>
          </w:p>
        </w:tc>
        <w:tc>
          <w:tcPr>
            <w:tcW w:w="2060" w:type="dxa"/>
            <w:tcBorders>
              <w:top w:val="nil"/>
              <w:left w:val="nil"/>
              <w:bottom w:val="single" w:sz="4" w:space="0" w:color="auto"/>
              <w:right w:val="single" w:sz="4" w:space="0" w:color="auto"/>
            </w:tcBorders>
            <w:shd w:val="clear" w:color="auto" w:fill="auto"/>
            <w:noWrap/>
            <w:vAlign w:val="bottom"/>
            <w:hideMark/>
          </w:tcPr>
          <w:p w14:paraId="7D7B2D8F" w14:textId="77777777" w:rsidR="00104E12" w:rsidRPr="00331DD4" w:rsidRDefault="00104E12" w:rsidP="00D03518">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798FC8CC" w14:textId="77777777" w:rsidR="00104E12" w:rsidRPr="00331DD4" w:rsidRDefault="00104E12" w:rsidP="00D03518">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1C173D9C" w14:textId="77777777" w:rsidR="00104E12" w:rsidRPr="00331DD4" w:rsidRDefault="00104E12" w:rsidP="00D03518">
            <w:pPr>
              <w:jc w:val="center"/>
              <w:rPr>
                <w:rFonts w:cs="Arial"/>
                <w:color w:val="000000"/>
                <w:sz w:val="20"/>
                <w:szCs w:val="20"/>
              </w:rPr>
            </w:pPr>
            <w:r w:rsidRPr="00331DD4">
              <w:rPr>
                <w:rFonts w:cs="Arial"/>
                <w:color w:val="000000"/>
                <w:sz w:val="20"/>
                <w:szCs w:val="20"/>
              </w:rPr>
              <w:t>S-M-1500</w:t>
            </w:r>
          </w:p>
        </w:tc>
        <w:tc>
          <w:tcPr>
            <w:tcW w:w="2140" w:type="dxa"/>
            <w:tcBorders>
              <w:top w:val="nil"/>
              <w:left w:val="nil"/>
              <w:bottom w:val="single" w:sz="4" w:space="0" w:color="auto"/>
              <w:right w:val="single" w:sz="4" w:space="0" w:color="auto"/>
            </w:tcBorders>
            <w:shd w:val="clear" w:color="auto" w:fill="auto"/>
            <w:noWrap/>
            <w:vAlign w:val="bottom"/>
            <w:hideMark/>
          </w:tcPr>
          <w:p w14:paraId="42A35B1E" w14:textId="77777777" w:rsidR="00104E12" w:rsidRPr="00331DD4" w:rsidRDefault="00104E12" w:rsidP="00D03518">
            <w:pPr>
              <w:jc w:val="center"/>
              <w:rPr>
                <w:rFonts w:cs="Arial"/>
                <w:color w:val="000000"/>
                <w:sz w:val="20"/>
                <w:szCs w:val="20"/>
              </w:rPr>
            </w:pPr>
            <w:r w:rsidRPr="00331DD4">
              <w:rPr>
                <w:rFonts w:cs="Arial"/>
                <w:color w:val="000000"/>
                <w:sz w:val="20"/>
                <w:szCs w:val="20"/>
              </w:rPr>
              <w:t>189.460.000,00</w:t>
            </w:r>
          </w:p>
        </w:tc>
        <w:tc>
          <w:tcPr>
            <w:tcW w:w="1520" w:type="dxa"/>
            <w:tcBorders>
              <w:top w:val="nil"/>
              <w:left w:val="nil"/>
              <w:bottom w:val="single" w:sz="4" w:space="0" w:color="auto"/>
              <w:right w:val="single" w:sz="4" w:space="0" w:color="auto"/>
            </w:tcBorders>
            <w:shd w:val="clear" w:color="auto" w:fill="auto"/>
            <w:noWrap/>
            <w:vAlign w:val="bottom"/>
            <w:hideMark/>
          </w:tcPr>
          <w:p w14:paraId="0FEB78C0" w14:textId="77777777" w:rsidR="00104E12" w:rsidRPr="00331DD4" w:rsidRDefault="00104E12" w:rsidP="00D03518">
            <w:pPr>
              <w:jc w:val="center"/>
              <w:rPr>
                <w:rFonts w:cs="Arial"/>
                <w:color w:val="000000"/>
                <w:sz w:val="20"/>
                <w:szCs w:val="20"/>
              </w:rPr>
            </w:pPr>
            <w:r w:rsidRPr="00331DD4">
              <w:rPr>
                <w:rFonts w:cs="Arial"/>
                <w:color w:val="000000"/>
                <w:sz w:val="20"/>
                <w:szCs w:val="20"/>
              </w:rPr>
              <w:t>186</w:t>
            </w:r>
          </w:p>
        </w:tc>
      </w:tr>
      <w:tr w:rsidR="00104E12" w:rsidRPr="00331DD4" w14:paraId="174F2D6C"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B26E74" w14:textId="77777777" w:rsidR="00104E12" w:rsidRPr="00331DD4" w:rsidRDefault="00104E12" w:rsidP="00D03518">
            <w:pPr>
              <w:jc w:val="center"/>
              <w:rPr>
                <w:rFonts w:cs="Arial"/>
                <w:color w:val="000000"/>
                <w:sz w:val="20"/>
                <w:szCs w:val="20"/>
              </w:rPr>
            </w:pPr>
            <w:r w:rsidRPr="00331DD4">
              <w:rPr>
                <w:rFonts w:cs="Arial"/>
                <w:color w:val="000000"/>
                <w:sz w:val="20"/>
                <w:szCs w:val="20"/>
              </w:rPr>
              <w:t>25</w:t>
            </w:r>
          </w:p>
        </w:tc>
        <w:tc>
          <w:tcPr>
            <w:tcW w:w="2060" w:type="dxa"/>
            <w:tcBorders>
              <w:top w:val="nil"/>
              <w:left w:val="nil"/>
              <w:bottom w:val="single" w:sz="4" w:space="0" w:color="auto"/>
              <w:right w:val="single" w:sz="4" w:space="0" w:color="auto"/>
            </w:tcBorders>
            <w:shd w:val="clear" w:color="auto" w:fill="auto"/>
            <w:noWrap/>
            <w:vAlign w:val="bottom"/>
            <w:hideMark/>
          </w:tcPr>
          <w:p w14:paraId="58440852" w14:textId="77777777" w:rsidR="00104E12" w:rsidRPr="00331DD4" w:rsidRDefault="00104E12" w:rsidP="00D03518">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450003C3" w14:textId="77777777" w:rsidR="00104E12" w:rsidRPr="00331DD4" w:rsidRDefault="00104E12" w:rsidP="00D03518">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2C9D2A34" w14:textId="77777777" w:rsidR="00104E12" w:rsidRPr="00331DD4" w:rsidRDefault="00104E12" w:rsidP="00D03518">
            <w:pPr>
              <w:jc w:val="center"/>
              <w:rPr>
                <w:rFonts w:cs="Arial"/>
                <w:color w:val="000000"/>
                <w:sz w:val="20"/>
                <w:szCs w:val="20"/>
              </w:rPr>
            </w:pPr>
            <w:r w:rsidRPr="00331DD4">
              <w:rPr>
                <w:rFonts w:cs="Arial"/>
                <w:color w:val="000000"/>
                <w:sz w:val="20"/>
                <w:szCs w:val="20"/>
              </w:rPr>
              <w:t>CAL-M-126</w:t>
            </w:r>
          </w:p>
        </w:tc>
        <w:tc>
          <w:tcPr>
            <w:tcW w:w="2140" w:type="dxa"/>
            <w:tcBorders>
              <w:top w:val="nil"/>
              <w:left w:val="nil"/>
              <w:bottom w:val="single" w:sz="4" w:space="0" w:color="auto"/>
              <w:right w:val="single" w:sz="4" w:space="0" w:color="auto"/>
            </w:tcBorders>
            <w:shd w:val="clear" w:color="auto" w:fill="auto"/>
            <w:noWrap/>
            <w:vAlign w:val="bottom"/>
            <w:hideMark/>
          </w:tcPr>
          <w:p w14:paraId="2468E8FB" w14:textId="77777777" w:rsidR="00104E12" w:rsidRPr="00331DD4" w:rsidRDefault="00104E12" w:rsidP="00D03518">
            <w:pPr>
              <w:jc w:val="center"/>
              <w:rPr>
                <w:rFonts w:cs="Arial"/>
                <w:color w:val="000000"/>
                <w:sz w:val="20"/>
                <w:szCs w:val="20"/>
              </w:rPr>
            </w:pPr>
            <w:r w:rsidRPr="00331DD4">
              <w:rPr>
                <w:rFonts w:cs="Arial"/>
                <w:color w:val="000000"/>
                <w:sz w:val="20"/>
                <w:szCs w:val="20"/>
              </w:rPr>
              <w:t>2.388.000,00</w:t>
            </w:r>
          </w:p>
        </w:tc>
        <w:tc>
          <w:tcPr>
            <w:tcW w:w="1520" w:type="dxa"/>
            <w:tcBorders>
              <w:top w:val="nil"/>
              <w:left w:val="nil"/>
              <w:bottom w:val="single" w:sz="4" w:space="0" w:color="auto"/>
              <w:right w:val="single" w:sz="4" w:space="0" w:color="auto"/>
            </w:tcBorders>
            <w:shd w:val="clear" w:color="auto" w:fill="auto"/>
            <w:noWrap/>
            <w:vAlign w:val="bottom"/>
            <w:hideMark/>
          </w:tcPr>
          <w:p w14:paraId="67BEA1B9"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0B60FC40"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8E3B56" w14:textId="77777777" w:rsidR="00104E12" w:rsidRPr="00331DD4" w:rsidRDefault="00104E12" w:rsidP="00D03518">
            <w:pPr>
              <w:jc w:val="center"/>
              <w:rPr>
                <w:rFonts w:cs="Arial"/>
                <w:color w:val="000000"/>
                <w:sz w:val="20"/>
                <w:szCs w:val="20"/>
              </w:rPr>
            </w:pPr>
            <w:r w:rsidRPr="00331DD4">
              <w:rPr>
                <w:rFonts w:cs="Arial"/>
                <w:color w:val="000000"/>
                <w:sz w:val="20"/>
                <w:szCs w:val="20"/>
              </w:rPr>
              <w:t>26</w:t>
            </w:r>
          </w:p>
        </w:tc>
        <w:tc>
          <w:tcPr>
            <w:tcW w:w="2060" w:type="dxa"/>
            <w:tcBorders>
              <w:top w:val="nil"/>
              <w:left w:val="nil"/>
              <w:bottom w:val="single" w:sz="4" w:space="0" w:color="auto"/>
              <w:right w:val="single" w:sz="4" w:space="0" w:color="auto"/>
            </w:tcBorders>
            <w:shd w:val="clear" w:color="auto" w:fill="auto"/>
            <w:noWrap/>
            <w:vAlign w:val="bottom"/>
            <w:hideMark/>
          </w:tcPr>
          <w:p w14:paraId="12872770" w14:textId="77777777" w:rsidR="00104E12" w:rsidRPr="00331DD4" w:rsidRDefault="00104E12" w:rsidP="00D03518">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6600BB51" w14:textId="77777777" w:rsidR="00104E12" w:rsidRPr="00331DD4" w:rsidRDefault="00104E12" w:rsidP="00D03518">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451F0524" w14:textId="77777777" w:rsidR="00104E12" w:rsidRPr="00331DD4" w:rsidRDefault="00104E12" w:rsidP="00D03518">
            <w:pPr>
              <w:jc w:val="center"/>
              <w:rPr>
                <w:rFonts w:cs="Arial"/>
                <w:color w:val="000000"/>
                <w:sz w:val="20"/>
                <w:szCs w:val="20"/>
              </w:rPr>
            </w:pPr>
            <w:r w:rsidRPr="00331DD4">
              <w:rPr>
                <w:rFonts w:cs="Arial"/>
                <w:color w:val="000000"/>
                <w:sz w:val="20"/>
                <w:szCs w:val="20"/>
              </w:rPr>
              <w:t>CAL-M-252</w:t>
            </w:r>
          </w:p>
        </w:tc>
        <w:tc>
          <w:tcPr>
            <w:tcW w:w="2140" w:type="dxa"/>
            <w:tcBorders>
              <w:top w:val="nil"/>
              <w:left w:val="nil"/>
              <w:bottom w:val="single" w:sz="4" w:space="0" w:color="auto"/>
              <w:right w:val="single" w:sz="4" w:space="0" w:color="auto"/>
            </w:tcBorders>
            <w:shd w:val="clear" w:color="auto" w:fill="auto"/>
            <w:noWrap/>
            <w:vAlign w:val="bottom"/>
            <w:hideMark/>
          </w:tcPr>
          <w:p w14:paraId="52151370" w14:textId="77777777" w:rsidR="00104E12" w:rsidRPr="00331DD4" w:rsidRDefault="00104E12" w:rsidP="00D03518">
            <w:pPr>
              <w:jc w:val="center"/>
              <w:rPr>
                <w:rFonts w:cs="Arial"/>
                <w:color w:val="000000"/>
                <w:sz w:val="20"/>
                <w:szCs w:val="20"/>
              </w:rPr>
            </w:pPr>
            <w:r w:rsidRPr="00331DD4">
              <w:rPr>
                <w:rFonts w:cs="Arial"/>
                <w:color w:val="000000"/>
                <w:sz w:val="20"/>
                <w:szCs w:val="20"/>
              </w:rPr>
              <w:t>3.305.000,00</w:t>
            </w:r>
          </w:p>
        </w:tc>
        <w:tc>
          <w:tcPr>
            <w:tcW w:w="1520" w:type="dxa"/>
            <w:tcBorders>
              <w:top w:val="nil"/>
              <w:left w:val="nil"/>
              <w:bottom w:val="single" w:sz="4" w:space="0" w:color="auto"/>
              <w:right w:val="single" w:sz="4" w:space="0" w:color="auto"/>
            </w:tcBorders>
            <w:shd w:val="clear" w:color="auto" w:fill="auto"/>
            <w:noWrap/>
            <w:vAlign w:val="bottom"/>
            <w:hideMark/>
          </w:tcPr>
          <w:p w14:paraId="0D9795F8" w14:textId="77777777" w:rsidR="00104E12" w:rsidRPr="00331DD4" w:rsidRDefault="00104E12" w:rsidP="00D03518">
            <w:pPr>
              <w:jc w:val="center"/>
              <w:rPr>
                <w:rFonts w:cs="Arial"/>
                <w:color w:val="000000"/>
                <w:sz w:val="20"/>
                <w:szCs w:val="20"/>
              </w:rPr>
            </w:pPr>
            <w:r w:rsidRPr="00331DD4">
              <w:rPr>
                <w:rFonts w:cs="Arial"/>
                <w:color w:val="000000"/>
                <w:sz w:val="20"/>
                <w:szCs w:val="20"/>
              </w:rPr>
              <w:t>109</w:t>
            </w:r>
          </w:p>
        </w:tc>
      </w:tr>
      <w:tr w:rsidR="00104E12" w:rsidRPr="00331DD4" w14:paraId="4B910CB6"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B9DCB9" w14:textId="77777777" w:rsidR="00104E12" w:rsidRPr="00331DD4" w:rsidRDefault="00104E12" w:rsidP="00D03518">
            <w:pPr>
              <w:jc w:val="center"/>
              <w:rPr>
                <w:rFonts w:cs="Arial"/>
                <w:color w:val="000000"/>
                <w:sz w:val="20"/>
                <w:szCs w:val="20"/>
              </w:rPr>
            </w:pPr>
            <w:r w:rsidRPr="00331DD4">
              <w:rPr>
                <w:rFonts w:cs="Arial"/>
                <w:color w:val="000000"/>
                <w:sz w:val="20"/>
                <w:szCs w:val="20"/>
              </w:rPr>
              <w:t>27</w:t>
            </w:r>
          </w:p>
        </w:tc>
        <w:tc>
          <w:tcPr>
            <w:tcW w:w="2060" w:type="dxa"/>
            <w:tcBorders>
              <w:top w:val="nil"/>
              <w:left w:val="nil"/>
              <w:bottom w:val="single" w:sz="4" w:space="0" w:color="auto"/>
              <w:right w:val="single" w:sz="4" w:space="0" w:color="auto"/>
            </w:tcBorders>
            <w:shd w:val="clear" w:color="auto" w:fill="auto"/>
            <w:noWrap/>
            <w:vAlign w:val="bottom"/>
            <w:hideMark/>
          </w:tcPr>
          <w:p w14:paraId="4F5564E5" w14:textId="77777777" w:rsidR="00104E12" w:rsidRPr="00331DD4" w:rsidRDefault="00104E12" w:rsidP="00D03518">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1A0C8E2B" w14:textId="77777777" w:rsidR="00104E12" w:rsidRPr="00331DD4" w:rsidRDefault="00104E12" w:rsidP="00D03518">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6EB6CD74" w14:textId="77777777" w:rsidR="00104E12" w:rsidRPr="00331DD4" w:rsidRDefault="00104E12" w:rsidP="00D03518">
            <w:pPr>
              <w:jc w:val="center"/>
              <w:rPr>
                <w:rFonts w:cs="Arial"/>
                <w:color w:val="000000"/>
                <w:sz w:val="20"/>
                <w:szCs w:val="20"/>
              </w:rPr>
            </w:pPr>
            <w:r w:rsidRPr="00331DD4">
              <w:rPr>
                <w:rFonts w:cs="Arial"/>
                <w:color w:val="000000"/>
                <w:sz w:val="20"/>
                <w:szCs w:val="20"/>
              </w:rPr>
              <w:t>CAL-M-316</w:t>
            </w:r>
          </w:p>
        </w:tc>
        <w:tc>
          <w:tcPr>
            <w:tcW w:w="2140" w:type="dxa"/>
            <w:tcBorders>
              <w:top w:val="nil"/>
              <w:left w:val="nil"/>
              <w:bottom w:val="single" w:sz="4" w:space="0" w:color="auto"/>
              <w:right w:val="single" w:sz="4" w:space="0" w:color="auto"/>
            </w:tcBorders>
            <w:shd w:val="clear" w:color="auto" w:fill="auto"/>
            <w:noWrap/>
            <w:vAlign w:val="bottom"/>
            <w:hideMark/>
          </w:tcPr>
          <w:p w14:paraId="75F4C011" w14:textId="77777777" w:rsidR="00104E12" w:rsidRPr="00331DD4" w:rsidRDefault="00104E12" w:rsidP="00D03518">
            <w:pPr>
              <w:jc w:val="center"/>
              <w:rPr>
                <w:rFonts w:cs="Arial"/>
                <w:color w:val="000000"/>
                <w:sz w:val="20"/>
                <w:szCs w:val="20"/>
              </w:rPr>
            </w:pPr>
            <w:r w:rsidRPr="00331DD4">
              <w:rPr>
                <w:rFonts w:cs="Arial"/>
                <w:color w:val="000000"/>
                <w:sz w:val="20"/>
                <w:szCs w:val="20"/>
              </w:rPr>
              <w:t>2.759.000,00</w:t>
            </w:r>
          </w:p>
        </w:tc>
        <w:tc>
          <w:tcPr>
            <w:tcW w:w="1520" w:type="dxa"/>
            <w:tcBorders>
              <w:top w:val="nil"/>
              <w:left w:val="nil"/>
              <w:bottom w:val="single" w:sz="4" w:space="0" w:color="auto"/>
              <w:right w:val="single" w:sz="4" w:space="0" w:color="auto"/>
            </w:tcBorders>
            <w:shd w:val="clear" w:color="auto" w:fill="auto"/>
            <w:noWrap/>
            <w:vAlign w:val="bottom"/>
            <w:hideMark/>
          </w:tcPr>
          <w:p w14:paraId="49793FCA" w14:textId="77777777" w:rsidR="00104E12" w:rsidRPr="00331DD4" w:rsidRDefault="00104E12" w:rsidP="00D03518">
            <w:pPr>
              <w:jc w:val="center"/>
              <w:rPr>
                <w:rFonts w:cs="Arial"/>
                <w:color w:val="000000"/>
                <w:sz w:val="20"/>
                <w:szCs w:val="20"/>
              </w:rPr>
            </w:pPr>
            <w:r w:rsidRPr="00331DD4">
              <w:rPr>
                <w:rFonts w:cs="Arial"/>
                <w:color w:val="000000"/>
                <w:sz w:val="20"/>
                <w:szCs w:val="20"/>
              </w:rPr>
              <w:t>109</w:t>
            </w:r>
          </w:p>
        </w:tc>
      </w:tr>
      <w:tr w:rsidR="00104E12" w:rsidRPr="00331DD4" w14:paraId="16978452"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A18447" w14:textId="77777777" w:rsidR="00104E12" w:rsidRPr="00331DD4" w:rsidRDefault="00104E12" w:rsidP="00D03518">
            <w:pPr>
              <w:jc w:val="center"/>
              <w:rPr>
                <w:rFonts w:cs="Arial"/>
                <w:color w:val="000000"/>
                <w:sz w:val="20"/>
                <w:szCs w:val="20"/>
              </w:rPr>
            </w:pPr>
            <w:r w:rsidRPr="00331DD4">
              <w:rPr>
                <w:rFonts w:cs="Arial"/>
                <w:color w:val="000000"/>
                <w:sz w:val="20"/>
                <w:szCs w:val="20"/>
              </w:rPr>
              <w:t>28</w:t>
            </w:r>
          </w:p>
        </w:tc>
        <w:tc>
          <w:tcPr>
            <w:tcW w:w="2060" w:type="dxa"/>
            <w:tcBorders>
              <w:top w:val="nil"/>
              <w:left w:val="nil"/>
              <w:bottom w:val="single" w:sz="4" w:space="0" w:color="auto"/>
              <w:right w:val="single" w:sz="4" w:space="0" w:color="auto"/>
            </w:tcBorders>
            <w:shd w:val="clear" w:color="auto" w:fill="auto"/>
            <w:noWrap/>
            <w:vAlign w:val="bottom"/>
            <w:hideMark/>
          </w:tcPr>
          <w:p w14:paraId="4D5C4952" w14:textId="77777777" w:rsidR="00104E12" w:rsidRPr="00331DD4" w:rsidRDefault="00104E12" w:rsidP="00D03518">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6875AB19" w14:textId="77777777" w:rsidR="00104E12" w:rsidRPr="00331DD4" w:rsidRDefault="00104E12" w:rsidP="00D03518">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0531D5E5" w14:textId="77777777" w:rsidR="00104E12" w:rsidRPr="00331DD4" w:rsidRDefault="00104E12" w:rsidP="00D03518">
            <w:pPr>
              <w:jc w:val="center"/>
              <w:rPr>
                <w:rFonts w:cs="Arial"/>
                <w:color w:val="000000"/>
                <w:sz w:val="20"/>
                <w:szCs w:val="20"/>
              </w:rPr>
            </w:pPr>
            <w:r w:rsidRPr="00331DD4">
              <w:rPr>
                <w:rFonts w:cs="Arial"/>
                <w:color w:val="000000"/>
                <w:sz w:val="20"/>
                <w:szCs w:val="20"/>
              </w:rPr>
              <w:t>CAL-M-376</w:t>
            </w:r>
          </w:p>
        </w:tc>
        <w:tc>
          <w:tcPr>
            <w:tcW w:w="2140" w:type="dxa"/>
            <w:tcBorders>
              <w:top w:val="nil"/>
              <w:left w:val="nil"/>
              <w:bottom w:val="single" w:sz="4" w:space="0" w:color="auto"/>
              <w:right w:val="single" w:sz="4" w:space="0" w:color="auto"/>
            </w:tcBorders>
            <w:shd w:val="clear" w:color="auto" w:fill="auto"/>
            <w:noWrap/>
            <w:vAlign w:val="bottom"/>
            <w:hideMark/>
          </w:tcPr>
          <w:p w14:paraId="63E776AD" w14:textId="77777777" w:rsidR="00104E12" w:rsidRPr="00331DD4" w:rsidRDefault="00104E12" w:rsidP="00D03518">
            <w:pPr>
              <w:jc w:val="center"/>
              <w:rPr>
                <w:rFonts w:cs="Arial"/>
                <w:color w:val="000000"/>
                <w:sz w:val="20"/>
                <w:szCs w:val="20"/>
              </w:rPr>
            </w:pPr>
            <w:r w:rsidRPr="00331DD4">
              <w:rPr>
                <w:rFonts w:cs="Arial"/>
                <w:color w:val="000000"/>
                <w:sz w:val="20"/>
                <w:szCs w:val="20"/>
              </w:rPr>
              <w:t>2.364.000,00</w:t>
            </w:r>
          </w:p>
        </w:tc>
        <w:tc>
          <w:tcPr>
            <w:tcW w:w="1520" w:type="dxa"/>
            <w:tcBorders>
              <w:top w:val="nil"/>
              <w:left w:val="nil"/>
              <w:bottom w:val="single" w:sz="4" w:space="0" w:color="auto"/>
              <w:right w:val="single" w:sz="4" w:space="0" w:color="auto"/>
            </w:tcBorders>
            <w:shd w:val="clear" w:color="auto" w:fill="auto"/>
            <w:noWrap/>
            <w:vAlign w:val="bottom"/>
            <w:hideMark/>
          </w:tcPr>
          <w:p w14:paraId="41C0A570" w14:textId="77777777" w:rsidR="00104E12" w:rsidRPr="00331DD4" w:rsidRDefault="00104E12" w:rsidP="00D03518">
            <w:pPr>
              <w:jc w:val="center"/>
              <w:rPr>
                <w:rFonts w:cs="Arial"/>
                <w:color w:val="000000"/>
                <w:sz w:val="20"/>
                <w:szCs w:val="20"/>
              </w:rPr>
            </w:pPr>
            <w:r w:rsidRPr="00331DD4">
              <w:rPr>
                <w:rFonts w:cs="Arial"/>
                <w:color w:val="000000"/>
                <w:sz w:val="20"/>
                <w:szCs w:val="20"/>
              </w:rPr>
              <w:t>109</w:t>
            </w:r>
          </w:p>
        </w:tc>
      </w:tr>
      <w:tr w:rsidR="00104E12" w:rsidRPr="00331DD4" w14:paraId="59B10D33"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BBEDF8" w14:textId="77777777" w:rsidR="00104E12" w:rsidRPr="00331DD4" w:rsidRDefault="00104E12" w:rsidP="00D03518">
            <w:pPr>
              <w:jc w:val="center"/>
              <w:rPr>
                <w:rFonts w:cs="Arial"/>
                <w:color w:val="000000"/>
                <w:sz w:val="20"/>
                <w:szCs w:val="20"/>
              </w:rPr>
            </w:pPr>
            <w:r w:rsidRPr="00331DD4">
              <w:rPr>
                <w:rFonts w:cs="Arial"/>
                <w:color w:val="000000"/>
                <w:sz w:val="20"/>
                <w:szCs w:val="20"/>
              </w:rPr>
              <w:t>29</w:t>
            </w:r>
          </w:p>
        </w:tc>
        <w:tc>
          <w:tcPr>
            <w:tcW w:w="2060" w:type="dxa"/>
            <w:tcBorders>
              <w:top w:val="nil"/>
              <w:left w:val="nil"/>
              <w:bottom w:val="single" w:sz="4" w:space="0" w:color="auto"/>
              <w:right w:val="single" w:sz="4" w:space="0" w:color="auto"/>
            </w:tcBorders>
            <w:shd w:val="clear" w:color="auto" w:fill="auto"/>
            <w:noWrap/>
            <w:vAlign w:val="bottom"/>
            <w:hideMark/>
          </w:tcPr>
          <w:p w14:paraId="3DA51511" w14:textId="77777777" w:rsidR="00104E12" w:rsidRPr="00331DD4" w:rsidRDefault="00104E12" w:rsidP="00D03518">
            <w:pPr>
              <w:jc w:val="center"/>
              <w:rPr>
                <w:rFonts w:cs="Arial"/>
                <w:color w:val="000000"/>
                <w:sz w:val="20"/>
                <w:szCs w:val="20"/>
              </w:rPr>
            </w:pPr>
            <w:r w:rsidRPr="00331DD4">
              <w:rPr>
                <w:rFonts w:cs="Arial"/>
                <w:color w:val="000000"/>
                <w:sz w:val="20"/>
                <w:szCs w:val="20"/>
              </w:rPr>
              <w:t>Jacuípe</w:t>
            </w:r>
          </w:p>
        </w:tc>
        <w:tc>
          <w:tcPr>
            <w:tcW w:w="1520" w:type="dxa"/>
            <w:tcBorders>
              <w:top w:val="nil"/>
              <w:left w:val="nil"/>
              <w:bottom w:val="single" w:sz="4" w:space="0" w:color="auto"/>
              <w:right w:val="single" w:sz="4" w:space="0" w:color="auto"/>
            </w:tcBorders>
            <w:shd w:val="clear" w:color="auto" w:fill="auto"/>
            <w:noWrap/>
            <w:vAlign w:val="bottom"/>
            <w:hideMark/>
          </w:tcPr>
          <w:p w14:paraId="0125FC14" w14:textId="77777777" w:rsidR="00104E12" w:rsidRPr="00331DD4" w:rsidRDefault="00104E12" w:rsidP="00D03518">
            <w:pPr>
              <w:jc w:val="center"/>
              <w:rPr>
                <w:rFonts w:cs="Arial"/>
                <w:color w:val="000000"/>
                <w:sz w:val="20"/>
                <w:szCs w:val="20"/>
              </w:rPr>
            </w:pPr>
            <w:r w:rsidRPr="00331DD4">
              <w:rPr>
                <w:rFonts w:cs="Arial"/>
                <w:color w:val="000000"/>
                <w:sz w:val="20"/>
                <w:szCs w:val="20"/>
              </w:rPr>
              <w:t>SJA-AUP</w:t>
            </w:r>
          </w:p>
        </w:tc>
        <w:tc>
          <w:tcPr>
            <w:tcW w:w="1540" w:type="dxa"/>
            <w:tcBorders>
              <w:top w:val="nil"/>
              <w:left w:val="nil"/>
              <w:bottom w:val="single" w:sz="4" w:space="0" w:color="auto"/>
              <w:right w:val="single" w:sz="4" w:space="0" w:color="auto"/>
            </w:tcBorders>
            <w:shd w:val="clear" w:color="auto" w:fill="auto"/>
            <w:noWrap/>
            <w:vAlign w:val="bottom"/>
            <w:hideMark/>
          </w:tcPr>
          <w:p w14:paraId="29444902" w14:textId="77777777" w:rsidR="00104E12" w:rsidRPr="00331DD4" w:rsidRDefault="00104E12" w:rsidP="00D03518">
            <w:pPr>
              <w:jc w:val="center"/>
              <w:rPr>
                <w:rFonts w:cs="Arial"/>
                <w:color w:val="000000"/>
                <w:sz w:val="20"/>
                <w:szCs w:val="20"/>
              </w:rPr>
            </w:pPr>
            <w:r w:rsidRPr="00331DD4">
              <w:rPr>
                <w:rFonts w:cs="Arial"/>
                <w:color w:val="000000"/>
                <w:sz w:val="20"/>
                <w:szCs w:val="20"/>
              </w:rPr>
              <w:t>JA-M-26</w:t>
            </w:r>
          </w:p>
        </w:tc>
        <w:tc>
          <w:tcPr>
            <w:tcW w:w="2140" w:type="dxa"/>
            <w:tcBorders>
              <w:top w:val="nil"/>
              <w:left w:val="nil"/>
              <w:bottom w:val="single" w:sz="4" w:space="0" w:color="auto"/>
              <w:right w:val="single" w:sz="4" w:space="0" w:color="auto"/>
            </w:tcBorders>
            <w:shd w:val="clear" w:color="auto" w:fill="auto"/>
            <w:noWrap/>
            <w:vAlign w:val="bottom"/>
            <w:hideMark/>
          </w:tcPr>
          <w:p w14:paraId="3BB19EFB" w14:textId="77777777" w:rsidR="00104E12" w:rsidRPr="00331DD4" w:rsidRDefault="00104E12" w:rsidP="00D03518">
            <w:pPr>
              <w:jc w:val="center"/>
              <w:rPr>
                <w:rFonts w:cs="Arial"/>
                <w:color w:val="000000"/>
                <w:sz w:val="20"/>
                <w:szCs w:val="20"/>
              </w:rPr>
            </w:pPr>
            <w:r w:rsidRPr="00331DD4">
              <w:rPr>
                <w:rFonts w:cs="Arial"/>
                <w:color w:val="000000"/>
                <w:sz w:val="20"/>
                <w:szCs w:val="20"/>
              </w:rPr>
              <w:t>1.702.000,00</w:t>
            </w:r>
          </w:p>
        </w:tc>
        <w:tc>
          <w:tcPr>
            <w:tcW w:w="1520" w:type="dxa"/>
            <w:tcBorders>
              <w:top w:val="nil"/>
              <w:left w:val="nil"/>
              <w:bottom w:val="single" w:sz="4" w:space="0" w:color="auto"/>
              <w:right w:val="single" w:sz="4" w:space="0" w:color="auto"/>
            </w:tcBorders>
            <w:shd w:val="clear" w:color="auto" w:fill="auto"/>
            <w:noWrap/>
            <w:vAlign w:val="bottom"/>
            <w:hideMark/>
          </w:tcPr>
          <w:p w14:paraId="282CCC94" w14:textId="77777777" w:rsidR="00104E12" w:rsidRPr="00331DD4" w:rsidRDefault="00104E12" w:rsidP="00D03518">
            <w:pPr>
              <w:jc w:val="center"/>
              <w:rPr>
                <w:rFonts w:cs="Arial"/>
                <w:color w:val="000000"/>
                <w:sz w:val="20"/>
                <w:szCs w:val="20"/>
              </w:rPr>
            </w:pPr>
            <w:r w:rsidRPr="00331DD4">
              <w:rPr>
                <w:rFonts w:cs="Arial"/>
                <w:color w:val="000000"/>
                <w:sz w:val="20"/>
                <w:szCs w:val="20"/>
              </w:rPr>
              <w:t>73</w:t>
            </w:r>
          </w:p>
        </w:tc>
      </w:tr>
      <w:tr w:rsidR="00104E12" w:rsidRPr="00331DD4" w14:paraId="61E7A4D9"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5449A5" w14:textId="77777777" w:rsidR="00104E12" w:rsidRPr="00331DD4" w:rsidRDefault="00104E12" w:rsidP="00D03518">
            <w:pPr>
              <w:jc w:val="center"/>
              <w:rPr>
                <w:rFonts w:cs="Arial"/>
                <w:color w:val="000000"/>
                <w:sz w:val="20"/>
                <w:szCs w:val="20"/>
              </w:rPr>
            </w:pPr>
            <w:r w:rsidRPr="00331DD4">
              <w:rPr>
                <w:rFonts w:cs="Arial"/>
                <w:color w:val="000000"/>
                <w:sz w:val="20"/>
                <w:szCs w:val="20"/>
              </w:rPr>
              <w:t>30</w:t>
            </w:r>
          </w:p>
        </w:tc>
        <w:tc>
          <w:tcPr>
            <w:tcW w:w="2060" w:type="dxa"/>
            <w:tcBorders>
              <w:top w:val="nil"/>
              <w:left w:val="nil"/>
              <w:bottom w:val="single" w:sz="4" w:space="0" w:color="auto"/>
              <w:right w:val="single" w:sz="4" w:space="0" w:color="auto"/>
            </w:tcBorders>
            <w:shd w:val="clear" w:color="auto" w:fill="auto"/>
            <w:noWrap/>
            <w:vAlign w:val="bottom"/>
            <w:hideMark/>
          </w:tcPr>
          <w:p w14:paraId="549A4344" w14:textId="77777777" w:rsidR="00104E12" w:rsidRPr="00331DD4" w:rsidRDefault="00104E12" w:rsidP="00D03518">
            <w:pPr>
              <w:jc w:val="center"/>
              <w:rPr>
                <w:rFonts w:cs="Arial"/>
                <w:color w:val="000000"/>
                <w:sz w:val="20"/>
                <w:szCs w:val="20"/>
              </w:rPr>
            </w:pPr>
            <w:r w:rsidRPr="00331DD4">
              <w:rPr>
                <w:rFonts w:cs="Arial"/>
                <w:color w:val="000000"/>
                <w:sz w:val="20"/>
                <w:szCs w:val="20"/>
              </w:rPr>
              <w:t>Jacuípe</w:t>
            </w:r>
          </w:p>
        </w:tc>
        <w:tc>
          <w:tcPr>
            <w:tcW w:w="1520" w:type="dxa"/>
            <w:tcBorders>
              <w:top w:val="nil"/>
              <w:left w:val="nil"/>
              <w:bottom w:val="single" w:sz="4" w:space="0" w:color="auto"/>
              <w:right w:val="single" w:sz="4" w:space="0" w:color="auto"/>
            </w:tcBorders>
            <w:shd w:val="clear" w:color="auto" w:fill="auto"/>
            <w:noWrap/>
            <w:vAlign w:val="bottom"/>
            <w:hideMark/>
          </w:tcPr>
          <w:p w14:paraId="3D135927" w14:textId="77777777" w:rsidR="00104E12" w:rsidRPr="00331DD4" w:rsidRDefault="00104E12" w:rsidP="00D03518">
            <w:pPr>
              <w:jc w:val="center"/>
              <w:rPr>
                <w:rFonts w:cs="Arial"/>
                <w:color w:val="000000"/>
                <w:sz w:val="20"/>
                <w:szCs w:val="20"/>
              </w:rPr>
            </w:pPr>
            <w:r w:rsidRPr="00331DD4">
              <w:rPr>
                <w:rFonts w:cs="Arial"/>
                <w:color w:val="000000"/>
                <w:sz w:val="20"/>
                <w:szCs w:val="20"/>
              </w:rPr>
              <w:t>SJA-AUP</w:t>
            </w:r>
          </w:p>
        </w:tc>
        <w:tc>
          <w:tcPr>
            <w:tcW w:w="1540" w:type="dxa"/>
            <w:tcBorders>
              <w:top w:val="nil"/>
              <w:left w:val="nil"/>
              <w:bottom w:val="single" w:sz="4" w:space="0" w:color="auto"/>
              <w:right w:val="single" w:sz="4" w:space="0" w:color="auto"/>
            </w:tcBorders>
            <w:shd w:val="clear" w:color="auto" w:fill="auto"/>
            <w:noWrap/>
            <w:vAlign w:val="bottom"/>
            <w:hideMark/>
          </w:tcPr>
          <w:p w14:paraId="2A4FF1A7" w14:textId="77777777" w:rsidR="00104E12" w:rsidRPr="00331DD4" w:rsidRDefault="00104E12" w:rsidP="00D03518">
            <w:pPr>
              <w:jc w:val="center"/>
              <w:rPr>
                <w:rFonts w:cs="Arial"/>
                <w:color w:val="000000"/>
                <w:sz w:val="20"/>
                <w:szCs w:val="20"/>
              </w:rPr>
            </w:pPr>
            <w:r w:rsidRPr="00331DD4">
              <w:rPr>
                <w:rFonts w:cs="Arial"/>
                <w:color w:val="000000"/>
                <w:sz w:val="20"/>
                <w:szCs w:val="20"/>
              </w:rPr>
              <w:t>JA-M-43</w:t>
            </w:r>
          </w:p>
        </w:tc>
        <w:tc>
          <w:tcPr>
            <w:tcW w:w="2140" w:type="dxa"/>
            <w:tcBorders>
              <w:top w:val="nil"/>
              <w:left w:val="nil"/>
              <w:bottom w:val="single" w:sz="4" w:space="0" w:color="auto"/>
              <w:right w:val="single" w:sz="4" w:space="0" w:color="auto"/>
            </w:tcBorders>
            <w:shd w:val="clear" w:color="auto" w:fill="auto"/>
            <w:noWrap/>
            <w:vAlign w:val="bottom"/>
            <w:hideMark/>
          </w:tcPr>
          <w:p w14:paraId="57F66E41" w14:textId="77777777" w:rsidR="00104E12" w:rsidRPr="00331DD4" w:rsidRDefault="00104E12" w:rsidP="00D03518">
            <w:pPr>
              <w:jc w:val="center"/>
              <w:rPr>
                <w:rFonts w:cs="Arial"/>
                <w:color w:val="000000"/>
                <w:sz w:val="20"/>
                <w:szCs w:val="20"/>
              </w:rPr>
            </w:pPr>
            <w:r w:rsidRPr="00331DD4">
              <w:rPr>
                <w:rFonts w:cs="Arial"/>
                <w:color w:val="000000"/>
                <w:sz w:val="20"/>
                <w:szCs w:val="20"/>
              </w:rPr>
              <w:t>2.493.000,00</w:t>
            </w:r>
          </w:p>
        </w:tc>
        <w:tc>
          <w:tcPr>
            <w:tcW w:w="1520" w:type="dxa"/>
            <w:tcBorders>
              <w:top w:val="nil"/>
              <w:left w:val="nil"/>
              <w:bottom w:val="single" w:sz="4" w:space="0" w:color="auto"/>
              <w:right w:val="single" w:sz="4" w:space="0" w:color="auto"/>
            </w:tcBorders>
            <w:shd w:val="clear" w:color="auto" w:fill="auto"/>
            <w:noWrap/>
            <w:vAlign w:val="bottom"/>
            <w:hideMark/>
          </w:tcPr>
          <w:p w14:paraId="23F0A49B"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2122F9E9"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AC112C" w14:textId="77777777" w:rsidR="00104E12" w:rsidRPr="00331DD4" w:rsidRDefault="00104E12" w:rsidP="00D03518">
            <w:pPr>
              <w:jc w:val="center"/>
              <w:rPr>
                <w:rFonts w:cs="Arial"/>
                <w:color w:val="000000"/>
                <w:sz w:val="20"/>
                <w:szCs w:val="20"/>
              </w:rPr>
            </w:pPr>
            <w:r w:rsidRPr="00331DD4">
              <w:rPr>
                <w:rFonts w:cs="Arial"/>
                <w:color w:val="000000"/>
                <w:sz w:val="20"/>
                <w:szCs w:val="20"/>
              </w:rPr>
              <w:t>31</w:t>
            </w:r>
          </w:p>
        </w:tc>
        <w:tc>
          <w:tcPr>
            <w:tcW w:w="2060" w:type="dxa"/>
            <w:tcBorders>
              <w:top w:val="nil"/>
              <w:left w:val="nil"/>
              <w:bottom w:val="single" w:sz="4" w:space="0" w:color="auto"/>
              <w:right w:val="single" w:sz="4" w:space="0" w:color="auto"/>
            </w:tcBorders>
            <w:shd w:val="clear" w:color="auto" w:fill="auto"/>
            <w:noWrap/>
            <w:vAlign w:val="bottom"/>
            <w:hideMark/>
          </w:tcPr>
          <w:p w14:paraId="7A1B6D84" w14:textId="77777777" w:rsidR="00104E12" w:rsidRPr="00331DD4" w:rsidRDefault="00104E12" w:rsidP="00D03518">
            <w:pPr>
              <w:jc w:val="center"/>
              <w:rPr>
                <w:rFonts w:cs="Arial"/>
                <w:color w:val="000000"/>
                <w:sz w:val="20"/>
                <w:szCs w:val="20"/>
              </w:rPr>
            </w:pPr>
            <w:r w:rsidRPr="00331DD4">
              <w:rPr>
                <w:rFonts w:cs="Arial"/>
                <w:color w:val="000000"/>
                <w:sz w:val="20"/>
                <w:szCs w:val="20"/>
              </w:rPr>
              <w:t>Jacuípe</w:t>
            </w:r>
          </w:p>
        </w:tc>
        <w:tc>
          <w:tcPr>
            <w:tcW w:w="1520" w:type="dxa"/>
            <w:tcBorders>
              <w:top w:val="nil"/>
              <w:left w:val="nil"/>
              <w:bottom w:val="single" w:sz="4" w:space="0" w:color="auto"/>
              <w:right w:val="single" w:sz="4" w:space="0" w:color="auto"/>
            </w:tcBorders>
            <w:shd w:val="clear" w:color="auto" w:fill="auto"/>
            <w:noWrap/>
            <w:vAlign w:val="bottom"/>
            <w:hideMark/>
          </w:tcPr>
          <w:p w14:paraId="09456B6D" w14:textId="77777777" w:rsidR="00104E12" w:rsidRPr="00331DD4" w:rsidRDefault="00104E12" w:rsidP="00D03518">
            <w:pPr>
              <w:jc w:val="center"/>
              <w:rPr>
                <w:rFonts w:cs="Arial"/>
                <w:color w:val="000000"/>
                <w:sz w:val="20"/>
                <w:szCs w:val="20"/>
              </w:rPr>
            </w:pPr>
            <w:r w:rsidRPr="00331DD4">
              <w:rPr>
                <w:rFonts w:cs="Arial"/>
                <w:color w:val="000000"/>
                <w:sz w:val="20"/>
                <w:szCs w:val="20"/>
              </w:rPr>
              <w:t>SJA-AUP</w:t>
            </w:r>
          </w:p>
        </w:tc>
        <w:tc>
          <w:tcPr>
            <w:tcW w:w="1540" w:type="dxa"/>
            <w:tcBorders>
              <w:top w:val="nil"/>
              <w:left w:val="nil"/>
              <w:bottom w:val="single" w:sz="4" w:space="0" w:color="auto"/>
              <w:right w:val="single" w:sz="4" w:space="0" w:color="auto"/>
            </w:tcBorders>
            <w:shd w:val="clear" w:color="auto" w:fill="auto"/>
            <w:noWrap/>
            <w:vAlign w:val="bottom"/>
            <w:hideMark/>
          </w:tcPr>
          <w:p w14:paraId="4736DB7C" w14:textId="77777777" w:rsidR="00104E12" w:rsidRPr="00331DD4" w:rsidRDefault="00104E12" w:rsidP="00D03518">
            <w:pPr>
              <w:jc w:val="center"/>
              <w:rPr>
                <w:rFonts w:cs="Arial"/>
                <w:color w:val="000000"/>
                <w:sz w:val="20"/>
                <w:szCs w:val="20"/>
              </w:rPr>
            </w:pPr>
            <w:r w:rsidRPr="00331DD4">
              <w:rPr>
                <w:rFonts w:cs="Arial"/>
                <w:color w:val="000000"/>
                <w:sz w:val="20"/>
                <w:szCs w:val="20"/>
              </w:rPr>
              <w:t>JA-M-45</w:t>
            </w:r>
          </w:p>
        </w:tc>
        <w:tc>
          <w:tcPr>
            <w:tcW w:w="2140" w:type="dxa"/>
            <w:tcBorders>
              <w:top w:val="nil"/>
              <w:left w:val="nil"/>
              <w:bottom w:val="single" w:sz="4" w:space="0" w:color="auto"/>
              <w:right w:val="single" w:sz="4" w:space="0" w:color="auto"/>
            </w:tcBorders>
            <w:shd w:val="clear" w:color="auto" w:fill="auto"/>
            <w:noWrap/>
            <w:vAlign w:val="bottom"/>
            <w:hideMark/>
          </w:tcPr>
          <w:p w14:paraId="1E8F084E" w14:textId="77777777" w:rsidR="00104E12" w:rsidRPr="00331DD4" w:rsidRDefault="00104E12" w:rsidP="00D03518">
            <w:pPr>
              <w:jc w:val="center"/>
              <w:rPr>
                <w:rFonts w:cs="Arial"/>
                <w:color w:val="000000"/>
                <w:sz w:val="20"/>
                <w:szCs w:val="20"/>
              </w:rPr>
            </w:pPr>
            <w:r w:rsidRPr="00331DD4">
              <w:rPr>
                <w:rFonts w:cs="Arial"/>
                <w:color w:val="000000"/>
                <w:sz w:val="20"/>
                <w:szCs w:val="20"/>
              </w:rPr>
              <w:t>2.601.000,00</w:t>
            </w:r>
          </w:p>
        </w:tc>
        <w:tc>
          <w:tcPr>
            <w:tcW w:w="1520" w:type="dxa"/>
            <w:tcBorders>
              <w:top w:val="nil"/>
              <w:left w:val="nil"/>
              <w:bottom w:val="single" w:sz="4" w:space="0" w:color="auto"/>
              <w:right w:val="single" w:sz="4" w:space="0" w:color="auto"/>
            </w:tcBorders>
            <w:shd w:val="clear" w:color="auto" w:fill="auto"/>
            <w:noWrap/>
            <w:vAlign w:val="bottom"/>
            <w:hideMark/>
          </w:tcPr>
          <w:p w14:paraId="703E4D28"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570AFA78"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DA1538" w14:textId="77777777" w:rsidR="00104E12" w:rsidRPr="00331DD4" w:rsidRDefault="00104E12" w:rsidP="00D03518">
            <w:pPr>
              <w:jc w:val="center"/>
              <w:rPr>
                <w:rFonts w:cs="Arial"/>
                <w:color w:val="000000"/>
                <w:sz w:val="20"/>
                <w:szCs w:val="20"/>
              </w:rPr>
            </w:pPr>
            <w:r w:rsidRPr="00331DD4">
              <w:rPr>
                <w:rFonts w:cs="Arial"/>
                <w:color w:val="000000"/>
                <w:sz w:val="20"/>
                <w:szCs w:val="20"/>
              </w:rPr>
              <w:t>32</w:t>
            </w:r>
          </w:p>
        </w:tc>
        <w:tc>
          <w:tcPr>
            <w:tcW w:w="2060" w:type="dxa"/>
            <w:tcBorders>
              <w:top w:val="nil"/>
              <w:left w:val="nil"/>
              <w:bottom w:val="single" w:sz="4" w:space="0" w:color="auto"/>
              <w:right w:val="single" w:sz="4" w:space="0" w:color="auto"/>
            </w:tcBorders>
            <w:shd w:val="clear" w:color="auto" w:fill="auto"/>
            <w:noWrap/>
            <w:vAlign w:val="bottom"/>
            <w:hideMark/>
          </w:tcPr>
          <w:p w14:paraId="2A6CDA50" w14:textId="77777777" w:rsidR="00104E12" w:rsidRPr="00331DD4" w:rsidRDefault="00104E12" w:rsidP="00D03518">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2D000827" w14:textId="77777777" w:rsidR="00104E12" w:rsidRPr="00331DD4" w:rsidRDefault="00104E12" w:rsidP="00D03518">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754598E1" w14:textId="77777777" w:rsidR="00104E12" w:rsidRPr="00331DD4" w:rsidRDefault="00104E12" w:rsidP="00D03518">
            <w:pPr>
              <w:jc w:val="center"/>
              <w:rPr>
                <w:rFonts w:cs="Arial"/>
                <w:color w:val="000000"/>
                <w:sz w:val="20"/>
                <w:szCs w:val="20"/>
              </w:rPr>
            </w:pPr>
            <w:r w:rsidRPr="00331DD4">
              <w:rPr>
                <w:rFonts w:cs="Arial"/>
                <w:color w:val="000000"/>
                <w:sz w:val="20"/>
                <w:szCs w:val="20"/>
              </w:rPr>
              <w:t>PEPB-M-731</w:t>
            </w:r>
          </w:p>
        </w:tc>
        <w:tc>
          <w:tcPr>
            <w:tcW w:w="2140" w:type="dxa"/>
            <w:tcBorders>
              <w:top w:val="nil"/>
              <w:left w:val="nil"/>
              <w:bottom w:val="single" w:sz="4" w:space="0" w:color="auto"/>
              <w:right w:val="single" w:sz="4" w:space="0" w:color="auto"/>
            </w:tcBorders>
            <w:shd w:val="clear" w:color="auto" w:fill="auto"/>
            <w:noWrap/>
            <w:vAlign w:val="bottom"/>
            <w:hideMark/>
          </w:tcPr>
          <w:p w14:paraId="0A06F258" w14:textId="77777777" w:rsidR="00104E12" w:rsidRPr="00331DD4" w:rsidRDefault="00104E12" w:rsidP="00D03518">
            <w:pPr>
              <w:jc w:val="center"/>
              <w:rPr>
                <w:rFonts w:cs="Arial"/>
                <w:color w:val="000000"/>
                <w:sz w:val="20"/>
                <w:szCs w:val="20"/>
              </w:rPr>
            </w:pPr>
            <w:r w:rsidRPr="00331DD4">
              <w:rPr>
                <w:rFonts w:cs="Arial"/>
                <w:color w:val="000000"/>
                <w:sz w:val="20"/>
                <w:szCs w:val="20"/>
              </w:rPr>
              <w:t>1.596.000,00</w:t>
            </w:r>
          </w:p>
        </w:tc>
        <w:tc>
          <w:tcPr>
            <w:tcW w:w="1520" w:type="dxa"/>
            <w:tcBorders>
              <w:top w:val="nil"/>
              <w:left w:val="nil"/>
              <w:bottom w:val="single" w:sz="4" w:space="0" w:color="auto"/>
              <w:right w:val="single" w:sz="4" w:space="0" w:color="auto"/>
            </w:tcBorders>
            <w:shd w:val="clear" w:color="auto" w:fill="auto"/>
            <w:noWrap/>
            <w:vAlign w:val="bottom"/>
            <w:hideMark/>
          </w:tcPr>
          <w:p w14:paraId="478BBE29"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5222888B"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37A3AF" w14:textId="77777777" w:rsidR="00104E12" w:rsidRPr="00331DD4" w:rsidRDefault="00104E12" w:rsidP="00D03518">
            <w:pPr>
              <w:jc w:val="center"/>
              <w:rPr>
                <w:rFonts w:cs="Arial"/>
                <w:color w:val="000000"/>
                <w:sz w:val="20"/>
                <w:szCs w:val="20"/>
              </w:rPr>
            </w:pPr>
            <w:r w:rsidRPr="00331DD4">
              <w:rPr>
                <w:rFonts w:cs="Arial"/>
                <w:color w:val="000000"/>
                <w:sz w:val="20"/>
                <w:szCs w:val="20"/>
              </w:rPr>
              <w:t>33</w:t>
            </w:r>
          </w:p>
        </w:tc>
        <w:tc>
          <w:tcPr>
            <w:tcW w:w="2060" w:type="dxa"/>
            <w:tcBorders>
              <w:top w:val="nil"/>
              <w:left w:val="nil"/>
              <w:bottom w:val="single" w:sz="4" w:space="0" w:color="auto"/>
              <w:right w:val="single" w:sz="4" w:space="0" w:color="auto"/>
            </w:tcBorders>
            <w:shd w:val="clear" w:color="auto" w:fill="auto"/>
            <w:noWrap/>
            <w:vAlign w:val="bottom"/>
            <w:hideMark/>
          </w:tcPr>
          <w:p w14:paraId="008F6577" w14:textId="77777777" w:rsidR="00104E12" w:rsidRPr="00331DD4" w:rsidRDefault="00104E12" w:rsidP="00D03518">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1834477F" w14:textId="77777777" w:rsidR="00104E12" w:rsidRPr="00331DD4" w:rsidRDefault="00104E12" w:rsidP="00D03518">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28A78EA2" w14:textId="77777777" w:rsidR="00104E12" w:rsidRPr="00331DD4" w:rsidRDefault="00104E12" w:rsidP="00D03518">
            <w:pPr>
              <w:jc w:val="center"/>
              <w:rPr>
                <w:rFonts w:cs="Arial"/>
                <w:color w:val="000000"/>
                <w:sz w:val="20"/>
                <w:szCs w:val="20"/>
              </w:rPr>
            </w:pPr>
            <w:r w:rsidRPr="00331DD4">
              <w:rPr>
                <w:rFonts w:cs="Arial"/>
                <w:color w:val="000000"/>
                <w:sz w:val="20"/>
                <w:szCs w:val="20"/>
              </w:rPr>
              <w:t>PEPB-M-787</w:t>
            </w:r>
          </w:p>
        </w:tc>
        <w:tc>
          <w:tcPr>
            <w:tcW w:w="2140" w:type="dxa"/>
            <w:tcBorders>
              <w:top w:val="nil"/>
              <w:left w:val="nil"/>
              <w:bottom w:val="single" w:sz="4" w:space="0" w:color="auto"/>
              <w:right w:val="single" w:sz="4" w:space="0" w:color="auto"/>
            </w:tcBorders>
            <w:shd w:val="clear" w:color="auto" w:fill="auto"/>
            <w:noWrap/>
            <w:vAlign w:val="bottom"/>
            <w:hideMark/>
          </w:tcPr>
          <w:p w14:paraId="3F17A45F" w14:textId="77777777" w:rsidR="00104E12" w:rsidRPr="00331DD4" w:rsidRDefault="00104E12" w:rsidP="00D03518">
            <w:pPr>
              <w:jc w:val="center"/>
              <w:rPr>
                <w:rFonts w:cs="Arial"/>
                <w:color w:val="000000"/>
                <w:sz w:val="20"/>
                <w:szCs w:val="20"/>
              </w:rPr>
            </w:pPr>
            <w:r w:rsidRPr="00331DD4">
              <w:rPr>
                <w:rFonts w:cs="Arial"/>
                <w:color w:val="000000"/>
                <w:sz w:val="20"/>
                <w:szCs w:val="20"/>
              </w:rPr>
              <w:t>1.596.000,00</w:t>
            </w:r>
          </w:p>
        </w:tc>
        <w:tc>
          <w:tcPr>
            <w:tcW w:w="1520" w:type="dxa"/>
            <w:tcBorders>
              <w:top w:val="nil"/>
              <w:left w:val="nil"/>
              <w:bottom w:val="single" w:sz="4" w:space="0" w:color="auto"/>
              <w:right w:val="single" w:sz="4" w:space="0" w:color="auto"/>
            </w:tcBorders>
            <w:shd w:val="clear" w:color="auto" w:fill="auto"/>
            <w:noWrap/>
            <w:vAlign w:val="bottom"/>
            <w:hideMark/>
          </w:tcPr>
          <w:p w14:paraId="0909A599"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7394E058"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DD0B8C" w14:textId="77777777" w:rsidR="00104E12" w:rsidRPr="00331DD4" w:rsidRDefault="00104E12" w:rsidP="00D03518">
            <w:pPr>
              <w:jc w:val="center"/>
              <w:rPr>
                <w:rFonts w:cs="Arial"/>
                <w:color w:val="000000"/>
                <w:sz w:val="20"/>
                <w:szCs w:val="20"/>
              </w:rPr>
            </w:pPr>
            <w:r w:rsidRPr="00331DD4">
              <w:rPr>
                <w:rFonts w:cs="Arial"/>
                <w:color w:val="000000"/>
                <w:sz w:val="20"/>
                <w:szCs w:val="20"/>
              </w:rPr>
              <w:t>34</w:t>
            </w:r>
          </w:p>
        </w:tc>
        <w:tc>
          <w:tcPr>
            <w:tcW w:w="2060" w:type="dxa"/>
            <w:tcBorders>
              <w:top w:val="nil"/>
              <w:left w:val="nil"/>
              <w:bottom w:val="single" w:sz="4" w:space="0" w:color="auto"/>
              <w:right w:val="single" w:sz="4" w:space="0" w:color="auto"/>
            </w:tcBorders>
            <w:shd w:val="clear" w:color="auto" w:fill="auto"/>
            <w:noWrap/>
            <w:vAlign w:val="bottom"/>
            <w:hideMark/>
          </w:tcPr>
          <w:p w14:paraId="6810C589" w14:textId="77777777" w:rsidR="00104E12" w:rsidRPr="00331DD4" w:rsidRDefault="00104E12" w:rsidP="00D03518">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66770424" w14:textId="77777777" w:rsidR="00104E12" w:rsidRPr="00331DD4" w:rsidRDefault="00104E12" w:rsidP="00D03518">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7EE6BE14" w14:textId="77777777" w:rsidR="00104E12" w:rsidRPr="00331DD4" w:rsidRDefault="00104E12" w:rsidP="00D03518">
            <w:pPr>
              <w:jc w:val="center"/>
              <w:rPr>
                <w:rFonts w:cs="Arial"/>
                <w:color w:val="000000"/>
                <w:sz w:val="20"/>
                <w:szCs w:val="20"/>
              </w:rPr>
            </w:pPr>
            <w:r w:rsidRPr="00331DD4">
              <w:rPr>
                <w:rFonts w:cs="Arial"/>
                <w:color w:val="000000"/>
                <w:sz w:val="20"/>
                <w:szCs w:val="20"/>
              </w:rPr>
              <w:t>PEPB-M-843</w:t>
            </w:r>
          </w:p>
        </w:tc>
        <w:tc>
          <w:tcPr>
            <w:tcW w:w="2140" w:type="dxa"/>
            <w:tcBorders>
              <w:top w:val="nil"/>
              <w:left w:val="nil"/>
              <w:bottom w:val="single" w:sz="4" w:space="0" w:color="auto"/>
              <w:right w:val="single" w:sz="4" w:space="0" w:color="auto"/>
            </w:tcBorders>
            <w:shd w:val="clear" w:color="auto" w:fill="auto"/>
            <w:noWrap/>
            <w:vAlign w:val="bottom"/>
            <w:hideMark/>
          </w:tcPr>
          <w:p w14:paraId="7516FFC5" w14:textId="77777777" w:rsidR="00104E12" w:rsidRPr="00331DD4" w:rsidRDefault="00104E12" w:rsidP="00D03518">
            <w:pPr>
              <w:jc w:val="center"/>
              <w:rPr>
                <w:rFonts w:cs="Arial"/>
                <w:color w:val="000000"/>
                <w:sz w:val="20"/>
                <w:szCs w:val="20"/>
              </w:rPr>
            </w:pPr>
            <w:r w:rsidRPr="00331DD4">
              <w:rPr>
                <w:rFonts w:cs="Arial"/>
                <w:color w:val="000000"/>
                <w:sz w:val="20"/>
                <w:szCs w:val="20"/>
              </w:rPr>
              <w:t>2.217.000,00</w:t>
            </w:r>
          </w:p>
        </w:tc>
        <w:tc>
          <w:tcPr>
            <w:tcW w:w="1520" w:type="dxa"/>
            <w:tcBorders>
              <w:top w:val="nil"/>
              <w:left w:val="nil"/>
              <w:bottom w:val="single" w:sz="4" w:space="0" w:color="auto"/>
              <w:right w:val="single" w:sz="4" w:space="0" w:color="auto"/>
            </w:tcBorders>
            <w:shd w:val="clear" w:color="auto" w:fill="auto"/>
            <w:noWrap/>
            <w:vAlign w:val="bottom"/>
            <w:hideMark/>
          </w:tcPr>
          <w:p w14:paraId="0E5F282C"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62BBA4AC"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6F914C" w14:textId="77777777" w:rsidR="00104E12" w:rsidRPr="00331DD4" w:rsidRDefault="00104E12" w:rsidP="00D03518">
            <w:pPr>
              <w:jc w:val="center"/>
              <w:rPr>
                <w:rFonts w:cs="Arial"/>
                <w:color w:val="000000"/>
                <w:sz w:val="20"/>
                <w:szCs w:val="20"/>
              </w:rPr>
            </w:pPr>
            <w:r w:rsidRPr="00331DD4">
              <w:rPr>
                <w:rFonts w:cs="Arial"/>
                <w:color w:val="000000"/>
                <w:sz w:val="20"/>
                <w:szCs w:val="20"/>
              </w:rPr>
              <w:t>35</w:t>
            </w:r>
          </w:p>
        </w:tc>
        <w:tc>
          <w:tcPr>
            <w:tcW w:w="2060" w:type="dxa"/>
            <w:tcBorders>
              <w:top w:val="nil"/>
              <w:left w:val="nil"/>
              <w:bottom w:val="single" w:sz="4" w:space="0" w:color="auto"/>
              <w:right w:val="single" w:sz="4" w:space="0" w:color="auto"/>
            </w:tcBorders>
            <w:shd w:val="clear" w:color="auto" w:fill="auto"/>
            <w:noWrap/>
            <w:vAlign w:val="bottom"/>
            <w:hideMark/>
          </w:tcPr>
          <w:p w14:paraId="2025D7DE" w14:textId="77777777" w:rsidR="00104E12" w:rsidRPr="00331DD4" w:rsidRDefault="00104E12" w:rsidP="00D03518">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66D72F85" w14:textId="77777777" w:rsidR="00104E12" w:rsidRPr="00331DD4" w:rsidRDefault="00104E12" w:rsidP="00D03518">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6846F348" w14:textId="77777777" w:rsidR="00104E12" w:rsidRPr="00331DD4" w:rsidRDefault="00104E12" w:rsidP="00D03518">
            <w:pPr>
              <w:jc w:val="center"/>
              <w:rPr>
                <w:rFonts w:cs="Arial"/>
                <w:color w:val="000000"/>
                <w:sz w:val="20"/>
                <w:szCs w:val="20"/>
              </w:rPr>
            </w:pPr>
            <w:r w:rsidRPr="00331DD4">
              <w:rPr>
                <w:rFonts w:cs="Arial"/>
                <w:color w:val="000000"/>
                <w:sz w:val="20"/>
                <w:szCs w:val="20"/>
              </w:rPr>
              <w:t>PEPB-M-898</w:t>
            </w:r>
          </w:p>
        </w:tc>
        <w:tc>
          <w:tcPr>
            <w:tcW w:w="2140" w:type="dxa"/>
            <w:tcBorders>
              <w:top w:val="nil"/>
              <w:left w:val="nil"/>
              <w:bottom w:val="single" w:sz="4" w:space="0" w:color="auto"/>
              <w:right w:val="single" w:sz="4" w:space="0" w:color="auto"/>
            </w:tcBorders>
            <w:shd w:val="clear" w:color="auto" w:fill="auto"/>
            <w:noWrap/>
            <w:vAlign w:val="bottom"/>
            <w:hideMark/>
          </w:tcPr>
          <w:p w14:paraId="04EFF590" w14:textId="77777777" w:rsidR="00104E12" w:rsidRPr="00331DD4" w:rsidRDefault="00104E12" w:rsidP="00D03518">
            <w:pPr>
              <w:jc w:val="center"/>
              <w:rPr>
                <w:rFonts w:cs="Arial"/>
                <w:color w:val="000000"/>
                <w:sz w:val="20"/>
                <w:szCs w:val="20"/>
              </w:rPr>
            </w:pPr>
            <w:r w:rsidRPr="00331DD4">
              <w:rPr>
                <w:rFonts w:cs="Arial"/>
                <w:color w:val="000000"/>
                <w:sz w:val="20"/>
                <w:szCs w:val="20"/>
              </w:rPr>
              <w:t>2.493.000,00</w:t>
            </w:r>
          </w:p>
        </w:tc>
        <w:tc>
          <w:tcPr>
            <w:tcW w:w="1520" w:type="dxa"/>
            <w:tcBorders>
              <w:top w:val="nil"/>
              <w:left w:val="nil"/>
              <w:bottom w:val="single" w:sz="4" w:space="0" w:color="auto"/>
              <w:right w:val="single" w:sz="4" w:space="0" w:color="auto"/>
            </w:tcBorders>
            <w:shd w:val="clear" w:color="auto" w:fill="auto"/>
            <w:noWrap/>
            <w:vAlign w:val="bottom"/>
            <w:hideMark/>
          </w:tcPr>
          <w:p w14:paraId="04AC5814" w14:textId="77777777" w:rsidR="00104E12" w:rsidRPr="00331DD4" w:rsidRDefault="00104E12" w:rsidP="00D03518">
            <w:pPr>
              <w:jc w:val="center"/>
              <w:rPr>
                <w:rFonts w:cs="Arial"/>
                <w:color w:val="000000"/>
                <w:sz w:val="20"/>
                <w:szCs w:val="20"/>
              </w:rPr>
            </w:pPr>
            <w:r w:rsidRPr="00331DD4">
              <w:rPr>
                <w:rFonts w:cs="Arial"/>
                <w:color w:val="000000"/>
                <w:sz w:val="20"/>
                <w:szCs w:val="20"/>
              </w:rPr>
              <w:t>110</w:t>
            </w:r>
          </w:p>
        </w:tc>
      </w:tr>
      <w:tr w:rsidR="00104E12" w:rsidRPr="00331DD4" w14:paraId="469CEE27" w14:textId="77777777" w:rsidTr="00D03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A9372B" w14:textId="77777777" w:rsidR="00104E12" w:rsidRPr="00331DD4" w:rsidRDefault="00104E12" w:rsidP="00D03518">
            <w:pPr>
              <w:jc w:val="center"/>
              <w:rPr>
                <w:rFonts w:cs="Arial"/>
                <w:color w:val="000000"/>
                <w:sz w:val="20"/>
                <w:szCs w:val="20"/>
              </w:rPr>
            </w:pPr>
            <w:r w:rsidRPr="00331DD4">
              <w:rPr>
                <w:rFonts w:cs="Arial"/>
                <w:color w:val="000000"/>
                <w:sz w:val="20"/>
                <w:szCs w:val="20"/>
              </w:rPr>
              <w:t>36</w:t>
            </w:r>
          </w:p>
        </w:tc>
        <w:tc>
          <w:tcPr>
            <w:tcW w:w="2060" w:type="dxa"/>
            <w:tcBorders>
              <w:top w:val="nil"/>
              <w:left w:val="nil"/>
              <w:bottom w:val="single" w:sz="4" w:space="0" w:color="auto"/>
              <w:right w:val="single" w:sz="4" w:space="0" w:color="auto"/>
            </w:tcBorders>
            <w:shd w:val="clear" w:color="auto" w:fill="auto"/>
            <w:noWrap/>
            <w:vAlign w:val="bottom"/>
            <w:hideMark/>
          </w:tcPr>
          <w:p w14:paraId="1DB660EA" w14:textId="77777777" w:rsidR="00104E12" w:rsidRPr="00331DD4" w:rsidRDefault="00104E12" w:rsidP="00D03518">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78B0A0E2" w14:textId="77777777" w:rsidR="00104E12" w:rsidRPr="00331DD4" w:rsidRDefault="00104E12" w:rsidP="00D03518">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2B1900EE" w14:textId="77777777" w:rsidR="00104E12" w:rsidRPr="00331DD4" w:rsidRDefault="00104E12" w:rsidP="00D03518">
            <w:pPr>
              <w:jc w:val="center"/>
              <w:rPr>
                <w:rFonts w:cs="Arial"/>
                <w:color w:val="000000"/>
                <w:sz w:val="20"/>
                <w:szCs w:val="20"/>
              </w:rPr>
            </w:pPr>
            <w:r w:rsidRPr="00331DD4">
              <w:rPr>
                <w:rFonts w:cs="Arial"/>
                <w:color w:val="000000"/>
                <w:sz w:val="20"/>
                <w:szCs w:val="20"/>
              </w:rPr>
              <w:t>PEPB-M-900</w:t>
            </w:r>
          </w:p>
        </w:tc>
        <w:tc>
          <w:tcPr>
            <w:tcW w:w="2140" w:type="dxa"/>
            <w:tcBorders>
              <w:top w:val="nil"/>
              <w:left w:val="nil"/>
              <w:bottom w:val="single" w:sz="4" w:space="0" w:color="auto"/>
              <w:right w:val="single" w:sz="4" w:space="0" w:color="auto"/>
            </w:tcBorders>
            <w:shd w:val="clear" w:color="auto" w:fill="auto"/>
            <w:noWrap/>
            <w:vAlign w:val="bottom"/>
            <w:hideMark/>
          </w:tcPr>
          <w:p w14:paraId="794563A1" w14:textId="77777777" w:rsidR="00104E12" w:rsidRPr="00331DD4" w:rsidRDefault="00104E12" w:rsidP="00D03518">
            <w:pPr>
              <w:jc w:val="center"/>
              <w:rPr>
                <w:rFonts w:cs="Arial"/>
                <w:color w:val="000000"/>
                <w:sz w:val="20"/>
                <w:szCs w:val="20"/>
              </w:rPr>
            </w:pPr>
            <w:r w:rsidRPr="00331DD4">
              <w:rPr>
                <w:rFonts w:cs="Arial"/>
                <w:color w:val="000000"/>
                <w:sz w:val="20"/>
                <w:szCs w:val="20"/>
              </w:rPr>
              <w:t>2.469.000,00</w:t>
            </w:r>
          </w:p>
        </w:tc>
        <w:tc>
          <w:tcPr>
            <w:tcW w:w="1520" w:type="dxa"/>
            <w:tcBorders>
              <w:top w:val="nil"/>
              <w:left w:val="nil"/>
              <w:bottom w:val="single" w:sz="4" w:space="0" w:color="auto"/>
              <w:right w:val="single" w:sz="4" w:space="0" w:color="auto"/>
            </w:tcBorders>
            <w:shd w:val="clear" w:color="auto" w:fill="auto"/>
            <w:noWrap/>
            <w:vAlign w:val="bottom"/>
            <w:hideMark/>
          </w:tcPr>
          <w:p w14:paraId="760C0807" w14:textId="77777777" w:rsidR="00104E12" w:rsidRPr="00331DD4" w:rsidRDefault="00104E12" w:rsidP="00D03518">
            <w:pPr>
              <w:jc w:val="center"/>
              <w:rPr>
                <w:rFonts w:cs="Arial"/>
                <w:color w:val="000000"/>
                <w:sz w:val="20"/>
                <w:szCs w:val="20"/>
              </w:rPr>
            </w:pPr>
            <w:r w:rsidRPr="00331DD4">
              <w:rPr>
                <w:rFonts w:cs="Arial"/>
                <w:color w:val="000000"/>
                <w:sz w:val="20"/>
                <w:szCs w:val="20"/>
              </w:rPr>
              <w:t>109</w:t>
            </w:r>
          </w:p>
        </w:tc>
      </w:tr>
    </w:tbl>
    <w:p w14:paraId="35849D4D" w14:textId="77777777" w:rsidR="00331DD4" w:rsidRPr="00227979" w:rsidRDefault="00331DD4" w:rsidP="00087A83">
      <w:pPr>
        <w:pStyle w:val="Edital-TabelaTtulo"/>
        <w:rPr>
          <w:lang w:val="en-US"/>
        </w:rPr>
      </w:pPr>
    </w:p>
    <w:p w14:paraId="2F605460" w14:textId="77777777" w:rsidR="00331DD4" w:rsidRPr="00227979" w:rsidRDefault="00331DD4" w:rsidP="00087A83">
      <w:pPr>
        <w:pStyle w:val="Edital-TabelaTtulo"/>
        <w:rPr>
          <w:lang w:val="en-US"/>
        </w:rPr>
      </w:pPr>
    </w:p>
    <w:p w14:paraId="1D91ADD6" w14:textId="77777777" w:rsidR="00331DD4" w:rsidRPr="00227979" w:rsidRDefault="00331DD4" w:rsidP="00087A83">
      <w:pPr>
        <w:pStyle w:val="Edital-TabelaTtulo"/>
        <w:rPr>
          <w:lang w:val="en-US"/>
        </w:rPr>
      </w:pPr>
    </w:p>
    <w:p w14:paraId="3B93749B" w14:textId="77777777" w:rsidR="00331DD4" w:rsidRPr="00227979" w:rsidRDefault="00331DD4" w:rsidP="00087A83">
      <w:pPr>
        <w:pStyle w:val="Edital-TabelaTtulo"/>
        <w:rPr>
          <w:lang w:val="en-US"/>
        </w:rPr>
      </w:pPr>
    </w:p>
    <w:p w14:paraId="7BE7CCF8" w14:textId="77777777" w:rsidR="004F5EBC" w:rsidRPr="00227979" w:rsidRDefault="004F5EBC" w:rsidP="00596394">
      <w:pPr>
        <w:jc w:val="center"/>
        <w:rPr>
          <w:lang w:val="en-US"/>
        </w:rPr>
      </w:pPr>
    </w:p>
    <w:p w14:paraId="06AF33B8" w14:textId="6AA8902E" w:rsidR="00807C90" w:rsidRPr="002E1910" w:rsidRDefault="001733CD" w:rsidP="00807C90">
      <w:pPr>
        <w:pStyle w:val="Edital-AnexoTtulo"/>
        <w:rPr>
          <w:lang w:val="en-US"/>
        </w:rPr>
      </w:pPr>
      <w:bookmarkStart w:id="4318" w:name="_Toc5791349"/>
      <w:r w:rsidRPr="002E1910">
        <w:rPr>
          <w:lang w:val="en-US"/>
        </w:rPr>
        <w:t>ANNEX XIV – EQUIVALENCE OF THE UNITS OF WORK</w:t>
      </w:r>
      <w:bookmarkEnd w:id="4318"/>
    </w:p>
    <w:p w14:paraId="0A5FC36F" w14:textId="77777777" w:rsidR="00807C90" w:rsidRPr="00227979" w:rsidRDefault="00807C90" w:rsidP="00807C90">
      <w:pPr>
        <w:pStyle w:val="Edital-Corpodetexto"/>
        <w:rPr>
          <w:lang w:val="en-US"/>
        </w:rPr>
      </w:pPr>
    </w:p>
    <w:p w14:paraId="16D92589" w14:textId="77777777" w:rsidR="00807C90" w:rsidRPr="00227979" w:rsidRDefault="00807C90" w:rsidP="00807C90">
      <w:pPr>
        <w:pStyle w:val="Edital-Corpodetexto"/>
        <w:rPr>
          <w:lang w:val="en-US"/>
        </w:rPr>
      </w:pPr>
    </w:p>
    <w:p w14:paraId="2381B2B1" w14:textId="05CE1371" w:rsidR="00F87347" w:rsidRPr="00227979" w:rsidRDefault="001733CD" w:rsidP="001A471D">
      <w:pPr>
        <w:pStyle w:val="Edital-Corpodetexto"/>
        <w:rPr>
          <w:lang w:val="en-US"/>
        </w:rPr>
      </w:pPr>
      <w:r w:rsidRPr="00227979">
        <w:rPr>
          <w:lang w:val="en-US"/>
        </w:rPr>
        <w:t>For purposes of compliance with the minimum exploration program (PEM), the following provisions shall be observed:</w:t>
      </w:r>
      <w:r w:rsidR="00F87347" w:rsidRPr="00227979">
        <w:rPr>
          <w:lang w:val="en-US"/>
        </w:rPr>
        <w:t xml:space="preserve"> </w:t>
      </w:r>
    </w:p>
    <w:p w14:paraId="41B0F370" w14:textId="5D86E407" w:rsidR="00F87347" w:rsidRPr="00227979" w:rsidRDefault="001A471D" w:rsidP="001A471D">
      <w:pPr>
        <w:pStyle w:val="Edital-Corpodetexto"/>
        <w:rPr>
          <w:lang w:val="en-US"/>
        </w:rPr>
      </w:pPr>
      <w:r w:rsidRPr="00227979">
        <w:rPr>
          <w:lang w:val="en-US"/>
        </w:rPr>
        <w:t>Nine categories of geological and geophysical exploration activities to be converted into Units of Work (UWs) shall be taken into account for purposes of complying with the minimum exploration program.</w:t>
      </w:r>
      <w:r w:rsidR="00F87347" w:rsidRPr="00227979">
        <w:rPr>
          <w:lang w:val="en-US"/>
        </w:rPr>
        <w:t xml:space="preserve"> </w:t>
      </w:r>
      <w:r w:rsidRPr="00227979">
        <w:rPr>
          <w:lang w:val="en-US"/>
        </w:rPr>
        <w:t>Namely:</w:t>
      </w:r>
    </w:p>
    <w:p w14:paraId="3C77DFF0" w14:textId="77777777" w:rsidR="00F87347" w:rsidRPr="00227979" w:rsidRDefault="00F87347" w:rsidP="00F87347">
      <w:pPr>
        <w:pStyle w:val="Edital-Corpodetexto"/>
        <w:rPr>
          <w:lang w:val="en-US"/>
        </w:rPr>
      </w:pPr>
    </w:p>
    <w:p w14:paraId="5DD6C244" w14:textId="3F10753F" w:rsidR="00F87347" w:rsidRPr="00227979" w:rsidRDefault="001A471D" w:rsidP="001A471D">
      <w:pPr>
        <w:pStyle w:val="Edital-Corpodetexto"/>
        <w:rPr>
          <w:lang w:val="en-US"/>
        </w:rPr>
      </w:pPr>
      <w:r w:rsidRPr="00227979">
        <w:rPr>
          <w:lang w:val="en-US"/>
        </w:rPr>
        <w:t>a.</w:t>
      </w:r>
      <w:r w:rsidR="00F87347" w:rsidRPr="00227979">
        <w:rPr>
          <w:lang w:val="en-US"/>
        </w:rPr>
        <w:tab/>
      </w:r>
      <w:r w:rsidRPr="00227979">
        <w:rPr>
          <w:lang w:val="en-US"/>
        </w:rPr>
        <w:t>Exploration well unit;</w:t>
      </w:r>
      <w:r w:rsidR="00F87347" w:rsidRPr="00227979">
        <w:rPr>
          <w:lang w:val="en-US"/>
        </w:rPr>
        <w:t xml:space="preserve"> </w:t>
      </w:r>
    </w:p>
    <w:p w14:paraId="12E7A0DE" w14:textId="5BE80645" w:rsidR="00F87347" w:rsidRPr="00227979" w:rsidRDefault="001A471D" w:rsidP="00EB37F6">
      <w:pPr>
        <w:pStyle w:val="Edital-Corpodetexto"/>
        <w:rPr>
          <w:lang w:val="en-US"/>
        </w:rPr>
      </w:pPr>
      <w:r w:rsidRPr="00227979">
        <w:rPr>
          <w:lang w:val="en-US"/>
        </w:rPr>
        <w:t>b.</w:t>
      </w:r>
      <w:r w:rsidR="00F87347" w:rsidRPr="00227979">
        <w:rPr>
          <w:lang w:val="en-US"/>
        </w:rPr>
        <w:tab/>
      </w:r>
      <w:r w:rsidR="00EB37F6" w:rsidRPr="00227979">
        <w:rPr>
          <w:lang w:val="en-US"/>
        </w:rPr>
        <w:t>Seismic surveys;</w:t>
      </w:r>
    </w:p>
    <w:p w14:paraId="5B132948" w14:textId="27920384" w:rsidR="00F87347" w:rsidRPr="00227979" w:rsidRDefault="00EB37F6" w:rsidP="00EB37F6">
      <w:pPr>
        <w:pStyle w:val="Edital-Corpodetexto"/>
        <w:rPr>
          <w:lang w:val="en-US"/>
        </w:rPr>
      </w:pPr>
      <w:r w:rsidRPr="00227979">
        <w:rPr>
          <w:lang w:val="en-US"/>
        </w:rPr>
        <w:t>c.</w:t>
      </w:r>
      <w:r w:rsidR="00F87347" w:rsidRPr="00227979">
        <w:rPr>
          <w:lang w:val="en-US"/>
        </w:rPr>
        <w:tab/>
      </w:r>
      <w:r w:rsidRPr="00227979">
        <w:rPr>
          <w:lang w:val="en-US"/>
        </w:rPr>
        <w:t>Seismic reprocessing;</w:t>
      </w:r>
    </w:p>
    <w:p w14:paraId="092397AF" w14:textId="58F5235C" w:rsidR="00F87347" w:rsidRPr="00227979" w:rsidRDefault="00EB37F6" w:rsidP="00EB37F6">
      <w:pPr>
        <w:pStyle w:val="Edital-Corpodetexto"/>
        <w:rPr>
          <w:lang w:val="en-US"/>
        </w:rPr>
      </w:pPr>
      <w:r w:rsidRPr="00227979">
        <w:rPr>
          <w:lang w:val="en-US"/>
        </w:rPr>
        <w:t>d.</w:t>
      </w:r>
      <w:r w:rsidR="00F87347" w:rsidRPr="00227979">
        <w:rPr>
          <w:lang w:val="en-US"/>
        </w:rPr>
        <w:tab/>
      </w:r>
      <w:r w:rsidRPr="00227979">
        <w:rPr>
          <w:lang w:val="en-US"/>
        </w:rPr>
        <w:t>Potential methods (gravimetric and magnetometric, conventional and gradiometric);</w:t>
      </w:r>
    </w:p>
    <w:p w14:paraId="357ED6F6" w14:textId="430DB9D2" w:rsidR="00F87347" w:rsidRPr="00227979" w:rsidRDefault="00EB37F6" w:rsidP="00EB37F6">
      <w:pPr>
        <w:pStyle w:val="Edital-Corpodetexto"/>
        <w:rPr>
          <w:lang w:val="en-US"/>
        </w:rPr>
      </w:pPr>
      <w:r w:rsidRPr="00227979">
        <w:rPr>
          <w:lang w:val="en-US"/>
        </w:rPr>
        <w:t>e.</w:t>
      </w:r>
      <w:r w:rsidR="00F87347" w:rsidRPr="00227979">
        <w:rPr>
          <w:lang w:val="en-US"/>
        </w:rPr>
        <w:tab/>
      </w:r>
      <w:r w:rsidRPr="00227979">
        <w:rPr>
          <w:lang w:val="en-US"/>
        </w:rPr>
        <w:t>Gamma-spectrometric surveys;</w:t>
      </w:r>
    </w:p>
    <w:p w14:paraId="5E0972A8" w14:textId="5CE935FD" w:rsidR="00F87347" w:rsidRPr="00227979" w:rsidRDefault="00EB37F6" w:rsidP="00EB37F6">
      <w:pPr>
        <w:pStyle w:val="Edital-Corpodetexto"/>
        <w:rPr>
          <w:lang w:val="en-US"/>
        </w:rPr>
      </w:pPr>
      <w:r w:rsidRPr="00227979">
        <w:rPr>
          <w:lang w:val="en-US"/>
        </w:rPr>
        <w:t>f.</w:t>
      </w:r>
      <w:r w:rsidR="00F87347" w:rsidRPr="00227979">
        <w:rPr>
          <w:lang w:val="en-US"/>
        </w:rPr>
        <w:tab/>
      </w:r>
      <w:r w:rsidRPr="00227979">
        <w:rPr>
          <w:lang w:val="en-US"/>
        </w:rPr>
        <w:t>Electromagnetic surveys;</w:t>
      </w:r>
    </w:p>
    <w:p w14:paraId="2B808853" w14:textId="26EF9210" w:rsidR="00F87347" w:rsidRPr="00227979" w:rsidRDefault="00EB37F6" w:rsidP="00EB37F6">
      <w:pPr>
        <w:pStyle w:val="Edital-Corpodetexto"/>
        <w:rPr>
          <w:lang w:val="en-US"/>
        </w:rPr>
      </w:pPr>
      <w:r w:rsidRPr="00227979">
        <w:rPr>
          <w:lang w:val="en-US"/>
        </w:rPr>
        <w:t>g.</w:t>
      </w:r>
      <w:r w:rsidR="00F87347" w:rsidRPr="00227979">
        <w:rPr>
          <w:lang w:val="en-US"/>
        </w:rPr>
        <w:tab/>
      </w:r>
      <w:r w:rsidRPr="00227979">
        <w:rPr>
          <w:lang w:val="en-US"/>
        </w:rPr>
        <w:t>Electromagnetic reprocessing;</w:t>
      </w:r>
      <w:r w:rsidR="00F87347" w:rsidRPr="00227979">
        <w:rPr>
          <w:lang w:val="en-US"/>
        </w:rPr>
        <w:t xml:space="preserve"> </w:t>
      </w:r>
    </w:p>
    <w:p w14:paraId="7CFAA433" w14:textId="03701D4E" w:rsidR="00F87347" w:rsidRPr="00227979" w:rsidRDefault="00EB37F6" w:rsidP="00063ED6">
      <w:pPr>
        <w:pStyle w:val="Edital-Corpodetexto"/>
        <w:rPr>
          <w:lang w:val="en-US"/>
        </w:rPr>
      </w:pPr>
      <w:r w:rsidRPr="00227979">
        <w:rPr>
          <w:lang w:val="en-US"/>
        </w:rPr>
        <w:t>h.</w:t>
      </w:r>
      <w:r w:rsidR="00F87347" w:rsidRPr="00227979">
        <w:rPr>
          <w:lang w:val="en-US"/>
        </w:rPr>
        <w:tab/>
      </w:r>
      <w:r w:rsidRPr="00227979">
        <w:rPr>
          <w:lang w:val="en-US"/>
        </w:rPr>
        <w:t xml:space="preserve">Geochemical </w:t>
      </w:r>
      <w:r w:rsidR="00063ED6" w:rsidRPr="00227979">
        <w:rPr>
          <w:lang w:val="en-US"/>
        </w:rPr>
        <w:t>s</w:t>
      </w:r>
      <w:r w:rsidRPr="00227979">
        <w:rPr>
          <w:lang w:val="en-US"/>
        </w:rPr>
        <w:t>urveys</w:t>
      </w:r>
      <w:r w:rsidR="00063ED6" w:rsidRPr="00227979">
        <w:rPr>
          <w:lang w:val="en-US"/>
        </w:rPr>
        <w:t>; and</w:t>
      </w:r>
    </w:p>
    <w:p w14:paraId="367A46BE" w14:textId="31E0AFDE" w:rsidR="00F87347" w:rsidRPr="00227979" w:rsidRDefault="00063ED6" w:rsidP="00063ED6">
      <w:pPr>
        <w:pStyle w:val="Edital-Corpodetexto"/>
        <w:rPr>
          <w:lang w:val="en-US"/>
        </w:rPr>
      </w:pPr>
      <w:r w:rsidRPr="00227979">
        <w:rPr>
          <w:lang w:val="en-US"/>
        </w:rPr>
        <w:t>i.</w:t>
      </w:r>
      <w:r w:rsidR="00F87347" w:rsidRPr="00227979">
        <w:rPr>
          <w:lang w:val="en-US"/>
        </w:rPr>
        <w:tab/>
      </w:r>
      <w:r w:rsidRPr="00227979">
        <w:rPr>
          <w:lang w:val="en-US"/>
        </w:rPr>
        <w:t>Multibeam bathymetry.</w:t>
      </w:r>
    </w:p>
    <w:p w14:paraId="0BF8B793" w14:textId="77777777" w:rsidR="00F87347" w:rsidRPr="00227979" w:rsidRDefault="00F87347" w:rsidP="00F87347">
      <w:pPr>
        <w:pStyle w:val="Edital-Corpodetexto"/>
        <w:rPr>
          <w:lang w:val="en-US"/>
        </w:rPr>
      </w:pPr>
    </w:p>
    <w:p w14:paraId="5FA73FFE" w14:textId="6BD77DC6" w:rsidR="00F87347" w:rsidRPr="00227979" w:rsidRDefault="00063ED6" w:rsidP="00063ED6">
      <w:pPr>
        <w:pStyle w:val="Edital-Corpodetexto"/>
        <w:rPr>
          <w:lang w:val="en-US"/>
        </w:rPr>
      </w:pPr>
      <w:r w:rsidRPr="00227979">
        <w:rPr>
          <w:lang w:val="en-US"/>
        </w:rPr>
        <w:t>In case of need to change the spacing, grip, sampling intervals, or coverage set forth in this tender protocol, the concessionaire shall send a technical justification for analysis and approval of ANP.</w:t>
      </w:r>
    </w:p>
    <w:p w14:paraId="2E4ED8F4" w14:textId="77777777" w:rsidR="00F87347" w:rsidRPr="00227979" w:rsidRDefault="00F87347" w:rsidP="00F87347">
      <w:pPr>
        <w:pStyle w:val="Edital-Corpodetexto"/>
        <w:rPr>
          <w:lang w:val="en-US"/>
        </w:rPr>
      </w:pPr>
    </w:p>
    <w:p w14:paraId="21E5CEC7" w14:textId="537DE327" w:rsidR="00F87347" w:rsidRPr="00227979" w:rsidRDefault="00063ED6" w:rsidP="00063ED6">
      <w:pPr>
        <w:pStyle w:val="Edital-Corpodetexto"/>
        <w:rPr>
          <w:b/>
          <w:lang w:val="en-US"/>
        </w:rPr>
      </w:pPr>
      <w:r w:rsidRPr="00227979">
        <w:rPr>
          <w:b/>
          <w:lang w:val="en-US"/>
        </w:rPr>
        <w:t>Exploratory Wells</w:t>
      </w:r>
    </w:p>
    <w:p w14:paraId="083A5C5F" w14:textId="7651B840" w:rsidR="00F87347" w:rsidRPr="00227979" w:rsidRDefault="00063ED6" w:rsidP="00063ED6">
      <w:pPr>
        <w:pStyle w:val="Edital-Corpodetexto"/>
        <w:rPr>
          <w:lang w:val="en-US"/>
        </w:rPr>
      </w:pPr>
      <w:r w:rsidRPr="00227979">
        <w:rPr>
          <w:lang w:val="en-US"/>
        </w:rPr>
        <w:t>For purposes of compliance with the minimum exploration program, the exploratory wells shall achieve the minimum exploratory objective defined for each block.</w:t>
      </w:r>
      <w:r w:rsidR="00F87347" w:rsidRPr="00227979">
        <w:rPr>
          <w:lang w:val="en-US"/>
        </w:rPr>
        <w:t xml:space="preserve"> </w:t>
      </w:r>
      <w:r w:rsidRPr="00227979">
        <w:rPr>
          <w:lang w:val="en-US"/>
        </w:rPr>
        <w:t>However, ANP may, at its sole discretion, accept other objectives with identified prospecting upon technical justification.</w:t>
      </w:r>
    </w:p>
    <w:p w14:paraId="41F66534" w14:textId="77777777" w:rsidR="00F87347" w:rsidRPr="00227979" w:rsidRDefault="00F87347" w:rsidP="00E85B9D">
      <w:pPr>
        <w:pStyle w:val="Edital-Corpodetexto"/>
        <w:rPr>
          <w:lang w:val="en-US"/>
        </w:rPr>
      </w:pPr>
    </w:p>
    <w:p w14:paraId="24955AAD" w14:textId="4D406399" w:rsidR="00F87347" w:rsidRPr="00227979" w:rsidRDefault="00063ED6" w:rsidP="00063ED6">
      <w:pPr>
        <w:pStyle w:val="Edital-Corpodetexto"/>
        <w:rPr>
          <w:b/>
          <w:lang w:val="en-US"/>
        </w:rPr>
      </w:pPr>
      <w:r w:rsidRPr="00227979">
        <w:rPr>
          <w:b/>
          <w:lang w:val="en-US"/>
        </w:rPr>
        <w:t>2D and 3D Seismic</w:t>
      </w:r>
    </w:p>
    <w:p w14:paraId="10C47013" w14:textId="36C52589" w:rsidR="00F87347" w:rsidRPr="00227979" w:rsidRDefault="00063ED6" w:rsidP="00063ED6">
      <w:pPr>
        <w:pStyle w:val="Edital-Corpodetexto"/>
        <w:rPr>
          <w:lang w:val="en-US"/>
        </w:rPr>
      </w:pPr>
      <w:r w:rsidRPr="00227979">
        <w:rPr>
          <w:lang w:val="en-US"/>
        </w:rPr>
        <w:t>For purposes of compliance with the minimum exploration program, 2D (linear km) and 3D (km²) seismic surveys, that are limited and within the area of the exploration block, shall be taken into account.</w:t>
      </w:r>
      <w:r w:rsidR="00F87347" w:rsidRPr="00227979">
        <w:rPr>
          <w:lang w:val="en-US"/>
        </w:rPr>
        <w:t xml:space="preserve"> </w:t>
      </w:r>
      <w:r w:rsidRPr="00227979">
        <w:rPr>
          <w:lang w:val="en-US"/>
        </w:rPr>
        <w:t>In this case, the UWs shall be calculated per each type of survey.</w:t>
      </w:r>
    </w:p>
    <w:p w14:paraId="5B0C387B" w14:textId="11A8E926" w:rsidR="00F87347" w:rsidRPr="00227979" w:rsidRDefault="00906A79" w:rsidP="00906A79">
      <w:pPr>
        <w:pStyle w:val="Edital-Corpodetexto"/>
        <w:rPr>
          <w:lang w:val="en-US"/>
        </w:rPr>
      </w:pPr>
      <w:r w:rsidRPr="00227979">
        <w:rPr>
          <w:lang w:val="en-US"/>
        </w:rPr>
        <w:t>Non-exclusive surveys (and/or reprocessings) authorized by ANP may be used to calculate the UWs, taking into account the period between the request for deduction of the minimum exploration program and the closing of the field acquisition transaction (and/or reprocessing completion date) of non-exclusive data by using a reducing factor for deduction, pursuant to the conditions detailed in Table 25.</w:t>
      </w:r>
    </w:p>
    <w:p w14:paraId="7EDFADA2" w14:textId="77777777" w:rsidR="00F87347" w:rsidRPr="00227979" w:rsidRDefault="00F87347" w:rsidP="00E85B9D">
      <w:pPr>
        <w:pStyle w:val="Edital-Corpodetexto"/>
        <w:rPr>
          <w:lang w:val="en-US"/>
        </w:rPr>
      </w:pPr>
    </w:p>
    <w:p w14:paraId="66150FB8" w14:textId="17FD3493" w:rsidR="00F87347" w:rsidRPr="00227979" w:rsidRDefault="00906A79" w:rsidP="00906A79">
      <w:pPr>
        <w:pStyle w:val="Edital-Corpodetexto"/>
        <w:rPr>
          <w:b/>
          <w:lang w:val="en-US"/>
        </w:rPr>
      </w:pPr>
      <w:r w:rsidRPr="00227979">
        <w:rPr>
          <w:b/>
          <w:lang w:val="en-US"/>
        </w:rPr>
        <w:t>2D and 3D Seismic Reprocessing</w:t>
      </w:r>
    </w:p>
    <w:p w14:paraId="5108E706" w14:textId="150EB7C9" w:rsidR="00F87347" w:rsidRPr="00227979" w:rsidRDefault="00906A79" w:rsidP="00906A79">
      <w:pPr>
        <w:pStyle w:val="Edital-Corpodetexto"/>
        <w:rPr>
          <w:lang w:val="en-US"/>
        </w:rPr>
      </w:pPr>
      <w:r w:rsidRPr="00227979">
        <w:rPr>
          <w:lang w:val="en-US"/>
        </w:rPr>
        <w:t>Reprocessing of 2D or 3D public seismic data includes pre-stack time migration (PSTM) and/or pre-stack depth migration (PSDM) in the pre-stack phase, and only one reprocessing per survey on field seismic data is allowed.</w:t>
      </w:r>
      <w:r w:rsidR="00F87347" w:rsidRPr="00227979">
        <w:rPr>
          <w:lang w:val="en-US"/>
        </w:rPr>
        <w:t xml:space="preserve"> </w:t>
      </w:r>
      <w:r w:rsidRPr="00227979">
        <w:rPr>
          <w:lang w:val="en-US"/>
        </w:rPr>
        <w:t>The entire extension of the field seismic data contained in the block shall be reprocessed for purposes of deduction of Units of Work, and a Notice of Reprocessing of Seismic Data shall be sent to ANP.</w:t>
      </w:r>
      <w:r w:rsidR="00F87347" w:rsidRPr="00227979">
        <w:rPr>
          <w:lang w:val="en-US"/>
        </w:rPr>
        <w:t xml:space="preserve"> </w:t>
      </w:r>
      <w:r w:rsidRPr="00227979">
        <w:rPr>
          <w:lang w:val="en-US"/>
        </w:rPr>
        <w:t>The area of the reprocessed seismic program to be deducted in Units of Work shall be limited to the inner part of the exploration block.</w:t>
      </w:r>
    </w:p>
    <w:p w14:paraId="5D93C192" w14:textId="77777777" w:rsidR="00F87347" w:rsidRPr="00227979" w:rsidRDefault="00F87347" w:rsidP="00E85B9D">
      <w:pPr>
        <w:pStyle w:val="Edital-Corpodetexto"/>
        <w:rPr>
          <w:lang w:val="en-US"/>
        </w:rPr>
      </w:pPr>
    </w:p>
    <w:p w14:paraId="0875E991" w14:textId="44AAE57D" w:rsidR="00F87347" w:rsidRPr="00227979" w:rsidRDefault="00906A79" w:rsidP="00906A79">
      <w:pPr>
        <w:pStyle w:val="Edital-Corpodetexto"/>
        <w:rPr>
          <w:b/>
          <w:lang w:val="en-US"/>
        </w:rPr>
      </w:pPr>
      <w:r w:rsidRPr="00227979">
        <w:rPr>
          <w:b/>
          <w:lang w:val="en-US"/>
        </w:rPr>
        <w:t>Conventional Gravimetric and Magnetometric Surveys</w:t>
      </w:r>
    </w:p>
    <w:p w14:paraId="2E8E05E4" w14:textId="0F641E02" w:rsidR="00F87347" w:rsidRPr="00227979" w:rsidRDefault="00906A79" w:rsidP="00B11ACA">
      <w:pPr>
        <w:pStyle w:val="Edital-Corpodetexto"/>
        <w:rPr>
          <w:lang w:val="en-US"/>
        </w:rPr>
      </w:pPr>
      <w:r w:rsidRPr="00227979">
        <w:rPr>
          <w:lang w:val="en-US"/>
        </w:rPr>
        <w:t>Conventional gravimetric and magnetometric surveys that cover the area of the exploration block in its entirety shall be accepted.</w:t>
      </w:r>
      <w:r w:rsidR="00F87347" w:rsidRPr="00227979">
        <w:rPr>
          <w:lang w:val="en-US"/>
        </w:rPr>
        <w:t xml:space="preserve"> </w:t>
      </w:r>
      <w:r w:rsidRPr="00227979">
        <w:rPr>
          <w:lang w:val="en-US"/>
        </w:rPr>
        <w:t>The UWs shall be calculated per type of survey.</w:t>
      </w:r>
      <w:r w:rsidR="00F87347" w:rsidRPr="00227979">
        <w:rPr>
          <w:lang w:val="en-US"/>
        </w:rPr>
        <w:t xml:space="preserve"> </w:t>
      </w:r>
      <w:r w:rsidRPr="00227979">
        <w:rPr>
          <w:lang w:val="en-US"/>
        </w:rPr>
        <w:t>In offshore basins, the maximum spacing between the acquisition lines shall be 1,000 m for blocks with an area of up to 1,000 km² and no more than 2,000 m for blocks with area larger than 1,000 km².</w:t>
      </w:r>
      <w:r w:rsidR="00F87347" w:rsidRPr="00227979">
        <w:rPr>
          <w:lang w:val="en-US"/>
        </w:rPr>
        <w:t xml:space="preserve"> </w:t>
      </w:r>
      <w:r w:rsidR="00B11ACA" w:rsidRPr="00227979">
        <w:rPr>
          <w:lang w:val="en-US"/>
        </w:rPr>
        <w:t>For the shallow water sectors, a maximum of 31 UWs shall be attributed per exploration block and for deep water sectors, a maximum of 72 UWs per exploration block.</w:t>
      </w:r>
      <w:r w:rsidR="00F87347" w:rsidRPr="00227979">
        <w:rPr>
          <w:lang w:val="en-US"/>
        </w:rPr>
        <w:t xml:space="preserve"> </w:t>
      </w:r>
    </w:p>
    <w:p w14:paraId="1984C7BC" w14:textId="2FFCA1EB" w:rsidR="00F87347" w:rsidRPr="00227979" w:rsidRDefault="00B11ACA" w:rsidP="00B11ACA">
      <w:pPr>
        <w:pStyle w:val="Edital-Corpodetexto"/>
        <w:rPr>
          <w:lang w:val="en-US"/>
        </w:rPr>
      </w:pPr>
      <w:r w:rsidRPr="00227979">
        <w:rPr>
          <w:lang w:val="en-US"/>
        </w:rPr>
        <w:t>In onshore basins, the maximum spacing between the acquisition lines shall be 2,000 m for blocks with an area larger than 1,000 km².</w:t>
      </w:r>
      <w:r w:rsidR="00F87347" w:rsidRPr="00227979">
        <w:rPr>
          <w:lang w:val="en-US"/>
        </w:rPr>
        <w:t xml:space="preserve"> </w:t>
      </w:r>
      <w:r w:rsidRPr="00227979">
        <w:rPr>
          <w:lang w:val="en-US"/>
        </w:rPr>
        <w:t>For onshore basins in new frontier areas, no more than 378 UWs shall be attributed per exploration block.</w:t>
      </w:r>
    </w:p>
    <w:p w14:paraId="15EF2ADA" w14:textId="77777777" w:rsidR="00F87347" w:rsidRPr="00227979" w:rsidRDefault="00F87347" w:rsidP="00E85B9D">
      <w:pPr>
        <w:pStyle w:val="Edital-Corpodetexto"/>
        <w:rPr>
          <w:lang w:val="en-US"/>
        </w:rPr>
      </w:pPr>
    </w:p>
    <w:p w14:paraId="134B9F7A" w14:textId="696BABC6" w:rsidR="00F87347" w:rsidRPr="00227979" w:rsidRDefault="00B11ACA" w:rsidP="006B0F05">
      <w:pPr>
        <w:pStyle w:val="Edital-Corpodetexto"/>
        <w:rPr>
          <w:b/>
          <w:lang w:val="en-US"/>
        </w:rPr>
      </w:pPr>
      <w:r w:rsidRPr="00227979">
        <w:rPr>
          <w:b/>
          <w:lang w:val="en-US"/>
        </w:rPr>
        <w:t>Gravimetric and Gradiometric Surveys, Magnetometric and Gradiometric Surveys, and High-Resolution Gravimetric Surveys</w:t>
      </w:r>
      <w:r w:rsidR="00F87347" w:rsidRPr="00227979">
        <w:rPr>
          <w:b/>
          <w:lang w:val="en-US"/>
        </w:rPr>
        <w:t xml:space="preserve"> </w:t>
      </w:r>
    </w:p>
    <w:p w14:paraId="5731BA39" w14:textId="0C455D2F" w:rsidR="00F87347" w:rsidRPr="00227979" w:rsidRDefault="006B0F05" w:rsidP="006B0F05">
      <w:pPr>
        <w:pStyle w:val="Edital-Corpodetexto"/>
        <w:rPr>
          <w:lang w:val="en-US"/>
        </w:rPr>
      </w:pPr>
      <w:r w:rsidRPr="00227979">
        <w:rPr>
          <w:lang w:val="en-US"/>
        </w:rPr>
        <w:t>Gravimetric and gradiometric surveys, magnetometric and gradiometric surveys, and high-resolution gravimetric surveys (abbreviated in the consolidation table as “GRAV AR”) that cover all exploration block area shall be accepted.</w:t>
      </w:r>
      <w:r w:rsidR="00F87347" w:rsidRPr="00227979">
        <w:rPr>
          <w:lang w:val="en-US"/>
        </w:rPr>
        <w:t xml:space="preserve"> </w:t>
      </w:r>
      <w:r w:rsidRPr="00227979">
        <w:rPr>
          <w:lang w:val="en-US"/>
        </w:rPr>
        <w:t>The maximum spacing between the acquisition lines shall be 1,000 m for blocks with an area of up to 1,000 km² and no more than 2,000 m for blocks with area bigger than 1,000 km².</w:t>
      </w:r>
      <w:r w:rsidR="00F87347" w:rsidRPr="00227979">
        <w:rPr>
          <w:lang w:val="en-US"/>
        </w:rPr>
        <w:t xml:space="preserve"> </w:t>
      </w:r>
    </w:p>
    <w:p w14:paraId="29C211AC" w14:textId="1CDA244A" w:rsidR="00F87347" w:rsidRPr="00227979" w:rsidRDefault="006B0F05" w:rsidP="006B0F05">
      <w:pPr>
        <w:pStyle w:val="Edital-Corpodetexto"/>
        <w:rPr>
          <w:lang w:val="en-US"/>
        </w:rPr>
      </w:pPr>
      <w:r w:rsidRPr="00227979">
        <w:rPr>
          <w:lang w:val="en-US"/>
        </w:rPr>
        <w:t>For Mature Basins, a maximum of 75 UWs shall be attributed per block and for onshore basins in new frontier areas, a maximum of 1890 UWs per exploration block.</w:t>
      </w:r>
      <w:r w:rsidR="00F87347" w:rsidRPr="00227979">
        <w:rPr>
          <w:lang w:val="en-US"/>
        </w:rPr>
        <w:t xml:space="preserve"> </w:t>
      </w:r>
    </w:p>
    <w:p w14:paraId="152CBBB8" w14:textId="0EB71181" w:rsidR="00F87347" w:rsidRPr="00227979" w:rsidRDefault="006B0F05" w:rsidP="006B0F05">
      <w:pPr>
        <w:pStyle w:val="Edital-Corpodetexto"/>
        <w:rPr>
          <w:lang w:val="en-US"/>
        </w:rPr>
      </w:pPr>
      <w:r w:rsidRPr="00227979">
        <w:rPr>
          <w:lang w:val="en-US"/>
        </w:rPr>
        <w:t>For the shallow water sectors, a maximum of 77 UWs shall be attributed per exploration block and for deep water sectors, a maximum of 181 UWs per exploration block.</w:t>
      </w:r>
    </w:p>
    <w:p w14:paraId="702A3937" w14:textId="77777777" w:rsidR="00F87347" w:rsidRPr="00227979" w:rsidRDefault="00F87347" w:rsidP="00E85B9D">
      <w:pPr>
        <w:pStyle w:val="Edital-Corpodetexto"/>
        <w:rPr>
          <w:lang w:val="en-US"/>
        </w:rPr>
      </w:pPr>
    </w:p>
    <w:p w14:paraId="1EE1D5BD" w14:textId="1DD6BE04" w:rsidR="00F87347" w:rsidRPr="00227979" w:rsidRDefault="006B0F05" w:rsidP="006B0F05">
      <w:pPr>
        <w:pStyle w:val="Edital-Corpodetexto"/>
        <w:rPr>
          <w:b/>
          <w:lang w:val="en-US"/>
        </w:rPr>
      </w:pPr>
      <w:r w:rsidRPr="00227979">
        <w:rPr>
          <w:b/>
          <w:lang w:val="en-US"/>
        </w:rPr>
        <w:t>Gamma-spectrometric Surveys</w:t>
      </w:r>
    </w:p>
    <w:p w14:paraId="58D176B8" w14:textId="27138DC0" w:rsidR="00F87347" w:rsidRPr="00227979" w:rsidRDefault="00A65449" w:rsidP="00A65449">
      <w:pPr>
        <w:pStyle w:val="Edital-Corpodetexto"/>
        <w:rPr>
          <w:lang w:val="en-US"/>
        </w:rPr>
      </w:pPr>
      <w:r w:rsidRPr="00227979">
        <w:rPr>
          <w:lang w:val="en-US"/>
        </w:rPr>
        <w:t>Gamma-spectrometric surveys shall be accepted and the maximum spacing between the acquisition lines shall be 1,000 m for blocks with an area of up to 1,000 km² and 2,000 m for blocks with an area larger than 1,000 km².</w:t>
      </w:r>
      <w:r w:rsidR="00F87347" w:rsidRPr="00227979">
        <w:rPr>
          <w:lang w:val="en-US"/>
        </w:rPr>
        <w:t xml:space="preserve"> </w:t>
      </w:r>
    </w:p>
    <w:p w14:paraId="76C4607C" w14:textId="726F62A7" w:rsidR="00F87347" w:rsidRPr="00227979" w:rsidRDefault="00A65449" w:rsidP="00A65449">
      <w:pPr>
        <w:pStyle w:val="Edital-Corpodetexto"/>
        <w:rPr>
          <w:lang w:val="en-US"/>
        </w:rPr>
      </w:pPr>
      <w:r w:rsidRPr="00227979">
        <w:rPr>
          <w:lang w:val="en-US"/>
        </w:rPr>
        <w:t>For mature basins, a maximum of 15 UWs shall be attributed per exploration block and for onshore basins in new frontier areas, a maximum of 378 UWs per exploration block.</w:t>
      </w:r>
    </w:p>
    <w:p w14:paraId="66B6679C" w14:textId="77777777" w:rsidR="00F87347" w:rsidRPr="00227979" w:rsidRDefault="00F87347" w:rsidP="00E85B9D">
      <w:pPr>
        <w:pStyle w:val="Edital-Corpodetexto"/>
        <w:rPr>
          <w:lang w:val="en-US"/>
        </w:rPr>
      </w:pPr>
    </w:p>
    <w:p w14:paraId="7EB1C188" w14:textId="4D7176A0" w:rsidR="00F87347" w:rsidRPr="00227979" w:rsidRDefault="00A65449" w:rsidP="0011242C">
      <w:pPr>
        <w:pStyle w:val="Edital-Corpodetexto"/>
        <w:rPr>
          <w:b/>
          <w:lang w:val="en-US"/>
        </w:rPr>
      </w:pPr>
      <w:r w:rsidRPr="00227979">
        <w:rPr>
          <w:b/>
          <w:lang w:val="en-US"/>
        </w:rPr>
        <w:t>Electromagnetic Surveys</w:t>
      </w:r>
    </w:p>
    <w:p w14:paraId="045A73E6" w14:textId="091B594C" w:rsidR="00F87347" w:rsidRPr="00227979" w:rsidRDefault="0011242C" w:rsidP="0011242C">
      <w:pPr>
        <w:pStyle w:val="Edital-Corpodetexto"/>
        <w:rPr>
          <w:lang w:val="en-US"/>
        </w:rPr>
      </w:pPr>
      <w:r w:rsidRPr="00227979">
        <w:rPr>
          <w:lang w:val="en-US"/>
        </w:rPr>
        <w:t>Aerial electromagnetic surveys through acquisition lines that cover the area of the exploration block in its entirety will be accepted.</w:t>
      </w:r>
      <w:r w:rsidR="00F87347" w:rsidRPr="00227979">
        <w:rPr>
          <w:lang w:val="en-US"/>
        </w:rPr>
        <w:t xml:space="preserve"> </w:t>
      </w:r>
    </w:p>
    <w:p w14:paraId="1D1CEAD7" w14:textId="446B3989" w:rsidR="00F87347" w:rsidRPr="00227979" w:rsidRDefault="0011242C" w:rsidP="0011242C">
      <w:pPr>
        <w:pStyle w:val="Edital-Corpodetexto"/>
        <w:rPr>
          <w:lang w:val="en-US"/>
        </w:rPr>
      </w:pPr>
      <w:r w:rsidRPr="00227979">
        <w:rPr>
          <w:lang w:val="en-US"/>
        </w:rPr>
        <w:t>The maximum spacing between the aerial acquisition lines shall be 1,000 m for blocks with an area of up to 1,000 km² and 2,000 m for blocks with an area larger than 1,000 km².</w:t>
      </w:r>
      <w:r w:rsidR="00F87347" w:rsidRPr="00227979">
        <w:rPr>
          <w:lang w:val="en-US"/>
        </w:rPr>
        <w:t xml:space="preserve"> </w:t>
      </w:r>
    </w:p>
    <w:p w14:paraId="7969FAFD" w14:textId="5242B81A" w:rsidR="00F87347" w:rsidRPr="00227979" w:rsidRDefault="0011242C" w:rsidP="0011242C">
      <w:pPr>
        <w:pStyle w:val="Edital-Corpodetexto"/>
        <w:rPr>
          <w:lang w:val="en-US"/>
        </w:rPr>
      </w:pPr>
      <w:r w:rsidRPr="00227979">
        <w:rPr>
          <w:lang w:val="en-US"/>
        </w:rPr>
        <w:t>For Mature Basins, a maximum of 75 UWs shall be attributed per block and for onshore basins in new frontier areas, a maximum of 1,890 UWs per exploration block.</w:t>
      </w:r>
      <w:r w:rsidR="00F87347" w:rsidRPr="00227979">
        <w:rPr>
          <w:lang w:val="en-US"/>
        </w:rPr>
        <w:t xml:space="preserve"> </w:t>
      </w:r>
    </w:p>
    <w:p w14:paraId="71CEC7A6" w14:textId="64CAC50A" w:rsidR="00F87347" w:rsidRPr="00227979" w:rsidRDefault="0011242C" w:rsidP="0011242C">
      <w:pPr>
        <w:pStyle w:val="Edital-Corpodetexto"/>
        <w:rPr>
          <w:lang w:val="en-US"/>
        </w:rPr>
      </w:pPr>
      <w:r w:rsidRPr="00227979">
        <w:rPr>
          <w:lang w:val="en-US"/>
        </w:rPr>
        <w:t>Ground electromagnetic surveys through receivers will be accepted.</w:t>
      </w:r>
      <w:r w:rsidR="00F87347" w:rsidRPr="00227979">
        <w:rPr>
          <w:lang w:val="en-US"/>
        </w:rPr>
        <w:t xml:space="preserve"> </w:t>
      </w:r>
      <w:r w:rsidRPr="00227979">
        <w:rPr>
          <w:lang w:val="en-US"/>
        </w:rPr>
        <w:t>The maximum spacing between the receivers shall be 1,000 m for blocks with an area of up to 1,000 km² and no more than 5,000 m for blocks with area bigger than 1,000 km².</w:t>
      </w:r>
      <w:r w:rsidR="00F87347" w:rsidRPr="00227979">
        <w:rPr>
          <w:lang w:val="en-US"/>
        </w:rPr>
        <w:t xml:space="preserve"> </w:t>
      </w:r>
    </w:p>
    <w:p w14:paraId="24CE225E" w14:textId="7D321BB1" w:rsidR="00F87347" w:rsidRPr="00227979" w:rsidRDefault="0011242C" w:rsidP="0011242C">
      <w:pPr>
        <w:pStyle w:val="Edital-Corpodetexto"/>
        <w:rPr>
          <w:lang w:val="en-US"/>
        </w:rPr>
      </w:pPr>
      <w:r w:rsidRPr="00227979">
        <w:rPr>
          <w:lang w:val="en-US"/>
        </w:rPr>
        <w:t xml:space="preserve">For mature basins, a maximum of 75 </w:t>
      </w:r>
      <w:r w:rsidR="00702846" w:rsidRPr="00227979">
        <w:rPr>
          <w:lang w:val="en-US"/>
        </w:rPr>
        <w:t>UW</w:t>
      </w:r>
      <w:r w:rsidRPr="00227979">
        <w:rPr>
          <w:lang w:val="en-US"/>
        </w:rPr>
        <w:t xml:space="preserve">s shall be attributed per exploration block and for onshore basins in new frontier areas, a maximum of 564 </w:t>
      </w:r>
      <w:r w:rsidR="00702846" w:rsidRPr="00227979">
        <w:rPr>
          <w:lang w:val="en-US"/>
        </w:rPr>
        <w:t>UW</w:t>
      </w:r>
      <w:r w:rsidRPr="00227979">
        <w:rPr>
          <w:lang w:val="en-US"/>
        </w:rPr>
        <w:t>s per exploration block.</w:t>
      </w:r>
      <w:r w:rsidR="00F87347" w:rsidRPr="00227979">
        <w:rPr>
          <w:lang w:val="en-US"/>
        </w:rPr>
        <w:t xml:space="preserve"> </w:t>
      </w:r>
    </w:p>
    <w:p w14:paraId="13093BC1" w14:textId="3162DCDD" w:rsidR="00F87347" w:rsidRPr="00227979" w:rsidRDefault="0011242C" w:rsidP="0001012E">
      <w:pPr>
        <w:pStyle w:val="Edital-Corpodetexto"/>
        <w:rPr>
          <w:lang w:val="en-US"/>
        </w:rPr>
      </w:pPr>
      <w:r w:rsidRPr="00227979">
        <w:rPr>
          <w:lang w:val="en-US"/>
        </w:rPr>
        <w:t>Marine electromagnetic surveys through receivers or receiver lines (km or km²) will be accepted.</w:t>
      </w:r>
      <w:r w:rsidR="00F87347" w:rsidRPr="00227979">
        <w:rPr>
          <w:lang w:val="en-US"/>
        </w:rPr>
        <w:t xml:space="preserve"> </w:t>
      </w:r>
      <w:r w:rsidR="0001012E" w:rsidRPr="00227979">
        <w:rPr>
          <w:lang w:val="en-US"/>
        </w:rPr>
        <w:t>When through receivers, the maximum spacing between receivers shall be 3,000 m for exploration blocks with an area of up to 1,000 km² and of up to 5,000 m for exploration blocks with an area larger than 1,000 km².</w:t>
      </w:r>
      <w:r w:rsidR="00F87347" w:rsidRPr="00227979">
        <w:rPr>
          <w:lang w:val="en-US"/>
        </w:rPr>
        <w:t xml:space="preserve"> </w:t>
      </w:r>
    </w:p>
    <w:p w14:paraId="64461927" w14:textId="31ED9056" w:rsidR="00F87347" w:rsidRPr="00227979" w:rsidRDefault="0001012E" w:rsidP="0001012E">
      <w:pPr>
        <w:pStyle w:val="Edital-Corpodetexto"/>
        <w:rPr>
          <w:lang w:val="en-US"/>
        </w:rPr>
      </w:pPr>
      <w:r w:rsidRPr="00227979">
        <w:rPr>
          <w:lang w:val="en-US"/>
        </w:rPr>
        <w:t>For the shallow water sectors, a maximum of 150 UWs shall be attributed per exploration block and for deep water sectors, a maximum of 350 UWs per exploration block.</w:t>
      </w:r>
      <w:r w:rsidR="00F87347" w:rsidRPr="00227979">
        <w:rPr>
          <w:lang w:val="en-US"/>
        </w:rPr>
        <w:t xml:space="preserve"> </w:t>
      </w:r>
    </w:p>
    <w:p w14:paraId="703FD64A" w14:textId="206B0417" w:rsidR="00F87347" w:rsidRPr="00227979" w:rsidRDefault="0001012E" w:rsidP="00A56655">
      <w:pPr>
        <w:pStyle w:val="Edital-Corpodetexto"/>
        <w:rPr>
          <w:lang w:val="en-US"/>
        </w:rPr>
      </w:pPr>
      <w:r w:rsidRPr="00227979">
        <w:rPr>
          <w:lang w:val="en-US"/>
        </w:rPr>
        <w:t>When through receiver lines, the maximum spacing between lines shall be 1,000 m and the maximum spacing between receivers shall be 3,000 m for exploration blocks with an area of up to 1,000 km².</w:t>
      </w:r>
      <w:r w:rsidR="00F87347" w:rsidRPr="00227979">
        <w:rPr>
          <w:lang w:val="en-US"/>
        </w:rPr>
        <w:t xml:space="preserve"> </w:t>
      </w:r>
      <w:r w:rsidR="00A56655" w:rsidRPr="00227979">
        <w:rPr>
          <w:lang w:val="en-US"/>
        </w:rPr>
        <w:t>For exploration blocks with area bigger than 1,000 km², the maximum spacing between the lines shall be 2,000 m and, between the receivers, 5,000 m.</w:t>
      </w:r>
      <w:r w:rsidR="00F87347" w:rsidRPr="00227979">
        <w:rPr>
          <w:lang w:val="en-US"/>
        </w:rPr>
        <w:t xml:space="preserve"> </w:t>
      </w:r>
    </w:p>
    <w:p w14:paraId="5C0CCF04" w14:textId="48D2A2EB" w:rsidR="00F87347" w:rsidRPr="00227979" w:rsidRDefault="00A56655" w:rsidP="00A56655">
      <w:pPr>
        <w:pStyle w:val="Edital-Corpodetexto"/>
        <w:rPr>
          <w:lang w:val="en-US"/>
        </w:rPr>
      </w:pPr>
      <w:r w:rsidRPr="00227979">
        <w:rPr>
          <w:lang w:val="en-US"/>
        </w:rPr>
        <w:t>For the shallow water sectors, a maximum of 185 UWs shall be attributed per exploration block and for deep water sectors, a maximum of 430 UWs per exploration block.</w:t>
      </w:r>
    </w:p>
    <w:p w14:paraId="726EA949" w14:textId="77777777" w:rsidR="00F87347" w:rsidRPr="00227979" w:rsidRDefault="00F87347" w:rsidP="00E85B9D">
      <w:pPr>
        <w:pStyle w:val="Edital-Corpodetexto"/>
        <w:rPr>
          <w:lang w:val="en-US"/>
        </w:rPr>
      </w:pPr>
    </w:p>
    <w:p w14:paraId="1A6157BF" w14:textId="2D764C7C" w:rsidR="00F87347" w:rsidRPr="00227979" w:rsidRDefault="00A56655" w:rsidP="00A56655">
      <w:pPr>
        <w:pStyle w:val="Edital-Corpodetexto"/>
        <w:rPr>
          <w:b/>
          <w:lang w:val="en-US"/>
        </w:rPr>
      </w:pPr>
      <w:r w:rsidRPr="00227979">
        <w:rPr>
          <w:b/>
          <w:lang w:val="en-US"/>
        </w:rPr>
        <w:t>Electromagnetic Reprocessing</w:t>
      </w:r>
    </w:p>
    <w:p w14:paraId="2370088A" w14:textId="5B4D5F40" w:rsidR="00F87347" w:rsidRPr="00227979" w:rsidRDefault="00A56655" w:rsidP="00A56655">
      <w:pPr>
        <w:pStyle w:val="Edital-Corpodetexto"/>
        <w:rPr>
          <w:lang w:val="en-US"/>
        </w:rPr>
      </w:pPr>
      <w:r w:rsidRPr="00227979">
        <w:rPr>
          <w:lang w:val="en-US"/>
        </w:rPr>
        <w:t>Electromagnetic data reprocessing includes inversion of field data, provided that only one reprocessing per electromagnetic field data survey is allowed.</w:t>
      </w:r>
      <w:r w:rsidR="00F87347" w:rsidRPr="00227979">
        <w:rPr>
          <w:lang w:val="en-US"/>
        </w:rPr>
        <w:t xml:space="preserve"> </w:t>
      </w:r>
    </w:p>
    <w:p w14:paraId="1C045AEB" w14:textId="76478EE1" w:rsidR="00F87347" w:rsidRPr="00227979" w:rsidRDefault="00A56655" w:rsidP="00A56655">
      <w:pPr>
        <w:pStyle w:val="Edital-Corpodetexto"/>
        <w:rPr>
          <w:lang w:val="en-US"/>
        </w:rPr>
      </w:pPr>
      <w:r w:rsidRPr="00227979">
        <w:rPr>
          <w:lang w:val="en-US"/>
        </w:rPr>
        <w:t>All electromagnetic field data contained in the block shall be reprocessed for purposes of deduction of Units of Work, and a single notice of electromagnetic data reprocessing shall be sent.</w:t>
      </w:r>
      <w:r w:rsidR="00F87347" w:rsidRPr="00227979">
        <w:rPr>
          <w:lang w:val="en-US"/>
        </w:rPr>
        <w:t xml:space="preserve"> </w:t>
      </w:r>
    </w:p>
    <w:p w14:paraId="6E20B978" w14:textId="0C835D4E" w:rsidR="00F87347" w:rsidRPr="00227979" w:rsidRDefault="00A56655" w:rsidP="00A56655">
      <w:pPr>
        <w:pStyle w:val="Edital-Corpodetexto"/>
        <w:rPr>
          <w:lang w:val="en-US"/>
        </w:rPr>
      </w:pPr>
      <w:r w:rsidRPr="00227979">
        <w:rPr>
          <w:lang w:val="en-US"/>
        </w:rPr>
        <w:t>The extension of the electromagnetic program to be deducted in UWs shall be limited to the inner part of the block area.</w:t>
      </w:r>
    </w:p>
    <w:p w14:paraId="78781119" w14:textId="77777777" w:rsidR="00F87347" w:rsidRPr="00227979" w:rsidRDefault="00F87347" w:rsidP="00E85B9D">
      <w:pPr>
        <w:pStyle w:val="Edital-Corpodetexto"/>
        <w:rPr>
          <w:lang w:val="en-US"/>
        </w:rPr>
      </w:pPr>
    </w:p>
    <w:p w14:paraId="3134EA7D" w14:textId="4663F842" w:rsidR="00F87347" w:rsidRPr="00227979" w:rsidRDefault="00A56655" w:rsidP="00A56655">
      <w:pPr>
        <w:pStyle w:val="Edital-Corpodetexto"/>
        <w:rPr>
          <w:b/>
          <w:lang w:val="en-US"/>
        </w:rPr>
      </w:pPr>
      <w:r w:rsidRPr="00227979">
        <w:rPr>
          <w:b/>
          <w:lang w:val="en-US"/>
        </w:rPr>
        <w:t>Geochemical Surveys</w:t>
      </w:r>
    </w:p>
    <w:p w14:paraId="5614815E" w14:textId="66DDD6B5" w:rsidR="00F87347" w:rsidRPr="00227979" w:rsidRDefault="00A56655" w:rsidP="00931DFD">
      <w:pPr>
        <w:pStyle w:val="Edital-Corpodetexto"/>
        <w:rPr>
          <w:lang w:val="en-US"/>
        </w:rPr>
      </w:pPr>
      <w:r w:rsidRPr="00227979">
        <w:rPr>
          <w:lang w:val="en-US"/>
        </w:rPr>
        <w:t>For performing the PEM, geochemical surveys shall analyze at least the content of free hydrocarbon, detailing type and concentration of gases and liquids, when detected.</w:t>
      </w:r>
      <w:r w:rsidR="00F87347" w:rsidRPr="00227979">
        <w:rPr>
          <w:lang w:val="en-US"/>
        </w:rPr>
        <w:t xml:space="preserve"> </w:t>
      </w:r>
      <w:r w:rsidRPr="00227979">
        <w:rPr>
          <w:lang w:val="en-US"/>
        </w:rPr>
        <w:t>They shall observe a grid and maximum interval of collection of 500 m for blocks with areas of up to 1,000 km² and 1,000 m for blocks with areas bigger than 1,000 km².</w:t>
      </w:r>
    </w:p>
    <w:p w14:paraId="6BB3E9AF" w14:textId="207049DD" w:rsidR="00F87347" w:rsidRPr="00227979" w:rsidRDefault="00931DFD" w:rsidP="00931DFD">
      <w:pPr>
        <w:pStyle w:val="Edital-Corpodetexto"/>
        <w:rPr>
          <w:lang w:val="en-US"/>
        </w:rPr>
      </w:pPr>
      <w:r w:rsidRPr="00227979">
        <w:rPr>
          <w:lang w:val="en-US"/>
        </w:rPr>
        <w:t>For onshore geochemical surveys through collection of samples, for mature basins, a maximum of 40 UWs shall be attributed per exploration block, while for onshore basins in new frontier areas, a maximum of 935 UWs per exploration block shall be attributed.</w:t>
      </w:r>
    </w:p>
    <w:p w14:paraId="7018C60C" w14:textId="1D536378" w:rsidR="00F87347" w:rsidRPr="00227979" w:rsidRDefault="00931DFD" w:rsidP="00931DFD">
      <w:pPr>
        <w:pStyle w:val="Edital-Corpodetexto"/>
        <w:rPr>
          <w:lang w:val="en-US"/>
        </w:rPr>
      </w:pPr>
      <w:r w:rsidRPr="00227979">
        <w:rPr>
          <w:lang w:val="en-US"/>
        </w:rPr>
        <w:t>For marine geochemical surveys through collection of samples, for the shallow water sectors, a maximum of 240 UWs shall be attributed per exploration block, and for deep water sectors, a maximum of 550 UWs per exploration block.</w:t>
      </w:r>
    </w:p>
    <w:p w14:paraId="0172B4B9" w14:textId="77777777" w:rsidR="00F87347" w:rsidRPr="00227979" w:rsidRDefault="00F87347" w:rsidP="00E85B9D">
      <w:pPr>
        <w:pStyle w:val="Edital-Corpodetexto"/>
        <w:rPr>
          <w:lang w:val="en-US"/>
        </w:rPr>
      </w:pPr>
    </w:p>
    <w:p w14:paraId="70E165FD" w14:textId="7B567D50" w:rsidR="00F87347" w:rsidRPr="00227979" w:rsidRDefault="00931DFD" w:rsidP="00931DFD">
      <w:pPr>
        <w:pStyle w:val="Edital-Corpodetexto"/>
        <w:rPr>
          <w:b/>
          <w:lang w:val="en-US"/>
        </w:rPr>
      </w:pPr>
      <w:r w:rsidRPr="00227979">
        <w:rPr>
          <w:b/>
          <w:lang w:val="en-US"/>
        </w:rPr>
        <w:t>Multibeam Bathymetry Surveys</w:t>
      </w:r>
    </w:p>
    <w:p w14:paraId="12127BD5" w14:textId="1D37ACE3" w:rsidR="00F87347" w:rsidRPr="00227979" w:rsidRDefault="00931DFD" w:rsidP="00931DFD">
      <w:pPr>
        <w:pStyle w:val="Edital-Corpodetexto"/>
        <w:rPr>
          <w:lang w:val="en-US"/>
        </w:rPr>
      </w:pPr>
      <w:r w:rsidRPr="00227979">
        <w:rPr>
          <w:lang w:val="en-US"/>
        </w:rPr>
        <w:t>Multibeam bathymetric surveys shall be accepted for compliance with the minimum exploration program, as long as the surveys are limited to the inner part of the block area and as long as they are conducted following the best acquisition practices for this type of technology.</w:t>
      </w:r>
      <w:r w:rsidR="00F87347" w:rsidRPr="00227979">
        <w:rPr>
          <w:lang w:val="en-US"/>
        </w:rPr>
        <w:t xml:space="preserve"> </w:t>
      </w:r>
    </w:p>
    <w:p w14:paraId="6A255F3C" w14:textId="4986D067" w:rsidR="00F87347" w:rsidRPr="00227979" w:rsidRDefault="00931DFD" w:rsidP="00931DFD">
      <w:pPr>
        <w:pStyle w:val="Edital-Corpodetexto"/>
        <w:rPr>
          <w:lang w:val="en-US"/>
        </w:rPr>
      </w:pPr>
      <w:r w:rsidRPr="00227979">
        <w:rPr>
          <w:lang w:val="en-US"/>
        </w:rPr>
        <w:t>The acquisition line and control plan shall ensure full coverage of the block for purposes of deduction of UWs.</w:t>
      </w:r>
      <w:r w:rsidR="00F87347" w:rsidRPr="00227979">
        <w:rPr>
          <w:lang w:val="en-US"/>
        </w:rPr>
        <w:t xml:space="preserve"> </w:t>
      </w:r>
    </w:p>
    <w:p w14:paraId="36C37E3A" w14:textId="1A82804E" w:rsidR="00F87347" w:rsidRPr="00227979" w:rsidRDefault="00931DFD" w:rsidP="00931DFD">
      <w:pPr>
        <w:pStyle w:val="Edital-Corpodetexto"/>
        <w:rPr>
          <w:szCs w:val="22"/>
          <w:lang w:val="en-US"/>
        </w:rPr>
      </w:pPr>
      <w:r w:rsidRPr="00227979">
        <w:rPr>
          <w:lang w:val="en-US"/>
        </w:rPr>
        <w:t>For the shallow water sectors, a maximum of 31 UWs shall be attributed per exploration block, and for deep water sectors, a maximum of 72 UWs per exploration block.</w:t>
      </w:r>
    </w:p>
    <w:p w14:paraId="417FF1B0" w14:textId="77777777" w:rsidR="00470210" w:rsidRPr="00227979" w:rsidRDefault="00470210" w:rsidP="00807C90">
      <w:pPr>
        <w:pStyle w:val="Edital-Corpodetexto"/>
        <w:rPr>
          <w:szCs w:val="22"/>
          <w:lang w:val="en-US"/>
        </w:rPr>
      </w:pPr>
    </w:p>
    <w:p w14:paraId="6467C726" w14:textId="77777777" w:rsidR="00807C90" w:rsidRPr="00227979" w:rsidRDefault="00807C90" w:rsidP="00807C90">
      <w:pPr>
        <w:spacing w:line="288" w:lineRule="auto"/>
        <w:rPr>
          <w:lang w:val="en-US"/>
        </w:rPr>
      </w:pPr>
    </w:p>
    <w:p w14:paraId="7C4FF151" w14:textId="77777777" w:rsidR="00807C90" w:rsidRPr="00227979" w:rsidRDefault="00807C90" w:rsidP="00807C90">
      <w:pPr>
        <w:pStyle w:val="Corpodetexto"/>
        <w:rPr>
          <w:rFonts w:cs="Arial"/>
          <w:lang w:val="en-US"/>
        </w:rPr>
      </w:pPr>
    </w:p>
    <w:p w14:paraId="21E99B93" w14:textId="77777777" w:rsidR="00807C90" w:rsidRPr="00227979" w:rsidRDefault="00807C90" w:rsidP="00807C90">
      <w:pPr>
        <w:pStyle w:val="Corpodetexto"/>
        <w:rPr>
          <w:rFonts w:cs="Arial"/>
          <w:lang w:val="en-US"/>
        </w:rPr>
        <w:sectPr w:rsidR="00807C90" w:rsidRPr="00227979" w:rsidSect="005841B2">
          <w:headerReference w:type="even" r:id="rId38"/>
          <w:headerReference w:type="default" r:id="rId39"/>
          <w:headerReference w:type="first" r:id="rId40"/>
          <w:pgSz w:w="11907" w:h="16840" w:code="9"/>
          <w:pgMar w:top="1701" w:right="1134" w:bottom="1701" w:left="1701" w:header="720" w:footer="720" w:gutter="0"/>
          <w:paperSrc w:first="15" w:other="15"/>
          <w:cols w:space="720"/>
        </w:sectPr>
      </w:pPr>
    </w:p>
    <w:p w14:paraId="1A0226A7" w14:textId="3CF51A1C" w:rsidR="00214791" w:rsidRPr="00227979" w:rsidRDefault="00931DFD" w:rsidP="00F86865">
      <w:pPr>
        <w:pStyle w:val="tabela"/>
        <w:rPr>
          <w:lang w:val="en-US"/>
        </w:rPr>
      </w:pPr>
      <w:r w:rsidRPr="00227979">
        <w:rPr>
          <w:lang w:val="en-US"/>
        </w:rPr>
        <w:t xml:space="preserve">Table 25 – Equivalence of the units of work </w:t>
      </w:r>
      <w:r w:rsidR="00F86865" w:rsidRPr="00227979">
        <w:rPr>
          <w:lang w:val="en-US"/>
        </w:rPr>
        <w:t xml:space="preserve">(UW) </w:t>
      </w:r>
      <w:r w:rsidRPr="00227979">
        <w:rPr>
          <w:lang w:val="en-US"/>
        </w:rPr>
        <w:t>to comply with the minimum exploration program</w:t>
      </w:r>
      <w:r w:rsidR="00F86865" w:rsidRPr="00227979">
        <w:rPr>
          <w:lang w:val="en-US"/>
        </w:rPr>
        <w:t xml:space="preserve"> and minimum exploratory objective</w:t>
      </w:r>
    </w:p>
    <w:tbl>
      <w:tblPr>
        <w:tblW w:w="4087" w:type="pct"/>
        <w:tblCellMar>
          <w:left w:w="70" w:type="dxa"/>
          <w:right w:w="70" w:type="dxa"/>
        </w:tblCellMar>
        <w:tblLook w:val="04A0" w:firstRow="1" w:lastRow="0" w:firstColumn="1" w:lastColumn="0" w:noHBand="0" w:noVBand="1"/>
      </w:tblPr>
      <w:tblGrid>
        <w:gridCol w:w="5095"/>
        <w:gridCol w:w="2549"/>
        <w:gridCol w:w="3796"/>
      </w:tblGrid>
      <w:tr w:rsidR="00A67910" w:rsidRPr="00227979" w14:paraId="11D365E8" w14:textId="77777777" w:rsidTr="00A977B7">
        <w:trPr>
          <w:trHeight w:val="227"/>
        </w:trPr>
        <w:tc>
          <w:tcPr>
            <w:tcW w:w="222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4B7DD3B" w14:textId="3053779F" w:rsidR="00A67910" w:rsidRPr="00227979" w:rsidRDefault="00F86865" w:rsidP="0059503D">
            <w:pPr>
              <w:jc w:val="center"/>
              <w:rPr>
                <w:rFonts w:ascii="Calibri" w:hAnsi="Calibri"/>
                <w:b/>
                <w:bCs/>
                <w:color w:val="000000"/>
                <w:sz w:val="20"/>
                <w:szCs w:val="20"/>
              </w:rPr>
            </w:pPr>
            <w:r w:rsidRPr="00227979">
              <w:rPr>
                <w:rFonts w:ascii="Calibri" w:hAnsi="Calibri"/>
                <w:b/>
                <w:bCs/>
                <w:sz w:val="20"/>
                <w:szCs w:val="20"/>
                <w:lang w:val="en-US"/>
              </w:rPr>
              <w:t>Description</w:t>
            </w:r>
          </w:p>
        </w:tc>
        <w:tc>
          <w:tcPr>
            <w:tcW w:w="1114" w:type="pct"/>
            <w:tcBorders>
              <w:top w:val="single" w:sz="4" w:space="0" w:color="auto"/>
              <w:left w:val="nil"/>
              <w:bottom w:val="single" w:sz="4" w:space="0" w:color="auto"/>
              <w:right w:val="single" w:sz="4" w:space="0" w:color="auto"/>
            </w:tcBorders>
            <w:shd w:val="clear" w:color="000000" w:fill="BFBFBF"/>
            <w:vAlign w:val="center"/>
            <w:hideMark/>
          </w:tcPr>
          <w:p w14:paraId="1CAEC4C7" w14:textId="430C67AB" w:rsidR="00A67910" w:rsidRPr="00227979" w:rsidRDefault="00A977B7" w:rsidP="0059503D">
            <w:pPr>
              <w:jc w:val="center"/>
              <w:rPr>
                <w:rFonts w:ascii="Calibri" w:hAnsi="Calibri"/>
                <w:b/>
                <w:bCs/>
                <w:color w:val="000000"/>
                <w:sz w:val="20"/>
                <w:szCs w:val="20"/>
              </w:rPr>
            </w:pPr>
            <w:r w:rsidRPr="00227979">
              <w:rPr>
                <w:rFonts w:ascii="Calibri" w:hAnsi="Calibri"/>
                <w:b/>
                <w:bCs/>
                <w:sz w:val="20"/>
                <w:szCs w:val="20"/>
                <w:lang w:val="en-US"/>
              </w:rPr>
              <w:t>Measure</w:t>
            </w:r>
          </w:p>
        </w:tc>
        <w:tc>
          <w:tcPr>
            <w:tcW w:w="1659" w:type="pct"/>
            <w:tcBorders>
              <w:top w:val="single" w:sz="4" w:space="0" w:color="auto"/>
              <w:left w:val="nil"/>
              <w:bottom w:val="single" w:sz="4" w:space="0" w:color="auto"/>
              <w:right w:val="single" w:sz="4" w:space="0" w:color="auto"/>
            </w:tcBorders>
            <w:shd w:val="clear" w:color="000000" w:fill="BFBFBF"/>
            <w:vAlign w:val="center"/>
            <w:hideMark/>
          </w:tcPr>
          <w:p w14:paraId="77BFBD70" w14:textId="542E7FEF" w:rsidR="00A67910" w:rsidRPr="00227979" w:rsidRDefault="00A977B7" w:rsidP="0059503D">
            <w:pPr>
              <w:jc w:val="center"/>
              <w:rPr>
                <w:rFonts w:ascii="Calibri" w:hAnsi="Calibri"/>
                <w:b/>
                <w:bCs/>
                <w:color w:val="000000"/>
                <w:sz w:val="20"/>
                <w:szCs w:val="20"/>
              </w:rPr>
            </w:pPr>
            <w:r w:rsidRPr="00227979">
              <w:rPr>
                <w:rFonts w:ascii="Calibri" w:hAnsi="Calibri"/>
                <w:b/>
                <w:bCs/>
                <w:sz w:val="20"/>
                <w:szCs w:val="20"/>
              </w:rPr>
              <w:t>Deepwater Sectors</w:t>
            </w:r>
          </w:p>
        </w:tc>
      </w:tr>
      <w:tr w:rsidR="00A67910" w:rsidRPr="00227979" w14:paraId="2E127AD2" w14:textId="77777777" w:rsidTr="00A977B7">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75F91E44" w14:textId="64B06945" w:rsidR="00A67910" w:rsidRPr="00227979" w:rsidRDefault="00F86865" w:rsidP="0059503D">
            <w:pPr>
              <w:jc w:val="center"/>
              <w:rPr>
                <w:rFonts w:ascii="Calibri" w:hAnsi="Calibri"/>
                <w:b/>
                <w:bCs/>
                <w:color w:val="000000"/>
                <w:sz w:val="20"/>
                <w:szCs w:val="20"/>
                <w:lang w:val="en-US"/>
              </w:rPr>
            </w:pPr>
            <w:r w:rsidRPr="00227979">
              <w:rPr>
                <w:rFonts w:ascii="Calibri" w:hAnsi="Calibri"/>
                <w:b/>
                <w:bCs/>
                <w:sz w:val="20"/>
                <w:szCs w:val="20"/>
                <w:lang w:val="en-US"/>
              </w:rPr>
              <w:t>Block Area (order of magnitude)</w:t>
            </w:r>
          </w:p>
        </w:tc>
        <w:tc>
          <w:tcPr>
            <w:tcW w:w="1114" w:type="pct"/>
            <w:tcBorders>
              <w:top w:val="nil"/>
              <w:left w:val="nil"/>
              <w:bottom w:val="single" w:sz="4" w:space="0" w:color="auto"/>
              <w:right w:val="single" w:sz="4" w:space="0" w:color="auto"/>
            </w:tcBorders>
            <w:shd w:val="clear" w:color="auto" w:fill="auto"/>
            <w:vAlign w:val="center"/>
            <w:hideMark/>
          </w:tcPr>
          <w:p w14:paraId="710AFE40" w14:textId="77777777" w:rsidR="00A67910" w:rsidRPr="00227979" w:rsidRDefault="00A67910" w:rsidP="00A67910">
            <w:pPr>
              <w:jc w:val="center"/>
              <w:rPr>
                <w:rFonts w:ascii="Calibri" w:hAnsi="Calibri"/>
                <w:b/>
                <w:bCs/>
                <w:color w:val="000000"/>
                <w:sz w:val="20"/>
                <w:szCs w:val="20"/>
              </w:rPr>
            </w:pPr>
            <w:r w:rsidRPr="00227979">
              <w:rPr>
                <w:rFonts w:ascii="Calibri" w:hAnsi="Calibri"/>
                <w:b/>
                <w:bCs/>
                <w:color w:val="000000"/>
                <w:sz w:val="20"/>
                <w:szCs w:val="20"/>
              </w:rPr>
              <w:t>Km</w:t>
            </w:r>
            <w:r w:rsidRPr="00227979">
              <w:rPr>
                <w:rFonts w:ascii="Calibri" w:hAnsi="Calibri"/>
                <w:b/>
                <w:bCs/>
                <w:color w:val="000000"/>
                <w:sz w:val="20"/>
                <w:szCs w:val="20"/>
                <w:vertAlign w:val="superscript"/>
              </w:rPr>
              <w:t>2</w:t>
            </w:r>
          </w:p>
        </w:tc>
        <w:tc>
          <w:tcPr>
            <w:tcW w:w="1659" w:type="pct"/>
            <w:tcBorders>
              <w:top w:val="nil"/>
              <w:left w:val="nil"/>
              <w:bottom w:val="single" w:sz="4" w:space="0" w:color="auto"/>
              <w:right w:val="single" w:sz="4" w:space="0" w:color="auto"/>
            </w:tcBorders>
            <w:shd w:val="clear" w:color="auto" w:fill="auto"/>
            <w:vAlign w:val="center"/>
            <w:hideMark/>
          </w:tcPr>
          <w:p w14:paraId="4DC8DEA7" w14:textId="77777777" w:rsidR="00A67910" w:rsidRPr="00227979" w:rsidRDefault="00A67910" w:rsidP="00A67910">
            <w:pPr>
              <w:jc w:val="center"/>
              <w:rPr>
                <w:rFonts w:ascii="Calibri" w:hAnsi="Calibri"/>
                <w:b/>
                <w:bCs/>
                <w:color w:val="000000"/>
                <w:sz w:val="20"/>
                <w:szCs w:val="20"/>
              </w:rPr>
            </w:pPr>
            <w:r w:rsidRPr="00227979">
              <w:rPr>
                <w:rFonts w:ascii="Calibri" w:hAnsi="Calibri"/>
                <w:b/>
                <w:bCs/>
                <w:color w:val="000000"/>
                <w:sz w:val="20"/>
                <w:szCs w:val="20"/>
              </w:rPr>
              <w:t>720</w:t>
            </w:r>
          </w:p>
        </w:tc>
      </w:tr>
      <w:tr w:rsidR="00A67910" w:rsidRPr="00227979" w14:paraId="68CF2F44" w14:textId="77777777" w:rsidTr="00A977B7">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15FE8F13" w14:textId="093BDA81" w:rsidR="00A67910" w:rsidRPr="00227979" w:rsidRDefault="00F86865" w:rsidP="0059503D">
            <w:pPr>
              <w:jc w:val="center"/>
              <w:rPr>
                <w:rFonts w:ascii="Calibri" w:hAnsi="Calibri"/>
                <w:b/>
                <w:bCs/>
                <w:color w:val="000000"/>
                <w:sz w:val="20"/>
                <w:szCs w:val="20"/>
                <w:lang w:val="en-US"/>
              </w:rPr>
            </w:pPr>
            <w:r w:rsidRPr="00227979">
              <w:rPr>
                <w:rFonts w:ascii="Calibri" w:hAnsi="Calibri"/>
                <w:b/>
                <w:bCs/>
                <w:sz w:val="20"/>
                <w:szCs w:val="20"/>
                <w:lang w:val="en-US"/>
              </w:rPr>
              <w:t>UW Value for purposes of calculation of the Financial Guar</w:t>
            </w:r>
            <w:r w:rsidR="00324284" w:rsidRPr="00227979">
              <w:rPr>
                <w:rFonts w:ascii="Calibri" w:hAnsi="Calibri"/>
                <w:b/>
                <w:bCs/>
                <w:sz w:val="20"/>
                <w:szCs w:val="20"/>
                <w:lang w:val="en-US"/>
              </w:rPr>
              <w:t>antee for the Exploration Phase</w:t>
            </w:r>
          </w:p>
        </w:tc>
        <w:tc>
          <w:tcPr>
            <w:tcW w:w="1114" w:type="pct"/>
            <w:tcBorders>
              <w:top w:val="nil"/>
              <w:left w:val="nil"/>
              <w:bottom w:val="single" w:sz="4" w:space="0" w:color="auto"/>
              <w:right w:val="single" w:sz="4" w:space="0" w:color="auto"/>
            </w:tcBorders>
            <w:shd w:val="clear" w:color="auto" w:fill="auto"/>
            <w:vAlign w:val="center"/>
            <w:hideMark/>
          </w:tcPr>
          <w:p w14:paraId="61C39C00" w14:textId="4EE815BD" w:rsidR="00A67910" w:rsidRPr="00227979" w:rsidRDefault="00324284" w:rsidP="0059503D">
            <w:pPr>
              <w:jc w:val="center"/>
              <w:rPr>
                <w:rFonts w:ascii="Calibri" w:hAnsi="Calibri"/>
                <w:b/>
                <w:bCs/>
                <w:color w:val="000000"/>
                <w:sz w:val="20"/>
                <w:szCs w:val="20"/>
              </w:rPr>
            </w:pPr>
            <w:r w:rsidRPr="00227979">
              <w:rPr>
                <w:rFonts w:ascii="Calibri" w:hAnsi="Calibri"/>
                <w:b/>
                <w:bCs/>
                <w:sz w:val="20"/>
                <w:szCs w:val="20"/>
                <w:lang w:val="en-US"/>
              </w:rPr>
              <w:t>R$/UW</w:t>
            </w:r>
          </w:p>
        </w:tc>
        <w:tc>
          <w:tcPr>
            <w:tcW w:w="1659" w:type="pct"/>
            <w:tcBorders>
              <w:top w:val="nil"/>
              <w:left w:val="nil"/>
              <w:bottom w:val="single" w:sz="4" w:space="0" w:color="auto"/>
              <w:right w:val="single" w:sz="4" w:space="0" w:color="auto"/>
            </w:tcBorders>
            <w:shd w:val="clear" w:color="auto" w:fill="auto"/>
            <w:vAlign w:val="center"/>
            <w:hideMark/>
          </w:tcPr>
          <w:p w14:paraId="28448C82" w14:textId="5621C225" w:rsidR="00A67910" w:rsidRPr="00227979" w:rsidRDefault="00A67910" w:rsidP="00324284">
            <w:pPr>
              <w:jc w:val="center"/>
              <w:rPr>
                <w:rFonts w:ascii="Calibri" w:hAnsi="Calibri"/>
                <w:b/>
                <w:bCs/>
                <w:color w:val="000000"/>
                <w:sz w:val="20"/>
                <w:szCs w:val="20"/>
              </w:rPr>
            </w:pPr>
            <w:r w:rsidRPr="00227979">
              <w:rPr>
                <w:rFonts w:ascii="Calibri" w:hAnsi="Calibri"/>
                <w:b/>
                <w:bCs/>
                <w:color w:val="000000"/>
                <w:sz w:val="20"/>
                <w:szCs w:val="20"/>
              </w:rPr>
              <w:t>176</w:t>
            </w:r>
            <w:r w:rsidR="00324284" w:rsidRPr="00227979">
              <w:rPr>
                <w:rFonts w:ascii="Calibri" w:hAnsi="Calibri"/>
                <w:b/>
                <w:bCs/>
                <w:color w:val="000000"/>
                <w:sz w:val="20"/>
                <w:szCs w:val="20"/>
              </w:rPr>
              <w:t>,</w:t>
            </w:r>
            <w:r w:rsidRPr="00227979">
              <w:rPr>
                <w:rFonts w:ascii="Calibri" w:hAnsi="Calibri"/>
                <w:b/>
                <w:bCs/>
                <w:color w:val="000000"/>
                <w:sz w:val="20"/>
                <w:szCs w:val="20"/>
              </w:rPr>
              <w:t>000</w:t>
            </w:r>
            <w:r w:rsidR="00324284" w:rsidRPr="00227979">
              <w:rPr>
                <w:rFonts w:ascii="Calibri" w:hAnsi="Calibri"/>
                <w:b/>
                <w:bCs/>
                <w:color w:val="000000"/>
                <w:sz w:val="20"/>
                <w:szCs w:val="20"/>
              </w:rPr>
              <w:t>.</w:t>
            </w:r>
            <w:r w:rsidRPr="00227979">
              <w:rPr>
                <w:rFonts w:ascii="Calibri" w:hAnsi="Calibri"/>
                <w:b/>
                <w:bCs/>
                <w:color w:val="000000"/>
                <w:sz w:val="20"/>
                <w:szCs w:val="20"/>
              </w:rPr>
              <w:t>00</w:t>
            </w:r>
          </w:p>
        </w:tc>
      </w:tr>
      <w:tr w:rsidR="00A977B7" w:rsidRPr="00227979" w14:paraId="31C7E398"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808080"/>
            <w:vAlign w:val="center"/>
            <w:hideMark/>
          </w:tcPr>
          <w:p w14:paraId="6F552DF3" w14:textId="0EDA5C35" w:rsidR="00A977B7" w:rsidRPr="00227979" w:rsidRDefault="00A977B7" w:rsidP="0059503D">
            <w:pPr>
              <w:jc w:val="center"/>
              <w:rPr>
                <w:rFonts w:ascii="Calibri" w:hAnsi="Calibri"/>
                <w:b/>
                <w:bCs/>
                <w:color w:val="000000"/>
                <w:sz w:val="20"/>
                <w:szCs w:val="20"/>
              </w:rPr>
            </w:pPr>
            <w:r w:rsidRPr="00227979">
              <w:rPr>
                <w:rFonts w:ascii="Calibri" w:hAnsi="Calibri"/>
                <w:b/>
                <w:bCs/>
                <w:sz w:val="20"/>
                <w:szCs w:val="20"/>
                <w:lang w:val="en-US"/>
              </w:rPr>
              <w:t>Exploration Activity</w:t>
            </w:r>
          </w:p>
        </w:tc>
        <w:tc>
          <w:tcPr>
            <w:tcW w:w="1114" w:type="pct"/>
            <w:tcBorders>
              <w:top w:val="nil"/>
              <w:left w:val="nil"/>
              <w:bottom w:val="single" w:sz="4" w:space="0" w:color="auto"/>
              <w:right w:val="single" w:sz="4" w:space="0" w:color="auto"/>
            </w:tcBorders>
            <w:shd w:val="clear" w:color="000000" w:fill="808080"/>
            <w:vAlign w:val="center"/>
            <w:hideMark/>
          </w:tcPr>
          <w:p w14:paraId="31D0B2D9" w14:textId="04F16C86" w:rsidR="00A977B7" w:rsidRPr="00227979" w:rsidRDefault="00A977B7" w:rsidP="0059503D">
            <w:pPr>
              <w:jc w:val="center"/>
              <w:rPr>
                <w:rFonts w:ascii="Calibri" w:hAnsi="Calibri"/>
                <w:b/>
                <w:bCs/>
                <w:color w:val="000000"/>
                <w:sz w:val="20"/>
                <w:szCs w:val="20"/>
              </w:rPr>
            </w:pPr>
            <w:r w:rsidRPr="00227979">
              <w:rPr>
                <w:rFonts w:ascii="Calibri" w:hAnsi="Calibri"/>
                <w:b/>
                <w:bCs/>
                <w:sz w:val="20"/>
                <w:szCs w:val="20"/>
                <w:lang w:val="en-US"/>
              </w:rPr>
              <w:t>Measure</w:t>
            </w:r>
          </w:p>
        </w:tc>
        <w:tc>
          <w:tcPr>
            <w:tcW w:w="1659" w:type="pct"/>
            <w:tcBorders>
              <w:top w:val="nil"/>
              <w:left w:val="nil"/>
              <w:bottom w:val="single" w:sz="4" w:space="0" w:color="auto"/>
              <w:right w:val="single" w:sz="4" w:space="0" w:color="auto"/>
            </w:tcBorders>
            <w:shd w:val="clear" w:color="000000" w:fill="808080"/>
            <w:vAlign w:val="center"/>
            <w:hideMark/>
          </w:tcPr>
          <w:p w14:paraId="2E69F424" w14:textId="065CBF8D" w:rsidR="00A977B7" w:rsidRPr="00227979" w:rsidRDefault="00A977B7" w:rsidP="0059503D">
            <w:pPr>
              <w:jc w:val="center"/>
              <w:rPr>
                <w:rFonts w:ascii="Calibri" w:hAnsi="Calibri"/>
                <w:b/>
                <w:bCs/>
                <w:color w:val="000000"/>
                <w:sz w:val="20"/>
                <w:szCs w:val="20"/>
              </w:rPr>
            </w:pPr>
            <w:r w:rsidRPr="00227979">
              <w:rPr>
                <w:rFonts w:ascii="Calibri" w:hAnsi="Calibri"/>
                <w:b/>
                <w:bCs/>
                <w:sz w:val="20"/>
                <w:szCs w:val="20"/>
              </w:rPr>
              <w:t>Equivalence of UW – Deepwater</w:t>
            </w:r>
          </w:p>
        </w:tc>
      </w:tr>
      <w:tr w:rsidR="00A67910" w:rsidRPr="00227979" w14:paraId="4758AFE0" w14:textId="77777777" w:rsidTr="00A977B7">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5C7301E1" w14:textId="7570D7AE" w:rsidR="00A67910" w:rsidRPr="00227979" w:rsidRDefault="005B107B" w:rsidP="0059503D">
            <w:pPr>
              <w:jc w:val="center"/>
              <w:rPr>
                <w:rFonts w:ascii="Calibri" w:hAnsi="Calibri"/>
                <w:b/>
                <w:bCs/>
                <w:color w:val="000000"/>
                <w:sz w:val="20"/>
                <w:szCs w:val="20"/>
              </w:rPr>
            </w:pPr>
            <w:r w:rsidRPr="00227979">
              <w:rPr>
                <w:rFonts w:ascii="Calibri" w:hAnsi="Calibri"/>
                <w:b/>
                <w:bCs/>
                <w:sz w:val="20"/>
                <w:szCs w:val="20"/>
                <w:lang w:val="en-US"/>
              </w:rPr>
              <w:t>Exploratory Well</w:t>
            </w:r>
          </w:p>
        </w:tc>
        <w:tc>
          <w:tcPr>
            <w:tcW w:w="1114" w:type="pct"/>
            <w:tcBorders>
              <w:top w:val="nil"/>
              <w:left w:val="nil"/>
              <w:bottom w:val="single" w:sz="4" w:space="0" w:color="auto"/>
              <w:right w:val="single" w:sz="4" w:space="0" w:color="auto"/>
            </w:tcBorders>
            <w:shd w:val="clear" w:color="auto" w:fill="auto"/>
            <w:vAlign w:val="center"/>
            <w:hideMark/>
          </w:tcPr>
          <w:p w14:paraId="431BEF67" w14:textId="551DF64B" w:rsidR="00A67910" w:rsidRPr="00227979" w:rsidRDefault="00324284" w:rsidP="00A67910">
            <w:pPr>
              <w:jc w:val="center"/>
              <w:rPr>
                <w:rFonts w:ascii="Calibri" w:hAnsi="Calibri"/>
                <w:b/>
                <w:bCs/>
                <w:color w:val="000000"/>
                <w:sz w:val="20"/>
                <w:szCs w:val="20"/>
              </w:rPr>
            </w:pPr>
            <w:r w:rsidRPr="00227979">
              <w:rPr>
                <w:rFonts w:ascii="Calibri" w:hAnsi="Calibri"/>
                <w:b/>
                <w:bCs/>
                <w:color w:val="000000"/>
                <w:sz w:val="20"/>
                <w:szCs w:val="20"/>
              </w:rPr>
              <w:t>UW</w:t>
            </w:r>
          </w:p>
        </w:tc>
        <w:tc>
          <w:tcPr>
            <w:tcW w:w="1659" w:type="pct"/>
            <w:tcBorders>
              <w:top w:val="nil"/>
              <w:left w:val="nil"/>
              <w:bottom w:val="single" w:sz="4" w:space="0" w:color="auto"/>
              <w:right w:val="single" w:sz="4" w:space="0" w:color="auto"/>
            </w:tcBorders>
            <w:shd w:val="clear" w:color="auto" w:fill="auto"/>
            <w:vAlign w:val="center"/>
            <w:hideMark/>
          </w:tcPr>
          <w:p w14:paraId="21BC1404" w14:textId="349A3B99" w:rsidR="00A67910" w:rsidRPr="00227979" w:rsidRDefault="00A67910" w:rsidP="005B107B">
            <w:pPr>
              <w:jc w:val="center"/>
              <w:rPr>
                <w:rFonts w:ascii="Calibri" w:hAnsi="Calibri"/>
                <w:b/>
                <w:bCs/>
                <w:color w:val="000000"/>
                <w:sz w:val="20"/>
                <w:szCs w:val="20"/>
              </w:rPr>
            </w:pPr>
            <w:r w:rsidRPr="00227979">
              <w:rPr>
                <w:rFonts w:ascii="Calibri" w:hAnsi="Calibri"/>
                <w:b/>
                <w:bCs/>
                <w:color w:val="000000"/>
                <w:sz w:val="20"/>
                <w:szCs w:val="20"/>
              </w:rPr>
              <w:t>1</w:t>
            </w:r>
            <w:r w:rsidR="005B107B" w:rsidRPr="00227979">
              <w:rPr>
                <w:rFonts w:ascii="Calibri" w:hAnsi="Calibri"/>
                <w:b/>
                <w:bCs/>
                <w:color w:val="000000"/>
                <w:sz w:val="20"/>
                <w:szCs w:val="20"/>
              </w:rPr>
              <w:t>,</w:t>
            </w:r>
            <w:r w:rsidRPr="00227979">
              <w:rPr>
                <w:rFonts w:ascii="Calibri" w:hAnsi="Calibri"/>
                <w:b/>
                <w:bCs/>
                <w:color w:val="000000"/>
                <w:sz w:val="20"/>
                <w:szCs w:val="20"/>
              </w:rPr>
              <w:t>000</w:t>
            </w:r>
          </w:p>
        </w:tc>
      </w:tr>
      <w:tr w:rsidR="00A977B7" w:rsidRPr="00227979" w14:paraId="182DD67A"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305FF6B9" w14:textId="2E9796BE" w:rsidR="00A977B7" w:rsidRPr="00227979" w:rsidRDefault="00A977B7" w:rsidP="0059503D">
            <w:pPr>
              <w:jc w:val="center"/>
              <w:rPr>
                <w:rFonts w:ascii="Calibri" w:hAnsi="Calibri"/>
                <w:color w:val="000000"/>
                <w:sz w:val="20"/>
                <w:szCs w:val="20"/>
              </w:rPr>
            </w:pPr>
            <w:r w:rsidRPr="00227979">
              <w:rPr>
                <w:rFonts w:ascii="Calibri" w:hAnsi="Calibri"/>
                <w:sz w:val="20"/>
                <w:szCs w:val="20"/>
              </w:rPr>
              <w:t>Offshore 2D Seismic</w:t>
            </w:r>
          </w:p>
        </w:tc>
        <w:tc>
          <w:tcPr>
            <w:tcW w:w="1114" w:type="pct"/>
            <w:tcBorders>
              <w:top w:val="nil"/>
              <w:left w:val="nil"/>
              <w:bottom w:val="single" w:sz="4" w:space="0" w:color="auto"/>
              <w:right w:val="single" w:sz="4" w:space="0" w:color="auto"/>
            </w:tcBorders>
            <w:shd w:val="clear" w:color="000000" w:fill="FFFFFF"/>
            <w:vAlign w:val="center"/>
            <w:hideMark/>
          </w:tcPr>
          <w:p w14:paraId="6C88E295" w14:textId="04CBAE3E"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UW/km</w:t>
            </w:r>
          </w:p>
        </w:tc>
        <w:tc>
          <w:tcPr>
            <w:tcW w:w="1659" w:type="pct"/>
            <w:tcBorders>
              <w:top w:val="nil"/>
              <w:left w:val="nil"/>
              <w:bottom w:val="single" w:sz="4" w:space="0" w:color="auto"/>
              <w:right w:val="single" w:sz="4" w:space="0" w:color="auto"/>
            </w:tcBorders>
            <w:shd w:val="clear" w:color="000000" w:fill="FFFFFF"/>
            <w:vAlign w:val="center"/>
            <w:hideMark/>
          </w:tcPr>
          <w:p w14:paraId="5A6963FD" w14:textId="72374DFA"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0.165</w:t>
            </w:r>
          </w:p>
        </w:tc>
      </w:tr>
      <w:tr w:rsidR="00A977B7" w:rsidRPr="00227979" w14:paraId="10444BFB"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3189B993" w14:textId="04D497D0" w:rsidR="00A977B7" w:rsidRPr="00227979" w:rsidRDefault="00A977B7" w:rsidP="0059503D">
            <w:pPr>
              <w:jc w:val="center"/>
              <w:rPr>
                <w:rFonts w:ascii="Calibri" w:hAnsi="Calibri"/>
                <w:color w:val="000000"/>
                <w:sz w:val="20"/>
                <w:szCs w:val="20"/>
              </w:rPr>
            </w:pPr>
            <w:r w:rsidRPr="00227979">
              <w:rPr>
                <w:rFonts w:ascii="Calibri" w:hAnsi="Calibri"/>
                <w:sz w:val="20"/>
                <w:szCs w:val="20"/>
              </w:rPr>
              <w:t>Offshore 3D Seismic</w:t>
            </w:r>
          </w:p>
        </w:tc>
        <w:tc>
          <w:tcPr>
            <w:tcW w:w="1114" w:type="pct"/>
            <w:tcBorders>
              <w:top w:val="nil"/>
              <w:left w:val="nil"/>
              <w:bottom w:val="single" w:sz="4" w:space="0" w:color="auto"/>
              <w:right w:val="single" w:sz="4" w:space="0" w:color="auto"/>
            </w:tcBorders>
            <w:shd w:val="clear" w:color="000000" w:fill="FFFFFF"/>
            <w:vAlign w:val="center"/>
            <w:hideMark/>
          </w:tcPr>
          <w:p w14:paraId="0BA0F92C" w14:textId="2D1F5EA7"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UW/km</w:t>
            </w:r>
            <w:r w:rsidRPr="00227979">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3983CC60" w14:textId="6ED5A1FA"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0.272</w:t>
            </w:r>
          </w:p>
        </w:tc>
      </w:tr>
      <w:tr w:rsidR="00A977B7" w:rsidRPr="00227979" w14:paraId="1B635860"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27238C24" w14:textId="65C2B4B0" w:rsidR="00A977B7" w:rsidRPr="00227979" w:rsidRDefault="00A977B7" w:rsidP="0059503D">
            <w:pPr>
              <w:jc w:val="center"/>
              <w:rPr>
                <w:rFonts w:ascii="Calibri" w:hAnsi="Calibri"/>
                <w:color w:val="000000"/>
                <w:sz w:val="20"/>
                <w:szCs w:val="20"/>
              </w:rPr>
            </w:pPr>
            <w:r w:rsidRPr="00227979">
              <w:rPr>
                <w:rFonts w:ascii="Calibri" w:hAnsi="Calibri"/>
                <w:sz w:val="20"/>
                <w:szCs w:val="20"/>
                <w:lang w:val="en-US"/>
              </w:rPr>
              <w:t>2D Reprocessing</w:t>
            </w:r>
          </w:p>
        </w:tc>
        <w:tc>
          <w:tcPr>
            <w:tcW w:w="1114" w:type="pct"/>
            <w:tcBorders>
              <w:top w:val="nil"/>
              <w:left w:val="nil"/>
              <w:bottom w:val="single" w:sz="4" w:space="0" w:color="auto"/>
              <w:right w:val="single" w:sz="4" w:space="0" w:color="auto"/>
            </w:tcBorders>
            <w:shd w:val="clear" w:color="000000" w:fill="FFFFFF"/>
            <w:vAlign w:val="center"/>
            <w:hideMark/>
          </w:tcPr>
          <w:p w14:paraId="19C3FE26" w14:textId="4E6603B1"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UW/km</w:t>
            </w:r>
          </w:p>
        </w:tc>
        <w:tc>
          <w:tcPr>
            <w:tcW w:w="1659" w:type="pct"/>
            <w:tcBorders>
              <w:top w:val="nil"/>
              <w:left w:val="nil"/>
              <w:bottom w:val="single" w:sz="4" w:space="0" w:color="auto"/>
              <w:right w:val="single" w:sz="4" w:space="0" w:color="auto"/>
            </w:tcBorders>
            <w:shd w:val="clear" w:color="000000" w:fill="FFFFFF"/>
            <w:vAlign w:val="center"/>
            <w:hideMark/>
          </w:tcPr>
          <w:p w14:paraId="0EF9ACB5" w14:textId="5235EEEF"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0.011</w:t>
            </w:r>
          </w:p>
        </w:tc>
      </w:tr>
      <w:tr w:rsidR="00A977B7" w:rsidRPr="00227979" w14:paraId="26CF5E09"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4D420C54" w14:textId="4088F494" w:rsidR="00A977B7" w:rsidRPr="00227979" w:rsidRDefault="00A977B7" w:rsidP="0059503D">
            <w:pPr>
              <w:jc w:val="center"/>
              <w:rPr>
                <w:rFonts w:ascii="Calibri" w:hAnsi="Calibri"/>
                <w:color w:val="000000"/>
                <w:sz w:val="20"/>
                <w:szCs w:val="20"/>
                <w:lang w:val="en-US"/>
              </w:rPr>
            </w:pPr>
            <w:r w:rsidRPr="00227979">
              <w:rPr>
                <w:rFonts w:ascii="Calibri" w:hAnsi="Calibri"/>
                <w:sz w:val="20"/>
                <w:szCs w:val="20"/>
                <w:lang w:val="en-US"/>
              </w:rPr>
              <w:t>3D Reprocessing (Annual Work Program (PAT)-Annual Work Budget (OAT))</w:t>
            </w:r>
          </w:p>
        </w:tc>
        <w:tc>
          <w:tcPr>
            <w:tcW w:w="1114" w:type="pct"/>
            <w:tcBorders>
              <w:top w:val="nil"/>
              <w:left w:val="nil"/>
              <w:bottom w:val="single" w:sz="4" w:space="0" w:color="auto"/>
              <w:right w:val="single" w:sz="4" w:space="0" w:color="auto"/>
            </w:tcBorders>
            <w:shd w:val="clear" w:color="000000" w:fill="FFFFFF"/>
            <w:vAlign w:val="center"/>
            <w:hideMark/>
          </w:tcPr>
          <w:p w14:paraId="79DFC7DB" w14:textId="6D9E9E59"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UW/km</w:t>
            </w:r>
            <w:r w:rsidRPr="00227979">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1903187E" w14:textId="2687EFA0"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0.020</w:t>
            </w:r>
          </w:p>
        </w:tc>
      </w:tr>
      <w:tr w:rsidR="00095486" w:rsidRPr="00227979" w14:paraId="4C667279"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7C5744F3" w14:textId="43FF7FB1" w:rsidR="00095486" w:rsidRPr="00227979" w:rsidRDefault="00095486" w:rsidP="0059503D">
            <w:pPr>
              <w:jc w:val="center"/>
              <w:rPr>
                <w:rFonts w:ascii="Calibri" w:hAnsi="Calibri"/>
                <w:color w:val="000000"/>
                <w:sz w:val="20"/>
                <w:szCs w:val="20"/>
                <w:lang w:val="en-US"/>
              </w:rPr>
            </w:pPr>
            <w:r w:rsidRPr="00E62728">
              <w:rPr>
                <w:rFonts w:ascii="Calibri" w:hAnsi="Calibri"/>
                <w:sz w:val="20"/>
                <w:szCs w:val="20"/>
                <w:lang w:val="en-US"/>
              </w:rPr>
              <w:t>GRAV</w:t>
            </w:r>
            <w:r w:rsidRPr="00FB66BC">
              <w:rPr>
                <w:rFonts w:ascii="Calibri" w:hAnsi="Calibri"/>
                <w:sz w:val="20"/>
                <w:lang w:val="en-US"/>
              </w:rPr>
              <w:t xml:space="preserve"> or </w:t>
            </w:r>
            <w:r w:rsidRPr="00E62728">
              <w:rPr>
                <w:rFonts w:ascii="Calibri" w:hAnsi="Calibri"/>
                <w:sz w:val="20"/>
                <w:szCs w:val="20"/>
                <w:lang w:val="en-US"/>
              </w:rPr>
              <w:t>MAG</w:t>
            </w:r>
            <w:r w:rsidRPr="00FB66BC">
              <w:rPr>
                <w:rFonts w:ascii="Calibri" w:hAnsi="Calibri"/>
                <w:sz w:val="20"/>
                <w:lang w:val="en-US"/>
              </w:rPr>
              <w:t xml:space="preserve"> Potential Methods</w:t>
            </w:r>
          </w:p>
        </w:tc>
        <w:tc>
          <w:tcPr>
            <w:tcW w:w="1114" w:type="pct"/>
            <w:tcBorders>
              <w:top w:val="nil"/>
              <w:left w:val="nil"/>
              <w:bottom w:val="single" w:sz="4" w:space="0" w:color="auto"/>
              <w:right w:val="single" w:sz="4" w:space="0" w:color="auto"/>
            </w:tcBorders>
            <w:shd w:val="clear" w:color="000000" w:fill="FFFFFF"/>
            <w:vAlign w:val="center"/>
            <w:hideMark/>
          </w:tcPr>
          <w:p w14:paraId="3AFD1BA2" w14:textId="69EEADCA" w:rsidR="00095486" w:rsidRPr="00227979" w:rsidRDefault="00095486" w:rsidP="00A67910">
            <w:pPr>
              <w:jc w:val="center"/>
              <w:rPr>
                <w:rFonts w:ascii="Calibri" w:hAnsi="Calibri"/>
                <w:color w:val="000000"/>
                <w:sz w:val="20"/>
                <w:szCs w:val="20"/>
              </w:rPr>
            </w:pPr>
            <w:r w:rsidRPr="00227979">
              <w:rPr>
                <w:rFonts w:ascii="Calibri" w:hAnsi="Calibri"/>
                <w:color w:val="000000"/>
                <w:sz w:val="20"/>
                <w:szCs w:val="20"/>
              </w:rPr>
              <w:t>UW/km</w:t>
            </w:r>
          </w:p>
        </w:tc>
        <w:tc>
          <w:tcPr>
            <w:tcW w:w="1659" w:type="pct"/>
            <w:tcBorders>
              <w:top w:val="nil"/>
              <w:left w:val="nil"/>
              <w:bottom w:val="single" w:sz="4" w:space="0" w:color="auto"/>
              <w:right w:val="single" w:sz="4" w:space="0" w:color="auto"/>
            </w:tcBorders>
            <w:shd w:val="clear" w:color="000000" w:fill="FFFFFF"/>
            <w:vAlign w:val="center"/>
            <w:hideMark/>
          </w:tcPr>
          <w:p w14:paraId="1B19EB59" w14:textId="5B76EA62" w:rsidR="00095486" w:rsidRPr="00227979" w:rsidRDefault="00095486" w:rsidP="00A67910">
            <w:pPr>
              <w:jc w:val="center"/>
              <w:rPr>
                <w:rFonts w:ascii="Calibri" w:hAnsi="Calibri"/>
                <w:color w:val="000000"/>
                <w:sz w:val="20"/>
                <w:szCs w:val="20"/>
              </w:rPr>
            </w:pPr>
            <w:r w:rsidRPr="00227979">
              <w:rPr>
                <w:rFonts w:ascii="Calibri" w:hAnsi="Calibri"/>
                <w:color w:val="000000"/>
                <w:sz w:val="20"/>
                <w:szCs w:val="20"/>
              </w:rPr>
              <w:t>0.006</w:t>
            </w:r>
          </w:p>
        </w:tc>
      </w:tr>
      <w:tr w:rsidR="00095486" w:rsidRPr="00227979" w14:paraId="7487AF4B"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11426E31" w14:textId="13F2A54A" w:rsidR="00095486" w:rsidRPr="00227979" w:rsidRDefault="00095486" w:rsidP="0059503D">
            <w:pPr>
              <w:jc w:val="center"/>
              <w:rPr>
                <w:rFonts w:ascii="Calibri" w:hAnsi="Calibri"/>
                <w:color w:val="000000"/>
                <w:sz w:val="20"/>
                <w:szCs w:val="20"/>
              </w:rPr>
            </w:pPr>
            <w:r w:rsidRPr="00B226A8">
              <w:rPr>
                <w:rFonts w:ascii="Calibri" w:hAnsi="Calibri"/>
                <w:sz w:val="20"/>
                <w:szCs w:val="20"/>
              </w:rPr>
              <w:t>GRAV-GRAD Potential Methods</w:t>
            </w:r>
          </w:p>
        </w:tc>
        <w:tc>
          <w:tcPr>
            <w:tcW w:w="1114" w:type="pct"/>
            <w:tcBorders>
              <w:top w:val="nil"/>
              <w:left w:val="nil"/>
              <w:bottom w:val="single" w:sz="4" w:space="0" w:color="auto"/>
              <w:right w:val="single" w:sz="4" w:space="0" w:color="auto"/>
            </w:tcBorders>
            <w:shd w:val="clear" w:color="000000" w:fill="FFFFFF"/>
            <w:vAlign w:val="center"/>
            <w:hideMark/>
          </w:tcPr>
          <w:p w14:paraId="3C8A064C" w14:textId="5B7D2F0F" w:rsidR="00095486" w:rsidRPr="00227979" w:rsidRDefault="00095486" w:rsidP="00A67910">
            <w:pPr>
              <w:jc w:val="center"/>
              <w:rPr>
                <w:rFonts w:ascii="Calibri" w:hAnsi="Calibri"/>
                <w:color w:val="000000"/>
                <w:sz w:val="20"/>
                <w:szCs w:val="20"/>
              </w:rPr>
            </w:pPr>
            <w:r w:rsidRPr="00227979">
              <w:rPr>
                <w:rFonts w:ascii="Calibri" w:hAnsi="Calibri"/>
                <w:color w:val="000000"/>
                <w:sz w:val="20"/>
                <w:szCs w:val="20"/>
              </w:rPr>
              <w:t>UW/km</w:t>
            </w:r>
          </w:p>
        </w:tc>
        <w:tc>
          <w:tcPr>
            <w:tcW w:w="1659" w:type="pct"/>
            <w:tcBorders>
              <w:top w:val="nil"/>
              <w:left w:val="nil"/>
              <w:bottom w:val="single" w:sz="4" w:space="0" w:color="auto"/>
              <w:right w:val="single" w:sz="4" w:space="0" w:color="auto"/>
            </w:tcBorders>
            <w:shd w:val="clear" w:color="000000" w:fill="FFFFFF"/>
            <w:vAlign w:val="center"/>
            <w:hideMark/>
          </w:tcPr>
          <w:p w14:paraId="162069CE" w14:textId="401D8B7A" w:rsidR="00095486" w:rsidRPr="00227979" w:rsidRDefault="00095486" w:rsidP="00A67910">
            <w:pPr>
              <w:jc w:val="center"/>
              <w:rPr>
                <w:rFonts w:ascii="Calibri" w:hAnsi="Calibri"/>
                <w:color w:val="000000"/>
                <w:sz w:val="20"/>
                <w:szCs w:val="20"/>
              </w:rPr>
            </w:pPr>
            <w:r w:rsidRPr="00227979">
              <w:rPr>
                <w:rFonts w:ascii="Calibri" w:hAnsi="Calibri"/>
                <w:color w:val="000000"/>
                <w:sz w:val="20"/>
                <w:szCs w:val="20"/>
              </w:rPr>
              <w:t>0.031</w:t>
            </w:r>
          </w:p>
        </w:tc>
      </w:tr>
      <w:tr w:rsidR="00095486" w:rsidRPr="00227979" w14:paraId="18EE8C6C"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145CB793" w14:textId="6628E666" w:rsidR="00095486" w:rsidRPr="00227979" w:rsidRDefault="00095486" w:rsidP="0059503D">
            <w:pPr>
              <w:jc w:val="center"/>
              <w:rPr>
                <w:rFonts w:ascii="Calibri" w:hAnsi="Calibri"/>
                <w:color w:val="000000"/>
                <w:sz w:val="20"/>
                <w:szCs w:val="20"/>
                <w:lang w:val="en-US"/>
              </w:rPr>
            </w:pPr>
            <w:r w:rsidRPr="00B226A8">
              <w:rPr>
                <w:rFonts w:ascii="Calibri" w:hAnsi="Calibri"/>
                <w:sz w:val="20"/>
                <w:szCs w:val="20"/>
              </w:rPr>
              <w:t>GRAV-AR</w:t>
            </w:r>
            <w:r w:rsidRPr="00FB66BC">
              <w:rPr>
                <w:rFonts w:ascii="Calibri" w:hAnsi="Calibri"/>
                <w:sz w:val="20"/>
              </w:rPr>
              <w:t xml:space="preserve"> Potential Methods</w:t>
            </w:r>
          </w:p>
        </w:tc>
        <w:tc>
          <w:tcPr>
            <w:tcW w:w="1114" w:type="pct"/>
            <w:tcBorders>
              <w:top w:val="nil"/>
              <w:left w:val="nil"/>
              <w:bottom w:val="single" w:sz="4" w:space="0" w:color="auto"/>
              <w:right w:val="single" w:sz="4" w:space="0" w:color="auto"/>
            </w:tcBorders>
            <w:shd w:val="clear" w:color="000000" w:fill="FFFFFF"/>
            <w:vAlign w:val="center"/>
            <w:hideMark/>
          </w:tcPr>
          <w:p w14:paraId="43FB4876" w14:textId="01A28966" w:rsidR="00095486" w:rsidRPr="00227979" w:rsidRDefault="00095486" w:rsidP="00A67910">
            <w:pPr>
              <w:jc w:val="center"/>
              <w:rPr>
                <w:rFonts w:ascii="Calibri" w:hAnsi="Calibri"/>
                <w:color w:val="000000"/>
                <w:sz w:val="20"/>
                <w:szCs w:val="20"/>
              </w:rPr>
            </w:pPr>
            <w:r w:rsidRPr="00227979">
              <w:rPr>
                <w:rFonts w:ascii="Calibri" w:hAnsi="Calibri"/>
                <w:color w:val="000000"/>
                <w:sz w:val="20"/>
                <w:szCs w:val="20"/>
              </w:rPr>
              <w:t>UW/km</w:t>
            </w:r>
          </w:p>
        </w:tc>
        <w:tc>
          <w:tcPr>
            <w:tcW w:w="1659" w:type="pct"/>
            <w:tcBorders>
              <w:top w:val="nil"/>
              <w:left w:val="nil"/>
              <w:bottom w:val="single" w:sz="4" w:space="0" w:color="auto"/>
              <w:right w:val="single" w:sz="4" w:space="0" w:color="auto"/>
            </w:tcBorders>
            <w:shd w:val="clear" w:color="000000" w:fill="FFFFFF"/>
            <w:vAlign w:val="center"/>
            <w:hideMark/>
          </w:tcPr>
          <w:p w14:paraId="1A17AA57" w14:textId="6DE3CEB9" w:rsidR="00095486" w:rsidRPr="00227979" w:rsidRDefault="00095486" w:rsidP="00A67910">
            <w:pPr>
              <w:jc w:val="center"/>
              <w:rPr>
                <w:rFonts w:ascii="Calibri" w:hAnsi="Calibri"/>
                <w:color w:val="000000"/>
                <w:sz w:val="20"/>
                <w:szCs w:val="20"/>
              </w:rPr>
            </w:pPr>
            <w:r w:rsidRPr="00227979">
              <w:rPr>
                <w:rFonts w:ascii="Calibri" w:hAnsi="Calibri"/>
                <w:color w:val="000000"/>
                <w:sz w:val="20"/>
                <w:szCs w:val="20"/>
              </w:rPr>
              <w:t>0.031</w:t>
            </w:r>
          </w:p>
        </w:tc>
      </w:tr>
      <w:tr w:rsidR="00095486" w:rsidRPr="00227979" w14:paraId="71214185"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128DC349" w14:textId="25523C5D" w:rsidR="00095486" w:rsidRPr="00227979" w:rsidRDefault="00095486" w:rsidP="0059503D">
            <w:pPr>
              <w:jc w:val="center"/>
              <w:rPr>
                <w:rFonts w:ascii="Calibri" w:hAnsi="Calibri"/>
                <w:color w:val="000000"/>
                <w:sz w:val="20"/>
                <w:szCs w:val="20"/>
              </w:rPr>
            </w:pPr>
            <w:r w:rsidRPr="00B226A8">
              <w:rPr>
                <w:rFonts w:ascii="Calibri" w:hAnsi="Calibri"/>
                <w:sz w:val="20"/>
                <w:szCs w:val="20"/>
              </w:rPr>
              <w:t>MAG-GRAD Potential Methods</w:t>
            </w:r>
          </w:p>
        </w:tc>
        <w:tc>
          <w:tcPr>
            <w:tcW w:w="1114" w:type="pct"/>
            <w:tcBorders>
              <w:top w:val="nil"/>
              <w:left w:val="nil"/>
              <w:bottom w:val="single" w:sz="4" w:space="0" w:color="auto"/>
              <w:right w:val="single" w:sz="4" w:space="0" w:color="auto"/>
            </w:tcBorders>
            <w:shd w:val="clear" w:color="000000" w:fill="FFFFFF"/>
            <w:vAlign w:val="center"/>
            <w:hideMark/>
          </w:tcPr>
          <w:p w14:paraId="638975E6" w14:textId="1CEEB3A1" w:rsidR="00095486" w:rsidRPr="00227979" w:rsidRDefault="00095486" w:rsidP="00A67910">
            <w:pPr>
              <w:jc w:val="center"/>
              <w:rPr>
                <w:rFonts w:ascii="Calibri" w:hAnsi="Calibri"/>
                <w:color w:val="000000"/>
                <w:sz w:val="20"/>
                <w:szCs w:val="20"/>
              </w:rPr>
            </w:pPr>
            <w:r w:rsidRPr="00227979">
              <w:rPr>
                <w:rFonts w:ascii="Calibri" w:hAnsi="Calibri"/>
                <w:color w:val="000000"/>
                <w:sz w:val="20"/>
                <w:szCs w:val="20"/>
              </w:rPr>
              <w:t>UW/km</w:t>
            </w:r>
          </w:p>
        </w:tc>
        <w:tc>
          <w:tcPr>
            <w:tcW w:w="1659" w:type="pct"/>
            <w:tcBorders>
              <w:top w:val="nil"/>
              <w:left w:val="nil"/>
              <w:bottom w:val="single" w:sz="4" w:space="0" w:color="auto"/>
              <w:right w:val="single" w:sz="4" w:space="0" w:color="auto"/>
            </w:tcBorders>
            <w:shd w:val="clear" w:color="000000" w:fill="FFFFFF"/>
            <w:vAlign w:val="center"/>
            <w:hideMark/>
          </w:tcPr>
          <w:p w14:paraId="2B7CE31B" w14:textId="2AB59EE6" w:rsidR="00095486" w:rsidRPr="00227979" w:rsidRDefault="00095486" w:rsidP="00A67910">
            <w:pPr>
              <w:jc w:val="center"/>
              <w:rPr>
                <w:rFonts w:ascii="Calibri" w:hAnsi="Calibri"/>
                <w:color w:val="000000"/>
                <w:sz w:val="20"/>
                <w:szCs w:val="20"/>
              </w:rPr>
            </w:pPr>
            <w:r w:rsidRPr="00227979">
              <w:rPr>
                <w:rFonts w:ascii="Calibri" w:hAnsi="Calibri"/>
                <w:color w:val="000000"/>
                <w:sz w:val="20"/>
                <w:szCs w:val="20"/>
              </w:rPr>
              <w:t>0.031</w:t>
            </w:r>
          </w:p>
        </w:tc>
      </w:tr>
      <w:tr w:rsidR="00A977B7" w:rsidRPr="00227979" w14:paraId="012730A6"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23DB8CCB" w14:textId="057B349A" w:rsidR="00A977B7" w:rsidRPr="00227979" w:rsidRDefault="00A977B7" w:rsidP="0059503D">
            <w:pPr>
              <w:jc w:val="center"/>
              <w:rPr>
                <w:rFonts w:ascii="Calibri" w:hAnsi="Calibri"/>
                <w:sz w:val="20"/>
                <w:szCs w:val="20"/>
              </w:rPr>
            </w:pPr>
            <w:r w:rsidRPr="00227979">
              <w:rPr>
                <w:rFonts w:ascii="Calibri" w:hAnsi="Calibri"/>
                <w:sz w:val="20"/>
                <w:szCs w:val="20"/>
                <w:lang w:val="en-US"/>
              </w:rPr>
              <w:t>Electromagnetic (receiver)</w:t>
            </w:r>
          </w:p>
        </w:tc>
        <w:tc>
          <w:tcPr>
            <w:tcW w:w="1114" w:type="pct"/>
            <w:tcBorders>
              <w:top w:val="nil"/>
              <w:left w:val="nil"/>
              <w:bottom w:val="single" w:sz="4" w:space="0" w:color="auto"/>
              <w:right w:val="single" w:sz="4" w:space="0" w:color="auto"/>
            </w:tcBorders>
            <w:shd w:val="clear" w:color="000000" w:fill="FFFFFF"/>
            <w:vAlign w:val="center"/>
            <w:hideMark/>
          </w:tcPr>
          <w:p w14:paraId="38B51CCA" w14:textId="53257E2B" w:rsidR="00A977B7" w:rsidRPr="00227979" w:rsidRDefault="00A977B7" w:rsidP="0059503D">
            <w:pPr>
              <w:jc w:val="center"/>
              <w:rPr>
                <w:rFonts w:ascii="Calibri" w:hAnsi="Calibri"/>
                <w:sz w:val="20"/>
                <w:szCs w:val="20"/>
              </w:rPr>
            </w:pPr>
            <w:r w:rsidRPr="00227979">
              <w:rPr>
                <w:rFonts w:ascii="Calibri" w:hAnsi="Calibri"/>
                <w:sz w:val="20"/>
                <w:szCs w:val="20"/>
                <w:lang w:val="en-US"/>
              </w:rPr>
              <w:t>UW/Receiver</w:t>
            </w:r>
          </w:p>
        </w:tc>
        <w:tc>
          <w:tcPr>
            <w:tcW w:w="1659" w:type="pct"/>
            <w:tcBorders>
              <w:top w:val="nil"/>
              <w:left w:val="nil"/>
              <w:bottom w:val="single" w:sz="4" w:space="0" w:color="auto"/>
              <w:right w:val="single" w:sz="4" w:space="0" w:color="auto"/>
            </w:tcBorders>
            <w:shd w:val="clear" w:color="000000" w:fill="FFFFFF"/>
            <w:vAlign w:val="center"/>
            <w:hideMark/>
          </w:tcPr>
          <w:p w14:paraId="171E5172" w14:textId="7C58CB7F"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0.163</w:t>
            </w:r>
          </w:p>
        </w:tc>
      </w:tr>
      <w:tr w:rsidR="00A977B7" w:rsidRPr="00227979" w14:paraId="1842F23A"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5782068D" w14:textId="4770A543" w:rsidR="00A977B7" w:rsidRPr="00227979" w:rsidRDefault="00A977B7" w:rsidP="0059503D">
            <w:pPr>
              <w:jc w:val="center"/>
              <w:rPr>
                <w:rFonts w:ascii="Calibri" w:hAnsi="Calibri"/>
                <w:color w:val="000000"/>
                <w:sz w:val="20"/>
                <w:szCs w:val="20"/>
              </w:rPr>
            </w:pPr>
            <w:r w:rsidRPr="00227979">
              <w:rPr>
                <w:rFonts w:ascii="Calibri" w:hAnsi="Calibri"/>
                <w:sz w:val="20"/>
                <w:szCs w:val="20"/>
                <w:lang w:val="en-US"/>
              </w:rPr>
              <w:t>Electromagnetic (km)</w:t>
            </w:r>
          </w:p>
        </w:tc>
        <w:tc>
          <w:tcPr>
            <w:tcW w:w="1114" w:type="pct"/>
            <w:tcBorders>
              <w:top w:val="nil"/>
              <w:left w:val="nil"/>
              <w:bottom w:val="single" w:sz="4" w:space="0" w:color="auto"/>
              <w:right w:val="single" w:sz="4" w:space="0" w:color="auto"/>
            </w:tcBorders>
            <w:shd w:val="clear" w:color="000000" w:fill="FFFFFF"/>
            <w:vAlign w:val="center"/>
            <w:hideMark/>
          </w:tcPr>
          <w:p w14:paraId="32423C8C" w14:textId="347B05BF" w:rsidR="00A977B7" w:rsidRPr="00227979" w:rsidRDefault="00A977B7" w:rsidP="005B107B">
            <w:pPr>
              <w:jc w:val="center"/>
              <w:rPr>
                <w:rFonts w:ascii="Calibri" w:hAnsi="Calibri"/>
                <w:color w:val="000000"/>
                <w:sz w:val="20"/>
                <w:szCs w:val="20"/>
              </w:rPr>
            </w:pPr>
            <w:r w:rsidRPr="00227979">
              <w:rPr>
                <w:rFonts w:ascii="Calibri" w:hAnsi="Calibri"/>
                <w:color w:val="000000"/>
                <w:sz w:val="20"/>
                <w:szCs w:val="20"/>
              </w:rPr>
              <w:t>UW/km</w:t>
            </w:r>
          </w:p>
        </w:tc>
        <w:tc>
          <w:tcPr>
            <w:tcW w:w="1659" w:type="pct"/>
            <w:tcBorders>
              <w:top w:val="nil"/>
              <w:left w:val="nil"/>
              <w:bottom w:val="single" w:sz="4" w:space="0" w:color="auto"/>
              <w:right w:val="single" w:sz="4" w:space="0" w:color="auto"/>
            </w:tcBorders>
            <w:shd w:val="clear" w:color="000000" w:fill="FFFFFF"/>
            <w:vAlign w:val="center"/>
            <w:hideMark/>
          </w:tcPr>
          <w:p w14:paraId="32198653" w14:textId="5B2A0A49"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0.136</w:t>
            </w:r>
          </w:p>
        </w:tc>
      </w:tr>
      <w:tr w:rsidR="00A977B7" w:rsidRPr="00227979" w14:paraId="31272FA7"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5B5346E7" w14:textId="3525CFE2" w:rsidR="00A977B7" w:rsidRPr="00227979" w:rsidRDefault="00A977B7" w:rsidP="0059503D">
            <w:pPr>
              <w:jc w:val="center"/>
              <w:rPr>
                <w:rFonts w:ascii="Calibri" w:hAnsi="Calibri"/>
                <w:sz w:val="20"/>
                <w:szCs w:val="20"/>
              </w:rPr>
            </w:pPr>
            <w:r w:rsidRPr="00227979">
              <w:rPr>
                <w:rFonts w:ascii="Calibri" w:hAnsi="Calibri"/>
                <w:sz w:val="20"/>
                <w:szCs w:val="20"/>
                <w:lang w:val="en-US"/>
              </w:rPr>
              <w:t>Electromagnetic (km²)</w:t>
            </w:r>
          </w:p>
        </w:tc>
        <w:tc>
          <w:tcPr>
            <w:tcW w:w="1114" w:type="pct"/>
            <w:tcBorders>
              <w:top w:val="nil"/>
              <w:left w:val="nil"/>
              <w:bottom w:val="single" w:sz="4" w:space="0" w:color="auto"/>
              <w:right w:val="single" w:sz="4" w:space="0" w:color="auto"/>
            </w:tcBorders>
            <w:shd w:val="clear" w:color="000000" w:fill="FFFFFF"/>
            <w:vAlign w:val="center"/>
            <w:hideMark/>
          </w:tcPr>
          <w:p w14:paraId="24D3EFB9" w14:textId="5ADD8A88"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UW/km</w:t>
            </w:r>
            <w:r w:rsidRPr="00227979">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71A063F2" w14:textId="0FF641E3"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0.204</w:t>
            </w:r>
          </w:p>
        </w:tc>
      </w:tr>
      <w:tr w:rsidR="00A977B7" w:rsidRPr="00227979" w14:paraId="5D5C8D23"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475BF382" w14:textId="7E718141" w:rsidR="00A977B7" w:rsidRPr="00227979" w:rsidRDefault="00A977B7" w:rsidP="0059503D">
            <w:pPr>
              <w:jc w:val="center"/>
              <w:rPr>
                <w:rFonts w:ascii="Calibri" w:hAnsi="Calibri"/>
                <w:sz w:val="20"/>
                <w:szCs w:val="20"/>
              </w:rPr>
            </w:pPr>
            <w:r w:rsidRPr="00227979">
              <w:rPr>
                <w:rFonts w:ascii="Calibri" w:hAnsi="Calibri"/>
                <w:sz w:val="20"/>
                <w:szCs w:val="20"/>
              </w:rPr>
              <w:t>Electromagnetic Reprocessing (receiver)</w:t>
            </w:r>
          </w:p>
        </w:tc>
        <w:tc>
          <w:tcPr>
            <w:tcW w:w="1114" w:type="pct"/>
            <w:tcBorders>
              <w:top w:val="nil"/>
              <w:left w:val="nil"/>
              <w:bottom w:val="single" w:sz="4" w:space="0" w:color="auto"/>
              <w:right w:val="single" w:sz="4" w:space="0" w:color="auto"/>
            </w:tcBorders>
            <w:shd w:val="clear" w:color="000000" w:fill="FFFFFF"/>
            <w:vAlign w:val="center"/>
            <w:hideMark/>
          </w:tcPr>
          <w:p w14:paraId="2D9993E6" w14:textId="269E413E" w:rsidR="00A977B7" w:rsidRPr="00227979" w:rsidRDefault="00A977B7" w:rsidP="0059503D">
            <w:pPr>
              <w:jc w:val="center"/>
              <w:rPr>
                <w:rFonts w:ascii="Calibri" w:hAnsi="Calibri"/>
                <w:sz w:val="20"/>
                <w:szCs w:val="20"/>
              </w:rPr>
            </w:pPr>
            <w:r w:rsidRPr="00227979">
              <w:rPr>
                <w:rFonts w:ascii="Calibri" w:hAnsi="Calibri"/>
                <w:sz w:val="20"/>
                <w:szCs w:val="20"/>
                <w:lang w:val="en-US"/>
              </w:rPr>
              <w:t>UW/Receiver</w:t>
            </w:r>
          </w:p>
        </w:tc>
        <w:tc>
          <w:tcPr>
            <w:tcW w:w="1659" w:type="pct"/>
            <w:tcBorders>
              <w:top w:val="nil"/>
              <w:left w:val="nil"/>
              <w:bottom w:val="single" w:sz="4" w:space="0" w:color="auto"/>
              <w:right w:val="single" w:sz="4" w:space="0" w:color="auto"/>
            </w:tcBorders>
            <w:shd w:val="clear" w:color="000000" w:fill="FFFFFF"/>
            <w:vAlign w:val="center"/>
            <w:hideMark/>
          </w:tcPr>
          <w:p w14:paraId="77CBB7F1" w14:textId="41CB9AA7"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0.012</w:t>
            </w:r>
          </w:p>
        </w:tc>
      </w:tr>
      <w:tr w:rsidR="00A977B7" w:rsidRPr="00227979" w14:paraId="27A04526"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429F69D5" w14:textId="5E1E739C" w:rsidR="00A977B7" w:rsidRPr="00227979" w:rsidRDefault="00A977B7" w:rsidP="0059503D">
            <w:pPr>
              <w:jc w:val="center"/>
              <w:rPr>
                <w:rFonts w:ascii="Calibri" w:hAnsi="Calibri"/>
                <w:sz w:val="20"/>
                <w:szCs w:val="20"/>
              </w:rPr>
            </w:pPr>
            <w:r w:rsidRPr="00227979">
              <w:rPr>
                <w:rFonts w:ascii="Calibri" w:hAnsi="Calibri"/>
                <w:sz w:val="20"/>
                <w:szCs w:val="20"/>
              </w:rPr>
              <w:t>Electromagnetic Reprocessing (km)</w:t>
            </w:r>
          </w:p>
        </w:tc>
        <w:tc>
          <w:tcPr>
            <w:tcW w:w="1114" w:type="pct"/>
            <w:tcBorders>
              <w:top w:val="nil"/>
              <w:left w:val="nil"/>
              <w:bottom w:val="single" w:sz="4" w:space="0" w:color="auto"/>
              <w:right w:val="single" w:sz="4" w:space="0" w:color="auto"/>
            </w:tcBorders>
            <w:shd w:val="clear" w:color="000000" w:fill="FFFFFF"/>
            <w:vAlign w:val="center"/>
            <w:hideMark/>
          </w:tcPr>
          <w:p w14:paraId="78ABDC5A" w14:textId="3AC72DEB"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UW/km</w:t>
            </w:r>
          </w:p>
        </w:tc>
        <w:tc>
          <w:tcPr>
            <w:tcW w:w="1659" w:type="pct"/>
            <w:tcBorders>
              <w:top w:val="nil"/>
              <w:left w:val="nil"/>
              <w:bottom w:val="single" w:sz="4" w:space="0" w:color="auto"/>
              <w:right w:val="single" w:sz="4" w:space="0" w:color="auto"/>
            </w:tcBorders>
            <w:shd w:val="clear" w:color="000000" w:fill="FFFFFF"/>
            <w:vAlign w:val="center"/>
            <w:hideMark/>
          </w:tcPr>
          <w:p w14:paraId="74316FF0" w14:textId="7443B2D4"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0.010</w:t>
            </w:r>
          </w:p>
        </w:tc>
      </w:tr>
      <w:tr w:rsidR="00A977B7" w:rsidRPr="00227979" w14:paraId="09F0B2B7"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4A897921" w14:textId="0680E715" w:rsidR="00A977B7" w:rsidRPr="00227979" w:rsidRDefault="00A977B7" w:rsidP="0059503D">
            <w:pPr>
              <w:jc w:val="center"/>
              <w:rPr>
                <w:rFonts w:ascii="Calibri" w:hAnsi="Calibri"/>
                <w:sz w:val="20"/>
                <w:szCs w:val="20"/>
              </w:rPr>
            </w:pPr>
            <w:r w:rsidRPr="00227979">
              <w:rPr>
                <w:rFonts w:ascii="Calibri" w:hAnsi="Calibri"/>
                <w:sz w:val="20"/>
                <w:szCs w:val="20"/>
              </w:rPr>
              <w:t>Electromagnetic Reprocessing (km</w:t>
            </w:r>
            <w:r w:rsidRPr="00227979">
              <w:rPr>
                <w:rFonts w:ascii="Calibri" w:hAnsi="Calibri"/>
                <w:sz w:val="20"/>
                <w:szCs w:val="20"/>
                <w:vertAlign w:val="superscript"/>
              </w:rPr>
              <w:t>2</w:t>
            </w:r>
            <w:r w:rsidRPr="00227979">
              <w:rPr>
                <w:rFonts w:ascii="Calibri" w:hAnsi="Calibri"/>
                <w:sz w:val="20"/>
                <w:szCs w:val="20"/>
              </w:rPr>
              <w:t>)</w:t>
            </w:r>
          </w:p>
        </w:tc>
        <w:tc>
          <w:tcPr>
            <w:tcW w:w="1114" w:type="pct"/>
            <w:tcBorders>
              <w:top w:val="nil"/>
              <w:left w:val="nil"/>
              <w:bottom w:val="single" w:sz="4" w:space="0" w:color="auto"/>
              <w:right w:val="single" w:sz="4" w:space="0" w:color="auto"/>
            </w:tcBorders>
            <w:shd w:val="clear" w:color="000000" w:fill="FFFFFF"/>
            <w:vAlign w:val="center"/>
            <w:hideMark/>
          </w:tcPr>
          <w:p w14:paraId="16F8B4EB" w14:textId="611D08C6" w:rsidR="00A977B7" w:rsidRPr="00227979" w:rsidRDefault="00A977B7" w:rsidP="005B107B">
            <w:pPr>
              <w:jc w:val="center"/>
              <w:rPr>
                <w:rFonts w:ascii="Calibri" w:hAnsi="Calibri"/>
                <w:color w:val="000000"/>
                <w:sz w:val="20"/>
                <w:szCs w:val="20"/>
              </w:rPr>
            </w:pPr>
            <w:r w:rsidRPr="00227979">
              <w:rPr>
                <w:rFonts w:ascii="Calibri" w:hAnsi="Calibri"/>
                <w:color w:val="000000"/>
                <w:sz w:val="20"/>
                <w:szCs w:val="20"/>
              </w:rPr>
              <w:t>UW/km</w:t>
            </w:r>
            <w:r w:rsidRPr="00227979">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5E414B40" w14:textId="32413C6B"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0.015</w:t>
            </w:r>
          </w:p>
        </w:tc>
      </w:tr>
      <w:tr w:rsidR="00A977B7" w:rsidRPr="00227979" w14:paraId="330AC464"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7204CF80" w14:textId="6ADCD98E" w:rsidR="00A977B7" w:rsidRPr="00227979" w:rsidRDefault="00A977B7" w:rsidP="0059503D">
            <w:pPr>
              <w:jc w:val="center"/>
              <w:rPr>
                <w:rFonts w:ascii="Calibri" w:hAnsi="Calibri"/>
                <w:color w:val="000000"/>
                <w:sz w:val="20"/>
                <w:szCs w:val="20"/>
                <w:lang w:val="it-IT"/>
              </w:rPr>
            </w:pPr>
            <w:r w:rsidRPr="00227979">
              <w:rPr>
                <w:rFonts w:ascii="Calibri" w:hAnsi="Calibri"/>
                <w:sz w:val="20"/>
                <w:szCs w:val="20"/>
                <w:lang w:val="it-IT"/>
              </w:rPr>
              <w:t>Piston Core Geochemical</w:t>
            </w:r>
          </w:p>
        </w:tc>
        <w:tc>
          <w:tcPr>
            <w:tcW w:w="1114" w:type="pct"/>
            <w:tcBorders>
              <w:top w:val="nil"/>
              <w:left w:val="nil"/>
              <w:bottom w:val="single" w:sz="4" w:space="0" w:color="auto"/>
              <w:right w:val="single" w:sz="4" w:space="0" w:color="auto"/>
            </w:tcBorders>
            <w:shd w:val="clear" w:color="000000" w:fill="FFFFFF"/>
            <w:vAlign w:val="center"/>
            <w:hideMark/>
          </w:tcPr>
          <w:p w14:paraId="3D99441B" w14:textId="62AE1DA3" w:rsidR="00A977B7" w:rsidRPr="00227979" w:rsidRDefault="00A977B7" w:rsidP="0059503D">
            <w:pPr>
              <w:jc w:val="center"/>
              <w:rPr>
                <w:rFonts w:ascii="Calibri" w:hAnsi="Calibri"/>
                <w:color w:val="000000"/>
                <w:sz w:val="20"/>
                <w:szCs w:val="20"/>
              </w:rPr>
            </w:pPr>
            <w:r w:rsidRPr="00227979">
              <w:rPr>
                <w:rFonts w:ascii="Calibri" w:hAnsi="Calibri"/>
                <w:sz w:val="20"/>
                <w:szCs w:val="20"/>
                <w:lang w:val="en-US"/>
              </w:rPr>
              <w:t>UW/Sample</w:t>
            </w:r>
          </w:p>
        </w:tc>
        <w:tc>
          <w:tcPr>
            <w:tcW w:w="1659" w:type="pct"/>
            <w:tcBorders>
              <w:top w:val="nil"/>
              <w:left w:val="nil"/>
              <w:bottom w:val="single" w:sz="4" w:space="0" w:color="auto"/>
              <w:right w:val="single" w:sz="4" w:space="0" w:color="auto"/>
            </w:tcBorders>
            <w:shd w:val="clear" w:color="000000" w:fill="FFFFFF"/>
            <w:vAlign w:val="center"/>
            <w:hideMark/>
          </w:tcPr>
          <w:p w14:paraId="3BD69B26" w14:textId="1EA84575"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0.172</w:t>
            </w:r>
          </w:p>
        </w:tc>
      </w:tr>
      <w:tr w:rsidR="00A67910" w:rsidRPr="00227979" w14:paraId="18AF55D1"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3F1D0406" w14:textId="2CFEAFB2" w:rsidR="00A67910" w:rsidRPr="00227979" w:rsidRDefault="00066558" w:rsidP="0059503D">
            <w:pPr>
              <w:jc w:val="center"/>
              <w:rPr>
                <w:rFonts w:ascii="Calibri" w:hAnsi="Calibri"/>
                <w:sz w:val="20"/>
                <w:szCs w:val="20"/>
              </w:rPr>
            </w:pPr>
            <w:r w:rsidRPr="00227979">
              <w:rPr>
                <w:rFonts w:ascii="Calibri" w:hAnsi="Calibri"/>
                <w:sz w:val="20"/>
                <w:szCs w:val="20"/>
                <w:lang w:val="en-US"/>
              </w:rPr>
              <w:t>Multibeam Bathymetry</w:t>
            </w:r>
          </w:p>
        </w:tc>
        <w:tc>
          <w:tcPr>
            <w:tcW w:w="1114" w:type="pct"/>
            <w:tcBorders>
              <w:top w:val="nil"/>
              <w:left w:val="nil"/>
              <w:bottom w:val="single" w:sz="4" w:space="0" w:color="auto"/>
              <w:right w:val="single" w:sz="4" w:space="0" w:color="auto"/>
            </w:tcBorders>
            <w:shd w:val="clear" w:color="000000" w:fill="FFFFFF"/>
            <w:vAlign w:val="center"/>
            <w:hideMark/>
          </w:tcPr>
          <w:p w14:paraId="57302FE6" w14:textId="2D05A3EA" w:rsidR="00A67910" w:rsidRPr="00227979" w:rsidRDefault="00A67910" w:rsidP="005B107B">
            <w:pPr>
              <w:jc w:val="center"/>
              <w:rPr>
                <w:rFonts w:ascii="Calibri" w:hAnsi="Calibri"/>
                <w:color w:val="000000"/>
                <w:sz w:val="20"/>
                <w:szCs w:val="20"/>
              </w:rPr>
            </w:pPr>
            <w:r w:rsidRPr="00227979">
              <w:rPr>
                <w:rFonts w:ascii="Calibri" w:hAnsi="Calibri"/>
                <w:color w:val="000000"/>
                <w:sz w:val="20"/>
                <w:szCs w:val="20"/>
              </w:rPr>
              <w:t>U</w:t>
            </w:r>
            <w:r w:rsidR="005B107B" w:rsidRPr="00227979">
              <w:rPr>
                <w:rFonts w:ascii="Calibri" w:hAnsi="Calibri"/>
                <w:color w:val="000000"/>
                <w:sz w:val="20"/>
                <w:szCs w:val="20"/>
              </w:rPr>
              <w:t>W</w:t>
            </w:r>
            <w:r w:rsidRPr="00227979">
              <w:rPr>
                <w:rFonts w:ascii="Calibri" w:hAnsi="Calibri"/>
                <w:color w:val="000000"/>
                <w:sz w:val="20"/>
                <w:szCs w:val="20"/>
              </w:rPr>
              <w:t>/km</w:t>
            </w:r>
          </w:p>
        </w:tc>
        <w:tc>
          <w:tcPr>
            <w:tcW w:w="1659" w:type="pct"/>
            <w:tcBorders>
              <w:top w:val="nil"/>
              <w:left w:val="nil"/>
              <w:bottom w:val="single" w:sz="4" w:space="0" w:color="auto"/>
              <w:right w:val="single" w:sz="4" w:space="0" w:color="auto"/>
            </w:tcBorders>
            <w:shd w:val="clear" w:color="000000" w:fill="FFFFFF"/>
            <w:vAlign w:val="center"/>
            <w:hideMark/>
          </w:tcPr>
          <w:p w14:paraId="6EAA5C99" w14:textId="3DB6800D" w:rsidR="00A67910" w:rsidRPr="00227979" w:rsidRDefault="00A67910" w:rsidP="00A67910">
            <w:pPr>
              <w:jc w:val="center"/>
              <w:rPr>
                <w:rFonts w:ascii="Calibri" w:hAnsi="Calibri"/>
                <w:color w:val="000000"/>
                <w:sz w:val="20"/>
                <w:szCs w:val="20"/>
              </w:rPr>
            </w:pPr>
            <w:r w:rsidRPr="00227979">
              <w:rPr>
                <w:rFonts w:ascii="Calibri" w:hAnsi="Calibri"/>
                <w:color w:val="000000"/>
                <w:sz w:val="20"/>
                <w:szCs w:val="20"/>
              </w:rPr>
              <w:t>0</w:t>
            </w:r>
            <w:r w:rsidR="005B107B" w:rsidRPr="00227979">
              <w:rPr>
                <w:rFonts w:ascii="Calibri" w:hAnsi="Calibri"/>
                <w:color w:val="000000"/>
                <w:sz w:val="20"/>
                <w:szCs w:val="20"/>
              </w:rPr>
              <w:t>.</w:t>
            </w:r>
            <w:r w:rsidRPr="00227979">
              <w:rPr>
                <w:rFonts w:ascii="Calibri" w:hAnsi="Calibri"/>
                <w:color w:val="000000"/>
                <w:sz w:val="20"/>
                <w:szCs w:val="20"/>
              </w:rPr>
              <w:t>006</w:t>
            </w:r>
          </w:p>
        </w:tc>
      </w:tr>
      <w:tr w:rsidR="00A67910" w:rsidRPr="00227979" w14:paraId="4234443A" w14:textId="77777777" w:rsidTr="00A977B7">
        <w:trPr>
          <w:trHeight w:val="227"/>
        </w:trPr>
        <w:tc>
          <w:tcPr>
            <w:tcW w:w="5000" w:type="pct"/>
            <w:gridSpan w:val="3"/>
            <w:tcBorders>
              <w:top w:val="single" w:sz="4" w:space="0" w:color="auto"/>
              <w:left w:val="single" w:sz="4" w:space="0" w:color="auto"/>
              <w:bottom w:val="single" w:sz="4" w:space="0" w:color="auto"/>
              <w:right w:val="single" w:sz="4" w:space="0" w:color="000000"/>
            </w:tcBorders>
            <w:shd w:val="clear" w:color="000000" w:fill="808080"/>
            <w:vAlign w:val="center"/>
            <w:hideMark/>
          </w:tcPr>
          <w:p w14:paraId="197BECB3" w14:textId="3E098F65" w:rsidR="00A67910" w:rsidRPr="00227979" w:rsidRDefault="00066558" w:rsidP="0059503D">
            <w:pPr>
              <w:jc w:val="center"/>
              <w:rPr>
                <w:rFonts w:ascii="Calibri" w:hAnsi="Calibri"/>
                <w:b/>
                <w:sz w:val="20"/>
                <w:szCs w:val="20"/>
              </w:rPr>
            </w:pPr>
            <w:r w:rsidRPr="00227979">
              <w:rPr>
                <w:rFonts w:ascii="Calibri" w:hAnsi="Calibri"/>
                <w:b/>
                <w:sz w:val="20"/>
                <w:szCs w:val="20"/>
                <w:lang w:val="en-US"/>
              </w:rPr>
              <w:t>Exploration Objective</w:t>
            </w:r>
          </w:p>
        </w:tc>
      </w:tr>
      <w:tr w:rsidR="00A67910" w:rsidRPr="00227979" w14:paraId="74D3DA93" w14:textId="77777777" w:rsidTr="00A977B7">
        <w:trPr>
          <w:trHeight w:val="227"/>
        </w:trPr>
        <w:tc>
          <w:tcPr>
            <w:tcW w:w="2227" w:type="pct"/>
            <w:tcBorders>
              <w:top w:val="nil"/>
              <w:left w:val="single" w:sz="4" w:space="0" w:color="auto"/>
              <w:bottom w:val="single" w:sz="4" w:space="0" w:color="auto"/>
              <w:right w:val="single" w:sz="4" w:space="0" w:color="auto"/>
            </w:tcBorders>
            <w:shd w:val="clear" w:color="000000" w:fill="BFBFBF"/>
            <w:vAlign w:val="center"/>
            <w:hideMark/>
          </w:tcPr>
          <w:p w14:paraId="6A2A3D8F" w14:textId="1126E1D0" w:rsidR="00A67910" w:rsidRPr="00227979" w:rsidRDefault="00066558" w:rsidP="0059503D">
            <w:pPr>
              <w:jc w:val="center"/>
              <w:rPr>
                <w:rFonts w:ascii="Calibri" w:hAnsi="Calibri"/>
                <w:b/>
                <w:bCs/>
                <w:color w:val="000000"/>
                <w:sz w:val="20"/>
                <w:szCs w:val="20"/>
              </w:rPr>
            </w:pPr>
            <w:r w:rsidRPr="00227979">
              <w:rPr>
                <w:rFonts w:ascii="Calibri" w:hAnsi="Calibri"/>
                <w:b/>
                <w:bCs/>
                <w:sz w:val="20"/>
                <w:szCs w:val="20"/>
                <w:lang w:val="en-US"/>
              </w:rPr>
              <w:t>Basin</w:t>
            </w:r>
          </w:p>
        </w:tc>
        <w:tc>
          <w:tcPr>
            <w:tcW w:w="1114" w:type="pct"/>
            <w:tcBorders>
              <w:top w:val="nil"/>
              <w:left w:val="nil"/>
              <w:bottom w:val="single" w:sz="4" w:space="0" w:color="auto"/>
              <w:right w:val="single" w:sz="4" w:space="0" w:color="auto"/>
            </w:tcBorders>
            <w:shd w:val="clear" w:color="000000" w:fill="BFBFBF"/>
            <w:vAlign w:val="center"/>
            <w:hideMark/>
          </w:tcPr>
          <w:p w14:paraId="718884A4" w14:textId="0A487FF4" w:rsidR="00A67910" w:rsidRPr="00227979" w:rsidRDefault="00066558" w:rsidP="0059503D">
            <w:pPr>
              <w:jc w:val="center"/>
              <w:rPr>
                <w:rFonts w:ascii="Calibri" w:hAnsi="Calibri"/>
                <w:b/>
                <w:bCs/>
                <w:color w:val="000000"/>
                <w:sz w:val="20"/>
                <w:szCs w:val="20"/>
              </w:rPr>
            </w:pPr>
            <w:r w:rsidRPr="00227979">
              <w:rPr>
                <w:rFonts w:ascii="Calibri" w:hAnsi="Calibri"/>
                <w:b/>
                <w:bCs/>
                <w:sz w:val="20"/>
                <w:szCs w:val="20"/>
                <w:lang w:val="en-US"/>
              </w:rPr>
              <w:t>Sectors</w:t>
            </w:r>
          </w:p>
        </w:tc>
        <w:tc>
          <w:tcPr>
            <w:tcW w:w="1659" w:type="pct"/>
            <w:tcBorders>
              <w:top w:val="nil"/>
              <w:left w:val="nil"/>
              <w:bottom w:val="single" w:sz="4" w:space="0" w:color="auto"/>
              <w:right w:val="single" w:sz="4" w:space="0" w:color="auto"/>
            </w:tcBorders>
            <w:shd w:val="clear" w:color="000000" w:fill="BFBFBF"/>
            <w:vAlign w:val="center"/>
            <w:hideMark/>
          </w:tcPr>
          <w:p w14:paraId="1D5584C9" w14:textId="237635D3" w:rsidR="00A67910" w:rsidRPr="00227979" w:rsidRDefault="00066558" w:rsidP="0059503D">
            <w:pPr>
              <w:jc w:val="center"/>
              <w:rPr>
                <w:rFonts w:ascii="Calibri" w:hAnsi="Calibri"/>
                <w:b/>
                <w:bCs/>
                <w:color w:val="000000"/>
                <w:sz w:val="20"/>
                <w:szCs w:val="20"/>
              </w:rPr>
            </w:pPr>
            <w:r w:rsidRPr="00227979">
              <w:rPr>
                <w:rFonts w:ascii="Calibri" w:hAnsi="Calibri"/>
                <w:b/>
                <w:bCs/>
                <w:sz w:val="20"/>
                <w:szCs w:val="20"/>
              </w:rPr>
              <w:t>Minimum Exploratory Objective</w:t>
            </w:r>
          </w:p>
        </w:tc>
      </w:tr>
      <w:tr w:rsidR="00A977B7" w:rsidRPr="00227979" w14:paraId="7A679FFF" w14:textId="77777777" w:rsidTr="00A977B7">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7E752525" w14:textId="42FAED8A"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Camamu-Almada</w:t>
            </w:r>
          </w:p>
        </w:tc>
        <w:tc>
          <w:tcPr>
            <w:tcW w:w="1114" w:type="pct"/>
            <w:tcBorders>
              <w:top w:val="nil"/>
              <w:left w:val="nil"/>
              <w:bottom w:val="single" w:sz="4" w:space="0" w:color="auto"/>
              <w:right w:val="single" w:sz="4" w:space="0" w:color="auto"/>
            </w:tcBorders>
            <w:shd w:val="clear" w:color="auto" w:fill="auto"/>
            <w:vAlign w:val="center"/>
            <w:hideMark/>
          </w:tcPr>
          <w:p w14:paraId="6F1F046F" w14:textId="77777777"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SCAL-AUP</w:t>
            </w:r>
          </w:p>
        </w:tc>
        <w:tc>
          <w:tcPr>
            <w:tcW w:w="1659" w:type="pct"/>
            <w:tcBorders>
              <w:top w:val="nil"/>
              <w:left w:val="nil"/>
              <w:bottom w:val="single" w:sz="4" w:space="0" w:color="auto"/>
              <w:right w:val="single" w:sz="4" w:space="0" w:color="auto"/>
            </w:tcBorders>
            <w:shd w:val="clear" w:color="auto" w:fill="auto"/>
            <w:vAlign w:val="center"/>
            <w:hideMark/>
          </w:tcPr>
          <w:p w14:paraId="13FA0A3E" w14:textId="3ADA1606" w:rsidR="00A977B7" w:rsidRPr="00227979" w:rsidRDefault="00A977B7" w:rsidP="0059503D">
            <w:pPr>
              <w:jc w:val="center"/>
              <w:rPr>
                <w:rFonts w:ascii="Calibri" w:hAnsi="Calibri"/>
                <w:color w:val="000000"/>
                <w:sz w:val="20"/>
                <w:szCs w:val="20"/>
              </w:rPr>
            </w:pPr>
            <w:r w:rsidRPr="00227979">
              <w:rPr>
                <w:rFonts w:ascii="Calibri" w:hAnsi="Calibri"/>
                <w:sz w:val="20"/>
                <w:szCs w:val="20"/>
              </w:rPr>
              <w:t>Urucutuca Formation – Upper Cretaceous</w:t>
            </w:r>
          </w:p>
        </w:tc>
      </w:tr>
      <w:tr w:rsidR="00A977B7" w:rsidRPr="00227979" w14:paraId="1CDDA25A" w14:textId="77777777" w:rsidTr="00A977B7">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7471F1AB" w14:textId="77777777"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Campos</w:t>
            </w:r>
          </w:p>
        </w:tc>
        <w:tc>
          <w:tcPr>
            <w:tcW w:w="1114" w:type="pct"/>
            <w:tcBorders>
              <w:top w:val="nil"/>
              <w:left w:val="nil"/>
              <w:bottom w:val="single" w:sz="4" w:space="0" w:color="auto"/>
              <w:right w:val="single" w:sz="4" w:space="0" w:color="auto"/>
            </w:tcBorders>
            <w:shd w:val="clear" w:color="auto" w:fill="auto"/>
            <w:vAlign w:val="center"/>
            <w:hideMark/>
          </w:tcPr>
          <w:p w14:paraId="52512D06" w14:textId="77777777" w:rsidR="00A977B7" w:rsidRPr="00227979" w:rsidRDefault="00A977B7" w:rsidP="00A67910">
            <w:pPr>
              <w:jc w:val="center"/>
              <w:rPr>
                <w:rFonts w:ascii="Calibri" w:hAnsi="Calibri"/>
                <w:color w:val="000000"/>
                <w:sz w:val="20"/>
                <w:szCs w:val="20"/>
                <w:lang w:val="fr-FR"/>
              </w:rPr>
            </w:pPr>
            <w:r w:rsidRPr="00227979">
              <w:rPr>
                <w:rFonts w:ascii="Calibri" w:hAnsi="Calibri"/>
                <w:color w:val="000000"/>
                <w:sz w:val="20"/>
                <w:szCs w:val="20"/>
                <w:lang w:val="fr-FR"/>
              </w:rPr>
              <w:t>SC-AP4, SC-AUP3 e SC-AUP4</w:t>
            </w:r>
          </w:p>
        </w:tc>
        <w:tc>
          <w:tcPr>
            <w:tcW w:w="1659" w:type="pct"/>
            <w:tcBorders>
              <w:top w:val="nil"/>
              <w:left w:val="nil"/>
              <w:bottom w:val="single" w:sz="4" w:space="0" w:color="auto"/>
              <w:right w:val="single" w:sz="4" w:space="0" w:color="auto"/>
            </w:tcBorders>
            <w:shd w:val="clear" w:color="000000" w:fill="FFFFFF"/>
            <w:vAlign w:val="center"/>
            <w:hideMark/>
          </w:tcPr>
          <w:p w14:paraId="0F391B6B" w14:textId="1C8F65C6" w:rsidR="00A977B7" w:rsidRPr="00227979" w:rsidRDefault="00A977B7" w:rsidP="0059503D">
            <w:pPr>
              <w:jc w:val="center"/>
              <w:rPr>
                <w:rFonts w:ascii="Calibri" w:hAnsi="Calibri"/>
                <w:color w:val="000000"/>
                <w:sz w:val="20"/>
                <w:szCs w:val="20"/>
              </w:rPr>
            </w:pPr>
            <w:r w:rsidRPr="00227979">
              <w:rPr>
                <w:rFonts w:ascii="Calibri" w:hAnsi="Calibri"/>
                <w:sz w:val="20"/>
                <w:szCs w:val="20"/>
                <w:lang w:val="en-US"/>
              </w:rPr>
              <w:t>Macabu Formation – Aptian</w:t>
            </w:r>
          </w:p>
        </w:tc>
      </w:tr>
      <w:tr w:rsidR="00A977B7" w:rsidRPr="00227979" w14:paraId="36C627A5" w14:textId="77777777" w:rsidTr="00A977B7">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7DAA1F4C" w14:textId="77777777"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Jacuípe</w:t>
            </w:r>
          </w:p>
        </w:tc>
        <w:tc>
          <w:tcPr>
            <w:tcW w:w="1114" w:type="pct"/>
            <w:tcBorders>
              <w:top w:val="nil"/>
              <w:left w:val="nil"/>
              <w:bottom w:val="single" w:sz="4" w:space="0" w:color="auto"/>
              <w:right w:val="single" w:sz="4" w:space="0" w:color="auto"/>
            </w:tcBorders>
            <w:shd w:val="clear" w:color="auto" w:fill="auto"/>
            <w:vAlign w:val="center"/>
            <w:hideMark/>
          </w:tcPr>
          <w:p w14:paraId="027FA731" w14:textId="77777777"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SJA-AUP</w:t>
            </w:r>
          </w:p>
        </w:tc>
        <w:tc>
          <w:tcPr>
            <w:tcW w:w="1659" w:type="pct"/>
            <w:tcBorders>
              <w:top w:val="nil"/>
              <w:left w:val="nil"/>
              <w:bottom w:val="single" w:sz="4" w:space="0" w:color="auto"/>
              <w:right w:val="single" w:sz="4" w:space="0" w:color="auto"/>
            </w:tcBorders>
            <w:shd w:val="clear" w:color="000000" w:fill="FFFFFF"/>
            <w:vAlign w:val="center"/>
            <w:hideMark/>
          </w:tcPr>
          <w:p w14:paraId="763DAA96" w14:textId="6A51C579" w:rsidR="00A977B7" w:rsidRPr="00227979" w:rsidRDefault="00A977B7" w:rsidP="0059503D">
            <w:pPr>
              <w:jc w:val="center"/>
              <w:rPr>
                <w:rFonts w:ascii="Calibri" w:hAnsi="Calibri"/>
                <w:color w:val="000000"/>
                <w:sz w:val="20"/>
                <w:szCs w:val="20"/>
              </w:rPr>
            </w:pPr>
            <w:r w:rsidRPr="00227979">
              <w:rPr>
                <w:rFonts w:ascii="Calibri" w:hAnsi="Calibri"/>
                <w:sz w:val="20"/>
                <w:szCs w:val="20"/>
              </w:rPr>
              <w:t>Urucutuca Formation – Upper Cretaceous</w:t>
            </w:r>
          </w:p>
        </w:tc>
      </w:tr>
      <w:tr w:rsidR="00A977B7" w:rsidRPr="00227979" w14:paraId="6B1B91DB" w14:textId="77777777" w:rsidTr="00A977B7">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6AEBA5C1" w14:textId="77777777"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Pernambuco-Paraíba</w:t>
            </w:r>
          </w:p>
        </w:tc>
        <w:tc>
          <w:tcPr>
            <w:tcW w:w="1114" w:type="pct"/>
            <w:tcBorders>
              <w:top w:val="nil"/>
              <w:left w:val="nil"/>
              <w:bottom w:val="single" w:sz="4" w:space="0" w:color="auto"/>
              <w:right w:val="single" w:sz="4" w:space="0" w:color="auto"/>
            </w:tcBorders>
            <w:shd w:val="clear" w:color="auto" w:fill="auto"/>
            <w:vAlign w:val="center"/>
            <w:hideMark/>
          </w:tcPr>
          <w:p w14:paraId="6D42BB85" w14:textId="77777777"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SPEPB-AP3</w:t>
            </w:r>
          </w:p>
        </w:tc>
        <w:tc>
          <w:tcPr>
            <w:tcW w:w="1659" w:type="pct"/>
            <w:tcBorders>
              <w:top w:val="nil"/>
              <w:left w:val="nil"/>
              <w:bottom w:val="single" w:sz="4" w:space="0" w:color="auto"/>
              <w:right w:val="single" w:sz="4" w:space="0" w:color="auto"/>
            </w:tcBorders>
            <w:shd w:val="clear" w:color="000000" w:fill="FFFFFF"/>
            <w:vAlign w:val="center"/>
            <w:hideMark/>
          </w:tcPr>
          <w:p w14:paraId="3420D86D" w14:textId="686659D0" w:rsidR="00A977B7" w:rsidRPr="00227979" w:rsidRDefault="00A977B7" w:rsidP="0059503D">
            <w:pPr>
              <w:jc w:val="center"/>
              <w:rPr>
                <w:rFonts w:ascii="Calibri" w:hAnsi="Calibri"/>
                <w:color w:val="000000"/>
                <w:sz w:val="20"/>
                <w:szCs w:val="20"/>
              </w:rPr>
            </w:pPr>
            <w:r w:rsidRPr="00227979">
              <w:rPr>
                <w:rFonts w:ascii="Calibri" w:hAnsi="Calibri"/>
                <w:sz w:val="20"/>
                <w:szCs w:val="20"/>
                <w:lang w:val="en-US"/>
              </w:rPr>
              <w:t>Gramame Formation – Upper Cretaceous</w:t>
            </w:r>
          </w:p>
        </w:tc>
      </w:tr>
      <w:tr w:rsidR="00A977B7" w:rsidRPr="00227979" w14:paraId="3FE09AA5" w14:textId="77777777" w:rsidTr="00A977B7">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1BB76A9C" w14:textId="77777777"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Santos</w:t>
            </w:r>
          </w:p>
        </w:tc>
        <w:tc>
          <w:tcPr>
            <w:tcW w:w="1114" w:type="pct"/>
            <w:tcBorders>
              <w:top w:val="nil"/>
              <w:left w:val="nil"/>
              <w:bottom w:val="single" w:sz="4" w:space="0" w:color="auto"/>
              <w:right w:val="single" w:sz="4" w:space="0" w:color="auto"/>
            </w:tcBorders>
            <w:shd w:val="clear" w:color="auto" w:fill="auto"/>
            <w:vAlign w:val="center"/>
            <w:hideMark/>
          </w:tcPr>
          <w:p w14:paraId="66819373" w14:textId="77777777" w:rsidR="00A977B7" w:rsidRPr="00227979" w:rsidRDefault="00A977B7" w:rsidP="00A67910">
            <w:pPr>
              <w:jc w:val="center"/>
              <w:rPr>
                <w:rFonts w:ascii="Calibri" w:hAnsi="Calibri"/>
                <w:color w:val="000000"/>
                <w:sz w:val="20"/>
                <w:szCs w:val="20"/>
              </w:rPr>
            </w:pPr>
            <w:r w:rsidRPr="00227979">
              <w:rPr>
                <w:rFonts w:ascii="Calibri" w:hAnsi="Calibri"/>
                <w:color w:val="000000"/>
                <w:sz w:val="20"/>
                <w:szCs w:val="20"/>
              </w:rPr>
              <w:t>SS-AUP5</w:t>
            </w:r>
          </w:p>
        </w:tc>
        <w:tc>
          <w:tcPr>
            <w:tcW w:w="1659" w:type="pct"/>
            <w:tcBorders>
              <w:top w:val="nil"/>
              <w:left w:val="nil"/>
              <w:bottom w:val="single" w:sz="4" w:space="0" w:color="auto"/>
              <w:right w:val="single" w:sz="4" w:space="0" w:color="auto"/>
            </w:tcBorders>
            <w:shd w:val="clear" w:color="000000" w:fill="FFFFFF"/>
            <w:vAlign w:val="center"/>
            <w:hideMark/>
          </w:tcPr>
          <w:p w14:paraId="14028623" w14:textId="76EDD947" w:rsidR="00A977B7" w:rsidRPr="00227979" w:rsidRDefault="00A977B7" w:rsidP="0059503D">
            <w:pPr>
              <w:jc w:val="center"/>
              <w:rPr>
                <w:rFonts w:ascii="Calibri" w:hAnsi="Calibri"/>
                <w:color w:val="000000"/>
                <w:sz w:val="20"/>
                <w:szCs w:val="20"/>
              </w:rPr>
            </w:pPr>
            <w:r w:rsidRPr="00227979">
              <w:rPr>
                <w:rFonts w:ascii="Calibri" w:hAnsi="Calibri"/>
                <w:sz w:val="20"/>
                <w:szCs w:val="20"/>
              </w:rPr>
              <w:t>Barra Velha Formation – Aptian</w:t>
            </w:r>
          </w:p>
        </w:tc>
      </w:tr>
    </w:tbl>
    <w:p w14:paraId="31DF5C9A" w14:textId="77777777" w:rsidR="00474192" w:rsidRPr="00227979" w:rsidRDefault="00474192" w:rsidP="00E67595">
      <w:pPr>
        <w:ind w:firstLine="1440"/>
        <w:rPr>
          <w:sz w:val="14"/>
        </w:rPr>
      </w:pPr>
    </w:p>
    <w:p w14:paraId="4D5CC8D4" w14:textId="77777777" w:rsidR="00474192" w:rsidRPr="00227979" w:rsidRDefault="00474192" w:rsidP="00E67595">
      <w:pPr>
        <w:ind w:firstLine="1440"/>
        <w:rPr>
          <w:sz w:val="14"/>
        </w:rPr>
      </w:pPr>
    </w:p>
    <w:p w14:paraId="7B915B3B" w14:textId="77777777" w:rsidR="00474192" w:rsidRPr="00227979" w:rsidRDefault="00474192" w:rsidP="00E67595">
      <w:pPr>
        <w:ind w:firstLine="1440"/>
        <w:rPr>
          <w:sz w:val="14"/>
        </w:rPr>
      </w:pPr>
    </w:p>
    <w:p w14:paraId="1265EE0F" w14:textId="77777777" w:rsidR="00807C90" w:rsidRPr="00227979" w:rsidRDefault="00807C90" w:rsidP="008F2D37">
      <w:pPr>
        <w:ind w:right="1382"/>
        <w:jc w:val="both"/>
        <w:rPr>
          <w:sz w:val="16"/>
        </w:rPr>
        <w:sectPr w:rsidR="00807C90" w:rsidRPr="00227979" w:rsidSect="005841B2">
          <w:pgSz w:w="16840" w:h="11907" w:orient="landscape" w:code="9"/>
          <w:pgMar w:top="1701" w:right="1134" w:bottom="1701" w:left="1701" w:header="720" w:footer="720" w:gutter="0"/>
          <w:paperSrc w:first="15" w:other="15"/>
          <w:cols w:space="720"/>
          <w:docGrid w:linePitch="326"/>
        </w:sectPr>
      </w:pPr>
    </w:p>
    <w:p w14:paraId="6B6A603B" w14:textId="55C4823F" w:rsidR="00807C90" w:rsidRPr="002E1910" w:rsidRDefault="00066558" w:rsidP="00BA55A2">
      <w:pPr>
        <w:pStyle w:val="tabela"/>
        <w:rPr>
          <w:lang w:val="en-US"/>
        </w:rPr>
      </w:pPr>
      <w:r w:rsidRPr="002E1910">
        <w:rPr>
          <w:lang w:val="en-US"/>
        </w:rPr>
        <w:t>Table 26 – Reduction factors of the non-exclusive surveys for purposes of performance of the minimum exploration program of the exploration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0"/>
        <w:gridCol w:w="2124"/>
      </w:tblGrid>
      <w:tr w:rsidR="00C06194" w:rsidRPr="001B5F2F" w14:paraId="582C69F7" w14:textId="77777777" w:rsidTr="00D03518">
        <w:trPr>
          <w:cantSplit/>
          <w:trHeight w:val="388"/>
        </w:trPr>
        <w:tc>
          <w:tcPr>
            <w:tcW w:w="3750" w:type="pct"/>
            <w:vAlign w:val="center"/>
          </w:tcPr>
          <w:p w14:paraId="6FCBB37C" w14:textId="77777777" w:rsidR="00C06194" w:rsidRPr="001B5F2F" w:rsidRDefault="00C06194" w:rsidP="00D03518">
            <w:pPr>
              <w:tabs>
                <w:tab w:val="num" w:pos="1211"/>
              </w:tabs>
              <w:spacing w:before="120" w:after="120"/>
              <w:jc w:val="center"/>
              <w:rPr>
                <w:rFonts w:cs="Arial"/>
                <w:b/>
                <w:vertAlign w:val="superscript"/>
                <w:lang w:val="en-US"/>
              </w:rPr>
            </w:pPr>
            <w:r w:rsidRPr="001B5F2F">
              <w:rPr>
                <w:rFonts w:cs="Arial"/>
                <w:b/>
                <w:i/>
                <w:iCs/>
                <w:sz w:val="14"/>
                <w:u w:val="single"/>
                <w:lang w:val="en-US"/>
              </w:rPr>
              <w:t>Time elapsed since request for reduction of the Minimum Exploration Program to ANP to the date of completion of the operations for acquisition or reprocessing of non-exclusive data</w:t>
            </w:r>
            <w:r w:rsidRPr="001B5F2F">
              <w:rPr>
                <w:rFonts w:cs="Arial"/>
                <w:i/>
                <w:iCs/>
                <w:sz w:val="14"/>
                <w:lang w:val="en-US"/>
              </w:rPr>
              <w:t>.</w:t>
            </w:r>
          </w:p>
        </w:tc>
        <w:tc>
          <w:tcPr>
            <w:tcW w:w="1250" w:type="pct"/>
            <w:vAlign w:val="center"/>
          </w:tcPr>
          <w:p w14:paraId="74B17D9A" w14:textId="77777777" w:rsidR="00C06194" w:rsidRPr="001B5F2F" w:rsidRDefault="00C06194" w:rsidP="00D03518">
            <w:pPr>
              <w:tabs>
                <w:tab w:val="num" w:pos="1211"/>
              </w:tabs>
              <w:jc w:val="center"/>
              <w:rPr>
                <w:rFonts w:cs="Arial"/>
                <w:b/>
                <w:lang w:val="en-US"/>
              </w:rPr>
            </w:pPr>
            <w:r w:rsidRPr="001B5F2F">
              <w:rPr>
                <w:rFonts w:cs="Arial"/>
                <w:b/>
                <w:lang w:val="en-US"/>
              </w:rPr>
              <w:t>Reduction Factor*</w:t>
            </w:r>
          </w:p>
        </w:tc>
      </w:tr>
      <w:tr w:rsidR="00C06194" w:rsidRPr="001B5F2F" w14:paraId="61199353" w14:textId="77777777" w:rsidTr="00D03518">
        <w:trPr>
          <w:cantSplit/>
          <w:trHeight w:val="70"/>
        </w:trPr>
        <w:tc>
          <w:tcPr>
            <w:tcW w:w="3750" w:type="pct"/>
            <w:vAlign w:val="center"/>
          </w:tcPr>
          <w:p w14:paraId="3AEA0DA9"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0-1 year</w:t>
            </w:r>
          </w:p>
        </w:tc>
        <w:tc>
          <w:tcPr>
            <w:tcW w:w="1250" w:type="pct"/>
            <w:vAlign w:val="center"/>
          </w:tcPr>
          <w:p w14:paraId="401AD992"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1.0</w:t>
            </w:r>
          </w:p>
        </w:tc>
      </w:tr>
      <w:tr w:rsidR="00C06194" w:rsidRPr="001B5F2F" w14:paraId="6E3E3C52" w14:textId="77777777" w:rsidTr="00D03518">
        <w:trPr>
          <w:cantSplit/>
          <w:trHeight w:val="70"/>
        </w:trPr>
        <w:tc>
          <w:tcPr>
            <w:tcW w:w="3750" w:type="pct"/>
            <w:vAlign w:val="center"/>
          </w:tcPr>
          <w:p w14:paraId="2D35B676"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1-2 years</w:t>
            </w:r>
          </w:p>
        </w:tc>
        <w:tc>
          <w:tcPr>
            <w:tcW w:w="1250" w:type="pct"/>
            <w:vAlign w:val="center"/>
          </w:tcPr>
          <w:p w14:paraId="00A5A882"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0.9</w:t>
            </w:r>
          </w:p>
        </w:tc>
      </w:tr>
      <w:tr w:rsidR="00C06194" w:rsidRPr="001B5F2F" w14:paraId="1795F848" w14:textId="77777777" w:rsidTr="00D03518">
        <w:trPr>
          <w:cantSplit/>
          <w:trHeight w:val="70"/>
        </w:trPr>
        <w:tc>
          <w:tcPr>
            <w:tcW w:w="3750" w:type="pct"/>
            <w:vAlign w:val="center"/>
          </w:tcPr>
          <w:p w14:paraId="649CFF5D"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2-3 years</w:t>
            </w:r>
          </w:p>
        </w:tc>
        <w:tc>
          <w:tcPr>
            <w:tcW w:w="1250" w:type="pct"/>
            <w:vAlign w:val="center"/>
          </w:tcPr>
          <w:p w14:paraId="75FD759D"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0.8</w:t>
            </w:r>
          </w:p>
        </w:tc>
      </w:tr>
      <w:tr w:rsidR="00C06194" w:rsidRPr="001B5F2F" w14:paraId="46E02589" w14:textId="77777777" w:rsidTr="00D03518">
        <w:trPr>
          <w:cantSplit/>
          <w:trHeight w:val="70"/>
        </w:trPr>
        <w:tc>
          <w:tcPr>
            <w:tcW w:w="3750" w:type="pct"/>
            <w:vAlign w:val="center"/>
          </w:tcPr>
          <w:p w14:paraId="6F629987"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3-4 years</w:t>
            </w:r>
          </w:p>
        </w:tc>
        <w:tc>
          <w:tcPr>
            <w:tcW w:w="1250" w:type="pct"/>
            <w:vAlign w:val="center"/>
          </w:tcPr>
          <w:p w14:paraId="34A8B2CD"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0.7</w:t>
            </w:r>
          </w:p>
        </w:tc>
      </w:tr>
      <w:tr w:rsidR="00C06194" w:rsidRPr="001B5F2F" w14:paraId="72FDAB85" w14:textId="77777777" w:rsidTr="00D03518">
        <w:trPr>
          <w:cantSplit/>
          <w:trHeight w:val="70"/>
        </w:trPr>
        <w:tc>
          <w:tcPr>
            <w:tcW w:w="3750" w:type="pct"/>
            <w:vAlign w:val="center"/>
          </w:tcPr>
          <w:p w14:paraId="200CC20D"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4-5 years</w:t>
            </w:r>
          </w:p>
        </w:tc>
        <w:tc>
          <w:tcPr>
            <w:tcW w:w="1250" w:type="pct"/>
            <w:vAlign w:val="center"/>
          </w:tcPr>
          <w:p w14:paraId="247D38ED"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0.6</w:t>
            </w:r>
          </w:p>
        </w:tc>
      </w:tr>
      <w:tr w:rsidR="00C06194" w:rsidRPr="001B5F2F" w14:paraId="35A89CFA" w14:textId="77777777" w:rsidTr="00D03518">
        <w:trPr>
          <w:cantSplit/>
          <w:trHeight w:val="70"/>
        </w:trPr>
        <w:tc>
          <w:tcPr>
            <w:tcW w:w="3750" w:type="pct"/>
            <w:vAlign w:val="center"/>
          </w:tcPr>
          <w:p w14:paraId="08A9FBD7"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5-6 years</w:t>
            </w:r>
          </w:p>
        </w:tc>
        <w:tc>
          <w:tcPr>
            <w:tcW w:w="1250" w:type="pct"/>
            <w:vAlign w:val="center"/>
          </w:tcPr>
          <w:p w14:paraId="7C2F1795"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0.5</w:t>
            </w:r>
          </w:p>
        </w:tc>
      </w:tr>
      <w:tr w:rsidR="00C06194" w:rsidRPr="001B5F2F" w14:paraId="5F06225D" w14:textId="77777777" w:rsidTr="00D03518">
        <w:trPr>
          <w:cantSplit/>
          <w:trHeight w:val="70"/>
        </w:trPr>
        <w:tc>
          <w:tcPr>
            <w:tcW w:w="3750" w:type="pct"/>
            <w:vAlign w:val="center"/>
          </w:tcPr>
          <w:p w14:paraId="209AE163"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6-7 years</w:t>
            </w:r>
          </w:p>
        </w:tc>
        <w:tc>
          <w:tcPr>
            <w:tcW w:w="1250" w:type="pct"/>
            <w:vAlign w:val="center"/>
          </w:tcPr>
          <w:p w14:paraId="70C56023"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0.4</w:t>
            </w:r>
          </w:p>
        </w:tc>
      </w:tr>
      <w:tr w:rsidR="00C06194" w:rsidRPr="001B5F2F" w14:paraId="7F214168" w14:textId="77777777" w:rsidTr="00D03518">
        <w:trPr>
          <w:cantSplit/>
          <w:trHeight w:val="70"/>
        </w:trPr>
        <w:tc>
          <w:tcPr>
            <w:tcW w:w="3750" w:type="pct"/>
            <w:vAlign w:val="center"/>
          </w:tcPr>
          <w:p w14:paraId="0961292C"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7-8 years</w:t>
            </w:r>
          </w:p>
        </w:tc>
        <w:tc>
          <w:tcPr>
            <w:tcW w:w="1250" w:type="pct"/>
            <w:vAlign w:val="center"/>
          </w:tcPr>
          <w:p w14:paraId="6F753939"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0.3</w:t>
            </w:r>
          </w:p>
        </w:tc>
      </w:tr>
      <w:tr w:rsidR="00C06194" w:rsidRPr="001B5F2F" w14:paraId="150C10F8" w14:textId="77777777" w:rsidTr="00D03518">
        <w:trPr>
          <w:cantSplit/>
          <w:trHeight w:val="70"/>
        </w:trPr>
        <w:tc>
          <w:tcPr>
            <w:tcW w:w="3750" w:type="pct"/>
            <w:vAlign w:val="center"/>
          </w:tcPr>
          <w:p w14:paraId="39D71CCE"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8-9 years</w:t>
            </w:r>
          </w:p>
        </w:tc>
        <w:tc>
          <w:tcPr>
            <w:tcW w:w="1250" w:type="pct"/>
            <w:vAlign w:val="center"/>
          </w:tcPr>
          <w:p w14:paraId="0C78E594"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0.2</w:t>
            </w:r>
          </w:p>
        </w:tc>
      </w:tr>
      <w:tr w:rsidR="00C06194" w:rsidRPr="001B5F2F" w14:paraId="66B2B35D" w14:textId="77777777" w:rsidTr="00D03518">
        <w:trPr>
          <w:cantSplit/>
          <w:trHeight w:val="70"/>
        </w:trPr>
        <w:tc>
          <w:tcPr>
            <w:tcW w:w="3750" w:type="pct"/>
            <w:vAlign w:val="center"/>
          </w:tcPr>
          <w:p w14:paraId="0AF3C866"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9-0 years</w:t>
            </w:r>
          </w:p>
        </w:tc>
        <w:tc>
          <w:tcPr>
            <w:tcW w:w="1250" w:type="pct"/>
            <w:vAlign w:val="center"/>
          </w:tcPr>
          <w:p w14:paraId="455B9D6A"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0.1</w:t>
            </w:r>
          </w:p>
        </w:tc>
      </w:tr>
      <w:tr w:rsidR="00C06194" w:rsidRPr="001B5F2F" w14:paraId="3EA86DC0" w14:textId="77777777" w:rsidTr="00D03518">
        <w:trPr>
          <w:cantSplit/>
          <w:trHeight w:val="70"/>
        </w:trPr>
        <w:tc>
          <w:tcPr>
            <w:tcW w:w="3750" w:type="pct"/>
            <w:vAlign w:val="center"/>
          </w:tcPr>
          <w:p w14:paraId="7097D80A"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&gt; 10 years</w:t>
            </w:r>
          </w:p>
        </w:tc>
        <w:tc>
          <w:tcPr>
            <w:tcW w:w="1250" w:type="pct"/>
            <w:vAlign w:val="center"/>
          </w:tcPr>
          <w:p w14:paraId="0C47EEFF" w14:textId="77777777" w:rsidR="00C06194" w:rsidRPr="001B5F2F" w:rsidRDefault="00C06194" w:rsidP="00D03518">
            <w:pPr>
              <w:tabs>
                <w:tab w:val="num" w:pos="1211"/>
              </w:tabs>
              <w:spacing w:before="120" w:after="120"/>
              <w:jc w:val="center"/>
              <w:rPr>
                <w:rFonts w:cs="Arial"/>
                <w:lang w:val="en-US"/>
              </w:rPr>
            </w:pPr>
            <w:r w:rsidRPr="001B5F2F">
              <w:rPr>
                <w:rFonts w:cs="Arial"/>
                <w:lang w:val="en-US"/>
              </w:rPr>
              <w:t>0</w:t>
            </w:r>
          </w:p>
        </w:tc>
      </w:tr>
    </w:tbl>
    <w:p w14:paraId="5E8732AB" w14:textId="77777777" w:rsidR="00C06194" w:rsidRPr="001B5F2F" w:rsidRDefault="00C06194" w:rsidP="00C06194">
      <w:pPr>
        <w:tabs>
          <w:tab w:val="left" w:pos="8222"/>
        </w:tabs>
        <w:ind w:right="1406"/>
        <w:jc w:val="both"/>
        <w:rPr>
          <w:rFonts w:cs="Arial"/>
          <w:b/>
          <w:sz w:val="16"/>
          <w:lang w:val="en-US"/>
        </w:rPr>
      </w:pPr>
      <w:r w:rsidRPr="001B5F2F">
        <w:rPr>
          <w:rFonts w:cs="Arial"/>
          <w:b/>
          <w:sz w:val="16"/>
          <w:lang w:val="en-US"/>
        </w:rPr>
        <w:t>Note</w:t>
      </w:r>
      <w:r w:rsidRPr="001B5F2F">
        <w:rPr>
          <w:rFonts w:cs="Arial"/>
          <w:sz w:val="16"/>
          <w:lang w:val="en-US"/>
        </w:rPr>
        <w:t>:</w:t>
      </w:r>
    </w:p>
    <w:p w14:paraId="03AFB4C0" w14:textId="77777777" w:rsidR="00C06194" w:rsidRPr="001B5F2F" w:rsidRDefault="00C06194" w:rsidP="00C06194">
      <w:pPr>
        <w:tabs>
          <w:tab w:val="left" w:pos="7938"/>
        </w:tabs>
        <w:ind w:right="49"/>
        <w:jc w:val="both"/>
        <w:rPr>
          <w:rFonts w:cs="Arial"/>
          <w:sz w:val="16"/>
          <w:szCs w:val="18"/>
          <w:lang w:val="en-US"/>
        </w:rPr>
      </w:pPr>
      <w:r w:rsidRPr="001B5F2F">
        <w:rPr>
          <w:rFonts w:cs="Arial"/>
          <w:sz w:val="16"/>
          <w:szCs w:val="18"/>
          <w:lang w:val="en-US"/>
        </w:rPr>
        <w:t xml:space="preserve">* Only non-exclusive surveys authorized by ANP shall be accepted, provided that the data acquisition companies have met all requirements of data submission to the Exploration and Production Database (BDEP). </w:t>
      </w:r>
    </w:p>
    <w:p w14:paraId="06B5C913" w14:textId="77777777" w:rsidR="00C06194" w:rsidRPr="001B5F2F" w:rsidRDefault="00C06194" w:rsidP="00C06194">
      <w:pPr>
        <w:tabs>
          <w:tab w:val="left" w:pos="7938"/>
        </w:tabs>
        <w:ind w:right="49"/>
        <w:jc w:val="both"/>
        <w:rPr>
          <w:rFonts w:cs="Arial"/>
          <w:sz w:val="16"/>
          <w:szCs w:val="18"/>
          <w:lang w:val="en-US"/>
        </w:rPr>
      </w:pPr>
      <w:r w:rsidRPr="001B5F2F">
        <w:rPr>
          <w:rFonts w:cs="Arial"/>
          <w:sz w:val="16"/>
          <w:szCs w:val="18"/>
          <w:lang w:val="en-US"/>
        </w:rPr>
        <w:t xml:space="preserve">For calculation of the amount to be taken into account as performance of the Minimum Exploration Program of the </w:t>
      </w:r>
      <w:r>
        <w:rPr>
          <w:rFonts w:cs="Arial"/>
          <w:sz w:val="16"/>
          <w:szCs w:val="18"/>
          <w:lang w:val="en-US"/>
        </w:rPr>
        <w:t>Exploration Phase</w:t>
      </w:r>
      <w:r w:rsidRPr="001B5F2F">
        <w:rPr>
          <w:rFonts w:cs="Arial"/>
          <w:sz w:val="16"/>
          <w:szCs w:val="18"/>
          <w:lang w:val="en-US"/>
        </w:rPr>
        <w:t>, the value of the UWs corresponding to the exploration carried shall be multiplied by the reduction factor in the table, according to the time elapsed between the request for reduction of the minimum exploration program and completion of the operation of acquisition.</w:t>
      </w:r>
    </w:p>
    <w:p w14:paraId="06EF8E89" w14:textId="77777777" w:rsidR="00C06194" w:rsidRPr="001B5F2F" w:rsidRDefault="00C06194" w:rsidP="00C06194">
      <w:pPr>
        <w:tabs>
          <w:tab w:val="left" w:pos="7655"/>
          <w:tab w:val="left" w:pos="7938"/>
        </w:tabs>
        <w:ind w:right="49"/>
        <w:jc w:val="both"/>
        <w:rPr>
          <w:rFonts w:cs="Arial"/>
          <w:sz w:val="16"/>
          <w:szCs w:val="18"/>
          <w:lang w:val="en-US"/>
        </w:rPr>
      </w:pPr>
      <w:r w:rsidRPr="001B5F2F">
        <w:rPr>
          <w:rFonts w:cs="Arial"/>
          <w:sz w:val="16"/>
          <w:szCs w:val="18"/>
          <w:lang w:val="en-US"/>
        </w:rPr>
        <w:t xml:space="preserve">For acquisition of reprocessed non-exclusive surveys, the time elapsed between the request for reduction of the minimum exploration program and completion of the operation of reprocessing of non-exclusive data shall be taken into account. </w:t>
      </w:r>
    </w:p>
    <w:p w14:paraId="2F3BCCD3" w14:textId="77777777" w:rsidR="00C06194" w:rsidRPr="001B5F2F" w:rsidRDefault="00C06194" w:rsidP="00C06194">
      <w:pPr>
        <w:ind w:left="902" w:right="1406"/>
        <w:jc w:val="both"/>
        <w:rPr>
          <w:rFonts w:cs="Arial"/>
          <w:sz w:val="16"/>
          <w:szCs w:val="18"/>
          <w:lang w:val="en-US"/>
        </w:rPr>
      </w:pPr>
    </w:p>
    <w:p w14:paraId="242D9731" w14:textId="77777777" w:rsidR="00C06194" w:rsidRPr="001B5F2F" w:rsidRDefault="00C06194" w:rsidP="00C06194">
      <w:pPr>
        <w:rPr>
          <w:lang w:val="en-US"/>
        </w:rPr>
      </w:pPr>
    </w:p>
    <w:p w14:paraId="5776B758" w14:textId="26280DDF" w:rsidR="00807C90" w:rsidRPr="00227979" w:rsidRDefault="00C06194" w:rsidP="00C06194">
      <w:pPr>
        <w:ind w:left="902" w:right="1406"/>
        <w:jc w:val="both"/>
        <w:rPr>
          <w:lang w:val="en-US"/>
        </w:rPr>
      </w:pPr>
      <w:r w:rsidRPr="001B5F2F">
        <w:rPr>
          <w:lang w:val="en-US"/>
        </w:rPr>
        <w:br w:type="page"/>
      </w:r>
    </w:p>
    <w:p w14:paraId="7DA91609" w14:textId="2DF41D8A" w:rsidR="00807C90" w:rsidRPr="002E1910" w:rsidRDefault="00BA55A2" w:rsidP="00807C90">
      <w:pPr>
        <w:pStyle w:val="Edital-AnexoTtulo"/>
        <w:rPr>
          <w:lang w:val="en-US"/>
        </w:rPr>
      </w:pPr>
      <w:bookmarkStart w:id="4319" w:name="_Toc5791350"/>
      <w:r w:rsidRPr="002E1910">
        <w:rPr>
          <w:lang w:val="en-US"/>
        </w:rPr>
        <w:t>ANNEX XV – DECLARATION OF ABSENCE OF RESTRAINTS ON EXECUTION OF THE CONCESSION AGREEMENT</w:t>
      </w:r>
      <w:bookmarkEnd w:id="4319"/>
    </w:p>
    <w:p w14:paraId="5ABF560C" w14:textId="77777777" w:rsidR="00807C90" w:rsidRPr="00227979" w:rsidRDefault="00807C90" w:rsidP="00807C90">
      <w:pPr>
        <w:pStyle w:val="Edital-Corpodetexto"/>
        <w:rPr>
          <w:lang w:val="en-US"/>
        </w:rPr>
      </w:pPr>
    </w:p>
    <w:p w14:paraId="18D44847" w14:textId="77777777" w:rsidR="00C06194" w:rsidRPr="001B5F2F" w:rsidRDefault="00C06194" w:rsidP="00C06194">
      <w:pPr>
        <w:pStyle w:val="Edital-Corpodetexto"/>
        <w:rPr>
          <w:lang w:val="en-US"/>
        </w:rPr>
      </w:pPr>
    </w:p>
    <w:p w14:paraId="22E57C0D" w14:textId="77777777" w:rsidR="00C06194" w:rsidRPr="001B5F2F" w:rsidRDefault="00C06194" w:rsidP="00C06194">
      <w:pPr>
        <w:pStyle w:val="Edital-Corpodetexto"/>
        <w:rPr>
          <w:lang w:val="en-US"/>
        </w:rPr>
      </w:pPr>
    </w:p>
    <w:p w14:paraId="58D4B14C" w14:textId="751F4702" w:rsidR="00C06194" w:rsidRDefault="00C06194" w:rsidP="00C06194">
      <w:pPr>
        <w:pStyle w:val="Edital-Corpodetexto"/>
        <w:rPr>
          <w:lang w:val="en-IN"/>
        </w:rPr>
      </w:pPr>
      <w:r w:rsidRPr="00993CE6">
        <w:rPr>
          <w:lang w:val="en-IN"/>
        </w:rPr>
        <w:fldChar w:fldCharType="begin">
          <w:ffData>
            <w:name w:val=""/>
            <w:enabled/>
            <w:calcOnExit w:val="0"/>
            <w:textInput>
              <w:default w:val="[inserir a denominação social da licitante]"/>
            </w:textInput>
          </w:ffData>
        </w:fldChar>
      </w:r>
      <w:r w:rsidRPr="00993CE6">
        <w:rPr>
          <w:lang w:val="en-IN"/>
        </w:rPr>
        <w:instrText xml:space="preserve"> FORMTEXT </w:instrText>
      </w:r>
      <w:r w:rsidRPr="00993CE6">
        <w:rPr>
          <w:lang w:val="en-IN"/>
        </w:rPr>
      </w:r>
      <w:r w:rsidRPr="00993CE6">
        <w:rPr>
          <w:lang w:val="en-IN"/>
        </w:rPr>
        <w:fldChar w:fldCharType="separate"/>
      </w:r>
      <w:r w:rsidRPr="00993CE6">
        <w:rPr>
          <w:lang w:val="en-IN"/>
        </w:rPr>
        <w:t>[insert the bidder's name]</w:t>
      </w:r>
      <w:r w:rsidRPr="00993CE6">
        <w:rPr>
          <w:lang w:val="en-IN"/>
        </w:rPr>
        <w:fldChar w:fldCharType="end"/>
      </w:r>
      <w:r w:rsidRPr="00993CE6">
        <w:rPr>
          <w:lang w:val="en-IN"/>
        </w:rPr>
        <w:t>, represented by its accredited representative(s), under the penalties provided for in the applicable laws and regulations, hereby declares, for purposes of meeting the requirements set forth in section 7.2 of the tender protocol of the 1</w:t>
      </w:r>
      <w:r>
        <w:rPr>
          <w:lang w:val="en-IN"/>
        </w:rPr>
        <w:t>6</w:t>
      </w:r>
      <w:r w:rsidRPr="00993CE6">
        <w:rPr>
          <w:vertAlign w:val="superscript"/>
          <w:lang w:val="en-IN"/>
        </w:rPr>
        <w:t>th</w:t>
      </w:r>
      <w:r w:rsidRPr="00993CE6">
        <w:rPr>
          <w:lang w:val="en-IN"/>
        </w:rPr>
        <w:t xml:space="preserve"> Bidding Round, that there are NO restraints on execution or performance of the concession agreement.</w:t>
      </w:r>
    </w:p>
    <w:p w14:paraId="72A2A1C0" w14:textId="77777777" w:rsidR="00C06194" w:rsidRPr="001B5F2F" w:rsidRDefault="00C06194" w:rsidP="00C06194">
      <w:pPr>
        <w:pStyle w:val="Edital-Corpodetexto"/>
        <w:rPr>
          <w:lang w:val="en-US"/>
        </w:rPr>
      </w:pPr>
      <w:r w:rsidRPr="001B5F2F">
        <w:rPr>
          <w:lang w:val="en-US"/>
        </w:rPr>
        <w:t>It also declares that:</w:t>
      </w:r>
    </w:p>
    <w:p w14:paraId="6424273A" w14:textId="77777777" w:rsidR="00C06194" w:rsidRPr="001B5F2F" w:rsidRDefault="00C06194" w:rsidP="00C06194">
      <w:pPr>
        <w:pStyle w:val="Edital-Alnea"/>
        <w:numPr>
          <w:ilvl w:val="0"/>
          <w:numId w:val="75"/>
        </w:numPr>
        <w:rPr>
          <w:lang w:val="en-US"/>
        </w:rPr>
      </w:pPr>
      <w:r w:rsidRPr="001B5F2F">
        <w:rPr>
          <w:lang w:val="en-US"/>
        </w:rPr>
        <w:t>it does not employ persons under the age of eighteen (18) in any type of night-time, hazardous, or unhealthy activity nor persons under the age of sixteen (16), except as apprentices, as of the age of fourteen (14);</w:t>
      </w:r>
    </w:p>
    <w:p w14:paraId="5A01CC3D" w14:textId="77777777" w:rsidR="00C06194" w:rsidRPr="001B5F2F" w:rsidRDefault="00C06194" w:rsidP="00C06194">
      <w:pPr>
        <w:pStyle w:val="Edital-Alnea"/>
        <w:numPr>
          <w:ilvl w:val="0"/>
          <w:numId w:val="75"/>
        </w:numPr>
        <w:rPr>
          <w:lang w:val="en-US"/>
        </w:rPr>
      </w:pPr>
      <w:r w:rsidRPr="001B5F2F">
        <w:rPr>
          <w:lang w:val="en-US"/>
        </w:rPr>
        <w:t>it is not disreputable to enter into agreements with the Public Administration;</w:t>
      </w:r>
    </w:p>
    <w:p w14:paraId="120516C8" w14:textId="77777777" w:rsidR="00C06194" w:rsidRPr="000F7368" w:rsidRDefault="00C06194" w:rsidP="00C06194">
      <w:pPr>
        <w:pStyle w:val="Edital-Alnea"/>
        <w:numPr>
          <w:ilvl w:val="0"/>
          <w:numId w:val="75"/>
        </w:numPr>
        <w:rPr>
          <w:lang w:val="en-US"/>
        </w:rPr>
      </w:pPr>
      <w:r w:rsidRPr="000F7368">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14:paraId="6847A93B" w14:textId="77777777" w:rsidR="00C06194" w:rsidRPr="009B35AE" w:rsidRDefault="00C06194" w:rsidP="00C06194">
      <w:pPr>
        <w:pStyle w:val="Edital-Corpodetexto"/>
        <w:rPr>
          <w:lang w:val="en-US"/>
        </w:rPr>
      </w:pPr>
    </w:p>
    <w:p w14:paraId="20342D94" w14:textId="77777777" w:rsidR="00C06194" w:rsidRPr="000F7368" w:rsidRDefault="00C06194" w:rsidP="00C06194">
      <w:pPr>
        <w:pStyle w:val="Edital-Alnea"/>
        <w:numPr>
          <w:ilvl w:val="0"/>
          <w:numId w:val="75"/>
        </w:numPr>
        <w:rPr>
          <w:lang w:val="en-US"/>
        </w:rPr>
      </w:pPr>
      <w:r w:rsidRPr="000F7368">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14:paraId="0CC544E2" w14:textId="77777777" w:rsidR="00C06194" w:rsidRPr="00A313FA" w:rsidRDefault="00C06194" w:rsidP="00C06194">
      <w:pPr>
        <w:pStyle w:val="Edital-Corpodetexto"/>
        <w:rPr>
          <w:lang w:val="en-IN"/>
        </w:rPr>
      </w:pPr>
    </w:p>
    <w:p w14:paraId="06F05BD6" w14:textId="77777777" w:rsidR="00C06194" w:rsidRPr="000F7368" w:rsidRDefault="00C06194" w:rsidP="00C06194">
      <w:pPr>
        <w:pStyle w:val="Edital-Corpodetexto"/>
        <w:rPr>
          <w:lang w:val="en-US"/>
        </w:rPr>
      </w:pPr>
    </w:p>
    <w:p w14:paraId="4DFFCA07" w14:textId="77777777" w:rsidR="00C06194" w:rsidRPr="001B5F2F" w:rsidRDefault="00C06194" w:rsidP="00C06194">
      <w:pPr>
        <w:pStyle w:val="Edital-AnexoAssinatura"/>
        <w:rPr>
          <w:lang w:val="en-US"/>
        </w:rPr>
      </w:pPr>
      <w:r w:rsidRPr="001B5F2F">
        <w:rPr>
          <w:lang w:val="en-US"/>
        </w:rPr>
        <w:t xml:space="preserve">___________________________ </w:t>
      </w:r>
    </w:p>
    <w:p w14:paraId="68F64B9A" w14:textId="77777777" w:rsidR="00C06194" w:rsidRPr="001B5F2F" w:rsidRDefault="00C06194" w:rsidP="00C06194">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4BBF43B6" w14:textId="77777777" w:rsidR="00C06194" w:rsidRPr="001B5F2F" w:rsidRDefault="00C06194" w:rsidP="00C06194">
      <w:pPr>
        <w:pStyle w:val="Edital-AnexoAssinatura"/>
        <w:rPr>
          <w:lang w:val="en-US"/>
        </w:rPr>
      </w:pPr>
    </w:p>
    <w:p w14:paraId="0395851F" w14:textId="77777777" w:rsidR="00C06194" w:rsidRPr="001B5F2F" w:rsidRDefault="00C06194" w:rsidP="00C06194">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1A20AE3C" w14:textId="77777777" w:rsidR="00C06194" w:rsidRPr="001B5F2F" w:rsidRDefault="00C06194" w:rsidP="00C06194">
      <w:pPr>
        <w:pStyle w:val="Edital-AnexoAssinatura"/>
        <w:rPr>
          <w:lang w:val="en-US"/>
        </w:rPr>
      </w:pPr>
    </w:p>
    <w:p w14:paraId="72C90192" w14:textId="77777777" w:rsidR="00C06194" w:rsidRPr="001B5F2F" w:rsidRDefault="00C06194" w:rsidP="00C06194">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7954F115" w14:textId="689D6AD7" w:rsidR="00807C90" w:rsidRPr="00227979" w:rsidRDefault="00C06194" w:rsidP="00CF3DF4">
      <w:pPr>
        <w:rPr>
          <w:lang w:val="en-US"/>
        </w:rPr>
      </w:pPr>
      <w:r w:rsidRPr="001B5F2F">
        <w:rPr>
          <w:lang w:val="en-US"/>
        </w:rPr>
        <w:br w:type="page"/>
      </w:r>
    </w:p>
    <w:p w14:paraId="752BC634" w14:textId="618F315A" w:rsidR="00807C90" w:rsidRPr="002E1910" w:rsidRDefault="00BA55A2" w:rsidP="00807C90">
      <w:pPr>
        <w:pStyle w:val="Edital-AnexoTtulo"/>
        <w:rPr>
          <w:lang w:val="en-US"/>
        </w:rPr>
      </w:pPr>
      <w:bookmarkStart w:id="4320" w:name="_Toc5791351"/>
      <w:r w:rsidRPr="002E1910">
        <w:rPr>
          <w:lang w:val="en-US"/>
        </w:rPr>
        <w:t>ANNEX XVI – DECLARATION ON RELEVANT LEGAL OR JUDICIAL CLAIMS</w:t>
      </w:r>
      <w:bookmarkEnd w:id="4320"/>
    </w:p>
    <w:p w14:paraId="2B5FA1A4" w14:textId="77777777" w:rsidR="00807C90" w:rsidRPr="00227979" w:rsidRDefault="00807C90" w:rsidP="00807C90">
      <w:pPr>
        <w:pStyle w:val="Edital-Corpodetexto"/>
        <w:rPr>
          <w:lang w:val="en-US"/>
        </w:rPr>
      </w:pPr>
    </w:p>
    <w:p w14:paraId="77C9BFC1" w14:textId="77777777" w:rsidR="00CF3DF4" w:rsidRPr="000F7368" w:rsidRDefault="00CF3DF4" w:rsidP="00CF3DF4">
      <w:pPr>
        <w:pStyle w:val="Edital-Corpodetexto"/>
        <w:rPr>
          <w:lang w:val="en-US"/>
        </w:rPr>
      </w:pPr>
    </w:p>
    <w:p w14:paraId="11CE57B6" w14:textId="77777777" w:rsidR="00CF3DF4" w:rsidRPr="000F7368" w:rsidRDefault="00CF3DF4" w:rsidP="00CF3DF4">
      <w:pPr>
        <w:pStyle w:val="Edital-Corpodetexto"/>
        <w:rPr>
          <w:lang w:val="en-US"/>
        </w:rPr>
      </w:pPr>
    </w:p>
    <w:p w14:paraId="340799B0" w14:textId="534EBF25" w:rsidR="00CF3DF4" w:rsidRPr="000F7368" w:rsidRDefault="00CF3DF4" w:rsidP="00CF3DF4">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 xml:space="preserve">[Enter the corporate name of the bidder], </w:t>
      </w:r>
      <w:r w:rsidRPr="001B5F2F">
        <w:rPr>
          <w:lang w:val="en-US"/>
        </w:rPr>
        <w:fldChar w:fldCharType="end"/>
      </w:r>
      <w:r w:rsidRPr="000F7368">
        <w:rPr>
          <w:lang w:val="en-US"/>
        </w:rPr>
        <w:t xml:space="preserve">represented by its accredited representative(s), under the penalties provided for in the applicable laws and regulations, hereby declares, for purposes of meeting the requirements set forth in section 7.1 of the </w:t>
      </w:r>
      <w:r>
        <w:rPr>
          <w:lang w:val="en-US"/>
        </w:rPr>
        <w:t>tender protocol</w:t>
      </w:r>
      <w:r w:rsidRPr="000F7368">
        <w:rPr>
          <w:lang w:val="en-US"/>
        </w:rPr>
        <w:t xml:space="preserve"> of the 1</w:t>
      </w:r>
      <w:r w:rsidR="00D03518">
        <w:rPr>
          <w:lang w:val="en-US"/>
        </w:rPr>
        <w:t>6</w:t>
      </w:r>
      <w:r w:rsidRPr="000F7368">
        <w:rPr>
          <w:vertAlign w:val="superscript"/>
          <w:lang w:val="en-US"/>
        </w:rPr>
        <w:t>th</w:t>
      </w:r>
      <w:r w:rsidRPr="000F7368">
        <w:rPr>
          <w:lang w:val="en-US"/>
        </w:rPr>
        <w:t xml:space="preserve"> Bidding Round, that </w:t>
      </w:r>
      <w:r w:rsidRPr="001B5F2F">
        <w:rPr>
          <w:lang w:val="en-US"/>
        </w:rPr>
        <w:fldChar w:fldCharType="begin">
          <w:ffData>
            <w:name w:val="Texto8"/>
            <w:enabled/>
            <w:calcOnExit w:val="0"/>
            <w:textInput>
              <w:default w:val="[inserir &quot;não há&quot; ou &quot;há&quot;, conforme o cas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“there are no” or “there are”, as the case may be]</w:t>
      </w:r>
      <w:r w:rsidRPr="001B5F2F">
        <w:rPr>
          <w:lang w:val="en-US"/>
        </w:rPr>
        <w:fldChar w:fldCharType="end"/>
      </w:r>
      <w:r w:rsidRPr="000F7368">
        <w:rPr>
          <w:lang w:val="en-US"/>
        </w:rPr>
        <w:t xml:space="preserve"> relevant legal or judicial claims, including those able to entail judicial reorganization, bankruptcy, or any other event that may affect the financial reputability of this representing party.</w:t>
      </w:r>
    </w:p>
    <w:p w14:paraId="229FD419" w14:textId="77777777" w:rsidR="00CF3DF4" w:rsidRPr="000F7368" w:rsidRDefault="00CF3DF4" w:rsidP="00CF3DF4">
      <w:pPr>
        <w:pStyle w:val="Edital-Corpodetexto"/>
        <w:ind w:firstLine="0"/>
        <w:rPr>
          <w:lang w:val="en-US"/>
        </w:rPr>
      </w:pPr>
    </w:p>
    <w:p w14:paraId="689890C8" w14:textId="77777777" w:rsidR="00CF3DF4" w:rsidRPr="001B5F2F" w:rsidRDefault="00CF3DF4" w:rsidP="00CF3DF4">
      <w:pPr>
        <w:pStyle w:val="Edital-Corpodetexto"/>
        <w:ind w:firstLine="708"/>
        <w:rPr>
          <w:lang w:val="en-US"/>
        </w:rPr>
      </w:pPr>
      <w:r w:rsidRPr="001B5F2F">
        <w:rPr>
          <w:lang w:val="en-US"/>
        </w:rPr>
        <w:fldChar w:fldCharType="begin">
          <w:ffData>
            <w:name w:val=""/>
            <w:enabled/>
            <w:calcOnExit w:val="0"/>
            <w:textInput>
              <w:default w:val="[Discriminar as pendências relevantes, caso aplicáve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[Detail the relevant claims, if applicable]</w:t>
      </w:r>
      <w:r w:rsidRPr="001B5F2F">
        <w:rPr>
          <w:lang w:val="en-US"/>
        </w:rPr>
        <w:fldChar w:fldCharType="end"/>
      </w:r>
    </w:p>
    <w:p w14:paraId="3FF7305B" w14:textId="77777777" w:rsidR="00CF3DF4" w:rsidRPr="001B5F2F" w:rsidRDefault="00CF3DF4" w:rsidP="00CF3DF4">
      <w:pPr>
        <w:pStyle w:val="Edital-Corpodetexto"/>
        <w:rPr>
          <w:lang w:val="en-US"/>
        </w:rPr>
      </w:pPr>
    </w:p>
    <w:p w14:paraId="0906FBE3" w14:textId="77777777" w:rsidR="00CF3DF4" w:rsidRPr="001B5F2F" w:rsidRDefault="00CF3DF4" w:rsidP="00CF3DF4">
      <w:pPr>
        <w:pStyle w:val="Edital-Corpodetexto"/>
        <w:rPr>
          <w:lang w:val="en-US"/>
        </w:rPr>
      </w:pPr>
    </w:p>
    <w:p w14:paraId="6BF9EB5C" w14:textId="77777777" w:rsidR="00CF3DF4" w:rsidRPr="001B5F2F" w:rsidRDefault="00CF3DF4" w:rsidP="00CF3DF4">
      <w:pPr>
        <w:pStyle w:val="Edital-Corpodetexto"/>
        <w:rPr>
          <w:lang w:val="en-US"/>
        </w:rPr>
      </w:pPr>
    </w:p>
    <w:p w14:paraId="6DC71597" w14:textId="77777777" w:rsidR="00CF3DF4" w:rsidRPr="001B5F2F" w:rsidRDefault="00CF3DF4" w:rsidP="00CF3DF4">
      <w:pPr>
        <w:pStyle w:val="Edital-AnexoAssinatura"/>
        <w:rPr>
          <w:lang w:val="en-US"/>
        </w:rPr>
      </w:pPr>
      <w:r w:rsidRPr="001B5F2F">
        <w:rPr>
          <w:lang w:val="en-US"/>
        </w:rPr>
        <w:t xml:space="preserve">___________________________ </w:t>
      </w:r>
    </w:p>
    <w:p w14:paraId="099434B9" w14:textId="77777777" w:rsidR="00CF3DF4" w:rsidRPr="001B5F2F" w:rsidRDefault="00CF3DF4" w:rsidP="00CF3DF4">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15B76238" w14:textId="77777777" w:rsidR="00CF3DF4" w:rsidRPr="001B5F2F" w:rsidRDefault="00CF3DF4" w:rsidP="00CF3DF4">
      <w:pPr>
        <w:pStyle w:val="Edital-AnexoAssinatura"/>
        <w:rPr>
          <w:lang w:val="en-US"/>
        </w:rPr>
      </w:pPr>
    </w:p>
    <w:p w14:paraId="373FBCFC" w14:textId="77777777" w:rsidR="00CF3DF4" w:rsidRPr="001B5F2F" w:rsidRDefault="00CF3DF4" w:rsidP="00CF3DF4">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Legal Representative(s) of the bidder]</w:t>
      </w:r>
      <w:r w:rsidRPr="001B5F2F">
        <w:rPr>
          <w:lang w:val="en-US"/>
        </w:rPr>
        <w:fldChar w:fldCharType="end"/>
      </w:r>
    </w:p>
    <w:p w14:paraId="2341E3B2" w14:textId="77777777" w:rsidR="00CF3DF4" w:rsidRPr="001B5F2F" w:rsidRDefault="00CF3DF4" w:rsidP="00CF3DF4">
      <w:pPr>
        <w:pStyle w:val="Edital-AnexoAssinatura"/>
        <w:rPr>
          <w:lang w:val="en-US"/>
        </w:rPr>
      </w:pPr>
    </w:p>
    <w:p w14:paraId="31C8D677" w14:textId="77777777" w:rsidR="00CF3DF4" w:rsidRPr="001B5F2F" w:rsidRDefault="00CF3DF4" w:rsidP="00CF3DF4">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00D872EB" w14:textId="77777777" w:rsidR="00CF3DF4" w:rsidRPr="001B5F2F" w:rsidRDefault="00CF3DF4" w:rsidP="00CF3DF4">
      <w:pPr>
        <w:pStyle w:val="Edital-Corpodetexto"/>
        <w:rPr>
          <w:lang w:val="en-US"/>
        </w:rPr>
      </w:pPr>
    </w:p>
    <w:p w14:paraId="02D14B65" w14:textId="46E27353" w:rsidR="00807C90" w:rsidRPr="00227979" w:rsidRDefault="00CF3DF4" w:rsidP="00807C90">
      <w:pPr>
        <w:rPr>
          <w:rFonts w:cs="Arial"/>
          <w:sz w:val="22"/>
          <w:szCs w:val="20"/>
          <w:lang w:val="en-US"/>
        </w:rPr>
      </w:pPr>
      <w:r w:rsidRPr="001B5F2F">
        <w:rPr>
          <w:lang w:val="en-US"/>
        </w:rPr>
        <w:br w:type="page"/>
      </w:r>
    </w:p>
    <w:p w14:paraId="3246123F" w14:textId="3E0AF9AE" w:rsidR="00807C90" w:rsidRPr="00CC53C2" w:rsidRDefault="00BA55A2" w:rsidP="00807C90">
      <w:pPr>
        <w:pStyle w:val="Edital-AnexoTtulo"/>
        <w:rPr>
          <w:lang w:val="en-US"/>
        </w:rPr>
      </w:pPr>
      <w:bookmarkStart w:id="4321" w:name="_Toc5791352"/>
      <w:r w:rsidRPr="00CC53C2">
        <w:rPr>
          <w:lang w:val="en-US"/>
        </w:rPr>
        <w:t>ANNEX XVII – TECHNICAL SUMMARY 01: TECHNICAL QUALIFICATION BY EXPERIENCE OF THE BIDDER OR ITS CORPORATE GROUP</w:t>
      </w:r>
      <w:bookmarkEnd w:id="4321"/>
    </w:p>
    <w:p w14:paraId="7C02F48F" w14:textId="77777777" w:rsidR="00CF3DF4" w:rsidRPr="000F7368" w:rsidRDefault="00CF3DF4" w:rsidP="00CF3DF4">
      <w:pPr>
        <w:pStyle w:val="Edital-Corpodetexto"/>
        <w:rPr>
          <w:lang w:val="en-US"/>
        </w:rPr>
      </w:pPr>
    </w:p>
    <w:p w14:paraId="186D111B" w14:textId="77777777" w:rsidR="00CF3DF4" w:rsidRPr="000F7368" w:rsidRDefault="00CF3DF4" w:rsidP="00CF3DF4">
      <w:pPr>
        <w:pStyle w:val="Edital-Corpodetexto"/>
        <w:rPr>
          <w:lang w:val="en-US"/>
        </w:rPr>
      </w:pPr>
    </w:p>
    <w:p w14:paraId="2B35F5BA" w14:textId="77777777" w:rsidR="00CF3DF4" w:rsidRPr="000F7368" w:rsidRDefault="00CF3DF4" w:rsidP="00CF3DF4">
      <w:pPr>
        <w:pStyle w:val="Edital-Corpodetexto"/>
        <w:rPr>
          <w:lang w:val="en-US"/>
        </w:rPr>
      </w:pPr>
      <w:r w:rsidRPr="000F7368">
        <w:rPr>
          <w:lang w:val="en-US"/>
        </w:rPr>
        <w:t>This form must be filled out according to the instructions for filling technical summary 01, included in this annex.</w:t>
      </w:r>
    </w:p>
    <w:p w14:paraId="5020ADE5" w14:textId="77777777" w:rsidR="00CF3DF4" w:rsidRPr="000F7368" w:rsidRDefault="00CF3DF4" w:rsidP="00CF3DF4">
      <w:pPr>
        <w:pStyle w:val="Edital-Corpodetexto"/>
        <w:rPr>
          <w:lang w:val="en-US"/>
        </w:rPr>
      </w:pPr>
    </w:p>
    <w:p w14:paraId="10BC156B" w14:textId="77777777" w:rsidR="00CF3DF4" w:rsidRPr="001B5F2F" w:rsidRDefault="00CF3DF4" w:rsidP="00CF3DF4">
      <w:pPr>
        <w:pStyle w:val="Edital-Corpodetexto"/>
        <w:ind w:firstLine="0"/>
        <w:rPr>
          <w:b/>
          <w:lang w:val="en-US"/>
        </w:rPr>
      </w:pPr>
      <w:r w:rsidRPr="001B5F2F">
        <w:rPr>
          <w:b/>
          <w:lang w:val="en-US"/>
        </w:rPr>
        <w:t>Bidder</w:t>
      </w:r>
      <w:r w:rsidRPr="001B5F2F">
        <w:rPr>
          <w:lang w:val="en-US"/>
        </w:rPr>
        <w:t>:</w:t>
      </w:r>
    </w:p>
    <w:tbl>
      <w:tblPr>
        <w:tblStyle w:val="Tabelacomgrade"/>
        <w:tblW w:w="5000" w:type="pct"/>
        <w:tblLook w:val="04A0" w:firstRow="1" w:lastRow="0" w:firstColumn="1" w:lastColumn="0" w:noHBand="0" w:noVBand="1"/>
      </w:tblPr>
      <w:tblGrid>
        <w:gridCol w:w="8494"/>
      </w:tblGrid>
      <w:tr w:rsidR="00CF3DF4" w:rsidRPr="001B5F2F" w14:paraId="623595CA" w14:textId="77777777" w:rsidTr="00D03518">
        <w:tc>
          <w:tcPr>
            <w:tcW w:w="5000" w:type="pct"/>
          </w:tcPr>
          <w:p w14:paraId="1A8E5A94" w14:textId="77777777" w:rsidR="00CF3DF4" w:rsidRPr="001B5F2F" w:rsidRDefault="00CF3DF4" w:rsidP="00D03518">
            <w:pPr>
              <w:pStyle w:val="Edital-AnexoSumriotcnico"/>
              <w:rPr>
                <w:lang w:val="en-US"/>
              </w:rPr>
            </w:pPr>
          </w:p>
        </w:tc>
      </w:tr>
    </w:tbl>
    <w:p w14:paraId="3CC03ECC" w14:textId="77777777" w:rsidR="00CF3DF4" w:rsidRPr="001B5F2F" w:rsidRDefault="00CF3DF4" w:rsidP="00CF3DF4">
      <w:pPr>
        <w:pStyle w:val="Corpodetextoanexos"/>
        <w:rPr>
          <w:b/>
          <w:lang w:val="en-US"/>
        </w:rPr>
      </w:pPr>
    </w:p>
    <w:p w14:paraId="3635FED6" w14:textId="77777777" w:rsidR="00CF3DF4" w:rsidRPr="001B5F2F" w:rsidRDefault="00CF3DF4" w:rsidP="00CF3DF4">
      <w:pPr>
        <w:pStyle w:val="Edital-Corpodetexto"/>
        <w:ind w:firstLine="0"/>
        <w:rPr>
          <w:b/>
        </w:rPr>
      </w:pPr>
      <w:r w:rsidRPr="001B5F2F">
        <w:rPr>
          <w:b/>
        </w:rPr>
        <w:t>Information for technical qualification</w:t>
      </w:r>
      <w:r w:rsidRPr="001B5F2F">
        <w:t>:</w:t>
      </w:r>
    </w:p>
    <w:p w14:paraId="507E32B4" w14:textId="77777777" w:rsidR="00CF3DF4" w:rsidRPr="001B5F2F" w:rsidRDefault="00CF3DF4" w:rsidP="00CF3DF4">
      <w:pPr>
        <w:pStyle w:val="Corpodetextoanexos"/>
        <w:rPr>
          <w:b/>
        </w:rPr>
      </w:pPr>
    </w:p>
    <w:p w14:paraId="146C10DD" w14:textId="77777777" w:rsidR="00CF3DF4" w:rsidRPr="000F7368" w:rsidRDefault="00CF3DF4" w:rsidP="00CF3DF4">
      <w:pPr>
        <w:pStyle w:val="Edital-Alnea"/>
        <w:numPr>
          <w:ilvl w:val="0"/>
          <w:numId w:val="76"/>
        </w:numPr>
        <w:rPr>
          <w:lang w:val="en-US"/>
        </w:rPr>
      </w:pPr>
      <w:r w:rsidRPr="000F7368">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CF3DF4" w:rsidRPr="00124E12" w14:paraId="75DA5AE0" w14:textId="77777777" w:rsidTr="00D03518">
        <w:tc>
          <w:tcPr>
            <w:tcW w:w="9828" w:type="dxa"/>
          </w:tcPr>
          <w:p w14:paraId="10CFB03A" w14:textId="77777777" w:rsidR="00CF3DF4" w:rsidRPr="000F7368" w:rsidRDefault="00CF3DF4" w:rsidP="00D03518">
            <w:pPr>
              <w:pStyle w:val="Edital-AnexoSumriotcnico"/>
              <w:rPr>
                <w:lang w:val="en-US"/>
              </w:rPr>
            </w:pPr>
          </w:p>
          <w:p w14:paraId="0AA84E8E" w14:textId="77777777" w:rsidR="00CF3DF4" w:rsidRPr="000F7368" w:rsidRDefault="00CF3DF4" w:rsidP="00D03518">
            <w:pPr>
              <w:pStyle w:val="Edital-AnexoSumriotcnico"/>
              <w:rPr>
                <w:lang w:val="en-US"/>
              </w:rPr>
            </w:pPr>
          </w:p>
        </w:tc>
      </w:tr>
    </w:tbl>
    <w:p w14:paraId="54DD338B" w14:textId="77777777" w:rsidR="00CF3DF4" w:rsidRPr="000F7368" w:rsidRDefault="00CF3DF4" w:rsidP="00CF3DF4">
      <w:pPr>
        <w:pStyle w:val="Edital-Alnea"/>
        <w:rPr>
          <w:lang w:val="en-US"/>
        </w:rPr>
      </w:pPr>
    </w:p>
    <w:p w14:paraId="450F3230" w14:textId="77777777" w:rsidR="00CF3DF4" w:rsidRPr="001B5F2F" w:rsidRDefault="00CF3DF4" w:rsidP="00CF3DF4">
      <w:pPr>
        <w:pStyle w:val="Edital-Alnea"/>
        <w:numPr>
          <w:ilvl w:val="0"/>
          <w:numId w:val="76"/>
        </w:numPr>
      </w:pPr>
      <w:r>
        <w:t xml:space="preserve">Offshore </w:t>
      </w:r>
      <w:r w:rsidRPr="001B5F2F">
        <w:t>exploration</w:t>
      </w:r>
    </w:p>
    <w:tbl>
      <w:tblPr>
        <w:tblStyle w:val="Tabelacomgrade"/>
        <w:tblW w:w="0" w:type="auto"/>
        <w:tblLook w:val="04A0" w:firstRow="1" w:lastRow="0" w:firstColumn="1" w:lastColumn="0" w:noHBand="0" w:noVBand="1"/>
      </w:tblPr>
      <w:tblGrid>
        <w:gridCol w:w="8494"/>
      </w:tblGrid>
      <w:tr w:rsidR="00CF3DF4" w:rsidRPr="001B5F2F" w14:paraId="04814DD8" w14:textId="77777777" w:rsidTr="00D03518">
        <w:tc>
          <w:tcPr>
            <w:tcW w:w="9828" w:type="dxa"/>
          </w:tcPr>
          <w:p w14:paraId="73053B58" w14:textId="77777777" w:rsidR="00CF3DF4" w:rsidRPr="001B5F2F" w:rsidRDefault="00CF3DF4" w:rsidP="00D03518">
            <w:pPr>
              <w:pStyle w:val="Edital-AnexoSumriotcnico"/>
            </w:pPr>
          </w:p>
          <w:p w14:paraId="2AC28BFE" w14:textId="77777777" w:rsidR="00CF3DF4" w:rsidRPr="001B5F2F" w:rsidRDefault="00CF3DF4" w:rsidP="00D03518">
            <w:pPr>
              <w:pStyle w:val="Edital-AnexoSumriotcnico"/>
            </w:pPr>
          </w:p>
        </w:tc>
      </w:tr>
    </w:tbl>
    <w:p w14:paraId="6F93FE47" w14:textId="77777777" w:rsidR="00CF3DF4" w:rsidRPr="001B5F2F" w:rsidRDefault="00CF3DF4" w:rsidP="00CF3DF4">
      <w:pPr>
        <w:pStyle w:val="Edital-Alnea"/>
      </w:pPr>
    </w:p>
    <w:p w14:paraId="1B8EED72" w14:textId="77777777" w:rsidR="00CF3DF4" w:rsidRPr="001B5F2F" w:rsidRDefault="00CF3DF4" w:rsidP="00CF3DF4">
      <w:pPr>
        <w:pStyle w:val="Edital-Alnea"/>
        <w:numPr>
          <w:ilvl w:val="0"/>
          <w:numId w:val="76"/>
        </w:numPr>
      </w:pPr>
      <w:r>
        <w:t xml:space="preserve">Offshore </w:t>
      </w:r>
      <w:r w:rsidRPr="001B5F2F">
        <w:t>production</w:t>
      </w:r>
    </w:p>
    <w:tbl>
      <w:tblPr>
        <w:tblStyle w:val="Tabelacomgrade"/>
        <w:tblW w:w="0" w:type="auto"/>
        <w:tblLook w:val="04A0" w:firstRow="1" w:lastRow="0" w:firstColumn="1" w:lastColumn="0" w:noHBand="0" w:noVBand="1"/>
      </w:tblPr>
      <w:tblGrid>
        <w:gridCol w:w="8494"/>
      </w:tblGrid>
      <w:tr w:rsidR="00CF3DF4" w:rsidRPr="001B5F2F" w14:paraId="5DF0D8CC" w14:textId="77777777" w:rsidTr="00D03518">
        <w:tc>
          <w:tcPr>
            <w:tcW w:w="9828" w:type="dxa"/>
          </w:tcPr>
          <w:p w14:paraId="5537E76F" w14:textId="77777777" w:rsidR="00CF3DF4" w:rsidRPr="001B5F2F" w:rsidRDefault="00CF3DF4" w:rsidP="00D03518">
            <w:pPr>
              <w:pStyle w:val="Edital-AnexoSumriotcnico"/>
            </w:pPr>
          </w:p>
          <w:p w14:paraId="5CB66FEE" w14:textId="77777777" w:rsidR="00CF3DF4" w:rsidRPr="001B5F2F" w:rsidRDefault="00CF3DF4" w:rsidP="00D03518">
            <w:pPr>
              <w:pStyle w:val="Edital-AnexoSumriotcnico"/>
            </w:pPr>
          </w:p>
        </w:tc>
      </w:tr>
    </w:tbl>
    <w:p w14:paraId="7BB9F40E" w14:textId="77777777" w:rsidR="00CF3DF4" w:rsidRPr="001B5F2F" w:rsidRDefault="00CF3DF4" w:rsidP="00CF3DF4">
      <w:pPr>
        <w:pStyle w:val="Edital-Alnea"/>
      </w:pPr>
    </w:p>
    <w:p w14:paraId="27D4B725" w14:textId="77777777" w:rsidR="00CF3DF4" w:rsidRPr="001B5F2F" w:rsidRDefault="00CF3DF4" w:rsidP="00CF3DF4">
      <w:pPr>
        <w:pStyle w:val="Edital-Alnea"/>
        <w:numPr>
          <w:ilvl w:val="0"/>
          <w:numId w:val="76"/>
        </w:numPr>
        <w:rPr>
          <w:lang w:val="en-US"/>
        </w:rPr>
      </w:pPr>
      <w:r w:rsidRPr="001B5F2F">
        <w:rPr>
          <w:lang w:val="en-US"/>
        </w:rPr>
        <w:t>Exploration in shallow water (water depth up to 400 m)</w:t>
      </w:r>
    </w:p>
    <w:tbl>
      <w:tblPr>
        <w:tblStyle w:val="Tabelacomgrade"/>
        <w:tblW w:w="0" w:type="auto"/>
        <w:tblLook w:val="04A0" w:firstRow="1" w:lastRow="0" w:firstColumn="1" w:lastColumn="0" w:noHBand="0" w:noVBand="1"/>
      </w:tblPr>
      <w:tblGrid>
        <w:gridCol w:w="8494"/>
      </w:tblGrid>
      <w:tr w:rsidR="00CF3DF4" w:rsidRPr="00124E12" w14:paraId="2D097750" w14:textId="77777777" w:rsidTr="00D03518">
        <w:tc>
          <w:tcPr>
            <w:tcW w:w="9828" w:type="dxa"/>
          </w:tcPr>
          <w:p w14:paraId="2682DC3C" w14:textId="77777777" w:rsidR="00CF3DF4" w:rsidRPr="001B5F2F" w:rsidRDefault="00CF3DF4" w:rsidP="00D03518">
            <w:pPr>
              <w:pStyle w:val="Edital-AnexoSumriotcnico"/>
              <w:rPr>
                <w:lang w:val="en-US"/>
              </w:rPr>
            </w:pPr>
          </w:p>
          <w:p w14:paraId="0547C2D1" w14:textId="77777777" w:rsidR="00CF3DF4" w:rsidRPr="001B5F2F" w:rsidRDefault="00CF3DF4" w:rsidP="00D03518">
            <w:pPr>
              <w:pStyle w:val="Edital-AnexoSumriotcnico"/>
              <w:rPr>
                <w:lang w:val="en-US"/>
              </w:rPr>
            </w:pPr>
          </w:p>
        </w:tc>
      </w:tr>
    </w:tbl>
    <w:p w14:paraId="5F32F20E" w14:textId="77777777" w:rsidR="00CF3DF4" w:rsidRPr="001B5F2F" w:rsidRDefault="00CF3DF4" w:rsidP="00CF3DF4">
      <w:pPr>
        <w:pStyle w:val="Edital-Alnea"/>
        <w:ind w:left="720"/>
        <w:rPr>
          <w:lang w:val="en-US"/>
        </w:rPr>
      </w:pPr>
    </w:p>
    <w:p w14:paraId="407CF38E" w14:textId="77777777" w:rsidR="00CF3DF4" w:rsidRPr="001B5F2F" w:rsidRDefault="00CF3DF4" w:rsidP="00CF3DF4">
      <w:pPr>
        <w:pStyle w:val="Edital-Alnea"/>
        <w:numPr>
          <w:ilvl w:val="0"/>
          <w:numId w:val="76"/>
        </w:numPr>
        <w:rPr>
          <w:lang w:val="en-US"/>
        </w:rPr>
      </w:pPr>
      <w:r w:rsidRPr="001B5F2F">
        <w:rPr>
          <w:lang w:val="en-US"/>
        </w:rPr>
        <w:t>Production in shallow water (water depth up to 400 m)</w:t>
      </w:r>
    </w:p>
    <w:tbl>
      <w:tblPr>
        <w:tblStyle w:val="Tabelacomgrade"/>
        <w:tblW w:w="0" w:type="auto"/>
        <w:tblLook w:val="04A0" w:firstRow="1" w:lastRow="0" w:firstColumn="1" w:lastColumn="0" w:noHBand="0" w:noVBand="1"/>
      </w:tblPr>
      <w:tblGrid>
        <w:gridCol w:w="8494"/>
      </w:tblGrid>
      <w:tr w:rsidR="00CF3DF4" w:rsidRPr="00124E12" w14:paraId="3C945177" w14:textId="77777777" w:rsidTr="00D03518">
        <w:tc>
          <w:tcPr>
            <w:tcW w:w="9828" w:type="dxa"/>
          </w:tcPr>
          <w:p w14:paraId="14985AB7" w14:textId="77777777" w:rsidR="00CF3DF4" w:rsidRPr="001B5F2F" w:rsidRDefault="00CF3DF4" w:rsidP="00D03518">
            <w:pPr>
              <w:pStyle w:val="Edital-AnexoSumriotcnico"/>
              <w:rPr>
                <w:lang w:val="en-US"/>
              </w:rPr>
            </w:pPr>
          </w:p>
          <w:p w14:paraId="33DCE6F0" w14:textId="77777777" w:rsidR="00CF3DF4" w:rsidRPr="001B5F2F" w:rsidRDefault="00CF3DF4" w:rsidP="00D03518">
            <w:pPr>
              <w:pStyle w:val="Edital-AnexoSumriotcnico"/>
              <w:rPr>
                <w:lang w:val="en-US"/>
              </w:rPr>
            </w:pPr>
          </w:p>
        </w:tc>
      </w:tr>
    </w:tbl>
    <w:p w14:paraId="210618A0" w14:textId="77777777" w:rsidR="00CF3DF4" w:rsidRPr="001B5F2F" w:rsidRDefault="00CF3DF4" w:rsidP="00CF3DF4">
      <w:pPr>
        <w:pStyle w:val="Edital-Alnea"/>
        <w:rPr>
          <w:lang w:val="en-US"/>
        </w:rPr>
      </w:pPr>
    </w:p>
    <w:p w14:paraId="01EB762A" w14:textId="77777777" w:rsidR="00CF3DF4" w:rsidRPr="000F7368" w:rsidRDefault="00CF3DF4" w:rsidP="00CF3DF4">
      <w:pPr>
        <w:pStyle w:val="Edital-Alnea"/>
        <w:numPr>
          <w:ilvl w:val="0"/>
          <w:numId w:val="76"/>
        </w:numPr>
        <w:rPr>
          <w:lang w:val="en-US"/>
        </w:rPr>
      </w:pPr>
      <w:r w:rsidRPr="000F7368">
        <w:rPr>
          <w:lang w:val="en-US"/>
        </w:rPr>
        <w:t>Exploration in deep and ultra-deepwater (water depth greater than 400 m)</w:t>
      </w:r>
    </w:p>
    <w:tbl>
      <w:tblPr>
        <w:tblStyle w:val="Tabelacomgrade"/>
        <w:tblW w:w="0" w:type="auto"/>
        <w:tblLook w:val="04A0" w:firstRow="1" w:lastRow="0" w:firstColumn="1" w:lastColumn="0" w:noHBand="0" w:noVBand="1"/>
      </w:tblPr>
      <w:tblGrid>
        <w:gridCol w:w="8494"/>
      </w:tblGrid>
      <w:tr w:rsidR="00CF3DF4" w:rsidRPr="00124E12" w14:paraId="15F5DB6D" w14:textId="77777777" w:rsidTr="00D03518">
        <w:tc>
          <w:tcPr>
            <w:tcW w:w="9828" w:type="dxa"/>
          </w:tcPr>
          <w:p w14:paraId="4120DA09" w14:textId="77777777" w:rsidR="00CF3DF4" w:rsidRPr="000F7368" w:rsidRDefault="00CF3DF4" w:rsidP="00D03518">
            <w:pPr>
              <w:pStyle w:val="Edital-AnexoSumriotcnico"/>
              <w:rPr>
                <w:lang w:val="en-US"/>
              </w:rPr>
            </w:pPr>
          </w:p>
          <w:p w14:paraId="24596EA1" w14:textId="77777777" w:rsidR="00CF3DF4" w:rsidRPr="000F7368" w:rsidRDefault="00CF3DF4" w:rsidP="00D03518">
            <w:pPr>
              <w:pStyle w:val="Edital-AnexoSumriotcnico"/>
              <w:rPr>
                <w:lang w:val="en-US"/>
              </w:rPr>
            </w:pPr>
          </w:p>
        </w:tc>
      </w:tr>
    </w:tbl>
    <w:p w14:paraId="13EF9C46" w14:textId="77777777" w:rsidR="00CF3DF4" w:rsidRPr="000F7368" w:rsidRDefault="00CF3DF4" w:rsidP="00CF3DF4">
      <w:pPr>
        <w:pStyle w:val="Edital-Alnea"/>
        <w:rPr>
          <w:lang w:val="en-US"/>
        </w:rPr>
      </w:pPr>
    </w:p>
    <w:p w14:paraId="6A4ADB54" w14:textId="77777777" w:rsidR="00CF3DF4" w:rsidRPr="000F7368" w:rsidRDefault="00CF3DF4" w:rsidP="00CF3DF4">
      <w:pPr>
        <w:pStyle w:val="Edital-Alnea"/>
        <w:numPr>
          <w:ilvl w:val="0"/>
          <w:numId w:val="76"/>
        </w:numPr>
        <w:rPr>
          <w:lang w:val="en-US"/>
        </w:rPr>
      </w:pPr>
      <w:r w:rsidRPr="000F7368">
        <w:rPr>
          <w:lang w:val="en-US"/>
        </w:rPr>
        <w:t>Production in deep and ultra-deepwater (water depth greater than 400 m)</w:t>
      </w:r>
    </w:p>
    <w:tbl>
      <w:tblPr>
        <w:tblStyle w:val="Tabelacomgrade"/>
        <w:tblW w:w="0" w:type="auto"/>
        <w:tblLook w:val="04A0" w:firstRow="1" w:lastRow="0" w:firstColumn="1" w:lastColumn="0" w:noHBand="0" w:noVBand="1"/>
      </w:tblPr>
      <w:tblGrid>
        <w:gridCol w:w="8494"/>
      </w:tblGrid>
      <w:tr w:rsidR="00CF3DF4" w:rsidRPr="00124E12" w14:paraId="142E37E0" w14:textId="77777777" w:rsidTr="00D03518">
        <w:tc>
          <w:tcPr>
            <w:tcW w:w="9828" w:type="dxa"/>
          </w:tcPr>
          <w:p w14:paraId="54CD24AB" w14:textId="77777777" w:rsidR="00CF3DF4" w:rsidRPr="000F7368" w:rsidRDefault="00CF3DF4" w:rsidP="00D03518">
            <w:pPr>
              <w:pStyle w:val="Edital-AnexoSumriotcnico"/>
              <w:rPr>
                <w:lang w:val="en-US"/>
              </w:rPr>
            </w:pPr>
          </w:p>
          <w:p w14:paraId="5D049753" w14:textId="77777777" w:rsidR="00CF3DF4" w:rsidRPr="000F7368" w:rsidRDefault="00CF3DF4" w:rsidP="00D03518">
            <w:pPr>
              <w:pStyle w:val="Edital-AnexoSumriotcnico"/>
              <w:rPr>
                <w:lang w:val="en-US"/>
              </w:rPr>
            </w:pPr>
          </w:p>
        </w:tc>
      </w:tr>
    </w:tbl>
    <w:p w14:paraId="4C22555B" w14:textId="77777777" w:rsidR="00CF3DF4" w:rsidRPr="000F7368" w:rsidRDefault="00CF3DF4" w:rsidP="00CF3DF4">
      <w:pPr>
        <w:pStyle w:val="Edital-Alnea"/>
        <w:rPr>
          <w:lang w:val="en-US"/>
        </w:rPr>
      </w:pPr>
    </w:p>
    <w:p w14:paraId="5C315AC0" w14:textId="77777777" w:rsidR="00CF3DF4" w:rsidRPr="000F7368" w:rsidRDefault="00CF3DF4" w:rsidP="00CF3DF4">
      <w:pPr>
        <w:pStyle w:val="Edital-Alnea"/>
        <w:numPr>
          <w:ilvl w:val="0"/>
          <w:numId w:val="76"/>
        </w:numPr>
        <w:rPr>
          <w:lang w:val="en-US"/>
        </w:rPr>
      </w:pPr>
      <w:r w:rsidRPr="000F7368">
        <w:rPr>
          <w:lang w:val="en-US"/>
        </w:rPr>
        <w:t xml:space="preserve">Exploration and production in adverse environments </w:t>
      </w:r>
    </w:p>
    <w:tbl>
      <w:tblPr>
        <w:tblStyle w:val="Tabelacomgrade"/>
        <w:tblW w:w="0" w:type="auto"/>
        <w:tblLook w:val="04A0" w:firstRow="1" w:lastRow="0" w:firstColumn="1" w:lastColumn="0" w:noHBand="0" w:noVBand="1"/>
      </w:tblPr>
      <w:tblGrid>
        <w:gridCol w:w="8494"/>
      </w:tblGrid>
      <w:tr w:rsidR="00CF3DF4" w:rsidRPr="00124E12" w14:paraId="568C98A6" w14:textId="77777777" w:rsidTr="00D03518">
        <w:tc>
          <w:tcPr>
            <w:tcW w:w="9828" w:type="dxa"/>
          </w:tcPr>
          <w:p w14:paraId="6C7357A8" w14:textId="77777777" w:rsidR="00CF3DF4" w:rsidRPr="000F7368" w:rsidRDefault="00CF3DF4" w:rsidP="00D03518">
            <w:pPr>
              <w:pStyle w:val="Edital-AnexoSumriotcnico"/>
              <w:rPr>
                <w:lang w:val="en-US"/>
              </w:rPr>
            </w:pPr>
          </w:p>
          <w:p w14:paraId="1FF6B50E" w14:textId="77777777" w:rsidR="00CF3DF4" w:rsidRPr="000F7368" w:rsidRDefault="00CF3DF4" w:rsidP="00D03518">
            <w:pPr>
              <w:pStyle w:val="Edital-AnexoSumriotcnico"/>
              <w:rPr>
                <w:lang w:val="en-US"/>
              </w:rPr>
            </w:pPr>
          </w:p>
        </w:tc>
      </w:tr>
    </w:tbl>
    <w:p w14:paraId="6AC90BD8" w14:textId="77777777" w:rsidR="00CF3DF4" w:rsidRPr="000F7368" w:rsidRDefault="00CF3DF4" w:rsidP="00CF3DF4">
      <w:pPr>
        <w:pStyle w:val="Edital-Alnea"/>
        <w:rPr>
          <w:lang w:val="en-US"/>
        </w:rPr>
      </w:pPr>
    </w:p>
    <w:p w14:paraId="3DD83AC1" w14:textId="77777777" w:rsidR="00CF3DF4" w:rsidRPr="000F7368" w:rsidRDefault="00CF3DF4" w:rsidP="00CF3DF4">
      <w:pPr>
        <w:pStyle w:val="Edital-Alnea"/>
        <w:numPr>
          <w:ilvl w:val="0"/>
          <w:numId w:val="76"/>
        </w:numPr>
        <w:rPr>
          <w:lang w:val="en-US"/>
        </w:rPr>
      </w:pPr>
      <w:r w:rsidRPr="000F7368">
        <w:rPr>
          <w:lang w:val="en-US"/>
        </w:rPr>
        <w:t>Exploration and production in environmentally sensitive areas</w:t>
      </w:r>
    </w:p>
    <w:tbl>
      <w:tblPr>
        <w:tblStyle w:val="Tabelacomgrade"/>
        <w:tblW w:w="0" w:type="auto"/>
        <w:tblLook w:val="04A0" w:firstRow="1" w:lastRow="0" w:firstColumn="1" w:lastColumn="0" w:noHBand="0" w:noVBand="1"/>
      </w:tblPr>
      <w:tblGrid>
        <w:gridCol w:w="8494"/>
      </w:tblGrid>
      <w:tr w:rsidR="00CF3DF4" w:rsidRPr="00124E12" w14:paraId="46B5DB5C" w14:textId="77777777" w:rsidTr="00D03518">
        <w:tc>
          <w:tcPr>
            <w:tcW w:w="9828" w:type="dxa"/>
          </w:tcPr>
          <w:p w14:paraId="2B52DD80" w14:textId="77777777" w:rsidR="00CF3DF4" w:rsidRPr="000F7368" w:rsidRDefault="00CF3DF4" w:rsidP="00D03518">
            <w:pPr>
              <w:pStyle w:val="Edital-AnexoSumriotcnico"/>
              <w:rPr>
                <w:lang w:val="en-US"/>
              </w:rPr>
            </w:pPr>
          </w:p>
          <w:p w14:paraId="250833BF" w14:textId="77777777" w:rsidR="00CF3DF4" w:rsidRPr="000F7368" w:rsidRDefault="00CF3DF4" w:rsidP="00D03518">
            <w:pPr>
              <w:pStyle w:val="Edital-AnexoSumriotcnico"/>
              <w:rPr>
                <w:lang w:val="en-US"/>
              </w:rPr>
            </w:pPr>
          </w:p>
        </w:tc>
      </w:tr>
    </w:tbl>
    <w:p w14:paraId="49AD425F" w14:textId="77777777" w:rsidR="00CF3DF4" w:rsidRPr="000F7368" w:rsidRDefault="00CF3DF4" w:rsidP="00CF3DF4">
      <w:pPr>
        <w:pStyle w:val="Edital-Alnea"/>
        <w:rPr>
          <w:lang w:val="en-US"/>
        </w:rPr>
      </w:pPr>
    </w:p>
    <w:p w14:paraId="16D80A36" w14:textId="77777777" w:rsidR="00CF3DF4" w:rsidRPr="000F7368" w:rsidRDefault="00CF3DF4" w:rsidP="00CF3DF4">
      <w:pPr>
        <w:pStyle w:val="Edital-Alnea"/>
        <w:numPr>
          <w:ilvl w:val="0"/>
          <w:numId w:val="76"/>
        </w:numPr>
        <w:rPr>
          <w:lang w:val="en-US"/>
        </w:rPr>
      </w:pPr>
      <w:r w:rsidRPr="000F7368">
        <w:rPr>
          <w:lang w:val="en-US"/>
        </w:rPr>
        <w:t xml:space="preserve">Length of experience in </w:t>
      </w:r>
      <w:r>
        <w:rPr>
          <w:lang w:val="en-US"/>
        </w:rPr>
        <w:t xml:space="preserve">Offshore </w:t>
      </w:r>
      <w:r w:rsidRPr="000F7368">
        <w:rPr>
          <w:lang w:val="en-US"/>
        </w:rPr>
        <w:t>operations (in years)</w:t>
      </w:r>
    </w:p>
    <w:tbl>
      <w:tblPr>
        <w:tblStyle w:val="Tabelacomgrade"/>
        <w:tblW w:w="0" w:type="auto"/>
        <w:tblLook w:val="04A0" w:firstRow="1" w:lastRow="0" w:firstColumn="1" w:lastColumn="0" w:noHBand="0" w:noVBand="1"/>
      </w:tblPr>
      <w:tblGrid>
        <w:gridCol w:w="8494"/>
      </w:tblGrid>
      <w:tr w:rsidR="00CF3DF4" w:rsidRPr="00124E12" w14:paraId="38E82CCF" w14:textId="77777777" w:rsidTr="00D03518">
        <w:tc>
          <w:tcPr>
            <w:tcW w:w="9828" w:type="dxa"/>
          </w:tcPr>
          <w:p w14:paraId="790C68F8" w14:textId="77777777" w:rsidR="00CF3DF4" w:rsidRPr="000F7368" w:rsidRDefault="00CF3DF4" w:rsidP="00D03518">
            <w:pPr>
              <w:pStyle w:val="Edital-AnexoSumriotcnico"/>
              <w:rPr>
                <w:lang w:val="en-US"/>
              </w:rPr>
            </w:pPr>
          </w:p>
          <w:p w14:paraId="6C23EA80" w14:textId="77777777" w:rsidR="00CF3DF4" w:rsidRPr="000F7368" w:rsidRDefault="00CF3DF4" w:rsidP="00D03518">
            <w:pPr>
              <w:pStyle w:val="Edital-AnexoSumriotcnico"/>
              <w:rPr>
                <w:lang w:val="en-US"/>
              </w:rPr>
            </w:pPr>
          </w:p>
        </w:tc>
      </w:tr>
    </w:tbl>
    <w:p w14:paraId="3E0BC1DD" w14:textId="77777777" w:rsidR="00CF3DF4" w:rsidRPr="000F7368" w:rsidRDefault="00CF3DF4" w:rsidP="00CF3DF4">
      <w:pPr>
        <w:pStyle w:val="Edital-Alnea"/>
        <w:rPr>
          <w:lang w:val="en-US"/>
        </w:rPr>
      </w:pPr>
    </w:p>
    <w:p w14:paraId="64190BC2" w14:textId="77777777" w:rsidR="00CF3DF4" w:rsidRPr="000F7368" w:rsidRDefault="00CF3DF4" w:rsidP="00CF3DF4">
      <w:pPr>
        <w:pStyle w:val="Edital-Alnea"/>
        <w:numPr>
          <w:ilvl w:val="0"/>
          <w:numId w:val="76"/>
        </w:numPr>
        <w:rPr>
          <w:lang w:val="en-US"/>
        </w:rPr>
      </w:pPr>
      <w:r w:rsidRPr="000F7368">
        <w:rPr>
          <w:lang w:val="en-US"/>
        </w:rPr>
        <w:t>Length of experience in operations in shallow water, water depth up to 400 m (in years)</w:t>
      </w:r>
    </w:p>
    <w:tbl>
      <w:tblPr>
        <w:tblStyle w:val="Tabelacomgrade"/>
        <w:tblW w:w="0" w:type="auto"/>
        <w:tblLook w:val="04A0" w:firstRow="1" w:lastRow="0" w:firstColumn="1" w:lastColumn="0" w:noHBand="0" w:noVBand="1"/>
      </w:tblPr>
      <w:tblGrid>
        <w:gridCol w:w="8494"/>
      </w:tblGrid>
      <w:tr w:rsidR="00CF3DF4" w:rsidRPr="00124E12" w14:paraId="30487BE1" w14:textId="77777777" w:rsidTr="00D03518">
        <w:tc>
          <w:tcPr>
            <w:tcW w:w="9828" w:type="dxa"/>
          </w:tcPr>
          <w:p w14:paraId="2FE4EE77" w14:textId="77777777" w:rsidR="00CF3DF4" w:rsidRPr="000F7368" w:rsidRDefault="00CF3DF4" w:rsidP="00D03518">
            <w:pPr>
              <w:pStyle w:val="Edital-AnexoSumriotcnico"/>
              <w:rPr>
                <w:lang w:val="en-US"/>
              </w:rPr>
            </w:pPr>
          </w:p>
          <w:p w14:paraId="7C9D0EAA" w14:textId="77777777" w:rsidR="00CF3DF4" w:rsidRPr="000F7368" w:rsidRDefault="00CF3DF4" w:rsidP="00D03518">
            <w:pPr>
              <w:pStyle w:val="Edital-AnexoSumriotcnico"/>
              <w:rPr>
                <w:lang w:val="en-US"/>
              </w:rPr>
            </w:pPr>
          </w:p>
        </w:tc>
      </w:tr>
    </w:tbl>
    <w:p w14:paraId="67C544C5" w14:textId="77777777" w:rsidR="00CF3DF4" w:rsidRPr="000F7368" w:rsidRDefault="00CF3DF4" w:rsidP="00CF3DF4">
      <w:pPr>
        <w:pStyle w:val="Edital-Alnea"/>
        <w:rPr>
          <w:lang w:val="en-US"/>
        </w:rPr>
      </w:pPr>
    </w:p>
    <w:p w14:paraId="15EC3833" w14:textId="77777777" w:rsidR="00CF3DF4" w:rsidRPr="000F7368" w:rsidRDefault="00CF3DF4" w:rsidP="00CF3DF4">
      <w:pPr>
        <w:pStyle w:val="Edital-Alnea"/>
        <w:numPr>
          <w:ilvl w:val="0"/>
          <w:numId w:val="76"/>
        </w:numPr>
        <w:rPr>
          <w:lang w:val="en-US"/>
        </w:rPr>
      </w:pPr>
      <w:r w:rsidRPr="000F7368">
        <w:rPr>
          <w:lang w:val="en-US"/>
        </w:rPr>
        <w:t>Length of experience in operations in deep and ultra-deepwater, water depth greater than 400 m (in years)</w:t>
      </w:r>
    </w:p>
    <w:tbl>
      <w:tblPr>
        <w:tblStyle w:val="Tabelacomgrade"/>
        <w:tblW w:w="0" w:type="auto"/>
        <w:tblLook w:val="04A0" w:firstRow="1" w:lastRow="0" w:firstColumn="1" w:lastColumn="0" w:noHBand="0" w:noVBand="1"/>
      </w:tblPr>
      <w:tblGrid>
        <w:gridCol w:w="8494"/>
      </w:tblGrid>
      <w:tr w:rsidR="00CF3DF4" w:rsidRPr="00124E12" w14:paraId="6508B030" w14:textId="77777777" w:rsidTr="00D03518">
        <w:tc>
          <w:tcPr>
            <w:tcW w:w="9828" w:type="dxa"/>
          </w:tcPr>
          <w:p w14:paraId="2234AEF5" w14:textId="77777777" w:rsidR="00CF3DF4" w:rsidRPr="000F7368" w:rsidRDefault="00CF3DF4" w:rsidP="00D03518">
            <w:pPr>
              <w:pStyle w:val="Edital-AnexoSumriotcnico"/>
              <w:rPr>
                <w:lang w:val="en-US"/>
              </w:rPr>
            </w:pPr>
          </w:p>
          <w:p w14:paraId="5A28A9D8" w14:textId="77777777" w:rsidR="00CF3DF4" w:rsidRPr="000F7368" w:rsidRDefault="00CF3DF4" w:rsidP="00D03518">
            <w:pPr>
              <w:pStyle w:val="Edital-AnexoSumriotcnico"/>
              <w:rPr>
                <w:lang w:val="en-US"/>
              </w:rPr>
            </w:pPr>
          </w:p>
        </w:tc>
      </w:tr>
    </w:tbl>
    <w:p w14:paraId="195C10C9" w14:textId="77777777" w:rsidR="00CF3DF4" w:rsidRPr="000F7368" w:rsidRDefault="00CF3DF4" w:rsidP="00CF3DF4">
      <w:pPr>
        <w:pStyle w:val="Edital-Alnea"/>
        <w:rPr>
          <w:lang w:val="en-US"/>
        </w:rPr>
      </w:pPr>
    </w:p>
    <w:p w14:paraId="7BFC9F58" w14:textId="77777777" w:rsidR="00CF3DF4" w:rsidRPr="000F7368" w:rsidRDefault="00CF3DF4" w:rsidP="00CF3DF4">
      <w:pPr>
        <w:pStyle w:val="Edital-Alnea"/>
        <w:numPr>
          <w:ilvl w:val="0"/>
          <w:numId w:val="76"/>
        </w:numPr>
        <w:rPr>
          <w:lang w:val="en-US"/>
        </w:rPr>
      </w:pPr>
      <w:r w:rsidRPr="000F7368">
        <w:rPr>
          <w:lang w:val="en-US"/>
        </w:rPr>
        <w:t>Volume of oil equivalent production as operator in the last five (5) years (in barrels/day of oil equivalent)</w:t>
      </w:r>
    </w:p>
    <w:tbl>
      <w:tblPr>
        <w:tblStyle w:val="Tabelacomgrade"/>
        <w:tblW w:w="0" w:type="auto"/>
        <w:tblLook w:val="04A0" w:firstRow="1" w:lastRow="0" w:firstColumn="1" w:lastColumn="0" w:noHBand="0" w:noVBand="1"/>
      </w:tblPr>
      <w:tblGrid>
        <w:gridCol w:w="8494"/>
      </w:tblGrid>
      <w:tr w:rsidR="00CF3DF4" w:rsidRPr="00124E12" w14:paraId="79377790" w14:textId="77777777" w:rsidTr="00D03518">
        <w:tc>
          <w:tcPr>
            <w:tcW w:w="9828" w:type="dxa"/>
          </w:tcPr>
          <w:p w14:paraId="2579F93E" w14:textId="77777777" w:rsidR="00CF3DF4" w:rsidRPr="000F7368" w:rsidRDefault="00CF3DF4" w:rsidP="00D03518">
            <w:pPr>
              <w:pStyle w:val="Edital-AnexoSumriotcnico"/>
              <w:rPr>
                <w:lang w:val="en-US"/>
              </w:rPr>
            </w:pPr>
          </w:p>
          <w:p w14:paraId="535B862E" w14:textId="77777777" w:rsidR="00CF3DF4" w:rsidRPr="000F7368" w:rsidRDefault="00CF3DF4" w:rsidP="00D03518">
            <w:pPr>
              <w:pStyle w:val="Edital-AnexoSumriotcnico"/>
              <w:rPr>
                <w:lang w:val="en-US"/>
              </w:rPr>
            </w:pPr>
          </w:p>
        </w:tc>
      </w:tr>
    </w:tbl>
    <w:p w14:paraId="5FF2BBE2" w14:textId="77777777" w:rsidR="00CF3DF4" w:rsidRPr="000F7368" w:rsidRDefault="00CF3DF4" w:rsidP="00CF3DF4">
      <w:pPr>
        <w:pStyle w:val="Edital-Alnea"/>
        <w:rPr>
          <w:lang w:val="en-US"/>
        </w:rPr>
      </w:pPr>
    </w:p>
    <w:p w14:paraId="7E1EAE94" w14:textId="77777777" w:rsidR="00CF3DF4" w:rsidRPr="000F7368" w:rsidRDefault="00CF3DF4" w:rsidP="00CF3DF4">
      <w:pPr>
        <w:pStyle w:val="Edital-Alnea"/>
        <w:numPr>
          <w:ilvl w:val="0"/>
          <w:numId w:val="76"/>
        </w:numPr>
        <w:rPr>
          <w:lang w:val="en-US"/>
        </w:rPr>
      </w:pPr>
      <w:r w:rsidRPr="000F7368">
        <w:rPr>
          <w:lang w:val="en-US"/>
        </w:rPr>
        <w:t>Amount of investments in exploration activities as operator in the last five (5) years</w:t>
      </w:r>
    </w:p>
    <w:tbl>
      <w:tblPr>
        <w:tblStyle w:val="Tabelacomgrade"/>
        <w:tblW w:w="0" w:type="auto"/>
        <w:tblLook w:val="04A0" w:firstRow="1" w:lastRow="0" w:firstColumn="1" w:lastColumn="0" w:noHBand="0" w:noVBand="1"/>
      </w:tblPr>
      <w:tblGrid>
        <w:gridCol w:w="8494"/>
      </w:tblGrid>
      <w:tr w:rsidR="00CF3DF4" w:rsidRPr="00124E12" w14:paraId="743DBB10" w14:textId="77777777" w:rsidTr="00D03518">
        <w:tc>
          <w:tcPr>
            <w:tcW w:w="9828" w:type="dxa"/>
          </w:tcPr>
          <w:p w14:paraId="7A1C7007" w14:textId="77777777" w:rsidR="00CF3DF4" w:rsidRPr="000F7368" w:rsidRDefault="00CF3DF4" w:rsidP="00D03518">
            <w:pPr>
              <w:pStyle w:val="Edital-AnexoSumriotcnico"/>
              <w:rPr>
                <w:lang w:val="en-US"/>
              </w:rPr>
            </w:pPr>
          </w:p>
          <w:p w14:paraId="3002BDF2" w14:textId="77777777" w:rsidR="00CF3DF4" w:rsidRPr="000F7368" w:rsidRDefault="00CF3DF4" w:rsidP="00D03518">
            <w:pPr>
              <w:pStyle w:val="Edital-AnexoSumriotcnico"/>
              <w:rPr>
                <w:lang w:val="en-US"/>
              </w:rPr>
            </w:pPr>
          </w:p>
        </w:tc>
      </w:tr>
    </w:tbl>
    <w:p w14:paraId="7F3E3FF5" w14:textId="77777777" w:rsidR="00CF3DF4" w:rsidRPr="000F7368" w:rsidRDefault="00CF3DF4" w:rsidP="00CF3DF4">
      <w:pPr>
        <w:pStyle w:val="Edital-Alnea"/>
        <w:rPr>
          <w:lang w:val="en-US"/>
        </w:rPr>
      </w:pPr>
    </w:p>
    <w:p w14:paraId="1228909E" w14:textId="77777777" w:rsidR="00CF3DF4" w:rsidRPr="001B5F2F" w:rsidRDefault="00CF3DF4" w:rsidP="00CF3DF4">
      <w:pPr>
        <w:pStyle w:val="Edital-Alnea"/>
        <w:numPr>
          <w:ilvl w:val="0"/>
          <w:numId w:val="76"/>
        </w:numPr>
        <w:rPr>
          <w:lang w:val="en-US"/>
        </w:rPr>
      </w:pPr>
      <w:r w:rsidRPr="001B5F2F">
        <w:rPr>
          <w:lang w:val="en-US"/>
        </w:rPr>
        <w:t>HSE aspects</w:t>
      </w:r>
    </w:p>
    <w:tbl>
      <w:tblPr>
        <w:tblStyle w:val="Tabelacomgrade"/>
        <w:tblW w:w="0" w:type="auto"/>
        <w:tblLook w:val="04A0" w:firstRow="1" w:lastRow="0" w:firstColumn="1" w:lastColumn="0" w:noHBand="0" w:noVBand="1"/>
      </w:tblPr>
      <w:tblGrid>
        <w:gridCol w:w="8494"/>
      </w:tblGrid>
      <w:tr w:rsidR="00CF3DF4" w:rsidRPr="001B5F2F" w14:paraId="473EF692" w14:textId="77777777" w:rsidTr="00D03518">
        <w:tc>
          <w:tcPr>
            <w:tcW w:w="9828" w:type="dxa"/>
          </w:tcPr>
          <w:p w14:paraId="3940C58E" w14:textId="77777777" w:rsidR="00CF3DF4" w:rsidRPr="001B5F2F" w:rsidRDefault="00CF3DF4" w:rsidP="00D03518">
            <w:pPr>
              <w:pStyle w:val="Edital-AnexoSumriotcnico"/>
              <w:rPr>
                <w:lang w:val="en-US"/>
              </w:rPr>
            </w:pPr>
          </w:p>
          <w:p w14:paraId="04E7AF5B" w14:textId="77777777" w:rsidR="00CF3DF4" w:rsidRPr="001B5F2F" w:rsidRDefault="00CF3DF4" w:rsidP="00D03518">
            <w:pPr>
              <w:pStyle w:val="Edital-AnexoSumriotcnico"/>
              <w:rPr>
                <w:lang w:val="en-US"/>
              </w:rPr>
            </w:pPr>
          </w:p>
        </w:tc>
      </w:tr>
    </w:tbl>
    <w:p w14:paraId="558627F0" w14:textId="77777777" w:rsidR="00CF3DF4" w:rsidRPr="001B5F2F" w:rsidRDefault="00CF3DF4" w:rsidP="00CF3DF4">
      <w:pPr>
        <w:pStyle w:val="Edital-Alnea"/>
        <w:rPr>
          <w:lang w:val="en-US"/>
        </w:rPr>
      </w:pPr>
    </w:p>
    <w:p w14:paraId="16B7076B" w14:textId="77777777" w:rsidR="00CF3DF4" w:rsidRPr="001B5F2F" w:rsidRDefault="00CF3DF4" w:rsidP="00CF3DF4">
      <w:pPr>
        <w:pStyle w:val="Edital-Alnea"/>
        <w:numPr>
          <w:ilvl w:val="0"/>
          <w:numId w:val="76"/>
        </w:numPr>
        <w:rPr>
          <w:lang w:val="en-US"/>
        </w:rPr>
      </w:pPr>
      <w:r w:rsidRPr="001B5F2F">
        <w:rPr>
          <w:lang w:val="en-US"/>
        </w:rPr>
        <w:t>Additional information</w:t>
      </w:r>
    </w:p>
    <w:tbl>
      <w:tblPr>
        <w:tblStyle w:val="Tabelacomgrade"/>
        <w:tblW w:w="0" w:type="auto"/>
        <w:tblLook w:val="04A0" w:firstRow="1" w:lastRow="0" w:firstColumn="1" w:lastColumn="0" w:noHBand="0" w:noVBand="1"/>
      </w:tblPr>
      <w:tblGrid>
        <w:gridCol w:w="8494"/>
      </w:tblGrid>
      <w:tr w:rsidR="00CF3DF4" w:rsidRPr="001B5F2F" w14:paraId="3FBA3E8F" w14:textId="77777777" w:rsidTr="00D03518">
        <w:tc>
          <w:tcPr>
            <w:tcW w:w="9828" w:type="dxa"/>
          </w:tcPr>
          <w:p w14:paraId="06A45690" w14:textId="77777777" w:rsidR="00CF3DF4" w:rsidRPr="001B5F2F" w:rsidRDefault="00CF3DF4" w:rsidP="00D03518">
            <w:pPr>
              <w:pStyle w:val="Edital-AnexoSumriotcnico"/>
              <w:rPr>
                <w:lang w:val="en-US"/>
              </w:rPr>
            </w:pPr>
          </w:p>
          <w:p w14:paraId="699978C0" w14:textId="77777777" w:rsidR="00CF3DF4" w:rsidRPr="001B5F2F" w:rsidRDefault="00CF3DF4" w:rsidP="00D03518">
            <w:pPr>
              <w:pStyle w:val="Edital-AnexoSumriotcnico"/>
              <w:rPr>
                <w:lang w:val="en-US"/>
              </w:rPr>
            </w:pPr>
          </w:p>
        </w:tc>
      </w:tr>
    </w:tbl>
    <w:p w14:paraId="66FEC17F" w14:textId="77777777" w:rsidR="00CF3DF4" w:rsidRPr="001B5F2F" w:rsidRDefault="00CF3DF4" w:rsidP="00CF3DF4">
      <w:pPr>
        <w:spacing w:line="288" w:lineRule="auto"/>
        <w:rPr>
          <w:rFonts w:cs="Arial"/>
          <w:lang w:val="en-US"/>
        </w:rPr>
      </w:pPr>
    </w:p>
    <w:p w14:paraId="56522543" w14:textId="77777777" w:rsidR="00CF3DF4" w:rsidRPr="001B5F2F" w:rsidRDefault="00CF3DF4" w:rsidP="00CF3DF4">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286C6C69" w14:textId="77777777" w:rsidR="00CF3DF4" w:rsidRPr="001B5F2F" w:rsidRDefault="00CF3DF4" w:rsidP="00CF3DF4">
      <w:pPr>
        <w:pStyle w:val="Edital-Corpodetexto"/>
        <w:rPr>
          <w:lang w:val="en-US"/>
        </w:rPr>
      </w:pPr>
    </w:p>
    <w:p w14:paraId="6287AF4A" w14:textId="77777777" w:rsidR="00CF3DF4" w:rsidRPr="001B5F2F" w:rsidRDefault="00CF3DF4" w:rsidP="00CF3DF4">
      <w:pPr>
        <w:pStyle w:val="Edital-Corpodetexto"/>
        <w:rPr>
          <w:lang w:val="en-US"/>
        </w:rPr>
      </w:pPr>
    </w:p>
    <w:p w14:paraId="0A5C9E1A" w14:textId="77777777" w:rsidR="00CF3DF4" w:rsidRPr="001B5F2F" w:rsidRDefault="00CF3DF4" w:rsidP="00CF3DF4">
      <w:pPr>
        <w:pStyle w:val="Edital-Corpodetexto"/>
        <w:rPr>
          <w:lang w:val="en-US"/>
        </w:rPr>
      </w:pPr>
    </w:p>
    <w:p w14:paraId="1E29F45C" w14:textId="77777777" w:rsidR="00CF3DF4" w:rsidRPr="001B5F2F" w:rsidRDefault="00CF3DF4" w:rsidP="00CF3DF4">
      <w:pPr>
        <w:pStyle w:val="Edital-AnexoAssinatura"/>
        <w:rPr>
          <w:lang w:val="en-US"/>
        </w:rPr>
      </w:pPr>
      <w:r w:rsidRPr="001B5F2F">
        <w:rPr>
          <w:lang w:val="en-US"/>
        </w:rPr>
        <w:t xml:space="preserve">___________________________ </w:t>
      </w:r>
    </w:p>
    <w:p w14:paraId="4A9027A4" w14:textId="77777777" w:rsidR="00CF3DF4" w:rsidRPr="001B5F2F" w:rsidRDefault="00CF3DF4" w:rsidP="00CF3DF4">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174D9D97" w14:textId="77777777" w:rsidR="00CF3DF4" w:rsidRPr="001B5F2F" w:rsidRDefault="00CF3DF4" w:rsidP="00CF3DF4">
      <w:pPr>
        <w:pStyle w:val="Edital-AnexoAssinatura"/>
        <w:rPr>
          <w:lang w:val="en-US"/>
        </w:rPr>
      </w:pPr>
    </w:p>
    <w:p w14:paraId="17A3699F" w14:textId="77777777" w:rsidR="00CF3DF4" w:rsidRPr="001B5F2F" w:rsidRDefault="00CF3DF4" w:rsidP="00CF3DF4">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7317C257" w14:textId="77777777" w:rsidR="00CF3DF4" w:rsidRPr="001B5F2F" w:rsidRDefault="00CF3DF4" w:rsidP="00CF3DF4">
      <w:pPr>
        <w:pStyle w:val="Edital-AnexoAssinatura"/>
        <w:rPr>
          <w:lang w:val="en-US"/>
        </w:rPr>
      </w:pPr>
    </w:p>
    <w:p w14:paraId="71876BAE" w14:textId="77777777" w:rsidR="00CF3DF4" w:rsidRPr="001B5F2F" w:rsidRDefault="00CF3DF4" w:rsidP="00CF3DF4">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733AD796" w14:textId="77777777" w:rsidR="00CF3DF4" w:rsidRPr="001B5F2F" w:rsidRDefault="00CF3DF4" w:rsidP="00CF3DF4">
      <w:pPr>
        <w:pStyle w:val="Edital-Corpodetexto"/>
        <w:rPr>
          <w:lang w:val="en-US"/>
        </w:rPr>
      </w:pPr>
    </w:p>
    <w:p w14:paraId="336D8C8E" w14:textId="77777777" w:rsidR="00CF3DF4" w:rsidRPr="001B5F2F" w:rsidRDefault="00CF3DF4" w:rsidP="00CF3DF4">
      <w:pPr>
        <w:pStyle w:val="Edital-Corpodetexto"/>
        <w:rPr>
          <w:lang w:val="en-US"/>
        </w:rPr>
      </w:pPr>
    </w:p>
    <w:p w14:paraId="62ECFE9F" w14:textId="77777777" w:rsidR="00CC53C2" w:rsidRDefault="00CC53C2" w:rsidP="00CF3DF4">
      <w:pPr>
        <w:pStyle w:val="Edital-Corpodetexto"/>
        <w:ind w:firstLine="0"/>
        <w:jc w:val="center"/>
        <w:rPr>
          <w:b/>
          <w:lang w:val="en-US"/>
        </w:rPr>
      </w:pPr>
    </w:p>
    <w:p w14:paraId="38F10895" w14:textId="77777777" w:rsidR="00CC53C2" w:rsidRDefault="00CC53C2" w:rsidP="00CF3DF4">
      <w:pPr>
        <w:pStyle w:val="Edital-Corpodetexto"/>
        <w:ind w:firstLine="0"/>
        <w:jc w:val="center"/>
        <w:rPr>
          <w:b/>
          <w:lang w:val="en-US"/>
        </w:rPr>
      </w:pPr>
    </w:p>
    <w:p w14:paraId="11E30869" w14:textId="77777777" w:rsidR="00CC53C2" w:rsidRDefault="00CC53C2" w:rsidP="00CF3DF4">
      <w:pPr>
        <w:pStyle w:val="Edital-Corpodetexto"/>
        <w:ind w:firstLine="0"/>
        <w:jc w:val="center"/>
        <w:rPr>
          <w:b/>
          <w:lang w:val="en-US"/>
        </w:rPr>
      </w:pPr>
    </w:p>
    <w:p w14:paraId="0CB5EF31" w14:textId="77777777" w:rsidR="00CF3DF4" w:rsidRPr="000F7368" w:rsidRDefault="00CF3DF4" w:rsidP="00CF3DF4">
      <w:pPr>
        <w:pStyle w:val="Edital-Corpodetexto"/>
        <w:ind w:firstLine="0"/>
        <w:jc w:val="center"/>
        <w:rPr>
          <w:b/>
          <w:lang w:val="en-US"/>
        </w:rPr>
      </w:pPr>
      <w:r w:rsidRPr="000F7368">
        <w:rPr>
          <w:b/>
          <w:lang w:val="en-US"/>
        </w:rPr>
        <w:t>INSTRUCTIONS FOR FILLING TECHNICAL SUMMARY 01: TECHNICAL QUALIFICATION BY EXPERIENCE OF THE BIDDER OR ITS CORPORATE GROUP</w:t>
      </w:r>
    </w:p>
    <w:p w14:paraId="3AA5E8D8" w14:textId="77777777" w:rsidR="00CF3DF4" w:rsidRPr="000F7368" w:rsidRDefault="00CF3DF4" w:rsidP="00CF3DF4">
      <w:pPr>
        <w:pStyle w:val="Corpodetextoanexos"/>
        <w:rPr>
          <w:lang w:val="en-US"/>
        </w:rPr>
      </w:pPr>
    </w:p>
    <w:p w14:paraId="09E2693C" w14:textId="77777777" w:rsidR="00CF3DF4" w:rsidRPr="001B5F2F" w:rsidRDefault="00CF3DF4" w:rsidP="00CF3DF4">
      <w:pPr>
        <w:pStyle w:val="Edital-Alnea"/>
        <w:numPr>
          <w:ilvl w:val="0"/>
          <w:numId w:val="78"/>
        </w:numPr>
        <w:rPr>
          <w:lang w:val="en-US"/>
        </w:rPr>
      </w:pPr>
      <w:r w:rsidRPr="001B5F2F">
        <w:rPr>
          <w:lang w:val="en-US"/>
        </w:rPr>
        <w:t>General instructions:</w:t>
      </w:r>
    </w:p>
    <w:p w14:paraId="4DEBD034" w14:textId="3975BA00" w:rsidR="00CF3DF4" w:rsidRPr="001B5F2F" w:rsidRDefault="00CF3DF4" w:rsidP="00CF3DF4">
      <w:pPr>
        <w:pStyle w:val="Edital-Alnea"/>
        <w:numPr>
          <w:ilvl w:val="1"/>
          <w:numId w:val="78"/>
        </w:numPr>
        <w:rPr>
          <w:lang w:val="en-US"/>
        </w:rPr>
      </w:pPr>
      <w:r w:rsidRPr="001B5F2F">
        <w:rPr>
          <w:lang w:val="en-US"/>
        </w:rPr>
        <w:t xml:space="preserve">Technical summary 01 must be submitted in the cases provided for in the </w:t>
      </w:r>
      <w:r>
        <w:rPr>
          <w:lang w:val="en-US"/>
        </w:rPr>
        <w:t>tender protocol</w:t>
      </w:r>
      <w:r w:rsidRPr="001B5F2F">
        <w:rPr>
          <w:lang w:val="en-US"/>
        </w:rPr>
        <w:t xml:space="preserve"> of the </w:t>
      </w:r>
      <w:r w:rsidR="00D03518">
        <w:rPr>
          <w:lang w:val="en-US"/>
        </w:rPr>
        <w:t>16</w:t>
      </w:r>
      <w:r>
        <w:rPr>
          <w:lang w:val="en-US"/>
        </w:rPr>
        <w:t>th Bidding Round</w:t>
      </w:r>
      <w:r w:rsidRPr="001B5F2F">
        <w:rPr>
          <w:lang w:val="en-US"/>
        </w:rPr>
        <w:t>, according to the form of ANNEX XVII, entitled “TECHNICAL SUMMARY 01: TECHNICAL QUALIFICATION BY EXPERIENCE OF THE BIDDER OR ITS CORPORATE GROUP.” Only the technical summaries submitted pursuant to the abovementioned form shall be analyzed.</w:t>
      </w:r>
    </w:p>
    <w:p w14:paraId="6A9F3793" w14:textId="23CC346B" w:rsidR="00CF3DF4" w:rsidRPr="001B5F2F" w:rsidRDefault="00CF3DF4" w:rsidP="00CF3DF4">
      <w:pPr>
        <w:pStyle w:val="Edital-Alnea"/>
        <w:numPr>
          <w:ilvl w:val="1"/>
          <w:numId w:val="78"/>
        </w:numPr>
        <w:rPr>
          <w:lang w:val="en-US"/>
        </w:rPr>
      </w:pPr>
      <w:r w:rsidRPr="001B5F2F">
        <w:rPr>
          <w:lang w:val="en-US"/>
        </w:rPr>
        <w:t xml:space="preserve">For filling technical summary 01, the text should comply with the provisions in section 7.2.1.1 of the </w:t>
      </w:r>
      <w:r>
        <w:rPr>
          <w:lang w:val="en-US"/>
        </w:rPr>
        <w:t>tender protocol</w:t>
      </w:r>
      <w:r w:rsidRPr="001B5F2F">
        <w:rPr>
          <w:lang w:val="en-US"/>
        </w:rPr>
        <w:t xml:space="preserve"> of the </w:t>
      </w:r>
      <w:r w:rsidR="00D03518">
        <w:rPr>
          <w:lang w:val="en-US"/>
        </w:rPr>
        <w:t>16</w:t>
      </w:r>
      <w:r>
        <w:rPr>
          <w:lang w:val="en-US"/>
        </w:rPr>
        <w:t>th Bidding Round</w:t>
      </w:r>
      <w:r w:rsidRPr="001B5F2F">
        <w:rPr>
          <w:lang w:val="en-US"/>
        </w:rPr>
        <w:t>, enabling ANP to identify the elements that will be scored.</w:t>
      </w:r>
    </w:p>
    <w:p w14:paraId="7923F6B0" w14:textId="77777777" w:rsidR="00CF3DF4" w:rsidRPr="001B5F2F" w:rsidRDefault="00CF3DF4" w:rsidP="00CF3DF4">
      <w:pPr>
        <w:pStyle w:val="Edital-Alnea"/>
        <w:numPr>
          <w:ilvl w:val="1"/>
          <w:numId w:val="78"/>
        </w:numPr>
        <w:rPr>
          <w:lang w:val="en-US"/>
        </w:rPr>
      </w:pPr>
      <w:r w:rsidRPr="001B5F2F">
        <w:rPr>
          <w:lang w:val="en-US"/>
        </w:rPr>
        <w:t xml:space="preserve">The items that shall be included in the technical summary are: </w:t>
      </w:r>
    </w:p>
    <w:p w14:paraId="73BBBA8A" w14:textId="77777777" w:rsidR="00CF3DF4" w:rsidRPr="001B5F2F" w:rsidRDefault="00CF3DF4" w:rsidP="00CF3DF4">
      <w:pPr>
        <w:pStyle w:val="Edital-Subalnea-"/>
        <w:numPr>
          <w:ilvl w:val="0"/>
          <w:numId w:val="77"/>
        </w:numPr>
        <w:rPr>
          <w:lang w:val="en-US"/>
        </w:rPr>
      </w:pPr>
      <w:r w:rsidRPr="001B5F2F">
        <w:rPr>
          <w:lang w:val="en-US"/>
        </w:rPr>
        <w:t>Bidder’s main activity and corporate control;</w:t>
      </w:r>
    </w:p>
    <w:p w14:paraId="03F04309" w14:textId="77777777" w:rsidR="00CF3DF4" w:rsidRPr="001B5F2F" w:rsidRDefault="00CF3DF4" w:rsidP="00CF3DF4">
      <w:pPr>
        <w:pStyle w:val="Edital-Subalnea-"/>
        <w:numPr>
          <w:ilvl w:val="0"/>
          <w:numId w:val="77"/>
        </w:numPr>
      </w:pPr>
      <w:r>
        <w:t xml:space="preserve">Offshore </w:t>
      </w:r>
      <w:r w:rsidRPr="001B5F2F">
        <w:t>exploration;</w:t>
      </w:r>
    </w:p>
    <w:p w14:paraId="33487056" w14:textId="77777777" w:rsidR="00CF3DF4" w:rsidRPr="001B5F2F" w:rsidRDefault="00CF3DF4" w:rsidP="00CF3DF4">
      <w:pPr>
        <w:pStyle w:val="Edital-Subalnea-"/>
        <w:numPr>
          <w:ilvl w:val="0"/>
          <w:numId w:val="77"/>
        </w:numPr>
      </w:pPr>
      <w:r>
        <w:t xml:space="preserve">Offshore </w:t>
      </w:r>
      <w:r w:rsidRPr="001B5F2F">
        <w:t>production;</w:t>
      </w:r>
    </w:p>
    <w:p w14:paraId="7D0A5254" w14:textId="77777777" w:rsidR="00CF3DF4" w:rsidRPr="001B5F2F" w:rsidRDefault="00CF3DF4" w:rsidP="00CF3DF4">
      <w:pPr>
        <w:pStyle w:val="Edital-Subalnea-"/>
        <w:numPr>
          <w:ilvl w:val="0"/>
          <w:numId w:val="77"/>
        </w:numPr>
        <w:rPr>
          <w:lang w:val="en-US"/>
        </w:rPr>
      </w:pPr>
      <w:r w:rsidRPr="001B5F2F">
        <w:rPr>
          <w:lang w:val="en-US"/>
        </w:rPr>
        <w:t>Exploration in shallow water (water depth up to 400 m);</w:t>
      </w:r>
    </w:p>
    <w:p w14:paraId="10055E79" w14:textId="77777777" w:rsidR="00CF3DF4" w:rsidRPr="001B5F2F" w:rsidRDefault="00CF3DF4" w:rsidP="00CF3DF4">
      <w:pPr>
        <w:pStyle w:val="Edital-Subalnea-"/>
        <w:numPr>
          <w:ilvl w:val="0"/>
          <w:numId w:val="77"/>
        </w:numPr>
        <w:rPr>
          <w:lang w:val="en-US"/>
        </w:rPr>
      </w:pPr>
      <w:r w:rsidRPr="001B5F2F">
        <w:rPr>
          <w:lang w:val="en-US"/>
        </w:rPr>
        <w:t>Production in shallow water (water depth up to 400 m);</w:t>
      </w:r>
    </w:p>
    <w:p w14:paraId="39060879" w14:textId="77777777" w:rsidR="00CF3DF4" w:rsidRPr="000F7368" w:rsidRDefault="00CF3DF4" w:rsidP="00CF3DF4">
      <w:pPr>
        <w:pStyle w:val="Edital-Subalnea-"/>
        <w:numPr>
          <w:ilvl w:val="0"/>
          <w:numId w:val="77"/>
        </w:numPr>
        <w:rPr>
          <w:lang w:val="en-US"/>
        </w:rPr>
      </w:pPr>
      <w:r w:rsidRPr="000F7368">
        <w:rPr>
          <w:lang w:val="en-US"/>
        </w:rPr>
        <w:t>Exploration in deep and ultra-deepwater (water depth greater than 400 m);</w:t>
      </w:r>
    </w:p>
    <w:p w14:paraId="377FCC7F" w14:textId="77777777" w:rsidR="00CF3DF4" w:rsidRPr="000F7368" w:rsidRDefault="00CF3DF4" w:rsidP="00CF3DF4">
      <w:pPr>
        <w:pStyle w:val="Edital-Subalnea-"/>
        <w:numPr>
          <w:ilvl w:val="0"/>
          <w:numId w:val="77"/>
        </w:numPr>
        <w:rPr>
          <w:lang w:val="en-US"/>
        </w:rPr>
      </w:pPr>
      <w:r w:rsidRPr="000F7368">
        <w:rPr>
          <w:lang w:val="en-US"/>
        </w:rPr>
        <w:t>Production in deep and ultra-deepwater (water depth greater than 400 m);</w:t>
      </w:r>
    </w:p>
    <w:p w14:paraId="3CD4E301" w14:textId="77777777" w:rsidR="00CF3DF4" w:rsidRPr="000F7368" w:rsidRDefault="00CF3DF4" w:rsidP="00CF3DF4">
      <w:pPr>
        <w:pStyle w:val="Edital-Subalnea-"/>
        <w:numPr>
          <w:ilvl w:val="0"/>
          <w:numId w:val="77"/>
        </w:numPr>
        <w:rPr>
          <w:lang w:val="en-US"/>
        </w:rPr>
      </w:pPr>
      <w:r w:rsidRPr="000F7368">
        <w:rPr>
          <w:lang w:val="en-US"/>
        </w:rPr>
        <w:t>Exploration and production in adverse environments;</w:t>
      </w:r>
    </w:p>
    <w:p w14:paraId="4E15600D" w14:textId="77777777" w:rsidR="00CF3DF4" w:rsidRPr="000F7368" w:rsidRDefault="00CF3DF4" w:rsidP="00CF3DF4">
      <w:pPr>
        <w:pStyle w:val="Edital-Subalnea-"/>
        <w:numPr>
          <w:ilvl w:val="0"/>
          <w:numId w:val="77"/>
        </w:numPr>
        <w:rPr>
          <w:lang w:val="en-US"/>
        </w:rPr>
      </w:pPr>
      <w:r w:rsidRPr="000F7368">
        <w:rPr>
          <w:lang w:val="en-US"/>
        </w:rPr>
        <w:t>Exploration and production in environmentally sensitive areas;</w:t>
      </w:r>
    </w:p>
    <w:p w14:paraId="25129F87" w14:textId="77777777" w:rsidR="00CF3DF4" w:rsidRPr="000F7368" w:rsidRDefault="00CF3DF4" w:rsidP="00CF3DF4">
      <w:pPr>
        <w:pStyle w:val="Edital-Subalnea-"/>
        <w:numPr>
          <w:ilvl w:val="0"/>
          <w:numId w:val="77"/>
        </w:numPr>
        <w:rPr>
          <w:lang w:val="en-US"/>
        </w:rPr>
      </w:pPr>
      <w:r w:rsidRPr="000F7368">
        <w:rPr>
          <w:lang w:val="en-US"/>
        </w:rPr>
        <w:t xml:space="preserve">Length of experience in </w:t>
      </w:r>
      <w:r>
        <w:rPr>
          <w:lang w:val="en-US"/>
        </w:rPr>
        <w:t xml:space="preserve">Offshore </w:t>
      </w:r>
      <w:r w:rsidRPr="000F7368">
        <w:rPr>
          <w:lang w:val="en-US"/>
        </w:rPr>
        <w:t>operations;</w:t>
      </w:r>
    </w:p>
    <w:p w14:paraId="567EB87C" w14:textId="77777777" w:rsidR="00CF3DF4" w:rsidRPr="000F7368" w:rsidRDefault="00CF3DF4" w:rsidP="00CF3DF4">
      <w:pPr>
        <w:pStyle w:val="Edital-Subalnea-"/>
        <w:numPr>
          <w:ilvl w:val="0"/>
          <w:numId w:val="77"/>
        </w:numPr>
        <w:rPr>
          <w:lang w:val="en-US"/>
        </w:rPr>
      </w:pPr>
      <w:r w:rsidRPr="000F7368">
        <w:rPr>
          <w:lang w:val="en-US"/>
        </w:rPr>
        <w:t xml:space="preserve">Length of experience in operations in shallow water, water depth up to 400 m; </w:t>
      </w:r>
    </w:p>
    <w:p w14:paraId="567860F6" w14:textId="77777777" w:rsidR="00CF3DF4" w:rsidRPr="000F7368" w:rsidRDefault="00CF3DF4" w:rsidP="00CF3DF4">
      <w:pPr>
        <w:pStyle w:val="Edital-Subalnea-"/>
        <w:numPr>
          <w:ilvl w:val="0"/>
          <w:numId w:val="77"/>
        </w:numPr>
        <w:rPr>
          <w:lang w:val="en-US"/>
        </w:rPr>
      </w:pPr>
      <w:r w:rsidRPr="000F7368">
        <w:rPr>
          <w:lang w:val="en-US"/>
        </w:rPr>
        <w:t>Length of experience in operations in deep and ultra-deepwater, water depth greater than 400 m;</w:t>
      </w:r>
    </w:p>
    <w:p w14:paraId="632C9721" w14:textId="77777777" w:rsidR="00CF3DF4" w:rsidRPr="000F7368" w:rsidRDefault="00CF3DF4" w:rsidP="00CF3DF4">
      <w:pPr>
        <w:pStyle w:val="Edital-Subalnea-"/>
        <w:numPr>
          <w:ilvl w:val="0"/>
          <w:numId w:val="77"/>
        </w:numPr>
        <w:rPr>
          <w:lang w:val="en-US"/>
        </w:rPr>
      </w:pPr>
      <w:r w:rsidRPr="000F7368">
        <w:rPr>
          <w:lang w:val="en-US"/>
        </w:rPr>
        <w:t>Volume of oil equivalent production as operator in the last five (5) years;</w:t>
      </w:r>
    </w:p>
    <w:p w14:paraId="40AEBE0E" w14:textId="77777777" w:rsidR="00CF3DF4" w:rsidRPr="000F7368" w:rsidRDefault="00CF3DF4" w:rsidP="00CF3DF4">
      <w:pPr>
        <w:pStyle w:val="Edital-Subalnea-"/>
        <w:numPr>
          <w:ilvl w:val="0"/>
          <w:numId w:val="77"/>
        </w:numPr>
        <w:rPr>
          <w:lang w:val="en-US"/>
        </w:rPr>
      </w:pPr>
      <w:r w:rsidRPr="000F7368">
        <w:rPr>
          <w:lang w:val="en-US"/>
        </w:rPr>
        <w:t>Amount of investments in exploration activities as operator in the last five (5) years;</w:t>
      </w:r>
    </w:p>
    <w:p w14:paraId="0ABDFC9A" w14:textId="77777777" w:rsidR="00CF3DF4" w:rsidRPr="001B5F2F" w:rsidRDefault="00CF3DF4" w:rsidP="00CF3DF4">
      <w:pPr>
        <w:pStyle w:val="Edital-Subalnea-"/>
        <w:numPr>
          <w:ilvl w:val="0"/>
          <w:numId w:val="77"/>
        </w:numPr>
      </w:pPr>
      <w:r w:rsidRPr="001B5F2F">
        <w:t>HSE aspects;</w:t>
      </w:r>
    </w:p>
    <w:p w14:paraId="3590476F" w14:textId="77777777" w:rsidR="00CF3DF4" w:rsidRPr="001B5F2F" w:rsidRDefault="00CF3DF4" w:rsidP="00CF3DF4">
      <w:pPr>
        <w:pStyle w:val="Corpodetextoanexos"/>
        <w:ind w:left="720"/>
      </w:pPr>
    </w:p>
    <w:p w14:paraId="7B113C98" w14:textId="77777777" w:rsidR="00CF3DF4" w:rsidRPr="001B5F2F" w:rsidRDefault="00CF3DF4" w:rsidP="00CF3DF4">
      <w:pPr>
        <w:pStyle w:val="Edital-Alnea"/>
        <w:numPr>
          <w:ilvl w:val="0"/>
          <w:numId w:val="78"/>
        </w:numPr>
        <w:rPr>
          <w:lang w:val="en-US"/>
        </w:rPr>
      </w:pPr>
      <w:r w:rsidRPr="001B5F2F">
        <w:rPr>
          <w:lang w:val="en-US"/>
        </w:rPr>
        <w:t>Filling of the items of technical summary 01:</w:t>
      </w:r>
    </w:p>
    <w:p w14:paraId="5F4E9A2A" w14:textId="77777777" w:rsidR="00CF3DF4" w:rsidRPr="001B5F2F" w:rsidRDefault="00CF3DF4" w:rsidP="00CF3DF4">
      <w:pPr>
        <w:pStyle w:val="Edital-Alnea"/>
        <w:numPr>
          <w:ilvl w:val="1"/>
          <w:numId w:val="78"/>
        </w:numPr>
        <w:rPr>
          <w:lang w:val="en-US"/>
        </w:rPr>
      </w:pPr>
      <w:r w:rsidRPr="001B5F2F">
        <w:rPr>
          <w:lang w:val="en-US"/>
        </w:rPr>
        <w:t>Item I: the bidder must briefly inform its main activity and its relationship with its headquarters or parent company, when applicable.</w:t>
      </w:r>
    </w:p>
    <w:p w14:paraId="657D1C57" w14:textId="77777777" w:rsidR="00CF3DF4" w:rsidRPr="001B5F2F" w:rsidRDefault="00CF3DF4" w:rsidP="00CF3DF4">
      <w:pPr>
        <w:pStyle w:val="Edital-Alnea"/>
        <w:numPr>
          <w:ilvl w:val="1"/>
          <w:numId w:val="78"/>
        </w:numPr>
      </w:pPr>
      <w:r w:rsidRPr="000F7368">
        <w:rPr>
          <w:lang w:val="en-US"/>
        </w:rPr>
        <w:t xml:space="preserve">Items II, III, IV, V, VI, VII, VIII, and IX: For scoring purposes, the bidder must list the projects in which it operates, informing if such activities are performed as an operator, non-operator, or service provider to oil companies. </w:t>
      </w:r>
      <w:r w:rsidRPr="001B5F2F">
        <w:rPr>
          <w:b/>
        </w:rPr>
        <w:t>Only current activities shall be scored</w:t>
      </w:r>
      <w:r w:rsidRPr="001B5F2F">
        <w:t>.</w:t>
      </w:r>
    </w:p>
    <w:p w14:paraId="0BB522B4" w14:textId="77777777" w:rsidR="00CF3DF4" w:rsidRPr="000F7368" w:rsidRDefault="00CF3DF4" w:rsidP="00CF3DF4">
      <w:pPr>
        <w:pStyle w:val="Edital-Alnea"/>
        <w:numPr>
          <w:ilvl w:val="1"/>
          <w:numId w:val="78"/>
        </w:numPr>
        <w:rPr>
          <w:lang w:val="en-US"/>
        </w:rPr>
      </w:pPr>
      <w:r w:rsidRPr="000F7368">
        <w:rPr>
          <w:lang w:val="en-US"/>
        </w:rPr>
        <w:t>Items VIII and IX: For scoring purposes, the bidder shall exemplify one or more of the characteristics referred to in these items.</w:t>
      </w:r>
    </w:p>
    <w:p w14:paraId="3F0118D9" w14:textId="77777777" w:rsidR="00CF3DF4" w:rsidRPr="000F7368" w:rsidRDefault="00CF3DF4" w:rsidP="00CF3DF4">
      <w:pPr>
        <w:pStyle w:val="Edital-Alnea"/>
        <w:numPr>
          <w:ilvl w:val="1"/>
          <w:numId w:val="78"/>
        </w:numPr>
        <w:rPr>
          <w:lang w:val="en-US"/>
        </w:rPr>
      </w:pPr>
      <w:r w:rsidRPr="000F7368">
        <w:rPr>
          <w:lang w:val="en-US"/>
        </w:rPr>
        <w:t>Items X, XI, and XII: For scoring purposes, the bidder must correlate the activities performed with their respective operating environments and length of experience (in years), making it clear if the activities were performed as an operator, non-operator, or service provider to oil companies.</w:t>
      </w:r>
    </w:p>
    <w:p w14:paraId="28232549" w14:textId="77777777" w:rsidR="00CF3DF4" w:rsidRPr="000F7368" w:rsidRDefault="00CF3DF4" w:rsidP="00CF3DF4">
      <w:pPr>
        <w:pStyle w:val="Edital-Alnea"/>
        <w:numPr>
          <w:ilvl w:val="1"/>
          <w:numId w:val="78"/>
        </w:numPr>
        <w:rPr>
          <w:lang w:val="en-US"/>
        </w:rPr>
      </w:pPr>
      <w:r w:rsidRPr="000F7368">
        <w:rPr>
          <w:lang w:val="en-US"/>
        </w:rPr>
        <w:t>Item XIII: For scoring purposes, the bidder must inform the average volume produced in the last five (5) years as an operator, in boe/day.</w:t>
      </w:r>
    </w:p>
    <w:p w14:paraId="675A1CF0" w14:textId="77777777" w:rsidR="00CF3DF4" w:rsidRPr="001B5F2F" w:rsidRDefault="00CF3DF4" w:rsidP="00CF3DF4">
      <w:pPr>
        <w:pStyle w:val="Edital-Alnea"/>
        <w:numPr>
          <w:ilvl w:val="1"/>
          <w:numId w:val="78"/>
        </w:numPr>
      </w:pPr>
      <w:r w:rsidRPr="000F7368">
        <w:rPr>
          <w:lang w:val="en-US"/>
        </w:rPr>
        <w:t xml:space="preserve">Item XIV: For scoring purposes, the bidder must inform the amount of investments spent in exploration activities in each type of operating environment in the last five (5) years. </w:t>
      </w:r>
      <w:r w:rsidRPr="001B5F2F">
        <w:t>Only investments made as an operator shall be informed.</w:t>
      </w:r>
    </w:p>
    <w:p w14:paraId="0714FE9B" w14:textId="65F11C8C" w:rsidR="00CF3DF4" w:rsidRPr="000F7368" w:rsidRDefault="00CF3DF4" w:rsidP="00CF3DF4">
      <w:pPr>
        <w:pStyle w:val="Edital-Alnea"/>
        <w:numPr>
          <w:ilvl w:val="1"/>
          <w:numId w:val="78"/>
        </w:numPr>
        <w:rPr>
          <w:lang w:val="en-US"/>
        </w:rPr>
      </w:pPr>
      <w:r w:rsidRPr="000F7368">
        <w:rPr>
          <w:lang w:val="en-US"/>
        </w:rPr>
        <w:t xml:space="preserve">Item XV: Information related to the environmental aspects (use and certification of an Integrated HSE System) shall only be scored upon submission of the documents requested in section 7.2.1.1 of the </w:t>
      </w:r>
      <w:r>
        <w:rPr>
          <w:lang w:val="en-US"/>
        </w:rPr>
        <w:t>tender protocol</w:t>
      </w:r>
      <w:r w:rsidRPr="000F7368">
        <w:rPr>
          <w:lang w:val="en-US"/>
        </w:rPr>
        <w:t xml:space="preserve"> of the </w:t>
      </w:r>
      <w:r w:rsidR="00D03518">
        <w:rPr>
          <w:lang w:val="en-US"/>
        </w:rPr>
        <w:t>16</w:t>
      </w:r>
      <w:r>
        <w:rPr>
          <w:lang w:val="en-US"/>
        </w:rPr>
        <w:t>th Bidding Round</w:t>
      </w:r>
      <w:r w:rsidRPr="000F7368">
        <w:rPr>
          <w:lang w:val="en-US"/>
        </w:rPr>
        <w:t>.</w:t>
      </w:r>
    </w:p>
    <w:p w14:paraId="4B782480" w14:textId="77777777" w:rsidR="00CF3DF4" w:rsidRPr="000F7368" w:rsidRDefault="00CF3DF4" w:rsidP="00CF3DF4">
      <w:pPr>
        <w:pStyle w:val="Edital-Corpodetexto"/>
        <w:rPr>
          <w:lang w:val="en-US"/>
        </w:rPr>
      </w:pPr>
    </w:p>
    <w:p w14:paraId="4536C957" w14:textId="054B3900" w:rsidR="00807C90" w:rsidRPr="00227979" w:rsidRDefault="00CF3DF4" w:rsidP="00CF3DF4">
      <w:pPr>
        <w:rPr>
          <w:lang w:val="en-US"/>
        </w:rPr>
      </w:pPr>
      <w:r w:rsidRPr="000F7368">
        <w:rPr>
          <w:lang w:val="en-US"/>
        </w:rPr>
        <w:br w:type="page"/>
      </w:r>
    </w:p>
    <w:p w14:paraId="623380BC" w14:textId="574C18F6" w:rsidR="00807C90" w:rsidRPr="00CC53C2" w:rsidRDefault="00BA55A2" w:rsidP="00807C90">
      <w:pPr>
        <w:pStyle w:val="Edital-AnexoTtulo"/>
        <w:rPr>
          <w:lang w:val="en-US"/>
        </w:rPr>
      </w:pPr>
      <w:bookmarkStart w:id="4322" w:name="_Toc5791353"/>
      <w:r w:rsidRPr="00CC53C2">
        <w:rPr>
          <w:lang w:val="en-US"/>
        </w:rPr>
        <w:t>ANNEX XVIII – TECHNICAL SUMMARY 02: TECHNICAL QUALIFICATION BY EXPERIENCE OF THE BIDDER’S TECHNICAL STAFF</w:t>
      </w:r>
      <w:bookmarkEnd w:id="4322"/>
    </w:p>
    <w:p w14:paraId="6CDE9D70" w14:textId="77777777" w:rsidR="00807C90" w:rsidRPr="00227979" w:rsidRDefault="00807C90" w:rsidP="00807C90">
      <w:pPr>
        <w:pStyle w:val="Edital-Corpodetexto"/>
        <w:rPr>
          <w:lang w:val="en-US"/>
        </w:rPr>
      </w:pPr>
    </w:p>
    <w:p w14:paraId="1D5C16D6" w14:textId="77777777" w:rsidR="00CF3DF4" w:rsidRPr="000F7368" w:rsidRDefault="00CF3DF4" w:rsidP="00CF3DF4">
      <w:pPr>
        <w:pStyle w:val="Edital-Corpodetexto"/>
        <w:rPr>
          <w:lang w:val="en-US"/>
        </w:rPr>
      </w:pPr>
    </w:p>
    <w:p w14:paraId="149D7BF3" w14:textId="77777777" w:rsidR="00CF3DF4" w:rsidRPr="000F7368" w:rsidRDefault="00CF3DF4" w:rsidP="00CF3DF4">
      <w:pPr>
        <w:pStyle w:val="Edital-Corpodetexto"/>
        <w:rPr>
          <w:lang w:val="en-US"/>
        </w:rPr>
      </w:pPr>
      <w:r w:rsidRPr="000F7368">
        <w:rPr>
          <w:lang w:val="en-US"/>
        </w:rPr>
        <w:t>This form must be filled out according to the instructions for filling technical summary 02, included in this annex.</w:t>
      </w:r>
    </w:p>
    <w:p w14:paraId="78A8C58F" w14:textId="77777777" w:rsidR="00CF3DF4" w:rsidRPr="000F7368" w:rsidRDefault="00CF3DF4" w:rsidP="00CF3DF4">
      <w:pPr>
        <w:pStyle w:val="Edital-Corpodetexto"/>
        <w:rPr>
          <w:lang w:val="en-US"/>
        </w:rPr>
      </w:pPr>
    </w:p>
    <w:p w14:paraId="7DAFE632" w14:textId="77777777" w:rsidR="00CF3DF4" w:rsidRPr="001B5F2F" w:rsidRDefault="00CF3DF4" w:rsidP="00CF3DF4">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CF3DF4" w:rsidRPr="001B5F2F" w14:paraId="23EAAFB9" w14:textId="77777777" w:rsidTr="00D03518">
        <w:tc>
          <w:tcPr>
            <w:tcW w:w="9828" w:type="dxa"/>
          </w:tcPr>
          <w:p w14:paraId="601F180E" w14:textId="77777777" w:rsidR="00CF3DF4" w:rsidRPr="001B5F2F" w:rsidRDefault="00CF3DF4" w:rsidP="00D03518">
            <w:pPr>
              <w:pStyle w:val="Edital-AnexoSumriotcnico"/>
              <w:rPr>
                <w:lang w:val="en-US"/>
              </w:rPr>
            </w:pPr>
          </w:p>
        </w:tc>
      </w:tr>
    </w:tbl>
    <w:p w14:paraId="7D640F7D" w14:textId="77777777" w:rsidR="00CF3DF4" w:rsidRPr="001B5F2F" w:rsidRDefault="00CF3DF4" w:rsidP="00CF3DF4">
      <w:pPr>
        <w:pStyle w:val="Edital-Corpodetexto"/>
        <w:rPr>
          <w:lang w:val="en-US"/>
        </w:rPr>
      </w:pPr>
    </w:p>
    <w:p w14:paraId="02B332F6" w14:textId="77777777" w:rsidR="00CF3DF4" w:rsidRPr="001B5F2F" w:rsidRDefault="00CF3DF4" w:rsidP="00CF3DF4">
      <w:pPr>
        <w:pStyle w:val="Edital-Corpodetexto"/>
        <w:ind w:firstLine="0"/>
        <w:rPr>
          <w:b/>
        </w:rPr>
      </w:pPr>
      <w:r w:rsidRPr="001B5F2F">
        <w:rPr>
          <w:b/>
        </w:rPr>
        <w:t>Information for technical qualification</w:t>
      </w:r>
      <w:r w:rsidRPr="001B5F2F">
        <w:t>:</w:t>
      </w:r>
    </w:p>
    <w:p w14:paraId="2FB6C748" w14:textId="77777777" w:rsidR="00CF3DF4" w:rsidRPr="001B5F2F" w:rsidRDefault="00CF3DF4" w:rsidP="00CF3DF4">
      <w:pPr>
        <w:pStyle w:val="Edital-Corpodetexto"/>
      </w:pPr>
    </w:p>
    <w:p w14:paraId="1207ECAE" w14:textId="77777777" w:rsidR="00CF3DF4" w:rsidRPr="000F7368" w:rsidRDefault="00CF3DF4" w:rsidP="00CF3DF4">
      <w:pPr>
        <w:pStyle w:val="Edital-Alnea"/>
        <w:numPr>
          <w:ilvl w:val="0"/>
          <w:numId w:val="79"/>
        </w:numPr>
        <w:rPr>
          <w:lang w:val="en-US"/>
        </w:rPr>
      </w:pPr>
      <w:r w:rsidRPr="000F7368">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CF3DF4" w:rsidRPr="00124E12" w14:paraId="4DAE1BC6" w14:textId="77777777" w:rsidTr="00D03518">
        <w:tc>
          <w:tcPr>
            <w:tcW w:w="9828" w:type="dxa"/>
          </w:tcPr>
          <w:p w14:paraId="550F7952" w14:textId="77777777" w:rsidR="00CF3DF4" w:rsidRPr="000F7368" w:rsidRDefault="00CF3DF4" w:rsidP="00D03518">
            <w:pPr>
              <w:pStyle w:val="Edital-AnexoSumriotcnico"/>
              <w:rPr>
                <w:lang w:val="en-US"/>
              </w:rPr>
            </w:pPr>
          </w:p>
        </w:tc>
      </w:tr>
    </w:tbl>
    <w:p w14:paraId="2B6C64BB" w14:textId="77777777" w:rsidR="00CF3DF4" w:rsidRPr="000F7368" w:rsidRDefault="00CF3DF4" w:rsidP="00CF3DF4">
      <w:pPr>
        <w:pStyle w:val="Edital-Alnea"/>
        <w:rPr>
          <w:lang w:val="en-US"/>
        </w:rPr>
      </w:pPr>
    </w:p>
    <w:p w14:paraId="78611FB0" w14:textId="77777777" w:rsidR="00CF3DF4" w:rsidRPr="001B5F2F" w:rsidRDefault="00CF3DF4" w:rsidP="00CF3DF4">
      <w:pPr>
        <w:pStyle w:val="Edital-Alnea"/>
        <w:numPr>
          <w:ilvl w:val="0"/>
          <w:numId w:val="79"/>
        </w:numPr>
        <w:rPr>
          <w:lang w:val="en-US"/>
        </w:rPr>
      </w:pPr>
      <w:r w:rsidRPr="001B5F2F">
        <w:rPr>
          <w:lang w:val="en-US"/>
        </w:rPr>
        <w:t xml:space="preserve">Activity area (according to Table 13 of the </w:t>
      </w:r>
      <w:r>
        <w:rPr>
          <w:lang w:val="en-US"/>
        </w:rPr>
        <w:t>tender protocol</w:t>
      </w:r>
      <w:r w:rsidRPr="001B5F2F">
        <w:rPr>
          <w:lang w:val="en-US"/>
        </w:rPr>
        <w:t>)</w:t>
      </w:r>
    </w:p>
    <w:tbl>
      <w:tblPr>
        <w:tblStyle w:val="Tabelacomgrade"/>
        <w:tblW w:w="0" w:type="auto"/>
        <w:tblLook w:val="04A0" w:firstRow="1" w:lastRow="0" w:firstColumn="1" w:lastColumn="0" w:noHBand="0" w:noVBand="1"/>
      </w:tblPr>
      <w:tblGrid>
        <w:gridCol w:w="8494"/>
      </w:tblGrid>
      <w:tr w:rsidR="00CF3DF4" w:rsidRPr="00124E12" w14:paraId="2A6286CA" w14:textId="77777777" w:rsidTr="00D03518">
        <w:tc>
          <w:tcPr>
            <w:tcW w:w="9828" w:type="dxa"/>
          </w:tcPr>
          <w:p w14:paraId="4109A743" w14:textId="77777777" w:rsidR="00CF3DF4" w:rsidRPr="001B5F2F" w:rsidRDefault="00CF3DF4" w:rsidP="00D03518">
            <w:pPr>
              <w:pStyle w:val="Edital-AnexoSumriotcnico"/>
              <w:rPr>
                <w:lang w:val="en-US"/>
              </w:rPr>
            </w:pPr>
          </w:p>
        </w:tc>
      </w:tr>
    </w:tbl>
    <w:p w14:paraId="20D9B7DF" w14:textId="77777777" w:rsidR="00CF3DF4" w:rsidRPr="001B5F2F" w:rsidRDefault="00CF3DF4" w:rsidP="00CF3DF4">
      <w:pPr>
        <w:pStyle w:val="Edital-Alnea"/>
        <w:rPr>
          <w:lang w:val="en-US"/>
        </w:rPr>
      </w:pPr>
    </w:p>
    <w:p w14:paraId="5B6F9A3C" w14:textId="77777777" w:rsidR="00CF3DF4" w:rsidRPr="000F7368" w:rsidRDefault="00CF3DF4" w:rsidP="00CF3DF4">
      <w:pPr>
        <w:pStyle w:val="Edital-Alnea"/>
        <w:numPr>
          <w:ilvl w:val="0"/>
          <w:numId w:val="79"/>
        </w:numPr>
        <w:rPr>
          <w:lang w:val="en-US"/>
        </w:rPr>
      </w:pPr>
      <w:r w:rsidRPr="000F7368">
        <w:rPr>
          <w:lang w:val="en-US"/>
        </w:rPr>
        <w:t>Member of the bidder’s technical staff:</w:t>
      </w:r>
    </w:p>
    <w:p w14:paraId="637CE0C9" w14:textId="77777777" w:rsidR="00CF3DF4" w:rsidRPr="000F7368" w:rsidRDefault="00CF3DF4" w:rsidP="00CF3DF4">
      <w:pPr>
        <w:pStyle w:val="Edital-Alnea"/>
        <w:rPr>
          <w:lang w:val="en-US"/>
        </w:rPr>
      </w:pPr>
      <w:r w:rsidRPr="000F7368">
        <w:rPr>
          <w:lang w:val="en-US"/>
        </w:rPr>
        <w:t xml:space="preserve"> </w:t>
      </w:r>
    </w:p>
    <w:p w14:paraId="48C87BED" w14:textId="77777777" w:rsidR="00CF3DF4" w:rsidRPr="001B5F2F" w:rsidRDefault="00CF3DF4" w:rsidP="00CF3DF4">
      <w:pPr>
        <w:pStyle w:val="Edital-Subalneaa1"/>
        <w:numPr>
          <w:ilvl w:val="0"/>
          <w:numId w:val="80"/>
        </w:numPr>
        <w:rPr>
          <w:lang w:val="en-US"/>
        </w:rPr>
      </w:pPr>
      <w:r w:rsidRPr="001B5F2F">
        <w:rPr>
          <w:lang w:val="en-US"/>
        </w:rPr>
        <w:t>Name</w:t>
      </w:r>
    </w:p>
    <w:tbl>
      <w:tblPr>
        <w:tblStyle w:val="Tabelacomgrade"/>
        <w:tblW w:w="0" w:type="auto"/>
        <w:tblLook w:val="04A0" w:firstRow="1" w:lastRow="0" w:firstColumn="1" w:lastColumn="0" w:noHBand="0" w:noVBand="1"/>
      </w:tblPr>
      <w:tblGrid>
        <w:gridCol w:w="8494"/>
      </w:tblGrid>
      <w:tr w:rsidR="00CF3DF4" w:rsidRPr="001B5F2F" w14:paraId="159A5271" w14:textId="77777777" w:rsidTr="00D03518">
        <w:tc>
          <w:tcPr>
            <w:tcW w:w="9828" w:type="dxa"/>
          </w:tcPr>
          <w:p w14:paraId="4E470512" w14:textId="77777777" w:rsidR="00CF3DF4" w:rsidRPr="001B5F2F" w:rsidRDefault="00CF3DF4" w:rsidP="00D03518">
            <w:pPr>
              <w:pStyle w:val="Edital-AnexoSumriotcnico"/>
              <w:rPr>
                <w:lang w:val="en-US"/>
              </w:rPr>
            </w:pPr>
          </w:p>
        </w:tc>
      </w:tr>
    </w:tbl>
    <w:p w14:paraId="5C5976CA" w14:textId="77777777" w:rsidR="00CF3DF4" w:rsidRPr="001B5F2F" w:rsidRDefault="00CF3DF4" w:rsidP="00CF3DF4">
      <w:pPr>
        <w:pStyle w:val="Edital-Subalneaa1"/>
        <w:rPr>
          <w:lang w:val="en-US"/>
        </w:rPr>
      </w:pPr>
    </w:p>
    <w:p w14:paraId="6F2F16FF" w14:textId="77777777" w:rsidR="00CF3DF4" w:rsidRPr="001B5F2F" w:rsidRDefault="00CF3DF4" w:rsidP="00CF3DF4">
      <w:pPr>
        <w:pStyle w:val="Edital-Subalneaa1"/>
        <w:numPr>
          <w:ilvl w:val="0"/>
          <w:numId w:val="80"/>
        </w:numPr>
        <w:rPr>
          <w:lang w:val="en-US"/>
        </w:rPr>
      </w:pPr>
      <w:r w:rsidRPr="001B5F2F">
        <w:rPr>
          <w:lang w:val="en-US"/>
        </w:rPr>
        <w:t>Qualification</w:t>
      </w:r>
    </w:p>
    <w:tbl>
      <w:tblPr>
        <w:tblStyle w:val="Tabelacomgrade"/>
        <w:tblW w:w="0" w:type="auto"/>
        <w:tblLook w:val="04A0" w:firstRow="1" w:lastRow="0" w:firstColumn="1" w:lastColumn="0" w:noHBand="0" w:noVBand="1"/>
      </w:tblPr>
      <w:tblGrid>
        <w:gridCol w:w="8494"/>
      </w:tblGrid>
      <w:tr w:rsidR="00CF3DF4" w:rsidRPr="001B5F2F" w14:paraId="0BD1BE2B" w14:textId="77777777" w:rsidTr="00D03518">
        <w:tc>
          <w:tcPr>
            <w:tcW w:w="9828" w:type="dxa"/>
          </w:tcPr>
          <w:p w14:paraId="7C9218E3" w14:textId="77777777" w:rsidR="00CF3DF4" w:rsidRPr="001B5F2F" w:rsidRDefault="00CF3DF4" w:rsidP="00D03518">
            <w:pPr>
              <w:pStyle w:val="Edital-AnexoSumriotcnico"/>
              <w:rPr>
                <w:lang w:val="en-US"/>
              </w:rPr>
            </w:pPr>
          </w:p>
        </w:tc>
      </w:tr>
    </w:tbl>
    <w:p w14:paraId="08793B49" w14:textId="77777777" w:rsidR="00CF3DF4" w:rsidRPr="001B5F2F" w:rsidRDefault="00CF3DF4" w:rsidP="00CF3DF4">
      <w:pPr>
        <w:pStyle w:val="Edital-Subalneaa1"/>
        <w:rPr>
          <w:lang w:val="en-US"/>
        </w:rPr>
      </w:pPr>
    </w:p>
    <w:p w14:paraId="2DE413D2" w14:textId="77777777" w:rsidR="00CF3DF4" w:rsidRPr="004759E0" w:rsidRDefault="00CF3DF4" w:rsidP="00CF3DF4">
      <w:pPr>
        <w:pStyle w:val="Edital-Subalneaa1"/>
        <w:numPr>
          <w:ilvl w:val="0"/>
          <w:numId w:val="80"/>
        </w:numPr>
        <w:rPr>
          <w:lang w:val="en-US"/>
        </w:rPr>
      </w:pPr>
      <w:r w:rsidRPr="004759E0">
        <w:rPr>
          <w:lang w:val="en-US"/>
        </w:rPr>
        <w:t>Identification card (CPF, identity card, passport, or equivalent)</w:t>
      </w:r>
    </w:p>
    <w:tbl>
      <w:tblPr>
        <w:tblStyle w:val="Tabelacomgrade"/>
        <w:tblW w:w="0" w:type="auto"/>
        <w:tblLook w:val="04A0" w:firstRow="1" w:lastRow="0" w:firstColumn="1" w:lastColumn="0" w:noHBand="0" w:noVBand="1"/>
      </w:tblPr>
      <w:tblGrid>
        <w:gridCol w:w="8494"/>
      </w:tblGrid>
      <w:tr w:rsidR="00CF3DF4" w:rsidRPr="000F0163" w14:paraId="243546E3" w14:textId="77777777" w:rsidTr="00D03518">
        <w:tc>
          <w:tcPr>
            <w:tcW w:w="9828" w:type="dxa"/>
          </w:tcPr>
          <w:p w14:paraId="21D930E3" w14:textId="77777777" w:rsidR="00CF3DF4" w:rsidRPr="004759E0" w:rsidRDefault="00CF3DF4" w:rsidP="00D03518">
            <w:pPr>
              <w:pStyle w:val="Edital-AnexoSumriotcnico"/>
              <w:rPr>
                <w:lang w:val="en-US"/>
              </w:rPr>
            </w:pPr>
          </w:p>
        </w:tc>
      </w:tr>
    </w:tbl>
    <w:p w14:paraId="2AED44D0" w14:textId="77777777" w:rsidR="00CF3DF4" w:rsidRPr="004759E0" w:rsidRDefault="00CF3DF4" w:rsidP="00CF3DF4">
      <w:pPr>
        <w:pStyle w:val="Edital-Subalneaa1"/>
        <w:rPr>
          <w:lang w:val="en-US"/>
        </w:rPr>
      </w:pPr>
    </w:p>
    <w:p w14:paraId="6B75AAF0" w14:textId="77777777" w:rsidR="00CF3DF4" w:rsidRPr="000F7368" w:rsidRDefault="00CF3DF4" w:rsidP="00CF3DF4">
      <w:pPr>
        <w:pStyle w:val="Edital-Subalneaa1"/>
        <w:numPr>
          <w:ilvl w:val="0"/>
          <w:numId w:val="80"/>
        </w:numPr>
        <w:rPr>
          <w:lang w:val="en-US"/>
        </w:rPr>
      </w:pPr>
      <w:r w:rsidRPr="000F7368">
        <w:rPr>
          <w:lang w:val="en-US"/>
        </w:rPr>
        <w:t>Professional bond with the bidder (employee, service provider, consultant, among others)</w:t>
      </w:r>
    </w:p>
    <w:tbl>
      <w:tblPr>
        <w:tblStyle w:val="Tabelacomgrade"/>
        <w:tblW w:w="0" w:type="auto"/>
        <w:tblLook w:val="04A0" w:firstRow="1" w:lastRow="0" w:firstColumn="1" w:lastColumn="0" w:noHBand="0" w:noVBand="1"/>
      </w:tblPr>
      <w:tblGrid>
        <w:gridCol w:w="8494"/>
      </w:tblGrid>
      <w:tr w:rsidR="00CF3DF4" w:rsidRPr="00124E12" w14:paraId="52E754EC" w14:textId="77777777" w:rsidTr="00D03518">
        <w:tc>
          <w:tcPr>
            <w:tcW w:w="9828" w:type="dxa"/>
          </w:tcPr>
          <w:p w14:paraId="1C2BAF0D" w14:textId="77777777" w:rsidR="00CF3DF4" w:rsidRPr="000F7368" w:rsidRDefault="00CF3DF4" w:rsidP="00D03518">
            <w:pPr>
              <w:pStyle w:val="Edital-AnexoSumriotcnico"/>
              <w:rPr>
                <w:lang w:val="en-US"/>
              </w:rPr>
            </w:pPr>
          </w:p>
        </w:tc>
      </w:tr>
    </w:tbl>
    <w:p w14:paraId="0FB1BB5A" w14:textId="77777777" w:rsidR="00CF3DF4" w:rsidRPr="000F7368" w:rsidRDefault="00CF3DF4" w:rsidP="00CF3DF4">
      <w:pPr>
        <w:pStyle w:val="Edital-Subalneaa1"/>
        <w:rPr>
          <w:lang w:val="en-US"/>
        </w:rPr>
      </w:pPr>
    </w:p>
    <w:p w14:paraId="306D2877" w14:textId="77777777" w:rsidR="00CF3DF4" w:rsidRPr="001B5F2F" w:rsidRDefault="00CF3DF4" w:rsidP="00CF3DF4">
      <w:pPr>
        <w:pStyle w:val="Edital-Subalneaa1"/>
        <w:numPr>
          <w:ilvl w:val="0"/>
          <w:numId w:val="80"/>
        </w:numPr>
        <w:rPr>
          <w:lang w:val="en-US"/>
        </w:rPr>
      </w:pPr>
      <w:r w:rsidRPr="001B5F2F">
        <w:rPr>
          <w:lang w:val="en-US"/>
        </w:rPr>
        <w:t>Length of experience</w:t>
      </w:r>
    </w:p>
    <w:tbl>
      <w:tblPr>
        <w:tblStyle w:val="Tabelacomgrade"/>
        <w:tblW w:w="5000" w:type="pct"/>
        <w:tblLook w:val="04A0" w:firstRow="1" w:lastRow="0" w:firstColumn="1" w:lastColumn="0" w:noHBand="0" w:noVBand="1"/>
      </w:tblPr>
      <w:tblGrid>
        <w:gridCol w:w="4247"/>
        <w:gridCol w:w="4247"/>
      </w:tblGrid>
      <w:tr w:rsidR="00CF3DF4" w:rsidRPr="001B5F2F" w14:paraId="62E4109A" w14:textId="77777777" w:rsidTr="00D03518">
        <w:tc>
          <w:tcPr>
            <w:tcW w:w="2500" w:type="pct"/>
            <w:vAlign w:val="center"/>
          </w:tcPr>
          <w:p w14:paraId="66B61C9E" w14:textId="77777777" w:rsidR="00CF3DF4" w:rsidRPr="001B5F2F" w:rsidRDefault="00CF3DF4" w:rsidP="00D03518">
            <w:pPr>
              <w:pStyle w:val="Edital-AnexoSumriotcnico"/>
              <w:rPr>
                <w:lang w:val="en-US"/>
              </w:rPr>
            </w:pPr>
            <w:r w:rsidRPr="001B5F2F">
              <w:rPr>
                <w:lang w:val="en-US"/>
              </w:rPr>
              <w:t>Start date (mm/yyyy)</w:t>
            </w:r>
          </w:p>
        </w:tc>
        <w:tc>
          <w:tcPr>
            <w:tcW w:w="2500" w:type="pct"/>
            <w:vAlign w:val="center"/>
          </w:tcPr>
          <w:p w14:paraId="7374CCDC" w14:textId="77777777" w:rsidR="00CF3DF4" w:rsidRPr="001B5F2F" w:rsidRDefault="00CF3DF4" w:rsidP="00D03518">
            <w:pPr>
              <w:pStyle w:val="Edital-AnexoSumriotcnico"/>
              <w:rPr>
                <w:lang w:val="en-US"/>
              </w:rPr>
            </w:pPr>
          </w:p>
        </w:tc>
      </w:tr>
      <w:tr w:rsidR="00CF3DF4" w:rsidRPr="001B5F2F" w14:paraId="6FB7E6B1" w14:textId="77777777" w:rsidTr="00D03518">
        <w:tc>
          <w:tcPr>
            <w:tcW w:w="2500" w:type="pct"/>
            <w:vAlign w:val="center"/>
          </w:tcPr>
          <w:p w14:paraId="625DC760" w14:textId="77777777" w:rsidR="00CF3DF4" w:rsidRPr="001B5F2F" w:rsidRDefault="00CF3DF4" w:rsidP="00D03518">
            <w:pPr>
              <w:pStyle w:val="Edital-AnexoSumriotcnico"/>
              <w:rPr>
                <w:lang w:val="en-US"/>
              </w:rPr>
            </w:pPr>
            <w:r w:rsidRPr="001B5F2F">
              <w:rPr>
                <w:lang w:val="en-US"/>
              </w:rPr>
              <w:t>End date (mm/yyyy)</w:t>
            </w:r>
          </w:p>
        </w:tc>
        <w:tc>
          <w:tcPr>
            <w:tcW w:w="2500" w:type="pct"/>
            <w:vAlign w:val="center"/>
          </w:tcPr>
          <w:p w14:paraId="42B68923" w14:textId="77777777" w:rsidR="00CF3DF4" w:rsidRPr="001B5F2F" w:rsidRDefault="00CF3DF4" w:rsidP="00D03518">
            <w:pPr>
              <w:pStyle w:val="Edital-AnexoSumriotcnico"/>
              <w:rPr>
                <w:lang w:val="en-US"/>
              </w:rPr>
            </w:pPr>
          </w:p>
        </w:tc>
      </w:tr>
    </w:tbl>
    <w:p w14:paraId="7D1A127A" w14:textId="77777777" w:rsidR="00CF3DF4" w:rsidRPr="001B5F2F" w:rsidRDefault="00CF3DF4" w:rsidP="00CF3DF4">
      <w:pPr>
        <w:pStyle w:val="Edital-Subalneaa1"/>
        <w:rPr>
          <w:lang w:val="en-US"/>
        </w:rPr>
      </w:pPr>
    </w:p>
    <w:p w14:paraId="6C43CE06" w14:textId="77777777" w:rsidR="00CF3DF4" w:rsidRPr="001B5F2F" w:rsidRDefault="00CF3DF4" w:rsidP="00CF3DF4">
      <w:pPr>
        <w:pStyle w:val="Edital-Subalneaa1"/>
        <w:numPr>
          <w:ilvl w:val="0"/>
          <w:numId w:val="80"/>
        </w:numPr>
        <w:rPr>
          <w:lang w:val="en-US"/>
        </w:rPr>
      </w:pPr>
      <w:r w:rsidRPr="001B5F2F">
        <w:rPr>
          <w:lang w:val="en-US"/>
        </w:rPr>
        <w:t>Operating environment (</w:t>
      </w:r>
      <w:r>
        <w:rPr>
          <w:lang w:val="en-US"/>
        </w:rPr>
        <w:t>Offshore</w:t>
      </w:r>
      <w:r w:rsidRPr="001B5F2F">
        <w:rPr>
          <w:lang w:val="en-US"/>
        </w:rPr>
        <w:t>, shallow water, deep water)</w:t>
      </w:r>
    </w:p>
    <w:tbl>
      <w:tblPr>
        <w:tblStyle w:val="Tabelacomgrade"/>
        <w:tblW w:w="0" w:type="auto"/>
        <w:tblLook w:val="04A0" w:firstRow="1" w:lastRow="0" w:firstColumn="1" w:lastColumn="0" w:noHBand="0" w:noVBand="1"/>
      </w:tblPr>
      <w:tblGrid>
        <w:gridCol w:w="8494"/>
      </w:tblGrid>
      <w:tr w:rsidR="00CF3DF4" w:rsidRPr="00124E12" w14:paraId="64D185D0" w14:textId="77777777" w:rsidTr="00D03518">
        <w:tc>
          <w:tcPr>
            <w:tcW w:w="9828" w:type="dxa"/>
          </w:tcPr>
          <w:p w14:paraId="0043B831" w14:textId="77777777" w:rsidR="00CF3DF4" w:rsidRPr="001B5F2F" w:rsidRDefault="00CF3DF4" w:rsidP="00D03518">
            <w:pPr>
              <w:pStyle w:val="Edital-AnexoSumriotcnico"/>
              <w:rPr>
                <w:lang w:val="en-US"/>
              </w:rPr>
            </w:pPr>
          </w:p>
          <w:p w14:paraId="40FDD497" w14:textId="77777777" w:rsidR="00CF3DF4" w:rsidRPr="001B5F2F" w:rsidRDefault="00CF3DF4" w:rsidP="00D03518">
            <w:pPr>
              <w:pStyle w:val="Edital-AnexoSumriotcnico"/>
              <w:rPr>
                <w:lang w:val="en-US"/>
              </w:rPr>
            </w:pPr>
          </w:p>
        </w:tc>
      </w:tr>
    </w:tbl>
    <w:p w14:paraId="5507666F" w14:textId="77777777" w:rsidR="00CF3DF4" w:rsidRPr="001B5F2F" w:rsidRDefault="00CF3DF4" w:rsidP="00CF3DF4">
      <w:pPr>
        <w:pStyle w:val="Edital-Subalneaa1"/>
        <w:rPr>
          <w:lang w:val="en-US"/>
        </w:rPr>
      </w:pPr>
    </w:p>
    <w:p w14:paraId="17F1A36B" w14:textId="77777777" w:rsidR="00CF3DF4" w:rsidRPr="001B5F2F" w:rsidRDefault="00CF3DF4" w:rsidP="00CF3DF4">
      <w:pPr>
        <w:pStyle w:val="Edital-Subalneaa1"/>
        <w:numPr>
          <w:ilvl w:val="0"/>
          <w:numId w:val="80"/>
        </w:numPr>
        <w:rPr>
          <w:lang w:val="en-US"/>
        </w:rPr>
      </w:pPr>
      <w:r w:rsidRPr="001B5F2F">
        <w:rPr>
          <w:lang w:val="en-US"/>
        </w:rPr>
        <w:t>Location (basin, field, country, water depth)</w:t>
      </w:r>
    </w:p>
    <w:tbl>
      <w:tblPr>
        <w:tblStyle w:val="Tabelacomgrade"/>
        <w:tblW w:w="0" w:type="auto"/>
        <w:tblLook w:val="04A0" w:firstRow="1" w:lastRow="0" w:firstColumn="1" w:lastColumn="0" w:noHBand="0" w:noVBand="1"/>
      </w:tblPr>
      <w:tblGrid>
        <w:gridCol w:w="8494"/>
      </w:tblGrid>
      <w:tr w:rsidR="00CF3DF4" w:rsidRPr="00124E12" w14:paraId="31E952C1" w14:textId="77777777" w:rsidTr="00D03518">
        <w:tc>
          <w:tcPr>
            <w:tcW w:w="9828" w:type="dxa"/>
          </w:tcPr>
          <w:p w14:paraId="2C16F359" w14:textId="77777777" w:rsidR="00CF3DF4" w:rsidRPr="001B5F2F" w:rsidRDefault="00CF3DF4" w:rsidP="00D03518">
            <w:pPr>
              <w:pStyle w:val="Edital-AnexoSumriotcnico"/>
              <w:rPr>
                <w:lang w:val="en-US"/>
              </w:rPr>
            </w:pPr>
          </w:p>
          <w:p w14:paraId="07826F02" w14:textId="77777777" w:rsidR="00CF3DF4" w:rsidRPr="001B5F2F" w:rsidRDefault="00CF3DF4" w:rsidP="00D03518">
            <w:pPr>
              <w:pStyle w:val="Edital-AnexoSumriotcnico"/>
              <w:rPr>
                <w:lang w:val="en-US"/>
              </w:rPr>
            </w:pPr>
          </w:p>
        </w:tc>
      </w:tr>
    </w:tbl>
    <w:p w14:paraId="5F188456" w14:textId="77777777" w:rsidR="00CF3DF4" w:rsidRPr="001B5F2F" w:rsidRDefault="00CF3DF4" w:rsidP="00CF3DF4">
      <w:pPr>
        <w:pStyle w:val="Edital-Subalneaa1"/>
        <w:rPr>
          <w:lang w:val="en-US"/>
        </w:rPr>
      </w:pPr>
    </w:p>
    <w:p w14:paraId="4A99C95C" w14:textId="77777777" w:rsidR="00CF3DF4" w:rsidRPr="000F7368" w:rsidRDefault="00CF3DF4" w:rsidP="00CF3DF4">
      <w:pPr>
        <w:pStyle w:val="Edital-Subalneaa1"/>
        <w:numPr>
          <w:ilvl w:val="0"/>
          <w:numId w:val="80"/>
        </w:numPr>
        <w:rPr>
          <w:lang w:val="en-US"/>
        </w:rPr>
      </w:pPr>
      <w:r w:rsidRPr="000F7368">
        <w:rPr>
          <w:lang w:val="en-US"/>
        </w:rPr>
        <w:t>Company where the activity was developed</w:t>
      </w:r>
    </w:p>
    <w:tbl>
      <w:tblPr>
        <w:tblStyle w:val="Tabelacomgrade"/>
        <w:tblW w:w="0" w:type="auto"/>
        <w:tblLook w:val="04A0" w:firstRow="1" w:lastRow="0" w:firstColumn="1" w:lastColumn="0" w:noHBand="0" w:noVBand="1"/>
      </w:tblPr>
      <w:tblGrid>
        <w:gridCol w:w="8494"/>
      </w:tblGrid>
      <w:tr w:rsidR="00CF3DF4" w:rsidRPr="00124E12" w14:paraId="79061BEF" w14:textId="77777777" w:rsidTr="00D03518">
        <w:tc>
          <w:tcPr>
            <w:tcW w:w="9828" w:type="dxa"/>
          </w:tcPr>
          <w:p w14:paraId="08CE9A67" w14:textId="77777777" w:rsidR="00CF3DF4" w:rsidRPr="000F7368" w:rsidRDefault="00CF3DF4" w:rsidP="00D03518">
            <w:pPr>
              <w:pStyle w:val="Edital-AnexoSumriotcnico"/>
              <w:rPr>
                <w:lang w:val="en-US"/>
              </w:rPr>
            </w:pPr>
          </w:p>
        </w:tc>
      </w:tr>
    </w:tbl>
    <w:p w14:paraId="7A6A9AB4" w14:textId="77777777" w:rsidR="00CF3DF4" w:rsidRPr="000F7368" w:rsidRDefault="00CF3DF4" w:rsidP="00CF3DF4">
      <w:pPr>
        <w:pStyle w:val="Edital-Subalneaa1"/>
        <w:rPr>
          <w:lang w:val="en-US"/>
        </w:rPr>
      </w:pPr>
    </w:p>
    <w:p w14:paraId="66BDE765" w14:textId="77777777" w:rsidR="00CF3DF4" w:rsidRPr="001B5F2F" w:rsidRDefault="00CF3DF4" w:rsidP="00CF3DF4">
      <w:pPr>
        <w:pStyle w:val="Edital-Subalneaa1"/>
        <w:numPr>
          <w:ilvl w:val="0"/>
          <w:numId w:val="80"/>
        </w:numPr>
      </w:pPr>
      <w:r w:rsidRPr="001B5F2F">
        <w:t>Description of activity</w:t>
      </w:r>
    </w:p>
    <w:tbl>
      <w:tblPr>
        <w:tblStyle w:val="Tabelacomgrade"/>
        <w:tblW w:w="0" w:type="auto"/>
        <w:tblLook w:val="04A0" w:firstRow="1" w:lastRow="0" w:firstColumn="1" w:lastColumn="0" w:noHBand="0" w:noVBand="1"/>
      </w:tblPr>
      <w:tblGrid>
        <w:gridCol w:w="8494"/>
      </w:tblGrid>
      <w:tr w:rsidR="00CF3DF4" w:rsidRPr="001B5F2F" w14:paraId="3BCE741B" w14:textId="77777777" w:rsidTr="00D03518">
        <w:tc>
          <w:tcPr>
            <w:tcW w:w="9828" w:type="dxa"/>
          </w:tcPr>
          <w:p w14:paraId="1E62FF36" w14:textId="77777777" w:rsidR="00CF3DF4" w:rsidRPr="001B5F2F" w:rsidRDefault="00CF3DF4" w:rsidP="00D03518">
            <w:pPr>
              <w:pStyle w:val="Edital-AnexoSumriotcnico"/>
            </w:pPr>
          </w:p>
          <w:p w14:paraId="56E57536" w14:textId="77777777" w:rsidR="00CF3DF4" w:rsidRPr="001B5F2F" w:rsidRDefault="00CF3DF4" w:rsidP="00D03518">
            <w:pPr>
              <w:pStyle w:val="Edital-AnexoSumriotcnico"/>
            </w:pPr>
          </w:p>
        </w:tc>
      </w:tr>
    </w:tbl>
    <w:p w14:paraId="7A490154" w14:textId="77777777" w:rsidR="00CF3DF4" w:rsidRPr="001B5F2F" w:rsidRDefault="00CF3DF4" w:rsidP="00CF3DF4">
      <w:pPr>
        <w:pStyle w:val="Edital-Subalneaa1"/>
      </w:pPr>
    </w:p>
    <w:p w14:paraId="5DC4E555" w14:textId="77777777" w:rsidR="00CF3DF4" w:rsidRPr="001B5F2F" w:rsidRDefault="00CF3DF4" w:rsidP="00CF3DF4">
      <w:pPr>
        <w:pStyle w:val="Edital-Subalneaa1"/>
        <w:numPr>
          <w:ilvl w:val="0"/>
          <w:numId w:val="80"/>
        </w:numPr>
      </w:pPr>
      <w:r w:rsidRPr="001B5F2F">
        <w:t>Professional’s signature</w:t>
      </w:r>
    </w:p>
    <w:tbl>
      <w:tblPr>
        <w:tblStyle w:val="Tabelacomgrade"/>
        <w:tblW w:w="0" w:type="auto"/>
        <w:tblLook w:val="04A0" w:firstRow="1" w:lastRow="0" w:firstColumn="1" w:lastColumn="0" w:noHBand="0" w:noVBand="1"/>
      </w:tblPr>
      <w:tblGrid>
        <w:gridCol w:w="8494"/>
      </w:tblGrid>
      <w:tr w:rsidR="00CF3DF4" w:rsidRPr="001B5F2F" w14:paraId="16E23535" w14:textId="77777777" w:rsidTr="00D03518">
        <w:tc>
          <w:tcPr>
            <w:tcW w:w="9828" w:type="dxa"/>
          </w:tcPr>
          <w:p w14:paraId="659EC46B" w14:textId="77777777" w:rsidR="00CF3DF4" w:rsidRPr="001B5F2F" w:rsidRDefault="00CF3DF4" w:rsidP="00D03518">
            <w:pPr>
              <w:pStyle w:val="Edital-AnexoSumriotcnico"/>
            </w:pPr>
          </w:p>
        </w:tc>
      </w:tr>
    </w:tbl>
    <w:p w14:paraId="7F200126" w14:textId="77777777" w:rsidR="00CF3DF4" w:rsidRPr="001B5F2F" w:rsidRDefault="00CF3DF4" w:rsidP="00CF3DF4">
      <w:pPr>
        <w:pStyle w:val="Edital-Subalneaa1"/>
      </w:pPr>
    </w:p>
    <w:p w14:paraId="09D91947" w14:textId="77777777" w:rsidR="00CF3DF4" w:rsidRPr="001B5F2F" w:rsidRDefault="00CF3DF4" w:rsidP="00CF3DF4">
      <w:pPr>
        <w:pStyle w:val="Edital-Alnea"/>
        <w:numPr>
          <w:ilvl w:val="0"/>
          <w:numId w:val="79"/>
        </w:numPr>
        <w:rPr>
          <w:lang w:val="en-US"/>
        </w:rPr>
      </w:pPr>
      <w:r w:rsidRPr="001B5F2F">
        <w:rPr>
          <w:lang w:val="en-US"/>
        </w:rPr>
        <w:t>Additional information</w:t>
      </w:r>
    </w:p>
    <w:tbl>
      <w:tblPr>
        <w:tblStyle w:val="Tabelacomgrade"/>
        <w:tblW w:w="0" w:type="auto"/>
        <w:tblLook w:val="04A0" w:firstRow="1" w:lastRow="0" w:firstColumn="1" w:lastColumn="0" w:noHBand="0" w:noVBand="1"/>
      </w:tblPr>
      <w:tblGrid>
        <w:gridCol w:w="8494"/>
      </w:tblGrid>
      <w:tr w:rsidR="00CF3DF4" w:rsidRPr="001B5F2F" w14:paraId="55A1026B" w14:textId="77777777" w:rsidTr="00D03518">
        <w:tc>
          <w:tcPr>
            <w:tcW w:w="9828" w:type="dxa"/>
          </w:tcPr>
          <w:p w14:paraId="68AB5FAE" w14:textId="77777777" w:rsidR="00CF3DF4" w:rsidRPr="001B5F2F" w:rsidRDefault="00CF3DF4" w:rsidP="00D03518">
            <w:pPr>
              <w:pStyle w:val="Edital-AnexoSumriotcnico"/>
              <w:rPr>
                <w:lang w:val="en-US"/>
              </w:rPr>
            </w:pPr>
          </w:p>
          <w:p w14:paraId="11827A78" w14:textId="77777777" w:rsidR="00CF3DF4" w:rsidRPr="001B5F2F" w:rsidRDefault="00CF3DF4" w:rsidP="00D03518">
            <w:pPr>
              <w:pStyle w:val="Edital-AnexoSumriotcnico"/>
              <w:rPr>
                <w:lang w:val="en-US"/>
              </w:rPr>
            </w:pPr>
          </w:p>
        </w:tc>
      </w:tr>
    </w:tbl>
    <w:p w14:paraId="1CE69EE3" w14:textId="77777777" w:rsidR="00CF3DF4" w:rsidRPr="001B5F2F" w:rsidRDefault="00CF3DF4" w:rsidP="00CF3DF4">
      <w:pPr>
        <w:pStyle w:val="Edital-Corpodetexto"/>
        <w:rPr>
          <w:lang w:val="en-US"/>
        </w:rPr>
      </w:pPr>
    </w:p>
    <w:p w14:paraId="566A200A" w14:textId="77777777" w:rsidR="00CF3DF4" w:rsidRPr="001B5F2F" w:rsidRDefault="00CF3DF4" w:rsidP="00CF3DF4">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405BF49A" w14:textId="77777777" w:rsidR="00CF3DF4" w:rsidRPr="001B5F2F" w:rsidRDefault="00CF3DF4" w:rsidP="00CF3DF4">
      <w:pPr>
        <w:pStyle w:val="Edital-Corpodetexto"/>
        <w:rPr>
          <w:lang w:val="en-US"/>
        </w:rPr>
      </w:pPr>
    </w:p>
    <w:p w14:paraId="22C3910A" w14:textId="77777777" w:rsidR="00CF3DF4" w:rsidRPr="001B5F2F" w:rsidRDefault="00CF3DF4" w:rsidP="00CF3DF4">
      <w:pPr>
        <w:pStyle w:val="Edital-Corpodetexto"/>
        <w:rPr>
          <w:lang w:val="en-US"/>
        </w:rPr>
      </w:pPr>
    </w:p>
    <w:p w14:paraId="439FDEFC" w14:textId="77777777" w:rsidR="00CF3DF4" w:rsidRPr="001B5F2F" w:rsidRDefault="00CF3DF4" w:rsidP="00CF3DF4">
      <w:pPr>
        <w:pStyle w:val="Edital-Corpodetexto"/>
        <w:rPr>
          <w:lang w:val="en-US"/>
        </w:rPr>
      </w:pPr>
    </w:p>
    <w:p w14:paraId="673A45C8" w14:textId="77777777" w:rsidR="00CF3DF4" w:rsidRPr="001B5F2F" w:rsidRDefault="00CF3DF4" w:rsidP="00CF3DF4">
      <w:pPr>
        <w:pStyle w:val="Edital-AnexoAssinatura"/>
        <w:rPr>
          <w:lang w:val="en-US"/>
        </w:rPr>
      </w:pPr>
      <w:r w:rsidRPr="001B5F2F">
        <w:rPr>
          <w:lang w:val="en-US"/>
        </w:rPr>
        <w:t xml:space="preserve">___________________________ </w:t>
      </w:r>
    </w:p>
    <w:p w14:paraId="4193FA80" w14:textId="77777777" w:rsidR="00CF3DF4" w:rsidRPr="001B5F2F" w:rsidRDefault="00CF3DF4" w:rsidP="00CF3DF4">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[signature]</w:t>
      </w:r>
      <w:r w:rsidRPr="001B5F2F">
        <w:rPr>
          <w:szCs w:val="18"/>
          <w:lang w:val="en-US"/>
        </w:rPr>
        <w:fldChar w:fldCharType="end"/>
      </w:r>
    </w:p>
    <w:p w14:paraId="64FDC91B" w14:textId="77777777" w:rsidR="00CF3DF4" w:rsidRPr="001B5F2F" w:rsidRDefault="00CF3DF4" w:rsidP="00CF3DF4">
      <w:pPr>
        <w:pStyle w:val="Edital-AnexoAssinatura"/>
        <w:rPr>
          <w:lang w:val="en-US"/>
        </w:rPr>
      </w:pPr>
    </w:p>
    <w:p w14:paraId="7718EB05" w14:textId="77777777" w:rsidR="00CF3DF4" w:rsidRPr="001B5F2F" w:rsidRDefault="00CF3DF4" w:rsidP="00CF3DF4">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11FD1355" w14:textId="77777777" w:rsidR="00CF3DF4" w:rsidRPr="001B5F2F" w:rsidRDefault="00CF3DF4" w:rsidP="00CF3DF4">
      <w:pPr>
        <w:pStyle w:val="Edital-AnexoAssinatura"/>
        <w:rPr>
          <w:lang w:val="en-US"/>
        </w:rPr>
      </w:pPr>
    </w:p>
    <w:p w14:paraId="34DB68BD" w14:textId="77777777" w:rsidR="00CF3DF4" w:rsidRPr="001B5F2F" w:rsidRDefault="00CF3DF4" w:rsidP="00CF3DF4">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604DF1BA" w14:textId="77777777" w:rsidR="00CF3DF4" w:rsidRPr="001B5F2F" w:rsidRDefault="00CF3DF4" w:rsidP="00CF3DF4">
      <w:pPr>
        <w:pStyle w:val="00S01ItemNoNumerado"/>
        <w:spacing w:before="0" w:line="288" w:lineRule="auto"/>
        <w:rPr>
          <w:rFonts w:ascii="Arial" w:hAnsi="Arial" w:cs="Arial"/>
          <w:sz w:val="20"/>
          <w:szCs w:val="20"/>
          <w:lang w:val="en-US"/>
        </w:rPr>
      </w:pPr>
    </w:p>
    <w:p w14:paraId="293F48F5" w14:textId="77777777" w:rsidR="00CF3DF4" w:rsidRPr="001B5F2F" w:rsidRDefault="00CF3DF4" w:rsidP="00CF3DF4">
      <w:pPr>
        <w:pStyle w:val="00S01ItemNoNumerado"/>
        <w:spacing w:before="0" w:line="288" w:lineRule="auto"/>
        <w:rPr>
          <w:rFonts w:ascii="Arial" w:hAnsi="Arial" w:cs="Arial"/>
          <w:sz w:val="20"/>
          <w:szCs w:val="20"/>
          <w:lang w:val="en-US"/>
        </w:rPr>
      </w:pPr>
    </w:p>
    <w:p w14:paraId="7BDEB76A" w14:textId="77777777" w:rsidR="00CF3DF4" w:rsidRPr="000F7368" w:rsidRDefault="00CF3DF4" w:rsidP="00CF3DF4">
      <w:pPr>
        <w:pStyle w:val="Edital-Corpodetexto"/>
        <w:ind w:firstLine="0"/>
        <w:jc w:val="center"/>
        <w:rPr>
          <w:b/>
          <w:lang w:val="en-US"/>
        </w:rPr>
      </w:pPr>
      <w:r w:rsidRPr="000F7368">
        <w:rPr>
          <w:b/>
          <w:lang w:val="en-US"/>
        </w:rPr>
        <w:t>INSTRUCTIONS FOR FILLING TECHNICAL SUMMARY 02: TECHNICAL QUALIFICATION BY EXPERIENCE OF THE BIDDER’S TECHNICAL STAFF</w:t>
      </w:r>
    </w:p>
    <w:p w14:paraId="2A2F6A99" w14:textId="77777777" w:rsidR="00CF3DF4" w:rsidRPr="000F7368" w:rsidRDefault="00CF3DF4" w:rsidP="00CF3DF4">
      <w:pPr>
        <w:pStyle w:val="Edital-Corpodetexto"/>
        <w:rPr>
          <w:lang w:val="en-US"/>
        </w:rPr>
      </w:pPr>
    </w:p>
    <w:p w14:paraId="78194A9E" w14:textId="77777777" w:rsidR="00CF3DF4" w:rsidRPr="001B5F2F" w:rsidRDefault="00CF3DF4" w:rsidP="00CF3DF4">
      <w:pPr>
        <w:pStyle w:val="Edital-Alnea"/>
        <w:numPr>
          <w:ilvl w:val="0"/>
          <w:numId w:val="82"/>
        </w:numPr>
        <w:rPr>
          <w:lang w:val="en-US"/>
        </w:rPr>
      </w:pPr>
      <w:r w:rsidRPr="001B5F2F">
        <w:rPr>
          <w:lang w:val="en-US"/>
        </w:rPr>
        <w:t>General instructions:</w:t>
      </w:r>
    </w:p>
    <w:p w14:paraId="7D5083D5" w14:textId="710EE935" w:rsidR="00CF3DF4" w:rsidRPr="001B5F2F" w:rsidRDefault="00CF3DF4" w:rsidP="00CF3DF4">
      <w:pPr>
        <w:pStyle w:val="Edital-Alnea"/>
        <w:numPr>
          <w:ilvl w:val="1"/>
          <w:numId w:val="82"/>
        </w:numPr>
        <w:rPr>
          <w:lang w:val="en-US"/>
        </w:rPr>
      </w:pPr>
      <w:r w:rsidRPr="001B5F2F">
        <w:rPr>
          <w:lang w:val="en-US"/>
        </w:rPr>
        <w:t xml:space="preserve">Technical summary 02 must be submitted in the cases provided for in the </w:t>
      </w:r>
      <w:r>
        <w:rPr>
          <w:lang w:val="en-US"/>
        </w:rPr>
        <w:t>tender protocol</w:t>
      </w:r>
      <w:r w:rsidRPr="001B5F2F">
        <w:rPr>
          <w:lang w:val="en-US"/>
        </w:rPr>
        <w:t xml:space="preserve"> of the </w:t>
      </w:r>
      <w:r w:rsidR="00D03518">
        <w:rPr>
          <w:lang w:val="en-US"/>
        </w:rPr>
        <w:t>16</w:t>
      </w:r>
      <w:r>
        <w:rPr>
          <w:lang w:val="en-US"/>
        </w:rPr>
        <w:t>th Bidding Round</w:t>
      </w:r>
      <w:r w:rsidRPr="001B5F2F">
        <w:rPr>
          <w:lang w:val="en-US"/>
        </w:rPr>
        <w:t>, according to the form of the annex entitled “TECHNICAL SUMMARY 02: TECHNICAL QUALIFICATION BY EXPERIENCE OF THE BIDDER’S TECHNICAL STAFF.” Only the technical summaries submitted pursuant to the abovementioned form shall be analyzed.</w:t>
      </w:r>
    </w:p>
    <w:p w14:paraId="14DE8D13" w14:textId="28CCF430" w:rsidR="00CF3DF4" w:rsidRPr="001B5F2F" w:rsidRDefault="00CF3DF4" w:rsidP="00CF3DF4">
      <w:pPr>
        <w:pStyle w:val="Edital-Alnea"/>
        <w:numPr>
          <w:ilvl w:val="1"/>
          <w:numId w:val="82"/>
        </w:numPr>
        <w:rPr>
          <w:lang w:val="en-US"/>
        </w:rPr>
      </w:pPr>
      <w:r w:rsidRPr="001B5F2F">
        <w:rPr>
          <w:lang w:val="en-US"/>
        </w:rPr>
        <w:t xml:space="preserve">For filling technical summary 02, the text should comply with the provisions in section 7.2.1.2 of the </w:t>
      </w:r>
      <w:r>
        <w:rPr>
          <w:lang w:val="en-US"/>
        </w:rPr>
        <w:t>tender protocol</w:t>
      </w:r>
      <w:r w:rsidRPr="001B5F2F">
        <w:rPr>
          <w:lang w:val="en-US"/>
        </w:rPr>
        <w:t xml:space="preserve"> of the </w:t>
      </w:r>
      <w:r w:rsidR="00D03518">
        <w:rPr>
          <w:lang w:val="en-US"/>
        </w:rPr>
        <w:t>16</w:t>
      </w:r>
      <w:r>
        <w:rPr>
          <w:lang w:val="en-US"/>
        </w:rPr>
        <w:t>th Bidding Round</w:t>
      </w:r>
      <w:r w:rsidRPr="001B5F2F">
        <w:rPr>
          <w:lang w:val="en-US"/>
        </w:rPr>
        <w:t>, enabling ANP to identify the elements that will be scored.</w:t>
      </w:r>
    </w:p>
    <w:p w14:paraId="38D6CDC5" w14:textId="77777777" w:rsidR="00CF3DF4" w:rsidRPr="001B5F2F" w:rsidRDefault="00CF3DF4" w:rsidP="00CF3DF4">
      <w:pPr>
        <w:pStyle w:val="Edital-Alnea"/>
        <w:numPr>
          <w:ilvl w:val="1"/>
          <w:numId w:val="82"/>
        </w:numPr>
        <w:rPr>
          <w:lang w:val="en-US"/>
        </w:rPr>
      </w:pPr>
      <w:r w:rsidRPr="001B5F2F">
        <w:rPr>
          <w:lang w:val="en-US"/>
        </w:rPr>
        <w:t xml:space="preserve">The items that shall be included in the technical summary are: </w:t>
      </w:r>
    </w:p>
    <w:p w14:paraId="23A0DD6D" w14:textId="77777777" w:rsidR="00CF3DF4" w:rsidRPr="001B5F2F" w:rsidRDefault="00CF3DF4" w:rsidP="00CF3DF4">
      <w:pPr>
        <w:pStyle w:val="Edital-Subalnea-"/>
        <w:numPr>
          <w:ilvl w:val="0"/>
          <w:numId w:val="81"/>
        </w:numPr>
        <w:rPr>
          <w:lang w:val="en-US"/>
        </w:rPr>
      </w:pPr>
      <w:r w:rsidRPr="001B5F2F">
        <w:rPr>
          <w:lang w:val="en-US"/>
        </w:rPr>
        <w:t>Information on the bidder’s main activity and corporate control.</w:t>
      </w:r>
    </w:p>
    <w:p w14:paraId="6D5B76C9" w14:textId="77777777" w:rsidR="00CF3DF4" w:rsidRPr="001B5F2F" w:rsidRDefault="00CF3DF4" w:rsidP="00CF3DF4">
      <w:pPr>
        <w:pStyle w:val="Edital-Subalnea-"/>
        <w:numPr>
          <w:ilvl w:val="0"/>
          <w:numId w:val="81"/>
        </w:numPr>
        <w:rPr>
          <w:lang w:val="en-US"/>
        </w:rPr>
      </w:pPr>
      <w:r w:rsidRPr="001B5F2F">
        <w:rPr>
          <w:lang w:val="en-US"/>
        </w:rPr>
        <w:t xml:space="preserve">Activity area of the bidder’s technical staff pursuant to the list in Table 25 of the </w:t>
      </w:r>
      <w:r>
        <w:rPr>
          <w:lang w:val="en-US"/>
        </w:rPr>
        <w:t>tender protocol</w:t>
      </w:r>
      <w:r w:rsidRPr="001B5F2F">
        <w:rPr>
          <w:lang w:val="en-US"/>
        </w:rPr>
        <w:t>.</w:t>
      </w:r>
    </w:p>
    <w:p w14:paraId="68E8F534" w14:textId="77777777" w:rsidR="00CF3DF4" w:rsidRPr="000F7368" w:rsidRDefault="00CF3DF4" w:rsidP="00CF3DF4">
      <w:pPr>
        <w:pStyle w:val="Edital-Subalnea-"/>
        <w:numPr>
          <w:ilvl w:val="0"/>
          <w:numId w:val="81"/>
        </w:numPr>
        <w:rPr>
          <w:lang w:val="en-US"/>
        </w:rPr>
      </w:pPr>
      <w:r w:rsidRPr="000F7368">
        <w:rPr>
          <w:lang w:val="en-US"/>
        </w:rPr>
        <w:t xml:space="preserve">Information on the bidder’s technical staff for each activity area indicated, containing: length of experience, description of the activity developed, location, company in which the activity was developed, qualification. </w:t>
      </w:r>
    </w:p>
    <w:p w14:paraId="4C13B337" w14:textId="77777777" w:rsidR="00CF3DF4" w:rsidRPr="000F7368" w:rsidRDefault="00CF3DF4" w:rsidP="00CF3DF4">
      <w:pPr>
        <w:pStyle w:val="Edital-Alnea"/>
        <w:rPr>
          <w:lang w:val="en-US"/>
        </w:rPr>
      </w:pPr>
    </w:p>
    <w:p w14:paraId="2ACF3154" w14:textId="77777777" w:rsidR="00CF3DF4" w:rsidRPr="001B5F2F" w:rsidRDefault="00CF3DF4" w:rsidP="00CF3DF4">
      <w:pPr>
        <w:pStyle w:val="Edital-Alnea"/>
        <w:numPr>
          <w:ilvl w:val="0"/>
          <w:numId w:val="82"/>
        </w:numPr>
        <w:rPr>
          <w:lang w:val="en-US"/>
        </w:rPr>
      </w:pPr>
      <w:r w:rsidRPr="001B5F2F">
        <w:rPr>
          <w:lang w:val="en-US"/>
        </w:rPr>
        <w:t>Filling of the items of technical summary 02:</w:t>
      </w:r>
    </w:p>
    <w:p w14:paraId="69A43004" w14:textId="77777777" w:rsidR="00CF3DF4" w:rsidRPr="000F7368" w:rsidRDefault="00CF3DF4" w:rsidP="00CF3DF4">
      <w:pPr>
        <w:pStyle w:val="Edital-Alnea"/>
        <w:numPr>
          <w:ilvl w:val="1"/>
          <w:numId w:val="82"/>
        </w:numPr>
        <w:rPr>
          <w:lang w:val="en-US"/>
        </w:rPr>
      </w:pPr>
      <w:r w:rsidRPr="000F7368">
        <w:rPr>
          <w:lang w:val="en-US"/>
        </w:rPr>
        <w:t xml:space="preserve">Item I: For scoring purposes, the bidder must briefly inform its main activity and its relationship with its headquarters or parent company, when applicable </w:t>
      </w:r>
    </w:p>
    <w:p w14:paraId="5AD2F4C0" w14:textId="77777777" w:rsidR="00CF3DF4" w:rsidRPr="000F7368" w:rsidRDefault="00CF3DF4" w:rsidP="00CF3DF4">
      <w:pPr>
        <w:pStyle w:val="Edital-Alnea"/>
        <w:numPr>
          <w:ilvl w:val="1"/>
          <w:numId w:val="82"/>
        </w:numPr>
        <w:rPr>
          <w:lang w:val="en-US"/>
        </w:rPr>
      </w:pPr>
      <w:r w:rsidRPr="000F7368">
        <w:rPr>
          <w:lang w:val="en-US"/>
        </w:rPr>
        <w:t xml:space="preserve">Item II: For scoring purposes, the bidder must inform only the activity areas listed in Table 25 of the </w:t>
      </w:r>
      <w:r>
        <w:rPr>
          <w:lang w:val="en-US"/>
        </w:rPr>
        <w:t>tender protocol</w:t>
      </w:r>
      <w:r w:rsidRPr="000F7368">
        <w:rPr>
          <w:lang w:val="en-US"/>
        </w:rPr>
        <w:t>.</w:t>
      </w:r>
    </w:p>
    <w:p w14:paraId="6A0447C8" w14:textId="77777777" w:rsidR="00CF3DF4" w:rsidRPr="000F7368" w:rsidRDefault="00CF3DF4" w:rsidP="00CF3DF4">
      <w:pPr>
        <w:pStyle w:val="Edital-Alnea"/>
        <w:numPr>
          <w:ilvl w:val="2"/>
          <w:numId w:val="82"/>
        </w:numPr>
        <w:rPr>
          <w:lang w:val="en-US"/>
        </w:rPr>
      </w:pPr>
      <w:r w:rsidRPr="000F7368">
        <w:rPr>
          <w:lang w:val="en-US"/>
        </w:rPr>
        <w:t>Item II must be replicated for each activity area informed, indicating the member of the bidder’s technical staff, his/her length of experience, the type of environment, the  company in which the activity was developed, and the description of the activities developed.</w:t>
      </w:r>
    </w:p>
    <w:p w14:paraId="4142C249" w14:textId="77777777" w:rsidR="00CF3DF4" w:rsidRPr="000F7368" w:rsidRDefault="00CF3DF4" w:rsidP="00CF3DF4">
      <w:pPr>
        <w:pStyle w:val="Edital-Alnea"/>
        <w:numPr>
          <w:ilvl w:val="1"/>
          <w:numId w:val="82"/>
        </w:numPr>
        <w:rPr>
          <w:lang w:val="en-US"/>
        </w:rPr>
      </w:pPr>
      <w:r w:rsidRPr="000F7368">
        <w:rPr>
          <w:lang w:val="en-US"/>
        </w:rPr>
        <w:t xml:space="preserve">Item III: For each activity area indicated in item II, the bidder shall inform the member of its technical staff with experience in such field, indicating the length of experience, the description of the activities developed, the type of environment, and the company in which the activity was developed. </w:t>
      </w:r>
    </w:p>
    <w:p w14:paraId="3924434F" w14:textId="77777777" w:rsidR="00CF3DF4" w:rsidRPr="000F7368" w:rsidRDefault="00CF3DF4" w:rsidP="00CF3DF4">
      <w:pPr>
        <w:pStyle w:val="Edital-Alnea"/>
        <w:numPr>
          <w:ilvl w:val="2"/>
          <w:numId w:val="82"/>
        </w:numPr>
        <w:rPr>
          <w:lang w:val="en-US"/>
        </w:rPr>
      </w:pPr>
      <w:r w:rsidRPr="000F7368">
        <w:rPr>
          <w:lang w:val="en-US"/>
        </w:rPr>
        <w:t>Items III (e), (f), (g), (h), and (i) shall be replicated if the member informed by the bidder has, for the same activity area, length of experience in more than one company.</w:t>
      </w:r>
    </w:p>
    <w:p w14:paraId="3F3710E8" w14:textId="77777777" w:rsidR="00CF3DF4" w:rsidRPr="000F7368" w:rsidRDefault="00CF3DF4" w:rsidP="00CF3DF4">
      <w:pPr>
        <w:pStyle w:val="Edital-Alnea"/>
        <w:numPr>
          <w:ilvl w:val="2"/>
          <w:numId w:val="82"/>
        </w:numPr>
        <w:rPr>
          <w:lang w:val="en-US"/>
        </w:rPr>
      </w:pPr>
      <w:r w:rsidRPr="000F7368">
        <w:rPr>
          <w:lang w:val="en-US"/>
        </w:rPr>
        <w:t>The bidder shall introduce at least one professional with experience in exploration activities and another with experience in production activities.</w:t>
      </w:r>
    </w:p>
    <w:p w14:paraId="3E905AA4" w14:textId="598FAC95" w:rsidR="00CF3DF4" w:rsidRPr="000F7368" w:rsidRDefault="00CF3DF4" w:rsidP="00CF3DF4">
      <w:pPr>
        <w:pStyle w:val="Edital-Alnea"/>
        <w:numPr>
          <w:ilvl w:val="2"/>
          <w:numId w:val="82"/>
        </w:numPr>
        <w:rPr>
          <w:lang w:val="en-US"/>
        </w:rPr>
      </w:pPr>
      <w:r w:rsidRPr="000F7368">
        <w:rPr>
          <w:lang w:val="en-US"/>
        </w:rPr>
        <w:t xml:space="preserve">Appointment of a professional for activity area in Table </w:t>
      </w:r>
      <w:r w:rsidR="00E3300B">
        <w:rPr>
          <w:lang w:val="en-US"/>
        </w:rPr>
        <w:t>14</w:t>
      </w:r>
      <w:r w:rsidRPr="000F7368">
        <w:rPr>
          <w:lang w:val="en-US"/>
        </w:rPr>
        <w:t xml:space="preserve"> shall only be taken into account pursuant to the criteria established in section 7.2.1.2.</w:t>
      </w:r>
    </w:p>
    <w:p w14:paraId="42F20E8F" w14:textId="77777777" w:rsidR="00CF3DF4" w:rsidRPr="000F7368" w:rsidRDefault="00CF3DF4" w:rsidP="00CF3DF4">
      <w:pPr>
        <w:pStyle w:val="Corpodetextoanexos"/>
        <w:rPr>
          <w:lang w:val="en-US"/>
        </w:rPr>
      </w:pPr>
    </w:p>
    <w:p w14:paraId="5B255AA4" w14:textId="36829FB0" w:rsidR="00CF3DF4" w:rsidRPr="000F7368" w:rsidRDefault="00E3300B" w:rsidP="00CF3DF4">
      <w:pPr>
        <w:pStyle w:val="Edital-TabelaTtulo"/>
        <w:rPr>
          <w:lang w:val="en-US"/>
        </w:rPr>
      </w:pPr>
      <w:r>
        <w:rPr>
          <w:lang w:val="en-US"/>
        </w:rPr>
        <w:t>Table 14</w:t>
      </w:r>
      <w:r w:rsidR="00CF3DF4" w:rsidRPr="000F7368">
        <w:rPr>
          <w:lang w:val="en-US"/>
        </w:rPr>
        <w:t xml:space="preserve"> – Bidder’s score by virtue of the qualification of the technical staff: length of experience and type of activity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26"/>
        <w:gridCol w:w="1266"/>
        <w:gridCol w:w="1267"/>
      </w:tblGrid>
      <w:tr w:rsidR="00CF3DF4" w:rsidRPr="00124E12" w14:paraId="0A26B808" w14:textId="77777777" w:rsidTr="00D03518">
        <w:trPr>
          <w:cantSplit/>
          <w:trHeight w:val="454"/>
          <w:tblHeader/>
          <w:jc w:val="center"/>
        </w:trPr>
        <w:tc>
          <w:tcPr>
            <w:tcW w:w="2846" w:type="pct"/>
            <w:vMerge w:val="restart"/>
            <w:shd w:val="pct10" w:color="auto" w:fill="auto"/>
            <w:vAlign w:val="center"/>
          </w:tcPr>
          <w:p w14:paraId="4313257D" w14:textId="77777777" w:rsidR="00CF3DF4" w:rsidRPr="001B5F2F" w:rsidRDefault="00CF3DF4" w:rsidP="00D03518">
            <w:pPr>
              <w:pStyle w:val="Edital-TabelaContedo"/>
            </w:pPr>
            <w:r w:rsidRPr="001B5F2F">
              <w:t>Activity area</w:t>
            </w:r>
          </w:p>
        </w:tc>
        <w:tc>
          <w:tcPr>
            <w:tcW w:w="2154" w:type="pct"/>
            <w:gridSpan w:val="3"/>
            <w:shd w:val="pct10" w:color="auto" w:fill="auto"/>
            <w:vAlign w:val="center"/>
          </w:tcPr>
          <w:p w14:paraId="5091F311" w14:textId="77777777" w:rsidR="00CF3DF4" w:rsidRPr="001B5F2F" w:rsidRDefault="00CF3DF4" w:rsidP="00D03518">
            <w:pPr>
              <w:pStyle w:val="Edital-TabelaContedo"/>
              <w:rPr>
                <w:lang w:val="en-US"/>
              </w:rPr>
            </w:pPr>
            <w:r w:rsidRPr="001B5F2F">
              <w:rPr>
                <w:lang w:val="en-US"/>
              </w:rPr>
              <w:t>Length of experience T (years)</w:t>
            </w:r>
          </w:p>
        </w:tc>
      </w:tr>
      <w:tr w:rsidR="00CF3DF4" w:rsidRPr="001B5F2F" w14:paraId="59A97D1A" w14:textId="77777777" w:rsidTr="00D03518">
        <w:trPr>
          <w:cantSplit/>
          <w:trHeight w:val="454"/>
          <w:tblHeader/>
          <w:jc w:val="center"/>
        </w:trPr>
        <w:tc>
          <w:tcPr>
            <w:tcW w:w="2846" w:type="pct"/>
            <w:vMerge/>
            <w:shd w:val="pct10" w:color="auto" w:fill="auto"/>
            <w:vAlign w:val="center"/>
          </w:tcPr>
          <w:p w14:paraId="0A6ED11E" w14:textId="77777777" w:rsidR="00CF3DF4" w:rsidRPr="001B5F2F" w:rsidRDefault="00CF3DF4" w:rsidP="00D03518">
            <w:pPr>
              <w:pStyle w:val="Edital-TabelaContedo"/>
              <w:rPr>
                <w:lang w:val="en-US"/>
              </w:rPr>
            </w:pPr>
          </w:p>
        </w:tc>
        <w:tc>
          <w:tcPr>
            <w:tcW w:w="663" w:type="pct"/>
            <w:shd w:val="pct10" w:color="auto" w:fill="auto"/>
            <w:vAlign w:val="center"/>
          </w:tcPr>
          <w:p w14:paraId="585926F1" w14:textId="77777777" w:rsidR="00CF3DF4" w:rsidRPr="001B5F2F" w:rsidRDefault="00CF3DF4" w:rsidP="00D03518">
            <w:pPr>
              <w:pStyle w:val="Edital-TabelaContedo"/>
              <w:rPr>
                <w:lang w:val="en-US"/>
              </w:rPr>
            </w:pPr>
            <w:r w:rsidRPr="001B5F2F">
              <w:rPr>
                <w:lang w:val="en-US"/>
              </w:rPr>
              <w:t xml:space="preserve">2 </w:t>
            </w:r>
            <w:r w:rsidRPr="001B5F2F">
              <w:rPr>
                <w:lang w:val="en-US"/>
              </w:rPr>
              <w:sym w:font="Symbol" w:char="F0A3"/>
            </w:r>
            <w:r w:rsidRPr="001B5F2F">
              <w:rPr>
                <w:lang w:val="en-US"/>
              </w:rPr>
              <w:t xml:space="preserve"> T &lt; 5</w:t>
            </w:r>
          </w:p>
        </w:tc>
        <w:tc>
          <w:tcPr>
            <w:tcW w:w="745" w:type="pct"/>
            <w:shd w:val="pct10" w:color="auto" w:fill="auto"/>
            <w:vAlign w:val="center"/>
          </w:tcPr>
          <w:p w14:paraId="6F37CA7B" w14:textId="77777777" w:rsidR="00CF3DF4" w:rsidRPr="001B5F2F" w:rsidRDefault="00CF3DF4" w:rsidP="00D03518">
            <w:pPr>
              <w:pStyle w:val="Edital-TabelaContedo"/>
              <w:rPr>
                <w:lang w:val="en-US"/>
              </w:rPr>
            </w:pPr>
            <w:r w:rsidRPr="001B5F2F">
              <w:rPr>
                <w:lang w:val="en-US"/>
              </w:rPr>
              <w:t xml:space="preserve">5 </w:t>
            </w:r>
            <w:r w:rsidRPr="001B5F2F">
              <w:rPr>
                <w:lang w:val="en-US"/>
              </w:rPr>
              <w:sym w:font="Symbol" w:char="F0A3"/>
            </w:r>
            <w:r w:rsidRPr="001B5F2F">
              <w:rPr>
                <w:lang w:val="en-US"/>
              </w:rPr>
              <w:t xml:space="preserve"> T &lt; 10</w:t>
            </w:r>
          </w:p>
        </w:tc>
        <w:tc>
          <w:tcPr>
            <w:tcW w:w="746" w:type="pct"/>
            <w:shd w:val="pct10" w:color="auto" w:fill="auto"/>
            <w:vAlign w:val="center"/>
          </w:tcPr>
          <w:p w14:paraId="4A5FD635" w14:textId="77777777" w:rsidR="00CF3DF4" w:rsidRPr="001B5F2F" w:rsidRDefault="00CF3DF4" w:rsidP="00D03518">
            <w:pPr>
              <w:pStyle w:val="Edital-TabelaContedo"/>
              <w:rPr>
                <w:lang w:val="en-US"/>
              </w:rPr>
            </w:pPr>
            <w:r w:rsidRPr="001B5F2F">
              <w:rPr>
                <w:lang w:val="en-US"/>
              </w:rPr>
              <w:t xml:space="preserve">10 </w:t>
            </w:r>
            <w:r w:rsidRPr="001B5F2F">
              <w:rPr>
                <w:lang w:val="en-US"/>
              </w:rPr>
              <w:sym w:font="Symbol" w:char="F0A3"/>
            </w:r>
            <w:r w:rsidRPr="001B5F2F">
              <w:rPr>
                <w:lang w:val="en-US"/>
              </w:rPr>
              <w:t xml:space="preserve"> T &lt; 15</w:t>
            </w:r>
          </w:p>
        </w:tc>
      </w:tr>
      <w:tr w:rsidR="00CF3DF4" w:rsidRPr="001B5F2F" w14:paraId="6663AF31" w14:textId="77777777" w:rsidTr="00D03518">
        <w:trPr>
          <w:trHeight w:val="454"/>
          <w:jc w:val="center"/>
        </w:trPr>
        <w:tc>
          <w:tcPr>
            <w:tcW w:w="2846" w:type="pct"/>
            <w:vAlign w:val="center"/>
          </w:tcPr>
          <w:p w14:paraId="56314415" w14:textId="77777777" w:rsidR="00CF3DF4" w:rsidRPr="001B5F2F" w:rsidRDefault="00CF3DF4" w:rsidP="00D03518">
            <w:pPr>
              <w:pStyle w:val="Edital-TabelaContedo"/>
              <w:rPr>
                <w:b w:val="0"/>
                <w:lang w:val="en-US"/>
              </w:rPr>
            </w:pPr>
            <w:r w:rsidRPr="001B5F2F">
              <w:rPr>
                <w:b w:val="0"/>
                <w:lang w:val="en-US"/>
              </w:rPr>
              <w:t xml:space="preserve">Exploration – </w:t>
            </w:r>
            <w:r>
              <w:rPr>
                <w:b w:val="0"/>
                <w:lang w:val="en-US"/>
              </w:rPr>
              <w:t>Offshore</w:t>
            </w:r>
          </w:p>
        </w:tc>
        <w:tc>
          <w:tcPr>
            <w:tcW w:w="663" w:type="pct"/>
            <w:vAlign w:val="center"/>
          </w:tcPr>
          <w:p w14:paraId="3B0DBA36" w14:textId="77777777" w:rsidR="00CF3DF4" w:rsidRPr="001B5F2F" w:rsidRDefault="00CF3DF4" w:rsidP="00D03518">
            <w:pPr>
              <w:pStyle w:val="Edital-TabelaContedo"/>
              <w:rPr>
                <w:b w:val="0"/>
                <w:lang w:val="en-US"/>
              </w:rPr>
            </w:pPr>
            <w:r w:rsidRPr="001B5F2F">
              <w:rPr>
                <w:b w:val="0"/>
                <w:lang w:val="en-US"/>
              </w:rPr>
              <w:t>3</w:t>
            </w:r>
          </w:p>
        </w:tc>
        <w:tc>
          <w:tcPr>
            <w:tcW w:w="745" w:type="pct"/>
            <w:vAlign w:val="center"/>
          </w:tcPr>
          <w:p w14:paraId="18AD88A1" w14:textId="77777777" w:rsidR="00CF3DF4" w:rsidRPr="001B5F2F" w:rsidRDefault="00CF3DF4" w:rsidP="00D03518">
            <w:pPr>
              <w:pStyle w:val="Edital-TabelaContedo"/>
              <w:rPr>
                <w:b w:val="0"/>
                <w:lang w:val="en-US"/>
              </w:rPr>
            </w:pPr>
            <w:r w:rsidRPr="001B5F2F">
              <w:rPr>
                <w:b w:val="0"/>
                <w:lang w:val="en-US"/>
              </w:rPr>
              <w:t>5</w:t>
            </w:r>
          </w:p>
        </w:tc>
        <w:tc>
          <w:tcPr>
            <w:tcW w:w="746" w:type="pct"/>
            <w:vAlign w:val="center"/>
          </w:tcPr>
          <w:p w14:paraId="545F4840" w14:textId="77777777" w:rsidR="00CF3DF4" w:rsidRPr="001B5F2F" w:rsidRDefault="00CF3DF4" w:rsidP="00D03518">
            <w:pPr>
              <w:pStyle w:val="Edital-TabelaContedo"/>
              <w:rPr>
                <w:b w:val="0"/>
                <w:lang w:val="en-US"/>
              </w:rPr>
            </w:pPr>
            <w:r w:rsidRPr="001B5F2F">
              <w:rPr>
                <w:b w:val="0"/>
                <w:lang w:val="en-US"/>
              </w:rPr>
              <w:t>7</w:t>
            </w:r>
          </w:p>
        </w:tc>
      </w:tr>
      <w:tr w:rsidR="00CF3DF4" w:rsidRPr="001B5F2F" w14:paraId="1E76BB16" w14:textId="77777777" w:rsidTr="00D03518">
        <w:trPr>
          <w:trHeight w:val="454"/>
          <w:jc w:val="center"/>
        </w:trPr>
        <w:tc>
          <w:tcPr>
            <w:tcW w:w="2846" w:type="pct"/>
            <w:vAlign w:val="center"/>
          </w:tcPr>
          <w:p w14:paraId="1944D2E1" w14:textId="77777777" w:rsidR="00CF3DF4" w:rsidRPr="001B5F2F" w:rsidRDefault="00CF3DF4" w:rsidP="00D03518">
            <w:pPr>
              <w:pStyle w:val="Edital-TabelaContedo"/>
              <w:rPr>
                <w:b w:val="0"/>
                <w:lang w:val="en-US"/>
              </w:rPr>
            </w:pPr>
            <w:r w:rsidRPr="001B5F2F">
              <w:rPr>
                <w:b w:val="0"/>
                <w:lang w:val="en-US"/>
              </w:rPr>
              <w:t xml:space="preserve">Production – </w:t>
            </w:r>
            <w:r>
              <w:rPr>
                <w:b w:val="0"/>
                <w:lang w:val="en-US"/>
              </w:rPr>
              <w:t>Offshore</w:t>
            </w:r>
          </w:p>
        </w:tc>
        <w:tc>
          <w:tcPr>
            <w:tcW w:w="663" w:type="pct"/>
            <w:vAlign w:val="center"/>
          </w:tcPr>
          <w:p w14:paraId="005AC0AF" w14:textId="77777777" w:rsidR="00CF3DF4" w:rsidRPr="001B5F2F" w:rsidRDefault="00CF3DF4" w:rsidP="00D03518">
            <w:pPr>
              <w:pStyle w:val="Edital-TabelaContedo"/>
              <w:rPr>
                <w:b w:val="0"/>
                <w:lang w:val="en-US"/>
              </w:rPr>
            </w:pPr>
            <w:r w:rsidRPr="001B5F2F">
              <w:rPr>
                <w:b w:val="0"/>
                <w:lang w:val="en-US"/>
              </w:rPr>
              <w:t>3</w:t>
            </w:r>
          </w:p>
        </w:tc>
        <w:tc>
          <w:tcPr>
            <w:tcW w:w="745" w:type="pct"/>
            <w:vAlign w:val="center"/>
          </w:tcPr>
          <w:p w14:paraId="349E9CDE" w14:textId="77777777" w:rsidR="00CF3DF4" w:rsidRPr="001B5F2F" w:rsidRDefault="00CF3DF4" w:rsidP="00D03518">
            <w:pPr>
              <w:pStyle w:val="Edital-TabelaContedo"/>
              <w:rPr>
                <w:b w:val="0"/>
                <w:lang w:val="en-US"/>
              </w:rPr>
            </w:pPr>
            <w:r w:rsidRPr="001B5F2F">
              <w:rPr>
                <w:b w:val="0"/>
                <w:lang w:val="en-US"/>
              </w:rPr>
              <w:t>5</w:t>
            </w:r>
          </w:p>
        </w:tc>
        <w:tc>
          <w:tcPr>
            <w:tcW w:w="746" w:type="pct"/>
            <w:vAlign w:val="center"/>
          </w:tcPr>
          <w:p w14:paraId="43F4B955" w14:textId="77777777" w:rsidR="00CF3DF4" w:rsidRPr="001B5F2F" w:rsidRDefault="00CF3DF4" w:rsidP="00D03518">
            <w:pPr>
              <w:pStyle w:val="Edital-TabelaContedo"/>
              <w:rPr>
                <w:b w:val="0"/>
                <w:lang w:val="en-US"/>
              </w:rPr>
            </w:pPr>
            <w:r w:rsidRPr="001B5F2F">
              <w:rPr>
                <w:b w:val="0"/>
                <w:lang w:val="en-US"/>
              </w:rPr>
              <w:t>7</w:t>
            </w:r>
          </w:p>
        </w:tc>
      </w:tr>
      <w:tr w:rsidR="00CF3DF4" w:rsidRPr="001B5F2F" w14:paraId="3553A91F" w14:textId="77777777" w:rsidTr="00D03518">
        <w:trPr>
          <w:trHeight w:val="454"/>
          <w:jc w:val="center"/>
        </w:trPr>
        <w:tc>
          <w:tcPr>
            <w:tcW w:w="2846" w:type="pct"/>
            <w:vAlign w:val="center"/>
          </w:tcPr>
          <w:p w14:paraId="4BF4003A" w14:textId="77777777" w:rsidR="00CF3DF4" w:rsidRPr="001B5F2F" w:rsidRDefault="00CF3DF4" w:rsidP="00D03518">
            <w:pPr>
              <w:pStyle w:val="Edital-TabelaContedo"/>
              <w:rPr>
                <w:b w:val="0"/>
                <w:lang w:val="en-US"/>
              </w:rPr>
            </w:pPr>
            <w:r w:rsidRPr="001B5F2F">
              <w:rPr>
                <w:b w:val="0"/>
                <w:lang w:val="en-US"/>
              </w:rPr>
              <w:t>Exploration – Shallow Water</w:t>
            </w:r>
          </w:p>
        </w:tc>
        <w:tc>
          <w:tcPr>
            <w:tcW w:w="663" w:type="pct"/>
            <w:vAlign w:val="center"/>
          </w:tcPr>
          <w:p w14:paraId="6AB9849D" w14:textId="77777777" w:rsidR="00CF3DF4" w:rsidRPr="001B5F2F" w:rsidRDefault="00CF3DF4" w:rsidP="00D03518">
            <w:pPr>
              <w:pStyle w:val="Edital-TabelaContedo"/>
              <w:rPr>
                <w:b w:val="0"/>
                <w:lang w:val="en-US"/>
              </w:rPr>
            </w:pPr>
            <w:r w:rsidRPr="001B5F2F">
              <w:rPr>
                <w:b w:val="0"/>
                <w:lang w:val="en-US"/>
              </w:rPr>
              <w:t>3</w:t>
            </w:r>
          </w:p>
        </w:tc>
        <w:tc>
          <w:tcPr>
            <w:tcW w:w="745" w:type="pct"/>
            <w:vAlign w:val="center"/>
          </w:tcPr>
          <w:p w14:paraId="6A21692D" w14:textId="77777777" w:rsidR="00CF3DF4" w:rsidRPr="001B5F2F" w:rsidRDefault="00CF3DF4" w:rsidP="00D03518">
            <w:pPr>
              <w:pStyle w:val="Edital-TabelaContedo"/>
              <w:rPr>
                <w:b w:val="0"/>
                <w:lang w:val="en-US"/>
              </w:rPr>
            </w:pPr>
            <w:r w:rsidRPr="001B5F2F">
              <w:rPr>
                <w:b w:val="0"/>
                <w:lang w:val="en-US"/>
              </w:rPr>
              <w:t>5</w:t>
            </w:r>
          </w:p>
        </w:tc>
        <w:tc>
          <w:tcPr>
            <w:tcW w:w="746" w:type="pct"/>
            <w:vAlign w:val="center"/>
          </w:tcPr>
          <w:p w14:paraId="1ECCE400" w14:textId="77777777" w:rsidR="00CF3DF4" w:rsidRPr="001B5F2F" w:rsidRDefault="00CF3DF4" w:rsidP="00D03518">
            <w:pPr>
              <w:pStyle w:val="Edital-TabelaContedo"/>
              <w:rPr>
                <w:b w:val="0"/>
                <w:lang w:val="en-US"/>
              </w:rPr>
            </w:pPr>
            <w:r w:rsidRPr="001B5F2F">
              <w:rPr>
                <w:b w:val="0"/>
                <w:lang w:val="en-US"/>
              </w:rPr>
              <w:t>7</w:t>
            </w:r>
          </w:p>
        </w:tc>
      </w:tr>
      <w:tr w:rsidR="00CF3DF4" w:rsidRPr="001B5F2F" w14:paraId="1D7551F2" w14:textId="77777777" w:rsidTr="00D03518">
        <w:trPr>
          <w:trHeight w:val="454"/>
          <w:jc w:val="center"/>
        </w:trPr>
        <w:tc>
          <w:tcPr>
            <w:tcW w:w="2846" w:type="pct"/>
            <w:vAlign w:val="center"/>
          </w:tcPr>
          <w:p w14:paraId="658BCAEC" w14:textId="77777777" w:rsidR="00CF3DF4" w:rsidRPr="001B5F2F" w:rsidRDefault="00CF3DF4" w:rsidP="00D03518">
            <w:pPr>
              <w:pStyle w:val="Edital-TabelaContedo"/>
              <w:rPr>
                <w:b w:val="0"/>
                <w:lang w:val="en-US"/>
              </w:rPr>
            </w:pPr>
            <w:r w:rsidRPr="001B5F2F">
              <w:rPr>
                <w:b w:val="0"/>
                <w:lang w:val="en-US"/>
              </w:rPr>
              <w:t>Production – Shallow Water</w:t>
            </w:r>
          </w:p>
        </w:tc>
        <w:tc>
          <w:tcPr>
            <w:tcW w:w="663" w:type="pct"/>
            <w:vAlign w:val="center"/>
          </w:tcPr>
          <w:p w14:paraId="3EF4B692" w14:textId="77777777" w:rsidR="00CF3DF4" w:rsidRPr="001B5F2F" w:rsidRDefault="00CF3DF4" w:rsidP="00D03518">
            <w:pPr>
              <w:pStyle w:val="Edital-TabelaContedo"/>
              <w:rPr>
                <w:b w:val="0"/>
                <w:lang w:val="en-US"/>
              </w:rPr>
            </w:pPr>
            <w:r w:rsidRPr="001B5F2F">
              <w:rPr>
                <w:b w:val="0"/>
                <w:lang w:val="en-US"/>
              </w:rPr>
              <w:t>3</w:t>
            </w:r>
          </w:p>
        </w:tc>
        <w:tc>
          <w:tcPr>
            <w:tcW w:w="745" w:type="pct"/>
            <w:vAlign w:val="center"/>
          </w:tcPr>
          <w:p w14:paraId="4D0CDC06" w14:textId="77777777" w:rsidR="00CF3DF4" w:rsidRPr="001B5F2F" w:rsidRDefault="00CF3DF4" w:rsidP="00D03518">
            <w:pPr>
              <w:pStyle w:val="Edital-TabelaContedo"/>
              <w:rPr>
                <w:b w:val="0"/>
                <w:lang w:val="en-US"/>
              </w:rPr>
            </w:pPr>
            <w:r w:rsidRPr="001B5F2F">
              <w:rPr>
                <w:b w:val="0"/>
                <w:lang w:val="en-US"/>
              </w:rPr>
              <w:t>5</w:t>
            </w:r>
          </w:p>
        </w:tc>
        <w:tc>
          <w:tcPr>
            <w:tcW w:w="746" w:type="pct"/>
            <w:vAlign w:val="center"/>
          </w:tcPr>
          <w:p w14:paraId="0161BBFC" w14:textId="77777777" w:rsidR="00CF3DF4" w:rsidRPr="001B5F2F" w:rsidRDefault="00CF3DF4" w:rsidP="00D03518">
            <w:pPr>
              <w:pStyle w:val="Edital-TabelaContedo"/>
              <w:rPr>
                <w:b w:val="0"/>
                <w:lang w:val="en-US"/>
              </w:rPr>
            </w:pPr>
            <w:r w:rsidRPr="001B5F2F">
              <w:rPr>
                <w:b w:val="0"/>
                <w:lang w:val="en-US"/>
              </w:rPr>
              <w:t>7</w:t>
            </w:r>
          </w:p>
        </w:tc>
      </w:tr>
      <w:tr w:rsidR="00CF3DF4" w:rsidRPr="001B5F2F" w14:paraId="5E6311B4" w14:textId="77777777" w:rsidTr="00D03518">
        <w:trPr>
          <w:trHeight w:val="454"/>
          <w:jc w:val="center"/>
        </w:trPr>
        <w:tc>
          <w:tcPr>
            <w:tcW w:w="2846" w:type="pct"/>
            <w:vAlign w:val="center"/>
          </w:tcPr>
          <w:p w14:paraId="38D56883" w14:textId="77777777" w:rsidR="00CF3DF4" w:rsidRPr="001B5F2F" w:rsidRDefault="00CF3DF4" w:rsidP="00D03518">
            <w:pPr>
              <w:pStyle w:val="Edital-TabelaContedo"/>
              <w:rPr>
                <w:b w:val="0"/>
              </w:rPr>
            </w:pPr>
            <w:r w:rsidRPr="001B5F2F">
              <w:rPr>
                <w:b w:val="0"/>
              </w:rPr>
              <w:t>Exploration – Deep/Ultra-Deepwater</w:t>
            </w:r>
          </w:p>
        </w:tc>
        <w:tc>
          <w:tcPr>
            <w:tcW w:w="663" w:type="pct"/>
            <w:vAlign w:val="center"/>
          </w:tcPr>
          <w:p w14:paraId="6E174663" w14:textId="77777777" w:rsidR="00CF3DF4" w:rsidRPr="001B5F2F" w:rsidRDefault="00CF3DF4" w:rsidP="00D03518">
            <w:pPr>
              <w:pStyle w:val="Edital-TabelaContedo"/>
              <w:rPr>
                <w:b w:val="0"/>
                <w:lang w:val="en-US"/>
              </w:rPr>
            </w:pPr>
            <w:r w:rsidRPr="001B5F2F">
              <w:rPr>
                <w:b w:val="0"/>
                <w:lang w:val="en-US"/>
              </w:rPr>
              <w:t>3</w:t>
            </w:r>
          </w:p>
        </w:tc>
        <w:tc>
          <w:tcPr>
            <w:tcW w:w="745" w:type="pct"/>
            <w:vAlign w:val="center"/>
          </w:tcPr>
          <w:p w14:paraId="0DF42F91" w14:textId="77777777" w:rsidR="00CF3DF4" w:rsidRPr="001B5F2F" w:rsidRDefault="00CF3DF4" w:rsidP="00D03518">
            <w:pPr>
              <w:pStyle w:val="Edital-TabelaContedo"/>
              <w:rPr>
                <w:b w:val="0"/>
                <w:lang w:val="en-US"/>
              </w:rPr>
            </w:pPr>
            <w:r w:rsidRPr="001B5F2F">
              <w:rPr>
                <w:b w:val="0"/>
                <w:lang w:val="en-US"/>
              </w:rPr>
              <w:t>5</w:t>
            </w:r>
          </w:p>
        </w:tc>
        <w:tc>
          <w:tcPr>
            <w:tcW w:w="746" w:type="pct"/>
            <w:vAlign w:val="center"/>
          </w:tcPr>
          <w:p w14:paraId="6BD17ADB" w14:textId="77777777" w:rsidR="00CF3DF4" w:rsidRPr="001B5F2F" w:rsidRDefault="00CF3DF4" w:rsidP="00D03518">
            <w:pPr>
              <w:pStyle w:val="Edital-TabelaContedo"/>
              <w:rPr>
                <w:b w:val="0"/>
                <w:lang w:val="en-US"/>
              </w:rPr>
            </w:pPr>
            <w:r w:rsidRPr="001B5F2F">
              <w:rPr>
                <w:b w:val="0"/>
                <w:lang w:val="en-US"/>
              </w:rPr>
              <w:t>7</w:t>
            </w:r>
          </w:p>
        </w:tc>
      </w:tr>
      <w:tr w:rsidR="00CF3DF4" w:rsidRPr="001B5F2F" w14:paraId="43EDF6D2" w14:textId="77777777" w:rsidTr="00D03518">
        <w:trPr>
          <w:trHeight w:val="454"/>
          <w:jc w:val="center"/>
        </w:trPr>
        <w:tc>
          <w:tcPr>
            <w:tcW w:w="2846" w:type="pct"/>
            <w:vAlign w:val="center"/>
          </w:tcPr>
          <w:p w14:paraId="19AB00D5" w14:textId="77777777" w:rsidR="00CF3DF4" w:rsidRPr="001B5F2F" w:rsidRDefault="00CF3DF4" w:rsidP="00D03518">
            <w:pPr>
              <w:pStyle w:val="Edital-TabelaContedo"/>
              <w:rPr>
                <w:b w:val="0"/>
              </w:rPr>
            </w:pPr>
            <w:r w:rsidRPr="001B5F2F">
              <w:rPr>
                <w:b w:val="0"/>
              </w:rPr>
              <w:t>Production – Deep/Ultra-Deepwater</w:t>
            </w:r>
          </w:p>
        </w:tc>
        <w:tc>
          <w:tcPr>
            <w:tcW w:w="663" w:type="pct"/>
            <w:vAlign w:val="center"/>
          </w:tcPr>
          <w:p w14:paraId="504BA812" w14:textId="77777777" w:rsidR="00CF3DF4" w:rsidRPr="001B5F2F" w:rsidRDefault="00CF3DF4" w:rsidP="00D03518">
            <w:pPr>
              <w:pStyle w:val="Edital-TabelaContedo"/>
              <w:rPr>
                <w:b w:val="0"/>
                <w:lang w:val="en-US"/>
              </w:rPr>
            </w:pPr>
            <w:r w:rsidRPr="001B5F2F">
              <w:rPr>
                <w:b w:val="0"/>
                <w:lang w:val="en-US"/>
              </w:rPr>
              <w:t>3</w:t>
            </w:r>
          </w:p>
        </w:tc>
        <w:tc>
          <w:tcPr>
            <w:tcW w:w="745" w:type="pct"/>
            <w:vAlign w:val="center"/>
          </w:tcPr>
          <w:p w14:paraId="017B9954" w14:textId="77777777" w:rsidR="00CF3DF4" w:rsidRPr="001B5F2F" w:rsidRDefault="00CF3DF4" w:rsidP="00D03518">
            <w:pPr>
              <w:pStyle w:val="Edital-TabelaContedo"/>
              <w:rPr>
                <w:b w:val="0"/>
                <w:lang w:val="en-US"/>
              </w:rPr>
            </w:pPr>
            <w:r w:rsidRPr="001B5F2F">
              <w:rPr>
                <w:b w:val="0"/>
                <w:lang w:val="en-US"/>
              </w:rPr>
              <w:t>5</w:t>
            </w:r>
          </w:p>
        </w:tc>
        <w:tc>
          <w:tcPr>
            <w:tcW w:w="746" w:type="pct"/>
            <w:vAlign w:val="center"/>
          </w:tcPr>
          <w:p w14:paraId="7DB5D65F" w14:textId="77777777" w:rsidR="00CF3DF4" w:rsidRPr="001B5F2F" w:rsidRDefault="00CF3DF4" w:rsidP="00D03518">
            <w:pPr>
              <w:pStyle w:val="Edital-TabelaContedo"/>
              <w:rPr>
                <w:b w:val="0"/>
                <w:lang w:val="en-US"/>
              </w:rPr>
            </w:pPr>
            <w:r w:rsidRPr="001B5F2F">
              <w:rPr>
                <w:b w:val="0"/>
                <w:lang w:val="en-US"/>
              </w:rPr>
              <w:t>7</w:t>
            </w:r>
          </w:p>
        </w:tc>
      </w:tr>
      <w:tr w:rsidR="00CF3DF4" w:rsidRPr="001B5F2F" w14:paraId="32CA437C" w14:textId="77777777" w:rsidTr="00D03518">
        <w:trPr>
          <w:trHeight w:val="454"/>
          <w:jc w:val="center"/>
        </w:trPr>
        <w:tc>
          <w:tcPr>
            <w:tcW w:w="2846" w:type="pct"/>
            <w:vAlign w:val="center"/>
          </w:tcPr>
          <w:p w14:paraId="1B22A27E" w14:textId="77777777" w:rsidR="00CF3DF4" w:rsidRPr="001B5F2F" w:rsidRDefault="00CF3DF4" w:rsidP="00D03518">
            <w:pPr>
              <w:pStyle w:val="Edital-TabelaContedo"/>
              <w:rPr>
                <w:b w:val="0"/>
              </w:rPr>
            </w:pPr>
            <w:r w:rsidRPr="001B5F2F">
              <w:rPr>
                <w:b w:val="0"/>
              </w:rPr>
              <w:t>Operation in Adverse Environments</w:t>
            </w:r>
          </w:p>
        </w:tc>
        <w:tc>
          <w:tcPr>
            <w:tcW w:w="663" w:type="pct"/>
            <w:vAlign w:val="center"/>
          </w:tcPr>
          <w:p w14:paraId="1AC08B33" w14:textId="77777777" w:rsidR="00CF3DF4" w:rsidRPr="001B5F2F" w:rsidRDefault="00CF3DF4" w:rsidP="00D03518">
            <w:pPr>
              <w:pStyle w:val="Edital-TabelaContedo"/>
              <w:rPr>
                <w:b w:val="0"/>
                <w:lang w:val="en-US"/>
              </w:rPr>
            </w:pPr>
            <w:r w:rsidRPr="001B5F2F">
              <w:rPr>
                <w:b w:val="0"/>
                <w:lang w:val="en-US"/>
              </w:rPr>
              <w:t>3</w:t>
            </w:r>
          </w:p>
        </w:tc>
        <w:tc>
          <w:tcPr>
            <w:tcW w:w="745" w:type="pct"/>
            <w:vAlign w:val="center"/>
          </w:tcPr>
          <w:p w14:paraId="67A8EBAE" w14:textId="77777777" w:rsidR="00CF3DF4" w:rsidRPr="001B5F2F" w:rsidRDefault="00CF3DF4" w:rsidP="00D03518">
            <w:pPr>
              <w:pStyle w:val="Edital-TabelaContedo"/>
              <w:rPr>
                <w:b w:val="0"/>
                <w:lang w:val="en-US"/>
              </w:rPr>
            </w:pPr>
            <w:r w:rsidRPr="001B5F2F">
              <w:rPr>
                <w:b w:val="0"/>
                <w:lang w:val="en-US"/>
              </w:rPr>
              <w:t>5</w:t>
            </w:r>
          </w:p>
        </w:tc>
        <w:tc>
          <w:tcPr>
            <w:tcW w:w="746" w:type="pct"/>
            <w:vAlign w:val="center"/>
          </w:tcPr>
          <w:p w14:paraId="56666F57" w14:textId="77777777" w:rsidR="00CF3DF4" w:rsidRPr="001B5F2F" w:rsidRDefault="00CF3DF4" w:rsidP="00D03518">
            <w:pPr>
              <w:pStyle w:val="Edital-TabelaContedo"/>
              <w:rPr>
                <w:b w:val="0"/>
                <w:lang w:val="en-US"/>
              </w:rPr>
            </w:pPr>
            <w:r w:rsidRPr="001B5F2F">
              <w:rPr>
                <w:b w:val="0"/>
                <w:lang w:val="en-US"/>
              </w:rPr>
              <w:t>7</w:t>
            </w:r>
          </w:p>
        </w:tc>
      </w:tr>
      <w:tr w:rsidR="00CF3DF4" w:rsidRPr="001B5F2F" w14:paraId="0B898E45" w14:textId="77777777" w:rsidTr="00D03518">
        <w:trPr>
          <w:trHeight w:val="454"/>
          <w:jc w:val="center"/>
        </w:trPr>
        <w:tc>
          <w:tcPr>
            <w:tcW w:w="2846" w:type="pct"/>
            <w:vAlign w:val="center"/>
          </w:tcPr>
          <w:p w14:paraId="148BAE96" w14:textId="77777777" w:rsidR="00CF3DF4" w:rsidRPr="000F7368" w:rsidRDefault="00CF3DF4" w:rsidP="00D03518">
            <w:pPr>
              <w:pStyle w:val="Edital-TabelaContedo"/>
              <w:rPr>
                <w:b w:val="0"/>
                <w:lang w:val="en-US"/>
              </w:rPr>
            </w:pPr>
            <w:r w:rsidRPr="000F7368">
              <w:rPr>
                <w:b w:val="0"/>
                <w:lang w:val="en-US"/>
              </w:rPr>
              <w:t>Operation in Environmentally Sensitive Areas</w:t>
            </w:r>
          </w:p>
        </w:tc>
        <w:tc>
          <w:tcPr>
            <w:tcW w:w="663" w:type="pct"/>
            <w:vAlign w:val="center"/>
          </w:tcPr>
          <w:p w14:paraId="4DB56F5B" w14:textId="77777777" w:rsidR="00CF3DF4" w:rsidRPr="001B5F2F" w:rsidRDefault="00CF3DF4" w:rsidP="00D03518">
            <w:pPr>
              <w:pStyle w:val="Edital-TabelaContedo"/>
              <w:rPr>
                <w:b w:val="0"/>
                <w:lang w:val="en-US"/>
              </w:rPr>
            </w:pPr>
            <w:r w:rsidRPr="001B5F2F">
              <w:rPr>
                <w:b w:val="0"/>
                <w:lang w:val="en-US"/>
              </w:rPr>
              <w:t>3</w:t>
            </w:r>
          </w:p>
        </w:tc>
        <w:tc>
          <w:tcPr>
            <w:tcW w:w="745" w:type="pct"/>
            <w:vAlign w:val="center"/>
          </w:tcPr>
          <w:p w14:paraId="447DDF1C" w14:textId="77777777" w:rsidR="00CF3DF4" w:rsidRPr="001B5F2F" w:rsidRDefault="00CF3DF4" w:rsidP="00D03518">
            <w:pPr>
              <w:pStyle w:val="Edital-TabelaContedo"/>
              <w:rPr>
                <w:b w:val="0"/>
                <w:lang w:val="en-US"/>
              </w:rPr>
            </w:pPr>
            <w:r w:rsidRPr="001B5F2F">
              <w:rPr>
                <w:b w:val="0"/>
                <w:lang w:val="en-US"/>
              </w:rPr>
              <w:t>5</w:t>
            </w:r>
          </w:p>
        </w:tc>
        <w:tc>
          <w:tcPr>
            <w:tcW w:w="746" w:type="pct"/>
            <w:vAlign w:val="center"/>
          </w:tcPr>
          <w:p w14:paraId="2BE501FA" w14:textId="77777777" w:rsidR="00CF3DF4" w:rsidRPr="001B5F2F" w:rsidRDefault="00CF3DF4" w:rsidP="00D03518">
            <w:pPr>
              <w:pStyle w:val="Edital-TabelaContedo"/>
              <w:rPr>
                <w:b w:val="0"/>
                <w:lang w:val="en-US"/>
              </w:rPr>
            </w:pPr>
            <w:r w:rsidRPr="001B5F2F">
              <w:rPr>
                <w:b w:val="0"/>
                <w:lang w:val="en-US"/>
              </w:rPr>
              <w:t>7</w:t>
            </w:r>
          </w:p>
        </w:tc>
      </w:tr>
    </w:tbl>
    <w:p w14:paraId="37239441" w14:textId="77777777" w:rsidR="00CF3DF4" w:rsidRPr="001B5F2F" w:rsidRDefault="00CF3DF4" w:rsidP="00CF3DF4">
      <w:pPr>
        <w:pStyle w:val="Edital-Corpodetexto"/>
        <w:rPr>
          <w:lang w:val="en-US"/>
        </w:rPr>
      </w:pPr>
    </w:p>
    <w:p w14:paraId="6AFB5B60" w14:textId="77777777" w:rsidR="00CF3DF4" w:rsidRPr="000F7368" w:rsidRDefault="00CF3DF4" w:rsidP="00CF3DF4">
      <w:pPr>
        <w:pStyle w:val="Edital-Alnea"/>
        <w:numPr>
          <w:ilvl w:val="2"/>
          <w:numId w:val="82"/>
        </w:numPr>
        <w:rPr>
          <w:lang w:val="en-US"/>
        </w:rPr>
      </w:pPr>
      <w:r w:rsidRPr="000F7368">
        <w:rPr>
          <w:lang w:val="en-US"/>
        </w:rPr>
        <w:t>Item III (i): For scoring purposes, the bidder must detail the activities developed in each activity area indicated, attesting the professional introduced for such activity area has the experience mentioned.</w:t>
      </w:r>
    </w:p>
    <w:p w14:paraId="334AB62B" w14:textId="4C34ECD1" w:rsidR="00807C90" w:rsidRPr="00227979" w:rsidRDefault="00CF3DF4" w:rsidP="00E3300B">
      <w:pPr>
        <w:rPr>
          <w:lang w:val="en-US"/>
        </w:rPr>
      </w:pPr>
      <w:r w:rsidRPr="000F7368">
        <w:rPr>
          <w:lang w:val="en-US"/>
        </w:rPr>
        <w:br w:type="page"/>
      </w:r>
    </w:p>
    <w:p w14:paraId="5560C5A4" w14:textId="00827660" w:rsidR="00807C90" w:rsidRPr="00CC53C2" w:rsidRDefault="00BA55A2" w:rsidP="00807C90">
      <w:pPr>
        <w:pStyle w:val="Edital-AnexoTtulo"/>
        <w:rPr>
          <w:lang w:val="en-US"/>
        </w:rPr>
      </w:pPr>
      <w:bookmarkStart w:id="4323" w:name="_Toc5791354"/>
      <w:r w:rsidRPr="00CC53C2">
        <w:rPr>
          <w:lang w:val="en-US"/>
        </w:rPr>
        <w:t>ANNEX XIX – TECHNICAL SUMMARY 03: TECHNICAL QUALIFICATION AS A NON-OPERATOR</w:t>
      </w:r>
      <w:bookmarkEnd w:id="4323"/>
    </w:p>
    <w:p w14:paraId="77636F07" w14:textId="77777777" w:rsidR="00E3300B" w:rsidRPr="000F7368" w:rsidRDefault="00E3300B" w:rsidP="00E3300B">
      <w:pPr>
        <w:pStyle w:val="Edital-Corpodetexto"/>
        <w:rPr>
          <w:lang w:val="en-US"/>
        </w:rPr>
      </w:pPr>
    </w:p>
    <w:p w14:paraId="3CA7497E" w14:textId="77777777" w:rsidR="00E3300B" w:rsidRPr="000F7368" w:rsidRDefault="00E3300B" w:rsidP="00E3300B">
      <w:pPr>
        <w:pStyle w:val="Edital-Corpodetexto"/>
        <w:rPr>
          <w:lang w:val="en-US"/>
        </w:rPr>
      </w:pPr>
    </w:p>
    <w:p w14:paraId="78BB3A9D" w14:textId="77777777" w:rsidR="00E3300B" w:rsidRPr="001B5F2F" w:rsidRDefault="00E3300B" w:rsidP="00E3300B">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E3300B" w:rsidRPr="001B5F2F" w14:paraId="2FB01A0B" w14:textId="77777777" w:rsidTr="00D03518">
        <w:tc>
          <w:tcPr>
            <w:tcW w:w="9828" w:type="dxa"/>
          </w:tcPr>
          <w:p w14:paraId="41C4A30E" w14:textId="77777777" w:rsidR="00E3300B" w:rsidRPr="001B5F2F" w:rsidRDefault="00E3300B" w:rsidP="00D03518">
            <w:pPr>
              <w:pStyle w:val="Edital-AnexoSumriotcnico"/>
              <w:rPr>
                <w:lang w:val="en-US"/>
              </w:rPr>
            </w:pPr>
          </w:p>
        </w:tc>
      </w:tr>
    </w:tbl>
    <w:p w14:paraId="11E3D631" w14:textId="77777777" w:rsidR="00E3300B" w:rsidRPr="001B5F2F" w:rsidRDefault="00E3300B" w:rsidP="00E3300B">
      <w:pPr>
        <w:pStyle w:val="Edital-Corpodetexto"/>
        <w:rPr>
          <w:lang w:val="en-US"/>
        </w:rPr>
      </w:pPr>
    </w:p>
    <w:p w14:paraId="6C9CC022" w14:textId="77777777" w:rsidR="00E3300B" w:rsidRPr="001B5F2F" w:rsidRDefault="00E3300B" w:rsidP="00E3300B">
      <w:pPr>
        <w:pStyle w:val="Edital-Corpodetexto"/>
        <w:ind w:firstLine="0"/>
        <w:rPr>
          <w:b/>
        </w:rPr>
      </w:pPr>
      <w:r w:rsidRPr="001B5F2F">
        <w:rPr>
          <w:b/>
        </w:rPr>
        <w:t>Information for technical qualification</w:t>
      </w:r>
      <w:r w:rsidRPr="001B5F2F">
        <w:t>:</w:t>
      </w:r>
    </w:p>
    <w:p w14:paraId="5483CA3E" w14:textId="77777777" w:rsidR="00E3300B" w:rsidRPr="001B5F2F" w:rsidRDefault="00E3300B" w:rsidP="00E3300B">
      <w:pPr>
        <w:pStyle w:val="Edital-Corpodetexto"/>
      </w:pPr>
    </w:p>
    <w:p w14:paraId="5EF289F5" w14:textId="77777777" w:rsidR="00E3300B" w:rsidRPr="000F7368" w:rsidRDefault="00E3300B" w:rsidP="00E3300B">
      <w:pPr>
        <w:pStyle w:val="Edital-Alnea"/>
        <w:numPr>
          <w:ilvl w:val="0"/>
          <w:numId w:val="83"/>
        </w:numPr>
        <w:rPr>
          <w:lang w:val="en-US"/>
        </w:rPr>
      </w:pPr>
      <w:r w:rsidRPr="000F7368">
        <w:rPr>
          <w:lang w:val="en-US"/>
        </w:rPr>
        <w:t>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E3300B" w:rsidRPr="00124E12" w14:paraId="61F1309C" w14:textId="77777777" w:rsidTr="00D03518">
        <w:tc>
          <w:tcPr>
            <w:tcW w:w="9828" w:type="dxa"/>
          </w:tcPr>
          <w:p w14:paraId="19A36941" w14:textId="77777777" w:rsidR="00E3300B" w:rsidRPr="000F7368" w:rsidRDefault="00E3300B" w:rsidP="00D03518">
            <w:pPr>
              <w:pStyle w:val="Edital-AnexoSumriotcnico"/>
              <w:rPr>
                <w:lang w:val="en-US"/>
              </w:rPr>
            </w:pPr>
          </w:p>
          <w:p w14:paraId="2D098FA6" w14:textId="77777777" w:rsidR="00E3300B" w:rsidRPr="000F7368" w:rsidRDefault="00E3300B" w:rsidP="00D03518">
            <w:pPr>
              <w:pStyle w:val="Edital-AnexoSumriotcnico"/>
              <w:rPr>
                <w:lang w:val="en-US"/>
              </w:rPr>
            </w:pPr>
          </w:p>
          <w:p w14:paraId="62D88D26" w14:textId="77777777" w:rsidR="00E3300B" w:rsidRPr="000F7368" w:rsidRDefault="00E3300B" w:rsidP="00D03518">
            <w:pPr>
              <w:pStyle w:val="Edital-AnexoSumriotcnico"/>
              <w:rPr>
                <w:lang w:val="en-US"/>
              </w:rPr>
            </w:pPr>
          </w:p>
          <w:p w14:paraId="28ABCD56" w14:textId="77777777" w:rsidR="00E3300B" w:rsidRPr="000F7368" w:rsidRDefault="00E3300B" w:rsidP="00D03518">
            <w:pPr>
              <w:pStyle w:val="Edital-AnexoSumriotcnico"/>
              <w:rPr>
                <w:lang w:val="en-US"/>
              </w:rPr>
            </w:pPr>
          </w:p>
        </w:tc>
      </w:tr>
    </w:tbl>
    <w:p w14:paraId="7CE2BEBD" w14:textId="77777777" w:rsidR="00E3300B" w:rsidRPr="000F7368" w:rsidRDefault="00E3300B" w:rsidP="00E3300B">
      <w:pPr>
        <w:pStyle w:val="Edital-Corpodetexto"/>
        <w:rPr>
          <w:lang w:val="en-US"/>
        </w:rPr>
      </w:pPr>
    </w:p>
    <w:p w14:paraId="21BC5259" w14:textId="77777777" w:rsidR="00E3300B" w:rsidRPr="001B5F2F" w:rsidRDefault="00E3300B" w:rsidP="00E3300B">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50AFD335" w14:textId="77777777" w:rsidR="00E3300B" w:rsidRPr="001B5F2F" w:rsidRDefault="00E3300B" w:rsidP="00E3300B">
      <w:pPr>
        <w:pStyle w:val="Edital-Corpodetexto"/>
        <w:rPr>
          <w:lang w:val="en-US"/>
        </w:rPr>
      </w:pPr>
    </w:p>
    <w:p w14:paraId="04467EE9" w14:textId="77777777" w:rsidR="00E3300B" w:rsidRPr="001B5F2F" w:rsidRDefault="00E3300B" w:rsidP="00E3300B">
      <w:pPr>
        <w:pStyle w:val="Edital-Corpodetexto"/>
        <w:rPr>
          <w:lang w:val="en-US"/>
        </w:rPr>
      </w:pPr>
    </w:p>
    <w:p w14:paraId="1F7F5E47" w14:textId="77777777" w:rsidR="00E3300B" w:rsidRPr="001B5F2F" w:rsidRDefault="00E3300B" w:rsidP="00E3300B">
      <w:pPr>
        <w:pStyle w:val="Edital-Corpodetexto"/>
        <w:rPr>
          <w:lang w:val="en-US"/>
        </w:rPr>
      </w:pPr>
    </w:p>
    <w:p w14:paraId="74509505" w14:textId="77777777" w:rsidR="00E3300B" w:rsidRPr="001B5F2F" w:rsidRDefault="00E3300B" w:rsidP="00E3300B">
      <w:pPr>
        <w:pStyle w:val="Edital-AnexoAssinatura"/>
        <w:rPr>
          <w:lang w:val="en-US"/>
        </w:rPr>
      </w:pPr>
      <w:r w:rsidRPr="001B5F2F">
        <w:rPr>
          <w:lang w:val="en-US"/>
        </w:rPr>
        <w:t xml:space="preserve">___________________________ </w:t>
      </w:r>
    </w:p>
    <w:p w14:paraId="5271C8BE" w14:textId="77777777" w:rsidR="00E3300B" w:rsidRPr="001B5F2F" w:rsidRDefault="00E3300B" w:rsidP="00E3300B">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722EF876" w14:textId="77777777" w:rsidR="00E3300B" w:rsidRPr="001B5F2F" w:rsidRDefault="00E3300B" w:rsidP="00E3300B">
      <w:pPr>
        <w:pStyle w:val="Edital-AnexoAssinatura"/>
        <w:rPr>
          <w:lang w:val="en-US"/>
        </w:rPr>
      </w:pPr>
    </w:p>
    <w:p w14:paraId="0EFEC619" w14:textId="77777777" w:rsidR="00E3300B" w:rsidRPr="001B5F2F" w:rsidRDefault="00E3300B" w:rsidP="00E3300B">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5F02710A" w14:textId="77777777" w:rsidR="00E3300B" w:rsidRPr="001B5F2F" w:rsidRDefault="00E3300B" w:rsidP="00E3300B">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7BB7832B" w14:textId="77777777" w:rsidR="00E3300B" w:rsidRPr="001B5F2F" w:rsidRDefault="00E3300B" w:rsidP="00E3300B">
      <w:pPr>
        <w:pStyle w:val="Edital-Corpodetexto"/>
        <w:rPr>
          <w:lang w:val="en-US"/>
        </w:rPr>
      </w:pPr>
    </w:p>
    <w:p w14:paraId="7C8B11F8" w14:textId="2C1AC314" w:rsidR="00807C90" w:rsidRPr="00227979" w:rsidRDefault="00E3300B" w:rsidP="00E3300B">
      <w:pPr>
        <w:rPr>
          <w:lang w:val="en-US"/>
        </w:rPr>
      </w:pPr>
      <w:r w:rsidRPr="001B5F2F">
        <w:rPr>
          <w:lang w:val="en-US"/>
        </w:rPr>
        <w:br w:type="page"/>
      </w:r>
    </w:p>
    <w:p w14:paraId="4D046D42" w14:textId="397A411D" w:rsidR="00807C90" w:rsidRPr="00CC53C2" w:rsidRDefault="00822ECB" w:rsidP="00807C90">
      <w:pPr>
        <w:pStyle w:val="Edital-AnexoTtulo"/>
        <w:rPr>
          <w:lang w:val="en-US"/>
        </w:rPr>
      </w:pPr>
      <w:bookmarkStart w:id="4324" w:name="_Toc5791355"/>
      <w:r w:rsidRPr="00CC53C2">
        <w:rPr>
          <w:lang w:val="en-US"/>
        </w:rPr>
        <w:t>ANNEX XX – TECHNICAL SUMMARY 04: TECHNICAL QUALIFICATION FOR BIDDERS ALREADY OPERATING IN BRAZIL</w:t>
      </w:r>
      <w:bookmarkEnd w:id="4324"/>
    </w:p>
    <w:p w14:paraId="3DE05A1D" w14:textId="77777777" w:rsidR="00807C90" w:rsidRPr="00227979" w:rsidRDefault="00807C90" w:rsidP="00807C90">
      <w:pPr>
        <w:pStyle w:val="Edital-Corpodetexto"/>
        <w:rPr>
          <w:lang w:val="en-US"/>
        </w:rPr>
      </w:pPr>
    </w:p>
    <w:p w14:paraId="2C09CBD5" w14:textId="77777777" w:rsidR="00E3300B" w:rsidRPr="000F7368" w:rsidRDefault="00E3300B" w:rsidP="00E3300B">
      <w:pPr>
        <w:pStyle w:val="Edital-Corpodetexto"/>
        <w:rPr>
          <w:lang w:val="en-US"/>
        </w:rPr>
      </w:pPr>
    </w:p>
    <w:p w14:paraId="0EDD8199" w14:textId="77777777" w:rsidR="00E3300B" w:rsidRPr="000F7368" w:rsidRDefault="00E3300B" w:rsidP="00E3300B">
      <w:pPr>
        <w:pStyle w:val="Edital-Corpodetexto"/>
        <w:rPr>
          <w:lang w:val="en-US"/>
        </w:rPr>
      </w:pPr>
      <w:r w:rsidRPr="000F7368">
        <w:rPr>
          <w:lang w:val="en-US"/>
        </w:rPr>
        <w:t>This form must be filled out according to the instructions for filling technical summary 04, included in this annex.</w:t>
      </w:r>
    </w:p>
    <w:p w14:paraId="62C18E8A" w14:textId="77777777" w:rsidR="00E3300B" w:rsidRPr="000F7368" w:rsidRDefault="00E3300B" w:rsidP="00E3300B">
      <w:pPr>
        <w:pStyle w:val="Edital-Corpodetexto"/>
        <w:rPr>
          <w:lang w:val="en-US"/>
        </w:rPr>
      </w:pPr>
    </w:p>
    <w:p w14:paraId="36863AAC" w14:textId="77777777" w:rsidR="00E3300B" w:rsidRPr="001B5F2F" w:rsidRDefault="00E3300B" w:rsidP="00E3300B">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E3300B" w:rsidRPr="001B5F2F" w14:paraId="5E625680" w14:textId="77777777" w:rsidTr="00D03518">
        <w:tc>
          <w:tcPr>
            <w:tcW w:w="9828" w:type="dxa"/>
          </w:tcPr>
          <w:p w14:paraId="56859999" w14:textId="77777777" w:rsidR="00E3300B" w:rsidRPr="001B5F2F" w:rsidRDefault="00E3300B" w:rsidP="00D03518">
            <w:pPr>
              <w:pStyle w:val="Edital-AnexoSumriotcnico"/>
              <w:rPr>
                <w:lang w:val="en-US"/>
              </w:rPr>
            </w:pPr>
          </w:p>
        </w:tc>
      </w:tr>
    </w:tbl>
    <w:p w14:paraId="7D9D571F" w14:textId="77777777" w:rsidR="00E3300B" w:rsidRPr="001B5F2F" w:rsidRDefault="00E3300B" w:rsidP="00E3300B">
      <w:pPr>
        <w:pStyle w:val="Edital-Corpodetexto"/>
        <w:rPr>
          <w:lang w:val="en-US"/>
        </w:rPr>
      </w:pPr>
    </w:p>
    <w:p w14:paraId="18242C50" w14:textId="77777777" w:rsidR="00E3300B" w:rsidRPr="001B5F2F" w:rsidRDefault="00E3300B" w:rsidP="00E3300B">
      <w:pPr>
        <w:pStyle w:val="Edital-Corpodetexto"/>
        <w:ind w:firstLine="0"/>
        <w:rPr>
          <w:b/>
        </w:rPr>
      </w:pPr>
      <w:r w:rsidRPr="001B5F2F">
        <w:rPr>
          <w:b/>
        </w:rPr>
        <w:t>Information for technical qualification</w:t>
      </w:r>
      <w:r w:rsidRPr="001B5F2F">
        <w:t>:</w:t>
      </w:r>
    </w:p>
    <w:p w14:paraId="3EC4A9D7" w14:textId="77777777" w:rsidR="00E3300B" w:rsidRPr="001B5F2F" w:rsidRDefault="00E3300B" w:rsidP="00E3300B">
      <w:pPr>
        <w:pStyle w:val="Edital-Corpodetexto"/>
      </w:pPr>
    </w:p>
    <w:p w14:paraId="19B48077" w14:textId="77777777" w:rsidR="00E3300B" w:rsidRPr="000F7368" w:rsidRDefault="00E3300B" w:rsidP="00E3300B">
      <w:pPr>
        <w:pStyle w:val="Edital-Alnea"/>
        <w:numPr>
          <w:ilvl w:val="0"/>
          <w:numId w:val="84"/>
        </w:numPr>
        <w:rPr>
          <w:szCs w:val="22"/>
          <w:lang w:val="en-US"/>
        </w:rPr>
      </w:pPr>
      <w:r w:rsidRPr="000F7368">
        <w:rPr>
          <w:lang w:val="en-US"/>
        </w:rPr>
        <w:t xml:space="preserve">List of the concession or production sharing agreements which block or field is located </w:t>
      </w:r>
      <w:r>
        <w:rPr>
          <w:lang w:val="en-US"/>
        </w:rPr>
        <w:t xml:space="preserve">Offshore </w:t>
      </w:r>
      <w:r w:rsidRPr="000F7368">
        <w:rPr>
          <w:lang w:val="en-US"/>
        </w:rPr>
        <w:t>and where the bidder acts as operator</w:t>
      </w:r>
    </w:p>
    <w:tbl>
      <w:tblPr>
        <w:tblStyle w:val="Tabelacomgrade"/>
        <w:tblW w:w="0" w:type="auto"/>
        <w:tblLook w:val="04A0" w:firstRow="1" w:lastRow="0" w:firstColumn="1" w:lastColumn="0" w:noHBand="0" w:noVBand="1"/>
      </w:tblPr>
      <w:tblGrid>
        <w:gridCol w:w="8494"/>
      </w:tblGrid>
      <w:tr w:rsidR="00E3300B" w:rsidRPr="00124E12" w14:paraId="57F26814" w14:textId="77777777" w:rsidTr="00D03518">
        <w:tc>
          <w:tcPr>
            <w:tcW w:w="9828" w:type="dxa"/>
          </w:tcPr>
          <w:p w14:paraId="3CB10329" w14:textId="77777777" w:rsidR="00E3300B" w:rsidRPr="000F7368" w:rsidRDefault="00E3300B" w:rsidP="00D03518">
            <w:pPr>
              <w:pStyle w:val="Edital-AnexoSumriotcnico"/>
              <w:rPr>
                <w:lang w:val="en-US"/>
              </w:rPr>
            </w:pPr>
          </w:p>
          <w:p w14:paraId="6DD322FE" w14:textId="77777777" w:rsidR="00E3300B" w:rsidRPr="000F7368" w:rsidRDefault="00E3300B" w:rsidP="00D03518">
            <w:pPr>
              <w:pStyle w:val="Edital-AnexoSumriotcnico"/>
              <w:rPr>
                <w:lang w:val="en-US"/>
              </w:rPr>
            </w:pPr>
          </w:p>
        </w:tc>
      </w:tr>
    </w:tbl>
    <w:p w14:paraId="098FA036" w14:textId="77777777" w:rsidR="00E3300B" w:rsidRPr="000F7368" w:rsidRDefault="00E3300B" w:rsidP="00E3300B">
      <w:pPr>
        <w:pStyle w:val="Edital-Corpodetexto"/>
        <w:rPr>
          <w:lang w:val="en-US"/>
        </w:rPr>
      </w:pPr>
    </w:p>
    <w:p w14:paraId="6601DC08" w14:textId="77777777" w:rsidR="00E3300B" w:rsidRPr="000F7368" w:rsidRDefault="00E3300B" w:rsidP="00E3300B">
      <w:pPr>
        <w:pStyle w:val="Edital-Alnea"/>
        <w:numPr>
          <w:ilvl w:val="0"/>
          <w:numId w:val="84"/>
        </w:numPr>
        <w:rPr>
          <w:szCs w:val="22"/>
          <w:lang w:val="en-US"/>
        </w:rPr>
      </w:pPr>
      <w:r w:rsidRPr="000F7368">
        <w:rPr>
          <w:lang w:val="en-US"/>
        </w:rPr>
        <w:t>List of the concession or production sharing agreements which block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8494"/>
      </w:tblGrid>
      <w:tr w:rsidR="00E3300B" w:rsidRPr="00124E12" w14:paraId="21BE9A51" w14:textId="77777777" w:rsidTr="00D03518">
        <w:tc>
          <w:tcPr>
            <w:tcW w:w="9828" w:type="dxa"/>
          </w:tcPr>
          <w:p w14:paraId="70630362" w14:textId="77777777" w:rsidR="00E3300B" w:rsidRPr="000F7368" w:rsidRDefault="00E3300B" w:rsidP="00D03518">
            <w:pPr>
              <w:pStyle w:val="Edital-AnexoSumriotcnico"/>
              <w:rPr>
                <w:lang w:val="en-US"/>
              </w:rPr>
            </w:pPr>
          </w:p>
          <w:p w14:paraId="2185B6B2" w14:textId="77777777" w:rsidR="00E3300B" w:rsidRPr="000F7368" w:rsidRDefault="00E3300B" w:rsidP="00D03518">
            <w:pPr>
              <w:pStyle w:val="Edital-AnexoSumriotcnico"/>
              <w:rPr>
                <w:lang w:val="en-US"/>
              </w:rPr>
            </w:pPr>
          </w:p>
        </w:tc>
      </w:tr>
    </w:tbl>
    <w:p w14:paraId="2832CC20" w14:textId="77777777" w:rsidR="00E3300B" w:rsidRPr="000F7368" w:rsidRDefault="00E3300B" w:rsidP="00E3300B">
      <w:pPr>
        <w:pStyle w:val="Edital-Corpodetexto"/>
        <w:rPr>
          <w:lang w:val="en-US"/>
        </w:rPr>
      </w:pPr>
    </w:p>
    <w:p w14:paraId="3FCDB207" w14:textId="77777777" w:rsidR="00E3300B" w:rsidRPr="000F7368" w:rsidRDefault="00E3300B" w:rsidP="00E3300B">
      <w:pPr>
        <w:pStyle w:val="Edital-Alnea"/>
        <w:numPr>
          <w:ilvl w:val="0"/>
          <w:numId w:val="84"/>
        </w:numPr>
        <w:rPr>
          <w:szCs w:val="22"/>
          <w:lang w:val="en-US"/>
        </w:rPr>
      </w:pPr>
      <w:r w:rsidRPr="000F7368">
        <w:rPr>
          <w:lang w:val="en-US"/>
        </w:rPr>
        <w:t>List of the concession or production sharing agreements which block or field is located in deep or ultra-deepwater (water depth greater than 400 meters) and where the bidder acts as operator</w:t>
      </w:r>
    </w:p>
    <w:tbl>
      <w:tblPr>
        <w:tblStyle w:val="Tabelacomgrade"/>
        <w:tblW w:w="0" w:type="auto"/>
        <w:tblLook w:val="04A0" w:firstRow="1" w:lastRow="0" w:firstColumn="1" w:lastColumn="0" w:noHBand="0" w:noVBand="1"/>
      </w:tblPr>
      <w:tblGrid>
        <w:gridCol w:w="8494"/>
      </w:tblGrid>
      <w:tr w:rsidR="00E3300B" w:rsidRPr="00124E12" w14:paraId="36037128" w14:textId="77777777" w:rsidTr="00D03518">
        <w:tc>
          <w:tcPr>
            <w:tcW w:w="9828" w:type="dxa"/>
          </w:tcPr>
          <w:p w14:paraId="51339E8B" w14:textId="77777777" w:rsidR="00E3300B" w:rsidRPr="000F7368" w:rsidRDefault="00E3300B" w:rsidP="00D03518">
            <w:pPr>
              <w:pStyle w:val="Edital-AnexoSumriotcnico"/>
              <w:rPr>
                <w:lang w:val="en-US"/>
              </w:rPr>
            </w:pPr>
          </w:p>
          <w:p w14:paraId="445618D5" w14:textId="77777777" w:rsidR="00E3300B" w:rsidRPr="000F7368" w:rsidRDefault="00E3300B" w:rsidP="00D03518">
            <w:pPr>
              <w:pStyle w:val="Edital-AnexoSumriotcnico"/>
              <w:rPr>
                <w:lang w:val="en-US"/>
              </w:rPr>
            </w:pPr>
          </w:p>
        </w:tc>
      </w:tr>
    </w:tbl>
    <w:p w14:paraId="3D18D3D6" w14:textId="77777777" w:rsidR="00E3300B" w:rsidRPr="000F7368" w:rsidRDefault="00E3300B" w:rsidP="00E3300B">
      <w:pPr>
        <w:pStyle w:val="Edital-Corpodetexto"/>
        <w:rPr>
          <w:lang w:val="en-US"/>
        </w:rPr>
      </w:pPr>
    </w:p>
    <w:p w14:paraId="7C839D71" w14:textId="77777777" w:rsidR="00E3300B" w:rsidRPr="000F7368" w:rsidRDefault="00E3300B" w:rsidP="00E3300B">
      <w:pPr>
        <w:pStyle w:val="Edital-Alnea"/>
        <w:numPr>
          <w:ilvl w:val="0"/>
          <w:numId w:val="84"/>
        </w:numPr>
        <w:rPr>
          <w:szCs w:val="22"/>
          <w:lang w:val="en-US"/>
        </w:rPr>
      </w:pPr>
      <w:r w:rsidRPr="000F7368">
        <w:rPr>
          <w:lang w:val="en-US"/>
        </w:rPr>
        <w:t>List of the concession or production sharing agreements in which the bidder acts as non-operator</w:t>
      </w:r>
    </w:p>
    <w:tbl>
      <w:tblPr>
        <w:tblStyle w:val="Tabelacomgrade"/>
        <w:tblW w:w="0" w:type="auto"/>
        <w:tblLook w:val="04A0" w:firstRow="1" w:lastRow="0" w:firstColumn="1" w:lastColumn="0" w:noHBand="0" w:noVBand="1"/>
      </w:tblPr>
      <w:tblGrid>
        <w:gridCol w:w="8494"/>
      </w:tblGrid>
      <w:tr w:rsidR="00E3300B" w:rsidRPr="00124E12" w14:paraId="3A4ECDC8" w14:textId="77777777" w:rsidTr="00D03518">
        <w:tc>
          <w:tcPr>
            <w:tcW w:w="9828" w:type="dxa"/>
          </w:tcPr>
          <w:p w14:paraId="603BFD0C" w14:textId="77777777" w:rsidR="00E3300B" w:rsidRPr="000F7368" w:rsidRDefault="00E3300B" w:rsidP="00D03518">
            <w:pPr>
              <w:pStyle w:val="Edital-AnexoSumriotcnico"/>
              <w:rPr>
                <w:lang w:val="en-US"/>
              </w:rPr>
            </w:pPr>
          </w:p>
          <w:p w14:paraId="78679F14" w14:textId="77777777" w:rsidR="00E3300B" w:rsidRPr="000F7368" w:rsidRDefault="00E3300B" w:rsidP="00D03518">
            <w:pPr>
              <w:pStyle w:val="Edital-AnexoSumriotcnico"/>
              <w:rPr>
                <w:lang w:val="en-US"/>
              </w:rPr>
            </w:pPr>
          </w:p>
        </w:tc>
      </w:tr>
    </w:tbl>
    <w:p w14:paraId="7C3953E2" w14:textId="77777777" w:rsidR="00E3300B" w:rsidRPr="000F7368" w:rsidRDefault="00E3300B" w:rsidP="00E3300B">
      <w:pPr>
        <w:pStyle w:val="Edital-Corpodetexto"/>
        <w:rPr>
          <w:lang w:val="en-US"/>
        </w:rPr>
      </w:pPr>
    </w:p>
    <w:p w14:paraId="3E540A53" w14:textId="77777777" w:rsidR="00E3300B" w:rsidRPr="001B5F2F" w:rsidRDefault="00E3300B" w:rsidP="00E3300B">
      <w:pPr>
        <w:pStyle w:val="Edital-Alnea"/>
        <w:numPr>
          <w:ilvl w:val="0"/>
          <w:numId w:val="84"/>
        </w:numPr>
        <w:rPr>
          <w:lang w:val="en-US"/>
        </w:rPr>
      </w:pPr>
      <w:r w:rsidRPr="001B5F2F">
        <w:rPr>
          <w:lang w:val="en-US"/>
        </w:rPr>
        <w:t>Additional information</w:t>
      </w:r>
    </w:p>
    <w:tbl>
      <w:tblPr>
        <w:tblStyle w:val="Tabelacomgrade"/>
        <w:tblW w:w="0" w:type="auto"/>
        <w:tblLook w:val="04A0" w:firstRow="1" w:lastRow="0" w:firstColumn="1" w:lastColumn="0" w:noHBand="0" w:noVBand="1"/>
      </w:tblPr>
      <w:tblGrid>
        <w:gridCol w:w="8494"/>
      </w:tblGrid>
      <w:tr w:rsidR="00E3300B" w:rsidRPr="001B5F2F" w14:paraId="72C6177D" w14:textId="77777777" w:rsidTr="00D03518">
        <w:tc>
          <w:tcPr>
            <w:tcW w:w="9828" w:type="dxa"/>
          </w:tcPr>
          <w:p w14:paraId="391CEA7E" w14:textId="77777777" w:rsidR="00E3300B" w:rsidRPr="001B5F2F" w:rsidRDefault="00E3300B" w:rsidP="00D03518">
            <w:pPr>
              <w:pStyle w:val="Edital-AnexoSumriotcnico"/>
              <w:rPr>
                <w:lang w:val="en-US"/>
              </w:rPr>
            </w:pPr>
          </w:p>
          <w:p w14:paraId="255CC389" w14:textId="77777777" w:rsidR="00E3300B" w:rsidRPr="001B5F2F" w:rsidRDefault="00E3300B" w:rsidP="00D03518">
            <w:pPr>
              <w:pStyle w:val="Edital-AnexoSumriotcnico"/>
              <w:rPr>
                <w:lang w:val="en-US"/>
              </w:rPr>
            </w:pPr>
          </w:p>
        </w:tc>
      </w:tr>
    </w:tbl>
    <w:p w14:paraId="34800382" w14:textId="77777777" w:rsidR="00E3300B" w:rsidRPr="001B5F2F" w:rsidRDefault="00E3300B" w:rsidP="00E3300B">
      <w:pPr>
        <w:pStyle w:val="Edital-Corpodetexto"/>
        <w:rPr>
          <w:lang w:val="en-US"/>
        </w:rPr>
      </w:pPr>
    </w:p>
    <w:p w14:paraId="2E1357B0" w14:textId="77777777" w:rsidR="00E3300B" w:rsidRPr="001B5F2F" w:rsidRDefault="00E3300B" w:rsidP="00E3300B">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3717BD06" w14:textId="77777777" w:rsidR="00E3300B" w:rsidRPr="001B5F2F" w:rsidRDefault="00E3300B" w:rsidP="00E3300B">
      <w:pPr>
        <w:pStyle w:val="Edital-Corpodetexto"/>
        <w:rPr>
          <w:lang w:val="en-US"/>
        </w:rPr>
      </w:pPr>
    </w:p>
    <w:p w14:paraId="24BB70F7" w14:textId="77777777" w:rsidR="00E3300B" w:rsidRPr="001B5F2F" w:rsidRDefault="00E3300B" w:rsidP="00E3300B">
      <w:pPr>
        <w:pStyle w:val="Edital-Corpodetexto"/>
        <w:rPr>
          <w:szCs w:val="22"/>
          <w:lang w:val="en-US"/>
        </w:rPr>
      </w:pPr>
    </w:p>
    <w:p w14:paraId="45E968C8" w14:textId="77777777" w:rsidR="00E3300B" w:rsidRPr="001B5F2F" w:rsidRDefault="00E3300B" w:rsidP="00E3300B">
      <w:pPr>
        <w:pStyle w:val="Edital-Corpodetexto"/>
        <w:rPr>
          <w:szCs w:val="22"/>
          <w:lang w:val="en-US"/>
        </w:rPr>
      </w:pPr>
    </w:p>
    <w:p w14:paraId="26658B36" w14:textId="77777777" w:rsidR="00E3300B" w:rsidRPr="001B5F2F" w:rsidRDefault="00E3300B" w:rsidP="00E3300B">
      <w:pPr>
        <w:pStyle w:val="Edital-AnexoAssinatura"/>
        <w:rPr>
          <w:lang w:val="en-US"/>
        </w:rPr>
      </w:pPr>
      <w:r w:rsidRPr="001B5F2F">
        <w:rPr>
          <w:lang w:val="en-US"/>
        </w:rPr>
        <w:t xml:space="preserve">___________________________ </w:t>
      </w:r>
    </w:p>
    <w:p w14:paraId="209A6631" w14:textId="77777777" w:rsidR="00E3300B" w:rsidRPr="001B5F2F" w:rsidRDefault="00E3300B" w:rsidP="00E3300B">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[signature]</w:t>
      </w:r>
      <w:r w:rsidRPr="001B5F2F">
        <w:rPr>
          <w:szCs w:val="18"/>
          <w:lang w:val="en-US"/>
        </w:rPr>
        <w:fldChar w:fldCharType="end"/>
      </w:r>
    </w:p>
    <w:p w14:paraId="5E4F3BE4" w14:textId="77777777" w:rsidR="00E3300B" w:rsidRPr="001B5F2F" w:rsidRDefault="00E3300B" w:rsidP="00E3300B">
      <w:pPr>
        <w:pStyle w:val="Edital-AnexoAssinatura"/>
        <w:rPr>
          <w:lang w:val="en-US"/>
        </w:rPr>
      </w:pPr>
    </w:p>
    <w:p w14:paraId="20B98EB8" w14:textId="77777777" w:rsidR="00E3300B" w:rsidRPr="001B5F2F" w:rsidRDefault="00E3300B" w:rsidP="00E3300B">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09A4EA1C" w14:textId="77777777" w:rsidR="00E3300B" w:rsidRPr="001B5F2F" w:rsidRDefault="00E3300B" w:rsidP="00E3300B">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16B5EFAB" w14:textId="77777777" w:rsidR="00E3300B" w:rsidRPr="001B5F2F" w:rsidRDefault="00E3300B" w:rsidP="00E3300B">
      <w:pPr>
        <w:pStyle w:val="00S01ItemNoNumerado"/>
        <w:spacing w:before="0" w:line="288" w:lineRule="auto"/>
        <w:rPr>
          <w:rFonts w:ascii="Arial" w:hAnsi="Arial" w:cs="Arial"/>
          <w:sz w:val="20"/>
          <w:szCs w:val="20"/>
          <w:lang w:val="en-US"/>
        </w:rPr>
      </w:pPr>
    </w:p>
    <w:p w14:paraId="5CB82F23" w14:textId="77777777" w:rsidR="00E3300B" w:rsidRPr="001B5F2F" w:rsidRDefault="00E3300B" w:rsidP="00E3300B">
      <w:pPr>
        <w:pStyle w:val="00S01ItemNoNumerado"/>
        <w:spacing w:before="0" w:line="288" w:lineRule="auto"/>
        <w:rPr>
          <w:rFonts w:ascii="Arial" w:hAnsi="Arial" w:cs="Arial"/>
          <w:sz w:val="20"/>
          <w:szCs w:val="20"/>
          <w:lang w:val="en-US"/>
        </w:rPr>
      </w:pPr>
    </w:p>
    <w:p w14:paraId="20F53E83" w14:textId="77777777" w:rsidR="00E3300B" w:rsidRPr="000F7368" w:rsidRDefault="00E3300B" w:rsidP="00E3300B">
      <w:pPr>
        <w:pStyle w:val="Edital-Corpodetexto"/>
        <w:ind w:firstLine="0"/>
        <w:jc w:val="center"/>
        <w:rPr>
          <w:b/>
          <w:lang w:val="en-US"/>
        </w:rPr>
      </w:pPr>
      <w:r w:rsidRPr="000F7368">
        <w:rPr>
          <w:b/>
          <w:lang w:val="en-US"/>
        </w:rPr>
        <w:t>INSTRUCTIONS FOR FILLING TECHNICAL SUMMARY 04: TECHNICAL QUALIFICATION FOR BIDDERS ALREADY OPERATING IN BRAZIL</w:t>
      </w:r>
    </w:p>
    <w:p w14:paraId="7B6BF789" w14:textId="77777777" w:rsidR="00E3300B" w:rsidRPr="000F7368" w:rsidRDefault="00E3300B" w:rsidP="00E3300B">
      <w:pPr>
        <w:pStyle w:val="Edital-Corpodetexto"/>
        <w:rPr>
          <w:lang w:val="en-US"/>
        </w:rPr>
      </w:pPr>
    </w:p>
    <w:p w14:paraId="78043BB3" w14:textId="77777777" w:rsidR="00E3300B" w:rsidRPr="001B5F2F" w:rsidRDefault="00E3300B" w:rsidP="00E3300B">
      <w:pPr>
        <w:pStyle w:val="Edital-Alnea"/>
        <w:numPr>
          <w:ilvl w:val="0"/>
          <w:numId w:val="85"/>
        </w:numPr>
        <w:rPr>
          <w:lang w:val="en-US"/>
        </w:rPr>
      </w:pPr>
      <w:r w:rsidRPr="001B5F2F">
        <w:rPr>
          <w:lang w:val="en-US"/>
        </w:rPr>
        <w:t>General instructions:</w:t>
      </w:r>
    </w:p>
    <w:p w14:paraId="557348D3" w14:textId="4C7651FA" w:rsidR="00E3300B" w:rsidRPr="001B5F2F" w:rsidRDefault="00E3300B" w:rsidP="00E3300B">
      <w:pPr>
        <w:pStyle w:val="Edital-Alnea"/>
        <w:numPr>
          <w:ilvl w:val="1"/>
          <w:numId w:val="85"/>
        </w:numPr>
        <w:rPr>
          <w:lang w:val="en-US"/>
        </w:rPr>
      </w:pPr>
      <w:r w:rsidRPr="001B5F2F">
        <w:rPr>
          <w:lang w:val="en-US"/>
        </w:rPr>
        <w:t xml:space="preserve">Technical summary 04 must be submitted in the cases provided for in the </w:t>
      </w:r>
      <w:r>
        <w:rPr>
          <w:lang w:val="en-US"/>
        </w:rPr>
        <w:t>tender protocol</w:t>
      </w:r>
      <w:r w:rsidRPr="001B5F2F">
        <w:rPr>
          <w:lang w:val="en-US"/>
        </w:rPr>
        <w:t xml:space="preserve"> of the </w:t>
      </w:r>
      <w:r>
        <w:rPr>
          <w:lang w:val="en-US"/>
        </w:rPr>
        <w:t>1</w:t>
      </w:r>
      <w:r w:rsidR="00D03518">
        <w:rPr>
          <w:lang w:val="en-US"/>
        </w:rPr>
        <w:t>6</w:t>
      </w:r>
      <w:r>
        <w:rPr>
          <w:lang w:val="en-US"/>
        </w:rPr>
        <w:t>th Bidding Round</w:t>
      </w:r>
      <w:r w:rsidRPr="001B5F2F">
        <w:rPr>
          <w:lang w:val="en-US"/>
        </w:rPr>
        <w:t xml:space="preserve">, according to the form of ANNEX XX, entitled “TECHNICAL SUMMARY 04: TECHNICAL QUALIFICATION FOR BIDDERS ALREADY OPERATING IN BRAZIL.” Only the technical summaries submitted pursuant to the abovementioned form shall be analyzed. </w:t>
      </w:r>
    </w:p>
    <w:p w14:paraId="42BD97CD" w14:textId="48B48EE6" w:rsidR="00E3300B" w:rsidRPr="001B5F2F" w:rsidRDefault="00E3300B" w:rsidP="00E3300B">
      <w:pPr>
        <w:pStyle w:val="Edital-Alnea"/>
        <w:numPr>
          <w:ilvl w:val="1"/>
          <w:numId w:val="85"/>
        </w:numPr>
        <w:rPr>
          <w:lang w:val="en-US"/>
        </w:rPr>
      </w:pPr>
      <w:r w:rsidRPr="001B5F2F">
        <w:rPr>
          <w:lang w:val="en-US"/>
        </w:rPr>
        <w:t xml:space="preserve">For filling technical summary 04, the text must be adjusted to what is requested for technical qualification, according to the provisions in section 7.2.3 of the </w:t>
      </w:r>
      <w:r>
        <w:rPr>
          <w:lang w:val="en-US"/>
        </w:rPr>
        <w:t>tender protocol</w:t>
      </w:r>
      <w:r w:rsidRPr="001B5F2F">
        <w:rPr>
          <w:lang w:val="en-US"/>
        </w:rPr>
        <w:t xml:space="preserve"> of the </w:t>
      </w:r>
      <w:r>
        <w:rPr>
          <w:lang w:val="en-US"/>
        </w:rPr>
        <w:t>1</w:t>
      </w:r>
      <w:r w:rsidR="00D03518">
        <w:rPr>
          <w:lang w:val="en-US"/>
        </w:rPr>
        <w:t>6</w:t>
      </w:r>
      <w:r>
        <w:rPr>
          <w:lang w:val="en-US"/>
        </w:rPr>
        <w:t>th Bidding Round</w:t>
      </w:r>
      <w:r w:rsidRPr="001B5F2F">
        <w:rPr>
          <w:lang w:val="en-US"/>
        </w:rPr>
        <w:t>, enabling ANP to identify the elements that will be analyzed.</w:t>
      </w:r>
    </w:p>
    <w:p w14:paraId="7E756272" w14:textId="77777777" w:rsidR="00E3300B" w:rsidRPr="001B5F2F" w:rsidRDefault="00E3300B" w:rsidP="00E3300B">
      <w:pPr>
        <w:pStyle w:val="Edital-Alnea"/>
        <w:numPr>
          <w:ilvl w:val="1"/>
          <w:numId w:val="85"/>
        </w:numPr>
        <w:rPr>
          <w:lang w:val="en-US"/>
        </w:rPr>
      </w:pPr>
      <w:r w:rsidRPr="001B5F2F">
        <w:rPr>
          <w:lang w:val="en-US"/>
        </w:rPr>
        <w:t xml:space="preserve">The items that shall be included in the technical summary are: </w:t>
      </w:r>
    </w:p>
    <w:p w14:paraId="784E9A7C" w14:textId="77777777" w:rsidR="00E3300B" w:rsidRPr="000F7368" w:rsidRDefault="00E3300B" w:rsidP="00E3300B">
      <w:pPr>
        <w:pStyle w:val="Edital-Subalnea-"/>
        <w:numPr>
          <w:ilvl w:val="0"/>
          <w:numId w:val="86"/>
        </w:numPr>
        <w:rPr>
          <w:lang w:val="en-US"/>
        </w:rPr>
      </w:pPr>
      <w:r w:rsidRPr="000F7368">
        <w:rPr>
          <w:lang w:val="en-US"/>
        </w:rPr>
        <w:t xml:space="preserve">List of the concession or production sharing agreements which block or field is located </w:t>
      </w:r>
      <w:r>
        <w:rPr>
          <w:lang w:val="en-US"/>
        </w:rPr>
        <w:t xml:space="preserve">Offshore </w:t>
      </w:r>
      <w:r w:rsidRPr="000F7368">
        <w:rPr>
          <w:lang w:val="en-US"/>
        </w:rPr>
        <w:t>and where the bidder acts as operator.</w:t>
      </w:r>
    </w:p>
    <w:p w14:paraId="7A89769D" w14:textId="77777777" w:rsidR="00E3300B" w:rsidRPr="000F7368" w:rsidRDefault="00E3300B" w:rsidP="00E3300B">
      <w:pPr>
        <w:pStyle w:val="Edital-Subalnea-"/>
        <w:numPr>
          <w:ilvl w:val="0"/>
          <w:numId w:val="86"/>
        </w:numPr>
        <w:rPr>
          <w:lang w:val="en-US"/>
        </w:rPr>
      </w:pPr>
      <w:r w:rsidRPr="000F7368">
        <w:rPr>
          <w:lang w:val="en-US"/>
        </w:rPr>
        <w:t>List of the concession or production sharing agreements which block or field is located in shallow water (water depth up to 400 meters) and where the bidder acts as operator.</w:t>
      </w:r>
    </w:p>
    <w:p w14:paraId="069850B6" w14:textId="77777777" w:rsidR="00E3300B" w:rsidRPr="000F7368" w:rsidRDefault="00E3300B" w:rsidP="00E3300B">
      <w:pPr>
        <w:pStyle w:val="Edital-Subalnea-"/>
        <w:numPr>
          <w:ilvl w:val="0"/>
          <w:numId w:val="86"/>
        </w:numPr>
        <w:rPr>
          <w:lang w:val="en-US"/>
        </w:rPr>
      </w:pPr>
      <w:r w:rsidRPr="000F7368">
        <w:rPr>
          <w:lang w:val="en-US"/>
        </w:rPr>
        <w:t>List of the concession or production sharing agreements which block or field is located in deep or ultra-deepwater (water depth higher than 400 meters) and where the bidder acts as operator.</w:t>
      </w:r>
    </w:p>
    <w:p w14:paraId="1C5D0A58" w14:textId="77777777" w:rsidR="00E3300B" w:rsidRPr="000F7368" w:rsidRDefault="00E3300B" w:rsidP="00E3300B">
      <w:pPr>
        <w:pStyle w:val="Edital-Subalnea-"/>
        <w:numPr>
          <w:ilvl w:val="0"/>
          <w:numId w:val="86"/>
        </w:numPr>
        <w:rPr>
          <w:lang w:val="en-US"/>
        </w:rPr>
      </w:pPr>
      <w:r w:rsidRPr="000F7368">
        <w:rPr>
          <w:lang w:val="en-US"/>
        </w:rPr>
        <w:t xml:space="preserve">List of the concession or production sharing agreements in which the bidder acts as non-operator. </w:t>
      </w:r>
    </w:p>
    <w:p w14:paraId="38629C99" w14:textId="77777777" w:rsidR="00E3300B" w:rsidRPr="000F7368" w:rsidRDefault="00E3300B" w:rsidP="00E3300B">
      <w:pPr>
        <w:pStyle w:val="Edital-Corpodetexto"/>
        <w:rPr>
          <w:lang w:val="en-US"/>
        </w:rPr>
      </w:pPr>
    </w:p>
    <w:p w14:paraId="3A1E7020" w14:textId="77777777" w:rsidR="00E3300B" w:rsidRPr="001B5F2F" w:rsidRDefault="00E3300B" w:rsidP="00E3300B">
      <w:pPr>
        <w:pStyle w:val="Edital-Alnea"/>
        <w:numPr>
          <w:ilvl w:val="0"/>
          <w:numId w:val="85"/>
        </w:numPr>
        <w:rPr>
          <w:lang w:val="en-US"/>
        </w:rPr>
      </w:pPr>
      <w:r w:rsidRPr="001B5F2F">
        <w:rPr>
          <w:lang w:val="en-US"/>
        </w:rPr>
        <w:t>Filling of the items of technical summary 04:</w:t>
      </w:r>
    </w:p>
    <w:p w14:paraId="3CC04D99" w14:textId="77777777" w:rsidR="00E3300B" w:rsidRPr="001B5F2F" w:rsidRDefault="00E3300B" w:rsidP="00E3300B">
      <w:pPr>
        <w:pStyle w:val="Edital-Alnea"/>
        <w:numPr>
          <w:ilvl w:val="1"/>
          <w:numId w:val="85"/>
        </w:numPr>
        <w:rPr>
          <w:lang w:val="en-US"/>
        </w:rPr>
      </w:pPr>
      <w:r w:rsidRPr="001B5F2F">
        <w:rPr>
          <w:lang w:val="en-US"/>
        </w:rPr>
        <w:t xml:space="preserve">Items I, II, III, and IV: the bidder must inform the numbers of the concession or production sharing agreements in which it acts as concessionaire in Brazil. </w:t>
      </w:r>
    </w:p>
    <w:p w14:paraId="386DB57B" w14:textId="77777777" w:rsidR="00E3300B" w:rsidRPr="001B5F2F" w:rsidRDefault="00E3300B" w:rsidP="00E3300B">
      <w:pPr>
        <w:pStyle w:val="Corpodetextoanexos"/>
        <w:rPr>
          <w:lang w:val="en-US"/>
        </w:rPr>
      </w:pPr>
    </w:p>
    <w:p w14:paraId="63D813C9" w14:textId="77777777" w:rsidR="00E3300B" w:rsidRPr="001B5F2F" w:rsidRDefault="00E3300B" w:rsidP="00E3300B">
      <w:pPr>
        <w:pStyle w:val="Edital-Corpodetexto"/>
        <w:rPr>
          <w:lang w:val="en-US"/>
        </w:rPr>
      </w:pPr>
    </w:p>
    <w:p w14:paraId="737BF9A2" w14:textId="77777777" w:rsidR="00E3300B" w:rsidRPr="001B5F2F" w:rsidRDefault="00E3300B" w:rsidP="00E3300B">
      <w:pPr>
        <w:pStyle w:val="Edital-Corpodetexto"/>
        <w:rPr>
          <w:lang w:val="en-US"/>
        </w:rPr>
      </w:pPr>
    </w:p>
    <w:p w14:paraId="62EDDBE8" w14:textId="77777777" w:rsidR="00807C90" w:rsidRPr="00227979" w:rsidRDefault="00807C90" w:rsidP="00807C90">
      <w:pPr>
        <w:pStyle w:val="Edital-Corpodetexto"/>
        <w:rPr>
          <w:lang w:val="en-US"/>
        </w:rPr>
      </w:pPr>
    </w:p>
    <w:p w14:paraId="414E5420" w14:textId="5D12D66D" w:rsidR="00807C90" w:rsidRPr="00CC53C2" w:rsidRDefault="00822ECB" w:rsidP="00807C90">
      <w:pPr>
        <w:pStyle w:val="Edital-AnexoTtulo"/>
        <w:rPr>
          <w:lang w:val="en-US"/>
        </w:rPr>
      </w:pPr>
      <w:bookmarkStart w:id="4325" w:name="_Toc5791356"/>
      <w:r w:rsidRPr="00CC53C2">
        <w:rPr>
          <w:lang w:val="en-US"/>
        </w:rPr>
        <w:t>ANNEX XXI – SUMMARY OF THE FINANCIAL STATEMENTS</w:t>
      </w:r>
      <w:bookmarkEnd w:id="4325"/>
    </w:p>
    <w:p w14:paraId="551B6162" w14:textId="77777777" w:rsidR="00E3300B" w:rsidRPr="000F7368" w:rsidRDefault="00E3300B" w:rsidP="00E3300B">
      <w:pPr>
        <w:pStyle w:val="Edital-Corpodetexto"/>
        <w:rPr>
          <w:lang w:val="en-US"/>
        </w:rPr>
      </w:pPr>
    </w:p>
    <w:p w14:paraId="1673D20F" w14:textId="77777777" w:rsidR="00E3300B" w:rsidRPr="000F7368" w:rsidRDefault="00E3300B" w:rsidP="00E3300B">
      <w:pPr>
        <w:pStyle w:val="Edital-Corpodetexto"/>
        <w:rPr>
          <w:lang w:val="en-US"/>
        </w:rPr>
      </w:pPr>
    </w:p>
    <w:p w14:paraId="744E3AAD" w14:textId="77777777" w:rsidR="00E3300B" w:rsidRPr="000F7368" w:rsidRDefault="00E3300B" w:rsidP="00E3300B">
      <w:pPr>
        <w:pStyle w:val="Edital-Corpodetexto"/>
        <w:rPr>
          <w:lang w:val="en-US"/>
        </w:rPr>
      </w:pPr>
      <w:r w:rsidRPr="000F7368">
        <w:rPr>
          <w:lang w:val="en-US"/>
        </w:rPr>
        <w:t>This form must be completed in R$ (Reais) with the summarized information of the Financial Statements for the last three (3) fiscal years of the bidder. The exchange rate (buying) of the origin currency at the end of each fiscal year, published by the Central Bank of Brazil, shall be used for conversion in R$ (Reais).</w:t>
      </w:r>
    </w:p>
    <w:p w14:paraId="782DE5A5" w14:textId="77777777" w:rsidR="00E3300B" w:rsidRPr="000F7368" w:rsidRDefault="00E3300B" w:rsidP="00E3300B">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E3300B" w:rsidRPr="001B5F2F" w14:paraId="4A3E075C" w14:textId="77777777" w:rsidTr="00D03518">
        <w:trPr>
          <w:trHeight w:val="734"/>
        </w:trPr>
        <w:tc>
          <w:tcPr>
            <w:tcW w:w="796" w:type="pct"/>
            <w:vAlign w:val="center"/>
          </w:tcPr>
          <w:p w14:paraId="13CFF33D" w14:textId="77777777" w:rsidR="00E3300B" w:rsidRPr="001B5F2F" w:rsidRDefault="00E3300B" w:rsidP="00D03518">
            <w:pPr>
              <w:pStyle w:val="Corpodetexto"/>
              <w:spacing w:before="120" w:after="120" w:line="240" w:lineRule="auto"/>
              <w:rPr>
                <w:lang w:val="en-US"/>
              </w:rPr>
            </w:pPr>
            <w:r w:rsidRPr="001B5F2F">
              <w:rPr>
                <w:lang w:val="en-US"/>
              </w:rPr>
              <w:t>ASSETS</w:t>
            </w:r>
          </w:p>
        </w:tc>
        <w:tc>
          <w:tcPr>
            <w:tcW w:w="596" w:type="pct"/>
          </w:tcPr>
          <w:p w14:paraId="2BB32E39" w14:textId="77777777" w:rsidR="00E3300B" w:rsidRPr="001B5F2F" w:rsidRDefault="00E3300B" w:rsidP="00D03518">
            <w:pPr>
              <w:pStyle w:val="Corpodetexto"/>
              <w:spacing w:before="120" w:after="120" w:line="240" w:lineRule="auto"/>
              <w:rPr>
                <w:lang w:val="en-US"/>
              </w:rPr>
            </w:pPr>
            <w:r w:rsidRPr="001B5F2F">
              <w:rPr>
                <w:lang w:val="en-US"/>
              </w:rPr>
              <w:t>Date:</w:t>
            </w:r>
          </w:p>
          <w:p w14:paraId="140109FD"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96" w:type="pct"/>
          </w:tcPr>
          <w:p w14:paraId="06E8FB1E" w14:textId="77777777" w:rsidR="00E3300B" w:rsidRPr="001B5F2F" w:rsidRDefault="00E3300B" w:rsidP="00D03518">
            <w:pPr>
              <w:pStyle w:val="Corpodetexto"/>
              <w:spacing w:before="120" w:after="120" w:line="240" w:lineRule="auto"/>
              <w:rPr>
                <w:lang w:val="en-US"/>
              </w:rPr>
            </w:pPr>
            <w:r w:rsidRPr="001B5F2F">
              <w:rPr>
                <w:lang w:val="en-US"/>
              </w:rPr>
              <w:t>Date:</w:t>
            </w:r>
          </w:p>
          <w:p w14:paraId="32F656F6"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95" w:type="pct"/>
          </w:tcPr>
          <w:p w14:paraId="2F72E386" w14:textId="77777777" w:rsidR="00E3300B" w:rsidRPr="001B5F2F" w:rsidRDefault="00E3300B" w:rsidP="00D03518">
            <w:pPr>
              <w:pStyle w:val="Corpodetexto"/>
              <w:spacing w:before="120" w:after="120" w:line="240" w:lineRule="auto"/>
              <w:rPr>
                <w:lang w:val="en-US"/>
              </w:rPr>
            </w:pPr>
            <w:r w:rsidRPr="001B5F2F">
              <w:rPr>
                <w:lang w:val="en-US"/>
              </w:rPr>
              <w:t>Date:</w:t>
            </w:r>
          </w:p>
          <w:p w14:paraId="658F6272"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752" w:type="pct"/>
            <w:vAlign w:val="center"/>
          </w:tcPr>
          <w:p w14:paraId="48C0964A" w14:textId="77777777" w:rsidR="00E3300B" w:rsidRPr="001B5F2F" w:rsidRDefault="00E3300B" w:rsidP="00D03518">
            <w:pPr>
              <w:pStyle w:val="Corpodetexto"/>
              <w:spacing w:before="120" w:after="120" w:line="240" w:lineRule="auto"/>
              <w:rPr>
                <w:lang w:val="en-US"/>
              </w:rPr>
            </w:pPr>
            <w:r w:rsidRPr="001B5F2F">
              <w:rPr>
                <w:lang w:val="en-US"/>
              </w:rPr>
              <w:t>LIABILITIES</w:t>
            </w:r>
          </w:p>
        </w:tc>
        <w:tc>
          <w:tcPr>
            <w:tcW w:w="585" w:type="pct"/>
          </w:tcPr>
          <w:p w14:paraId="1F527DC9" w14:textId="77777777" w:rsidR="00E3300B" w:rsidRPr="001B5F2F" w:rsidRDefault="00E3300B" w:rsidP="00D03518">
            <w:pPr>
              <w:pStyle w:val="Corpodetexto"/>
              <w:spacing w:before="120" w:after="120" w:line="240" w:lineRule="auto"/>
              <w:rPr>
                <w:lang w:val="en-US"/>
              </w:rPr>
            </w:pPr>
            <w:r w:rsidRPr="001B5F2F">
              <w:rPr>
                <w:lang w:val="en-US"/>
              </w:rPr>
              <w:t>Date:</w:t>
            </w:r>
          </w:p>
          <w:p w14:paraId="3AB046E3"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499" w:type="pct"/>
          </w:tcPr>
          <w:p w14:paraId="179C3527" w14:textId="77777777" w:rsidR="00E3300B" w:rsidRPr="001B5F2F" w:rsidRDefault="00E3300B" w:rsidP="00D03518">
            <w:pPr>
              <w:pStyle w:val="Corpodetexto"/>
              <w:spacing w:before="120" w:after="120" w:line="240" w:lineRule="auto"/>
              <w:rPr>
                <w:lang w:val="en-US"/>
              </w:rPr>
            </w:pPr>
            <w:r w:rsidRPr="001B5F2F">
              <w:rPr>
                <w:lang w:val="en-US"/>
              </w:rPr>
              <w:t>Date:</w:t>
            </w:r>
          </w:p>
          <w:p w14:paraId="5EAFE5F8"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80" w:type="pct"/>
          </w:tcPr>
          <w:p w14:paraId="1D163BE7" w14:textId="77777777" w:rsidR="00E3300B" w:rsidRPr="001B5F2F" w:rsidRDefault="00E3300B" w:rsidP="00D03518">
            <w:pPr>
              <w:pStyle w:val="Corpodetexto"/>
              <w:spacing w:before="120" w:after="120" w:line="240" w:lineRule="auto"/>
              <w:rPr>
                <w:lang w:val="en-US"/>
              </w:rPr>
            </w:pPr>
            <w:r w:rsidRPr="001B5F2F">
              <w:rPr>
                <w:lang w:val="en-US"/>
              </w:rPr>
              <w:t>Date:</w:t>
            </w:r>
          </w:p>
          <w:p w14:paraId="7904DA77" w14:textId="77777777" w:rsidR="00E3300B" w:rsidRPr="001B5F2F" w:rsidRDefault="00E3300B" w:rsidP="00D03518">
            <w:pPr>
              <w:pStyle w:val="Corpodetexto"/>
              <w:spacing w:before="120" w:after="120" w:line="240" w:lineRule="auto"/>
              <w:rPr>
                <w:lang w:val="en-US"/>
              </w:rPr>
            </w:pPr>
            <w:r w:rsidRPr="001B5F2F">
              <w:rPr>
                <w:lang w:val="en-US"/>
              </w:rPr>
              <w:t>________</w:t>
            </w:r>
          </w:p>
        </w:tc>
      </w:tr>
      <w:tr w:rsidR="00E3300B" w:rsidRPr="001B5F2F" w14:paraId="778DE76C" w14:textId="77777777" w:rsidTr="00D03518">
        <w:tc>
          <w:tcPr>
            <w:tcW w:w="796" w:type="pct"/>
            <w:vAlign w:val="center"/>
          </w:tcPr>
          <w:p w14:paraId="48AD1F46" w14:textId="77777777" w:rsidR="00E3300B" w:rsidRPr="001B5F2F" w:rsidRDefault="00E3300B" w:rsidP="00D03518">
            <w:pPr>
              <w:pStyle w:val="Corpodetexto"/>
              <w:spacing w:before="120" w:after="120" w:line="240" w:lineRule="auto"/>
              <w:rPr>
                <w:lang w:val="en-US"/>
              </w:rPr>
            </w:pPr>
            <w:r w:rsidRPr="001B5F2F">
              <w:rPr>
                <w:lang w:val="en-US"/>
              </w:rPr>
              <w:t>Current (a)</w:t>
            </w:r>
          </w:p>
        </w:tc>
        <w:tc>
          <w:tcPr>
            <w:tcW w:w="596" w:type="pct"/>
          </w:tcPr>
          <w:p w14:paraId="3495ABE1" w14:textId="77777777" w:rsidR="00E3300B" w:rsidRPr="001B5F2F" w:rsidRDefault="00E3300B" w:rsidP="00D03518">
            <w:pPr>
              <w:pStyle w:val="Corpodetexto"/>
              <w:spacing w:before="120" w:after="120" w:line="240" w:lineRule="auto"/>
              <w:rPr>
                <w:lang w:val="en-US"/>
              </w:rPr>
            </w:pPr>
          </w:p>
          <w:p w14:paraId="6CEF9C58"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96" w:type="pct"/>
          </w:tcPr>
          <w:p w14:paraId="3F4DD25B" w14:textId="77777777" w:rsidR="00E3300B" w:rsidRPr="001B5F2F" w:rsidRDefault="00E3300B" w:rsidP="00D03518">
            <w:pPr>
              <w:pStyle w:val="Corpodetexto"/>
              <w:spacing w:before="120" w:after="120" w:line="240" w:lineRule="auto"/>
              <w:rPr>
                <w:lang w:val="en-US"/>
              </w:rPr>
            </w:pPr>
          </w:p>
          <w:p w14:paraId="278BC69A"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95" w:type="pct"/>
          </w:tcPr>
          <w:p w14:paraId="384EB7BF" w14:textId="77777777" w:rsidR="00E3300B" w:rsidRPr="001B5F2F" w:rsidRDefault="00E3300B" w:rsidP="00D03518">
            <w:pPr>
              <w:pStyle w:val="Corpodetexto"/>
              <w:spacing w:before="120" w:after="120" w:line="240" w:lineRule="auto"/>
              <w:rPr>
                <w:lang w:val="en-US"/>
              </w:rPr>
            </w:pPr>
          </w:p>
          <w:p w14:paraId="3EEBDDE6"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752" w:type="pct"/>
            <w:vAlign w:val="center"/>
          </w:tcPr>
          <w:p w14:paraId="79AC8D47" w14:textId="77777777" w:rsidR="00E3300B" w:rsidRPr="001B5F2F" w:rsidRDefault="00E3300B" w:rsidP="00D03518">
            <w:pPr>
              <w:pStyle w:val="Corpodetexto"/>
              <w:spacing w:before="120" w:after="120" w:line="240" w:lineRule="auto"/>
              <w:rPr>
                <w:lang w:val="en-US"/>
              </w:rPr>
            </w:pPr>
            <w:r w:rsidRPr="001B5F2F">
              <w:rPr>
                <w:lang w:val="en-US"/>
              </w:rPr>
              <w:t>Current (a)</w:t>
            </w:r>
          </w:p>
        </w:tc>
        <w:tc>
          <w:tcPr>
            <w:tcW w:w="585" w:type="pct"/>
          </w:tcPr>
          <w:p w14:paraId="6BB4DCFE" w14:textId="77777777" w:rsidR="00E3300B" w:rsidRPr="001B5F2F" w:rsidRDefault="00E3300B" w:rsidP="00D03518">
            <w:pPr>
              <w:pStyle w:val="Corpodetexto"/>
              <w:spacing w:before="120" w:after="120" w:line="240" w:lineRule="auto"/>
              <w:rPr>
                <w:lang w:val="en-US"/>
              </w:rPr>
            </w:pPr>
          </w:p>
          <w:p w14:paraId="148EF463"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499" w:type="pct"/>
          </w:tcPr>
          <w:p w14:paraId="4B423409" w14:textId="77777777" w:rsidR="00E3300B" w:rsidRPr="001B5F2F" w:rsidRDefault="00E3300B" w:rsidP="00D03518">
            <w:pPr>
              <w:pStyle w:val="Corpodetexto"/>
              <w:spacing w:before="120" w:after="120" w:line="240" w:lineRule="auto"/>
              <w:rPr>
                <w:lang w:val="en-US"/>
              </w:rPr>
            </w:pPr>
          </w:p>
          <w:p w14:paraId="45D30E58"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80" w:type="pct"/>
          </w:tcPr>
          <w:p w14:paraId="4CDA0DF9" w14:textId="77777777" w:rsidR="00E3300B" w:rsidRPr="001B5F2F" w:rsidRDefault="00E3300B" w:rsidP="00D03518">
            <w:pPr>
              <w:pStyle w:val="Corpodetexto"/>
              <w:spacing w:before="120" w:after="120" w:line="240" w:lineRule="auto"/>
              <w:rPr>
                <w:lang w:val="en-US"/>
              </w:rPr>
            </w:pPr>
          </w:p>
          <w:p w14:paraId="6456F8A6" w14:textId="77777777" w:rsidR="00E3300B" w:rsidRPr="001B5F2F" w:rsidRDefault="00E3300B" w:rsidP="00D03518">
            <w:pPr>
              <w:pStyle w:val="Corpodetexto"/>
              <w:spacing w:before="120" w:after="120" w:line="240" w:lineRule="auto"/>
              <w:rPr>
                <w:lang w:val="en-US"/>
              </w:rPr>
            </w:pPr>
            <w:r w:rsidRPr="001B5F2F">
              <w:rPr>
                <w:lang w:val="en-US"/>
              </w:rPr>
              <w:t>________</w:t>
            </w:r>
          </w:p>
        </w:tc>
      </w:tr>
      <w:tr w:rsidR="00E3300B" w:rsidRPr="001B5F2F" w14:paraId="3C1B3A37" w14:textId="77777777" w:rsidTr="00D03518">
        <w:tc>
          <w:tcPr>
            <w:tcW w:w="796" w:type="pct"/>
            <w:vAlign w:val="center"/>
          </w:tcPr>
          <w:p w14:paraId="19F40263" w14:textId="77777777" w:rsidR="00E3300B" w:rsidRPr="000F7368" w:rsidRDefault="00E3300B" w:rsidP="00D03518">
            <w:pPr>
              <w:pStyle w:val="Corpodetexto"/>
              <w:spacing w:before="120" w:after="120" w:line="240" w:lineRule="auto"/>
              <w:rPr>
                <w:lang w:val="it-IT"/>
              </w:rPr>
            </w:pPr>
            <w:r w:rsidRPr="000F7368">
              <w:rPr>
                <w:lang w:val="it-IT"/>
              </w:rPr>
              <w:t>Non-Current (b = c + d + e + f)</w:t>
            </w:r>
          </w:p>
        </w:tc>
        <w:tc>
          <w:tcPr>
            <w:tcW w:w="596" w:type="pct"/>
          </w:tcPr>
          <w:p w14:paraId="410C5606" w14:textId="77777777" w:rsidR="00E3300B" w:rsidRPr="000F7368" w:rsidRDefault="00E3300B" w:rsidP="00D03518">
            <w:pPr>
              <w:pStyle w:val="Corpodetexto"/>
              <w:spacing w:before="120" w:after="120" w:line="240" w:lineRule="auto"/>
              <w:rPr>
                <w:lang w:val="it-IT"/>
              </w:rPr>
            </w:pPr>
          </w:p>
          <w:p w14:paraId="114CF7A7"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96" w:type="pct"/>
          </w:tcPr>
          <w:p w14:paraId="50C5827B" w14:textId="77777777" w:rsidR="00E3300B" w:rsidRPr="001B5F2F" w:rsidRDefault="00E3300B" w:rsidP="00D03518">
            <w:pPr>
              <w:pStyle w:val="Corpodetexto"/>
              <w:spacing w:before="120" w:after="120" w:line="240" w:lineRule="auto"/>
              <w:rPr>
                <w:lang w:val="en-US"/>
              </w:rPr>
            </w:pPr>
          </w:p>
          <w:p w14:paraId="442B8718"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95" w:type="pct"/>
          </w:tcPr>
          <w:p w14:paraId="54EA7876" w14:textId="77777777" w:rsidR="00E3300B" w:rsidRPr="001B5F2F" w:rsidRDefault="00E3300B" w:rsidP="00D03518">
            <w:pPr>
              <w:pStyle w:val="Corpodetexto"/>
              <w:spacing w:before="120" w:after="120" w:line="240" w:lineRule="auto"/>
              <w:rPr>
                <w:lang w:val="en-US"/>
              </w:rPr>
            </w:pPr>
          </w:p>
          <w:p w14:paraId="421C316A"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752" w:type="pct"/>
            <w:vAlign w:val="center"/>
          </w:tcPr>
          <w:p w14:paraId="4EA09496" w14:textId="77777777" w:rsidR="00E3300B" w:rsidRPr="001B5F2F" w:rsidRDefault="00E3300B" w:rsidP="00D03518">
            <w:pPr>
              <w:pStyle w:val="Corpodetexto"/>
              <w:spacing w:before="120" w:after="120" w:line="240" w:lineRule="auto"/>
            </w:pPr>
            <w:r w:rsidRPr="001B5F2F">
              <w:t>Non-Current (b)</w:t>
            </w:r>
          </w:p>
        </w:tc>
        <w:tc>
          <w:tcPr>
            <w:tcW w:w="585" w:type="pct"/>
          </w:tcPr>
          <w:p w14:paraId="0171199C" w14:textId="77777777" w:rsidR="00E3300B" w:rsidRPr="001B5F2F" w:rsidRDefault="00E3300B" w:rsidP="00D03518">
            <w:pPr>
              <w:pStyle w:val="Corpodetexto"/>
              <w:spacing w:before="120" w:after="120" w:line="240" w:lineRule="auto"/>
            </w:pPr>
          </w:p>
          <w:p w14:paraId="6AF0245A"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499" w:type="pct"/>
          </w:tcPr>
          <w:p w14:paraId="19AF70C2" w14:textId="77777777" w:rsidR="00E3300B" w:rsidRPr="001B5F2F" w:rsidRDefault="00E3300B" w:rsidP="00D03518">
            <w:pPr>
              <w:pStyle w:val="Corpodetexto"/>
              <w:spacing w:before="120" w:after="120" w:line="240" w:lineRule="auto"/>
              <w:rPr>
                <w:lang w:val="en-US"/>
              </w:rPr>
            </w:pPr>
          </w:p>
          <w:p w14:paraId="7A857C3E"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80" w:type="pct"/>
          </w:tcPr>
          <w:p w14:paraId="6DFC5872" w14:textId="77777777" w:rsidR="00E3300B" w:rsidRPr="001B5F2F" w:rsidRDefault="00E3300B" w:rsidP="00D03518">
            <w:pPr>
              <w:pStyle w:val="Corpodetexto"/>
              <w:spacing w:before="120" w:after="120" w:line="240" w:lineRule="auto"/>
              <w:rPr>
                <w:lang w:val="en-US"/>
              </w:rPr>
            </w:pPr>
          </w:p>
          <w:p w14:paraId="04DA0C6C" w14:textId="77777777" w:rsidR="00E3300B" w:rsidRPr="001B5F2F" w:rsidRDefault="00E3300B" w:rsidP="00D03518">
            <w:pPr>
              <w:pStyle w:val="Corpodetexto"/>
              <w:spacing w:before="120" w:after="120" w:line="240" w:lineRule="auto"/>
              <w:rPr>
                <w:lang w:val="en-US"/>
              </w:rPr>
            </w:pPr>
            <w:r w:rsidRPr="001B5F2F">
              <w:rPr>
                <w:lang w:val="en-US"/>
              </w:rPr>
              <w:t>________</w:t>
            </w:r>
          </w:p>
        </w:tc>
      </w:tr>
      <w:tr w:rsidR="00E3300B" w:rsidRPr="001B5F2F" w14:paraId="58B29D76" w14:textId="77777777" w:rsidTr="00D03518">
        <w:tc>
          <w:tcPr>
            <w:tcW w:w="796" w:type="pct"/>
            <w:vAlign w:val="center"/>
          </w:tcPr>
          <w:p w14:paraId="7B95258C" w14:textId="77777777" w:rsidR="00E3300B" w:rsidRPr="001B5F2F" w:rsidRDefault="00E3300B" w:rsidP="00D03518">
            <w:pPr>
              <w:pStyle w:val="Corpodetexto"/>
              <w:spacing w:before="120" w:after="120" w:line="240" w:lineRule="auto"/>
              <w:rPr>
                <w:lang w:val="en-US"/>
              </w:rPr>
            </w:pPr>
            <w:r w:rsidRPr="001B5F2F">
              <w:rPr>
                <w:lang w:val="en-US"/>
              </w:rPr>
              <w:t>Long-Term Receivables (c)</w:t>
            </w:r>
          </w:p>
        </w:tc>
        <w:tc>
          <w:tcPr>
            <w:tcW w:w="596" w:type="pct"/>
          </w:tcPr>
          <w:p w14:paraId="23CE5656" w14:textId="77777777" w:rsidR="00E3300B" w:rsidRPr="001B5F2F" w:rsidRDefault="00E3300B" w:rsidP="00D03518">
            <w:pPr>
              <w:pStyle w:val="Corpodetexto"/>
              <w:spacing w:before="120" w:after="120" w:line="240" w:lineRule="auto"/>
              <w:rPr>
                <w:lang w:val="en-US"/>
              </w:rPr>
            </w:pPr>
          </w:p>
        </w:tc>
        <w:tc>
          <w:tcPr>
            <w:tcW w:w="596" w:type="pct"/>
          </w:tcPr>
          <w:p w14:paraId="3DD2D910" w14:textId="77777777" w:rsidR="00E3300B" w:rsidRPr="001B5F2F" w:rsidRDefault="00E3300B" w:rsidP="00D03518">
            <w:pPr>
              <w:pStyle w:val="Corpodetexto"/>
              <w:spacing w:before="120" w:after="120" w:line="240" w:lineRule="auto"/>
              <w:rPr>
                <w:lang w:val="en-US"/>
              </w:rPr>
            </w:pPr>
          </w:p>
        </w:tc>
        <w:tc>
          <w:tcPr>
            <w:tcW w:w="595" w:type="pct"/>
          </w:tcPr>
          <w:p w14:paraId="5CDE2103" w14:textId="77777777" w:rsidR="00E3300B" w:rsidRPr="001B5F2F" w:rsidRDefault="00E3300B" w:rsidP="00D03518">
            <w:pPr>
              <w:pStyle w:val="Corpodetexto"/>
              <w:spacing w:before="120" w:after="120" w:line="240" w:lineRule="auto"/>
              <w:rPr>
                <w:lang w:val="en-US"/>
              </w:rPr>
            </w:pPr>
          </w:p>
        </w:tc>
        <w:tc>
          <w:tcPr>
            <w:tcW w:w="752" w:type="pct"/>
            <w:vAlign w:val="center"/>
          </w:tcPr>
          <w:p w14:paraId="50A56700" w14:textId="77777777" w:rsidR="00E3300B" w:rsidRPr="001B5F2F" w:rsidRDefault="00E3300B" w:rsidP="00D03518">
            <w:pPr>
              <w:pStyle w:val="Corpodetexto"/>
              <w:spacing w:before="120" w:after="120" w:line="240" w:lineRule="auto"/>
            </w:pPr>
            <w:r w:rsidRPr="001B5F2F">
              <w:t>Net Equity (c)</w:t>
            </w:r>
          </w:p>
        </w:tc>
        <w:tc>
          <w:tcPr>
            <w:tcW w:w="585" w:type="pct"/>
          </w:tcPr>
          <w:p w14:paraId="746D4EF4" w14:textId="77777777" w:rsidR="00E3300B" w:rsidRPr="001B5F2F" w:rsidRDefault="00E3300B" w:rsidP="00D03518">
            <w:pPr>
              <w:pStyle w:val="Corpodetexto"/>
              <w:spacing w:before="120" w:after="120" w:line="240" w:lineRule="auto"/>
            </w:pPr>
          </w:p>
          <w:p w14:paraId="207ACC52"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499" w:type="pct"/>
          </w:tcPr>
          <w:p w14:paraId="21FD2C00" w14:textId="77777777" w:rsidR="00E3300B" w:rsidRPr="001B5F2F" w:rsidRDefault="00E3300B" w:rsidP="00D03518">
            <w:pPr>
              <w:pStyle w:val="Corpodetexto"/>
              <w:spacing w:before="120" w:after="120" w:line="240" w:lineRule="auto"/>
              <w:rPr>
                <w:lang w:val="en-US"/>
              </w:rPr>
            </w:pPr>
          </w:p>
          <w:p w14:paraId="088DB70C"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80" w:type="pct"/>
          </w:tcPr>
          <w:p w14:paraId="3FB3FFEE" w14:textId="77777777" w:rsidR="00E3300B" w:rsidRPr="001B5F2F" w:rsidRDefault="00E3300B" w:rsidP="00D03518">
            <w:pPr>
              <w:pStyle w:val="Corpodetexto"/>
              <w:spacing w:before="120" w:after="120" w:line="240" w:lineRule="auto"/>
              <w:rPr>
                <w:lang w:val="en-US"/>
              </w:rPr>
            </w:pPr>
          </w:p>
          <w:p w14:paraId="776E2C9E" w14:textId="77777777" w:rsidR="00E3300B" w:rsidRPr="001B5F2F" w:rsidRDefault="00E3300B" w:rsidP="00D03518">
            <w:pPr>
              <w:pStyle w:val="Corpodetexto"/>
              <w:spacing w:before="120" w:after="120" w:line="240" w:lineRule="auto"/>
              <w:rPr>
                <w:lang w:val="en-US"/>
              </w:rPr>
            </w:pPr>
            <w:r w:rsidRPr="001B5F2F">
              <w:rPr>
                <w:lang w:val="en-US"/>
              </w:rPr>
              <w:t>________</w:t>
            </w:r>
          </w:p>
        </w:tc>
      </w:tr>
      <w:tr w:rsidR="00E3300B" w:rsidRPr="001B5F2F" w14:paraId="18B31A8F" w14:textId="77777777" w:rsidTr="00D03518">
        <w:tc>
          <w:tcPr>
            <w:tcW w:w="796" w:type="pct"/>
            <w:vAlign w:val="center"/>
          </w:tcPr>
          <w:p w14:paraId="574F9FA4" w14:textId="77777777" w:rsidR="00E3300B" w:rsidRPr="001B5F2F" w:rsidRDefault="00E3300B" w:rsidP="00D03518">
            <w:pPr>
              <w:pStyle w:val="Corpodetexto"/>
              <w:spacing w:before="120" w:after="120" w:line="240" w:lineRule="auto"/>
              <w:rPr>
                <w:lang w:val="en-US"/>
              </w:rPr>
            </w:pPr>
            <w:r w:rsidRPr="001B5F2F">
              <w:rPr>
                <w:lang w:val="en-US"/>
              </w:rPr>
              <w:t>Investments (d)</w:t>
            </w:r>
          </w:p>
        </w:tc>
        <w:tc>
          <w:tcPr>
            <w:tcW w:w="596" w:type="pct"/>
          </w:tcPr>
          <w:p w14:paraId="24AC4660" w14:textId="77777777" w:rsidR="00E3300B" w:rsidRPr="001B5F2F" w:rsidRDefault="00E3300B" w:rsidP="00D03518">
            <w:pPr>
              <w:pStyle w:val="Corpodetexto"/>
              <w:spacing w:before="120" w:after="120" w:line="240" w:lineRule="auto"/>
              <w:rPr>
                <w:lang w:val="en-US"/>
              </w:rPr>
            </w:pPr>
          </w:p>
        </w:tc>
        <w:tc>
          <w:tcPr>
            <w:tcW w:w="596" w:type="pct"/>
          </w:tcPr>
          <w:p w14:paraId="001484A8" w14:textId="77777777" w:rsidR="00E3300B" w:rsidRPr="001B5F2F" w:rsidRDefault="00E3300B" w:rsidP="00D03518">
            <w:pPr>
              <w:pStyle w:val="Corpodetexto"/>
              <w:spacing w:before="120" w:after="120" w:line="240" w:lineRule="auto"/>
              <w:rPr>
                <w:lang w:val="en-US"/>
              </w:rPr>
            </w:pPr>
          </w:p>
        </w:tc>
        <w:tc>
          <w:tcPr>
            <w:tcW w:w="595" w:type="pct"/>
          </w:tcPr>
          <w:p w14:paraId="2E31C1DA" w14:textId="77777777" w:rsidR="00E3300B" w:rsidRPr="001B5F2F" w:rsidRDefault="00E3300B" w:rsidP="00D03518">
            <w:pPr>
              <w:pStyle w:val="Corpodetexto"/>
              <w:spacing w:before="120" w:after="120" w:line="240" w:lineRule="auto"/>
              <w:rPr>
                <w:lang w:val="en-US"/>
              </w:rPr>
            </w:pPr>
          </w:p>
        </w:tc>
        <w:tc>
          <w:tcPr>
            <w:tcW w:w="752" w:type="pct"/>
            <w:vAlign w:val="center"/>
          </w:tcPr>
          <w:p w14:paraId="45E6911A" w14:textId="77777777" w:rsidR="00E3300B" w:rsidRPr="001B5F2F" w:rsidRDefault="00E3300B" w:rsidP="00D03518">
            <w:pPr>
              <w:pStyle w:val="Corpodetexto"/>
              <w:spacing w:before="120" w:after="120" w:line="240" w:lineRule="auto"/>
              <w:rPr>
                <w:lang w:val="en-US"/>
              </w:rPr>
            </w:pPr>
          </w:p>
        </w:tc>
        <w:tc>
          <w:tcPr>
            <w:tcW w:w="585" w:type="pct"/>
          </w:tcPr>
          <w:p w14:paraId="39596FCF" w14:textId="77777777" w:rsidR="00E3300B" w:rsidRPr="001B5F2F" w:rsidRDefault="00E3300B" w:rsidP="00D03518">
            <w:pPr>
              <w:pStyle w:val="Corpodetexto"/>
              <w:spacing w:before="120" w:after="120" w:line="240" w:lineRule="auto"/>
              <w:rPr>
                <w:lang w:val="en-US"/>
              </w:rPr>
            </w:pPr>
          </w:p>
        </w:tc>
        <w:tc>
          <w:tcPr>
            <w:tcW w:w="499" w:type="pct"/>
          </w:tcPr>
          <w:p w14:paraId="3723181D" w14:textId="77777777" w:rsidR="00E3300B" w:rsidRPr="001B5F2F" w:rsidRDefault="00E3300B" w:rsidP="00D03518">
            <w:pPr>
              <w:pStyle w:val="Corpodetexto"/>
              <w:spacing w:before="120" w:after="120" w:line="240" w:lineRule="auto"/>
              <w:rPr>
                <w:lang w:val="en-US"/>
              </w:rPr>
            </w:pPr>
          </w:p>
        </w:tc>
        <w:tc>
          <w:tcPr>
            <w:tcW w:w="580" w:type="pct"/>
          </w:tcPr>
          <w:p w14:paraId="5860E80D" w14:textId="77777777" w:rsidR="00E3300B" w:rsidRPr="001B5F2F" w:rsidRDefault="00E3300B" w:rsidP="00D03518">
            <w:pPr>
              <w:pStyle w:val="Corpodetexto"/>
              <w:spacing w:before="120" w:after="120" w:line="240" w:lineRule="auto"/>
              <w:rPr>
                <w:lang w:val="en-US"/>
              </w:rPr>
            </w:pPr>
          </w:p>
        </w:tc>
      </w:tr>
      <w:tr w:rsidR="00E3300B" w:rsidRPr="001B5F2F" w14:paraId="2B487C43" w14:textId="77777777" w:rsidTr="00D03518">
        <w:tc>
          <w:tcPr>
            <w:tcW w:w="796" w:type="pct"/>
            <w:vAlign w:val="center"/>
          </w:tcPr>
          <w:p w14:paraId="2A0E9FA4" w14:textId="77777777" w:rsidR="00E3300B" w:rsidRPr="001B5F2F" w:rsidRDefault="00E3300B" w:rsidP="00D03518">
            <w:pPr>
              <w:pStyle w:val="Corpodetexto"/>
              <w:spacing w:before="120" w:after="120" w:line="240" w:lineRule="auto"/>
            </w:pPr>
            <w:r w:rsidRPr="001B5F2F">
              <w:t>Fixed Assets (e)</w:t>
            </w:r>
          </w:p>
        </w:tc>
        <w:tc>
          <w:tcPr>
            <w:tcW w:w="596" w:type="pct"/>
          </w:tcPr>
          <w:p w14:paraId="0E0F1931" w14:textId="77777777" w:rsidR="00E3300B" w:rsidRPr="001B5F2F" w:rsidRDefault="00E3300B" w:rsidP="00D03518">
            <w:pPr>
              <w:pStyle w:val="Corpodetexto"/>
              <w:spacing w:before="120" w:after="120" w:line="240" w:lineRule="auto"/>
            </w:pPr>
          </w:p>
        </w:tc>
        <w:tc>
          <w:tcPr>
            <w:tcW w:w="596" w:type="pct"/>
          </w:tcPr>
          <w:p w14:paraId="744632A2" w14:textId="77777777" w:rsidR="00E3300B" w:rsidRPr="001B5F2F" w:rsidRDefault="00E3300B" w:rsidP="00D03518">
            <w:pPr>
              <w:pStyle w:val="Corpodetexto"/>
              <w:spacing w:before="120" w:after="120" w:line="240" w:lineRule="auto"/>
            </w:pPr>
          </w:p>
        </w:tc>
        <w:tc>
          <w:tcPr>
            <w:tcW w:w="595" w:type="pct"/>
          </w:tcPr>
          <w:p w14:paraId="441155C8" w14:textId="77777777" w:rsidR="00E3300B" w:rsidRPr="001B5F2F" w:rsidRDefault="00E3300B" w:rsidP="00D03518">
            <w:pPr>
              <w:pStyle w:val="Corpodetexto"/>
              <w:spacing w:before="120" w:after="120" w:line="240" w:lineRule="auto"/>
            </w:pPr>
          </w:p>
        </w:tc>
        <w:tc>
          <w:tcPr>
            <w:tcW w:w="752" w:type="pct"/>
            <w:vAlign w:val="center"/>
          </w:tcPr>
          <w:p w14:paraId="6814A6E8" w14:textId="77777777" w:rsidR="00E3300B" w:rsidRPr="001B5F2F" w:rsidRDefault="00E3300B" w:rsidP="00D03518">
            <w:pPr>
              <w:pStyle w:val="Corpodetexto"/>
              <w:spacing w:before="120" w:after="120" w:line="240" w:lineRule="auto"/>
            </w:pPr>
          </w:p>
        </w:tc>
        <w:tc>
          <w:tcPr>
            <w:tcW w:w="585" w:type="pct"/>
          </w:tcPr>
          <w:p w14:paraId="7B53F688" w14:textId="77777777" w:rsidR="00E3300B" w:rsidRPr="001B5F2F" w:rsidRDefault="00E3300B" w:rsidP="00D03518">
            <w:pPr>
              <w:pStyle w:val="Corpodetexto"/>
              <w:spacing w:before="120" w:after="120" w:line="240" w:lineRule="auto"/>
            </w:pPr>
          </w:p>
        </w:tc>
        <w:tc>
          <w:tcPr>
            <w:tcW w:w="499" w:type="pct"/>
          </w:tcPr>
          <w:p w14:paraId="5F25C0F5" w14:textId="77777777" w:rsidR="00E3300B" w:rsidRPr="001B5F2F" w:rsidRDefault="00E3300B" w:rsidP="00D03518">
            <w:pPr>
              <w:pStyle w:val="Corpodetexto"/>
              <w:spacing w:before="120" w:after="120" w:line="240" w:lineRule="auto"/>
            </w:pPr>
          </w:p>
        </w:tc>
        <w:tc>
          <w:tcPr>
            <w:tcW w:w="580" w:type="pct"/>
          </w:tcPr>
          <w:p w14:paraId="46685317" w14:textId="77777777" w:rsidR="00E3300B" w:rsidRPr="001B5F2F" w:rsidRDefault="00E3300B" w:rsidP="00D03518">
            <w:pPr>
              <w:pStyle w:val="Corpodetexto"/>
              <w:spacing w:before="120" w:after="120" w:line="240" w:lineRule="auto"/>
            </w:pPr>
          </w:p>
        </w:tc>
      </w:tr>
      <w:tr w:rsidR="00E3300B" w:rsidRPr="001B5F2F" w14:paraId="0F21B616" w14:textId="77777777" w:rsidTr="00D03518">
        <w:tc>
          <w:tcPr>
            <w:tcW w:w="796" w:type="pct"/>
            <w:vAlign w:val="center"/>
          </w:tcPr>
          <w:p w14:paraId="16D3E731" w14:textId="77777777" w:rsidR="00E3300B" w:rsidRPr="001B5F2F" w:rsidRDefault="00E3300B" w:rsidP="00D03518">
            <w:pPr>
              <w:pStyle w:val="Corpodetexto"/>
              <w:spacing w:before="120" w:after="120" w:line="240" w:lineRule="auto"/>
            </w:pPr>
            <w:r w:rsidRPr="001B5F2F">
              <w:t>Intangible Assets (f)</w:t>
            </w:r>
          </w:p>
        </w:tc>
        <w:tc>
          <w:tcPr>
            <w:tcW w:w="596" w:type="pct"/>
          </w:tcPr>
          <w:p w14:paraId="5A58F5E7" w14:textId="77777777" w:rsidR="00E3300B" w:rsidRPr="001B5F2F" w:rsidRDefault="00E3300B" w:rsidP="00D03518">
            <w:pPr>
              <w:pStyle w:val="Corpodetexto"/>
              <w:spacing w:before="120" w:after="120" w:line="240" w:lineRule="auto"/>
            </w:pPr>
          </w:p>
          <w:p w14:paraId="21DE741D" w14:textId="77777777" w:rsidR="00E3300B" w:rsidRPr="001B5F2F" w:rsidRDefault="00E3300B" w:rsidP="00D03518">
            <w:pPr>
              <w:pStyle w:val="Corpodetexto"/>
              <w:spacing w:before="120" w:after="120" w:line="240" w:lineRule="auto"/>
            </w:pPr>
          </w:p>
        </w:tc>
        <w:tc>
          <w:tcPr>
            <w:tcW w:w="596" w:type="pct"/>
          </w:tcPr>
          <w:p w14:paraId="6E19442A" w14:textId="77777777" w:rsidR="00E3300B" w:rsidRPr="001B5F2F" w:rsidRDefault="00E3300B" w:rsidP="00D03518">
            <w:pPr>
              <w:pStyle w:val="Corpodetexto"/>
              <w:spacing w:before="120" w:after="120" w:line="240" w:lineRule="auto"/>
            </w:pPr>
          </w:p>
          <w:p w14:paraId="5A58F1F9" w14:textId="77777777" w:rsidR="00E3300B" w:rsidRPr="001B5F2F" w:rsidRDefault="00E3300B" w:rsidP="00D03518">
            <w:pPr>
              <w:pStyle w:val="Corpodetexto"/>
              <w:spacing w:before="120" w:after="120" w:line="240" w:lineRule="auto"/>
            </w:pPr>
          </w:p>
        </w:tc>
        <w:tc>
          <w:tcPr>
            <w:tcW w:w="595" w:type="pct"/>
          </w:tcPr>
          <w:p w14:paraId="2147BAE5" w14:textId="77777777" w:rsidR="00E3300B" w:rsidRPr="001B5F2F" w:rsidRDefault="00E3300B" w:rsidP="00D03518">
            <w:pPr>
              <w:pStyle w:val="Corpodetexto"/>
              <w:spacing w:before="120" w:after="120" w:line="240" w:lineRule="auto"/>
            </w:pPr>
          </w:p>
          <w:p w14:paraId="57D9AA13" w14:textId="77777777" w:rsidR="00E3300B" w:rsidRPr="001B5F2F" w:rsidRDefault="00E3300B" w:rsidP="00D03518">
            <w:pPr>
              <w:pStyle w:val="Corpodetexto"/>
              <w:spacing w:before="120" w:after="120" w:line="240" w:lineRule="auto"/>
            </w:pPr>
          </w:p>
        </w:tc>
        <w:tc>
          <w:tcPr>
            <w:tcW w:w="752" w:type="pct"/>
            <w:vAlign w:val="center"/>
          </w:tcPr>
          <w:p w14:paraId="545E6E4C" w14:textId="77777777" w:rsidR="00E3300B" w:rsidRPr="001B5F2F" w:rsidRDefault="00E3300B" w:rsidP="00D03518">
            <w:pPr>
              <w:pStyle w:val="Corpodetexto"/>
              <w:spacing w:before="120" w:after="120" w:line="240" w:lineRule="auto"/>
            </w:pPr>
          </w:p>
        </w:tc>
        <w:tc>
          <w:tcPr>
            <w:tcW w:w="585" w:type="pct"/>
          </w:tcPr>
          <w:p w14:paraId="45BA39D1" w14:textId="77777777" w:rsidR="00E3300B" w:rsidRPr="001B5F2F" w:rsidRDefault="00E3300B" w:rsidP="00D03518">
            <w:pPr>
              <w:pStyle w:val="Corpodetexto"/>
              <w:spacing w:before="120" w:after="120" w:line="240" w:lineRule="auto"/>
            </w:pPr>
          </w:p>
        </w:tc>
        <w:tc>
          <w:tcPr>
            <w:tcW w:w="499" w:type="pct"/>
          </w:tcPr>
          <w:p w14:paraId="1448E976" w14:textId="77777777" w:rsidR="00E3300B" w:rsidRPr="001B5F2F" w:rsidRDefault="00E3300B" w:rsidP="00D03518">
            <w:pPr>
              <w:pStyle w:val="Corpodetexto"/>
              <w:spacing w:before="120" w:after="120" w:line="240" w:lineRule="auto"/>
            </w:pPr>
          </w:p>
        </w:tc>
        <w:tc>
          <w:tcPr>
            <w:tcW w:w="580" w:type="pct"/>
          </w:tcPr>
          <w:p w14:paraId="4C3101DF" w14:textId="77777777" w:rsidR="00E3300B" w:rsidRPr="001B5F2F" w:rsidRDefault="00E3300B" w:rsidP="00D03518">
            <w:pPr>
              <w:pStyle w:val="Corpodetexto"/>
              <w:spacing w:before="120" w:after="120" w:line="240" w:lineRule="auto"/>
            </w:pPr>
          </w:p>
        </w:tc>
      </w:tr>
      <w:tr w:rsidR="00E3300B" w:rsidRPr="001B5F2F" w14:paraId="4F649A66" w14:textId="77777777" w:rsidTr="00D03518">
        <w:tc>
          <w:tcPr>
            <w:tcW w:w="796" w:type="pct"/>
            <w:vAlign w:val="center"/>
          </w:tcPr>
          <w:p w14:paraId="1B5316F4" w14:textId="77777777" w:rsidR="00E3300B" w:rsidRPr="001B5F2F" w:rsidRDefault="00E3300B" w:rsidP="00D03518">
            <w:pPr>
              <w:pStyle w:val="Corpodetexto"/>
              <w:spacing w:before="120" w:after="120" w:line="240" w:lineRule="auto"/>
              <w:rPr>
                <w:lang w:val="en-US"/>
              </w:rPr>
            </w:pPr>
            <w:r w:rsidRPr="001B5F2F">
              <w:rPr>
                <w:lang w:val="en-US"/>
              </w:rPr>
              <w:t>TOTAL (g = a + b)</w:t>
            </w:r>
          </w:p>
        </w:tc>
        <w:tc>
          <w:tcPr>
            <w:tcW w:w="596" w:type="pct"/>
          </w:tcPr>
          <w:p w14:paraId="5DA44184" w14:textId="77777777" w:rsidR="00E3300B" w:rsidRPr="001B5F2F" w:rsidRDefault="00E3300B" w:rsidP="00D03518">
            <w:pPr>
              <w:pStyle w:val="Corpodetexto"/>
              <w:spacing w:before="120" w:after="120" w:line="240" w:lineRule="auto"/>
              <w:rPr>
                <w:lang w:val="en-US"/>
              </w:rPr>
            </w:pPr>
          </w:p>
          <w:p w14:paraId="01724B9C"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96" w:type="pct"/>
          </w:tcPr>
          <w:p w14:paraId="18CB4D4E" w14:textId="77777777" w:rsidR="00E3300B" w:rsidRPr="001B5F2F" w:rsidRDefault="00E3300B" w:rsidP="00D03518">
            <w:pPr>
              <w:pStyle w:val="Corpodetexto"/>
              <w:spacing w:before="120" w:after="120" w:line="240" w:lineRule="auto"/>
              <w:rPr>
                <w:lang w:val="en-US"/>
              </w:rPr>
            </w:pPr>
          </w:p>
          <w:p w14:paraId="4A617491"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95" w:type="pct"/>
          </w:tcPr>
          <w:p w14:paraId="17C1ABBE" w14:textId="77777777" w:rsidR="00E3300B" w:rsidRPr="001B5F2F" w:rsidRDefault="00E3300B" w:rsidP="00D03518">
            <w:pPr>
              <w:pStyle w:val="Corpodetexto"/>
              <w:spacing w:before="120" w:after="120" w:line="240" w:lineRule="auto"/>
              <w:rPr>
                <w:lang w:val="en-US"/>
              </w:rPr>
            </w:pPr>
          </w:p>
          <w:p w14:paraId="7BE657B6"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752" w:type="pct"/>
            <w:vAlign w:val="center"/>
          </w:tcPr>
          <w:p w14:paraId="4EBFCA17" w14:textId="77777777" w:rsidR="00E3300B" w:rsidRPr="001B5F2F" w:rsidRDefault="00E3300B" w:rsidP="00D03518">
            <w:pPr>
              <w:pStyle w:val="Corpodetexto"/>
              <w:spacing w:before="120" w:after="120" w:line="240" w:lineRule="auto"/>
              <w:rPr>
                <w:lang w:val="en-US"/>
              </w:rPr>
            </w:pPr>
            <w:r w:rsidRPr="001B5F2F">
              <w:rPr>
                <w:lang w:val="en-US"/>
              </w:rPr>
              <w:t xml:space="preserve">TOTAL (d = a + b + c) </w:t>
            </w:r>
          </w:p>
        </w:tc>
        <w:tc>
          <w:tcPr>
            <w:tcW w:w="585" w:type="pct"/>
          </w:tcPr>
          <w:p w14:paraId="2EB8C0A1" w14:textId="77777777" w:rsidR="00E3300B" w:rsidRPr="001B5F2F" w:rsidRDefault="00E3300B" w:rsidP="00D03518">
            <w:pPr>
              <w:pStyle w:val="Corpodetexto"/>
              <w:spacing w:before="120" w:after="120" w:line="240" w:lineRule="auto"/>
              <w:rPr>
                <w:lang w:val="en-US"/>
              </w:rPr>
            </w:pPr>
          </w:p>
          <w:p w14:paraId="00C2A607"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499" w:type="pct"/>
          </w:tcPr>
          <w:p w14:paraId="4667FD3C" w14:textId="77777777" w:rsidR="00E3300B" w:rsidRPr="001B5F2F" w:rsidRDefault="00E3300B" w:rsidP="00D03518">
            <w:pPr>
              <w:pStyle w:val="Corpodetexto"/>
              <w:spacing w:before="120" w:after="120" w:line="240" w:lineRule="auto"/>
              <w:rPr>
                <w:lang w:val="en-US"/>
              </w:rPr>
            </w:pPr>
          </w:p>
          <w:p w14:paraId="1E6AC476" w14:textId="77777777" w:rsidR="00E3300B" w:rsidRPr="001B5F2F" w:rsidRDefault="00E3300B" w:rsidP="00D03518">
            <w:pPr>
              <w:pStyle w:val="Corpodetexto"/>
              <w:spacing w:before="120" w:after="120" w:line="240" w:lineRule="auto"/>
              <w:rPr>
                <w:lang w:val="en-US"/>
              </w:rPr>
            </w:pPr>
            <w:r w:rsidRPr="001B5F2F">
              <w:rPr>
                <w:lang w:val="en-US"/>
              </w:rPr>
              <w:t>________</w:t>
            </w:r>
          </w:p>
        </w:tc>
        <w:tc>
          <w:tcPr>
            <w:tcW w:w="580" w:type="pct"/>
          </w:tcPr>
          <w:p w14:paraId="00FFA3C2" w14:textId="77777777" w:rsidR="00E3300B" w:rsidRPr="001B5F2F" w:rsidRDefault="00E3300B" w:rsidP="00D03518">
            <w:pPr>
              <w:pStyle w:val="Corpodetexto"/>
              <w:spacing w:before="120" w:after="120" w:line="240" w:lineRule="auto"/>
              <w:rPr>
                <w:lang w:val="en-US"/>
              </w:rPr>
            </w:pPr>
          </w:p>
          <w:p w14:paraId="6A3A087D" w14:textId="77777777" w:rsidR="00E3300B" w:rsidRPr="001B5F2F" w:rsidRDefault="00E3300B" w:rsidP="00D03518">
            <w:pPr>
              <w:pStyle w:val="Corpodetexto"/>
              <w:spacing w:before="120" w:after="120" w:line="240" w:lineRule="auto"/>
              <w:rPr>
                <w:lang w:val="en-US"/>
              </w:rPr>
            </w:pPr>
            <w:r w:rsidRPr="001B5F2F">
              <w:rPr>
                <w:lang w:val="en-US"/>
              </w:rPr>
              <w:t>________</w:t>
            </w:r>
          </w:p>
        </w:tc>
      </w:tr>
    </w:tbl>
    <w:p w14:paraId="61840B14" w14:textId="77777777" w:rsidR="00E3300B" w:rsidRPr="001B5F2F" w:rsidRDefault="00E3300B" w:rsidP="00E3300B">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8"/>
        <w:gridCol w:w="1242"/>
        <w:gridCol w:w="1242"/>
        <w:gridCol w:w="1242"/>
      </w:tblGrid>
      <w:tr w:rsidR="00E3300B" w:rsidRPr="001B5F2F" w14:paraId="3AD648AC" w14:textId="77777777" w:rsidTr="00D03518">
        <w:tc>
          <w:tcPr>
            <w:tcW w:w="3172" w:type="pct"/>
            <w:vAlign w:val="center"/>
          </w:tcPr>
          <w:p w14:paraId="21A9D7CF" w14:textId="77777777" w:rsidR="00E3300B" w:rsidRPr="000F7368" w:rsidRDefault="00E3300B" w:rsidP="00D03518">
            <w:pPr>
              <w:pStyle w:val="Corpodetexto"/>
              <w:spacing w:before="120" w:after="120" w:line="240" w:lineRule="auto"/>
              <w:rPr>
                <w:lang w:val="en-US"/>
              </w:rPr>
            </w:pPr>
            <w:r w:rsidRPr="000F7368">
              <w:rPr>
                <w:lang w:val="en-US"/>
              </w:rPr>
              <w:t>INCOME STATEMENT FOR THE YEAR</w:t>
            </w:r>
          </w:p>
        </w:tc>
        <w:tc>
          <w:tcPr>
            <w:tcW w:w="609" w:type="pct"/>
          </w:tcPr>
          <w:p w14:paraId="0BC8D600" w14:textId="77777777" w:rsidR="00E3300B" w:rsidRPr="001B5F2F" w:rsidRDefault="00E3300B" w:rsidP="00D03518">
            <w:pPr>
              <w:pStyle w:val="Corpodetexto"/>
              <w:spacing w:before="120" w:after="120" w:line="240" w:lineRule="auto"/>
              <w:rPr>
                <w:lang w:val="en-US"/>
              </w:rPr>
            </w:pPr>
            <w:r w:rsidRPr="001B5F2F">
              <w:rPr>
                <w:lang w:val="en-US"/>
              </w:rPr>
              <w:t>Year:</w:t>
            </w:r>
          </w:p>
          <w:p w14:paraId="32C68183" w14:textId="77777777" w:rsidR="00E3300B" w:rsidRPr="001B5F2F" w:rsidRDefault="00E3300B" w:rsidP="00D03518">
            <w:pPr>
              <w:pStyle w:val="Corpodetexto"/>
              <w:spacing w:before="120" w:after="120" w:line="240" w:lineRule="auto"/>
              <w:rPr>
                <w:lang w:val="en-US"/>
              </w:rPr>
            </w:pPr>
            <w:r w:rsidRPr="001B5F2F">
              <w:rPr>
                <w:lang w:val="en-US"/>
              </w:rPr>
              <w:t xml:space="preserve"> ________</w:t>
            </w:r>
          </w:p>
        </w:tc>
        <w:tc>
          <w:tcPr>
            <w:tcW w:w="609" w:type="pct"/>
          </w:tcPr>
          <w:p w14:paraId="04634B52" w14:textId="77777777" w:rsidR="00E3300B" w:rsidRPr="001B5F2F" w:rsidRDefault="00E3300B" w:rsidP="00D03518">
            <w:pPr>
              <w:pStyle w:val="Corpodetexto"/>
              <w:spacing w:before="120" w:after="120" w:line="240" w:lineRule="auto"/>
              <w:rPr>
                <w:lang w:val="en-US"/>
              </w:rPr>
            </w:pPr>
            <w:r w:rsidRPr="001B5F2F">
              <w:rPr>
                <w:lang w:val="en-US"/>
              </w:rPr>
              <w:t>Year:</w:t>
            </w:r>
          </w:p>
          <w:p w14:paraId="704D3C43" w14:textId="77777777" w:rsidR="00E3300B" w:rsidRPr="001B5F2F" w:rsidRDefault="00E3300B" w:rsidP="00D03518">
            <w:pPr>
              <w:pStyle w:val="Corpodetexto"/>
              <w:spacing w:before="120" w:after="120" w:line="240" w:lineRule="auto"/>
              <w:rPr>
                <w:lang w:val="en-US"/>
              </w:rPr>
            </w:pPr>
            <w:r w:rsidRPr="001B5F2F">
              <w:rPr>
                <w:lang w:val="en-US"/>
              </w:rPr>
              <w:t xml:space="preserve"> ________</w:t>
            </w:r>
          </w:p>
        </w:tc>
        <w:tc>
          <w:tcPr>
            <w:tcW w:w="609" w:type="pct"/>
          </w:tcPr>
          <w:p w14:paraId="5E0DCE60" w14:textId="77777777" w:rsidR="00E3300B" w:rsidRPr="001B5F2F" w:rsidRDefault="00E3300B" w:rsidP="00D03518">
            <w:pPr>
              <w:pStyle w:val="Corpodetexto"/>
              <w:spacing w:before="120" w:after="120" w:line="240" w:lineRule="auto"/>
              <w:rPr>
                <w:lang w:val="en-US"/>
              </w:rPr>
            </w:pPr>
            <w:r w:rsidRPr="001B5F2F">
              <w:rPr>
                <w:lang w:val="en-US"/>
              </w:rPr>
              <w:t>Year:</w:t>
            </w:r>
          </w:p>
          <w:p w14:paraId="52B3126A" w14:textId="77777777" w:rsidR="00E3300B" w:rsidRPr="001B5F2F" w:rsidRDefault="00E3300B" w:rsidP="00D03518">
            <w:pPr>
              <w:pStyle w:val="Corpodetexto"/>
              <w:spacing w:before="120" w:after="120" w:line="240" w:lineRule="auto"/>
              <w:rPr>
                <w:lang w:val="en-US"/>
              </w:rPr>
            </w:pPr>
            <w:r w:rsidRPr="001B5F2F">
              <w:rPr>
                <w:lang w:val="en-US"/>
              </w:rPr>
              <w:t xml:space="preserve"> ________</w:t>
            </w:r>
          </w:p>
        </w:tc>
      </w:tr>
      <w:tr w:rsidR="00E3300B" w:rsidRPr="001B5F2F" w14:paraId="5F448BA6" w14:textId="77777777" w:rsidTr="00D03518">
        <w:tc>
          <w:tcPr>
            <w:tcW w:w="3172" w:type="pct"/>
            <w:vAlign w:val="center"/>
          </w:tcPr>
          <w:p w14:paraId="49AEB1FF" w14:textId="77777777" w:rsidR="00E3300B" w:rsidRPr="001B5F2F" w:rsidRDefault="00E3300B" w:rsidP="00D03518">
            <w:pPr>
              <w:pStyle w:val="Corpodetexto"/>
              <w:spacing w:before="120" w:after="120" w:line="240" w:lineRule="auto"/>
              <w:rPr>
                <w:lang w:val="en-US"/>
              </w:rPr>
            </w:pPr>
            <w:r w:rsidRPr="001B5F2F">
              <w:rPr>
                <w:lang w:val="en-US"/>
              </w:rPr>
              <w:t>GROSS REVENUE</w:t>
            </w:r>
          </w:p>
        </w:tc>
        <w:tc>
          <w:tcPr>
            <w:tcW w:w="609" w:type="pct"/>
            <w:vAlign w:val="center"/>
          </w:tcPr>
          <w:p w14:paraId="4DEF505D" w14:textId="77777777" w:rsidR="00E3300B" w:rsidRPr="001B5F2F" w:rsidRDefault="00E3300B" w:rsidP="00D03518">
            <w:pPr>
              <w:pStyle w:val="Corpodetexto"/>
              <w:spacing w:before="120" w:after="120" w:line="240" w:lineRule="auto"/>
              <w:rPr>
                <w:lang w:val="en-US"/>
              </w:rPr>
            </w:pPr>
            <w:r w:rsidRPr="001B5F2F">
              <w:rPr>
                <w:lang w:val="en-US"/>
              </w:rPr>
              <w:t>_________</w:t>
            </w:r>
          </w:p>
        </w:tc>
        <w:tc>
          <w:tcPr>
            <w:tcW w:w="609" w:type="pct"/>
            <w:vAlign w:val="center"/>
          </w:tcPr>
          <w:p w14:paraId="70EAD99F" w14:textId="77777777" w:rsidR="00E3300B" w:rsidRPr="001B5F2F" w:rsidRDefault="00E3300B" w:rsidP="00D03518">
            <w:pPr>
              <w:pStyle w:val="Corpodetexto"/>
              <w:spacing w:before="120" w:after="120" w:line="240" w:lineRule="auto"/>
              <w:rPr>
                <w:lang w:val="en-US"/>
              </w:rPr>
            </w:pPr>
            <w:r w:rsidRPr="001B5F2F">
              <w:rPr>
                <w:lang w:val="en-US"/>
              </w:rPr>
              <w:t>_________</w:t>
            </w:r>
          </w:p>
        </w:tc>
        <w:tc>
          <w:tcPr>
            <w:tcW w:w="609" w:type="pct"/>
            <w:vAlign w:val="center"/>
          </w:tcPr>
          <w:p w14:paraId="7CABA0CB" w14:textId="77777777" w:rsidR="00E3300B" w:rsidRPr="001B5F2F" w:rsidRDefault="00E3300B" w:rsidP="00D03518">
            <w:pPr>
              <w:pStyle w:val="Corpodetexto"/>
              <w:spacing w:before="120" w:after="120" w:line="240" w:lineRule="auto"/>
              <w:rPr>
                <w:lang w:val="en-US"/>
              </w:rPr>
            </w:pPr>
            <w:r w:rsidRPr="001B5F2F">
              <w:rPr>
                <w:lang w:val="en-US"/>
              </w:rPr>
              <w:t>_________</w:t>
            </w:r>
          </w:p>
        </w:tc>
      </w:tr>
      <w:tr w:rsidR="00E3300B" w:rsidRPr="001B5F2F" w14:paraId="1DC9C4B7" w14:textId="77777777" w:rsidTr="00D03518">
        <w:tc>
          <w:tcPr>
            <w:tcW w:w="3172" w:type="pct"/>
            <w:vAlign w:val="center"/>
          </w:tcPr>
          <w:p w14:paraId="63AE3B8A" w14:textId="77777777" w:rsidR="00E3300B" w:rsidRPr="001B5F2F" w:rsidRDefault="00E3300B" w:rsidP="00D03518">
            <w:pPr>
              <w:pStyle w:val="Corpodetexto"/>
              <w:spacing w:before="120" w:after="120" w:line="240" w:lineRule="auto"/>
              <w:rPr>
                <w:lang w:val="en-US"/>
              </w:rPr>
            </w:pPr>
            <w:r w:rsidRPr="001B5F2F">
              <w:rPr>
                <w:lang w:val="en-US"/>
              </w:rPr>
              <w:t>Income before income taxes</w:t>
            </w:r>
          </w:p>
        </w:tc>
        <w:tc>
          <w:tcPr>
            <w:tcW w:w="609" w:type="pct"/>
            <w:vAlign w:val="center"/>
          </w:tcPr>
          <w:p w14:paraId="2E2F0DFA" w14:textId="77777777" w:rsidR="00E3300B" w:rsidRPr="001B5F2F" w:rsidRDefault="00E3300B" w:rsidP="00D03518">
            <w:pPr>
              <w:pStyle w:val="Corpodetexto"/>
              <w:spacing w:before="120" w:after="120" w:line="240" w:lineRule="auto"/>
              <w:rPr>
                <w:lang w:val="en-US"/>
              </w:rPr>
            </w:pPr>
            <w:r w:rsidRPr="001B5F2F">
              <w:rPr>
                <w:lang w:val="en-US"/>
              </w:rPr>
              <w:t>_________</w:t>
            </w:r>
          </w:p>
        </w:tc>
        <w:tc>
          <w:tcPr>
            <w:tcW w:w="609" w:type="pct"/>
            <w:vAlign w:val="center"/>
          </w:tcPr>
          <w:p w14:paraId="5E37F86D" w14:textId="77777777" w:rsidR="00E3300B" w:rsidRPr="001B5F2F" w:rsidRDefault="00E3300B" w:rsidP="00D03518">
            <w:pPr>
              <w:pStyle w:val="Corpodetexto"/>
              <w:spacing w:before="120" w:after="120" w:line="240" w:lineRule="auto"/>
              <w:rPr>
                <w:lang w:val="en-US"/>
              </w:rPr>
            </w:pPr>
            <w:r w:rsidRPr="001B5F2F">
              <w:rPr>
                <w:lang w:val="en-US"/>
              </w:rPr>
              <w:t>_________</w:t>
            </w:r>
          </w:p>
        </w:tc>
        <w:tc>
          <w:tcPr>
            <w:tcW w:w="609" w:type="pct"/>
            <w:vAlign w:val="center"/>
          </w:tcPr>
          <w:p w14:paraId="244247D0" w14:textId="77777777" w:rsidR="00E3300B" w:rsidRPr="001B5F2F" w:rsidRDefault="00E3300B" w:rsidP="00D03518">
            <w:pPr>
              <w:pStyle w:val="Corpodetexto"/>
              <w:spacing w:before="120" w:after="120" w:line="240" w:lineRule="auto"/>
              <w:rPr>
                <w:lang w:val="en-US"/>
              </w:rPr>
            </w:pPr>
            <w:r w:rsidRPr="001B5F2F">
              <w:rPr>
                <w:lang w:val="en-US"/>
              </w:rPr>
              <w:t>_________</w:t>
            </w:r>
          </w:p>
        </w:tc>
      </w:tr>
      <w:tr w:rsidR="00E3300B" w:rsidRPr="001B5F2F" w14:paraId="54EEC2F4" w14:textId="77777777" w:rsidTr="00D03518">
        <w:tc>
          <w:tcPr>
            <w:tcW w:w="3172" w:type="pct"/>
            <w:vAlign w:val="center"/>
          </w:tcPr>
          <w:p w14:paraId="608C6543" w14:textId="77777777" w:rsidR="00E3300B" w:rsidRPr="001B5F2F" w:rsidRDefault="00E3300B" w:rsidP="00D03518">
            <w:pPr>
              <w:pStyle w:val="Corpodetexto"/>
              <w:spacing w:before="120" w:after="120" w:line="240" w:lineRule="auto"/>
              <w:rPr>
                <w:lang w:val="en-US"/>
              </w:rPr>
            </w:pPr>
            <w:r w:rsidRPr="001B5F2F">
              <w:rPr>
                <w:lang w:val="en-US"/>
              </w:rPr>
              <w:t>NET PROFIT</w:t>
            </w:r>
          </w:p>
        </w:tc>
        <w:tc>
          <w:tcPr>
            <w:tcW w:w="609" w:type="pct"/>
            <w:vAlign w:val="center"/>
          </w:tcPr>
          <w:p w14:paraId="0515B1CE" w14:textId="77777777" w:rsidR="00E3300B" w:rsidRPr="001B5F2F" w:rsidRDefault="00E3300B" w:rsidP="00D03518">
            <w:pPr>
              <w:pStyle w:val="Corpodetexto"/>
              <w:spacing w:before="120" w:after="120" w:line="240" w:lineRule="auto"/>
              <w:rPr>
                <w:lang w:val="en-US"/>
              </w:rPr>
            </w:pPr>
            <w:r w:rsidRPr="001B5F2F">
              <w:rPr>
                <w:lang w:val="en-US"/>
              </w:rPr>
              <w:t>_________</w:t>
            </w:r>
          </w:p>
        </w:tc>
        <w:tc>
          <w:tcPr>
            <w:tcW w:w="609" w:type="pct"/>
            <w:vAlign w:val="center"/>
          </w:tcPr>
          <w:p w14:paraId="2C52E5FB" w14:textId="77777777" w:rsidR="00E3300B" w:rsidRPr="001B5F2F" w:rsidRDefault="00E3300B" w:rsidP="00D03518">
            <w:pPr>
              <w:pStyle w:val="Corpodetexto"/>
              <w:spacing w:before="120" w:after="120" w:line="240" w:lineRule="auto"/>
              <w:rPr>
                <w:lang w:val="en-US"/>
              </w:rPr>
            </w:pPr>
            <w:r w:rsidRPr="001B5F2F">
              <w:rPr>
                <w:lang w:val="en-US"/>
              </w:rPr>
              <w:t>_________</w:t>
            </w:r>
          </w:p>
        </w:tc>
        <w:tc>
          <w:tcPr>
            <w:tcW w:w="609" w:type="pct"/>
            <w:vAlign w:val="center"/>
          </w:tcPr>
          <w:p w14:paraId="034DA63A" w14:textId="77777777" w:rsidR="00E3300B" w:rsidRPr="001B5F2F" w:rsidRDefault="00E3300B" w:rsidP="00D03518">
            <w:pPr>
              <w:pStyle w:val="Corpodetexto"/>
              <w:spacing w:before="120" w:after="120" w:line="240" w:lineRule="auto"/>
              <w:rPr>
                <w:lang w:val="en-US"/>
              </w:rPr>
            </w:pPr>
            <w:r w:rsidRPr="001B5F2F">
              <w:rPr>
                <w:lang w:val="en-US"/>
              </w:rPr>
              <w:t>_________</w:t>
            </w:r>
          </w:p>
        </w:tc>
      </w:tr>
    </w:tbl>
    <w:p w14:paraId="66B9FA36" w14:textId="77777777" w:rsidR="00E3300B" w:rsidRPr="001B5F2F" w:rsidRDefault="00E3300B" w:rsidP="00E3300B">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E3300B" w:rsidRPr="001B5F2F" w14:paraId="09732D0A" w14:textId="77777777" w:rsidTr="00D03518">
        <w:tc>
          <w:tcPr>
            <w:tcW w:w="5000" w:type="pct"/>
          </w:tcPr>
          <w:p w14:paraId="07C0C5DC" w14:textId="77777777" w:rsidR="00E3300B" w:rsidRPr="001B5F2F" w:rsidRDefault="00E3300B" w:rsidP="00D03518">
            <w:pPr>
              <w:pStyle w:val="Corpodetexto"/>
              <w:spacing w:before="120" w:after="120" w:line="240" w:lineRule="auto"/>
              <w:rPr>
                <w:lang w:val="en-US"/>
              </w:rPr>
            </w:pPr>
            <w:r w:rsidRPr="001B5F2F">
              <w:rPr>
                <w:lang w:val="en-US"/>
              </w:rPr>
              <w:t>Notes.</w:t>
            </w:r>
            <w:r w:rsidRPr="001B5F2F">
              <w:rPr>
                <w:rStyle w:val="Refdenotaderodap"/>
                <w:bCs/>
                <w:lang w:val="en-US"/>
              </w:rPr>
              <w:footnoteReference w:id="9"/>
            </w:r>
          </w:p>
        </w:tc>
      </w:tr>
      <w:tr w:rsidR="00E3300B" w:rsidRPr="001B5F2F" w14:paraId="35A93154" w14:textId="77777777" w:rsidTr="00D03518">
        <w:tc>
          <w:tcPr>
            <w:tcW w:w="5000" w:type="pct"/>
          </w:tcPr>
          <w:p w14:paraId="2293A13E" w14:textId="77777777" w:rsidR="00E3300B" w:rsidRPr="001B5F2F" w:rsidRDefault="00E3300B" w:rsidP="00D03518">
            <w:pPr>
              <w:pStyle w:val="Corpodetexto"/>
              <w:spacing w:before="120" w:after="120" w:line="240" w:lineRule="auto"/>
              <w:rPr>
                <w:lang w:val="en-US"/>
              </w:rPr>
            </w:pPr>
          </w:p>
          <w:p w14:paraId="149D7B60" w14:textId="77777777" w:rsidR="00E3300B" w:rsidRPr="001B5F2F" w:rsidRDefault="00E3300B" w:rsidP="00D03518">
            <w:pPr>
              <w:pStyle w:val="Corpodetexto"/>
              <w:spacing w:before="120" w:after="120" w:line="240" w:lineRule="auto"/>
              <w:rPr>
                <w:lang w:val="en-US"/>
              </w:rPr>
            </w:pPr>
          </w:p>
          <w:p w14:paraId="7892E006" w14:textId="77777777" w:rsidR="00E3300B" w:rsidRPr="001B5F2F" w:rsidRDefault="00E3300B" w:rsidP="00D03518">
            <w:pPr>
              <w:pStyle w:val="Corpodetexto"/>
              <w:spacing w:before="120" w:after="120" w:line="240" w:lineRule="auto"/>
              <w:rPr>
                <w:lang w:val="en-US"/>
              </w:rPr>
            </w:pPr>
          </w:p>
        </w:tc>
      </w:tr>
    </w:tbl>
    <w:p w14:paraId="36D633C4" w14:textId="77777777" w:rsidR="00E3300B" w:rsidRPr="001B5F2F" w:rsidRDefault="00E3300B" w:rsidP="00E3300B">
      <w:pPr>
        <w:pStyle w:val="Corpodetexto"/>
        <w:spacing w:before="120" w:after="120" w:line="240" w:lineRule="auto"/>
        <w:rPr>
          <w:lang w:val="en-US"/>
        </w:rPr>
      </w:pPr>
    </w:p>
    <w:p w14:paraId="528CAE49" w14:textId="77777777" w:rsidR="00E3300B" w:rsidRPr="001B5F2F" w:rsidRDefault="00E3300B" w:rsidP="00E3300B">
      <w:pPr>
        <w:pStyle w:val="Corpodetexto"/>
        <w:spacing w:before="120" w:after="120" w:line="240" w:lineRule="auto"/>
        <w:rPr>
          <w:lang w:val="en-US"/>
        </w:rPr>
      </w:pPr>
      <w:r w:rsidRPr="001B5F2F">
        <w:rPr>
          <w:lang w:val="en-US"/>
        </w:rPr>
        <w:t>Accountant in charge:</w:t>
      </w:r>
    </w:p>
    <w:p w14:paraId="7A06F651" w14:textId="77777777" w:rsidR="00E3300B" w:rsidRPr="001B5F2F" w:rsidRDefault="00E3300B" w:rsidP="00E3300B">
      <w:pPr>
        <w:pStyle w:val="Corpodetexto"/>
        <w:spacing w:before="120" w:after="120" w:line="240" w:lineRule="auto"/>
        <w:rPr>
          <w:u w:val="single"/>
        </w:rPr>
      </w:pPr>
      <w:r w:rsidRPr="001B5F2F">
        <w:t xml:space="preserve">Name: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78246C6C" w14:textId="77777777" w:rsidR="00E3300B" w:rsidRPr="001B5F2F" w:rsidRDefault="00E3300B" w:rsidP="00E3300B">
      <w:pPr>
        <w:pStyle w:val="Corpodetexto"/>
        <w:spacing w:before="120" w:after="120" w:line="240" w:lineRule="auto"/>
      </w:pPr>
      <w:r w:rsidRPr="001B5F2F">
        <w:t xml:space="preserve">Professional Enrollment: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286053C3" w14:textId="77777777" w:rsidR="00E3300B" w:rsidRPr="001B5F2F" w:rsidRDefault="00E3300B" w:rsidP="00E3300B">
      <w:pPr>
        <w:pStyle w:val="Corpodetexto"/>
        <w:spacing w:before="120" w:after="120" w:line="240" w:lineRule="auto"/>
      </w:pPr>
      <w:r w:rsidRPr="001B5F2F">
        <w:t xml:space="preserve">Signature: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tab/>
        <w:t xml:space="preserve">Date: </w:t>
      </w:r>
      <w:r w:rsidRPr="001B5F2F">
        <w:rPr>
          <w:u w:val="single"/>
        </w:rPr>
        <w:tab/>
      </w:r>
      <w:r w:rsidRPr="001B5F2F">
        <w:rPr>
          <w:u w:val="single"/>
        </w:rPr>
        <w:tab/>
      </w:r>
      <w:r w:rsidRPr="001B5F2F">
        <w:rPr>
          <w:u w:val="single"/>
        </w:rPr>
        <w:tab/>
      </w:r>
    </w:p>
    <w:p w14:paraId="127A224E" w14:textId="77777777" w:rsidR="00E3300B" w:rsidRPr="001B5F2F" w:rsidRDefault="00E3300B" w:rsidP="00E3300B">
      <w:pPr>
        <w:pStyle w:val="Corpodetexto"/>
        <w:spacing w:before="120" w:after="120" w:line="240" w:lineRule="auto"/>
      </w:pPr>
    </w:p>
    <w:p w14:paraId="7282C23B" w14:textId="77777777" w:rsidR="00E3300B" w:rsidRPr="001B5F2F" w:rsidRDefault="00E3300B" w:rsidP="00E3300B">
      <w:pPr>
        <w:pStyle w:val="Corpodetexto"/>
        <w:spacing w:before="120" w:after="120" w:line="240" w:lineRule="auto"/>
      </w:pPr>
      <w:r w:rsidRPr="001B5F2F">
        <w:t>Manager of bidder:</w:t>
      </w:r>
    </w:p>
    <w:p w14:paraId="1D623E9B" w14:textId="77777777" w:rsidR="00E3300B" w:rsidRPr="001B5F2F" w:rsidRDefault="00E3300B" w:rsidP="00E3300B">
      <w:pPr>
        <w:pStyle w:val="Corpodetexto"/>
        <w:spacing w:before="120" w:after="120" w:line="240" w:lineRule="auto"/>
      </w:pPr>
      <w:r w:rsidRPr="001B5F2F">
        <w:t xml:space="preserve">Name: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5D088CCF" w14:textId="77777777" w:rsidR="00E3300B" w:rsidRPr="00E3300B" w:rsidRDefault="00E3300B" w:rsidP="00E3300B">
      <w:pPr>
        <w:pStyle w:val="Corpodetexto"/>
        <w:spacing w:before="120" w:after="120" w:line="240" w:lineRule="auto"/>
        <w:rPr>
          <w:lang w:val="en-US"/>
        </w:rPr>
      </w:pPr>
      <w:r w:rsidRPr="00E3300B">
        <w:rPr>
          <w:lang w:val="en-US"/>
        </w:rPr>
        <w:t xml:space="preserve">ID: </w:t>
      </w:r>
      <w:r w:rsidRPr="00E3300B">
        <w:rPr>
          <w:u w:val="single"/>
          <w:lang w:val="en-US"/>
        </w:rPr>
        <w:tab/>
      </w:r>
      <w:r w:rsidRPr="00E3300B">
        <w:rPr>
          <w:u w:val="single"/>
          <w:lang w:val="en-US"/>
        </w:rPr>
        <w:tab/>
      </w:r>
      <w:r w:rsidRPr="00E3300B">
        <w:rPr>
          <w:u w:val="single"/>
          <w:lang w:val="en-US"/>
        </w:rPr>
        <w:tab/>
      </w:r>
      <w:r w:rsidRPr="00E3300B">
        <w:rPr>
          <w:u w:val="single"/>
          <w:lang w:val="en-US"/>
        </w:rPr>
        <w:tab/>
      </w:r>
      <w:r w:rsidRPr="00E3300B">
        <w:rPr>
          <w:u w:val="single"/>
          <w:lang w:val="en-US"/>
        </w:rPr>
        <w:tab/>
      </w:r>
      <w:r w:rsidRPr="00E3300B">
        <w:rPr>
          <w:u w:val="single"/>
          <w:lang w:val="en-US"/>
        </w:rPr>
        <w:tab/>
      </w:r>
      <w:r w:rsidRPr="00E3300B">
        <w:rPr>
          <w:u w:val="single"/>
          <w:lang w:val="en-US"/>
        </w:rPr>
        <w:tab/>
      </w:r>
      <w:r w:rsidRPr="00E3300B">
        <w:rPr>
          <w:u w:val="single"/>
          <w:lang w:val="en-US"/>
        </w:rPr>
        <w:tab/>
      </w:r>
    </w:p>
    <w:p w14:paraId="2C0ECC80" w14:textId="77777777" w:rsidR="00E3300B" w:rsidRPr="00E3300B" w:rsidRDefault="00E3300B" w:rsidP="00E3300B">
      <w:pPr>
        <w:pStyle w:val="Corpodetexto"/>
        <w:spacing w:before="120" w:after="120" w:line="240" w:lineRule="auto"/>
        <w:rPr>
          <w:szCs w:val="22"/>
          <w:u w:val="single"/>
          <w:lang w:val="en-US"/>
        </w:rPr>
      </w:pPr>
      <w:r w:rsidRPr="00E3300B">
        <w:rPr>
          <w:szCs w:val="22"/>
          <w:lang w:val="en-US"/>
        </w:rPr>
        <w:t xml:space="preserve">Signature: </w:t>
      </w:r>
      <w:r w:rsidRPr="00E3300B">
        <w:rPr>
          <w:szCs w:val="22"/>
          <w:u w:val="single"/>
          <w:lang w:val="en-US"/>
        </w:rPr>
        <w:tab/>
      </w:r>
      <w:r w:rsidRPr="00E3300B">
        <w:rPr>
          <w:szCs w:val="22"/>
          <w:u w:val="single"/>
          <w:lang w:val="en-US"/>
        </w:rPr>
        <w:tab/>
      </w:r>
      <w:r w:rsidRPr="00E3300B">
        <w:rPr>
          <w:szCs w:val="22"/>
          <w:u w:val="single"/>
          <w:lang w:val="en-US"/>
        </w:rPr>
        <w:tab/>
      </w:r>
      <w:r w:rsidRPr="00E3300B">
        <w:rPr>
          <w:szCs w:val="22"/>
          <w:u w:val="single"/>
          <w:lang w:val="en-US"/>
        </w:rPr>
        <w:tab/>
      </w:r>
      <w:r w:rsidRPr="00E3300B">
        <w:rPr>
          <w:szCs w:val="22"/>
          <w:u w:val="single"/>
          <w:lang w:val="en-US"/>
        </w:rPr>
        <w:tab/>
      </w:r>
      <w:r w:rsidRPr="00E3300B">
        <w:rPr>
          <w:szCs w:val="22"/>
          <w:u w:val="single"/>
          <w:lang w:val="en-US"/>
        </w:rPr>
        <w:tab/>
      </w:r>
      <w:r w:rsidRPr="00E3300B">
        <w:rPr>
          <w:szCs w:val="22"/>
          <w:u w:val="single"/>
          <w:lang w:val="en-US"/>
        </w:rPr>
        <w:tab/>
      </w:r>
      <w:r w:rsidRPr="00E3300B">
        <w:rPr>
          <w:szCs w:val="22"/>
          <w:u w:val="single"/>
          <w:lang w:val="en-US"/>
        </w:rPr>
        <w:tab/>
      </w:r>
      <w:r w:rsidRPr="00E3300B">
        <w:rPr>
          <w:szCs w:val="22"/>
          <w:lang w:val="en-US"/>
        </w:rPr>
        <w:tab/>
        <w:t xml:space="preserve">Date: </w:t>
      </w:r>
      <w:r w:rsidRPr="00E3300B">
        <w:rPr>
          <w:szCs w:val="22"/>
          <w:u w:val="single"/>
          <w:lang w:val="en-US"/>
        </w:rPr>
        <w:tab/>
      </w:r>
      <w:r w:rsidRPr="00E3300B">
        <w:rPr>
          <w:szCs w:val="22"/>
          <w:u w:val="single"/>
          <w:lang w:val="en-US"/>
        </w:rPr>
        <w:tab/>
      </w:r>
      <w:r w:rsidRPr="00E3300B">
        <w:rPr>
          <w:szCs w:val="22"/>
          <w:u w:val="single"/>
          <w:lang w:val="en-US"/>
        </w:rPr>
        <w:tab/>
      </w:r>
    </w:p>
    <w:p w14:paraId="4EC8022C" w14:textId="77777777" w:rsidR="00E3300B" w:rsidRPr="00E3300B" w:rsidRDefault="00E3300B" w:rsidP="00E3300B">
      <w:pPr>
        <w:pStyle w:val="Edital-Corpodetexto"/>
        <w:rPr>
          <w:lang w:val="en-US"/>
        </w:rPr>
      </w:pPr>
    </w:p>
    <w:p w14:paraId="6A082A3F" w14:textId="77777777" w:rsidR="00E3300B" w:rsidRPr="00E3300B" w:rsidRDefault="00E3300B" w:rsidP="00E3300B">
      <w:pPr>
        <w:pStyle w:val="Edital-Corpodetexto"/>
        <w:rPr>
          <w:lang w:val="en-US"/>
        </w:rPr>
      </w:pPr>
    </w:p>
    <w:p w14:paraId="5649B20A" w14:textId="77777777" w:rsidR="00E3300B" w:rsidRPr="00E3300B" w:rsidRDefault="00E3300B" w:rsidP="00E3300B">
      <w:pPr>
        <w:pStyle w:val="Edital-Corpodetexto"/>
        <w:rPr>
          <w:lang w:val="en-US"/>
        </w:rPr>
      </w:pPr>
    </w:p>
    <w:p w14:paraId="64400CD6" w14:textId="77777777" w:rsidR="00E3300B" w:rsidRPr="001B5F2F" w:rsidRDefault="00E3300B" w:rsidP="00E3300B">
      <w:pPr>
        <w:pStyle w:val="Edital-AnexoAssinatura"/>
        <w:rPr>
          <w:lang w:val="en-US"/>
        </w:rPr>
      </w:pPr>
      <w:r w:rsidRPr="001B5F2F">
        <w:rPr>
          <w:lang w:val="en-US"/>
        </w:rPr>
        <w:t xml:space="preserve">___________________________ </w:t>
      </w:r>
    </w:p>
    <w:p w14:paraId="08395A78" w14:textId="77777777" w:rsidR="00E3300B" w:rsidRPr="001B5F2F" w:rsidRDefault="00E3300B" w:rsidP="00E3300B">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[signature]</w:t>
      </w:r>
      <w:r w:rsidRPr="001B5F2F">
        <w:rPr>
          <w:szCs w:val="18"/>
          <w:lang w:val="en-US"/>
        </w:rPr>
        <w:fldChar w:fldCharType="end"/>
      </w:r>
    </w:p>
    <w:p w14:paraId="1B505037" w14:textId="77777777" w:rsidR="00E3300B" w:rsidRPr="001B5F2F" w:rsidRDefault="00E3300B" w:rsidP="00E3300B">
      <w:pPr>
        <w:pStyle w:val="Edital-AnexoAssinatura"/>
        <w:rPr>
          <w:lang w:val="en-US"/>
        </w:rPr>
      </w:pPr>
    </w:p>
    <w:p w14:paraId="7321FE4E" w14:textId="77777777" w:rsidR="00E3300B" w:rsidRPr="001B5F2F" w:rsidRDefault="00E3300B" w:rsidP="00E3300B">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7A25FC9B" w14:textId="77777777" w:rsidR="00E3300B" w:rsidRPr="001B5F2F" w:rsidRDefault="00E3300B" w:rsidP="00E3300B">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1E58B355" w14:textId="77777777" w:rsidR="00E3300B" w:rsidRPr="001B5F2F" w:rsidRDefault="00E3300B" w:rsidP="00E3300B">
      <w:pPr>
        <w:pStyle w:val="Corpodetexto"/>
        <w:spacing w:before="120" w:after="120" w:line="240" w:lineRule="auto"/>
        <w:rPr>
          <w:sz w:val="20"/>
          <w:lang w:val="en-US"/>
        </w:rPr>
      </w:pPr>
    </w:p>
    <w:p w14:paraId="74FE23FE" w14:textId="2CEEAA25" w:rsidR="00807C90" w:rsidRPr="00227979" w:rsidRDefault="00E3300B" w:rsidP="00E3300B">
      <w:pPr>
        <w:rPr>
          <w:lang w:val="en-US"/>
        </w:rPr>
      </w:pPr>
      <w:r w:rsidRPr="001B5F2F">
        <w:rPr>
          <w:sz w:val="20"/>
          <w:lang w:val="en-US"/>
        </w:rPr>
        <w:br w:type="page"/>
      </w:r>
    </w:p>
    <w:p w14:paraId="7EBE8F5E" w14:textId="737EC50F" w:rsidR="00807C90" w:rsidRPr="00CC53C2" w:rsidRDefault="00822ECB" w:rsidP="00807C90">
      <w:pPr>
        <w:pStyle w:val="Edital-AnexoTtulo"/>
        <w:rPr>
          <w:lang w:val="en-US"/>
        </w:rPr>
      </w:pPr>
      <w:bookmarkStart w:id="4326" w:name="_Toc5791357"/>
      <w:bookmarkEnd w:id="4288"/>
      <w:bookmarkEnd w:id="4289"/>
      <w:bookmarkEnd w:id="4290"/>
      <w:bookmarkEnd w:id="4291"/>
      <w:r w:rsidRPr="00CC53C2">
        <w:rPr>
          <w:lang w:val="en-US"/>
        </w:rPr>
        <w:t>ANNEX XXII – SIGNATORY INFORMATION</w:t>
      </w:r>
      <w:bookmarkEnd w:id="4326"/>
    </w:p>
    <w:bookmarkEnd w:id="4292"/>
    <w:p w14:paraId="0910EA42" w14:textId="77777777" w:rsidR="00E3300B" w:rsidRPr="000F7368" w:rsidRDefault="00E3300B" w:rsidP="00E3300B">
      <w:pPr>
        <w:pStyle w:val="Edital-Corpodetexto"/>
        <w:rPr>
          <w:lang w:val="en-US"/>
        </w:rPr>
      </w:pPr>
    </w:p>
    <w:p w14:paraId="68F79EC5" w14:textId="77777777" w:rsidR="00E3300B" w:rsidRPr="000F7368" w:rsidRDefault="00E3300B" w:rsidP="00E3300B">
      <w:pPr>
        <w:pStyle w:val="Edital-Corpodetexto"/>
        <w:rPr>
          <w:lang w:val="en-US"/>
        </w:rPr>
      </w:pPr>
    </w:p>
    <w:p w14:paraId="7E92DFA0" w14:textId="77777777" w:rsidR="00E3300B" w:rsidRPr="000F7368" w:rsidRDefault="00E3300B" w:rsidP="00E3300B">
      <w:pPr>
        <w:pStyle w:val="Edital-Corpodetexto"/>
        <w:rPr>
          <w:lang w:val="en-US"/>
        </w:rPr>
      </w:pPr>
      <w:r w:rsidRPr="000F7368">
        <w:rPr>
          <w:lang w:val="en-US"/>
        </w:rPr>
        <w:t xml:space="preserve">The company </w:t>
      </w:r>
      <w:r w:rsidRPr="001B5F2F">
        <w:rPr>
          <w:lang w:val="en-US"/>
        </w:rPr>
        <w:fldChar w:fldCharType="begin">
          <w:ffData>
            <w:name w:val="Texto1"/>
            <w:enabled/>
            <w:calcOnExit w:val="0"/>
            <w:textInput>
              <w:default w:val="[inserir a denominação social da licitant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corporate name of the bidder]</w:t>
      </w:r>
      <w:r w:rsidRPr="001B5F2F">
        <w:rPr>
          <w:lang w:val="en-US"/>
        </w:rPr>
        <w:fldChar w:fldCharType="end"/>
      </w:r>
      <w:r w:rsidRPr="000F7368">
        <w:rPr>
          <w:lang w:val="en-US"/>
        </w:rPr>
        <w:t>, represented by its accredited representative(s), hereby presents the following information as a condition to execution of the concession agreement(s):</w:t>
      </w:r>
    </w:p>
    <w:p w14:paraId="639A0B30" w14:textId="77777777" w:rsidR="00E3300B" w:rsidRPr="000F7368" w:rsidRDefault="00E3300B" w:rsidP="00E3300B">
      <w:pPr>
        <w:pStyle w:val="Edital-Corpodetexto"/>
        <w:rPr>
          <w:lang w:val="en-US"/>
        </w:rPr>
      </w:pPr>
    </w:p>
    <w:p w14:paraId="27AC1944" w14:textId="77777777" w:rsidR="00E3300B" w:rsidRPr="000F7368" w:rsidRDefault="00E3300B" w:rsidP="00E3300B">
      <w:pPr>
        <w:pStyle w:val="Edital-Corpodetexto"/>
        <w:ind w:firstLine="0"/>
        <w:rPr>
          <w:szCs w:val="18"/>
          <w:lang w:val="en-US"/>
        </w:rPr>
      </w:pPr>
      <w:r w:rsidRPr="000F7368">
        <w:rPr>
          <w:b/>
          <w:szCs w:val="18"/>
          <w:lang w:val="en-US"/>
        </w:rPr>
        <w:t>Block(s)</w:t>
      </w:r>
      <w:r w:rsidRPr="000F7368">
        <w:rPr>
          <w:szCs w:val="18"/>
          <w:lang w:val="en-US"/>
        </w:rPr>
        <w:t xml:space="preserve">: </w:t>
      </w:r>
      <w:r w:rsidRPr="001B5F2F">
        <w:rPr>
          <w:lang w:val="en-US"/>
        </w:rPr>
        <w:fldChar w:fldCharType="begin">
          <w:ffData>
            <w:name w:val=""/>
            <w:enabled/>
            <w:calcOnExit w:val="0"/>
            <w:textInput>
              <w:default w:val="[inserir o(s) código(s)/nome(s) do(s) bloco(s) objeto(s) do(s) contrato(s)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code(s)/name(s) of the block(s) subject matter of the concession agreement(s)]</w:t>
      </w:r>
      <w:r w:rsidRPr="001B5F2F">
        <w:rPr>
          <w:lang w:val="en-US"/>
        </w:rPr>
        <w:fldChar w:fldCharType="end"/>
      </w:r>
    </w:p>
    <w:p w14:paraId="1051FD9A" w14:textId="77777777" w:rsidR="00E3300B" w:rsidRPr="000F7368" w:rsidRDefault="00E3300B" w:rsidP="00E3300B">
      <w:pPr>
        <w:pStyle w:val="Edital-Corpodetexto"/>
        <w:rPr>
          <w:lang w:val="en-US"/>
        </w:rPr>
      </w:pPr>
    </w:p>
    <w:p w14:paraId="347AC3C1" w14:textId="77777777" w:rsidR="00E3300B" w:rsidRPr="000F7368" w:rsidRDefault="00E3300B" w:rsidP="00E3300B">
      <w:pPr>
        <w:pStyle w:val="Edital-Corpodetexto"/>
        <w:ind w:firstLine="0"/>
        <w:rPr>
          <w:szCs w:val="18"/>
          <w:lang w:val="en-US"/>
        </w:rPr>
      </w:pPr>
      <w:r w:rsidRPr="000F7368">
        <w:rPr>
          <w:b/>
          <w:szCs w:val="18"/>
          <w:lang w:val="en-US"/>
        </w:rPr>
        <w:t>Name of the winner</w:t>
      </w:r>
      <w:r w:rsidRPr="000F7368">
        <w:rPr>
          <w:szCs w:val="18"/>
          <w:lang w:val="en-US"/>
        </w:rPr>
        <w:t xml:space="preserve">: </w:t>
      </w:r>
      <w:r w:rsidRPr="001B5F2F">
        <w:rPr>
          <w:szCs w:val="18"/>
          <w:lang w:val="en-US"/>
        </w:rPr>
        <w:fldChar w:fldCharType="begin">
          <w:ffData>
            <w:name w:val=""/>
            <w:enabled/>
            <w:calcOnExit w:val="0"/>
            <w:textInput>
              <w:default w:val="[inserir a denominação social da licitante]"/>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corporate name of the bidder]</w:t>
      </w:r>
      <w:r w:rsidRPr="001B5F2F">
        <w:rPr>
          <w:szCs w:val="18"/>
          <w:lang w:val="en-US"/>
        </w:rPr>
        <w:fldChar w:fldCharType="end"/>
      </w:r>
    </w:p>
    <w:p w14:paraId="64B48F8A" w14:textId="77777777" w:rsidR="00E3300B" w:rsidRPr="000F7368" w:rsidRDefault="00E3300B" w:rsidP="00E3300B">
      <w:pPr>
        <w:pStyle w:val="Edital-Corpodetexto"/>
        <w:rPr>
          <w:lang w:val="en-US"/>
        </w:rPr>
      </w:pPr>
    </w:p>
    <w:p w14:paraId="7DF38575" w14:textId="77777777" w:rsidR="00E3300B" w:rsidRPr="000F7368" w:rsidRDefault="00E3300B" w:rsidP="00E3300B">
      <w:pPr>
        <w:pStyle w:val="Edital-Corpodetexto"/>
        <w:ind w:firstLine="0"/>
        <w:rPr>
          <w:szCs w:val="18"/>
          <w:lang w:val="en-US"/>
        </w:rPr>
      </w:pPr>
      <w:r w:rsidRPr="000F7368">
        <w:rPr>
          <w:b/>
          <w:szCs w:val="18"/>
          <w:lang w:val="en-US"/>
        </w:rPr>
        <w:t>Name of the signatory of the concession agreement(s)</w:t>
      </w:r>
      <w:r w:rsidRPr="000F7368">
        <w:rPr>
          <w:szCs w:val="18"/>
          <w:lang w:val="en-US"/>
        </w:rPr>
        <w:t xml:space="preserve">: </w:t>
      </w:r>
      <w:r w:rsidRPr="001B5F2F">
        <w:rPr>
          <w:szCs w:val="18"/>
          <w:lang w:val="en-US"/>
        </w:rPr>
        <w:fldChar w:fldCharType="begin">
          <w:ffData>
            <w:name w:val=""/>
            <w:enabled/>
            <w:calcOnExit w:val="0"/>
            <w:textInput>
              <w:default w:val="[inserir a denominação social da signatári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corporate name of the signatory]</w:t>
      </w:r>
      <w:r w:rsidRPr="001B5F2F">
        <w:rPr>
          <w:szCs w:val="18"/>
          <w:lang w:val="en-US"/>
        </w:rPr>
        <w:fldChar w:fldCharType="end"/>
      </w:r>
    </w:p>
    <w:p w14:paraId="0253E207" w14:textId="77777777" w:rsidR="00E3300B" w:rsidRPr="000F7368" w:rsidRDefault="00E3300B" w:rsidP="00E3300B">
      <w:pPr>
        <w:pStyle w:val="Edital-Corpodetexto"/>
        <w:ind w:firstLine="0"/>
        <w:rPr>
          <w:szCs w:val="18"/>
          <w:lang w:val="en-US"/>
        </w:rPr>
      </w:pPr>
      <w:r w:rsidRPr="000F7368">
        <w:rPr>
          <w:b/>
          <w:szCs w:val="18"/>
          <w:lang w:val="en-US"/>
        </w:rPr>
        <w:t>Enrollment in the CNPJ</w:t>
      </w:r>
      <w:r w:rsidRPr="000F7368">
        <w:rPr>
          <w:szCs w:val="18"/>
          <w:lang w:val="en-US"/>
        </w:rPr>
        <w:t xml:space="preserve">: </w:t>
      </w:r>
      <w:r w:rsidRPr="001B5F2F">
        <w:rPr>
          <w:szCs w:val="18"/>
          <w:lang w:val="en-US"/>
        </w:rPr>
        <w:fldChar w:fldCharType="begin">
          <w:ffData>
            <w:name w:val=""/>
            <w:enabled/>
            <w:calcOnExit w:val="0"/>
            <w:textInput>
              <w:default w:val="[inserir o número de inscrição no CNPJ da signatári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signatory's CNPJ enrollment number]</w:t>
      </w:r>
      <w:r w:rsidRPr="001B5F2F">
        <w:rPr>
          <w:szCs w:val="18"/>
          <w:lang w:val="en-US"/>
        </w:rPr>
        <w:fldChar w:fldCharType="end"/>
      </w:r>
    </w:p>
    <w:p w14:paraId="6712D838" w14:textId="77777777" w:rsidR="00E3300B" w:rsidRPr="000F7368" w:rsidRDefault="00E3300B" w:rsidP="00E3300B">
      <w:pPr>
        <w:pStyle w:val="Edital-Corpodetexto"/>
        <w:ind w:firstLine="0"/>
        <w:rPr>
          <w:b/>
          <w:szCs w:val="18"/>
          <w:lang w:val="en-US"/>
        </w:rPr>
      </w:pPr>
      <w:r w:rsidRPr="000F7368">
        <w:rPr>
          <w:b/>
          <w:szCs w:val="18"/>
          <w:lang w:val="en-US"/>
        </w:rPr>
        <w:t>Signatory information</w:t>
      </w:r>
      <w:r w:rsidRPr="000F7368">
        <w:rPr>
          <w:szCs w:val="18"/>
          <w:lang w:val="en-US"/>
        </w:rPr>
        <w:t>:</w:t>
      </w:r>
    </w:p>
    <w:p w14:paraId="58FDC698" w14:textId="77777777" w:rsidR="00E3300B" w:rsidRPr="000F7368" w:rsidRDefault="00E3300B" w:rsidP="00E3300B">
      <w:pPr>
        <w:pStyle w:val="Edital-Corpodetexto"/>
        <w:ind w:firstLine="0"/>
        <w:rPr>
          <w:szCs w:val="18"/>
          <w:lang w:val="en-US"/>
        </w:rPr>
      </w:pPr>
      <w:r w:rsidRPr="000F7368">
        <w:rPr>
          <w:szCs w:val="18"/>
          <w:lang w:val="en-US"/>
        </w:rPr>
        <w:t xml:space="preserve">Address: </w:t>
      </w:r>
      <w:r w:rsidRPr="001B5F2F">
        <w:rPr>
          <w:lang w:val="en-US"/>
        </w:rPr>
        <w:fldChar w:fldCharType="begin">
          <w:ffData>
            <w:name w:val=""/>
            <w:enabled/>
            <w:calcOnExit w:val="0"/>
            <w:textInput>
              <w:default w:val="[inserir o endereç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address]</w:t>
      </w:r>
      <w:r w:rsidRPr="001B5F2F">
        <w:rPr>
          <w:lang w:val="en-US"/>
        </w:rPr>
        <w:fldChar w:fldCharType="end"/>
      </w:r>
    </w:p>
    <w:p w14:paraId="1AB8956E" w14:textId="77777777" w:rsidR="00E3300B" w:rsidRPr="000F7368" w:rsidRDefault="00E3300B" w:rsidP="00E3300B">
      <w:pPr>
        <w:pStyle w:val="Edital-Corpodetexto"/>
        <w:ind w:firstLine="0"/>
        <w:rPr>
          <w:szCs w:val="18"/>
          <w:lang w:val="en-US"/>
        </w:rPr>
      </w:pPr>
      <w:r w:rsidRPr="000F7368">
        <w:rPr>
          <w:szCs w:val="18"/>
          <w:lang w:val="en-US"/>
        </w:rPr>
        <w:t xml:space="preserve">City: </w:t>
      </w:r>
      <w:r w:rsidRPr="001B5F2F">
        <w:rPr>
          <w:lang w:val="en-US"/>
        </w:rPr>
        <w:fldChar w:fldCharType="begin">
          <w:ffData>
            <w:name w:val=""/>
            <w:enabled/>
            <w:calcOnExit w:val="0"/>
            <w:textInput>
              <w:default w:val="[inserir o nome da cidad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city]</w:t>
      </w:r>
      <w:r w:rsidRPr="001B5F2F">
        <w:rPr>
          <w:lang w:val="en-US"/>
        </w:rPr>
        <w:fldChar w:fldCharType="end"/>
      </w:r>
    </w:p>
    <w:p w14:paraId="36495921" w14:textId="77777777" w:rsidR="00E3300B" w:rsidRPr="000F7368" w:rsidRDefault="00E3300B" w:rsidP="00E3300B">
      <w:pPr>
        <w:pStyle w:val="Edital-Corpodetexto"/>
        <w:ind w:firstLine="0"/>
        <w:rPr>
          <w:szCs w:val="18"/>
          <w:lang w:val="en-US"/>
        </w:rPr>
      </w:pPr>
      <w:r w:rsidRPr="000F7368">
        <w:rPr>
          <w:szCs w:val="18"/>
          <w:lang w:val="en-US"/>
        </w:rPr>
        <w:t xml:space="preserve">State: </w:t>
      </w:r>
      <w:r w:rsidRPr="001B5F2F">
        <w:rPr>
          <w:lang w:val="en-US"/>
        </w:rPr>
        <w:fldChar w:fldCharType="begin">
          <w:ffData>
            <w:name w:val=""/>
            <w:enabled/>
            <w:calcOnExit w:val="0"/>
            <w:textInput>
              <w:default w:val="[inserir o nome do estad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state]</w:t>
      </w:r>
      <w:r w:rsidRPr="001B5F2F">
        <w:rPr>
          <w:lang w:val="en-US"/>
        </w:rPr>
        <w:fldChar w:fldCharType="end"/>
      </w:r>
    </w:p>
    <w:p w14:paraId="36ED1B5C" w14:textId="77777777" w:rsidR="00E3300B" w:rsidRPr="000F7368" w:rsidRDefault="00E3300B" w:rsidP="00E3300B">
      <w:pPr>
        <w:pStyle w:val="Edital-Corpodetexto"/>
        <w:ind w:firstLine="0"/>
        <w:rPr>
          <w:szCs w:val="18"/>
          <w:lang w:val="en-US"/>
        </w:rPr>
      </w:pPr>
      <w:r w:rsidRPr="000F7368">
        <w:rPr>
          <w:szCs w:val="18"/>
          <w:lang w:val="en-US"/>
        </w:rPr>
        <w:t xml:space="preserve">CEP: </w:t>
      </w:r>
      <w:r w:rsidRPr="001B5F2F">
        <w:rPr>
          <w:lang w:val="en-US"/>
        </w:rPr>
        <w:fldChar w:fldCharType="begin">
          <w:ffData>
            <w:name w:val=""/>
            <w:enabled/>
            <w:calcOnExit w:val="0"/>
            <w:textInput>
              <w:default w:val="[inserir o CEP]"/>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CEP]</w:t>
      </w:r>
      <w:r w:rsidRPr="001B5F2F">
        <w:rPr>
          <w:lang w:val="en-US"/>
        </w:rPr>
        <w:fldChar w:fldCharType="end"/>
      </w:r>
    </w:p>
    <w:p w14:paraId="413F6021" w14:textId="77777777" w:rsidR="00E3300B" w:rsidRPr="000F7368" w:rsidRDefault="00E3300B" w:rsidP="00E3300B">
      <w:pPr>
        <w:pStyle w:val="Edital-Corpodetexto"/>
        <w:rPr>
          <w:lang w:val="en-US"/>
        </w:rPr>
      </w:pPr>
    </w:p>
    <w:p w14:paraId="3757A54F" w14:textId="77777777" w:rsidR="00E3300B" w:rsidRPr="000F7368" w:rsidRDefault="00E3300B" w:rsidP="00E3300B">
      <w:pPr>
        <w:pStyle w:val="Edital-Corpodetexto"/>
        <w:ind w:firstLine="0"/>
        <w:rPr>
          <w:b/>
          <w:szCs w:val="18"/>
          <w:lang w:val="en-US"/>
        </w:rPr>
      </w:pPr>
      <w:r w:rsidRPr="000F7368">
        <w:rPr>
          <w:b/>
          <w:szCs w:val="18"/>
          <w:lang w:val="en-US"/>
        </w:rPr>
        <w:t>Representative(s) that will sign the concession agreement(s)</w:t>
      </w:r>
      <w:r w:rsidRPr="000F7368">
        <w:rPr>
          <w:szCs w:val="18"/>
          <w:lang w:val="en-US"/>
        </w:rPr>
        <w:t>:</w:t>
      </w:r>
    </w:p>
    <w:p w14:paraId="386DA0F1" w14:textId="77777777" w:rsidR="00E3300B" w:rsidRPr="000F7368" w:rsidRDefault="00E3300B" w:rsidP="00E3300B">
      <w:pPr>
        <w:pStyle w:val="Edital-Corpodetexto"/>
        <w:ind w:firstLine="0"/>
        <w:rPr>
          <w:szCs w:val="18"/>
          <w:lang w:val="en-US"/>
        </w:rPr>
      </w:pPr>
      <w:r w:rsidRPr="000F7368">
        <w:rPr>
          <w:szCs w:val="18"/>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60C3FDD6" w14:textId="77777777" w:rsidR="00E3300B" w:rsidRPr="000F7368" w:rsidRDefault="00E3300B" w:rsidP="00E3300B">
      <w:pPr>
        <w:pStyle w:val="Edital-Corpodetexto"/>
        <w:ind w:firstLine="0"/>
        <w:rPr>
          <w:szCs w:val="18"/>
          <w:lang w:val="en-US"/>
        </w:rPr>
      </w:pPr>
      <w:r w:rsidRPr="000F7368">
        <w:rPr>
          <w:szCs w:val="18"/>
          <w:lang w:val="en-US"/>
        </w:rPr>
        <w:t xml:space="preserve">Title: </w:t>
      </w:r>
      <w:r w:rsidRPr="001B5F2F">
        <w:rPr>
          <w:lang w:val="en-US"/>
        </w:rPr>
        <w:fldChar w:fldCharType="begin">
          <w:ffData>
            <w:name w:val=""/>
            <w:enabled/>
            <w:calcOnExit w:val="0"/>
            <w:textInput>
              <w:default w:val="[inserir o cargo (esta informação constará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title (this information will be included in the concession agreement)]</w:t>
      </w:r>
      <w:r w:rsidRPr="001B5F2F">
        <w:rPr>
          <w:lang w:val="en-US"/>
        </w:rPr>
        <w:fldChar w:fldCharType="end"/>
      </w:r>
      <w:r w:rsidRPr="000F7368">
        <w:rPr>
          <w:szCs w:val="18"/>
          <w:lang w:val="en-US"/>
        </w:rPr>
        <w:t xml:space="preserve"> </w:t>
      </w:r>
    </w:p>
    <w:p w14:paraId="59EDF519" w14:textId="77777777" w:rsidR="00E3300B" w:rsidRPr="000F7368" w:rsidRDefault="00E3300B" w:rsidP="00E3300B">
      <w:pPr>
        <w:pStyle w:val="Edital-Corpodetexto"/>
        <w:ind w:firstLine="0"/>
        <w:rPr>
          <w:szCs w:val="18"/>
          <w:lang w:val="en-US"/>
        </w:rPr>
      </w:pPr>
      <w:r w:rsidRPr="000F7368">
        <w:rPr>
          <w:szCs w:val="18"/>
          <w:lang w:val="en-US"/>
        </w:rPr>
        <w:t xml:space="preserve">Email: </w:t>
      </w:r>
      <w:r w:rsidRPr="001B5F2F">
        <w:rPr>
          <w:lang w:val="en-US"/>
        </w:rPr>
        <w:fldChar w:fldCharType="begin">
          <w:ffData>
            <w:name w:val=""/>
            <w:enabled/>
            <w:calcOnExit w:val="0"/>
            <w:textInput>
              <w:default w:val="[inserir o endereço de e-mail]"/>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email]</w:t>
      </w:r>
      <w:r w:rsidRPr="001B5F2F">
        <w:rPr>
          <w:lang w:val="en-US"/>
        </w:rPr>
        <w:fldChar w:fldCharType="end"/>
      </w:r>
    </w:p>
    <w:p w14:paraId="18E0B1AD" w14:textId="77777777" w:rsidR="00E3300B" w:rsidRPr="000F7368" w:rsidRDefault="00E3300B" w:rsidP="00E3300B">
      <w:pPr>
        <w:pStyle w:val="Edital-Corpodetexto"/>
        <w:rPr>
          <w:lang w:val="en-US"/>
        </w:rPr>
      </w:pPr>
    </w:p>
    <w:p w14:paraId="7F0CFB68" w14:textId="77777777" w:rsidR="00E3300B" w:rsidRPr="000F7368" w:rsidRDefault="00E3300B" w:rsidP="00E3300B">
      <w:pPr>
        <w:pStyle w:val="Edital-Corpodetexto"/>
        <w:ind w:firstLine="0"/>
        <w:rPr>
          <w:szCs w:val="18"/>
          <w:lang w:val="en-US"/>
        </w:rPr>
      </w:pPr>
      <w:r w:rsidRPr="000F7368">
        <w:rPr>
          <w:szCs w:val="18"/>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3015C283" w14:textId="77777777" w:rsidR="00E3300B" w:rsidRPr="000F7368" w:rsidRDefault="00E3300B" w:rsidP="00E3300B">
      <w:pPr>
        <w:pStyle w:val="Edital-Corpodetexto"/>
        <w:ind w:firstLine="0"/>
        <w:rPr>
          <w:szCs w:val="18"/>
          <w:lang w:val="en-US"/>
        </w:rPr>
      </w:pPr>
      <w:r w:rsidRPr="000F7368">
        <w:rPr>
          <w:szCs w:val="18"/>
          <w:lang w:val="en-US"/>
        </w:rPr>
        <w:t xml:space="preserve">Title: </w:t>
      </w:r>
      <w:r w:rsidRPr="001B5F2F">
        <w:rPr>
          <w:lang w:val="en-US"/>
        </w:rPr>
        <w:fldChar w:fldCharType="begin">
          <w:ffData>
            <w:name w:val=""/>
            <w:enabled/>
            <w:calcOnExit w:val="0"/>
            <w:textInput>
              <w:default w:val="[inserir o cargo (esta informação constará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title (this information will be included in the concession agreement)]</w:t>
      </w:r>
      <w:r w:rsidRPr="001B5F2F">
        <w:rPr>
          <w:lang w:val="en-US"/>
        </w:rPr>
        <w:fldChar w:fldCharType="end"/>
      </w:r>
      <w:r w:rsidRPr="000F7368">
        <w:rPr>
          <w:szCs w:val="18"/>
          <w:lang w:val="en-US"/>
        </w:rPr>
        <w:t xml:space="preserve"> </w:t>
      </w:r>
    </w:p>
    <w:p w14:paraId="4DD3EDA3" w14:textId="77777777" w:rsidR="00E3300B" w:rsidRPr="000F7368" w:rsidRDefault="00E3300B" w:rsidP="00E3300B">
      <w:pPr>
        <w:pStyle w:val="Edital-Corpodetexto"/>
        <w:ind w:firstLine="0"/>
        <w:rPr>
          <w:szCs w:val="18"/>
          <w:lang w:val="en-US"/>
        </w:rPr>
      </w:pPr>
      <w:r w:rsidRPr="000F7368">
        <w:rPr>
          <w:szCs w:val="18"/>
          <w:lang w:val="en-US"/>
        </w:rPr>
        <w:t xml:space="preserve">Email: </w:t>
      </w:r>
      <w:r w:rsidRPr="001B5F2F">
        <w:rPr>
          <w:lang w:val="en-US"/>
        </w:rPr>
        <w:fldChar w:fldCharType="begin">
          <w:ffData>
            <w:name w:val=""/>
            <w:enabled/>
            <w:calcOnExit w:val="0"/>
            <w:textInput>
              <w:default w:val="[inserir o endereço de e-mail]"/>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email]</w:t>
      </w:r>
      <w:r w:rsidRPr="001B5F2F">
        <w:rPr>
          <w:lang w:val="en-US"/>
        </w:rPr>
        <w:fldChar w:fldCharType="end"/>
      </w:r>
    </w:p>
    <w:p w14:paraId="56505C15" w14:textId="77777777" w:rsidR="00E3300B" w:rsidRPr="000F7368" w:rsidRDefault="00E3300B" w:rsidP="00E3300B">
      <w:pPr>
        <w:pStyle w:val="Edital-Corpodetexto"/>
        <w:rPr>
          <w:lang w:val="en-US"/>
        </w:rPr>
      </w:pPr>
    </w:p>
    <w:p w14:paraId="63E9719C" w14:textId="77777777" w:rsidR="00E3300B" w:rsidRPr="001B5F2F" w:rsidRDefault="00E3300B" w:rsidP="00E3300B">
      <w:pPr>
        <w:pStyle w:val="Edital-AnexoAssinatura"/>
        <w:rPr>
          <w:lang w:val="en-US"/>
        </w:rPr>
      </w:pPr>
      <w:r w:rsidRPr="001B5F2F">
        <w:rPr>
          <w:lang w:val="en-US"/>
        </w:rPr>
        <w:t xml:space="preserve">___________________________ </w:t>
      </w:r>
    </w:p>
    <w:p w14:paraId="0DB861AA" w14:textId="77777777" w:rsidR="00E3300B" w:rsidRPr="001B5F2F" w:rsidRDefault="00E3300B" w:rsidP="00E3300B">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75877120" w14:textId="77777777" w:rsidR="00E3300B" w:rsidRPr="001B5F2F" w:rsidRDefault="00E3300B" w:rsidP="00E3300B">
      <w:pPr>
        <w:pStyle w:val="Edital-AnexoAssinatura"/>
        <w:rPr>
          <w:lang w:val="en-US"/>
        </w:rPr>
      </w:pPr>
    </w:p>
    <w:p w14:paraId="680BC592" w14:textId="77777777" w:rsidR="00E3300B" w:rsidRPr="001B5F2F" w:rsidRDefault="00E3300B" w:rsidP="00E3300B">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26A75013" w14:textId="77777777" w:rsidR="00E3300B" w:rsidRDefault="00E3300B" w:rsidP="00E3300B">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412CA056" w14:textId="7A897CF4" w:rsidR="00807C90" w:rsidRPr="00227979" w:rsidRDefault="00E3300B" w:rsidP="003A54D7">
      <w:pPr>
        <w:pStyle w:val="Edital-AnexoAssinatura"/>
        <w:rPr>
          <w:lang w:val="en-US"/>
        </w:rPr>
      </w:pPr>
      <w:r w:rsidRPr="001B5F2F">
        <w:rPr>
          <w:lang w:val="en-US"/>
        </w:rPr>
        <w:br w:type="page"/>
      </w:r>
    </w:p>
    <w:p w14:paraId="680FDE0E" w14:textId="77777777" w:rsidR="00807C90" w:rsidRPr="00227979" w:rsidRDefault="00807C90" w:rsidP="00807C90">
      <w:pPr>
        <w:pStyle w:val="Edital-AnexoTtulo"/>
        <w:rPr>
          <w:lang w:val="en-US"/>
        </w:rPr>
      </w:pPr>
      <w:bookmarkStart w:id="4327" w:name="_Toc337743547"/>
      <w:bookmarkStart w:id="4328" w:name="_Ref344909606"/>
      <w:bookmarkStart w:id="4329" w:name="_Ref344909662"/>
      <w:bookmarkStart w:id="4330" w:name="_Toc367733418"/>
      <w:bookmarkStart w:id="4331" w:name="Anexo11"/>
      <w:r w:rsidRPr="00227979">
        <w:rPr>
          <w:lang w:val="en-US"/>
        </w:rPr>
        <w:t xml:space="preserve"> </w:t>
      </w:r>
      <w:bookmarkStart w:id="4332" w:name="_Toc5791358"/>
      <w:r w:rsidR="00822ECB" w:rsidRPr="00D01F4C">
        <w:rPr>
          <w:lang w:val="en-US"/>
        </w:rPr>
        <w:t>ANNEX XXIII – FORM OF LETTER OF CREDIT FOR EXECUTION OF THE MINIMUM EXPLORATION PROGRAM</w:t>
      </w:r>
      <w:bookmarkEnd w:id="4332"/>
    </w:p>
    <w:p w14:paraId="0EE06802" w14:textId="77777777" w:rsidR="00D01F4C" w:rsidRDefault="00D01F4C" w:rsidP="00E3300B">
      <w:pPr>
        <w:ind w:left="708" w:firstLine="708"/>
        <w:jc w:val="center"/>
        <w:rPr>
          <w:rFonts w:cs="Arial"/>
          <w:b/>
          <w:sz w:val="22"/>
          <w:lang w:val="en-US"/>
        </w:rPr>
      </w:pPr>
    </w:p>
    <w:p w14:paraId="41AB56ED" w14:textId="77777777" w:rsidR="00E3300B" w:rsidRPr="000F7368" w:rsidRDefault="00E3300B" w:rsidP="00E3300B">
      <w:pPr>
        <w:ind w:left="708" w:firstLine="708"/>
        <w:jc w:val="center"/>
        <w:rPr>
          <w:rFonts w:cs="Arial"/>
          <w:b/>
          <w:sz w:val="22"/>
          <w:lang w:val="en-US"/>
        </w:rPr>
      </w:pPr>
      <w:r w:rsidRPr="000F7368">
        <w:rPr>
          <w:rFonts w:cs="Arial"/>
          <w:b/>
          <w:sz w:val="22"/>
          <w:lang w:val="en-US"/>
        </w:rPr>
        <w:t>IRREVOCABLE LETTER OF CREDIT</w:t>
      </w:r>
    </w:p>
    <w:p w14:paraId="65329065" w14:textId="77777777" w:rsidR="00E3300B" w:rsidRPr="001B5F2F" w:rsidRDefault="00E3300B" w:rsidP="00E3300B">
      <w:pPr>
        <w:jc w:val="center"/>
        <w:rPr>
          <w:rFonts w:cs="Arial"/>
          <w:sz w:val="22"/>
          <w:lang w:val="en-US"/>
        </w:rPr>
      </w:pPr>
      <w:r w:rsidRPr="001B5F2F">
        <w:rPr>
          <w:rFonts w:cs="Arial"/>
          <w:sz w:val="22"/>
          <w:lang w:val="en-US"/>
        </w:rPr>
        <w:t xml:space="preserve">Issued by </w:t>
      </w:r>
      <w:r w:rsidRPr="001B5F2F">
        <w:rPr>
          <w:rFonts w:cs="Arial"/>
          <w:i/>
          <w:sz w:val="22"/>
          <w:szCs w:val="22"/>
          <w:lang w:val="en-US"/>
        </w:rPr>
        <w:fldChar w:fldCharType="begin">
          <w:ffData>
            <w:name w:val=""/>
            <w:enabled/>
            <w:calcOnExit w:val="0"/>
            <w:textInput>
              <w:default w:val="[Inserir o nome do Banc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name of the Bank]</w:t>
      </w:r>
      <w:r w:rsidRPr="001B5F2F">
        <w:rPr>
          <w:rFonts w:cs="Arial"/>
          <w:i/>
          <w:sz w:val="22"/>
          <w:szCs w:val="22"/>
          <w:lang w:val="en-US"/>
        </w:rPr>
        <w:fldChar w:fldCharType="end"/>
      </w:r>
    </w:p>
    <w:p w14:paraId="5FDA6BC6" w14:textId="77777777" w:rsidR="00E3300B" w:rsidRPr="001B5F2F" w:rsidRDefault="00E3300B" w:rsidP="00E3300B">
      <w:pPr>
        <w:rPr>
          <w:rFonts w:cs="Arial"/>
          <w:sz w:val="22"/>
          <w:lang w:val="en-US"/>
        </w:rPr>
      </w:pPr>
    </w:p>
    <w:p w14:paraId="24E58810" w14:textId="77777777" w:rsidR="00E3300B" w:rsidRPr="001B5F2F" w:rsidRDefault="00E3300B" w:rsidP="00E3300B">
      <w:pPr>
        <w:spacing w:line="280" w:lineRule="auto"/>
        <w:rPr>
          <w:rFonts w:cs="Arial"/>
          <w:sz w:val="22"/>
          <w:lang w:val="en-US"/>
        </w:rPr>
      </w:pPr>
      <w:r w:rsidRPr="001B5F2F">
        <w:rPr>
          <w:rFonts w:cs="Arial"/>
          <w:sz w:val="22"/>
          <w:lang w:val="en-US"/>
        </w:rPr>
        <w:t xml:space="preserve">Date: </w:t>
      </w:r>
      <w:r w:rsidRPr="001B5F2F">
        <w:rPr>
          <w:rFonts w:cs="Arial"/>
          <w:i/>
          <w:sz w:val="22"/>
          <w:szCs w:val="22"/>
          <w:lang w:val="en-US"/>
        </w:rPr>
        <w:fldChar w:fldCharType="begin">
          <w:ffData>
            <w:name w:val=""/>
            <w:enabled/>
            <w:calcOnExit w:val="0"/>
            <w:textInput>
              <w:default w:val="[inserir data no formato dia/mês/an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date in the format month/day/year]</w:t>
      </w:r>
      <w:r w:rsidRPr="001B5F2F">
        <w:rPr>
          <w:rFonts w:cs="Arial"/>
          <w:i/>
          <w:sz w:val="22"/>
          <w:szCs w:val="22"/>
          <w:lang w:val="en-US"/>
        </w:rPr>
        <w:fldChar w:fldCharType="end"/>
      </w:r>
    </w:p>
    <w:p w14:paraId="14A19ED0" w14:textId="77777777" w:rsidR="00E3300B" w:rsidRPr="000F7368" w:rsidRDefault="00E3300B" w:rsidP="00E3300B">
      <w:pPr>
        <w:spacing w:line="280" w:lineRule="auto"/>
        <w:rPr>
          <w:rFonts w:cs="Arial"/>
          <w:sz w:val="22"/>
          <w:lang w:val="en-US"/>
        </w:rPr>
      </w:pPr>
      <w:r w:rsidRPr="000F7368">
        <w:rPr>
          <w:rFonts w:cs="Arial"/>
          <w:sz w:val="22"/>
          <w:lang w:val="en-US"/>
        </w:rPr>
        <w:t xml:space="preserve">No.: </w:t>
      </w:r>
      <w:r w:rsidRPr="001B5F2F">
        <w:rPr>
          <w:rFonts w:cs="Arial"/>
          <w:i/>
          <w:sz w:val="22"/>
          <w:lang w:val="en-US"/>
        </w:rPr>
        <w:fldChar w:fldCharType="begin">
          <w:ffData>
            <w:name w:val=""/>
            <w:enabled/>
            <w:calcOnExit w:val="0"/>
            <w:textInput>
              <w:default w:val="[inserir o número da Carta de Crédit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number of the Letter of Credit]</w:t>
      </w:r>
      <w:r w:rsidRPr="001B5F2F">
        <w:rPr>
          <w:rFonts w:cs="Arial"/>
          <w:i/>
          <w:sz w:val="22"/>
          <w:lang w:val="en-US"/>
        </w:rPr>
        <w:fldChar w:fldCharType="end"/>
      </w:r>
    </w:p>
    <w:p w14:paraId="1756529A" w14:textId="77777777" w:rsidR="00E3300B" w:rsidRPr="000F7368" w:rsidRDefault="00E3300B" w:rsidP="00E3300B">
      <w:pPr>
        <w:spacing w:line="280" w:lineRule="auto"/>
        <w:jc w:val="both"/>
        <w:rPr>
          <w:rFonts w:cs="Arial"/>
          <w:sz w:val="22"/>
          <w:lang w:val="en-US"/>
        </w:rPr>
      </w:pPr>
      <w:r w:rsidRPr="000F7368">
        <w:rPr>
          <w:rFonts w:cs="Arial"/>
          <w:sz w:val="22"/>
          <w:lang w:val="en-US"/>
        </w:rPr>
        <w:t xml:space="preserve">Initial </w:t>
      </w:r>
      <w:r w:rsidRPr="000F7368">
        <w:rPr>
          <w:rFonts w:cs="Arial"/>
          <w:sz w:val="22"/>
          <w:szCs w:val="22"/>
          <w:lang w:val="en-US"/>
        </w:rPr>
        <w:t>Par Value: R$</w:t>
      </w:r>
      <w:r w:rsidRPr="001B5F2F">
        <w:rPr>
          <w:rFonts w:cs="Arial"/>
          <w:sz w:val="22"/>
          <w:szCs w:val="22"/>
          <w:lang w:val="en-US"/>
        </w:rPr>
        <w:fldChar w:fldCharType="begin">
          <w:ffData>
            <w:name w:val=""/>
            <w:enabled/>
            <w:calcOnExit w:val="0"/>
            <w:textInput>
              <w:default w:val="[inserir o valor nominal]"/>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w:t>
      </w:r>
      <w:r w:rsidRPr="000F7368">
        <w:rPr>
          <w:rFonts w:cs="Arial"/>
          <w:i/>
          <w:sz w:val="22"/>
          <w:szCs w:val="22"/>
          <w:lang w:val="en-US"/>
        </w:rPr>
        <w:t>enter the Par Value</w:t>
      </w:r>
      <w:r w:rsidRPr="000F7368">
        <w:rPr>
          <w:rFonts w:cs="Arial"/>
          <w:sz w:val="22"/>
          <w:szCs w:val="22"/>
          <w:lang w:val="en-US"/>
        </w:rPr>
        <w:t>]</w:t>
      </w:r>
      <w:r w:rsidRPr="001B5F2F">
        <w:rPr>
          <w:rFonts w:cs="Arial"/>
          <w:sz w:val="22"/>
          <w:szCs w:val="22"/>
          <w:lang w:val="en-US"/>
        </w:rPr>
        <w:fldChar w:fldCharType="end"/>
      </w:r>
    </w:p>
    <w:p w14:paraId="65ABAAE5" w14:textId="77777777" w:rsidR="00E3300B" w:rsidRPr="000F7368" w:rsidRDefault="00E3300B" w:rsidP="00E3300B">
      <w:pPr>
        <w:spacing w:line="288" w:lineRule="auto"/>
        <w:jc w:val="both"/>
        <w:rPr>
          <w:rFonts w:cs="Arial"/>
          <w:sz w:val="22"/>
          <w:lang w:val="en-US"/>
        </w:rPr>
      </w:pPr>
    </w:p>
    <w:p w14:paraId="05C801F0" w14:textId="77777777" w:rsidR="00E3300B" w:rsidRPr="000F7368" w:rsidRDefault="00E3300B" w:rsidP="00E3300B">
      <w:pPr>
        <w:spacing w:line="280" w:lineRule="auto"/>
        <w:jc w:val="both"/>
        <w:rPr>
          <w:rFonts w:cs="Arial"/>
          <w:sz w:val="22"/>
          <w:lang w:val="en-US"/>
        </w:rPr>
      </w:pPr>
      <w:r w:rsidRPr="000F7368">
        <w:rPr>
          <w:rFonts w:cs="Arial"/>
          <w:sz w:val="22"/>
          <w:lang w:val="en-US"/>
        </w:rPr>
        <w:t>National Agency of Petroleum, Natural Gas and Biofuels</w:t>
      </w:r>
    </w:p>
    <w:p w14:paraId="64FF197F" w14:textId="77777777" w:rsidR="00E3300B" w:rsidRPr="001B5F2F" w:rsidRDefault="00E3300B" w:rsidP="00E3300B">
      <w:pPr>
        <w:spacing w:line="288" w:lineRule="auto"/>
        <w:jc w:val="both"/>
        <w:rPr>
          <w:rFonts w:cs="Arial"/>
          <w:sz w:val="22"/>
        </w:rPr>
      </w:pPr>
      <w:r w:rsidRPr="001B5F2F">
        <w:rPr>
          <w:rFonts w:cs="Arial"/>
          <w:sz w:val="22"/>
        </w:rPr>
        <w:t>Avenida Rio Branco 65, 19º andar</w:t>
      </w:r>
    </w:p>
    <w:p w14:paraId="2981F7A7" w14:textId="77777777" w:rsidR="00E3300B" w:rsidRPr="001B5F2F" w:rsidRDefault="00E3300B" w:rsidP="00E3300B">
      <w:pPr>
        <w:spacing w:line="288" w:lineRule="auto"/>
        <w:jc w:val="both"/>
        <w:rPr>
          <w:rFonts w:cs="Arial"/>
          <w:sz w:val="22"/>
        </w:rPr>
      </w:pPr>
      <w:r w:rsidRPr="001B5F2F">
        <w:rPr>
          <w:rFonts w:cs="Arial"/>
          <w:sz w:val="22"/>
        </w:rPr>
        <w:t>20090-004 Rio de Janeiro</w:t>
      </w:r>
    </w:p>
    <w:p w14:paraId="7A068553" w14:textId="77777777" w:rsidR="00E3300B" w:rsidRPr="000F7368" w:rsidRDefault="00E3300B" w:rsidP="00E3300B">
      <w:pPr>
        <w:spacing w:line="280" w:lineRule="auto"/>
        <w:jc w:val="both"/>
        <w:rPr>
          <w:rFonts w:cs="Arial"/>
          <w:sz w:val="22"/>
          <w:lang w:val="en-US"/>
        </w:rPr>
      </w:pPr>
      <w:r w:rsidRPr="000F7368">
        <w:rPr>
          <w:rFonts w:cs="Arial"/>
          <w:sz w:val="22"/>
          <w:lang w:val="en-US"/>
        </w:rPr>
        <w:t>Brazil</w:t>
      </w:r>
    </w:p>
    <w:p w14:paraId="6735C22D" w14:textId="77777777" w:rsidR="00E3300B" w:rsidRPr="000F7368" w:rsidRDefault="00E3300B" w:rsidP="00E3300B">
      <w:pPr>
        <w:jc w:val="both"/>
        <w:rPr>
          <w:rFonts w:cs="Arial"/>
          <w:sz w:val="22"/>
          <w:lang w:val="en-US"/>
        </w:rPr>
      </w:pPr>
    </w:p>
    <w:p w14:paraId="14673076" w14:textId="77777777" w:rsidR="00E3300B" w:rsidRPr="000F7368" w:rsidRDefault="00E3300B" w:rsidP="00E3300B">
      <w:pPr>
        <w:tabs>
          <w:tab w:val="num" w:pos="0"/>
        </w:tabs>
        <w:jc w:val="both"/>
        <w:rPr>
          <w:rFonts w:cs="Arial"/>
          <w:sz w:val="22"/>
          <w:lang w:val="en-US"/>
        </w:rPr>
      </w:pPr>
      <w:r w:rsidRPr="000F7368">
        <w:rPr>
          <w:rFonts w:cs="Arial"/>
          <w:sz w:val="22"/>
          <w:lang w:val="en-US"/>
        </w:rPr>
        <w:t>Dear Sirs:</w:t>
      </w:r>
    </w:p>
    <w:p w14:paraId="55BAD8DC" w14:textId="77777777" w:rsidR="00E3300B" w:rsidRPr="000F7368" w:rsidRDefault="00E3300B" w:rsidP="00E3300B">
      <w:pPr>
        <w:tabs>
          <w:tab w:val="num" w:pos="0"/>
        </w:tabs>
        <w:jc w:val="both"/>
        <w:rPr>
          <w:rFonts w:cs="Arial"/>
          <w:sz w:val="22"/>
          <w:lang w:val="en-US"/>
        </w:rPr>
      </w:pPr>
      <w:r w:rsidRPr="000F7368">
        <w:rPr>
          <w:rFonts w:cs="Arial"/>
          <w:sz w:val="22"/>
          <w:lang w:val="en-US"/>
        </w:rPr>
        <w:tab/>
      </w:r>
      <w:r w:rsidRPr="000F7368">
        <w:rPr>
          <w:rFonts w:cs="Arial"/>
          <w:sz w:val="22"/>
          <w:lang w:val="en-US"/>
        </w:rPr>
        <w:tab/>
      </w:r>
    </w:p>
    <w:p w14:paraId="7C1E6063" w14:textId="77777777" w:rsidR="00E3300B" w:rsidRPr="0023695A" w:rsidRDefault="00E3300B" w:rsidP="00E3300B">
      <w:pPr>
        <w:rPr>
          <w:rFonts w:cs="Arial"/>
          <w:color w:val="000000"/>
          <w:sz w:val="22"/>
          <w:lang w:val="en-US"/>
        </w:rPr>
      </w:pPr>
      <w:r w:rsidRPr="000F7368">
        <w:rPr>
          <w:rFonts w:cs="Arial"/>
          <w:sz w:val="22"/>
          <w:lang w:val="en-US"/>
        </w:rPr>
        <w:t>1.</w:t>
      </w:r>
      <w:r w:rsidRPr="000F7368">
        <w:rPr>
          <w:rFonts w:cs="Arial"/>
          <w:i/>
          <w:sz w:val="22"/>
          <w:szCs w:val="22"/>
          <w:lang w:val="en-US"/>
        </w:rPr>
        <w:t xml:space="preserve"> </w:t>
      </w:r>
      <w:r w:rsidRPr="0023695A">
        <w:rPr>
          <w:rFonts w:cs="Arial"/>
          <w:i/>
          <w:sz w:val="22"/>
          <w:szCs w:val="22"/>
          <w:lang w:val="en-US"/>
        </w:rPr>
        <w:fldChar w:fldCharType="begin">
          <w:ffData>
            <w:name w:val=""/>
            <w:enabled/>
            <w:calcOnExit w:val="0"/>
            <w:textInput>
              <w:default w:val="[Inserir o nome do Banco]"/>
            </w:textInput>
          </w:ffData>
        </w:fldChar>
      </w:r>
      <w:r w:rsidRPr="00B918FB">
        <w:rPr>
          <w:rFonts w:cs="Arial"/>
          <w:i/>
          <w:sz w:val="22"/>
          <w:szCs w:val="22"/>
          <w:lang w:val="en-US"/>
        </w:rPr>
        <w:instrText xml:space="preserve"> FORMTEXT </w:instrText>
      </w:r>
      <w:r w:rsidRPr="0023695A">
        <w:rPr>
          <w:rFonts w:cs="Arial"/>
          <w:i/>
          <w:sz w:val="22"/>
          <w:szCs w:val="22"/>
          <w:lang w:val="en-US"/>
        </w:rPr>
      </w:r>
      <w:r w:rsidRPr="0023695A">
        <w:rPr>
          <w:rFonts w:cs="Arial"/>
          <w:i/>
          <w:sz w:val="22"/>
          <w:szCs w:val="22"/>
          <w:lang w:val="en-US"/>
        </w:rPr>
        <w:fldChar w:fldCharType="separate"/>
      </w:r>
      <w:r w:rsidRPr="0023695A">
        <w:rPr>
          <w:rFonts w:cs="Arial"/>
          <w:i/>
          <w:sz w:val="22"/>
          <w:szCs w:val="22"/>
          <w:lang w:val="en-US"/>
        </w:rPr>
        <w:t>[Insert the name of the Bank]</w:t>
      </w:r>
      <w:r w:rsidRPr="0023695A">
        <w:rPr>
          <w:rFonts w:cs="Arial"/>
          <w:i/>
          <w:sz w:val="22"/>
          <w:szCs w:val="22"/>
          <w:lang w:val="en-US"/>
        </w:rPr>
        <w:fldChar w:fldCharType="end"/>
      </w:r>
      <w:r w:rsidRPr="0023695A">
        <w:rPr>
          <w:rFonts w:cs="Arial"/>
          <w:sz w:val="22"/>
          <w:lang w:val="en-US"/>
        </w:rPr>
        <w:t xml:space="preserve">, organized under the laws of </w:t>
      </w:r>
      <w:r w:rsidRPr="0023695A">
        <w:rPr>
          <w:rFonts w:cs="Arial"/>
          <w:i/>
          <w:sz w:val="22"/>
          <w:szCs w:val="22"/>
          <w:lang w:val="en-US"/>
        </w:rPr>
        <w:fldChar w:fldCharType="begin">
          <w:ffData>
            <w:name w:val=""/>
            <w:enabled/>
            <w:calcOnExit w:val="0"/>
            <w:textInput>
              <w:default w:val="[inserir o nome do país, segundo o exemplo: República Federaltiva do Brasil]"/>
            </w:textInput>
          </w:ffData>
        </w:fldChar>
      </w:r>
      <w:r w:rsidRPr="0023695A">
        <w:rPr>
          <w:rFonts w:cs="Arial"/>
          <w:i/>
          <w:sz w:val="22"/>
          <w:szCs w:val="22"/>
          <w:lang w:val="en-US"/>
        </w:rPr>
        <w:instrText xml:space="preserve"> FORMTEXT </w:instrText>
      </w:r>
      <w:r w:rsidRPr="0023695A">
        <w:rPr>
          <w:rFonts w:cs="Arial"/>
          <w:i/>
          <w:sz w:val="22"/>
          <w:szCs w:val="22"/>
          <w:lang w:val="en-US"/>
        </w:rPr>
      </w:r>
      <w:r w:rsidRPr="0023695A">
        <w:rPr>
          <w:rFonts w:cs="Arial"/>
          <w:i/>
          <w:sz w:val="22"/>
          <w:szCs w:val="22"/>
          <w:lang w:val="en-US"/>
        </w:rPr>
        <w:fldChar w:fldCharType="separate"/>
      </w:r>
      <w:r w:rsidRPr="0023695A">
        <w:rPr>
          <w:rFonts w:cs="Arial"/>
          <w:i/>
          <w:sz w:val="22"/>
          <w:szCs w:val="22"/>
          <w:lang w:val="en-US"/>
        </w:rPr>
        <w:t>[insert the name of the country, for example: the Federative Republic of Brazil]</w:t>
      </w:r>
      <w:r w:rsidRPr="0023695A">
        <w:rPr>
          <w:rFonts w:cs="Arial"/>
          <w:i/>
          <w:sz w:val="22"/>
          <w:szCs w:val="22"/>
          <w:lang w:val="en-US"/>
        </w:rPr>
        <w:fldChar w:fldCharType="end"/>
      </w:r>
      <w:r w:rsidRPr="0023695A">
        <w:rPr>
          <w:rFonts w:cs="Arial"/>
          <w:sz w:val="22"/>
          <w:lang w:val="en-US"/>
        </w:rPr>
        <w:t>, the “Issuer</w:t>
      </w:r>
      <w:r w:rsidRPr="0023695A">
        <w:rPr>
          <w:rFonts w:cs="Arial"/>
          <w:i/>
          <w:sz w:val="22"/>
          <w:szCs w:val="22"/>
          <w:lang w:val="en-US"/>
        </w:rPr>
        <w:t>”,</w:t>
      </w:r>
      <w:r w:rsidRPr="0023695A">
        <w:rPr>
          <w:rFonts w:cs="Arial"/>
          <w:sz w:val="22"/>
          <w:lang w:val="en-US"/>
        </w:rPr>
        <w:t xml:space="preserve"> hereby</w:t>
      </w:r>
      <w:r w:rsidRPr="0023695A">
        <w:rPr>
          <w:rFonts w:cs="Arial"/>
          <w:i/>
          <w:sz w:val="22"/>
          <w:szCs w:val="22"/>
          <w:lang w:val="en-US"/>
        </w:rPr>
        <w:t xml:space="preserve"> </w:t>
      </w:r>
      <w:r w:rsidRPr="0023695A">
        <w:rPr>
          <w:rFonts w:cs="Arial"/>
          <w:sz w:val="22"/>
          <w:szCs w:val="22"/>
          <w:lang w:val="en-US"/>
        </w:rPr>
        <w:t>issues</w:t>
      </w:r>
      <w:r w:rsidRPr="0023695A">
        <w:rPr>
          <w:rFonts w:cs="Arial"/>
          <w:sz w:val="22"/>
          <w:lang w:val="en-US"/>
        </w:rPr>
        <w:t xml:space="preserve"> to the benefit of the National Agency of Petroleum, Natural Gas and Biofuels – ANP</w:t>
      </w:r>
      <w:r w:rsidRPr="0023695A">
        <w:rPr>
          <w:rFonts w:cs="Arial"/>
          <w:i/>
          <w:sz w:val="22"/>
          <w:szCs w:val="22"/>
          <w:lang w:val="en-US"/>
        </w:rPr>
        <w:t>,</w:t>
      </w:r>
      <w:r w:rsidRPr="0023695A">
        <w:rPr>
          <w:rFonts w:cs="Arial"/>
          <w:sz w:val="22"/>
          <w:lang w:val="en-US"/>
        </w:rPr>
        <w:t xml:space="preserve"> an Independent Agency part of the </w:t>
      </w:r>
      <w:r w:rsidRPr="0023695A">
        <w:rPr>
          <w:rFonts w:cs="Arial"/>
          <w:sz w:val="22"/>
          <w:szCs w:val="22"/>
          <w:lang w:val="en-US"/>
        </w:rPr>
        <w:t>Indirect</w:t>
      </w:r>
      <w:r w:rsidRPr="0023695A">
        <w:rPr>
          <w:rFonts w:cs="Arial"/>
          <w:sz w:val="22"/>
          <w:lang w:val="en-US"/>
        </w:rPr>
        <w:t xml:space="preserve"> </w:t>
      </w:r>
      <w:r w:rsidRPr="0023695A">
        <w:rPr>
          <w:rFonts w:cs="Arial"/>
          <w:sz w:val="22"/>
          <w:szCs w:val="22"/>
          <w:lang w:val="en-US"/>
        </w:rPr>
        <w:t>Federal</w:t>
      </w:r>
      <w:r w:rsidRPr="0023695A">
        <w:rPr>
          <w:rFonts w:cs="Arial"/>
          <w:sz w:val="22"/>
          <w:lang w:val="en-US"/>
        </w:rPr>
        <w:t xml:space="preserve"> </w:t>
      </w:r>
      <w:r w:rsidRPr="0023695A">
        <w:rPr>
          <w:rFonts w:cs="Arial"/>
          <w:sz w:val="22"/>
          <w:szCs w:val="22"/>
          <w:lang w:val="en-US"/>
        </w:rPr>
        <w:t>Administration</w:t>
      </w:r>
      <w:r w:rsidRPr="0023695A">
        <w:rPr>
          <w:rFonts w:cs="Arial"/>
          <w:sz w:val="22"/>
          <w:lang w:val="en-US"/>
        </w:rPr>
        <w:t xml:space="preserve"> of the </w:t>
      </w:r>
      <w:r w:rsidRPr="0023695A">
        <w:rPr>
          <w:rFonts w:cs="Arial"/>
          <w:sz w:val="22"/>
          <w:szCs w:val="22"/>
          <w:lang w:val="en-US"/>
        </w:rPr>
        <w:t>Government</w:t>
      </w:r>
      <w:r w:rsidRPr="0023695A">
        <w:rPr>
          <w:rFonts w:cs="Arial"/>
          <w:sz w:val="22"/>
          <w:lang w:val="en-US"/>
        </w:rPr>
        <w:t xml:space="preserve"> </w:t>
      </w:r>
      <w:r w:rsidRPr="0023695A">
        <w:rPr>
          <w:rFonts w:cs="Arial"/>
          <w:sz w:val="22"/>
          <w:szCs w:val="22"/>
          <w:lang w:val="en-US"/>
        </w:rPr>
        <w:t>of the Federative Republic of Brazil</w:t>
      </w:r>
      <w:r w:rsidRPr="0023695A">
        <w:rPr>
          <w:rFonts w:cs="Arial"/>
          <w:i/>
          <w:sz w:val="22"/>
          <w:szCs w:val="22"/>
          <w:lang w:val="en-US"/>
        </w:rPr>
        <w:t>,</w:t>
      </w:r>
      <w:r w:rsidRPr="0023695A">
        <w:rPr>
          <w:rFonts w:cs="Arial"/>
          <w:sz w:val="22"/>
          <w:lang w:val="en-US"/>
        </w:rPr>
        <w:t xml:space="preserve"> </w:t>
      </w:r>
      <w:r w:rsidRPr="0023695A">
        <w:rPr>
          <w:rFonts w:cs="Arial"/>
          <w:sz w:val="22"/>
          <w:szCs w:val="22"/>
          <w:lang w:val="en-US"/>
        </w:rPr>
        <w:t>Irrevocable</w:t>
      </w:r>
      <w:r w:rsidRPr="0023695A">
        <w:rPr>
          <w:rFonts w:cs="Arial"/>
          <w:sz w:val="22"/>
          <w:lang w:val="en-US"/>
        </w:rPr>
        <w:t xml:space="preserve"> Letter of Credit No.</w:t>
      </w:r>
      <w:r w:rsidRPr="0023695A">
        <w:rPr>
          <w:rFonts w:cs="Arial"/>
          <w:color w:val="000000"/>
          <w:sz w:val="22"/>
          <w:lang w:val="en-US"/>
        </w:rPr>
        <w:t xml:space="preserve"> </w:t>
      </w:r>
      <w:r w:rsidRPr="0023695A">
        <w:rPr>
          <w:rFonts w:cs="Arial"/>
          <w:i/>
          <w:sz w:val="22"/>
          <w:lang w:val="en-US"/>
        </w:rPr>
        <w:fldChar w:fldCharType="begin">
          <w:ffData>
            <w:name w:val=""/>
            <w:enabled/>
            <w:calcOnExit w:val="0"/>
            <w:textInput>
              <w:default w:val="[inserir o número da Carta de Crédito]"/>
            </w:textInput>
          </w:ffData>
        </w:fldChar>
      </w:r>
      <w:r w:rsidRPr="0023695A">
        <w:rPr>
          <w:rFonts w:cs="Arial"/>
          <w:i/>
          <w:sz w:val="22"/>
          <w:lang w:val="en-US"/>
        </w:rPr>
        <w:instrText xml:space="preserve"> FORMTEXT </w:instrText>
      </w:r>
      <w:r w:rsidRPr="0023695A">
        <w:rPr>
          <w:rFonts w:cs="Arial"/>
          <w:i/>
          <w:sz w:val="22"/>
          <w:lang w:val="en-US"/>
        </w:rPr>
      </w:r>
      <w:r w:rsidRPr="0023695A">
        <w:rPr>
          <w:rFonts w:cs="Arial"/>
          <w:i/>
          <w:sz w:val="22"/>
          <w:lang w:val="en-US"/>
        </w:rPr>
        <w:fldChar w:fldCharType="separate"/>
      </w:r>
      <w:r w:rsidRPr="0023695A">
        <w:rPr>
          <w:rFonts w:cs="Arial"/>
          <w:i/>
          <w:sz w:val="22"/>
          <w:lang w:val="en-US"/>
        </w:rPr>
        <w:t>[insert the number of the Letter of Credit]</w:t>
      </w:r>
      <w:r w:rsidRPr="0023695A">
        <w:rPr>
          <w:rFonts w:cs="Arial"/>
          <w:i/>
          <w:sz w:val="22"/>
          <w:lang w:val="en-US"/>
        </w:rPr>
        <w:fldChar w:fldCharType="end"/>
      </w:r>
      <w:r w:rsidRPr="0023695A">
        <w:rPr>
          <w:rFonts w:cs="Arial"/>
          <w:sz w:val="22"/>
          <w:lang w:val="en-US"/>
        </w:rPr>
        <w:t>, through which the Issuer authorizes ANP to withdraw, in a single transaction, the Nominal Value of R$</w:t>
      </w:r>
      <w:r w:rsidRPr="0023695A">
        <w:rPr>
          <w:rFonts w:cs="Arial"/>
          <w:i/>
          <w:sz w:val="22"/>
          <w:lang w:val="en-US"/>
        </w:rPr>
        <w:fldChar w:fldCharType="begin">
          <w:ffData>
            <w:name w:val=""/>
            <w:enabled/>
            <w:calcOnExit w:val="0"/>
            <w:textInput>
              <w:default w:val="[inserir o Valor Nominal]"/>
            </w:textInput>
          </w:ffData>
        </w:fldChar>
      </w:r>
      <w:r w:rsidRPr="0023695A">
        <w:rPr>
          <w:rFonts w:cs="Arial"/>
          <w:i/>
          <w:sz w:val="22"/>
          <w:lang w:val="en-US"/>
        </w:rPr>
        <w:instrText xml:space="preserve"> FORMTEXT </w:instrText>
      </w:r>
      <w:r w:rsidRPr="0023695A">
        <w:rPr>
          <w:rFonts w:cs="Arial"/>
          <w:i/>
          <w:sz w:val="22"/>
          <w:lang w:val="en-US"/>
        </w:rPr>
      </w:r>
      <w:r w:rsidRPr="0023695A">
        <w:rPr>
          <w:rFonts w:cs="Arial"/>
          <w:i/>
          <w:sz w:val="22"/>
          <w:lang w:val="en-US"/>
        </w:rPr>
        <w:fldChar w:fldCharType="separate"/>
      </w:r>
      <w:r w:rsidRPr="0023695A">
        <w:rPr>
          <w:rFonts w:cs="Arial"/>
          <w:i/>
          <w:sz w:val="22"/>
          <w:lang w:val="en-US"/>
        </w:rPr>
        <w:t>[insert Nominal Value]</w:t>
      </w:r>
      <w:r w:rsidRPr="0023695A">
        <w:rPr>
          <w:rFonts w:cs="Arial"/>
          <w:i/>
          <w:sz w:val="22"/>
          <w:lang w:val="en-US"/>
        </w:rPr>
        <w:fldChar w:fldCharType="end"/>
      </w:r>
      <w:r w:rsidRPr="0023695A">
        <w:rPr>
          <w:rFonts w:cs="Arial"/>
          <w:i/>
          <w:sz w:val="22"/>
          <w:lang w:val="en-US"/>
        </w:rPr>
        <w:t>,</w:t>
      </w:r>
      <w:r w:rsidRPr="0023695A">
        <w:rPr>
          <w:rStyle w:val="Refdenotaderodap"/>
          <w:i/>
          <w:sz w:val="22"/>
          <w:lang w:val="en-US"/>
        </w:rPr>
        <w:footnoteReference w:id="10"/>
      </w:r>
      <w:r w:rsidRPr="0023695A">
        <w:rPr>
          <w:rFonts w:cs="Arial"/>
          <w:sz w:val="22"/>
          <w:lang w:val="en-US"/>
        </w:rPr>
        <w:t xml:space="preserve"> adjusted by the General Price Index – Internal Availability (IGP-DI) pursuant to Section Six of the Concession Agreement, upon presentation a Payment Order and Proof of Withdrawal (as defined below) at the Issuer’s branch referred to in Section 5 of this letter of credit, during the Period for Withdrawal as defined in item 4 below).</w:t>
      </w:r>
    </w:p>
    <w:p w14:paraId="3464A875" w14:textId="77777777" w:rsidR="00E3300B" w:rsidRPr="0023695A" w:rsidRDefault="00E3300B" w:rsidP="00E3300B">
      <w:pPr>
        <w:spacing w:line="288" w:lineRule="auto"/>
        <w:jc w:val="both"/>
        <w:rPr>
          <w:rFonts w:cs="Arial"/>
          <w:color w:val="000000"/>
          <w:sz w:val="22"/>
          <w:lang w:val="en-US"/>
        </w:rPr>
      </w:pPr>
    </w:p>
    <w:p w14:paraId="149F58F6" w14:textId="77777777" w:rsidR="00E3300B" w:rsidRPr="00300D40" w:rsidRDefault="00E3300B" w:rsidP="00E3300B">
      <w:pPr>
        <w:pStyle w:val="PargrafodaLista"/>
        <w:numPr>
          <w:ilvl w:val="1"/>
          <w:numId w:val="87"/>
        </w:numPr>
        <w:spacing w:line="280" w:lineRule="auto"/>
        <w:jc w:val="both"/>
        <w:rPr>
          <w:rFonts w:cs="Arial"/>
          <w:color w:val="000000"/>
          <w:sz w:val="22"/>
          <w:lang w:val="en-US"/>
        </w:rPr>
      </w:pPr>
      <w:r w:rsidRPr="0023695A">
        <w:rPr>
          <w:rFonts w:cs="Arial"/>
          <w:sz w:val="22"/>
          <w:lang w:val="en-US"/>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23695A">
        <w:rPr>
          <w:rFonts w:cs="Arial"/>
          <w:sz w:val="22"/>
          <w:lang w:val="en-US"/>
        </w:rPr>
        <w:instrText xml:space="preserve"> FORMTEXT </w:instrText>
      </w:r>
      <w:r w:rsidRPr="0023695A">
        <w:rPr>
          <w:rFonts w:cs="Arial"/>
          <w:sz w:val="22"/>
          <w:lang w:val="en-US"/>
        </w:rPr>
      </w:r>
      <w:r w:rsidRPr="0023695A">
        <w:rPr>
          <w:rFonts w:cs="Arial"/>
          <w:sz w:val="22"/>
          <w:lang w:val="en-US"/>
        </w:rPr>
        <w:fldChar w:fldCharType="separate"/>
      </w:r>
      <w:r w:rsidRPr="0023695A">
        <w:rPr>
          <w:rFonts w:cs="Arial"/>
          <w:sz w:val="22"/>
          <w:lang w:val="en-US"/>
        </w:rPr>
        <w:t>[The nominal value of this guarantee shall be automatically adjusted by the variation of the IGP-DI from the date of issuance to the date of effective payment in any cases of execution of this guarantee as provided for in the concession agreement]</w:t>
      </w:r>
      <w:r w:rsidRPr="0023695A">
        <w:rPr>
          <w:rFonts w:cs="Arial"/>
          <w:sz w:val="22"/>
          <w:lang w:val="en-US"/>
        </w:rPr>
        <w:fldChar w:fldCharType="end"/>
      </w:r>
      <w:r w:rsidRPr="00822134">
        <w:rPr>
          <w:rFonts w:cs="Arial"/>
          <w:i/>
          <w:sz w:val="22"/>
          <w:highlight w:val="lightGray"/>
          <w:lang w:val="en-US"/>
        </w:rPr>
        <w:t xml:space="preserve">. </w:t>
      </w:r>
      <w:r w:rsidRPr="00822134">
        <w:rPr>
          <w:rFonts w:cs="Arial"/>
          <w:b/>
          <w:i/>
          <w:sz w:val="22"/>
          <w:highlight w:val="lightGray"/>
          <w:lang w:val="en-US"/>
        </w:rPr>
        <w:t>(SUGGESTED CLAUSE IN CASE THE CONCESSIONAIRE CHOOSES the AUTOMATIC ADJUST SET FORTH IN SECTION SIX OF THE CONCESSION AGREEMENT).</w:t>
      </w:r>
    </w:p>
    <w:p w14:paraId="4024A1A5" w14:textId="77777777" w:rsidR="00E3300B" w:rsidRPr="001B5F2F" w:rsidRDefault="00E3300B" w:rsidP="00E3300B">
      <w:pPr>
        <w:spacing w:line="288" w:lineRule="auto"/>
        <w:jc w:val="both"/>
        <w:rPr>
          <w:rFonts w:cs="Arial"/>
          <w:sz w:val="22"/>
          <w:lang w:val="en-US"/>
        </w:rPr>
      </w:pPr>
    </w:p>
    <w:p w14:paraId="585A0D55" w14:textId="77777777" w:rsidR="00E3300B" w:rsidRPr="001B5F2F" w:rsidRDefault="00E3300B" w:rsidP="00E3300B">
      <w:pPr>
        <w:ind w:firstLine="1985"/>
        <w:jc w:val="both"/>
        <w:rPr>
          <w:rFonts w:cs="Arial"/>
          <w:sz w:val="22"/>
          <w:lang w:val="en-US"/>
        </w:rPr>
      </w:pPr>
    </w:p>
    <w:p w14:paraId="11BE6048" w14:textId="77777777" w:rsidR="00E3300B" w:rsidRPr="001B5F2F" w:rsidRDefault="00E3300B" w:rsidP="00E3300B">
      <w:pPr>
        <w:spacing w:line="280" w:lineRule="auto"/>
        <w:jc w:val="both"/>
        <w:rPr>
          <w:rFonts w:cs="Arial"/>
          <w:sz w:val="22"/>
          <w:lang w:val="en-US"/>
        </w:rPr>
      </w:pPr>
      <w:r w:rsidRPr="000F7368">
        <w:rPr>
          <w:rFonts w:cs="Arial"/>
          <w:sz w:val="22"/>
          <w:lang w:val="en-US"/>
        </w:rPr>
        <w:t xml:space="preserve">2. This Letter of Credit was prepared according to Concession Agreement No. </w:t>
      </w:r>
      <w:r w:rsidRPr="001B5F2F">
        <w:rPr>
          <w:rFonts w:cs="Arial"/>
          <w:i/>
          <w:sz w:val="22"/>
          <w:lang w:val="en-US"/>
        </w:rPr>
        <w:fldChar w:fldCharType="begin">
          <w:ffData>
            <w:name w:val=""/>
            <w:enabled/>
            <w:calcOnExit w:val="0"/>
            <w:textInput>
              <w:default w:val="[inserir o número do Contrato de Concessã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number of the Concession Agreement]</w:t>
      </w:r>
      <w:r w:rsidRPr="001B5F2F">
        <w:rPr>
          <w:rFonts w:cs="Arial"/>
          <w:i/>
          <w:sz w:val="22"/>
          <w:lang w:val="en-US"/>
        </w:rPr>
        <w:fldChar w:fldCharType="end"/>
      </w:r>
      <w:r w:rsidRPr="001B5F2F">
        <w:rPr>
          <w:rFonts w:cs="Arial"/>
          <w:sz w:val="22"/>
          <w:lang w:val="en-US"/>
        </w:rPr>
        <w:t xml:space="preserve">, related to block(s) </w:t>
      </w:r>
      <w:r w:rsidRPr="001B5F2F">
        <w:rPr>
          <w:rFonts w:cs="Arial"/>
          <w:i/>
          <w:sz w:val="22"/>
          <w:lang w:val="en-US"/>
        </w:rPr>
        <w:fldChar w:fldCharType="begin">
          <w:ffData>
            <w:name w:val=""/>
            <w:enabled/>
            <w:calcOnExit w:val="0"/>
            <w:textInput>
              <w:default w:val="[inserir o(s) código(s)/nome(s) do(s) bloco(s)/campo(s) objeto do Contrato de Concessão]"/>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code(s)/name(s) of the block(s)/field(s) subject matter of the Concession Agreement]</w:t>
      </w:r>
      <w:r w:rsidRPr="001B5F2F">
        <w:rPr>
          <w:rFonts w:cs="Arial"/>
          <w:i/>
          <w:sz w:val="22"/>
          <w:lang w:val="en-US"/>
        </w:rPr>
        <w:fldChar w:fldCharType="end"/>
      </w:r>
      <w:r w:rsidRPr="001B5F2F">
        <w:rPr>
          <w:rFonts w:cs="Arial"/>
          <w:sz w:val="22"/>
          <w:lang w:val="en-US"/>
        </w:rPr>
        <w:t xml:space="preserve">, executed on </w:t>
      </w:r>
      <w:r w:rsidRPr="001B5F2F">
        <w:rPr>
          <w:rFonts w:cs="Arial"/>
          <w:i/>
          <w:sz w:val="22"/>
          <w:lang w:val="en-US"/>
        </w:rPr>
        <w:fldChar w:fldCharType="begin">
          <w:ffData>
            <w:name w:val=""/>
            <w:enabled/>
            <w:calcOnExit w:val="0"/>
            <w:textInput>
              <w:default w:val="[inserir a data, no formado dia/mês/ano]"/>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date in the format month/day/year]</w:t>
      </w:r>
      <w:r w:rsidRPr="001B5F2F">
        <w:rPr>
          <w:rFonts w:cs="Arial"/>
          <w:i/>
          <w:sz w:val="22"/>
          <w:lang w:val="en-US"/>
        </w:rPr>
        <w:fldChar w:fldCharType="end"/>
      </w:r>
      <w:r w:rsidRPr="001B5F2F">
        <w:rPr>
          <w:rFonts w:cs="Arial"/>
          <w:sz w:val="22"/>
          <w:lang w:val="en-US"/>
        </w:rPr>
        <w:t xml:space="preserve"> by and between ANP and the concessionaire(s) </w:t>
      </w:r>
      <w:r w:rsidRPr="001B5F2F">
        <w:rPr>
          <w:rFonts w:cs="Arial"/>
          <w:i/>
          <w:sz w:val="22"/>
          <w:lang w:val="en-US"/>
        </w:rPr>
        <w:fldChar w:fldCharType="begin">
          <w:ffData>
            <w:name w:val=""/>
            <w:enabled/>
            <w:calcOnExit w:val="0"/>
            <w:textInput>
              <w:default w:val="[inserir a(s) denominação(ões) social(is) da(s) signatária(s)]"/>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corporate name(s) of the signatory(ies)]</w:t>
      </w:r>
      <w:r w:rsidRPr="001B5F2F">
        <w:rPr>
          <w:rFonts w:cs="Arial"/>
          <w:i/>
          <w:sz w:val="22"/>
          <w:lang w:val="en-US"/>
        </w:rPr>
        <w:fldChar w:fldCharType="end"/>
      </w:r>
      <w:r w:rsidRPr="001B5F2F">
        <w:rPr>
          <w:rFonts w:cs="Arial"/>
          <w:sz w:val="22"/>
          <w:lang w:val="en-US"/>
        </w:rPr>
        <w:t>, organized under the laws of the Federative Republic of Brazil. The capitalized terms (including the attached documents) not defined herein shall have their respective meanings defined in the Agreement.</w:t>
      </w:r>
    </w:p>
    <w:p w14:paraId="4F805AEF" w14:textId="77777777" w:rsidR="00E3300B" w:rsidRPr="001B5F2F" w:rsidRDefault="00E3300B" w:rsidP="00E3300B">
      <w:pPr>
        <w:ind w:firstLine="1985"/>
        <w:jc w:val="both"/>
        <w:rPr>
          <w:rFonts w:cs="Arial"/>
          <w:sz w:val="22"/>
          <w:lang w:val="en-US"/>
        </w:rPr>
      </w:pPr>
    </w:p>
    <w:p w14:paraId="0A2D662F" w14:textId="77777777" w:rsidR="00E3300B" w:rsidRPr="000F7368" w:rsidRDefault="00E3300B" w:rsidP="00E3300B">
      <w:pPr>
        <w:spacing w:line="280" w:lineRule="auto"/>
        <w:jc w:val="both"/>
        <w:rPr>
          <w:rFonts w:cs="Arial"/>
          <w:sz w:val="22"/>
          <w:lang w:val="en-US"/>
        </w:rPr>
      </w:pPr>
      <w:r w:rsidRPr="000F7368">
        <w:rPr>
          <w:rFonts w:cs="Arial"/>
          <w:sz w:val="22"/>
          <w:lang w:val="en-US"/>
        </w:rPr>
        <w:t xml:space="preserve">3. </w:t>
      </w:r>
      <w:r w:rsidRPr="0023695A">
        <w:rPr>
          <w:rFonts w:cs="Arial"/>
          <w:sz w:val="22"/>
          <w:lang w:val="en-US"/>
        </w:rPr>
        <w:t>The Nominal Value of the Letter of Credit shall be initially R$</w:t>
      </w:r>
      <w:r w:rsidRPr="0023695A">
        <w:rPr>
          <w:rFonts w:cs="Arial"/>
          <w:i/>
          <w:sz w:val="22"/>
          <w:lang w:val="en-US"/>
        </w:rPr>
        <w:fldChar w:fldCharType="begin">
          <w:ffData>
            <w:name w:val=""/>
            <w:enabled/>
            <w:calcOnExit w:val="0"/>
            <w:textInput>
              <w:default w:val="[inserir o Valor Nominal]"/>
            </w:textInput>
          </w:ffData>
        </w:fldChar>
      </w:r>
      <w:r w:rsidRPr="0023695A">
        <w:rPr>
          <w:rFonts w:cs="Arial"/>
          <w:i/>
          <w:sz w:val="22"/>
          <w:lang w:val="en-US"/>
        </w:rPr>
        <w:instrText xml:space="preserve"> FORMTEXT </w:instrText>
      </w:r>
      <w:r w:rsidRPr="0023695A">
        <w:rPr>
          <w:rFonts w:cs="Arial"/>
          <w:i/>
          <w:sz w:val="22"/>
          <w:lang w:val="en-US"/>
        </w:rPr>
      </w:r>
      <w:r w:rsidRPr="0023695A">
        <w:rPr>
          <w:rFonts w:cs="Arial"/>
          <w:i/>
          <w:sz w:val="22"/>
          <w:lang w:val="en-US"/>
        </w:rPr>
        <w:fldChar w:fldCharType="separate"/>
      </w:r>
      <w:r w:rsidRPr="0023695A">
        <w:rPr>
          <w:rFonts w:cs="Arial"/>
          <w:i/>
          <w:sz w:val="22"/>
          <w:lang w:val="en-US"/>
        </w:rPr>
        <w:t>[insert Nominal Value]</w:t>
      </w:r>
      <w:r w:rsidRPr="0023695A">
        <w:rPr>
          <w:rFonts w:cs="Arial"/>
          <w:i/>
          <w:sz w:val="22"/>
          <w:lang w:val="en-US"/>
        </w:rPr>
        <w:fldChar w:fldCharType="end"/>
      </w:r>
      <w:r w:rsidRPr="0023695A">
        <w:rPr>
          <w:rFonts w:cs="Arial"/>
          <w:sz w:val="22"/>
          <w:lang w:val="en-US"/>
        </w:rPr>
        <w:t>, which may be reduced upon submission by ANP to the Issuer of a Proof (Proof of Reduction) as defined in Document 1, specifying a new, lower Nominal Value</w:t>
      </w:r>
      <w:r w:rsidRPr="000F7368">
        <w:rPr>
          <w:rFonts w:cs="Arial"/>
          <w:sz w:val="22"/>
          <w:lang w:val="en-US"/>
        </w:rPr>
        <w:t>.</w:t>
      </w:r>
    </w:p>
    <w:p w14:paraId="0AB5C702" w14:textId="77777777" w:rsidR="00E3300B" w:rsidRPr="000F7368" w:rsidRDefault="00E3300B" w:rsidP="00E3300B">
      <w:pPr>
        <w:ind w:firstLine="1985"/>
        <w:jc w:val="both"/>
        <w:rPr>
          <w:rFonts w:cs="Arial"/>
          <w:sz w:val="22"/>
          <w:lang w:val="en-US"/>
        </w:rPr>
      </w:pPr>
    </w:p>
    <w:p w14:paraId="7AA05876" w14:textId="77777777" w:rsidR="00E3300B" w:rsidRPr="000F7368" w:rsidRDefault="00E3300B" w:rsidP="00E3300B">
      <w:pPr>
        <w:spacing w:line="280" w:lineRule="auto"/>
        <w:jc w:val="both"/>
        <w:rPr>
          <w:rFonts w:cs="Arial"/>
          <w:sz w:val="22"/>
          <w:lang w:val="en-US"/>
        </w:rPr>
      </w:pPr>
      <w:r w:rsidRPr="000F7368">
        <w:rPr>
          <w:rFonts w:cs="Arial"/>
          <w:sz w:val="22"/>
          <w:lang w:val="en-US"/>
        </w:rPr>
        <w:t xml:space="preserve">4. </w:t>
      </w:r>
      <w:r w:rsidRPr="0023695A">
        <w:rPr>
          <w:rFonts w:cs="Arial"/>
          <w:sz w:val="22"/>
          <w:lang w:val="en-US"/>
        </w:rPr>
        <w:t xml:space="preserve">The Nominal Value of the Letter of Credit shall be adjusted by the IGP-DI pursuant to Section Six of the Concession Agreement and may be withdrawn by ANP according to the provisions in Section 5 of this Letter of Credit on any Banking Day during the Period for Withdrawal, from 10 a.m. to 4 p.m., Rio de Janeiro time, from </w:t>
      </w:r>
      <w:r w:rsidRPr="0023695A">
        <w:rPr>
          <w:rFonts w:cs="Arial"/>
          <w:i/>
          <w:sz w:val="22"/>
          <w:szCs w:val="22"/>
          <w:lang w:val="en-US"/>
        </w:rPr>
        <w:fldChar w:fldCharType="begin">
          <w:ffData>
            <w:name w:val=""/>
            <w:enabled/>
            <w:calcOnExit w:val="0"/>
            <w:textInput>
              <w:default w:val="[inserir a data de assinatura do Contrato de Concessão, no formado dia/mês/ano]"/>
            </w:textInput>
          </w:ffData>
        </w:fldChar>
      </w:r>
      <w:r w:rsidRPr="0023695A">
        <w:rPr>
          <w:rFonts w:cs="Arial"/>
          <w:i/>
          <w:sz w:val="22"/>
          <w:szCs w:val="22"/>
          <w:lang w:val="en-US"/>
        </w:rPr>
        <w:instrText xml:space="preserve"> FORMTEXT </w:instrText>
      </w:r>
      <w:r w:rsidRPr="0023695A">
        <w:rPr>
          <w:rFonts w:cs="Arial"/>
          <w:i/>
          <w:sz w:val="22"/>
          <w:szCs w:val="22"/>
          <w:lang w:val="en-US"/>
        </w:rPr>
      </w:r>
      <w:r w:rsidRPr="0023695A">
        <w:rPr>
          <w:rFonts w:cs="Arial"/>
          <w:i/>
          <w:sz w:val="22"/>
          <w:szCs w:val="22"/>
          <w:lang w:val="en-US"/>
        </w:rPr>
        <w:fldChar w:fldCharType="separate"/>
      </w:r>
      <w:r w:rsidRPr="0023695A">
        <w:rPr>
          <w:rFonts w:cs="Arial"/>
          <w:i/>
          <w:sz w:val="22"/>
          <w:szCs w:val="22"/>
          <w:lang w:val="en-US"/>
        </w:rPr>
        <w:t>[insert the date of execution of the Concession Agreement in the format month/day/year]</w:t>
      </w:r>
      <w:r w:rsidRPr="0023695A">
        <w:rPr>
          <w:rFonts w:cs="Arial"/>
          <w:i/>
          <w:sz w:val="22"/>
          <w:szCs w:val="22"/>
          <w:lang w:val="en-US"/>
        </w:rPr>
        <w:fldChar w:fldCharType="end"/>
      </w:r>
      <w:r w:rsidRPr="0023695A">
        <w:rPr>
          <w:rFonts w:cs="Arial"/>
          <w:sz w:val="22"/>
          <w:lang w:val="en-US"/>
        </w:rPr>
        <w:t xml:space="preserve"> to </w:t>
      </w:r>
      <w:r w:rsidRPr="0023695A">
        <w:rPr>
          <w:rFonts w:cs="Arial"/>
          <w:i/>
          <w:sz w:val="22"/>
          <w:szCs w:val="22"/>
          <w:lang w:val="en-US"/>
        </w:rPr>
        <w:fldChar w:fldCharType="begin">
          <w:ffData>
            <w:name w:val=""/>
            <w:enabled/>
            <w:calcOnExit w:val="0"/>
            <w:textInput>
              <w:default w:val="[inserir a data no formado dia/mês/ano, após os 180 dias do último dia da Fase de Exploração]"/>
            </w:textInput>
          </w:ffData>
        </w:fldChar>
      </w:r>
      <w:r w:rsidRPr="0023695A">
        <w:rPr>
          <w:rFonts w:cs="Arial"/>
          <w:i/>
          <w:sz w:val="22"/>
          <w:szCs w:val="22"/>
          <w:lang w:val="en-US"/>
        </w:rPr>
        <w:instrText xml:space="preserve"> FORMTEXT </w:instrText>
      </w:r>
      <w:r w:rsidRPr="0023695A">
        <w:rPr>
          <w:rFonts w:cs="Arial"/>
          <w:i/>
          <w:sz w:val="22"/>
          <w:szCs w:val="22"/>
          <w:lang w:val="en-US"/>
        </w:rPr>
      </w:r>
      <w:r w:rsidRPr="0023695A">
        <w:rPr>
          <w:rFonts w:cs="Arial"/>
          <w:i/>
          <w:sz w:val="22"/>
          <w:szCs w:val="22"/>
          <w:lang w:val="en-US"/>
        </w:rPr>
        <w:fldChar w:fldCharType="separate"/>
      </w:r>
      <w:r w:rsidRPr="0023695A">
        <w:rPr>
          <w:rFonts w:cs="Arial"/>
          <w:i/>
          <w:sz w:val="22"/>
          <w:szCs w:val="22"/>
          <w:lang w:val="en-US"/>
        </w:rPr>
        <w:t>[insert date in the format month/day/year, after 180 days of the last day of the Exploration Phase]</w:t>
      </w:r>
      <w:r w:rsidRPr="0023695A">
        <w:rPr>
          <w:rFonts w:cs="Arial"/>
          <w:i/>
          <w:sz w:val="22"/>
          <w:szCs w:val="22"/>
          <w:lang w:val="en-US"/>
        </w:rPr>
        <w:fldChar w:fldCharType="end"/>
      </w:r>
      <w:r w:rsidRPr="0023695A">
        <w:rPr>
          <w:rStyle w:val="Refdenotaderodap"/>
          <w:i/>
          <w:sz w:val="22"/>
          <w:lang w:val="en-US"/>
        </w:rPr>
        <w:footnoteReference w:id="11"/>
      </w:r>
      <w:r w:rsidRPr="0023695A">
        <w:rPr>
          <w:rFonts w:cs="Arial"/>
          <w:sz w:val="22"/>
          <w:lang w:val="en-US"/>
        </w:rPr>
        <w:t xml:space="preserve"> (the “Period for Withdrawal”).</w:t>
      </w:r>
      <w:r w:rsidRPr="00B918FB">
        <w:rPr>
          <w:rFonts w:cs="Arial"/>
          <w:color w:val="000000"/>
          <w:sz w:val="22"/>
          <w:lang w:val="en-US"/>
        </w:rPr>
        <w:t xml:space="preserve"> </w:t>
      </w:r>
      <w:r w:rsidRPr="0023695A">
        <w:rPr>
          <w:rFonts w:cs="Arial"/>
          <w:sz w:val="22"/>
          <w:lang w:val="en-US"/>
        </w:rPr>
        <w:t>“Banking day” means any day, except for Saturday, Sunday, or any other day on which commercial banks of the city of Rio de Janeiro are authorized or required by law, regulatory rule, or decree to remain closed</w:t>
      </w:r>
      <w:r w:rsidRPr="000F7368">
        <w:rPr>
          <w:rFonts w:cs="Arial"/>
          <w:sz w:val="22"/>
          <w:lang w:val="en-US"/>
        </w:rPr>
        <w:t>.</w:t>
      </w:r>
    </w:p>
    <w:p w14:paraId="746EA4AB" w14:textId="77777777" w:rsidR="00E3300B" w:rsidRPr="000F7368" w:rsidRDefault="00E3300B" w:rsidP="00E3300B">
      <w:pPr>
        <w:jc w:val="both"/>
        <w:rPr>
          <w:rFonts w:cs="Arial"/>
          <w:sz w:val="22"/>
          <w:lang w:val="en-US"/>
        </w:rPr>
      </w:pPr>
    </w:p>
    <w:p w14:paraId="53B0336C" w14:textId="77777777" w:rsidR="00E3300B" w:rsidRPr="000F7368" w:rsidRDefault="00E3300B" w:rsidP="00E3300B">
      <w:pPr>
        <w:spacing w:line="288" w:lineRule="auto"/>
        <w:jc w:val="both"/>
        <w:rPr>
          <w:rFonts w:cs="Arial"/>
          <w:sz w:val="22"/>
          <w:lang w:val="en-US"/>
        </w:rPr>
      </w:pPr>
      <w:r w:rsidRPr="000F7368">
        <w:rPr>
          <w:rFonts w:cs="Arial"/>
          <w:sz w:val="22"/>
          <w:lang w:val="en-US"/>
        </w:rPr>
        <w:t xml:space="preserve">5. A withdrawal may only be made upon presentation by ANP to the Issuer of a Payment Order, as presented in </w:t>
      </w:r>
      <w:r w:rsidRPr="000F7368">
        <w:rPr>
          <w:rFonts w:cs="Arial"/>
          <w:i/>
          <w:sz w:val="22"/>
          <w:lang w:val="en-US"/>
        </w:rPr>
        <w:t>Document 2</w:t>
      </w:r>
      <w:r w:rsidRPr="000F7368">
        <w:rPr>
          <w:rFonts w:cs="Arial"/>
          <w:sz w:val="22"/>
          <w:lang w:val="en-US"/>
        </w:rPr>
        <w:t xml:space="preserve"> (Payment Order), and a Proof of Withdrawal made by ANP, as presented in </w:t>
      </w:r>
      <w:r w:rsidRPr="000F7368">
        <w:rPr>
          <w:rFonts w:cs="Arial"/>
          <w:i/>
          <w:sz w:val="22"/>
          <w:lang w:val="en-US"/>
        </w:rPr>
        <w:t>Document 3</w:t>
      </w:r>
      <w:r w:rsidRPr="000F7368">
        <w:rPr>
          <w:rFonts w:cs="Arial"/>
          <w:sz w:val="22"/>
          <w:lang w:val="en-US"/>
        </w:rPr>
        <w:t xml:space="preserve"> (Proof of Withdrawal). The Payment Order and the Proof of Withdrawal shall be presented at the Issuer’s branch in the city of Rio de Janeiro, located at </w:t>
      </w:r>
      <w:r w:rsidRPr="001B5F2F">
        <w:rPr>
          <w:rFonts w:cs="Arial"/>
          <w:i/>
          <w:sz w:val="22"/>
          <w:lang w:val="en-US"/>
        </w:rPr>
        <w:fldChar w:fldCharType="begin">
          <w:ffData>
            <w:name w:val=""/>
            <w:enabled/>
            <w:calcOnExit w:val="0"/>
            <w:textInput>
              <w:default w:val="[inserir o endereço do Emitente]"/>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Issuer's address]</w:t>
      </w:r>
      <w:r w:rsidRPr="001B5F2F">
        <w:rPr>
          <w:rFonts w:cs="Arial"/>
          <w:i/>
          <w:sz w:val="22"/>
          <w:lang w:val="en-US"/>
        </w:rPr>
        <w:fldChar w:fldCharType="end"/>
      </w:r>
      <w:r w:rsidRPr="000F7368">
        <w:rPr>
          <w:rFonts w:cs="Arial"/>
          <w:i/>
          <w:sz w:val="22"/>
          <w:lang w:val="en-US"/>
        </w:rPr>
        <w:t>,</w:t>
      </w:r>
      <w:r w:rsidRPr="000F7368">
        <w:rPr>
          <w:rFonts w:cs="Arial"/>
          <w:sz w:val="22"/>
          <w:lang w:val="en-US"/>
        </w:rPr>
        <w:t xml:space="preserve"> or at another address in this city indicated by the issuer to ANP upon notice, as provided for in Section 9 of this Letter of Credit.</w:t>
      </w:r>
    </w:p>
    <w:p w14:paraId="29B1A774" w14:textId="77777777" w:rsidR="00E3300B" w:rsidRPr="000F7368" w:rsidRDefault="00E3300B" w:rsidP="00E3300B">
      <w:pPr>
        <w:pStyle w:val="Recuodecorpodetexto"/>
        <w:spacing w:line="240" w:lineRule="auto"/>
        <w:rPr>
          <w:rFonts w:cs="Arial"/>
          <w:lang w:val="en-US"/>
        </w:rPr>
      </w:pPr>
    </w:p>
    <w:p w14:paraId="1F71D23A" w14:textId="77777777" w:rsidR="00E3300B" w:rsidRPr="000F7368" w:rsidRDefault="00E3300B" w:rsidP="00E3300B">
      <w:pPr>
        <w:pStyle w:val="Recuodecorpodetexto"/>
        <w:spacing w:line="280" w:lineRule="auto"/>
        <w:ind w:firstLine="0"/>
        <w:rPr>
          <w:rFonts w:cs="Arial"/>
          <w:lang w:val="en-US"/>
        </w:rPr>
      </w:pPr>
      <w:r w:rsidRPr="000F7368">
        <w:rPr>
          <w:rFonts w:cs="Arial"/>
          <w:lang w:val="en-US"/>
        </w:rPr>
        <w:t xml:space="preserve">6. </w:t>
      </w:r>
      <w:r w:rsidRPr="0023695A">
        <w:rPr>
          <w:rFonts w:cs="Arial"/>
          <w:lang w:val="en-US"/>
        </w:rPr>
        <w:t>Upon presentation by ANP, during the Period for Withdrawal, of the Payment Order and the Proof of Withdrawal at the branch indicated by the Issuer in Section 5 of this Letter of Credit, the Issuer shall pay the Nominal Value in Reais, adjusted by the IGP-DI pursuant to Section Six of the concession agreement, according to the procedure established in the proof of withdrawal, and the issuer shall make the payment by the immediate banking day following the date of submission of the request</w:t>
      </w:r>
    </w:p>
    <w:p w14:paraId="6C9AC0AD" w14:textId="77777777" w:rsidR="00E3300B" w:rsidRPr="000F7368" w:rsidRDefault="00E3300B" w:rsidP="00E3300B">
      <w:pPr>
        <w:ind w:firstLine="1985"/>
        <w:jc w:val="both"/>
        <w:rPr>
          <w:rFonts w:cs="Arial"/>
          <w:sz w:val="22"/>
          <w:lang w:val="en-US"/>
        </w:rPr>
      </w:pPr>
    </w:p>
    <w:p w14:paraId="07DEA33D" w14:textId="77777777" w:rsidR="00E3300B" w:rsidRPr="000F7368" w:rsidRDefault="00E3300B" w:rsidP="00E3300B">
      <w:pPr>
        <w:pStyle w:val="Recuodecorpodetexto"/>
        <w:spacing w:line="288" w:lineRule="auto"/>
        <w:ind w:firstLine="0"/>
        <w:rPr>
          <w:rFonts w:cs="Arial"/>
          <w:lang w:val="en-US"/>
        </w:rPr>
      </w:pPr>
      <w:r w:rsidRPr="000F7368">
        <w:rPr>
          <w:rFonts w:cs="Arial"/>
          <w:lang w:val="en-US"/>
        </w:rPr>
        <w:t xml:space="preserve">7. </w:t>
      </w:r>
      <w:r w:rsidRPr="0023695A">
        <w:rPr>
          <w:rFonts w:cs="Arial"/>
          <w:lang w:val="en-US"/>
        </w:rPr>
        <w:t xml:space="preserve">This Letter of Credit shall expire on the date of the earlier of the following events: (i) on </w:t>
      </w:r>
      <w:r w:rsidRPr="0023695A">
        <w:rPr>
          <w:rFonts w:cs="Arial"/>
          <w:i/>
          <w:lang w:val="en-US"/>
        </w:rPr>
        <w:fldChar w:fldCharType="begin">
          <w:ffData>
            <w:name w:val=""/>
            <w:enabled/>
            <w:calcOnExit w:val="0"/>
            <w:textInput>
              <w:default w:val="[inserir a data no formado dia/mês/ano, após os 180 dias do último dia da Fase de Exploração]"/>
            </w:textInput>
          </w:ffData>
        </w:fldChar>
      </w:r>
      <w:r w:rsidRPr="0023695A">
        <w:rPr>
          <w:rFonts w:cs="Arial"/>
          <w:i/>
          <w:lang w:val="en-US"/>
        </w:rPr>
        <w:instrText xml:space="preserve"> FORMTEXT </w:instrText>
      </w:r>
      <w:r w:rsidRPr="0023695A">
        <w:rPr>
          <w:rFonts w:cs="Arial"/>
          <w:i/>
          <w:lang w:val="en-US"/>
        </w:rPr>
      </w:r>
      <w:r w:rsidRPr="0023695A">
        <w:rPr>
          <w:rFonts w:cs="Arial"/>
          <w:i/>
          <w:lang w:val="en-US"/>
        </w:rPr>
        <w:fldChar w:fldCharType="separate"/>
      </w:r>
      <w:r w:rsidRPr="0023695A">
        <w:rPr>
          <w:rFonts w:cs="Arial"/>
          <w:i/>
          <w:lang w:val="en-US"/>
        </w:rPr>
        <w:t>[insert date in the format month/day/year, after 180 days of the last day of the Exploration Phase]</w:t>
      </w:r>
      <w:r w:rsidRPr="0023695A">
        <w:rPr>
          <w:rFonts w:cs="Arial"/>
          <w:i/>
          <w:lang w:val="en-US"/>
        </w:rPr>
        <w:fldChar w:fldCharType="end"/>
      </w:r>
      <w:r w:rsidRPr="0023695A">
        <w:rPr>
          <w:rFonts w:cs="Arial"/>
          <w:lang w:val="en-US"/>
        </w:rPr>
        <w:t>,</w:t>
      </w:r>
      <w:r w:rsidRPr="0023695A">
        <w:rPr>
          <w:rStyle w:val="Refdenotaderodap"/>
          <w:i/>
          <w:lang w:val="en-US"/>
        </w:rPr>
        <w:footnoteReference w:id="12"/>
      </w:r>
      <w:r w:rsidRPr="0023695A">
        <w:rPr>
          <w:rFonts w:cs="Arial"/>
          <w:lang w:val="en-US"/>
        </w:rPr>
        <w:t xml:space="preserve"> (ii) decrease in the Nominal Value of this Letter of Credit to zero, (iii) the date on which ANP presents to the Issuer a Proof made by ANP, as provided for in </w:t>
      </w:r>
      <w:r w:rsidRPr="0023695A">
        <w:rPr>
          <w:rFonts w:cs="Arial"/>
          <w:i/>
          <w:lang w:val="en-US"/>
        </w:rPr>
        <w:t>Document 4</w:t>
      </w:r>
      <w:r w:rsidRPr="0023695A">
        <w:rPr>
          <w:rFonts w:cs="Arial"/>
          <w:lang w:val="en-US"/>
        </w:rPr>
        <w:t xml:space="preserve"> (Proof of Completion), and (iv) irrevocable payment by the Issuer to ANP, as defined in Section 6 of this Letter of Credit, of the Nominal Value adjusted by the IGP-DI pursuant to Section Six of the Concession Agreement, through adequate withdrawal.</w:t>
      </w:r>
      <w:r w:rsidRPr="0023695A">
        <w:rPr>
          <w:rFonts w:cs="Arial"/>
          <w:color w:val="000000"/>
          <w:lang w:val="en-US"/>
        </w:rPr>
        <w:t xml:space="preserve"> </w:t>
      </w:r>
      <w:r w:rsidRPr="0023695A">
        <w:rPr>
          <w:rFonts w:cs="Arial"/>
          <w:lang w:val="en-US"/>
        </w:rPr>
        <w:t>However, any withdrawal correctly made before expiration of this Letter of Credit shall be honored by the Issuer.</w:t>
      </w:r>
      <w:r w:rsidRPr="0023695A">
        <w:rPr>
          <w:rFonts w:cs="Arial"/>
          <w:color w:val="000000"/>
          <w:lang w:val="en-US"/>
        </w:rPr>
        <w:t xml:space="preserve"> </w:t>
      </w:r>
      <w:r w:rsidRPr="0023695A">
        <w:rPr>
          <w:rFonts w:cs="Arial"/>
          <w:lang w:val="en-US"/>
        </w:rPr>
        <w:t>In case the Issuer’s branch referred to in Section 5 of this Letter of Credit is closed on the date mentioned in item (i) of this Section 7, the expiration date of this Letter of Credit and the Period for Withdrawal shall be extended to the subsequent Banking Day on which the abovementioned branch is open</w:t>
      </w:r>
      <w:r w:rsidRPr="000F7368">
        <w:rPr>
          <w:rFonts w:cs="Arial"/>
          <w:lang w:val="en-US"/>
        </w:rPr>
        <w:t>.</w:t>
      </w:r>
    </w:p>
    <w:p w14:paraId="03290E57" w14:textId="77777777" w:rsidR="00E3300B" w:rsidRPr="000F7368" w:rsidRDefault="00E3300B" w:rsidP="00E3300B">
      <w:pPr>
        <w:ind w:firstLine="1985"/>
        <w:jc w:val="both"/>
        <w:rPr>
          <w:rFonts w:cs="Arial"/>
          <w:sz w:val="22"/>
          <w:lang w:val="en-US"/>
        </w:rPr>
      </w:pPr>
    </w:p>
    <w:p w14:paraId="5917D567" w14:textId="77777777" w:rsidR="00E3300B" w:rsidRPr="000F7368" w:rsidRDefault="00E3300B" w:rsidP="00E3300B">
      <w:pPr>
        <w:spacing w:line="280" w:lineRule="auto"/>
        <w:jc w:val="both"/>
        <w:rPr>
          <w:rFonts w:cs="Arial"/>
          <w:sz w:val="22"/>
          <w:lang w:val="en-US"/>
        </w:rPr>
      </w:pPr>
      <w:r w:rsidRPr="000F7368">
        <w:rPr>
          <w:rFonts w:cs="Arial"/>
          <w:sz w:val="22"/>
          <w:lang w:val="en-US"/>
        </w:rPr>
        <w:t>8. Only ANP may withdraw this Letter of Credit, as well as exercise any other rights defined herein.</w:t>
      </w:r>
    </w:p>
    <w:p w14:paraId="0262BA4C" w14:textId="77777777" w:rsidR="00E3300B" w:rsidRPr="000F7368" w:rsidRDefault="00E3300B" w:rsidP="00E3300B">
      <w:pPr>
        <w:ind w:firstLine="1985"/>
        <w:jc w:val="both"/>
        <w:rPr>
          <w:rFonts w:cs="Arial"/>
          <w:sz w:val="22"/>
          <w:lang w:val="en-US"/>
        </w:rPr>
      </w:pPr>
    </w:p>
    <w:p w14:paraId="2091B2FA" w14:textId="77777777" w:rsidR="00E3300B" w:rsidRPr="000F7368" w:rsidRDefault="00E3300B" w:rsidP="00E3300B">
      <w:pPr>
        <w:spacing w:line="280" w:lineRule="auto"/>
        <w:jc w:val="both"/>
        <w:rPr>
          <w:rFonts w:cs="Arial"/>
          <w:sz w:val="22"/>
          <w:lang w:val="en-US"/>
        </w:rPr>
      </w:pPr>
      <w:r w:rsidRPr="000F7368">
        <w:rPr>
          <w:rFonts w:cs="Arial"/>
          <w:sz w:val="22"/>
          <w:lang w:val="en-US"/>
        </w:rPr>
        <w:t>9. All notices, requirements, instructions, waivers, or other information to be provided related to this Letter of Credit shall be written in Portuguese and delivered by a personal messenger, courier, registered mail, or fax and forwarded to the following address:</w:t>
      </w:r>
    </w:p>
    <w:p w14:paraId="108BF199" w14:textId="77777777" w:rsidR="00E3300B" w:rsidRPr="000F7368" w:rsidRDefault="00E3300B" w:rsidP="00E3300B">
      <w:pPr>
        <w:ind w:firstLine="1985"/>
        <w:jc w:val="both"/>
        <w:rPr>
          <w:rFonts w:cs="Arial"/>
          <w:sz w:val="22"/>
          <w:lang w:val="en-US"/>
        </w:rPr>
      </w:pPr>
    </w:p>
    <w:p w14:paraId="63C03DB7" w14:textId="77777777" w:rsidR="00E3300B" w:rsidRPr="001B5F2F" w:rsidRDefault="00E3300B" w:rsidP="00E3300B">
      <w:pPr>
        <w:jc w:val="both"/>
        <w:rPr>
          <w:rFonts w:cs="Arial"/>
          <w:sz w:val="22"/>
          <w:lang w:val="en-US"/>
        </w:rPr>
      </w:pPr>
      <w:r w:rsidRPr="000F7368">
        <w:rPr>
          <w:rFonts w:cs="Arial"/>
          <w:sz w:val="22"/>
          <w:lang w:val="en-US"/>
        </w:rPr>
        <w:tab/>
      </w:r>
      <w:r w:rsidRPr="001B5F2F">
        <w:rPr>
          <w:rFonts w:cs="Arial"/>
          <w:sz w:val="22"/>
          <w:lang w:val="en-US"/>
        </w:rPr>
        <w:t xml:space="preserve">(i) If to the Issuer: </w:t>
      </w:r>
    </w:p>
    <w:p w14:paraId="610C8C17" w14:textId="77777777" w:rsidR="00E3300B" w:rsidRPr="001B5F2F" w:rsidRDefault="00E3300B" w:rsidP="00E3300B">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name of the Issuer]</w:t>
      </w:r>
      <w:r w:rsidRPr="001B5F2F">
        <w:rPr>
          <w:i/>
          <w:szCs w:val="22"/>
          <w:lang w:val="en-US"/>
        </w:rPr>
        <w:fldChar w:fldCharType="end"/>
      </w:r>
    </w:p>
    <w:p w14:paraId="39673CCD" w14:textId="77777777" w:rsidR="00E3300B" w:rsidRPr="001B5F2F" w:rsidRDefault="00E3300B" w:rsidP="00E3300B">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address of the Issuer]</w:t>
      </w:r>
      <w:r w:rsidRPr="001B5F2F">
        <w:rPr>
          <w:i/>
          <w:szCs w:val="22"/>
          <w:lang w:val="en-US"/>
        </w:rPr>
        <w:fldChar w:fldCharType="end"/>
      </w:r>
      <w:r w:rsidRPr="001B5F2F">
        <w:rPr>
          <w:rFonts w:cs="Arial"/>
          <w:szCs w:val="22"/>
          <w:shd w:val="clear" w:color="auto" w:fill="C0C0C0"/>
          <w:lang w:val="en-US"/>
        </w:rPr>
        <w:t xml:space="preserve"> </w:t>
      </w:r>
    </w:p>
    <w:p w14:paraId="48945445" w14:textId="77777777" w:rsidR="00E3300B" w:rsidRPr="001B5F2F" w:rsidRDefault="00E3300B" w:rsidP="00E3300B">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CEP]"/>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CEP]</w:t>
      </w:r>
      <w:r w:rsidRPr="001B5F2F">
        <w:rPr>
          <w:i/>
          <w:szCs w:val="22"/>
          <w:lang w:val="en-US"/>
        </w:rPr>
        <w:fldChar w:fldCharType="end"/>
      </w:r>
    </w:p>
    <w:p w14:paraId="7D71C610" w14:textId="77777777" w:rsidR="00E3300B" w:rsidRPr="001B5F2F" w:rsidRDefault="00E3300B" w:rsidP="00E3300B">
      <w:pPr>
        <w:pStyle w:val="Corpodetexto"/>
        <w:ind w:firstLine="709"/>
        <w:jc w:val="left"/>
        <w:rPr>
          <w:rFonts w:cs="Arial"/>
          <w:shd w:val="clear" w:color="auto" w:fill="C0C0C0"/>
          <w:lang w:val="en-US"/>
        </w:rPr>
      </w:pPr>
      <w:r w:rsidRPr="001B5F2F">
        <w:rPr>
          <w:i/>
          <w:szCs w:val="22"/>
          <w:lang w:val="en-US"/>
        </w:rPr>
        <w:fldChar w:fldCharType="begin">
          <w:ffData>
            <w:name w:val=""/>
            <w:enabled/>
            <w:calcOnExit w:val="0"/>
            <w:textInput>
              <w:default w:val="[inserir o nome da cidad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city]</w:t>
      </w:r>
      <w:r w:rsidRPr="001B5F2F">
        <w:rPr>
          <w:i/>
          <w:szCs w:val="22"/>
          <w:lang w:val="en-US"/>
        </w:rPr>
        <w:fldChar w:fldCharType="end"/>
      </w:r>
    </w:p>
    <w:p w14:paraId="10C83C57" w14:textId="77777777" w:rsidR="00E3300B" w:rsidRPr="001B5F2F" w:rsidRDefault="00E3300B" w:rsidP="00E3300B">
      <w:pPr>
        <w:pStyle w:val="Corpodetexto"/>
        <w:ind w:firstLine="709"/>
        <w:jc w:val="left"/>
        <w:rPr>
          <w:rFonts w:cs="Arial"/>
          <w:shd w:val="clear" w:color="auto" w:fill="C0C0C0"/>
          <w:lang w:val="en-US"/>
        </w:rPr>
      </w:pPr>
    </w:p>
    <w:p w14:paraId="6CBF9811" w14:textId="77777777" w:rsidR="00E3300B" w:rsidRPr="001B5F2F" w:rsidRDefault="00E3300B" w:rsidP="00E3300B">
      <w:pPr>
        <w:jc w:val="both"/>
        <w:rPr>
          <w:rFonts w:cs="Arial"/>
          <w:sz w:val="22"/>
          <w:lang w:val="en-US"/>
        </w:rPr>
      </w:pPr>
    </w:p>
    <w:p w14:paraId="0D39A270" w14:textId="77777777" w:rsidR="00E3300B" w:rsidRPr="000F7368" w:rsidRDefault="00E3300B" w:rsidP="00E3300B">
      <w:pPr>
        <w:jc w:val="both"/>
        <w:rPr>
          <w:rFonts w:cs="Arial"/>
          <w:sz w:val="22"/>
          <w:lang w:val="en-US"/>
        </w:rPr>
      </w:pPr>
      <w:r w:rsidRPr="001B5F2F">
        <w:rPr>
          <w:rFonts w:cs="Arial"/>
          <w:sz w:val="22"/>
          <w:lang w:val="en-US"/>
        </w:rPr>
        <w:tab/>
      </w:r>
      <w:r w:rsidRPr="000F7368">
        <w:rPr>
          <w:rFonts w:cs="Arial"/>
          <w:sz w:val="22"/>
          <w:lang w:val="en-US"/>
        </w:rPr>
        <w:t>(ii) If to ANP:</w:t>
      </w:r>
    </w:p>
    <w:p w14:paraId="771969A4" w14:textId="77777777" w:rsidR="00E3300B" w:rsidRPr="000F7368" w:rsidRDefault="00E3300B" w:rsidP="00E3300B">
      <w:pPr>
        <w:jc w:val="both"/>
        <w:rPr>
          <w:rFonts w:cs="Arial"/>
          <w:sz w:val="22"/>
          <w:lang w:val="en-US"/>
        </w:rPr>
      </w:pPr>
      <w:r w:rsidRPr="000F7368">
        <w:rPr>
          <w:rFonts w:cs="Arial"/>
          <w:sz w:val="22"/>
          <w:lang w:val="en-US"/>
        </w:rPr>
        <w:tab/>
        <w:t xml:space="preserve">Exploration Superintendence </w:t>
      </w:r>
    </w:p>
    <w:p w14:paraId="24F6B94F" w14:textId="77777777" w:rsidR="00E3300B" w:rsidRPr="001B5F2F" w:rsidRDefault="00E3300B" w:rsidP="00E3300B">
      <w:pPr>
        <w:jc w:val="both"/>
        <w:rPr>
          <w:rFonts w:cs="Arial"/>
          <w:sz w:val="22"/>
        </w:rPr>
      </w:pPr>
      <w:r>
        <w:rPr>
          <w:rFonts w:cs="Arial"/>
          <w:sz w:val="22"/>
          <w:lang w:val="en-US"/>
        </w:rPr>
        <w:tab/>
      </w:r>
      <w:r w:rsidRPr="001B5F2F">
        <w:rPr>
          <w:rFonts w:cs="Arial"/>
          <w:sz w:val="22"/>
        </w:rPr>
        <w:t>Avenida Rio Branco 65, 19º andar</w:t>
      </w:r>
    </w:p>
    <w:p w14:paraId="282FC193" w14:textId="77777777" w:rsidR="00E3300B" w:rsidRPr="001B5F2F" w:rsidRDefault="00E3300B" w:rsidP="00E3300B">
      <w:pPr>
        <w:jc w:val="both"/>
        <w:rPr>
          <w:rFonts w:cs="Arial"/>
          <w:sz w:val="22"/>
        </w:rPr>
      </w:pPr>
      <w:r w:rsidRPr="001B5F2F">
        <w:rPr>
          <w:rFonts w:cs="Arial"/>
          <w:sz w:val="22"/>
        </w:rPr>
        <w:tab/>
        <w:t>20090-004</w:t>
      </w:r>
    </w:p>
    <w:p w14:paraId="4B21EEE1" w14:textId="77777777" w:rsidR="00E3300B" w:rsidRPr="001B5F2F" w:rsidRDefault="00E3300B" w:rsidP="00E3300B">
      <w:pPr>
        <w:jc w:val="both"/>
        <w:rPr>
          <w:rFonts w:cs="Arial"/>
          <w:sz w:val="22"/>
        </w:rPr>
      </w:pPr>
      <w:r w:rsidRPr="001B5F2F">
        <w:rPr>
          <w:rFonts w:cs="Arial"/>
          <w:sz w:val="22"/>
        </w:rPr>
        <w:tab/>
        <w:t>Rio de Janeiro – RJ</w:t>
      </w:r>
    </w:p>
    <w:p w14:paraId="6FD61CB4" w14:textId="77777777" w:rsidR="00E3300B" w:rsidRPr="001B5F2F" w:rsidRDefault="00E3300B" w:rsidP="00E3300B">
      <w:pPr>
        <w:jc w:val="both"/>
        <w:rPr>
          <w:rFonts w:cs="Arial"/>
          <w:sz w:val="22"/>
        </w:rPr>
      </w:pPr>
      <w:r w:rsidRPr="001B5F2F">
        <w:rPr>
          <w:rFonts w:cs="Arial"/>
          <w:sz w:val="22"/>
        </w:rPr>
        <w:tab/>
        <w:t>Brazil</w:t>
      </w:r>
    </w:p>
    <w:p w14:paraId="041825F9" w14:textId="77777777" w:rsidR="00E3300B" w:rsidRPr="001B5F2F" w:rsidRDefault="00E3300B" w:rsidP="00E3300B">
      <w:pPr>
        <w:jc w:val="both"/>
        <w:rPr>
          <w:rFonts w:cs="Arial"/>
          <w:sz w:val="22"/>
        </w:rPr>
      </w:pPr>
      <w:r w:rsidRPr="001B5F2F">
        <w:rPr>
          <w:rFonts w:cs="Arial"/>
          <w:sz w:val="22"/>
        </w:rPr>
        <w:tab/>
        <w:t>Fax (21) 21128419 and (21) 2112-8139</w:t>
      </w:r>
    </w:p>
    <w:p w14:paraId="2D75693F" w14:textId="77777777" w:rsidR="00E3300B" w:rsidRPr="001B5F2F" w:rsidRDefault="00E3300B" w:rsidP="00E3300B">
      <w:pPr>
        <w:jc w:val="both"/>
        <w:rPr>
          <w:rFonts w:cs="Arial"/>
          <w:sz w:val="22"/>
        </w:rPr>
      </w:pPr>
    </w:p>
    <w:p w14:paraId="0C535AAD" w14:textId="77777777" w:rsidR="00E3300B" w:rsidRPr="000F7368" w:rsidRDefault="00E3300B" w:rsidP="00E3300B">
      <w:pPr>
        <w:pStyle w:val="Recuodecorpodetexto"/>
        <w:spacing w:line="240" w:lineRule="auto"/>
        <w:ind w:firstLine="0"/>
        <w:rPr>
          <w:rFonts w:cs="Arial"/>
          <w:lang w:val="en-US"/>
        </w:rPr>
      </w:pPr>
      <w:r w:rsidRPr="000F7368">
        <w:rPr>
          <w:rFonts w:cs="Arial"/>
          <w:lang w:val="en-US"/>
        </w:rPr>
        <w:t>Addresses and fax numbers for sending information related to this Letter of Credit may be changed by the Issuer or ANP upon notice to the other party at least 15 banking days before the date of the change.</w:t>
      </w:r>
    </w:p>
    <w:p w14:paraId="74CA4894" w14:textId="77777777" w:rsidR="00E3300B" w:rsidRPr="000F7368" w:rsidRDefault="00E3300B" w:rsidP="00E3300B">
      <w:pPr>
        <w:ind w:firstLine="1985"/>
        <w:jc w:val="both"/>
        <w:rPr>
          <w:rFonts w:cs="Arial"/>
          <w:sz w:val="22"/>
          <w:lang w:val="en-US"/>
        </w:rPr>
      </w:pPr>
    </w:p>
    <w:p w14:paraId="0F4F5CA4" w14:textId="77777777" w:rsidR="00E3300B" w:rsidRPr="000F7368" w:rsidRDefault="00E3300B" w:rsidP="00E3300B">
      <w:pPr>
        <w:jc w:val="both"/>
        <w:rPr>
          <w:rFonts w:cs="Arial"/>
          <w:sz w:val="22"/>
          <w:lang w:val="en-US"/>
        </w:rPr>
      </w:pPr>
      <w:r w:rsidRPr="000F7368">
        <w:rPr>
          <w:rFonts w:cs="Arial"/>
          <w:sz w:val="22"/>
          <w:lang w:val="en-US"/>
        </w:rPr>
        <w:t>10. This Letter of Credit establishes, in full and unconditional terms, the Issuer’s obligation, which shall not be, in any way, changed or amended based on any document, instrument, or agreement, except for the: (i) Proof of Reduction, (ii) Payment Order, (iii) Proof of Withdrawal, (iv) Proof of Completion, (v) approval by ANP of the Assignment of Agreements, pursuant to Section 28 of the Concession Agreement (vi) approval by ANP of the extension or suspension of the schedule of the Minimum Exploration Program, provided for in Sections 5 and 6 of the Concession Agreement.</w:t>
      </w:r>
    </w:p>
    <w:p w14:paraId="72A1B141" w14:textId="77777777" w:rsidR="00E3300B" w:rsidRPr="000F7368" w:rsidRDefault="00E3300B" w:rsidP="00E3300B">
      <w:pPr>
        <w:ind w:firstLine="1985"/>
        <w:jc w:val="both"/>
        <w:rPr>
          <w:rFonts w:cs="Arial"/>
          <w:sz w:val="22"/>
          <w:lang w:val="en-US"/>
        </w:rPr>
      </w:pPr>
    </w:p>
    <w:p w14:paraId="4019F4DD" w14:textId="77777777" w:rsidR="00E3300B" w:rsidRPr="000F7368" w:rsidRDefault="00E3300B" w:rsidP="00E3300B">
      <w:pPr>
        <w:jc w:val="both"/>
        <w:rPr>
          <w:rFonts w:cs="Arial"/>
          <w:sz w:val="22"/>
          <w:lang w:val="en-US"/>
        </w:rPr>
      </w:pPr>
      <w:r w:rsidRPr="000F7368">
        <w:rPr>
          <w:rFonts w:cs="Arial"/>
          <w:sz w:val="22"/>
          <w:lang w:val="en-US"/>
        </w:rPr>
        <w:t>11. 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3ED38BA4" w14:textId="77777777" w:rsidR="00E3300B" w:rsidRPr="000F7368" w:rsidRDefault="00E3300B" w:rsidP="00E3300B">
      <w:pPr>
        <w:ind w:firstLine="1985"/>
        <w:rPr>
          <w:rFonts w:cs="Arial"/>
          <w:sz w:val="22"/>
          <w:lang w:val="en-US"/>
        </w:rPr>
      </w:pPr>
    </w:p>
    <w:p w14:paraId="54A0E5BF" w14:textId="77777777" w:rsidR="00E3300B" w:rsidRPr="001B5F2F" w:rsidRDefault="00E3300B" w:rsidP="00E3300B">
      <w:pPr>
        <w:ind w:left="4253"/>
        <w:rPr>
          <w:rFonts w:cs="Arial"/>
          <w:sz w:val="22"/>
          <w:lang w:val="en-US"/>
        </w:rPr>
      </w:pPr>
      <w:r w:rsidRPr="001B5F2F">
        <w:rPr>
          <w:rFonts w:cs="Arial"/>
          <w:sz w:val="22"/>
          <w:lang w:val="en-US"/>
        </w:rPr>
        <w:t>Very truly yours,</w:t>
      </w:r>
    </w:p>
    <w:p w14:paraId="3B9AC20E" w14:textId="77777777" w:rsidR="00E3300B" w:rsidRPr="001B5F2F" w:rsidRDefault="00E3300B" w:rsidP="00E3300B">
      <w:pPr>
        <w:ind w:left="4253"/>
        <w:rPr>
          <w:rFonts w:cs="Arial"/>
          <w:sz w:val="22"/>
          <w:lang w:val="en-US"/>
        </w:rPr>
      </w:pPr>
    </w:p>
    <w:p w14:paraId="3B135B9E" w14:textId="77777777" w:rsidR="00E3300B" w:rsidRPr="001B5F2F" w:rsidRDefault="00E3300B" w:rsidP="00E3300B">
      <w:pPr>
        <w:ind w:left="4253"/>
        <w:rPr>
          <w:rFonts w:cs="Arial"/>
          <w:i/>
          <w:sz w:val="22"/>
          <w:lang w:val="en-US"/>
        </w:rPr>
      </w:pPr>
      <w:r w:rsidRPr="001B5F2F">
        <w:rPr>
          <w:rFonts w:cs="Arial"/>
          <w:i/>
          <w:sz w:val="22"/>
          <w:szCs w:val="22"/>
          <w:lang w:val="en-US"/>
        </w:rPr>
        <w:fldChar w:fldCharType="begin">
          <w:ffData>
            <w:name w:val=""/>
            <w:enabled/>
            <w:calcOnExit w:val="0"/>
            <w:textInput>
              <w:default w:val="[Inserir o nome do Banc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noProof/>
          <w:sz w:val="22"/>
          <w:szCs w:val="22"/>
          <w:lang w:val="en-US"/>
        </w:rPr>
        <w:t>[enter the name of the Bank]</w:t>
      </w:r>
      <w:r w:rsidRPr="001B5F2F">
        <w:rPr>
          <w:rFonts w:cs="Arial"/>
          <w:i/>
          <w:sz w:val="22"/>
          <w:szCs w:val="22"/>
          <w:lang w:val="en-US"/>
        </w:rPr>
        <w:fldChar w:fldCharType="end"/>
      </w:r>
    </w:p>
    <w:p w14:paraId="70AE8FA4" w14:textId="77777777" w:rsidR="00E3300B" w:rsidRPr="001B5F2F" w:rsidRDefault="00E3300B" w:rsidP="00E3300B">
      <w:pPr>
        <w:ind w:left="4253"/>
        <w:rPr>
          <w:rFonts w:cs="Arial"/>
          <w:sz w:val="22"/>
          <w:lang w:val="en-US"/>
        </w:rPr>
      </w:pPr>
    </w:p>
    <w:p w14:paraId="73C97F36" w14:textId="77777777" w:rsidR="00E3300B" w:rsidRPr="001B5F2F" w:rsidRDefault="00E3300B" w:rsidP="00E3300B">
      <w:pPr>
        <w:pStyle w:val="Recuodecorpodetexto2"/>
        <w:ind w:left="4253"/>
        <w:jc w:val="left"/>
        <w:rPr>
          <w:rFonts w:cs="Arial"/>
          <w:lang w:val="en-US"/>
        </w:rPr>
      </w:pPr>
    </w:p>
    <w:p w14:paraId="1422258B" w14:textId="77777777" w:rsidR="00E3300B" w:rsidRPr="001B5F2F" w:rsidRDefault="00E3300B" w:rsidP="00E3300B">
      <w:pPr>
        <w:pStyle w:val="Corpodetexto"/>
        <w:ind w:left="4253"/>
        <w:rPr>
          <w:rFonts w:cs="Arial"/>
          <w:lang w:val="en-US"/>
        </w:rPr>
      </w:pPr>
      <w:r w:rsidRPr="001B5F2F">
        <w:rPr>
          <w:rFonts w:cs="Arial"/>
          <w:lang w:val="en-US"/>
        </w:rPr>
        <w:t xml:space="preserve">___________________________ </w:t>
      </w:r>
    </w:p>
    <w:p w14:paraId="7D0700C3" w14:textId="77777777" w:rsidR="00E3300B" w:rsidRPr="001B5F2F" w:rsidRDefault="00E3300B" w:rsidP="00E3300B">
      <w:pPr>
        <w:pStyle w:val="Recuodecorpodetexto2"/>
        <w:ind w:left="4253"/>
        <w:jc w:val="left"/>
        <w:rPr>
          <w:rFonts w:cs="Arial"/>
          <w:szCs w:val="22"/>
          <w:lang w:val="en-US"/>
        </w:rPr>
      </w:pPr>
      <w:r w:rsidRPr="001B5F2F">
        <w:rPr>
          <w:szCs w:val="22"/>
          <w:lang w:val="en-US"/>
        </w:rPr>
        <w:fldChar w:fldCharType="begin">
          <w:ffData>
            <w:name w:val=""/>
            <w:enabled/>
            <w:calcOnExit w:val="0"/>
            <w:textInput>
              <w:default w:val="[assinatura]"/>
            </w:textInput>
          </w:ffData>
        </w:fldChar>
      </w:r>
      <w:r w:rsidRPr="001B5F2F">
        <w:rPr>
          <w:szCs w:val="22"/>
          <w:lang w:val="en-US"/>
        </w:rPr>
        <w:instrText xml:space="preserve"> FORMTEXT </w:instrText>
      </w:r>
      <w:r w:rsidRPr="001B5F2F">
        <w:rPr>
          <w:szCs w:val="22"/>
          <w:lang w:val="en-US"/>
        </w:rPr>
      </w:r>
      <w:r w:rsidRPr="001B5F2F">
        <w:rPr>
          <w:szCs w:val="22"/>
          <w:lang w:val="en-US"/>
        </w:rPr>
        <w:fldChar w:fldCharType="separate"/>
      </w:r>
      <w:r w:rsidRPr="001B5F2F">
        <w:rPr>
          <w:noProof/>
          <w:szCs w:val="22"/>
          <w:lang w:val="en-US"/>
        </w:rPr>
        <w:t>[signature]</w:t>
      </w:r>
      <w:r w:rsidRPr="001B5F2F">
        <w:rPr>
          <w:szCs w:val="22"/>
          <w:lang w:val="en-US"/>
        </w:rPr>
        <w:fldChar w:fldCharType="end"/>
      </w:r>
    </w:p>
    <w:p w14:paraId="10B52CAF" w14:textId="77777777" w:rsidR="00E3300B" w:rsidRPr="001B5F2F" w:rsidRDefault="00E3300B" w:rsidP="00E3300B">
      <w:pPr>
        <w:ind w:left="4253" w:firstLine="684"/>
        <w:rPr>
          <w:rFonts w:cs="Arial"/>
          <w:sz w:val="22"/>
          <w:lang w:val="en-US"/>
        </w:rPr>
      </w:pPr>
    </w:p>
    <w:p w14:paraId="117FE229" w14:textId="77777777" w:rsidR="00E3300B" w:rsidRPr="001B5F2F" w:rsidRDefault="00E3300B" w:rsidP="00E3300B">
      <w:pPr>
        <w:ind w:left="4253" w:firstLine="684"/>
        <w:rPr>
          <w:rFonts w:cs="Arial"/>
          <w:sz w:val="22"/>
          <w:lang w:val="en-US"/>
        </w:rPr>
      </w:pPr>
    </w:p>
    <w:p w14:paraId="7213F54A" w14:textId="77777777" w:rsidR="00E3300B" w:rsidRPr="001B5F2F" w:rsidRDefault="00E3300B" w:rsidP="00E3300B">
      <w:pPr>
        <w:ind w:left="4253"/>
        <w:jc w:val="both"/>
        <w:rPr>
          <w:rFonts w:cs="Arial"/>
          <w:sz w:val="22"/>
          <w:szCs w:val="22"/>
          <w:lang w:val="en-US"/>
        </w:rPr>
      </w:pPr>
      <w:r w:rsidRPr="001B5F2F">
        <w:rPr>
          <w:rFonts w:cs="Arial"/>
          <w:sz w:val="22"/>
          <w:szCs w:val="22"/>
          <w:lang w:val="en-US"/>
        </w:rPr>
        <w:t xml:space="preserve">Name: </w:t>
      </w:r>
      <w:r w:rsidRPr="001B5F2F">
        <w:rPr>
          <w:rFonts w:cs="Arial"/>
          <w:i/>
          <w:sz w:val="22"/>
          <w:szCs w:val="22"/>
          <w:lang w:val="en-US"/>
        </w:rPr>
        <w:fldChar w:fldCharType="begin">
          <w:ffData>
            <w:name w:val="Texto31"/>
            <w:enabled/>
            <w:calcOnExit w:val="0"/>
            <w:textInput>
              <w:default w:val="[inserir o nome do responsável pela emissã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name of the person in charge of the issue]</w:t>
      </w:r>
      <w:r w:rsidRPr="001B5F2F">
        <w:rPr>
          <w:rFonts w:cs="Arial"/>
          <w:i/>
          <w:sz w:val="22"/>
          <w:szCs w:val="22"/>
          <w:lang w:val="en-US"/>
        </w:rPr>
        <w:fldChar w:fldCharType="end"/>
      </w:r>
    </w:p>
    <w:p w14:paraId="02B61325" w14:textId="77777777" w:rsidR="00E3300B" w:rsidRPr="001B5F2F" w:rsidRDefault="00E3300B" w:rsidP="00E3300B">
      <w:pPr>
        <w:ind w:left="4253" w:firstLine="708"/>
        <w:rPr>
          <w:rFonts w:cs="Arial"/>
          <w:sz w:val="22"/>
          <w:lang w:val="en-US"/>
        </w:rPr>
      </w:pPr>
    </w:p>
    <w:p w14:paraId="37456254" w14:textId="31593F4B" w:rsidR="00807C90" w:rsidRPr="00227979" w:rsidRDefault="00E3300B" w:rsidP="00E3300B">
      <w:pPr>
        <w:ind w:left="4253" w:firstLine="4253"/>
        <w:jc w:val="both"/>
        <w:rPr>
          <w:rFonts w:cs="Arial"/>
          <w:color w:val="000000"/>
          <w:sz w:val="22"/>
          <w:lang w:val="en-US"/>
        </w:rPr>
      </w:pPr>
      <w:r w:rsidRPr="001B5F2F">
        <w:rPr>
          <w:rFonts w:cs="Arial"/>
          <w:szCs w:val="22"/>
          <w:lang w:val="en-US"/>
        </w:rPr>
        <w:t xml:space="preserve"> </w:t>
      </w:r>
      <w:r w:rsidRPr="001B5F2F">
        <w:rPr>
          <w:rFonts w:cs="Arial"/>
          <w:sz w:val="22"/>
          <w:szCs w:val="22"/>
          <w:lang w:val="en-US"/>
        </w:rPr>
        <w:t xml:space="preserve">Title: </w:t>
      </w:r>
      <w:r w:rsidRPr="001B5F2F">
        <w:rPr>
          <w:rFonts w:cs="Arial"/>
          <w:i/>
          <w:sz w:val="22"/>
          <w:szCs w:val="22"/>
          <w:lang w:val="en-US"/>
        </w:rPr>
        <w:fldChar w:fldCharType="begin">
          <w:ffData>
            <w:name w:val="Texto32"/>
            <w:enabled/>
            <w:calcOnExit w:val="0"/>
            <w:textInput>
              <w:default w:val="[inserir o cargo do responsável pela emissã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title of the person in charge of the issue]</w:t>
      </w:r>
      <w:r w:rsidRPr="001B5F2F">
        <w:rPr>
          <w:rFonts w:cs="Arial"/>
          <w:sz w:val="22"/>
          <w:szCs w:val="22"/>
          <w:lang w:val="en-US"/>
        </w:rPr>
        <w:fldChar w:fldCharType="end"/>
      </w:r>
    </w:p>
    <w:p w14:paraId="7BD9FCB7" w14:textId="49081A8A" w:rsidR="00B12AFB" w:rsidRPr="006144D2" w:rsidRDefault="00807C90" w:rsidP="00B12AFB">
      <w:pPr>
        <w:jc w:val="center"/>
        <w:rPr>
          <w:rFonts w:cs="Arial"/>
          <w:b/>
          <w:sz w:val="22"/>
          <w:szCs w:val="22"/>
          <w:lang w:val="en-US"/>
        </w:rPr>
      </w:pPr>
      <w:r w:rsidRPr="00227979">
        <w:rPr>
          <w:rFonts w:cs="Arial"/>
          <w:i/>
          <w:color w:val="000000"/>
          <w:lang w:val="en-US"/>
        </w:rPr>
        <w:br w:type="page"/>
      </w:r>
      <w:r w:rsidR="00822ECB" w:rsidRPr="006144D2">
        <w:rPr>
          <w:rFonts w:cs="Arial"/>
          <w:b/>
          <w:sz w:val="22"/>
          <w:szCs w:val="22"/>
          <w:lang w:val="en-US"/>
        </w:rPr>
        <w:t>Document I</w:t>
      </w:r>
    </w:p>
    <w:p w14:paraId="74C0EE44" w14:textId="2B90B042" w:rsidR="00B12AFB" w:rsidRPr="006144D2" w:rsidRDefault="00822ECB" w:rsidP="00B12AFB">
      <w:pPr>
        <w:jc w:val="center"/>
        <w:rPr>
          <w:rFonts w:cs="Arial"/>
          <w:b/>
          <w:sz w:val="22"/>
          <w:szCs w:val="22"/>
          <w:lang w:val="en-US"/>
        </w:rPr>
      </w:pPr>
      <w:r w:rsidRPr="006144D2">
        <w:rPr>
          <w:rFonts w:cs="Arial"/>
          <w:b/>
          <w:sz w:val="22"/>
          <w:szCs w:val="22"/>
          <w:lang w:val="en-US"/>
        </w:rPr>
        <w:t>Form of Proof of Reduction</w:t>
      </w:r>
    </w:p>
    <w:p w14:paraId="28819539" w14:textId="77777777" w:rsidR="00B12AFB" w:rsidRPr="00227979" w:rsidRDefault="00B12AFB" w:rsidP="00B12AFB">
      <w:pPr>
        <w:jc w:val="center"/>
        <w:rPr>
          <w:rFonts w:cs="Arial"/>
          <w:b/>
          <w:color w:val="000000"/>
          <w:sz w:val="22"/>
          <w:szCs w:val="22"/>
          <w:lang w:val="en-US"/>
        </w:rPr>
      </w:pPr>
    </w:p>
    <w:p w14:paraId="0E46828D" w14:textId="28AB00BD" w:rsidR="00B12AFB" w:rsidRPr="00227979" w:rsidRDefault="00C670A1" w:rsidP="00C670A1">
      <w:pPr>
        <w:pStyle w:val="Edital-AnexoObservaes"/>
        <w:jc w:val="center"/>
        <w:rPr>
          <w:lang w:val="en-US"/>
        </w:rPr>
      </w:pPr>
      <w:r w:rsidRPr="00227979">
        <w:rPr>
          <w:lang w:val="en-US"/>
        </w:rPr>
        <w:t>[Form to be filled out by ANP – DO NOT FILL OUT.]</w:t>
      </w:r>
    </w:p>
    <w:p w14:paraId="420B22B4" w14:textId="77777777" w:rsidR="00B12AFB" w:rsidRPr="00227979" w:rsidRDefault="00B12AFB" w:rsidP="00B12AFB">
      <w:pPr>
        <w:pStyle w:val="Edital-AnexoObservaes"/>
        <w:jc w:val="center"/>
        <w:rPr>
          <w:szCs w:val="22"/>
          <w:lang w:val="en-US"/>
        </w:rPr>
      </w:pPr>
    </w:p>
    <w:p w14:paraId="403F382B" w14:textId="3F92E232" w:rsidR="00B12AFB" w:rsidRPr="00227979" w:rsidRDefault="00822ECB" w:rsidP="00B12AFB">
      <w:pPr>
        <w:jc w:val="center"/>
        <w:rPr>
          <w:rFonts w:cs="Arial"/>
          <w:b/>
          <w:color w:val="000000"/>
          <w:sz w:val="22"/>
          <w:szCs w:val="22"/>
          <w:lang w:val="en-US"/>
        </w:rPr>
      </w:pPr>
      <w:r w:rsidRPr="00227979">
        <w:rPr>
          <w:rFonts w:cs="Arial"/>
          <w:b/>
          <w:sz w:val="22"/>
          <w:szCs w:val="22"/>
          <w:lang w:val="en-US"/>
        </w:rPr>
        <w:t>PROOF OF REDUCTION</w:t>
      </w:r>
    </w:p>
    <w:p w14:paraId="545AAF39" w14:textId="77777777" w:rsidR="00B12AFB" w:rsidRPr="00227979" w:rsidRDefault="00B12AFB" w:rsidP="00B12AFB">
      <w:pPr>
        <w:jc w:val="center"/>
        <w:rPr>
          <w:rFonts w:cs="Arial"/>
          <w:b/>
          <w:color w:val="000000"/>
          <w:sz w:val="22"/>
          <w:szCs w:val="22"/>
          <w:lang w:val="en-US"/>
        </w:rPr>
      </w:pPr>
    </w:p>
    <w:p w14:paraId="3601033C" w14:textId="6D35FE7C" w:rsidR="00B12AFB" w:rsidRPr="00227979" w:rsidRDefault="00822ECB" w:rsidP="00830964">
      <w:pPr>
        <w:pStyle w:val="Recuodecorpodetexto"/>
        <w:spacing w:line="280" w:lineRule="auto"/>
        <w:ind w:firstLine="0"/>
        <w:rPr>
          <w:rFonts w:cs="Arial"/>
          <w:color w:val="000000"/>
          <w:szCs w:val="22"/>
          <w:lang w:val="en-US"/>
        </w:rPr>
      </w:pPr>
      <w:r w:rsidRPr="00227979">
        <w:rPr>
          <w:rFonts w:cs="Arial"/>
          <w:szCs w:val="22"/>
          <w:lang w:val="en-US"/>
        </w:rPr>
        <w:t xml:space="preserve">This refers to Irrevocable Letter of Credit No. </w:t>
      </w:r>
      <w:r w:rsidRPr="00227979">
        <w:rPr>
          <w:rFonts w:cs="Arial"/>
          <w:i/>
          <w:szCs w:val="22"/>
          <w:lang w:val="en-US"/>
        </w:rPr>
        <w:fldChar w:fldCharType="begin">
          <w:ffData>
            <w:name w:val=""/>
            <w:enabled/>
            <w:calcOnExit w:val="0"/>
            <w:textInput>
              <w:default w:val="[insert the number of the Letter of Credit]"/>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number of the Letter of Credit]</w:t>
      </w:r>
      <w:r w:rsidRPr="00227979">
        <w:rPr>
          <w:rFonts w:cs="Arial"/>
          <w:i/>
          <w:szCs w:val="22"/>
          <w:lang w:val="en-US"/>
        </w:rPr>
        <w:fldChar w:fldCharType="end"/>
      </w:r>
      <w:r w:rsidRPr="00227979">
        <w:rPr>
          <w:rFonts w:cs="Arial"/>
          <w:szCs w:val="22"/>
          <w:lang w:val="en-US"/>
        </w:rPr>
        <w:t xml:space="preserve">, dated </w:t>
      </w:r>
      <w:r w:rsidR="00830964" w:rsidRPr="00227979">
        <w:rPr>
          <w:rFonts w:cs="Arial"/>
          <w:i/>
          <w:szCs w:val="22"/>
          <w:lang w:val="en-US"/>
        </w:rPr>
        <w:fldChar w:fldCharType="begin">
          <w:ffData>
            <w:name w:val=""/>
            <w:enabled/>
            <w:calcOnExit w:val="0"/>
            <w:textInput>
              <w:default w:val="[insert the date in the format month/day/year]"/>
            </w:textInput>
          </w:ffData>
        </w:fldChar>
      </w:r>
      <w:r w:rsidR="00830964" w:rsidRPr="00227979">
        <w:rPr>
          <w:rFonts w:cs="Arial"/>
          <w:i/>
          <w:szCs w:val="22"/>
          <w:lang w:val="en-US"/>
        </w:rPr>
        <w:instrText xml:space="preserve"> FORMTEXT </w:instrText>
      </w:r>
      <w:r w:rsidR="00830964" w:rsidRPr="00227979">
        <w:rPr>
          <w:rFonts w:cs="Arial"/>
          <w:i/>
          <w:szCs w:val="22"/>
          <w:lang w:val="en-US"/>
        </w:rPr>
      </w:r>
      <w:r w:rsidR="00830964" w:rsidRPr="00227979">
        <w:rPr>
          <w:rFonts w:cs="Arial"/>
          <w:i/>
          <w:szCs w:val="22"/>
          <w:lang w:val="en-US"/>
        </w:rPr>
        <w:fldChar w:fldCharType="separate"/>
      </w:r>
      <w:r w:rsidR="00830964" w:rsidRPr="00227979">
        <w:rPr>
          <w:rFonts w:cs="Arial"/>
          <w:i/>
          <w:szCs w:val="22"/>
          <w:lang w:val="en-US"/>
        </w:rPr>
        <w:t>[insert the date in the format month/day/year]</w:t>
      </w:r>
      <w:r w:rsidR="00830964" w:rsidRPr="00227979">
        <w:rPr>
          <w:rFonts w:cs="Arial"/>
          <w:i/>
          <w:szCs w:val="22"/>
          <w:lang w:val="en-US"/>
        </w:rPr>
        <w:fldChar w:fldCharType="end"/>
      </w:r>
      <w:r w:rsidRPr="00227979">
        <w:rPr>
          <w:rFonts w:cs="Arial"/>
          <w:szCs w:val="22"/>
          <w:lang w:val="en-US"/>
        </w:rPr>
        <w:t xml:space="preserve">, issued by </w:t>
      </w:r>
      <w:r w:rsidR="00830964" w:rsidRPr="00227979">
        <w:rPr>
          <w:rFonts w:cs="Arial"/>
          <w:i/>
          <w:szCs w:val="22"/>
          <w:lang w:val="en-US"/>
        </w:rPr>
        <w:fldChar w:fldCharType="begin">
          <w:ffData>
            <w:name w:val=""/>
            <w:enabled/>
            <w:calcOnExit w:val="0"/>
            <w:textInput>
              <w:default w:val="[insert the name of the Bank]"/>
            </w:textInput>
          </w:ffData>
        </w:fldChar>
      </w:r>
      <w:r w:rsidR="00830964" w:rsidRPr="00227979">
        <w:rPr>
          <w:rFonts w:cs="Arial"/>
          <w:i/>
          <w:szCs w:val="22"/>
          <w:lang w:val="en-US"/>
        </w:rPr>
        <w:instrText xml:space="preserve"> FORMTEXT </w:instrText>
      </w:r>
      <w:r w:rsidR="00830964" w:rsidRPr="00227979">
        <w:rPr>
          <w:rFonts w:cs="Arial"/>
          <w:i/>
          <w:szCs w:val="22"/>
          <w:lang w:val="en-US"/>
        </w:rPr>
      </w:r>
      <w:r w:rsidR="00830964" w:rsidRPr="00227979">
        <w:rPr>
          <w:rFonts w:cs="Arial"/>
          <w:i/>
          <w:szCs w:val="22"/>
          <w:lang w:val="en-US"/>
        </w:rPr>
        <w:fldChar w:fldCharType="separate"/>
      </w:r>
      <w:r w:rsidR="00830964" w:rsidRPr="00227979">
        <w:rPr>
          <w:rFonts w:cs="Arial"/>
          <w:i/>
          <w:szCs w:val="22"/>
          <w:lang w:val="en-US"/>
        </w:rPr>
        <w:t>[insert the name of the Bank]</w:t>
      </w:r>
      <w:r w:rsidR="00830964" w:rsidRPr="00227979">
        <w:rPr>
          <w:rFonts w:cs="Arial"/>
          <w:i/>
          <w:szCs w:val="22"/>
          <w:lang w:val="en-US"/>
        </w:rPr>
        <w:fldChar w:fldCharType="end"/>
      </w:r>
      <w:r w:rsidRPr="00227979">
        <w:rPr>
          <w:rFonts w:cs="Arial"/>
          <w:szCs w:val="22"/>
          <w:lang w:val="en-US"/>
        </w:rPr>
        <w:t xml:space="preserve"> to the benefit of National Agency of Petroleum, Natural Gas, and Biofuels – ANP.</w:t>
      </w:r>
    </w:p>
    <w:p w14:paraId="5FE5F35B" w14:textId="77777777" w:rsidR="00B12AFB" w:rsidRPr="00227979" w:rsidRDefault="00B12AFB" w:rsidP="00B12AFB">
      <w:pPr>
        <w:pStyle w:val="Recuodecorpodetexto"/>
        <w:spacing w:line="288" w:lineRule="auto"/>
        <w:ind w:firstLine="0"/>
        <w:rPr>
          <w:rFonts w:cs="Arial"/>
          <w:color w:val="000000"/>
          <w:szCs w:val="22"/>
          <w:lang w:val="en-US"/>
        </w:rPr>
      </w:pPr>
    </w:p>
    <w:p w14:paraId="13B5CCBE" w14:textId="416A5C7A" w:rsidR="00B12AFB" w:rsidRPr="00227979" w:rsidRDefault="00830964" w:rsidP="00830964">
      <w:pPr>
        <w:pStyle w:val="Recuodecorpodetexto"/>
        <w:spacing w:line="280" w:lineRule="auto"/>
        <w:ind w:firstLine="0"/>
        <w:rPr>
          <w:rFonts w:cs="Arial"/>
          <w:color w:val="000000"/>
          <w:szCs w:val="22"/>
          <w:lang w:val="en-US"/>
        </w:rPr>
      </w:pPr>
      <w:r w:rsidRPr="00227979">
        <w:rPr>
          <w:rFonts w:cs="Arial"/>
          <w:szCs w:val="22"/>
          <w:lang w:val="en-US"/>
        </w:rPr>
        <w:t>The undersigned, duly authorized to sign this proof on behalf of ANP, hereby certifies that:</w:t>
      </w:r>
    </w:p>
    <w:p w14:paraId="407C50F7" w14:textId="18AC05CA" w:rsidR="00B12AFB" w:rsidRPr="00227979" w:rsidRDefault="00830964" w:rsidP="00F60B6F">
      <w:pPr>
        <w:pStyle w:val="Edital-Alnea"/>
        <w:numPr>
          <w:ilvl w:val="0"/>
          <w:numId w:val="65"/>
        </w:numPr>
        <w:tabs>
          <w:tab w:val="left" w:pos="1134"/>
        </w:tabs>
        <w:ind w:hanging="11"/>
        <w:rPr>
          <w:szCs w:val="22"/>
          <w:lang w:val="en-US"/>
        </w:rPr>
      </w:pPr>
      <w:r w:rsidRPr="00227979">
        <w:rPr>
          <w:szCs w:val="22"/>
          <w:lang w:val="en-US"/>
        </w:rPr>
        <w:t>The amount in Reais (R$) specified below in item (a) corresponds to the amount of the Par Value of the Letter of Credit allocable to the works carried out by the Concessionaires with respect to the Minimum Exploration Program up to the date of this Proof; and</w:t>
      </w:r>
    </w:p>
    <w:p w14:paraId="7C3AF98E" w14:textId="73FBF2DC" w:rsidR="00B12AFB" w:rsidRPr="00227979" w:rsidRDefault="00F60B6F" w:rsidP="00F60B6F">
      <w:pPr>
        <w:pStyle w:val="Edital-Alnea"/>
        <w:numPr>
          <w:ilvl w:val="0"/>
          <w:numId w:val="65"/>
        </w:numPr>
        <w:tabs>
          <w:tab w:val="left" w:pos="1134"/>
        </w:tabs>
        <w:ind w:hanging="11"/>
        <w:rPr>
          <w:szCs w:val="22"/>
          <w:lang w:val="en-US"/>
        </w:rPr>
      </w:pPr>
      <w:r w:rsidRPr="00227979">
        <w:rPr>
          <w:szCs w:val="22"/>
          <w:lang w:val="en-US"/>
        </w:rPr>
        <w:t>The Par Value of the Letter of Credit shall be reduced to an amount equal to the Remaining Par Value specified below in item (b), effective as of the date of this Proof.</w:t>
      </w:r>
    </w:p>
    <w:tbl>
      <w:tblPr>
        <w:tblW w:w="8575" w:type="dxa"/>
        <w:tblLayout w:type="fixed"/>
        <w:tblCellMar>
          <w:left w:w="70" w:type="dxa"/>
          <w:right w:w="70" w:type="dxa"/>
        </w:tblCellMar>
        <w:tblLook w:val="0000" w:firstRow="0" w:lastRow="0" w:firstColumn="0" w:lastColumn="0" w:noHBand="0" w:noVBand="0"/>
      </w:tblPr>
      <w:tblGrid>
        <w:gridCol w:w="8575"/>
      </w:tblGrid>
      <w:tr w:rsidR="00B12AFB" w:rsidRPr="00124E12" w14:paraId="03FBCFB7" w14:textId="77777777" w:rsidTr="00EB1AD3">
        <w:tc>
          <w:tcPr>
            <w:tcW w:w="8575" w:type="dxa"/>
            <w:shd w:val="clear" w:color="auto" w:fill="auto"/>
          </w:tcPr>
          <w:p w14:paraId="7D84B704" w14:textId="6B60B634" w:rsidR="00B12AFB" w:rsidRPr="00227979" w:rsidRDefault="00F60B6F" w:rsidP="00F60B6F">
            <w:pPr>
              <w:pStyle w:val="Edital-Alnea"/>
              <w:numPr>
                <w:ilvl w:val="0"/>
                <w:numId w:val="66"/>
              </w:numPr>
              <w:ind w:hanging="11"/>
              <w:rPr>
                <w:szCs w:val="22"/>
                <w:lang w:val="en-US"/>
              </w:rPr>
            </w:pPr>
            <w:r w:rsidRPr="00227979">
              <w:rPr>
                <w:szCs w:val="22"/>
                <w:lang w:val="en-US"/>
              </w:rPr>
              <w:t>Amount in Reais (R$) allocable to works in the Minimum Exploration Program (PEM):</w:t>
            </w:r>
          </w:p>
          <w:p w14:paraId="676E0D29" w14:textId="02D7EA46" w:rsidR="00B12AFB" w:rsidRPr="00227979" w:rsidRDefault="00B12AFB" w:rsidP="00F60B6F">
            <w:pPr>
              <w:pStyle w:val="Edital-Alnea"/>
              <w:ind w:left="709" w:hanging="11"/>
              <w:rPr>
                <w:szCs w:val="22"/>
                <w:lang w:val="en-US"/>
              </w:rPr>
            </w:pPr>
            <w:r w:rsidRPr="00227979">
              <w:rPr>
                <w:szCs w:val="22"/>
                <w:lang w:val="en-US"/>
              </w:rPr>
              <w:t>R</w:t>
            </w:r>
            <w:r w:rsidR="001A3D8A" w:rsidRPr="00227979">
              <w:rPr>
                <w:szCs w:val="22"/>
                <w:lang w:val="en-US"/>
              </w:rPr>
              <w:t>$</w:t>
            </w:r>
            <w:r w:rsidR="00F60B6F" w:rsidRPr="00227979">
              <w:rPr>
                <w:i/>
                <w:szCs w:val="22"/>
              </w:rPr>
              <w:fldChar w:fldCharType="begin">
                <w:ffData>
                  <w:name w:val=""/>
                  <w:enabled/>
                  <w:calcOnExit w:val="0"/>
                  <w:textInput>
                    <w:default w:val="[insert the Par Value]"/>
                  </w:textInput>
                </w:ffData>
              </w:fldChar>
            </w:r>
            <w:r w:rsidR="00F60B6F" w:rsidRPr="00227979">
              <w:rPr>
                <w:i/>
                <w:szCs w:val="22"/>
                <w:lang w:val="en-US"/>
              </w:rPr>
              <w:instrText xml:space="preserve"> FORMTEXT </w:instrText>
            </w:r>
            <w:r w:rsidR="00F60B6F" w:rsidRPr="00227979">
              <w:rPr>
                <w:i/>
                <w:szCs w:val="22"/>
              </w:rPr>
            </w:r>
            <w:r w:rsidR="00F60B6F" w:rsidRPr="00227979">
              <w:rPr>
                <w:i/>
                <w:szCs w:val="22"/>
              </w:rPr>
              <w:fldChar w:fldCharType="separate"/>
            </w:r>
            <w:r w:rsidR="00F60B6F" w:rsidRPr="00227979">
              <w:rPr>
                <w:i/>
                <w:noProof/>
                <w:szCs w:val="22"/>
                <w:lang w:val="en-US"/>
              </w:rPr>
              <w:t>[insert the Par Value]</w:t>
            </w:r>
            <w:r w:rsidR="00F60B6F" w:rsidRPr="00227979">
              <w:rPr>
                <w:i/>
                <w:szCs w:val="22"/>
              </w:rPr>
              <w:fldChar w:fldCharType="end"/>
            </w:r>
          </w:p>
        </w:tc>
      </w:tr>
      <w:tr w:rsidR="00B12AFB" w:rsidRPr="00124E12" w14:paraId="70FAF33B" w14:textId="77777777" w:rsidTr="00EB1AD3">
        <w:tc>
          <w:tcPr>
            <w:tcW w:w="8575" w:type="dxa"/>
            <w:shd w:val="clear" w:color="auto" w:fill="auto"/>
          </w:tcPr>
          <w:p w14:paraId="6E5C4F95" w14:textId="051BC5C5" w:rsidR="00B12AFB" w:rsidRPr="00227979" w:rsidRDefault="00F60B6F" w:rsidP="00F60B6F">
            <w:pPr>
              <w:pStyle w:val="Edital-Alnea"/>
              <w:numPr>
                <w:ilvl w:val="0"/>
                <w:numId w:val="66"/>
              </w:numPr>
              <w:ind w:hanging="11"/>
              <w:rPr>
                <w:szCs w:val="22"/>
              </w:rPr>
            </w:pPr>
            <w:r w:rsidRPr="00227979">
              <w:rPr>
                <w:szCs w:val="22"/>
                <w:lang w:val="en-US"/>
              </w:rPr>
              <w:t>Remaining Par Value:</w:t>
            </w:r>
            <w:r w:rsidR="0026451B" w:rsidRPr="00227979">
              <w:rPr>
                <w:szCs w:val="22"/>
              </w:rPr>
              <w:t xml:space="preserve"> </w:t>
            </w:r>
          </w:p>
          <w:p w14:paraId="6665F87E" w14:textId="7CC07FF9" w:rsidR="00B12AFB" w:rsidRPr="00227979" w:rsidRDefault="00B12AFB" w:rsidP="00F60B6F">
            <w:pPr>
              <w:pStyle w:val="Edital-Alnea"/>
              <w:ind w:left="720" w:hanging="11"/>
              <w:rPr>
                <w:szCs w:val="22"/>
                <w:lang w:val="en-US"/>
              </w:rPr>
            </w:pPr>
            <w:r w:rsidRPr="00227979">
              <w:rPr>
                <w:szCs w:val="22"/>
                <w:lang w:val="en-US"/>
              </w:rPr>
              <w:t xml:space="preserve"> R</w:t>
            </w:r>
            <w:r w:rsidR="001A3D8A" w:rsidRPr="00227979">
              <w:rPr>
                <w:szCs w:val="22"/>
                <w:lang w:val="en-US"/>
              </w:rPr>
              <w:t>$</w:t>
            </w:r>
            <w:r w:rsidR="00F60B6F" w:rsidRPr="00227979">
              <w:rPr>
                <w:i/>
                <w:szCs w:val="22"/>
              </w:rPr>
              <w:fldChar w:fldCharType="begin">
                <w:ffData>
                  <w:name w:val=""/>
                  <w:enabled/>
                  <w:calcOnExit w:val="0"/>
                  <w:textInput>
                    <w:default w:val="[insert the Par Value]"/>
                  </w:textInput>
                </w:ffData>
              </w:fldChar>
            </w:r>
            <w:r w:rsidR="00F60B6F" w:rsidRPr="00227979">
              <w:rPr>
                <w:i/>
                <w:szCs w:val="22"/>
                <w:lang w:val="en-US"/>
              </w:rPr>
              <w:instrText xml:space="preserve"> FORMTEXT </w:instrText>
            </w:r>
            <w:r w:rsidR="00F60B6F" w:rsidRPr="00227979">
              <w:rPr>
                <w:i/>
                <w:szCs w:val="22"/>
              </w:rPr>
            </w:r>
            <w:r w:rsidR="00F60B6F" w:rsidRPr="00227979">
              <w:rPr>
                <w:i/>
                <w:szCs w:val="22"/>
              </w:rPr>
              <w:fldChar w:fldCharType="separate"/>
            </w:r>
            <w:r w:rsidR="00F60B6F" w:rsidRPr="00227979">
              <w:rPr>
                <w:i/>
                <w:noProof/>
                <w:szCs w:val="22"/>
                <w:lang w:val="en-US"/>
              </w:rPr>
              <w:t>[insert the Par Value]</w:t>
            </w:r>
            <w:r w:rsidR="00F60B6F" w:rsidRPr="00227979">
              <w:rPr>
                <w:i/>
                <w:szCs w:val="22"/>
              </w:rPr>
              <w:fldChar w:fldCharType="end"/>
            </w:r>
          </w:p>
        </w:tc>
      </w:tr>
    </w:tbl>
    <w:p w14:paraId="66520921" w14:textId="77777777" w:rsidR="00B12AFB" w:rsidRPr="00227979" w:rsidRDefault="00B12AFB" w:rsidP="00B12AFB">
      <w:pPr>
        <w:pStyle w:val="Recuodecorpodetexto"/>
        <w:spacing w:line="288" w:lineRule="auto"/>
        <w:ind w:firstLine="0"/>
        <w:rPr>
          <w:rFonts w:cs="Arial"/>
          <w:b/>
          <w:color w:val="000000"/>
          <w:szCs w:val="22"/>
          <w:lang w:val="en-US"/>
        </w:rPr>
      </w:pPr>
    </w:p>
    <w:p w14:paraId="74352A00" w14:textId="39A735DD" w:rsidR="00B12AFB" w:rsidRPr="00227979" w:rsidRDefault="00892478" w:rsidP="00892478">
      <w:pPr>
        <w:pStyle w:val="Recuodecorpodetexto"/>
        <w:spacing w:line="280" w:lineRule="auto"/>
        <w:ind w:firstLine="0"/>
        <w:rPr>
          <w:rFonts w:cs="Arial"/>
          <w:color w:val="000000"/>
          <w:szCs w:val="22"/>
          <w:lang w:val="en-US"/>
        </w:rPr>
      </w:pPr>
      <w:r w:rsidRPr="00227979">
        <w:rPr>
          <w:rFonts w:cs="Arial"/>
          <w:lang w:val="en-US"/>
        </w:rPr>
        <w:t xml:space="preserve">This proof was signed by the undersigned on behalf of the National Agency of Petroleum, Natural Gas, and Biofuels – ANP on </w:t>
      </w:r>
      <w:r w:rsidRPr="00227979">
        <w:rPr>
          <w:rFonts w:cs="Arial"/>
          <w:i/>
          <w:lang w:val="en-US"/>
        </w:rPr>
        <w:fldChar w:fldCharType="begin">
          <w:ffData>
            <w:name w:val=""/>
            <w:enabled/>
            <w:calcOnExit w:val="0"/>
            <w:textInput>
              <w:default w:val="[insert the date in the format month/day/year]"/>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date in the format month/day/year]</w:t>
      </w:r>
      <w:r w:rsidRPr="00227979">
        <w:rPr>
          <w:rFonts w:cs="Arial"/>
          <w:i/>
          <w:lang w:val="en-US"/>
        </w:rPr>
        <w:fldChar w:fldCharType="end"/>
      </w:r>
      <w:r w:rsidRPr="00227979">
        <w:rPr>
          <w:rFonts w:cs="Arial"/>
          <w:lang w:val="en-US"/>
        </w:rPr>
        <w:t>.</w:t>
      </w:r>
    </w:p>
    <w:p w14:paraId="36993B3C" w14:textId="77777777" w:rsidR="00B12AFB" w:rsidRPr="00227979" w:rsidRDefault="00B12AFB" w:rsidP="00B12AFB">
      <w:pPr>
        <w:pStyle w:val="Corpodetexto"/>
        <w:rPr>
          <w:rFonts w:cs="Arial"/>
          <w:szCs w:val="22"/>
          <w:lang w:val="en-US"/>
        </w:rPr>
      </w:pPr>
    </w:p>
    <w:p w14:paraId="2F8242BE" w14:textId="77777777" w:rsidR="00B12AFB" w:rsidRPr="00227979" w:rsidRDefault="00B12AFB" w:rsidP="00B12AFB">
      <w:pPr>
        <w:pStyle w:val="Corpodetexto"/>
        <w:rPr>
          <w:rFonts w:cs="Arial"/>
          <w:color w:val="000000"/>
          <w:szCs w:val="22"/>
          <w:lang w:val="en-US"/>
        </w:rPr>
      </w:pPr>
      <w:r w:rsidRPr="00227979">
        <w:rPr>
          <w:rFonts w:cs="Arial"/>
          <w:color w:val="000000"/>
          <w:szCs w:val="22"/>
          <w:lang w:val="en-US"/>
        </w:rPr>
        <w:t xml:space="preserve">___________________________ </w:t>
      </w:r>
    </w:p>
    <w:p w14:paraId="3347339D" w14:textId="40921B9D" w:rsidR="00B12AFB" w:rsidRPr="00227979" w:rsidRDefault="00F60B6F" w:rsidP="00B12AFB">
      <w:pPr>
        <w:pStyle w:val="Corpodetexto"/>
        <w:rPr>
          <w:rFonts w:cs="Arial"/>
          <w:szCs w:val="22"/>
          <w:lang w:val="en-US"/>
        </w:rPr>
      </w:pPr>
      <w:r w:rsidRPr="00227979">
        <w:rPr>
          <w:rFonts w:cs="Arial"/>
          <w:szCs w:val="22"/>
        </w:rPr>
        <w:fldChar w:fldCharType="begin">
          <w:ffData>
            <w:name w:val=""/>
            <w:enabled/>
            <w:calcOnExit w:val="0"/>
            <w:textInput>
              <w:default w:val="[signature]"/>
            </w:textInput>
          </w:ffData>
        </w:fldChar>
      </w:r>
      <w:r w:rsidRPr="00227979">
        <w:rPr>
          <w:rFonts w:cs="Arial"/>
          <w:szCs w:val="22"/>
          <w:lang w:val="en-US"/>
        </w:rPr>
        <w:instrText xml:space="preserve"> FORMTEXT </w:instrText>
      </w:r>
      <w:r w:rsidRPr="00227979">
        <w:rPr>
          <w:rFonts w:cs="Arial"/>
          <w:szCs w:val="22"/>
        </w:rPr>
      </w:r>
      <w:r w:rsidRPr="00227979">
        <w:rPr>
          <w:rFonts w:cs="Arial"/>
          <w:szCs w:val="22"/>
        </w:rPr>
        <w:fldChar w:fldCharType="separate"/>
      </w:r>
      <w:r w:rsidRPr="00227979">
        <w:rPr>
          <w:rFonts w:cs="Arial"/>
          <w:noProof/>
          <w:szCs w:val="22"/>
          <w:lang w:val="en-US"/>
        </w:rPr>
        <w:t>[signature]</w:t>
      </w:r>
      <w:r w:rsidRPr="00227979">
        <w:rPr>
          <w:rFonts w:cs="Arial"/>
          <w:szCs w:val="22"/>
        </w:rPr>
        <w:fldChar w:fldCharType="end"/>
      </w:r>
    </w:p>
    <w:p w14:paraId="4D93D78A" w14:textId="77777777" w:rsidR="00B12AFB" w:rsidRPr="00227979" w:rsidRDefault="00B12AFB" w:rsidP="00B12AFB">
      <w:pPr>
        <w:pStyle w:val="Corpodetexto"/>
        <w:rPr>
          <w:rFonts w:cs="Arial"/>
          <w:szCs w:val="22"/>
          <w:u w:val="single"/>
          <w:lang w:val="en-US"/>
        </w:rPr>
      </w:pPr>
    </w:p>
    <w:p w14:paraId="3BC0AA3E" w14:textId="0B94799E" w:rsidR="00B12AFB" w:rsidRPr="00227979" w:rsidRDefault="00F60B6F" w:rsidP="00F60B6F">
      <w:pPr>
        <w:pStyle w:val="Corpodetexto"/>
        <w:spacing w:line="280" w:lineRule="auto"/>
        <w:rPr>
          <w:rFonts w:cs="Arial"/>
          <w:szCs w:val="22"/>
          <w:lang w:val="en-US"/>
        </w:rPr>
      </w:pPr>
      <w:r w:rsidRPr="00227979">
        <w:rPr>
          <w:rFonts w:cs="Arial"/>
          <w:szCs w:val="22"/>
          <w:lang w:val="en-US"/>
        </w:rPr>
        <w:t xml:space="preserve">Name: </w:t>
      </w:r>
      <w:r w:rsidRPr="00227979">
        <w:rPr>
          <w:rFonts w:cs="Arial"/>
          <w:i/>
          <w:szCs w:val="22"/>
          <w:lang w:val="en-US"/>
        </w:rPr>
        <w:fldChar w:fldCharType="begin">
          <w:ffData>
            <w:name w:val=""/>
            <w:enabled/>
            <w:calcOnExit w:val="0"/>
            <w:textInput>
              <w:default w:val="[insert the nam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name]</w:t>
      </w:r>
      <w:r w:rsidRPr="00227979">
        <w:rPr>
          <w:rFonts w:cs="Arial"/>
          <w:i/>
          <w:szCs w:val="22"/>
          <w:lang w:val="en-US"/>
        </w:rPr>
        <w:fldChar w:fldCharType="end"/>
      </w:r>
    </w:p>
    <w:p w14:paraId="694FCF95" w14:textId="57821B95" w:rsidR="00B12AFB" w:rsidRPr="00227979" w:rsidRDefault="00F60B6F" w:rsidP="00F60B6F">
      <w:pPr>
        <w:pStyle w:val="Corpodetexto"/>
        <w:spacing w:line="280" w:lineRule="auto"/>
        <w:rPr>
          <w:rFonts w:cs="Arial"/>
          <w:b/>
          <w:color w:val="000000"/>
          <w:szCs w:val="22"/>
          <w:lang w:val="en-US"/>
        </w:rPr>
      </w:pPr>
      <w:r w:rsidRPr="00227979">
        <w:rPr>
          <w:rFonts w:cs="Arial"/>
          <w:szCs w:val="22"/>
          <w:lang w:val="en-US"/>
        </w:rPr>
        <w:t xml:space="preserve">Title: </w:t>
      </w:r>
      <w:r w:rsidRPr="00227979">
        <w:rPr>
          <w:rFonts w:cs="Arial"/>
          <w:i/>
          <w:szCs w:val="22"/>
          <w:lang w:val="en-US"/>
        </w:rPr>
        <w:fldChar w:fldCharType="begin">
          <w:ffData>
            <w:name w:val=""/>
            <w:enabled/>
            <w:calcOnExit w:val="0"/>
            <w:textInput>
              <w:default w:val="[insert the titl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title]</w:t>
      </w:r>
      <w:r w:rsidRPr="00227979">
        <w:rPr>
          <w:rFonts w:cs="Arial"/>
          <w:i/>
          <w:szCs w:val="22"/>
          <w:lang w:val="en-US"/>
        </w:rPr>
        <w:fldChar w:fldCharType="end"/>
      </w:r>
    </w:p>
    <w:p w14:paraId="435F93CB" w14:textId="77777777" w:rsidR="00807C90" w:rsidRPr="00227979" w:rsidRDefault="00807C90" w:rsidP="00B12AFB">
      <w:pPr>
        <w:jc w:val="right"/>
        <w:rPr>
          <w:rFonts w:cs="Arial"/>
          <w:lang w:val="en-US"/>
        </w:rPr>
      </w:pPr>
    </w:p>
    <w:p w14:paraId="44B5B534" w14:textId="1AD6E413" w:rsidR="00B12AFB" w:rsidRPr="00227979" w:rsidRDefault="00807C90" w:rsidP="00B12AFB">
      <w:pPr>
        <w:pStyle w:val="Recuodecorpodetexto"/>
        <w:spacing w:line="240" w:lineRule="auto"/>
        <w:ind w:firstLine="0"/>
        <w:jc w:val="center"/>
        <w:rPr>
          <w:rFonts w:cs="Arial"/>
          <w:b/>
          <w:color w:val="000000"/>
          <w:lang w:val="en-US"/>
        </w:rPr>
      </w:pPr>
      <w:r w:rsidRPr="00227979">
        <w:rPr>
          <w:rFonts w:cs="Arial"/>
          <w:color w:val="000000"/>
          <w:lang w:val="en-US"/>
        </w:rPr>
        <w:br w:type="page"/>
      </w:r>
      <w:r w:rsidR="00B12AFB" w:rsidRPr="00227979">
        <w:rPr>
          <w:rFonts w:cs="Arial"/>
          <w:color w:val="000000"/>
          <w:lang w:val="en-US"/>
        </w:rPr>
        <w:tab/>
      </w:r>
      <w:r w:rsidR="00F60B6F" w:rsidRPr="00227979">
        <w:rPr>
          <w:rFonts w:cs="Arial"/>
          <w:b/>
          <w:lang w:val="en-US"/>
        </w:rPr>
        <w:t>Document II</w:t>
      </w:r>
    </w:p>
    <w:p w14:paraId="09F5594C" w14:textId="158A6469" w:rsidR="00B12AFB" w:rsidRPr="00227979" w:rsidRDefault="00F60B6F" w:rsidP="00B12AFB">
      <w:pPr>
        <w:pStyle w:val="Recuodecorpodetexto"/>
        <w:spacing w:line="240" w:lineRule="auto"/>
        <w:ind w:firstLine="0"/>
        <w:jc w:val="center"/>
        <w:rPr>
          <w:rFonts w:cs="Arial"/>
          <w:b/>
          <w:color w:val="000000"/>
          <w:lang w:val="en-US"/>
        </w:rPr>
      </w:pPr>
      <w:r w:rsidRPr="00227979">
        <w:rPr>
          <w:rFonts w:cs="Arial"/>
          <w:b/>
          <w:lang w:val="en-US"/>
        </w:rPr>
        <w:t>Form of Payment Order</w:t>
      </w:r>
    </w:p>
    <w:p w14:paraId="246F5E13" w14:textId="77777777" w:rsidR="00B12AFB" w:rsidRPr="00227979" w:rsidRDefault="00B12AFB" w:rsidP="00B12AFB">
      <w:pPr>
        <w:pStyle w:val="Recuodecorpodetexto"/>
        <w:spacing w:line="240" w:lineRule="auto"/>
        <w:ind w:firstLine="0"/>
        <w:jc w:val="center"/>
        <w:rPr>
          <w:rFonts w:cs="Arial"/>
          <w:b/>
          <w:color w:val="000000"/>
          <w:lang w:val="en-US"/>
        </w:rPr>
      </w:pPr>
    </w:p>
    <w:p w14:paraId="5F78D1D9" w14:textId="602468C6" w:rsidR="00B12AFB" w:rsidRPr="00227979" w:rsidRDefault="00C670A1" w:rsidP="00C670A1">
      <w:pPr>
        <w:pStyle w:val="Edital-AnexoObservaes"/>
        <w:jc w:val="center"/>
        <w:rPr>
          <w:lang w:val="en-US"/>
        </w:rPr>
      </w:pPr>
      <w:r w:rsidRPr="00227979">
        <w:rPr>
          <w:lang w:val="en-US"/>
        </w:rPr>
        <w:t>[Form to be filled out by ANP – DO NOT FILL OUT.]</w:t>
      </w:r>
    </w:p>
    <w:p w14:paraId="39174E98" w14:textId="77777777" w:rsidR="00B12AFB" w:rsidRPr="00227979" w:rsidRDefault="00B12AFB" w:rsidP="00B12AFB">
      <w:pPr>
        <w:pStyle w:val="Recuodecorpodetexto"/>
        <w:spacing w:line="240" w:lineRule="auto"/>
        <w:ind w:firstLine="5670"/>
        <w:jc w:val="right"/>
        <w:rPr>
          <w:rFonts w:cs="Arial"/>
          <w:color w:val="000000"/>
          <w:lang w:val="en-US"/>
        </w:rPr>
      </w:pPr>
    </w:p>
    <w:p w14:paraId="4E2EF21D" w14:textId="4283E487" w:rsidR="00B12AFB" w:rsidRPr="00227979" w:rsidRDefault="00F60B6F" w:rsidP="00B12AFB">
      <w:pPr>
        <w:pStyle w:val="Recuodecorpodetexto"/>
        <w:spacing w:line="240" w:lineRule="auto"/>
        <w:ind w:firstLine="0"/>
        <w:jc w:val="center"/>
        <w:rPr>
          <w:rFonts w:cs="Arial"/>
          <w:b/>
          <w:color w:val="000000"/>
          <w:lang w:val="en-US"/>
        </w:rPr>
      </w:pPr>
      <w:r w:rsidRPr="00227979">
        <w:rPr>
          <w:rFonts w:cs="Arial"/>
          <w:b/>
          <w:lang w:val="en-US"/>
        </w:rPr>
        <w:t>PAYMENT ORDER</w:t>
      </w:r>
    </w:p>
    <w:p w14:paraId="7A0B14A7" w14:textId="77777777" w:rsidR="00B12AFB" w:rsidRPr="00227979" w:rsidRDefault="00B12AFB" w:rsidP="00B12AFB">
      <w:pPr>
        <w:pStyle w:val="Recuodecorpodetexto"/>
        <w:spacing w:line="240" w:lineRule="auto"/>
        <w:ind w:firstLine="0"/>
        <w:jc w:val="center"/>
        <w:rPr>
          <w:rFonts w:cs="Arial"/>
          <w:color w:val="000000"/>
          <w:lang w:val="en-US"/>
        </w:rPr>
      </w:pPr>
    </w:p>
    <w:p w14:paraId="16244DDF" w14:textId="12358CFC" w:rsidR="00B12AFB" w:rsidRPr="00227979" w:rsidRDefault="00F60B6F" w:rsidP="00B12AFB">
      <w:pPr>
        <w:pStyle w:val="Recuodecorpodetexto"/>
        <w:spacing w:line="240" w:lineRule="auto"/>
        <w:ind w:firstLine="0"/>
        <w:jc w:val="left"/>
        <w:rPr>
          <w:rFonts w:cs="Arial"/>
          <w:color w:val="000000"/>
          <w:szCs w:val="22"/>
          <w:lang w:val="en-US"/>
        </w:rPr>
      </w:pPr>
      <w:r w:rsidRPr="00227979">
        <w:rPr>
          <w:rFonts w:cs="Arial"/>
          <w:szCs w:val="22"/>
          <w:lang w:val="en-US"/>
        </w:rPr>
        <w:t xml:space="preserve">Letter of Credit No. </w:t>
      </w:r>
      <w:r w:rsidRPr="00227979">
        <w:rPr>
          <w:rFonts w:cs="Arial"/>
          <w:i/>
          <w:szCs w:val="22"/>
          <w:lang w:val="en-US"/>
        </w:rPr>
        <w:fldChar w:fldCharType="begin">
          <w:ffData>
            <w:name w:val=""/>
            <w:enabled/>
            <w:calcOnExit w:val="0"/>
            <w:textInput>
              <w:default w:val="[insert the number of the Letter of Credit]"/>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number of the Letter of Credit]</w:t>
      </w:r>
      <w:r w:rsidRPr="00227979">
        <w:rPr>
          <w:rFonts w:cs="Arial"/>
          <w:i/>
          <w:szCs w:val="22"/>
          <w:lang w:val="en-US"/>
        </w:rPr>
        <w:fldChar w:fldCharType="end"/>
      </w:r>
    </w:p>
    <w:p w14:paraId="09CC1997" w14:textId="45EEF6C3" w:rsidR="00B12AFB" w:rsidRPr="00227979" w:rsidRDefault="00F60B6F" w:rsidP="00B12AFB">
      <w:pPr>
        <w:pStyle w:val="Recuodecorpodetexto"/>
        <w:spacing w:line="240" w:lineRule="auto"/>
        <w:ind w:firstLine="0"/>
        <w:jc w:val="left"/>
        <w:rPr>
          <w:rFonts w:cs="Arial"/>
          <w:color w:val="000000"/>
          <w:szCs w:val="22"/>
          <w:lang w:val="en-US"/>
        </w:rPr>
      </w:pPr>
      <w:r w:rsidRPr="00227979">
        <w:rPr>
          <w:rFonts w:cs="Arial"/>
          <w:szCs w:val="22"/>
          <w:lang w:val="en-US"/>
        </w:rPr>
        <w:t>Rio de Janeiro – RJ</w:t>
      </w:r>
    </w:p>
    <w:p w14:paraId="75FE6475" w14:textId="148CA994" w:rsidR="00B12AFB" w:rsidRPr="00227979" w:rsidRDefault="00F60B6F" w:rsidP="00B12AFB">
      <w:pPr>
        <w:pStyle w:val="Recuodecorpodetexto"/>
        <w:spacing w:line="240" w:lineRule="auto"/>
        <w:ind w:firstLine="0"/>
        <w:jc w:val="left"/>
        <w:rPr>
          <w:rFonts w:cs="Arial"/>
          <w:color w:val="000000"/>
          <w:szCs w:val="22"/>
          <w:lang w:val="en-US"/>
        </w:rPr>
      </w:pPr>
      <w:r w:rsidRPr="00227979">
        <w:rPr>
          <w:rFonts w:cs="Arial"/>
          <w:szCs w:val="22"/>
          <w:lang w:val="en-US"/>
        </w:rPr>
        <w:t xml:space="preserve">Date of Withdrawal: </w:t>
      </w:r>
      <w:r w:rsidR="0047023C" w:rsidRPr="00227979">
        <w:rPr>
          <w:rFonts w:cs="Arial"/>
          <w:i/>
          <w:szCs w:val="22"/>
          <w:lang w:val="en-US"/>
        </w:rPr>
        <w:fldChar w:fldCharType="begin">
          <w:ffData>
            <w:name w:val=""/>
            <w:enabled/>
            <w:calcOnExit w:val="0"/>
            <w:textInput>
              <w:default w:val="[insert the date in the format month/day/year]"/>
            </w:textInput>
          </w:ffData>
        </w:fldChar>
      </w:r>
      <w:r w:rsidR="0047023C" w:rsidRPr="00227979">
        <w:rPr>
          <w:rFonts w:cs="Arial"/>
          <w:i/>
          <w:szCs w:val="22"/>
          <w:lang w:val="en-US"/>
        </w:rPr>
        <w:instrText xml:space="preserve"> FORMTEXT </w:instrText>
      </w:r>
      <w:r w:rsidR="0047023C" w:rsidRPr="00227979">
        <w:rPr>
          <w:rFonts w:cs="Arial"/>
          <w:i/>
          <w:szCs w:val="22"/>
          <w:lang w:val="en-US"/>
        </w:rPr>
      </w:r>
      <w:r w:rsidR="0047023C" w:rsidRPr="00227979">
        <w:rPr>
          <w:rFonts w:cs="Arial"/>
          <w:i/>
          <w:szCs w:val="22"/>
          <w:lang w:val="en-US"/>
        </w:rPr>
        <w:fldChar w:fldCharType="separate"/>
      </w:r>
      <w:r w:rsidR="0047023C" w:rsidRPr="00227979">
        <w:rPr>
          <w:rFonts w:cs="Arial"/>
          <w:i/>
          <w:szCs w:val="22"/>
          <w:lang w:val="en-US"/>
        </w:rPr>
        <w:t>[insert the date in the format month/day/year]</w:t>
      </w:r>
      <w:r w:rsidR="0047023C" w:rsidRPr="00227979">
        <w:rPr>
          <w:rFonts w:cs="Arial"/>
          <w:i/>
          <w:szCs w:val="22"/>
          <w:lang w:val="en-US"/>
        </w:rPr>
        <w:fldChar w:fldCharType="end"/>
      </w:r>
    </w:p>
    <w:p w14:paraId="3B60DBF5" w14:textId="77777777" w:rsidR="00B12AFB" w:rsidRPr="00227979" w:rsidRDefault="00B12AFB" w:rsidP="00B12AFB">
      <w:pPr>
        <w:pStyle w:val="Recuodecorpodetexto"/>
        <w:spacing w:line="240" w:lineRule="auto"/>
        <w:ind w:firstLine="0"/>
        <w:jc w:val="center"/>
        <w:rPr>
          <w:rFonts w:cs="Arial"/>
          <w:color w:val="000000"/>
          <w:szCs w:val="22"/>
          <w:lang w:val="en-US"/>
        </w:rPr>
      </w:pPr>
    </w:p>
    <w:p w14:paraId="0DE31ECC" w14:textId="37603E8F" w:rsidR="00B12AFB" w:rsidRPr="00227979" w:rsidRDefault="0047023C" w:rsidP="0047023C">
      <w:pPr>
        <w:pStyle w:val="Recuodecorpodetexto"/>
        <w:spacing w:line="280" w:lineRule="auto"/>
        <w:ind w:firstLine="0"/>
        <w:rPr>
          <w:rFonts w:cs="Arial"/>
          <w:color w:val="000000"/>
          <w:szCs w:val="22"/>
          <w:lang w:val="en-US"/>
        </w:rPr>
      </w:pPr>
      <w:r w:rsidRPr="00227979">
        <w:rPr>
          <w:rFonts w:cs="Arial"/>
          <w:szCs w:val="22"/>
          <w:lang w:val="en-US"/>
        </w:rPr>
        <w:t>In cash</w:t>
      </w:r>
    </w:p>
    <w:p w14:paraId="5D2134F3" w14:textId="53973D0F" w:rsidR="00B12AFB" w:rsidRPr="00227979" w:rsidRDefault="0047023C" w:rsidP="0047023C">
      <w:pPr>
        <w:pStyle w:val="Corpodetexto"/>
        <w:spacing w:line="280" w:lineRule="auto"/>
        <w:rPr>
          <w:rFonts w:cs="Arial"/>
          <w:color w:val="000000"/>
          <w:szCs w:val="22"/>
          <w:lang w:val="en-US"/>
        </w:rPr>
      </w:pPr>
      <w:r w:rsidRPr="00227979">
        <w:rPr>
          <w:rFonts w:cs="Arial"/>
          <w:szCs w:val="22"/>
          <w:lang w:val="en-US"/>
        </w:rPr>
        <w:t xml:space="preserve">The par value of </w:t>
      </w:r>
      <w:r w:rsidRPr="00227979">
        <w:rPr>
          <w:rFonts w:cs="Arial"/>
          <w:i/>
          <w:szCs w:val="22"/>
          <w:lang w:val="en-US"/>
        </w:rPr>
        <w:fldChar w:fldCharType="begin">
          <w:ffData>
            <w:name w:val=""/>
            <w:enabled/>
            <w:calcOnExit w:val="0"/>
            <w:textInput>
              <w:default w:val="[insert the amount in words]"/>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amount in words]</w:t>
      </w:r>
      <w:r w:rsidRPr="00227979">
        <w:rPr>
          <w:rFonts w:cs="Arial"/>
          <w:i/>
          <w:szCs w:val="22"/>
          <w:lang w:val="en-US"/>
        </w:rPr>
        <w:fldChar w:fldCharType="end"/>
      </w:r>
      <w:r w:rsidRPr="00227979">
        <w:rPr>
          <w:rFonts w:cs="Arial"/>
          <w:szCs w:val="22"/>
          <w:lang w:val="en-US"/>
        </w:rPr>
        <w:t xml:space="preserve"> (R$</w:t>
      </w:r>
      <w:r w:rsidRPr="00227979">
        <w:rPr>
          <w:rFonts w:cs="Arial"/>
          <w:i/>
          <w:szCs w:val="22"/>
          <w:lang w:val="en-US"/>
        </w:rPr>
        <w:fldChar w:fldCharType="begin">
          <w:ffData>
            <w:name w:val=""/>
            <w:enabled/>
            <w:calcOnExit w:val="0"/>
            <w:textInput>
              <w:default w:val="[insert the amount]"/>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amount]</w:t>
      </w:r>
      <w:r w:rsidRPr="00227979">
        <w:rPr>
          <w:rFonts w:cs="Arial"/>
          <w:i/>
          <w:szCs w:val="22"/>
          <w:lang w:val="en-US"/>
        </w:rPr>
        <w:fldChar w:fldCharType="end"/>
      </w:r>
      <w:r w:rsidRPr="00227979">
        <w:rPr>
          <w:rFonts w:cs="Arial"/>
          <w:szCs w:val="22"/>
          <w:lang w:val="en-US"/>
        </w:rPr>
        <w:t>) shall be paid on order of the National Agency of Petroleum, Natural Gas, and Biofuels – ANP.</w:t>
      </w:r>
    </w:p>
    <w:p w14:paraId="5DF93AFF" w14:textId="77777777" w:rsidR="00B12AFB" w:rsidRPr="00227979" w:rsidRDefault="00B12AFB" w:rsidP="00B12AFB">
      <w:pPr>
        <w:pStyle w:val="Corpodetexto"/>
        <w:rPr>
          <w:rFonts w:cs="Arial"/>
          <w:color w:val="000000"/>
          <w:szCs w:val="22"/>
          <w:lang w:val="en-US"/>
        </w:rPr>
      </w:pPr>
    </w:p>
    <w:p w14:paraId="3D5937FB" w14:textId="7C3420FB" w:rsidR="00B12AFB" w:rsidRPr="00227979" w:rsidRDefault="00892478" w:rsidP="00225945">
      <w:pPr>
        <w:pStyle w:val="Recuodecorpodetexto"/>
        <w:spacing w:line="280" w:lineRule="auto"/>
        <w:ind w:firstLine="0"/>
        <w:rPr>
          <w:rFonts w:cs="Arial"/>
          <w:color w:val="000000"/>
          <w:szCs w:val="22"/>
          <w:lang w:val="en-US"/>
        </w:rPr>
      </w:pPr>
      <w:r w:rsidRPr="00227979">
        <w:rPr>
          <w:rFonts w:cs="Arial"/>
          <w:szCs w:val="22"/>
          <w:lang w:val="en-US"/>
        </w:rPr>
        <w:t xml:space="preserve">Withdrawal of Irrevocable Letter of Credit No. </w:t>
      </w:r>
      <w:r w:rsidRPr="00227979">
        <w:rPr>
          <w:rFonts w:cs="Arial"/>
          <w:i/>
          <w:szCs w:val="22"/>
          <w:lang w:val="en-US"/>
        </w:rPr>
        <w:fldChar w:fldCharType="begin">
          <w:ffData>
            <w:name w:val=""/>
            <w:enabled/>
            <w:calcOnExit w:val="0"/>
            <w:textInput>
              <w:default w:val="[insert the number of the Letter of Credit]"/>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number of the Letter of Credit]</w:t>
      </w:r>
      <w:r w:rsidRPr="00227979">
        <w:rPr>
          <w:rFonts w:cs="Arial"/>
          <w:i/>
          <w:szCs w:val="22"/>
          <w:lang w:val="en-US"/>
        </w:rPr>
        <w:fldChar w:fldCharType="end"/>
      </w:r>
      <w:r w:rsidRPr="00227979">
        <w:rPr>
          <w:rFonts w:cs="Arial"/>
          <w:szCs w:val="22"/>
          <w:lang w:val="en-US"/>
        </w:rPr>
        <w:t xml:space="preserve"> issued by </w:t>
      </w:r>
      <w:r w:rsidR="00225945" w:rsidRPr="00227979">
        <w:rPr>
          <w:rFonts w:cs="Arial"/>
          <w:i/>
          <w:szCs w:val="22"/>
          <w:lang w:val="en-US"/>
        </w:rPr>
        <w:fldChar w:fldCharType="begin">
          <w:ffData>
            <w:name w:val=""/>
            <w:enabled/>
            <w:calcOnExit w:val="0"/>
            <w:textInput>
              <w:default w:val="[insert the name of the Bank]"/>
            </w:textInput>
          </w:ffData>
        </w:fldChar>
      </w:r>
      <w:r w:rsidR="00225945" w:rsidRPr="00227979">
        <w:rPr>
          <w:rFonts w:cs="Arial"/>
          <w:i/>
          <w:szCs w:val="22"/>
          <w:lang w:val="en-US"/>
        </w:rPr>
        <w:instrText xml:space="preserve"> FORMTEXT </w:instrText>
      </w:r>
      <w:r w:rsidR="00225945" w:rsidRPr="00227979">
        <w:rPr>
          <w:rFonts w:cs="Arial"/>
          <w:i/>
          <w:szCs w:val="22"/>
          <w:lang w:val="en-US"/>
        </w:rPr>
      </w:r>
      <w:r w:rsidR="00225945" w:rsidRPr="00227979">
        <w:rPr>
          <w:rFonts w:cs="Arial"/>
          <w:i/>
          <w:szCs w:val="22"/>
          <w:lang w:val="en-US"/>
        </w:rPr>
        <w:fldChar w:fldCharType="separate"/>
      </w:r>
      <w:r w:rsidR="00225945" w:rsidRPr="00227979">
        <w:rPr>
          <w:rFonts w:cs="Arial"/>
          <w:i/>
          <w:szCs w:val="22"/>
          <w:lang w:val="en-US"/>
        </w:rPr>
        <w:t>[insert the name of the Bank]</w:t>
      </w:r>
      <w:r w:rsidR="00225945" w:rsidRPr="00227979">
        <w:rPr>
          <w:rFonts w:cs="Arial"/>
          <w:i/>
          <w:szCs w:val="22"/>
          <w:lang w:val="en-US"/>
        </w:rPr>
        <w:fldChar w:fldCharType="end"/>
      </w:r>
      <w:r w:rsidRPr="00227979">
        <w:rPr>
          <w:rFonts w:cs="Arial"/>
          <w:szCs w:val="22"/>
          <w:lang w:val="en-US"/>
        </w:rPr>
        <w:t>.</w:t>
      </w:r>
    </w:p>
    <w:p w14:paraId="22C56EE1" w14:textId="77777777" w:rsidR="00B12AFB" w:rsidRPr="00227979" w:rsidRDefault="00B12AFB" w:rsidP="00B12AFB">
      <w:pPr>
        <w:pStyle w:val="Recuodecorpodetexto"/>
        <w:spacing w:line="240" w:lineRule="auto"/>
        <w:ind w:firstLine="0"/>
        <w:rPr>
          <w:rFonts w:cs="Arial"/>
          <w:color w:val="000000"/>
          <w:szCs w:val="22"/>
          <w:lang w:val="en-US"/>
        </w:rPr>
      </w:pPr>
    </w:p>
    <w:p w14:paraId="0B3B6749" w14:textId="6253B9F3" w:rsidR="00B12AFB" w:rsidRPr="00227979" w:rsidRDefault="00225945" w:rsidP="00225945">
      <w:pPr>
        <w:pStyle w:val="Corpodetexto"/>
        <w:spacing w:line="280" w:lineRule="auto"/>
        <w:rPr>
          <w:rFonts w:cs="Arial"/>
          <w:i/>
          <w:color w:val="000000"/>
          <w:szCs w:val="22"/>
          <w:lang w:val="en-US"/>
        </w:rPr>
      </w:pPr>
      <w:r w:rsidRPr="00227979">
        <w:rPr>
          <w:rFonts w:cs="Arial"/>
          <w:szCs w:val="22"/>
          <w:lang w:val="en-US"/>
        </w:rPr>
        <w:t xml:space="preserve">This document was signed by the undersigned on behalf of the National Agency of Petroleum, Natural Gas, and Biofuels – ANP on </w:t>
      </w:r>
      <w:r w:rsidRPr="00227979">
        <w:rPr>
          <w:rFonts w:cs="Arial"/>
          <w:i/>
          <w:szCs w:val="22"/>
          <w:lang w:val="en-US"/>
        </w:rPr>
        <w:fldChar w:fldCharType="begin">
          <w:ffData>
            <w:name w:val=""/>
            <w:enabled/>
            <w:calcOnExit w:val="0"/>
            <w:textInput>
              <w:default w:val="[insert the date in the format month/day/year]"/>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date in the format month/day/year]</w:t>
      </w:r>
      <w:r w:rsidRPr="00227979">
        <w:rPr>
          <w:rFonts w:cs="Arial"/>
          <w:i/>
          <w:szCs w:val="22"/>
          <w:lang w:val="en-US"/>
        </w:rPr>
        <w:fldChar w:fldCharType="end"/>
      </w:r>
      <w:r w:rsidRPr="00227979">
        <w:rPr>
          <w:rFonts w:cs="Arial"/>
          <w:szCs w:val="22"/>
          <w:lang w:val="en-US"/>
        </w:rPr>
        <w:t>.</w:t>
      </w:r>
    </w:p>
    <w:p w14:paraId="00F6222E" w14:textId="77777777" w:rsidR="00B12AFB" w:rsidRPr="00227979" w:rsidRDefault="00B12AFB" w:rsidP="00B12AFB">
      <w:pPr>
        <w:pStyle w:val="Corpodetexto"/>
        <w:rPr>
          <w:rFonts w:cs="Arial"/>
          <w:szCs w:val="22"/>
          <w:lang w:val="en-US"/>
        </w:rPr>
      </w:pPr>
    </w:p>
    <w:p w14:paraId="7D89FD33" w14:textId="77777777" w:rsidR="00B12AFB" w:rsidRPr="00227979" w:rsidRDefault="00B12AFB" w:rsidP="00B12AFB">
      <w:pPr>
        <w:pStyle w:val="Corpodetexto"/>
        <w:rPr>
          <w:rFonts w:cs="Arial"/>
          <w:szCs w:val="22"/>
          <w:lang w:val="en-US"/>
        </w:rPr>
      </w:pPr>
    </w:p>
    <w:p w14:paraId="31C37A1A" w14:textId="77777777" w:rsidR="00B12AFB" w:rsidRPr="00227979" w:rsidRDefault="00B12AFB" w:rsidP="00B12AFB">
      <w:pPr>
        <w:pStyle w:val="Corpodetexto"/>
        <w:rPr>
          <w:rFonts w:cs="Arial"/>
          <w:color w:val="000000"/>
          <w:szCs w:val="22"/>
          <w:lang w:val="en-US"/>
        </w:rPr>
      </w:pPr>
      <w:r w:rsidRPr="00227979">
        <w:rPr>
          <w:rFonts w:cs="Arial"/>
          <w:color w:val="000000"/>
          <w:szCs w:val="22"/>
          <w:lang w:val="en-US"/>
        </w:rPr>
        <w:t xml:space="preserve">___________________________ </w:t>
      </w:r>
    </w:p>
    <w:p w14:paraId="332FFE1B" w14:textId="783F952B" w:rsidR="00B12AFB" w:rsidRPr="00227979" w:rsidRDefault="00970192" w:rsidP="00B12AFB">
      <w:pPr>
        <w:pStyle w:val="Corpodetexto"/>
        <w:rPr>
          <w:rFonts w:cs="Arial"/>
          <w:szCs w:val="22"/>
          <w:u w:val="single"/>
          <w:lang w:val="en-US"/>
        </w:rPr>
      </w:pPr>
      <w:r w:rsidRPr="00227979">
        <w:rPr>
          <w:rFonts w:cs="Arial"/>
          <w:szCs w:val="22"/>
        </w:rPr>
        <w:fldChar w:fldCharType="begin">
          <w:ffData>
            <w:name w:val=""/>
            <w:enabled/>
            <w:calcOnExit w:val="0"/>
            <w:textInput>
              <w:default w:val="[signature]"/>
            </w:textInput>
          </w:ffData>
        </w:fldChar>
      </w:r>
      <w:r w:rsidRPr="00227979">
        <w:rPr>
          <w:rFonts w:cs="Arial"/>
          <w:szCs w:val="22"/>
          <w:lang w:val="en-US"/>
        </w:rPr>
        <w:instrText xml:space="preserve"> FORMTEXT </w:instrText>
      </w:r>
      <w:r w:rsidRPr="00227979">
        <w:rPr>
          <w:rFonts w:cs="Arial"/>
          <w:szCs w:val="22"/>
        </w:rPr>
      </w:r>
      <w:r w:rsidRPr="00227979">
        <w:rPr>
          <w:rFonts w:cs="Arial"/>
          <w:szCs w:val="22"/>
        </w:rPr>
        <w:fldChar w:fldCharType="separate"/>
      </w:r>
      <w:r w:rsidRPr="00227979">
        <w:rPr>
          <w:rFonts w:cs="Arial"/>
          <w:noProof/>
          <w:szCs w:val="22"/>
          <w:lang w:val="en-US"/>
        </w:rPr>
        <w:t>[signature]</w:t>
      </w:r>
      <w:r w:rsidRPr="00227979">
        <w:rPr>
          <w:rFonts w:cs="Arial"/>
          <w:szCs w:val="22"/>
        </w:rPr>
        <w:fldChar w:fldCharType="end"/>
      </w:r>
    </w:p>
    <w:p w14:paraId="5334104C" w14:textId="57E733FB" w:rsidR="00B12AFB" w:rsidRPr="00227979" w:rsidRDefault="00970192" w:rsidP="0045786B">
      <w:pPr>
        <w:spacing w:line="280" w:lineRule="auto"/>
        <w:jc w:val="both"/>
        <w:rPr>
          <w:rFonts w:cs="Arial"/>
          <w:color w:val="000000"/>
          <w:sz w:val="22"/>
          <w:szCs w:val="22"/>
          <w:lang w:val="en-US"/>
        </w:rPr>
      </w:pPr>
      <w:r w:rsidRPr="00227979">
        <w:rPr>
          <w:sz w:val="22"/>
          <w:szCs w:val="22"/>
          <w:lang w:val="en-US"/>
        </w:rPr>
        <w:t xml:space="preserve">Name: </w:t>
      </w:r>
      <w:r w:rsidR="0045786B" w:rsidRPr="00227979">
        <w:rPr>
          <w:rFonts w:cs="Arial"/>
          <w:i/>
          <w:sz w:val="22"/>
          <w:szCs w:val="22"/>
          <w:lang w:val="en-US"/>
        </w:rPr>
        <w:fldChar w:fldCharType="begin">
          <w:ffData>
            <w:name w:val=""/>
            <w:enabled/>
            <w:calcOnExit w:val="0"/>
            <w:textInput>
              <w:default w:val="[insert the name of the person in charge of the issue]"/>
            </w:textInput>
          </w:ffData>
        </w:fldChar>
      </w:r>
      <w:r w:rsidR="0045786B" w:rsidRPr="00227979">
        <w:rPr>
          <w:rFonts w:cs="Arial"/>
          <w:i/>
          <w:sz w:val="22"/>
          <w:szCs w:val="22"/>
          <w:lang w:val="en-US"/>
        </w:rPr>
        <w:instrText xml:space="preserve"> FORMTEXT </w:instrText>
      </w:r>
      <w:r w:rsidR="0045786B" w:rsidRPr="00227979">
        <w:rPr>
          <w:rFonts w:cs="Arial"/>
          <w:i/>
          <w:sz w:val="22"/>
          <w:szCs w:val="22"/>
          <w:lang w:val="en-US"/>
        </w:rPr>
      </w:r>
      <w:r w:rsidR="0045786B" w:rsidRPr="00227979">
        <w:rPr>
          <w:rFonts w:cs="Arial"/>
          <w:i/>
          <w:sz w:val="22"/>
          <w:szCs w:val="22"/>
          <w:lang w:val="en-US"/>
        </w:rPr>
        <w:fldChar w:fldCharType="separate"/>
      </w:r>
      <w:r w:rsidR="0045786B" w:rsidRPr="00227979">
        <w:rPr>
          <w:rFonts w:cs="Arial"/>
          <w:i/>
          <w:sz w:val="22"/>
          <w:szCs w:val="22"/>
          <w:lang w:val="en-US"/>
        </w:rPr>
        <w:t>[insert the name of the person in charge of the issue]</w:t>
      </w:r>
      <w:r w:rsidR="0045786B" w:rsidRPr="00227979">
        <w:rPr>
          <w:rFonts w:cs="Arial"/>
          <w:i/>
          <w:sz w:val="22"/>
          <w:szCs w:val="22"/>
          <w:lang w:val="en-US"/>
        </w:rPr>
        <w:fldChar w:fldCharType="end"/>
      </w:r>
    </w:p>
    <w:p w14:paraId="0F62202F" w14:textId="3E68A4C3" w:rsidR="00B12AFB" w:rsidRPr="00227979" w:rsidRDefault="0045786B" w:rsidP="00B12AFB">
      <w:pPr>
        <w:rPr>
          <w:rFonts w:cs="Arial"/>
          <w:i/>
          <w:color w:val="000000"/>
          <w:sz w:val="22"/>
          <w:szCs w:val="22"/>
          <w:lang w:val="en-US"/>
        </w:rPr>
      </w:pPr>
      <w:r w:rsidRPr="00227979">
        <w:rPr>
          <w:rFonts w:cs="Arial"/>
          <w:sz w:val="22"/>
          <w:szCs w:val="22"/>
          <w:lang w:val="en-US"/>
        </w:rPr>
        <w:t xml:space="preserve">Title: </w:t>
      </w:r>
      <w:r w:rsidRPr="00227979">
        <w:rPr>
          <w:rFonts w:cs="Arial"/>
          <w:i/>
          <w:sz w:val="22"/>
          <w:szCs w:val="22"/>
          <w:lang w:val="en-US"/>
        </w:rPr>
        <w:fldChar w:fldCharType="begin">
          <w:ffData>
            <w:name w:val=""/>
            <w:enabled/>
            <w:calcOnExit w:val="0"/>
            <w:textInput>
              <w:default w:val="[insert the title of the person in charge of the issue]"/>
            </w:textInput>
          </w:ffData>
        </w:fldChar>
      </w:r>
      <w:r w:rsidRPr="00227979">
        <w:rPr>
          <w:rFonts w:cs="Arial"/>
          <w:i/>
          <w:sz w:val="22"/>
          <w:szCs w:val="22"/>
          <w:lang w:val="en-US"/>
        </w:rPr>
        <w:instrText xml:space="preserve"> FORMTEXT </w:instrText>
      </w:r>
      <w:r w:rsidRPr="00227979">
        <w:rPr>
          <w:rFonts w:cs="Arial"/>
          <w:i/>
          <w:sz w:val="22"/>
          <w:szCs w:val="22"/>
          <w:lang w:val="en-US"/>
        </w:rPr>
      </w:r>
      <w:r w:rsidRPr="00227979">
        <w:rPr>
          <w:rFonts w:cs="Arial"/>
          <w:i/>
          <w:sz w:val="22"/>
          <w:szCs w:val="22"/>
          <w:lang w:val="en-US"/>
        </w:rPr>
        <w:fldChar w:fldCharType="separate"/>
      </w:r>
      <w:r w:rsidRPr="00227979">
        <w:rPr>
          <w:rFonts w:cs="Arial"/>
          <w:i/>
          <w:sz w:val="22"/>
          <w:szCs w:val="22"/>
          <w:lang w:val="en-US"/>
        </w:rPr>
        <w:t>[insert the title of the person in charge of the issue]</w:t>
      </w:r>
      <w:r w:rsidRPr="00227979">
        <w:rPr>
          <w:rFonts w:cs="Arial"/>
          <w:i/>
          <w:sz w:val="22"/>
          <w:szCs w:val="22"/>
          <w:lang w:val="en-US"/>
        </w:rPr>
        <w:fldChar w:fldCharType="end"/>
      </w:r>
    </w:p>
    <w:p w14:paraId="4279661E" w14:textId="77777777" w:rsidR="00B12AFB" w:rsidRPr="00227979" w:rsidRDefault="00B12AFB" w:rsidP="00B12AFB">
      <w:pPr>
        <w:pStyle w:val="Recuodecorpodetexto"/>
        <w:spacing w:line="240" w:lineRule="auto"/>
        <w:ind w:left="4820" w:firstLine="0"/>
        <w:rPr>
          <w:rFonts w:cs="Arial"/>
          <w:color w:val="000000"/>
          <w:szCs w:val="22"/>
          <w:lang w:val="en-US"/>
        </w:rPr>
      </w:pPr>
    </w:p>
    <w:p w14:paraId="464F6BD5" w14:textId="77777777" w:rsidR="00B12AFB" w:rsidRPr="00227979" w:rsidRDefault="00B12AFB" w:rsidP="00B12AFB">
      <w:pPr>
        <w:pStyle w:val="Recuodecorpodetexto"/>
        <w:spacing w:line="240" w:lineRule="auto"/>
        <w:ind w:left="4820" w:firstLine="0"/>
        <w:rPr>
          <w:rFonts w:cs="Arial"/>
          <w:color w:val="000000"/>
          <w:szCs w:val="22"/>
          <w:lang w:val="en-US"/>
        </w:rPr>
      </w:pPr>
    </w:p>
    <w:p w14:paraId="6FE8A989" w14:textId="5632A90E" w:rsidR="00B12AFB" w:rsidRPr="00227979" w:rsidRDefault="0045786B" w:rsidP="00B12AFB">
      <w:pPr>
        <w:tabs>
          <w:tab w:val="left" w:pos="567"/>
        </w:tabs>
        <w:jc w:val="both"/>
        <w:rPr>
          <w:rFonts w:cs="Arial"/>
          <w:color w:val="000000"/>
          <w:sz w:val="22"/>
          <w:szCs w:val="22"/>
          <w:lang w:val="en-US"/>
        </w:rPr>
      </w:pPr>
      <w:r w:rsidRPr="00227979">
        <w:rPr>
          <w:rFonts w:cs="Arial"/>
          <w:sz w:val="22"/>
          <w:szCs w:val="22"/>
          <w:lang w:val="en-US"/>
        </w:rPr>
        <w:t>To</w:t>
      </w:r>
      <w:r w:rsidR="00B12AFB" w:rsidRPr="00227979">
        <w:rPr>
          <w:rFonts w:cs="Arial"/>
          <w:color w:val="000000"/>
          <w:sz w:val="22"/>
          <w:szCs w:val="22"/>
          <w:lang w:val="en-US"/>
        </w:rPr>
        <w:t xml:space="preserve"> </w:t>
      </w:r>
      <w:r w:rsidR="00B12AFB" w:rsidRPr="00227979">
        <w:rPr>
          <w:rFonts w:cs="Arial"/>
          <w:color w:val="000000"/>
          <w:sz w:val="22"/>
          <w:szCs w:val="22"/>
          <w:lang w:val="en-US"/>
        </w:rPr>
        <w:tab/>
      </w:r>
      <w:r w:rsidR="00F43C97" w:rsidRPr="00227979">
        <w:rPr>
          <w:rFonts w:cs="Arial"/>
          <w:i/>
          <w:color w:val="000000"/>
          <w:sz w:val="22"/>
          <w:szCs w:val="22"/>
        </w:rPr>
        <w:fldChar w:fldCharType="begin">
          <w:ffData>
            <w:name w:val=""/>
            <w:enabled/>
            <w:calcOnExit w:val="0"/>
            <w:textInput>
              <w:default w:val="[insert the name of the Bank]"/>
            </w:textInput>
          </w:ffData>
        </w:fldChar>
      </w:r>
      <w:r w:rsidR="00F43C97" w:rsidRPr="00227979">
        <w:rPr>
          <w:rFonts w:cs="Arial"/>
          <w:i/>
          <w:color w:val="000000"/>
          <w:sz w:val="22"/>
          <w:szCs w:val="22"/>
          <w:lang w:val="en-US"/>
        </w:rPr>
        <w:instrText xml:space="preserve"> FORMTEXT </w:instrText>
      </w:r>
      <w:r w:rsidR="00F43C97" w:rsidRPr="00227979">
        <w:rPr>
          <w:rFonts w:cs="Arial"/>
          <w:i/>
          <w:color w:val="000000"/>
          <w:sz w:val="22"/>
          <w:szCs w:val="22"/>
        </w:rPr>
      </w:r>
      <w:r w:rsidR="00F43C97" w:rsidRPr="00227979">
        <w:rPr>
          <w:rFonts w:cs="Arial"/>
          <w:i/>
          <w:color w:val="000000"/>
          <w:sz w:val="22"/>
          <w:szCs w:val="22"/>
        </w:rPr>
        <w:fldChar w:fldCharType="separate"/>
      </w:r>
      <w:r w:rsidR="00F43C97" w:rsidRPr="00227979">
        <w:rPr>
          <w:rFonts w:cs="Arial"/>
          <w:i/>
          <w:noProof/>
          <w:color w:val="000000"/>
          <w:sz w:val="22"/>
          <w:szCs w:val="22"/>
          <w:lang w:val="en-US"/>
        </w:rPr>
        <w:t>[insert the name of the Bank]</w:t>
      </w:r>
      <w:r w:rsidR="00F43C97" w:rsidRPr="00227979">
        <w:rPr>
          <w:rFonts w:cs="Arial"/>
          <w:i/>
          <w:color w:val="000000"/>
          <w:sz w:val="22"/>
          <w:szCs w:val="22"/>
        </w:rPr>
        <w:fldChar w:fldCharType="end"/>
      </w:r>
    </w:p>
    <w:p w14:paraId="4BBCE0D5" w14:textId="36AEC3F4" w:rsidR="00B12AFB" w:rsidRPr="00227979" w:rsidRDefault="00F43C97" w:rsidP="00B12AFB">
      <w:pPr>
        <w:tabs>
          <w:tab w:val="left" w:pos="567"/>
        </w:tabs>
        <w:ind w:firstLine="567"/>
        <w:jc w:val="both"/>
        <w:rPr>
          <w:rFonts w:cs="Arial"/>
          <w:color w:val="000000"/>
          <w:sz w:val="22"/>
          <w:szCs w:val="22"/>
          <w:lang w:val="en-US"/>
        </w:rPr>
      </w:pPr>
      <w:r w:rsidRPr="00227979">
        <w:rPr>
          <w:i/>
          <w:sz w:val="22"/>
          <w:szCs w:val="22"/>
        </w:rPr>
        <w:fldChar w:fldCharType="begin">
          <w:ffData>
            <w:name w:val=""/>
            <w:enabled/>
            <w:calcOnExit w:val="0"/>
            <w:textInput>
              <w:default w:val="[insert the address of the Bank]"/>
            </w:textInput>
          </w:ffData>
        </w:fldChar>
      </w:r>
      <w:r w:rsidRPr="00227979">
        <w:rPr>
          <w:i/>
          <w:sz w:val="22"/>
          <w:szCs w:val="22"/>
          <w:lang w:val="en-US"/>
        </w:rPr>
        <w:instrText xml:space="preserve"> FORMTEXT </w:instrText>
      </w:r>
      <w:r w:rsidRPr="00227979">
        <w:rPr>
          <w:i/>
          <w:sz w:val="22"/>
          <w:szCs w:val="22"/>
        </w:rPr>
      </w:r>
      <w:r w:rsidRPr="00227979">
        <w:rPr>
          <w:i/>
          <w:sz w:val="22"/>
          <w:szCs w:val="22"/>
        </w:rPr>
        <w:fldChar w:fldCharType="separate"/>
      </w:r>
      <w:r w:rsidRPr="00227979">
        <w:rPr>
          <w:i/>
          <w:noProof/>
          <w:sz w:val="22"/>
          <w:szCs w:val="22"/>
          <w:lang w:val="en-US"/>
        </w:rPr>
        <w:t>[insert the address of the Bank]</w:t>
      </w:r>
      <w:r w:rsidRPr="00227979">
        <w:rPr>
          <w:i/>
          <w:sz w:val="22"/>
          <w:szCs w:val="22"/>
        </w:rPr>
        <w:fldChar w:fldCharType="end"/>
      </w:r>
    </w:p>
    <w:p w14:paraId="280A3328" w14:textId="77777777" w:rsidR="00B12AFB" w:rsidRPr="00227979" w:rsidRDefault="00B12AFB" w:rsidP="00B12AFB">
      <w:pPr>
        <w:jc w:val="both"/>
        <w:rPr>
          <w:rFonts w:cs="Arial"/>
          <w:color w:val="000000"/>
          <w:sz w:val="22"/>
          <w:szCs w:val="22"/>
          <w:lang w:val="en-US"/>
        </w:rPr>
      </w:pPr>
    </w:p>
    <w:p w14:paraId="67D7B892" w14:textId="1C180BF3" w:rsidR="00807C90" w:rsidRPr="00227979" w:rsidRDefault="00807C90" w:rsidP="00B12AFB">
      <w:pPr>
        <w:pStyle w:val="Recuodecorpodetexto"/>
        <w:tabs>
          <w:tab w:val="center" w:pos="7087"/>
          <w:tab w:val="right" w:pos="8504"/>
        </w:tabs>
        <w:spacing w:line="240" w:lineRule="auto"/>
        <w:ind w:firstLine="5670"/>
        <w:jc w:val="left"/>
        <w:rPr>
          <w:rFonts w:cs="Arial"/>
          <w:color w:val="000000"/>
          <w:lang w:val="en-US"/>
        </w:rPr>
      </w:pPr>
    </w:p>
    <w:p w14:paraId="59D0A130" w14:textId="77777777" w:rsidR="00807C90" w:rsidRPr="00227979" w:rsidRDefault="00807C90" w:rsidP="00807C90">
      <w:pPr>
        <w:pStyle w:val="Recuodecorpodetexto"/>
        <w:spacing w:line="240" w:lineRule="auto"/>
        <w:ind w:firstLine="0"/>
        <w:rPr>
          <w:rFonts w:cs="Arial"/>
          <w:color w:val="000000"/>
          <w:lang w:val="en-US"/>
        </w:rPr>
      </w:pPr>
    </w:p>
    <w:p w14:paraId="33C49AB6" w14:textId="77777777" w:rsidR="00807C90" w:rsidRPr="00227979" w:rsidRDefault="00807C90" w:rsidP="00807C90">
      <w:pPr>
        <w:pStyle w:val="Recuodecorpodetexto"/>
        <w:spacing w:line="240" w:lineRule="auto"/>
        <w:ind w:left="708" w:firstLine="0"/>
        <w:rPr>
          <w:rFonts w:cs="Arial"/>
          <w:color w:val="000000"/>
          <w:lang w:val="en-US"/>
        </w:rPr>
      </w:pPr>
    </w:p>
    <w:p w14:paraId="186FFDA7" w14:textId="77777777" w:rsidR="00B12AFB" w:rsidRPr="00227979" w:rsidRDefault="00807C90" w:rsidP="00B12AFB">
      <w:pPr>
        <w:pStyle w:val="Recuodecorpodetexto"/>
        <w:spacing w:line="240" w:lineRule="auto"/>
        <w:ind w:firstLine="0"/>
        <w:jc w:val="center"/>
        <w:rPr>
          <w:rFonts w:cs="Arial"/>
          <w:b/>
          <w:color w:val="000000"/>
          <w:lang w:val="en-US"/>
        </w:rPr>
      </w:pPr>
      <w:r w:rsidRPr="00227979">
        <w:rPr>
          <w:rFonts w:cs="Arial"/>
          <w:color w:val="000000"/>
          <w:lang w:val="en-US"/>
        </w:rPr>
        <w:br w:type="page"/>
      </w:r>
    </w:p>
    <w:p w14:paraId="1B62B8BA" w14:textId="52133C68" w:rsidR="00B12AFB" w:rsidRPr="00227979" w:rsidRDefault="0045786B" w:rsidP="00B12AFB">
      <w:pPr>
        <w:pStyle w:val="Recuodecorpodetexto"/>
        <w:spacing w:line="240" w:lineRule="auto"/>
        <w:ind w:firstLine="0"/>
        <w:jc w:val="center"/>
        <w:rPr>
          <w:rFonts w:cs="Arial"/>
          <w:b/>
          <w:color w:val="000000"/>
          <w:lang w:val="en-US"/>
        </w:rPr>
      </w:pPr>
      <w:r w:rsidRPr="00227979">
        <w:rPr>
          <w:rFonts w:cs="Arial"/>
          <w:b/>
          <w:lang w:val="en-US"/>
        </w:rPr>
        <w:t>Document III</w:t>
      </w:r>
    </w:p>
    <w:p w14:paraId="35556EDE" w14:textId="191EE8FC" w:rsidR="00B12AFB" w:rsidRPr="00227979" w:rsidRDefault="0045786B" w:rsidP="00B12AFB">
      <w:pPr>
        <w:pStyle w:val="Recuodecorpodetexto"/>
        <w:spacing w:line="240" w:lineRule="auto"/>
        <w:ind w:firstLine="0"/>
        <w:jc w:val="center"/>
        <w:rPr>
          <w:rFonts w:cs="Arial"/>
          <w:b/>
          <w:color w:val="000000"/>
          <w:lang w:val="en-US"/>
        </w:rPr>
      </w:pPr>
      <w:r w:rsidRPr="00227979">
        <w:rPr>
          <w:rFonts w:cs="Arial"/>
          <w:b/>
          <w:lang w:val="en-US"/>
        </w:rPr>
        <w:t>Form of Proof of Withdrawal</w:t>
      </w:r>
    </w:p>
    <w:p w14:paraId="298B1670" w14:textId="77777777" w:rsidR="00B12AFB" w:rsidRPr="00227979" w:rsidRDefault="00B12AFB" w:rsidP="00B12AFB">
      <w:pPr>
        <w:pStyle w:val="Recuodecorpodetexto"/>
        <w:spacing w:line="240" w:lineRule="auto"/>
        <w:ind w:firstLine="0"/>
        <w:jc w:val="center"/>
        <w:rPr>
          <w:rFonts w:cs="Arial"/>
          <w:b/>
          <w:color w:val="000000"/>
          <w:lang w:val="en-US"/>
        </w:rPr>
      </w:pPr>
    </w:p>
    <w:p w14:paraId="57E88DB8" w14:textId="77777777" w:rsidR="00B12AFB" w:rsidRPr="00227979" w:rsidRDefault="00B12AFB" w:rsidP="00B12AFB">
      <w:pPr>
        <w:pStyle w:val="Recuodecorpodetexto"/>
        <w:spacing w:line="240" w:lineRule="auto"/>
        <w:ind w:firstLine="0"/>
        <w:jc w:val="center"/>
        <w:rPr>
          <w:rFonts w:cs="Arial"/>
          <w:b/>
          <w:color w:val="000000"/>
          <w:lang w:val="en-US"/>
        </w:rPr>
      </w:pPr>
    </w:p>
    <w:p w14:paraId="0F91AD2E" w14:textId="1BFDE1D6" w:rsidR="00B12AFB" w:rsidRPr="00227979" w:rsidRDefault="00C670A1" w:rsidP="008C7C72">
      <w:pPr>
        <w:pStyle w:val="Edital-AnexoObservaes"/>
        <w:jc w:val="center"/>
        <w:rPr>
          <w:lang w:val="en-US"/>
        </w:rPr>
      </w:pPr>
      <w:r w:rsidRPr="00227979">
        <w:rPr>
          <w:lang w:val="en-US"/>
        </w:rPr>
        <w:t>[Form to be filled out by ANP – DO NOT FILL OUT.]</w:t>
      </w:r>
    </w:p>
    <w:p w14:paraId="62AD6F50" w14:textId="77777777" w:rsidR="00B12AFB" w:rsidRPr="00227979" w:rsidRDefault="00B12AFB" w:rsidP="00B12AFB">
      <w:pPr>
        <w:pStyle w:val="Recuodecorpodetexto"/>
        <w:spacing w:line="240" w:lineRule="auto"/>
        <w:ind w:left="708" w:firstLine="0"/>
        <w:jc w:val="right"/>
        <w:rPr>
          <w:color w:val="000000"/>
          <w:lang w:val="en-US"/>
        </w:rPr>
      </w:pPr>
    </w:p>
    <w:p w14:paraId="32943358" w14:textId="6C92BBC4" w:rsidR="00B12AFB" w:rsidRPr="00227979" w:rsidRDefault="0045786B" w:rsidP="00B12AFB">
      <w:pPr>
        <w:pStyle w:val="Recuodecorpodetexto"/>
        <w:spacing w:line="240" w:lineRule="auto"/>
        <w:ind w:left="708" w:firstLine="0"/>
        <w:jc w:val="center"/>
        <w:rPr>
          <w:b/>
          <w:color w:val="000000"/>
          <w:lang w:val="en-US"/>
        </w:rPr>
      </w:pPr>
      <w:r w:rsidRPr="00227979">
        <w:rPr>
          <w:b/>
          <w:lang w:val="en-US"/>
        </w:rPr>
        <w:t>PROOF OF WITHDRAWAL</w:t>
      </w:r>
    </w:p>
    <w:p w14:paraId="7A82844B" w14:textId="77777777" w:rsidR="00B12AFB" w:rsidRPr="00227979" w:rsidRDefault="00B12AFB" w:rsidP="00B12AFB">
      <w:pPr>
        <w:pStyle w:val="Recuodecorpodetexto"/>
        <w:spacing w:line="240" w:lineRule="auto"/>
        <w:ind w:left="708" w:firstLine="0"/>
        <w:jc w:val="center"/>
        <w:rPr>
          <w:b/>
          <w:color w:val="000000"/>
          <w:lang w:val="en-US"/>
        </w:rPr>
      </w:pPr>
    </w:p>
    <w:p w14:paraId="7C1A1C77" w14:textId="77777777" w:rsidR="00B12AFB" w:rsidRPr="00227979" w:rsidRDefault="00B12AFB" w:rsidP="00B12AFB">
      <w:pPr>
        <w:pStyle w:val="Recuodecorpodetexto"/>
        <w:spacing w:line="240" w:lineRule="auto"/>
        <w:ind w:left="708" w:firstLine="0"/>
        <w:jc w:val="center"/>
        <w:rPr>
          <w:b/>
          <w:color w:val="000000"/>
          <w:lang w:val="en-US"/>
        </w:rPr>
      </w:pPr>
    </w:p>
    <w:p w14:paraId="10C2FEBD" w14:textId="598318AF" w:rsidR="00B12AFB" w:rsidRPr="00227979" w:rsidRDefault="0045786B" w:rsidP="0045786B">
      <w:pPr>
        <w:pStyle w:val="Recuodecorpodetexto"/>
        <w:spacing w:line="280" w:lineRule="auto"/>
        <w:ind w:firstLine="0"/>
        <w:rPr>
          <w:color w:val="000000"/>
          <w:lang w:val="en-US"/>
        </w:rPr>
      </w:pPr>
      <w:r w:rsidRPr="00227979">
        <w:rPr>
          <w:lang w:val="en-US"/>
        </w:rPr>
        <w:t xml:space="preserve">This refers to Irrevocable Letter of Credit No. </w:t>
      </w:r>
      <w:r w:rsidRPr="00227979">
        <w:rPr>
          <w:i/>
          <w:lang w:val="en-US"/>
        </w:rPr>
        <w:fldChar w:fldCharType="begin">
          <w:ffData>
            <w:name w:val=""/>
            <w:enabled/>
            <w:calcOnExit w:val="0"/>
            <w:textInput>
              <w:default w:val="[insert the number of the Letter of Credit]"/>
            </w:textInput>
          </w:ffData>
        </w:fldChar>
      </w:r>
      <w:r w:rsidRPr="00227979">
        <w:rPr>
          <w:i/>
          <w:lang w:val="en-US"/>
        </w:rPr>
        <w:instrText xml:space="preserve"> FORMTEXT </w:instrText>
      </w:r>
      <w:r w:rsidRPr="00227979">
        <w:rPr>
          <w:i/>
          <w:lang w:val="en-US"/>
        </w:rPr>
      </w:r>
      <w:r w:rsidRPr="00227979">
        <w:rPr>
          <w:i/>
          <w:lang w:val="en-US"/>
        </w:rPr>
        <w:fldChar w:fldCharType="separate"/>
      </w:r>
      <w:r w:rsidRPr="00227979">
        <w:rPr>
          <w:i/>
          <w:lang w:val="en-US"/>
        </w:rPr>
        <w:t>[insert the number of the Letter of Credit]</w:t>
      </w:r>
      <w:r w:rsidRPr="00227979">
        <w:rPr>
          <w:i/>
          <w:lang w:val="en-US"/>
        </w:rPr>
        <w:fldChar w:fldCharType="end"/>
      </w:r>
      <w:r w:rsidRPr="00227979">
        <w:rPr>
          <w:lang w:val="en-US"/>
        </w:rPr>
        <w:t xml:space="preserve">, dated </w:t>
      </w:r>
      <w:r w:rsidRPr="00227979">
        <w:rPr>
          <w:i/>
          <w:lang w:val="en-US"/>
        </w:rPr>
        <w:fldChar w:fldCharType="begin">
          <w:ffData>
            <w:name w:val=""/>
            <w:enabled/>
            <w:calcOnExit w:val="0"/>
            <w:textInput>
              <w:default w:val="[insert the date in the format month/day/year]"/>
            </w:textInput>
          </w:ffData>
        </w:fldChar>
      </w:r>
      <w:r w:rsidRPr="00227979">
        <w:rPr>
          <w:i/>
          <w:lang w:val="en-US"/>
        </w:rPr>
        <w:instrText xml:space="preserve"> FORMTEXT </w:instrText>
      </w:r>
      <w:r w:rsidRPr="00227979">
        <w:rPr>
          <w:i/>
          <w:lang w:val="en-US"/>
        </w:rPr>
      </w:r>
      <w:r w:rsidRPr="00227979">
        <w:rPr>
          <w:i/>
          <w:lang w:val="en-US"/>
        </w:rPr>
        <w:fldChar w:fldCharType="separate"/>
      </w:r>
      <w:r w:rsidRPr="00227979">
        <w:rPr>
          <w:i/>
          <w:lang w:val="en-US"/>
        </w:rPr>
        <w:t>[insert the date in the format month/day/year]</w:t>
      </w:r>
      <w:r w:rsidRPr="00227979">
        <w:rPr>
          <w:i/>
          <w:lang w:val="en-US"/>
        </w:rPr>
        <w:fldChar w:fldCharType="end"/>
      </w:r>
      <w:r w:rsidRPr="00227979">
        <w:rPr>
          <w:lang w:val="en-US"/>
        </w:rPr>
        <w:t xml:space="preserve">, issued by </w:t>
      </w:r>
      <w:r w:rsidRPr="00227979">
        <w:rPr>
          <w:i/>
          <w:lang w:val="en-US"/>
        </w:rPr>
        <w:fldChar w:fldCharType="begin">
          <w:ffData>
            <w:name w:val=""/>
            <w:enabled/>
            <w:calcOnExit w:val="0"/>
            <w:textInput>
              <w:default w:val="[insert the name of the Issuer]"/>
            </w:textInput>
          </w:ffData>
        </w:fldChar>
      </w:r>
      <w:r w:rsidRPr="00227979">
        <w:rPr>
          <w:i/>
          <w:lang w:val="en-US"/>
        </w:rPr>
        <w:instrText xml:space="preserve"> FORMTEXT </w:instrText>
      </w:r>
      <w:r w:rsidRPr="00227979">
        <w:rPr>
          <w:i/>
          <w:lang w:val="en-US"/>
        </w:rPr>
      </w:r>
      <w:r w:rsidRPr="00227979">
        <w:rPr>
          <w:i/>
          <w:lang w:val="en-US"/>
        </w:rPr>
        <w:fldChar w:fldCharType="separate"/>
      </w:r>
      <w:r w:rsidRPr="00227979">
        <w:rPr>
          <w:i/>
          <w:lang w:val="en-US"/>
        </w:rPr>
        <w:t>[insert the name of the Issuer]</w:t>
      </w:r>
      <w:r w:rsidRPr="00227979">
        <w:rPr>
          <w:i/>
          <w:lang w:val="en-US"/>
        </w:rPr>
        <w:fldChar w:fldCharType="end"/>
      </w:r>
      <w:r w:rsidRPr="00227979">
        <w:rPr>
          <w:lang w:val="en-US"/>
        </w:rPr>
        <w:t xml:space="preserve"> to the benefit of National Agency of Petroleum, Natural Gas, and Biofuels – ANP.</w:t>
      </w:r>
    </w:p>
    <w:p w14:paraId="23B355BB" w14:textId="77777777" w:rsidR="00B12AFB" w:rsidRPr="00227979" w:rsidRDefault="00B12AFB" w:rsidP="00B12AFB">
      <w:pPr>
        <w:pStyle w:val="Recuodecorpodetexto"/>
        <w:spacing w:line="288" w:lineRule="auto"/>
        <w:ind w:firstLine="0"/>
        <w:rPr>
          <w:color w:val="000000"/>
          <w:lang w:val="en-US"/>
        </w:rPr>
      </w:pPr>
    </w:p>
    <w:p w14:paraId="31EC9BD6" w14:textId="41F6A2F1" w:rsidR="00B12AFB" w:rsidRPr="00227979" w:rsidRDefault="00225945" w:rsidP="00240FB3">
      <w:pPr>
        <w:pStyle w:val="Recuodecorpodetexto"/>
        <w:spacing w:line="280" w:lineRule="auto"/>
        <w:ind w:firstLine="0"/>
        <w:rPr>
          <w:color w:val="000000"/>
          <w:lang w:val="en-US"/>
        </w:rPr>
      </w:pPr>
      <w:r w:rsidRPr="00227979">
        <w:rPr>
          <w:lang w:val="en-US"/>
        </w:rPr>
        <w:t xml:space="preserve">The undersigned, duly authorized to sign this proof on behalf of ANP, hereby certifies that (i) the Concession Agreement was terminated without compliance with the Minimum Exploration Program (PEM); or (ii) the Minimum Exploration Program (PEM) was not complied with by the Concessionaire(s) as of </w:t>
      </w:r>
      <w:r w:rsidRPr="00227979">
        <w:rPr>
          <w:i/>
          <w:lang w:val="en-US"/>
        </w:rPr>
        <w:fldChar w:fldCharType="begin">
          <w:ffData>
            <w:name w:val=""/>
            <w:enabled/>
            <w:calcOnExit w:val="0"/>
            <w:textInput>
              <w:default w:val="[insert the date the last day stipulated for the Exploration Phase in the format month/day/year]"/>
            </w:textInput>
          </w:ffData>
        </w:fldChar>
      </w:r>
      <w:r w:rsidRPr="00227979">
        <w:rPr>
          <w:i/>
          <w:lang w:val="en-US"/>
        </w:rPr>
        <w:instrText xml:space="preserve"> FORMTEXT </w:instrText>
      </w:r>
      <w:r w:rsidRPr="00227979">
        <w:rPr>
          <w:i/>
          <w:lang w:val="en-US"/>
        </w:rPr>
      </w:r>
      <w:r w:rsidRPr="00227979">
        <w:rPr>
          <w:i/>
          <w:lang w:val="en-US"/>
        </w:rPr>
        <w:fldChar w:fldCharType="separate"/>
      </w:r>
      <w:r w:rsidRPr="00227979">
        <w:rPr>
          <w:i/>
          <w:lang w:val="en-US"/>
        </w:rPr>
        <w:t>[insert the date the last day stipulated for the Exploration Phase in the format month/day/year]</w:t>
      </w:r>
      <w:r w:rsidRPr="00227979">
        <w:rPr>
          <w:i/>
          <w:lang w:val="en-US"/>
        </w:rPr>
        <w:fldChar w:fldCharType="end"/>
      </w:r>
      <w:r w:rsidRPr="00227979">
        <w:rPr>
          <w:lang w:val="en-US"/>
        </w:rPr>
        <w:t>.</w:t>
      </w:r>
      <w:r w:rsidRPr="00227979">
        <w:rPr>
          <w:rStyle w:val="Refdenotaderodap"/>
          <w:i/>
          <w:lang w:val="en-US"/>
        </w:rPr>
        <w:footnoteReference w:id="13"/>
      </w:r>
    </w:p>
    <w:p w14:paraId="5D231D5C" w14:textId="77777777" w:rsidR="00B12AFB" w:rsidRPr="00227979" w:rsidRDefault="00B12AFB" w:rsidP="00B12AFB">
      <w:pPr>
        <w:pStyle w:val="Recuodecorpodetexto"/>
        <w:spacing w:line="288" w:lineRule="auto"/>
        <w:ind w:firstLine="0"/>
        <w:rPr>
          <w:color w:val="000000"/>
          <w:lang w:val="en-US"/>
        </w:rPr>
      </w:pPr>
    </w:p>
    <w:p w14:paraId="272A2A3D" w14:textId="7E58E04D" w:rsidR="00B12AFB" w:rsidRPr="00227979" w:rsidRDefault="00240FB3" w:rsidP="00240FB3">
      <w:pPr>
        <w:pStyle w:val="Recuodecorpodetexto"/>
        <w:spacing w:line="280" w:lineRule="auto"/>
        <w:ind w:firstLine="0"/>
        <w:rPr>
          <w:color w:val="000000"/>
          <w:lang w:val="en-US"/>
        </w:rPr>
      </w:pPr>
      <w:r w:rsidRPr="00227979">
        <w:rPr>
          <w:lang w:val="en-US"/>
        </w:rPr>
        <w:t xml:space="preserve">Payment of the Par Value adjusted in Reais (R$) set forth in Letter of Credit No. </w:t>
      </w:r>
      <w:r w:rsidRPr="00227979">
        <w:rPr>
          <w:i/>
          <w:lang w:val="en-US"/>
        </w:rPr>
        <w:fldChar w:fldCharType="begin">
          <w:ffData>
            <w:name w:val="Texto3"/>
            <w:enabled/>
            <w:calcOnExit w:val="0"/>
            <w:textInput>
              <w:default w:val="[insert the number of the Letter of Credit]"/>
            </w:textInput>
          </w:ffData>
        </w:fldChar>
      </w:r>
      <w:r w:rsidRPr="00227979">
        <w:rPr>
          <w:i/>
          <w:lang w:val="en-US"/>
        </w:rPr>
        <w:instrText xml:space="preserve"> FORMTEXT </w:instrText>
      </w:r>
      <w:r w:rsidRPr="00227979">
        <w:rPr>
          <w:i/>
          <w:lang w:val="en-US"/>
        </w:rPr>
      </w:r>
      <w:r w:rsidRPr="00227979">
        <w:rPr>
          <w:i/>
          <w:lang w:val="en-US"/>
        </w:rPr>
        <w:fldChar w:fldCharType="separate"/>
      </w:r>
      <w:r w:rsidRPr="00227979">
        <w:rPr>
          <w:i/>
          <w:lang w:val="en-US"/>
        </w:rPr>
        <w:t>[insert the number of the Letter of Credit]</w:t>
      </w:r>
      <w:r w:rsidRPr="00227979">
        <w:rPr>
          <w:i/>
          <w:lang w:val="en-US"/>
        </w:rPr>
        <w:fldChar w:fldCharType="end"/>
      </w:r>
      <w:r w:rsidRPr="00227979">
        <w:rPr>
          <w:lang w:val="en-US"/>
        </w:rPr>
        <w:t xml:space="preserve"> must be made by the ISSUER to the following account:</w:t>
      </w:r>
    </w:p>
    <w:p w14:paraId="17A33B82" w14:textId="77777777" w:rsidR="00B12AFB" w:rsidRPr="00227979" w:rsidRDefault="00B12AFB" w:rsidP="00B12AFB">
      <w:pPr>
        <w:pStyle w:val="Recuodecorpodetexto"/>
        <w:spacing w:line="288" w:lineRule="auto"/>
        <w:ind w:firstLine="0"/>
        <w:rPr>
          <w:color w:val="000000"/>
          <w:lang w:val="en-US"/>
        </w:rPr>
      </w:pPr>
    </w:p>
    <w:p w14:paraId="6C2E996E" w14:textId="05239A3E" w:rsidR="00B12AFB" w:rsidRPr="00227979" w:rsidRDefault="00A25F8B" w:rsidP="00B12AFB">
      <w:pPr>
        <w:jc w:val="both"/>
        <w:rPr>
          <w:rFonts w:cs="Arial"/>
          <w:color w:val="000000"/>
          <w:szCs w:val="20"/>
          <w:lang w:val="en-US"/>
        </w:rPr>
      </w:pPr>
      <w:r w:rsidRPr="00227979">
        <w:rPr>
          <w:szCs w:val="20"/>
          <w:lang w:val="en-US"/>
        </w:rPr>
        <w:t>[ANP shall provide for the payment procedures.]</w:t>
      </w:r>
    </w:p>
    <w:p w14:paraId="52C0FB6F" w14:textId="77777777" w:rsidR="00B12AFB" w:rsidRPr="00227979" w:rsidRDefault="00B12AFB" w:rsidP="00B12AFB">
      <w:pPr>
        <w:jc w:val="both"/>
        <w:rPr>
          <w:rFonts w:cs="Arial"/>
          <w:color w:val="000000"/>
          <w:szCs w:val="20"/>
          <w:lang w:val="en-US"/>
        </w:rPr>
      </w:pPr>
      <w:r w:rsidRPr="00227979">
        <w:rPr>
          <w:rFonts w:cs="Arial"/>
          <w:color w:val="000000"/>
          <w:szCs w:val="20"/>
          <w:lang w:val="en-US"/>
        </w:rPr>
        <w:t>_____________________________________________________________</w:t>
      </w:r>
    </w:p>
    <w:p w14:paraId="507AAF82" w14:textId="77777777" w:rsidR="00B12AFB" w:rsidRPr="00227979" w:rsidRDefault="00B12AFB" w:rsidP="00B12AFB">
      <w:pPr>
        <w:jc w:val="both"/>
        <w:rPr>
          <w:rFonts w:cs="Arial"/>
          <w:color w:val="000000"/>
          <w:szCs w:val="20"/>
          <w:lang w:val="en-US"/>
        </w:rPr>
      </w:pPr>
    </w:p>
    <w:p w14:paraId="0DABF46F" w14:textId="77777777" w:rsidR="00B12AFB" w:rsidRPr="00227979" w:rsidRDefault="00B12AFB" w:rsidP="00B12AFB">
      <w:pPr>
        <w:jc w:val="both"/>
        <w:rPr>
          <w:rFonts w:cs="Arial"/>
          <w:color w:val="000000"/>
          <w:szCs w:val="20"/>
          <w:lang w:val="en-US"/>
        </w:rPr>
      </w:pPr>
      <w:r w:rsidRPr="00227979">
        <w:rPr>
          <w:rFonts w:cs="Arial"/>
          <w:color w:val="000000"/>
          <w:szCs w:val="20"/>
          <w:lang w:val="en-US"/>
        </w:rPr>
        <w:t>_____________________________________________________________</w:t>
      </w:r>
    </w:p>
    <w:p w14:paraId="18CCF083" w14:textId="77777777" w:rsidR="00B12AFB" w:rsidRPr="00227979" w:rsidRDefault="00B12AFB" w:rsidP="00B12AFB">
      <w:pPr>
        <w:pStyle w:val="Recuodecorpodetexto"/>
        <w:spacing w:line="288" w:lineRule="auto"/>
        <w:ind w:firstLine="0"/>
        <w:rPr>
          <w:color w:val="000000"/>
          <w:lang w:val="en-US"/>
        </w:rPr>
      </w:pPr>
      <w:r w:rsidRPr="00227979" w:rsidDel="00090567">
        <w:rPr>
          <w:color w:val="000000"/>
          <w:lang w:val="en-US"/>
        </w:rPr>
        <w:t xml:space="preserve"> </w:t>
      </w:r>
    </w:p>
    <w:p w14:paraId="09338F2F" w14:textId="6FAB876B" w:rsidR="00B12AFB" w:rsidRPr="00227979" w:rsidRDefault="00240FB3" w:rsidP="00240FB3">
      <w:pPr>
        <w:pStyle w:val="Recuodecorpodetexto"/>
        <w:spacing w:line="280" w:lineRule="auto"/>
        <w:ind w:firstLine="0"/>
        <w:rPr>
          <w:color w:val="000000"/>
          <w:lang w:val="en-US"/>
        </w:rPr>
      </w:pPr>
      <w:r w:rsidRPr="00227979">
        <w:rPr>
          <w:lang w:val="en-US"/>
        </w:rPr>
        <w:t xml:space="preserve">This proof was signed by the undersigned on behalf of the National Agency of Petroleum, Natural Gas, and Biofuels – ANP on </w:t>
      </w:r>
      <w:r w:rsidRPr="00227979">
        <w:rPr>
          <w:i/>
          <w:lang w:val="en-US"/>
        </w:rPr>
        <w:fldChar w:fldCharType="begin">
          <w:ffData>
            <w:name w:val=""/>
            <w:enabled/>
            <w:calcOnExit w:val="0"/>
            <w:textInput>
              <w:default w:val="[insert the date in the format month/day/year]"/>
            </w:textInput>
          </w:ffData>
        </w:fldChar>
      </w:r>
      <w:r w:rsidRPr="00227979">
        <w:rPr>
          <w:i/>
          <w:lang w:val="en-US"/>
        </w:rPr>
        <w:instrText xml:space="preserve"> FORMTEXT </w:instrText>
      </w:r>
      <w:r w:rsidRPr="00227979">
        <w:rPr>
          <w:i/>
          <w:lang w:val="en-US"/>
        </w:rPr>
      </w:r>
      <w:r w:rsidRPr="00227979">
        <w:rPr>
          <w:i/>
          <w:lang w:val="en-US"/>
        </w:rPr>
        <w:fldChar w:fldCharType="separate"/>
      </w:r>
      <w:r w:rsidRPr="00227979">
        <w:rPr>
          <w:i/>
          <w:lang w:val="en-US"/>
        </w:rPr>
        <w:t>[insert the date in the format month/day/year]</w:t>
      </w:r>
      <w:r w:rsidRPr="00227979">
        <w:rPr>
          <w:i/>
          <w:lang w:val="en-US"/>
        </w:rPr>
        <w:fldChar w:fldCharType="end"/>
      </w:r>
      <w:r w:rsidRPr="00227979">
        <w:rPr>
          <w:lang w:val="en-US"/>
        </w:rPr>
        <w:t>.</w:t>
      </w:r>
    </w:p>
    <w:p w14:paraId="1A08BD64" w14:textId="77777777" w:rsidR="00B12AFB" w:rsidRPr="00227979" w:rsidRDefault="00B12AFB" w:rsidP="00B12AFB">
      <w:pPr>
        <w:pStyle w:val="Corpodetexto"/>
        <w:rPr>
          <w:lang w:val="en-US"/>
        </w:rPr>
      </w:pPr>
    </w:p>
    <w:p w14:paraId="5C566B76" w14:textId="77777777" w:rsidR="00B12AFB" w:rsidRPr="00227979" w:rsidRDefault="00B12AFB" w:rsidP="00B12AFB">
      <w:pPr>
        <w:pStyle w:val="Corpodetexto"/>
        <w:rPr>
          <w:color w:val="000000"/>
          <w:lang w:val="en-US"/>
        </w:rPr>
      </w:pPr>
      <w:r w:rsidRPr="00227979">
        <w:rPr>
          <w:color w:val="000000"/>
          <w:lang w:val="en-US"/>
        </w:rPr>
        <w:t xml:space="preserve">___________________________ </w:t>
      </w:r>
    </w:p>
    <w:p w14:paraId="7A65684D" w14:textId="61FC16F0" w:rsidR="00B12AFB" w:rsidRPr="00227979" w:rsidRDefault="00A25F8B" w:rsidP="00B12AFB">
      <w:pPr>
        <w:pStyle w:val="Corpodetexto"/>
        <w:rPr>
          <w:u w:val="single"/>
          <w:lang w:val="en-US"/>
        </w:rPr>
      </w:pPr>
      <w:r w:rsidRPr="00227979">
        <w:fldChar w:fldCharType="begin">
          <w:ffData>
            <w:name w:val=""/>
            <w:enabled/>
            <w:calcOnExit w:val="0"/>
            <w:textInput>
              <w:default w:val="[signature]"/>
            </w:textInput>
          </w:ffData>
        </w:fldChar>
      </w:r>
      <w:r w:rsidRPr="00227979">
        <w:rPr>
          <w:lang w:val="en-US"/>
        </w:rPr>
        <w:instrText xml:space="preserve"> FORMTEXT </w:instrText>
      </w:r>
      <w:r w:rsidRPr="00227979">
        <w:fldChar w:fldCharType="separate"/>
      </w:r>
      <w:r w:rsidRPr="00227979">
        <w:rPr>
          <w:noProof/>
          <w:lang w:val="en-US"/>
        </w:rPr>
        <w:t>[signature]</w:t>
      </w:r>
      <w:r w:rsidRPr="00227979">
        <w:fldChar w:fldCharType="end"/>
      </w:r>
    </w:p>
    <w:p w14:paraId="1F5F5B65" w14:textId="489584C3" w:rsidR="00B12AFB" w:rsidRPr="00227979" w:rsidRDefault="00A25F8B" w:rsidP="00B12AFB">
      <w:pPr>
        <w:rPr>
          <w:rFonts w:cs="Arial"/>
          <w:color w:val="000000"/>
          <w:sz w:val="22"/>
          <w:szCs w:val="22"/>
          <w:lang w:val="en-US"/>
        </w:rPr>
      </w:pPr>
      <w:r w:rsidRPr="00227979">
        <w:rPr>
          <w:sz w:val="22"/>
          <w:szCs w:val="22"/>
          <w:lang w:val="en-US"/>
        </w:rPr>
        <w:t xml:space="preserve">Name: </w:t>
      </w:r>
      <w:r w:rsidRPr="00227979">
        <w:rPr>
          <w:rFonts w:cs="Arial"/>
          <w:i/>
          <w:sz w:val="22"/>
          <w:szCs w:val="22"/>
          <w:lang w:val="en-US"/>
        </w:rPr>
        <w:fldChar w:fldCharType="begin">
          <w:ffData>
            <w:name w:val=""/>
            <w:enabled/>
            <w:calcOnExit w:val="0"/>
            <w:textInput>
              <w:default w:val="[insert the name of the person in charge of the issue]"/>
            </w:textInput>
          </w:ffData>
        </w:fldChar>
      </w:r>
      <w:r w:rsidRPr="00227979">
        <w:rPr>
          <w:rFonts w:cs="Arial"/>
          <w:i/>
          <w:sz w:val="22"/>
          <w:szCs w:val="22"/>
          <w:lang w:val="en-US"/>
        </w:rPr>
        <w:instrText xml:space="preserve"> FORMTEXT </w:instrText>
      </w:r>
      <w:r w:rsidRPr="00227979">
        <w:rPr>
          <w:rFonts w:cs="Arial"/>
          <w:i/>
          <w:sz w:val="22"/>
          <w:szCs w:val="22"/>
          <w:lang w:val="en-US"/>
        </w:rPr>
      </w:r>
      <w:r w:rsidRPr="00227979">
        <w:rPr>
          <w:rFonts w:cs="Arial"/>
          <w:i/>
          <w:sz w:val="22"/>
          <w:szCs w:val="22"/>
          <w:lang w:val="en-US"/>
        </w:rPr>
        <w:fldChar w:fldCharType="separate"/>
      </w:r>
      <w:r w:rsidRPr="00227979">
        <w:rPr>
          <w:rFonts w:cs="Arial"/>
          <w:i/>
          <w:sz w:val="22"/>
          <w:szCs w:val="22"/>
          <w:lang w:val="en-US"/>
        </w:rPr>
        <w:t>[insert the name of the person in charge of the issue]</w:t>
      </w:r>
      <w:r w:rsidRPr="00227979">
        <w:rPr>
          <w:rFonts w:cs="Arial"/>
          <w:i/>
          <w:sz w:val="22"/>
          <w:szCs w:val="22"/>
          <w:lang w:val="en-US"/>
        </w:rPr>
        <w:fldChar w:fldCharType="end"/>
      </w:r>
    </w:p>
    <w:p w14:paraId="3CF6EE5E" w14:textId="13F13304" w:rsidR="00807C90" w:rsidRPr="00227979" w:rsidRDefault="00A25F8B" w:rsidP="00B12AFB">
      <w:pPr>
        <w:pStyle w:val="Recuodecorpodetexto"/>
        <w:spacing w:line="240" w:lineRule="auto"/>
        <w:ind w:firstLine="0"/>
        <w:rPr>
          <w:rFonts w:cs="Arial"/>
          <w:color w:val="000000"/>
          <w:lang w:val="en-US"/>
        </w:rPr>
      </w:pPr>
      <w:r w:rsidRPr="00227979">
        <w:rPr>
          <w:rFonts w:cs="Arial"/>
          <w:lang w:val="en-US"/>
        </w:rPr>
        <w:t xml:space="preserve">Title: </w:t>
      </w:r>
      <w:r w:rsidRPr="00227979">
        <w:rPr>
          <w:rFonts w:cs="Arial"/>
          <w:i/>
          <w:lang w:val="en-US"/>
        </w:rPr>
        <w:fldChar w:fldCharType="begin">
          <w:ffData>
            <w:name w:val=""/>
            <w:enabled/>
            <w:calcOnExit w:val="0"/>
            <w:textInput>
              <w:default w:val="[insert the title of the person in charge of the issue]"/>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title of the person in charge of the issue]</w:t>
      </w:r>
      <w:r w:rsidRPr="00227979">
        <w:rPr>
          <w:rFonts w:cs="Arial"/>
          <w:i/>
          <w:lang w:val="en-US"/>
        </w:rPr>
        <w:fldChar w:fldCharType="end"/>
      </w:r>
    </w:p>
    <w:p w14:paraId="68235EF1" w14:textId="77777777" w:rsidR="00807C90" w:rsidRPr="00227979" w:rsidRDefault="00807C90" w:rsidP="00807C90">
      <w:pPr>
        <w:pStyle w:val="Recuodecorpodetexto"/>
        <w:spacing w:line="240" w:lineRule="auto"/>
        <w:ind w:firstLine="4820"/>
        <w:rPr>
          <w:rFonts w:cs="Arial"/>
          <w:color w:val="000000"/>
          <w:lang w:val="en-US"/>
        </w:rPr>
      </w:pPr>
    </w:p>
    <w:p w14:paraId="2FFE38BD" w14:textId="77777777" w:rsidR="00B12AFB" w:rsidRPr="00227979" w:rsidRDefault="00807C90" w:rsidP="00B12AFB">
      <w:pPr>
        <w:pStyle w:val="Recuodecorpodetexto"/>
        <w:spacing w:line="240" w:lineRule="auto"/>
        <w:ind w:firstLine="0"/>
        <w:jc w:val="center"/>
        <w:rPr>
          <w:rFonts w:cs="Arial"/>
          <w:b/>
          <w:color w:val="000000"/>
          <w:lang w:val="en-US"/>
        </w:rPr>
      </w:pPr>
      <w:r w:rsidRPr="00227979">
        <w:rPr>
          <w:rFonts w:cs="Arial"/>
          <w:color w:val="000000"/>
          <w:lang w:val="en-US"/>
        </w:rPr>
        <w:br w:type="page"/>
      </w:r>
    </w:p>
    <w:p w14:paraId="46D387CC" w14:textId="30E1FCCC" w:rsidR="00B12AFB" w:rsidRPr="00227979" w:rsidRDefault="00A25F8B" w:rsidP="00B12AFB">
      <w:pPr>
        <w:pStyle w:val="Recuodecorpodetexto"/>
        <w:spacing w:line="240" w:lineRule="auto"/>
        <w:ind w:firstLine="0"/>
        <w:jc w:val="center"/>
        <w:rPr>
          <w:rFonts w:cs="Arial"/>
          <w:b/>
          <w:color w:val="000000"/>
          <w:lang w:val="en-US"/>
        </w:rPr>
      </w:pPr>
      <w:r w:rsidRPr="00227979">
        <w:rPr>
          <w:rFonts w:cs="Arial"/>
          <w:b/>
          <w:lang w:val="en-US"/>
        </w:rPr>
        <w:t>Document IV</w:t>
      </w:r>
    </w:p>
    <w:p w14:paraId="3C0D6E7B" w14:textId="26BEA930" w:rsidR="00B12AFB" w:rsidRPr="00227979" w:rsidRDefault="00A25F8B" w:rsidP="00B12AFB">
      <w:pPr>
        <w:pStyle w:val="Recuodecorpodetexto"/>
        <w:spacing w:line="240" w:lineRule="auto"/>
        <w:ind w:firstLine="0"/>
        <w:jc w:val="center"/>
        <w:rPr>
          <w:rFonts w:cs="Arial"/>
          <w:b/>
          <w:color w:val="000000"/>
          <w:lang w:val="en-US"/>
        </w:rPr>
      </w:pPr>
      <w:r w:rsidRPr="00227979">
        <w:rPr>
          <w:rFonts w:cs="Arial"/>
          <w:b/>
          <w:lang w:val="en-US"/>
        </w:rPr>
        <w:t>Form of Proof of Completion</w:t>
      </w:r>
    </w:p>
    <w:p w14:paraId="6A544890" w14:textId="77777777" w:rsidR="00B12AFB" w:rsidRPr="00227979" w:rsidRDefault="00B12AFB" w:rsidP="00B12AFB">
      <w:pPr>
        <w:pStyle w:val="Recuodecorpodetexto"/>
        <w:tabs>
          <w:tab w:val="left" w:pos="5224"/>
        </w:tabs>
        <w:spacing w:line="240" w:lineRule="auto"/>
        <w:ind w:firstLine="0"/>
        <w:jc w:val="left"/>
        <w:rPr>
          <w:rFonts w:cs="Arial"/>
          <w:b/>
          <w:color w:val="000000"/>
          <w:lang w:val="en-US"/>
        </w:rPr>
      </w:pPr>
      <w:r w:rsidRPr="00227979">
        <w:rPr>
          <w:rFonts w:cs="Arial"/>
          <w:b/>
          <w:color w:val="000000"/>
          <w:lang w:val="en-US"/>
        </w:rPr>
        <w:tab/>
      </w:r>
    </w:p>
    <w:p w14:paraId="3E709B06" w14:textId="2B7FBEC2" w:rsidR="00B12AFB" w:rsidRPr="00227979" w:rsidRDefault="008C7C72" w:rsidP="008C7C72">
      <w:pPr>
        <w:pStyle w:val="Edital-AnexoObservaes"/>
        <w:jc w:val="center"/>
        <w:rPr>
          <w:lang w:val="en-US"/>
        </w:rPr>
      </w:pPr>
      <w:r w:rsidRPr="00227979">
        <w:rPr>
          <w:lang w:val="en-US"/>
        </w:rPr>
        <w:t>[Form to be filled out by ANP – DO NOT FILL OUT.]</w:t>
      </w:r>
    </w:p>
    <w:p w14:paraId="00F7FF70" w14:textId="77777777" w:rsidR="00B12AFB" w:rsidRPr="00227979" w:rsidRDefault="00B12AFB" w:rsidP="00B12AFB">
      <w:pPr>
        <w:pStyle w:val="Recuodecorpodetexto"/>
        <w:spacing w:line="240" w:lineRule="auto"/>
        <w:ind w:firstLine="0"/>
        <w:jc w:val="right"/>
        <w:rPr>
          <w:rFonts w:cs="Arial"/>
          <w:color w:val="000000"/>
          <w:lang w:val="en-US"/>
        </w:rPr>
      </w:pPr>
    </w:p>
    <w:p w14:paraId="450F1F63" w14:textId="6880FB08" w:rsidR="00B12AFB" w:rsidRPr="00227979" w:rsidRDefault="00A25F8B" w:rsidP="00B12AFB">
      <w:pPr>
        <w:pStyle w:val="Recuodecorpodetexto"/>
        <w:spacing w:line="240" w:lineRule="auto"/>
        <w:ind w:firstLine="0"/>
        <w:jc w:val="center"/>
        <w:rPr>
          <w:rFonts w:cs="Arial"/>
          <w:b/>
          <w:color w:val="000000"/>
          <w:lang w:val="en-US"/>
        </w:rPr>
      </w:pPr>
      <w:r w:rsidRPr="00227979">
        <w:rPr>
          <w:rFonts w:cs="Arial"/>
          <w:b/>
          <w:lang w:val="en-US"/>
        </w:rPr>
        <w:t>PROOF OF COMPLETION</w:t>
      </w:r>
    </w:p>
    <w:p w14:paraId="7033FF8A" w14:textId="77777777" w:rsidR="00B12AFB" w:rsidRPr="00227979" w:rsidRDefault="00B12AFB" w:rsidP="00B12AFB">
      <w:pPr>
        <w:pStyle w:val="Recuodecorpodetexto"/>
        <w:spacing w:line="240" w:lineRule="auto"/>
        <w:rPr>
          <w:rFonts w:cs="Arial"/>
          <w:color w:val="000000"/>
          <w:lang w:val="en-US"/>
        </w:rPr>
      </w:pPr>
    </w:p>
    <w:p w14:paraId="15DF4FFD" w14:textId="11B99363" w:rsidR="00B12AFB" w:rsidRPr="00227979" w:rsidRDefault="00240FB3" w:rsidP="00240FB3">
      <w:pPr>
        <w:pStyle w:val="Recuodecorpodetexto"/>
        <w:spacing w:line="280" w:lineRule="auto"/>
        <w:ind w:firstLine="0"/>
        <w:rPr>
          <w:rFonts w:cs="Arial"/>
          <w:color w:val="000000"/>
          <w:lang w:val="en-US"/>
        </w:rPr>
      </w:pPr>
      <w:r w:rsidRPr="00227979">
        <w:rPr>
          <w:rFonts w:cs="Arial"/>
          <w:lang w:val="en-US"/>
        </w:rPr>
        <w:t xml:space="preserve">In reference to Irrevocable Letter of Credit No. </w:t>
      </w:r>
      <w:r w:rsidRPr="00227979">
        <w:rPr>
          <w:rFonts w:cs="Arial"/>
          <w:i/>
          <w:lang w:val="en-US"/>
        </w:rPr>
        <w:fldChar w:fldCharType="begin">
          <w:ffData>
            <w:name w:val=""/>
            <w:enabled/>
            <w:calcOnExit w:val="0"/>
            <w:textInput>
              <w:default w:val="[insert the number of the Letter of Credit]"/>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number of the Letter of Credit]</w:t>
      </w:r>
      <w:r w:rsidRPr="00227979">
        <w:rPr>
          <w:rFonts w:cs="Arial"/>
          <w:i/>
          <w:lang w:val="en-US"/>
        </w:rPr>
        <w:fldChar w:fldCharType="end"/>
      </w:r>
      <w:r w:rsidRPr="00227979">
        <w:rPr>
          <w:rFonts w:cs="Arial"/>
          <w:lang w:val="en-US"/>
        </w:rPr>
        <w:t xml:space="preserve">, dated </w:t>
      </w:r>
      <w:r w:rsidRPr="00227979">
        <w:rPr>
          <w:rFonts w:cs="Arial"/>
          <w:i/>
          <w:lang w:val="en-US"/>
        </w:rPr>
        <w:fldChar w:fldCharType="begin">
          <w:ffData>
            <w:name w:val=""/>
            <w:enabled/>
            <w:calcOnExit w:val="0"/>
            <w:textInput>
              <w:default w:val="[insert the date in the format month/day/year]"/>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date in the format month/day/year]</w:t>
      </w:r>
      <w:r w:rsidRPr="00227979">
        <w:rPr>
          <w:rFonts w:cs="Arial"/>
          <w:i/>
          <w:lang w:val="en-US"/>
        </w:rPr>
        <w:fldChar w:fldCharType="end"/>
      </w:r>
      <w:r w:rsidRPr="00227979">
        <w:rPr>
          <w:rFonts w:cs="Arial"/>
          <w:lang w:val="en-US"/>
        </w:rPr>
        <w:t xml:space="preserve">, issued by </w:t>
      </w:r>
      <w:r w:rsidRPr="00227979">
        <w:rPr>
          <w:rFonts w:cs="Arial"/>
          <w:i/>
          <w:lang w:val="en-US"/>
        </w:rPr>
        <w:fldChar w:fldCharType="begin">
          <w:ffData>
            <w:name w:val=""/>
            <w:enabled/>
            <w:calcOnExit w:val="0"/>
            <w:textInput>
              <w:default w:val="[insert the name of the Issuer]"/>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name of the Issuer]</w:t>
      </w:r>
      <w:r w:rsidRPr="00227979">
        <w:rPr>
          <w:rFonts w:cs="Arial"/>
          <w:i/>
          <w:lang w:val="en-US"/>
        </w:rPr>
        <w:fldChar w:fldCharType="end"/>
      </w:r>
      <w:r w:rsidRPr="00227979">
        <w:rPr>
          <w:rFonts w:cs="Arial"/>
          <w:lang w:val="en-US"/>
        </w:rPr>
        <w:t xml:space="preserve"> to the benefit of National Agency of Petroleum, Natural Gas, and Biofuels – ANP.</w:t>
      </w:r>
    </w:p>
    <w:p w14:paraId="330C6451" w14:textId="77777777" w:rsidR="00B12AFB" w:rsidRPr="00227979" w:rsidRDefault="00B12AFB" w:rsidP="00B12AFB">
      <w:pPr>
        <w:pStyle w:val="Recuodecorpodetexto"/>
        <w:spacing w:line="288" w:lineRule="auto"/>
        <w:ind w:firstLine="0"/>
        <w:rPr>
          <w:rFonts w:cs="Arial"/>
          <w:color w:val="000000"/>
          <w:lang w:val="en-US"/>
        </w:rPr>
      </w:pPr>
    </w:p>
    <w:p w14:paraId="7D71553C" w14:textId="26565234" w:rsidR="00B12AFB" w:rsidRPr="00227979" w:rsidRDefault="00DE721C" w:rsidP="00DE721C">
      <w:pPr>
        <w:pStyle w:val="Recuodecorpodetexto"/>
        <w:spacing w:line="280" w:lineRule="auto"/>
        <w:ind w:firstLine="0"/>
        <w:rPr>
          <w:rFonts w:cs="Arial"/>
          <w:color w:val="000000"/>
          <w:lang w:val="en-US"/>
        </w:rPr>
      </w:pPr>
      <w:r w:rsidRPr="00227979">
        <w:rPr>
          <w:rFonts w:cs="Arial"/>
          <w:lang w:val="en-US"/>
        </w:rPr>
        <w:t>The undersigned, duly authorized to sign this Proof on behalf of ANP, hereby certifies that:</w:t>
      </w:r>
    </w:p>
    <w:p w14:paraId="7FDFC884" w14:textId="77777777" w:rsidR="00B12AFB" w:rsidRPr="00227979" w:rsidRDefault="00B12AFB" w:rsidP="00B12AFB">
      <w:pPr>
        <w:pStyle w:val="Recuodecorpodetexto"/>
        <w:spacing w:line="288" w:lineRule="auto"/>
        <w:ind w:firstLine="0"/>
        <w:rPr>
          <w:rFonts w:cs="Arial"/>
          <w:color w:val="000000"/>
          <w:lang w:val="en-US"/>
        </w:rPr>
      </w:pPr>
    </w:p>
    <w:p w14:paraId="471C7B8B" w14:textId="023A25AA" w:rsidR="00B12AFB" w:rsidRPr="00227979" w:rsidRDefault="00DE721C" w:rsidP="00DE721C">
      <w:pPr>
        <w:pStyle w:val="Recuodecorpodetexto"/>
        <w:numPr>
          <w:ilvl w:val="0"/>
          <w:numId w:val="2"/>
        </w:numPr>
        <w:tabs>
          <w:tab w:val="clear" w:pos="2118"/>
        </w:tabs>
        <w:spacing w:after="200" w:line="280" w:lineRule="auto"/>
        <w:ind w:left="709" w:hanging="567"/>
        <w:rPr>
          <w:rFonts w:cs="Arial"/>
          <w:color w:val="000000"/>
          <w:lang w:val="en-US"/>
        </w:rPr>
      </w:pPr>
      <w:r w:rsidRPr="00227979">
        <w:rPr>
          <w:rFonts w:cs="Arial"/>
          <w:lang w:val="en-US"/>
        </w:rPr>
        <w:t>The amount allocable to the Letter of Credit for full compliance with the Minimum Exploration Program (PEM) was paid by the Concessionaire(s) or the Letter of Credit was duly replaced with other instrument of guarantee accepted by ANP; and</w:t>
      </w:r>
    </w:p>
    <w:p w14:paraId="2ABC6C9F" w14:textId="6A6C378A" w:rsidR="00B12AFB" w:rsidRPr="00227979" w:rsidRDefault="00DE721C" w:rsidP="00DE721C">
      <w:pPr>
        <w:pStyle w:val="Recuodecorpodetexto"/>
        <w:numPr>
          <w:ilvl w:val="0"/>
          <w:numId w:val="2"/>
        </w:numPr>
        <w:spacing w:after="200" w:line="280" w:lineRule="auto"/>
        <w:ind w:left="709" w:hanging="567"/>
        <w:rPr>
          <w:rFonts w:cs="Arial"/>
          <w:color w:val="000000"/>
          <w:lang w:val="en-US"/>
        </w:rPr>
      </w:pPr>
      <w:r w:rsidRPr="00227979">
        <w:rPr>
          <w:rFonts w:cs="Arial"/>
          <w:lang w:val="en-US"/>
        </w:rPr>
        <w:t>The Letter of Credit expires on the date of this proof.</w:t>
      </w:r>
    </w:p>
    <w:p w14:paraId="199FE389" w14:textId="77777777" w:rsidR="00B12AFB" w:rsidRPr="00227979" w:rsidRDefault="00B12AFB" w:rsidP="00B12AFB">
      <w:pPr>
        <w:pStyle w:val="Recuodecorpodetexto"/>
        <w:spacing w:line="288" w:lineRule="auto"/>
        <w:ind w:firstLine="0"/>
        <w:rPr>
          <w:rFonts w:cs="Arial"/>
          <w:color w:val="000000"/>
          <w:lang w:val="en-US"/>
        </w:rPr>
      </w:pPr>
    </w:p>
    <w:p w14:paraId="25E8B518" w14:textId="6EBF4BCF" w:rsidR="00B12AFB" w:rsidRPr="00227979" w:rsidRDefault="00240FB3" w:rsidP="00240FB3">
      <w:pPr>
        <w:pStyle w:val="Recuodecorpodetexto"/>
        <w:spacing w:line="280" w:lineRule="auto"/>
        <w:ind w:firstLine="0"/>
        <w:rPr>
          <w:rFonts w:cs="Arial"/>
          <w:color w:val="000000"/>
          <w:lang w:val="en-US"/>
        </w:rPr>
      </w:pPr>
      <w:r w:rsidRPr="00227979">
        <w:rPr>
          <w:rFonts w:cs="Arial"/>
          <w:lang w:val="en-US"/>
        </w:rPr>
        <w:t xml:space="preserve">This Proof was signed by the undersigned on behalf of the National Agency of Petroleum, Natural Gas, and Biofuels – ANP on </w:t>
      </w:r>
      <w:r w:rsidRPr="00227979">
        <w:rPr>
          <w:rFonts w:cs="Arial"/>
          <w:i/>
          <w:lang w:val="en-US"/>
        </w:rPr>
        <w:fldChar w:fldCharType="begin">
          <w:ffData>
            <w:name w:val=""/>
            <w:enabled/>
            <w:calcOnExit w:val="0"/>
            <w:textInput>
              <w:default w:val="[insert the date in the format month/day/year]"/>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date in the format month/day/year]</w:t>
      </w:r>
      <w:r w:rsidRPr="00227979">
        <w:rPr>
          <w:rFonts w:cs="Arial"/>
          <w:i/>
          <w:lang w:val="en-US"/>
        </w:rPr>
        <w:fldChar w:fldCharType="end"/>
      </w:r>
      <w:r w:rsidRPr="00227979">
        <w:rPr>
          <w:rFonts w:cs="Arial"/>
          <w:lang w:val="en-US"/>
        </w:rPr>
        <w:t>.</w:t>
      </w:r>
    </w:p>
    <w:p w14:paraId="6B7827A4" w14:textId="77777777" w:rsidR="00B12AFB" w:rsidRPr="00227979" w:rsidRDefault="00B12AFB" w:rsidP="00B12AFB">
      <w:pPr>
        <w:pStyle w:val="Recuodecorpodetexto"/>
        <w:spacing w:line="240" w:lineRule="auto"/>
        <w:ind w:left="1134" w:firstLine="0"/>
        <w:rPr>
          <w:rFonts w:cs="Arial"/>
          <w:color w:val="000000"/>
          <w:lang w:val="en-US"/>
        </w:rPr>
      </w:pPr>
    </w:p>
    <w:p w14:paraId="7B95BB2E" w14:textId="77777777" w:rsidR="00B12AFB" w:rsidRPr="00227979" w:rsidRDefault="00B12AFB" w:rsidP="00B12AFB">
      <w:pPr>
        <w:pStyle w:val="Recuodecorpodetexto"/>
        <w:spacing w:line="240" w:lineRule="auto"/>
        <w:rPr>
          <w:rFonts w:cs="Arial"/>
          <w:color w:val="000000"/>
          <w:lang w:val="en-US"/>
        </w:rPr>
      </w:pPr>
    </w:p>
    <w:p w14:paraId="3A3AD69D" w14:textId="77777777" w:rsidR="00B12AFB" w:rsidRPr="00227979" w:rsidRDefault="00B12AFB" w:rsidP="00B12AFB">
      <w:pPr>
        <w:pStyle w:val="Corpodetexto"/>
        <w:rPr>
          <w:rFonts w:cs="Arial"/>
          <w:lang w:val="en-US"/>
        </w:rPr>
      </w:pPr>
    </w:p>
    <w:p w14:paraId="7E480518" w14:textId="77777777" w:rsidR="00B12AFB" w:rsidRPr="00227979" w:rsidRDefault="00B12AFB" w:rsidP="00B12AFB">
      <w:pPr>
        <w:pStyle w:val="Corpodetexto"/>
        <w:rPr>
          <w:rFonts w:cs="Arial"/>
          <w:color w:val="000000"/>
          <w:lang w:val="en-US"/>
        </w:rPr>
      </w:pPr>
      <w:r w:rsidRPr="00227979">
        <w:rPr>
          <w:rFonts w:cs="Arial"/>
          <w:color w:val="000000"/>
          <w:lang w:val="en-US"/>
        </w:rPr>
        <w:t xml:space="preserve">___________________________ </w:t>
      </w:r>
    </w:p>
    <w:p w14:paraId="2BF87589" w14:textId="0E37EC33" w:rsidR="00B12AFB" w:rsidRPr="00227979" w:rsidRDefault="00DE721C" w:rsidP="00B12AFB">
      <w:pPr>
        <w:pStyle w:val="Corpodetexto"/>
        <w:rPr>
          <w:rFonts w:cs="Arial"/>
          <w:u w:val="single"/>
          <w:lang w:val="en-US"/>
        </w:rPr>
      </w:pPr>
      <w:r w:rsidRPr="00227979">
        <w:rPr>
          <w:rFonts w:cs="Arial"/>
        </w:rPr>
        <w:fldChar w:fldCharType="begin">
          <w:ffData>
            <w:name w:val=""/>
            <w:enabled/>
            <w:calcOnExit w:val="0"/>
            <w:textInput>
              <w:default w:val="[signature]"/>
            </w:textInput>
          </w:ffData>
        </w:fldChar>
      </w:r>
      <w:r w:rsidRPr="00227979">
        <w:rPr>
          <w:rFonts w:cs="Arial"/>
          <w:lang w:val="en-US"/>
        </w:rPr>
        <w:instrText xml:space="preserve"> FORMTEXT </w:instrText>
      </w:r>
      <w:r w:rsidRPr="00227979">
        <w:rPr>
          <w:rFonts w:cs="Arial"/>
        </w:rPr>
      </w:r>
      <w:r w:rsidRPr="00227979">
        <w:rPr>
          <w:rFonts w:cs="Arial"/>
        </w:rPr>
        <w:fldChar w:fldCharType="separate"/>
      </w:r>
      <w:r w:rsidRPr="00227979">
        <w:rPr>
          <w:rFonts w:cs="Arial"/>
          <w:noProof/>
          <w:lang w:val="en-US"/>
        </w:rPr>
        <w:t>[signature]</w:t>
      </w:r>
      <w:r w:rsidRPr="00227979">
        <w:rPr>
          <w:rFonts w:cs="Arial"/>
        </w:rPr>
        <w:fldChar w:fldCharType="end"/>
      </w:r>
    </w:p>
    <w:p w14:paraId="75C1E082" w14:textId="26CD9091" w:rsidR="00B12AFB" w:rsidRPr="00227979" w:rsidRDefault="00DE721C" w:rsidP="00906DE7">
      <w:pPr>
        <w:spacing w:line="280" w:lineRule="auto"/>
        <w:jc w:val="both"/>
        <w:rPr>
          <w:rFonts w:cs="Arial"/>
          <w:color w:val="000000"/>
          <w:sz w:val="22"/>
          <w:szCs w:val="22"/>
          <w:lang w:val="en-US"/>
        </w:rPr>
      </w:pPr>
      <w:r w:rsidRPr="00227979">
        <w:rPr>
          <w:sz w:val="22"/>
          <w:szCs w:val="22"/>
          <w:lang w:val="en-US"/>
        </w:rPr>
        <w:t xml:space="preserve">Name: </w:t>
      </w:r>
      <w:r w:rsidR="00906DE7" w:rsidRPr="00227979">
        <w:rPr>
          <w:rFonts w:cs="Arial"/>
          <w:i/>
          <w:sz w:val="22"/>
          <w:szCs w:val="22"/>
          <w:lang w:val="en-US"/>
        </w:rPr>
        <w:fldChar w:fldCharType="begin">
          <w:ffData>
            <w:name w:val=""/>
            <w:enabled/>
            <w:calcOnExit w:val="0"/>
            <w:textInput>
              <w:default w:val="[insert the name of the person in charge of the issue]"/>
            </w:textInput>
          </w:ffData>
        </w:fldChar>
      </w:r>
      <w:r w:rsidR="00906DE7" w:rsidRPr="00227979">
        <w:rPr>
          <w:rFonts w:cs="Arial"/>
          <w:i/>
          <w:sz w:val="22"/>
          <w:szCs w:val="22"/>
          <w:lang w:val="en-US"/>
        </w:rPr>
        <w:instrText xml:space="preserve"> FORMTEXT </w:instrText>
      </w:r>
      <w:r w:rsidR="00906DE7" w:rsidRPr="00227979">
        <w:rPr>
          <w:rFonts w:cs="Arial"/>
          <w:i/>
          <w:sz w:val="22"/>
          <w:szCs w:val="22"/>
          <w:lang w:val="en-US"/>
        </w:rPr>
      </w:r>
      <w:r w:rsidR="00906DE7" w:rsidRPr="00227979">
        <w:rPr>
          <w:rFonts w:cs="Arial"/>
          <w:i/>
          <w:sz w:val="22"/>
          <w:szCs w:val="22"/>
          <w:lang w:val="en-US"/>
        </w:rPr>
        <w:fldChar w:fldCharType="separate"/>
      </w:r>
      <w:r w:rsidR="00906DE7" w:rsidRPr="00227979">
        <w:rPr>
          <w:rFonts w:cs="Arial"/>
          <w:i/>
          <w:sz w:val="22"/>
          <w:szCs w:val="22"/>
          <w:lang w:val="en-US"/>
        </w:rPr>
        <w:t>[insert the name of the person in charge of the issue]</w:t>
      </w:r>
      <w:r w:rsidR="00906DE7" w:rsidRPr="00227979">
        <w:rPr>
          <w:rFonts w:cs="Arial"/>
          <w:i/>
          <w:sz w:val="22"/>
          <w:szCs w:val="22"/>
          <w:lang w:val="en-US"/>
        </w:rPr>
        <w:fldChar w:fldCharType="end"/>
      </w:r>
    </w:p>
    <w:p w14:paraId="29CECFF7" w14:textId="3EEF00B6" w:rsidR="00B12AFB" w:rsidRPr="00227979" w:rsidRDefault="00906DE7" w:rsidP="00B12AFB">
      <w:pPr>
        <w:pStyle w:val="Recuodecorpodetexto"/>
        <w:spacing w:line="240" w:lineRule="auto"/>
        <w:ind w:firstLine="0"/>
        <w:rPr>
          <w:rFonts w:cs="Arial"/>
          <w:i/>
          <w:color w:val="000000"/>
          <w:lang w:val="en-US"/>
        </w:rPr>
      </w:pPr>
      <w:r w:rsidRPr="00227979">
        <w:rPr>
          <w:rFonts w:cs="Arial"/>
          <w:lang w:val="en-US"/>
        </w:rPr>
        <w:t xml:space="preserve">Title: </w:t>
      </w:r>
      <w:r w:rsidRPr="00227979">
        <w:rPr>
          <w:rFonts w:cs="Arial"/>
          <w:i/>
          <w:lang w:val="en-US"/>
        </w:rPr>
        <w:fldChar w:fldCharType="begin">
          <w:ffData>
            <w:name w:val=""/>
            <w:enabled/>
            <w:calcOnExit w:val="0"/>
            <w:textInput>
              <w:default w:val="[insert the title of the person in charge of the issue]"/>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title of the person in charge of the issue]</w:t>
      </w:r>
      <w:r w:rsidRPr="00227979">
        <w:rPr>
          <w:rFonts w:cs="Arial"/>
          <w:i/>
          <w:lang w:val="en-US"/>
        </w:rPr>
        <w:fldChar w:fldCharType="end"/>
      </w:r>
      <w:r w:rsidR="00B12AFB" w:rsidRPr="00227979">
        <w:rPr>
          <w:rFonts w:cs="Arial"/>
          <w:i/>
          <w:color w:val="000000"/>
          <w:lang w:val="en-US"/>
        </w:rPr>
        <w:br w:type="page"/>
      </w:r>
    </w:p>
    <w:p w14:paraId="0AA798AB" w14:textId="46B01216" w:rsidR="00B12AFB" w:rsidRPr="00227979" w:rsidRDefault="00906DE7" w:rsidP="00B12AFB">
      <w:pPr>
        <w:pStyle w:val="Edital-AnexoTtulo"/>
        <w:pageBreakBefore w:val="0"/>
        <w:rPr>
          <w:lang w:val="en-US"/>
        </w:rPr>
      </w:pPr>
      <w:bookmarkStart w:id="4333" w:name="_Toc5791359"/>
      <w:bookmarkEnd w:id="4327"/>
      <w:bookmarkEnd w:id="4328"/>
      <w:bookmarkEnd w:id="4329"/>
      <w:bookmarkEnd w:id="4330"/>
      <w:bookmarkEnd w:id="4331"/>
      <w:r w:rsidRPr="00227979">
        <w:rPr>
          <w:lang w:val="en-US"/>
        </w:rPr>
        <w:t>ANNEX XXIV – FORM OF PERFORMANCE BOND FOR EXECUTION OF THE MINIMUM EXPLORATION PROGRAM</w:t>
      </w:r>
      <w:bookmarkEnd w:id="4333"/>
    </w:p>
    <w:p w14:paraId="5A988FB7" w14:textId="77777777" w:rsidR="00B12AFB" w:rsidRPr="00227979" w:rsidRDefault="00B12AFB" w:rsidP="00B12AFB">
      <w:pPr>
        <w:rPr>
          <w:lang w:val="en-US"/>
        </w:rPr>
      </w:pPr>
    </w:p>
    <w:p w14:paraId="29CE5725" w14:textId="77777777" w:rsidR="00B12AFB" w:rsidRPr="00227979" w:rsidRDefault="00B12AFB" w:rsidP="00B12AFB">
      <w:pPr>
        <w:rPr>
          <w:lang w:val="en-US"/>
        </w:rPr>
      </w:pPr>
    </w:p>
    <w:p w14:paraId="6BF1DCFD" w14:textId="77777777" w:rsidR="00B12AFB" w:rsidRPr="00227979" w:rsidRDefault="00B12AFB" w:rsidP="00B12AFB">
      <w:pPr>
        <w:rPr>
          <w:lang w:val="en-US"/>
        </w:rPr>
      </w:pPr>
    </w:p>
    <w:p w14:paraId="0C12CD61" w14:textId="40751709" w:rsidR="00807C90" w:rsidRPr="00227979" w:rsidRDefault="00906DE7" w:rsidP="00906DE7">
      <w:pPr>
        <w:pStyle w:val="Corpodetexto"/>
        <w:spacing w:line="280" w:lineRule="auto"/>
        <w:rPr>
          <w:rFonts w:cs="Arial"/>
          <w:color w:val="000000"/>
          <w:szCs w:val="22"/>
          <w:lang w:val="en-US"/>
        </w:rPr>
      </w:pPr>
      <w:r w:rsidRPr="00227979">
        <w:rPr>
          <w:rFonts w:cs="Arial"/>
          <w:szCs w:val="22"/>
          <w:lang w:val="en-US"/>
        </w:rPr>
        <w:t xml:space="preserve">POLICY No. </w:t>
      </w:r>
      <w:r w:rsidRPr="00227979">
        <w:rPr>
          <w:rFonts w:cs="Arial"/>
          <w:i/>
          <w:szCs w:val="22"/>
          <w:lang w:val="en-US"/>
        </w:rPr>
        <w:fldChar w:fldCharType="begin">
          <w:ffData>
            <w:name w:val=""/>
            <w:enabled/>
            <w:calcOnExit w:val="0"/>
            <w:textInput>
              <w:default w:val="[insert the policy number]"/>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policy number]</w:t>
      </w:r>
      <w:r w:rsidRPr="00227979">
        <w:rPr>
          <w:rFonts w:cs="Arial"/>
          <w:i/>
          <w:szCs w:val="22"/>
          <w:lang w:val="en-US"/>
        </w:rPr>
        <w:fldChar w:fldCharType="end"/>
      </w:r>
    </w:p>
    <w:p w14:paraId="485DACB9" w14:textId="77777777" w:rsidR="00807C90" w:rsidRPr="00227979" w:rsidRDefault="00807C90" w:rsidP="00807C90">
      <w:pPr>
        <w:pStyle w:val="Corpodetexto"/>
        <w:rPr>
          <w:rFonts w:cs="Arial"/>
          <w:color w:val="000000"/>
          <w:szCs w:val="22"/>
          <w:lang w:val="en-US"/>
        </w:rPr>
      </w:pPr>
    </w:p>
    <w:p w14:paraId="62624A51" w14:textId="1D1D0C40" w:rsidR="00240FB3" w:rsidRPr="00227979" w:rsidRDefault="00240FB3" w:rsidP="00240FB3">
      <w:pPr>
        <w:spacing w:line="280" w:lineRule="auto"/>
        <w:jc w:val="both"/>
        <w:rPr>
          <w:rFonts w:cs="Arial"/>
          <w:color w:val="000000"/>
          <w:sz w:val="22"/>
          <w:szCs w:val="20"/>
          <w:lang w:val="en-US"/>
        </w:rPr>
      </w:pPr>
      <w:r w:rsidRPr="00227979">
        <w:rPr>
          <w:rFonts w:cs="Arial"/>
          <w:sz w:val="22"/>
          <w:szCs w:val="20"/>
          <w:lang w:val="en-US"/>
        </w:rPr>
        <w:t xml:space="preserve">The INSURANCE COMPANY </w:t>
      </w:r>
      <w:r w:rsidRPr="00227979">
        <w:rPr>
          <w:rFonts w:cs="Arial"/>
          <w:i/>
          <w:sz w:val="22"/>
          <w:szCs w:val="20"/>
          <w:lang w:val="en-US"/>
        </w:rPr>
        <w:fldChar w:fldCharType="begin">
          <w:ffData>
            <w:name w:val=""/>
            <w:enabled/>
            <w:calcOnExit w:val="0"/>
            <w:textInput>
              <w:default w:val="[insert the name of the insurance company]"/>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name of the insurance company]</w:t>
      </w:r>
      <w:r w:rsidRPr="00227979">
        <w:rPr>
          <w:rFonts w:cs="Arial"/>
          <w:i/>
          <w:sz w:val="22"/>
          <w:szCs w:val="20"/>
          <w:lang w:val="en-US"/>
        </w:rPr>
        <w:fldChar w:fldCharType="end"/>
      </w:r>
      <w:r w:rsidRPr="00227979">
        <w:rPr>
          <w:rFonts w:cs="Arial"/>
          <w:i/>
          <w:sz w:val="22"/>
          <w:szCs w:val="20"/>
          <w:lang w:val="en-US"/>
        </w:rPr>
        <w:t xml:space="preserve"> </w:t>
      </w:r>
      <w:r w:rsidRPr="00227979">
        <w:rPr>
          <w:rFonts w:cs="Arial"/>
          <w:i/>
          <w:sz w:val="22"/>
          <w:szCs w:val="20"/>
          <w:lang w:val="en-US"/>
        </w:rPr>
        <w:fldChar w:fldCharType="begin">
          <w:ffData>
            <w:name w:val=""/>
            <w:enabled/>
            <w:calcOnExit w:val="0"/>
            <w:textInput>
              <w:default w:val="[insert the CNPJ enrollment number]"/>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CNPJ enrollment number]</w:t>
      </w:r>
      <w:r w:rsidRPr="00227979">
        <w:rPr>
          <w:rFonts w:cs="Arial"/>
          <w:i/>
          <w:sz w:val="22"/>
          <w:szCs w:val="20"/>
          <w:lang w:val="en-US"/>
        </w:rPr>
        <w:fldChar w:fldCharType="end"/>
      </w:r>
      <w:r w:rsidRPr="00227979">
        <w:rPr>
          <w:rFonts w:cs="Arial"/>
          <w:i/>
          <w:sz w:val="22"/>
          <w:szCs w:val="20"/>
          <w:lang w:val="en-US"/>
        </w:rPr>
        <w:t>,</w:t>
      </w:r>
      <w:r w:rsidRPr="00227979">
        <w:rPr>
          <w:rFonts w:cs="Arial"/>
          <w:sz w:val="22"/>
          <w:szCs w:val="20"/>
          <w:lang w:val="en-US"/>
        </w:rPr>
        <w:t xml:space="preserve"> with its principle place of business at </w:t>
      </w:r>
      <w:r w:rsidRPr="00227979">
        <w:rPr>
          <w:rFonts w:cs="Arial"/>
          <w:i/>
          <w:sz w:val="22"/>
          <w:szCs w:val="20"/>
          <w:lang w:val="en-US"/>
        </w:rPr>
        <w:fldChar w:fldCharType="begin">
          <w:ffData>
            <w:name w:val=""/>
            <w:enabled/>
            <w:calcOnExit w:val="0"/>
            <w:textInput>
              <w:default w:val="[insert the address of the principal place of business of the insurance company]"/>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address of the principal place of business of the insurance company]</w:t>
      </w:r>
      <w:r w:rsidRPr="00227979">
        <w:rPr>
          <w:rFonts w:cs="Arial"/>
          <w:i/>
          <w:sz w:val="22"/>
          <w:szCs w:val="20"/>
          <w:lang w:val="en-US"/>
        </w:rPr>
        <w:fldChar w:fldCharType="end"/>
      </w:r>
      <w:r w:rsidRPr="00227979">
        <w:rPr>
          <w:rFonts w:cs="Arial"/>
          <w:sz w:val="22"/>
          <w:szCs w:val="20"/>
          <w:lang w:val="en-US"/>
        </w:rPr>
        <w:t xml:space="preserve">, through this Performance Bond policy, secures to the INSURED, NATIONAL AGENCY OF PETROLEUM, NATURAL GAS, AND BIOFUELS – ANP, </w:t>
      </w:r>
      <w:r w:rsidRPr="00227979">
        <w:rPr>
          <w:rFonts w:cs="Arial"/>
          <w:sz w:val="22"/>
          <w:szCs w:val="22"/>
          <w:lang w:val="en-US"/>
        </w:rPr>
        <w:t>CNPJ No. 02.313.673/0002-08</w:t>
      </w:r>
      <w:r w:rsidRPr="00227979">
        <w:rPr>
          <w:rFonts w:cs="Arial"/>
          <w:sz w:val="22"/>
          <w:szCs w:val="20"/>
          <w:lang w:val="en-US"/>
        </w:rPr>
        <w:t>,</w:t>
      </w:r>
      <w:r w:rsidRPr="00227979">
        <w:rPr>
          <w:rFonts w:cs="Arial"/>
          <w:sz w:val="22"/>
          <w:szCs w:val="22"/>
          <w:lang w:val="en-US"/>
        </w:rPr>
        <w:t xml:space="preserve"> </w:t>
      </w:r>
      <w:r w:rsidRPr="00227979">
        <w:rPr>
          <w:rFonts w:cs="Arial"/>
          <w:sz w:val="22"/>
          <w:szCs w:val="20"/>
          <w:lang w:val="en-US"/>
        </w:rPr>
        <w:t>with its principal place of business at</w:t>
      </w:r>
      <w:r w:rsidRPr="00227979">
        <w:rPr>
          <w:rFonts w:cs="Arial"/>
          <w:sz w:val="22"/>
          <w:szCs w:val="22"/>
          <w:lang w:val="en-US"/>
        </w:rPr>
        <w:t xml:space="preserve"> Avenida Rio Branco, 65 – 12º andar – Rio de Janeiro, RJ, </w:t>
      </w:r>
      <w:r w:rsidRPr="00227979">
        <w:rPr>
          <w:rFonts w:cs="Arial"/>
          <w:sz w:val="22"/>
          <w:szCs w:val="20"/>
          <w:lang w:val="en-US"/>
        </w:rPr>
        <w:t xml:space="preserve">performance of the obligations of the POLICYHOLDER, </w:t>
      </w:r>
      <w:r w:rsidRPr="00227979">
        <w:rPr>
          <w:rFonts w:cs="Arial"/>
          <w:i/>
          <w:sz w:val="22"/>
          <w:szCs w:val="20"/>
          <w:lang w:val="en-US"/>
        </w:rPr>
        <w:t>[name of the concessionaire]</w:t>
      </w:r>
      <w:r w:rsidRPr="00227979">
        <w:rPr>
          <w:rFonts w:cs="Arial"/>
          <w:sz w:val="22"/>
          <w:szCs w:val="20"/>
          <w:lang w:val="en-US"/>
        </w:rPr>
        <w:t xml:space="preserve">, </w:t>
      </w:r>
      <w:r w:rsidRPr="00227979">
        <w:rPr>
          <w:rFonts w:cs="Arial"/>
          <w:i/>
          <w:sz w:val="22"/>
          <w:szCs w:val="20"/>
          <w:lang w:val="en-US"/>
        </w:rPr>
        <w:fldChar w:fldCharType="begin">
          <w:ffData>
            <w:name w:val=""/>
            <w:enabled/>
            <w:calcOnExit w:val="0"/>
            <w:textInput>
              <w:default w:val="[insert the CNPJ enrollment number]"/>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CNPJ enrollment number]</w:t>
      </w:r>
      <w:r w:rsidRPr="00227979">
        <w:rPr>
          <w:rFonts w:cs="Arial"/>
          <w:i/>
          <w:sz w:val="22"/>
          <w:szCs w:val="20"/>
          <w:lang w:val="en-US"/>
        </w:rPr>
        <w:fldChar w:fldCharType="end"/>
      </w:r>
      <w:r w:rsidRPr="00227979">
        <w:rPr>
          <w:rFonts w:cs="Arial"/>
          <w:sz w:val="22"/>
          <w:szCs w:val="20"/>
          <w:lang w:val="en-US"/>
        </w:rPr>
        <w:t xml:space="preserve">, undertaken through CONCESSION AGREEMENT FOR EXPLORATION AND PRODUCTION OF OIL AND GAS No. </w:t>
      </w:r>
      <w:r w:rsidRPr="00227979">
        <w:rPr>
          <w:rFonts w:cs="Arial"/>
          <w:i/>
          <w:sz w:val="22"/>
          <w:szCs w:val="20"/>
          <w:lang w:val="en-US"/>
        </w:rPr>
        <w:fldChar w:fldCharType="begin">
          <w:ffData>
            <w:name w:val=""/>
            <w:enabled/>
            <w:calcOnExit w:val="0"/>
            <w:textInput>
              <w:default w:val="[insert the number of the proceeding]"/>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number of the proceeding]</w:t>
      </w:r>
      <w:r w:rsidRPr="00227979">
        <w:rPr>
          <w:rFonts w:cs="Arial"/>
          <w:i/>
          <w:sz w:val="22"/>
          <w:szCs w:val="20"/>
          <w:lang w:val="en-US"/>
        </w:rPr>
        <w:fldChar w:fldCharType="end"/>
      </w:r>
      <w:r w:rsidRPr="00227979">
        <w:rPr>
          <w:rFonts w:cs="Arial"/>
          <w:sz w:val="22"/>
          <w:szCs w:val="20"/>
          <w:lang w:val="en-US"/>
        </w:rPr>
        <w:t xml:space="preserve"> / </w:t>
      </w:r>
      <w:r w:rsidRPr="00227979">
        <w:rPr>
          <w:rFonts w:cs="Arial"/>
          <w:i/>
          <w:sz w:val="22"/>
          <w:szCs w:val="20"/>
          <w:lang w:val="en-US"/>
        </w:rPr>
        <w:fldChar w:fldCharType="begin">
          <w:ffData>
            <w:name w:val=""/>
            <w:enabled/>
            <w:calcOnExit w:val="0"/>
            <w:textInput>
              <w:default w:val="[insert the year]"/>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year]</w:t>
      </w:r>
      <w:r w:rsidRPr="00227979">
        <w:rPr>
          <w:rFonts w:cs="Arial"/>
          <w:i/>
          <w:sz w:val="22"/>
          <w:szCs w:val="20"/>
          <w:lang w:val="en-US"/>
        </w:rPr>
        <w:fldChar w:fldCharType="end"/>
      </w:r>
      <w:r w:rsidRPr="00227979">
        <w:rPr>
          <w:rFonts w:cs="Arial"/>
          <w:sz w:val="22"/>
          <w:szCs w:val="20"/>
          <w:lang w:val="en-US"/>
        </w:rPr>
        <w:t xml:space="preserve"> (the “CONCESSION AGREEMENT”),</w:t>
      </w:r>
      <w:r w:rsidRPr="00227979">
        <w:rPr>
          <w:rFonts w:cs="Arial"/>
          <w:color w:val="FF0000"/>
          <w:sz w:val="22"/>
          <w:szCs w:val="22"/>
          <w:lang w:val="en-US"/>
        </w:rPr>
        <w:t xml:space="preserve"> </w:t>
      </w:r>
      <w:r w:rsidRPr="00227979">
        <w:rPr>
          <w:rFonts w:cs="Arial"/>
          <w:sz w:val="22"/>
          <w:szCs w:val="20"/>
          <w:lang w:val="en-US"/>
        </w:rPr>
        <w:t xml:space="preserve">entered into on </w:t>
      </w:r>
      <w:r w:rsidRPr="00227979">
        <w:rPr>
          <w:rFonts w:cs="Arial"/>
          <w:i/>
          <w:sz w:val="22"/>
          <w:szCs w:val="20"/>
          <w:lang w:val="en-US"/>
        </w:rPr>
        <w:fldChar w:fldCharType="begin">
          <w:ffData>
            <w:name w:val=""/>
            <w:enabled/>
            <w:calcOnExit w:val="0"/>
            <w:textInput>
              <w:default w:val="[insert the month]"/>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month]</w:t>
      </w:r>
      <w:r w:rsidRPr="00227979">
        <w:rPr>
          <w:rFonts w:cs="Arial"/>
          <w:i/>
          <w:sz w:val="22"/>
          <w:szCs w:val="20"/>
          <w:lang w:val="en-US"/>
        </w:rPr>
        <w:fldChar w:fldCharType="end"/>
      </w:r>
      <w:r w:rsidRPr="00227979">
        <w:rPr>
          <w:rFonts w:cs="Arial"/>
          <w:i/>
          <w:sz w:val="22"/>
          <w:szCs w:val="20"/>
          <w:lang w:val="en-US"/>
        </w:rPr>
        <w:t xml:space="preserve"> </w:t>
      </w:r>
      <w:r w:rsidRPr="00227979">
        <w:rPr>
          <w:rFonts w:cs="Arial"/>
          <w:i/>
          <w:sz w:val="22"/>
          <w:szCs w:val="20"/>
          <w:lang w:val="en-US"/>
        </w:rPr>
        <w:fldChar w:fldCharType="begin">
          <w:ffData>
            <w:name w:val=""/>
            <w:enabled/>
            <w:calcOnExit w:val="0"/>
            <w:textInput>
              <w:default w:val="[insert the day]"/>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day]</w:t>
      </w:r>
      <w:r w:rsidRPr="00227979">
        <w:rPr>
          <w:rFonts w:cs="Arial"/>
          <w:i/>
          <w:sz w:val="22"/>
          <w:szCs w:val="20"/>
          <w:lang w:val="en-US"/>
        </w:rPr>
        <w:fldChar w:fldCharType="end"/>
      </w:r>
      <w:r w:rsidRPr="00227979">
        <w:rPr>
          <w:rFonts w:cs="Arial"/>
          <w:sz w:val="22"/>
          <w:szCs w:val="20"/>
          <w:lang w:val="en-US"/>
        </w:rPr>
        <w:t xml:space="preserve">, </w:t>
      </w:r>
      <w:r w:rsidRPr="00227979">
        <w:rPr>
          <w:rFonts w:cs="Arial"/>
          <w:i/>
          <w:sz w:val="22"/>
          <w:szCs w:val="20"/>
          <w:lang w:val="en-US"/>
        </w:rPr>
        <w:fldChar w:fldCharType="begin">
          <w:ffData>
            <w:name w:val=""/>
            <w:enabled/>
            <w:calcOnExit w:val="0"/>
            <w:textInput>
              <w:default w:val="[insert the year]"/>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year]</w:t>
      </w:r>
      <w:r w:rsidRPr="00227979">
        <w:rPr>
          <w:rFonts w:cs="Arial"/>
          <w:i/>
          <w:sz w:val="22"/>
          <w:szCs w:val="20"/>
          <w:lang w:val="en-US"/>
        </w:rPr>
        <w:fldChar w:fldCharType="end"/>
      </w:r>
      <w:r w:rsidRPr="00227979">
        <w:rPr>
          <w:rFonts w:cs="Arial"/>
          <w:sz w:val="22"/>
          <w:szCs w:val="20"/>
          <w:lang w:val="en-US"/>
        </w:rPr>
        <w:t xml:space="preserve">, as defined in the subject matter of this policy, regarding Block </w:t>
      </w:r>
      <w:r w:rsidRPr="00227979">
        <w:rPr>
          <w:rFonts w:cs="Arial"/>
          <w:i/>
          <w:sz w:val="22"/>
          <w:szCs w:val="20"/>
          <w:lang w:val="en-US"/>
        </w:rPr>
        <w:fldChar w:fldCharType="begin">
          <w:ffData>
            <w:name w:val=""/>
            <w:enabled/>
            <w:calcOnExit w:val="0"/>
            <w:textInput>
              <w:default w:val="[insert the name of the block/area/field subject matter of the Concession Agreement]"/>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name of the block/area/field subject matter of the Concession Agreement]</w:t>
      </w:r>
      <w:r w:rsidRPr="00227979">
        <w:rPr>
          <w:rFonts w:cs="Arial"/>
          <w:i/>
          <w:sz w:val="22"/>
          <w:szCs w:val="20"/>
          <w:lang w:val="en-US"/>
        </w:rPr>
        <w:fldChar w:fldCharType="end"/>
      </w:r>
      <w:r w:rsidRPr="00227979">
        <w:rPr>
          <w:rFonts w:cs="Arial"/>
          <w:sz w:val="22"/>
          <w:szCs w:val="20"/>
          <w:lang w:val="en-US"/>
        </w:rPr>
        <w:t xml:space="preserve">, signed by and between ANP and </w:t>
      </w:r>
      <w:r w:rsidRPr="00227979">
        <w:rPr>
          <w:rFonts w:cs="Arial"/>
          <w:i/>
          <w:sz w:val="22"/>
          <w:szCs w:val="20"/>
          <w:lang w:val="en-US"/>
        </w:rPr>
        <w:fldChar w:fldCharType="begin">
          <w:ffData>
            <w:name w:val=""/>
            <w:enabled/>
            <w:calcOnExit w:val="0"/>
            <w:textInput>
              <w:default w:val="[Insert the name(s) of the concessionaire(s)]"/>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name(s) of the concessionaire(s)]</w:t>
      </w:r>
      <w:r w:rsidRPr="00227979">
        <w:rPr>
          <w:rFonts w:cs="Arial"/>
          <w:i/>
          <w:sz w:val="22"/>
          <w:szCs w:val="20"/>
          <w:lang w:val="en-US"/>
        </w:rPr>
        <w:fldChar w:fldCharType="end"/>
      </w:r>
      <w:r w:rsidRPr="00227979">
        <w:rPr>
          <w:rFonts w:cs="Arial"/>
          <w:sz w:val="22"/>
          <w:szCs w:val="20"/>
          <w:lang w:val="en-US"/>
        </w:rPr>
        <w:t>, related to the TENDER PROTOCOL FOR AWARD OF THE CONCESSION AGREEMENTS FOR EXPLORATION AND PRODUCTION OF OIL AND GAS OF THE 16</w:t>
      </w:r>
      <w:r w:rsidRPr="00227979">
        <w:rPr>
          <w:rFonts w:cs="Arial"/>
          <w:sz w:val="22"/>
          <w:szCs w:val="20"/>
          <w:vertAlign w:val="superscript"/>
          <w:lang w:val="en-US"/>
        </w:rPr>
        <w:t>th</w:t>
      </w:r>
      <w:r w:rsidRPr="00227979">
        <w:rPr>
          <w:rFonts w:cs="Arial"/>
          <w:sz w:val="22"/>
          <w:szCs w:val="20"/>
          <w:lang w:val="en-US"/>
        </w:rPr>
        <w:t xml:space="preserve"> BIDDING ROUND, subject matter of this policy, in the amount of </w:t>
      </w:r>
      <w:r w:rsidRPr="00227979">
        <w:rPr>
          <w:rFonts w:cs="Arial"/>
          <w:i/>
          <w:sz w:val="22"/>
          <w:szCs w:val="20"/>
          <w:lang w:val="en-US"/>
        </w:rPr>
        <w:fldChar w:fldCharType="begin">
          <w:ffData>
            <w:name w:val=""/>
            <w:enabled/>
            <w:calcOnExit w:val="0"/>
            <w:textInput>
              <w:default w:val="[insert the amount in words]"/>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amount in words]</w:t>
      </w:r>
      <w:r w:rsidRPr="00227979">
        <w:rPr>
          <w:rFonts w:cs="Arial"/>
          <w:i/>
          <w:sz w:val="22"/>
          <w:szCs w:val="20"/>
          <w:lang w:val="en-US"/>
        </w:rPr>
        <w:fldChar w:fldCharType="end"/>
      </w:r>
      <w:r w:rsidRPr="00227979">
        <w:rPr>
          <w:rFonts w:cs="Arial"/>
          <w:sz w:val="22"/>
          <w:szCs w:val="20"/>
          <w:lang w:val="en-US"/>
        </w:rPr>
        <w:t xml:space="preserve"> Reais (R$</w:t>
      </w:r>
      <w:r w:rsidRPr="00227979">
        <w:rPr>
          <w:rFonts w:cs="Arial"/>
          <w:i/>
          <w:sz w:val="22"/>
          <w:szCs w:val="20"/>
          <w:lang w:val="en-US"/>
        </w:rPr>
        <w:fldChar w:fldCharType="begin">
          <w:ffData>
            <w:name w:val=""/>
            <w:enabled/>
            <w:calcOnExit w:val="0"/>
            <w:textInput>
              <w:default w:val="[insert the Par Value]"/>
            </w:textInput>
          </w:ffData>
        </w:fldChar>
      </w:r>
      <w:r w:rsidRPr="00227979">
        <w:rPr>
          <w:rFonts w:cs="Arial"/>
          <w:i/>
          <w:sz w:val="22"/>
          <w:szCs w:val="20"/>
          <w:lang w:val="en-US"/>
        </w:rPr>
        <w:instrText xml:space="preserve"> FORMTEXT </w:instrText>
      </w:r>
      <w:r w:rsidRPr="00227979">
        <w:rPr>
          <w:rFonts w:cs="Arial"/>
          <w:i/>
          <w:sz w:val="22"/>
          <w:szCs w:val="20"/>
          <w:lang w:val="en-US"/>
        </w:rPr>
      </w:r>
      <w:r w:rsidRPr="00227979">
        <w:rPr>
          <w:rFonts w:cs="Arial"/>
          <w:i/>
          <w:sz w:val="22"/>
          <w:szCs w:val="20"/>
          <w:lang w:val="en-US"/>
        </w:rPr>
        <w:fldChar w:fldCharType="separate"/>
      </w:r>
      <w:r w:rsidRPr="00227979">
        <w:rPr>
          <w:rFonts w:cs="Arial"/>
          <w:i/>
          <w:sz w:val="22"/>
          <w:szCs w:val="20"/>
          <w:lang w:val="en-US"/>
        </w:rPr>
        <w:t>[insert the Par Value]</w:t>
      </w:r>
      <w:r w:rsidRPr="00227979">
        <w:rPr>
          <w:rFonts w:cs="Arial"/>
          <w:i/>
          <w:sz w:val="22"/>
          <w:szCs w:val="20"/>
          <w:lang w:val="en-US"/>
        </w:rPr>
        <w:fldChar w:fldCharType="end"/>
      </w:r>
      <w:r w:rsidRPr="00227979">
        <w:rPr>
          <w:rFonts w:cs="Arial"/>
          <w:sz w:val="22"/>
          <w:szCs w:val="20"/>
          <w:lang w:val="en-US"/>
        </w:rPr>
        <w:t>), as provided for in the general clauses and conditions:</w:t>
      </w:r>
    </w:p>
    <w:p w14:paraId="07ED55D3" w14:textId="77777777" w:rsidR="00807C90" w:rsidRPr="00227979" w:rsidRDefault="00807C90" w:rsidP="00807C90">
      <w:pPr>
        <w:pStyle w:val="Corpodetexto"/>
        <w:rPr>
          <w:rFonts w:cs="Arial"/>
          <w:color w:val="000000"/>
          <w:szCs w:val="22"/>
          <w:lang w:val="en-US"/>
        </w:rPr>
      </w:pPr>
    </w:p>
    <w:p w14:paraId="370236A7" w14:textId="060CDB09" w:rsidR="00807C90" w:rsidRPr="00227979" w:rsidRDefault="00903B32" w:rsidP="00903B32">
      <w:pPr>
        <w:pStyle w:val="Corpodetexto"/>
        <w:spacing w:line="280" w:lineRule="auto"/>
        <w:jc w:val="center"/>
        <w:rPr>
          <w:rFonts w:cs="Arial"/>
          <w:b/>
          <w:bCs/>
          <w:color w:val="000000"/>
          <w:szCs w:val="22"/>
          <w:lang w:val="en-US"/>
        </w:rPr>
      </w:pPr>
      <w:r w:rsidRPr="00227979">
        <w:rPr>
          <w:rFonts w:cs="Arial"/>
          <w:b/>
          <w:bCs/>
          <w:szCs w:val="22"/>
          <w:lang w:val="en-US"/>
        </w:rPr>
        <w:t>DESCRIPTION OF THE GUARANTEE</w:t>
      </w:r>
    </w:p>
    <w:p w14:paraId="6AF76494" w14:textId="274E8602" w:rsidR="00807C90" w:rsidRPr="00227979" w:rsidRDefault="00903B32" w:rsidP="00903B32">
      <w:pPr>
        <w:pStyle w:val="Corpodetexto"/>
        <w:spacing w:line="280" w:lineRule="auto"/>
        <w:jc w:val="center"/>
        <w:rPr>
          <w:rFonts w:cs="Arial"/>
          <w:color w:val="000000"/>
          <w:szCs w:val="22"/>
          <w:lang w:val="en-US"/>
        </w:rPr>
      </w:pPr>
      <w:r w:rsidRPr="00227979">
        <w:rPr>
          <w:rFonts w:cs="Arial"/>
          <w:szCs w:val="22"/>
          <w:lang w:val="en-US"/>
        </w:rPr>
        <w:t>(Type, amount, and effectiveness set forth in the Tender Protocol)</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227979" w14:paraId="5425CF4F" w14:textId="77777777" w:rsidTr="00DF4DFA">
        <w:trPr>
          <w:cantSplit/>
          <w:trHeight w:val="171"/>
          <w:jc w:val="center"/>
        </w:trPr>
        <w:tc>
          <w:tcPr>
            <w:tcW w:w="2427" w:type="dxa"/>
            <w:vMerge w:val="restart"/>
            <w:vAlign w:val="center"/>
          </w:tcPr>
          <w:p w14:paraId="2FDA7FA5" w14:textId="31BB1501" w:rsidR="00807C90" w:rsidRPr="00227979" w:rsidRDefault="00903B32" w:rsidP="0059503D">
            <w:pPr>
              <w:jc w:val="center"/>
              <w:rPr>
                <w:rFonts w:cs="Arial"/>
                <w:b/>
                <w:color w:val="000000"/>
              </w:rPr>
            </w:pPr>
            <w:r w:rsidRPr="00227979">
              <w:rPr>
                <w:rFonts w:cs="Arial"/>
                <w:b/>
                <w:lang w:val="en-US"/>
              </w:rPr>
              <w:t>Type</w:t>
            </w:r>
            <w:r w:rsidRPr="00227979">
              <w:rPr>
                <w:rStyle w:val="Refdenotaderodap"/>
                <w:rFonts w:cs="Arial"/>
                <w:b/>
                <w:lang w:val="en-US"/>
              </w:rPr>
              <w:footnoteReference w:id="14"/>
            </w:r>
          </w:p>
        </w:tc>
        <w:tc>
          <w:tcPr>
            <w:tcW w:w="2977" w:type="dxa"/>
            <w:vMerge w:val="restart"/>
            <w:vAlign w:val="center"/>
          </w:tcPr>
          <w:p w14:paraId="6C5FBCC6" w14:textId="315D6322" w:rsidR="00807C90" w:rsidRPr="00227979" w:rsidRDefault="00B14DF6" w:rsidP="0059503D">
            <w:pPr>
              <w:jc w:val="center"/>
              <w:rPr>
                <w:rFonts w:cs="Arial"/>
                <w:b/>
                <w:color w:val="000000"/>
              </w:rPr>
            </w:pPr>
            <w:r w:rsidRPr="00227979">
              <w:rPr>
                <w:rFonts w:cs="Arial"/>
                <w:b/>
                <w:lang w:val="en-US"/>
              </w:rPr>
              <w:t>Amount Insured</w:t>
            </w:r>
            <w:r w:rsidRPr="00227979">
              <w:rPr>
                <w:rStyle w:val="Refdenotaderodap"/>
                <w:rFonts w:cs="Arial"/>
                <w:b/>
                <w:lang w:val="en-US"/>
              </w:rPr>
              <w:footnoteReference w:id="15"/>
            </w:r>
          </w:p>
        </w:tc>
        <w:tc>
          <w:tcPr>
            <w:tcW w:w="3416" w:type="dxa"/>
            <w:gridSpan w:val="2"/>
            <w:vAlign w:val="center"/>
          </w:tcPr>
          <w:p w14:paraId="2FD9DDFC" w14:textId="2B92D29D" w:rsidR="00807C90" w:rsidRPr="00227979" w:rsidRDefault="00B14DF6" w:rsidP="0059503D">
            <w:pPr>
              <w:jc w:val="center"/>
              <w:rPr>
                <w:rFonts w:cs="Arial"/>
                <w:b/>
                <w:color w:val="000000"/>
              </w:rPr>
            </w:pPr>
            <w:r w:rsidRPr="00227979">
              <w:rPr>
                <w:rFonts w:cs="Arial"/>
                <w:b/>
                <w:lang w:val="en-US"/>
              </w:rPr>
              <w:t>Effectiveness</w:t>
            </w:r>
          </w:p>
        </w:tc>
      </w:tr>
      <w:tr w:rsidR="00807C90" w:rsidRPr="00227979" w14:paraId="38E47379" w14:textId="77777777" w:rsidTr="00DF4DFA">
        <w:trPr>
          <w:cantSplit/>
          <w:trHeight w:val="166"/>
          <w:jc w:val="center"/>
        </w:trPr>
        <w:tc>
          <w:tcPr>
            <w:tcW w:w="2427" w:type="dxa"/>
            <w:vMerge/>
            <w:vAlign w:val="center"/>
          </w:tcPr>
          <w:p w14:paraId="498EDD78" w14:textId="77777777" w:rsidR="00807C90" w:rsidRPr="00227979" w:rsidRDefault="00807C90" w:rsidP="00B12AFB">
            <w:pPr>
              <w:jc w:val="center"/>
              <w:rPr>
                <w:rFonts w:cs="Arial"/>
                <w:b/>
                <w:color w:val="000000"/>
              </w:rPr>
            </w:pPr>
          </w:p>
        </w:tc>
        <w:tc>
          <w:tcPr>
            <w:tcW w:w="2977" w:type="dxa"/>
            <w:vMerge/>
            <w:vAlign w:val="center"/>
          </w:tcPr>
          <w:p w14:paraId="08D32149" w14:textId="77777777" w:rsidR="00807C90" w:rsidRPr="00227979" w:rsidRDefault="00807C90" w:rsidP="00B12AFB">
            <w:pPr>
              <w:jc w:val="center"/>
              <w:rPr>
                <w:rFonts w:cs="Arial"/>
                <w:b/>
                <w:color w:val="000000"/>
              </w:rPr>
            </w:pPr>
          </w:p>
        </w:tc>
        <w:tc>
          <w:tcPr>
            <w:tcW w:w="1701" w:type="dxa"/>
            <w:vAlign w:val="center"/>
          </w:tcPr>
          <w:p w14:paraId="26B09515" w14:textId="23A90B12" w:rsidR="00807C90" w:rsidRPr="00227979" w:rsidRDefault="00B14DF6" w:rsidP="0059503D">
            <w:pPr>
              <w:jc w:val="center"/>
              <w:rPr>
                <w:rFonts w:cs="Arial"/>
                <w:b/>
                <w:color w:val="000000"/>
              </w:rPr>
            </w:pPr>
            <w:r w:rsidRPr="00227979">
              <w:rPr>
                <w:rFonts w:cs="Arial"/>
                <w:b/>
                <w:lang w:val="en-US"/>
              </w:rPr>
              <w:t>Start</w:t>
            </w:r>
            <w:r w:rsidRPr="00227979">
              <w:rPr>
                <w:rStyle w:val="Refdenotaderodap"/>
                <w:rFonts w:cs="Arial"/>
                <w:b/>
                <w:lang w:val="en-US"/>
              </w:rPr>
              <w:footnoteReference w:id="16"/>
            </w:r>
          </w:p>
        </w:tc>
        <w:tc>
          <w:tcPr>
            <w:tcW w:w="1715" w:type="dxa"/>
            <w:vAlign w:val="center"/>
          </w:tcPr>
          <w:p w14:paraId="5F541CDF" w14:textId="3DE9765D" w:rsidR="00807C90" w:rsidRPr="00227979" w:rsidRDefault="00B14DF6" w:rsidP="0059503D">
            <w:pPr>
              <w:jc w:val="center"/>
              <w:rPr>
                <w:rFonts w:cs="Arial"/>
                <w:b/>
                <w:color w:val="000000"/>
              </w:rPr>
            </w:pPr>
            <w:r w:rsidRPr="00227979">
              <w:rPr>
                <w:rFonts w:cs="Arial"/>
                <w:b/>
                <w:lang w:val="en-US"/>
              </w:rPr>
              <w:t>End</w:t>
            </w:r>
            <w:r w:rsidR="00807C90" w:rsidRPr="00227979">
              <w:rPr>
                <w:rStyle w:val="Refdenotaderodap"/>
                <w:rFonts w:cs="Arial"/>
                <w:b/>
              </w:rPr>
              <w:footnoteReference w:id="17"/>
            </w:r>
          </w:p>
        </w:tc>
      </w:tr>
      <w:tr w:rsidR="00807C90" w:rsidRPr="00124E12" w14:paraId="3FDFAC8D" w14:textId="77777777" w:rsidTr="00DF4DFA">
        <w:trPr>
          <w:trHeight w:val="423"/>
          <w:jc w:val="center"/>
        </w:trPr>
        <w:tc>
          <w:tcPr>
            <w:tcW w:w="2427" w:type="dxa"/>
            <w:vAlign w:val="center"/>
          </w:tcPr>
          <w:p w14:paraId="2F2EC858" w14:textId="6DF3CFE2" w:rsidR="00807C90" w:rsidRPr="00227979" w:rsidRDefault="00B14DF6" w:rsidP="0059503D">
            <w:pPr>
              <w:jc w:val="both"/>
              <w:rPr>
                <w:rFonts w:cs="Arial"/>
                <w:color w:val="000000"/>
              </w:rPr>
            </w:pPr>
            <w:r w:rsidRPr="00227979">
              <w:rPr>
                <w:rFonts w:cs="Arial"/>
                <w:lang w:val="en-US"/>
              </w:rPr>
              <w:t>Performer</w:t>
            </w:r>
          </w:p>
        </w:tc>
        <w:tc>
          <w:tcPr>
            <w:tcW w:w="2977" w:type="dxa"/>
            <w:vAlign w:val="center"/>
          </w:tcPr>
          <w:p w14:paraId="30C89436" w14:textId="510CCA44" w:rsidR="00807C90" w:rsidRPr="00227979" w:rsidRDefault="00807C90" w:rsidP="00B14DF6">
            <w:pPr>
              <w:jc w:val="both"/>
              <w:rPr>
                <w:rFonts w:cs="Arial"/>
                <w:color w:val="000000"/>
                <w:lang w:val="en-US"/>
              </w:rPr>
            </w:pPr>
            <w:r w:rsidRPr="00227979">
              <w:rPr>
                <w:rFonts w:cs="Arial"/>
                <w:color w:val="000000"/>
                <w:lang w:val="en-US"/>
              </w:rPr>
              <w:t>R</w:t>
            </w:r>
            <w:r w:rsidR="001A3D8A" w:rsidRPr="00227979">
              <w:rPr>
                <w:rFonts w:cs="Arial"/>
                <w:color w:val="000000"/>
                <w:lang w:val="en-US"/>
              </w:rPr>
              <w:t>$</w:t>
            </w:r>
            <w:r w:rsidR="00B14DF6" w:rsidRPr="00227979">
              <w:rPr>
                <w:rFonts w:cs="Arial"/>
                <w:i/>
                <w:color w:val="000000"/>
              </w:rPr>
              <w:fldChar w:fldCharType="begin">
                <w:ffData>
                  <w:name w:val=""/>
                  <w:enabled/>
                  <w:calcOnExit w:val="0"/>
                  <w:textInput>
                    <w:default w:val="[insert the Par Value]"/>
                  </w:textInput>
                </w:ffData>
              </w:fldChar>
            </w:r>
            <w:r w:rsidR="00B14DF6" w:rsidRPr="00227979">
              <w:rPr>
                <w:rFonts w:cs="Arial"/>
                <w:i/>
                <w:color w:val="000000"/>
                <w:lang w:val="en-US"/>
              </w:rPr>
              <w:instrText xml:space="preserve"> FORMTEXT </w:instrText>
            </w:r>
            <w:r w:rsidR="00B14DF6" w:rsidRPr="00227979">
              <w:rPr>
                <w:rFonts w:cs="Arial"/>
                <w:i/>
                <w:color w:val="000000"/>
              </w:rPr>
            </w:r>
            <w:r w:rsidR="00B14DF6" w:rsidRPr="00227979">
              <w:rPr>
                <w:rFonts w:cs="Arial"/>
                <w:i/>
                <w:color w:val="000000"/>
              </w:rPr>
              <w:fldChar w:fldCharType="separate"/>
            </w:r>
            <w:r w:rsidR="00B14DF6" w:rsidRPr="00227979">
              <w:rPr>
                <w:rFonts w:cs="Arial"/>
                <w:i/>
                <w:noProof/>
                <w:color w:val="000000"/>
                <w:lang w:val="en-US"/>
              </w:rPr>
              <w:t>[insert the Par Value]</w:t>
            </w:r>
            <w:r w:rsidR="00B14DF6" w:rsidRPr="00227979">
              <w:rPr>
                <w:rFonts w:cs="Arial"/>
                <w:i/>
                <w:color w:val="000000"/>
              </w:rPr>
              <w:fldChar w:fldCharType="end"/>
            </w:r>
          </w:p>
        </w:tc>
        <w:tc>
          <w:tcPr>
            <w:tcW w:w="1701" w:type="dxa"/>
            <w:vAlign w:val="center"/>
          </w:tcPr>
          <w:p w14:paraId="19EAB6F5" w14:textId="0FA01255" w:rsidR="00807C90" w:rsidRPr="00227979" w:rsidRDefault="00B14DF6" w:rsidP="00DF4DFA">
            <w:pPr>
              <w:jc w:val="both"/>
              <w:rPr>
                <w:rFonts w:cs="Arial"/>
                <w:color w:val="000000"/>
                <w:lang w:val="en-US"/>
              </w:rPr>
            </w:pPr>
            <w:r w:rsidRPr="00227979">
              <w:rPr>
                <w:rFonts w:cs="Arial"/>
                <w:i/>
                <w:color w:val="000000"/>
              </w:rPr>
              <w:fldChar w:fldCharType="begin">
                <w:ffData>
                  <w:name w:val=""/>
                  <w:enabled/>
                  <w:calcOnExit w:val="0"/>
                  <w:textInput>
                    <w:default w:val="[insert the date in the format month/day/year]"/>
                  </w:textInput>
                </w:ffData>
              </w:fldChar>
            </w:r>
            <w:r w:rsidRPr="00227979">
              <w:rPr>
                <w:rFonts w:cs="Arial"/>
                <w:i/>
                <w:color w:val="000000"/>
                <w:lang w:val="en-US"/>
              </w:rPr>
              <w:instrText xml:space="preserve"> FORMTEXT </w:instrText>
            </w:r>
            <w:r w:rsidRPr="00227979">
              <w:rPr>
                <w:rFonts w:cs="Arial"/>
                <w:i/>
                <w:color w:val="000000"/>
              </w:rPr>
            </w:r>
            <w:r w:rsidRPr="00227979">
              <w:rPr>
                <w:rFonts w:cs="Arial"/>
                <w:i/>
                <w:color w:val="000000"/>
              </w:rPr>
              <w:fldChar w:fldCharType="separate"/>
            </w:r>
            <w:r w:rsidRPr="00227979">
              <w:rPr>
                <w:rFonts w:cs="Arial"/>
                <w:i/>
                <w:noProof/>
                <w:color w:val="000000"/>
                <w:lang w:val="en-US"/>
              </w:rPr>
              <w:t>[insert the date in the format month/day/year]</w:t>
            </w:r>
            <w:r w:rsidRPr="00227979">
              <w:rPr>
                <w:rFonts w:cs="Arial"/>
                <w:i/>
                <w:color w:val="000000"/>
              </w:rPr>
              <w:fldChar w:fldCharType="end"/>
            </w:r>
          </w:p>
        </w:tc>
        <w:tc>
          <w:tcPr>
            <w:tcW w:w="1715" w:type="dxa"/>
            <w:vAlign w:val="center"/>
          </w:tcPr>
          <w:p w14:paraId="5C799896" w14:textId="661A5DAA" w:rsidR="00807C90" w:rsidRPr="00227979" w:rsidRDefault="00B14DF6" w:rsidP="00DF4DFA">
            <w:pPr>
              <w:jc w:val="both"/>
              <w:rPr>
                <w:rFonts w:cs="Arial"/>
                <w:color w:val="000000"/>
                <w:lang w:val="en-US"/>
              </w:rPr>
            </w:pPr>
            <w:r w:rsidRPr="00227979">
              <w:rPr>
                <w:rFonts w:cs="Arial"/>
                <w:i/>
                <w:color w:val="000000"/>
              </w:rPr>
              <w:fldChar w:fldCharType="begin">
                <w:ffData>
                  <w:name w:val=""/>
                  <w:enabled/>
                  <w:calcOnExit w:val="0"/>
                  <w:textInput>
                    <w:default w:val="[insert the date in the format month/day/year]"/>
                  </w:textInput>
                </w:ffData>
              </w:fldChar>
            </w:r>
            <w:r w:rsidRPr="00227979">
              <w:rPr>
                <w:rFonts w:cs="Arial"/>
                <w:i/>
                <w:color w:val="000000"/>
                <w:lang w:val="en-US"/>
              </w:rPr>
              <w:instrText xml:space="preserve"> FORMTEXT </w:instrText>
            </w:r>
            <w:r w:rsidRPr="00227979">
              <w:rPr>
                <w:rFonts w:cs="Arial"/>
                <w:i/>
                <w:color w:val="000000"/>
              </w:rPr>
            </w:r>
            <w:r w:rsidRPr="00227979">
              <w:rPr>
                <w:rFonts w:cs="Arial"/>
                <w:i/>
                <w:color w:val="000000"/>
              </w:rPr>
              <w:fldChar w:fldCharType="separate"/>
            </w:r>
            <w:r w:rsidRPr="00227979">
              <w:rPr>
                <w:rFonts w:cs="Arial"/>
                <w:i/>
                <w:noProof/>
                <w:color w:val="000000"/>
                <w:lang w:val="en-US"/>
              </w:rPr>
              <w:t>[insert the date in the format month/day/year]</w:t>
            </w:r>
            <w:r w:rsidRPr="00227979">
              <w:rPr>
                <w:rFonts w:cs="Arial"/>
                <w:i/>
                <w:color w:val="000000"/>
              </w:rPr>
              <w:fldChar w:fldCharType="end"/>
            </w:r>
          </w:p>
        </w:tc>
      </w:tr>
    </w:tbl>
    <w:p w14:paraId="02EB72F2" w14:textId="77777777" w:rsidR="00807C90" w:rsidRPr="00227979" w:rsidRDefault="00807C90" w:rsidP="00807C90">
      <w:pPr>
        <w:pStyle w:val="Corpodetexto"/>
        <w:rPr>
          <w:rFonts w:cs="Arial"/>
          <w:color w:val="000000"/>
          <w:szCs w:val="22"/>
          <w:lang w:val="en-US"/>
        </w:rPr>
      </w:pPr>
    </w:p>
    <w:p w14:paraId="1DA5599A" w14:textId="77777777" w:rsidR="00807C90" w:rsidRPr="00227979" w:rsidRDefault="00807C90" w:rsidP="00807C90">
      <w:pPr>
        <w:pStyle w:val="Corpodetexto"/>
        <w:rPr>
          <w:rFonts w:cs="Arial"/>
          <w:color w:val="000000"/>
          <w:szCs w:val="22"/>
          <w:lang w:val="en-US"/>
        </w:rPr>
      </w:pPr>
    </w:p>
    <w:p w14:paraId="6B6B1873" w14:textId="3456BA77" w:rsidR="00807C90" w:rsidRPr="00227979" w:rsidRDefault="00B14DF6" w:rsidP="00B14DF6">
      <w:pPr>
        <w:pStyle w:val="Corpodetexto"/>
        <w:spacing w:line="280" w:lineRule="auto"/>
        <w:rPr>
          <w:rFonts w:cs="Arial"/>
          <w:color w:val="000000"/>
          <w:szCs w:val="22"/>
          <w:lang w:val="en-US"/>
        </w:rPr>
      </w:pPr>
      <w:r w:rsidRPr="00227979">
        <w:rPr>
          <w:rFonts w:cs="Arial"/>
          <w:b/>
          <w:bCs/>
          <w:szCs w:val="22"/>
          <w:lang w:val="en-US"/>
        </w:rPr>
        <w:t>OBJECT OF THE BOND</w:t>
      </w:r>
    </w:p>
    <w:p w14:paraId="0695EAC4" w14:textId="77777777" w:rsidR="00807C90" w:rsidRPr="00227979" w:rsidRDefault="00807C90" w:rsidP="00807C90">
      <w:pPr>
        <w:pStyle w:val="Corpodetexto"/>
        <w:rPr>
          <w:rFonts w:cs="Arial"/>
          <w:color w:val="000000"/>
          <w:szCs w:val="22"/>
          <w:lang w:val="en-US"/>
        </w:rPr>
      </w:pPr>
    </w:p>
    <w:p w14:paraId="0383446C" w14:textId="666E5A2B" w:rsidR="00240FB3" w:rsidRPr="00227979" w:rsidRDefault="00240FB3" w:rsidP="00240FB3">
      <w:pPr>
        <w:spacing w:line="280" w:lineRule="auto"/>
        <w:jc w:val="both"/>
        <w:rPr>
          <w:rFonts w:cs="Arial"/>
          <w:color w:val="000000"/>
          <w:sz w:val="22"/>
          <w:szCs w:val="22"/>
          <w:lang w:val="en-US"/>
        </w:rPr>
      </w:pPr>
      <w:r w:rsidRPr="00227979">
        <w:rPr>
          <w:rFonts w:cs="Arial"/>
          <w:sz w:val="22"/>
          <w:szCs w:val="22"/>
          <w:lang w:val="en-US"/>
        </w:rPr>
        <w:t xml:space="preserve">Guarantee of indemnification, in the amount set by the Policy, considering the reductions in the secured amount, for default of the POLICYHOLDER regarding its obligations to fully comply, during the Exploration Phase, with the Minimum Exploration Program, as defined in ANNEX II – Minimum Exploration Program, to the CONCESSION AGREEMENT, and, for that, it shall disburse the amounts required, pursuant to the provisions in Section Five of CONCESSION AGREEMENT No. </w:t>
      </w:r>
      <w:r w:rsidRPr="00227979">
        <w:rPr>
          <w:rFonts w:cs="Arial"/>
          <w:i/>
          <w:sz w:val="22"/>
          <w:szCs w:val="22"/>
          <w:lang w:val="en-US"/>
        </w:rPr>
        <w:fldChar w:fldCharType="begin">
          <w:ffData>
            <w:name w:val=""/>
            <w:enabled/>
            <w:calcOnExit w:val="0"/>
            <w:textInput>
              <w:default w:val="[insert the number of the proceeding]"/>
            </w:textInput>
          </w:ffData>
        </w:fldChar>
      </w:r>
      <w:r w:rsidRPr="00227979">
        <w:rPr>
          <w:rFonts w:cs="Arial"/>
          <w:i/>
          <w:sz w:val="22"/>
          <w:szCs w:val="22"/>
          <w:lang w:val="en-US"/>
        </w:rPr>
        <w:instrText xml:space="preserve"> FORMTEXT </w:instrText>
      </w:r>
      <w:r w:rsidRPr="00227979">
        <w:rPr>
          <w:rFonts w:cs="Arial"/>
          <w:i/>
          <w:sz w:val="22"/>
          <w:szCs w:val="22"/>
          <w:lang w:val="en-US"/>
        </w:rPr>
      </w:r>
      <w:r w:rsidRPr="00227979">
        <w:rPr>
          <w:rFonts w:cs="Arial"/>
          <w:i/>
          <w:sz w:val="22"/>
          <w:szCs w:val="22"/>
          <w:lang w:val="en-US"/>
        </w:rPr>
        <w:fldChar w:fldCharType="separate"/>
      </w:r>
      <w:r w:rsidRPr="00227979">
        <w:rPr>
          <w:rFonts w:cs="Arial"/>
          <w:i/>
          <w:sz w:val="22"/>
          <w:szCs w:val="22"/>
          <w:lang w:val="en-US"/>
        </w:rPr>
        <w:t>[insert the number of the proceeding]</w:t>
      </w:r>
      <w:r w:rsidRPr="00227979">
        <w:rPr>
          <w:rFonts w:cs="Arial"/>
          <w:i/>
          <w:sz w:val="22"/>
          <w:szCs w:val="22"/>
          <w:lang w:val="en-US"/>
        </w:rPr>
        <w:fldChar w:fldCharType="end"/>
      </w:r>
      <w:r w:rsidRPr="00227979">
        <w:rPr>
          <w:rFonts w:cs="Arial"/>
          <w:sz w:val="22"/>
          <w:szCs w:val="22"/>
          <w:lang w:val="en-US"/>
        </w:rPr>
        <w:t>/</w:t>
      </w:r>
      <w:r w:rsidRPr="00227979">
        <w:rPr>
          <w:rFonts w:cs="Arial"/>
          <w:i/>
          <w:sz w:val="22"/>
          <w:szCs w:val="22"/>
          <w:lang w:val="en-US"/>
        </w:rPr>
        <w:fldChar w:fldCharType="begin">
          <w:ffData>
            <w:name w:val=""/>
            <w:enabled/>
            <w:calcOnExit w:val="0"/>
            <w:textInput>
              <w:default w:val="[inserir o ano]"/>
            </w:textInput>
          </w:ffData>
        </w:fldChar>
      </w:r>
      <w:r w:rsidRPr="00227979">
        <w:rPr>
          <w:rFonts w:cs="Arial"/>
          <w:i/>
          <w:sz w:val="22"/>
          <w:szCs w:val="22"/>
          <w:lang w:val="en-US"/>
        </w:rPr>
        <w:instrText xml:space="preserve"> FORMTEXT </w:instrText>
      </w:r>
      <w:r w:rsidRPr="00227979">
        <w:rPr>
          <w:rFonts w:cs="Arial"/>
          <w:i/>
          <w:sz w:val="22"/>
          <w:szCs w:val="22"/>
          <w:lang w:val="en-US"/>
        </w:rPr>
      </w:r>
      <w:r w:rsidRPr="00227979">
        <w:rPr>
          <w:rFonts w:cs="Arial"/>
          <w:i/>
          <w:sz w:val="22"/>
          <w:szCs w:val="22"/>
          <w:lang w:val="en-US"/>
        </w:rPr>
        <w:fldChar w:fldCharType="separate"/>
      </w:r>
      <w:r w:rsidRPr="00227979">
        <w:rPr>
          <w:rFonts w:cs="Arial"/>
          <w:i/>
          <w:sz w:val="22"/>
          <w:szCs w:val="22"/>
          <w:lang w:val="en-US"/>
        </w:rPr>
        <w:t>[insert the year]</w:t>
      </w:r>
      <w:r w:rsidRPr="00227979">
        <w:rPr>
          <w:rFonts w:cs="Arial"/>
          <w:i/>
          <w:sz w:val="22"/>
          <w:szCs w:val="22"/>
          <w:lang w:val="en-US"/>
        </w:rPr>
        <w:fldChar w:fldCharType="end"/>
      </w:r>
      <w:r w:rsidRPr="00227979">
        <w:rPr>
          <w:rFonts w:cs="Arial"/>
          <w:sz w:val="22"/>
          <w:szCs w:val="22"/>
          <w:lang w:val="en-US"/>
        </w:rPr>
        <w:t>.</w:t>
      </w:r>
    </w:p>
    <w:p w14:paraId="2A218B66" w14:textId="5D80F9B0" w:rsidR="00252E54" w:rsidRPr="00227979" w:rsidRDefault="00744812" w:rsidP="00744812">
      <w:pPr>
        <w:pStyle w:val="Corpodetexto"/>
        <w:spacing w:line="280" w:lineRule="auto"/>
        <w:rPr>
          <w:rFonts w:cs="Arial"/>
          <w:color w:val="000000"/>
          <w:szCs w:val="22"/>
          <w:lang w:val="en-US"/>
        </w:rPr>
      </w:pPr>
      <w:r w:rsidRPr="00227979">
        <w:rPr>
          <w:rFonts w:cs="Arial"/>
          <w:szCs w:val="22"/>
          <w:lang w:val="en-US"/>
        </w:rPr>
        <w:t xml:space="preserve">The amount secured by this policy is </w:t>
      </w:r>
      <w:r w:rsidRPr="00227979">
        <w:rPr>
          <w:rFonts w:cs="Arial"/>
          <w:i/>
          <w:szCs w:val="22"/>
          <w:lang w:val="en-US"/>
        </w:rPr>
        <w:fldChar w:fldCharType="begin">
          <w:ffData>
            <w:name w:val=""/>
            <w:enabled/>
            <w:calcOnExit w:val="0"/>
            <w:textInput>
              <w:default w:val="[insert the amount in words]"/>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amount in words]</w:t>
      </w:r>
      <w:r w:rsidRPr="00227979">
        <w:rPr>
          <w:rFonts w:cs="Arial"/>
          <w:i/>
          <w:szCs w:val="22"/>
          <w:lang w:val="en-US"/>
        </w:rPr>
        <w:fldChar w:fldCharType="end"/>
      </w:r>
      <w:r w:rsidRPr="00227979">
        <w:rPr>
          <w:rFonts w:cs="Arial"/>
          <w:szCs w:val="22"/>
          <w:lang w:val="en-US"/>
        </w:rPr>
        <w:t xml:space="preserve"> Reais (R$</w:t>
      </w:r>
      <w:r w:rsidRPr="00227979">
        <w:rPr>
          <w:rFonts w:cs="Arial"/>
          <w:i/>
          <w:szCs w:val="22"/>
          <w:lang w:val="en-US"/>
        </w:rPr>
        <w:fldChar w:fldCharType="begin">
          <w:ffData>
            <w:name w:val=""/>
            <w:enabled/>
            <w:calcOnExit w:val="0"/>
            <w:textInput>
              <w:default w:val="[insert the Par Valu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Par Value]</w:t>
      </w:r>
      <w:r w:rsidRPr="00227979">
        <w:rPr>
          <w:rFonts w:cs="Arial"/>
          <w:i/>
          <w:szCs w:val="22"/>
          <w:lang w:val="en-US"/>
        </w:rPr>
        <w:fldChar w:fldCharType="end"/>
      </w:r>
      <w:r w:rsidRPr="00227979">
        <w:rPr>
          <w:rFonts w:cs="Arial"/>
          <w:szCs w:val="22"/>
          <w:lang w:val="en-US"/>
        </w:rPr>
        <w:t>) and shall be adjusted by the IGP-DI pursuant to the Concession Agreement.</w:t>
      </w:r>
    </w:p>
    <w:p w14:paraId="63ED8E8F" w14:textId="355D49EE" w:rsidR="00807C90" w:rsidRPr="00227979" w:rsidRDefault="00744812" w:rsidP="00852BFF">
      <w:pPr>
        <w:pStyle w:val="Corpodetexto"/>
        <w:spacing w:line="280" w:lineRule="auto"/>
        <w:rPr>
          <w:rFonts w:cs="Arial"/>
          <w:color w:val="000000"/>
          <w:szCs w:val="22"/>
          <w:lang w:val="en-US"/>
        </w:rPr>
      </w:pPr>
      <w:r w:rsidRPr="00227979">
        <w:rPr>
          <w:rFonts w:cs="Arial"/>
          <w:szCs w:val="22"/>
          <w:lang w:val="en-US"/>
        </w:rPr>
        <w:t xml:space="preserve">The premium of this policy is </w:t>
      </w:r>
      <w:r w:rsidR="00852BFF" w:rsidRPr="00227979">
        <w:rPr>
          <w:rFonts w:cs="Arial"/>
          <w:i/>
          <w:szCs w:val="22"/>
          <w:lang w:val="en-US"/>
        </w:rPr>
        <w:fldChar w:fldCharType="begin">
          <w:ffData>
            <w:name w:val=""/>
            <w:enabled/>
            <w:calcOnExit w:val="0"/>
            <w:textInput>
              <w:default w:val="[insert the amount in words]"/>
            </w:textInput>
          </w:ffData>
        </w:fldChar>
      </w:r>
      <w:r w:rsidR="00852BFF" w:rsidRPr="00227979">
        <w:rPr>
          <w:rFonts w:cs="Arial"/>
          <w:i/>
          <w:szCs w:val="22"/>
          <w:lang w:val="en-US"/>
        </w:rPr>
        <w:instrText xml:space="preserve"> FORMTEXT </w:instrText>
      </w:r>
      <w:r w:rsidR="00852BFF" w:rsidRPr="00227979">
        <w:rPr>
          <w:rFonts w:cs="Arial"/>
          <w:i/>
          <w:szCs w:val="22"/>
          <w:lang w:val="en-US"/>
        </w:rPr>
      </w:r>
      <w:r w:rsidR="00852BFF" w:rsidRPr="00227979">
        <w:rPr>
          <w:rFonts w:cs="Arial"/>
          <w:i/>
          <w:szCs w:val="22"/>
          <w:lang w:val="en-US"/>
        </w:rPr>
        <w:fldChar w:fldCharType="separate"/>
      </w:r>
      <w:r w:rsidR="00852BFF" w:rsidRPr="00227979">
        <w:rPr>
          <w:rFonts w:cs="Arial"/>
          <w:i/>
          <w:szCs w:val="22"/>
          <w:lang w:val="en-US"/>
        </w:rPr>
        <w:t>[insert the amount in words]</w:t>
      </w:r>
      <w:r w:rsidR="00852BFF" w:rsidRPr="00227979">
        <w:rPr>
          <w:rFonts w:cs="Arial"/>
          <w:i/>
          <w:szCs w:val="22"/>
          <w:lang w:val="en-US"/>
        </w:rPr>
        <w:fldChar w:fldCharType="end"/>
      </w:r>
      <w:r w:rsidRPr="00227979">
        <w:rPr>
          <w:rFonts w:cs="Arial"/>
          <w:szCs w:val="22"/>
          <w:lang w:val="en-US"/>
        </w:rPr>
        <w:t xml:space="preserve"> Reais (R$</w:t>
      </w:r>
      <w:r w:rsidR="00852BFF" w:rsidRPr="00227979">
        <w:rPr>
          <w:rFonts w:cs="Arial"/>
          <w:i/>
          <w:szCs w:val="22"/>
          <w:lang w:val="en-US"/>
        </w:rPr>
        <w:fldChar w:fldCharType="begin">
          <w:ffData>
            <w:name w:val=""/>
            <w:enabled/>
            <w:calcOnExit w:val="0"/>
            <w:textInput>
              <w:default w:val="[insert the Par Value]"/>
            </w:textInput>
          </w:ffData>
        </w:fldChar>
      </w:r>
      <w:r w:rsidR="00852BFF" w:rsidRPr="00227979">
        <w:rPr>
          <w:rFonts w:cs="Arial"/>
          <w:i/>
          <w:szCs w:val="22"/>
          <w:lang w:val="en-US"/>
        </w:rPr>
        <w:instrText xml:space="preserve"> FORMTEXT </w:instrText>
      </w:r>
      <w:r w:rsidR="00852BFF" w:rsidRPr="00227979">
        <w:rPr>
          <w:rFonts w:cs="Arial"/>
          <w:i/>
          <w:szCs w:val="22"/>
          <w:lang w:val="en-US"/>
        </w:rPr>
      </w:r>
      <w:r w:rsidR="00852BFF" w:rsidRPr="00227979">
        <w:rPr>
          <w:rFonts w:cs="Arial"/>
          <w:i/>
          <w:szCs w:val="22"/>
          <w:lang w:val="en-US"/>
        </w:rPr>
        <w:fldChar w:fldCharType="separate"/>
      </w:r>
      <w:r w:rsidR="00852BFF" w:rsidRPr="00227979">
        <w:rPr>
          <w:rFonts w:cs="Arial"/>
          <w:i/>
          <w:szCs w:val="22"/>
          <w:lang w:val="en-US"/>
        </w:rPr>
        <w:t>[insert the Par Value]</w:t>
      </w:r>
      <w:r w:rsidR="00852BFF" w:rsidRPr="00227979">
        <w:rPr>
          <w:rFonts w:cs="Arial"/>
          <w:i/>
          <w:szCs w:val="22"/>
          <w:lang w:val="en-US"/>
        </w:rPr>
        <w:fldChar w:fldCharType="end"/>
      </w:r>
      <w:r w:rsidRPr="00227979">
        <w:rPr>
          <w:rFonts w:cs="Arial"/>
          <w:szCs w:val="22"/>
          <w:lang w:val="en-US"/>
        </w:rPr>
        <w:t>).</w:t>
      </w:r>
    </w:p>
    <w:p w14:paraId="2B83013B" w14:textId="698AF6A1" w:rsidR="00807C90" w:rsidRPr="00227979" w:rsidRDefault="00852BFF" w:rsidP="00852BFF">
      <w:pPr>
        <w:pStyle w:val="Corpodetexto"/>
        <w:spacing w:line="280" w:lineRule="auto"/>
        <w:rPr>
          <w:rFonts w:cs="Arial"/>
          <w:color w:val="000000"/>
          <w:szCs w:val="22"/>
          <w:lang w:val="en-US"/>
        </w:rPr>
      </w:pPr>
      <w:r w:rsidRPr="00227979">
        <w:rPr>
          <w:rFonts w:cs="Arial"/>
          <w:szCs w:val="22"/>
          <w:lang w:val="en-US"/>
        </w:rPr>
        <w:t>The following Documents ratified herein are an integral and inseparable part of the policy:</w:t>
      </w:r>
    </w:p>
    <w:p w14:paraId="5BD302E2" w14:textId="77777777" w:rsidR="00807C90" w:rsidRPr="00227979" w:rsidRDefault="00807C90" w:rsidP="00807C90">
      <w:pPr>
        <w:pStyle w:val="Corpodetexto"/>
        <w:rPr>
          <w:rFonts w:cs="Arial"/>
          <w:color w:val="000000"/>
          <w:szCs w:val="22"/>
          <w:lang w:val="en-US"/>
        </w:rPr>
      </w:pPr>
    </w:p>
    <w:p w14:paraId="492278C2" w14:textId="75CD4FA1" w:rsidR="00807C90" w:rsidRPr="00227979" w:rsidRDefault="00852BFF" w:rsidP="00852BFF">
      <w:pPr>
        <w:pStyle w:val="Corpodetexto"/>
        <w:numPr>
          <w:ilvl w:val="0"/>
          <w:numId w:val="5"/>
        </w:numPr>
        <w:spacing w:line="280" w:lineRule="auto"/>
        <w:rPr>
          <w:rFonts w:cs="Arial"/>
          <w:color w:val="000000"/>
          <w:szCs w:val="22"/>
          <w:lang w:val="en-US"/>
        </w:rPr>
      </w:pPr>
      <w:r w:rsidRPr="00227979">
        <w:rPr>
          <w:rFonts w:cs="Arial"/>
          <w:szCs w:val="22"/>
          <w:lang w:val="en-US"/>
        </w:rPr>
        <w:t>Document I – General and Special Conditions according to Susep Circular Letter No. 477/2013 and Specific Conditions;</w:t>
      </w:r>
    </w:p>
    <w:p w14:paraId="4A7F9074" w14:textId="7E48AF44" w:rsidR="00807C90" w:rsidRPr="00227979" w:rsidRDefault="00852BFF" w:rsidP="00852BFF">
      <w:pPr>
        <w:pStyle w:val="Corpodetexto"/>
        <w:numPr>
          <w:ilvl w:val="0"/>
          <w:numId w:val="5"/>
        </w:numPr>
        <w:spacing w:line="280" w:lineRule="auto"/>
        <w:rPr>
          <w:rFonts w:cs="Arial"/>
          <w:color w:val="000000"/>
          <w:szCs w:val="22"/>
          <w:lang w:val="en-US"/>
        </w:rPr>
      </w:pPr>
      <w:r w:rsidRPr="00227979">
        <w:rPr>
          <w:rFonts w:cs="Arial"/>
          <w:szCs w:val="22"/>
          <w:lang w:val="en-US"/>
        </w:rPr>
        <w:t>Document II – Form of Proof of Reduction;</w:t>
      </w:r>
    </w:p>
    <w:p w14:paraId="1AD59426" w14:textId="455F48AF" w:rsidR="00807C90" w:rsidRPr="00227979" w:rsidRDefault="00852BFF" w:rsidP="00852BFF">
      <w:pPr>
        <w:pStyle w:val="Corpodetexto"/>
        <w:numPr>
          <w:ilvl w:val="0"/>
          <w:numId w:val="5"/>
        </w:numPr>
        <w:spacing w:line="280" w:lineRule="auto"/>
        <w:rPr>
          <w:rFonts w:cs="Arial"/>
          <w:color w:val="000000"/>
          <w:szCs w:val="22"/>
          <w:lang w:val="en-US"/>
        </w:rPr>
      </w:pPr>
      <w:r w:rsidRPr="00227979">
        <w:rPr>
          <w:rFonts w:cs="Arial"/>
          <w:szCs w:val="22"/>
          <w:lang w:val="en-US"/>
        </w:rPr>
        <w:t>Document III – Form of Default Notice and Indemnification Claim;</w:t>
      </w:r>
    </w:p>
    <w:p w14:paraId="0EA13FC3" w14:textId="4FA4A5D2" w:rsidR="00807C90" w:rsidRPr="00227979" w:rsidRDefault="00852BFF" w:rsidP="00852BFF">
      <w:pPr>
        <w:pStyle w:val="Corpodetexto"/>
        <w:numPr>
          <w:ilvl w:val="0"/>
          <w:numId w:val="5"/>
        </w:numPr>
        <w:spacing w:line="280" w:lineRule="auto"/>
        <w:rPr>
          <w:rFonts w:cs="Arial"/>
          <w:color w:val="000000"/>
          <w:szCs w:val="22"/>
          <w:lang w:val="en-US"/>
        </w:rPr>
      </w:pPr>
      <w:r w:rsidRPr="00227979">
        <w:rPr>
          <w:rFonts w:cs="Arial"/>
          <w:szCs w:val="22"/>
          <w:lang w:val="en-US"/>
        </w:rPr>
        <w:t>Document IV – Form of Proof of Completion</w:t>
      </w:r>
    </w:p>
    <w:p w14:paraId="5B17DA07" w14:textId="42E93292" w:rsidR="00807C90" w:rsidRPr="00227979" w:rsidRDefault="00852BFF" w:rsidP="00B57455">
      <w:pPr>
        <w:pStyle w:val="Corpodetexto"/>
        <w:numPr>
          <w:ilvl w:val="0"/>
          <w:numId w:val="5"/>
        </w:numPr>
        <w:spacing w:line="280" w:lineRule="auto"/>
        <w:rPr>
          <w:rFonts w:cs="Arial"/>
          <w:color w:val="000000"/>
          <w:szCs w:val="22"/>
          <w:lang w:val="en-US"/>
        </w:rPr>
      </w:pPr>
      <w:r w:rsidRPr="00227979">
        <w:rPr>
          <w:rFonts w:cs="Arial"/>
          <w:szCs w:val="22"/>
          <w:lang w:val="en-US"/>
        </w:rPr>
        <w:t xml:space="preserve">Tender Protocol for </w:t>
      </w:r>
      <w:r w:rsidR="00B57455" w:rsidRPr="00227979">
        <w:rPr>
          <w:rFonts w:cs="Arial"/>
          <w:szCs w:val="22"/>
          <w:lang w:val="en-US"/>
        </w:rPr>
        <w:t>E</w:t>
      </w:r>
      <w:r w:rsidRPr="00227979">
        <w:rPr>
          <w:rFonts w:cs="Arial"/>
          <w:szCs w:val="22"/>
          <w:lang w:val="en-US"/>
        </w:rPr>
        <w:t xml:space="preserve">ngagement of </w:t>
      </w:r>
      <w:r w:rsidR="00B57455" w:rsidRPr="00227979">
        <w:rPr>
          <w:rFonts w:cs="Arial"/>
          <w:szCs w:val="22"/>
          <w:lang w:val="en-US"/>
        </w:rPr>
        <w:t>E</w:t>
      </w:r>
      <w:r w:rsidRPr="00227979">
        <w:rPr>
          <w:rFonts w:cs="Arial"/>
          <w:szCs w:val="22"/>
          <w:lang w:val="en-US"/>
        </w:rPr>
        <w:t xml:space="preserve">xploration and </w:t>
      </w:r>
      <w:r w:rsidR="00B57455" w:rsidRPr="00227979">
        <w:rPr>
          <w:rFonts w:cs="Arial"/>
          <w:szCs w:val="22"/>
          <w:lang w:val="en-US"/>
        </w:rPr>
        <w:t>P</w:t>
      </w:r>
      <w:r w:rsidRPr="00227979">
        <w:rPr>
          <w:rFonts w:cs="Arial"/>
          <w:szCs w:val="22"/>
          <w:lang w:val="en-US"/>
        </w:rPr>
        <w:t xml:space="preserve">roduction of </w:t>
      </w:r>
      <w:r w:rsidR="00B57455" w:rsidRPr="00227979">
        <w:rPr>
          <w:rFonts w:cs="Arial"/>
          <w:szCs w:val="22"/>
          <w:lang w:val="en-US"/>
        </w:rPr>
        <w:t>O</w:t>
      </w:r>
      <w:r w:rsidRPr="00227979">
        <w:rPr>
          <w:rFonts w:cs="Arial"/>
          <w:szCs w:val="22"/>
          <w:lang w:val="en-US"/>
        </w:rPr>
        <w:t xml:space="preserve">il and </w:t>
      </w:r>
      <w:r w:rsidR="00B57455" w:rsidRPr="00227979">
        <w:rPr>
          <w:rFonts w:cs="Arial"/>
          <w:szCs w:val="22"/>
          <w:lang w:val="en-US"/>
        </w:rPr>
        <w:t>G</w:t>
      </w:r>
      <w:r w:rsidRPr="00227979">
        <w:rPr>
          <w:rFonts w:cs="Arial"/>
          <w:szCs w:val="22"/>
          <w:lang w:val="en-US"/>
        </w:rPr>
        <w:t>as – 16</w:t>
      </w:r>
      <w:r w:rsidRPr="00227979">
        <w:rPr>
          <w:rFonts w:cs="Arial"/>
          <w:szCs w:val="22"/>
          <w:vertAlign w:val="superscript"/>
          <w:lang w:val="en-US"/>
        </w:rPr>
        <w:t>th</w:t>
      </w:r>
      <w:r w:rsidR="00B57455" w:rsidRPr="00227979">
        <w:rPr>
          <w:rFonts w:cs="Arial"/>
          <w:szCs w:val="22"/>
          <w:lang w:val="en-US"/>
        </w:rPr>
        <w:t xml:space="preserve"> Bidding Round.</w:t>
      </w:r>
    </w:p>
    <w:p w14:paraId="3D14359B" w14:textId="1D9E721B" w:rsidR="00807C90" w:rsidRPr="00227979" w:rsidRDefault="006F70B6" w:rsidP="00071872">
      <w:pPr>
        <w:pStyle w:val="Corpodetexto"/>
        <w:numPr>
          <w:ilvl w:val="0"/>
          <w:numId w:val="5"/>
        </w:numPr>
        <w:spacing w:line="280" w:lineRule="auto"/>
        <w:rPr>
          <w:rFonts w:cs="Arial"/>
          <w:color w:val="000000"/>
          <w:szCs w:val="22"/>
        </w:rPr>
      </w:pPr>
      <w:r w:rsidRPr="00227979">
        <w:rPr>
          <w:rFonts w:cs="Arial"/>
          <w:szCs w:val="22"/>
          <w:lang w:val="en-US"/>
        </w:rPr>
        <w:t xml:space="preserve">Concession Agreement for Exploration and Production of Oil and Gas No. </w:t>
      </w:r>
      <w:r w:rsidRPr="00227979">
        <w:rPr>
          <w:rFonts w:cs="Arial"/>
          <w:i/>
          <w:szCs w:val="22"/>
          <w:lang w:val="en-US"/>
        </w:rPr>
        <w:fldChar w:fldCharType="begin">
          <w:ffData>
            <w:name w:val=""/>
            <w:enabled/>
            <w:calcOnExit w:val="0"/>
            <w:textInput>
              <w:default w:val="[insert the number of the proceeding]"/>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number of the proceeding]</w:t>
      </w:r>
      <w:r w:rsidRPr="00227979">
        <w:rPr>
          <w:rFonts w:cs="Arial"/>
          <w:i/>
          <w:szCs w:val="22"/>
          <w:lang w:val="en-US"/>
        </w:rPr>
        <w:fldChar w:fldCharType="end"/>
      </w:r>
      <w:r w:rsidRPr="00227979">
        <w:rPr>
          <w:rFonts w:cs="Arial"/>
          <w:i/>
          <w:lang w:val="en-US"/>
        </w:rPr>
        <w:t>/</w:t>
      </w:r>
      <w:r w:rsidRPr="00227979">
        <w:rPr>
          <w:rFonts w:cs="Arial"/>
          <w:i/>
          <w:szCs w:val="22"/>
          <w:lang w:val="en-US"/>
        </w:rPr>
        <w:fldChar w:fldCharType="begin">
          <w:ffData>
            <w:name w:val=""/>
            <w:enabled/>
            <w:calcOnExit w:val="0"/>
            <w:textInput>
              <w:default w:val="[insert the year]"/>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year]</w:t>
      </w:r>
      <w:r w:rsidRPr="00227979">
        <w:rPr>
          <w:rFonts w:cs="Arial"/>
          <w:i/>
          <w:szCs w:val="22"/>
          <w:lang w:val="en-US"/>
        </w:rPr>
        <w:fldChar w:fldCharType="end"/>
      </w:r>
    </w:p>
    <w:p w14:paraId="4B5946D6" w14:textId="77777777" w:rsidR="00807C90" w:rsidRPr="00227979" w:rsidRDefault="00807C90" w:rsidP="00807C90">
      <w:pPr>
        <w:pStyle w:val="Corpodetexto"/>
        <w:rPr>
          <w:rFonts w:cs="Arial"/>
          <w:color w:val="000000"/>
          <w:szCs w:val="22"/>
        </w:rPr>
      </w:pPr>
    </w:p>
    <w:p w14:paraId="3AFF5D2E" w14:textId="371B5B8E" w:rsidR="00807C90" w:rsidRPr="00227979" w:rsidRDefault="00071872" w:rsidP="00071872">
      <w:pPr>
        <w:pStyle w:val="Corpodetexto"/>
        <w:spacing w:line="280" w:lineRule="auto"/>
        <w:rPr>
          <w:rFonts w:cs="Arial"/>
          <w:color w:val="000000"/>
          <w:szCs w:val="22"/>
          <w:lang w:val="en-US"/>
        </w:rPr>
      </w:pPr>
      <w:r w:rsidRPr="00227979">
        <w:rPr>
          <w:rFonts w:cs="Arial"/>
          <w:szCs w:val="22"/>
          <w:lang w:val="en-US"/>
        </w:rPr>
        <w:t>This policy is issued pursuant to the Conditions of Susep Circular Letter No. 477/2013.</w:t>
      </w:r>
    </w:p>
    <w:p w14:paraId="71A67497" w14:textId="77777777" w:rsidR="00807C90" w:rsidRPr="00227979" w:rsidRDefault="00807C90" w:rsidP="00807C90">
      <w:pPr>
        <w:pStyle w:val="Corpodetexto"/>
        <w:rPr>
          <w:rFonts w:cs="Arial"/>
          <w:color w:val="000000"/>
          <w:szCs w:val="22"/>
          <w:lang w:val="en-US"/>
        </w:rPr>
      </w:pPr>
    </w:p>
    <w:p w14:paraId="6B446D51" w14:textId="77777777" w:rsidR="00807C90" w:rsidRPr="00227979" w:rsidRDefault="00807C90" w:rsidP="00807C90">
      <w:pPr>
        <w:pStyle w:val="Corpodetexto"/>
        <w:rPr>
          <w:rFonts w:cs="Arial"/>
          <w:color w:val="000000"/>
          <w:szCs w:val="22"/>
          <w:lang w:val="en-US"/>
        </w:rPr>
      </w:pPr>
    </w:p>
    <w:p w14:paraId="3B22A5ED" w14:textId="77777777" w:rsidR="00807C90" w:rsidRPr="00227979" w:rsidRDefault="00807C90" w:rsidP="00807C90">
      <w:pPr>
        <w:pStyle w:val="Corpodetexto"/>
        <w:rPr>
          <w:rFonts w:cs="Arial"/>
          <w:color w:val="000000"/>
          <w:szCs w:val="22"/>
          <w:lang w:val="en-US"/>
        </w:rPr>
      </w:pPr>
    </w:p>
    <w:p w14:paraId="3B444559" w14:textId="5F2A4446" w:rsidR="00807C90" w:rsidRPr="00227979" w:rsidRDefault="00071872" w:rsidP="009F2896">
      <w:pPr>
        <w:pStyle w:val="Corpodetexto"/>
        <w:spacing w:line="280" w:lineRule="auto"/>
        <w:rPr>
          <w:rFonts w:cs="Arial"/>
          <w:color w:val="000000"/>
          <w:szCs w:val="22"/>
          <w:lang w:val="en-US"/>
        </w:rPr>
      </w:pPr>
      <w:r w:rsidRPr="00227979">
        <w:rPr>
          <w:rFonts w:cs="Arial"/>
          <w:szCs w:val="22"/>
          <w:lang w:val="en-US"/>
        </w:rPr>
        <w:fldChar w:fldCharType="begin">
          <w:ffData>
            <w:name w:val=""/>
            <w:enabled/>
            <w:calcOnExit w:val="0"/>
            <w:textInput>
              <w:default w:val="[insert the place (city) of execution]"/>
            </w:textInput>
          </w:ffData>
        </w:fldChar>
      </w:r>
      <w:r w:rsidRPr="00227979">
        <w:rPr>
          <w:rFonts w:cs="Arial"/>
          <w:szCs w:val="22"/>
          <w:lang w:val="en-US"/>
        </w:rPr>
        <w:instrText xml:space="preserve"> FORMTEXT </w:instrText>
      </w:r>
      <w:r w:rsidRPr="00227979">
        <w:rPr>
          <w:rFonts w:cs="Arial"/>
          <w:szCs w:val="22"/>
          <w:lang w:val="en-US"/>
        </w:rPr>
      </w:r>
      <w:r w:rsidRPr="00227979">
        <w:rPr>
          <w:rFonts w:cs="Arial"/>
          <w:szCs w:val="22"/>
          <w:lang w:val="en-US"/>
        </w:rPr>
        <w:fldChar w:fldCharType="separate"/>
      </w:r>
      <w:r w:rsidRPr="00227979">
        <w:rPr>
          <w:rFonts w:cs="Arial"/>
          <w:szCs w:val="22"/>
          <w:lang w:val="en-US"/>
        </w:rPr>
        <w:t>[insert the place (city) of execution]</w:t>
      </w:r>
      <w:r w:rsidRPr="00227979">
        <w:rPr>
          <w:rFonts w:cs="Arial"/>
          <w:szCs w:val="22"/>
          <w:lang w:val="en-US"/>
        </w:rPr>
        <w:fldChar w:fldCharType="end"/>
      </w:r>
      <w:r w:rsidRPr="00227979">
        <w:rPr>
          <w:rFonts w:cs="Arial"/>
          <w:szCs w:val="22"/>
          <w:lang w:val="en-US"/>
        </w:rPr>
        <w:t xml:space="preserve">, </w:t>
      </w:r>
      <w:r w:rsidRPr="00227979">
        <w:rPr>
          <w:rFonts w:cs="Arial"/>
          <w:szCs w:val="22"/>
          <w:lang w:val="en-US"/>
        </w:rPr>
        <w:fldChar w:fldCharType="begin">
          <w:ffData>
            <w:name w:val=""/>
            <w:enabled/>
            <w:calcOnExit w:val="0"/>
            <w:textInput>
              <w:default w:val="[insert the month]"/>
            </w:textInput>
          </w:ffData>
        </w:fldChar>
      </w:r>
      <w:r w:rsidRPr="00227979">
        <w:rPr>
          <w:rFonts w:cs="Arial"/>
          <w:szCs w:val="22"/>
          <w:lang w:val="en-US"/>
        </w:rPr>
        <w:instrText xml:space="preserve"> FORMTEXT </w:instrText>
      </w:r>
      <w:r w:rsidRPr="00227979">
        <w:rPr>
          <w:rFonts w:cs="Arial"/>
          <w:szCs w:val="22"/>
          <w:lang w:val="en-US"/>
        </w:rPr>
      </w:r>
      <w:r w:rsidRPr="00227979">
        <w:rPr>
          <w:rFonts w:cs="Arial"/>
          <w:szCs w:val="22"/>
          <w:lang w:val="en-US"/>
        </w:rPr>
        <w:fldChar w:fldCharType="separate"/>
      </w:r>
      <w:r w:rsidRPr="00227979">
        <w:rPr>
          <w:rFonts w:cs="Arial"/>
          <w:szCs w:val="22"/>
          <w:lang w:val="en-US"/>
        </w:rPr>
        <w:t>[insert the month]</w:t>
      </w:r>
      <w:r w:rsidRPr="00227979">
        <w:rPr>
          <w:rFonts w:cs="Arial"/>
          <w:szCs w:val="22"/>
          <w:lang w:val="en-US"/>
        </w:rPr>
        <w:fldChar w:fldCharType="end"/>
      </w:r>
      <w:r w:rsidRPr="00227979">
        <w:rPr>
          <w:rFonts w:cs="Arial"/>
          <w:szCs w:val="22"/>
          <w:lang w:val="en-US"/>
        </w:rPr>
        <w:t xml:space="preserve"> </w:t>
      </w:r>
      <w:r w:rsidRPr="00227979">
        <w:rPr>
          <w:rFonts w:cs="Arial"/>
          <w:szCs w:val="22"/>
          <w:lang w:val="en-US"/>
        </w:rPr>
        <w:fldChar w:fldCharType="begin">
          <w:ffData>
            <w:name w:val=""/>
            <w:enabled/>
            <w:calcOnExit w:val="0"/>
            <w:textInput>
              <w:default w:val="[insert the day]"/>
            </w:textInput>
          </w:ffData>
        </w:fldChar>
      </w:r>
      <w:r w:rsidRPr="00227979">
        <w:rPr>
          <w:rFonts w:cs="Arial"/>
          <w:szCs w:val="22"/>
          <w:lang w:val="en-US"/>
        </w:rPr>
        <w:instrText xml:space="preserve"> FORMTEXT </w:instrText>
      </w:r>
      <w:r w:rsidRPr="00227979">
        <w:rPr>
          <w:rFonts w:cs="Arial"/>
          <w:szCs w:val="22"/>
          <w:lang w:val="en-US"/>
        </w:rPr>
      </w:r>
      <w:r w:rsidRPr="00227979">
        <w:rPr>
          <w:rFonts w:cs="Arial"/>
          <w:szCs w:val="22"/>
          <w:lang w:val="en-US"/>
        </w:rPr>
        <w:fldChar w:fldCharType="separate"/>
      </w:r>
      <w:r w:rsidRPr="00227979">
        <w:rPr>
          <w:rFonts w:cs="Arial"/>
          <w:szCs w:val="22"/>
          <w:lang w:val="en-US"/>
        </w:rPr>
        <w:t>[insert the day]</w:t>
      </w:r>
      <w:r w:rsidRPr="00227979">
        <w:rPr>
          <w:rFonts w:cs="Arial"/>
          <w:szCs w:val="22"/>
          <w:lang w:val="en-US"/>
        </w:rPr>
        <w:fldChar w:fldCharType="end"/>
      </w:r>
      <w:r w:rsidRPr="00227979">
        <w:rPr>
          <w:rFonts w:cs="Arial"/>
          <w:szCs w:val="22"/>
          <w:lang w:val="en-US"/>
        </w:rPr>
        <w:t xml:space="preserve">, </w:t>
      </w:r>
      <w:r w:rsidRPr="00227979">
        <w:rPr>
          <w:rFonts w:cs="Arial"/>
          <w:szCs w:val="22"/>
          <w:lang w:val="en-US"/>
        </w:rPr>
        <w:fldChar w:fldCharType="begin">
          <w:ffData>
            <w:name w:val=""/>
            <w:enabled/>
            <w:calcOnExit w:val="0"/>
            <w:textInput>
              <w:default w:val="[insert the year]"/>
            </w:textInput>
          </w:ffData>
        </w:fldChar>
      </w:r>
      <w:r w:rsidRPr="00227979">
        <w:rPr>
          <w:rFonts w:cs="Arial"/>
          <w:szCs w:val="22"/>
          <w:lang w:val="en-US"/>
        </w:rPr>
        <w:instrText xml:space="preserve"> FORMTEXT </w:instrText>
      </w:r>
      <w:r w:rsidRPr="00227979">
        <w:rPr>
          <w:rFonts w:cs="Arial"/>
          <w:szCs w:val="22"/>
          <w:lang w:val="en-US"/>
        </w:rPr>
      </w:r>
      <w:r w:rsidRPr="00227979">
        <w:rPr>
          <w:rFonts w:cs="Arial"/>
          <w:szCs w:val="22"/>
          <w:lang w:val="en-US"/>
        </w:rPr>
        <w:fldChar w:fldCharType="separate"/>
      </w:r>
      <w:r w:rsidRPr="00227979">
        <w:rPr>
          <w:rFonts w:cs="Arial"/>
          <w:szCs w:val="22"/>
          <w:lang w:val="en-US"/>
        </w:rPr>
        <w:t>[insert the year]</w:t>
      </w:r>
      <w:r w:rsidRPr="00227979">
        <w:rPr>
          <w:rFonts w:cs="Arial"/>
          <w:szCs w:val="22"/>
          <w:lang w:val="en-US"/>
        </w:rPr>
        <w:fldChar w:fldCharType="end"/>
      </w:r>
      <w:r w:rsidRPr="00227979">
        <w:rPr>
          <w:rFonts w:cs="Arial"/>
          <w:szCs w:val="22"/>
          <w:lang w:val="en-US"/>
        </w:rPr>
        <w:t>.</w:t>
      </w:r>
    </w:p>
    <w:p w14:paraId="45252F6A" w14:textId="77777777" w:rsidR="00807C90" w:rsidRPr="00227979" w:rsidRDefault="00807C90" w:rsidP="00807C90">
      <w:pPr>
        <w:pStyle w:val="Corpodetexto"/>
        <w:rPr>
          <w:rFonts w:cs="Arial"/>
          <w:color w:val="000000"/>
          <w:szCs w:val="22"/>
          <w:lang w:val="en-US"/>
        </w:rPr>
      </w:pPr>
    </w:p>
    <w:p w14:paraId="3E98C54F" w14:textId="14014F2B" w:rsidR="00807C90" w:rsidRPr="00227979" w:rsidRDefault="009F2896" w:rsidP="009F2896">
      <w:pPr>
        <w:pStyle w:val="Corpodetexto"/>
        <w:spacing w:line="280" w:lineRule="auto"/>
        <w:rPr>
          <w:rFonts w:cs="Arial"/>
          <w:color w:val="000000"/>
          <w:szCs w:val="22"/>
          <w:u w:val="single"/>
          <w:lang w:val="en-US"/>
        </w:rPr>
      </w:pPr>
      <w:r w:rsidRPr="00227979">
        <w:rPr>
          <w:rFonts w:cs="Arial"/>
          <w:szCs w:val="22"/>
          <w:u w:val="single"/>
          <w:lang w:val="en-US"/>
        </w:rPr>
        <w:t>(SIGNATURE)</w:t>
      </w:r>
    </w:p>
    <w:p w14:paraId="05D62C56" w14:textId="3DE2E4AC" w:rsidR="00807C90" w:rsidRPr="00227979" w:rsidRDefault="00807C90" w:rsidP="00807C90">
      <w:pPr>
        <w:pStyle w:val="Corpodetexto"/>
        <w:spacing w:line="240" w:lineRule="auto"/>
        <w:rPr>
          <w:rFonts w:cs="Arial"/>
          <w:color w:val="000000"/>
          <w:szCs w:val="22"/>
          <w:lang w:val="en-US"/>
        </w:rPr>
      </w:pPr>
      <w:r w:rsidRPr="00227979">
        <w:rPr>
          <w:rFonts w:cs="Arial"/>
          <w:color w:val="000000"/>
          <w:szCs w:val="22"/>
          <w:lang w:val="en-US"/>
        </w:rPr>
        <w:t>(</w:t>
      </w:r>
      <w:bookmarkStart w:id="4334" w:name="Texto119"/>
      <w:r w:rsidR="009F2896" w:rsidRPr="00227979">
        <w:rPr>
          <w:rFonts w:cs="Arial"/>
          <w:i/>
          <w:szCs w:val="22"/>
        </w:rPr>
        <w:fldChar w:fldCharType="begin">
          <w:ffData>
            <w:name w:val="Texto119"/>
            <w:enabled/>
            <w:calcOnExit w:val="0"/>
            <w:textInput>
              <w:default w:val="[insert the name of the insurance company]"/>
            </w:textInput>
          </w:ffData>
        </w:fldChar>
      </w:r>
      <w:r w:rsidR="009F2896" w:rsidRPr="00227979">
        <w:rPr>
          <w:rFonts w:cs="Arial"/>
          <w:i/>
          <w:szCs w:val="22"/>
          <w:lang w:val="en-US"/>
        </w:rPr>
        <w:instrText xml:space="preserve"> FORMTEXT </w:instrText>
      </w:r>
      <w:r w:rsidR="009F2896" w:rsidRPr="00227979">
        <w:rPr>
          <w:rFonts w:cs="Arial"/>
          <w:i/>
          <w:szCs w:val="22"/>
        </w:rPr>
      </w:r>
      <w:r w:rsidR="009F2896" w:rsidRPr="00227979">
        <w:rPr>
          <w:rFonts w:cs="Arial"/>
          <w:i/>
          <w:szCs w:val="22"/>
        </w:rPr>
        <w:fldChar w:fldCharType="separate"/>
      </w:r>
      <w:r w:rsidR="009F2896" w:rsidRPr="00227979">
        <w:rPr>
          <w:rFonts w:cs="Arial"/>
          <w:i/>
          <w:noProof/>
          <w:szCs w:val="22"/>
          <w:lang w:val="en-US"/>
        </w:rPr>
        <w:t>[insert the name of the insurance company]</w:t>
      </w:r>
      <w:r w:rsidR="009F2896" w:rsidRPr="00227979">
        <w:rPr>
          <w:rFonts w:cs="Arial"/>
          <w:i/>
          <w:szCs w:val="22"/>
        </w:rPr>
        <w:fldChar w:fldCharType="end"/>
      </w:r>
      <w:bookmarkEnd w:id="4334"/>
      <w:r w:rsidRPr="00227979">
        <w:rPr>
          <w:rFonts w:cs="Arial"/>
          <w:color w:val="000000"/>
          <w:szCs w:val="22"/>
          <w:lang w:val="en-US"/>
        </w:rPr>
        <w:t>)</w:t>
      </w:r>
    </w:p>
    <w:p w14:paraId="046FA168" w14:textId="77777777" w:rsidR="00807C90" w:rsidRPr="00227979" w:rsidRDefault="00807C90" w:rsidP="00807C90">
      <w:pPr>
        <w:pStyle w:val="Corpodetexto"/>
        <w:rPr>
          <w:rFonts w:cs="Arial"/>
          <w:i/>
          <w:szCs w:val="22"/>
          <w:lang w:val="en-US"/>
        </w:rPr>
      </w:pPr>
    </w:p>
    <w:p w14:paraId="498FD52B" w14:textId="77777777" w:rsidR="00807C90" w:rsidRPr="00227979" w:rsidRDefault="00807C90" w:rsidP="00807C90">
      <w:pPr>
        <w:pStyle w:val="Corpodetexto"/>
        <w:rPr>
          <w:rFonts w:cs="Arial"/>
          <w:i/>
          <w:szCs w:val="22"/>
          <w:lang w:val="en-US"/>
        </w:rPr>
      </w:pPr>
    </w:p>
    <w:p w14:paraId="2DF1A9EA" w14:textId="77777777" w:rsidR="00807C90" w:rsidRPr="00227979" w:rsidRDefault="00807C90" w:rsidP="00807C90">
      <w:pPr>
        <w:pStyle w:val="Corpodetexto"/>
        <w:rPr>
          <w:rFonts w:cs="Arial"/>
          <w:color w:val="000000"/>
          <w:szCs w:val="22"/>
          <w:lang w:val="en-US"/>
        </w:rPr>
      </w:pPr>
    </w:p>
    <w:p w14:paraId="47C12303" w14:textId="692FE279" w:rsidR="00EB1AD3" w:rsidRPr="006144D2" w:rsidRDefault="00807C90" w:rsidP="009F2896">
      <w:pPr>
        <w:pStyle w:val="Corpodetexto"/>
        <w:spacing w:line="280" w:lineRule="auto"/>
        <w:jc w:val="center"/>
        <w:rPr>
          <w:rFonts w:cs="Arial"/>
          <w:b/>
          <w:bCs/>
          <w:szCs w:val="22"/>
          <w:lang w:val="en-US"/>
        </w:rPr>
      </w:pPr>
      <w:r w:rsidRPr="00227979">
        <w:rPr>
          <w:rFonts w:cs="Arial"/>
          <w:color w:val="000000"/>
          <w:szCs w:val="22"/>
          <w:lang w:val="en-US"/>
        </w:rPr>
        <w:br w:type="page"/>
      </w:r>
      <w:r w:rsidR="009F2896" w:rsidRPr="006144D2">
        <w:rPr>
          <w:rFonts w:cs="Arial"/>
          <w:b/>
          <w:bCs/>
          <w:szCs w:val="22"/>
          <w:lang w:val="en-US"/>
        </w:rPr>
        <w:t>Document I</w:t>
      </w:r>
      <w:r w:rsidRPr="006144D2">
        <w:rPr>
          <w:rFonts w:cs="Arial"/>
          <w:b/>
          <w:bCs/>
          <w:szCs w:val="22"/>
          <w:lang w:val="en-US"/>
        </w:rPr>
        <w:t xml:space="preserve"> </w:t>
      </w:r>
    </w:p>
    <w:p w14:paraId="5768FA7D" w14:textId="1E3AB81C" w:rsidR="00807C90" w:rsidRPr="006144D2" w:rsidRDefault="009F2896" w:rsidP="009F2896">
      <w:pPr>
        <w:pStyle w:val="Corpodetexto"/>
        <w:spacing w:line="280" w:lineRule="auto"/>
        <w:jc w:val="center"/>
        <w:rPr>
          <w:rFonts w:cs="Arial"/>
          <w:b/>
          <w:bCs/>
          <w:szCs w:val="22"/>
          <w:lang w:val="en-US"/>
        </w:rPr>
      </w:pPr>
      <w:r w:rsidRPr="006144D2">
        <w:rPr>
          <w:rFonts w:cs="Arial"/>
          <w:b/>
          <w:bCs/>
          <w:szCs w:val="22"/>
          <w:lang w:val="en-US"/>
        </w:rPr>
        <w:t>GENERAL, SPECIAL, AND SPECIFIC CONDITIONS</w:t>
      </w:r>
    </w:p>
    <w:p w14:paraId="6F30443F" w14:textId="77777777" w:rsidR="00202B27" w:rsidRPr="0020238B" w:rsidRDefault="00202B27" w:rsidP="00EB1AD3">
      <w:pPr>
        <w:pStyle w:val="Corpodetexto"/>
        <w:jc w:val="center"/>
        <w:rPr>
          <w:rFonts w:cs="Arial"/>
          <w:b/>
          <w:bCs/>
          <w:color w:val="FF0000"/>
          <w:szCs w:val="22"/>
          <w:lang w:val="en-US"/>
        </w:rPr>
      </w:pPr>
    </w:p>
    <w:p w14:paraId="16A022D0" w14:textId="77777777" w:rsidR="00E3300B" w:rsidRPr="000F7368" w:rsidRDefault="00E3300B" w:rsidP="00E3300B">
      <w:pPr>
        <w:pStyle w:val="Corpodetexto"/>
        <w:spacing w:line="280" w:lineRule="auto"/>
        <w:rPr>
          <w:rFonts w:cs="Arial"/>
          <w:lang w:val="en-US"/>
        </w:rPr>
      </w:pPr>
      <w:r w:rsidRPr="000F7368">
        <w:rPr>
          <w:rFonts w:cs="Arial"/>
          <w:szCs w:val="22"/>
          <w:lang w:val="en-US"/>
        </w:rPr>
        <w:t>The General Conditions and the Special Conditions of this policy are governed by the terms included in Susep Circular Letter No. 477/2013 and the Specific Conditions determined by the INSURED NATIONAL AGENCY OF PETROLEUM, NATURAL GAS AND BIOFUELS – ANP. The latter, for being more specific, prevail over the first two in case of conflict.</w:t>
      </w:r>
    </w:p>
    <w:p w14:paraId="186454D7" w14:textId="77777777" w:rsidR="00E3300B" w:rsidRPr="000F7368" w:rsidRDefault="00E3300B" w:rsidP="00E3300B">
      <w:pPr>
        <w:pStyle w:val="Corpodetexto"/>
        <w:jc w:val="center"/>
        <w:rPr>
          <w:rFonts w:cs="Arial"/>
          <w:b/>
          <w:bCs/>
          <w:lang w:val="en-US"/>
        </w:rPr>
      </w:pPr>
    </w:p>
    <w:p w14:paraId="5C177653" w14:textId="77777777" w:rsidR="00E3300B" w:rsidRPr="000F7368" w:rsidRDefault="00E3300B" w:rsidP="00E3300B">
      <w:pPr>
        <w:pStyle w:val="Corpodetexto"/>
        <w:spacing w:line="280" w:lineRule="auto"/>
        <w:jc w:val="left"/>
        <w:rPr>
          <w:lang w:val="en-US"/>
        </w:rPr>
      </w:pPr>
      <w:r w:rsidRPr="000F7368">
        <w:rPr>
          <w:rFonts w:cs="Arial"/>
          <w:b/>
          <w:bCs/>
          <w:szCs w:val="22"/>
          <w:lang w:val="en-US"/>
        </w:rPr>
        <w:t>Susep Circular Letter</w:t>
      </w:r>
      <w:r w:rsidRPr="000F7368">
        <w:rPr>
          <w:rFonts w:cs="Arial"/>
          <w:b/>
          <w:szCs w:val="22"/>
          <w:lang w:val="en-US"/>
        </w:rPr>
        <w:t xml:space="preserve"> No. </w:t>
      </w:r>
      <w:r w:rsidRPr="000F7368">
        <w:rPr>
          <w:rFonts w:cs="Arial"/>
          <w:b/>
          <w:bCs/>
          <w:szCs w:val="22"/>
          <w:lang w:val="en-US"/>
        </w:rPr>
        <w:t>477 of September</w:t>
      </w:r>
      <w:r w:rsidRPr="000F7368">
        <w:rPr>
          <w:rFonts w:cs="Arial"/>
          <w:b/>
          <w:szCs w:val="22"/>
          <w:lang w:val="en-US"/>
        </w:rPr>
        <w:t xml:space="preserve"> </w:t>
      </w:r>
      <w:r w:rsidRPr="000F7368">
        <w:rPr>
          <w:rFonts w:cs="Arial"/>
          <w:b/>
          <w:bCs/>
          <w:szCs w:val="22"/>
          <w:lang w:val="en-US"/>
        </w:rPr>
        <w:t>30</w:t>
      </w:r>
      <w:r w:rsidRPr="000F7368">
        <w:rPr>
          <w:rFonts w:cs="Arial"/>
          <w:b/>
          <w:szCs w:val="22"/>
          <w:lang w:val="en-US"/>
        </w:rPr>
        <w:t xml:space="preserve">, </w:t>
      </w:r>
      <w:r w:rsidRPr="000F7368">
        <w:rPr>
          <w:rFonts w:cs="Arial"/>
          <w:b/>
          <w:bCs/>
          <w:szCs w:val="22"/>
          <w:lang w:val="en-US"/>
        </w:rPr>
        <w:t>2013</w:t>
      </w:r>
      <w:r w:rsidRPr="000F7368">
        <w:rPr>
          <w:rFonts w:cs="Arial"/>
          <w:bCs/>
          <w:szCs w:val="22"/>
          <w:lang w:val="en-US"/>
        </w:rPr>
        <w:t>.</w:t>
      </w:r>
    </w:p>
    <w:p w14:paraId="0B232D2A" w14:textId="77777777" w:rsidR="00E3300B" w:rsidRPr="000F7368" w:rsidRDefault="00E3300B" w:rsidP="00E3300B">
      <w:pPr>
        <w:pStyle w:val="Default"/>
        <w:jc w:val="both"/>
        <w:rPr>
          <w:sz w:val="22"/>
          <w:szCs w:val="22"/>
          <w:lang w:val="en-US"/>
        </w:rPr>
      </w:pPr>
    </w:p>
    <w:p w14:paraId="5F886405" w14:textId="77777777" w:rsidR="00E3300B" w:rsidRPr="001B5F2F" w:rsidRDefault="00E3300B" w:rsidP="00E3300B">
      <w:pPr>
        <w:pStyle w:val="Default"/>
        <w:jc w:val="both"/>
        <w:rPr>
          <w:sz w:val="22"/>
          <w:szCs w:val="22"/>
          <w:u w:val="single"/>
          <w:lang w:val="en-US"/>
        </w:rPr>
      </w:pPr>
      <w:r w:rsidRPr="001B5F2F">
        <w:rPr>
          <w:sz w:val="22"/>
          <w:szCs w:val="22"/>
          <w:u w:val="single"/>
          <w:lang w:val="en-US"/>
        </w:rPr>
        <w:t>1. Subject matter</w:t>
      </w:r>
      <w:r w:rsidRPr="001B5F2F">
        <w:rPr>
          <w:sz w:val="22"/>
          <w:szCs w:val="22"/>
          <w:lang w:val="en-US"/>
        </w:rPr>
        <w:t>:</w:t>
      </w:r>
      <w:r w:rsidRPr="001B5F2F">
        <w:rPr>
          <w:sz w:val="22"/>
          <w:szCs w:val="22"/>
          <w:u w:val="single"/>
          <w:lang w:val="en-US"/>
        </w:rPr>
        <w:t xml:space="preserve"> </w:t>
      </w:r>
    </w:p>
    <w:p w14:paraId="0E7203C3" w14:textId="77777777" w:rsidR="00E3300B" w:rsidRPr="001B5F2F" w:rsidRDefault="00E3300B" w:rsidP="00E3300B">
      <w:pPr>
        <w:pStyle w:val="Default"/>
        <w:jc w:val="both"/>
        <w:rPr>
          <w:sz w:val="22"/>
          <w:szCs w:val="22"/>
          <w:lang w:val="en-US"/>
        </w:rPr>
      </w:pPr>
      <w:r w:rsidRPr="001B5F2F">
        <w:rPr>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4707118D" w14:textId="77777777" w:rsidR="00E3300B" w:rsidRPr="000F7368" w:rsidRDefault="00E3300B" w:rsidP="00E3300B">
      <w:pPr>
        <w:pStyle w:val="Default"/>
        <w:jc w:val="both"/>
        <w:rPr>
          <w:sz w:val="22"/>
          <w:szCs w:val="22"/>
          <w:lang w:val="en-US"/>
        </w:rPr>
      </w:pPr>
      <w:r w:rsidRPr="000F7368">
        <w:rPr>
          <w:sz w:val="22"/>
          <w:szCs w:val="22"/>
          <w:lang w:val="en-US"/>
        </w:rPr>
        <w:t xml:space="preserve">I – administrative proceedings; </w:t>
      </w:r>
    </w:p>
    <w:p w14:paraId="75393386" w14:textId="77777777" w:rsidR="00E3300B" w:rsidRPr="000F7368" w:rsidRDefault="00E3300B" w:rsidP="00E3300B">
      <w:pPr>
        <w:pStyle w:val="Default"/>
        <w:jc w:val="both"/>
        <w:rPr>
          <w:sz w:val="22"/>
          <w:szCs w:val="22"/>
          <w:lang w:val="en-US"/>
        </w:rPr>
      </w:pPr>
      <w:r w:rsidRPr="000F7368">
        <w:rPr>
          <w:sz w:val="22"/>
          <w:szCs w:val="22"/>
          <w:lang w:val="en-US"/>
        </w:rPr>
        <w:t xml:space="preserve">II – legal proceedings, including tax executions; </w:t>
      </w:r>
    </w:p>
    <w:p w14:paraId="2E7A8BB3" w14:textId="77777777" w:rsidR="00E3300B" w:rsidRPr="000F7368" w:rsidRDefault="00E3300B" w:rsidP="00E3300B">
      <w:pPr>
        <w:pStyle w:val="Default"/>
        <w:jc w:val="both"/>
        <w:rPr>
          <w:sz w:val="22"/>
          <w:szCs w:val="22"/>
          <w:lang w:val="en-US"/>
        </w:rPr>
      </w:pPr>
      <w:r w:rsidRPr="000F7368">
        <w:rPr>
          <w:sz w:val="22"/>
          <w:szCs w:val="22"/>
          <w:lang w:val="en-US"/>
        </w:rPr>
        <w:t xml:space="preserve">III – tax credit administrative installment agreements, whether or not entered in the federal debt roster; </w:t>
      </w:r>
    </w:p>
    <w:p w14:paraId="2E4E1AC9" w14:textId="77777777" w:rsidR="00E3300B" w:rsidRPr="000F7368" w:rsidRDefault="00E3300B" w:rsidP="00E3300B">
      <w:pPr>
        <w:pStyle w:val="Default"/>
        <w:jc w:val="both"/>
        <w:rPr>
          <w:sz w:val="22"/>
          <w:szCs w:val="22"/>
          <w:lang w:val="en-US"/>
        </w:rPr>
      </w:pPr>
      <w:r w:rsidRPr="000F7368">
        <w:rPr>
          <w:sz w:val="22"/>
          <w:szCs w:val="22"/>
          <w:lang w:val="en-US"/>
        </w:rPr>
        <w:t xml:space="preserve">IV – administrative regulations. </w:t>
      </w:r>
    </w:p>
    <w:p w14:paraId="056652CF" w14:textId="77777777" w:rsidR="00E3300B" w:rsidRPr="000F7368" w:rsidRDefault="00E3300B" w:rsidP="00E3300B">
      <w:pPr>
        <w:pStyle w:val="Default"/>
        <w:jc w:val="both"/>
        <w:rPr>
          <w:sz w:val="22"/>
          <w:szCs w:val="22"/>
          <w:lang w:val="en-US"/>
        </w:rPr>
      </w:pPr>
      <w:r w:rsidRPr="000F7368">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4183951C" w14:textId="77777777" w:rsidR="00E3300B" w:rsidRPr="000F7368" w:rsidRDefault="00E3300B" w:rsidP="00E3300B">
      <w:pPr>
        <w:pStyle w:val="Default"/>
        <w:jc w:val="both"/>
        <w:rPr>
          <w:sz w:val="22"/>
          <w:szCs w:val="22"/>
          <w:lang w:val="en-US"/>
        </w:rPr>
      </w:pPr>
    </w:p>
    <w:p w14:paraId="6FFC18B4" w14:textId="77777777" w:rsidR="00E3300B" w:rsidRPr="000F7368" w:rsidRDefault="00E3300B" w:rsidP="00E3300B">
      <w:pPr>
        <w:pStyle w:val="Default"/>
        <w:jc w:val="both"/>
        <w:rPr>
          <w:sz w:val="22"/>
          <w:szCs w:val="22"/>
          <w:u w:val="single"/>
          <w:lang w:val="en-US"/>
        </w:rPr>
      </w:pPr>
      <w:r w:rsidRPr="000F7368">
        <w:rPr>
          <w:sz w:val="22"/>
          <w:szCs w:val="22"/>
          <w:u w:val="single"/>
          <w:lang w:val="en-US"/>
        </w:rPr>
        <w:t>2. Definitions</w:t>
      </w:r>
      <w:r w:rsidRPr="000F7368">
        <w:rPr>
          <w:sz w:val="22"/>
          <w:szCs w:val="22"/>
          <w:lang w:val="en-US"/>
        </w:rPr>
        <w:t>:</w:t>
      </w:r>
      <w:r w:rsidRPr="000F7368">
        <w:rPr>
          <w:sz w:val="22"/>
          <w:szCs w:val="22"/>
          <w:u w:val="single"/>
          <w:lang w:val="en-US"/>
        </w:rPr>
        <w:t xml:space="preserve"> </w:t>
      </w:r>
    </w:p>
    <w:p w14:paraId="354CA0CF" w14:textId="77777777" w:rsidR="00E3300B" w:rsidRPr="000F7368" w:rsidRDefault="00E3300B" w:rsidP="00E3300B">
      <w:pPr>
        <w:pStyle w:val="Default"/>
        <w:jc w:val="both"/>
        <w:rPr>
          <w:sz w:val="22"/>
          <w:szCs w:val="22"/>
          <w:lang w:val="en-US"/>
        </w:rPr>
      </w:pPr>
      <w:r w:rsidRPr="000F7368">
        <w:rPr>
          <w:sz w:val="22"/>
          <w:szCs w:val="22"/>
          <w:lang w:val="en-US"/>
        </w:rPr>
        <w:t xml:space="preserve">The following definitions apply to this insurance: </w:t>
      </w:r>
    </w:p>
    <w:p w14:paraId="57C202EF" w14:textId="77777777" w:rsidR="00E3300B" w:rsidRPr="000F7368" w:rsidRDefault="00E3300B" w:rsidP="00E3300B">
      <w:pPr>
        <w:pStyle w:val="Default"/>
        <w:jc w:val="both"/>
        <w:rPr>
          <w:sz w:val="22"/>
          <w:szCs w:val="22"/>
          <w:lang w:val="en-US"/>
        </w:rPr>
      </w:pPr>
      <w:r w:rsidRPr="000F7368">
        <w:rPr>
          <w:sz w:val="22"/>
          <w:szCs w:val="22"/>
          <w:lang w:val="en-US"/>
        </w:rPr>
        <w:t xml:space="preserve">2.1. Policy: document, signed by the insurance company, that formally represents the Performance Bond. </w:t>
      </w:r>
    </w:p>
    <w:p w14:paraId="48F76D94" w14:textId="77777777" w:rsidR="00E3300B" w:rsidRPr="000F7368" w:rsidRDefault="00E3300B" w:rsidP="00E3300B">
      <w:pPr>
        <w:pStyle w:val="Default"/>
        <w:jc w:val="both"/>
        <w:rPr>
          <w:sz w:val="22"/>
          <w:szCs w:val="22"/>
          <w:lang w:val="en-US"/>
        </w:rPr>
      </w:pPr>
      <w:r w:rsidRPr="000F7368">
        <w:rPr>
          <w:sz w:val="22"/>
          <w:szCs w:val="22"/>
          <w:lang w:val="en-US"/>
        </w:rPr>
        <w:t xml:space="preserve">2.2. General Conditions: set of sections, common to all types and/or coverages of an insurance plan, establishing the obligations and rights of the parties hereto. </w:t>
      </w:r>
    </w:p>
    <w:p w14:paraId="5733B00A" w14:textId="77777777" w:rsidR="00E3300B" w:rsidRPr="000F7368" w:rsidRDefault="00E3300B" w:rsidP="00E3300B">
      <w:pPr>
        <w:pStyle w:val="Default"/>
        <w:jc w:val="both"/>
        <w:rPr>
          <w:sz w:val="22"/>
          <w:szCs w:val="22"/>
          <w:lang w:val="en-US"/>
        </w:rPr>
      </w:pPr>
      <w:r w:rsidRPr="000F7368">
        <w:rPr>
          <w:sz w:val="22"/>
          <w:szCs w:val="22"/>
          <w:lang w:val="en-US"/>
        </w:rPr>
        <w:t xml:space="preserve">2.3. Special Conditions: set of specific provisions related to each type and/or coverage of an insurance plan that change the provisions established in the General Conditions. </w:t>
      </w:r>
    </w:p>
    <w:p w14:paraId="74F55156" w14:textId="77777777" w:rsidR="00E3300B" w:rsidRPr="000F7368" w:rsidRDefault="00E3300B" w:rsidP="00E3300B">
      <w:pPr>
        <w:pStyle w:val="Default"/>
        <w:jc w:val="both"/>
        <w:rPr>
          <w:sz w:val="22"/>
          <w:szCs w:val="22"/>
          <w:lang w:val="en-US"/>
        </w:rPr>
      </w:pPr>
      <w:r w:rsidRPr="000F7368">
        <w:rPr>
          <w:sz w:val="22"/>
          <w:szCs w:val="22"/>
          <w:lang w:val="en-US"/>
        </w:rPr>
        <w:t xml:space="preserve">2.4. Specific Conditions: set of sections that somehow change the General Conditions and/or the Special Conditions, according to each insured. </w:t>
      </w:r>
    </w:p>
    <w:p w14:paraId="023E4B0E" w14:textId="77777777" w:rsidR="00E3300B" w:rsidRPr="000F7368" w:rsidRDefault="00E3300B" w:rsidP="00E3300B">
      <w:pPr>
        <w:pStyle w:val="Default"/>
        <w:jc w:val="both"/>
        <w:rPr>
          <w:sz w:val="22"/>
          <w:szCs w:val="22"/>
          <w:lang w:val="en-US"/>
        </w:rPr>
      </w:pPr>
      <w:r w:rsidRPr="000F7368">
        <w:rPr>
          <w:sz w:val="22"/>
          <w:szCs w:val="22"/>
          <w:lang w:val="en-US"/>
        </w:rPr>
        <w:t xml:space="preserve">2.5. Master Agreement: any and all arrangement between Public (insured) and private (policyholders) bodies or entities, in which there is a mutual agreement for establishment of a bond and stipulation of reciprocal obligations, regardless of the name used. </w:t>
      </w:r>
    </w:p>
    <w:p w14:paraId="2AD20079" w14:textId="77777777" w:rsidR="00E3300B" w:rsidRPr="000F7368" w:rsidRDefault="00E3300B" w:rsidP="00E3300B">
      <w:pPr>
        <w:pStyle w:val="Default"/>
        <w:jc w:val="both"/>
        <w:rPr>
          <w:sz w:val="22"/>
          <w:szCs w:val="22"/>
          <w:lang w:val="en-US"/>
        </w:rPr>
      </w:pPr>
      <w:r w:rsidRPr="000F7368">
        <w:rPr>
          <w:sz w:val="22"/>
          <w:szCs w:val="22"/>
          <w:lang w:val="en-US"/>
        </w:rPr>
        <w:t xml:space="preserve">2.6. Endorsement: formal instrument, signed by the insurance company, introducing modifications to the Performance Bond policy, upon request and express consent of the parties. </w:t>
      </w:r>
    </w:p>
    <w:p w14:paraId="5568F820" w14:textId="77777777" w:rsidR="00E3300B" w:rsidRPr="000F7368" w:rsidRDefault="00E3300B" w:rsidP="00E3300B">
      <w:pPr>
        <w:pStyle w:val="Default"/>
        <w:jc w:val="both"/>
        <w:rPr>
          <w:sz w:val="22"/>
          <w:szCs w:val="22"/>
          <w:lang w:val="en-US"/>
        </w:rPr>
      </w:pPr>
      <w:r w:rsidRPr="000F7368">
        <w:rPr>
          <w:sz w:val="22"/>
          <w:szCs w:val="22"/>
          <w:lang w:val="en-US"/>
        </w:rPr>
        <w:t xml:space="preserve">2.7. Indemnification: payment of the losses and/or penalties resulting from failure to perform the obligations covered by the insurance. </w:t>
      </w:r>
    </w:p>
    <w:p w14:paraId="3703D01F" w14:textId="77777777" w:rsidR="00E3300B" w:rsidRPr="000F7368" w:rsidRDefault="00E3300B" w:rsidP="00E3300B">
      <w:pPr>
        <w:pStyle w:val="Default"/>
        <w:jc w:val="both"/>
        <w:rPr>
          <w:sz w:val="22"/>
          <w:szCs w:val="22"/>
          <w:lang w:val="en-US"/>
        </w:rPr>
      </w:pPr>
      <w:r w:rsidRPr="000F7368">
        <w:rPr>
          <w:sz w:val="22"/>
          <w:szCs w:val="22"/>
          <w:lang w:val="en-US"/>
        </w:rPr>
        <w:t xml:space="preserve">2.8. Maximum Guarantee Limit: maximum amount for which the insurance company shall be responsible to the insured as indemnification payment. </w:t>
      </w:r>
    </w:p>
    <w:p w14:paraId="28540FB4" w14:textId="77777777" w:rsidR="00E3300B" w:rsidRPr="000F7368" w:rsidRDefault="00E3300B" w:rsidP="00E3300B">
      <w:pPr>
        <w:pStyle w:val="Default"/>
        <w:jc w:val="both"/>
        <w:rPr>
          <w:sz w:val="22"/>
          <w:szCs w:val="22"/>
          <w:lang w:val="en-US"/>
        </w:rPr>
      </w:pPr>
      <w:r w:rsidRPr="000F7368">
        <w:rPr>
          <w:sz w:val="22"/>
          <w:szCs w:val="22"/>
          <w:lang w:val="en-US"/>
        </w:rPr>
        <w:t xml:space="preserve">2.9. Premium: amount payable by the policyholder to the insurance company for the insurance coverage and that shall be included in the policy or endorsement. </w:t>
      </w:r>
    </w:p>
    <w:p w14:paraId="3BEB2915" w14:textId="77777777" w:rsidR="00E3300B" w:rsidRPr="000F7368" w:rsidRDefault="00E3300B" w:rsidP="00E3300B">
      <w:pPr>
        <w:pStyle w:val="Default"/>
        <w:jc w:val="both"/>
        <w:rPr>
          <w:sz w:val="22"/>
          <w:szCs w:val="22"/>
          <w:lang w:val="en-US"/>
        </w:rPr>
      </w:pPr>
      <w:r w:rsidRPr="000F7368">
        <w:rPr>
          <w:sz w:val="22"/>
          <w:szCs w:val="22"/>
          <w:lang w:val="en-US"/>
        </w:rPr>
        <w:t xml:space="preserve">2.10. Loss Adjustment Process: procedure through which the insurance company will evidence or not the origin of the claim, as well as calculation of the losses covered by the policy. </w:t>
      </w:r>
    </w:p>
    <w:p w14:paraId="4793E96A" w14:textId="77777777" w:rsidR="00E3300B" w:rsidRPr="000F7368" w:rsidRDefault="00E3300B" w:rsidP="00E3300B">
      <w:pPr>
        <w:pStyle w:val="Default"/>
        <w:jc w:val="both"/>
        <w:rPr>
          <w:sz w:val="22"/>
          <w:szCs w:val="22"/>
          <w:lang w:val="en-US"/>
        </w:rPr>
      </w:pPr>
      <w:r w:rsidRPr="000F7368">
        <w:rPr>
          <w:sz w:val="22"/>
          <w:szCs w:val="22"/>
          <w:lang w:val="en-US"/>
        </w:rPr>
        <w:t>2.11. Insurance Proposal: formal request for issuance of the insurance policy, signed pursuant to the prevailing laws and regulations.</w:t>
      </w:r>
    </w:p>
    <w:p w14:paraId="106E58BC" w14:textId="77777777" w:rsidR="00E3300B" w:rsidRPr="000F7368" w:rsidRDefault="00E3300B" w:rsidP="00E3300B">
      <w:pPr>
        <w:pStyle w:val="Default"/>
        <w:jc w:val="both"/>
        <w:rPr>
          <w:sz w:val="22"/>
          <w:szCs w:val="22"/>
          <w:lang w:val="en-US"/>
        </w:rPr>
      </w:pPr>
      <w:r w:rsidRPr="000F7368">
        <w:rPr>
          <w:sz w:val="22"/>
          <w:szCs w:val="22"/>
          <w:lang w:val="en-US"/>
        </w:rPr>
        <w:t xml:space="preserve">2.12. Final Adjustment Report: document issued by the insurance company in which it declares the position on the claim, as well as the potential amounts to be indemnified. </w:t>
      </w:r>
    </w:p>
    <w:p w14:paraId="744ED3E0" w14:textId="77777777" w:rsidR="00E3300B" w:rsidRPr="000F7368" w:rsidRDefault="00E3300B" w:rsidP="00E3300B">
      <w:pPr>
        <w:pStyle w:val="Default"/>
        <w:jc w:val="both"/>
        <w:rPr>
          <w:sz w:val="22"/>
          <w:szCs w:val="22"/>
          <w:lang w:val="en-US"/>
        </w:rPr>
      </w:pPr>
      <w:r w:rsidRPr="000F7368">
        <w:rPr>
          <w:sz w:val="22"/>
          <w:szCs w:val="22"/>
          <w:lang w:val="en-US"/>
        </w:rPr>
        <w:t xml:space="preserve">2.13. Insured: the Public Administration or Granting Authority. </w:t>
      </w:r>
    </w:p>
    <w:p w14:paraId="0F231F54" w14:textId="77777777" w:rsidR="00E3300B" w:rsidRPr="000F7368" w:rsidRDefault="00E3300B" w:rsidP="00E3300B">
      <w:pPr>
        <w:pStyle w:val="Default"/>
        <w:jc w:val="both"/>
        <w:rPr>
          <w:sz w:val="22"/>
          <w:szCs w:val="22"/>
          <w:lang w:val="en-US"/>
        </w:rPr>
      </w:pPr>
      <w:r w:rsidRPr="000F7368">
        <w:rPr>
          <w:sz w:val="22"/>
          <w:szCs w:val="22"/>
          <w:lang w:val="en-US"/>
        </w:rPr>
        <w:t xml:space="preserve">2.14. Insurance Company: the insurance company, pursuant to the policy, securing performance of the obligations undertaken by the policyholder. </w:t>
      </w:r>
    </w:p>
    <w:p w14:paraId="5175A32B" w14:textId="77777777" w:rsidR="00E3300B" w:rsidRPr="000F7368" w:rsidRDefault="00E3300B" w:rsidP="00E3300B">
      <w:pPr>
        <w:pStyle w:val="Default"/>
        <w:jc w:val="both"/>
        <w:rPr>
          <w:sz w:val="22"/>
          <w:szCs w:val="22"/>
          <w:lang w:val="en-US"/>
        </w:rPr>
      </w:pPr>
      <w:r w:rsidRPr="000F7368">
        <w:rPr>
          <w:sz w:val="22"/>
          <w:szCs w:val="22"/>
          <w:lang w:val="en-US"/>
        </w:rPr>
        <w:t xml:space="preserve">2.15. Performance Bond: insurance that secures full performance of the obligations undertaken by the policyholder to the insured, pursuant to the terms of the policy. </w:t>
      </w:r>
    </w:p>
    <w:p w14:paraId="290197AB" w14:textId="77777777" w:rsidR="00E3300B" w:rsidRPr="000F7368" w:rsidRDefault="00E3300B" w:rsidP="00E3300B">
      <w:pPr>
        <w:pStyle w:val="Default"/>
        <w:jc w:val="both"/>
        <w:rPr>
          <w:sz w:val="22"/>
          <w:szCs w:val="22"/>
          <w:lang w:val="en-US"/>
        </w:rPr>
      </w:pPr>
      <w:r w:rsidRPr="000F7368">
        <w:rPr>
          <w:sz w:val="22"/>
          <w:szCs w:val="22"/>
          <w:lang w:val="en-US"/>
        </w:rPr>
        <w:t xml:space="preserve">2.16. Loss: failure by the policyholder to perform its obligations covered by the insurance. </w:t>
      </w:r>
    </w:p>
    <w:p w14:paraId="3D2435F1" w14:textId="77777777" w:rsidR="00E3300B" w:rsidRPr="000F7368" w:rsidRDefault="00E3300B" w:rsidP="00E3300B">
      <w:pPr>
        <w:pStyle w:val="Default"/>
        <w:jc w:val="both"/>
        <w:rPr>
          <w:sz w:val="22"/>
          <w:szCs w:val="22"/>
          <w:lang w:val="en-US"/>
        </w:rPr>
      </w:pPr>
      <w:r w:rsidRPr="000F7368">
        <w:rPr>
          <w:sz w:val="22"/>
          <w:szCs w:val="22"/>
          <w:lang w:val="en-US"/>
        </w:rPr>
        <w:t xml:space="preserve">2.17. Policyholder: obligor of the obligations undertaken thereby to the insured. </w:t>
      </w:r>
    </w:p>
    <w:p w14:paraId="31362895" w14:textId="77777777" w:rsidR="00E3300B" w:rsidRPr="000F7368" w:rsidRDefault="00E3300B" w:rsidP="00E3300B">
      <w:pPr>
        <w:pStyle w:val="Default"/>
        <w:jc w:val="both"/>
        <w:rPr>
          <w:sz w:val="22"/>
          <w:szCs w:val="22"/>
          <w:lang w:val="en-US"/>
        </w:rPr>
      </w:pPr>
    </w:p>
    <w:p w14:paraId="05BFA14B" w14:textId="77777777" w:rsidR="00E3300B" w:rsidRPr="000F7368" w:rsidRDefault="00E3300B" w:rsidP="00E3300B">
      <w:pPr>
        <w:pStyle w:val="Default"/>
        <w:jc w:val="both"/>
        <w:rPr>
          <w:sz w:val="22"/>
          <w:szCs w:val="22"/>
          <w:u w:val="single"/>
          <w:lang w:val="en-US"/>
        </w:rPr>
      </w:pPr>
      <w:r w:rsidRPr="000F7368">
        <w:rPr>
          <w:sz w:val="22"/>
          <w:szCs w:val="22"/>
          <w:u w:val="single"/>
          <w:lang w:val="en-US"/>
        </w:rPr>
        <w:t>3. Acceptance</w:t>
      </w:r>
      <w:r w:rsidRPr="000F7368">
        <w:rPr>
          <w:sz w:val="22"/>
          <w:szCs w:val="22"/>
          <w:lang w:val="en-US"/>
        </w:rPr>
        <w:t>:</w:t>
      </w:r>
      <w:r w:rsidRPr="000F7368">
        <w:rPr>
          <w:sz w:val="22"/>
          <w:szCs w:val="22"/>
          <w:u w:val="single"/>
          <w:lang w:val="en-US"/>
        </w:rPr>
        <w:t xml:space="preserve"> </w:t>
      </w:r>
    </w:p>
    <w:p w14:paraId="239B6076" w14:textId="77777777" w:rsidR="00E3300B" w:rsidRPr="000F7368" w:rsidRDefault="00E3300B" w:rsidP="00E3300B">
      <w:pPr>
        <w:pStyle w:val="Default"/>
        <w:jc w:val="both"/>
        <w:rPr>
          <w:sz w:val="22"/>
          <w:szCs w:val="22"/>
          <w:lang w:val="en-US"/>
        </w:rPr>
      </w:pPr>
      <w:r w:rsidRPr="000F7368">
        <w:rPr>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1AD05AC6" w14:textId="77777777" w:rsidR="00E3300B" w:rsidRPr="000F7368" w:rsidRDefault="00E3300B" w:rsidP="00E3300B">
      <w:pPr>
        <w:pStyle w:val="Default"/>
        <w:jc w:val="both"/>
        <w:rPr>
          <w:sz w:val="22"/>
          <w:szCs w:val="22"/>
          <w:lang w:val="en-US"/>
        </w:rPr>
      </w:pPr>
      <w:r w:rsidRPr="000F7368">
        <w:rPr>
          <w:sz w:val="22"/>
          <w:szCs w:val="22"/>
          <w:lang w:val="en-US"/>
        </w:rPr>
        <w:t xml:space="preserve">3.2. The insurance company shall mandatorily provide the proponent with a protocol identifying the proposal received thereby, indicating the date and time of receipt. </w:t>
      </w:r>
    </w:p>
    <w:p w14:paraId="4637117B" w14:textId="77777777" w:rsidR="00E3300B" w:rsidRPr="000F7368" w:rsidRDefault="00E3300B" w:rsidP="00E3300B">
      <w:pPr>
        <w:pStyle w:val="Default"/>
        <w:jc w:val="both"/>
        <w:rPr>
          <w:sz w:val="22"/>
          <w:szCs w:val="22"/>
          <w:lang w:val="en-US"/>
        </w:rPr>
      </w:pPr>
      <w:r w:rsidRPr="000F7368">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49A67453" w14:textId="77777777" w:rsidR="00E3300B" w:rsidRPr="000F7368" w:rsidRDefault="00E3300B" w:rsidP="00E3300B">
      <w:pPr>
        <w:pStyle w:val="Default"/>
        <w:jc w:val="both"/>
        <w:rPr>
          <w:sz w:val="22"/>
          <w:szCs w:val="22"/>
          <w:lang w:val="en-US"/>
        </w:rPr>
      </w:pPr>
      <w:r w:rsidRPr="000F7368">
        <w:rPr>
          <w:sz w:val="22"/>
          <w:szCs w:val="22"/>
          <w:lang w:val="en-US"/>
        </w:rPr>
        <w:t xml:space="preserve">3.3.1. If the insurance proponent is an individual, additional documents for analysis and acceptance of the risk or the proposed change may be requested only once, during the term provided for in item 3.3. </w:t>
      </w:r>
    </w:p>
    <w:p w14:paraId="11C9696D" w14:textId="77777777" w:rsidR="00E3300B" w:rsidRPr="000F7368" w:rsidRDefault="00E3300B" w:rsidP="00E3300B">
      <w:pPr>
        <w:pStyle w:val="Default"/>
        <w:jc w:val="both"/>
        <w:rPr>
          <w:sz w:val="22"/>
          <w:szCs w:val="22"/>
          <w:lang w:val="en-US"/>
        </w:rPr>
      </w:pPr>
      <w:r w:rsidRPr="000F7368">
        <w:rPr>
          <w:sz w:val="22"/>
          <w:szCs w:val="22"/>
          <w:lang w:val="en-US"/>
        </w:rPr>
        <w:t xml:space="preserve">3.3.2. If the proponent is a legal entity, additional documents may be requested more than once, during the term provided for in item 3.3, as long as the insurance company indicates the grounds for the request for new elements for analysis of the proposal or risk assessment. </w:t>
      </w:r>
    </w:p>
    <w:p w14:paraId="76DE22D5" w14:textId="77777777" w:rsidR="00E3300B" w:rsidRPr="000F7368" w:rsidRDefault="00E3300B" w:rsidP="00E3300B">
      <w:pPr>
        <w:pStyle w:val="Default"/>
        <w:jc w:val="both"/>
        <w:rPr>
          <w:sz w:val="22"/>
          <w:szCs w:val="22"/>
          <w:lang w:val="en-US"/>
        </w:rPr>
      </w:pPr>
      <w:r w:rsidRPr="000F7368">
        <w:rPr>
          <w:sz w:val="22"/>
          <w:szCs w:val="22"/>
          <w:lang w:val="en-US"/>
        </w:rPr>
        <w:t xml:space="preserve">3.3.3. In case of request for additional documents for analysis and acceptance of the risk or a proposed change, the fifteen (15)-day period provided for in item 3.3. shall be suspended, being resumed as of the date on which the documents are delivered. </w:t>
      </w:r>
    </w:p>
    <w:p w14:paraId="42EB33F9" w14:textId="77777777" w:rsidR="00E3300B" w:rsidRPr="000F7368" w:rsidRDefault="00E3300B" w:rsidP="00E3300B">
      <w:pPr>
        <w:pStyle w:val="Default"/>
        <w:jc w:val="both"/>
        <w:rPr>
          <w:sz w:val="22"/>
          <w:szCs w:val="22"/>
          <w:lang w:val="en-US"/>
        </w:rPr>
      </w:pPr>
      <w:r w:rsidRPr="000F7368">
        <w:rPr>
          <w:sz w:val="22"/>
          <w:szCs w:val="22"/>
          <w:lang w:val="en-US"/>
        </w:rPr>
        <w:t xml:space="preserve">3.4. In case of non-acceptance of the proposal, the insurance company shall inform the fact, in writing, to the proponent, specifying the reasons for the refusal. </w:t>
      </w:r>
    </w:p>
    <w:p w14:paraId="5435B531" w14:textId="77777777" w:rsidR="00E3300B" w:rsidRPr="000F7368" w:rsidRDefault="00E3300B" w:rsidP="00E3300B">
      <w:pPr>
        <w:pStyle w:val="Default"/>
        <w:jc w:val="both"/>
        <w:rPr>
          <w:sz w:val="22"/>
          <w:szCs w:val="22"/>
          <w:lang w:val="en-US"/>
        </w:rPr>
      </w:pPr>
      <w:r w:rsidRPr="000F7368">
        <w:rPr>
          <w:sz w:val="22"/>
          <w:szCs w:val="22"/>
          <w:lang w:val="en-US"/>
        </w:rPr>
        <w:t xml:space="preserve">3.5. The lack of reply, in writing, by the insurance company within the abovementioned term shall characterize the implied acceptance of the insurance. </w:t>
      </w:r>
    </w:p>
    <w:p w14:paraId="2B74FB8F" w14:textId="77777777" w:rsidR="00E3300B" w:rsidRPr="000F7368" w:rsidRDefault="00E3300B" w:rsidP="00E3300B">
      <w:pPr>
        <w:pStyle w:val="Default"/>
        <w:jc w:val="both"/>
        <w:rPr>
          <w:sz w:val="22"/>
          <w:szCs w:val="22"/>
          <w:lang w:val="en-US"/>
        </w:rPr>
      </w:pPr>
      <w:r w:rsidRPr="000F7368">
        <w:rPr>
          <w:sz w:val="22"/>
          <w:szCs w:val="22"/>
          <w:lang w:val="en-US"/>
        </w:rPr>
        <w:t xml:space="preserve">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 </w:t>
      </w:r>
    </w:p>
    <w:p w14:paraId="41E35FDC" w14:textId="77777777" w:rsidR="00E3300B" w:rsidRPr="000F7368" w:rsidRDefault="00E3300B" w:rsidP="00E3300B">
      <w:pPr>
        <w:pStyle w:val="Default"/>
        <w:jc w:val="both"/>
        <w:rPr>
          <w:sz w:val="22"/>
          <w:szCs w:val="22"/>
          <w:lang w:val="en-US"/>
        </w:rPr>
      </w:pPr>
      <w:r w:rsidRPr="000F7368">
        <w:rPr>
          <w:sz w:val="22"/>
          <w:szCs w:val="22"/>
          <w:lang w:val="en-US"/>
        </w:rPr>
        <w:t xml:space="preserve">3.7. The policy or endorsement shall be issued within fifteen (15) days of the date of acceptance of the proposal. </w:t>
      </w:r>
    </w:p>
    <w:p w14:paraId="4AE15CA1" w14:textId="77777777" w:rsidR="00E3300B" w:rsidRPr="000F7368" w:rsidRDefault="00E3300B" w:rsidP="00E3300B">
      <w:pPr>
        <w:pStyle w:val="Default"/>
        <w:jc w:val="both"/>
        <w:rPr>
          <w:sz w:val="22"/>
          <w:szCs w:val="22"/>
          <w:lang w:val="en-US"/>
        </w:rPr>
      </w:pPr>
    </w:p>
    <w:p w14:paraId="42AB60EF" w14:textId="77777777" w:rsidR="00E3300B" w:rsidRPr="000F7368" w:rsidRDefault="00E3300B" w:rsidP="00E3300B">
      <w:pPr>
        <w:pStyle w:val="Default"/>
        <w:jc w:val="both"/>
        <w:rPr>
          <w:sz w:val="22"/>
          <w:szCs w:val="22"/>
          <w:u w:val="single"/>
          <w:lang w:val="en-US"/>
        </w:rPr>
      </w:pPr>
      <w:r w:rsidRPr="000F7368">
        <w:rPr>
          <w:sz w:val="22"/>
          <w:szCs w:val="22"/>
          <w:u w:val="single"/>
          <w:lang w:val="en-US"/>
        </w:rPr>
        <w:t>4. Secured Amount</w:t>
      </w:r>
      <w:r w:rsidRPr="000F7368">
        <w:rPr>
          <w:sz w:val="22"/>
          <w:szCs w:val="22"/>
          <w:lang w:val="en-US"/>
        </w:rPr>
        <w:t>:</w:t>
      </w:r>
      <w:r w:rsidRPr="000F7368">
        <w:rPr>
          <w:sz w:val="22"/>
          <w:szCs w:val="22"/>
          <w:u w:val="single"/>
          <w:lang w:val="en-US"/>
        </w:rPr>
        <w:t xml:space="preserve"> </w:t>
      </w:r>
    </w:p>
    <w:p w14:paraId="43B27F80" w14:textId="77777777" w:rsidR="00E3300B" w:rsidRPr="000F7368" w:rsidRDefault="00E3300B" w:rsidP="00E3300B">
      <w:pPr>
        <w:pStyle w:val="Default"/>
        <w:jc w:val="both"/>
        <w:rPr>
          <w:sz w:val="22"/>
          <w:szCs w:val="22"/>
          <w:lang w:val="en-US"/>
        </w:rPr>
      </w:pPr>
      <w:r w:rsidRPr="000F7368">
        <w:rPr>
          <w:sz w:val="22"/>
          <w:szCs w:val="22"/>
          <w:lang w:val="en-US"/>
        </w:rPr>
        <w:t xml:space="preserve">4.1. The amount secured under this policy is the maximum nominal amount secured thereby. </w:t>
      </w:r>
    </w:p>
    <w:p w14:paraId="31D220B3" w14:textId="77777777" w:rsidR="00E3300B" w:rsidRPr="000F7368" w:rsidRDefault="00E3300B" w:rsidP="00E3300B">
      <w:pPr>
        <w:pStyle w:val="Default"/>
        <w:jc w:val="both"/>
        <w:rPr>
          <w:sz w:val="22"/>
          <w:szCs w:val="22"/>
          <w:lang w:val="en-US"/>
        </w:rPr>
      </w:pPr>
      <w:r w:rsidRPr="000F7368">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653D4CA4" w14:textId="77777777" w:rsidR="00E3300B" w:rsidRPr="000F7368" w:rsidRDefault="00E3300B" w:rsidP="00E3300B">
      <w:pPr>
        <w:pStyle w:val="Default"/>
        <w:jc w:val="both"/>
        <w:rPr>
          <w:sz w:val="22"/>
          <w:szCs w:val="22"/>
          <w:lang w:val="en-US"/>
        </w:rPr>
      </w:pPr>
      <w:r w:rsidRPr="000F7368">
        <w:rPr>
          <w:sz w:val="22"/>
          <w:szCs w:val="22"/>
          <w:lang w:val="en-US"/>
        </w:rPr>
        <w:t xml:space="preserve">4.3. 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 </w:t>
      </w:r>
    </w:p>
    <w:p w14:paraId="7BB212B4" w14:textId="77777777" w:rsidR="00E3300B" w:rsidRPr="000F7368" w:rsidRDefault="00E3300B" w:rsidP="00E3300B">
      <w:pPr>
        <w:pStyle w:val="Default"/>
        <w:jc w:val="both"/>
        <w:rPr>
          <w:sz w:val="22"/>
          <w:szCs w:val="22"/>
          <w:lang w:val="en-US"/>
        </w:rPr>
      </w:pPr>
    </w:p>
    <w:p w14:paraId="79848F81" w14:textId="77777777" w:rsidR="00E3300B" w:rsidRPr="000F7368" w:rsidRDefault="00E3300B" w:rsidP="00E3300B">
      <w:pPr>
        <w:pStyle w:val="Default"/>
        <w:jc w:val="both"/>
        <w:rPr>
          <w:sz w:val="22"/>
          <w:szCs w:val="22"/>
          <w:u w:val="single"/>
          <w:lang w:val="en-US"/>
        </w:rPr>
      </w:pPr>
      <w:r w:rsidRPr="000F7368">
        <w:rPr>
          <w:sz w:val="22"/>
          <w:szCs w:val="22"/>
          <w:u w:val="single"/>
          <w:lang w:val="en-US"/>
        </w:rPr>
        <w:t>5. Insurance Premium</w:t>
      </w:r>
      <w:r w:rsidRPr="000F7368">
        <w:rPr>
          <w:sz w:val="22"/>
          <w:szCs w:val="22"/>
          <w:lang w:val="en-US"/>
        </w:rPr>
        <w:t>:</w:t>
      </w:r>
      <w:r w:rsidRPr="000F7368">
        <w:rPr>
          <w:sz w:val="22"/>
          <w:szCs w:val="22"/>
          <w:u w:val="single"/>
          <w:lang w:val="en-US"/>
        </w:rPr>
        <w:t xml:space="preserve"> </w:t>
      </w:r>
    </w:p>
    <w:p w14:paraId="6D823B7A" w14:textId="77777777" w:rsidR="00E3300B" w:rsidRPr="000F7368" w:rsidRDefault="00E3300B" w:rsidP="00E3300B">
      <w:pPr>
        <w:pStyle w:val="Default"/>
        <w:jc w:val="both"/>
        <w:rPr>
          <w:sz w:val="22"/>
          <w:szCs w:val="22"/>
          <w:lang w:val="en-US"/>
        </w:rPr>
      </w:pPr>
      <w:r w:rsidRPr="000F7368">
        <w:rPr>
          <w:sz w:val="22"/>
          <w:szCs w:val="22"/>
          <w:lang w:val="en-US"/>
        </w:rPr>
        <w:t xml:space="preserve">5.1. The policyholder is responsible for paying the premium to the insurance company throughout the effectiveness of the policy. </w:t>
      </w:r>
    </w:p>
    <w:p w14:paraId="38309BA6" w14:textId="77777777" w:rsidR="00E3300B" w:rsidRPr="000F7368" w:rsidRDefault="00E3300B" w:rsidP="00E3300B">
      <w:pPr>
        <w:pStyle w:val="Default"/>
        <w:jc w:val="both"/>
        <w:rPr>
          <w:sz w:val="22"/>
          <w:szCs w:val="22"/>
          <w:lang w:val="en-US"/>
        </w:rPr>
      </w:pPr>
      <w:r w:rsidRPr="000F7368">
        <w:rPr>
          <w:sz w:val="22"/>
          <w:szCs w:val="22"/>
          <w:lang w:val="en-US"/>
        </w:rPr>
        <w:t xml:space="preserve">5.2. It is hereby understood and agreed that the insurance shall remain in effect even when the policyholder has not paid the premium on the agreed dates. </w:t>
      </w:r>
    </w:p>
    <w:p w14:paraId="3BD01189" w14:textId="77777777" w:rsidR="00E3300B" w:rsidRPr="000F7368" w:rsidRDefault="00E3300B" w:rsidP="00E3300B">
      <w:pPr>
        <w:pStyle w:val="Default"/>
        <w:jc w:val="both"/>
        <w:rPr>
          <w:sz w:val="22"/>
          <w:szCs w:val="22"/>
          <w:lang w:val="en-US"/>
        </w:rPr>
      </w:pPr>
      <w:r w:rsidRPr="000F7368">
        <w:rPr>
          <w:sz w:val="22"/>
          <w:szCs w:val="22"/>
          <w:lang w:val="en-US"/>
        </w:rPr>
        <w:t xml:space="preserve">5.2.1. Any installment of the premium payable not paid by the policyholder on the date agreed may entitle the insurance company to enforce the counter-guarantee agreement. </w:t>
      </w:r>
    </w:p>
    <w:p w14:paraId="383D93A1" w14:textId="77777777" w:rsidR="00E3300B" w:rsidRPr="000F7368" w:rsidRDefault="00E3300B" w:rsidP="00E3300B">
      <w:pPr>
        <w:rPr>
          <w:rFonts w:cs="Arial"/>
          <w:sz w:val="22"/>
          <w:szCs w:val="28"/>
          <w:lang w:val="en-US"/>
        </w:rPr>
      </w:pPr>
      <w:r w:rsidRPr="000F7368">
        <w:rPr>
          <w:sz w:val="22"/>
          <w:szCs w:val="22"/>
          <w:lang w:val="en-US"/>
        </w:rPr>
        <w:t xml:space="preserve">5.3. In case of payment of the premium in installments, no additional amount may be charged, as administrative installment cost, and it must be guaranteed to the policyholder, </w:t>
      </w:r>
      <w:r w:rsidRPr="000F7368">
        <w:rPr>
          <w:rStyle w:val="st"/>
          <w:szCs w:val="22"/>
          <w:lang w:val="en-US"/>
        </w:rPr>
        <w:t xml:space="preserve">when there are interest-bearing installments, </w:t>
      </w:r>
      <w:r w:rsidRPr="000F7368">
        <w:rPr>
          <w:rFonts w:cs="Arial"/>
          <w:sz w:val="22"/>
          <w:szCs w:val="22"/>
          <w:lang w:val="en-US"/>
        </w:rPr>
        <w:t>the possibility of paying any of the installments in advance, with the consequent proportional reduction of the interest rates</w:t>
      </w:r>
      <w:r w:rsidRPr="000F7368">
        <w:rPr>
          <w:sz w:val="22"/>
          <w:szCs w:val="22"/>
          <w:lang w:val="en-US"/>
        </w:rPr>
        <w:t xml:space="preserve"> agreed</w:t>
      </w:r>
      <w:r w:rsidRPr="000F7368">
        <w:rPr>
          <w:rFonts w:cs="Arial"/>
          <w:sz w:val="22"/>
          <w:szCs w:val="22"/>
          <w:lang w:val="en-US"/>
        </w:rPr>
        <w:t>.</w:t>
      </w:r>
      <w:r w:rsidRPr="000F7368">
        <w:rPr>
          <w:sz w:val="22"/>
          <w:szCs w:val="22"/>
          <w:lang w:val="en-US"/>
        </w:rPr>
        <w:t xml:space="preserve"> </w:t>
      </w:r>
    </w:p>
    <w:p w14:paraId="2D555FAE" w14:textId="77777777" w:rsidR="00E3300B" w:rsidRPr="000F7368" w:rsidRDefault="00E3300B" w:rsidP="00E3300B">
      <w:pPr>
        <w:rPr>
          <w:rFonts w:cs="Arial"/>
          <w:sz w:val="22"/>
          <w:szCs w:val="28"/>
          <w:lang w:val="en-US"/>
        </w:rPr>
      </w:pPr>
      <w:r w:rsidRPr="000F7368">
        <w:rPr>
          <w:sz w:val="22"/>
          <w:szCs w:val="22"/>
          <w:lang w:val="en-US"/>
        </w:rPr>
        <w:t xml:space="preserve">5.4. </w:t>
      </w:r>
      <w:r w:rsidRPr="000F7368">
        <w:rPr>
          <w:rFonts w:cs="Arial"/>
          <w:sz w:val="22"/>
          <w:szCs w:val="22"/>
          <w:lang w:val="en-US"/>
        </w:rPr>
        <w:t xml:space="preserve">If the </w:t>
      </w:r>
      <w:r w:rsidRPr="000F7368">
        <w:rPr>
          <w:sz w:val="22"/>
          <w:szCs w:val="22"/>
          <w:lang w:val="en-US"/>
        </w:rPr>
        <w:t xml:space="preserve">deadline to pay </w:t>
      </w:r>
      <w:r w:rsidRPr="000F7368">
        <w:rPr>
          <w:rFonts w:cs="Arial"/>
          <w:sz w:val="22"/>
          <w:szCs w:val="22"/>
          <w:lang w:val="en-US"/>
        </w:rPr>
        <w:t xml:space="preserve">the premium </w:t>
      </w:r>
      <w:r w:rsidRPr="000F7368">
        <w:rPr>
          <w:sz w:val="22"/>
          <w:szCs w:val="22"/>
          <w:lang w:val="en-US"/>
        </w:rPr>
        <w:t xml:space="preserve">in cash </w:t>
      </w:r>
      <w:r w:rsidRPr="000F7368">
        <w:rPr>
          <w:rFonts w:cs="Arial"/>
          <w:sz w:val="22"/>
          <w:szCs w:val="22"/>
          <w:lang w:val="en-US"/>
        </w:rPr>
        <w:t xml:space="preserve">or any one of its installments </w:t>
      </w:r>
      <w:r w:rsidRPr="000F7368">
        <w:rPr>
          <w:sz w:val="22"/>
          <w:szCs w:val="22"/>
          <w:lang w:val="en-US"/>
        </w:rPr>
        <w:t xml:space="preserve">falls on a day </w:t>
      </w:r>
      <w:r w:rsidRPr="000F7368">
        <w:rPr>
          <w:rFonts w:cs="Arial"/>
          <w:sz w:val="22"/>
          <w:szCs w:val="22"/>
          <w:lang w:val="en-US"/>
        </w:rPr>
        <w:t xml:space="preserve">on which </w:t>
      </w:r>
      <w:r w:rsidRPr="000F7368">
        <w:rPr>
          <w:sz w:val="22"/>
          <w:szCs w:val="22"/>
          <w:lang w:val="en-US"/>
        </w:rPr>
        <w:t xml:space="preserve">the banks are closed, </w:t>
      </w:r>
      <w:r w:rsidRPr="000F7368">
        <w:rPr>
          <w:rFonts w:cs="Arial"/>
          <w:sz w:val="22"/>
          <w:szCs w:val="22"/>
          <w:lang w:val="en-US"/>
        </w:rPr>
        <w:t xml:space="preserve">the payment may be made on the first </w:t>
      </w:r>
      <w:r w:rsidRPr="000F7368">
        <w:rPr>
          <w:sz w:val="22"/>
          <w:szCs w:val="22"/>
          <w:lang w:val="en-US"/>
        </w:rPr>
        <w:t xml:space="preserve">business </w:t>
      </w:r>
      <w:r w:rsidRPr="000F7368">
        <w:rPr>
          <w:rFonts w:cs="Arial"/>
          <w:sz w:val="22"/>
          <w:szCs w:val="22"/>
          <w:lang w:val="en-US"/>
        </w:rPr>
        <w:t xml:space="preserve">day on which </w:t>
      </w:r>
      <w:r w:rsidRPr="000F7368">
        <w:rPr>
          <w:sz w:val="22"/>
          <w:szCs w:val="22"/>
          <w:lang w:val="en-US"/>
        </w:rPr>
        <w:t>the banks are open.</w:t>
      </w:r>
      <w:r w:rsidRPr="000F7368">
        <w:rPr>
          <w:rFonts w:cs="Arial"/>
          <w:sz w:val="28"/>
          <w:szCs w:val="28"/>
          <w:lang w:val="en-US"/>
        </w:rPr>
        <w:t xml:space="preserve"> </w:t>
      </w:r>
    </w:p>
    <w:p w14:paraId="3F446808" w14:textId="77777777" w:rsidR="00E3300B" w:rsidRPr="000F7368" w:rsidRDefault="00E3300B" w:rsidP="00E3300B">
      <w:pPr>
        <w:pStyle w:val="Default"/>
        <w:jc w:val="both"/>
        <w:rPr>
          <w:sz w:val="22"/>
          <w:szCs w:val="22"/>
          <w:lang w:val="en-US"/>
        </w:rPr>
      </w:pPr>
      <w:r w:rsidRPr="000F7368">
        <w:rPr>
          <w:sz w:val="22"/>
          <w:szCs w:val="22"/>
          <w:lang w:val="en-US"/>
        </w:rPr>
        <w:t>5.5. The insurance company shall forward the invoice directly to the policyholder or its representative at least five (5) business days before the respective due date.</w:t>
      </w:r>
    </w:p>
    <w:p w14:paraId="3E57E23C" w14:textId="77777777" w:rsidR="00E3300B" w:rsidRPr="000F7368" w:rsidRDefault="00E3300B" w:rsidP="00E3300B">
      <w:pPr>
        <w:pStyle w:val="Default"/>
        <w:jc w:val="both"/>
        <w:rPr>
          <w:sz w:val="22"/>
          <w:szCs w:val="22"/>
          <w:lang w:val="en-US"/>
        </w:rPr>
      </w:pPr>
    </w:p>
    <w:p w14:paraId="4C8EDDC8" w14:textId="77777777" w:rsidR="00E3300B" w:rsidRPr="000F7368" w:rsidRDefault="00E3300B" w:rsidP="00E3300B">
      <w:pPr>
        <w:pStyle w:val="Default"/>
        <w:jc w:val="both"/>
        <w:rPr>
          <w:sz w:val="22"/>
          <w:szCs w:val="22"/>
          <w:u w:val="single"/>
          <w:lang w:val="en-US"/>
        </w:rPr>
      </w:pPr>
      <w:r w:rsidRPr="000F7368">
        <w:rPr>
          <w:sz w:val="22"/>
          <w:szCs w:val="22"/>
          <w:u w:val="single"/>
          <w:lang w:val="en-US"/>
        </w:rPr>
        <w:t>6. Effectiveness</w:t>
      </w:r>
      <w:r w:rsidRPr="000F7368">
        <w:rPr>
          <w:sz w:val="22"/>
          <w:szCs w:val="22"/>
          <w:lang w:val="en-US"/>
        </w:rPr>
        <w:t>:</w:t>
      </w:r>
      <w:r w:rsidRPr="000F7368">
        <w:rPr>
          <w:sz w:val="22"/>
          <w:szCs w:val="22"/>
          <w:u w:val="single"/>
          <w:lang w:val="en-US"/>
        </w:rPr>
        <w:t xml:space="preserve"> </w:t>
      </w:r>
    </w:p>
    <w:p w14:paraId="1FDF0E29" w14:textId="77777777" w:rsidR="00E3300B" w:rsidRPr="000F7368" w:rsidRDefault="00E3300B" w:rsidP="00E3300B">
      <w:pPr>
        <w:pStyle w:val="Default"/>
        <w:jc w:val="both"/>
        <w:rPr>
          <w:sz w:val="22"/>
          <w:szCs w:val="22"/>
          <w:lang w:val="en-US"/>
        </w:rPr>
      </w:pPr>
      <w:r w:rsidRPr="000F7368">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4B2EFFD4" w14:textId="77777777" w:rsidR="00E3300B" w:rsidRPr="000F7368" w:rsidRDefault="00E3300B" w:rsidP="00E3300B">
      <w:pPr>
        <w:pStyle w:val="Default"/>
        <w:jc w:val="both"/>
        <w:rPr>
          <w:sz w:val="22"/>
          <w:szCs w:val="22"/>
          <w:lang w:val="en-US"/>
        </w:rPr>
      </w:pPr>
      <w:r w:rsidRPr="000F7368">
        <w:rPr>
          <w:sz w:val="22"/>
          <w:szCs w:val="22"/>
          <w:lang w:val="en-US"/>
        </w:rPr>
        <w:t xml:space="preserve">6.2. For other types, the effectiveness of the policy shall be equivalent to the term informed therein, pursuant to the provisions set forth in the Special Conditions of the relevant type. </w:t>
      </w:r>
    </w:p>
    <w:p w14:paraId="6519460C" w14:textId="77777777" w:rsidR="00E3300B" w:rsidRPr="000F7368" w:rsidRDefault="00E3300B" w:rsidP="00E3300B">
      <w:pPr>
        <w:pStyle w:val="Default"/>
        <w:jc w:val="both"/>
        <w:rPr>
          <w:sz w:val="22"/>
          <w:szCs w:val="22"/>
          <w:lang w:val="en-US"/>
        </w:rPr>
      </w:pPr>
      <w:r w:rsidRPr="000F7368">
        <w:rPr>
          <w:sz w:val="22"/>
          <w:szCs w:val="22"/>
          <w:lang w:val="en-US"/>
        </w:rPr>
        <w:t xml:space="preserve">6.3. In case of changes previously established in the master agreement or in the document supporting the acceptance of the risk by the insurance company, the effectiveness of the policy shall follow such changes, and the insurance company shall issue the relevant endorsement. </w:t>
      </w:r>
    </w:p>
    <w:p w14:paraId="15A138FE" w14:textId="77777777" w:rsidR="00E3300B" w:rsidRPr="000F7368" w:rsidRDefault="00E3300B" w:rsidP="00E3300B">
      <w:pPr>
        <w:pStyle w:val="Default"/>
        <w:jc w:val="both"/>
        <w:rPr>
          <w:sz w:val="22"/>
          <w:szCs w:val="22"/>
          <w:lang w:val="en-US"/>
        </w:rPr>
      </w:pPr>
      <w:r w:rsidRPr="000F7368">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65141AB3" w14:textId="77777777" w:rsidR="00E3300B" w:rsidRPr="000F7368" w:rsidRDefault="00E3300B" w:rsidP="00E3300B">
      <w:pPr>
        <w:pStyle w:val="Default"/>
        <w:jc w:val="both"/>
        <w:rPr>
          <w:sz w:val="22"/>
          <w:szCs w:val="22"/>
          <w:lang w:val="en-US"/>
        </w:rPr>
      </w:pPr>
    </w:p>
    <w:p w14:paraId="4F51283B" w14:textId="77777777" w:rsidR="00E3300B" w:rsidRPr="000F7368" w:rsidRDefault="00E3300B" w:rsidP="00E3300B">
      <w:pPr>
        <w:pStyle w:val="Default"/>
        <w:jc w:val="both"/>
        <w:rPr>
          <w:sz w:val="22"/>
          <w:szCs w:val="22"/>
          <w:u w:val="single"/>
          <w:lang w:val="en-US"/>
        </w:rPr>
      </w:pPr>
      <w:r w:rsidRPr="000F7368">
        <w:rPr>
          <w:sz w:val="22"/>
          <w:szCs w:val="22"/>
          <w:u w:val="single"/>
          <w:lang w:val="en-US"/>
        </w:rPr>
        <w:t>7. Expectation, Claim, and Establishment of the Loss</w:t>
      </w:r>
      <w:r w:rsidRPr="000F7368">
        <w:rPr>
          <w:sz w:val="22"/>
          <w:szCs w:val="22"/>
          <w:lang w:val="en-US"/>
        </w:rPr>
        <w:t>:</w:t>
      </w:r>
      <w:r w:rsidRPr="000F7368">
        <w:rPr>
          <w:sz w:val="22"/>
          <w:szCs w:val="22"/>
          <w:u w:val="single"/>
          <w:lang w:val="en-US"/>
        </w:rPr>
        <w:t xml:space="preserve"> </w:t>
      </w:r>
    </w:p>
    <w:p w14:paraId="77814C27" w14:textId="77777777" w:rsidR="00E3300B" w:rsidRPr="000F7368" w:rsidRDefault="00E3300B" w:rsidP="00E3300B">
      <w:pPr>
        <w:pStyle w:val="Default"/>
        <w:jc w:val="both"/>
        <w:rPr>
          <w:sz w:val="22"/>
          <w:szCs w:val="22"/>
          <w:lang w:val="en-US"/>
        </w:rPr>
      </w:pPr>
      <w:r w:rsidRPr="000F7368">
        <w:rPr>
          <w:sz w:val="22"/>
          <w:szCs w:val="22"/>
          <w:lang w:val="en-US"/>
        </w:rPr>
        <w:t xml:space="preserve">7.1. The Expectation, Claim, and Establishment of the Loss shall be specified for each type in the Special Conditions, when applicable. </w:t>
      </w:r>
    </w:p>
    <w:p w14:paraId="36536383" w14:textId="77777777" w:rsidR="00E3300B" w:rsidRPr="000F7368" w:rsidRDefault="00E3300B" w:rsidP="00E3300B">
      <w:pPr>
        <w:pStyle w:val="Default"/>
        <w:jc w:val="both"/>
        <w:rPr>
          <w:sz w:val="22"/>
          <w:szCs w:val="22"/>
          <w:lang w:val="en-US"/>
        </w:rPr>
      </w:pPr>
      <w:r w:rsidRPr="000F7368">
        <w:rPr>
          <w:sz w:val="22"/>
          <w:szCs w:val="22"/>
          <w:lang w:val="en-US"/>
        </w:rPr>
        <w:t xml:space="preserve">7.2. The insurance company shall describe, in the Special Conditions, the documents that shall be submitted for effecting the Claim. </w:t>
      </w:r>
    </w:p>
    <w:p w14:paraId="381D6F6F" w14:textId="77777777" w:rsidR="00E3300B" w:rsidRPr="000F7368" w:rsidRDefault="00E3300B" w:rsidP="00E3300B">
      <w:pPr>
        <w:pStyle w:val="Default"/>
        <w:jc w:val="both"/>
        <w:rPr>
          <w:sz w:val="22"/>
          <w:szCs w:val="22"/>
          <w:lang w:val="en-US"/>
        </w:rPr>
      </w:pPr>
      <w:r w:rsidRPr="000F7368">
        <w:rPr>
          <w:sz w:val="22"/>
          <w:szCs w:val="22"/>
          <w:lang w:val="en-US"/>
        </w:rPr>
        <w:t>7.2.1. Based on a justified and reasonable doubt, the insurance company may request documents and/or supplemental information.</w:t>
      </w:r>
    </w:p>
    <w:p w14:paraId="5C48BCCE" w14:textId="77777777" w:rsidR="00E3300B" w:rsidRPr="000F7368" w:rsidRDefault="00E3300B" w:rsidP="00E3300B">
      <w:pPr>
        <w:pStyle w:val="Default"/>
        <w:jc w:val="both"/>
        <w:rPr>
          <w:sz w:val="22"/>
          <w:szCs w:val="22"/>
          <w:lang w:val="en-US"/>
        </w:rPr>
      </w:pPr>
      <w:r w:rsidRPr="000F7368">
        <w:rPr>
          <w:sz w:val="22"/>
          <w:szCs w:val="22"/>
          <w:lang w:val="en-US"/>
        </w:rPr>
        <w:t xml:space="preserve">7.3. The Claim supported by this policy may be made during the period of prescription, pursuant to Section 17 of these General Conditions; </w:t>
      </w:r>
    </w:p>
    <w:p w14:paraId="6D800F9D" w14:textId="77777777" w:rsidR="00E3300B" w:rsidRPr="000F7368" w:rsidRDefault="00E3300B" w:rsidP="00E3300B">
      <w:pPr>
        <w:pStyle w:val="Default"/>
        <w:jc w:val="both"/>
        <w:rPr>
          <w:sz w:val="22"/>
          <w:szCs w:val="22"/>
          <w:lang w:val="en-US"/>
        </w:rPr>
      </w:pPr>
      <w:r w:rsidRPr="000F7368">
        <w:rPr>
          <w:sz w:val="22"/>
          <w:szCs w:val="22"/>
          <w:lang w:val="en-US"/>
        </w:rPr>
        <w:t>7.4. If the insurance company decides not to establish the loss, it shall formally inform the insured, in writing, on its denial of indemnification, also presenting the detailed reasons supporting its decision.</w:t>
      </w:r>
    </w:p>
    <w:p w14:paraId="64E3DFA3" w14:textId="77777777" w:rsidR="00E3300B" w:rsidRPr="000F7368" w:rsidRDefault="00E3300B" w:rsidP="00E3300B">
      <w:pPr>
        <w:pStyle w:val="Default"/>
        <w:jc w:val="both"/>
        <w:rPr>
          <w:sz w:val="22"/>
          <w:szCs w:val="22"/>
          <w:lang w:val="en-US"/>
        </w:rPr>
      </w:pPr>
    </w:p>
    <w:p w14:paraId="150755BF" w14:textId="77777777" w:rsidR="00E3300B" w:rsidRPr="000F7368" w:rsidRDefault="00E3300B" w:rsidP="00E3300B">
      <w:pPr>
        <w:pStyle w:val="Default"/>
        <w:jc w:val="both"/>
        <w:rPr>
          <w:sz w:val="22"/>
          <w:szCs w:val="22"/>
          <w:u w:val="single"/>
          <w:lang w:val="en-US"/>
        </w:rPr>
      </w:pPr>
      <w:r w:rsidRPr="000F7368">
        <w:rPr>
          <w:sz w:val="22"/>
          <w:szCs w:val="22"/>
          <w:u w:val="single"/>
          <w:lang w:val="en-US"/>
        </w:rPr>
        <w:t>8. Indemnification</w:t>
      </w:r>
      <w:r w:rsidRPr="000F7368">
        <w:rPr>
          <w:sz w:val="22"/>
          <w:szCs w:val="22"/>
          <w:lang w:val="en-US"/>
        </w:rPr>
        <w:t>:</w:t>
      </w:r>
      <w:r w:rsidRPr="000F7368">
        <w:rPr>
          <w:sz w:val="22"/>
          <w:szCs w:val="22"/>
          <w:u w:val="single"/>
          <w:lang w:val="en-US"/>
        </w:rPr>
        <w:t xml:space="preserve"> </w:t>
      </w:r>
    </w:p>
    <w:p w14:paraId="55713895" w14:textId="77777777" w:rsidR="00E3300B" w:rsidRPr="000F7368" w:rsidRDefault="00E3300B" w:rsidP="00E3300B">
      <w:pPr>
        <w:pStyle w:val="Default"/>
        <w:jc w:val="both"/>
        <w:rPr>
          <w:sz w:val="22"/>
          <w:szCs w:val="22"/>
          <w:lang w:val="en-US"/>
        </w:rPr>
      </w:pPr>
      <w:r w:rsidRPr="000F7368">
        <w:rPr>
          <w:sz w:val="22"/>
          <w:szCs w:val="22"/>
          <w:lang w:val="en-US"/>
        </w:rPr>
        <w:t xml:space="preserve">8.1. Upon establishment of the loss, the insurance company shall perform the obligation described in the policy, up to the maximum limit of the guarantee thereof, pursuant to one of the options below and as agreed between the parties: </w:t>
      </w:r>
    </w:p>
    <w:p w14:paraId="73948ECF" w14:textId="77777777" w:rsidR="00E3300B" w:rsidRPr="000F7368" w:rsidRDefault="00E3300B" w:rsidP="00E3300B">
      <w:pPr>
        <w:pStyle w:val="Default"/>
        <w:jc w:val="both"/>
        <w:rPr>
          <w:sz w:val="22"/>
          <w:szCs w:val="22"/>
          <w:lang w:val="en-US"/>
        </w:rPr>
      </w:pPr>
      <w:r w:rsidRPr="000F7368">
        <w:rPr>
          <w:sz w:val="22"/>
          <w:szCs w:val="22"/>
          <w:lang w:val="en-US"/>
        </w:rPr>
        <w:t xml:space="preserve">I – by complying, through third parties, with the subject matter of the master agreement, as to continue it, under its full responsibility; and/or </w:t>
      </w:r>
    </w:p>
    <w:p w14:paraId="25377D82" w14:textId="77777777" w:rsidR="00E3300B" w:rsidRPr="000F7368" w:rsidRDefault="00E3300B" w:rsidP="00E3300B">
      <w:pPr>
        <w:pStyle w:val="Default"/>
        <w:jc w:val="both"/>
        <w:rPr>
          <w:sz w:val="22"/>
          <w:szCs w:val="22"/>
          <w:lang w:val="en-US"/>
        </w:rPr>
      </w:pPr>
      <w:r w:rsidRPr="000F7368">
        <w:rPr>
          <w:sz w:val="22"/>
          <w:szCs w:val="22"/>
          <w:lang w:val="en-US"/>
        </w:rPr>
        <w:t xml:space="preserve">II – by indemnifying, upon payment in cash, the losses and/or penalties caused by default of the policyholder covered by the policy. </w:t>
      </w:r>
    </w:p>
    <w:p w14:paraId="5CD6A3B0" w14:textId="77777777" w:rsidR="00E3300B" w:rsidRPr="000F7368" w:rsidRDefault="00E3300B" w:rsidP="00E3300B">
      <w:pPr>
        <w:pStyle w:val="Default"/>
        <w:jc w:val="both"/>
        <w:rPr>
          <w:sz w:val="22"/>
          <w:szCs w:val="22"/>
          <w:lang w:val="en-US"/>
        </w:rPr>
      </w:pPr>
      <w:r w:rsidRPr="000F7368">
        <w:rPr>
          <w:sz w:val="22"/>
          <w:szCs w:val="22"/>
          <w:lang w:val="en-US"/>
        </w:rPr>
        <w:t xml:space="preserve">8.2. Term for performing the obligation: </w:t>
      </w:r>
    </w:p>
    <w:p w14:paraId="3152915F" w14:textId="77777777" w:rsidR="00E3300B" w:rsidRPr="000F7368" w:rsidRDefault="00E3300B" w:rsidP="00E3300B">
      <w:pPr>
        <w:pStyle w:val="Default"/>
        <w:jc w:val="both"/>
        <w:rPr>
          <w:sz w:val="22"/>
          <w:szCs w:val="22"/>
          <w:lang w:val="en-US"/>
        </w:rPr>
      </w:pPr>
      <w:r w:rsidRPr="000F7368">
        <w:rPr>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14:paraId="479FBBB5" w14:textId="77777777" w:rsidR="00E3300B" w:rsidRPr="000F7368" w:rsidRDefault="00E3300B" w:rsidP="00E3300B">
      <w:pPr>
        <w:pStyle w:val="Default"/>
        <w:jc w:val="both"/>
        <w:rPr>
          <w:sz w:val="22"/>
          <w:szCs w:val="22"/>
          <w:lang w:val="en-US"/>
        </w:rPr>
      </w:pPr>
      <w:r w:rsidRPr="000F7368">
        <w:rPr>
          <w:sz w:val="22"/>
          <w:szCs w:val="22"/>
          <w:lang w:val="en-US"/>
        </w:rPr>
        <w:t xml:space="preserve">8.2.2. In the event of request for documents referred to in item 7.2.1., the thirty (30)-day period shall be suspended, being resumed as of the business day subsequent to that on which the requirements were met. </w:t>
      </w:r>
    </w:p>
    <w:p w14:paraId="55F0F28F" w14:textId="77777777" w:rsidR="00E3300B" w:rsidRPr="000F7368" w:rsidRDefault="00E3300B" w:rsidP="00E3300B">
      <w:pPr>
        <w:pStyle w:val="Default"/>
        <w:jc w:val="both"/>
        <w:rPr>
          <w:sz w:val="22"/>
          <w:szCs w:val="22"/>
          <w:lang w:val="en-US"/>
        </w:rPr>
      </w:pPr>
      <w:r w:rsidRPr="000F7368">
        <w:rPr>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17962FB1" w14:textId="77777777" w:rsidR="00E3300B" w:rsidRPr="000F7368" w:rsidRDefault="00E3300B" w:rsidP="00E3300B">
      <w:pPr>
        <w:pStyle w:val="Default"/>
        <w:jc w:val="both"/>
        <w:rPr>
          <w:sz w:val="22"/>
          <w:szCs w:val="22"/>
          <w:lang w:val="en-US"/>
        </w:rPr>
      </w:pPr>
      <w:r w:rsidRPr="000F7368">
        <w:rPr>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77B067AC" w14:textId="77777777" w:rsidR="00E3300B" w:rsidRPr="000F7368" w:rsidRDefault="00E3300B" w:rsidP="00E3300B">
      <w:pPr>
        <w:pStyle w:val="Default"/>
        <w:jc w:val="both"/>
        <w:rPr>
          <w:sz w:val="22"/>
          <w:szCs w:val="22"/>
          <w:lang w:val="en-US"/>
        </w:rPr>
      </w:pPr>
      <w:r w:rsidRPr="000F7368">
        <w:rPr>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45863189" w14:textId="77777777" w:rsidR="00E3300B" w:rsidRPr="000F7368" w:rsidRDefault="00E3300B" w:rsidP="00E3300B">
      <w:pPr>
        <w:pStyle w:val="Default"/>
        <w:jc w:val="both"/>
        <w:rPr>
          <w:sz w:val="22"/>
          <w:szCs w:val="22"/>
          <w:lang w:val="en-US"/>
        </w:rPr>
      </w:pPr>
    </w:p>
    <w:p w14:paraId="48273EF1" w14:textId="77777777" w:rsidR="00E3300B" w:rsidRPr="000F7368" w:rsidRDefault="00E3300B" w:rsidP="00E3300B">
      <w:pPr>
        <w:pStyle w:val="Default"/>
        <w:jc w:val="both"/>
        <w:rPr>
          <w:sz w:val="22"/>
          <w:szCs w:val="22"/>
          <w:u w:val="single"/>
          <w:lang w:val="en-US"/>
        </w:rPr>
      </w:pPr>
      <w:r w:rsidRPr="000F7368">
        <w:rPr>
          <w:sz w:val="22"/>
          <w:szCs w:val="22"/>
          <w:u w:val="single"/>
          <w:lang w:val="en-US"/>
        </w:rPr>
        <w:t>9. Amount Adjustment</w:t>
      </w:r>
      <w:r w:rsidRPr="000F7368">
        <w:rPr>
          <w:sz w:val="22"/>
          <w:szCs w:val="22"/>
          <w:lang w:val="en-US"/>
        </w:rPr>
        <w:t>:</w:t>
      </w:r>
      <w:r w:rsidRPr="000F7368">
        <w:rPr>
          <w:sz w:val="22"/>
          <w:szCs w:val="22"/>
          <w:u w:val="single"/>
          <w:lang w:val="en-US"/>
        </w:rPr>
        <w:t xml:space="preserve"> </w:t>
      </w:r>
    </w:p>
    <w:p w14:paraId="24A68C27" w14:textId="77777777" w:rsidR="00E3300B" w:rsidRPr="000F7368" w:rsidRDefault="00E3300B" w:rsidP="00E3300B">
      <w:pPr>
        <w:pStyle w:val="Default"/>
        <w:jc w:val="both"/>
        <w:rPr>
          <w:sz w:val="22"/>
          <w:szCs w:val="22"/>
          <w:lang w:val="en-US"/>
        </w:rPr>
      </w:pPr>
      <w:r w:rsidRPr="000F7368">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245B7D86" w14:textId="77777777" w:rsidR="00E3300B" w:rsidRPr="000F7368" w:rsidRDefault="00E3300B" w:rsidP="00E3300B">
      <w:pPr>
        <w:pStyle w:val="Default"/>
        <w:jc w:val="both"/>
        <w:rPr>
          <w:sz w:val="22"/>
          <w:szCs w:val="22"/>
          <w:lang w:val="en-US"/>
        </w:rPr>
      </w:pPr>
      <w:r w:rsidRPr="000F7368">
        <w:rPr>
          <w:sz w:val="22"/>
          <w:szCs w:val="22"/>
          <w:lang w:val="en-US"/>
        </w:rPr>
        <w:t xml:space="preserve">a) inflation adjustment, as of the date of enforceability of the obligation, being, in case of indemnification, the date of establishment of the claim; and </w:t>
      </w:r>
    </w:p>
    <w:p w14:paraId="64EB50D9" w14:textId="77777777" w:rsidR="00E3300B" w:rsidRPr="000F7368" w:rsidRDefault="00E3300B" w:rsidP="00E3300B">
      <w:pPr>
        <w:pStyle w:val="Default"/>
        <w:jc w:val="both"/>
        <w:rPr>
          <w:sz w:val="22"/>
          <w:szCs w:val="22"/>
          <w:lang w:val="en-US"/>
        </w:rPr>
      </w:pPr>
      <w:r w:rsidRPr="000F7368">
        <w:rPr>
          <w:sz w:val="22"/>
          <w:szCs w:val="22"/>
          <w:lang w:val="en-US"/>
        </w:rPr>
        <w:t xml:space="preserve">b) application of interest in arrears calculated “pro rata temporis”, as of the first day following the end of the term established. </w:t>
      </w:r>
    </w:p>
    <w:p w14:paraId="32898680" w14:textId="77777777" w:rsidR="00E3300B" w:rsidRPr="000F7368" w:rsidRDefault="00E3300B" w:rsidP="00E3300B">
      <w:pPr>
        <w:pStyle w:val="Default"/>
        <w:jc w:val="both"/>
        <w:rPr>
          <w:sz w:val="22"/>
          <w:szCs w:val="22"/>
          <w:lang w:val="en-US"/>
        </w:rPr>
      </w:pPr>
      <w:r w:rsidRPr="000F7368">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60F9A507" w14:textId="77777777" w:rsidR="00E3300B" w:rsidRPr="000F7368" w:rsidRDefault="00E3300B" w:rsidP="00E3300B">
      <w:pPr>
        <w:pStyle w:val="Default"/>
        <w:jc w:val="both"/>
        <w:rPr>
          <w:sz w:val="22"/>
          <w:szCs w:val="22"/>
          <w:lang w:val="en-US"/>
        </w:rPr>
      </w:pPr>
      <w:r w:rsidRPr="000F7368">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643CF726" w14:textId="77777777" w:rsidR="00E3300B" w:rsidRPr="000F7368" w:rsidRDefault="00E3300B" w:rsidP="00E3300B">
      <w:pPr>
        <w:pStyle w:val="Default"/>
        <w:jc w:val="both"/>
        <w:rPr>
          <w:sz w:val="22"/>
          <w:szCs w:val="22"/>
          <w:lang w:val="en-US"/>
        </w:rPr>
      </w:pPr>
      <w:r w:rsidRPr="000F7368">
        <w:rPr>
          <w:sz w:val="22"/>
          <w:szCs w:val="22"/>
          <w:lang w:val="en-US"/>
        </w:rPr>
        <w:t>9.4. Payment of amounts related to the inflation adjustment and interest in arrears shall be made regardless of any judicial or extrajudicial order, in a lump sum, together with other amounts due under the agreement.</w:t>
      </w:r>
    </w:p>
    <w:p w14:paraId="11E26571" w14:textId="77777777" w:rsidR="00E3300B" w:rsidRPr="000F7368" w:rsidRDefault="00E3300B" w:rsidP="00E3300B">
      <w:pPr>
        <w:pStyle w:val="Default"/>
        <w:jc w:val="both"/>
        <w:rPr>
          <w:sz w:val="22"/>
          <w:szCs w:val="22"/>
          <w:lang w:val="en-US"/>
        </w:rPr>
      </w:pPr>
    </w:p>
    <w:p w14:paraId="355A6476" w14:textId="77777777" w:rsidR="00E3300B" w:rsidRPr="000F7368" w:rsidRDefault="00E3300B" w:rsidP="00E3300B">
      <w:pPr>
        <w:pStyle w:val="Default"/>
        <w:jc w:val="both"/>
        <w:rPr>
          <w:sz w:val="22"/>
          <w:szCs w:val="22"/>
          <w:u w:val="single"/>
          <w:lang w:val="en-US"/>
        </w:rPr>
      </w:pPr>
      <w:r w:rsidRPr="000F7368">
        <w:rPr>
          <w:sz w:val="22"/>
          <w:szCs w:val="22"/>
          <w:u w:val="single"/>
          <w:lang w:val="en-US"/>
        </w:rPr>
        <w:t>10. Subrogation</w:t>
      </w:r>
      <w:r w:rsidRPr="000F7368">
        <w:rPr>
          <w:sz w:val="22"/>
          <w:szCs w:val="22"/>
          <w:lang w:val="en-US"/>
        </w:rPr>
        <w:t>:</w:t>
      </w:r>
      <w:r w:rsidRPr="000F7368">
        <w:rPr>
          <w:sz w:val="22"/>
          <w:szCs w:val="22"/>
          <w:u w:val="single"/>
          <w:lang w:val="en-US"/>
        </w:rPr>
        <w:t xml:space="preserve"> </w:t>
      </w:r>
    </w:p>
    <w:p w14:paraId="67CCD67C" w14:textId="77777777" w:rsidR="00E3300B" w:rsidRPr="000F7368" w:rsidRDefault="00E3300B" w:rsidP="00E3300B">
      <w:pPr>
        <w:pStyle w:val="Default"/>
        <w:jc w:val="both"/>
        <w:rPr>
          <w:sz w:val="22"/>
          <w:szCs w:val="22"/>
          <w:lang w:val="en-US"/>
        </w:rPr>
      </w:pPr>
      <w:r w:rsidRPr="000F7368">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384D4829" w14:textId="77777777" w:rsidR="00E3300B" w:rsidRPr="000F7368" w:rsidRDefault="00E3300B" w:rsidP="00E3300B">
      <w:pPr>
        <w:pStyle w:val="Default"/>
        <w:jc w:val="both"/>
        <w:rPr>
          <w:sz w:val="22"/>
          <w:szCs w:val="22"/>
          <w:lang w:val="en-US"/>
        </w:rPr>
      </w:pPr>
      <w:r w:rsidRPr="000F7368">
        <w:rPr>
          <w:sz w:val="22"/>
          <w:szCs w:val="22"/>
          <w:lang w:val="en-US"/>
        </w:rPr>
        <w:t>10.2. Any act of the insured diminishing or extinguishing, to the prejudice of the insurance company, the rights referred to in this item is ineffective.</w:t>
      </w:r>
    </w:p>
    <w:p w14:paraId="07D62311" w14:textId="77777777" w:rsidR="00E3300B" w:rsidRPr="000F7368" w:rsidRDefault="00E3300B" w:rsidP="00E3300B">
      <w:pPr>
        <w:pStyle w:val="Default"/>
        <w:jc w:val="both"/>
        <w:rPr>
          <w:sz w:val="22"/>
          <w:szCs w:val="22"/>
          <w:lang w:val="en-US"/>
        </w:rPr>
      </w:pPr>
    </w:p>
    <w:p w14:paraId="3D0BF24E" w14:textId="77777777" w:rsidR="00E3300B" w:rsidRPr="000F7368" w:rsidRDefault="00E3300B" w:rsidP="00E3300B">
      <w:pPr>
        <w:pStyle w:val="Default"/>
        <w:jc w:val="both"/>
        <w:rPr>
          <w:bCs/>
          <w:sz w:val="22"/>
          <w:szCs w:val="22"/>
          <w:u w:val="single"/>
          <w:lang w:val="en-US"/>
        </w:rPr>
      </w:pPr>
      <w:r w:rsidRPr="000F7368">
        <w:rPr>
          <w:bCs/>
          <w:sz w:val="22"/>
          <w:szCs w:val="22"/>
          <w:u w:val="single"/>
          <w:lang w:val="en-US"/>
        </w:rPr>
        <w:t>11. Loss of Rights</w:t>
      </w:r>
      <w:r w:rsidRPr="000F7368">
        <w:rPr>
          <w:bCs/>
          <w:sz w:val="22"/>
          <w:szCs w:val="22"/>
          <w:lang w:val="en-US"/>
        </w:rPr>
        <w:t>:</w:t>
      </w:r>
      <w:r w:rsidRPr="000F7368">
        <w:rPr>
          <w:bCs/>
          <w:sz w:val="22"/>
          <w:szCs w:val="22"/>
          <w:u w:val="single"/>
          <w:lang w:val="en-US"/>
        </w:rPr>
        <w:t xml:space="preserve"> </w:t>
      </w:r>
    </w:p>
    <w:p w14:paraId="0E5B7DD8" w14:textId="77777777" w:rsidR="00E3300B" w:rsidRPr="000F7368" w:rsidRDefault="00E3300B" w:rsidP="00E3300B">
      <w:pPr>
        <w:pStyle w:val="Default"/>
        <w:jc w:val="both"/>
        <w:rPr>
          <w:sz w:val="22"/>
          <w:szCs w:val="22"/>
          <w:lang w:val="en-US"/>
        </w:rPr>
      </w:pPr>
      <w:r w:rsidRPr="000F7368">
        <w:rPr>
          <w:bCs/>
          <w:sz w:val="22"/>
          <w:szCs w:val="22"/>
          <w:lang w:val="en-US"/>
        </w:rPr>
        <w:t xml:space="preserve">The insured shall lose the right to indemnification upon occurrence of one or more of the following events: </w:t>
      </w:r>
    </w:p>
    <w:p w14:paraId="66F78356" w14:textId="77777777" w:rsidR="00E3300B" w:rsidRPr="000F7368" w:rsidRDefault="00E3300B" w:rsidP="00E3300B">
      <w:pPr>
        <w:pStyle w:val="Default"/>
        <w:jc w:val="both"/>
        <w:rPr>
          <w:sz w:val="22"/>
          <w:szCs w:val="22"/>
          <w:lang w:val="en-US"/>
        </w:rPr>
      </w:pPr>
      <w:r w:rsidRPr="000F7368">
        <w:rPr>
          <w:bCs/>
          <w:sz w:val="22"/>
          <w:szCs w:val="22"/>
          <w:lang w:val="en-US"/>
        </w:rPr>
        <w:t xml:space="preserve">I – Acts of God or force majeure, under the Brazilian Civil Code; </w:t>
      </w:r>
    </w:p>
    <w:p w14:paraId="4076591A" w14:textId="77777777" w:rsidR="00E3300B" w:rsidRPr="000F7368" w:rsidRDefault="00E3300B" w:rsidP="00E3300B">
      <w:pPr>
        <w:pStyle w:val="Default"/>
        <w:jc w:val="both"/>
        <w:rPr>
          <w:sz w:val="22"/>
          <w:szCs w:val="22"/>
          <w:lang w:val="en-US"/>
        </w:rPr>
      </w:pPr>
      <w:r w:rsidRPr="000F7368">
        <w:rPr>
          <w:bCs/>
          <w:sz w:val="22"/>
          <w:szCs w:val="22"/>
          <w:lang w:val="en-US"/>
        </w:rPr>
        <w:t xml:space="preserve">II – Failure to perform the obligations of the policyholder as a result of acts or facts taken by the insured; </w:t>
      </w:r>
    </w:p>
    <w:p w14:paraId="174512A4" w14:textId="77777777" w:rsidR="00E3300B" w:rsidRPr="000F7368" w:rsidRDefault="00E3300B" w:rsidP="00E3300B">
      <w:pPr>
        <w:pStyle w:val="Default"/>
        <w:jc w:val="both"/>
        <w:rPr>
          <w:sz w:val="22"/>
          <w:szCs w:val="22"/>
          <w:lang w:val="en-US"/>
        </w:rPr>
      </w:pPr>
      <w:r w:rsidRPr="000F7368">
        <w:rPr>
          <w:bCs/>
          <w:sz w:val="22"/>
          <w:szCs w:val="22"/>
          <w:lang w:val="en-US"/>
        </w:rPr>
        <w:t xml:space="preserve">III – Change in the contractual obligations guaranteed by this policy, which have been agreed between the insured and the policyholder, without the prior consent of the insurance company; </w:t>
      </w:r>
    </w:p>
    <w:p w14:paraId="4FE8C909" w14:textId="77777777" w:rsidR="00E3300B" w:rsidRPr="000F7368" w:rsidRDefault="00E3300B" w:rsidP="00E3300B">
      <w:pPr>
        <w:pStyle w:val="Default"/>
        <w:jc w:val="both"/>
        <w:rPr>
          <w:sz w:val="22"/>
          <w:szCs w:val="22"/>
          <w:lang w:val="en-US"/>
        </w:rPr>
      </w:pPr>
      <w:r w:rsidRPr="000F7368">
        <w:rPr>
          <w:bCs/>
          <w:sz w:val="22"/>
          <w:szCs w:val="22"/>
          <w:lang w:val="en-US"/>
        </w:rPr>
        <w:t xml:space="preserve">IV – Willful illegal acts or gross negligence comparable to the willful misconduct of the insured, the beneficiary, or the representative of any of them; </w:t>
      </w:r>
    </w:p>
    <w:p w14:paraId="30754599" w14:textId="77777777" w:rsidR="00E3300B" w:rsidRPr="000F7368" w:rsidRDefault="00E3300B" w:rsidP="00E3300B">
      <w:pPr>
        <w:pStyle w:val="Default"/>
        <w:jc w:val="both"/>
        <w:rPr>
          <w:sz w:val="22"/>
          <w:szCs w:val="22"/>
          <w:lang w:val="en-US"/>
        </w:rPr>
      </w:pPr>
      <w:r w:rsidRPr="000F7368">
        <w:rPr>
          <w:bCs/>
          <w:sz w:val="22"/>
          <w:szCs w:val="22"/>
          <w:lang w:val="en-US"/>
        </w:rPr>
        <w:t xml:space="preserve">V – The insured fails to fully perform any obligations provided for in the insurance contract; </w:t>
      </w:r>
    </w:p>
    <w:p w14:paraId="1DFBC491" w14:textId="77777777" w:rsidR="00E3300B" w:rsidRPr="000F7368" w:rsidRDefault="00E3300B" w:rsidP="00E3300B">
      <w:pPr>
        <w:pStyle w:val="Default"/>
        <w:jc w:val="both"/>
        <w:rPr>
          <w:sz w:val="22"/>
          <w:szCs w:val="22"/>
          <w:lang w:val="en-US"/>
        </w:rPr>
      </w:pPr>
      <w:r w:rsidRPr="000F7368">
        <w:rPr>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5EB0BB2D" w14:textId="77777777" w:rsidR="00E3300B" w:rsidRPr="000F7368" w:rsidRDefault="00E3300B" w:rsidP="00E3300B">
      <w:pPr>
        <w:pStyle w:val="Default"/>
        <w:jc w:val="both"/>
        <w:rPr>
          <w:bCs/>
          <w:sz w:val="22"/>
          <w:szCs w:val="22"/>
          <w:lang w:val="en-US"/>
        </w:rPr>
      </w:pPr>
      <w:r w:rsidRPr="000F7368">
        <w:rPr>
          <w:bCs/>
          <w:sz w:val="22"/>
          <w:szCs w:val="22"/>
          <w:lang w:val="en-US"/>
        </w:rPr>
        <w:t>VII – If the Insured intentionally aggravates the risk;</w:t>
      </w:r>
    </w:p>
    <w:p w14:paraId="3D0998A5" w14:textId="77777777" w:rsidR="00E3300B" w:rsidRPr="000F7368" w:rsidRDefault="00E3300B" w:rsidP="00E3300B">
      <w:pPr>
        <w:pStyle w:val="Default"/>
        <w:jc w:val="both"/>
        <w:rPr>
          <w:sz w:val="22"/>
          <w:szCs w:val="22"/>
          <w:lang w:val="en-US"/>
        </w:rPr>
      </w:pPr>
    </w:p>
    <w:p w14:paraId="3431CFFA" w14:textId="77777777" w:rsidR="00E3300B" w:rsidRPr="000F7368" w:rsidRDefault="00E3300B" w:rsidP="00E3300B">
      <w:pPr>
        <w:pStyle w:val="Default"/>
        <w:jc w:val="both"/>
        <w:rPr>
          <w:sz w:val="22"/>
          <w:szCs w:val="22"/>
          <w:u w:val="single"/>
          <w:lang w:val="en-US"/>
        </w:rPr>
      </w:pPr>
      <w:r w:rsidRPr="000F7368">
        <w:rPr>
          <w:sz w:val="22"/>
          <w:szCs w:val="22"/>
          <w:u w:val="single"/>
          <w:lang w:val="en-US"/>
        </w:rPr>
        <w:t>12. Concurrence of Guarantees</w:t>
      </w:r>
      <w:r w:rsidRPr="000F7368">
        <w:rPr>
          <w:sz w:val="22"/>
          <w:szCs w:val="22"/>
          <w:lang w:val="en-US"/>
        </w:rPr>
        <w:t>:</w:t>
      </w:r>
    </w:p>
    <w:p w14:paraId="76048215" w14:textId="77777777" w:rsidR="00E3300B" w:rsidRPr="000F7368" w:rsidRDefault="00E3300B" w:rsidP="00E3300B">
      <w:pPr>
        <w:pStyle w:val="Default"/>
        <w:jc w:val="both"/>
        <w:rPr>
          <w:sz w:val="22"/>
          <w:szCs w:val="22"/>
          <w:lang w:val="en-US"/>
        </w:rPr>
      </w:pPr>
      <w:r w:rsidRPr="000F7368">
        <w:rPr>
          <w:sz w:val="22"/>
          <w:szCs w:val="22"/>
          <w:lang w:val="en-US"/>
        </w:rPr>
        <w:t>In case there are two or more different types of guarantee, each covering the subject matter of this insurance, to the benefit of the same insured or beneficiary, the insurance company shall be held liable, proportionally to the risk undertaken, with the other participants, for the common loss.</w:t>
      </w:r>
    </w:p>
    <w:p w14:paraId="25FF5EC9" w14:textId="77777777" w:rsidR="00E3300B" w:rsidRPr="000F7368" w:rsidRDefault="00E3300B" w:rsidP="00E3300B">
      <w:pPr>
        <w:pStyle w:val="Default"/>
        <w:jc w:val="both"/>
        <w:rPr>
          <w:sz w:val="22"/>
          <w:szCs w:val="22"/>
          <w:lang w:val="en-US"/>
        </w:rPr>
      </w:pPr>
    </w:p>
    <w:p w14:paraId="50E401EF" w14:textId="77777777" w:rsidR="00E3300B" w:rsidRPr="000F7368" w:rsidRDefault="00E3300B" w:rsidP="00E3300B">
      <w:pPr>
        <w:pStyle w:val="Default"/>
        <w:jc w:val="both"/>
        <w:rPr>
          <w:sz w:val="22"/>
          <w:szCs w:val="22"/>
          <w:u w:val="single"/>
          <w:lang w:val="en-US"/>
        </w:rPr>
      </w:pPr>
      <w:r w:rsidRPr="000F7368">
        <w:rPr>
          <w:sz w:val="22"/>
          <w:szCs w:val="22"/>
          <w:u w:val="single"/>
          <w:lang w:val="en-US"/>
        </w:rPr>
        <w:t>13. Concurrence of Policies</w:t>
      </w:r>
      <w:r w:rsidRPr="000F7368">
        <w:rPr>
          <w:sz w:val="22"/>
          <w:szCs w:val="22"/>
          <w:lang w:val="en-US"/>
        </w:rPr>
        <w:t>:</w:t>
      </w:r>
    </w:p>
    <w:p w14:paraId="562B2183" w14:textId="77777777" w:rsidR="00E3300B" w:rsidRPr="000F7368" w:rsidRDefault="00E3300B" w:rsidP="00E3300B">
      <w:pPr>
        <w:pStyle w:val="Default"/>
        <w:jc w:val="both"/>
        <w:rPr>
          <w:sz w:val="22"/>
          <w:szCs w:val="22"/>
          <w:lang w:val="en-US"/>
        </w:rPr>
      </w:pPr>
      <w:r w:rsidRPr="000F7368">
        <w:rPr>
          <w:sz w:val="22"/>
          <w:szCs w:val="22"/>
          <w:lang w:val="en-US"/>
        </w:rPr>
        <w:t>The use of more than one Performance Bond in the same type to cover the subject matter of this contract is prohibited, except in case of additional policies.</w:t>
      </w:r>
    </w:p>
    <w:p w14:paraId="4FB189D0" w14:textId="77777777" w:rsidR="00E3300B" w:rsidRPr="000F7368" w:rsidRDefault="00E3300B" w:rsidP="00E3300B">
      <w:pPr>
        <w:pStyle w:val="Default"/>
        <w:jc w:val="both"/>
        <w:rPr>
          <w:sz w:val="22"/>
          <w:szCs w:val="22"/>
          <w:lang w:val="en-US"/>
        </w:rPr>
      </w:pPr>
    </w:p>
    <w:p w14:paraId="6900C7A1" w14:textId="77777777" w:rsidR="00E3300B" w:rsidRPr="000F7368" w:rsidRDefault="00E3300B" w:rsidP="00E3300B">
      <w:pPr>
        <w:pStyle w:val="Default"/>
        <w:jc w:val="both"/>
        <w:rPr>
          <w:sz w:val="22"/>
          <w:szCs w:val="22"/>
          <w:u w:val="single"/>
          <w:lang w:val="en-US"/>
        </w:rPr>
      </w:pPr>
      <w:r w:rsidRPr="000F7368">
        <w:rPr>
          <w:sz w:val="22"/>
          <w:szCs w:val="22"/>
          <w:u w:val="single"/>
          <w:lang w:val="en-US"/>
        </w:rPr>
        <w:t>14. Termination of the Guarantee</w:t>
      </w:r>
      <w:r w:rsidRPr="000F7368">
        <w:rPr>
          <w:sz w:val="22"/>
          <w:szCs w:val="22"/>
          <w:lang w:val="en-US"/>
        </w:rPr>
        <w:t>:</w:t>
      </w:r>
      <w:r w:rsidRPr="000F7368">
        <w:rPr>
          <w:sz w:val="22"/>
          <w:szCs w:val="22"/>
          <w:u w:val="single"/>
          <w:lang w:val="en-US"/>
        </w:rPr>
        <w:t xml:space="preserve"> </w:t>
      </w:r>
    </w:p>
    <w:p w14:paraId="5DF747E0" w14:textId="77777777" w:rsidR="00E3300B" w:rsidRPr="000F7368" w:rsidRDefault="00E3300B" w:rsidP="00E3300B">
      <w:pPr>
        <w:pStyle w:val="Default"/>
        <w:jc w:val="both"/>
        <w:rPr>
          <w:sz w:val="22"/>
          <w:szCs w:val="22"/>
          <w:lang w:val="en-US"/>
        </w:rPr>
      </w:pPr>
      <w:r w:rsidRPr="000F7368">
        <w:rPr>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728D34CA" w14:textId="77777777" w:rsidR="00E3300B" w:rsidRPr="000F7368" w:rsidRDefault="00E3300B" w:rsidP="00E3300B">
      <w:pPr>
        <w:pStyle w:val="Default"/>
        <w:jc w:val="both"/>
        <w:rPr>
          <w:sz w:val="22"/>
          <w:szCs w:val="22"/>
          <w:lang w:val="en-US"/>
        </w:rPr>
      </w:pPr>
      <w:r w:rsidRPr="000F7368">
        <w:rPr>
          <w:sz w:val="22"/>
          <w:szCs w:val="22"/>
          <w:lang w:val="en-US"/>
        </w:rPr>
        <w:t xml:space="preserve">I – when the subject matter of the master agreement secured by the policy is finally performed, upon an instrument or declaration signed by the insured or return of the policy; </w:t>
      </w:r>
    </w:p>
    <w:p w14:paraId="2E2F101C" w14:textId="77777777" w:rsidR="00E3300B" w:rsidRPr="000F7368" w:rsidRDefault="00E3300B" w:rsidP="00E3300B">
      <w:pPr>
        <w:pStyle w:val="Default"/>
        <w:jc w:val="both"/>
        <w:rPr>
          <w:sz w:val="22"/>
          <w:szCs w:val="22"/>
          <w:lang w:val="en-US"/>
        </w:rPr>
      </w:pPr>
      <w:r w:rsidRPr="000F7368">
        <w:rPr>
          <w:sz w:val="22"/>
          <w:szCs w:val="22"/>
          <w:lang w:val="en-US"/>
        </w:rPr>
        <w:t xml:space="preserve">II – when the insured and the insurance company so agree; </w:t>
      </w:r>
    </w:p>
    <w:p w14:paraId="5E89DD35" w14:textId="77777777" w:rsidR="00E3300B" w:rsidRPr="000F7368" w:rsidRDefault="00E3300B" w:rsidP="00E3300B">
      <w:pPr>
        <w:pStyle w:val="Default"/>
        <w:jc w:val="both"/>
        <w:rPr>
          <w:sz w:val="22"/>
          <w:szCs w:val="22"/>
          <w:lang w:val="en-US"/>
        </w:rPr>
      </w:pPr>
      <w:r w:rsidRPr="000F7368">
        <w:rPr>
          <w:sz w:val="22"/>
          <w:szCs w:val="22"/>
          <w:lang w:val="en-US"/>
        </w:rPr>
        <w:t xml:space="preserve">III – when the indemnification payment to the insured reaches the maximum guarantee limit of the policy; </w:t>
      </w:r>
    </w:p>
    <w:p w14:paraId="69F82EB1" w14:textId="77777777" w:rsidR="00E3300B" w:rsidRPr="000F7368" w:rsidRDefault="00E3300B" w:rsidP="00E3300B">
      <w:pPr>
        <w:pStyle w:val="Default"/>
        <w:jc w:val="both"/>
        <w:rPr>
          <w:sz w:val="22"/>
          <w:szCs w:val="22"/>
          <w:lang w:val="en-US"/>
        </w:rPr>
      </w:pPr>
      <w:r w:rsidRPr="000F7368">
        <w:rPr>
          <w:sz w:val="22"/>
          <w:szCs w:val="22"/>
          <w:lang w:val="en-US"/>
        </w:rPr>
        <w:t xml:space="preserve">IV – when the master agreement is extinguished, for the types in which the policy is bound to a master agreement, or when the obligation secured is extinguished, for the other cases; or </w:t>
      </w:r>
    </w:p>
    <w:p w14:paraId="7124207A" w14:textId="77777777" w:rsidR="00E3300B" w:rsidRPr="000F7368" w:rsidRDefault="00E3300B" w:rsidP="00E3300B">
      <w:pPr>
        <w:pStyle w:val="Default"/>
        <w:jc w:val="both"/>
        <w:rPr>
          <w:sz w:val="22"/>
          <w:szCs w:val="22"/>
          <w:lang w:val="en-US"/>
        </w:rPr>
      </w:pPr>
      <w:r w:rsidRPr="000F7368">
        <w:rPr>
          <w:sz w:val="22"/>
          <w:szCs w:val="22"/>
          <w:lang w:val="en-US"/>
        </w:rPr>
        <w:t xml:space="preserve">V – upon the end of the effectiveness provided for in the policy, unless established otherwise in the Special Conditions. </w:t>
      </w:r>
    </w:p>
    <w:p w14:paraId="11FEE2E8" w14:textId="77777777" w:rsidR="00E3300B" w:rsidRPr="000F7368" w:rsidRDefault="00E3300B" w:rsidP="00E3300B">
      <w:pPr>
        <w:pStyle w:val="Default"/>
        <w:jc w:val="both"/>
        <w:rPr>
          <w:sz w:val="22"/>
          <w:szCs w:val="22"/>
          <w:lang w:val="en-US"/>
        </w:rPr>
      </w:pPr>
      <w:r w:rsidRPr="000F7368">
        <w:rPr>
          <w:sz w:val="22"/>
          <w:szCs w:val="22"/>
          <w:lang w:val="en-US"/>
        </w:rPr>
        <w:t>14.2. When the guarantee of the policy regards a subject matter provided for in a contract, this guarantee shall only be released or refunded upon execution of the contract, pursuant to the provisions in paragraph 4 of article 56 of Law No. 8,666/1993, and its extinction shall be evidenced, in addition to the events provided for in item 14.1., by receipt of the subject matter of the contract pursuant to art. 73 of Law No. 8,666/93.</w:t>
      </w:r>
    </w:p>
    <w:p w14:paraId="7A53980C" w14:textId="77777777" w:rsidR="00E3300B" w:rsidRPr="000F7368" w:rsidRDefault="00E3300B" w:rsidP="00E3300B">
      <w:pPr>
        <w:pStyle w:val="Default"/>
        <w:jc w:val="both"/>
        <w:rPr>
          <w:sz w:val="22"/>
          <w:szCs w:val="22"/>
          <w:lang w:val="en-US"/>
        </w:rPr>
      </w:pPr>
    </w:p>
    <w:p w14:paraId="73FD0648" w14:textId="77777777" w:rsidR="00E3300B" w:rsidRPr="000F7368" w:rsidRDefault="00E3300B" w:rsidP="00E3300B">
      <w:pPr>
        <w:pStyle w:val="Default"/>
        <w:jc w:val="both"/>
        <w:rPr>
          <w:sz w:val="22"/>
          <w:szCs w:val="22"/>
          <w:u w:val="single"/>
          <w:lang w:val="en-US"/>
        </w:rPr>
      </w:pPr>
      <w:r w:rsidRPr="000F7368">
        <w:rPr>
          <w:sz w:val="22"/>
          <w:szCs w:val="22"/>
          <w:u w:val="single"/>
          <w:lang w:val="en-US"/>
        </w:rPr>
        <w:t>15. Contract Termination</w:t>
      </w:r>
      <w:r w:rsidRPr="000F7368">
        <w:rPr>
          <w:sz w:val="22"/>
          <w:szCs w:val="22"/>
          <w:lang w:val="en-US"/>
        </w:rPr>
        <w:t>:</w:t>
      </w:r>
      <w:r w:rsidRPr="000F7368">
        <w:rPr>
          <w:sz w:val="22"/>
          <w:szCs w:val="22"/>
          <w:u w:val="single"/>
          <w:lang w:val="en-US"/>
        </w:rPr>
        <w:t xml:space="preserve"> </w:t>
      </w:r>
    </w:p>
    <w:p w14:paraId="4CE6F729" w14:textId="77777777" w:rsidR="00E3300B" w:rsidRPr="000F7368" w:rsidRDefault="00E3300B" w:rsidP="00E3300B">
      <w:pPr>
        <w:pStyle w:val="Default"/>
        <w:jc w:val="both"/>
        <w:rPr>
          <w:sz w:val="22"/>
          <w:szCs w:val="22"/>
          <w:lang w:val="en-US"/>
        </w:rPr>
      </w:pPr>
      <w:r w:rsidRPr="000F7368">
        <w:rPr>
          <w:sz w:val="22"/>
          <w:szCs w:val="22"/>
          <w:lang w:val="en-US"/>
        </w:rPr>
        <w:t xml:space="preserve">15.1. In case of full or partial termination of the contract, at any time, by initiative of the insured or the insurance company and by common agreement, the following provisions shall be observed: </w:t>
      </w:r>
    </w:p>
    <w:p w14:paraId="53A4B53D" w14:textId="77777777" w:rsidR="00E3300B" w:rsidRPr="000F7368" w:rsidRDefault="00E3300B" w:rsidP="00E3300B">
      <w:pPr>
        <w:pStyle w:val="Default"/>
        <w:jc w:val="both"/>
        <w:rPr>
          <w:sz w:val="22"/>
          <w:szCs w:val="22"/>
          <w:lang w:val="en-US"/>
        </w:rPr>
      </w:pPr>
      <w:r w:rsidRPr="000F7368">
        <w:rPr>
          <w:sz w:val="22"/>
          <w:szCs w:val="22"/>
          <w:lang w:val="en-US"/>
        </w:rPr>
        <w:t>15.1.1. In case of termination at the request of the insurance company, it shall withhold from the premium received, in addition to the fees, the amount proportional to the time lapsed;</w:t>
      </w:r>
    </w:p>
    <w:p w14:paraId="70C9BABA" w14:textId="77777777" w:rsidR="00E3300B" w:rsidRPr="000F7368" w:rsidRDefault="00E3300B" w:rsidP="00E3300B">
      <w:pPr>
        <w:pStyle w:val="Default"/>
        <w:jc w:val="both"/>
        <w:rPr>
          <w:sz w:val="22"/>
          <w:szCs w:val="22"/>
          <w:lang w:val="en-US"/>
        </w:rPr>
      </w:pPr>
      <w:r w:rsidRPr="000F7368">
        <w:rPr>
          <w:sz w:val="22"/>
          <w:szCs w:val="22"/>
          <w:lang w:val="en-US"/>
        </w:rPr>
        <w:t>15.1.2. In case of termination at the request of the insured, the insurance company shall withhold, in addition to the fees, no more than the premium calculated according to the short-term table below:</w:t>
      </w:r>
    </w:p>
    <w:p w14:paraId="060D5C0C" w14:textId="77777777" w:rsidR="00E3300B" w:rsidRPr="000F7368" w:rsidRDefault="00E3300B" w:rsidP="00E3300B">
      <w:pPr>
        <w:jc w:val="both"/>
        <w:rPr>
          <w:rFonts w:cs="Arial"/>
          <w:lang w:val="en-US"/>
        </w:rPr>
      </w:pPr>
    </w:p>
    <w:p w14:paraId="4990F02E" w14:textId="77777777" w:rsidR="00E3300B" w:rsidRPr="000F7368" w:rsidRDefault="00E3300B" w:rsidP="00E3300B">
      <w:pPr>
        <w:jc w:val="both"/>
        <w:rPr>
          <w:rFonts w:cs="Arial"/>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1369"/>
        <w:gridCol w:w="2788"/>
        <w:gridCol w:w="1459"/>
      </w:tblGrid>
      <w:tr w:rsidR="00E3300B" w:rsidRPr="001B5F2F" w14:paraId="6E569AB1" w14:textId="77777777" w:rsidTr="00D03518">
        <w:trPr>
          <w:trHeight w:val="454"/>
          <w:tblHeader/>
          <w:jc w:val="center"/>
        </w:trPr>
        <w:tc>
          <w:tcPr>
            <w:tcW w:w="1694" w:type="pct"/>
            <w:vAlign w:val="center"/>
          </w:tcPr>
          <w:p w14:paraId="585AFAE9" w14:textId="77777777" w:rsidR="00E3300B" w:rsidRPr="000F7368" w:rsidRDefault="00E3300B" w:rsidP="00D03518">
            <w:pPr>
              <w:pStyle w:val="Default"/>
              <w:jc w:val="center"/>
              <w:rPr>
                <w:b/>
                <w:lang w:val="en-US"/>
              </w:rPr>
            </w:pPr>
            <w:r w:rsidRPr="000F7368">
              <w:rPr>
                <w:b/>
                <w:lang w:val="en-US"/>
              </w:rPr>
              <w:t>Ratio to be applied on the original effectiveness to obtain the term in days</w:t>
            </w:r>
          </w:p>
        </w:tc>
        <w:tc>
          <w:tcPr>
            <w:tcW w:w="806" w:type="pct"/>
            <w:vAlign w:val="center"/>
          </w:tcPr>
          <w:p w14:paraId="3558B38F" w14:textId="77777777" w:rsidR="00E3300B" w:rsidRPr="001B5F2F" w:rsidRDefault="00E3300B" w:rsidP="00D03518">
            <w:pPr>
              <w:pStyle w:val="Default"/>
              <w:jc w:val="center"/>
              <w:rPr>
                <w:b/>
                <w:lang w:val="en-US"/>
              </w:rPr>
            </w:pPr>
            <w:r w:rsidRPr="001B5F2F">
              <w:rPr>
                <w:b/>
                <w:lang w:val="en-US"/>
              </w:rPr>
              <w:t>% of the Premium</w:t>
            </w:r>
          </w:p>
        </w:tc>
        <w:tc>
          <w:tcPr>
            <w:tcW w:w="1641" w:type="pct"/>
            <w:vAlign w:val="center"/>
          </w:tcPr>
          <w:p w14:paraId="26ED328B" w14:textId="77777777" w:rsidR="00E3300B" w:rsidRPr="001B5F2F" w:rsidRDefault="00E3300B" w:rsidP="00D03518">
            <w:pPr>
              <w:pStyle w:val="Default"/>
              <w:jc w:val="center"/>
              <w:rPr>
                <w:b/>
                <w:lang w:val="en-US"/>
              </w:rPr>
            </w:pPr>
            <w:r w:rsidRPr="001B5F2F">
              <w:rPr>
                <w:b/>
                <w:lang w:val="en-US"/>
              </w:rPr>
              <w:t>Ratio to be applied on the original effectiveness to obtain the term in days</w:t>
            </w:r>
          </w:p>
        </w:tc>
        <w:tc>
          <w:tcPr>
            <w:tcW w:w="859" w:type="pct"/>
            <w:vAlign w:val="center"/>
          </w:tcPr>
          <w:p w14:paraId="74B8BDCF" w14:textId="77777777" w:rsidR="00E3300B" w:rsidRPr="001B5F2F" w:rsidRDefault="00E3300B" w:rsidP="00D03518">
            <w:pPr>
              <w:pStyle w:val="Default"/>
              <w:jc w:val="center"/>
              <w:rPr>
                <w:b/>
                <w:lang w:val="en-US"/>
              </w:rPr>
            </w:pPr>
            <w:r w:rsidRPr="001B5F2F">
              <w:rPr>
                <w:b/>
                <w:lang w:val="en-US"/>
              </w:rPr>
              <w:t>% of the Premium</w:t>
            </w:r>
          </w:p>
        </w:tc>
      </w:tr>
      <w:tr w:rsidR="00E3300B" w:rsidRPr="001B5F2F" w14:paraId="7EEEA22A" w14:textId="77777777" w:rsidTr="00D03518">
        <w:trPr>
          <w:trHeight w:val="454"/>
          <w:jc w:val="center"/>
        </w:trPr>
        <w:tc>
          <w:tcPr>
            <w:tcW w:w="1694" w:type="pct"/>
            <w:vAlign w:val="center"/>
          </w:tcPr>
          <w:p w14:paraId="0B79791B" w14:textId="77777777" w:rsidR="00E3300B" w:rsidRPr="001B5F2F" w:rsidRDefault="00E3300B" w:rsidP="00D03518">
            <w:pPr>
              <w:pStyle w:val="Default"/>
              <w:jc w:val="center"/>
              <w:rPr>
                <w:lang w:val="en-US"/>
              </w:rPr>
            </w:pPr>
            <w:r w:rsidRPr="001B5F2F">
              <w:rPr>
                <w:lang w:val="en-US"/>
              </w:rPr>
              <w:t>15/365</w:t>
            </w:r>
          </w:p>
        </w:tc>
        <w:tc>
          <w:tcPr>
            <w:tcW w:w="806" w:type="pct"/>
            <w:vAlign w:val="center"/>
          </w:tcPr>
          <w:p w14:paraId="4E27BD93" w14:textId="77777777" w:rsidR="00E3300B" w:rsidRPr="001B5F2F" w:rsidRDefault="00E3300B" w:rsidP="00D03518">
            <w:pPr>
              <w:pStyle w:val="Default"/>
              <w:jc w:val="center"/>
              <w:rPr>
                <w:lang w:val="en-US"/>
              </w:rPr>
            </w:pPr>
            <w:r w:rsidRPr="001B5F2F">
              <w:rPr>
                <w:lang w:val="en-US"/>
              </w:rPr>
              <w:t>13</w:t>
            </w:r>
          </w:p>
        </w:tc>
        <w:tc>
          <w:tcPr>
            <w:tcW w:w="1641" w:type="pct"/>
            <w:vAlign w:val="center"/>
          </w:tcPr>
          <w:p w14:paraId="65A09627" w14:textId="77777777" w:rsidR="00E3300B" w:rsidRPr="001B5F2F" w:rsidRDefault="00E3300B" w:rsidP="00D03518">
            <w:pPr>
              <w:pStyle w:val="Default"/>
              <w:jc w:val="center"/>
              <w:rPr>
                <w:lang w:val="en-US"/>
              </w:rPr>
            </w:pPr>
            <w:r w:rsidRPr="001B5F2F">
              <w:rPr>
                <w:lang w:val="en-US"/>
              </w:rPr>
              <w:t>195/365</w:t>
            </w:r>
          </w:p>
        </w:tc>
        <w:tc>
          <w:tcPr>
            <w:tcW w:w="859" w:type="pct"/>
            <w:vAlign w:val="center"/>
          </w:tcPr>
          <w:p w14:paraId="5CAD49A2" w14:textId="77777777" w:rsidR="00E3300B" w:rsidRPr="001B5F2F" w:rsidRDefault="00E3300B" w:rsidP="00D03518">
            <w:pPr>
              <w:pStyle w:val="Default"/>
              <w:jc w:val="center"/>
              <w:rPr>
                <w:lang w:val="en-US"/>
              </w:rPr>
            </w:pPr>
            <w:r w:rsidRPr="001B5F2F">
              <w:rPr>
                <w:lang w:val="en-US"/>
              </w:rPr>
              <w:t>73</w:t>
            </w:r>
          </w:p>
        </w:tc>
      </w:tr>
      <w:tr w:rsidR="00E3300B" w:rsidRPr="001B5F2F" w14:paraId="69CD5D77" w14:textId="77777777" w:rsidTr="00D03518">
        <w:trPr>
          <w:trHeight w:val="454"/>
          <w:jc w:val="center"/>
        </w:trPr>
        <w:tc>
          <w:tcPr>
            <w:tcW w:w="1694" w:type="pct"/>
            <w:vAlign w:val="center"/>
          </w:tcPr>
          <w:p w14:paraId="23D02F0E" w14:textId="77777777" w:rsidR="00E3300B" w:rsidRPr="001B5F2F" w:rsidRDefault="00E3300B" w:rsidP="00D03518">
            <w:pPr>
              <w:pStyle w:val="Default"/>
              <w:jc w:val="center"/>
              <w:rPr>
                <w:lang w:val="en-US"/>
              </w:rPr>
            </w:pPr>
            <w:r w:rsidRPr="001B5F2F">
              <w:rPr>
                <w:lang w:val="en-US"/>
              </w:rPr>
              <w:t>30/365</w:t>
            </w:r>
          </w:p>
        </w:tc>
        <w:tc>
          <w:tcPr>
            <w:tcW w:w="806" w:type="pct"/>
            <w:vAlign w:val="center"/>
          </w:tcPr>
          <w:p w14:paraId="04A9E110" w14:textId="77777777" w:rsidR="00E3300B" w:rsidRPr="001B5F2F" w:rsidRDefault="00E3300B" w:rsidP="00D03518">
            <w:pPr>
              <w:pStyle w:val="Default"/>
              <w:jc w:val="center"/>
              <w:rPr>
                <w:lang w:val="en-US"/>
              </w:rPr>
            </w:pPr>
            <w:r w:rsidRPr="001B5F2F">
              <w:rPr>
                <w:lang w:val="en-US"/>
              </w:rPr>
              <w:t>20</w:t>
            </w:r>
          </w:p>
        </w:tc>
        <w:tc>
          <w:tcPr>
            <w:tcW w:w="1641" w:type="pct"/>
            <w:vAlign w:val="center"/>
          </w:tcPr>
          <w:p w14:paraId="042BE667" w14:textId="77777777" w:rsidR="00E3300B" w:rsidRPr="001B5F2F" w:rsidRDefault="00E3300B" w:rsidP="00D03518">
            <w:pPr>
              <w:pStyle w:val="Default"/>
              <w:jc w:val="center"/>
              <w:rPr>
                <w:lang w:val="en-US"/>
              </w:rPr>
            </w:pPr>
            <w:r w:rsidRPr="001B5F2F">
              <w:rPr>
                <w:lang w:val="en-US"/>
              </w:rPr>
              <w:t>210/365</w:t>
            </w:r>
          </w:p>
        </w:tc>
        <w:tc>
          <w:tcPr>
            <w:tcW w:w="859" w:type="pct"/>
            <w:vAlign w:val="center"/>
          </w:tcPr>
          <w:p w14:paraId="2332AAC0" w14:textId="77777777" w:rsidR="00E3300B" w:rsidRPr="001B5F2F" w:rsidRDefault="00E3300B" w:rsidP="00D03518">
            <w:pPr>
              <w:pStyle w:val="Default"/>
              <w:jc w:val="center"/>
              <w:rPr>
                <w:lang w:val="en-US"/>
              </w:rPr>
            </w:pPr>
            <w:r w:rsidRPr="001B5F2F">
              <w:rPr>
                <w:lang w:val="en-US"/>
              </w:rPr>
              <w:t>75</w:t>
            </w:r>
          </w:p>
        </w:tc>
      </w:tr>
      <w:tr w:rsidR="00E3300B" w:rsidRPr="001B5F2F" w14:paraId="41D3D1F2" w14:textId="77777777" w:rsidTr="00D03518">
        <w:trPr>
          <w:trHeight w:val="454"/>
          <w:jc w:val="center"/>
        </w:trPr>
        <w:tc>
          <w:tcPr>
            <w:tcW w:w="1694" w:type="pct"/>
            <w:vAlign w:val="center"/>
          </w:tcPr>
          <w:p w14:paraId="068796A5" w14:textId="77777777" w:rsidR="00E3300B" w:rsidRPr="001B5F2F" w:rsidRDefault="00E3300B" w:rsidP="00D03518">
            <w:pPr>
              <w:pStyle w:val="Default"/>
              <w:jc w:val="center"/>
              <w:rPr>
                <w:lang w:val="en-US"/>
              </w:rPr>
            </w:pPr>
            <w:r w:rsidRPr="001B5F2F">
              <w:rPr>
                <w:lang w:val="en-US"/>
              </w:rPr>
              <w:t>45/365</w:t>
            </w:r>
          </w:p>
        </w:tc>
        <w:tc>
          <w:tcPr>
            <w:tcW w:w="806" w:type="pct"/>
            <w:vAlign w:val="center"/>
          </w:tcPr>
          <w:p w14:paraId="1AAAE773" w14:textId="77777777" w:rsidR="00E3300B" w:rsidRPr="001B5F2F" w:rsidRDefault="00E3300B" w:rsidP="00D03518">
            <w:pPr>
              <w:pStyle w:val="Default"/>
              <w:jc w:val="center"/>
              <w:rPr>
                <w:lang w:val="en-US"/>
              </w:rPr>
            </w:pPr>
            <w:r w:rsidRPr="001B5F2F">
              <w:rPr>
                <w:lang w:val="en-US"/>
              </w:rPr>
              <w:t>27</w:t>
            </w:r>
          </w:p>
        </w:tc>
        <w:tc>
          <w:tcPr>
            <w:tcW w:w="1641" w:type="pct"/>
            <w:vAlign w:val="center"/>
          </w:tcPr>
          <w:p w14:paraId="297DE066" w14:textId="77777777" w:rsidR="00E3300B" w:rsidRPr="001B5F2F" w:rsidRDefault="00E3300B" w:rsidP="00D03518">
            <w:pPr>
              <w:pStyle w:val="Default"/>
              <w:jc w:val="center"/>
              <w:rPr>
                <w:lang w:val="en-US"/>
              </w:rPr>
            </w:pPr>
            <w:r w:rsidRPr="001B5F2F">
              <w:rPr>
                <w:lang w:val="en-US"/>
              </w:rPr>
              <w:t>225/365</w:t>
            </w:r>
          </w:p>
        </w:tc>
        <w:tc>
          <w:tcPr>
            <w:tcW w:w="859" w:type="pct"/>
            <w:vAlign w:val="center"/>
          </w:tcPr>
          <w:p w14:paraId="5D1676AE" w14:textId="77777777" w:rsidR="00E3300B" w:rsidRPr="001B5F2F" w:rsidRDefault="00E3300B" w:rsidP="00D03518">
            <w:pPr>
              <w:pStyle w:val="Default"/>
              <w:jc w:val="center"/>
              <w:rPr>
                <w:lang w:val="en-US"/>
              </w:rPr>
            </w:pPr>
            <w:r w:rsidRPr="001B5F2F">
              <w:rPr>
                <w:lang w:val="en-US"/>
              </w:rPr>
              <w:t>78</w:t>
            </w:r>
          </w:p>
        </w:tc>
      </w:tr>
      <w:tr w:rsidR="00E3300B" w:rsidRPr="001B5F2F" w14:paraId="1A68F153" w14:textId="77777777" w:rsidTr="00D03518">
        <w:trPr>
          <w:trHeight w:val="454"/>
          <w:jc w:val="center"/>
        </w:trPr>
        <w:tc>
          <w:tcPr>
            <w:tcW w:w="1694" w:type="pct"/>
            <w:vAlign w:val="center"/>
          </w:tcPr>
          <w:p w14:paraId="7629F77E" w14:textId="77777777" w:rsidR="00E3300B" w:rsidRPr="001B5F2F" w:rsidRDefault="00E3300B" w:rsidP="00D03518">
            <w:pPr>
              <w:pStyle w:val="Default"/>
              <w:jc w:val="center"/>
              <w:rPr>
                <w:lang w:val="en-US"/>
              </w:rPr>
            </w:pPr>
            <w:r w:rsidRPr="001B5F2F">
              <w:rPr>
                <w:lang w:val="en-US"/>
              </w:rPr>
              <w:t>60/365</w:t>
            </w:r>
          </w:p>
        </w:tc>
        <w:tc>
          <w:tcPr>
            <w:tcW w:w="806" w:type="pct"/>
            <w:vAlign w:val="center"/>
          </w:tcPr>
          <w:p w14:paraId="4308A106" w14:textId="77777777" w:rsidR="00E3300B" w:rsidRPr="001B5F2F" w:rsidRDefault="00E3300B" w:rsidP="00D03518">
            <w:pPr>
              <w:pStyle w:val="Default"/>
              <w:jc w:val="center"/>
              <w:rPr>
                <w:lang w:val="en-US"/>
              </w:rPr>
            </w:pPr>
            <w:r w:rsidRPr="001B5F2F">
              <w:rPr>
                <w:lang w:val="en-US"/>
              </w:rPr>
              <w:t>30</w:t>
            </w:r>
          </w:p>
        </w:tc>
        <w:tc>
          <w:tcPr>
            <w:tcW w:w="1641" w:type="pct"/>
            <w:vAlign w:val="center"/>
          </w:tcPr>
          <w:p w14:paraId="3D162D96" w14:textId="77777777" w:rsidR="00E3300B" w:rsidRPr="001B5F2F" w:rsidRDefault="00E3300B" w:rsidP="00D03518">
            <w:pPr>
              <w:pStyle w:val="Default"/>
              <w:jc w:val="center"/>
              <w:rPr>
                <w:lang w:val="en-US"/>
              </w:rPr>
            </w:pPr>
            <w:r w:rsidRPr="001B5F2F">
              <w:rPr>
                <w:lang w:val="en-US"/>
              </w:rPr>
              <w:t>240/365</w:t>
            </w:r>
          </w:p>
        </w:tc>
        <w:tc>
          <w:tcPr>
            <w:tcW w:w="859" w:type="pct"/>
            <w:vAlign w:val="center"/>
          </w:tcPr>
          <w:p w14:paraId="16DF9522" w14:textId="77777777" w:rsidR="00E3300B" w:rsidRPr="001B5F2F" w:rsidRDefault="00E3300B" w:rsidP="00D03518">
            <w:pPr>
              <w:pStyle w:val="Default"/>
              <w:jc w:val="center"/>
              <w:rPr>
                <w:lang w:val="en-US"/>
              </w:rPr>
            </w:pPr>
            <w:r w:rsidRPr="001B5F2F">
              <w:rPr>
                <w:lang w:val="en-US"/>
              </w:rPr>
              <w:t>80</w:t>
            </w:r>
          </w:p>
        </w:tc>
      </w:tr>
      <w:tr w:rsidR="00E3300B" w:rsidRPr="001B5F2F" w14:paraId="227A93A9" w14:textId="77777777" w:rsidTr="00D03518">
        <w:trPr>
          <w:trHeight w:val="454"/>
          <w:jc w:val="center"/>
        </w:trPr>
        <w:tc>
          <w:tcPr>
            <w:tcW w:w="1694" w:type="pct"/>
            <w:vAlign w:val="center"/>
          </w:tcPr>
          <w:p w14:paraId="46FECAEE" w14:textId="77777777" w:rsidR="00E3300B" w:rsidRPr="001B5F2F" w:rsidRDefault="00E3300B" w:rsidP="00D03518">
            <w:pPr>
              <w:pStyle w:val="Default"/>
              <w:jc w:val="center"/>
              <w:rPr>
                <w:lang w:val="en-US"/>
              </w:rPr>
            </w:pPr>
            <w:r w:rsidRPr="001B5F2F">
              <w:rPr>
                <w:lang w:val="en-US"/>
              </w:rPr>
              <w:t>75/365</w:t>
            </w:r>
          </w:p>
        </w:tc>
        <w:tc>
          <w:tcPr>
            <w:tcW w:w="806" w:type="pct"/>
            <w:vAlign w:val="center"/>
          </w:tcPr>
          <w:p w14:paraId="37BBD4C4" w14:textId="77777777" w:rsidR="00E3300B" w:rsidRPr="001B5F2F" w:rsidRDefault="00E3300B" w:rsidP="00D03518">
            <w:pPr>
              <w:pStyle w:val="Default"/>
              <w:jc w:val="center"/>
              <w:rPr>
                <w:lang w:val="en-US"/>
              </w:rPr>
            </w:pPr>
            <w:r w:rsidRPr="001B5F2F">
              <w:rPr>
                <w:lang w:val="en-US"/>
              </w:rPr>
              <w:t>37</w:t>
            </w:r>
          </w:p>
        </w:tc>
        <w:tc>
          <w:tcPr>
            <w:tcW w:w="1641" w:type="pct"/>
            <w:vAlign w:val="center"/>
          </w:tcPr>
          <w:p w14:paraId="3BDE47E8" w14:textId="77777777" w:rsidR="00E3300B" w:rsidRPr="001B5F2F" w:rsidRDefault="00E3300B" w:rsidP="00D03518">
            <w:pPr>
              <w:pStyle w:val="Default"/>
              <w:jc w:val="center"/>
              <w:rPr>
                <w:lang w:val="en-US"/>
              </w:rPr>
            </w:pPr>
            <w:r w:rsidRPr="001B5F2F">
              <w:rPr>
                <w:lang w:val="en-US"/>
              </w:rPr>
              <w:t>255/365</w:t>
            </w:r>
          </w:p>
        </w:tc>
        <w:tc>
          <w:tcPr>
            <w:tcW w:w="859" w:type="pct"/>
            <w:vAlign w:val="center"/>
          </w:tcPr>
          <w:p w14:paraId="59796DEA" w14:textId="77777777" w:rsidR="00E3300B" w:rsidRPr="001B5F2F" w:rsidRDefault="00E3300B" w:rsidP="00D03518">
            <w:pPr>
              <w:pStyle w:val="Default"/>
              <w:jc w:val="center"/>
              <w:rPr>
                <w:lang w:val="en-US"/>
              </w:rPr>
            </w:pPr>
            <w:r w:rsidRPr="001B5F2F">
              <w:rPr>
                <w:lang w:val="en-US"/>
              </w:rPr>
              <w:t>83</w:t>
            </w:r>
          </w:p>
        </w:tc>
      </w:tr>
      <w:tr w:rsidR="00E3300B" w:rsidRPr="001B5F2F" w14:paraId="24628629" w14:textId="77777777" w:rsidTr="00D03518">
        <w:trPr>
          <w:trHeight w:val="454"/>
          <w:jc w:val="center"/>
        </w:trPr>
        <w:tc>
          <w:tcPr>
            <w:tcW w:w="1694" w:type="pct"/>
            <w:vAlign w:val="center"/>
          </w:tcPr>
          <w:p w14:paraId="537F7237" w14:textId="77777777" w:rsidR="00E3300B" w:rsidRPr="001B5F2F" w:rsidRDefault="00E3300B" w:rsidP="00D03518">
            <w:pPr>
              <w:pStyle w:val="Default"/>
              <w:jc w:val="center"/>
              <w:rPr>
                <w:lang w:val="en-US"/>
              </w:rPr>
            </w:pPr>
            <w:r w:rsidRPr="001B5F2F">
              <w:rPr>
                <w:lang w:val="en-US"/>
              </w:rPr>
              <w:t>90/365</w:t>
            </w:r>
          </w:p>
        </w:tc>
        <w:tc>
          <w:tcPr>
            <w:tcW w:w="806" w:type="pct"/>
            <w:vAlign w:val="center"/>
          </w:tcPr>
          <w:p w14:paraId="5B4D8E2E" w14:textId="77777777" w:rsidR="00E3300B" w:rsidRPr="001B5F2F" w:rsidRDefault="00E3300B" w:rsidP="00D03518">
            <w:pPr>
              <w:pStyle w:val="Default"/>
              <w:jc w:val="center"/>
              <w:rPr>
                <w:lang w:val="en-US"/>
              </w:rPr>
            </w:pPr>
            <w:r w:rsidRPr="001B5F2F">
              <w:rPr>
                <w:lang w:val="en-US"/>
              </w:rPr>
              <w:t>40</w:t>
            </w:r>
          </w:p>
        </w:tc>
        <w:tc>
          <w:tcPr>
            <w:tcW w:w="1641" w:type="pct"/>
            <w:vAlign w:val="center"/>
          </w:tcPr>
          <w:p w14:paraId="4954719F" w14:textId="77777777" w:rsidR="00E3300B" w:rsidRPr="001B5F2F" w:rsidRDefault="00E3300B" w:rsidP="00D03518">
            <w:pPr>
              <w:pStyle w:val="Default"/>
              <w:jc w:val="center"/>
              <w:rPr>
                <w:lang w:val="en-US"/>
              </w:rPr>
            </w:pPr>
            <w:r w:rsidRPr="001B5F2F">
              <w:rPr>
                <w:lang w:val="en-US"/>
              </w:rPr>
              <w:t>270/365</w:t>
            </w:r>
          </w:p>
        </w:tc>
        <w:tc>
          <w:tcPr>
            <w:tcW w:w="859" w:type="pct"/>
            <w:vAlign w:val="center"/>
          </w:tcPr>
          <w:p w14:paraId="4797C4B7" w14:textId="77777777" w:rsidR="00E3300B" w:rsidRPr="001B5F2F" w:rsidRDefault="00E3300B" w:rsidP="00D03518">
            <w:pPr>
              <w:pStyle w:val="Default"/>
              <w:jc w:val="center"/>
              <w:rPr>
                <w:lang w:val="en-US"/>
              </w:rPr>
            </w:pPr>
            <w:r w:rsidRPr="001B5F2F">
              <w:rPr>
                <w:lang w:val="en-US"/>
              </w:rPr>
              <w:t>85</w:t>
            </w:r>
          </w:p>
        </w:tc>
      </w:tr>
      <w:tr w:rsidR="00E3300B" w:rsidRPr="001B5F2F" w14:paraId="717B2006" w14:textId="77777777" w:rsidTr="00D03518">
        <w:trPr>
          <w:trHeight w:val="454"/>
          <w:jc w:val="center"/>
        </w:trPr>
        <w:tc>
          <w:tcPr>
            <w:tcW w:w="1694" w:type="pct"/>
            <w:vAlign w:val="center"/>
          </w:tcPr>
          <w:p w14:paraId="72C19906" w14:textId="77777777" w:rsidR="00E3300B" w:rsidRPr="001B5F2F" w:rsidRDefault="00E3300B" w:rsidP="00D03518">
            <w:pPr>
              <w:pStyle w:val="Default"/>
              <w:jc w:val="center"/>
              <w:rPr>
                <w:lang w:val="en-US"/>
              </w:rPr>
            </w:pPr>
            <w:r w:rsidRPr="001B5F2F">
              <w:rPr>
                <w:lang w:val="en-US"/>
              </w:rPr>
              <w:t>105/365</w:t>
            </w:r>
          </w:p>
        </w:tc>
        <w:tc>
          <w:tcPr>
            <w:tcW w:w="806" w:type="pct"/>
            <w:vAlign w:val="center"/>
          </w:tcPr>
          <w:p w14:paraId="08187BFC" w14:textId="77777777" w:rsidR="00E3300B" w:rsidRPr="001B5F2F" w:rsidRDefault="00E3300B" w:rsidP="00D03518">
            <w:pPr>
              <w:pStyle w:val="Default"/>
              <w:jc w:val="center"/>
              <w:rPr>
                <w:lang w:val="en-US"/>
              </w:rPr>
            </w:pPr>
            <w:r w:rsidRPr="001B5F2F">
              <w:rPr>
                <w:lang w:val="en-US"/>
              </w:rPr>
              <w:t>46</w:t>
            </w:r>
          </w:p>
        </w:tc>
        <w:tc>
          <w:tcPr>
            <w:tcW w:w="1641" w:type="pct"/>
            <w:vAlign w:val="center"/>
          </w:tcPr>
          <w:p w14:paraId="2E592F51" w14:textId="77777777" w:rsidR="00E3300B" w:rsidRPr="001B5F2F" w:rsidRDefault="00E3300B" w:rsidP="00D03518">
            <w:pPr>
              <w:pStyle w:val="Default"/>
              <w:jc w:val="center"/>
              <w:rPr>
                <w:lang w:val="en-US"/>
              </w:rPr>
            </w:pPr>
            <w:r w:rsidRPr="001B5F2F">
              <w:rPr>
                <w:lang w:val="en-US"/>
              </w:rPr>
              <w:t>285/365</w:t>
            </w:r>
          </w:p>
        </w:tc>
        <w:tc>
          <w:tcPr>
            <w:tcW w:w="859" w:type="pct"/>
            <w:vAlign w:val="center"/>
          </w:tcPr>
          <w:p w14:paraId="2E78F5D1" w14:textId="77777777" w:rsidR="00E3300B" w:rsidRPr="001B5F2F" w:rsidRDefault="00E3300B" w:rsidP="00D03518">
            <w:pPr>
              <w:pStyle w:val="Default"/>
              <w:jc w:val="center"/>
              <w:rPr>
                <w:lang w:val="en-US"/>
              </w:rPr>
            </w:pPr>
            <w:r w:rsidRPr="001B5F2F">
              <w:rPr>
                <w:lang w:val="en-US"/>
              </w:rPr>
              <w:t>88</w:t>
            </w:r>
          </w:p>
        </w:tc>
      </w:tr>
      <w:tr w:rsidR="00E3300B" w:rsidRPr="001B5F2F" w14:paraId="7E93E85C" w14:textId="77777777" w:rsidTr="00D03518">
        <w:trPr>
          <w:trHeight w:val="454"/>
          <w:jc w:val="center"/>
        </w:trPr>
        <w:tc>
          <w:tcPr>
            <w:tcW w:w="1694" w:type="pct"/>
            <w:vAlign w:val="center"/>
          </w:tcPr>
          <w:p w14:paraId="1B8882DD" w14:textId="77777777" w:rsidR="00E3300B" w:rsidRPr="001B5F2F" w:rsidRDefault="00E3300B" w:rsidP="00D03518">
            <w:pPr>
              <w:pStyle w:val="Default"/>
              <w:jc w:val="center"/>
              <w:rPr>
                <w:lang w:val="en-US"/>
              </w:rPr>
            </w:pPr>
            <w:r w:rsidRPr="001B5F2F">
              <w:rPr>
                <w:lang w:val="en-US"/>
              </w:rPr>
              <w:t>120/365</w:t>
            </w:r>
          </w:p>
        </w:tc>
        <w:tc>
          <w:tcPr>
            <w:tcW w:w="806" w:type="pct"/>
            <w:vAlign w:val="center"/>
          </w:tcPr>
          <w:p w14:paraId="5F11155A" w14:textId="77777777" w:rsidR="00E3300B" w:rsidRPr="001B5F2F" w:rsidRDefault="00E3300B" w:rsidP="00D03518">
            <w:pPr>
              <w:pStyle w:val="Default"/>
              <w:jc w:val="center"/>
              <w:rPr>
                <w:lang w:val="en-US"/>
              </w:rPr>
            </w:pPr>
            <w:r w:rsidRPr="001B5F2F">
              <w:rPr>
                <w:lang w:val="en-US"/>
              </w:rPr>
              <w:t>50</w:t>
            </w:r>
          </w:p>
        </w:tc>
        <w:tc>
          <w:tcPr>
            <w:tcW w:w="1641" w:type="pct"/>
            <w:vAlign w:val="center"/>
          </w:tcPr>
          <w:p w14:paraId="2D6CF8F6" w14:textId="77777777" w:rsidR="00E3300B" w:rsidRPr="001B5F2F" w:rsidRDefault="00E3300B" w:rsidP="00D03518">
            <w:pPr>
              <w:pStyle w:val="Default"/>
              <w:jc w:val="center"/>
              <w:rPr>
                <w:lang w:val="en-US"/>
              </w:rPr>
            </w:pPr>
            <w:r w:rsidRPr="001B5F2F">
              <w:rPr>
                <w:lang w:val="en-US"/>
              </w:rPr>
              <w:t>300/365</w:t>
            </w:r>
          </w:p>
        </w:tc>
        <w:tc>
          <w:tcPr>
            <w:tcW w:w="859" w:type="pct"/>
            <w:vAlign w:val="center"/>
          </w:tcPr>
          <w:p w14:paraId="4897B1FC" w14:textId="77777777" w:rsidR="00E3300B" w:rsidRPr="001B5F2F" w:rsidRDefault="00E3300B" w:rsidP="00D03518">
            <w:pPr>
              <w:pStyle w:val="Default"/>
              <w:jc w:val="center"/>
              <w:rPr>
                <w:lang w:val="en-US"/>
              </w:rPr>
            </w:pPr>
            <w:r w:rsidRPr="001B5F2F">
              <w:rPr>
                <w:lang w:val="en-US"/>
              </w:rPr>
              <w:t>90</w:t>
            </w:r>
          </w:p>
        </w:tc>
      </w:tr>
      <w:tr w:rsidR="00E3300B" w:rsidRPr="001B5F2F" w14:paraId="7F39E862" w14:textId="77777777" w:rsidTr="00D03518">
        <w:trPr>
          <w:trHeight w:val="454"/>
          <w:jc w:val="center"/>
        </w:trPr>
        <w:tc>
          <w:tcPr>
            <w:tcW w:w="1694" w:type="pct"/>
            <w:vAlign w:val="center"/>
          </w:tcPr>
          <w:p w14:paraId="0B460D22" w14:textId="77777777" w:rsidR="00E3300B" w:rsidRPr="001B5F2F" w:rsidRDefault="00E3300B" w:rsidP="00D03518">
            <w:pPr>
              <w:pStyle w:val="Default"/>
              <w:jc w:val="center"/>
              <w:rPr>
                <w:lang w:val="en-US"/>
              </w:rPr>
            </w:pPr>
            <w:r w:rsidRPr="001B5F2F">
              <w:rPr>
                <w:lang w:val="en-US"/>
              </w:rPr>
              <w:t>135/365</w:t>
            </w:r>
          </w:p>
        </w:tc>
        <w:tc>
          <w:tcPr>
            <w:tcW w:w="806" w:type="pct"/>
            <w:vAlign w:val="center"/>
          </w:tcPr>
          <w:p w14:paraId="197280A2" w14:textId="77777777" w:rsidR="00E3300B" w:rsidRPr="001B5F2F" w:rsidRDefault="00E3300B" w:rsidP="00D03518">
            <w:pPr>
              <w:pStyle w:val="Default"/>
              <w:jc w:val="center"/>
              <w:rPr>
                <w:lang w:val="en-US"/>
              </w:rPr>
            </w:pPr>
            <w:r w:rsidRPr="001B5F2F">
              <w:rPr>
                <w:lang w:val="en-US"/>
              </w:rPr>
              <w:t>56</w:t>
            </w:r>
          </w:p>
        </w:tc>
        <w:tc>
          <w:tcPr>
            <w:tcW w:w="1641" w:type="pct"/>
            <w:vAlign w:val="center"/>
          </w:tcPr>
          <w:p w14:paraId="58BD91EE" w14:textId="77777777" w:rsidR="00E3300B" w:rsidRPr="001B5F2F" w:rsidRDefault="00E3300B" w:rsidP="00D03518">
            <w:pPr>
              <w:pStyle w:val="Default"/>
              <w:jc w:val="center"/>
              <w:rPr>
                <w:lang w:val="en-US"/>
              </w:rPr>
            </w:pPr>
            <w:r w:rsidRPr="001B5F2F">
              <w:rPr>
                <w:lang w:val="en-US"/>
              </w:rPr>
              <w:t>315/365</w:t>
            </w:r>
          </w:p>
        </w:tc>
        <w:tc>
          <w:tcPr>
            <w:tcW w:w="859" w:type="pct"/>
            <w:vAlign w:val="center"/>
          </w:tcPr>
          <w:p w14:paraId="7B943172" w14:textId="77777777" w:rsidR="00E3300B" w:rsidRPr="001B5F2F" w:rsidRDefault="00E3300B" w:rsidP="00D03518">
            <w:pPr>
              <w:pStyle w:val="Default"/>
              <w:jc w:val="center"/>
              <w:rPr>
                <w:lang w:val="en-US"/>
              </w:rPr>
            </w:pPr>
            <w:r w:rsidRPr="001B5F2F">
              <w:rPr>
                <w:lang w:val="en-US"/>
              </w:rPr>
              <w:t>93</w:t>
            </w:r>
          </w:p>
        </w:tc>
      </w:tr>
      <w:tr w:rsidR="00E3300B" w:rsidRPr="001B5F2F" w14:paraId="0617A32C" w14:textId="77777777" w:rsidTr="00D03518">
        <w:trPr>
          <w:trHeight w:val="454"/>
          <w:jc w:val="center"/>
        </w:trPr>
        <w:tc>
          <w:tcPr>
            <w:tcW w:w="1694" w:type="pct"/>
            <w:vAlign w:val="center"/>
          </w:tcPr>
          <w:p w14:paraId="6B94EF1C" w14:textId="77777777" w:rsidR="00E3300B" w:rsidRPr="001B5F2F" w:rsidRDefault="00E3300B" w:rsidP="00D03518">
            <w:pPr>
              <w:pStyle w:val="Default"/>
              <w:jc w:val="center"/>
              <w:rPr>
                <w:lang w:val="en-US"/>
              </w:rPr>
            </w:pPr>
            <w:r w:rsidRPr="001B5F2F">
              <w:rPr>
                <w:lang w:val="en-US"/>
              </w:rPr>
              <w:t>150/365</w:t>
            </w:r>
          </w:p>
        </w:tc>
        <w:tc>
          <w:tcPr>
            <w:tcW w:w="806" w:type="pct"/>
            <w:vAlign w:val="center"/>
          </w:tcPr>
          <w:p w14:paraId="4BA5FA96" w14:textId="77777777" w:rsidR="00E3300B" w:rsidRPr="001B5F2F" w:rsidRDefault="00E3300B" w:rsidP="00D03518">
            <w:pPr>
              <w:pStyle w:val="Default"/>
              <w:jc w:val="center"/>
              <w:rPr>
                <w:lang w:val="en-US"/>
              </w:rPr>
            </w:pPr>
            <w:r w:rsidRPr="001B5F2F">
              <w:rPr>
                <w:lang w:val="en-US"/>
              </w:rPr>
              <w:t>60</w:t>
            </w:r>
          </w:p>
        </w:tc>
        <w:tc>
          <w:tcPr>
            <w:tcW w:w="1641" w:type="pct"/>
            <w:vAlign w:val="center"/>
          </w:tcPr>
          <w:p w14:paraId="398B183F" w14:textId="77777777" w:rsidR="00E3300B" w:rsidRPr="001B5F2F" w:rsidRDefault="00E3300B" w:rsidP="00D03518">
            <w:pPr>
              <w:pStyle w:val="Default"/>
              <w:jc w:val="center"/>
              <w:rPr>
                <w:lang w:val="en-US"/>
              </w:rPr>
            </w:pPr>
            <w:r w:rsidRPr="001B5F2F">
              <w:rPr>
                <w:lang w:val="en-US"/>
              </w:rPr>
              <w:t>330/365</w:t>
            </w:r>
          </w:p>
        </w:tc>
        <w:tc>
          <w:tcPr>
            <w:tcW w:w="859" w:type="pct"/>
            <w:vAlign w:val="center"/>
          </w:tcPr>
          <w:p w14:paraId="282DF4DE" w14:textId="77777777" w:rsidR="00E3300B" w:rsidRPr="001B5F2F" w:rsidRDefault="00E3300B" w:rsidP="00D03518">
            <w:pPr>
              <w:pStyle w:val="Default"/>
              <w:jc w:val="center"/>
              <w:rPr>
                <w:lang w:val="en-US"/>
              </w:rPr>
            </w:pPr>
            <w:r w:rsidRPr="001B5F2F">
              <w:rPr>
                <w:lang w:val="en-US"/>
              </w:rPr>
              <w:t>95</w:t>
            </w:r>
          </w:p>
        </w:tc>
      </w:tr>
      <w:tr w:rsidR="00E3300B" w:rsidRPr="001B5F2F" w14:paraId="2B2B8FD6" w14:textId="77777777" w:rsidTr="00D03518">
        <w:trPr>
          <w:trHeight w:val="454"/>
          <w:jc w:val="center"/>
        </w:trPr>
        <w:tc>
          <w:tcPr>
            <w:tcW w:w="1694" w:type="pct"/>
            <w:vAlign w:val="center"/>
          </w:tcPr>
          <w:p w14:paraId="53DB7D24" w14:textId="77777777" w:rsidR="00E3300B" w:rsidRPr="001B5F2F" w:rsidRDefault="00E3300B" w:rsidP="00D03518">
            <w:pPr>
              <w:pStyle w:val="Default"/>
              <w:jc w:val="center"/>
              <w:rPr>
                <w:lang w:val="en-US"/>
              </w:rPr>
            </w:pPr>
            <w:r w:rsidRPr="001B5F2F">
              <w:rPr>
                <w:lang w:val="en-US"/>
              </w:rPr>
              <w:t>165/365</w:t>
            </w:r>
          </w:p>
        </w:tc>
        <w:tc>
          <w:tcPr>
            <w:tcW w:w="806" w:type="pct"/>
            <w:vAlign w:val="center"/>
          </w:tcPr>
          <w:p w14:paraId="265CA3B9" w14:textId="77777777" w:rsidR="00E3300B" w:rsidRPr="001B5F2F" w:rsidRDefault="00E3300B" w:rsidP="00D03518">
            <w:pPr>
              <w:pStyle w:val="Default"/>
              <w:jc w:val="center"/>
              <w:rPr>
                <w:lang w:val="en-US"/>
              </w:rPr>
            </w:pPr>
            <w:r w:rsidRPr="001B5F2F">
              <w:rPr>
                <w:lang w:val="en-US"/>
              </w:rPr>
              <w:t>66</w:t>
            </w:r>
          </w:p>
        </w:tc>
        <w:tc>
          <w:tcPr>
            <w:tcW w:w="1641" w:type="pct"/>
            <w:vAlign w:val="center"/>
          </w:tcPr>
          <w:p w14:paraId="4B01BB49" w14:textId="77777777" w:rsidR="00E3300B" w:rsidRPr="001B5F2F" w:rsidRDefault="00E3300B" w:rsidP="00D03518">
            <w:pPr>
              <w:pStyle w:val="Default"/>
              <w:jc w:val="center"/>
              <w:rPr>
                <w:lang w:val="en-US"/>
              </w:rPr>
            </w:pPr>
            <w:r w:rsidRPr="001B5F2F">
              <w:rPr>
                <w:lang w:val="en-US"/>
              </w:rPr>
              <w:t>345/365</w:t>
            </w:r>
          </w:p>
        </w:tc>
        <w:tc>
          <w:tcPr>
            <w:tcW w:w="859" w:type="pct"/>
            <w:vAlign w:val="center"/>
          </w:tcPr>
          <w:p w14:paraId="1C7AB983" w14:textId="77777777" w:rsidR="00E3300B" w:rsidRPr="001B5F2F" w:rsidRDefault="00E3300B" w:rsidP="00D03518">
            <w:pPr>
              <w:pStyle w:val="Default"/>
              <w:jc w:val="center"/>
              <w:rPr>
                <w:lang w:val="en-US"/>
              </w:rPr>
            </w:pPr>
            <w:r w:rsidRPr="001B5F2F">
              <w:rPr>
                <w:lang w:val="en-US"/>
              </w:rPr>
              <w:t>98</w:t>
            </w:r>
          </w:p>
        </w:tc>
      </w:tr>
      <w:tr w:rsidR="00E3300B" w:rsidRPr="001B5F2F" w14:paraId="3D5F628A" w14:textId="77777777" w:rsidTr="00D03518">
        <w:trPr>
          <w:trHeight w:val="454"/>
          <w:jc w:val="center"/>
        </w:trPr>
        <w:tc>
          <w:tcPr>
            <w:tcW w:w="1694" w:type="pct"/>
            <w:vAlign w:val="center"/>
          </w:tcPr>
          <w:p w14:paraId="4139D5E4" w14:textId="77777777" w:rsidR="00E3300B" w:rsidRPr="001B5F2F" w:rsidRDefault="00E3300B" w:rsidP="00D03518">
            <w:pPr>
              <w:pStyle w:val="Default"/>
              <w:jc w:val="center"/>
              <w:rPr>
                <w:lang w:val="en-US"/>
              </w:rPr>
            </w:pPr>
            <w:r w:rsidRPr="001B5F2F">
              <w:rPr>
                <w:lang w:val="en-US"/>
              </w:rPr>
              <w:t>180/365</w:t>
            </w:r>
          </w:p>
        </w:tc>
        <w:tc>
          <w:tcPr>
            <w:tcW w:w="806" w:type="pct"/>
            <w:vAlign w:val="center"/>
          </w:tcPr>
          <w:p w14:paraId="62CF5ACD" w14:textId="77777777" w:rsidR="00E3300B" w:rsidRPr="001B5F2F" w:rsidRDefault="00E3300B" w:rsidP="00D03518">
            <w:pPr>
              <w:pStyle w:val="Default"/>
              <w:jc w:val="center"/>
              <w:rPr>
                <w:lang w:val="en-US"/>
              </w:rPr>
            </w:pPr>
            <w:r w:rsidRPr="001B5F2F">
              <w:rPr>
                <w:lang w:val="en-US"/>
              </w:rPr>
              <w:t>70</w:t>
            </w:r>
          </w:p>
        </w:tc>
        <w:tc>
          <w:tcPr>
            <w:tcW w:w="1641" w:type="pct"/>
            <w:vAlign w:val="center"/>
          </w:tcPr>
          <w:p w14:paraId="47DB558C" w14:textId="77777777" w:rsidR="00E3300B" w:rsidRPr="001B5F2F" w:rsidRDefault="00E3300B" w:rsidP="00D03518">
            <w:pPr>
              <w:pStyle w:val="Default"/>
              <w:jc w:val="center"/>
              <w:rPr>
                <w:lang w:val="en-US"/>
              </w:rPr>
            </w:pPr>
            <w:r w:rsidRPr="001B5F2F">
              <w:rPr>
                <w:lang w:val="en-US"/>
              </w:rPr>
              <w:t>365/365</w:t>
            </w:r>
          </w:p>
        </w:tc>
        <w:tc>
          <w:tcPr>
            <w:tcW w:w="859" w:type="pct"/>
            <w:vAlign w:val="center"/>
          </w:tcPr>
          <w:p w14:paraId="446DA4FD" w14:textId="77777777" w:rsidR="00E3300B" w:rsidRPr="001B5F2F" w:rsidRDefault="00E3300B" w:rsidP="00D03518">
            <w:pPr>
              <w:pStyle w:val="Default"/>
              <w:jc w:val="center"/>
              <w:rPr>
                <w:lang w:val="en-US"/>
              </w:rPr>
            </w:pPr>
            <w:r w:rsidRPr="001B5F2F">
              <w:rPr>
                <w:lang w:val="en-US"/>
              </w:rPr>
              <w:t>100</w:t>
            </w:r>
          </w:p>
        </w:tc>
      </w:tr>
    </w:tbl>
    <w:p w14:paraId="0F541FCD" w14:textId="77777777" w:rsidR="00E3300B" w:rsidRPr="001B5F2F" w:rsidRDefault="00E3300B" w:rsidP="00E3300B">
      <w:pPr>
        <w:pStyle w:val="Default"/>
        <w:jc w:val="both"/>
        <w:rPr>
          <w:sz w:val="22"/>
          <w:szCs w:val="22"/>
          <w:lang w:val="en-US"/>
        </w:rPr>
      </w:pPr>
    </w:p>
    <w:p w14:paraId="2954C2E2" w14:textId="77777777" w:rsidR="00E3300B" w:rsidRPr="001B5F2F" w:rsidRDefault="00E3300B" w:rsidP="00E3300B">
      <w:pPr>
        <w:pStyle w:val="Default"/>
        <w:jc w:val="both"/>
        <w:rPr>
          <w:sz w:val="22"/>
          <w:szCs w:val="22"/>
          <w:lang w:val="en-US"/>
        </w:rPr>
      </w:pPr>
      <w:r w:rsidRPr="000F7368">
        <w:rPr>
          <w:sz w:val="22"/>
          <w:szCs w:val="22"/>
          <w:lang w:val="en-US"/>
        </w:rPr>
        <w:t xml:space="preserve">15.1.2.1. </w:t>
      </w:r>
      <w:r w:rsidRPr="001B5F2F">
        <w:rPr>
          <w:sz w:val="22"/>
          <w:szCs w:val="22"/>
          <w:lang w:val="en-US"/>
        </w:rPr>
        <w:t>For terms not provided for in the table included in sub-item 15.1.2., a percentage corresponding to the immediately shorter term shall be used.</w:t>
      </w:r>
    </w:p>
    <w:p w14:paraId="33C50F8D" w14:textId="77777777" w:rsidR="00E3300B" w:rsidRPr="001B5F2F" w:rsidRDefault="00E3300B" w:rsidP="00E3300B">
      <w:pPr>
        <w:pStyle w:val="Default"/>
        <w:jc w:val="both"/>
        <w:rPr>
          <w:sz w:val="22"/>
          <w:szCs w:val="22"/>
          <w:lang w:val="en-US"/>
        </w:rPr>
      </w:pPr>
    </w:p>
    <w:p w14:paraId="29F25796" w14:textId="77777777" w:rsidR="00E3300B" w:rsidRPr="000F7368" w:rsidRDefault="00E3300B" w:rsidP="00E3300B">
      <w:pPr>
        <w:pStyle w:val="Default"/>
        <w:jc w:val="both"/>
        <w:rPr>
          <w:sz w:val="22"/>
          <w:szCs w:val="22"/>
          <w:u w:val="single"/>
          <w:lang w:val="en-US"/>
        </w:rPr>
      </w:pPr>
      <w:r w:rsidRPr="000F7368">
        <w:rPr>
          <w:sz w:val="22"/>
          <w:szCs w:val="22"/>
          <w:u w:val="single"/>
          <w:lang w:val="en-US"/>
        </w:rPr>
        <w:t>16. Disputes</w:t>
      </w:r>
      <w:r w:rsidRPr="000F7368">
        <w:rPr>
          <w:sz w:val="22"/>
          <w:szCs w:val="22"/>
          <w:lang w:val="en-US"/>
        </w:rPr>
        <w:t>:</w:t>
      </w:r>
      <w:r w:rsidRPr="000F7368">
        <w:rPr>
          <w:sz w:val="22"/>
          <w:szCs w:val="22"/>
          <w:u w:val="single"/>
          <w:lang w:val="en-US"/>
        </w:rPr>
        <w:t xml:space="preserve"> </w:t>
      </w:r>
    </w:p>
    <w:p w14:paraId="5116D448" w14:textId="77777777" w:rsidR="00E3300B" w:rsidRPr="000F7368" w:rsidRDefault="00E3300B" w:rsidP="00E3300B">
      <w:pPr>
        <w:pStyle w:val="Default"/>
        <w:jc w:val="both"/>
        <w:rPr>
          <w:sz w:val="22"/>
          <w:szCs w:val="22"/>
          <w:lang w:val="en-US"/>
        </w:rPr>
      </w:pPr>
      <w:r w:rsidRPr="000F7368">
        <w:rPr>
          <w:sz w:val="22"/>
          <w:szCs w:val="22"/>
          <w:lang w:val="en-US"/>
        </w:rPr>
        <w:t xml:space="preserve">16.1. Disputes resulting from application of these Contractual Conditions may be resolved: </w:t>
      </w:r>
    </w:p>
    <w:p w14:paraId="73DAB03C" w14:textId="77777777" w:rsidR="00E3300B" w:rsidRPr="001B5F2F" w:rsidRDefault="00E3300B" w:rsidP="00E3300B">
      <w:pPr>
        <w:pStyle w:val="Default"/>
        <w:jc w:val="both"/>
        <w:rPr>
          <w:sz w:val="22"/>
          <w:szCs w:val="22"/>
          <w:lang w:val="en-US"/>
        </w:rPr>
      </w:pPr>
      <w:r w:rsidRPr="001B5F2F">
        <w:rPr>
          <w:sz w:val="22"/>
          <w:szCs w:val="22"/>
          <w:lang w:val="en-US"/>
        </w:rPr>
        <w:t xml:space="preserve">I – through arbitration; or </w:t>
      </w:r>
    </w:p>
    <w:p w14:paraId="27A7E516" w14:textId="77777777" w:rsidR="00E3300B" w:rsidRPr="001B5F2F" w:rsidRDefault="00E3300B" w:rsidP="00E3300B">
      <w:pPr>
        <w:pStyle w:val="Default"/>
        <w:jc w:val="both"/>
        <w:rPr>
          <w:sz w:val="22"/>
          <w:szCs w:val="22"/>
          <w:lang w:val="en-US"/>
        </w:rPr>
      </w:pPr>
      <w:r w:rsidRPr="001B5F2F">
        <w:rPr>
          <w:sz w:val="22"/>
          <w:szCs w:val="22"/>
          <w:lang w:val="en-US"/>
        </w:rPr>
        <w:t xml:space="preserve">II – by legal injunction. </w:t>
      </w:r>
    </w:p>
    <w:p w14:paraId="6F0C370F" w14:textId="77777777" w:rsidR="00E3300B" w:rsidRPr="001B5F2F" w:rsidRDefault="00E3300B" w:rsidP="00E3300B">
      <w:pPr>
        <w:pStyle w:val="Default"/>
        <w:jc w:val="both"/>
        <w:rPr>
          <w:sz w:val="22"/>
          <w:szCs w:val="22"/>
          <w:lang w:val="en-US"/>
        </w:rPr>
      </w:pPr>
      <w:r w:rsidRPr="001B5F2F">
        <w:rPr>
          <w:bCs/>
          <w:sz w:val="22"/>
          <w:szCs w:val="22"/>
          <w:lang w:val="en-US"/>
        </w:rPr>
        <w:t xml:space="preserve">16.2. In case of arbitration, the policy shall include an arbitration clause, which shall be optionally observed by the insured upon its express agreement. </w:t>
      </w:r>
    </w:p>
    <w:p w14:paraId="42A931E3" w14:textId="77777777" w:rsidR="00E3300B" w:rsidRPr="001B5F2F" w:rsidRDefault="00E3300B" w:rsidP="00E3300B">
      <w:pPr>
        <w:pStyle w:val="Default"/>
        <w:jc w:val="both"/>
        <w:rPr>
          <w:sz w:val="22"/>
          <w:szCs w:val="22"/>
          <w:lang w:val="en-US"/>
        </w:rPr>
      </w:pPr>
      <w:r w:rsidRPr="001B5F2F">
        <w:rPr>
          <w:bCs/>
          <w:sz w:val="22"/>
          <w:szCs w:val="22"/>
          <w:lang w:val="en-US"/>
        </w:rPr>
        <w:t xml:space="preserve">16.2.1. By agreeing with application of this section, the insured will be undertaking to settle all its litigations with the insurance company through an Arbitration Court, which decisions have the same effect as the decisions rendered by the Judiciary Branch. </w:t>
      </w:r>
    </w:p>
    <w:p w14:paraId="6FEB999E" w14:textId="77777777" w:rsidR="00E3300B" w:rsidRPr="000F7368" w:rsidRDefault="00E3300B" w:rsidP="00E3300B">
      <w:pPr>
        <w:pStyle w:val="Default"/>
        <w:jc w:val="both"/>
        <w:rPr>
          <w:bCs/>
          <w:sz w:val="22"/>
          <w:szCs w:val="22"/>
          <w:lang w:val="en-US"/>
        </w:rPr>
      </w:pPr>
      <w:r w:rsidRPr="000F7368">
        <w:rPr>
          <w:bCs/>
          <w:sz w:val="22"/>
          <w:szCs w:val="22"/>
          <w:lang w:val="en-US"/>
        </w:rPr>
        <w:t xml:space="preserve">16.2.2. The arbitration clause is governed by Law No. 9,307 of September 23, 1996. </w:t>
      </w:r>
    </w:p>
    <w:p w14:paraId="3C713F87" w14:textId="77777777" w:rsidR="00E3300B" w:rsidRPr="000F7368" w:rsidRDefault="00E3300B" w:rsidP="00E3300B">
      <w:pPr>
        <w:pStyle w:val="Default"/>
        <w:jc w:val="both"/>
        <w:rPr>
          <w:sz w:val="22"/>
          <w:szCs w:val="22"/>
          <w:lang w:val="en-US"/>
        </w:rPr>
      </w:pPr>
    </w:p>
    <w:p w14:paraId="5F9F0511" w14:textId="77777777" w:rsidR="00E3300B" w:rsidRPr="000F7368" w:rsidRDefault="00E3300B" w:rsidP="00E3300B">
      <w:pPr>
        <w:pStyle w:val="Default"/>
        <w:jc w:val="both"/>
        <w:rPr>
          <w:sz w:val="22"/>
          <w:szCs w:val="22"/>
          <w:u w:val="single"/>
          <w:lang w:val="en-US"/>
        </w:rPr>
      </w:pPr>
      <w:r w:rsidRPr="000F7368">
        <w:rPr>
          <w:sz w:val="22"/>
          <w:szCs w:val="22"/>
          <w:u w:val="single"/>
          <w:lang w:val="en-US"/>
        </w:rPr>
        <w:t>17. Prescription</w:t>
      </w:r>
      <w:r w:rsidRPr="000F7368">
        <w:rPr>
          <w:sz w:val="22"/>
          <w:szCs w:val="22"/>
          <w:lang w:val="en-US"/>
        </w:rPr>
        <w:t>:</w:t>
      </w:r>
      <w:r w:rsidRPr="000F7368">
        <w:rPr>
          <w:sz w:val="22"/>
          <w:szCs w:val="22"/>
          <w:u w:val="single"/>
          <w:lang w:val="en-US"/>
        </w:rPr>
        <w:t xml:space="preserve"> </w:t>
      </w:r>
    </w:p>
    <w:p w14:paraId="72925402" w14:textId="77777777" w:rsidR="00E3300B" w:rsidRPr="000F7368" w:rsidRDefault="00E3300B" w:rsidP="00E3300B">
      <w:pPr>
        <w:pStyle w:val="Default"/>
        <w:jc w:val="both"/>
        <w:rPr>
          <w:sz w:val="22"/>
          <w:szCs w:val="22"/>
          <w:lang w:val="en-US"/>
        </w:rPr>
      </w:pPr>
      <w:r w:rsidRPr="000F7368">
        <w:rPr>
          <w:sz w:val="22"/>
          <w:szCs w:val="22"/>
          <w:lang w:val="en-US"/>
        </w:rPr>
        <w:t xml:space="preserve">The periods of prescription are those established by law. </w:t>
      </w:r>
    </w:p>
    <w:p w14:paraId="72ADD413" w14:textId="77777777" w:rsidR="00E3300B" w:rsidRPr="000F7368" w:rsidRDefault="00E3300B" w:rsidP="00E3300B">
      <w:pPr>
        <w:pStyle w:val="Default"/>
        <w:jc w:val="both"/>
        <w:rPr>
          <w:sz w:val="22"/>
          <w:szCs w:val="22"/>
          <w:lang w:val="en-US"/>
        </w:rPr>
      </w:pPr>
    </w:p>
    <w:p w14:paraId="11ADC6C7" w14:textId="77777777" w:rsidR="00E3300B" w:rsidRPr="000F7368" w:rsidRDefault="00E3300B" w:rsidP="00E3300B">
      <w:pPr>
        <w:pStyle w:val="Default"/>
        <w:jc w:val="both"/>
        <w:rPr>
          <w:sz w:val="22"/>
          <w:szCs w:val="22"/>
          <w:u w:val="single"/>
          <w:lang w:val="en-US"/>
        </w:rPr>
      </w:pPr>
      <w:r w:rsidRPr="000F7368">
        <w:rPr>
          <w:sz w:val="22"/>
          <w:szCs w:val="22"/>
          <w:u w:val="single"/>
          <w:lang w:val="en-US"/>
        </w:rPr>
        <w:t>18. Jurisdiction</w:t>
      </w:r>
      <w:r w:rsidRPr="000F7368">
        <w:rPr>
          <w:sz w:val="22"/>
          <w:szCs w:val="22"/>
          <w:lang w:val="en-US"/>
        </w:rPr>
        <w:t>:</w:t>
      </w:r>
      <w:r w:rsidRPr="000F7368">
        <w:rPr>
          <w:sz w:val="22"/>
          <w:szCs w:val="22"/>
          <w:u w:val="single"/>
          <w:lang w:val="en-US"/>
        </w:rPr>
        <w:t xml:space="preserve"> </w:t>
      </w:r>
    </w:p>
    <w:p w14:paraId="52AF8D18" w14:textId="77777777" w:rsidR="00E3300B" w:rsidRPr="000F7368" w:rsidRDefault="00E3300B" w:rsidP="00E3300B">
      <w:pPr>
        <w:pStyle w:val="Default"/>
        <w:jc w:val="both"/>
        <w:rPr>
          <w:sz w:val="22"/>
          <w:szCs w:val="22"/>
          <w:lang w:val="en-US"/>
        </w:rPr>
      </w:pPr>
      <w:r w:rsidRPr="000F7368">
        <w:rPr>
          <w:sz w:val="22"/>
          <w:szCs w:val="22"/>
          <w:lang w:val="en-US"/>
        </w:rPr>
        <w:t xml:space="preserve">The judicial issues between the insurance company and the insured shall be filed in the jurisdiction of the latter’s domicile. </w:t>
      </w:r>
    </w:p>
    <w:p w14:paraId="33C4B287" w14:textId="77777777" w:rsidR="00E3300B" w:rsidRPr="000F7368" w:rsidRDefault="00E3300B" w:rsidP="00E3300B">
      <w:pPr>
        <w:pStyle w:val="Default"/>
        <w:jc w:val="both"/>
        <w:rPr>
          <w:sz w:val="22"/>
          <w:szCs w:val="22"/>
          <w:lang w:val="en-US"/>
        </w:rPr>
      </w:pPr>
    </w:p>
    <w:p w14:paraId="1C01B299" w14:textId="77777777" w:rsidR="00E3300B" w:rsidRPr="001B5F2F" w:rsidRDefault="00E3300B" w:rsidP="00E3300B">
      <w:pPr>
        <w:pStyle w:val="Default"/>
        <w:jc w:val="both"/>
        <w:rPr>
          <w:sz w:val="22"/>
          <w:szCs w:val="22"/>
          <w:u w:val="single"/>
          <w:lang w:val="en-US"/>
        </w:rPr>
      </w:pPr>
      <w:r w:rsidRPr="001B5F2F">
        <w:rPr>
          <w:sz w:val="22"/>
          <w:szCs w:val="22"/>
          <w:u w:val="single"/>
          <w:lang w:val="en-US"/>
        </w:rPr>
        <w:t xml:space="preserve">19. Final Provisions </w:t>
      </w:r>
    </w:p>
    <w:p w14:paraId="082D4AFD" w14:textId="77777777" w:rsidR="00E3300B" w:rsidRPr="001B5F2F" w:rsidRDefault="00E3300B" w:rsidP="00E3300B">
      <w:pPr>
        <w:pStyle w:val="Default"/>
        <w:jc w:val="both"/>
        <w:rPr>
          <w:sz w:val="22"/>
          <w:szCs w:val="22"/>
          <w:lang w:val="en-US"/>
        </w:rPr>
      </w:pPr>
      <w:r w:rsidRPr="001B5F2F">
        <w:rPr>
          <w:sz w:val="22"/>
          <w:szCs w:val="22"/>
          <w:lang w:val="en-US"/>
        </w:rPr>
        <w:t xml:space="preserve">19.1. Acceptance of the insurance shall be subject to the analysis of the risk. </w:t>
      </w:r>
    </w:p>
    <w:p w14:paraId="4CA27040" w14:textId="77777777" w:rsidR="00E3300B" w:rsidRPr="001B5F2F" w:rsidRDefault="00E3300B" w:rsidP="00E3300B">
      <w:pPr>
        <w:pStyle w:val="Default"/>
        <w:jc w:val="both"/>
        <w:rPr>
          <w:sz w:val="22"/>
          <w:szCs w:val="22"/>
          <w:lang w:val="en-US"/>
        </w:rPr>
      </w:pPr>
      <w:r w:rsidRPr="001B5F2F">
        <w:rPr>
          <w:sz w:val="22"/>
          <w:szCs w:val="22"/>
          <w:lang w:val="en-US"/>
        </w:rPr>
        <w:t xml:space="preserve">19.2. The policies and endorsements shall become effective and end at midnight on the dates respectively indicated as such. </w:t>
      </w:r>
    </w:p>
    <w:p w14:paraId="0EB924C4" w14:textId="77777777" w:rsidR="00E3300B" w:rsidRPr="001B5F2F" w:rsidRDefault="00E3300B" w:rsidP="00E3300B">
      <w:pPr>
        <w:pStyle w:val="Default"/>
        <w:jc w:val="both"/>
        <w:rPr>
          <w:sz w:val="22"/>
          <w:szCs w:val="22"/>
          <w:lang w:val="en-US"/>
        </w:rPr>
      </w:pPr>
      <w:r w:rsidRPr="001B5F2F">
        <w:rPr>
          <w:sz w:val="22"/>
          <w:szCs w:val="22"/>
          <w:lang w:val="en-US"/>
        </w:rPr>
        <w:t xml:space="preserve">19.3. Registration of this plan with Susep does not imply an incentive or recommendation of the Independent Agency for its commercialization. </w:t>
      </w:r>
    </w:p>
    <w:p w14:paraId="6FC41AB0" w14:textId="77777777" w:rsidR="00E3300B" w:rsidRPr="001B5F2F" w:rsidRDefault="00E3300B" w:rsidP="00E3300B">
      <w:pPr>
        <w:pStyle w:val="Default"/>
        <w:jc w:val="both"/>
        <w:rPr>
          <w:sz w:val="22"/>
          <w:szCs w:val="22"/>
          <w:lang w:val="en-US"/>
        </w:rPr>
      </w:pPr>
      <w:r w:rsidRPr="000F7368">
        <w:rPr>
          <w:sz w:val="22"/>
          <w:szCs w:val="22"/>
          <w:lang w:val="en-US"/>
        </w:rPr>
        <w:t xml:space="preserve">19.4. </w:t>
      </w:r>
      <w:r w:rsidRPr="001B5F2F">
        <w:rPr>
          <w:sz w:val="22"/>
          <w:szCs w:val="22"/>
          <w:lang w:val="en-US"/>
        </w:rPr>
        <w:t xml:space="preserve">After seven business days of issuance of this document, one can verify if the policy or endorsement was properly registered on Susep’s website –  </w:t>
      </w:r>
    </w:p>
    <w:p w14:paraId="5140C793" w14:textId="77777777" w:rsidR="00E3300B" w:rsidRPr="001B5F2F" w:rsidRDefault="00E3300B" w:rsidP="00E3300B">
      <w:pPr>
        <w:pStyle w:val="Default"/>
        <w:jc w:val="both"/>
        <w:rPr>
          <w:sz w:val="22"/>
          <w:szCs w:val="22"/>
          <w:lang w:val="en-US"/>
        </w:rPr>
      </w:pPr>
      <w:r w:rsidRPr="000F7368">
        <w:rPr>
          <w:sz w:val="22"/>
          <w:szCs w:val="22"/>
          <w:lang w:val="en-US"/>
        </w:rPr>
        <w:t xml:space="preserve">19.5. </w:t>
      </w:r>
      <w:r w:rsidRPr="001B5F2F">
        <w:rPr>
          <w:sz w:val="22"/>
          <w:szCs w:val="22"/>
          <w:lang w:val="en-US"/>
        </w:rPr>
        <w:t xml:space="preserve">The registration status of the insurance broker may be verified on the website </w:t>
      </w:r>
      <w:hyperlink r:id="rId41" w:history="1">
        <w:r w:rsidRPr="001B5F2F">
          <w:rPr>
            <w:rStyle w:val="Hyperlink"/>
            <w:color w:val="auto"/>
            <w:sz w:val="22"/>
            <w:szCs w:val="22"/>
            <w:lang w:val="en-US"/>
          </w:rPr>
          <w:t>www.susep.gov.br</w:t>
        </w:r>
      </w:hyperlink>
      <w:r w:rsidRPr="001B5F2F">
        <w:rPr>
          <w:sz w:val="22"/>
          <w:szCs w:val="22"/>
          <w:lang w:val="en-US"/>
        </w:rPr>
        <w:t xml:space="preserve">, through the number of his/her registration with Susep, full name, and CNPJ or CPF. </w:t>
      </w:r>
    </w:p>
    <w:p w14:paraId="3D353323" w14:textId="77777777" w:rsidR="00E3300B" w:rsidRPr="001B5F2F" w:rsidRDefault="00E3300B" w:rsidP="00E3300B">
      <w:pPr>
        <w:pStyle w:val="Default"/>
        <w:jc w:val="both"/>
        <w:rPr>
          <w:sz w:val="22"/>
          <w:szCs w:val="22"/>
          <w:lang w:val="en-US"/>
        </w:rPr>
      </w:pPr>
      <w:r w:rsidRPr="001B5F2F">
        <w:rPr>
          <w:sz w:val="22"/>
          <w:szCs w:val="22"/>
          <w:lang w:val="en-US"/>
        </w:rPr>
        <w:t xml:space="preserve">19.6. This insurance is taken out on a first absolute risk basis. </w:t>
      </w:r>
    </w:p>
    <w:p w14:paraId="3CF78C4C" w14:textId="77777777" w:rsidR="00E3300B" w:rsidRPr="001B5F2F" w:rsidRDefault="00E3300B" w:rsidP="00E3300B">
      <w:pPr>
        <w:pStyle w:val="Default"/>
        <w:jc w:val="both"/>
        <w:rPr>
          <w:sz w:val="22"/>
          <w:szCs w:val="22"/>
          <w:lang w:val="en-US"/>
        </w:rPr>
      </w:pPr>
      <w:r w:rsidRPr="001B5F2F">
        <w:rPr>
          <w:sz w:val="22"/>
          <w:szCs w:val="22"/>
          <w:lang w:val="en-US"/>
        </w:rPr>
        <w:t xml:space="preserve">19.7. The entire national territory is deemed the geographic scope of the types taken out, except as otherwise provided for in the Special and/or Specific Conditions of the Policy. </w:t>
      </w:r>
    </w:p>
    <w:p w14:paraId="7FCE1D7E" w14:textId="77777777" w:rsidR="00E3300B" w:rsidRPr="001B5F2F" w:rsidRDefault="00E3300B" w:rsidP="00E3300B">
      <w:pPr>
        <w:jc w:val="both"/>
        <w:rPr>
          <w:rFonts w:cs="Arial"/>
          <w:sz w:val="28"/>
          <w:szCs w:val="22"/>
          <w:lang w:val="en-US"/>
        </w:rPr>
      </w:pPr>
      <w:r w:rsidRPr="001B5F2F">
        <w:rPr>
          <w:rFonts w:cs="Arial"/>
          <w:sz w:val="22"/>
          <w:lang w:val="en-US"/>
        </w:rPr>
        <w:t>19.8. Any translation fees regarding reimbursement of expenses abroad shall be fully paid by the Insurance Company.</w:t>
      </w:r>
    </w:p>
    <w:p w14:paraId="214E5B78" w14:textId="77777777" w:rsidR="00E3300B" w:rsidRPr="001B5F2F" w:rsidRDefault="00E3300B" w:rsidP="00E3300B">
      <w:pPr>
        <w:jc w:val="both"/>
        <w:rPr>
          <w:rFonts w:cs="Arial"/>
          <w:lang w:val="en-US"/>
        </w:rPr>
      </w:pPr>
      <w:r w:rsidRPr="001B5F2F">
        <w:rPr>
          <w:rFonts w:cs="Arial"/>
          <w:lang w:val="en-US"/>
        </w:rPr>
        <w:br w:type="page"/>
      </w:r>
    </w:p>
    <w:p w14:paraId="4B8718CD" w14:textId="77777777" w:rsidR="00807C90" w:rsidRPr="0020238B" w:rsidRDefault="00807C90" w:rsidP="00807C90">
      <w:pPr>
        <w:pStyle w:val="Default"/>
        <w:jc w:val="both"/>
        <w:rPr>
          <w:color w:val="FF0000"/>
          <w:sz w:val="22"/>
          <w:szCs w:val="22"/>
          <w:lang w:val="en-US"/>
        </w:rPr>
      </w:pPr>
    </w:p>
    <w:p w14:paraId="7981728D" w14:textId="790F8FB1" w:rsidR="00807C90" w:rsidRPr="006144D2" w:rsidRDefault="00846E4E" w:rsidP="00846E4E">
      <w:pPr>
        <w:pStyle w:val="Corpodetexto"/>
        <w:spacing w:line="280" w:lineRule="auto"/>
        <w:jc w:val="center"/>
        <w:rPr>
          <w:rFonts w:cs="Arial"/>
          <w:b/>
          <w:bCs/>
          <w:szCs w:val="22"/>
          <w:lang w:val="en-US"/>
        </w:rPr>
      </w:pPr>
      <w:r w:rsidRPr="006144D2">
        <w:rPr>
          <w:rFonts w:cs="Arial"/>
          <w:b/>
          <w:bCs/>
          <w:szCs w:val="22"/>
          <w:lang w:val="en-US"/>
        </w:rPr>
        <w:t>SPECIAL CONDITIONS</w:t>
      </w:r>
    </w:p>
    <w:p w14:paraId="34010C58" w14:textId="77777777" w:rsidR="00E3300B" w:rsidRPr="001B5F2F" w:rsidRDefault="00E3300B" w:rsidP="00E3300B">
      <w:pPr>
        <w:pStyle w:val="Default"/>
        <w:jc w:val="both"/>
        <w:rPr>
          <w:sz w:val="22"/>
          <w:szCs w:val="22"/>
          <w:u w:val="single"/>
          <w:lang w:val="en-US"/>
        </w:rPr>
      </w:pPr>
      <w:r w:rsidRPr="001B5F2F">
        <w:rPr>
          <w:sz w:val="22"/>
          <w:szCs w:val="22"/>
          <w:u w:val="single"/>
          <w:lang w:val="en-US"/>
        </w:rPr>
        <w:t>1. Subject matter</w:t>
      </w:r>
      <w:r w:rsidRPr="001B5F2F">
        <w:rPr>
          <w:sz w:val="22"/>
          <w:szCs w:val="22"/>
          <w:lang w:val="en-US"/>
        </w:rPr>
        <w:t>:</w:t>
      </w:r>
      <w:r w:rsidRPr="001B5F2F">
        <w:rPr>
          <w:sz w:val="22"/>
          <w:szCs w:val="22"/>
          <w:u w:val="single"/>
          <w:lang w:val="en-US"/>
        </w:rPr>
        <w:t xml:space="preserve"> </w:t>
      </w:r>
    </w:p>
    <w:p w14:paraId="2743595F" w14:textId="77777777" w:rsidR="00E3300B" w:rsidRPr="001B5F2F" w:rsidRDefault="00E3300B" w:rsidP="00E3300B">
      <w:pPr>
        <w:pStyle w:val="Default"/>
        <w:jc w:val="both"/>
        <w:rPr>
          <w:sz w:val="22"/>
          <w:szCs w:val="22"/>
          <w:lang w:val="en-US"/>
        </w:rPr>
      </w:pPr>
      <w:r w:rsidRPr="001B5F2F">
        <w:rPr>
          <w:sz w:val="22"/>
          <w:szCs w:val="22"/>
          <w:lang w:val="en-US"/>
        </w:rPr>
        <w:t xml:space="preserve">1.1. This insurance contract secures indemnification, up to the amount set by the policy, for the losses arising from default of the obligations undertaken by the policyholder in the master agreement for construction, supply, or provision of services. </w:t>
      </w:r>
    </w:p>
    <w:p w14:paraId="5DC85D56" w14:textId="77777777" w:rsidR="00E3300B" w:rsidRPr="001B5F2F" w:rsidRDefault="00E3300B" w:rsidP="00E3300B">
      <w:pPr>
        <w:pStyle w:val="Default"/>
        <w:jc w:val="both"/>
        <w:rPr>
          <w:sz w:val="22"/>
          <w:szCs w:val="22"/>
          <w:lang w:val="en-US"/>
        </w:rPr>
      </w:pPr>
      <w:r w:rsidRPr="001B5F2F">
        <w:rPr>
          <w:sz w:val="22"/>
          <w:szCs w:val="22"/>
          <w:lang w:val="en-US"/>
        </w:rPr>
        <w:t xml:space="preserve">1.2. The amounts of the penalties and indemnifications due to the Public Administration are also secured by the insurance contract, pursuant to the provisions in Law No. 8,666/93. </w:t>
      </w:r>
    </w:p>
    <w:p w14:paraId="6AB1A58C" w14:textId="77777777" w:rsidR="00E3300B" w:rsidRPr="001B5F2F" w:rsidRDefault="00E3300B" w:rsidP="00E3300B">
      <w:pPr>
        <w:pStyle w:val="Default"/>
        <w:jc w:val="both"/>
        <w:rPr>
          <w:sz w:val="22"/>
          <w:szCs w:val="22"/>
          <w:lang w:val="en-US"/>
        </w:rPr>
      </w:pPr>
      <w:r w:rsidRPr="001B5F2F">
        <w:rPr>
          <w:sz w:val="22"/>
          <w:szCs w:val="22"/>
          <w:lang w:val="en-US"/>
        </w:rPr>
        <w:t xml:space="preserve">1.3. The Additional Coverage for Labor and Social-Security Claims may also be taken out, with an independent specific budget, as described in Chapter III of this Annex. </w:t>
      </w:r>
    </w:p>
    <w:p w14:paraId="3C28EEFC" w14:textId="77777777" w:rsidR="00E3300B" w:rsidRPr="001B5F2F" w:rsidRDefault="00E3300B" w:rsidP="00E3300B">
      <w:pPr>
        <w:pStyle w:val="Default"/>
        <w:jc w:val="both"/>
        <w:rPr>
          <w:sz w:val="22"/>
          <w:szCs w:val="22"/>
          <w:lang w:val="en-US"/>
        </w:rPr>
      </w:pPr>
    </w:p>
    <w:p w14:paraId="09650E72" w14:textId="77777777" w:rsidR="00E3300B" w:rsidRPr="001B5F2F" w:rsidRDefault="00E3300B" w:rsidP="00E3300B">
      <w:pPr>
        <w:pStyle w:val="Default"/>
        <w:jc w:val="both"/>
        <w:rPr>
          <w:sz w:val="22"/>
          <w:szCs w:val="22"/>
          <w:u w:val="single"/>
          <w:lang w:val="en-US"/>
        </w:rPr>
      </w:pPr>
      <w:r w:rsidRPr="001B5F2F">
        <w:rPr>
          <w:sz w:val="22"/>
          <w:szCs w:val="22"/>
          <w:u w:val="single"/>
          <w:lang w:val="en-US"/>
        </w:rPr>
        <w:t>2. Definitions</w:t>
      </w:r>
      <w:r w:rsidRPr="001B5F2F">
        <w:rPr>
          <w:sz w:val="22"/>
          <w:szCs w:val="22"/>
          <w:lang w:val="en-US"/>
        </w:rPr>
        <w:t>:</w:t>
      </w:r>
      <w:r w:rsidRPr="001B5F2F">
        <w:rPr>
          <w:sz w:val="22"/>
          <w:szCs w:val="22"/>
          <w:u w:val="single"/>
          <w:lang w:val="en-US"/>
        </w:rPr>
        <w:t xml:space="preserve"> </w:t>
      </w:r>
    </w:p>
    <w:p w14:paraId="04E7D72D" w14:textId="77777777" w:rsidR="00E3300B" w:rsidRPr="001B5F2F" w:rsidRDefault="00E3300B" w:rsidP="00E3300B">
      <w:pPr>
        <w:pStyle w:val="Default"/>
        <w:jc w:val="both"/>
        <w:rPr>
          <w:sz w:val="22"/>
          <w:szCs w:val="22"/>
          <w:lang w:val="en-US"/>
        </w:rPr>
      </w:pPr>
      <w:r w:rsidRPr="001B5F2F">
        <w:rPr>
          <w:sz w:val="22"/>
          <w:szCs w:val="22"/>
          <w:lang w:val="en-US"/>
        </w:rPr>
        <w:t xml:space="preserve">In addition to the definitions included in art. 6 of Law No. 8,666/93 and art. 2 of Law No. 8,987/95, the following is defined for purpose of this type: </w:t>
      </w:r>
    </w:p>
    <w:p w14:paraId="4D368FD2" w14:textId="77777777" w:rsidR="00E3300B" w:rsidRPr="001B5F2F" w:rsidRDefault="00E3300B" w:rsidP="00E3300B">
      <w:pPr>
        <w:pStyle w:val="Default"/>
        <w:jc w:val="both"/>
        <w:rPr>
          <w:sz w:val="22"/>
          <w:szCs w:val="22"/>
          <w:lang w:val="en-US"/>
        </w:rPr>
      </w:pPr>
      <w:r w:rsidRPr="001B5F2F">
        <w:rPr>
          <w:sz w:val="22"/>
          <w:szCs w:val="22"/>
          <w:lang w:val="en-US"/>
        </w:rPr>
        <w:t xml:space="preserve">I – Loss: an evidenced monetary loss, exceeding the original amounts expected for execution of the subject matter of the master agreement, caused by default of the policyholder, excluding any loss arising from other insurance line, such as civil liability and loss of profits. </w:t>
      </w:r>
    </w:p>
    <w:p w14:paraId="41384727" w14:textId="77777777" w:rsidR="00E3300B" w:rsidRPr="001B5F2F" w:rsidRDefault="00E3300B" w:rsidP="00E3300B">
      <w:pPr>
        <w:pStyle w:val="Default"/>
        <w:jc w:val="both"/>
        <w:rPr>
          <w:sz w:val="22"/>
          <w:szCs w:val="22"/>
          <w:lang w:val="en-US"/>
        </w:rPr>
      </w:pPr>
    </w:p>
    <w:p w14:paraId="270E712C" w14:textId="77777777" w:rsidR="00E3300B" w:rsidRPr="001B5F2F" w:rsidRDefault="00E3300B" w:rsidP="00E3300B">
      <w:pPr>
        <w:pStyle w:val="Default"/>
        <w:jc w:val="both"/>
        <w:rPr>
          <w:sz w:val="22"/>
          <w:szCs w:val="22"/>
          <w:u w:val="single"/>
          <w:lang w:val="en-US"/>
        </w:rPr>
      </w:pPr>
      <w:r w:rsidRPr="001B5F2F">
        <w:rPr>
          <w:sz w:val="22"/>
          <w:szCs w:val="22"/>
          <w:u w:val="single"/>
          <w:lang w:val="en-US"/>
        </w:rPr>
        <w:t>3. Effectiveness</w:t>
      </w:r>
      <w:r w:rsidRPr="001B5F2F">
        <w:rPr>
          <w:sz w:val="22"/>
          <w:szCs w:val="22"/>
          <w:lang w:val="en-US"/>
        </w:rPr>
        <w:t>:</w:t>
      </w:r>
      <w:r w:rsidRPr="001B5F2F">
        <w:rPr>
          <w:sz w:val="22"/>
          <w:szCs w:val="22"/>
          <w:u w:val="single"/>
          <w:lang w:val="en-US"/>
        </w:rPr>
        <w:t xml:space="preserve"> </w:t>
      </w:r>
    </w:p>
    <w:p w14:paraId="70185BD4" w14:textId="77777777" w:rsidR="00E3300B" w:rsidRPr="001B5F2F" w:rsidRDefault="00E3300B" w:rsidP="00E3300B">
      <w:pPr>
        <w:pStyle w:val="Default"/>
        <w:jc w:val="both"/>
        <w:rPr>
          <w:sz w:val="22"/>
          <w:szCs w:val="22"/>
          <w:lang w:val="en-US"/>
        </w:rPr>
      </w:pPr>
      <w:r w:rsidRPr="001B5F2F">
        <w:rPr>
          <w:sz w:val="22"/>
          <w:szCs w:val="22"/>
          <w:lang w:val="en-US"/>
        </w:rPr>
        <w:t xml:space="preserve">3.1. The effectiveness of the policy shall be established pursuant to the following rules: </w:t>
      </w:r>
    </w:p>
    <w:p w14:paraId="7187D2B7" w14:textId="77777777" w:rsidR="00E3300B" w:rsidRPr="001B5F2F" w:rsidRDefault="00E3300B" w:rsidP="00E3300B">
      <w:pPr>
        <w:pStyle w:val="Default"/>
        <w:jc w:val="both"/>
        <w:rPr>
          <w:sz w:val="22"/>
          <w:szCs w:val="22"/>
          <w:lang w:val="en-US"/>
        </w:rPr>
      </w:pPr>
      <w:r w:rsidRPr="001B5F2F">
        <w:rPr>
          <w:sz w:val="22"/>
          <w:szCs w:val="22"/>
          <w:lang w:val="en-US"/>
        </w:rPr>
        <w:t xml:space="preserve">I – by matching the effectiveness of the administrative agreement related to the works, services, and/or purchases; </w:t>
      </w:r>
    </w:p>
    <w:p w14:paraId="02ABBCAE" w14:textId="77777777" w:rsidR="00E3300B" w:rsidRPr="001B5F2F" w:rsidRDefault="00E3300B" w:rsidP="00E3300B">
      <w:pPr>
        <w:pStyle w:val="Default"/>
        <w:jc w:val="both"/>
        <w:rPr>
          <w:sz w:val="22"/>
          <w:szCs w:val="22"/>
          <w:lang w:val="en-US"/>
        </w:rPr>
      </w:pPr>
      <w:r w:rsidRPr="001B5F2F">
        <w:rPr>
          <w:sz w:val="22"/>
          <w:szCs w:val="22"/>
          <w:lang w:val="en-US"/>
        </w:rPr>
        <w:t xml:space="preserve">II – for renewable periods, in case of public service concessions and permits. </w:t>
      </w:r>
    </w:p>
    <w:p w14:paraId="11721EFA" w14:textId="77777777" w:rsidR="00E3300B" w:rsidRPr="001B5F2F" w:rsidRDefault="00E3300B" w:rsidP="00E3300B">
      <w:pPr>
        <w:pStyle w:val="Default"/>
        <w:jc w:val="both"/>
        <w:rPr>
          <w:sz w:val="22"/>
          <w:szCs w:val="22"/>
          <w:lang w:val="en-US"/>
        </w:rPr>
      </w:pPr>
      <w:r w:rsidRPr="001B5F2F">
        <w:rPr>
          <w:sz w:val="22"/>
          <w:szCs w:val="22"/>
          <w:lang w:val="en-US"/>
        </w:rPr>
        <w:t xml:space="preserve">3.2. The renewals, referred to in sub-item II of item 3.1., are not assumed, they must be preceded by a written notice sent by the insurance company to the insured and the policyholder up to ninety days before the end of the effectiveness of the policy in effect, stating its explicit interest in keeping the guarantee. </w:t>
      </w:r>
    </w:p>
    <w:p w14:paraId="621B2667" w14:textId="77777777" w:rsidR="00E3300B" w:rsidRPr="001B5F2F" w:rsidRDefault="00E3300B" w:rsidP="00E3300B">
      <w:pPr>
        <w:pStyle w:val="Default"/>
        <w:jc w:val="both"/>
        <w:rPr>
          <w:sz w:val="22"/>
          <w:szCs w:val="22"/>
          <w:lang w:val="en-US"/>
        </w:rPr>
      </w:pPr>
    </w:p>
    <w:p w14:paraId="469D1622" w14:textId="77777777" w:rsidR="00E3300B" w:rsidRPr="001B5F2F" w:rsidRDefault="00E3300B" w:rsidP="00E3300B">
      <w:pPr>
        <w:pStyle w:val="Default"/>
        <w:jc w:val="both"/>
        <w:rPr>
          <w:sz w:val="22"/>
          <w:szCs w:val="22"/>
          <w:u w:val="single"/>
          <w:lang w:val="en-US"/>
        </w:rPr>
      </w:pPr>
      <w:r w:rsidRPr="001B5F2F">
        <w:rPr>
          <w:sz w:val="22"/>
          <w:szCs w:val="22"/>
          <w:u w:val="single"/>
          <w:lang w:val="en-US"/>
        </w:rPr>
        <w:t>4. Expectation, Claim, and Establishment of the Loss</w:t>
      </w:r>
      <w:r w:rsidRPr="001B5F2F">
        <w:rPr>
          <w:sz w:val="22"/>
          <w:szCs w:val="22"/>
          <w:lang w:val="en-US"/>
        </w:rPr>
        <w:t>:</w:t>
      </w:r>
      <w:r w:rsidRPr="001B5F2F">
        <w:rPr>
          <w:sz w:val="22"/>
          <w:szCs w:val="22"/>
          <w:u w:val="single"/>
          <w:lang w:val="en-US"/>
        </w:rPr>
        <w:t xml:space="preserve"> </w:t>
      </w:r>
    </w:p>
    <w:p w14:paraId="1366F297" w14:textId="77777777" w:rsidR="00E3300B" w:rsidRPr="001B5F2F" w:rsidRDefault="00E3300B" w:rsidP="00E3300B">
      <w:pPr>
        <w:pStyle w:val="Default"/>
        <w:jc w:val="both"/>
        <w:rPr>
          <w:sz w:val="22"/>
          <w:szCs w:val="22"/>
          <w:lang w:val="en-US"/>
        </w:rPr>
      </w:pPr>
      <w:r w:rsidRPr="001B5F2F">
        <w:rPr>
          <w:bCs/>
          <w:sz w:val="22"/>
          <w:szCs w:val="22"/>
          <w:lang w:val="en-US"/>
        </w:rPr>
        <w:t xml:space="preserve">4.1. Expectation: as soon as the administrative proceeding is filed to verify the possible default of the policyholder, it shall be promptly notified by the insured, clearly indicating the defaulted items and providing it with a term for curing the default evidenced, sending a copy of the notice to the insurance company, aiming at informing and registering the Expectation of Loss. </w:t>
      </w:r>
    </w:p>
    <w:p w14:paraId="6F755555" w14:textId="77777777" w:rsidR="00E3300B" w:rsidRPr="001B5F2F" w:rsidRDefault="00E3300B" w:rsidP="00E3300B">
      <w:pPr>
        <w:pStyle w:val="Default"/>
        <w:jc w:val="both"/>
        <w:rPr>
          <w:sz w:val="22"/>
          <w:szCs w:val="22"/>
          <w:lang w:val="en-US"/>
        </w:rPr>
      </w:pPr>
      <w:r w:rsidRPr="001B5F2F">
        <w:rPr>
          <w:bCs/>
          <w:sz w:val="22"/>
          <w:szCs w:val="22"/>
          <w:lang w:val="en-US"/>
        </w:rPr>
        <w:t xml:space="preserve">4.2. Claim: the Expectation of Loss will be converted into a Claim upon notice sent by the insured to the insurance company, upon completion of the administrative proceedings evidencing the default of the policyholder, date on which the Claim will be official. </w:t>
      </w:r>
    </w:p>
    <w:p w14:paraId="03578CDA" w14:textId="77777777" w:rsidR="00E3300B" w:rsidRPr="001B5F2F" w:rsidRDefault="00E3300B" w:rsidP="00E3300B">
      <w:pPr>
        <w:pStyle w:val="Default"/>
        <w:jc w:val="both"/>
        <w:rPr>
          <w:sz w:val="22"/>
          <w:szCs w:val="22"/>
          <w:lang w:val="en-US"/>
        </w:rPr>
      </w:pPr>
      <w:r w:rsidRPr="001B5F2F">
        <w:rPr>
          <w:bCs/>
          <w:sz w:val="22"/>
          <w:szCs w:val="22"/>
          <w:lang w:val="en-US"/>
        </w:rPr>
        <w:t xml:space="preserve">4.2.1. For the Claim, submission of the following documents shall be required, without prejudice to the provisions in item 7.2.1 of the General Conditions: </w:t>
      </w:r>
    </w:p>
    <w:p w14:paraId="50C33B1F" w14:textId="77777777" w:rsidR="00E3300B" w:rsidRPr="001B5F2F" w:rsidRDefault="00E3300B" w:rsidP="00E3300B">
      <w:pPr>
        <w:pStyle w:val="Default"/>
        <w:jc w:val="both"/>
        <w:rPr>
          <w:sz w:val="22"/>
          <w:szCs w:val="22"/>
          <w:lang w:val="en-US"/>
        </w:rPr>
      </w:pPr>
      <w:r w:rsidRPr="001B5F2F">
        <w:rPr>
          <w:bCs/>
          <w:sz w:val="22"/>
          <w:szCs w:val="22"/>
          <w:lang w:val="en-US"/>
        </w:rPr>
        <w:t xml:space="preserve">a) Copy of the master agreement or the document providing for the obligations undertaken by the policyholder, their annexes and addenda, if any, duly signed by the insured and the policyholder; </w:t>
      </w:r>
    </w:p>
    <w:p w14:paraId="6CBFE961" w14:textId="77777777" w:rsidR="00E3300B" w:rsidRPr="001B5F2F" w:rsidRDefault="00E3300B" w:rsidP="00E3300B">
      <w:pPr>
        <w:pStyle w:val="Default"/>
        <w:jc w:val="both"/>
        <w:rPr>
          <w:sz w:val="22"/>
          <w:szCs w:val="22"/>
          <w:lang w:val="en-US"/>
        </w:rPr>
      </w:pPr>
      <w:r w:rsidRPr="001B5F2F">
        <w:rPr>
          <w:bCs/>
          <w:sz w:val="22"/>
          <w:szCs w:val="22"/>
          <w:lang w:val="en-US"/>
        </w:rPr>
        <w:t xml:space="preserve">b) Copy of the administrative proceeding evidencing the default of the policyholder; </w:t>
      </w:r>
    </w:p>
    <w:p w14:paraId="19691544" w14:textId="77777777" w:rsidR="00E3300B" w:rsidRPr="001B5F2F" w:rsidRDefault="00E3300B" w:rsidP="00E3300B">
      <w:pPr>
        <w:pStyle w:val="Default"/>
        <w:jc w:val="both"/>
        <w:rPr>
          <w:bCs/>
          <w:sz w:val="22"/>
          <w:szCs w:val="22"/>
          <w:lang w:val="en-US"/>
        </w:rPr>
      </w:pPr>
      <w:r w:rsidRPr="001B5F2F">
        <w:rPr>
          <w:bCs/>
          <w:sz w:val="22"/>
          <w:szCs w:val="22"/>
          <w:lang w:val="en-US"/>
        </w:rPr>
        <w:t>c) Copy of minutes, notices, counter-notices, documents, and correspondence, including e-mails, exchanged between the insured and the policyholder regarding the default of the policyholder;</w:t>
      </w:r>
    </w:p>
    <w:p w14:paraId="6F61A240" w14:textId="77777777" w:rsidR="00E3300B" w:rsidRPr="001B5F2F" w:rsidRDefault="00E3300B" w:rsidP="00E3300B">
      <w:pPr>
        <w:pStyle w:val="Default"/>
        <w:jc w:val="both"/>
        <w:rPr>
          <w:sz w:val="22"/>
          <w:szCs w:val="22"/>
          <w:lang w:val="en-US"/>
        </w:rPr>
      </w:pPr>
      <w:r w:rsidRPr="001B5F2F">
        <w:rPr>
          <w:bCs/>
          <w:sz w:val="22"/>
          <w:szCs w:val="22"/>
          <w:lang w:val="en-US"/>
        </w:rPr>
        <w:t xml:space="preserve">d) Spreadsheet, report, and/or correspondence informing the existence of amounts withheld; </w:t>
      </w:r>
    </w:p>
    <w:p w14:paraId="0F9A5535" w14:textId="77777777" w:rsidR="00E3300B" w:rsidRPr="001B5F2F" w:rsidRDefault="00E3300B" w:rsidP="00E3300B">
      <w:pPr>
        <w:pStyle w:val="Default"/>
        <w:jc w:val="both"/>
        <w:rPr>
          <w:sz w:val="22"/>
          <w:szCs w:val="22"/>
          <w:lang w:val="en-US"/>
        </w:rPr>
      </w:pPr>
      <w:r w:rsidRPr="001B5F2F">
        <w:rPr>
          <w:bCs/>
          <w:sz w:val="22"/>
          <w:szCs w:val="22"/>
          <w:lang w:val="en-US"/>
        </w:rPr>
        <w:t xml:space="preserve">e) Spreadsheet, report, and/or correspondence informing the amounts of the losses suffered; </w:t>
      </w:r>
    </w:p>
    <w:p w14:paraId="2EC391B8" w14:textId="77777777" w:rsidR="00E3300B" w:rsidRPr="001B5F2F" w:rsidRDefault="00E3300B" w:rsidP="00E3300B">
      <w:pPr>
        <w:pStyle w:val="Default"/>
        <w:jc w:val="both"/>
        <w:rPr>
          <w:sz w:val="22"/>
          <w:szCs w:val="22"/>
          <w:lang w:val="en-US"/>
        </w:rPr>
      </w:pPr>
      <w:r w:rsidRPr="001B5F2F">
        <w:rPr>
          <w:sz w:val="22"/>
          <w:szCs w:val="22"/>
          <w:lang w:val="en-US"/>
        </w:rPr>
        <w:t xml:space="preserve">4.2.2. Failure to notify the Claim shall render the Expectation of Loss ineffective; </w:t>
      </w:r>
    </w:p>
    <w:p w14:paraId="1FBA13EA" w14:textId="77777777" w:rsidR="00E3300B" w:rsidRPr="001B5F2F" w:rsidRDefault="00E3300B" w:rsidP="00E3300B">
      <w:pPr>
        <w:pStyle w:val="Default"/>
        <w:jc w:val="both"/>
        <w:rPr>
          <w:sz w:val="22"/>
          <w:szCs w:val="22"/>
          <w:lang w:val="en-US"/>
        </w:rPr>
      </w:pPr>
      <w:r w:rsidRPr="001B5F2F">
        <w:rPr>
          <w:sz w:val="22"/>
          <w:szCs w:val="22"/>
          <w:lang w:val="en-US"/>
        </w:rPr>
        <w:t xml:space="preserve">4.3. Establishment: when the insurance company has received all documents listed in item 4.2.1. and, after analysis, the default by the policyholder of the obligations covered by the policy is evidenced, the loss shall be established, and the insurance company shall issue the final adjustment report; </w:t>
      </w:r>
    </w:p>
    <w:p w14:paraId="409ACA34" w14:textId="77777777" w:rsidR="00E3300B" w:rsidRPr="001B5F2F" w:rsidRDefault="00E3300B" w:rsidP="00E3300B">
      <w:pPr>
        <w:pStyle w:val="Default"/>
        <w:jc w:val="both"/>
        <w:rPr>
          <w:sz w:val="22"/>
          <w:szCs w:val="22"/>
          <w:lang w:val="en-US"/>
        </w:rPr>
      </w:pPr>
    </w:p>
    <w:p w14:paraId="0D4C10B3" w14:textId="77777777" w:rsidR="00E3300B" w:rsidRPr="001B5F2F" w:rsidRDefault="00E3300B" w:rsidP="00E3300B">
      <w:pPr>
        <w:pStyle w:val="Default"/>
        <w:jc w:val="both"/>
        <w:rPr>
          <w:sz w:val="22"/>
          <w:szCs w:val="22"/>
          <w:u w:val="single"/>
          <w:lang w:val="en-US"/>
        </w:rPr>
      </w:pPr>
      <w:r w:rsidRPr="001B5F2F">
        <w:rPr>
          <w:sz w:val="22"/>
          <w:szCs w:val="22"/>
          <w:u w:val="single"/>
          <w:lang w:val="en-US"/>
        </w:rPr>
        <w:t>5. Ratification</w:t>
      </w:r>
      <w:r w:rsidRPr="001B5F2F">
        <w:rPr>
          <w:sz w:val="22"/>
          <w:szCs w:val="22"/>
          <w:lang w:val="en-US"/>
        </w:rPr>
        <w:t>:</w:t>
      </w:r>
      <w:r w:rsidRPr="001B5F2F">
        <w:rPr>
          <w:sz w:val="22"/>
          <w:szCs w:val="22"/>
          <w:u w:val="single"/>
          <w:lang w:val="en-US"/>
        </w:rPr>
        <w:t xml:space="preserve"> </w:t>
      </w:r>
    </w:p>
    <w:p w14:paraId="3A295468" w14:textId="77777777" w:rsidR="00E3300B" w:rsidRPr="001B5F2F" w:rsidRDefault="00E3300B" w:rsidP="00E3300B">
      <w:pPr>
        <w:pStyle w:val="Default"/>
        <w:jc w:val="both"/>
        <w:rPr>
          <w:sz w:val="22"/>
          <w:szCs w:val="22"/>
          <w:lang w:val="en-US"/>
        </w:rPr>
      </w:pPr>
      <w:r w:rsidRPr="001B5F2F">
        <w:rPr>
          <w:sz w:val="22"/>
          <w:szCs w:val="22"/>
          <w:lang w:val="en-US"/>
        </w:rPr>
        <w:t>The provisions in the General Conditions that have not been changed by this Special Condition shall be fully ratified.</w:t>
      </w:r>
    </w:p>
    <w:p w14:paraId="5E97E828" w14:textId="77777777" w:rsidR="00E3300B" w:rsidRPr="001B5F2F" w:rsidRDefault="00E3300B" w:rsidP="00E3300B">
      <w:pPr>
        <w:pStyle w:val="Default"/>
        <w:jc w:val="both"/>
        <w:rPr>
          <w:sz w:val="22"/>
          <w:szCs w:val="22"/>
          <w:lang w:val="en-US"/>
        </w:rPr>
      </w:pPr>
    </w:p>
    <w:p w14:paraId="761484FA" w14:textId="77777777" w:rsidR="0037320B" w:rsidRPr="00B14DB7" w:rsidRDefault="0037320B" w:rsidP="00807C90">
      <w:pPr>
        <w:pStyle w:val="Default"/>
        <w:jc w:val="both"/>
        <w:rPr>
          <w:sz w:val="22"/>
          <w:szCs w:val="22"/>
          <w:u w:val="single"/>
          <w:lang w:val="en-US"/>
        </w:rPr>
      </w:pPr>
    </w:p>
    <w:p w14:paraId="454ADD43" w14:textId="7212C57F" w:rsidR="00202B27" w:rsidRPr="00B14DB7" w:rsidRDefault="00202B27" w:rsidP="00202B27">
      <w:pPr>
        <w:pStyle w:val="Default"/>
        <w:jc w:val="both"/>
        <w:rPr>
          <w:sz w:val="22"/>
          <w:szCs w:val="22"/>
          <w:lang w:val="en-US"/>
        </w:rPr>
      </w:pPr>
    </w:p>
    <w:p w14:paraId="1E6D8363" w14:textId="04B22039" w:rsidR="00807C90" w:rsidRPr="006144D2" w:rsidRDefault="00846E4E" w:rsidP="006144D2">
      <w:pPr>
        <w:pStyle w:val="Default"/>
        <w:jc w:val="center"/>
        <w:rPr>
          <w:b/>
          <w:bCs/>
          <w:szCs w:val="22"/>
          <w:lang w:val="en-US"/>
        </w:rPr>
      </w:pPr>
      <w:r w:rsidRPr="006144D2">
        <w:rPr>
          <w:b/>
          <w:bCs/>
          <w:szCs w:val="22"/>
          <w:lang w:val="en-US"/>
        </w:rPr>
        <w:t>SPECIFIC CONDITIONS</w:t>
      </w:r>
    </w:p>
    <w:p w14:paraId="6A562742" w14:textId="77777777" w:rsidR="00807C90" w:rsidRDefault="00807C90" w:rsidP="00807C90">
      <w:pPr>
        <w:pStyle w:val="Corpodetexto"/>
        <w:rPr>
          <w:rFonts w:cs="Arial"/>
          <w:b/>
          <w:bCs/>
          <w:color w:val="FF0000"/>
          <w:szCs w:val="22"/>
          <w:lang w:val="en-US"/>
        </w:rPr>
      </w:pPr>
    </w:p>
    <w:p w14:paraId="2BBCFC18"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It is hereby understood that this insurance secures full performance of the obligations included in the Minimum Exploration Program, undertaken in the Concession agreements for exploration and production of oil and gas, pursuant to Law No. 9,478/97.</w:t>
      </w:r>
    </w:p>
    <w:p w14:paraId="0C1FE409" w14:textId="77777777" w:rsidR="00E3300B" w:rsidRPr="001B5F2F" w:rsidRDefault="00E3300B" w:rsidP="00E3300B">
      <w:pPr>
        <w:pStyle w:val="Corpodetexto"/>
        <w:ind w:left="720"/>
        <w:rPr>
          <w:rFonts w:cs="Arial"/>
          <w:szCs w:val="22"/>
          <w:lang w:val="en-US"/>
        </w:rPr>
      </w:pPr>
    </w:p>
    <w:p w14:paraId="3E7BF367"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 xml:space="preserve">The guarantee of this policy is effective for the term established in the policy, expected to end 180 days after the end of the </w:t>
      </w:r>
      <w:r>
        <w:rPr>
          <w:rFonts w:cs="Arial"/>
          <w:szCs w:val="22"/>
          <w:lang w:val="en-US"/>
        </w:rPr>
        <w:t>Exploration Phase</w:t>
      </w:r>
      <w:r w:rsidRPr="001B5F2F">
        <w:rPr>
          <w:rFonts w:cs="Arial"/>
          <w:szCs w:val="22"/>
          <w:lang w:val="en-US"/>
        </w:rPr>
        <w:t xml:space="preserve">, object of this policy. This term may be changed upon approval by ANP of the extension or suspension of the schedule of the </w:t>
      </w:r>
      <w:r>
        <w:rPr>
          <w:rFonts w:cs="Arial"/>
          <w:szCs w:val="22"/>
          <w:lang w:val="en-US"/>
        </w:rPr>
        <w:t>Exploration Phase</w:t>
      </w:r>
      <w:r w:rsidRPr="001B5F2F">
        <w:rPr>
          <w:rFonts w:cs="Arial"/>
          <w:szCs w:val="22"/>
          <w:lang w:val="en-US"/>
        </w:rPr>
        <w:t>, provided for in Sections 5 and 6 of the Concession Agreement.</w:t>
      </w:r>
    </w:p>
    <w:p w14:paraId="343590DC" w14:textId="77777777" w:rsidR="00E3300B" w:rsidRPr="001B5F2F" w:rsidRDefault="00E3300B" w:rsidP="00E3300B">
      <w:pPr>
        <w:pStyle w:val="Corpodetexto"/>
        <w:ind w:left="720"/>
        <w:rPr>
          <w:rFonts w:cs="Arial"/>
          <w:szCs w:val="22"/>
          <w:lang w:val="en-US"/>
        </w:rPr>
      </w:pPr>
    </w:p>
    <w:p w14:paraId="0603049E"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Item 14.2 of the General Conditions applies to this policy, with the following supplements: full compliance with the MINIMUM EXPLORATION PROGRAM, defined in ANNEX II – Minimum Exploration Program to the CONCESSION AGREEMENT, shall be evidenced by sending a notice in the form of Document IV – Form of Proof of Completion.</w:t>
      </w:r>
    </w:p>
    <w:p w14:paraId="3CD4D9D2" w14:textId="77777777" w:rsidR="00E3300B" w:rsidRPr="001B5F2F" w:rsidRDefault="00E3300B" w:rsidP="00E3300B">
      <w:pPr>
        <w:pStyle w:val="Corpodetexto"/>
        <w:ind w:left="720"/>
        <w:rPr>
          <w:rFonts w:cs="Arial"/>
          <w:szCs w:val="22"/>
          <w:lang w:val="en-US"/>
        </w:rPr>
      </w:pPr>
    </w:p>
    <w:p w14:paraId="4CB51E83"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14:paraId="5B605D88" w14:textId="77777777" w:rsidR="00E3300B" w:rsidRPr="001B5F2F" w:rsidRDefault="00E3300B" w:rsidP="00E3300B">
      <w:pPr>
        <w:pStyle w:val="Corpodetexto"/>
        <w:ind w:left="720"/>
        <w:rPr>
          <w:rFonts w:cs="Arial"/>
          <w:szCs w:val="22"/>
          <w:lang w:val="en-US"/>
        </w:rPr>
      </w:pPr>
    </w:p>
    <w:p w14:paraId="1AF1115C"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In addition to section 7.4 of the General Conditions, the administrative decisions made during the due administrative proceeding are deemed valid, except if suspended or cancelled by the competent administrative or legal bodies.</w:t>
      </w:r>
    </w:p>
    <w:p w14:paraId="2D33BFEE" w14:textId="77777777" w:rsidR="00E3300B" w:rsidRPr="001B5F2F" w:rsidRDefault="00E3300B" w:rsidP="00E3300B">
      <w:pPr>
        <w:pStyle w:val="PargrafodaLista"/>
        <w:rPr>
          <w:rFonts w:cs="Arial"/>
          <w:szCs w:val="22"/>
          <w:lang w:val="en-US"/>
        </w:rPr>
      </w:pPr>
    </w:p>
    <w:p w14:paraId="3556C835" w14:textId="77777777" w:rsidR="00E3300B" w:rsidRDefault="00E3300B" w:rsidP="00E3300B">
      <w:pPr>
        <w:pStyle w:val="Corpodetexto"/>
        <w:numPr>
          <w:ilvl w:val="0"/>
          <w:numId w:val="49"/>
        </w:numPr>
        <w:spacing w:line="280" w:lineRule="auto"/>
        <w:rPr>
          <w:rFonts w:cs="Arial"/>
          <w:szCs w:val="22"/>
          <w:lang w:val="en-US"/>
        </w:rPr>
      </w:pPr>
      <w:r w:rsidRPr="001B5F2F">
        <w:rPr>
          <w:rFonts w:cs="Arial"/>
          <w:szCs w:val="22"/>
          <w:lang w:val="en-US"/>
        </w:rPr>
        <w:t xml:space="preserve">In addition to section 9 of the General Conditions, the amount secured by the policy shall be adjusted by the </w:t>
      </w:r>
      <w:r>
        <w:rPr>
          <w:rFonts w:cs="Arial"/>
          <w:szCs w:val="22"/>
          <w:lang w:val="en-US"/>
        </w:rPr>
        <w:t>IGP-DI</w:t>
      </w:r>
      <w:r w:rsidRPr="001B5F2F">
        <w:rPr>
          <w:rFonts w:cs="Arial"/>
          <w:szCs w:val="22"/>
          <w:lang w:val="en-US"/>
        </w:rPr>
        <w:t xml:space="preserve"> from the date of the public session for submission of bids to the date of effective receipt of the amounts secured.</w:t>
      </w:r>
    </w:p>
    <w:p w14:paraId="5D4B5C50" w14:textId="77777777" w:rsidR="00E3300B" w:rsidRDefault="00E3300B" w:rsidP="00E3300B">
      <w:pPr>
        <w:pStyle w:val="PargrafodaLista"/>
        <w:rPr>
          <w:rFonts w:cs="Arial"/>
          <w:szCs w:val="22"/>
          <w:lang w:val="en-US"/>
        </w:rPr>
      </w:pPr>
    </w:p>
    <w:p w14:paraId="2F2158B5" w14:textId="77777777" w:rsidR="00E3300B" w:rsidRPr="00300D40" w:rsidRDefault="00E3300B" w:rsidP="00E3300B">
      <w:pPr>
        <w:pStyle w:val="PargrafodaLista"/>
        <w:spacing w:line="280" w:lineRule="auto"/>
        <w:ind w:left="792"/>
        <w:jc w:val="both"/>
        <w:rPr>
          <w:rFonts w:cs="Arial"/>
          <w:color w:val="000000"/>
          <w:sz w:val="22"/>
          <w:lang w:val="en-US"/>
        </w:rPr>
      </w:pPr>
      <w:r w:rsidRPr="002345B2">
        <w:rPr>
          <w:rFonts w:cs="Arial"/>
          <w:sz w:val="20"/>
          <w:szCs w:val="20"/>
          <w:lang w:val="en-US"/>
        </w:rPr>
        <w:t>6.1</w:t>
      </w:r>
      <w:r>
        <w:rPr>
          <w:rFonts w:cs="Arial"/>
          <w:szCs w:val="22"/>
          <w:lang w:val="en-US"/>
        </w:rPr>
        <w:t xml:space="preserve"> - </w:t>
      </w:r>
      <w:r w:rsidRPr="0023695A">
        <w:rPr>
          <w:rFonts w:cs="Arial"/>
          <w:sz w:val="22"/>
          <w:lang w:val="en-US"/>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23695A">
        <w:rPr>
          <w:rFonts w:cs="Arial"/>
          <w:sz w:val="22"/>
          <w:lang w:val="en-US"/>
        </w:rPr>
        <w:instrText xml:space="preserve"> FORMTEXT </w:instrText>
      </w:r>
      <w:r w:rsidRPr="0023695A">
        <w:rPr>
          <w:rFonts w:cs="Arial"/>
          <w:sz w:val="22"/>
          <w:lang w:val="en-US"/>
        </w:rPr>
      </w:r>
      <w:r w:rsidRPr="0023695A">
        <w:rPr>
          <w:rFonts w:cs="Arial"/>
          <w:sz w:val="22"/>
          <w:lang w:val="en-US"/>
        </w:rPr>
        <w:fldChar w:fldCharType="separate"/>
      </w:r>
      <w:r w:rsidRPr="0023695A">
        <w:rPr>
          <w:rFonts w:cs="Arial"/>
          <w:sz w:val="22"/>
          <w:lang w:val="en-US"/>
        </w:rPr>
        <w:t>[The nominal value of this guarantee shall be automatically adjusted by the variation of the IGP-DI from the date of issuance to the date of effective payment in any cases of execution of this guarantee as provided for in the concession agreement]</w:t>
      </w:r>
      <w:r w:rsidRPr="0023695A">
        <w:rPr>
          <w:rFonts w:cs="Arial"/>
          <w:sz w:val="22"/>
          <w:lang w:val="en-US"/>
        </w:rPr>
        <w:fldChar w:fldCharType="end"/>
      </w:r>
      <w:r w:rsidRPr="00822134">
        <w:rPr>
          <w:rFonts w:cs="Arial"/>
          <w:i/>
          <w:sz w:val="22"/>
          <w:highlight w:val="lightGray"/>
          <w:lang w:val="en-US"/>
        </w:rPr>
        <w:t xml:space="preserve">. </w:t>
      </w:r>
      <w:r w:rsidRPr="00822134">
        <w:rPr>
          <w:rFonts w:cs="Arial"/>
          <w:b/>
          <w:i/>
          <w:sz w:val="22"/>
          <w:highlight w:val="lightGray"/>
          <w:lang w:val="en-US"/>
        </w:rPr>
        <w:t>(SUGGESTED CLAUSE IN CASE THE CONCESSIONAIRE CHOOSES the AUTOMATIC ADJUST SET FORTH IN SECTION SIX OF THE CONCESSION AGREEMENT).</w:t>
      </w:r>
    </w:p>
    <w:p w14:paraId="2D54E3F5" w14:textId="77777777" w:rsidR="00E3300B" w:rsidRPr="001B5F2F" w:rsidRDefault="00E3300B" w:rsidP="00E3300B">
      <w:pPr>
        <w:pStyle w:val="Corpodetexto"/>
        <w:spacing w:line="280" w:lineRule="auto"/>
        <w:ind w:left="720"/>
        <w:rPr>
          <w:rFonts w:cs="Arial"/>
          <w:szCs w:val="22"/>
          <w:lang w:val="en-US"/>
        </w:rPr>
      </w:pPr>
    </w:p>
    <w:p w14:paraId="2CB9FD6E" w14:textId="77777777" w:rsidR="00E3300B" w:rsidRPr="001B5F2F" w:rsidRDefault="00E3300B" w:rsidP="00E3300B">
      <w:pPr>
        <w:pStyle w:val="Corpodetexto"/>
        <w:ind w:left="720"/>
        <w:rPr>
          <w:rFonts w:cs="Arial"/>
          <w:szCs w:val="22"/>
          <w:lang w:val="en-US"/>
        </w:rPr>
      </w:pPr>
    </w:p>
    <w:p w14:paraId="763C2D1D"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 xml:space="preserve">This policy does not insure risks arising from other types of Performance Bond and does not cover the obligations as to payment of taxes, labor obligations of any kind, including social security, third-party indemnifications, as well as risks covered by other insurance lines. </w:t>
      </w:r>
    </w:p>
    <w:p w14:paraId="7D9BAEA9" w14:textId="77777777" w:rsidR="00E3300B" w:rsidRPr="001B5F2F" w:rsidRDefault="00E3300B" w:rsidP="00E3300B">
      <w:pPr>
        <w:pStyle w:val="Corpodetexto"/>
        <w:ind w:left="720"/>
        <w:rPr>
          <w:rFonts w:cs="Arial"/>
          <w:szCs w:val="22"/>
          <w:lang w:val="en-US"/>
        </w:rPr>
      </w:pPr>
    </w:p>
    <w:p w14:paraId="588896C8"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It is also represented that damages and/or losses caused directly or indirectly by terrorist act, regardless of its purpose, duly recognized as a threat to the public order by the competent authorities, are not covered.</w:t>
      </w:r>
    </w:p>
    <w:p w14:paraId="0B0D6D92" w14:textId="77777777" w:rsidR="00E3300B" w:rsidRPr="001B5F2F" w:rsidRDefault="00E3300B" w:rsidP="00E3300B">
      <w:pPr>
        <w:pStyle w:val="Corpodetexto"/>
        <w:ind w:left="720"/>
        <w:rPr>
          <w:rFonts w:cs="Arial"/>
          <w:szCs w:val="22"/>
          <w:lang w:val="en-US"/>
        </w:rPr>
      </w:pPr>
    </w:p>
    <w:p w14:paraId="1D3137A2" w14:textId="77777777" w:rsidR="00E3300B" w:rsidRPr="001B5F2F" w:rsidRDefault="00E3300B" w:rsidP="00E3300B">
      <w:pPr>
        <w:pStyle w:val="Corpodetexto"/>
        <w:ind w:left="720"/>
        <w:rPr>
          <w:rFonts w:cs="Arial"/>
          <w:szCs w:val="22"/>
          <w:lang w:val="en-US"/>
        </w:rPr>
      </w:pPr>
    </w:p>
    <w:p w14:paraId="0430012C"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The value of this policy may be reduced, as provided for in Sections 6 and 7 of the CONCESSION AGREEMENT, upon, respectively: (i) issuance of the Indemnity Reduction Endorsement by the Insurance Company, upon submission of the Proof of Reduction, in the form of Document II – Proof of Reduction, signed by the Insured, and (ii) approval by ANP of an Assignment of Agreement under Section 28 of the Concession Agreement.</w:t>
      </w:r>
    </w:p>
    <w:p w14:paraId="40A994C1" w14:textId="77777777" w:rsidR="00E3300B" w:rsidRPr="001B5F2F" w:rsidRDefault="00E3300B" w:rsidP="00E3300B">
      <w:pPr>
        <w:pStyle w:val="Corpodetexto"/>
        <w:rPr>
          <w:rFonts w:cs="Arial"/>
          <w:szCs w:val="22"/>
          <w:lang w:val="en-US"/>
        </w:rPr>
      </w:pPr>
    </w:p>
    <w:p w14:paraId="44BC8A8D"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It is hereby understood and agreed that any adjustments in the Amount Insured shall be requested in writing by the INSURED to the POLICYHOLDER, who shall arrange with the INSURANCE COMPANY the adjustments through the Bond Reinforcement Endorsement, with the relevant collection of premium.</w:t>
      </w:r>
    </w:p>
    <w:p w14:paraId="101C2648" w14:textId="77777777" w:rsidR="00E3300B" w:rsidRPr="001B5F2F" w:rsidRDefault="00E3300B" w:rsidP="00E3300B">
      <w:pPr>
        <w:pStyle w:val="Corpodetexto"/>
        <w:ind w:left="720"/>
        <w:rPr>
          <w:rFonts w:cs="Arial"/>
          <w:szCs w:val="22"/>
          <w:lang w:val="en-US"/>
        </w:rPr>
      </w:pPr>
    </w:p>
    <w:p w14:paraId="22F55094"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Such adjustments may be requested by the INSURED upon cyclical changes, including, but not limited to, foreign exchange and inflation variations, changing the expected costs for compliance with the Exploration Program covered by the policy.</w:t>
      </w:r>
    </w:p>
    <w:p w14:paraId="38210EFD" w14:textId="77777777" w:rsidR="00E3300B" w:rsidRPr="001B5F2F" w:rsidRDefault="00E3300B" w:rsidP="00E3300B">
      <w:pPr>
        <w:pStyle w:val="Corpodetexto"/>
        <w:ind w:left="720"/>
        <w:rPr>
          <w:rFonts w:cs="Arial"/>
          <w:szCs w:val="22"/>
          <w:lang w:val="en-US"/>
        </w:rPr>
      </w:pPr>
    </w:p>
    <w:p w14:paraId="6748D5DA"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By evidencing the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7040F325" w14:textId="77777777" w:rsidR="00E3300B" w:rsidRPr="001B5F2F" w:rsidRDefault="00E3300B" w:rsidP="00E3300B">
      <w:pPr>
        <w:pStyle w:val="PargrafodaLista"/>
        <w:rPr>
          <w:rFonts w:cs="Arial"/>
          <w:szCs w:val="22"/>
          <w:lang w:val="en-US"/>
        </w:rPr>
      </w:pPr>
    </w:p>
    <w:p w14:paraId="06BCC250" w14:textId="77777777" w:rsidR="00E3300B" w:rsidRPr="001B5F2F" w:rsidRDefault="00E3300B" w:rsidP="00E3300B">
      <w:pPr>
        <w:pStyle w:val="Corpodetexto"/>
        <w:ind w:left="1440"/>
        <w:rPr>
          <w:rFonts w:cs="Arial"/>
          <w:szCs w:val="22"/>
          <w:lang w:val="en-US"/>
        </w:rPr>
      </w:pPr>
      <w:r w:rsidRPr="001B5F2F">
        <w:rPr>
          <w:rFonts w:cs="Arial"/>
          <w:szCs w:val="22"/>
          <w:lang w:val="en-US"/>
        </w:rPr>
        <w:t>11.1 The amounts of the activities of the Minimum Exploration Program (PEM) not developed are defined in Units of Work (UWs) and are net, pursuant to ANNEX II to the concession agreement.</w:t>
      </w:r>
    </w:p>
    <w:p w14:paraId="127731E2" w14:textId="77777777" w:rsidR="00E3300B" w:rsidRPr="001B5F2F" w:rsidRDefault="00E3300B" w:rsidP="00E3300B">
      <w:pPr>
        <w:pStyle w:val="Corpodetexto"/>
        <w:ind w:left="720"/>
        <w:rPr>
          <w:rFonts w:cs="Arial"/>
          <w:szCs w:val="22"/>
          <w:lang w:val="en-US"/>
        </w:rPr>
      </w:pPr>
    </w:p>
    <w:p w14:paraId="01C17523"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lang w:val="en-US"/>
        </w:rPr>
        <w:t xml:space="preserve">This insurance policy has a reinsurance coverage provided by </w:t>
      </w:r>
      <w:r w:rsidRPr="001B5F2F">
        <w:rPr>
          <w:rFonts w:cs="Arial"/>
          <w:lang w:val="en-US"/>
        </w:rPr>
        <w:fldChar w:fldCharType="begin">
          <w:ffData>
            <w:name w:val=""/>
            <w:enabled/>
            <w:calcOnExit w:val="0"/>
            <w:textInput>
              <w:default w:val="[inserir o nome da sociedade empresária resseguradora]"/>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reinsurance company</w:t>
      </w:r>
      <w:r w:rsidRPr="001B5F2F">
        <w:rPr>
          <w:rFonts w:cs="Arial"/>
          <w:lang w:val="en-US"/>
        </w:rPr>
        <w:t>]</w:t>
      </w:r>
      <w:r w:rsidRPr="001B5F2F">
        <w:rPr>
          <w:rFonts w:cs="Arial"/>
          <w:lang w:val="en-US"/>
        </w:rPr>
        <w:fldChar w:fldCharType="end"/>
      </w:r>
      <w:r w:rsidRPr="001B5F2F">
        <w:rPr>
          <w:rFonts w:cs="Arial"/>
          <w:lang w:val="en-US"/>
        </w:rPr>
        <w:t xml:space="preserve">, granted through Proceeding No. </w:t>
      </w:r>
      <w:r w:rsidRPr="001B5F2F">
        <w:rPr>
          <w:rFonts w:cs="Arial"/>
          <w:lang w:val="en-US"/>
        </w:rPr>
        <w:fldChar w:fldCharType="begin">
          <w:ffData>
            <w:name w:val=""/>
            <w:enabled/>
            <w:calcOnExit w:val="0"/>
            <w:textInput>
              <w:default w:val="[inserir o número do proces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number of the proceeding</w:t>
      </w:r>
      <w:r w:rsidRPr="001B5F2F">
        <w:rPr>
          <w:rFonts w:cs="Arial"/>
          <w:lang w:val="en-US"/>
        </w:rPr>
        <w:t>]</w:t>
      </w:r>
      <w:r w:rsidRPr="001B5F2F">
        <w:rPr>
          <w:rFonts w:cs="Arial"/>
          <w:lang w:val="en-US"/>
        </w:rPr>
        <w:fldChar w:fldCharType="end"/>
      </w:r>
      <w:r w:rsidRPr="001B5F2F">
        <w:rPr>
          <w:rFonts w:cs="Arial"/>
          <w:lang w:val="en-US"/>
        </w:rPr>
        <w:t>.</w:t>
      </w:r>
    </w:p>
    <w:p w14:paraId="75B75E82" w14:textId="77777777" w:rsidR="00E3300B" w:rsidRPr="001B5F2F" w:rsidRDefault="00E3300B" w:rsidP="00E3300B">
      <w:pPr>
        <w:pStyle w:val="Corpodetexto"/>
        <w:ind w:left="720"/>
        <w:rPr>
          <w:rFonts w:cs="Arial"/>
          <w:szCs w:val="22"/>
          <w:lang w:val="en-US"/>
        </w:rPr>
      </w:pPr>
    </w:p>
    <w:p w14:paraId="16B1942C"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szCs w:val="22"/>
          <w:lang w:val="en-US"/>
        </w:rPr>
        <w:t>In addition to sections 16 and 18 of the General Conditions, arbitration does not apply, and the competent court is ANP’s Main Office, i.e., the Federal Courts of Rio de Janeiro.</w:t>
      </w:r>
    </w:p>
    <w:p w14:paraId="358E189A" w14:textId="77777777" w:rsidR="00E3300B" w:rsidRPr="001B5F2F" w:rsidRDefault="00E3300B" w:rsidP="00E3300B">
      <w:pPr>
        <w:pStyle w:val="PargrafodaLista"/>
        <w:rPr>
          <w:rFonts w:cs="Arial"/>
          <w:lang w:val="en-US"/>
        </w:rPr>
      </w:pPr>
    </w:p>
    <w:p w14:paraId="2752A3C3"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lang w:val="en-US"/>
        </w:rPr>
        <w:t>In addition to Section 4 of the Special Conditions, it is understood that, according to the rules and procedures</w:t>
      </w:r>
      <w:r w:rsidRPr="001B5F2F">
        <w:rPr>
          <w:rFonts w:cs="Arial"/>
          <w:szCs w:val="22"/>
          <w:lang w:val="en-US"/>
        </w:rPr>
        <w:t xml:space="preserve"> of the </w:t>
      </w:r>
      <w:r w:rsidRPr="001B5F2F">
        <w:rPr>
          <w:rFonts w:cs="Arial"/>
          <w:lang w:val="en-US"/>
        </w:rPr>
        <w:t>Concession Agreement for Exploration and Production of Oil</w:t>
      </w:r>
      <w:r w:rsidRPr="001B5F2F">
        <w:rPr>
          <w:rFonts w:cs="Arial"/>
          <w:szCs w:val="22"/>
          <w:lang w:val="en-US"/>
        </w:rPr>
        <w:t xml:space="preserve">, </w:t>
      </w:r>
      <w:r w:rsidRPr="001B5F2F">
        <w:rPr>
          <w:rFonts w:cs="Arial"/>
          <w:lang w:val="en-US"/>
        </w:rPr>
        <w:t>default</w:t>
      </w:r>
      <w:r w:rsidRPr="001B5F2F">
        <w:rPr>
          <w:rFonts w:cs="Arial"/>
          <w:szCs w:val="22"/>
          <w:lang w:val="en-US"/>
        </w:rPr>
        <w:t xml:space="preserve"> is </w:t>
      </w:r>
      <w:r w:rsidRPr="001B5F2F">
        <w:rPr>
          <w:rFonts w:cs="Arial"/>
          <w:lang w:val="en-US"/>
        </w:rPr>
        <w:t>characterized</w:t>
      </w:r>
      <w:r w:rsidRPr="001B5F2F">
        <w:rPr>
          <w:rFonts w:cs="Arial"/>
          <w:szCs w:val="22"/>
          <w:lang w:val="en-US"/>
        </w:rPr>
        <w:t xml:space="preserve"> by the completion of the </w:t>
      </w:r>
      <w:r>
        <w:rPr>
          <w:rFonts w:cs="Arial"/>
          <w:lang w:val="en-US"/>
        </w:rPr>
        <w:t>Exploration Phase</w:t>
      </w:r>
      <w:r w:rsidRPr="001B5F2F">
        <w:rPr>
          <w:rFonts w:cs="Arial"/>
          <w:szCs w:val="22"/>
          <w:lang w:val="en-US"/>
        </w:rPr>
        <w:t xml:space="preserve"> without </w:t>
      </w:r>
      <w:r w:rsidRPr="001B5F2F">
        <w:rPr>
          <w:rFonts w:cs="Arial"/>
          <w:lang w:val="en-US"/>
        </w:rPr>
        <w:t>compliance with</w:t>
      </w:r>
      <w:r w:rsidRPr="001B5F2F">
        <w:rPr>
          <w:rFonts w:cs="Arial"/>
          <w:szCs w:val="22"/>
          <w:lang w:val="en-US"/>
        </w:rPr>
        <w:t xml:space="preserve"> the </w:t>
      </w:r>
      <w:r w:rsidRPr="001B5F2F">
        <w:rPr>
          <w:rFonts w:cs="Arial"/>
          <w:lang w:val="en-US"/>
        </w:rPr>
        <w:t>Minimum Exploration Program.</w:t>
      </w:r>
      <w:r w:rsidRPr="001B5F2F">
        <w:rPr>
          <w:rFonts w:cs="Arial"/>
          <w:szCs w:val="22"/>
          <w:lang w:val="en-US"/>
        </w:rPr>
        <w:t xml:space="preserve"> Granting of a new deadline for execution of the Minimum Exploration Program after the end of the </w:t>
      </w:r>
      <w:r>
        <w:rPr>
          <w:rFonts w:cs="Arial"/>
          <w:szCs w:val="22"/>
          <w:lang w:val="en-US"/>
        </w:rPr>
        <w:t>Exploration Phase</w:t>
      </w:r>
      <w:r w:rsidRPr="001B5F2F">
        <w:rPr>
          <w:rFonts w:cs="Arial"/>
          <w:szCs w:val="22"/>
          <w:lang w:val="en-US"/>
        </w:rPr>
        <w:t xml:space="preserve"> is not allowed. </w:t>
      </w:r>
    </w:p>
    <w:p w14:paraId="2861452F" w14:textId="77777777" w:rsidR="00E3300B" w:rsidRPr="001B5F2F" w:rsidRDefault="00E3300B" w:rsidP="00E3300B">
      <w:pPr>
        <w:pStyle w:val="PargrafodaLista"/>
        <w:rPr>
          <w:rFonts w:cs="Arial"/>
          <w:lang w:val="en-US"/>
        </w:rPr>
      </w:pPr>
    </w:p>
    <w:p w14:paraId="36A7F1A5" w14:textId="77777777" w:rsidR="00E3300B" w:rsidRPr="001B5F2F" w:rsidRDefault="00E3300B" w:rsidP="00E3300B">
      <w:pPr>
        <w:pStyle w:val="Corpodetexto"/>
        <w:numPr>
          <w:ilvl w:val="0"/>
          <w:numId w:val="49"/>
        </w:numPr>
        <w:spacing w:line="280" w:lineRule="auto"/>
        <w:rPr>
          <w:rFonts w:cs="Arial"/>
          <w:szCs w:val="22"/>
          <w:lang w:val="en-US"/>
        </w:rPr>
      </w:pPr>
      <w:r w:rsidRPr="001B5F2F">
        <w:rPr>
          <w:rFonts w:cs="Arial"/>
          <w:lang w:val="en-US"/>
        </w:rPr>
        <w:t>In addition to Section 2 of the special conditions, due to</w:t>
      </w:r>
      <w:r w:rsidRPr="001B5F2F">
        <w:rPr>
          <w:rFonts w:cs="Arial"/>
          <w:szCs w:val="22"/>
          <w:lang w:val="en-US"/>
        </w:rPr>
        <w:t xml:space="preserve"> the peculiar nature of the Concession for Exploration and Production of Oil of Law </w:t>
      </w:r>
      <w:r w:rsidRPr="001B5F2F">
        <w:rPr>
          <w:rFonts w:cs="Arial"/>
          <w:lang w:val="en-US"/>
        </w:rPr>
        <w:t xml:space="preserve">9,478/1997, the amount of the exploratory commitments </w:t>
      </w:r>
      <w:r w:rsidRPr="001B5F2F">
        <w:rPr>
          <w:rFonts w:cs="Arial"/>
          <w:szCs w:val="22"/>
          <w:lang w:val="en-US"/>
        </w:rPr>
        <w:t xml:space="preserve">undertaken by the </w:t>
      </w:r>
      <w:r w:rsidRPr="001B5F2F">
        <w:rPr>
          <w:rFonts w:cs="Arial"/>
          <w:lang w:val="en-US"/>
        </w:rPr>
        <w:t>Policyholder</w:t>
      </w:r>
      <w:r w:rsidRPr="001B5F2F">
        <w:rPr>
          <w:rFonts w:cs="Arial"/>
          <w:szCs w:val="22"/>
          <w:lang w:val="en-US"/>
        </w:rPr>
        <w:t xml:space="preserve"> and not </w:t>
      </w:r>
      <w:r w:rsidRPr="001B5F2F">
        <w:rPr>
          <w:rFonts w:cs="Arial"/>
          <w:lang w:val="en-US"/>
        </w:rPr>
        <w:t>fulfilled</w:t>
      </w:r>
      <w:r w:rsidRPr="001B5F2F">
        <w:rPr>
          <w:rFonts w:cs="Arial"/>
          <w:szCs w:val="22"/>
          <w:lang w:val="en-US"/>
        </w:rPr>
        <w:t xml:space="preserve"> until the end of the </w:t>
      </w:r>
      <w:r>
        <w:rPr>
          <w:rFonts w:cs="Arial"/>
          <w:szCs w:val="22"/>
          <w:lang w:val="en-US"/>
        </w:rPr>
        <w:t>Exploration Phase</w:t>
      </w:r>
      <w:r w:rsidRPr="001B5F2F">
        <w:rPr>
          <w:rFonts w:cs="Arial"/>
          <w:szCs w:val="22"/>
          <w:lang w:val="en-US"/>
        </w:rPr>
        <w:t xml:space="preserve"> is considered an </w:t>
      </w:r>
      <w:r w:rsidRPr="001B5F2F">
        <w:rPr>
          <w:rFonts w:cs="Arial"/>
          <w:lang w:val="en-US"/>
        </w:rPr>
        <w:t>indemnifiable</w:t>
      </w:r>
      <w:r w:rsidRPr="001B5F2F">
        <w:rPr>
          <w:rFonts w:cs="Arial"/>
          <w:szCs w:val="22"/>
          <w:lang w:val="en-US"/>
        </w:rPr>
        <w:t xml:space="preserve"> </w:t>
      </w:r>
      <w:r w:rsidRPr="001B5F2F">
        <w:rPr>
          <w:rFonts w:cs="Arial"/>
          <w:lang w:val="en-US"/>
        </w:rPr>
        <w:t>Loss</w:t>
      </w:r>
      <w:r w:rsidRPr="001B5F2F">
        <w:rPr>
          <w:rFonts w:cs="Arial"/>
          <w:szCs w:val="22"/>
          <w:lang w:val="en-US"/>
        </w:rPr>
        <w:t xml:space="preserve">, which is </w:t>
      </w:r>
      <w:r w:rsidRPr="001B5F2F">
        <w:rPr>
          <w:rFonts w:cs="Arial"/>
          <w:lang w:val="en-US"/>
        </w:rPr>
        <w:t>established in</w:t>
      </w:r>
      <w:r w:rsidRPr="001B5F2F">
        <w:rPr>
          <w:rFonts w:cs="Arial"/>
          <w:szCs w:val="22"/>
          <w:lang w:val="en-US"/>
        </w:rPr>
        <w:t xml:space="preserve"> </w:t>
      </w:r>
      <w:r w:rsidRPr="001B5F2F">
        <w:rPr>
          <w:rFonts w:cs="Arial"/>
          <w:lang w:val="en-US"/>
        </w:rPr>
        <w:t>Units of Work</w:t>
      </w:r>
      <w:r w:rsidRPr="001B5F2F">
        <w:rPr>
          <w:rFonts w:cs="Arial"/>
          <w:szCs w:val="22"/>
          <w:lang w:val="en-US"/>
        </w:rPr>
        <w:t xml:space="preserve"> (UWs) and calculated </w:t>
      </w:r>
      <w:r w:rsidRPr="001B5F2F">
        <w:rPr>
          <w:rFonts w:cs="Arial"/>
          <w:lang w:val="en-US"/>
        </w:rPr>
        <w:t>according to</w:t>
      </w:r>
      <w:r w:rsidRPr="001B5F2F">
        <w:rPr>
          <w:rFonts w:cs="Arial"/>
          <w:szCs w:val="22"/>
          <w:lang w:val="en-US"/>
        </w:rPr>
        <w:t xml:space="preserve"> the </w:t>
      </w:r>
      <w:r w:rsidRPr="001B5F2F">
        <w:rPr>
          <w:rFonts w:cs="Arial"/>
          <w:lang w:val="en-US"/>
        </w:rPr>
        <w:t>rules and procedures</w:t>
      </w:r>
      <w:r w:rsidRPr="001B5F2F">
        <w:rPr>
          <w:rFonts w:cs="Arial"/>
          <w:szCs w:val="22"/>
          <w:lang w:val="en-US"/>
        </w:rPr>
        <w:t xml:space="preserve"> used by ANP for </w:t>
      </w:r>
      <w:r w:rsidRPr="001B5F2F">
        <w:rPr>
          <w:rFonts w:cs="Arial"/>
          <w:lang w:val="en-US"/>
        </w:rPr>
        <w:t>definition</w:t>
      </w:r>
      <w:r w:rsidRPr="001B5F2F">
        <w:rPr>
          <w:rFonts w:cs="Arial"/>
          <w:szCs w:val="22"/>
          <w:lang w:val="en-US"/>
        </w:rPr>
        <w:t xml:space="preserve"> of the Amount Insured. The addition established by adjustments of the Amount Insured made according to these Specific Conditions shall also be considered an indemnifiable Loss, as well as any penalties related to non-fulfillment of the exploratory commitments. The amount of losses indemnifiable by this policy is hereby established as the amount of Units of Work undertaken and not performed, according to ANP’s rules and procedures for calculating the Amount Insured, plus any default penalties. </w:t>
      </w:r>
    </w:p>
    <w:p w14:paraId="2E7D724F" w14:textId="77777777" w:rsidR="00E3300B" w:rsidRPr="001B5F2F" w:rsidRDefault="00E3300B" w:rsidP="00E3300B">
      <w:pPr>
        <w:pStyle w:val="PargrafodaLista"/>
        <w:ind w:left="720"/>
        <w:rPr>
          <w:rFonts w:cs="Arial"/>
          <w:lang w:val="en-US"/>
        </w:rPr>
      </w:pPr>
    </w:p>
    <w:p w14:paraId="24050B41" w14:textId="7E489F29" w:rsidR="00EE528D" w:rsidRPr="006144D2" w:rsidRDefault="00240FB3" w:rsidP="00240FB3">
      <w:pPr>
        <w:pStyle w:val="Corpodetexto"/>
        <w:numPr>
          <w:ilvl w:val="0"/>
          <w:numId w:val="49"/>
        </w:numPr>
        <w:spacing w:line="280" w:lineRule="auto"/>
        <w:rPr>
          <w:rFonts w:cs="Arial"/>
          <w:szCs w:val="22"/>
          <w:lang w:val="en-US"/>
        </w:rPr>
      </w:pPr>
      <w:r w:rsidRPr="006144D2">
        <w:rPr>
          <w:rFonts w:cs="Arial"/>
          <w:szCs w:val="22"/>
          <w:lang w:val="en-US"/>
        </w:rPr>
        <w:t>ANP’s representation on default in an administrative proceeding subject to adversary proceeding and legal defense has immediate effect and characterizes a cause sufficient to execute the bid bond offered.</w:t>
      </w:r>
      <w:r w:rsidR="00EE528D" w:rsidRPr="006144D2">
        <w:rPr>
          <w:rFonts w:cs="Arial"/>
          <w:szCs w:val="22"/>
          <w:lang w:val="en-US"/>
        </w:rPr>
        <w:t xml:space="preserve"> </w:t>
      </w:r>
      <w:r w:rsidRPr="006144D2">
        <w:rPr>
          <w:rFonts w:cs="Arial"/>
          <w:szCs w:val="22"/>
          <w:lang w:val="en-US"/>
        </w:rPr>
        <w:t>Suspension of the execution depends on a decision made by ANP itself, pursuant to item “m” of paragraph 33.5 of the Concession Agreement, or on an arbitration award or court decision in effect.</w:t>
      </w:r>
      <w:r w:rsidR="00EE528D" w:rsidRPr="006144D2">
        <w:rPr>
          <w:rFonts w:cs="Arial"/>
          <w:szCs w:val="22"/>
          <w:lang w:val="en-US"/>
        </w:rPr>
        <w:t xml:space="preserve"> </w:t>
      </w:r>
      <w:r w:rsidRPr="006144D2">
        <w:rPr>
          <w:rFonts w:cs="Arial"/>
          <w:szCs w:val="22"/>
          <w:lang w:val="en-US"/>
        </w:rPr>
        <w:t>In any case, such suspension does not preclude ANP from communicating the loss to the insurance company before expiration, as well as its effective execution when the suspension ends and the administrative decision was not reversed, even after the original term.</w:t>
      </w:r>
    </w:p>
    <w:p w14:paraId="48271A36" w14:textId="77777777" w:rsidR="00E3300B" w:rsidRPr="001B5F2F" w:rsidRDefault="00E3300B" w:rsidP="00E3300B">
      <w:pPr>
        <w:pStyle w:val="PargrafodaLista"/>
        <w:ind w:left="720"/>
        <w:rPr>
          <w:rFonts w:cs="Arial"/>
          <w:lang w:val="en-US"/>
        </w:rPr>
      </w:pPr>
    </w:p>
    <w:p w14:paraId="66B0A280" w14:textId="77777777" w:rsidR="00E3300B" w:rsidRPr="001B5F2F" w:rsidRDefault="00E3300B" w:rsidP="00E3300B">
      <w:pPr>
        <w:pStyle w:val="Corpodetexto"/>
        <w:numPr>
          <w:ilvl w:val="0"/>
          <w:numId w:val="49"/>
        </w:numPr>
        <w:rPr>
          <w:rFonts w:cs="Arial"/>
          <w:szCs w:val="22"/>
          <w:lang w:val="en-US"/>
        </w:rPr>
      </w:pPr>
      <w:r w:rsidRPr="001B5F2F">
        <w:rPr>
          <w:rFonts w:cs="Arial"/>
          <w:szCs w:val="22"/>
          <w:lang w:val="en-US"/>
        </w:rPr>
        <w:t>Notices</w:t>
      </w:r>
    </w:p>
    <w:p w14:paraId="2156EFFA" w14:textId="77777777" w:rsidR="00E3300B" w:rsidRPr="001B5F2F" w:rsidRDefault="00E3300B" w:rsidP="00E3300B">
      <w:pPr>
        <w:pStyle w:val="Corpodetexto"/>
        <w:rPr>
          <w:rFonts w:cs="Arial"/>
          <w:szCs w:val="22"/>
          <w:lang w:val="en-US"/>
        </w:rPr>
      </w:pPr>
    </w:p>
    <w:p w14:paraId="1F411DBE" w14:textId="77777777" w:rsidR="00E3300B" w:rsidRPr="001B5F2F" w:rsidRDefault="00E3300B" w:rsidP="00E3300B">
      <w:pPr>
        <w:pStyle w:val="Corpodetexto"/>
        <w:spacing w:line="280" w:lineRule="auto"/>
        <w:ind w:left="720"/>
        <w:rPr>
          <w:rFonts w:cs="Arial"/>
          <w:szCs w:val="22"/>
          <w:lang w:val="en-US"/>
        </w:rPr>
      </w:pPr>
      <w:r w:rsidRPr="001B5F2F">
        <w:rPr>
          <w:rFonts w:cs="Arial"/>
          <w:szCs w:val="22"/>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201EC649" w14:textId="77777777" w:rsidR="00E3300B" w:rsidRPr="001B5F2F" w:rsidRDefault="00E3300B" w:rsidP="00E3300B">
      <w:pPr>
        <w:pStyle w:val="Corpodetexto"/>
        <w:rPr>
          <w:rFonts w:cs="Arial"/>
          <w:szCs w:val="22"/>
          <w:lang w:val="en-US"/>
        </w:rPr>
      </w:pPr>
    </w:p>
    <w:p w14:paraId="57A9A434" w14:textId="77777777" w:rsidR="00E3300B" w:rsidRPr="001B5F2F" w:rsidRDefault="00E3300B" w:rsidP="00E3300B">
      <w:pPr>
        <w:pStyle w:val="Corpodetexto"/>
        <w:spacing w:line="280" w:lineRule="auto"/>
        <w:rPr>
          <w:rFonts w:cs="Arial"/>
          <w:szCs w:val="22"/>
          <w:lang w:val="en-US"/>
        </w:rPr>
      </w:pPr>
      <w:r w:rsidRPr="001B5F2F">
        <w:rPr>
          <w:rFonts w:cs="Arial"/>
          <w:szCs w:val="22"/>
          <w:lang w:val="en-US"/>
        </w:rPr>
        <w:t>i)</w:t>
      </w:r>
      <w:r w:rsidRPr="001B5F2F">
        <w:rPr>
          <w:rFonts w:cs="Arial"/>
          <w:szCs w:val="22"/>
          <w:lang w:val="en-US"/>
        </w:rPr>
        <w:tab/>
        <w:t xml:space="preserve">if to the INSURANCE COMPANY: </w:t>
      </w:r>
    </w:p>
    <w:p w14:paraId="220D35E2" w14:textId="77777777" w:rsidR="00E3300B" w:rsidRPr="001B5F2F" w:rsidRDefault="00E3300B" w:rsidP="00E3300B">
      <w:pPr>
        <w:pStyle w:val="Corpodetexto"/>
        <w:ind w:firstLine="709"/>
        <w:rPr>
          <w:rFonts w:cs="Arial"/>
          <w:i/>
          <w:szCs w:val="22"/>
          <w:lang w:val="en-US"/>
        </w:rPr>
      </w:pP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name of the insurance company</w:t>
      </w:r>
      <w:r w:rsidRPr="001B5F2F">
        <w:rPr>
          <w:rFonts w:cs="Arial"/>
          <w:i/>
          <w:noProof/>
          <w:szCs w:val="22"/>
          <w:lang w:val="en-US"/>
        </w:rPr>
        <w:t>]</w:t>
      </w:r>
      <w:r w:rsidRPr="001B5F2F">
        <w:rPr>
          <w:rFonts w:cs="Arial"/>
          <w:i/>
          <w:szCs w:val="22"/>
          <w:lang w:val="en-US"/>
        </w:rPr>
        <w:fldChar w:fldCharType="end"/>
      </w:r>
    </w:p>
    <w:p w14:paraId="6FD8F484" w14:textId="77777777" w:rsidR="00E3300B" w:rsidRPr="001B5F2F" w:rsidRDefault="00E3300B" w:rsidP="00E3300B">
      <w:pPr>
        <w:pStyle w:val="Corpodetexto"/>
        <w:ind w:firstLine="709"/>
        <w:rPr>
          <w:rFonts w:cs="Arial"/>
          <w:i/>
          <w:szCs w:val="22"/>
          <w:lang w:val="en-US"/>
        </w:rPr>
      </w:pPr>
      <w:r w:rsidRPr="001B5F2F">
        <w:rPr>
          <w:rFonts w:cs="Arial"/>
          <w:i/>
          <w:szCs w:val="22"/>
          <w:lang w:val="en-US"/>
        </w:rPr>
        <w:fldChar w:fldCharType="begin">
          <w:ffData>
            <w:name w:val=""/>
            <w:enabled/>
            <w:calcOnExit w:val="0"/>
            <w:textInput>
              <w:default w:val="[inserir o endereço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address of the insurance company</w:t>
      </w:r>
      <w:r w:rsidRPr="001B5F2F">
        <w:rPr>
          <w:rFonts w:cs="Arial"/>
          <w:i/>
          <w:noProof/>
          <w:szCs w:val="22"/>
          <w:lang w:val="en-US"/>
        </w:rPr>
        <w:t>]</w:t>
      </w:r>
      <w:r w:rsidRPr="001B5F2F">
        <w:rPr>
          <w:rFonts w:cs="Arial"/>
          <w:i/>
          <w:szCs w:val="22"/>
          <w:lang w:val="en-US"/>
        </w:rPr>
        <w:fldChar w:fldCharType="end"/>
      </w:r>
    </w:p>
    <w:p w14:paraId="71296EDA" w14:textId="77777777" w:rsidR="00E3300B" w:rsidRPr="001B5F2F" w:rsidRDefault="00E3300B" w:rsidP="00E3300B">
      <w:pPr>
        <w:pStyle w:val="Corpodetexto"/>
        <w:ind w:firstLine="709"/>
        <w:rPr>
          <w:rFonts w:cs="Arial"/>
          <w:i/>
          <w:szCs w:val="22"/>
          <w:lang w:val="en-US"/>
        </w:rPr>
      </w:pPr>
      <w:r w:rsidRPr="001B5F2F">
        <w:rPr>
          <w:rFonts w:cs="Arial"/>
          <w:i/>
          <w:szCs w:val="22"/>
          <w:lang w:val="en-US"/>
        </w:rPr>
        <w:fldChar w:fldCharType="begin">
          <w:ffData>
            <w:name w:val=""/>
            <w:enabled/>
            <w:calcOnExit w:val="0"/>
            <w:textInput>
              <w:default w:val="[inserir o CEP]"/>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CEP]</w:t>
      </w:r>
      <w:r w:rsidRPr="001B5F2F">
        <w:rPr>
          <w:rFonts w:cs="Arial"/>
          <w:i/>
          <w:szCs w:val="22"/>
          <w:lang w:val="en-US"/>
        </w:rPr>
        <w:fldChar w:fldCharType="end"/>
      </w:r>
    </w:p>
    <w:p w14:paraId="5D8E879F" w14:textId="77777777" w:rsidR="00E3300B" w:rsidRPr="001B5F2F" w:rsidRDefault="00E3300B" w:rsidP="00E3300B">
      <w:pPr>
        <w:pStyle w:val="Corpodetexto"/>
        <w:ind w:firstLine="709"/>
        <w:rPr>
          <w:rFonts w:cs="Arial"/>
          <w:i/>
          <w:szCs w:val="22"/>
          <w:shd w:val="clear" w:color="auto" w:fill="C0C0C0"/>
          <w:lang w:val="en-US"/>
        </w:rPr>
      </w:pPr>
      <w:r w:rsidRPr="001B5F2F">
        <w:rPr>
          <w:rFonts w:cs="Arial"/>
          <w:i/>
          <w:szCs w:val="22"/>
          <w:lang w:val="en-US"/>
        </w:rPr>
        <w:fldChar w:fldCharType="begin">
          <w:ffData>
            <w:name w:val=""/>
            <w:enabled/>
            <w:calcOnExit w:val="0"/>
            <w:textInput>
              <w:default w:val="[inserir o nome da cidad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city]</w:t>
      </w:r>
      <w:r w:rsidRPr="001B5F2F">
        <w:rPr>
          <w:rFonts w:cs="Arial"/>
          <w:i/>
          <w:szCs w:val="22"/>
          <w:lang w:val="en-US"/>
        </w:rPr>
        <w:fldChar w:fldCharType="end"/>
      </w:r>
    </w:p>
    <w:p w14:paraId="3FF5C44A" w14:textId="77777777" w:rsidR="00E3300B" w:rsidRPr="001B5F2F" w:rsidRDefault="00E3300B" w:rsidP="00E3300B">
      <w:pPr>
        <w:pStyle w:val="Corpodetexto"/>
        <w:ind w:firstLine="709"/>
        <w:rPr>
          <w:rFonts w:cs="Arial"/>
          <w:szCs w:val="22"/>
          <w:shd w:val="clear" w:color="auto" w:fill="C0C0C0"/>
          <w:lang w:val="en-US"/>
        </w:rPr>
      </w:pPr>
    </w:p>
    <w:p w14:paraId="52782971" w14:textId="77777777" w:rsidR="00E3300B" w:rsidRPr="001B5F2F" w:rsidRDefault="00E3300B" w:rsidP="00E3300B">
      <w:pPr>
        <w:pStyle w:val="Corpodetexto"/>
        <w:spacing w:line="280" w:lineRule="auto"/>
        <w:rPr>
          <w:rFonts w:cs="Arial"/>
          <w:szCs w:val="22"/>
          <w:lang w:val="en-US"/>
        </w:rPr>
      </w:pPr>
      <w:r w:rsidRPr="001B5F2F">
        <w:rPr>
          <w:rFonts w:cs="Arial"/>
          <w:szCs w:val="22"/>
          <w:lang w:val="en-US"/>
        </w:rPr>
        <w:t>ii)</w:t>
      </w:r>
      <w:r w:rsidRPr="001B5F2F">
        <w:rPr>
          <w:rFonts w:cs="Arial"/>
          <w:szCs w:val="22"/>
          <w:lang w:val="en-US"/>
        </w:rPr>
        <w:tab/>
        <w:t>if to the INSURED:</w:t>
      </w:r>
    </w:p>
    <w:p w14:paraId="66DAB6BB" w14:textId="77777777" w:rsidR="00E3300B" w:rsidRPr="001B5F2F" w:rsidRDefault="00E3300B" w:rsidP="00E3300B">
      <w:pPr>
        <w:pStyle w:val="Corpodetexto"/>
        <w:spacing w:line="280" w:lineRule="auto"/>
        <w:ind w:firstLine="709"/>
        <w:rPr>
          <w:rFonts w:cs="Arial"/>
          <w:szCs w:val="22"/>
          <w:lang w:val="en-US"/>
        </w:rPr>
      </w:pPr>
      <w:r w:rsidRPr="001B5F2F">
        <w:rPr>
          <w:rFonts w:cs="Arial"/>
          <w:szCs w:val="22"/>
          <w:lang w:val="en-US"/>
        </w:rPr>
        <w:t>National Agency of Petroleum, Natural Gas and Biofuels</w:t>
      </w:r>
    </w:p>
    <w:p w14:paraId="6FA1063D" w14:textId="77777777" w:rsidR="00E3300B" w:rsidRPr="001B5F2F" w:rsidRDefault="00E3300B" w:rsidP="00E3300B">
      <w:pPr>
        <w:pStyle w:val="Corpodetexto"/>
        <w:spacing w:line="280" w:lineRule="auto"/>
        <w:ind w:firstLine="709"/>
        <w:rPr>
          <w:rFonts w:cs="Arial"/>
          <w:szCs w:val="22"/>
        </w:rPr>
      </w:pPr>
      <w:r w:rsidRPr="001B5F2F">
        <w:rPr>
          <w:rFonts w:cs="Arial"/>
          <w:szCs w:val="22"/>
        </w:rPr>
        <w:t>Exploration Superintendence</w:t>
      </w:r>
    </w:p>
    <w:p w14:paraId="0F7937FE" w14:textId="77777777" w:rsidR="00E3300B" w:rsidRPr="001B5F2F" w:rsidRDefault="00E3300B" w:rsidP="00E3300B">
      <w:pPr>
        <w:pStyle w:val="Corpodetexto"/>
        <w:spacing w:line="280" w:lineRule="auto"/>
        <w:ind w:firstLine="709"/>
        <w:rPr>
          <w:rFonts w:cs="Arial"/>
          <w:szCs w:val="22"/>
        </w:rPr>
      </w:pPr>
      <w:r w:rsidRPr="001B5F2F">
        <w:rPr>
          <w:rFonts w:cs="Arial"/>
          <w:szCs w:val="22"/>
        </w:rPr>
        <w:t>Avenida Rio Branco 65, 19º andar</w:t>
      </w:r>
    </w:p>
    <w:p w14:paraId="3865B90E" w14:textId="77777777" w:rsidR="00E3300B" w:rsidRPr="001B5F2F" w:rsidRDefault="00E3300B" w:rsidP="00E3300B">
      <w:pPr>
        <w:pStyle w:val="Corpodetexto"/>
        <w:ind w:firstLine="709"/>
        <w:rPr>
          <w:rFonts w:cs="Arial"/>
          <w:szCs w:val="22"/>
          <w:lang w:val="en-US"/>
        </w:rPr>
      </w:pPr>
      <w:r w:rsidRPr="001B5F2F">
        <w:rPr>
          <w:rFonts w:cs="Arial"/>
          <w:szCs w:val="22"/>
          <w:lang w:val="en-US"/>
        </w:rPr>
        <w:t>20090-004</w:t>
      </w:r>
    </w:p>
    <w:p w14:paraId="31792740" w14:textId="77777777" w:rsidR="00E3300B" w:rsidRPr="001B5F2F" w:rsidRDefault="00E3300B" w:rsidP="00E3300B">
      <w:pPr>
        <w:pStyle w:val="Corpodetexto"/>
        <w:ind w:firstLine="709"/>
        <w:rPr>
          <w:rFonts w:cs="Arial"/>
          <w:szCs w:val="22"/>
          <w:lang w:val="en-US"/>
        </w:rPr>
      </w:pPr>
      <w:r w:rsidRPr="001B5F2F">
        <w:rPr>
          <w:rFonts w:cs="Arial"/>
          <w:szCs w:val="22"/>
          <w:lang w:val="en-US"/>
        </w:rPr>
        <w:t>Rio de Janeiro – RJ</w:t>
      </w:r>
    </w:p>
    <w:p w14:paraId="0FE3A1F0" w14:textId="77777777" w:rsidR="00E3300B" w:rsidRPr="001B5F2F" w:rsidRDefault="00E3300B" w:rsidP="00E3300B">
      <w:pPr>
        <w:pStyle w:val="Corpodetexto"/>
        <w:ind w:firstLine="709"/>
        <w:rPr>
          <w:rFonts w:cs="Arial"/>
          <w:szCs w:val="22"/>
          <w:lang w:val="en-US"/>
        </w:rPr>
      </w:pPr>
    </w:p>
    <w:p w14:paraId="2AC825F1" w14:textId="77777777" w:rsidR="00E3300B" w:rsidRPr="001B5F2F" w:rsidRDefault="00E3300B" w:rsidP="00E3300B">
      <w:pPr>
        <w:pStyle w:val="Corpodetexto"/>
        <w:spacing w:line="280" w:lineRule="auto"/>
        <w:rPr>
          <w:rFonts w:cs="Arial"/>
          <w:szCs w:val="22"/>
          <w:lang w:val="en-US"/>
        </w:rPr>
      </w:pPr>
      <w:r w:rsidRPr="001B5F2F">
        <w:rPr>
          <w:rFonts w:cs="Arial"/>
          <w:szCs w:val="22"/>
          <w:lang w:val="en-US"/>
        </w:rPr>
        <w:t xml:space="preserve">(iii) </w:t>
      </w:r>
      <w:r w:rsidRPr="001B5F2F">
        <w:rPr>
          <w:rFonts w:cs="Arial"/>
          <w:szCs w:val="22"/>
          <w:lang w:val="en-US"/>
        </w:rPr>
        <w:tab/>
        <w:t xml:space="preserve">if to the POLICYHOLDER: </w:t>
      </w:r>
    </w:p>
    <w:p w14:paraId="5B645967" w14:textId="77777777" w:rsidR="00E3300B" w:rsidRPr="001B5F2F" w:rsidRDefault="00E3300B" w:rsidP="00E3300B">
      <w:pPr>
        <w:pStyle w:val="Corpodetexto"/>
        <w:spacing w:line="280" w:lineRule="auto"/>
        <w:ind w:firstLine="709"/>
        <w:rPr>
          <w:rFonts w:cs="Arial"/>
          <w:i/>
          <w:szCs w:val="22"/>
          <w:lang w:val="en-US"/>
        </w:rPr>
      </w:pPr>
      <w:r w:rsidRPr="001B5F2F">
        <w:rPr>
          <w:rFonts w:cs="Arial"/>
          <w:i/>
          <w:szCs w:val="22"/>
          <w:lang w:val="en-US"/>
        </w:rPr>
        <w:t>[enter the name of the policyholder]</w:t>
      </w:r>
    </w:p>
    <w:p w14:paraId="33C6AFDE" w14:textId="77777777" w:rsidR="00E3300B" w:rsidRPr="001B5F2F" w:rsidRDefault="00E3300B" w:rsidP="00E3300B">
      <w:pPr>
        <w:pStyle w:val="Corpodetexto"/>
        <w:spacing w:line="280" w:lineRule="auto"/>
        <w:ind w:firstLine="709"/>
        <w:rPr>
          <w:rFonts w:cs="Arial"/>
          <w:i/>
          <w:szCs w:val="22"/>
          <w:lang w:val="en-US"/>
        </w:rPr>
      </w:pPr>
      <w:r w:rsidRPr="001B5F2F">
        <w:rPr>
          <w:rFonts w:cs="Arial"/>
          <w:i/>
          <w:szCs w:val="22"/>
          <w:lang w:val="en-US"/>
        </w:rPr>
        <w:t>[enter the address of the policyholder]</w:t>
      </w:r>
    </w:p>
    <w:p w14:paraId="68559D41" w14:textId="77777777" w:rsidR="00E3300B" w:rsidRPr="001B5F2F" w:rsidRDefault="00E3300B" w:rsidP="00E3300B">
      <w:pPr>
        <w:pStyle w:val="Corpodetexto"/>
        <w:spacing w:line="280" w:lineRule="auto"/>
        <w:ind w:firstLine="709"/>
        <w:rPr>
          <w:rFonts w:cs="Arial"/>
          <w:i/>
          <w:szCs w:val="22"/>
          <w:lang w:val="en-US"/>
        </w:rPr>
      </w:pPr>
      <w:r w:rsidRPr="001B5F2F">
        <w:rPr>
          <w:rFonts w:cs="Arial"/>
          <w:i/>
          <w:szCs w:val="22"/>
          <w:lang w:val="en-US"/>
        </w:rPr>
        <w:t>[enter the CEP]</w:t>
      </w:r>
    </w:p>
    <w:p w14:paraId="377EBD00" w14:textId="77777777" w:rsidR="00E3300B" w:rsidRPr="001B5F2F" w:rsidRDefault="00E3300B" w:rsidP="00E3300B">
      <w:pPr>
        <w:pStyle w:val="Corpodetexto"/>
        <w:spacing w:line="280" w:lineRule="auto"/>
        <w:ind w:firstLine="709"/>
        <w:rPr>
          <w:rFonts w:cs="Arial"/>
          <w:i/>
          <w:szCs w:val="22"/>
          <w:lang w:val="en-US"/>
        </w:rPr>
      </w:pPr>
      <w:r w:rsidRPr="001B5F2F">
        <w:rPr>
          <w:rFonts w:cs="Arial"/>
          <w:i/>
          <w:szCs w:val="22"/>
          <w:lang w:val="en-US"/>
        </w:rPr>
        <w:t>[enter the city]</w:t>
      </w:r>
    </w:p>
    <w:p w14:paraId="1425828B" w14:textId="77777777" w:rsidR="00E3300B" w:rsidRPr="001B5F2F" w:rsidRDefault="00E3300B" w:rsidP="00E3300B">
      <w:pPr>
        <w:pStyle w:val="Corpodetexto"/>
        <w:rPr>
          <w:rFonts w:cs="Arial"/>
          <w:szCs w:val="22"/>
          <w:lang w:val="en-US"/>
        </w:rPr>
      </w:pPr>
    </w:p>
    <w:p w14:paraId="7E0DC44B" w14:textId="77777777" w:rsidR="00E3300B" w:rsidRPr="001B5F2F" w:rsidRDefault="00E3300B" w:rsidP="00E3300B">
      <w:pPr>
        <w:pStyle w:val="Corpodetexto"/>
        <w:rPr>
          <w:rFonts w:cs="Arial"/>
          <w:szCs w:val="22"/>
          <w:lang w:val="en-US"/>
        </w:rPr>
      </w:pPr>
    </w:p>
    <w:p w14:paraId="71305B1E" w14:textId="77777777" w:rsidR="00E3300B" w:rsidRPr="001B5F2F" w:rsidRDefault="00E3300B" w:rsidP="00E3300B">
      <w:pPr>
        <w:pStyle w:val="Corpodetexto"/>
        <w:rPr>
          <w:rFonts w:cs="Arial"/>
          <w:szCs w:val="22"/>
          <w:lang w:val="en-US"/>
        </w:rPr>
      </w:pPr>
      <w:r w:rsidRPr="001B5F2F">
        <w:rPr>
          <w:rFonts w:cs="Arial"/>
          <w:i/>
          <w:szCs w:val="22"/>
          <w:lang w:val="en-US"/>
        </w:rPr>
        <w:fldChar w:fldCharType="begin">
          <w:ffData>
            <w:name w:val=""/>
            <w:enabled/>
            <w:calcOnExit w:val="0"/>
            <w:textInput>
              <w:default w:val="[inserir o local (cidade) de assinatu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place (city) of signature</w:t>
      </w:r>
      <w:r w:rsidRPr="001B5F2F">
        <w:rPr>
          <w:rFonts w:cs="Arial"/>
          <w:i/>
          <w:noProof/>
          <w:szCs w:val="22"/>
          <w:lang w:val="en-US"/>
        </w:rPr>
        <w:t>]</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di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month]</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mê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day]</w:t>
      </w:r>
      <w:r w:rsidRPr="001B5F2F">
        <w:rPr>
          <w:rFonts w:cs="Arial"/>
          <w:i/>
          <w:szCs w:val="22"/>
          <w:lang w:val="en-US"/>
        </w:rPr>
        <w:fldChar w:fldCharType="end"/>
      </w:r>
      <w:r w:rsidRPr="001B5F2F">
        <w:rPr>
          <w:rFonts w:cs="Arial"/>
          <w:szCs w:val="22"/>
          <w:lang w:val="en-US"/>
        </w:rPr>
        <w:t xml:space="preserve">,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r w:rsidRPr="001B5F2F">
        <w:rPr>
          <w:rFonts w:cs="Arial"/>
          <w:szCs w:val="22"/>
          <w:lang w:val="en-US"/>
        </w:rPr>
        <w:t>.</w:t>
      </w:r>
    </w:p>
    <w:p w14:paraId="67248110" w14:textId="77777777" w:rsidR="00E3300B" w:rsidRPr="001B5F2F" w:rsidRDefault="00E3300B" w:rsidP="00E3300B">
      <w:pPr>
        <w:pStyle w:val="Corpodetexto"/>
        <w:rPr>
          <w:rFonts w:cs="Arial"/>
          <w:szCs w:val="22"/>
          <w:lang w:val="en-US"/>
        </w:rPr>
      </w:pPr>
    </w:p>
    <w:p w14:paraId="7E7823B1" w14:textId="77777777" w:rsidR="00E3300B" w:rsidRPr="001B5F2F" w:rsidRDefault="00E3300B" w:rsidP="00E3300B">
      <w:pPr>
        <w:pStyle w:val="Corpodetexto"/>
        <w:rPr>
          <w:rFonts w:cs="Arial"/>
          <w:szCs w:val="22"/>
          <w:u w:val="single"/>
          <w:lang w:val="en-US"/>
        </w:rPr>
      </w:pPr>
      <w:r w:rsidRPr="001B5F2F">
        <w:rPr>
          <w:rFonts w:cs="Arial"/>
          <w:szCs w:val="22"/>
          <w:u w:val="single"/>
          <w:lang w:val="en-US"/>
        </w:rPr>
        <w:t>_____________      ___(SIGNATURE)___   _    ____</w:t>
      </w:r>
    </w:p>
    <w:p w14:paraId="61FE382E" w14:textId="77777777" w:rsidR="00E3300B" w:rsidRPr="001B5F2F" w:rsidRDefault="00E3300B" w:rsidP="00E3300B">
      <w:pPr>
        <w:pStyle w:val="Corpodetexto"/>
        <w:spacing w:line="240" w:lineRule="auto"/>
        <w:rPr>
          <w:rFonts w:cs="Arial"/>
          <w:szCs w:val="22"/>
          <w:lang w:val="en-US"/>
        </w:rPr>
      </w:pPr>
      <w:r w:rsidRPr="001B5F2F">
        <w:rPr>
          <w:rFonts w:cs="Arial"/>
          <w:szCs w:val="22"/>
          <w:lang w:val="en-US"/>
        </w:rPr>
        <w:t>(</w:t>
      </w: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name of the insurance company</w:t>
      </w:r>
      <w:r w:rsidRPr="001B5F2F">
        <w:rPr>
          <w:rFonts w:cs="Arial"/>
          <w:i/>
          <w:noProof/>
          <w:szCs w:val="22"/>
          <w:lang w:val="en-US"/>
        </w:rPr>
        <w:t>]</w:t>
      </w:r>
      <w:r w:rsidRPr="001B5F2F">
        <w:rPr>
          <w:rFonts w:cs="Arial"/>
          <w:i/>
          <w:szCs w:val="22"/>
          <w:lang w:val="en-US"/>
        </w:rPr>
        <w:fldChar w:fldCharType="end"/>
      </w:r>
      <w:r w:rsidRPr="001B5F2F">
        <w:rPr>
          <w:rFonts w:cs="Arial"/>
          <w:szCs w:val="22"/>
          <w:lang w:val="en-US"/>
        </w:rPr>
        <w:t>)</w:t>
      </w:r>
    </w:p>
    <w:p w14:paraId="70BE38B7" w14:textId="77777777" w:rsidR="00E3300B" w:rsidRPr="001B5F2F" w:rsidRDefault="00E3300B" w:rsidP="00E3300B">
      <w:pPr>
        <w:pStyle w:val="Default"/>
        <w:jc w:val="both"/>
        <w:rPr>
          <w:b/>
          <w:bCs/>
          <w:sz w:val="22"/>
          <w:szCs w:val="22"/>
          <w:lang w:val="en-US"/>
        </w:rPr>
      </w:pPr>
    </w:p>
    <w:p w14:paraId="0BB2741D" w14:textId="77777777" w:rsidR="00807C90" w:rsidRPr="00227979" w:rsidRDefault="00807C90" w:rsidP="00807C90">
      <w:pPr>
        <w:pStyle w:val="Default"/>
        <w:jc w:val="both"/>
        <w:rPr>
          <w:b/>
          <w:bCs/>
          <w:sz w:val="22"/>
          <w:szCs w:val="22"/>
          <w:lang w:val="en-US"/>
        </w:rPr>
      </w:pPr>
    </w:p>
    <w:p w14:paraId="581D32EF" w14:textId="77777777" w:rsidR="00807C90" w:rsidRPr="00227979" w:rsidRDefault="00807C90" w:rsidP="00807C90">
      <w:pPr>
        <w:rPr>
          <w:rFonts w:cs="Arial"/>
          <w:b/>
          <w:bCs/>
          <w:color w:val="000000"/>
          <w:lang w:val="en-US"/>
        </w:rPr>
      </w:pPr>
      <w:r w:rsidRPr="00227979">
        <w:rPr>
          <w:rFonts w:cs="Arial"/>
          <w:b/>
          <w:bCs/>
          <w:lang w:val="en-US"/>
        </w:rPr>
        <w:br w:type="page"/>
      </w:r>
    </w:p>
    <w:p w14:paraId="7337CFB7" w14:textId="78543ECC" w:rsidR="00662E66" w:rsidRPr="00F91444" w:rsidRDefault="00846E4E" w:rsidP="00846E4E">
      <w:pPr>
        <w:pStyle w:val="Corpodetexto"/>
        <w:spacing w:line="280" w:lineRule="auto"/>
        <w:jc w:val="center"/>
        <w:rPr>
          <w:rFonts w:cs="Arial"/>
          <w:b/>
          <w:bCs/>
          <w:lang w:val="en-US"/>
        </w:rPr>
      </w:pPr>
      <w:r w:rsidRPr="00F91444">
        <w:rPr>
          <w:rFonts w:cs="Arial"/>
          <w:b/>
          <w:bCs/>
          <w:lang w:val="en-US"/>
        </w:rPr>
        <w:t>Document II</w:t>
      </w:r>
      <w:r w:rsidR="00807C90" w:rsidRPr="00F91444">
        <w:rPr>
          <w:rFonts w:cs="Arial"/>
          <w:b/>
          <w:bCs/>
          <w:lang w:val="en-US"/>
        </w:rPr>
        <w:t xml:space="preserve"> </w:t>
      </w:r>
    </w:p>
    <w:p w14:paraId="3F2897F7" w14:textId="5FBFE404" w:rsidR="00807C90" w:rsidRPr="00F91444" w:rsidRDefault="00846E4E" w:rsidP="00846E4E">
      <w:pPr>
        <w:pStyle w:val="Corpodetexto"/>
        <w:spacing w:line="280" w:lineRule="auto"/>
        <w:jc w:val="center"/>
        <w:rPr>
          <w:rFonts w:cs="Arial"/>
          <w:b/>
          <w:bCs/>
          <w:lang w:val="en-US"/>
        </w:rPr>
      </w:pPr>
      <w:r w:rsidRPr="00F91444">
        <w:rPr>
          <w:rFonts w:cs="Arial"/>
          <w:b/>
          <w:bCs/>
          <w:lang w:val="en-US"/>
        </w:rPr>
        <w:t>Form of Proof of Reduction</w:t>
      </w:r>
    </w:p>
    <w:p w14:paraId="135ABB92" w14:textId="77777777" w:rsidR="00807C90" w:rsidRPr="00F91444" w:rsidRDefault="00807C90" w:rsidP="00807C90">
      <w:pPr>
        <w:pStyle w:val="Corpodetexto"/>
        <w:jc w:val="center"/>
        <w:rPr>
          <w:rFonts w:cs="Arial"/>
          <w:lang w:val="en-US"/>
        </w:rPr>
      </w:pPr>
    </w:p>
    <w:p w14:paraId="1ADA858A" w14:textId="35E93771" w:rsidR="00807C90" w:rsidRPr="00F91444" w:rsidRDefault="00F43C97" w:rsidP="00807C90">
      <w:pPr>
        <w:pStyle w:val="Corpodetexto"/>
        <w:jc w:val="center"/>
        <w:rPr>
          <w:rFonts w:cs="Arial"/>
          <w:lang w:val="en-US"/>
        </w:rPr>
      </w:pPr>
      <w:r w:rsidRPr="00F91444">
        <w:rPr>
          <w:rFonts w:cs="Arial"/>
          <w:i/>
        </w:rPr>
        <w:fldChar w:fldCharType="begin">
          <w:ffData>
            <w:name w:val=""/>
            <w:enabled/>
            <w:calcOnExit w:val="0"/>
            <w:textInput>
              <w:default w:val="[FORM TO BE FILLED OUT BY ANP – DO NOT FILL OUT.]"/>
            </w:textInput>
          </w:ffData>
        </w:fldChar>
      </w:r>
      <w:r w:rsidRPr="00F91444">
        <w:rPr>
          <w:rFonts w:cs="Arial"/>
          <w:i/>
          <w:lang w:val="en-US"/>
        </w:rPr>
        <w:instrText xml:space="preserve"> FORMTEXT </w:instrText>
      </w:r>
      <w:r w:rsidRPr="00F91444">
        <w:rPr>
          <w:rFonts w:cs="Arial"/>
          <w:i/>
        </w:rPr>
      </w:r>
      <w:r w:rsidRPr="00F91444">
        <w:rPr>
          <w:rFonts w:cs="Arial"/>
          <w:i/>
        </w:rPr>
        <w:fldChar w:fldCharType="separate"/>
      </w:r>
      <w:r w:rsidRPr="00F91444">
        <w:rPr>
          <w:rFonts w:cs="Arial"/>
          <w:i/>
          <w:noProof/>
          <w:lang w:val="en-US"/>
        </w:rPr>
        <w:t>[FORM TO BE FILLED OUT BY ANP – DO NOT FILL OUT.]</w:t>
      </w:r>
      <w:r w:rsidRPr="00F91444">
        <w:rPr>
          <w:rFonts w:cs="Arial"/>
          <w:i/>
        </w:rPr>
        <w:fldChar w:fldCharType="end"/>
      </w:r>
    </w:p>
    <w:p w14:paraId="4C41CD22" w14:textId="77777777" w:rsidR="00807C90" w:rsidRPr="00F91444" w:rsidRDefault="00807C90" w:rsidP="00807C90">
      <w:pPr>
        <w:pStyle w:val="Corpodetexto"/>
        <w:rPr>
          <w:rFonts w:cs="Arial"/>
          <w:lang w:val="en-US"/>
        </w:rPr>
      </w:pPr>
    </w:p>
    <w:p w14:paraId="13676E91" w14:textId="6740C96B" w:rsidR="00662E66" w:rsidRPr="00F91444" w:rsidRDefault="001E4BA6" w:rsidP="001E4BA6">
      <w:pPr>
        <w:pStyle w:val="Corpodetexto"/>
        <w:spacing w:line="280" w:lineRule="auto"/>
        <w:rPr>
          <w:rFonts w:cs="Arial"/>
          <w:lang w:val="en-US"/>
        </w:rPr>
      </w:pPr>
      <w:r w:rsidRPr="00F91444">
        <w:rPr>
          <w:rFonts w:cs="Arial"/>
          <w:lang w:val="en-US"/>
        </w:rPr>
        <w:t xml:space="preserve">In reference to Performance Bond policy No. </w:t>
      </w:r>
      <w:r w:rsidRPr="00F91444">
        <w:rPr>
          <w:rFonts w:cs="Arial"/>
          <w:i/>
          <w:lang w:val="en-US"/>
        </w:rPr>
        <w:fldChar w:fldCharType="begin">
          <w:ffData>
            <w:name w:val=""/>
            <w:enabled/>
            <w:calcOnExit w:val="0"/>
            <w:textInput>
              <w:default w:val="[insert the policy number]"/>
            </w:textInput>
          </w:ffData>
        </w:fldChar>
      </w:r>
      <w:r w:rsidRPr="00F91444">
        <w:rPr>
          <w:rFonts w:cs="Arial"/>
          <w:i/>
          <w:lang w:val="en-US"/>
        </w:rPr>
        <w:instrText xml:space="preserve"> FORMTEXT </w:instrText>
      </w:r>
      <w:r w:rsidRPr="00F91444">
        <w:rPr>
          <w:rFonts w:cs="Arial"/>
          <w:i/>
          <w:lang w:val="en-US"/>
        </w:rPr>
      </w:r>
      <w:r w:rsidRPr="00F91444">
        <w:rPr>
          <w:rFonts w:cs="Arial"/>
          <w:i/>
          <w:lang w:val="en-US"/>
        </w:rPr>
        <w:fldChar w:fldCharType="separate"/>
      </w:r>
      <w:r w:rsidRPr="00F91444">
        <w:rPr>
          <w:rFonts w:cs="Arial"/>
          <w:i/>
          <w:lang w:val="en-US"/>
        </w:rPr>
        <w:t>[insert the policy number]</w:t>
      </w:r>
      <w:r w:rsidRPr="00F91444">
        <w:rPr>
          <w:rFonts w:cs="Arial"/>
          <w:i/>
          <w:lang w:val="en-US"/>
        </w:rPr>
        <w:fldChar w:fldCharType="end"/>
      </w:r>
      <w:r w:rsidRPr="00F91444">
        <w:rPr>
          <w:rFonts w:cs="Arial"/>
          <w:lang w:val="en-US"/>
        </w:rPr>
        <w:t xml:space="preserve">, dated </w:t>
      </w:r>
      <w:r w:rsidRPr="00F91444">
        <w:rPr>
          <w:rFonts w:cs="Arial"/>
          <w:i/>
          <w:lang w:val="en-US"/>
        </w:rPr>
        <w:fldChar w:fldCharType="begin">
          <w:ffData>
            <w:name w:val=""/>
            <w:enabled/>
            <w:calcOnExit w:val="0"/>
            <w:textInput>
              <w:default w:val="[insert the date in the format month/day/year]"/>
            </w:textInput>
          </w:ffData>
        </w:fldChar>
      </w:r>
      <w:r w:rsidRPr="00F91444">
        <w:rPr>
          <w:rFonts w:cs="Arial"/>
          <w:i/>
          <w:lang w:val="en-US"/>
        </w:rPr>
        <w:instrText xml:space="preserve"> FORMTEXT </w:instrText>
      </w:r>
      <w:r w:rsidRPr="00F91444">
        <w:rPr>
          <w:rFonts w:cs="Arial"/>
          <w:i/>
          <w:lang w:val="en-US"/>
        </w:rPr>
      </w:r>
      <w:r w:rsidRPr="00F91444">
        <w:rPr>
          <w:rFonts w:cs="Arial"/>
          <w:i/>
          <w:lang w:val="en-US"/>
        </w:rPr>
        <w:fldChar w:fldCharType="separate"/>
      </w:r>
      <w:r w:rsidRPr="00F91444">
        <w:rPr>
          <w:rFonts w:cs="Arial"/>
          <w:i/>
          <w:lang w:val="en-US"/>
        </w:rPr>
        <w:t>[insert the date in the format month/day/year]</w:t>
      </w:r>
      <w:r w:rsidRPr="00F91444">
        <w:rPr>
          <w:rFonts w:cs="Arial"/>
          <w:i/>
          <w:lang w:val="en-US"/>
        </w:rPr>
        <w:fldChar w:fldCharType="end"/>
      </w:r>
      <w:r w:rsidRPr="00F91444">
        <w:rPr>
          <w:rFonts w:cs="Arial"/>
          <w:lang w:val="en-US"/>
        </w:rPr>
        <w:t xml:space="preserve">, issued by </w:t>
      </w:r>
      <w:r w:rsidRPr="00F91444">
        <w:rPr>
          <w:rFonts w:cs="Arial"/>
          <w:i/>
          <w:lang w:val="en-US"/>
        </w:rPr>
        <w:fldChar w:fldCharType="begin">
          <w:ffData>
            <w:name w:val=""/>
            <w:enabled/>
            <w:calcOnExit w:val="0"/>
            <w:textInput>
              <w:default w:val="[insert the name of the Issuer]"/>
            </w:textInput>
          </w:ffData>
        </w:fldChar>
      </w:r>
      <w:r w:rsidRPr="00F91444">
        <w:rPr>
          <w:rFonts w:cs="Arial"/>
          <w:i/>
          <w:lang w:val="en-US"/>
        </w:rPr>
        <w:instrText xml:space="preserve"> FORMTEXT </w:instrText>
      </w:r>
      <w:r w:rsidRPr="00F91444">
        <w:rPr>
          <w:rFonts w:cs="Arial"/>
          <w:i/>
          <w:lang w:val="en-US"/>
        </w:rPr>
      </w:r>
      <w:r w:rsidRPr="00F91444">
        <w:rPr>
          <w:rFonts w:cs="Arial"/>
          <w:i/>
          <w:lang w:val="en-US"/>
        </w:rPr>
        <w:fldChar w:fldCharType="separate"/>
      </w:r>
      <w:r w:rsidRPr="00F91444">
        <w:rPr>
          <w:rFonts w:cs="Arial"/>
          <w:i/>
          <w:lang w:val="en-US"/>
        </w:rPr>
        <w:t>[insert the name of the Issuer]</w:t>
      </w:r>
      <w:r w:rsidRPr="00F91444">
        <w:rPr>
          <w:rFonts w:cs="Arial"/>
          <w:i/>
          <w:lang w:val="en-US"/>
        </w:rPr>
        <w:fldChar w:fldCharType="end"/>
      </w:r>
      <w:r w:rsidRPr="00F91444">
        <w:rPr>
          <w:rFonts w:cs="Arial"/>
          <w:lang w:val="en-US"/>
        </w:rPr>
        <w:t xml:space="preserve"> to the benefit of National Agency of Petroleum, Natural Gas, and Biofuels – ANP.</w:t>
      </w:r>
    </w:p>
    <w:p w14:paraId="72A11F56" w14:textId="77777777" w:rsidR="00E3300B" w:rsidRPr="0020238B" w:rsidRDefault="00E3300B" w:rsidP="001E4BA6">
      <w:pPr>
        <w:pStyle w:val="Corpodetexto"/>
        <w:spacing w:line="280" w:lineRule="auto"/>
        <w:rPr>
          <w:rFonts w:cs="Arial"/>
          <w:color w:val="FF0000"/>
          <w:lang w:val="en-US"/>
        </w:rPr>
      </w:pPr>
    </w:p>
    <w:p w14:paraId="0714403C" w14:textId="77777777" w:rsidR="00E3300B" w:rsidRPr="001B5F2F" w:rsidRDefault="00E3300B" w:rsidP="00E3300B">
      <w:pPr>
        <w:pStyle w:val="Corpodetexto"/>
        <w:rPr>
          <w:rFonts w:cs="Arial"/>
          <w:lang w:val="en-US"/>
        </w:rPr>
      </w:pPr>
      <w:r w:rsidRPr="001B5F2F">
        <w:rPr>
          <w:rFonts w:cs="Arial"/>
          <w:lang w:val="en-US"/>
        </w:rPr>
        <w:t>The undersigned, duly authorized to sign this Proof on behalf of ANP, hereby certify that:</w:t>
      </w:r>
    </w:p>
    <w:p w14:paraId="2EF0F9F7" w14:textId="77777777" w:rsidR="00E3300B" w:rsidRPr="001B5F2F" w:rsidRDefault="00E3300B" w:rsidP="00E3300B">
      <w:pPr>
        <w:pStyle w:val="Corpodetexto"/>
        <w:rPr>
          <w:rFonts w:cs="Arial"/>
          <w:lang w:val="en-US"/>
        </w:rPr>
      </w:pPr>
    </w:p>
    <w:p w14:paraId="6DB24D19" w14:textId="77777777" w:rsidR="00E3300B" w:rsidRPr="001B5F2F" w:rsidRDefault="00E3300B" w:rsidP="00E3300B">
      <w:pPr>
        <w:pStyle w:val="Corpodetexto"/>
        <w:spacing w:line="280" w:lineRule="auto"/>
        <w:rPr>
          <w:rFonts w:cs="Arial"/>
          <w:lang w:val="en-US"/>
        </w:rPr>
      </w:pPr>
      <w:r w:rsidRPr="001B5F2F">
        <w:rPr>
          <w:rFonts w:cs="Arial"/>
          <w:lang w:val="en-US"/>
        </w:rPr>
        <w:t>(i)</w:t>
      </w:r>
      <w:r w:rsidRPr="001B5F2F">
        <w:rPr>
          <w:rFonts w:cs="Arial"/>
          <w:lang w:val="en-US"/>
        </w:rPr>
        <w:tab/>
        <w:t>The amount in Reais specified below in item (a) corresponds to the amount of the Par Value of the Bonds allocable to the works carried out by the Contracted Parties with respect to the Minimum Exploration Program up to the date of this Proof; and</w:t>
      </w:r>
    </w:p>
    <w:p w14:paraId="6C44A626" w14:textId="77777777" w:rsidR="00E3300B" w:rsidRPr="001B5F2F" w:rsidRDefault="00E3300B" w:rsidP="00E3300B">
      <w:pPr>
        <w:pStyle w:val="Corpodetexto"/>
        <w:rPr>
          <w:rFonts w:cs="Arial"/>
          <w:lang w:val="en-US"/>
        </w:rPr>
      </w:pPr>
    </w:p>
    <w:p w14:paraId="20A6F991" w14:textId="77777777" w:rsidR="00E3300B" w:rsidRPr="001B5F2F" w:rsidRDefault="00E3300B" w:rsidP="00E3300B">
      <w:pPr>
        <w:pStyle w:val="Corpodetexto"/>
        <w:spacing w:line="280" w:lineRule="auto"/>
        <w:rPr>
          <w:rFonts w:cs="Arial"/>
          <w:lang w:val="en-US"/>
        </w:rPr>
      </w:pPr>
      <w:r w:rsidRPr="001B5F2F">
        <w:rPr>
          <w:rFonts w:cs="Arial"/>
          <w:lang w:val="en-US"/>
        </w:rPr>
        <w:t>(ii)</w:t>
      </w:r>
      <w:r w:rsidRPr="001B5F2F">
        <w:rPr>
          <w:rFonts w:cs="Arial"/>
          <w:lang w:val="en-US"/>
        </w:rPr>
        <w:tab/>
        <w:t>The Par Value of the Policy shall be reduced to an amount equal to the Remaining Par Value, specified below in item (b), effective as of the date of this Proof.</w:t>
      </w:r>
    </w:p>
    <w:p w14:paraId="40C0E998" w14:textId="77777777" w:rsidR="00E3300B" w:rsidRPr="001B5F2F" w:rsidRDefault="00E3300B" w:rsidP="00E3300B">
      <w:pPr>
        <w:pStyle w:val="Corpodetexto"/>
        <w:rPr>
          <w:rFonts w:cs="Arial"/>
          <w:lang w:val="en-US"/>
        </w:rPr>
      </w:pPr>
    </w:p>
    <w:p w14:paraId="43CE55B8" w14:textId="77777777" w:rsidR="00E3300B" w:rsidRPr="001B5F2F" w:rsidRDefault="00E3300B" w:rsidP="00E3300B">
      <w:pPr>
        <w:pStyle w:val="Corpodetexto"/>
        <w:spacing w:line="280" w:lineRule="auto"/>
        <w:rPr>
          <w:rFonts w:cs="Arial"/>
          <w:lang w:val="en-US"/>
        </w:rPr>
      </w:pPr>
      <w:r w:rsidRPr="001B5F2F">
        <w:rPr>
          <w:rFonts w:cs="Arial"/>
          <w:lang w:val="en-US"/>
        </w:rPr>
        <w:t>(a)</w:t>
      </w:r>
      <w:r w:rsidRPr="001B5F2F">
        <w:rPr>
          <w:rFonts w:cs="Arial"/>
          <w:lang w:val="en-US"/>
        </w:rPr>
        <w:tab/>
        <w:t>Amount in Reais allocable to works in the Minimum Exploration Program</w:t>
      </w:r>
      <w:r w:rsidRPr="001B5F2F">
        <w:rPr>
          <w:rFonts w:cs="Arial"/>
          <w:lang w:val="en-US"/>
        </w:rPr>
        <w:tab/>
        <w:t>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5DBB4417" w14:textId="77777777" w:rsidR="00E3300B" w:rsidRPr="001B5F2F" w:rsidRDefault="00E3300B" w:rsidP="00E3300B">
      <w:pPr>
        <w:pStyle w:val="Corpodetexto"/>
        <w:spacing w:line="280" w:lineRule="auto"/>
        <w:rPr>
          <w:rFonts w:cs="Arial"/>
          <w:lang w:val="en-US"/>
        </w:rPr>
      </w:pPr>
      <w:r w:rsidRPr="001B5F2F">
        <w:rPr>
          <w:rFonts w:cs="Arial"/>
          <w:lang w:val="en-US"/>
        </w:rPr>
        <w:t>(b)</w:t>
      </w:r>
      <w:r w:rsidRPr="001B5F2F">
        <w:rPr>
          <w:rFonts w:cs="Arial"/>
          <w:lang w:val="en-US"/>
        </w:rPr>
        <w:tab/>
        <w:t>Remaining Par Value 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743014CC" w14:textId="77777777" w:rsidR="00E3300B" w:rsidRPr="001B5F2F" w:rsidRDefault="00E3300B" w:rsidP="00E3300B">
      <w:pPr>
        <w:pStyle w:val="Corpodetexto"/>
        <w:rPr>
          <w:rFonts w:cs="Arial"/>
          <w:lang w:val="en-US"/>
        </w:rPr>
      </w:pPr>
    </w:p>
    <w:p w14:paraId="739ACC45" w14:textId="77777777" w:rsidR="00E3300B" w:rsidRPr="001B5F2F" w:rsidRDefault="00E3300B" w:rsidP="00E3300B">
      <w:pPr>
        <w:pStyle w:val="Corpodetexto"/>
        <w:rPr>
          <w:rFonts w:cs="Arial"/>
          <w:lang w:val="en-US"/>
        </w:rPr>
      </w:pPr>
    </w:p>
    <w:p w14:paraId="149B5E24" w14:textId="77777777" w:rsidR="00E3300B" w:rsidRPr="001B5F2F" w:rsidRDefault="00E3300B" w:rsidP="00E3300B">
      <w:pPr>
        <w:pStyle w:val="Corpodetexto"/>
        <w:spacing w:line="280" w:lineRule="auto"/>
        <w:rPr>
          <w:i/>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r w:rsidRPr="001B5F2F">
        <w:rPr>
          <w:i/>
          <w:lang w:val="en-US"/>
        </w:rPr>
        <w:t xml:space="preserve"> </w:t>
      </w:r>
    </w:p>
    <w:p w14:paraId="27775449" w14:textId="77777777" w:rsidR="00E3300B" w:rsidRPr="001B5F2F" w:rsidRDefault="00E3300B" w:rsidP="00E3300B">
      <w:pPr>
        <w:pStyle w:val="Corpodetexto"/>
        <w:rPr>
          <w:rFonts w:cs="Arial"/>
          <w:lang w:val="en-US"/>
        </w:rPr>
      </w:pPr>
    </w:p>
    <w:p w14:paraId="27E939C1" w14:textId="77777777" w:rsidR="00E3300B" w:rsidRPr="001B5F2F" w:rsidRDefault="00E3300B" w:rsidP="00E3300B">
      <w:pPr>
        <w:pStyle w:val="Recuodecorpodetexto"/>
        <w:spacing w:line="240" w:lineRule="auto"/>
        <w:rPr>
          <w:rFonts w:cs="Arial"/>
          <w:lang w:val="en-US"/>
        </w:rPr>
      </w:pPr>
    </w:p>
    <w:p w14:paraId="395974A9" w14:textId="77777777" w:rsidR="00E3300B" w:rsidRPr="001B5F2F" w:rsidRDefault="00E3300B" w:rsidP="00E3300B">
      <w:pPr>
        <w:pStyle w:val="Corpodetexto"/>
        <w:spacing w:line="280" w:lineRule="auto"/>
        <w:rPr>
          <w:rFonts w:cs="Arial"/>
          <w:lang w:val="en-US"/>
        </w:rPr>
      </w:pPr>
      <w:r w:rsidRPr="001B5F2F">
        <w:rPr>
          <w:rFonts w:cs="Arial"/>
          <w:lang w:val="en-US"/>
        </w:rPr>
        <w:t>NATIONAL AGENCY OF PETROLEUM, NATURAL GAS AND BIOFUELS</w:t>
      </w:r>
    </w:p>
    <w:p w14:paraId="37DD3F2D" w14:textId="77777777" w:rsidR="00E3300B" w:rsidRPr="001B5F2F" w:rsidRDefault="00E3300B" w:rsidP="00E3300B">
      <w:pPr>
        <w:pStyle w:val="Corpodetexto"/>
        <w:rPr>
          <w:rFonts w:cs="Arial"/>
          <w:lang w:val="en-US"/>
        </w:rPr>
      </w:pPr>
    </w:p>
    <w:p w14:paraId="3DCD7BA3" w14:textId="77777777" w:rsidR="00E3300B" w:rsidRPr="001B5F2F" w:rsidRDefault="00E3300B" w:rsidP="00E3300B">
      <w:pPr>
        <w:pStyle w:val="Corpodetexto"/>
        <w:rPr>
          <w:rFonts w:cs="Arial"/>
          <w:lang w:val="en-US"/>
        </w:rPr>
      </w:pPr>
      <w:r w:rsidRPr="001B5F2F">
        <w:rPr>
          <w:rFonts w:cs="Arial"/>
          <w:lang w:val="en-US"/>
        </w:rPr>
        <w:t xml:space="preserve">___________________________ </w:t>
      </w:r>
    </w:p>
    <w:p w14:paraId="0F0CF156" w14:textId="77777777" w:rsidR="00E3300B" w:rsidRPr="001B5F2F" w:rsidRDefault="00E3300B" w:rsidP="00E3300B">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7E9330E7" w14:textId="77777777" w:rsidR="00E3300B" w:rsidRPr="001B5F2F" w:rsidRDefault="00E3300B" w:rsidP="00E3300B">
      <w:pPr>
        <w:pStyle w:val="Corpodetexto"/>
        <w:rPr>
          <w:rFonts w:cs="Arial"/>
          <w:lang w:val="en-US"/>
        </w:rPr>
      </w:pPr>
    </w:p>
    <w:p w14:paraId="6FC804C0" w14:textId="77777777" w:rsidR="00E3300B" w:rsidRPr="001B5F2F" w:rsidRDefault="00E3300B" w:rsidP="00E3300B">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676B3D3F" w14:textId="77777777" w:rsidR="00E3300B" w:rsidRPr="001B5F2F" w:rsidRDefault="00E3300B" w:rsidP="00E3300B">
      <w:pPr>
        <w:pStyle w:val="Corpodetexto"/>
        <w:rPr>
          <w:rFonts w:cs="Arial"/>
          <w:lang w:val="en-US"/>
        </w:rPr>
      </w:pPr>
    </w:p>
    <w:p w14:paraId="181991B3" w14:textId="77777777" w:rsidR="00E3300B" w:rsidRPr="001B5F2F" w:rsidRDefault="00E3300B" w:rsidP="00E3300B">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27F74483" w14:textId="77777777" w:rsidR="00E3300B" w:rsidRPr="001B5F2F" w:rsidRDefault="00E3300B" w:rsidP="00E3300B">
      <w:pPr>
        <w:pStyle w:val="Corpodetexto"/>
        <w:rPr>
          <w:rFonts w:cs="Arial"/>
          <w:lang w:val="en-US"/>
        </w:rPr>
      </w:pPr>
      <w:r w:rsidRPr="001B5F2F">
        <w:rPr>
          <w:rFonts w:cs="Arial"/>
          <w:lang w:val="en-US"/>
        </w:rPr>
        <w:t xml:space="preserve"> </w:t>
      </w:r>
    </w:p>
    <w:p w14:paraId="3D1A806D" w14:textId="540C302D" w:rsidR="00807C90" w:rsidRPr="00227979" w:rsidRDefault="00E3300B" w:rsidP="00E3300B">
      <w:pPr>
        <w:pStyle w:val="Corpodetexto"/>
        <w:rPr>
          <w:rFonts w:cs="Arial"/>
          <w:color w:val="000000"/>
          <w:lang w:val="en-US"/>
        </w:rPr>
      </w:pPr>
      <w:r w:rsidRPr="001B5F2F">
        <w:rPr>
          <w:rFonts w:cs="Arial"/>
          <w:lang w:val="en-US"/>
        </w:rPr>
        <w:br w:type="page"/>
      </w:r>
    </w:p>
    <w:p w14:paraId="1089C8CD" w14:textId="00D1BEC1" w:rsidR="00807C90" w:rsidRPr="00CC4895" w:rsidRDefault="00807C90" w:rsidP="00807C90">
      <w:pPr>
        <w:pStyle w:val="Corpodetexto"/>
        <w:rPr>
          <w:rFonts w:cs="Arial"/>
          <w:lang w:val="en-US"/>
        </w:rPr>
      </w:pPr>
    </w:p>
    <w:p w14:paraId="10E926D5" w14:textId="2A3C2326" w:rsidR="0071408E" w:rsidRPr="00CC4895" w:rsidRDefault="00846E4E" w:rsidP="00846E4E">
      <w:pPr>
        <w:pStyle w:val="Corpodetexto"/>
        <w:spacing w:line="280" w:lineRule="auto"/>
        <w:jc w:val="center"/>
        <w:rPr>
          <w:rFonts w:cs="Arial"/>
          <w:b/>
          <w:bCs/>
          <w:lang w:val="en-US"/>
        </w:rPr>
      </w:pPr>
      <w:r w:rsidRPr="00CC4895">
        <w:rPr>
          <w:rFonts w:cs="Arial"/>
          <w:b/>
          <w:bCs/>
          <w:lang w:val="en-US"/>
        </w:rPr>
        <w:t>Document III</w:t>
      </w:r>
      <w:r w:rsidR="00807C90" w:rsidRPr="00CC4895">
        <w:rPr>
          <w:rFonts w:cs="Arial"/>
          <w:b/>
          <w:bCs/>
          <w:lang w:val="en-US"/>
        </w:rPr>
        <w:t xml:space="preserve"> </w:t>
      </w:r>
    </w:p>
    <w:p w14:paraId="5B83825C" w14:textId="763E0B5A" w:rsidR="00807C90" w:rsidRPr="00CC4895" w:rsidRDefault="00846E4E" w:rsidP="00846E4E">
      <w:pPr>
        <w:pStyle w:val="Corpodetexto"/>
        <w:spacing w:line="280" w:lineRule="auto"/>
        <w:jc w:val="center"/>
        <w:rPr>
          <w:rFonts w:cs="Arial"/>
          <w:b/>
          <w:bCs/>
          <w:lang w:val="en-US"/>
        </w:rPr>
      </w:pPr>
      <w:r w:rsidRPr="00CC4895">
        <w:rPr>
          <w:rFonts w:cs="Arial"/>
          <w:b/>
          <w:bCs/>
          <w:lang w:val="en-US"/>
        </w:rPr>
        <w:t>Form of Default Notice and Indemnification Claim</w:t>
      </w:r>
    </w:p>
    <w:p w14:paraId="5F2CDA1D" w14:textId="77777777" w:rsidR="0071408E" w:rsidRPr="00CC4895" w:rsidRDefault="0071408E" w:rsidP="00807C90">
      <w:pPr>
        <w:pStyle w:val="Corpodetexto"/>
        <w:jc w:val="center"/>
        <w:rPr>
          <w:rFonts w:cs="Arial"/>
          <w:b/>
          <w:bCs/>
          <w:lang w:val="en-US"/>
        </w:rPr>
      </w:pPr>
    </w:p>
    <w:p w14:paraId="56B86A71" w14:textId="4FECAB71" w:rsidR="0071408E" w:rsidRPr="00CC4895" w:rsidRDefault="00F43C97" w:rsidP="0071408E">
      <w:pPr>
        <w:pStyle w:val="Corpodetexto"/>
        <w:jc w:val="center"/>
        <w:rPr>
          <w:rFonts w:cs="Arial"/>
          <w:lang w:val="en-US"/>
        </w:rPr>
      </w:pPr>
      <w:r w:rsidRPr="00CC4895">
        <w:rPr>
          <w:rFonts w:cs="Arial"/>
          <w:i/>
        </w:rPr>
        <w:fldChar w:fldCharType="begin">
          <w:ffData>
            <w:name w:val=""/>
            <w:enabled/>
            <w:calcOnExit w:val="0"/>
            <w:textInput>
              <w:default w:val="[FORM TO BE FILLED OUT BY ANP – DO NOT FILL OUT.]"/>
            </w:textInput>
          </w:ffData>
        </w:fldChar>
      </w:r>
      <w:r w:rsidRPr="00CC4895">
        <w:rPr>
          <w:rFonts w:cs="Arial"/>
          <w:i/>
          <w:lang w:val="en-US"/>
        </w:rPr>
        <w:instrText xml:space="preserve"> FORMTEXT </w:instrText>
      </w:r>
      <w:r w:rsidRPr="00CC4895">
        <w:rPr>
          <w:rFonts w:cs="Arial"/>
          <w:i/>
        </w:rPr>
      </w:r>
      <w:r w:rsidRPr="00CC4895">
        <w:rPr>
          <w:rFonts w:cs="Arial"/>
          <w:i/>
        </w:rPr>
        <w:fldChar w:fldCharType="separate"/>
      </w:r>
      <w:r w:rsidRPr="00CC4895">
        <w:rPr>
          <w:rFonts w:cs="Arial"/>
          <w:i/>
          <w:noProof/>
          <w:lang w:val="en-US"/>
        </w:rPr>
        <w:t>[FORM TO BE FILLED OUT BY ANP – DO NOT FILL OUT.]</w:t>
      </w:r>
      <w:r w:rsidRPr="00CC4895">
        <w:rPr>
          <w:rFonts w:cs="Arial"/>
          <w:i/>
        </w:rPr>
        <w:fldChar w:fldCharType="end"/>
      </w:r>
    </w:p>
    <w:p w14:paraId="7BD85E11" w14:textId="77777777" w:rsidR="0071408E" w:rsidRPr="00227979" w:rsidRDefault="0071408E" w:rsidP="0071408E">
      <w:pPr>
        <w:pStyle w:val="Corpodetexto"/>
        <w:rPr>
          <w:rFonts w:cs="Arial"/>
          <w:color w:val="000000"/>
          <w:lang w:val="en-US"/>
        </w:rPr>
      </w:pPr>
    </w:p>
    <w:p w14:paraId="787470F9" w14:textId="77777777" w:rsidR="0071408E" w:rsidRPr="00227979" w:rsidRDefault="0071408E" w:rsidP="00807C90">
      <w:pPr>
        <w:pStyle w:val="Corpodetexto"/>
        <w:rPr>
          <w:rFonts w:cs="Arial"/>
          <w:color w:val="000000"/>
          <w:lang w:val="en-US"/>
        </w:rPr>
      </w:pPr>
    </w:p>
    <w:p w14:paraId="261EED54" w14:textId="392659AB" w:rsidR="0071408E" w:rsidRPr="00227979" w:rsidRDefault="001E4BA6" w:rsidP="001E4BA6">
      <w:pPr>
        <w:pStyle w:val="Corpodetexto"/>
        <w:spacing w:line="280" w:lineRule="auto"/>
        <w:rPr>
          <w:rFonts w:cs="Arial"/>
          <w:color w:val="000000"/>
          <w:lang w:val="en-US"/>
        </w:rPr>
      </w:pPr>
      <w:r w:rsidRPr="00227979">
        <w:rPr>
          <w:rFonts w:cs="Arial"/>
          <w:lang w:val="en-US"/>
        </w:rPr>
        <w:t>This document was signed by the undersigned on behalf of the National Agency of Petroleum, Natural Gas, and Biofuels – ANP on [insert the date in the format month/day/year].</w:t>
      </w:r>
    </w:p>
    <w:p w14:paraId="0B838683" w14:textId="77777777" w:rsidR="0071408E" w:rsidRPr="00227979" w:rsidRDefault="0071408E" w:rsidP="00807C90">
      <w:pPr>
        <w:pStyle w:val="Corpodetexto"/>
        <w:rPr>
          <w:rFonts w:cs="Arial"/>
          <w:color w:val="000000"/>
          <w:lang w:val="en-US"/>
        </w:rPr>
      </w:pPr>
    </w:p>
    <w:p w14:paraId="5094729E" w14:textId="77777777" w:rsidR="00463601" w:rsidRPr="001B5F2F" w:rsidRDefault="00463601" w:rsidP="00463601">
      <w:pPr>
        <w:pStyle w:val="Corpodetexto"/>
        <w:spacing w:line="280" w:lineRule="auto"/>
        <w:rPr>
          <w:i/>
          <w:lang w:val="en-US"/>
        </w:rPr>
      </w:pPr>
      <w:r w:rsidRPr="001B5F2F">
        <w:rPr>
          <w:rFonts w:cs="Arial"/>
          <w:lang w:val="en-US"/>
        </w:rPr>
        <w:t xml:space="preserve">Policy No. </w:t>
      </w:r>
      <w:r w:rsidRPr="001B5F2F">
        <w:rPr>
          <w:i/>
          <w:lang w:val="en-US"/>
        </w:rPr>
        <w:fldChar w:fldCharType="begin">
          <w:ffData>
            <w:name w:val=""/>
            <w:enabled/>
            <w:calcOnExit w:val="0"/>
            <w:textInput>
              <w:default w:val="[inserir o número da apólic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number of the policy]</w:t>
      </w:r>
      <w:r w:rsidRPr="001B5F2F">
        <w:rPr>
          <w:i/>
          <w:lang w:val="en-US"/>
        </w:rPr>
        <w:fldChar w:fldCharType="end"/>
      </w:r>
    </w:p>
    <w:p w14:paraId="69FDE8D8" w14:textId="77777777" w:rsidR="00463601" w:rsidRPr="001B5F2F" w:rsidRDefault="00463601" w:rsidP="00463601">
      <w:pPr>
        <w:pStyle w:val="Corpodetexto"/>
        <w:spacing w:line="280" w:lineRule="auto"/>
        <w:rPr>
          <w:rFonts w:cs="Arial"/>
          <w:lang w:val="en-US"/>
        </w:rPr>
      </w:pPr>
      <w:r w:rsidRPr="001B5F2F">
        <w:rPr>
          <w:rFonts w:cs="Arial"/>
          <w:lang w:val="en-US"/>
        </w:rPr>
        <w:t>Rio de Janeiro -RJ</w:t>
      </w:r>
    </w:p>
    <w:p w14:paraId="4CDA9151" w14:textId="77777777" w:rsidR="00463601" w:rsidRPr="001B5F2F" w:rsidRDefault="00463601" w:rsidP="00463601">
      <w:pPr>
        <w:pStyle w:val="Corpodetexto"/>
        <w:rPr>
          <w:rFonts w:cs="Arial"/>
          <w:lang w:val="en-US"/>
        </w:rPr>
      </w:pPr>
      <w:r w:rsidRPr="001B5F2F">
        <w:rPr>
          <w:rFonts w:cs="Arial"/>
          <w:lang w:val="en-US"/>
        </w:rPr>
        <w:t>(</w:t>
      </w:r>
      <w:r w:rsidRPr="001B5F2F">
        <w:rPr>
          <w:rFonts w:cs="Arial"/>
          <w:i/>
          <w:lang w:val="en-US"/>
        </w:rPr>
        <w:fldChar w:fldCharType="begin">
          <w:ffData>
            <w:name w:val=""/>
            <w:enabled/>
            <w:calcOnExit w:val="0"/>
            <w:textInput>
              <w:default w:val="[inserir a data da ordem de pagamento,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the payment order in the format month/day/year]</w:t>
      </w:r>
      <w:r w:rsidRPr="001B5F2F">
        <w:rPr>
          <w:rFonts w:cs="Arial"/>
          <w:i/>
          <w:lang w:val="en-US"/>
        </w:rPr>
        <w:fldChar w:fldCharType="end"/>
      </w:r>
      <w:r w:rsidRPr="001B5F2F">
        <w:rPr>
          <w:i/>
          <w:lang w:val="en-US"/>
        </w:rPr>
        <w:t>)</w:t>
      </w:r>
    </w:p>
    <w:p w14:paraId="7805AB03" w14:textId="77777777" w:rsidR="00463601" w:rsidRPr="001B5F2F" w:rsidRDefault="00463601" w:rsidP="00463601">
      <w:pPr>
        <w:pStyle w:val="Corpodetexto"/>
        <w:rPr>
          <w:rFonts w:cs="Arial"/>
          <w:lang w:val="en-US"/>
        </w:rPr>
      </w:pPr>
    </w:p>
    <w:p w14:paraId="0C7E8316" w14:textId="77777777" w:rsidR="00463601" w:rsidRPr="001B5F2F" w:rsidRDefault="00463601" w:rsidP="00463601">
      <w:pPr>
        <w:pStyle w:val="Corpodetexto"/>
        <w:rPr>
          <w:rFonts w:cs="Arial"/>
          <w:lang w:val="en-US"/>
        </w:rPr>
      </w:pPr>
      <w:r w:rsidRPr="001B5F2F">
        <w:rPr>
          <w:rFonts w:cs="Arial"/>
          <w:i/>
          <w:lang w:val="en-US"/>
        </w:rPr>
        <w:fldChar w:fldCharType="begin">
          <w:ffData>
            <w:name w:val=""/>
            <w:enabled/>
            <w:calcOnExit w:val="0"/>
            <w:textInput>
              <w:default w:val="[MODELO A SER APRESENTADO PELA ANP EM CASO DE SAQUE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PRESENTED BY ANP IN CASE OF WITHDRAWAL – DO NOT FILL OUT]</w:t>
      </w:r>
      <w:r w:rsidRPr="001B5F2F">
        <w:rPr>
          <w:rFonts w:cs="Arial"/>
          <w:i/>
          <w:lang w:val="en-US"/>
        </w:rPr>
        <w:fldChar w:fldCharType="end"/>
      </w:r>
    </w:p>
    <w:p w14:paraId="6C77932B" w14:textId="77777777" w:rsidR="00463601" w:rsidRPr="001B5F2F" w:rsidRDefault="00463601" w:rsidP="00463601">
      <w:pPr>
        <w:pStyle w:val="Corpodetexto"/>
        <w:rPr>
          <w:rFonts w:cs="Arial"/>
          <w:lang w:val="en-US"/>
        </w:rPr>
      </w:pPr>
    </w:p>
    <w:p w14:paraId="4255D0F5" w14:textId="77777777" w:rsidR="00463601" w:rsidRPr="001B5F2F" w:rsidRDefault="00463601" w:rsidP="00463601">
      <w:pPr>
        <w:pStyle w:val="Corpodetexto"/>
        <w:rPr>
          <w:rFonts w:cs="Arial"/>
          <w:lang w:val="en-US"/>
        </w:rPr>
      </w:pPr>
    </w:p>
    <w:p w14:paraId="713E160D" w14:textId="77777777" w:rsidR="00463601" w:rsidRPr="001B5F2F" w:rsidRDefault="00463601" w:rsidP="00463601">
      <w:pPr>
        <w:pStyle w:val="Corpodetexto"/>
        <w:spacing w:line="280" w:lineRule="auto"/>
        <w:rPr>
          <w:rFonts w:cs="Arial"/>
          <w:lang w:val="en-US"/>
        </w:rPr>
      </w:pPr>
      <w:r w:rsidRPr="001B5F2F">
        <w:rPr>
          <w:rFonts w:cs="Arial"/>
          <w:lang w:val="en-US"/>
        </w:rPr>
        <w:t>In cash</w:t>
      </w:r>
    </w:p>
    <w:p w14:paraId="4F683E5D" w14:textId="77777777" w:rsidR="00463601" w:rsidRPr="001B5F2F" w:rsidRDefault="00463601" w:rsidP="00463601">
      <w:pPr>
        <w:pStyle w:val="Corpodetexto"/>
        <w:rPr>
          <w:rFonts w:cs="Arial"/>
          <w:lang w:val="en-US"/>
        </w:rPr>
      </w:pPr>
    </w:p>
    <w:p w14:paraId="6D2D426F" w14:textId="77777777" w:rsidR="00463601" w:rsidRPr="001B5F2F" w:rsidRDefault="00463601" w:rsidP="00463601">
      <w:pPr>
        <w:pStyle w:val="Corpodetexto"/>
        <w:spacing w:line="280" w:lineRule="auto"/>
        <w:rPr>
          <w:rFonts w:cs="Arial"/>
          <w:lang w:val="en-US"/>
        </w:rPr>
      </w:pPr>
      <w:r w:rsidRPr="001B5F2F">
        <w:rPr>
          <w:rFonts w:cs="Arial"/>
          <w:lang w:val="en-US"/>
        </w:rPr>
        <w:t xml:space="preserve">The undersigned, duly authorized to sign this Proof on behalf of ANP, hereby certify that (i) the Agreement was terminated without compliance with the Minimum Exploration Program or (ii) the Minimum Exploration Program was not complied with by the Contracted Parties as of </w:t>
      </w:r>
      <w:r w:rsidRPr="001B5F2F">
        <w:rPr>
          <w:rFonts w:cs="Arial"/>
          <w:i/>
          <w:lang w:val="en-US"/>
        </w:rPr>
        <w:fldChar w:fldCharType="begin">
          <w:ffData>
            <w:name w:val=""/>
            <w:enabled/>
            <w:calcOnExit w:val="0"/>
            <w:textInput>
              <w:default w:val="[inserir a data inicial de descumprimento de obrigações,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initial date of failure to perform the obligations, in the format month/day/year]</w:t>
      </w:r>
      <w:r w:rsidRPr="001B5F2F">
        <w:rPr>
          <w:rFonts w:cs="Arial"/>
          <w:i/>
          <w:lang w:val="en-US"/>
        </w:rPr>
        <w:fldChar w:fldCharType="end"/>
      </w:r>
      <w:r w:rsidRPr="001B5F2F">
        <w:rPr>
          <w:rFonts w:cs="Arial"/>
          <w:lang w:val="en-US"/>
        </w:rPr>
        <w:t>.</w:t>
      </w:r>
    </w:p>
    <w:p w14:paraId="7C5A958E" w14:textId="77777777" w:rsidR="00463601" w:rsidRPr="001B5F2F" w:rsidRDefault="00463601" w:rsidP="00463601">
      <w:pPr>
        <w:pStyle w:val="Corpodetexto"/>
        <w:rPr>
          <w:rFonts w:cs="Arial"/>
          <w:lang w:val="en-US"/>
        </w:rPr>
      </w:pPr>
    </w:p>
    <w:p w14:paraId="3A2864E5" w14:textId="77777777" w:rsidR="00463601" w:rsidRPr="001B5F2F" w:rsidRDefault="00463601" w:rsidP="00463601">
      <w:pPr>
        <w:pStyle w:val="Corpodetexto"/>
        <w:spacing w:line="280" w:lineRule="auto"/>
        <w:rPr>
          <w:rFonts w:cs="Arial"/>
          <w:lang w:val="en-US"/>
        </w:rPr>
      </w:pPr>
      <w:r w:rsidRPr="001B5F2F">
        <w:rPr>
          <w:rFonts w:cs="Arial"/>
          <w:lang w:val="en-US"/>
        </w:rPr>
        <w:t xml:space="preserve">We request payment of the par value of </w:t>
      </w:r>
      <w:r w:rsidRPr="001B5F2F">
        <w:rPr>
          <w:i/>
          <w:lang w:val="en-US"/>
        </w:rPr>
        <w:fldChar w:fldCharType="begin">
          <w:ffData>
            <w:name w:val=""/>
            <w:enabled/>
            <w:calcOnExit w:val="0"/>
            <w:textInput>
              <w:default w:val="[inserir o valor por extens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amount in words]</w:t>
      </w:r>
      <w:r w:rsidRPr="001B5F2F">
        <w:rPr>
          <w:i/>
          <w:lang w:val="en-US"/>
        </w:rPr>
        <w:fldChar w:fldCharType="end"/>
      </w:r>
      <w:r w:rsidRPr="001B5F2F">
        <w:rPr>
          <w:rFonts w:cs="Arial"/>
          <w:lang w:val="en-US"/>
        </w:rPr>
        <w:t xml:space="preserve"> Reais (R$</w:t>
      </w:r>
      <w:r w:rsidRPr="001B5F2F">
        <w:rPr>
          <w:rFonts w:cs="Arial"/>
          <w:i/>
          <w:lang w:val="en-US"/>
        </w:rPr>
        <w:fldChar w:fldCharType="begin">
          <w:ffData>
            <w:name w:val=""/>
            <w:enabled/>
            <w:calcOnExit w:val="0"/>
            <w:textInput>
              <w:default w:val="[inserir o Valo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r w:rsidRPr="001B5F2F">
        <w:rPr>
          <w:rFonts w:cs="Arial"/>
          <w:lang w:val="en-US"/>
        </w:rPr>
        <w:t>) to the NATIONAL AGENCY OF PETROLEUM, NATURAL GAS AND BIOFUELS.</w:t>
      </w:r>
    </w:p>
    <w:p w14:paraId="3AB365DB" w14:textId="77777777" w:rsidR="00463601" w:rsidRPr="001B5F2F" w:rsidRDefault="00463601" w:rsidP="00463601">
      <w:pPr>
        <w:pStyle w:val="Corpodetexto"/>
        <w:rPr>
          <w:rFonts w:cs="Arial"/>
          <w:lang w:val="en-US"/>
        </w:rPr>
      </w:pPr>
    </w:p>
    <w:p w14:paraId="0F575309" w14:textId="77777777" w:rsidR="00463601" w:rsidRPr="001B5F2F" w:rsidRDefault="00463601" w:rsidP="00463601">
      <w:pPr>
        <w:pStyle w:val="Corpodetexto"/>
        <w:spacing w:line="280" w:lineRule="auto"/>
        <w:rPr>
          <w:rFonts w:cs="Arial"/>
          <w:lang w:val="en-US"/>
        </w:rPr>
      </w:pPr>
      <w:r w:rsidRPr="001B5F2F">
        <w:rPr>
          <w:rFonts w:cs="Arial"/>
          <w:lang w:val="en-US"/>
        </w:rPr>
        <w:t xml:space="preserve">Withdrawal according to POLICY No. </w:t>
      </w:r>
      <w:r w:rsidRPr="001B5F2F">
        <w:rPr>
          <w:i/>
          <w:lang w:val="en-US"/>
        </w:rPr>
        <w:fldChar w:fldCharType="begin">
          <w:ffData>
            <w:name w:val=""/>
            <w:enabled/>
            <w:calcOnExit w:val="0"/>
            <w:textInput>
              <w:default w:val="[inserir o número da apólic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number of the policy]</w:t>
      </w:r>
      <w:r w:rsidRPr="001B5F2F">
        <w:rPr>
          <w:i/>
          <w:lang w:val="en-US"/>
        </w:rPr>
        <w:fldChar w:fldCharType="end"/>
      </w:r>
      <w:r w:rsidRPr="001B5F2F">
        <w:rPr>
          <w:rFonts w:cs="Arial"/>
          <w:lang w:val="en-US"/>
        </w:rPr>
        <w:t xml:space="preserve"> issued by [Name of the Insurance Company].</w:t>
      </w:r>
    </w:p>
    <w:p w14:paraId="241936E5" w14:textId="77777777" w:rsidR="00463601" w:rsidRPr="001B5F2F" w:rsidRDefault="00463601" w:rsidP="00463601">
      <w:pPr>
        <w:pStyle w:val="Corpodetexto"/>
        <w:rPr>
          <w:rFonts w:cs="Arial"/>
          <w:lang w:val="en-US"/>
        </w:rPr>
      </w:pPr>
    </w:p>
    <w:p w14:paraId="36E0903F" w14:textId="77777777" w:rsidR="00463601" w:rsidRPr="001B5F2F" w:rsidRDefault="00463601" w:rsidP="00463601">
      <w:pPr>
        <w:pStyle w:val="Recuodecorpodetexto"/>
        <w:spacing w:line="240" w:lineRule="auto"/>
        <w:rPr>
          <w:rFonts w:cs="Arial"/>
          <w:lang w:val="en-US"/>
        </w:rPr>
      </w:pPr>
    </w:p>
    <w:p w14:paraId="600A9EEC" w14:textId="77777777" w:rsidR="00463601" w:rsidRPr="001B5F2F" w:rsidRDefault="00463601" w:rsidP="00463601">
      <w:pPr>
        <w:pStyle w:val="Corpodetexto"/>
        <w:spacing w:line="280" w:lineRule="auto"/>
        <w:rPr>
          <w:rFonts w:cs="Arial"/>
          <w:lang w:val="en-US"/>
        </w:rPr>
      </w:pPr>
      <w:r w:rsidRPr="001B5F2F">
        <w:rPr>
          <w:rFonts w:cs="Arial"/>
          <w:lang w:val="en-US"/>
        </w:rPr>
        <w:t>NATIONAL AGENCY OF PETROLEUM, NATURAL GAS AND BIOFUELS</w:t>
      </w:r>
    </w:p>
    <w:p w14:paraId="127F9C01" w14:textId="77777777" w:rsidR="00463601" w:rsidRPr="001B5F2F" w:rsidRDefault="00463601" w:rsidP="00463601">
      <w:pPr>
        <w:pStyle w:val="Corpodetexto"/>
        <w:rPr>
          <w:rFonts w:cs="Arial"/>
          <w:lang w:val="en-US"/>
        </w:rPr>
      </w:pPr>
    </w:p>
    <w:p w14:paraId="449084CA" w14:textId="77777777" w:rsidR="00463601" w:rsidRPr="001B5F2F" w:rsidRDefault="00463601" w:rsidP="00463601">
      <w:pPr>
        <w:pStyle w:val="Corpodetexto"/>
        <w:rPr>
          <w:rFonts w:cs="Arial"/>
          <w:lang w:val="en-US"/>
        </w:rPr>
      </w:pPr>
      <w:r w:rsidRPr="001B5F2F">
        <w:rPr>
          <w:rFonts w:cs="Arial"/>
          <w:lang w:val="en-US"/>
        </w:rPr>
        <w:t xml:space="preserve">___________________________ </w:t>
      </w:r>
    </w:p>
    <w:p w14:paraId="77431C96" w14:textId="77777777" w:rsidR="00463601" w:rsidRPr="001B5F2F" w:rsidRDefault="00463601" w:rsidP="00463601">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64AC9336" w14:textId="77777777" w:rsidR="00463601" w:rsidRPr="001B5F2F" w:rsidRDefault="00463601" w:rsidP="00463601">
      <w:pPr>
        <w:pStyle w:val="Corpodetexto"/>
        <w:rPr>
          <w:rFonts w:cs="Arial"/>
          <w:lang w:val="en-US"/>
        </w:rPr>
      </w:pPr>
    </w:p>
    <w:p w14:paraId="4B986E09" w14:textId="77777777" w:rsidR="00463601" w:rsidRPr="001B5F2F" w:rsidRDefault="00463601" w:rsidP="00463601">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31C22CEE" w14:textId="77777777" w:rsidR="00463601" w:rsidRPr="001B5F2F" w:rsidRDefault="00463601" w:rsidP="00463601">
      <w:pPr>
        <w:pStyle w:val="Corpodetexto"/>
        <w:rPr>
          <w:rFonts w:cs="Arial"/>
          <w:lang w:val="en-US"/>
        </w:rPr>
      </w:pPr>
    </w:p>
    <w:p w14:paraId="01428241" w14:textId="77777777" w:rsidR="00463601" w:rsidRPr="001B5F2F" w:rsidRDefault="00463601" w:rsidP="00463601">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6F8B9848" w14:textId="77777777" w:rsidR="00463601" w:rsidRPr="001B5F2F" w:rsidRDefault="00463601" w:rsidP="00463601">
      <w:pPr>
        <w:pStyle w:val="Corpodetexto"/>
        <w:rPr>
          <w:rFonts w:cs="Arial"/>
          <w:u w:val="single"/>
          <w:lang w:val="en-US"/>
        </w:rPr>
      </w:pPr>
    </w:p>
    <w:p w14:paraId="595DE37D" w14:textId="77777777" w:rsidR="00463601" w:rsidRPr="001B5F2F" w:rsidRDefault="00463601" w:rsidP="00463601">
      <w:pPr>
        <w:pStyle w:val="Corpodetexto"/>
        <w:rPr>
          <w:rFonts w:cs="Arial"/>
          <w:lang w:val="en-US"/>
        </w:rPr>
      </w:pPr>
    </w:p>
    <w:p w14:paraId="01ED15FE" w14:textId="77777777" w:rsidR="00463601" w:rsidRPr="001B5F2F" w:rsidRDefault="00463601" w:rsidP="00463601">
      <w:pPr>
        <w:pStyle w:val="Corpodetexto"/>
        <w:jc w:val="left"/>
        <w:rPr>
          <w:rFonts w:cs="Arial"/>
          <w:i/>
          <w:szCs w:val="22"/>
          <w:lang w:val="en-US"/>
        </w:rPr>
      </w:pPr>
      <w:r w:rsidRPr="001B5F2F">
        <w:rPr>
          <w:rFonts w:cs="Arial"/>
          <w:lang w:val="en-US"/>
        </w:rPr>
        <w:t>To:</w:t>
      </w:r>
      <w:r w:rsidRPr="001B5F2F">
        <w:rPr>
          <w:rFonts w:cs="Arial"/>
          <w:lang w:val="en-US"/>
        </w:rPr>
        <w:tab/>
      </w: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name of the insurance company</w:t>
      </w:r>
      <w:r w:rsidRPr="001B5F2F">
        <w:rPr>
          <w:rFonts w:cs="Arial"/>
          <w:i/>
          <w:noProof/>
          <w:szCs w:val="22"/>
          <w:lang w:val="en-US"/>
        </w:rPr>
        <w:t>]</w:t>
      </w:r>
      <w:r w:rsidRPr="001B5F2F">
        <w:rPr>
          <w:rFonts w:cs="Arial"/>
          <w:i/>
          <w:szCs w:val="22"/>
          <w:lang w:val="en-US"/>
        </w:rPr>
        <w:fldChar w:fldCharType="end"/>
      </w:r>
    </w:p>
    <w:p w14:paraId="7F71741B" w14:textId="77777777" w:rsidR="00463601" w:rsidRPr="001B5F2F" w:rsidRDefault="00463601" w:rsidP="00463601">
      <w:pPr>
        <w:pStyle w:val="Corpodetexto"/>
        <w:spacing w:line="280" w:lineRule="auto"/>
        <w:ind w:left="1843"/>
        <w:rPr>
          <w:rFonts w:cs="Arial"/>
          <w:lang w:val="en-US"/>
        </w:rPr>
      </w:pPr>
      <w:r w:rsidRPr="001B5F2F">
        <w:rPr>
          <w:rFonts w:cs="Arial"/>
          <w:i/>
          <w:szCs w:val="22"/>
          <w:lang w:val="en-US"/>
        </w:rPr>
        <w:fldChar w:fldCharType="begin">
          <w:ffData>
            <w:name w:val=""/>
            <w:enabled/>
            <w:calcOnExit w:val="0"/>
            <w:textInput>
              <w:default w:val="[inserir o endereço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address of the insurance company</w:t>
      </w:r>
      <w:r w:rsidRPr="001B5F2F">
        <w:rPr>
          <w:rFonts w:cs="Arial"/>
          <w:i/>
          <w:noProof/>
          <w:szCs w:val="22"/>
          <w:lang w:val="en-US"/>
        </w:rPr>
        <w:t>]</w:t>
      </w:r>
      <w:r w:rsidRPr="001B5F2F">
        <w:rPr>
          <w:rFonts w:cs="Arial"/>
          <w:i/>
          <w:szCs w:val="22"/>
          <w:lang w:val="en-US"/>
        </w:rPr>
        <w:fldChar w:fldCharType="end"/>
      </w:r>
    </w:p>
    <w:p w14:paraId="6AAC0F82" w14:textId="70B89047" w:rsidR="0071408E" w:rsidRPr="00227979" w:rsidRDefault="00463601" w:rsidP="00CC4895">
      <w:pPr>
        <w:pStyle w:val="Corpodetexto"/>
        <w:jc w:val="center"/>
        <w:rPr>
          <w:rFonts w:cs="Arial"/>
          <w:b/>
          <w:bCs/>
          <w:color w:val="FF0000"/>
          <w:lang w:val="en-US"/>
        </w:rPr>
      </w:pPr>
      <w:r w:rsidRPr="001B5F2F">
        <w:rPr>
          <w:rFonts w:cs="Arial"/>
          <w:b/>
          <w:bCs/>
          <w:lang w:val="en-US"/>
        </w:rPr>
        <w:br w:type="page"/>
      </w:r>
      <w:r w:rsidR="00846E4E" w:rsidRPr="00227979">
        <w:rPr>
          <w:rFonts w:cs="Arial"/>
          <w:b/>
          <w:bCs/>
          <w:lang w:val="en-US"/>
        </w:rPr>
        <w:t>Document IV</w:t>
      </w:r>
    </w:p>
    <w:p w14:paraId="65DBDB8C" w14:textId="6E7EFA70" w:rsidR="00807C90" w:rsidRPr="00227979" w:rsidRDefault="00846E4E" w:rsidP="00846E4E">
      <w:pPr>
        <w:pStyle w:val="Corpodetexto"/>
        <w:spacing w:line="280" w:lineRule="auto"/>
        <w:jc w:val="center"/>
        <w:rPr>
          <w:rFonts w:cs="Arial"/>
          <w:b/>
          <w:bCs/>
          <w:color w:val="FF0000"/>
          <w:lang w:val="en-US"/>
        </w:rPr>
      </w:pPr>
      <w:r w:rsidRPr="00227979">
        <w:rPr>
          <w:rFonts w:cs="Arial"/>
          <w:b/>
          <w:bCs/>
          <w:lang w:val="en-US"/>
        </w:rPr>
        <w:t>Form of Proof of Completion</w:t>
      </w:r>
    </w:p>
    <w:p w14:paraId="1B244C74" w14:textId="77777777" w:rsidR="00DB55B0" w:rsidRPr="00227979" w:rsidRDefault="00DB55B0" w:rsidP="00807C90">
      <w:pPr>
        <w:pStyle w:val="Corpodetexto"/>
        <w:jc w:val="center"/>
        <w:rPr>
          <w:rFonts w:cs="Arial"/>
          <w:b/>
          <w:bCs/>
          <w:color w:val="FF0000"/>
          <w:lang w:val="en-US"/>
        </w:rPr>
      </w:pPr>
    </w:p>
    <w:p w14:paraId="0E4A439D" w14:textId="673CCB44" w:rsidR="00DB55B0" w:rsidRPr="00227979" w:rsidRDefault="008C7C72" w:rsidP="008C7C72">
      <w:pPr>
        <w:pStyle w:val="Edital-AnexoObservaes"/>
        <w:jc w:val="center"/>
        <w:rPr>
          <w:color w:val="FF0000"/>
          <w:lang w:val="en-US"/>
        </w:rPr>
      </w:pPr>
      <w:r w:rsidRPr="00227979">
        <w:rPr>
          <w:lang w:val="en-US"/>
        </w:rPr>
        <w:t>[Form to be filled out by ANP – DO NOT FILL OUT.]</w:t>
      </w:r>
    </w:p>
    <w:p w14:paraId="56D6ECE0" w14:textId="77777777" w:rsidR="00DB55B0" w:rsidRPr="00227979" w:rsidRDefault="00DB55B0" w:rsidP="00807C90">
      <w:pPr>
        <w:pStyle w:val="Corpodetexto"/>
        <w:jc w:val="center"/>
        <w:rPr>
          <w:rFonts w:cs="Arial"/>
          <w:b/>
          <w:bCs/>
          <w:color w:val="000000"/>
          <w:lang w:val="en-US"/>
        </w:rPr>
      </w:pPr>
    </w:p>
    <w:p w14:paraId="3E826439" w14:textId="77777777" w:rsidR="00807C90" w:rsidRPr="00227979" w:rsidRDefault="00807C90" w:rsidP="00807C90">
      <w:pPr>
        <w:pStyle w:val="Corpodetexto"/>
        <w:rPr>
          <w:rFonts w:cs="Arial"/>
          <w:color w:val="000000"/>
          <w:lang w:val="en-US"/>
        </w:rPr>
      </w:pPr>
    </w:p>
    <w:p w14:paraId="2B4BBACC" w14:textId="77777777" w:rsidR="00807C90" w:rsidRPr="00227979" w:rsidRDefault="00807C90" w:rsidP="00807C90">
      <w:pPr>
        <w:pStyle w:val="Corpodetexto"/>
        <w:rPr>
          <w:rFonts w:cs="Arial"/>
          <w:color w:val="000000"/>
          <w:lang w:val="en-US"/>
        </w:rPr>
      </w:pPr>
    </w:p>
    <w:p w14:paraId="1349E0A8" w14:textId="4554371F" w:rsidR="0071408E" w:rsidRPr="00227979" w:rsidRDefault="001E4BA6" w:rsidP="001E4BA6">
      <w:pPr>
        <w:pStyle w:val="Corpodetexto"/>
        <w:spacing w:line="280" w:lineRule="auto"/>
        <w:rPr>
          <w:rFonts w:cs="Arial"/>
          <w:color w:val="000000"/>
          <w:lang w:val="en-US"/>
        </w:rPr>
      </w:pPr>
      <w:r w:rsidRPr="00227979">
        <w:rPr>
          <w:rFonts w:cs="Arial"/>
          <w:lang w:val="en-US"/>
        </w:rPr>
        <w:t xml:space="preserve">In reference to Performance Bond policy No. </w:t>
      </w:r>
      <w:r w:rsidRPr="00227979">
        <w:rPr>
          <w:rFonts w:cs="Arial"/>
          <w:i/>
          <w:lang w:val="en-US"/>
        </w:rPr>
        <w:fldChar w:fldCharType="begin">
          <w:ffData>
            <w:name w:val=""/>
            <w:enabled/>
            <w:calcOnExit w:val="0"/>
            <w:textInput>
              <w:default w:val="[insert the policy number]"/>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policy number]</w:t>
      </w:r>
      <w:r w:rsidRPr="00227979">
        <w:rPr>
          <w:rFonts w:cs="Arial"/>
          <w:i/>
          <w:lang w:val="en-US"/>
        </w:rPr>
        <w:fldChar w:fldCharType="end"/>
      </w:r>
      <w:r w:rsidRPr="00227979">
        <w:rPr>
          <w:rFonts w:cs="Arial"/>
          <w:lang w:val="en-US"/>
        </w:rPr>
        <w:t xml:space="preserve">, dated </w:t>
      </w:r>
      <w:r w:rsidRPr="00227979">
        <w:rPr>
          <w:rFonts w:cs="Arial"/>
          <w:i/>
          <w:lang w:val="en-US"/>
        </w:rPr>
        <w:fldChar w:fldCharType="begin">
          <w:ffData>
            <w:name w:val=""/>
            <w:enabled/>
            <w:calcOnExit w:val="0"/>
            <w:textInput>
              <w:default w:val="[insert the issuance date of the policy in the format month/day/year]"/>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issuance date of the policy in the format month/day/year]</w:t>
      </w:r>
      <w:r w:rsidRPr="00227979">
        <w:rPr>
          <w:rFonts w:cs="Arial"/>
          <w:i/>
          <w:lang w:val="en-US"/>
        </w:rPr>
        <w:fldChar w:fldCharType="end"/>
      </w:r>
      <w:r w:rsidRPr="00227979">
        <w:rPr>
          <w:rFonts w:cs="Arial"/>
          <w:lang w:val="en-US"/>
        </w:rPr>
        <w:t xml:space="preserve">, issued by </w:t>
      </w:r>
      <w:r w:rsidRPr="00227979">
        <w:rPr>
          <w:rFonts w:cs="Arial"/>
          <w:i/>
          <w:lang w:val="en-US"/>
        </w:rPr>
        <w:fldChar w:fldCharType="begin">
          <w:ffData>
            <w:name w:val=""/>
            <w:enabled/>
            <w:calcOnExit w:val="0"/>
            <w:textInput>
              <w:default w:val="[insert the name of the insurance company]"/>
            </w:textInput>
          </w:ffData>
        </w:fldChar>
      </w:r>
      <w:r w:rsidRPr="00227979">
        <w:rPr>
          <w:rFonts w:cs="Arial"/>
          <w:i/>
          <w:lang w:val="en-US"/>
        </w:rPr>
        <w:instrText xml:space="preserve"> FORMTEXT </w:instrText>
      </w:r>
      <w:r w:rsidRPr="00227979">
        <w:rPr>
          <w:rFonts w:cs="Arial"/>
          <w:i/>
          <w:lang w:val="en-US"/>
        </w:rPr>
      </w:r>
      <w:r w:rsidRPr="00227979">
        <w:rPr>
          <w:rFonts w:cs="Arial"/>
          <w:i/>
          <w:lang w:val="en-US"/>
        </w:rPr>
        <w:fldChar w:fldCharType="separate"/>
      </w:r>
      <w:r w:rsidRPr="00227979">
        <w:rPr>
          <w:rFonts w:cs="Arial"/>
          <w:i/>
          <w:lang w:val="en-US"/>
        </w:rPr>
        <w:t>[insert the name of the insurance company]</w:t>
      </w:r>
      <w:r w:rsidRPr="00227979">
        <w:rPr>
          <w:rFonts w:cs="Arial"/>
          <w:i/>
          <w:lang w:val="en-US"/>
        </w:rPr>
        <w:fldChar w:fldCharType="end"/>
      </w:r>
      <w:r w:rsidRPr="00227979">
        <w:rPr>
          <w:rFonts w:cs="Arial"/>
          <w:i/>
          <w:lang w:val="en-US"/>
        </w:rPr>
        <w:t xml:space="preserve"> </w:t>
      </w:r>
      <w:r w:rsidRPr="00227979">
        <w:rPr>
          <w:rFonts w:cs="Arial"/>
          <w:lang w:val="en-US"/>
        </w:rPr>
        <w:t>to the benefit of National Agency of Petroleum, Natural Gas, and Biofuels – ANP.</w:t>
      </w:r>
    </w:p>
    <w:p w14:paraId="143C3785" w14:textId="77777777" w:rsidR="00807C90" w:rsidRPr="00227979" w:rsidRDefault="00807C90" w:rsidP="00807C90">
      <w:pPr>
        <w:pStyle w:val="Corpodetexto"/>
        <w:rPr>
          <w:rFonts w:cs="Arial"/>
          <w:color w:val="000000"/>
          <w:lang w:val="en-US"/>
        </w:rPr>
      </w:pPr>
      <w:r w:rsidRPr="00227979">
        <w:rPr>
          <w:rFonts w:cs="Arial"/>
          <w:color w:val="000000"/>
          <w:lang w:val="en-US"/>
        </w:rPr>
        <w:t>.</w:t>
      </w:r>
    </w:p>
    <w:p w14:paraId="652A9C6A" w14:textId="77777777" w:rsidR="00807C90" w:rsidRPr="00227979" w:rsidRDefault="00807C90" w:rsidP="00807C90">
      <w:pPr>
        <w:pStyle w:val="Corpodetexto"/>
        <w:rPr>
          <w:rFonts w:cs="Arial"/>
          <w:color w:val="000000"/>
          <w:lang w:val="en-US"/>
        </w:rPr>
      </w:pPr>
    </w:p>
    <w:p w14:paraId="2EBF8A11" w14:textId="2FF152BF" w:rsidR="00807C90" w:rsidRPr="00227979" w:rsidRDefault="00846E4E" w:rsidP="000C0AE9">
      <w:pPr>
        <w:pStyle w:val="Corpodetexto"/>
        <w:spacing w:line="280" w:lineRule="auto"/>
        <w:rPr>
          <w:rFonts w:cs="Arial"/>
          <w:color w:val="000000"/>
          <w:lang w:val="en-US"/>
        </w:rPr>
      </w:pPr>
      <w:r w:rsidRPr="00227979">
        <w:rPr>
          <w:rFonts w:cs="Arial"/>
          <w:lang w:val="en-US"/>
        </w:rPr>
        <w:t>The undersigned, duly authorized to sign this Proof on behalf of ANP, hereby certify that:</w:t>
      </w:r>
    </w:p>
    <w:p w14:paraId="052075D0" w14:textId="77777777" w:rsidR="00807C90" w:rsidRPr="00227979" w:rsidRDefault="00807C90" w:rsidP="00807C90">
      <w:pPr>
        <w:pStyle w:val="Corpodetexto"/>
        <w:rPr>
          <w:rFonts w:cs="Arial"/>
          <w:color w:val="000000"/>
          <w:lang w:val="en-US"/>
        </w:rPr>
      </w:pPr>
    </w:p>
    <w:p w14:paraId="42EFC895" w14:textId="19B32130" w:rsidR="00807C90" w:rsidRPr="00227979" w:rsidRDefault="001E4BA6" w:rsidP="001E4BA6">
      <w:pPr>
        <w:pStyle w:val="Corpodetexto"/>
        <w:numPr>
          <w:ilvl w:val="0"/>
          <w:numId w:val="67"/>
        </w:numPr>
        <w:spacing w:line="280" w:lineRule="auto"/>
        <w:rPr>
          <w:rFonts w:cs="Arial"/>
          <w:color w:val="000000"/>
          <w:lang w:val="en-US"/>
        </w:rPr>
      </w:pPr>
      <w:r w:rsidRPr="00227979">
        <w:rPr>
          <w:rFonts w:cs="Arial"/>
          <w:lang w:val="en-US"/>
        </w:rPr>
        <w:t>The Minimum Exploration Program is fully complied with by the Concessionaire(s);</w:t>
      </w:r>
    </w:p>
    <w:p w14:paraId="03EEE269" w14:textId="75964DE3" w:rsidR="00807C90" w:rsidRPr="00227979" w:rsidRDefault="001E4BA6" w:rsidP="001E4BA6">
      <w:pPr>
        <w:pStyle w:val="Corpodetexto"/>
        <w:numPr>
          <w:ilvl w:val="0"/>
          <w:numId w:val="67"/>
        </w:numPr>
        <w:spacing w:line="280" w:lineRule="auto"/>
        <w:rPr>
          <w:rFonts w:cs="Arial"/>
          <w:color w:val="000000"/>
          <w:lang w:val="en-US"/>
        </w:rPr>
      </w:pPr>
      <w:r w:rsidRPr="00227979">
        <w:rPr>
          <w:rFonts w:cs="Arial"/>
          <w:lang w:val="en-US"/>
        </w:rPr>
        <w:t>The Concessionaire(s)’s obligations secured by the abovementioned Policy are performed.</w:t>
      </w:r>
    </w:p>
    <w:p w14:paraId="7E70874B" w14:textId="77777777" w:rsidR="00807C90" w:rsidRPr="00227979" w:rsidRDefault="00807C90" w:rsidP="00807C90">
      <w:pPr>
        <w:pStyle w:val="Corpodetexto"/>
        <w:rPr>
          <w:rFonts w:cs="Arial"/>
          <w:color w:val="000000"/>
          <w:lang w:val="en-US"/>
        </w:rPr>
      </w:pPr>
    </w:p>
    <w:p w14:paraId="3E034E71" w14:textId="308F133D" w:rsidR="00807C90" w:rsidRPr="00227979" w:rsidRDefault="001E4BA6" w:rsidP="001B0BAD">
      <w:pPr>
        <w:pStyle w:val="Corpodetexto"/>
        <w:spacing w:line="280" w:lineRule="auto"/>
        <w:rPr>
          <w:rFonts w:cs="Arial"/>
          <w:color w:val="000000"/>
          <w:lang w:val="en-US"/>
        </w:rPr>
      </w:pPr>
      <w:r w:rsidRPr="00227979">
        <w:rPr>
          <w:rFonts w:cs="Arial"/>
          <w:lang w:val="en-US"/>
        </w:rPr>
        <w:t xml:space="preserve">This proof was signed by the undersigned on behalf of the National Agency of Petroleum, Natural Gas, and Biofuels – ANP on </w:t>
      </w:r>
      <w:r w:rsidR="001B0BAD" w:rsidRPr="00227979">
        <w:rPr>
          <w:rFonts w:cs="Arial"/>
          <w:i/>
          <w:lang w:val="en-US"/>
        </w:rPr>
        <w:fldChar w:fldCharType="begin">
          <w:ffData>
            <w:name w:val=""/>
            <w:enabled/>
            <w:calcOnExit w:val="0"/>
            <w:textInput>
              <w:default w:val="[insert the date in the format month/day/year]"/>
            </w:textInput>
          </w:ffData>
        </w:fldChar>
      </w:r>
      <w:r w:rsidR="001B0BAD" w:rsidRPr="00227979">
        <w:rPr>
          <w:rFonts w:cs="Arial"/>
          <w:i/>
          <w:lang w:val="en-US"/>
        </w:rPr>
        <w:instrText xml:space="preserve"> FORMTEXT </w:instrText>
      </w:r>
      <w:r w:rsidR="001B0BAD" w:rsidRPr="00227979">
        <w:rPr>
          <w:rFonts w:cs="Arial"/>
          <w:i/>
          <w:lang w:val="en-US"/>
        </w:rPr>
      </w:r>
      <w:r w:rsidR="001B0BAD" w:rsidRPr="00227979">
        <w:rPr>
          <w:rFonts w:cs="Arial"/>
          <w:i/>
          <w:lang w:val="en-US"/>
        </w:rPr>
        <w:fldChar w:fldCharType="separate"/>
      </w:r>
      <w:r w:rsidR="001B0BAD" w:rsidRPr="00227979">
        <w:rPr>
          <w:rFonts w:cs="Arial"/>
          <w:i/>
          <w:lang w:val="en-US"/>
        </w:rPr>
        <w:t>[insert the date in the format month/day/year]</w:t>
      </w:r>
      <w:r w:rsidR="001B0BAD" w:rsidRPr="00227979">
        <w:rPr>
          <w:rFonts w:cs="Arial"/>
          <w:i/>
          <w:lang w:val="en-US"/>
        </w:rPr>
        <w:fldChar w:fldCharType="end"/>
      </w:r>
      <w:r w:rsidRPr="00227979">
        <w:rPr>
          <w:rFonts w:cs="Arial"/>
          <w:lang w:val="en-US"/>
        </w:rPr>
        <w:t>.</w:t>
      </w:r>
    </w:p>
    <w:p w14:paraId="1FE52B2E" w14:textId="77777777" w:rsidR="00807C90" w:rsidRPr="00227979" w:rsidRDefault="00807C90" w:rsidP="00807C90">
      <w:pPr>
        <w:pStyle w:val="Corpodetexto"/>
        <w:rPr>
          <w:rFonts w:cs="Arial"/>
          <w:color w:val="000000"/>
          <w:lang w:val="en-US"/>
        </w:rPr>
      </w:pPr>
    </w:p>
    <w:p w14:paraId="35B64D4B" w14:textId="77777777" w:rsidR="00807C90" w:rsidRPr="00227979" w:rsidRDefault="00807C90" w:rsidP="00807C90">
      <w:pPr>
        <w:pStyle w:val="Corpodetexto"/>
        <w:rPr>
          <w:rFonts w:cs="Arial"/>
          <w:color w:val="000000"/>
          <w:lang w:val="en-US"/>
        </w:rPr>
      </w:pPr>
    </w:p>
    <w:p w14:paraId="2DBFF7F6" w14:textId="77777777" w:rsidR="00807C90" w:rsidRPr="00227979" w:rsidRDefault="00807C90" w:rsidP="00807C90">
      <w:pPr>
        <w:pStyle w:val="Recuodecorpodetexto"/>
        <w:spacing w:line="240" w:lineRule="auto"/>
        <w:rPr>
          <w:rFonts w:cs="Arial"/>
          <w:color w:val="000000"/>
          <w:lang w:val="en-US"/>
        </w:rPr>
      </w:pPr>
    </w:p>
    <w:p w14:paraId="3898574F" w14:textId="2007919F" w:rsidR="00807C90" w:rsidRPr="00227979" w:rsidRDefault="000C0AE9" w:rsidP="000C0AE9">
      <w:pPr>
        <w:pStyle w:val="Corpodetexto"/>
        <w:spacing w:line="280" w:lineRule="auto"/>
        <w:rPr>
          <w:rFonts w:cs="Arial"/>
          <w:lang w:val="en-US"/>
        </w:rPr>
      </w:pPr>
      <w:r w:rsidRPr="00227979">
        <w:rPr>
          <w:rFonts w:cs="Arial"/>
          <w:lang w:val="en-US"/>
        </w:rPr>
        <w:t>NATIONAL AGENCY OF PETROLEUM, NATURAL GAS AND BIOFUELS</w:t>
      </w:r>
    </w:p>
    <w:p w14:paraId="475A3B5B" w14:textId="77777777" w:rsidR="00807C90" w:rsidRPr="00227979" w:rsidRDefault="00807C90" w:rsidP="00807C90">
      <w:pPr>
        <w:pStyle w:val="Corpodetexto"/>
        <w:rPr>
          <w:rFonts w:cs="Arial"/>
          <w:lang w:val="en-US"/>
        </w:rPr>
      </w:pPr>
    </w:p>
    <w:p w14:paraId="6BA3DABD" w14:textId="77777777" w:rsidR="00807C90" w:rsidRPr="00227979" w:rsidRDefault="00807C90" w:rsidP="00807C90">
      <w:pPr>
        <w:pStyle w:val="Corpodetexto"/>
        <w:rPr>
          <w:rFonts w:cs="Arial"/>
          <w:color w:val="000000"/>
          <w:lang w:val="en-US"/>
        </w:rPr>
      </w:pPr>
      <w:r w:rsidRPr="00227979">
        <w:rPr>
          <w:rFonts w:cs="Arial"/>
          <w:color w:val="000000"/>
          <w:lang w:val="en-US"/>
        </w:rPr>
        <w:t xml:space="preserve">___________________________ </w:t>
      </w:r>
    </w:p>
    <w:p w14:paraId="080B65D9" w14:textId="64F7B3F2" w:rsidR="00807C90" w:rsidRPr="00227979" w:rsidRDefault="000C0AE9" w:rsidP="00807C90">
      <w:pPr>
        <w:pStyle w:val="Corpodetexto"/>
        <w:rPr>
          <w:rFonts w:cs="Arial"/>
          <w:u w:val="single"/>
          <w:lang w:val="en-US"/>
        </w:rPr>
      </w:pPr>
      <w:r w:rsidRPr="00227979">
        <w:rPr>
          <w:sz w:val="18"/>
          <w:szCs w:val="18"/>
        </w:rPr>
        <w:fldChar w:fldCharType="begin">
          <w:ffData>
            <w:name w:val=""/>
            <w:enabled/>
            <w:calcOnExit w:val="0"/>
            <w:textInput>
              <w:default w:val="[signature]"/>
            </w:textInput>
          </w:ffData>
        </w:fldChar>
      </w:r>
      <w:r w:rsidRPr="00227979">
        <w:rPr>
          <w:sz w:val="18"/>
          <w:szCs w:val="18"/>
          <w:lang w:val="en-US"/>
        </w:rPr>
        <w:instrText xml:space="preserve"> FORMTEXT </w:instrText>
      </w:r>
      <w:r w:rsidRPr="00227979">
        <w:rPr>
          <w:sz w:val="18"/>
          <w:szCs w:val="18"/>
        </w:rPr>
      </w:r>
      <w:r w:rsidRPr="00227979">
        <w:rPr>
          <w:sz w:val="18"/>
          <w:szCs w:val="18"/>
        </w:rPr>
        <w:fldChar w:fldCharType="separate"/>
      </w:r>
      <w:r w:rsidRPr="00227979">
        <w:rPr>
          <w:noProof/>
          <w:sz w:val="18"/>
          <w:szCs w:val="18"/>
          <w:lang w:val="en-US"/>
        </w:rPr>
        <w:t>[signature]</w:t>
      </w:r>
      <w:r w:rsidRPr="00227979">
        <w:rPr>
          <w:sz w:val="18"/>
          <w:szCs w:val="18"/>
        </w:rPr>
        <w:fldChar w:fldCharType="end"/>
      </w:r>
    </w:p>
    <w:p w14:paraId="384ED993" w14:textId="77777777" w:rsidR="00807C90" w:rsidRPr="00227979" w:rsidRDefault="00807C90" w:rsidP="00807C90">
      <w:pPr>
        <w:pStyle w:val="Corpodetexto"/>
        <w:rPr>
          <w:rFonts w:cs="Arial"/>
          <w:lang w:val="en-US"/>
        </w:rPr>
      </w:pPr>
    </w:p>
    <w:p w14:paraId="43FDA888" w14:textId="4E4BDADE" w:rsidR="00807C90" w:rsidRPr="00227979" w:rsidRDefault="000C0AE9" w:rsidP="000C0AE9">
      <w:pPr>
        <w:pStyle w:val="Corpodetexto"/>
        <w:spacing w:line="280" w:lineRule="auto"/>
        <w:rPr>
          <w:rFonts w:cs="Arial"/>
          <w:lang w:val="en-US"/>
        </w:rPr>
      </w:pPr>
      <w:r w:rsidRPr="00227979">
        <w:rPr>
          <w:rFonts w:cs="Arial"/>
          <w:lang w:val="en-US"/>
        </w:rPr>
        <w:t xml:space="preserve">Name: </w:t>
      </w:r>
      <w:r w:rsidRPr="00227979">
        <w:rPr>
          <w:rFonts w:cs="Arial"/>
          <w:i/>
          <w:szCs w:val="22"/>
          <w:lang w:val="en-US"/>
        </w:rPr>
        <w:fldChar w:fldCharType="begin">
          <w:ffData>
            <w:name w:val=""/>
            <w:enabled/>
            <w:calcOnExit w:val="0"/>
            <w:textInput>
              <w:default w:val="[insert the nam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name]</w:t>
      </w:r>
      <w:r w:rsidRPr="00227979">
        <w:rPr>
          <w:rFonts w:cs="Arial"/>
          <w:i/>
          <w:szCs w:val="22"/>
          <w:lang w:val="en-US"/>
        </w:rPr>
        <w:fldChar w:fldCharType="end"/>
      </w:r>
    </w:p>
    <w:p w14:paraId="753731DC" w14:textId="77777777" w:rsidR="00807C90" w:rsidRPr="00227979" w:rsidRDefault="00807C90" w:rsidP="00807C90">
      <w:pPr>
        <w:pStyle w:val="Corpodetexto"/>
        <w:rPr>
          <w:rFonts w:cs="Arial"/>
          <w:lang w:val="en-US"/>
        </w:rPr>
      </w:pPr>
    </w:p>
    <w:p w14:paraId="6180B78F" w14:textId="71F4672B" w:rsidR="00807C90" w:rsidRPr="00227979" w:rsidRDefault="000C0AE9" w:rsidP="001709A3">
      <w:pPr>
        <w:pStyle w:val="Corpodetexto"/>
        <w:spacing w:line="280" w:lineRule="auto"/>
        <w:rPr>
          <w:rFonts w:cs="Arial"/>
          <w:u w:val="single"/>
          <w:lang w:val="en-US"/>
        </w:rPr>
      </w:pPr>
      <w:r w:rsidRPr="00227979">
        <w:rPr>
          <w:rFonts w:cs="Arial"/>
          <w:lang w:val="en-US"/>
        </w:rPr>
        <w:t xml:space="preserve">Title: </w:t>
      </w:r>
      <w:r w:rsidRPr="00227979">
        <w:rPr>
          <w:rFonts w:cs="Arial"/>
          <w:i/>
          <w:szCs w:val="22"/>
          <w:lang w:val="en-US"/>
        </w:rPr>
        <w:fldChar w:fldCharType="begin">
          <w:ffData>
            <w:name w:val=""/>
            <w:enabled/>
            <w:calcOnExit w:val="0"/>
            <w:textInput>
              <w:default w:val="[insert the title]"/>
            </w:textInput>
          </w:ffData>
        </w:fldChar>
      </w:r>
      <w:r w:rsidRPr="00227979">
        <w:rPr>
          <w:rFonts w:cs="Arial"/>
          <w:i/>
          <w:szCs w:val="22"/>
          <w:lang w:val="en-US"/>
        </w:rPr>
        <w:instrText xml:space="preserve"> FORMTEXT </w:instrText>
      </w:r>
      <w:r w:rsidRPr="00227979">
        <w:rPr>
          <w:rFonts w:cs="Arial"/>
          <w:i/>
          <w:szCs w:val="22"/>
          <w:lang w:val="en-US"/>
        </w:rPr>
      </w:r>
      <w:r w:rsidRPr="00227979">
        <w:rPr>
          <w:rFonts w:cs="Arial"/>
          <w:i/>
          <w:szCs w:val="22"/>
          <w:lang w:val="en-US"/>
        </w:rPr>
        <w:fldChar w:fldCharType="separate"/>
      </w:r>
      <w:r w:rsidRPr="00227979">
        <w:rPr>
          <w:rFonts w:cs="Arial"/>
          <w:i/>
          <w:szCs w:val="22"/>
          <w:lang w:val="en-US"/>
        </w:rPr>
        <w:t>[insert the title]</w:t>
      </w:r>
      <w:r w:rsidRPr="00227979">
        <w:rPr>
          <w:rFonts w:cs="Arial"/>
          <w:i/>
          <w:szCs w:val="22"/>
          <w:lang w:val="en-US"/>
        </w:rPr>
        <w:fldChar w:fldCharType="end"/>
      </w:r>
    </w:p>
    <w:p w14:paraId="220EE5DB" w14:textId="77777777" w:rsidR="00807C90" w:rsidRPr="00227979" w:rsidRDefault="00807C90" w:rsidP="00807C90">
      <w:pPr>
        <w:pStyle w:val="Corpodetexto"/>
        <w:rPr>
          <w:rFonts w:cs="Arial"/>
          <w:color w:val="000000"/>
          <w:lang w:val="en-US"/>
        </w:rPr>
      </w:pPr>
    </w:p>
    <w:p w14:paraId="3094D488" w14:textId="77777777" w:rsidR="00807C90" w:rsidRPr="00227979" w:rsidRDefault="00807C90" w:rsidP="00807C90">
      <w:pPr>
        <w:pStyle w:val="Corpodetexto"/>
        <w:spacing w:line="240" w:lineRule="auto"/>
        <w:rPr>
          <w:rFonts w:cs="Arial"/>
          <w:color w:val="000000"/>
          <w:lang w:val="en-US"/>
        </w:rPr>
      </w:pPr>
    </w:p>
    <w:p w14:paraId="58AA344E" w14:textId="77777777" w:rsidR="00807C90" w:rsidRPr="00227979" w:rsidRDefault="00807C90" w:rsidP="00807C90">
      <w:pPr>
        <w:pStyle w:val="Corpodetexto"/>
        <w:spacing w:line="240" w:lineRule="auto"/>
        <w:rPr>
          <w:rFonts w:cs="Arial"/>
          <w:color w:val="000000"/>
          <w:lang w:val="en-US"/>
        </w:rPr>
      </w:pPr>
    </w:p>
    <w:p w14:paraId="14A57871" w14:textId="77777777" w:rsidR="00807C90" w:rsidRPr="00227979" w:rsidRDefault="00807C90" w:rsidP="00807C90">
      <w:pPr>
        <w:pStyle w:val="Corpodetexto"/>
        <w:spacing w:line="240" w:lineRule="auto"/>
        <w:rPr>
          <w:rFonts w:cs="Arial"/>
          <w:color w:val="000000"/>
          <w:lang w:val="en-US"/>
        </w:rPr>
      </w:pPr>
    </w:p>
    <w:p w14:paraId="2B0A544E" w14:textId="77777777" w:rsidR="00807C90" w:rsidRPr="00227979" w:rsidRDefault="00807C90" w:rsidP="00807C90">
      <w:pPr>
        <w:rPr>
          <w:lang w:val="en-US"/>
        </w:rPr>
      </w:pPr>
    </w:p>
    <w:p w14:paraId="4650F23A" w14:textId="77777777" w:rsidR="00807C90" w:rsidRPr="00227979" w:rsidRDefault="00807C90" w:rsidP="00807C90">
      <w:pPr>
        <w:pStyle w:val="Default"/>
        <w:jc w:val="both"/>
        <w:rPr>
          <w:b/>
          <w:bCs/>
          <w:sz w:val="22"/>
          <w:szCs w:val="22"/>
          <w:lang w:val="en-US"/>
        </w:rPr>
      </w:pPr>
    </w:p>
    <w:p w14:paraId="2A697642" w14:textId="432261E6" w:rsidR="00BB2A52" w:rsidRPr="00FB105A" w:rsidRDefault="001709A3" w:rsidP="00B807BC">
      <w:pPr>
        <w:pStyle w:val="Edital-AnexoTtulo"/>
        <w:rPr>
          <w:lang w:val="en-US"/>
        </w:rPr>
      </w:pPr>
      <w:bookmarkStart w:id="4335" w:name="_Toc5791360"/>
      <w:bookmarkStart w:id="4336" w:name="_Toc421543978"/>
      <w:r w:rsidRPr="00FB105A">
        <w:rPr>
          <w:lang w:val="en-US"/>
        </w:rPr>
        <w:t>ANNEX XXV – FORM OF PLEDGE AGREEMENT FOR EXECUTION OF THE MINIMUM EXPLORATION PROGRAM</w:t>
      </w:r>
      <w:bookmarkEnd w:id="4335"/>
    </w:p>
    <w:p w14:paraId="2AEA9DFD" w14:textId="764F9CFC" w:rsidR="00807C90" w:rsidRPr="00FB105A" w:rsidRDefault="001709A3" w:rsidP="001709A3">
      <w:pPr>
        <w:pStyle w:val="Edital-AnexoTtulo2"/>
        <w:rPr>
          <w:lang w:val="en-US"/>
        </w:rPr>
      </w:pPr>
      <w:bookmarkStart w:id="4337" w:name="_Toc5791361"/>
      <w:bookmarkEnd w:id="4336"/>
      <w:r w:rsidRPr="00FB105A">
        <w:rPr>
          <w:lang w:val="en-US"/>
        </w:rPr>
        <w:t>PART 1 – FORM OF OIL AND GAS (BOE) PLEDGE AGREEMENT AND OTHER COVENANTS</w:t>
      </w:r>
      <w:bookmarkEnd w:id="4337"/>
    </w:p>
    <w:p w14:paraId="71B75CB3" w14:textId="77777777" w:rsidR="00463601" w:rsidRPr="001B5F2F" w:rsidRDefault="00463601" w:rsidP="00463601">
      <w:pPr>
        <w:pStyle w:val="Corpodetextoanexos"/>
        <w:rPr>
          <w:lang w:val="en-US"/>
        </w:rPr>
      </w:pPr>
    </w:p>
    <w:p w14:paraId="226C4407" w14:textId="77777777" w:rsidR="00463601" w:rsidRPr="001B5F2F" w:rsidRDefault="00463601" w:rsidP="00463601">
      <w:pPr>
        <w:pStyle w:val="Corpodetextoanexos"/>
        <w:rPr>
          <w:lang w:val="en-US"/>
        </w:rPr>
      </w:pPr>
    </w:p>
    <w:p w14:paraId="2E7A83E8"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legally represented by its partner(s) </w:t>
      </w:r>
      <w:r w:rsidRPr="001B5F2F">
        <w:rPr>
          <w:rFonts w:cs="Arial"/>
          <w:lang w:val="en-US"/>
        </w:rPr>
        <w:fldChar w:fldCharType="begin">
          <w:ffData>
            <w:name w:val=""/>
            <w:enabled/>
            <w:calcOnExit w:val="0"/>
            <w:textInput>
              <w:default w:val="[inserir o(s) nome(s) do(s) sóci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name(s) of the partner(s)]</w:t>
      </w:r>
      <w:r w:rsidRPr="001B5F2F">
        <w:rPr>
          <w:rFonts w:cs="Arial"/>
          <w:lang w:val="en-US"/>
        </w:rPr>
        <w:fldChar w:fldCharType="end"/>
      </w:r>
      <w:r w:rsidRPr="001B5F2F">
        <w:rPr>
          <w:rFonts w:cs="Arial"/>
          <w:bCs/>
          <w:lang w:val="en-US"/>
        </w:rPr>
        <w:t>,</w:t>
      </w:r>
      <w:r w:rsidRPr="001B5F2F">
        <w:rPr>
          <w:rFonts w:cs="Arial"/>
          <w:lang w:val="en-US"/>
        </w:rPr>
        <w:t xml:space="preserve"> enrolled in the National Register of Legal Entities of the Ministry of Finance (CNPJ/MF) under No. </w:t>
      </w:r>
      <w:r w:rsidRPr="001B5F2F">
        <w:rPr>
          <w:rFonts w:cs="Arial"/>
          <w:lang w:val="en-US"/>
        </w:rPr>
        <w:fldChar w:fldCharType="begin">
          <w:ffData>
            <w:name w:val=""/>
            <w:enabled/>
            <w:calcOnExit w:val="0"/>
            <w:textInput>
              <w:default w:val="[inserir o número de inscrição no CNPJ]"/>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CNPJ enrollment number]</w:t>
      </w:r>
      <w:r w:rsidRPr="001B5F2F">
        <w:rPr>
          <w:rFonts w:cs="Arial"/>
          <w:lang w:val="en-US"/>
        </w:rPr>
        <w:fldChar w:fldCharType="end"/>
      </w:r>
      <w:r w:rsidRPr="001B5F2F">
        <w:rPr>
          <w:rFonts w:cs="Arial"/>
          <w:lang w:val="en-US"/>
        </w:rPr>
        <w:t xml:space="preserve">, located at </w:t>
      </w:r>
      <w:r w:rsidRPr="001B5F2F">
        <w:rPr>
          <w:rFonts w:cs="Arial"/>
          <w:lang w:val="en-US"/>
        </w:rPr>
        <w:fldChar w:fldCharType="begin">
          <w:ffData>
            <w:name w:val=""/>
            <w:enabled/>
            <w:calcOnExit w:val="0"/>
            <w:textInput>
              <w:default w:val="[inserir o endereço completo]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 xml:space="preserve">[enter the full address] </w:t>
      </w:r>
      <w:r w:rsidRPr="001B5F2F">
        <w:rPr>
          <w:rFonts w:cs="Arial"/>
          <w:lang w:val="en-US"/>
        </w:rPr>
        <w:fldChar w:fldCharType="end"/>
      </w:r>
      <w:r w:rsidRPr="001B5F2F">
        <w:rPr>
          <w:rFonts w:cs="Arial"/>
          <w:lang w:val="en-US"/>
        </w:rPr>
        <w:t xml:space="preserve">(referred to as PLEDGOR or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w:t>
      </w:r>
    </w:p>
    <w:p w14:paraId="2D231A13" w14:textId="77777777" w:rsidR="00463601" w:rsidRPr="001B5F2F" w:rsidRDefault="00463601" w:rsidP="00463601">
      <w:pPr>
        <w:pStyle w:val="Corpodetextoanexos"/>
        <w:spacing w:before="120" w:after="120" w:line="240" w:lineRule="auto"/>
        <w:rPr>
          <w:rFonts w:cs="Arial"/>
          <w:i/>
          <w:lang w:val="en-US"/>
        </w:rPr>
      </w:pPr>
    </w:p>
    <w:p w14:paraId="36AC069F" w14:textId="77777777" w:rsidR="00463601" w:rsidRPr="001B5F2F" w:rsidRDefault="00463601" w:rsidP="00463601">
      <w:pPr>
        <w:pStyle w:val="Corpodetextoanexos"/>
        <w:spacing w:before="120" w:after="120" w:line="240" w:lineRule="auto"/>
        <w:rPr>
          <w:rFonts w:cs="Arial"/>
          <w:lang w:val="en-US"/>
        </w:rPr>
      </w:pPr>
      <w:r w:rsidRPr="001B5F2F">
        <w:rPr>
          <w:rFonts w:cs="Arial"/>
          <w:iCs/>
          <w:caps/>
          <w:lang w:val="en-US"/>
        </w:rPr>
        <w:t>National Agency of Petroleum, Natural Gas and Biofuels – ANP,</w:t>
      </w:r>
      <w:r w:rsidRPr="001B5F2F">
        <w:rPr>
          <w:rFonts w:cs="Arial"/>
          <w:lang w:val="en-US"/>
        </w:rPr>
        <w:t xml:space="preserve"> a special independent agency </w:t>
      </w:r>
      <w:r w:rsidRPr="001B5F2F">
        <w:rPr>
          <w:rFonts w:cs="Arial"/>
          <w:iCs/>
          <w:lang w:val="en-US"/>
        </w:rPr>
        <w:t>bound to</w:t>
      </w:r>
      <w:r w:rsidRPr="001B5F2F">
        <w:rPr>
          <w:rFonts w:cs="Arial"/>
          <w:lang w:val="en-US"/>
        </w:rPr>
        <w:t xml:space="preserve"> the </w:t>
      </w:r>
      <w:r w:rsidRPr="001B5F2F">
        <w:rPr>
          <w:rFonts w:cs="Arial"/>
          <w:iCs/>
          <w:lang w:val="en-US"/>
        </w:rPr>
        <w:t>Ministry of Mines and Energy</w:t>
      </w:r>
      <w:r w:rsidRPr="001B5F2F">
        <w:rPr>
          <w:rFonts w:cs="Arial"/>
          <w:iCs/>
          <w:caps/>
          <w:lang w:val="en-US"/>
        </w:rPr>
        <w:t>,</w:t>
      </w:r>
      <w:r w:rsidRPr="001B5F2F">
        <w:rPr>
          <w:rFonts w:cs="Arial"/>
          <w:lang w:val="en-US"/>
        </w:rPr>
        <w:t xml:space="preserve"> </w:t>
      </w:r>
      <w:r w:rsidRPr="001B5F2F">
        <w:rPr>
          <w:rFonts w:cs="Arial"/>
          <w:iCs/>
          <w:lang w:val="en-US"/>
        </w:rPr>
        <w:t>created</w:t>
      </w:r>
      <w:r w:rsidRPr="001B5F2F">
        <w:rPr>
          <w:rFonts w:cs="Arial"/>
          <w:lang w:val="en-US"/>
        </w:rPr>
        <w:t xml:space="preserve"> </w:t>
      </w:r>
      <w:r w:rsidRPr="001B5F2F">
        <w:rPr>
          <w:rFonts w:cs="Arial"/>
          <w:iCs/>
          <w:lang w:val="en-US"/>
        </w:rPr>
        <w:t>by</w:t>
      </w:r>
      <w:r w:rsidRPr="001B5F2F">
        <w:rPr>
          <w:rFonts w:cs="Arial"/>
          <w:lang w:val="en-US"/>
        </w:rPr>
        <w:t xml:space="preserve"> </w:t>
      </w:r>
      <w:r w:rsidRPr="001B5F2F">
        <w:rPr>
          <w:rFonts w:cs="Arial"/>
          <w:iCs/>
          <w:lang w:val="en-US"/>
        </w:rPr>
        <w:t>Law</w:t>
      </w:r>
      <w:r w:rsidRPr="001B5F2F">
        <w:rPr>
          <w:rFonts w:cs="Arial"/>
          <w:lang w:val="en-US"/>
        </w:rPr>
        <w:t xml:space="preserve"> </w:t>
      </w:r>
      <w:r w:rsidRPr="001B5F2F">
        <w:rPr>
          <w:rFonts w:cs="Arial"/>
          <w:iCs/>
          <w:lang w:val="en-US"/>
        </w:rPr>
        <w:t>No</w:t>
      </w:r>
      <w:r w:rsidRPr="001B5F2F">
        <w:rPr>
          <w:rFonts w:cs="Arial"/>
          <w:iCs/>
          <w:caps/>
          <w:lang w:val="en-US"/>
        </w:rPr>
        <w:t>.</w:t>
      </w:r>
      <w:r w:rsidRPr="001B5F2F">
        <w:rPr>
          <w:rFonts w:cs="Arial"/>
          <w:lang w:val="en-US"/>
        </w:rPr>
        <w:t xml:space="preserve"> </w:t>
      </w:r>
      <w:r w:rsidRPr="001B5F2F">
        <w:rPr>
          <w:rFonts w:cs="Arial"/>
          <w:iCs/>
          <w:caps/>
          <w:lang w:val="en-US"/>
        </w:rPr>
        <w:t>9,478</w:t>
      </w:r>
      <w:r w:rsidRPr="001B5F2F">
        <w:rPr>
          <w:rFonts w:cs="Arial"/>
          <w:lang w:val="en-US"/>
        </w:rPr>
        <w:t xml:space="preserve"> of </w:t>
      </w:r>
      <w:r w:rsidRPr="001B5F2F">
        <w:rPr>
          <w:rFonts w:cs="Arial"/>
          <w:iCs/>
          <w:lang w:val="en-US"/>
        </w:rPr>
        <w:t>August</w:t>
      </w:r>
      <w:r w:rsidRPr="001B5F2F">
        <w:rPr>
          <w:rFonts w:cs="Arial"/>
          <w:lang w:val="en-US"/>
        </w:rPr>
        <w:t xml:space="preserve"> </w:t>
      </w:r>
      <w:r w:rsidRPr="001B5F2F">
        <w:rPr>
          <w:rFonts w:cs="Arial"/>
          <w:iCs/>
          <w:caps/>
          <w:lang w:val="en-US"/>
        </w:rPr>
        <w:t>6</w:t>
      </w:r>
      <w:r w:rsidRPr="001B5F2F">
        <w:rPr>
          <w:rFonts w:cs="Arial"/>
          <w:lang w:val="en-US"/>
        </w:rPr>
        <w:t xml:space="preserve">, </w:t>
      </w:r>
      <w:r w:rsidRPr="001B5F2F">
        <w:rPr>
          <w:rFonts w:cs="Arial"/>
          <w:iCs/>
          <w:caps/>
          <w:lang w:val="en-US"/>
        </w:rPr>
        <w:t>1997,</w:t>
      </w:r>
      <w:r w:rsidRPr="001B5F2F">
        <w:rPr>
          <w:rFonts w:cs="Arial"/>
          <w:lang w:val="en-US"/>
        </w:rPr>
        <w:t xml:space="preserve"> </w:t>
      </w:r>
      <w:r w:rsidRPr="001B5F2F">
        <w:rPr>
          <w:rFonts w:cs="Arial"/>
          <w:iCs/>
          <w:lang w:val="en-US"/>
        </w:rPr>
        <w:t>headquartered at</w:t>
      </w:r>
      <w:r w:rsidRPr="001B5F2F">
        <w:rPr>
          <w:rFonts w:cs="Arial"/>
          <w:lang w:val="en-US"/>
        </w:rPr>
        <w:t xml:space="preserve"> </w:t>
      </w:r>
      <w:r w:rsidRPr="001B5F2F">
        <w:rPr>
          <w:rFonts w:cs="Arial"/>
          <w:iCs/>
          <w:caps/>
          <w:lang w:val="en-US"/>
        </w:rPr>
        <w:t>SGAN</w:t>
      </w:r>
      <w:r w:rsidRPr="001B5F2F">
        <w:rPr>
          <w:rFonts w:cs="Arial"/>
          <w:lang w:val="en-US"/>
        </w:rPr>
        <w:t xml:space="preserve"> </w:t>
      </w:r>
      <w:r w:rsidRPr="001B5F2F">
        <w:rPr>
          <w:rFonts w:cs="Arial"/>
          <w:iCs/>
          <w:caps/>
          <w:lang w:val="en-US"/>
        </w:rPr>
        <w:t>q</w:t>
      </w:r>
      <w:r w:rsidRPr="001B5F2F">
        <w:rPr>
          <w:rFonts w:cs="Arial"/>
          <w:iCs/>
          <w:lang w:val="en-US"/>
        </w:rPr>
        <w:t>uadra</w:t>
      </w:r>
      <w:r w:rsidRPr="001B5F2F">
        <w:rPr>
          <w:rFonts w:cs="Arial"/>
          <w:lang w:val="en-US"/>
        </w:rPr>
        <w:t xml:space="preserve"> </w:t>
      </w:r>
      <w:r w:rsidRPr="001B5F2F">
        <w:rPr>
          <w:rFonts w:cs="Arial"/>
          <w:iCs/>
          <w:caps/>
          <w:lang w:val="en-US"/>
        </w:rPr>
        <w:t>603,</w:t>
      </w:r>
      <w:r w:rsidRPr="001B5F2F">
        <w:rPr>
          <w:rFonts w:cs="Arial"/>
          <w:lang w:val="en-US"/>
        </w:rPr>
        <w:t xml:space="preserve"> </w:t>
      </w:r>
      <w:r w:rsidRPr="001B5F2F">
        <w:rPr>
          <w:rFonts w:cs="Arial"/>
          <w:iCs/>
          <w:caps/>
          <w:lang w:val="en-US"/>
        </w:rPr>
        <w:t>M</w:t>
      </w:r>
      <w:r w:rsidRPr="001B5F2F">
        <w:rPr>
          <w:rFonts w:cs="Arial"/>
          <w:iCs/>
          <w:lang w:val="en-US"/>
        </w:rPr>
        <w:t>ódulo</w:t>
      </w:r>
      <w:r w:rsidRPr="001B5F2F">
        <w:rPr>
          <w:rFonts w:cs="Arial"/>
          <w:lang w:val="en-US"/>
        </w:rPr>
        <w:t xml:space="preserve"> I, </w:t>
      </w:r>
      <w:r w:rsidRPr="001B5F2F">
        <w:rPr>
          <w:rFonts w:cs="Arial"/>
          <w:iCs/>
          <w:caps/>
          <w:lang w:val="en-US"/>
        </w:rPr>
        <w:t>3º</w:t>
      </w:r>
      <w:r w:rsidRPr="001B5F2F">
        <w:rPr>
          <w:rFonts w:cs="Arial"/>
          <w:lang w:val="en-US"/>
        </w:rPr>
        <w:t xml:space="preserve"> </w:t>
      </w:r>
      <w:r w:rsidRPr="001B5F2F">
        <w:rPr>
          <w:rFonts w:cs="Arial"/>
          <w:iCs/>
          <w:lang w:val="en-US"/>
        </w:rPr>
        <w:t>andar,</w:t>
      </w:r>
      <w:r w:rsidRPr="001B5F2F">
        <w:rPr>
          <w:rFonts w:cs="Arial"/>
          <w:lang w:val="en-US"/>
        </w:rPr>
        <w:t xml:space="preserve"> </w:t>
      </w:r>
      <w:r w:rsidRPr="001B5F2F">
        <w:rPr>
          <w:rFonts w:cs="Arial"/>
          <w:iCs/>
          <w:lang w:val="en-US"/>
        </w:rPr>
        <w:t>in the city of</w:t>
      </w:r>
      <w:r w:rsidRPr="001B5F2F">
        <w:rPr>
          <w:rFonts w:cs="Arial"/>
          <w:lang w:val="en-US"/>
        </w:rPr>
        <w:t xml:space="preserve"> </w:t>
      </w:r>
      <w:r w:rsidRPr="001B5F2F">
        <w:rPr>
          <w:rFonts w:cs="Arial"/>
          <w:iCs/>
          <w:lang w:val="en-US"/>
        </w:rPr>
        <w:t>Brasília,</w:t>
      </w:r>
      <w:r w:rsidRPr="001B5F2F">
        <w:rPr>
          <w:rFonts w:cs="Arial"/>
          <w:lang w:val="en-US"/>
        </w:rPr>
        <w:t xml:space="preserve"> </w:t>
      </w:r>
      <w:r w:rsidRPr="001B5F2F">
        <w:rPr>
          <w:rFonts w:cs="Arial"/>
          <w:iCs/>
          <w:lang w:val="en-US"/>
        </w:rPr>
        <w:t>Federal District</w:t>
      </w:r>
      <w:r w:rsidRPr="001B5F2F">
        <w:rPr>
          <w:rFonts w:cs="Arial"/>
          <w:lang w:val="en-US"/>
        </w:rPr>
        <w:t xml:space="preserve"> (</w:t>
      </w:r>
      <w:r w:rsidRPr="001B5F2F">
        <w:rPr>
          <w:rFonts w:cs="Arial"/>
          <w:iCs/>
          <w:lang w:val="en-US"/>
        </w:rPr>
        <w:t>ANP),</w:t>
      </w:r>
      <w:r w:rsidRPr="001B5F2F">
        <w:rPr>
          <w:rFonts w:cs="Arial"/>
          <w:bCs/>
          <w:lang w:val="en-US"/>
        </w:rPr>
        <w:t xml:space="preserve"> </w:t>
      </w:r>
      <w:r w:rsidRPr="001B5F2F">
        <w:rPr>
          <w:rFonts w:cs="Arial"/>
          <w:iCs/>
          <w:lang w:val="en-US"/>
        </w:rPr>
        <w:t>duly</w:t>
      </w:r>
      <w:r w:rsidRPr="001B5F2F">
        <w:rPr>
          <w:rFonts w:cs="Arial"/>
          <w:lang w:val="en-US"/>
        </w:rPr>
        <w:t xml:space="preserve"> </w:t>
      </w:r>
      <w:r w:rsidRPr="001B5F2F">
        <w:rPr>
          <w:rFonts w:cs="Arial"/>
          <w:iCs/>
          <w:lang w:val="en-US"/>
        </w:rPr>
        <w:t>represented</w:t>
      </w:r>
      <w:r w:rsidRPr="001B5F2F">
        <w:rPr>
          <w:rFonts w:cs="Arial"/>
          <w:lang w:val="en-US"/>
        </w:rPr>
        <w:t xml:space="preserve"> </w:t>
      </w:r>
      <w:r w:rsidRPr="001B5F2F">
        <w:rPr>
          <w:rFonts w:cs="Arial"/>
          <w:iCs/>
          <w:lang w:val="en-US"/>
        </w:rPr>
        <w:t>by its</w:t>
      </w:r>
      <w:r w:rsidRPr="001B5F2F">
        <w:rPr>
          <w:rFonts w:cs="Arial"/>
          <w:lang w:val="en-US"/>
        </w:rPr>
        <w:t xml:space="preserve"> </w:t>
      </w:r>
      <w:r w:rsidRPr="001B5F2F">
        <w:rPr>
          <w:rFonts w:cs="Arial"/>
          <w:iCs/>
          <w:lang w:val="en-US"/>
        </w:rPr>
        <w:t>Director-General, Mr.(Ms.)</w:t>
      </w:r>
      <w:r w:rsidRPr="001B5F2F">
        <w:rPr>
          <w:rFonts w:cs="Arial"/>
          <w:lang w:val="en-US"/>
        </w:rPr>
        <w:t xml:space="preserve"> </w:t>
      </w:r>
      <w:r w:rsidRPr="001B5F2F">
        <w:rPr>
          <w:rFonts w:cs="Arial"/>
          <w:iCs/>
          <w:caps/>
          <w:lang w:val="en-US"/>
        </w:rPr>
        <w:fldChar w:fldCharType="begin">
          <w:ffData>
            <w:name w:val="Texto3"/>
            <w:enabled/>
            <w:calcOnExit w:val="0"/>
            <w:textInput>
              <w:default w:val="[inserir o nome da empresa]"/>
            </w:textInput>
          </w:ffData>
        </w:fldChar>
      </w:r>
      <w:r w:rsidRPr="001B5F2F">
        <w:rPr>
          <w:rFonts w:cs="Arial"/>
          <w:iCs/>
          <w:caps/>
          <w:lang w:val="en-US"/>
        </w:rPr>
        <w:instrText xml:space="preserve"> FORMTEXT </w:instrText>
      </w:r>
      <w:r w:rsidRPr="001B5F2F">
        <w:rPr>
          <w:rFonts w:cs="Arial"/>
          <w:iCs/>
          <w:caps/>
          <w:lang w:val="en-US"/>
        </w:rPr>
      </w:r>
      <w:r w:rsidRPr="001B5F2F">
        <w:rPr>
          <w:rFonts w:cs="Arial"/>
          <w:iCs/>
          <w:caps/>
          <w:lang w:val="en-US"/>
        </w:rPr>
        <w:fldChar w:fldCharType="separate"/>
      </w:r>
      <w:r w:rsidRPr="001B5F2F">
        <w:rPr>
          <w:rFonts w:cs="Arial"/>
          <w:iCs/>
          <w:caps/>
          <w:lang w:val="en-US"/>
        </w:rPr>
        <w:t>[</w:t>
      </w:r>
      <w:r w:rsidRPr="001B5F2F">
        <w:rPr>
          <w:rFonts w:cs="Arial"/>
          <w:iCs/>
          <w:lang w:val="en-US"/>
        </w:rPr>
        <w:t>enter the name of the Director-General of ANP</w:t>
      </w:r>
      <w:r w:rsidRPr="001B5F2F">
        <w:rPr>
          <w:rFonts w:cs="Arial"/>
          <w:iCs/>
          <w:caps/>
          <w:lang w:val="en-US"/>
        </w:rPr>
        <w:t>]</w:t>
      </w:r>
      <w:r w:rsidRPr="001B5F2F">
        <w:rPr>
          <w:rFonts w:cs="Arial"/>
          <w:iCs/>
          <w:caps/>
          <w:lang w:val="en-US"/>
        </w:rPr>
        <w:fldChar w:fldCharType="end"/>
      </w:r>
      <w:r w:rsidRPr="001B5F2F">
        <w:rPr>
          <w:rFonts w:cs="Arial"/>
          <w:lang w:val="en-US"/>
        </w:rPr>
        <w:t xml:space="preserve">, according to art. </w:t>
      </w:r>
      <w:r w:rsidRPr="001B5F2F">
        <w:rPr>
          <w:rFonts w:cs="Arial"/>
          <w:iCs/>
          <w:caps/>
          <w:lang w:val="en-US"/>
        </w:rPr>
        <w:t>11,</w:t>
      </w:r>
      <w:r w:rsidRPr="001B5F2F">
        <w:rPr>
          <w:rFonts w:cs="Arial"/>
          <w:lang w:val="en-US"/>
        </w:rPr>
        <w:t xml:space="preserve"> II, of its Internal Regulation approved by ANP Ordinance No. </w:t>
      </w:r>
      <w:r w:rsidRPr="001B5F2F">
        <w:rPr>
          <w:rFonts w:cs="Arial"/>
          <w:iCs/>
          <w:caps/>
          <w:lang w:val="en-US"/>
        </w:rPr>
        <w:t>69</w:t>
      </w:r>
      <w:r w:rsidRPr="001B5F2F">
        <w:rPr>
          <w:rFonts w:cs="Arial"/>
          <w:lang w:val="en-US"/>
        </w:rPr>
        <w:t xml:space="preserve"> of </w:t>
      </w:r>
      <w:r w:rsidRPr="001B5F2F">
        <w:rPr>
          <w:rFonts w:cs="Arial"/>
          <w:iCs/>
          <w:lang w:val="en-US"/>
        </w:rPr>
        <w:t>April</w:t>
      </w:r>
      <w:r w:rsidRPr="001B5F2F">
        <w:rPr>
          <w:rFonts w:cs="Arial"/>
          <w:lang w:val="en-US"/>
        </w:rPr>
        <w:t xml:space="preserve"> </w:t>
      </w:r>
      <w:r w:rsidRPr="001B5F2F">
        <w:rPr>
          <w:rFonts w:cs="Arial"/>
          <w:iCs/>
          <w:lang w:val="en-US"/>
        </w:rPr>
        <w:t xml:space="preserve">6, 2011, and within the scope of the </w:t>
      </w:r>
      <w:r w:rsidRPr="001B5F2F">
        <w:rPr>
          <w:rFonts w:cs="Arial"/>
          <w:lang w:val="en-US"/>
        </w:rPr>
        <w:t>competence set forth in art. 11, IV, of this same Internal Regulation (referred to as PLEDGEE or ANP).</w:t>
      </w:r>
    </w:p>
    <w:p w14:paraId="0086D2B0" w14:textId="77777777" w:rsidR="00463601" w:rsidRPr="001B5F2F" w:rsidRDefault="00463601" w:rsidP="00463601">
      <w:pPr>
        <w:pStyle w:val="Recuodecorpodetexto"/>
        <w:spacing w:before="120" w:line="240" w:lineRule="auto"/>
        <w:ind w:right="17" w:firstLine="16"/>
        <w:rPr>
          <w:rFonts w:cs="Arial"/>
          <w:sz w:val="20"/>
          <w:lang w:val="en-US"/>
        </w:rPr>
      </w:pPr>
    </w:p>
    <w:p w14:paraId="4F4D6402" w14:textId="77777777" w:rsidR="00463601" w:rsidRPr="001B5F2F" w:rsidRDefault="00463601" w:rsidP="00463601">
      <w:pPr>
        <w:pStyle w:val="Corpodetextoanexos"/>
        <w:spacing w:before="120" w:after="120" w:line="240" w:lineRule="auto"/>
        <w:rPr>
          <w:rFonts w:cs="Arial"/>
          <w:b/>
          <w:lang w:val="en-US"/>
        </w:rPr>
      </w:pPr>
      <w:r w:rsidRPr="001B5F2F">
        <w:rPr>
          <w:rFonts w:cs="Arial"/>
          <w:b/>
          <w:lang w:val="en-US"/>
        </w:rPr>
        <w:t>Whereas</w:t>
      </w:r>
      <w:r w:rsidRPr="001B5F2F">
        <w:rPr>
          <w:rFonts w:cs="Arial"/>
          <w:lang w:val="en-US"/>
        </w:rPr>
        <w:t>:</w:t>
      </w:r>
    </w:p>
    <w:p w14:paraId="670271CC" w14:textId="77777777" w:rsidR="00463601" w:rsidRPr="001B5F2F" w:rsidRDefault="00463601" w:rsidP="00463601">
      <w:pPr>
        <w:pStyle w:val="Corpodetextoanexos"/>
        <w:numPr>
          <w:ilvl w:val="0"/>
          <w:numId w:val="93"/>
        </w:numPr>
        <w:spacing w:before="120" w:after="120" w:line="240" w:lineRule="auto"/>
        <w:rPr>
          <w:rFonts w:cs="Arial"/>
          <w:lang w:val="en-US"/>
        </w:rPr>
      </w:pPr>
      <w:r w:rsidRPr="001B5F2F">
        <w:rPr>
          <w:lang w:val="en-US"/>
        </w:rPr>
        <w:t>Under</w:t>
      </w:r>
      <w:r w:rsidRPr="001B5F2F">
        <w:rPr>
          <w:rFonts w:cs="Arial"/>
          <w:lang w:val="en-US"/>
        </w:rPr>
        <w:t xml:space="preserve"> </w:t>
      </w:r>
      <w:r w:rsidRPr="001B5F2F">
        <w:rPr>
          <w:lang w:val="en-US"/>
        </w:rPr>
        <w:t>articles</w:t>
      </w:r>
      <w:r w:rsidRPr="001B5F2F">
        <w:rPr>
          <w:rFonts w:cs="Arial"/>
          <w:lang w:val="en-US"/>
        </w:rPr>
        <w:t xml:space="preserve"> </w:t>
      </w:r>
      <w:r w:rsidRPr="001B5F2F">
        <w:rPr>
          <w:lang w:val="en-US"/>
        </w:rPr>
        <w:t>36</w:t>
      </w:r>
      <w:r w:rsidRPr="001B5F2F">
        <w:rPr>
          <w:rFonts w:cs="Arial"/>
          <w:lang w:val="en-US"/>
        </w:rPr>
        <w:t xml:space="preserve"> to </w:t>
      </w:r>
      <w:r w:rsidRPr="001B5F2F">
        <w:rPr>
          <w:lang w:val="en-US"/>
        </w:rPr>
        <w:t>42</w:t>
      </w:r>
      <w:r w:rsidRPr="001B5F2F">
        <w:rPr>
          <w:rFonts w:cs="Arial"/>
          <w:lang w:val="en-US"/>
        </w:rPr>
        <w:t xml:space="preserve"> of </w:t>
      </w:r>
      <w:r w:rsidRPr="001B5F2F">
        <w:rPr>
          <w:lang w:val="en-US"/>
        </w:rPr>
        <w:t>Law</w:t>
      </w:r>
      <w:r w:rsidRPr="001B5F2F">
        <w:rPr>
          <w:rFonts w:cs="Arial"/>
          <w:lang w:val="en-US"/>
        </w:rPr>
        <w:t xml:space="preserve"> </w:t>
      </w:r>
      <w:r w:rsidRPr="001B5F2F">
        <w:rPr>
          <w:lang w:val="en-US"/>
        </w:rPr>
        <w:t xml:space="preserve">No. </w:t>
      </w:r>
      <w:r w:rsidRPr="001B5F2F">
        <w:rPr>
          <w:rFonts w:cs="Arial"/>
          <w:lang w:val="en-US"/>
        </w:rPr>
        <w:t>9,478/97</w:t>
      </w:r>
      <w:r w:rsidRPr="001B5F2F">
        <w:rPr>
          <w:lang w:val="en-US"/>
        </w:rPr>
        <w:t>,</w:t>
      </w:r>
      <w:r w:rsidRPr="001B5F2F">
        <w:rPr>
          <w:rFonts w:cs="Arial"/>
          <w:lang w:val="en-US"/>
        </w:rPr>
        <w:t xml:space="preserve">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rFonts w:cs="Arial"/>
          <w:lang w:val="en-US"/>
        </w:rPr>
        <w:t xml:space="preserve"> participated in the </w:t>
      </w:r>
      <w:r w:rsidRPr="001B5F2F">
        <w:rPr>
          <w:lang w:val="en-US"/>
        </w:rPr>
        <w:t>bid</w:t>
      </w:r>
      <w:r w:rsidRPr="001B5F2F">
        <w:rPr>
          <w:rFonts w:cs="Arial"/>
          <w:lang w:val="en-US"/>
        </w:rPr>
        <w:t xml:space="preserve">ding process </w:t>
      </w:r>
      <w:r w:rsidRPr="001B5F2F">
        <w:rPr>
          <w:lang w:val="en-US"/>
        </w:rPr>
        <w:t>for</w:t>
      </w:r>
      <w:r w:rsidRPr="001B5F2F">
        <w:rPr>
          <w:rFonts w:cs="Arial"/>
          <w:lang w:val="en-US"/>
        </w:rPr>
        <w:t xml:space="preserve"> award of </w:t>
      </w:r>
      <w:r w:rsidRPr="001B5F2F">
        <w:rPr>
          <w:lang w:val="en-US"/>
        </w:rPr>
        <w:t>Concession Agreements,</w:t>
      </w:r>
      <w:r w:rsidRPr="001B5F2F">
        <w:rPr>
          <w:rFonts w:cs="Arial"/>
          <w:lang w:val="en-US"/>
        </w:rPr>
        <w:t xml:space="preserve"> being </w:t>
      </w:r>
      <w:r w:rsidRPr="001B5F2F">
        <w:rPr>
          <w:lang w:val="en-US"/>
        </w:rPr>
        <w:t>approved</w:t>
      </w:r>
      <w:r w:rsidRPr="001B5F2F">
        <w:rPr>
          <w:rFonts w:cs="Arial"/>
          <w:lang w:val="en-US"/>
        </w:rPr>
        <w:t xml:space="preserve"> as </w:t>
      </w:r>
      <w:r w:rsidRPr="001B5F2F">
        <w:rPr>
          <w:lang w:val="en-US"/>
        </w:rPr>
        <w:t>winner,</w:t>
      </w:r>
      <w:r w:rsidRPr="001B5F2F">
        <w:rPr>
          <w:rFonts w:cs="Arial"/>
          <w:lang w:val="en-US"/>
        </w:rPr>
        <w:t xml:space="preserve"> </w:t>
      </w:r>
      <w:r w:rsidRPr="001B5F2F">
        <w:rPr>
          <w:lang w:val="en-US"/>
        </w:rPr>
        <w:t>according to</w:t>
      </w:r>
      <w:r w:rsidRPr="001B5F2F">
        <w:rPr>
          <w:rFonts w:cs="Arial"/>
          <w:lang w:val="en-US"/>
        </w:rPr>
        <w:t xml:space="preserve"> a </w:t>
      </w:r>
      <w:r w:rsidRPr="001B5F2F">
        <w:rPr>
          <w:lang w:val="en-US"/>
        </w:rPr>
        <w:t>publication in the</w:t>
      </w:r>
      <w:r w:rsidRPr="001B5F2F">
        <w:rPr>
          <w:rFonts w:cs="Arial"/>
          <w:lang w:val="en-US"/>
        </w:rPr>
        <w:t xml:space="preserve"> </w:t>
      </w:r>
      <w:r w:rsidRPr="001B5F2F">
        <w:rPr>
          <w:lang w:val="en-US"/>
        </w:rPr>
        <w:t>Federal Official Gazette</w:t>
      </w:r>
      <w:r w:rsidRPr="001B5F2F">
        <w:rPr>
          <w:rFonts w:cs="Arial"/>
          <w:lang w:val="en-US"/>
        </w:rPr>
        <w:t xml:space="preserve"> of </w:t>
      </w:r>
      <w:r w:rsidRPr="001B5F2F">
        <w:rPr>
          <w:i/>
          <w:lang w:val="en-US"/>
        </w:rPr>
        <w:fldChar w:fldCharType="begin">
          <w:ffData>
            <w:name w:val="Texto2"/>
            <w:enabled/>
            <w:calcOnExit w:val="0"/>
            <w:textInput>
              <w:default w:val="[inserir a data, no formado dia/mês/an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date in the format month/day/year]</w:t>
      </w:r>
      <w:r w:rsidRPr="001B5F2F">
        <w:rPr>
          <w:i/>
          <w:lang w:val="en-US"/>
        </w:rPr>
        <w:fldChar w:fldCharType="end"/>
      </w:r>
      <w:r w:rsidRPr="001B5F2F">
        <w:rPr>
          <w:rFonts w:cs="Arial"/>
          <w:lang w:val="en-US"/>
        </w:rPr>
        <w:t xml:space="preserve">, </w:t>
      </w:r>
      <w:r w:rsidRPr="001B5F2F">
        <w:rPr>
          <w:lang w:val="en-US"/>
        </w:rPr>
        <w:t>section</w:t>
      </w:r>
      <w:r w:rsidRPr="001B5F2F">
        <w:rPr>
          <w:rFonts w:cs="Arial"/>
          <w:lang w:val="en-US"/>
        </w:rPr>
        <w:t xml:space="preserve"> </w:t>
      </w:r>
      <w:r w:rsidRPr="001B5F2F">
        <w:rPr>
          <w:i/>
          <w:lang w:val="en-US"/>
        </w:rPr>
        <w:fldChar w:fldCharType="begin">
          <w:ffData>
            <w:name w:val=""/>
            <w:enabled/>
            <w:calcOnExit w:val="0"/>
            <w:textInput>
              <w:default w:val="[inserir o númer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number]</w:t>
      </w:r>
      <w:r w:rsidRPr="001B5F2F">
        <w:rPr>
          <w:i/>
          <w:lang w:val="en-US"/>
        </w:rPr>
        <w:fldChar w:fldCharType="end"/>
      </w:r>
      <w:r w:rsidRPr="001B5F2F">
        <w:rPr>
          <w:rFonts w:cs="Arial"/>
          <w:lang w:val="en-US"/>
        </w:rPr>
        <w:t xml:space="preserve">, </w:t>
      </w:r>
      <w:r w:rsidRPr="001B5F2F">
        <w:rPr>
          <w:lang w:val="en-US"/>
        </w:rPr>
        <w:t>page(s)</w:t>
      </w:r>
      <w:r w:rsidRPr="001B5F2F">
        <w:rPr>
          <w:rFonts w:cs="Arial"/>
          <w:lang w:val="en-US"/>
        </w:rPr>
        <w:t xml:space="preserve"> </w:t>
      </w:r>
      <w:r w:rsidRPr="001B5F2F">
        <w:rPr>
          <w:lang w:val="en-US"/>
        </w:rPr>
        <w:fldChar w:fldCharType="begin">
          <w:ffData>
            <w:name w:val=""/>
            <w:enabled/>
            <w:calcOnExit w:val="0"/>
            <w:textInput>
              <w:default w:val="[inserir o(s) número(s) da(s) página(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number of the page(s)]</w:t>
      </w:r>
      <w:r w:rsidRPr="001B5F2F">
        <w:rPr>
          <w:lang w:val="en-US"/>
        </w:rPr>
        <w:fldChar w:fldCharType="end"/>
      </w:r>
      <w:r w:rsidRPr="001B5F2F">
        <w:rPr>
          <w:rFonts w:cs="Arial"/>
          <w:lang w:val="en-US"/>
        </w:rPr>
        <w:t xml:space="preserve">, </w:t>
      </w:r>
      <w:r w:rsidRPr="001B5F2F">
        <w:rPr>
          <w:lang w:val="en-US"/>
        </w:rPr>
        <w:t xml:space="preserve">for </w:t>
      </w:r>
      <w:r w:rsidRPr="001B5F2F">
        <w:rPr>
          <w:rFonts w:cs="Arial"/>
          <w:lang w:val="en-US"/>
        </w:rPr>
        <w:t xml:space="preserve">Blocks </w:t>
      </w:r>
      <w:r w:rsidRPr="001B5F2F">
        <w:rPr>
          <w:lang w:val="en-US"/>
        </w:rPr>
        <w:fldChar w:fldCharType="begin">
          <w:ffData>
            <w:name w:val=""/>
            <w:enabled/>
            <w:calcOnExit w:val="0"/>
            <w:textInput>
              <w:default w:val="[inseriros o(s) código(s)/nome(s) do(s) bloco(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code(s)/name(s) of the block(s)]</w:t>
      </w:r>
      <w:r w:rsidRPr="001B5F2F">
        <w:rPr>
          <w:lang w:val="en-US"/>
        </w:rPr>
        <w:fldChar w:fldCharType="end"/>
      </w:r>
      <w:r w:rsidRPr="001B5F2F">
        <w:rPr>
          <w:rFonts w:cs="Arial"/>
          <w:lang w:val="en-US"/>
        </w:rPr>
        <w:t>;</w:t>
      </w:r>
    </w:p>
    <w:p w14:paraId="63D498F1" w14:textId="77777777" w:rsidR="00463601" w:rsidRPr="001B5F2F" w:rsidRDefault="00463601" w:rsidP="00463601">
      <w:pPr>
        <w:pStyle w:val="Corpodetextoanexos"/>
        <w:numPr>
          <w:ilvl w:val="0"/>
          <w:numId w:val="93"/>
        </w:numPr>
        <w:spacing w:before="120" w:after="120" w:line="240" w:lineRule="auto"/>
        <w:rPr>
          <w:rFonts w:cs="Arial"/>
          <w:lang w:val="en-US"/>
        </w:rPr>
      </w:pPr>
      <w:r w:rsidRPr="001B5F2F">
        <w:rPr>
          <w:rFonts w:cs="Arial"/>
          <w:lang w:val="en-US"/>
        </w:rPr>
        <w:t xml:space="preserve">Pursuant to article 26, main section, of Law No. 9,478/97,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w:t>
      </w:r>
      <w:r w:rsidRPr="001B5F2F">
        <w:rPr>
          <w:rFonts w:cs="Arial"/>
          <w:u w:val="single"/>
          <w:lang w:val="en-US"/>
        </w:rPr>
        <w:t>owns the Oil and Gas</w:t>
      </w:r>
      <w:r w:rsidRPr="001B5F2F">
        <w:rPr>
          <w:rFonts w:cs="Arial"/>
          <w:lang w:val="en-US"/>
        </w:rPr>
        <w:t xml:space="preserve"> extracted from the Fields listed in Annex I;</w:t>
      </w:r>
    </w:p>
    <w:p w14:paraId="6DFC3CB9" w14:textId="0E47FBC3" w:rsidR="00463601" w:rsidRPr="001B5F2F" w:rsidRDefault="00463601" w:rsidP="00463601">
      <w:pPr>
        <w:pStyle w:val="Corpodetextoanexos"/>
        <w:numPr>
          <w:ilvl w:val="0"/>
          <w:numId w:val="93"/>
        </w:numPr>
        <w:spacing w:before="120" w:after="120" w:line="240" w:lineRule="auto"/>
        <w:rPr>
          <w:rFonts w:cs="Arial"/>
          <w:lang w:val="en-US"/>
        </w:rPr>
      </w:pP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acquired</w:t>
      </w:r>
      <w:r w:rsidRPr="001B5F2F">
        <w:rPr>
          <w:rFonts w:cs="Arial"/>
          <w:lang w:val="en-US"/>
        </w:rPr>
        <w:t xml:space="preserve"> </w:t>
      </w:r>
      <w:r w:rsidRPr="001B5F2F">
        <w:rPr>
          <w:lang w:val="en-US"/>
        </w:rPr>
        <w:t>Concessionaire</w:t>
      </w:r>
      <w:r w:rsidRPr="001B5F2F">
        <w:rPr>
          <w:rFonts w:cs="Arial"/>
          <w:lang w:val="en-US"/>
        </w:rPr>
        <w:t xml:space="preserve"> rights in the </w:t>
      </w:r>
      <w:r w:rsidR="00D03518">
        <w:rPr>
          <w:rFonts w:cs="Arial"/>
          <w:lang w:val="en-US"/>
        </w:rPr>
        <w:t>six</w:t>
      </w:r>
      <w:r>
        <w:rPr>
          <w:lang w:val="en-US"/>
        </w:rPr>
        <w:t xml:space="preserve">teenth </w:t>
      </w:r>
      <w:r w:rsidRPr="001B5F2F">
        <w:rPr>
          <w:rFonts w:cs="Arial"/>
          <w:lang w:val="en-US"/>
        </w:rPr>
        <w:t xml:space="preserve">Bidding Round, and the Minimum Exploration Program(s) regarding the </w:t>
      </w:r>
      <w:r w:rsidRPr="001B5F2F">
        <w:rPr>
          <w:lang w:val="en-US"/>
        </w:rPr>
        <w:t>relevant(s) Concession Area(s) must be subject to</w:t>
      </w:r>
      <w:r w:rsidRPr="001B5F2F">
        <w:rPr>
          <w:rFonts w:cs="Arial"/>
          <w:lang w:val="en-US"/>
        </w:rPr>
        <w:t xml:space="preserve"> guarantee, </w:t>
      </w:r>
      <w:r w:rsidRPr="001B5F2F">
        <w:rPr>
          <w:lang w:val="en-US"/>
        </w:rPr>
        <w:t>pursuant to</w:t>
      </w:r>
      <w:r w:rsidRPr="001B5F2F">
        <w:rPr>
          <w:rFonts w:cs="Arial"/>
          <w:lang w:val="en-US"/>
        </w:rPr>
        <w:t xml:space="preserve"> item </w:t>
      </w:r>
      <w:r w:rsidRPr="001B5F2F">
        <w:rPr>
          <w:lang w:val="en-US"/>
        </w:rPr>
        <w:t>6.3.2</w:t>
      </w:r>
      <w:r w:rsidRPr="001B5F2F">
        <w:rPr>
          <w:rFonts w:cs="Arial"/>
          <w:lang w:val="en-US"/>
        </w:rPr>
        <w:t xml:space="preserve"> of the </w:t>
      </w:r>
      <w:r>
        <w:rPr>
          <w:lang w:val="en-US"/>
        </w:rPr>
        <w:t>Tender protocol</w:t>
      </w:r>
      <w:r w:rsidRPr="001B5F2F">
        <w:rPr>
          <w:rFonts w:cs="Arial"/>
          <w:lang w:val="en-US"/>
        </w:rPr>
        <w:t xml:space="preserve"> of the </w:t>
      </w:r>
      <w:r w:rsidR="00D03518">
        <w:rPr>
          <w:rFonts w:cs="Arial"/>
          <w:lang w:val="en-US"/>
        </w:rPr>
        <w:t>Six</w:t>
      </w:r>
      <w:r>
        <w:rPr>
          <w:lang w:val="en-US"/>
        </w:rPr>
        <w:t xml:space="preserve">teenth </w:t>
      </w:r>
      <w:r w:rsidRPr="001B5F2F">
        <w:rPr>
          <w:rFonts w:cs="Arial"/>
          <w:lang w:val="en-US"/>
        </w:rPr>
        <w:t>Bidding Round</w:t>
      </w:r>
      <w:r w:rsidRPr="001B5F2F">
        <w:rPr>
          <w:lang w:val="en-US"/>
        </w:rPr>
        <w:t>,</w:t>
      </w:r>
      <w:r w:rsidRPr="001B5F2F">
        <w:rPr>
          <w:rFonts w:cs="Arial"/>
          <w:lang w:val="en-US"/>
        </w:rPr>
        <w:t xml:space="preserve"> </w:t>
      </w:r>
      <w:r w:rsidRPr="001B5F2F">
        <w:rPr>
          <w:lang w:val="en-US"/>
        </w:rPr>
        <w:t>and the sum</w:t>
      </w:r>
      <w:r w:rsidRPr="001B5F2F">
        <w:rPr>
          <w:rFonts w:cs="Arial"/>
          <w:lang w:val="en-US"/>
        </w:rPr>
        <w:t xml:space="preserve"> of </w:t>
      </w:r>
      <w:r w:rsidRPr="001B5F2F">
        <w:rPr>
          <w:lang w:val="en-US"/>
        </w:rPr>
        <w:t>commitments</w:t>
      </w:r>
      <w:r w:rsidRPr="001B5F2F">
        <w:rPr>
          <w:rFonts w:cs="Arial"/>
          <w:lang w:val="en-US"/>
        </w:rPr>
        <w:t xml:space="preserve"> regarding the Minimum Exploration Program(s) amounts to </w:t>
      </w:r>
      <w:r w:rsidRPr="001B5F2F">
        <w:rPr>
          <w:rFonts w:cs="Arial"/>
          <w:lang w:val="en-US"/>
        </w:rPr>
        <w:fldChar w:fldCharType="begin">
          <w:ffData>
            <w:name w:val=""/>
            <w:enabled/>
            <w:calcOnExit w:val="0"/>
            <w:textInput>
              <w:default w:val="[inserir o Valor Nominal]"/>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words]</w:t>
      </w:r>
      <w:r w:rsidRPr="001B5F2F">
        <w:rPr>
          <w:rFonts w:cs="Arial"/>
          <w:lang w:val="en-US"/>
        </w:rPr>
        <w:fldChar w:fldCharType="end"/>
      </w:r>
      <w:r w:rsidRPr="001B5F2F">
        <w:rPr>
          <w:rFonts w:cs="Arial"/>
          <w:lang w:val="en-US"/>
        </w:rPr>
        <w:t xml:space="preserve"> Reais (R$</w:t>
      </w:r>
      <w:r w:rsidRPr="001B5F2F">
        <w:rPr>
          <w:rFonts w:cs="Arial"/>
          <w:lang w:val="en-US"/>
        </w:rPr>
        <w:fldChar w:fldCharType="begin">
          <w:ffData>
            <w:name w:val="Texto14"/>
            <w:enabled/>
            <w:calcOnExit w:val="0"/>
            <w:textInput>
              <w:default w:val="[inserir o valor monetário em númer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numbers]</w:t>
      </w:r>
      <w:r w:rsidRPr="001B5F2F">
        <w:rPr>
          <w:rFonts w:cs="Arial"/>
          <w:lang w:val="en-US"/>
        </w:rPr>
        <w:fldChar w:fldCharType="end"/>
      </w:r>
      <w:r w:rsidRPr="001B5F2F">
        <w:rPr>
          <w:rFonts w:cs="Arial"/>
          <w:lang w:val="en-US"/>
        </w:rPr>
        <w:t xml:space="preserve">), which are hereby secured, </w:t>
      </w:r>
      <w:r w:rsidRPr="001B5F2F">
        <w:rPr>
          <w:rFonts w:cs="Arial"/>
          <w:lang w:val="en-US"/>
        </w:rPr>
        <w:fldChar w:fldCharType="begin">
          <w:ffData>
            <w:name w:val="Texto15"/>
            <w:enabled/>
            <w:calcOnExit w:val="0"/>
            <w:textInput>
              <w:default w:val="[inserir &quot;em parte&quot; ou &quot;totalmente&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"in whole" or "in part", as the case may be]</w:t>
      </w:r>
      <w:r w:rsidRPr="001B5F2F">
        <w:rPr>
          <w:rFonts w:cs="Arial"/>
          <w:lang w:val="en-US"/>
        </w:rPr>
        <w:fldChar w:fldCharType="end"/>
      </w:r>
      <w:r w:rsidRPr="001B5F2F">
        <w:rPr>
          <w:rFonts w:cs="Arial"/>
          <w:lang w:val="en-US"/>
        </w:rPr>
        <w:t xml:space="preserve">, in the amount of </w:t>
      </w:r>
      <w:r w:rsidRPr="001B5F2F">
        <w:rPr>
          <w:rFonts w:cs="Arial"/>
          <w:lang w:val="en-US"/>
        </w:rPr>
        <w:fldChar w:fldCharType="begin">
          <w:ffData>
            <w:name w:val=""/>
            <w:enabled/>
            <w:calcOnExit w:val="0"/>
            <w:textInput>
              <w:default w:val="[inserir o Valor Nominal]"/>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words]</w:t>
      </w:r>
      <w:r w:rsidRPr="001B5F2F">
        <w:rPr>
          <w:rFonts w:cs="Arial"/>
          <w:lang w:val="en-US"/>
        </w:rPr>
        <w:fldChar w:fldCharType="end"/>
      </w:r>
      <w:r w:rsidRPr="001B5F2F">
        <w:rPr>
          <w:rFonts w:cs="Arial"/>
          <w:lang w:val="en-US"/>
        </w:rPr>
        <w:t xml:space="preserve"> Reais (R$</w:t>
      </w:r>
      <w:r w:rsidRPr="001B5F2F">
        <w:rPr>
          <w:rFonts w:cs="Arial"/>
          <w:lang w:val="en-US"/>
        </w:rPr>
        <w:fldChar w:fldCharType="begin">
          <w:ffData>
            <w:name w:val="Texto14"/>
            <w:enabled/>
            <w:calcOnExit w:val="0"/>
            <w:textInput>
              <w:default w:val="[inserir o valor monetário em númer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numbers]</w:t>
      </w:r>
      <w:r w:rsidRPr="001B5F2F">
        <w:rPr>
          <w:rFonts w:cs="Arial"/>
          <w:lang w:val="en-US"/>
        </w:rPr>
        <w:fldChar w:fldCharType="end"/>
      </w:r>
      <w:r w:rsidRPr="001B5F2F">
        <w:rPr>
          <w:rFonts w:cs="Arial"/>
          <w:lang w:val="en-US"/>
        </w:rPr>
        <w:t>).</w:t>
      </w:r>
    </w:p>
    <w:p w14:paraId="00B289FC" w14:textId="77777777" w:rsidR="00463601" w:rsidRPr="001B5F2F" w:rsidRDefault="00463601" w:rsidP="00463601">
      <w:pPr>
        <w:pStyle w:val="Recuodecorpodetexto3"/>
        <w:spacing w:before="120"/>
        <w:ind w:left="0" w:right="17"/>
        <w:rPr>
          <w:rFonts w:cs="Arial"/>
          <w:sz w:val="20"/>
          <w:szCs w:val="20"/>
          <w:lang w:val="en-US"/>
        </w:rPr>
      </w:pPr>
    </w:p>
    <w:p w14:paraId="5C6436ED"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t xml:space="preserve">NOW, THEREFORE, the </w:t>
      </w:r>
      <w:r w:rsidRPr="001B5F2F">
        <w:rPr>
          <w:rFonts w:cs="Arial"/>
          <w:b/>
          <w:lang w:val="en-US"/>
        </w:rPr>
        <w:t>PARTIES</w:t>
      </w:r>
      <w:r w:rsidRPr="001B5F2F">
        <w:rPr>
          <w:rFonts w:cs="Arial"/>
          <w:lang w:val="en-US"/>
        </w:rPr>
        <w:t xml:space="preserve"> agree to enter into this Oil and Gas (BOE) Pledge Agreement, to be governed by the following clauses and conditions:</w:t>
      </w:r>
    </w:p>
    <w:p w14:paraId="0B9C0CA6" w14:textId="77777777" w:rsidR="00463601" w:rsidRPr="001B5F2F" w:rsidRDefault="00463601" w:rsidP="00463601">
      <w:pPr>
        <w:pStyle w:val="Recuodecorpodetexto"/>
        <w:spacing w:before="120" w:line="240" w:lineRule="auto"/>
        <w:ind w:right="17" w:firstLine="16"/>
        <w:rPr>
          <w:rFonts w:cs="Arial"/>
          <w:sz w:val="20"/>
          <w:lang w:val="en-US"/>
        </w:rPr>
      </w:pPr>
    </w:p>
    <w:p w14:paraId="7C9E067B" w14:textId="77777777" w:rsidR="00463601" w:rsidRPr="001B5F2F" w:rsidRDefault="00463601" w:rsidP="00463601">
      <w:pPr>
        <w:pStyle w:val="Corpodetextoanexos"/>
        <w:spacing w:before="120" w:after="120" w:line="240" w:lineRule="auto"/>
        <w:rPr>
          <w:rFonts w:cs="Arial"/>
          <w:b/>
          <w:lang w:val="en-US"/>
        </w:rPr>
      </w:pPr>
      <w:r w:rsidRPr="001B5F2F">
        <w:rPr>
          <w:rFonts w:cs="Arial"/>
          <w:b/>
          <w:lang w:val="en-US"/>
        </w:rPr>
        <w:t>SECTION ONE – SUBJECT MATTER AND EFFECTIVENESS</w:t>
      </w:r>
    </w:p>
    <w:p w14:paraId="556B9624" w14:textId="77777777" w:rsidR="00463601" w:rsidRPr="001B5F2F" w:rsidRDefault="00463601" w:rsidP="00463601">
      <w:pPr>
        <w:pStyle w:val="Recuodecorpodetexto"/>
        <w:spacing w:before="120" w:line="240" w:lineRule="auto"/>
        <w:ind w:right="17" w:firstLine="16"/>
        <w:rPr>
          <w:rFonts w:cs="Arial"/>
          <w:sz w:val="20"/>
          <w:lang w:val="en-US"/>
        </w:rPr>
      </w:pPr>
    </w:p>
    <w:p w14:paraId="1B6BCDDA" w14:textId="133A8A51" w:rsidR="00463601" w:rsidRPr="001B5F2F" w:rsidRDefault="00463601" w:rsidP="00463601">
      <w:pPr>
        <w:pStyle w:val="Corpodetextoanexos"/>
        <w:numPr>
          <w:ilvl w:val="1"/>
          <w:numId w:val="91"/>
        </w:numPr>
        <w:spacing w:before="120" w:after="120" w:line="240" w:lineRule="auto"/>
        <w:ind w:left="357" w:hanging="357"/>
        <w:contextualSpacing/>
        <w:rPr>
          <w:rFonts w:cs="Arial"/>
          <w:lang w:val="en-US"/>
        </w:rPr>
      </w:pPr>
      <w:r w:rsidRPr="001B5F2F">
        <w:rPr>
          <w:rFonts w:cs="Arial"/>
          <w:lang w:val="en-US"/>
        </w:rPr>
        <w:t xml:space="preserve">The subject matter of this Agreement is the pledge of the Oil and Gas extracted from the </w:t>
      </w:r>
      <w:r w:rsidRPr="001B5F2F">
        <w:rPr>
          <w:rFonts w:cs="Arial"/>
          <w:u w:val="single"/>
          <w:lang w:val="en-US"/>
        </w:rPr>
        <w:t>Field(s)</w:t>
      </w:r>
      <w:r w:rsidRPr="001B5F2F">
        <w:rPr>
          <w:rFonts w:cs="Arial"/>
          <w:lang w:val="en-US"/>
        </w:rPr>
        <w:t xml:space="preserve"> listed in Annex I, already in effective production, to guarantee the Minimum Exploration Program(s) established in the Concession Agreement(s) listed in Annex II to this Oil and Gas (BOE) Pledge Agreement, awarded in ANP’s </w:t>
      </w:r>
      <w:r w:rsidR="00D03518">
        <w:rPr>
          <w:rFonts w:cs="Arial"/>
          <w:lang w:val="en-US"/>
        </w:rPr>
        <w:t>Six</w:t>
      </w:r>
      <w:r>
        <w:rPr>
          <w:rFonts w:cs="Arial"/>
          <w:lang w:val="en-US"/>
        </w:rPr>
        <w:t xml:space="preserve">teenth </w:t>
      </w:r>
      <w:r w:rsidRPr="001B5F2F">
        <w:rPr>
          <w:rFonts w:cs="Arial"/>
          <w:lang w:val="en-US"/>
        </w:rPr>
        <w:t xml:space="preserve">Bidding Round held on </w:t>
      </w:r>
      <w:r w:rsidRPr="001B5F2F">
        <w:rPr>
          <w:rFonts w:cs="Arial"/>
          <w:lang w:val="en-US"/>
        </w:rPr>
        <w:fldChar w:fldCharType="begin">
          <w:ffData>
            <w:name w:val="Texto2"/>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format month/day/year</w:t>
      </w:r>
      <w:r w:rsidRPr="001B5F2F">
        <w:rPr>
          <w:rFonts w:cs="Arial"/>
          <w:lang w:val="en-US"/>
        </w:rPr>
        <w:t>]</w:t>
      </w:r>
      <w:r w:rsidRPr="001B5F2F">
        <w:rPr>
          <w:rFonts w:cs="Arial"/>
          <w:lang w:val="en-US"/>
        </w:rPr>
        <w:fldChar w:fldCharType="end"/>
      </w:r>
      <w:r w:rsidRPr="001B5F2F">
        <w:rPr>
          <w:rFonts w:cs="Arial"/>
          <w:lang w:val="en-US"/>
        </w:rPr>
        <w:t>.</w:t>
      </w:r>
    </w:p>
    <w:p w14:paraId="11C4F7D2" w14:textId="77777777" w:rsidR="00463601" w:rsidRPr="001B5F2F" w:rsidRDefault="00463601" w:rsidP="00463601">
      <w:pPr>
        <w:pStyle w:val="Corpodetextoanexos"/>
        <w:spacing w:before="120" w:after="120" w:line="240" w:lineRule="auto"/>
        <w:ind w:left="357"/>
        <w:contextualSpacing/>
        <w:rPr>
          <w:rFonts w:cs="Arial"/>
          <w:lang w:val="en-US"/>
        </w:rPr>
      </w:pPr>
    </w:p>
    <w:p w14:paraId="4C63DBAD" w14:textId="77777777" w:rsidR="00463601" w:rsidRPr="001B5F2F" w:rsidRDefault="00463601" w:rsidP="00463601">
      <w:pPr>
        <w:pStyle w:val="Corpodetextoanexos"/>
        <w:numPr>
          <w:ilvl w:val="1"/>
          <w:numId w:val="91"/>
        </w:numPr>
        <w:spacing w:before="120" w:after="120" w:line="240" w:lineRule="auto"/>
        <w:ind w:left="357" w:hanging="357"/>
        <w:contextualSpacing/>
        <w:rPr>
          <w:rFonts w:cs="Arial"/>
          <w:lang w:val="en-US"/>
        </w:rPr>
      </w:pPr>
      <w:r w:rsidRPr="001B5F2F">
        <w:rPr>
          <w:rFonts w:cs="Arial"/>
          <w:lang w:val="en-US"/>
        </w:rPr>
        <w:t>This instrument shall become effective on its execution date and shall be effective until full compliance with the secured Minimum Exploration Program(s).</w:t>
      </w:r>
    </w:p>
    <w:p w14:paraId="2DEF5204" w14:textId="77777777" w:rsidR="00463601" w:rsidRPr="001B5F2F" w:rsidRDefault="00463601" w:rsidP="00463601">
      <w:pPr>
        <w:pStyle w:val="Corpodetextoanexos"/>
        <w:spacing w:before="120" w:after="120" w:line="240" w:lineRule="auto"/>
        <w:rPr>
          <w:rFonts w:cs="Arial"/>
          <w:lang w:val="en-US"/>
        </w:rPr>
      </w:pPr>
    </w:p>
    <w:p w14:paraId="512A38F2" w14:textId="77777777" w:rsidR="00463601" w:rsidRPr="001B5F2F" w:rsidRDefault="00463601" w:rsidP="00463601">
      <w:pPr>
        <w:pStyle w:val="Corpodetextoanexos"/>
        <w:spacing w:before="120" w:after="120" w:line="240" w:lineRule="auto"/>
        <w:rPr>
          <w:rFonts w:cs="Arial"/>
          <w:b/>
          <w:lang w:val="en-US"/>
        </w:rPr>
      </w:pPr>
      <w:r w:rsidRPr="001B5F2F">
        <w:rPr>
          <w:rFonts w:cs="Arial"/>
          <w:b/>
          <w:lang w:val="en-US"/>
        </w:rPr>
        <w:t>SECTION TWO – DELIVERY OF THE PLEDGE</w:t>
      </w:r>
    </w:p>
    <w:p w14:paraId="5BD77F6B" w14:textId="77777777" w:rsidR="00463601" w:rsidRPr="001B5F2F" w:rsidRDefault="00463601" w:rsidP="00463601">
      <w:pPr>
        <w:pStyle w:val="Recuodecorpodetexto3"/>
        <w:spacing w:before="120"/>
        <w:ind w:left="960" w:right="17" w:firstLine="16"/>
        <w:rPr>
          <w:rFonts w:cs="Arial"/>
          <w:sz w:val="20"/>
          <w:szCs w:val="20"/>
          <w:lang w:val="en-US"/>
        </w:rPr>
      </w:pPr>
    </w:p>
    <w:p w14:paraId="75400E19"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2.1</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hereby grants, as an exclusive first-lien pledge to ANP, in compliance with articles 1,431 to 1,435 and 1,447 to 1,450 of Law No. 10,406 of January 10, 2002 (Brazilian Civil Code), in order to </w:t>
      </w:r>
      <w:r w:rsidRPr="001B5F2F">
        <w:rPr>
          <w:rFonts w:cs="Arial"/>
          <w:lang w:val="en-US"/>
        </w:rPr>
        <w:fldChar w:fldCharType="begin">
          <w:ffData>
            <w:name w:val=""/>
            <w:enabled/>
            <w:calcOnExit w:val="0"/>
            <w:textInput>
              <w:default w:val="[inserir &quot;parcialmente&quot; ou &quot;totalmente&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“partially” or “fully”, as the case may be]</w:t>
      </w:r>
      <w:r w:rsidRPr="001B5F2F">
        <w:rPr>
          <w:rFonts w:cs="Arial"/>
          <w:lang w:val="en-US"/>
        </w:rPr>
        <w:fldChar w:fldCharType="end"/>
      </w:r>
      <w:r w:rsidRPr="001B5F2F">
        <w:rPr>
          <w:rFonts w:cs="Arial"/>
          <w:lang w:val="en-US"/>
        </w:rPr>
        <w:t xml:space="preserve"> guarantee the obligations undertaken in the Concession Agreement(s) listed in Annex XX with respect to the Minimum Exploration Program(s) contained therein, the Oil extracted from the field(s) at the Measurement Point, as defined in such Concession Agreement(s), of the Field(s) in the </w:t>
      </w:r>
      <w:r>
        <w:rPr>
          <w:rFonts w:cs="Arial"/>
          <w:lang w:val="en-US"/>
        </w:rPr>
        <w:t>Production Phase</w:t>
      </w:r>
      <w:r w:rsidRPr="001B5F2F">
        <w:rPr>
          <w:rFonts w:cs="Arial"/>
          <w:lang w:val="en-US"/>
        </w:rPr>
        <w:t xml:space="preserve"> listed in Annex I to this Oil and Gas (BOE) Pledge Agreement, in a quantity equivalent to </w:t>
      </w:r>
      <w:r w:rsidRPr="001B5F2F">
        <w:rPr>
          <w:rFonts w:cs="Arial"/>
          <w:lang w:val="en-US"/>
        </w:rPr>
        <w:fldChar w:fldCharType="begin">
          <w:ffData>
            <w:name w:val=""/>
            <w:enabled/>
            <w:calcOnExit w:val="0"/>
            <w:textInput>
              <w:default w:val="[inserir &quot;parte&quot; ou &quot;total&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“part of” or “the total”, as the case may be]</w:t>
      </w:r>
      <w:r w:rsidRPr="001B5F2F">
        <w:rPr>
          <w:rFonts w:cs="Arial"/>
          <w:lang w:val="en-US"/>
        </w:rPr>
        <w:fldChar w:fldCharType="end"/>
      </w:r>
      <w:r w:rsidRPr="001B5F2F">
        <w:rPr>
          <w:rFonts w:cs="Arial"/>
          <w:lang w:val="en-US"/>
        </w:rPr>
        <w:t xml:space="preserve"> amount committed in the Minimum Exploration Program(s), as listed in Annex II to this Agreement.</w:t>
      </w:r>
    </w:p>
    <w:p w14:paraId="3569DA4E" w14:textId="77777777" w:rsidR="00463601" w:rsidRPr="001B5F2F" w:rsidRDefault="00463601" w:rsidP="00463601">
      <w:pPr>
        <w:pStyle w:val="Corpodetextoanexos"/>
        <w:spacing w:before="120" w:after="120" w:line="240" w:lineRule="auto"/>
        <w:ind w:left="426" w:hanging="426"/>
        <w:rPr>
          <w:rFonts w:cs="Arial"/>
          <w:lang w:val="en-US"/>
        </w:rPr>
      </w:pPr>
    </w:p>
    <w:p w14:paraId="38E8BAAD"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2.2</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shall confirm, through Monthly Measurement Reports and the </w:t>
      </w:r>
      <w:r w:rsidRPr="001B5F2F">
        <w:rPr>
          <w:lang w:val="en-US"/>
        </w:rPr>
        <w:t>Declaration of Calculation of the Special Share</w:t>
      </w:r>
      <w:r w:rsidRPr="001B5F2F">
        <w:rPr>
          <w:rFonts w:cs="Arial"/>
          <w:lang w:val="en-US"/>
        </w:rPr>
        <w:t xml:space="preserve"> (DAPE), the Production of Oil and Gas of the fields mentioned in Annex I, as to always keep pledged the quantity required for full performance of the obligations undertaken in this Agreement regarding the Minimum Exploration Program(s), as defined in Section 9.1.</w:t>
      </w:r>
    </w:p>
    <w:p w14:paraId="534E5E9B" w14:textId="77777777" w:rsidR="00463601" w:rsidRPr="001B5F2F" w:rsidRDefault="00463601" w:rsidP="00463601">
      <w:pPr>
        <w:pStyle w:val="Corpodetextoanexos"/>
        <w:spacing w:before="120" w:after="120" w:line="240" w:lineRule="auto"/>
        <w:ind w:left="426" w:hanging="426"/>
        <w:rPr>
          <w:rFonts w:cs="Arial"/>
          <w:lang w:val="en-US"/>
        </w:rPr>
      </w:pPr>
    </w:p>
    <w:p w14:paraId="00903F66"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2.3</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undertakes to monitor the Total Pledged Amount under section 3.4 and to submit enhancement of guarantee whenever there is a negative difference between the actual guarantee and the required guarantee higher than that allowed by the applicable laws and regulations or whenever requested by ANP.</w:t>
      </w:r>
    </w:p>
    <w:p w14:paraId="38DCCC6D" w14:textId="77777777" w:rsidR="00463601" w:rsidRPr="001B5F2F" w:rsidRDefault="00463601" w:rsidP="00463601">
      <w:pPr>
        <w:pStyle w:val="Recuodecorpodetexto3"/>
        <w:spacing w:before="120"/>
        <w:ind w:right="17"/>
        <w:rPr>
          <w:rFonts w:cs="Arial"/>
          <w:sz w:val="20"/>
          <w:szCs w:val="20"/>
          <w:lang w:val="en-US"/>
        </w:rPr>
      </w:pPr>
    </w:p>
    <w:p w14:paraId="099B3710" w14:textId="77777777" w:rsidR="00463601" w:rsidRPr="001B5F2F" w:rsidRDefault="00463601" w:rsidP="00463601">
      <w:pPr>
        <w:pStyle w:val="Recuodecorpodetexto3"/>
        <w:spacing w:before="120"/>
        <w:ind w:right="17"/>
        <w:rPr>
          <w:rFonts w:cs="Arial"/>
          <w:sz w:val="20"/>
          <w:szCs w:val="20"/>
          <w:lang w:val="en-US"/>
        </w:rPr>
      </w:pPr>
    </w:p>
    <w:p w14:paraId="229C0801" w14:textId="77777777" w:rsidR="00463601" w:rsidRPr="001B5F2F" w:rsidRDefault="00463601" w:rsidP="00463601">
      <w:pPr>
        <w:pStyle w:val="Corpodetextoanexos"/>
        <w:spacing w:before="120" w:after="120" w:line="240" w:lineRule="auto"/>
        <w:rPr>
          <w:rFonts w:cs="Arial"/>
          <w:b/>
          <w:lang w:val="en-US"/>
        </w:rPr>
      </w:pPr>
      <w:r w:rsidRPr="001B5F2F">
        <w:rPr>
          <w:rFonts w:cs="Arial"/>
          <w:b/>
          <w:lang w:val="en-US"/>
        </w:rPr>
        <w:t>SECTION THREE – FORMULA FOR CALCULATION OF THE OIL PLEDGE OF ANNEX I</w:t>
      </w:r>
    </w:p>
    <w:p w14:paraId="56EBC1C3" w14:textId="77777777" w:rsidR="00463601" w:rsidRPr="001B5F2F" w:rsidRDefault="00463601" w:rsidP="00463601">
      <w:pPr>
        <w:pStyle w:val="Recuodecorpodetexto2"/>
        <w:tabs>
          <w:tab w:val="left" w:pos="1200"/>
        </w:tabs>
        <w:spacing w:before="120" w:line="240" w:lineRule="auto"/>
        <w:ind w:left="1200" w:right="17" w:hanging="1200"/>
        <w:rPr>
          <w:rFonts w:cs="Arial"/>
          <w:sz w:val="20"/>
          <w:lang w:val="en-US"/>
        </w:rPr>
      </w:pPr>
    </w:p>
    <w:p w14:paraId="2D7546E8"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3.1</w:t>
      </w:r>
      <w:r w:rsidRPr="001B5F2F">
        <w:rPr>
          <w:rFonts w:cs="Arial"/>
          <w:lang w:val="en-US"/>
        </w:rPr>
        <w:tab/>
        <w:t>The total amount of the oil pledge for each year shall follow the calculation formula below:</w:t>
      </w:r>
    </w:p>
    <w:p w14:paraId="072E0FCC" w14:textId="77777777" w:rsidR="00463601" w:rsidRPr="001B5F2F" w:rsidRDefault="00463601" w:rsidP="00463601">
      <w:pPr>
        <w:pStyle w:val="Corpodetextoanexos"/>
        <w:spacing w:before="120" w:after="120" w:line="240" w:lineRule="auto"/>
        <w:ind w:left="426" w:hanging="426"/>
        <w:rPr>
          <w:rFonts w:cs="Arial"/>
          <w:lang w:val="en-US"/>
        </w:rPr>
      </w:pPr>
    </w:p>
    <w:p w14:paraId="0D20AC9A" w14:textId="77777777" w:rsidR="00463601" w:rsidRPr="001B5F2F" w:rsidRDefault="00463601" w:rsidP="00463601">
      <w:pPr>
        <w:pStyle w:val="Recuodecorpodetexto2"/>
        <w:tabs>
          <w:tab w:val="left" w:pos="-284"/>
        </w:tabs>
        <w:spacing w:line="280" w:lineRule="auto"/>
        <w:ind w:left="-284" w:right="-285"/>
        <w:rPr>
          <w:rFonts w:cs="Arial"/>
          <w:i/>
          <w:sz w:val="20"/>
          <w:lang w:val="en-US"/>
        </w:rPr>
      </w:pPr>
      <w:r w:rsidRPr="001B5F2F">
        <w:rPr>
          <w:rFonts w:cs="Arial"/>
          <w:b/>
          <w:i/>
          <w:sz w:val="20"/>
          <w:lang w:val="en-US"/>
        </w:rPr>
        <w:t xml:space="preserve">Total Pledged Amount </w:t>
      </w:r>
      <w:r w:rsidRPr="001B5F2F">
        <w:rPr>
          <w:rFonts w:cs="Arial"/>
          <w:i/>
          <w:sz w:val="20"/>
          <w:lang w:val="en-US"/>
        </w:rPr>
        <w:t>= ∑</w:t>
      </w:r>
      <w:r w:rsidRPr="001B5F2F">
        <w:rPr>
          <w:rFonts w:cs="Arial"/>
          <w:i/>
          <w:sz w:val="20"/>
          <w:vertAlign w:val="subscript"/>
          <w:lang w:val="en-US"/>
        </w:rPr>
        <w:t>c</w:t>
      </w:r>
      <w:r w:rsidRPr="001B5F2F">
        <w:rPr>
          <w:rFonts w:cs="Arial"/>
          <w:i/>
          <w:sz w:val="20"/>
          <w:lang w:val="en-US"/>
        </w:rPr>
        <w:t xml:space="preserve"> (Production x α</w:t>
      </w:r>
      <w:r w:rsidRPr="001B5F2F">
        <w:rPr>
          <w:rFonts w:cs="Arial"/>
          <w:i/>
          <w:sz w:val="20"/>
          <w:vertAlign w:val="subscript"/>
          <w:lang w:val="en-US"/>
        </w:rPr>
        <w:t>c</w:t>
      </w:r>
      <w:r w:rsidRPr="001B5F2F">
        <w:rPr>
          <w:rFonts w:cs="Arial"/>
          <w:i/>
          <w:sz w:val="20"/>
          <w:lang w:val="en-US"/>
        </w:rPr>
        <w:t xml:space="preserve"> x PBrent x Exchange Rate x T)</w:t>
      </w:r>
    </w:p>
    <w:p w14:paraId="398A38DB" w14:textId="77777777" w:rsidR="00463601" w:rsidRPr="001B5F2F" w:rsidRDefault="00463601" w:rsidP="00463601">
      <w:pPr>
        <w:pStyle w:val="Recuodecorpodetexto2"/>
        <w:tabs>
          <w:tab w:val="left" w:pos="0"/>
        </w:tabs>
        <w:spacing w:line="288" w:lineRule="auto"/>
        <w:ind w:left="720" w:right="17"/>
        <w:rPr>
          <w:rFonts w:cs="Arial"/>
          <w:sz w:val="20"/>
          <w:lang w:val="en-US"/>
        </w:rPr>
      </w:pPr>
    </w:p>
    <w:p w14:paraId="06B40A25" w14:textId="77777777" w:rsidR="00463601" w:rsidRPr="001B5F2F" w:rsidRDefault="00463601" w:rsidP="00463601">
      <w:pPr>
        <w:pStyle w:val="Recuodecorpodetexto2"/>
        <w:tabs>
          <w:tab w:val="left" w:pos="0"/>
        </w:tabs>
        <w:spacing w:line="240" w:lineRule="auto"/>
        <w:ind w:left="720" w:right="17"/>
        <w:rPr>
          <w:rFonts w:cs="Arial"/>
          <w:sz w:val="20"/>
          <w:lang w:val="en-US"/>
        </w:rPr>
      </w:pPr>
      <w:r w:rsidRPr="001B5F2F">
        <w:rPr>
          <w:rFonts w:cs="Arial"/>
          <w:sz w:val="20"/>
          <w:lang w:val="en-US"/>
        </w:rPr>
        <w:t>Where:</w:t>
      </w:r>
    </w:p>
    <w:p w14:paraId="43F5E616" w14:textId="77777777" w:rsidR="00463601" w:rsidRPr="001B5F2F" w:rsidRDefault="00463601" w:rsidP="00463601">
      <w:pPr>
        <w:pStyle w:val="Recuodecorpodetexto2"/>
        <w:tabs>
          <w:tab w:val="left" w:pos="0"/>
        </w:tabs>
        <w:spacing w:line="240" w:lineRule="auto"/>
        <w:ind w:left="720" w:right="17"/>
        <w:rPr>
          <w:rFonts w:cs="Arial"/>
          <w:sz w:val="20"/>
          <w:lang w:val="en-US"/>
        </w:rPr>
      </w:pPr>
      <w:r w:rsidRPr="001B5F2F">
        <w:rPr>
          <w:rFonts w:cs="Arial"/>
          <w:sz w:val="20"/>
          <w:lang w:val="en-US"/>
        </w:rPr>
        <w:t>∑c = sum of the amounts for each field offered as a guarantee</w:t>
      </w:r>
    </w:p>
    <w:p w14:paraId="4B88C01E" w14:textId="77777777" w:rsidR="00463601" w:rsidRPr="001B5F2F" w:rsidRDefault="00463601" w:rsidP="00463601">
      <w:pPr>
        <w:pStyle w:val="Recuodecorpodetexto2"/>
        <w:tabs>
          <w:tab w:val="left" w:pos="0"/>
        </w:tabs>
        <w:spacing w:line="240" w:lineRule="auto"/>
        <w:ind w:left="720" w:right="17"/>
        <w:rPr>
          <w:rFonts w:cs="Arial"/>
          <w:sz w:val="20"/>
          <w:lang w:val="en-US"/>
        </w:rPr>
      </w:pPr>
      <w:r w:rsidRPr="001B5F2F">
        <w:rPr>
          <w:rFonts w:cs="Arial"/>
          <w:sz w:val="20"/>
          <w:lang w:val="en-US"/>
        </w:rPr>
        <w:t xml:space="preserve">Production = Total daily Production expected for the pledged field, considering the percentage of the concession or award owned by </w:t>
      </w:r>
      <w:r w:rsidRPr="001B5F2F">
        <w:rPr>
          <w:rFonts w:cs="Arial"/>
          <w:sz w:val="20"/>
          <w:lang w:val="en-US"/>
        </w:rPr>
        <w:fldChar w:fldCharType="begin">
          <w:ffData>
            <w:name w:val=""/>
            <w:enabled/>
            <w:calcOnExit w:val="0"/>
            <w:textInput>
              <w:default w:val="[inserir o nome da licitante]"/>
            </w:textInput>
          </w:ffData>
        </w:fldChar>
      </w:r>
      <w:r w:rsidRPr="001B5F2F">
        <w:rPr>
          <w:rFonts w:cs="Arial"/>
          <w:sz w:val="20"/>
          <w:lang w:val="en-US"/>
        </w:rPr>
        <w:instrText xml:space="preserve"> FORMTEXT </w:instrText>
      </w:r>
      <w:r w:rsidRPr="001B5F2F">
        <w:rPr>
          <w:rFonts w:cs="Arial"/>
          <w:sz w:val="20"/>
          <w:lang w:val="en-US"/>
        </w:rPr>
      </w:r>
      <w:r w:rsidRPr="001B5F2F">
        <w:rPr>
          <w:rFonts w:cs="Arial"/>
          <w:sz w:val="20"/>
          <w:lang w:val="en-US"/>
        </w:rPr>
        <w:fldChar w:fldCharType="separate"/>
      </w:r>
      <w:r w:rsidRPr="001B5F2F">
        <w:rPr>
          <w:rFonts w:cs="Arial"/>
          <w:sz w:val="20"/>
          <w:lang w:val="en-US"/>
        </w:rPr>
        <w:t>[enter the name of the bidder]</w:t>
      </w:r>
      <w:r w:rsidRPr="001B5F2F">
        <w:rPr>
          <w:rFonts w:cs="Arial"/>
          <w:sz w:val="20"/>
          <w:lang w:val="en-US"/>
        </w:rPr>
        <w:fldChar w:fldCharType="end"/>
      </w:r>
      <w:r w:rsidRPr="001B5F2F">
        <w:rPr>
          <w:rFonts w:cs="Arial"/>
          <w:sz w:val="20"/>
          <w:lang w:val="en-US"/>
        </w:rPr>
        <w:t>.</w:t>
      </w:r>
    </w:p>
    <w:p w14:paraId="583F2ED7" w14:textId="77777777" w:rsidR="00463601" w:rsidRPr="001B5F2F" w:rsidRDefault="00463601" w:rsidP="00463601">
      <w:pPr>
        <w:pStyle w:val="Recuodecorpodetexto2"/>
        <w:tabs>
          <w:tab w:val="left" w:pos="0"/>
        </w:tabs>
        <w:spacing w:line="240" w:lineRule="auto"/>
        <w:ind w:left="720" w:right="17"/>
        <w:rPr>
          <w:rFonts w:cs="Arial"/>
          <w:sz w:val="20"/>
          <w:lang w:val="en-US"/>
        </w:rPr>
      </w:pPr>
      <w:r w:rsidRPr="001B5F2F">
        <w:rPr>
          <w:rFonts w:cs="Arial"/>
          <w:sz w:val="20"/>
          <w:lang w:val="en-US"/>
        </w:rPr>
        <w:t>α</w:t>
      </w:r>
      <w:r w:rsidRPr="001B5F2F">
        <w:rPr>
          <w:rFonts w:cs="Arial"/>
          <w:sz w:val="20"/>
          <w:vertAlign w:val="subscript"/>
          <w:lang w:val="en-US"/>
        </w:rPr>
        <w:t>c</w:t>
      </w:r>
      <w:r w:rsidRPr="001B5F2F">
        <w:rPr>
          <w:rFonts w:cs="Arial"/>
          <w:sz w:val="20"/>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0AF4D62F" w14:textId="77777777" w:rsidR="00463601" w:rsidRPr="001B5F2F" w:rsidRDefault="00463601" w:rsidP="00463601">
      <w:pPr>
        <w:pStyle w:val="Recuodecorpodetexto2"/>
        <w:tabs>
          <w:tab w:val="left" w:pos="0"/>
        </w:tabs>
        <w:spacing w:line="240" w:lineRule="auto"/>
        <w:ind w:left="720" w:right="17"/>
        <w:rPr>
          <w:rFonts w:cs="Arial"/>
          <w:sz w:val="20"/>
          <w:lang w:val="en-US"/>
        </w:rPr>
      </w:pPr>
      <w:r w:rsidRPr="001B5F2F">
        <w:rPr>
          <w:rFonts w:cs="Arial"/>
          <w:sz w:val="20"/>
          <w:lang w:val="en-US"/>
        </w:rPr>
        <w:t>PBrent = Reference Price, in USD/bbl, corresponding to the monthly average of the daily Brent oil prices quoted by PLATT’S CRUDE OIL MARKETWIRE in US Dollars per barrel for the month immediately preceding submission of the draft agreement to ANP.</w:t>
      </w:r>
    </w:p>
    <w:p w14:paraId="6DC98803" w14:textId="77777777" w:rsidR="00463601" w:rsidRPr="001B5F2F" w:rsidRDefault="00463601" w:rsidP="00463601">
      <w:pPr>
        <w:pStyle w:val="Recuodecorpodetexto2"/>
        <w:tabs>
          <w:tab w:val="left" w:pos="0"/>
        </w:tabs>
        <w:spacing w:line="240" w:lineRule="auto"/>
        <w:ind w:left="720" w:right="17"/>
        <w:rPr>
          <w:rFonts w:cs="Arial"/>
          <w:sz w:val="20"/>
          <w:lang w:val="en-US"/>
        </w:rPr>
      </w:pPr>
      <w:r w:rsidRPr="001B5F2F">
        <w:rPr>
          <w:rFonts w:cs="Arial"/>
          <w:sz w:val="20"/>
          <w:lang w:val="en-US"/>
        </w:rPr>
        <w:t>Exchange Rate = Official Exchange Rate provided by Central Bank of Brazil (Ptax Buying) at the end of the business day immediately preceding the day of submission of the draft agreement to ANP.</w:t>
      </w:r>
    </w:p>
    <w:p w14:paraId="6773CB1B" w14:textId="77777777" w:rsidR="00463601" w:rsidRPr="001B5F2F" w:rsidRDefault="00463601" w:rsidP="00463601">
      <w:pPr>
        <w:pStyle w:val="Recuodecorpodetexto3"/>
        <w:spacing w:before="120"/>
        <w:ind w:left="709" w:right="17" w:firstLine="0"/>
        <w:rPr>
          <w:rFonts w:cs="Arial"/>
          <w:sz w:val="20"/>
          <w:szCs w:val="20"/>
          <w:lang w:val="en-US"/>
        </w:rPr>
      </w:pPr>
      <w:r w:rsidRPr="001B5F2F">
        <w:rPr>
          <w:rFonts w:cs="Arial"/>
          <w:sz w:val="20"/>
          <w:szCs w:val="20"/>
          <w:lang w:val="en-US"/>
        </w:rPr>
        <w:t>T = deadline, in days, for execution of the agreement, pursuant to Section 4.2.</w:t>
      </w:r>
    </w:p>
    <w:p w14:paraId="6043B9ED" w14:textId="77777777" w:rsidR="00463601" w:rsidRPr="001B5F2F" w:rsidRDefault="00463601" w:rsidP="00463601">
      <w:pPr>
        <w:pStyle w:val="Recuodecorpodetexto3"/>
        <w:spacing w:before="120"/>
        <w:ind w:left="709" w:right="17" w:firstLine="0"/>
        <w:rPr>
          <w:rFonts w:cs="Arial"/>
          <w:sz w:val="20"/>
          <w:szCs w:val="20"/>
          <w:lang w:val="en-US"/>
        </w:rPr>
      </w:pPr>
    </w:p>
    <w:p w14:paraId="2140A140" w14:textId="77777777" w:rsidR="00463601" w:rsidRPr="001B5F2F" w:rsidRDefault="00463601" w:rsidP="00463601">
      <w:pPr>
        <w:pStyle w:val="Recuodecorpodetexto3"/>
        <w:spacing w:before="120"/>
        <w:ind w:left="709" w:right="17" w:firstLine="0"/>
        <w:rPr>
          <w:rFonts w:cs="Arial"/>
          <w:sz w:val="20"/>
          <w:szCs w:val="20"/>
          <w:lang w:val="en-US"/>
        </w:rPr>
      </w:pPr>
    </w:p>
    <w:p w14:paraId="4776DA28"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3.2</w:t>
      </w:r>
      <w:r w:rsidRPr="001B5F2F">
        <w:rPr>
          <w:rFonts w:cs="Arial"/>
          <w:lang w:val="en-US"/>
        </w:rPr>
        <w:tab/>
        <w:t xml:space="preserve">ANP shall adopt a periodic review of the total amount of the oil and gas (BOE) pledge offered as a guarantee, as provided for in this agreement and the Applicable Laws And Regulations. </w:t>
      </w:r>
    </w:p>
    <w:p w14:paraId="359C1C6E" w14:textId="77777777" w:rsidR="00463601" w:rsidRPr="001B5F2F" w:rsidRDefault="00463601" w:rsidP="00463601">
      <w:pPr>
        <w:pStyle w:val="Corpodetextoanexos"/>
        <w:spacing w:before="120" w:after="120" w:line="240" w:lineRule="auto"/>
        <w:ind w:left="426" w:hanging="426"/>
        <w:rPr>
          <w:rFonts w:cs="Arial"/>
          <w:lang w:val="en-US"/>
        </w:rPr>
      </w:pPr>
    </w:p>
    <w:p w14:paraId="40FB7104"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3.3</w:t>
      </w:r>
      <w:r w:rsidRPr="001B5F2F">
        <w:rPr>
          <w:rFonts w:cs="Arial"/>
          <w:lang w:val="en-US"/>
        </w:rPr>
        <w:tab/>
        <w:t>For purposes of the periodic review referred to in section 3.2, the following parameters shall be adopted:</w:t>
      </w:r>
    </w:p>
    <w:p w14:paraId="092B841E" w14:textId="77777777" w:rsidR="00463601" w:rsidRPr="001B5F2F" w:rsidRDefault="00463601" w:rsidP="00463601">
      <w:pPr>
        <w:pStyle w:val="Corpodetextoanexos"/>
        <w:spacing w:before="120" w:after="120" w:line="240" w:lineRule="auto"/>
        <w:ind w:left="426" w:hanging="426"/>
        <w:rPr>
          <w:rFonts w:cs="Arial"/>
          <w:lang w:val="en-US"/>
        </w:rPr>
      </w:pPr>
    </w:p>
    <w:p w14:paraId="65782852" w14:textId="77777777" w:rsidR="00463601" w:rsidRPr="001B5F2F" w:rsidRDefault="00463601" w:rsidP="00463601">
      <w:pPr>
        <w:pStyle w:val="PargrafodaLista"/>
        <w:numPr>
          <w:ilvl w:val="0"/>
          <w:numId w:val="92"/>
        </w:numPr>
        <w:spacing w:before="120" w:after="120"/>
        <w:ind w:left="851"/>
        <w:contextualSpacing/>
        <w:jc w:val="both"/>
        <w:rPr>
          <w:rFonts w:cs="Arial"/>
          <w:sz w:val="20"/>
          <w:szCs w:val="20"/>
          <w:lang w:val="en-US"/>
        </w:rPr>
      </w:pPr>
      <w:r w:rsidRPr="001B5F2F">
        <w:rPr>
          <w:rFonts w:cs="Arial"/>
          <w:b/>
          <w:sz w:val="20"/>
          <w:szCs w:val="20"/>
          <w:u w:val="single"/>
          <w:lang w:val="en-US"/>
        </w:rPr>
        <w:t>Total Pledged Amount</w:t>
      </w:r>
      <w:r w:rsidRPr="001B5F2F">
        <w:rPr>
          <w:rFonts w:cs="Arial"/>
          <w:sz w:val="20"/>
          <w:szCs w:val="20"/>
          <w:lang w:val="en-US"/>
        </w:rPr>
        <w:t>: total amount of the oil and gas (BOE) pledge for each year, as determined in section 3.1. It must, upon execution of the agreement, be higher or equal to the Required Guarantee.</w:t>
      </w:r>
    </w:p>
    <w:p w14:paraId="4DAFBF2F" w14:textId="77777777" w:rsidR="00463601" w:rsidRPr="001B5F2F" w:rsidRDefault="00463601" w:rsidP="00463601">
      <w:pPr>
        <w:pStyle w:val="PargrafodaLista"/>
        <w:spacing w:before="120" w:after="120"/>
        <w:ind w:left="851"/>
        <w:jc w:val="both"/>
        <w:rPr>
          <w:rFonts w:cs="Arial"/>
          <w:b/>
          <w:sz w:val="20"/>
          <w:szCs w:val="20"/>
          <w:u w:val="single"/>
          <w:lang w:val="en-US"/>
        </w:rPr>
      </w:pPr>
    </w:p>
    <w:p w14:paraId="6A464F67" w14:textId="77777777" w:rsidR="00463601" w:rsidRPr="001B5F2F" w:rsidRDefault="00463601" w:rsidP="00463601">
      <w:pPr>
        <w:pStyle w:val="PargrafodaLista"/>
        <w:numPr>
          <w:ilvl w:val="0"/>
          <w:numId w:val="92"/>
        </w:numPr>
        <w:spacing w:before="120" w:after="120"/>
        <w:ind w:left="851"/>
        <w:contextualSpacing/>
        <w:jc w:val="both"/>
        <w:rPr>
          <w:rFonts w:cs="Arial"/>
          <w:sz w:val="20"/>
          <w:szCs w:val="20"/>
          <w:lang w:val="en-US"/>
        </w:rPr>
      </w:pPr>
      <w:r w:rsidRPr="001B5F2F">
        <w:rPr>
          <w:rFonts w:cs="Arial"/>
          <w:b/>
          <w:sz w:val="20"/>
          <w:szCs w:val="20"/>
          <w:u w:val="single"/>
          <w:lang w:val="en-US"/>
        </w:rPr>
        <w:t>Required Guarantee</w:t>
      </w:r>
      <w:r w:rsidRPr="001B5F2F">
        <w:rPr>
          <w:rFonts w:cs="Arial"/>
          <w:sz w:val="20"/>
          <w:szCs w:val="20"/>
          <w:lang w:val="en-US"/>
        </w:rPr>
        <w:t xml:space="preserve">: the minimum amount that the concessionaire must pledge to ANP to ensure settlement of the obligations arising from the total amount [or the equivalent to ____%] of the PEM for the block listed in Annex II hereto, which shall be adjusted by the </w:t>
      </w:r>
      <w:r>
        <w:rPr>
          <w:rFonts w:cs="Arial"/>
          <w:sz w:val="20"/>
          <w:szCs w:val="20"/>
          <w:lang w:val="en-US"/>
        </w:rPr>
        <w:t>IGP-DI</w:t>
      </w:r>
      <w:r w:rsidRPr="001B5F2F">
        <w:rPr>
          <w:rFonts w:cs="Arial"/>
          <w:sz w:val="20"/>
          <w:szCs w:val="20"/>
          <w:lang w:val="en-US"/>
        </w:rPr>
        <w:t xml:space="preserve"> from the date of the public session for submission of bids to the date of the periodic review referred to in section 3.2.</w:t>
      </w:r>
    </w:p>
    <w:p w14:paraId="266120C0" w14:textId="77777777" w:rsidR="00463601" w:rsidRPr="001B5F2F" w:rsidRDefault="00463601" w:rsidP="00463601">
      <w:pPr>
        <w:pStyle w:val="PargrafodaLista"/>
        <w:spacing w:before="120" w:after="120"/>
        <w:ind w:left="851"/>
        <w:jc w:val="both"/>
        <w:rPr>
          <w:rFonts w:cs="Arial"/>
          <w:b/>
          <w:sz w:val="20"/>
          <w:szCs w:val="20"/>
          <w:u w:val="single"/>
          <w:lang w:val="en-US"/>
        </w:rPr>
      </w:pPr>
    </w:p>
    <w:p w14:paraId="773222AA" w14:textId="77777777" w:rsidR="00463601" w:rsidRPr="001B5F2F" w:rsidRDefault="00463601" w:rsidP="00463601">
      <w:pPr>
        <w:pStyle w:val="PargrafodaLista"/>
        <w:numPr>
          <w:ilvl w:val="0"/>
          <w:numId w:val="92"/>
        </w:numPr>
        <w:spacing w:before="120" w:after="120"/>
        <w:ind w:left="851"/>
        <w:contextualSpacing/>
        <w:jc w:val="both"/>
        <w:rPr>
          <w:rFonts w:cs="Arial"/>
          <w:b/>
          <w:sz w:val="20"/>
          <w:szCs w:val="20"/>
          <w:lang w:val="en-US"/>
        </w:rPr>
      </w:pPr>
      <w:r w:rsidRPr="001B5F2F">
        <w:rPr>
          <w:rFonts w:cs="Arial"/>
          <w:b/>
          <w:sz w:val="20"/>
          <w:szCs w:val="20"/>
          <w:u w:val="single"/>
          <w:lang w:val="en-US"/>
        </w:rPr>
        <w:t>Actual Guarantee</w:t>
      </w:r>
      <w:r w:rsidRPr="001B5F2F">
        <w:rPr>
          <w:rFonts w:cs="Arial"/>
          <w:sz w:val="20"/>
          <w:szCs w:val="20"/>
          <w:lang w:val="en-US"/>
        </w:rPr>
        <w:t>: the market value of the actual total production of the fields pledged as a guarantee of settlement of the obligations arising from the PEM, calculated using the following formula:</w:t>
      </w:r>
    </w:p>
    <w:p w14:paraId="5968C772" w14:textId="77777777" w:rsidR="00463601" w:rsidRPr="001B5F2F" w:rsidRDefault="00463601" w:rsidP="00463601">
      <w:pPr>
        <w:pStyle w:val="PargrafodaLista"/>
        <w:spacing w:before="120" w:after="120"/>
        <w:ind w:left="0"/>
        <w:jc w:val="both"/>
        <w:rPr>
          <w:rFonts w:cs="Arial"/>
          <w:b/>
          <w:sz w:val="20"/>
          <w:szCs w:val="20"/>
          <w:u w:val="single"/>
          <w:lang w:val="en-US"/>
        </w:rPr>
      </w:pPr>
    </w:p>
    <w:p w14:paraId="23B84BA3" w14:textId="77777777" w:rsidR="00463601" w:rsidRPr="001B5F2F" w:rsidRDefault="00463601" w:rsidP="00463601">
      <w:pPr>
        <w:pStyle w:val="PargrafodaLista"/>
        <w:spacing w:before="120" w:after="120"/>
        <w:ind w:left="1440"/>
        <w:jc w:val="both"/>
        <w:rPr>
          <w:rFonts w:cs="Arial"/>
          <w:b/>
          <w:sz w:val="20"/>
          <w:szCs w:val="20"/>
          <w:u w:val="single"/>
          <w:lang w:val="en-US"/>
        </w:rPr>
      </w:pPr>
    </w:p>
    <w:p w14:paraId="703A8347" w14:textId="77777777" w:rsidR="00463601" w:rsidRPr="001B5F2F" w:rsidRDefault="00907345" w:rsidP="00463601">
      <w:pPr>
        <w:pStyle w:val="PargrafodaLista"/>
        <w:spacing w:before="120" w:after="120"/>
        <w:ind w:left="0"/>
        <w:jc w:val="center"/>
        <w:rPr>
          <w:rFonts w:eastAsiaTheme="minorEastAsia" w:cs="Arial"/>
          <w:sz w:val="20"/>
          <w:szCs w:val="20"/>
          <w:lang w:val="en-US"/>
        </w:rPr>
      </w:pPr>
      <m:oMath>
        <m:sSub>
          <m:sSubPr>
            <m:ctrlPr>
              <w:rPr>
                <w:rFonts w:ascii="Cambria Math" w:hAnsi="Cambria Math" w:cs="Arial"/>
                <w:i/>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E</m:t>
            </m:r>
            <m:r>
              <w:rPr>
                <w:rFonts w:ascii="Cambria Math" w:cs="Arial"/>
                <w:sz w:val="20"/>
                <w:szCs w:val="20"/>
                <w:lang w:val="en-US"/>
              </w:rPr>
              <m:t xml:space="preserve">= </m:t>
            </m:r>
            <m:sSub>
              <m:sSubPr>
                <m:ctrlPr>
                  <w:rPr>
                    <w:rFonts w:ascii="Cambria Math" w:hAnsi="Cambria Math" w:cs="Arial"/>
                    <w:i/>
                    <w:sz w:val="20"/>
                    <w:szCs w:val="20"/>
                    <w:lang w:val="en-US"/>
                  </w:rPr>
                </m:ctrlPr>
              </m:sSubPr>
              <m:e>
                <m:r>
                  <w:rPr>
                    <w:rFonts w:ascii="Cambria Math" w:hAnsi="Cambria Math" w:cs="Arial"/>
                    <w:sz w:val="20"/>
                    <w:szCs w:val="20"/>
                    <w:lang w:val="en-US"/>
                  </w:rPr>
                  <m:t>Q</m:t>
                </m:r>
              </m:e>
              <m:sub>
                <m:r>
                  <w:rPr>
                    <w:rFonts w:ascii="Cambria Math" w:hAnsi="Cambria Math" w:cs="Arial"/>
                    <w:sz w:val="20"/>
                    <w:szCs w:val="20"/>
                    <w:lang w:val="en-US"/>
                  </w:rPr>
                  <m:t>E</m:t>
                </m:r>
                <m:r>
                  <w:rPr>
                    <w:rFonts w:ascii="Cambria Math" w:cs="Arial"/>
                    <w:sz w:val="20"/>
                    <w:szCs w:val="20"/>
                    <w:lang w:val="en-US"/>
                  </w:rPr>
                  <m:t xml:space="preserve"> </m:t>
                </m:r>
                <m:r>
                  <w:rPr>
                    <w:rFonts w:ascii="Cambria Math" w:hAnsi="Cambria Math" w:cs="Arial"/>
                    <w:sz w:val="20"/>
                    <w:szCs w:val="20"/>
                    <w:lang w:val="en-US"/>
                  </w:rPr>
                  <m:t>×</m:t>
                </m:r>
                <m:r>
                  <w:rPr>
                    <w:rFonts w:ascii="Cambria Math" w:cs="Arial"/>
                    <w:sz w:val="20"/>
                    <w:szCs w:val="20"/>
                    <w:lang w:val="en-US"/>
                  </w:rPr>
                  <m:t xml:space="preserve"> </m:t>
                </m:r>
                <m:r>
                  <w:rPr>
                    <w:rFonts w:ascii="Cambria Math" w:hAnsi="Cambria Math" w:cs="Arial"/>
                    <w:sz w:val="20"/>
                    <w:szCs w:val="20"/>
                    <w:lang w:val="en-US"/>
                  </w:rPr>
                  <m:t>T</m:t>
                </m:r>
                <m:r>
                  <w:rPr>
                    <w:rFonts w:ascii="Cambria Math" w:cs="Arial"/>
                    <w:sz w:val="20"/>
                    <w:szCs w:val="20"/>
                    <w:lang w:val="en-US"/>
                  </w:rPr>
                  <m:t xml:space="preserve"> </m:t>
                </m:r>
                <m:r>
                  <w:rPr>
                    <w:rFonts w:ascii="Cambria Math" w:hAnsi="Cambria Math" w:cs="Arial"/>
                    <w:sz w:val="20"/>
                    <w:szCs w:val="20"/>
                    <w:lang w:val="en-US"/>
                  </w:rPr>
                  <m:t>×αc X</m:t>
                </m:r>
                <m:r>
                  <w:rPr>
                    <w:rFonts w:ascii="Cambria Math" w:cs="Arial"/>
                    <w:sz w:val="20"/>
                    <w:szCs w:val="20"/>
                    <w:lang w:val="en-US"/>
                  </w:rPr>
                  <m:t xml:space="preserve"> </m:t>
                </m:r>
                <m:r>
                  <w:rPr>
                    <w:rFonts w:ascii="Cambria Math" w:hAnsi="Cambria Math" w:cs="Arial"/>
                    <w:sz w:val="20"/>
                    <w:szCs w:val="20"/>
                    <w:lang w:val="en-US"/>
                  </w:rPr>
                  <m:t>PBrent</m:t>
                </m:r>
                <m:r>
                  <w:rPr>
                    <w:rFonts w:ascii="Cambria Math" w:cs="Arial"/>
                    <w:sz w:val="20"/>
                    <w:szCs w:val="20"/>
                    <w:lang w:val="en-US"/>
                  </w:rPr>
                  <m:t xml:space="preserve"> </m:t>
                </m:r>
                <m:r>
                  <w:rPr>
                    <w:rFonts w:ascii="Cambria Math" w:hAnsi="Cambria Math" w:cs="Arial"/>
                    <w:sz w:val="20"/>
                    <w:szCs w:val="20"/>
                    <w:lang w:val="en-US"/>
                  </w:rPr>
                  <m:t>× Exchange Rate</m:t>
                </m:r>
              </m:sub>
            </m:sSub>
          </m:sub>
        </m:sSub>
      </m:oMath>
      <w:r w:rsidR="00463601" w:rsidRPr="001B5F2F">
        <w:rPr>
          <w:rFonts w:eastAsiaTheme="minorEastAsia" w:cs="Arial"/>
          <w:sz w:val="20"/>
          <w:szCs w:val="20"/>
          <w:lang w:val="en-US"/>
        </w:rPr>
        <w:t xml:space="preserve"> ,  where</w:t>
      </w:r>
    </w:p>
    <w:p w14:paraId="0FCB3D8C" w14:textId="77777777" w:rsidR="00463601" w:rsidRPr="001B5F2F" w:rsidRDefault="00463601" w:rsidP="00463601">
      <w:pPr>
        <w:pStyle w:val="PargrafodaLista"/>
        <w:spacing w:before="120" w:after="120"/>
        <w:ind w:left="0"/>
        <w:jc w:val="both"/>
        <w:rPr>
          <w:rFonts w:cs="Arial"/>
          <w:sz w:val="20"/>
          <w:szCs w:val="20"/>
          <w:lang w:val="en-US"/>
        </w:rPr>
      </w:pPr>
    </w:p>
    <w:p w14:paraId="0304D5FE" w14:textId="77777777" w:rsidR="00463601" w:rsidRPr="001B5F2F" w:rsidRDefault="00463601" w:rsidP="00463601">
      <w:pPr>
        <w:pStyle w:val="PargrafodaLista"/>
        <w:spacing w:before="120" w:after="120"/>
        <w:ind w:left="1560"/>
        <w:jc w:val="both"/>
        <w:rPr>
          <w:rFonts w:cs="Arial"/>
          <w:sz w:val="20"/>
          <w:szCs w:val="20"/>
          <w:lang w:val="en-US"/>
        </w:rPr>
      </w:pPr>
      <w:r w:rsidRPr="001B5F2F">
        <w:rPr>
          <w:rFonts w:cs="Arial"/>
          <w:sz w:val="20"/>
          <w:szCs w:val="20"/>
          <w:lang w:val="en-US"/>
        </w:rPr>
        <w:t>Q</w:t>
      </w:r>
      <w:r w:rsidRPr="001B5F2F">
        <w:rPr>
          <w:rFonts w:cs="Arial"/>
          <w:sz w:val="20"/>
          <w:szCs w:val="20"/>
          <w:vertAlign w:val="subscript"/>
          <w:lang w:val="en-US"/>
        </w:rPr>
        <w:t>E</w:t>
      </w:r>
      <w:r w:rsidRPr="001B5F2F">
        <w:rPr>
          <w:rFonts w:cs="Arial"/>
          <w:sz w:val="20"/>
          <w:szCs w:val="20"/>
          <w:lang w:val="en-US"/>
        </w:rPr>
        <w:t xml:space="preserve"> = Average actual production of the field in the month preceding measurement; </w:t>
      </w:r>
    </w:p>
    <w:p w14:paraId="6B92123D" w14:textId="77777777" w:rsidR="00463601" w:rsidRPr="001B5F2F" w:rsidRDefault="00463601" w:rsidP="00463601">
      <w:pPr>
        <w:pStyle w:val="PargrafodaLista"/>
        <w:spacing w:before="120" w:after="120"/>
        <w:ind w:left="1560"/>
        <w:jc w:val="both"/>
        <w:rPr>
          <w:rFonts w:cs="Arial"/>
          <w:sz w:val="20"/>
          <w:szCs w:val="20"/>
          <w:lang w:val="en-US"/>
        </w:rPr>
      </w:pPr>
      <w:r w:rsidRPr="001B5F2F">
        <w:rPr>
          <w:rFonts w:cs="Arial"/>
          <w:sz w:val="20"/>
          <w:szCs w:val="20"/>
          <w:lang w:val="en-US"/>
        </w:rPr>
        <w:t xml:space="preserve">T = deadline, in days, for execution of the agreement, pursuant to section 4.2; </w:t>
      </w:r>
    </w:p>
    <w:p w14:paraId="5DD2AB5E" w14:textId="77777777" w:rsidR="00463601" w:rsidRPr="001B5F2F" w:rsidRDefault="00463601" w:rsidP="00463601">
      <w:pPr>
        <w:pStyle w:val="PargrafodaLista"/>
        <w:spacing w:before="120" w:after="120"/>
        <w:ind w:left="1560"/>
        <w:jc w:val="both"/>
        <w:rPr>
          <w:rFonts w:cs="Arial"/>
          <w:sz w:val="22"/>
          <w:szCs w:val="22"/>
          <w:lang w:val="en-US"/>
        </w:rPr>
      </w:pPr>
      <w:r w:rsidRPr="001B5F2F">
        <w:rPr>
          <w:rFonts w:cs="Arial"/>
          <w:sz w:val="22"/>
          <w:szCs w:val="22"/>
          <w:lang w:val="en-US"/>
        </w:rPr>
        <w:t>α</w:t>
      </w:r>
      <w:r w:rsidRPr="008E3C0E">
        <w:rPr>
          <w:rFonts w:cs="Arial"/>
          <w:sz w:val="22"/>
          <w:szCs w:val="22"/>
          <w:vertAlign w:val="subscript"/>
          <w:lang w:val="en-US"/>
        </w:rPr>
        <w:t>c</w:t>
      </w:r>
      <w:r w:rsidRPr="001B5F2F">
        <w:rPr>
          <w:rFonts w:cs="Arial"/>
          <w:sz w:val="22"/>
          <w:szCs w:val="22"/>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760513A1" w14:textId="77777777" w:rsidR="00463601" w:rsidRPr="001B5F2F" w:rsidRDefault="00463601" w:rsidP="00463601">
      <w:pPr>
        <w:pStyle w:val="PargrafodaLista"/>
        <w:spacing w:before="120" w:after="120"/>
        <w:ind w:left="1560"/>
        <w:jc w:val="both"/>
        <w:rPr>
          <w:rFonts w:cs="Arial"/>
          <w:sz w:val="20"/>
          <w:szCs w:val="20"/>
          <w:lang w:val="en-US"/>
        </w:rPr>
      </w:pPr>
      <w:r w:rsidRPr="001B5F2F">
        <w:rPr>
          <w:rFonts w:cs="Arial"/>
          <w:sz w:val="20"/>
          <w:szCs w:val="20"/>
          <w:lang w:val="en-US"/>
        </w:rPr>
        <w:t xml:space="preserve">PBrent = Reference Price, in USD/bbl, corresponding to the monthly average of the daily Brent oil prices quoted by PLATT’S CRUDE OIL MARKETWIRE in US Dollars per barrel for the month immediately preceding the periodic review; and </w:t>
      </w:r>
    </w:p>
    <w:p w14:paraId="3BCF0990" w14:textId="77777777" w:rsidR="00463601" w:rsidRPr="001B5F2F" w:rsidRDefault="00463601" w:rsidP="00463601">
      <w:pPr>
        <w:pStyle w:val="PargrafodaLista"/>
        <w:spacing w:before="120" w:after="120"/>
        <w:ind w:left="1560"/>
        <w:jc w:val="both"/>
        <w:rPr>
          <w:rFonts w:cs="Arial"/>
          <w:sz w:val="20"/>
          <w:szCs w:val="20"/>
          <w:lang w:val="en-US"/>
        </w:rPr>
      </w:pPr>
      <w:r w:rsidRPr="001B5F2F">
        <w:rPr>
          <w:rFonts w:cs="Arial"/>
          <w:sz w:val="20"/>
          <w:szCs w:val="20"/>
          <w:lang w:val="en-US"/>
        </w:rPr>
        <w:t>Exchange Rate = exchange rate in effect (Ptax buying rate) on the business day preceding measurement;</w:t>
      </w:r>
    </w:p>
    <w:p w14:paraId="10AEBFBE" w14:textId="77777777" w:rsidR="00463601" w:rsidRPr="001B5F2F" w:rsidRDefault="00463601" w:rsidP="00463601">
      <w:pPr>
        <w:pStyle w:val="PargrafodaLista"/>
        <w:spacing w:before="120" w:after="120"/>
        <w:ind w:left="1560"/>
        <w:jc w:val="both"/>
        <w:rPr>
          <w:rFonts w:cs="Arial"/>
          <w:sz w:val="20"/>
          <w:szCs w:val="20"/>
          <w:lang w:val="en-US"/>
        </w:rPr>
      </w:pPr>
    </w:p>
    <w:p w14:paraId="1AFE9B1E" w14:textId="77777777" w:rsidR="00463601" w:rsidRPr="001B5F2F" w:rsidRDefault="00463601" w:rsidP="00463601">
      <w:pPr>
        <w:pStyle w:val="PargrafodaLista"/>
        <w:numPr>
          <w:ilvl w:val="0"/>
          <w:numId w:val="92"/>
        </w:numPr>
        <w:spacing w:before="120" w:after="120"/>
        <w:ind w:left="851"/>
        <w:contextualSpacing/>
        <w:jc w:val="both"/>
        <w:rPr>
          <w:rFonts w:cs="Arial"/>
          <w:sz w:val="20"/>
          <w:szCs w:val="20"/>
          <w:lang w:val="en-US"/>
        </w:rPr>
      </w:pPr>
      <w:r w:rsidRPr="001B5F2F">
        <w:rPr>
          <w:rFonts w:cs="Arial"/>
          <w:b/>
          <w:sz w:val="20"/>
          <w:szCs w:val="20"/>
          <w:u w:val="single"/>
          <w:lang w:val="en-US"/>
        </w:rPr>
        <w:t>Call for margin</w:t>
      </w:r>
      <w:r w:rsidRPr="001B5F2F">
        <w:rPr>
          <w:rFonts w:cs="Arial"/>
          <w:sz w:val="20"/>
          <w:szCs w:val="20"/>
          <w:lang w:val="en-US"/>
        </w:rPr>
        <w:t>: the negative difference between the actual guarantee and the required guarantee, i.e., the additional amount that the concessionaire must pledge to ANP in order to meet the margin required, if the change in the parameters adopted upon execution of the agreement causes the actual guarantee of the pledge, at the time of the periodic review, to be lower than the required guarantee.</w:t>
      </w:r>
    </w:p>
    <w:p w14:paraId="34917F21" w14:textId="77777777" w:rsidR="00463601" w:rsidRPr="001B5F2F" w:rsidRDefault="00463601" w:rsidP="00463601">
      <w:pPr>
        <w:pStyle w:val="Corpodetextoanexos"/>
        <w:spacing w:before="120" w:after="120" w:line="240" w:lineRule="auto"/>
        <w:ind w:left="426" w:hanging="426"/>
        <w:rPr>
          <w:rFonts w:cs="Arial"/>
          <w:lang w:val="en-US"/>
        </w:rPr>
      </w:pPr>
    </w:p>
    <w:p w14:paraId="4CC6D56D"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3.4</w:t>
      </w:r>
      <w:r w:rsidRPr="001B5F2F">
        <w:rPr>
          <w:rFonts w:cs="Arial"/>
          <w:lang w:val="en-US"/>
        </w:rPr>
        <w:tab/>
        <w:t>Only fields which average Net Operating Revenue Adjusted to the Calculation Basis, per barrel, for the four quarters preceding the quarter of the date of execution of the agreement is positive shall be accepted for purposes of calculation of the Total Pledged Amount.</w:t>
      </w:r>
    </w:p>
    <w:p w14:paraId="02F69888" w14:textId="77777777" w:rsidR="00463601" w:rsidRPr="001B5F2F" w:rsidRDefault="00463601" w:rsidP="00463601">
      <w:pPr>
        <w:pStyle w:val="Corpodetextoanexos"/>
        <w:spacing w:before="120" w:after="120" w:line="240" w:lineRule="auto"/>
        <w:ind w:left="292"/>
        <w:rPr>
          <w:rFonts w:cs="Arial"/>
          <w:lang w:val="en-US"/>
        </w:rPr>
      </w:pPr>
      <w:r w:rsidRPr="001B5F2F">
        <w:rPr>
          <w:rFonts w:cs="Arial"/>
          <w:lang w:val="en-US"/>
        </w:rPr>
        <w:tab/>
      </w:r>
    </w:p>
    <w:p w14:paraId="49465C64" w14:textId="77777777" w:rsidR="00463601" w:rsidRPr="001B5F2F" w:rsidRDefault="00463601" w:rsidP="00463601">
      <w:pPr>
        <w:pStyle w:val="Corpodetextoanexos"/>
        <w:spacing w:before="120" w:after="120" w:line="240" w:lineRule="auto"/>
        <w:ind w:left="292"/>
        <w:rPr>
          <w:rFonts w:cs="Arial"/>
          <w:lang w:val="en-US"/>
        </w:rPr>
      </w:pPr>
      <w:r w:rsidRPr="001B5F2F">
        <w:rPr>
          <w:rFonts w:cs="Arial"/>
          <w:lang w:val="en-US"/>
        </w:rPr>
        <w:t xml:space="preserve">3.4.1 – For purposes of this section, the Net Operating Revenue Adjusted to the Calculation Basis shall be ascertained pursuant to the provisions and definitions set forth for filling of the Declaration of Calculation of the Special Share (DAPE), pursuant to arts. 25 and 26 of Decree No. 2,705/1998, ANP Ordinance No. 58/2001, and ANP Resolution No. 12/2014. </w:t>
      </w:r>
    </w:p>
    <w:p w14:paraId="2B535102" w14:textId="77777777" w:rsidR="00463601" w:rsidRPr="001B5F2F" w:rsidRDefault="00463601" w:rsidP="00463601">
      <w:pPr>
        <w:pStyle w:val="Recuodecorpodetexto3"/>
        <w:spacing w:before="120"/>
        <w:ind w:right="17"/>
        <w:rPr>
          <w:rFonts w:cs="Arial"/>
          <w:sz w:val="20"/>
          <w:szCs w:val="20"/>
          <w:lang w:val="en-US"/>
        </w:rPr>
      </w:pPr>
    </w:p>
    <w:p w14:paraId="36577AB1" w14:textId="77777777" w:rsidR="00463601" w:rsidRPr="001B5F2F" w:rsidRDefault="00463601" w:rsidP="00463601">
      <w:pPr>
        <w:pStyle w:val="Corpodetextoanexos"/>
        <w:spacing w:before="120" w:after="120" w:line="240" w:lineRule="auto"/>
        <w:rPr>
          <w:rFonts w:cs="Arial"/>
          <w:b/>
          <w:lang w:val="en-US"/>
        </w:rPr>
      </w:pPr>
      <w:r w:rsidRPr="001B5F2F">
        <w:rPr>
          <w:rFonts w:cs="Arial"/>
          <w:b/>
          <w:lang w:val="en-US"/>
        </w:rPr>
        <w:t>SECTION FOUR – TRADITION AND DEPOSIT</w:t>
      </w:r>
    </w:p>
    <w:p w14:paraId="550A9E48" w14:textId="77777777" w:rsidR="00463601" w:rsidRPr="001B5F2F" w:rsidRDefault="00463601" w:rsidP="00463601">
      <w:pPr>
        <w:pStyle w:val="Recuodecorpodetexto3"/>
        <w:spacing w:before="120"/>
        <w:ind w:left="960" w:right="17" w:firstLine="16"/>
        <w:rPr>
          <w:rFonts w:cs="Arial"/>
          <w:sz w:val="20"/>
          <w:szCs w:val="20"/>
          <w:lang w:val="en-US"/>
        </w:rPr>
      </w:pPr>
    </w:p>
    <w:p w14:paraId="13672306"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4.1</w:t>
      </w:r>
      <w:r w:rsidRPr="001B5F2F">
        <w:rPr>
          <w:rFonts w:cs="Arial"/>
          <w:lang w:val="en-US"/>
        </w:rPr>
        <w:tab/>
        <w:t xml:space="preserve">Pursuant to art. 1,431, Sole Paragraph, of the Brazilian Civil Code, the pledged oil continues to be owned by the pledgor,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which should store and preserve it while the pledge or any other event provided for in article 1,436, V, of the Brazilian Civil Code is not executed.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is responsible for ensuring good maintenance of the Field(s) which Production of oil and/or Gas is offered as a guarantee, aiming at maintaining the levels of Production presented for measurement of the subject matter hereof.</w:t>
      </w:r>
    </w:p>
    <w:p w14:paraId="76B7621C" w14:textId="77777777" w:rsidR="00463601" w:rsidRPr="001B5F2F" w:rsidRDefault="00463601" w:rsidP="00463601">
      <w:pPr>
        <w:pStyle w:val="Corpodetextoanexos"/>
        <w:spacing w:before="120" w:after="120" w:line="240" w:lineRule="auto"/>
        <w:ind w:left="1134" w:hanging="1134"/>
        <w:rPr>
          <w:rFonts w:cs="Arial"/>
          <w:lang w:val="en-US"/>
        </w:rPr>
      </w:pPr>
    </w:p>
    <w:p w14:paraId="743BD091"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4.2</w:t>
      </w:r>
      <w:r w:rsidRPr="001B5F2F">
        <w:rPr>
          <w:rFonts w:cs="Arial"/>
          <w:lang w:val="en-US"/>
        </w:rPr>
        <w:tab/>
        <w:t xml:space="preserve">As depositary of fungible goods,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Oil and Gas (BOE) Pledge Agreement. </w:t>
      </w:r>
    </w:p>
    <w:p w14:paraId="35BD4961" w14:textId="77777777" w:rsidR="00463601" w:rsidRPr="001B5F2F" w:rsidRDefault="00463601" w:rsidP="00463601">
      <w:pPr>
        <w:pStyle w:val="Corpodetextoanexos"/>
        <w:spacing w:before="120" w:after="120" w:line="240" w:lineRule="auto"/>
        <w:ind w:left="1134" w:hanging="1134"/>
        <w:rPr>
          <w:rFonts w:cs="Arial"/>
          <w:lang w:val="en-US"/>
        </w:rPr>
      </w:pPr>
    </w:p>
    <w:p w14:paraId="39B4EE13" w14:textId="77777777" w:rsidR="00463601" w:rsidRPr="001B5F2F" w:rsidRDefault="00463601" w:rsidP="00463601">
      <w:pPr>
        <w:pStyle w:val="Corpodetextoanexos"/>
        <w:spacing w:before="120" w:after="120" w:line="240" w:lineRule="auto"/>
        <w:rPr>
          <w:rFonts w:cs="Arial"/>
          <w:b/>
          <w:lang w:val="en-US"/>
        </w:rPr>
      </w:pPr>
      <w:r w:rsidRPr="001B5F2F">
        <w:rPr>
          <w:rFonts w:cs="Arial"/>
          <w:b/>
          <w:lang w:val="en-US"/>
        </w:rPr>
        <w:t>SECTION FIVE – REGISTRATION</w:t>
      </w:r>
    </w:p>
    <w:p w14:paraId="6D1E0E97" w14:textId="77777777" w:rsidR="00463601" w:rsidRPr="001B5F2F" w:rsidRDefault="00463601" w:rsidP="00463601">
      <w:pPr>
        <w:pStyle w:val="Recuodecorpodetexto3"/>
        <w:spacing w:before="120"/>
        <w:ind w:left="960" w:right="17" w:firstLine="16"/>
        <w:rPr>
          <w:rFonts w:cs="Arial"/>
          <w:sz w:val="20"/>
          <w:szCs w:val="20"/>
          <w:lang w:val="en-US"/>
        </w:rPr>
      </w:pPr>
    </w:p>
    <w:p w14:paraId="35229FD5"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5.1</w:t>
      </w:r>
      <w:r w:rsidRPr="001B5F2F">
        <w:rPr>
          <w:rFonts w:cs="Arial"/>
          <w:lang w:val="en-US"/>
        </w:rPr>
        <w:tab/>
        <w:t xml:space="preserve">Immediately after execution of this Agreement,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w:t>
      </w:r>
      <w:r w:rsidRPr="001B5F2F">
        <w:rPr>
          <w:rFonts w:cs="Arial"/>
          <w:lang w:val="en-US"/>
        </w:rPr>
        <w:t xml:space="preserve">shall file it with the Real Estate Registry Office of the jurisdiction where the Fields listed in Annex I to this Oil and Gas (BOE) Pledge Agreement are located, pursuant to article 1,448 of the Brazilian Civil Code, registering it, if necessary, with the Commercial Registry of </w:t>
      </w:r>
      <w:r w:rsidRPr="001B5F2F">
        <w:rPr>
          <w:rFonts w:cs="Arial"/>
          <w:lang w:val="en-US"/>
        </w:rPr>
        <w:fldChar w:fldCharType="begin">
          <w:ffData>
            <w:name w:val=""/>
            <w:enabled/>
            <w:calcOnExit w:val="0"/>
            <w:textInput>
              <w:default w:val="[inserir o nome do estado da Federaçã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state]</w:t>
      </w:r>
      <w:r w:rsidRPr="001B5F2F">
        <w:rPr>
          <w:rFonts w:cs="Arial"/>
          <w:lang w:val="en-US"/>
        </w:rPr>
        <w:fldChar w:fldCharType="end"/>
      </w:r>
      <w:r w:rsidRPr="001B5F2F">
        <w:rPr>
          <w:rFonts w:cs="Arial"/>
          <w:lang w:val="en-US"/>
        </w:rPr>
        <w:t xml:space="preserve">, and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rFonts w:cs="Arial"/>
          <w:lang w:val="en-US"/>
        </w:rPr>
        <w:t xml:space="preserve"> shall be in charge of all procedures and costs.</w:t>
      </w:r>
    </w:p>
    <w:p w14:paraId="0C5A744A" w14:textId="77777777" w:rsidR="00463601" w:rsidRPr="001B5F2F" w:rsidRDefault="00463601" w:rsidP="00463601">
      <w:pPr>
        <w:pStyle w:val="Recuodecorpodetexto3"/>
        <w:spacing w:before="120"/>
        <w:ind w:left="960" w:right="17" w:firstLine="16"/>
        <w:rPr>
          <w:rFonts w:cs="Arial"/>
          <w:sz w:val="20"/>
          <w:szCs w:val="20"/>
          <w:lang w:val="en-US"/>
        </w:rPr>
      </w:pPr>
    </w:p>
    <w:p w14:paraId="052C006C" w14:textId="77777777" w:rsidR="00463601" w:rsidRPr="001B5F2F" w:rsidRDefault="00463601" w:rsidP="00463601">
      <w:pPr>
        <w:pStyle w:val="Corpodetextoanexos"/>
        <w:spacing w:before="120" w:after="120" w:line="240" w:lineRule="auto"/>
        <w:rPr>
          <w:rFonts w:cs="Arial"/>
          <w:b/>
          <w:lang w:val="en-US"/>
        </w:rPr>
      </w:pPr>
      <w:r w:rsidRPr="001B5F2F">
        <w:rPr>
          <w:rFonts w:cs="Arial"/>
          <w:b/>
          <w:lang w:val="en-US"/>
        </w:rPr>
        <w:t>SECTION SIX – REPRESENTATIONS AND WARRANTIES</w:t>
      </w:r>
    </w:p>
    <w:p w14:paraId="0418D1EE" w14:textId="77777777" w:rsidR="00463601" w:rsidRPr="001B5F2F" w:rsidRDefault="00463601" w:rsidP="00463601">
      <w:pPr>
        <w:pStyle w:val="Recuodecorpodetexto3"/>
        <w:spacing w:before="120"/>
        <w:ind w:left="960" w:right="17" w:firstLine="16"/>
        <w:rPr>
          <w:rFonts w:cs="Arial"/>
          <w:sz w:val="20"/>
          <w:szCs w:val="20"/>
          <w:lang w:val="en-US"/>
        </w:rPr>
      </w:pPr>
    </w:p>
    <w:p w14:paraId="473A4EC2" w14:textId="77777777" w:rsidR="00463601" w:rsidRPr="001B5F2F" w:rsidRDefault="00463601" w:rsidP="00463601">
      <w:pPr>
        <w:pStyle w:val="Corpodetextoanexos"/>
        <w:spacing w:before="120" w:after="120" w:line="240" w:lineRule="auto"/>
        <w:ind w:left="426" w:hanging="426"/>
        <w:rPr>
          <w:rFonts w:cs="Arial"/>
          <w:bCs/>
          <w:lang w:val="en-US"/>
        </w:rPr>
      </w:pPr>
      <w:r w:rsidRPr="001B5F2F">
        <w:rPr>
          <w:rFonts w:cs="Arial"/>
          <w:bCs/>
          <w:lang w:val="en-US"/>
        </w:rPr>
        <w:t>6.1</w:t>
      </w:r>
      <w:r w:rsidRPr="001B5F2F">
        <w:rPr>
          <w:rFonts w:cs="Arial"/>
          <w:bCs/>
          <w:lang w:val="en-US"/>
        </w:rPr>
        <w:tab/>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w:t>
      </w:r>
      <w:r w:rsidRPr="001B5F2F">
        <w:rPr>
          <w:rFonts w:cs="Arial"/>
          <w:bCs/>
          <w:lang w:val="en-US"/>
        </w:rPr>
        <w:t>represents and warrants to the PLEDGEE that:</w:t>
      </w:r>
    </w:p>
    <w:p w14:paraId="22EC4444" w14:textId="77777777" w:rsidR="00463601" w:rsidRPr="001B5F2F" w:rsidRDefault="00463601" w:rsidP="00463601">
      <w:pPr>
        <w:pStyle w:val="Corpodetextoanexos"/>
        <w:spacing w:before="120" w:after="120" w:line="240" w:lineRule="auto"/>
        <w:ind w:left="1134" w:hanging="1134"/>
        <w:rPr>
          <w:rFonts w:cs="Arial"/>
          <w:lang w:val="en-US"/>
        </w:rPr>
      </w:pPr>
    </w:p>
    <w:p w14:paraId="5D03ABBC" w14:textId="77777777" w:rsidR="00463601" w:rsidRPr="001B5F2F" w:rsidRDefault="00463601" w:rsidP="00463601">
      <w:pPr>
        <w:pStyle w:val="Recuodecorpodetexto3"/>
        <w:numPr>
          <w:ilvl w:val="0"/>
          <w:numId w:val="88"/>
        </w:numPr>
        <w:spacing w:before="120" w:after="120"/>
        <w:ind w:left="1202" w:right="17" w:hanging="386"/>
        <w:jc w:val="both"/>
        <w:rPr>
          <w:rFonts w:cs="Arial"/>
          <w:sz w:val="20"/>
          <w:szCs w:val="20"/>
          <w:lang w:val="en-US"/>
        </w:rPr>
      </w:pPr>
      <w:r w:rsidRPr="001B5F2F">
        <w:rPr>
          <w:rFonts w:cs="Arial"/>
          <w:bCs/>
          <w:sz w:val="20"/>
          <w:szCs w:val="20"/>
          <w:lang w:val="en-US"/>
        </w:rPr>
        <w:t xml:space="preserve">it has full power, authority, and capacity to execute this Agreement and perform the obligations undertaken herein, having obtained authorization of its </w:t>
      </w:r>
      <w:r w:rsidRPr="001B5F2F">
        <w:rPr>
          <w:rFonts w:cs="Arial"/>
          <w:bCs/>
          <w:sz w:val="20"/>
          <w:szCs w:val="20"/>
          <w:lang w:val="en-US"/>
        </w:rPr>
        <w:fldChar w:fldCharType="begin">
          <w:ffData>
            <w:name w:val=""/>
            <w:enabled/>
            <w:calcOnExit w:val="0"/>
            <w:textInput>
              <w:default w:val="[inserir &quot;sócios&quot; ou &quot;acionistas&quot;, conforme o ca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"partners" or "shareholders", as the case may be]</w:t>
      </w:r>
      <w:r w:rsidRPr="001B5F2F">
        <w:rPr>
          <w:rFonts w:cs="Arial"/>
          <w:bCs/>
          <w:sz w:val="20"/>
          <w:szCs w:val="20"/>
          <w:lang w:val="en-US"/>
        </w:rPr>
        <w:fldChar w:fldCharType="end"/>
      </w:r>
      <w:r w:rsidRPr="001B5F2F">
        <w:rPr>
          <w:rFonts w:cs="Arial"/>
          <w:bCs/>
          <w:sz w:val="20"/>
          <w:szCs w:val="20"/>
          <w:lang w:val="en-US"/>
        </w:rPr>
        <w:t xml:space="preserve"> to do so;</w:t>
      </w:r>
    </w:p>
    <w:p w14:paraId="70E02CA0" w14:textId="77777777" w:rsidR="00463601" w:rsidRPr="001B5F2F" w:rsidRDefault="00463601" w:rsidP="00463601">
      <w:pPr>
        <w:pStyle w:val="Recuodecorpodetexto3"/>
        <w:numPr>
          <w:ilvl w:val="0"/>
          <w:numId w:val="88"/>
        </w:numPr>
        <w:spacing w:before="120" w:after="120"/>
        <w:ind w:left="1196" w:right="17" w:hanging="357"/>
        <w:jc w:val="both"/>
        <w:rPr>
          <w:rFonts w:cs="Arial"/>
          <w:sz w:val="20"/>
          <w:szCs w:val="20"/>
          <w:lang w:val="en-US"/>
        </w:rPr>
      </w:pPr>
      <w:r w:rsidRPr="001B5F2F">
        <w:rPr>
          <w:rFonts w:cs="Arial"/>
          <w:bCs/>
          <w:sz w:val="20"/>
          <w:szCs w:val="20"/>
          <w:lang w:val="en-US"/>
        </w:rPr>
        <w:t xml:space="preserve">this Agreement is a legal, valid, and binding obligation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xml:space="preserve"> and may be enforced against it pursuant to its terms;</w:t>
      </w:r>
    </w:p>
    <w:p w14:paraId="631CF474" w14:textId="77777777" w:rsidR="00463601" w:rsidRPr="001B5F2F" w:rsidRDefault="00463601" w:rsidP="00463601">
      <w:pPr>
        <w:pStyle w:val="Recuodecorpodetexto3"/>
        <w:numPr>
          <w:ilvl w:val="0"/>
          <w:numId w:val="88"/>
        </w:numPr>
        <w:spacing w:before="120" w:after="120"/>
        <w:ind w:left="1196" w:right="17" w:hanging="357"/>
        <w:jc w:val="both"/>
        <w:rPr>
          <w:rFonts w:cs="Arial"/>
          <w:sz w:val="20"/>
          <w:szCs w:val="20"/>
          <w:lang w:val="en-US"/>
        </w:rPr>
      </w:pPr>
      <w:r w:rsidRPr="001B5F2F">
        <w:rPr>
          <w:rFonts w:cs="Arial"/>
          <w:bCs/>
          <w:sz w:val="20"/>
          <w:szCs w:val="20"/>
          <w:lang w:val="en-US"/>
        </w:rPr>
        <w:t xml:space="preserve">the execution of this Agreement does not and shall not constitute violation of its </w:t>
      </w:r>
      <w:r w:rsidRPr="001B5F2F">
        <w:rPr>
          <w:rFonts w:cs="Arial"/>
          <w:bCs/>
          <w:sz w:val="20"/>
          <w:szCs w:val="20"/>
          <w:lang w:val="en-US"/>
        </w:rPr>
        <w:fldChar w:fldCharType="begin">
          <w:ffData>
            <w:name w:val=""/>
            <w:enabled/>
            <w:calcOnExit w:val="0"/>
            <w:textInput>
              <w:default w:val="[inserir &quot;Estatuto Social&quot; ou &quot;Contrato Social&quot;, conforme o ca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"Bylaws" or "Articles of Association", as the case may be]</w:t>
      </w:r>
      <w:r w:rsidRPr="001B5F2F">
        <w:rPr>
          <w:rFonts w:cs="Arial"/>
          <w:bCs/>
          <w:sz w:val="20"/>
          <w:szCs w:val="20"/>
          <w:lang w:val="en-US"/>
        </w:rPr>
        <w:fldChar w:fldCharType="end"/>
      </w:r>
      <w:r w:rsidRPr="001B5F2F">
        <w:rPr>
          <w:rFonts w:cs="Arial"/>
          <w:sz w:val="20"/>
          <w:szCs w:val="20"/>
          <w:lang w:val="en-US"/>
        </w:rPr>
        <w:t xml:space="preserve"> or of any other </w:t>
      </w:r>
      <w:r w:rsidRPr="001B5F2F">
        <w:rPr>
          <w:rFonts w:cs="Arial"/>
          <w:bCs/>
          <w:sz w:val="20"/>
          <w:szCs w:val="20"/>
          <w:lang w:val="en-US"/>
        </w:rPr>
        <w:t>corporate documents or other agreements or obligations undertaken with third parties.</w:t>
      </w:r>
    </w:p>
    <w:p w14:paraId="68DAE991" w14:textId="77777777" w:rsidR="00463601" w:rsidRPr="001B5F2F" w:rsidRDefault="00463601" w:rsidP="00463601">
      <w:pPr>
        <w:pStyle w:val="Recuodecorpodetexto3"/>
        <w:numPr>
          <w:ilvl w:val="0"/>
          <w:numId w:val="88"/>
        </w:numPr>
        <w:spacing w:before="120" w:after="120"/>
        <w:ind w:left="1202" w:right="17" w:hanging="386"/>
        <w:jc w:val="both"/>
        <w:rPr>
          <w:rFonts w:cs="Arial"/>
          <w:sz w:val="20"/>
          <w:szCs w:val="20"/>
          <w:lang w:val="en-US"/>
        </w:rPr>
      </w:pPr>
      <w:r w:rsidRPr="001B5F2F">
        <w:rPr>
          <w:rFonts w:cs="Arial"/>
          <w:bCs/>
          <w:sz w:val="20"/>
          <w:szCs w:val="20"/>
          <w:lang w:val="en-US"/>
        </w:rPr>
        <w:t>no other consents, approvals, or notices are required with respect to: (i) creation and maintenance of the pledge on the assets subject thereto; (ii) validity or enforceability of this Agreement;</w:t>
      </w:r>
    </w:p>
    <w:p w14:paraId="313F614E" w14:textId="77777777" w:rsidR="00463601" w:rsidRPr="001B5F2F" w:rsidRDefault="00463601" w:rsidP="00463601">
      <w:pPr>
        <w:pStyle w:val="Recuodecorpodetexto3"/>
        <w:numPr>
          <w:ilvl w:val="0"/>
          <w:numId w:val="88"/>
        </w:numPr>
        <w:spacing w:before="120" w:after="120"/>
        <w:ind w:left="1202" w:right="17" w:hanging="386"/>
        <w:jc w:val="both"/>
        <w:rPr>
          <w:rFonts w:cs="Arial"/>
          <w:sz w:val="20"/>
          <w:szCs w:val="20"/>
          <w:lang w:val="en-US"/>
        </w:rPr>
      </w:pPr>
      <w:r w:rsidRPr="001B5F2F">
        <w:rPr>
          <w:rFonts w:cs="Arial"/>
          <w:bCs/>
          <w:sz w:val="20"/>
          <w:szCs w:val="20"/>
          <w:lang w:val="en-US"/>
        </w:rPr>
        <w:t>there is no litigation, investigation, or proceeding before any legal or arbitration court or also administrative instances assuming material proportions on the assets and rights related to this Agreement;</w:t>
      </w:r>
    </w:p>
    <w:p w14:paraId="6784A9F3" w14:textId="77777777" w:rsidR="00463601" w:rsidRPr="001B5F2F" w:rsidRDefault="00463601" w:rsidP="00463601">
      <w:pPr>
        <w:pStyle w:val="Recuodecorpodetexto3"/>
        <w:numPr>
          <w:ilvl w:val="0"/>
          <w:numId w:val="88"/>
        </w:numPr>
        <w:spacing w:before="120" w:after="120"/>
        <w:ind w:left="1202" w:right="17" w:hanging="386"/>
        <w:jc w:val="both"/>
        <w:rPr>
          <w:rFonts w:cs="Arial"/>
          <w:sz w:val="20"/>
          <w:szCs w:val="20"/>
          <w:lang w:val="en-US"/>
        </w:rPr>
      </w:pPr>
      <w:r w:rsidRPr="001B5F2F">
        <w:rPr>
          <w:rFonts w:cs="Arial"/>
          <w:bCs/>
          <w:sz w:val="20"/>
          <w:szCs w:val="20"/>
          <w:lang w:val="en-US"/>
        </w:rPr>
        <w:t xml:space="preserve">it is the lawful, unique, and exclusive owner of the assets pledged, pursuant to the Concession Agreement(s) listed in Annex II to this Oil and Gas (BOE) Pledge Agreement, which are free and clear of any and all liens or encumbrances; </w:t>
      </w:r>
    </w:p>
    <w:p w14:paraId="6778CD74" w14:textId="77777777" w:rsidR="00463601" w:rsidRPr="001B5F2F" w:rsidRDefault="00463601" w:rsidP="00463601">
      <w:pPr>
        <w:pStyle w:val="Recuodecorpodetexto3"/>
        <w:numPr>
          <w:ilvl w:val="0"/>
          <w:numId w:val="88"/>
        </w:numPr>
        <w:spacing w:before="120" w:after="120"/>
        <w:ind w:left="1202" w:right="17" w:hanging="386"/>
        <w:jc w:val="both"/>
        <w:rPr>
          <w:rFonts w:cs="Arial"/>
          <w:sz w:val="20"/>
          <w:szCs w:val="20"/>
          <w:lang w:val="en-US"/>
        </w:rPr>
      </w:pPr>
      <w:r w:rsidRPr="001B5F2F">
        <w:rPr>
          <w:rFonts w:cs="Arial"/>
          <w:bCs/>
          <w:sz w:val="20"/>
          <w:szCs w:val="20"/>
          <w:lang w:val="en-US"/>
        </w:rPr>
        <w:t xml:space="preserve">before execution hereof, it entered into the Oil and Gas (BOE) Purchase and Sale Agreement with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bCs/>
          <w:sz w:val="20"/>
          <w:szCs w:val="20"/>
          <w:lang w:val="en-US"/>
        </w:rPr>
        <w:t>, where there is no penalties established for failure to deliver to the purchaser the share of its Production required to fulfill the commitment established in this Agreement; (APPLICABLE ONLY IF THE BIDDER HAS A PRIOR PRODUCTION PURCHASE AND SALE AGREEMENT WITH A THIRD PARTY)</w:t>
      </w:r>
    </w:p>
    <w:p w14:paraId="206ED6D9" w14:textId="77777777" w:rsidR="00463601" w:rsidRPr="001B5F2F" w:rsidRDefault="00463601" w:rsidP="00463601">
      <w:pPr>
        <w:pStyle w:val="Recuodecorpodetexto3"/>
        <w:numPr>
          <w:ilvl w:val="0"/>
          <w:numId w:val="88"/>
        </w:numPr>
        <w:spacing w:before="120" w:after="120"/>
        <w:ind w:left="1202" w:right="17" w:hanging="386"/>
        <w:jc w:val="both"/>
        <w:rPr>
          <w:rFonts w:cs="Arial"/>
          <w:sz w:val="20"/>
          <w:szCs w:val="20"/>
          <w:lang w:val="en-US"/>
        </w:rPr>
      </w:pPr>
      <w:r w:rsidRPr="001B5F2F">
        <w:rPr>
          <w:rFonts w:cs="Arial"/>
          <w:bCs/>
          <w:sz w:val="20"/>
          <w:szCs w:val="20"/>
          <w:lang w:val="en-US"/>
        </w:rPr>
        <w:t>in case of execution of this pledge, ANP shall be entitled to receive the proceeds arising from the sale of the Oil and Gas pledged herein;</w:t>
      </w:r>
    </w:p>
    <w:p w14:paraId="57351866" w14:textId="77777777" w:rsidR="00463601" w:rsidRPr="001B5F2F" w:rsidRDefault="00463601" w:rsidP="00463601">
      <w:pPr>
        <w:pStyle w:val="Recuodecorpodetexto3"/>
        <w:numPr>
          <w:ilvl w:val="0"/>
          <w:numId w:val="88"/>
        </w:numPr>
        <w:spacing w:before="120" w:after="120"/>
        <w:ind w:left="1200" w:right="17"/>
        <w:jc w:val="both"/>
        <w:rPr>
          <w:rFonts w:cs="Arial"/>
          <w:sz w:val="20"/>
          <w:szCs w:val="20"/>
          <w:lang w:val="en-US"/>
        </w:rPr>
      </w:pPr>
      <w:r w:rsidRPr="001B5F2F">
        <w:rPr>
          <w:rFonts w:cs="Arial"/>
          <w:bCs/>
          <w:sz w:val="20"/>
          <w:szCs w:val="20"/>
          <w:lang w:val="en-US"/>
        </w:rPr>
        <w:t>it refrains from imposing any other encumbrance on the goods pledged herein, unless expressly and previously approved by ANP.</w:t>
      </w:r>
    </w:p>
    <w:p w14:paraId="2AF5EB88" w14:textId="77777777" w:rsidR="00463601" w:rsidRPr="001B5F2F" w:rsidRDefault="00463601" w:rsidP="00463601">
      <w:pPr>
        <w:pStyle w:val="Recuodecorpodetexto3"/>
        <w:spacing w:before="120"/>
        <w:ind w:left="1200" w:right="17" w:firstLine="0"/>
        <w:jc w:val="both"/>
        <w:rPr>
          <w:rFonts w:cs="Arial"/>
          <w:sz w:val="20"/>
          <w:szCs w:val="20"/>
          <w:lang w:val="en-US"/>
        </w:rPr>
      </w:pPr>
    </w:p>
    <w:p w14:paraId="37597827" w14:textId="77777777" w:rsidR="00463601" w:rsidRPr="001B5F2F" w:rsidRDefault="00463601" w:rsidP="00463601">
      <w:pPr>
        <w:pStyle w:val="Recuodecorpodetexto3"/>
        <w:numPr>
          <w:ilvl w:val="0"/>
          <w:numId w:val="88"/>
        </w:numPr>
        <w:spacing w:before="120" w:after="120"/>
        <w:ind w:left="1200" w:right="17"/>
        <w:jc w:val="both"/>
        <w:rPr>
          <w:rFonts w:cs="Arial"/>
          <w:sz w:val="20"/>
          <w:szCs w:val="20"/>
          <w:lang w:val="en-US"/>
        </w:rPr>
      </w:pPr>
      <w:r w:rsidRPr="001B5F2F">
        <w:rPr>
          <w:rFonts w:cs="Arial"/>
          <w:bCs/>
          <w:sz w:val="20"/>
          <w:szCs w:val="20"/>
          <w:lang w:val="en-US"/>
        </w:rPr>
        <w:t xml:space="preserve">it undertakes to maintain, during the effectiveness hereof, an ACTUAL GUARANTEE sufficient to cover its execution, within no more than one hundred and eighty (180) days, in case of default under the Concession Agreements described in Annex II to this Oil and Gas (BOE) Pledge Agreement; </w:t>
      </w:r>
    </w:p>
    <w:p w14:paraId="7E634F66" w14:textId="77777777" w:rsidR="00463601" w:rsidRPr="001B5F2F" w:rsidRDefault="00463601" w:rsidP="00463601">
      <w:pPr>
        <w:pStyle w:val="Recuodecorpodetexto3"/>
        <w:spacing w:before="120"/>
        <w:ind w:left="1200" w:right="17" w:firstLine="0"/>
        <w:jc w:val="both"/>
        <w:rPr>
          <w:rFonts w:cs="Arial"/>
          <w:bCs/>
          <w:sz w:val="20"/>
          <w:szCs w:val="20"/>
          <w:lang w:val="en-US"/>
        </w:rPr>
      </w:pPr>
    </w:p>
    <w:p w14:paraId="42E9F716" w14:textId="77777777" w:rsidR="00463601" w:rsidRPr="001B5F2F" w:rsidRDefault="00463601" w:rsidP="00463601">
      <w:pPr>
        <w:pStyle w:val="Recuodecorpodetexto3"/>
        <w:numPr>
          <w:ilvl w:val="0"/>
          <w:numId w:val="88"/>
        </w:numPr>
        <w:spacing w:before="120" w:after="120"/>
        <w:ind w:left="1200" w:right="17"/>
        <w:jc w:val="both"/>
        <w:rPr>
          <w:rFonts w:cs="Arial"/>
          <w:bCs/>
          <w:sz w:val="20"/>
          <w:szCs w:val="20"/>
          <w:lang w:val="en-US"/>
        </w:rPr>
      </w:pPr>
      <w:r w:rsidRPr="001B5F2F">
        <w:rPr>
          <w:rFonts w:cs="Arial"/>
          <w:bCs/>
          <w:sz w:val="20"/>
          <w:szCs w:val="20"/>
          <w:lang w:val="en-US"/>
        </w:rPr>
        <w:t>it undertakes, whenever there is a negative difference between the actual guarantee and the required guarantee higher than that allowed in the applicable laws and regulations or whenever required by ANP, to enhance the guarantee in the amount of the CALL FOR MARGIN, as provided for in Section 6.2; and</w:t>
      </w:r>
    </w:p>
    <w:p w14:paraId="24B8EAB9" w14:textId="77777777" w:rsidR="00463601" w:rsidRPr="001B5F2F" w:rsidRDefault="00463601" w:rsidP="00463601">
      <w:pPr>
        <w:pStyle w:val="Recuodecorpodetexto3"/>
        <w:spacing w:before="120"/>
        <w:ind w:left="816" w:right="17" w:firstLine="0"/>
        <w:jc w:val="both"/>
        <w:rPr>
          <w:rFonts w:cs="Arial"/>
          <w:bCs/>
          <w:sz w:val="20"/>
          <w:szCs w:val="20"/>
          <w:lang w:val="en-US"/>
        </w:rPr>
      </w:pPr>
    </w:p>
    <w:p w14:paraId="65118BFA" w14:textId="77777777" w:rsidR="00463601" w:rsidRPr="001B5F2F" w:rsidRDefault="00463601" w:rsidP="00463601">
      <w:pPr>
        <w:pStyle w:val="Recuodecorpodetexto3"/>
        <w:numPr>
          <w:ilvl w:val="0"/>
          <w:numId w:val="88"/>
        </w:numPr>
        <w:spacing w:before="120" w:after="120"/>
        <w:ind w:left="1200" w:right="17"/>
        <w:jc w:val="both"/>
        <w:rPr>
          <w:rFonts w:cs="Arial"/>
          <w:bCs/>
          <w:sz w:val="20"/>
          <w:szCs w:val="20"/>
          <w:lang w:val="en-US"/>
        </w:rPr>
      </w:pPr>
      <w:r w:rsidRPr="001B5F2F">
        <w:rPr>
          <w:rFonts w:cs="Arial"/>
          <w:bCs/>
          <w:sz w:val="20"/>
          <w:szCs w:val="20"/>
          <w:lang w:val="en-US"/>
        </w:rPr>
        <w:t>it undertakes, during the effectiveness of this Oil and Gas (BOE) Pledge Agreement, to forward to ANP the Declaration of Calculation of the Special Share (DAPE) for the fields included in Annex I, pursuant to arts. 25 and 26 of Decree No. 2,705/1998, ANP Ordinance No. 58/2001, and ANP Resolution No. 12/2014.</w:t>
      </w:r>
    </w:p>
    <w:p w14:paraId="6D33EEAD" w14:textId="77777777" w:rsidR="00463601" w:rsidRPr="001B5F2F" w:rsidRDefault="00463601" w:rsidP="00463601">
      <w:pPr>
        <w:pStyle w:val="Recuodecorpodetexto3"/>
        <w:spacing w:before="120"/>
        <w:ind w:left="960" w:right="17" w:firstLine="16"/>
        <w:rPr>
          <w:rFonts w:cs="Arial"/>
          <w:sz w:val="20"/>
          <w:szCs w:val="20"/>
          <w:lang w:val="en-US"/>
        </w:rPr>
      </w:pPr>
    </w:p>
    <w:p w14:paraId="7C586286"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6.2</w:t>
      </w:r>
      <w:r w:rsidRPr="001B5F2F">
        <w:rPr>
          <w:rFonts w:cs="Arial"/>
          <w:lang w:val="en-US"/>
        </w:rPr>
        <w:tab/>
        <w:t>ANP represents to the pledgor that:</w:t>
      </w:r>
    </w:p>
    <w:p w14:paraId="65C89C4C" w14:textId="77777777" w:rsidR="00463601" w:rsidRPr="001B5F2F" w:rsidRDefault="00463601" w:rsidP="00463601">
      <w:pPr>
        <w:pStyle w:val="Recuodecorpodetexto3"/>
        <w:spacing w:before="120"/>
        <w:ind w:left="0" w:right="17"/>
        <w:jc w:val="both"/>
        <w:rPr>
          <w:rFonts w:cs="Arial"/>
          <w:sz w:val="20"/>
          <w:szCs w:val="20"/>
          <w:lang w:val="en-US"/>
        </w:rPr>
      </w:pPr>
    </w:p>
    <w:p w14:paraId="5C2105EB" w14:textId="77777777" w:rsidR="00463601" w:rsidRPr="001B5F2F" w:rsidRDefault="00463601" w:rsidP="00463601">
      <w:pPr>
        <w:pStyle w:val="Recuodecorpodetexto3"/>
        <w:numPr>
          <w:ilvl w:val="0"/>
          <w:numId w:val="90"/>
        </w:numPr>
        <w:spacing w:before="120" w:after="120"/>
        <w:ind w:right="17"/>
        <w:jc w:val="both"/>
        <w:rPr>
          <w:rFonts w:cs="Arial"/>
          <w:sz w:val="20"/>
          <w:szCs w:val="20"/>
          <w:lang w:val="en-US"/>
        </w:rPr>
      </w:pPr>
      <w:r w:rsidRPr="001B5F2F">
        <w:rPr>
          <w:rFonts w:cs="Arial"/>
          <w:bCs/>
          <w:sz w:val="20"/>
          <w:szCs w:val="20"/>
          <w:lang w:val="en-US"/>
        </w:rPr>
        <w:t>The discretion authorized by ANP in no event entails its waiver of any right ensured by the laws and regulations nor constitutes cancellation of the pledge executed therein, pursuant to article 1,436 of the Brazilian Civil Code;</w:t>
      </w:r>
    </w:p>
    <w:p w14:paraId="79ED014D" w14:textId="77777777" w:rsidR="00463601" w:rsidRPr="001B5F2F" w:rsidRDefault="00463601" w:rsidP="00463601">
      <w:pPr>
        <w:pStyle w:val="Recuodecorpodetexto3"/>
        <w:spacing w:before="120"/>
        <w:ind w:left="1176" w:right="17" w:firstLine="0"/>
        <w:jc w:val="both"/>
        <w:rPr>
          <w:rFonts w:cs="Arial"/>
          <w:sz w:val="20"/>
          <w:szCs w:val="20"/>
          <w:lang w:val="en-US"/>
        </w:rPr>
      </w:pPr>
    </w:p>
    <w:p w14:paraId="1457ED9F" w14:textId="77777777" w:rsidR="00463601" w:rsidRPr="001B5F2F" w:rsidRDefault="00463601" w:rsidP="00463601">
      <w:pPr>
        <w:pStyle w:val="Recuodecorpodetexto3"/>
        <w:numPr>
          <w:ilvl w:val="0"/>
          <w:numId w:val="90"/>
        </w:numPr>
        <w:spacing w:before="120" w:after="120"/>
        <w:ind w:right="17"/>
        <w:jc w:val="both"/>
        <w:rPr>
          <w:rFonts w:cs="Arial"/>
          <w:sz w:val="20"/>
          <w:szCs w:val="20"/>
          <w:lang w:val="en-US"/>
        </w:rPr>
      </w:pPr>
      <w:r w:rsidRPr="001B5F2F">
        <w:rPr>
          <w:rFonts w:cs="Arial"/>
          <w:bCs/>
          <w:sz w:val="20"/>
          <w:szCs w:val="20"/>
          <w:lang w:val="en-US"/>
        </w:rPr>
        <w:t>It may control the total amount of the ACTUAL GUARANTEE, pursuant to the Applicable Laws and Regulations, as provided for in Section Three.</w:t>
      </w:r>
    </w:p>
    <w:p w14:paraId="0C43AFFA" w14:textId="77777777" w:rsidR="00463601" w:rsidRPr="001B5F2F" w:rsidRDefault="00463601" w:rsidP="00463601">
      <w:pPr>
        <w:pStyle w:val="PargrafodaLista"/>
        <w:spacing w:before="120" w:after="120"/>
        <w:rPr>
          <w:rFonts w:cs="Arial"/>
          <w:sz w:val="20"/>
          <w:szCs w:val="20"/>
          <w:lang w:val="en-US"/>
        </w:rPr>
      </w:pPr>
    </w:p>
    <w:p w14:paraId="1BC2BAAD" w14:textId="77777777" w:rsidR="00463601" w:rsidRPr="001B5F2F" w:rsidRDefault="00463601" w:rsidP="00463601">
      <w:pPr>
        <w:pStyle w:val="Recuodecorpodetexto3"/>
        <w:numPr>
          <w:ilvl w:val="0"/>
          <w:numId w:val="90"/>
        </w:numPr>
        <w:spacing w:before="120" w:after="120"/>
        <w:ind w:right="17"/>
        <w:jc w:val="both"/>
        <w:rPr>
          <w:rFonts w:cs="Arial"/>
          <w:sz w:val="20"/>
          <w:szCs w:val="20"/>
          <w:lang w:val="en-US"/>
        </w:rPr>
      </w:pPr>
      <w:r w:rsidRPr="001B5F2F">
        <w:rPr>
          <w:rFonts w:cs="Arial"/>
          <w:sz w:val="20"/>
          <w:szCs w:val="20"/>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188042CF" w14:textId="77777777" w:rsidR="00463601" w:rsidRPr="001B5F2F" w:rsidRDefault="00463601" w:rsidP="00463601">
      <w:pPr>
        <w:pStyle w:val="PargrafodaLista"/>
        <w:spacing w:before="120" w:after="120"/>
        <w:rPr>
          <w:rFonts w:cs="Arial"/>
          <w:sz w:val="20"/>
          <w:szCs w:val="20"/>
          <w:lang w:val="en-US"/>
        </w:rPr>
      </w:pPr>
    </w:p>
    <w:p w14:paraId="0B8FCF60" w14:textId="77777777" w:rsidR="00463601" w:rsidRPr="001B5F2F" w:rsidRDefault="00463601" w:rsidP="00463601">
      <w:pPr>
        <w:pStyle w:val="Recuodecorpodetexto3"/>
        <w:numPr>
          <w:ilvl w:val="0"/>
          <w:numId w:val="90"/>
        </w:numPr>
        <w:spacing w:before="120" w:after="120"/>
        <w:ind w:right="17"/>
        <w:jc w:val="both"/>
        <w:rPr>
          <w:rFonts w:cs="Arial"/>
          <w:sz w:val="20"/>
          <w:szCs w:val="20"/>
          <w:lang w:val="en-US"/>
        </w:rPr>
      </w:pPr>
      <w:r w:rsidRPr="001B5F2F">
        <w:rPr>
          <w:rFonts w:cs="Arial"/>
          <w:sz w:val="20"/>
          <w:szCs w:val="20"/>
          <w:lang w:val="en-US"/>
        </w:rPr>
        <w:t>The amount of the CALL FOR MARGIN shall correspond to the negative difference between the ACTUAL GUARANTEE and the REQUIRED GUARANTEE, calculated pursuant to Section Three and Section 6.2.c.</w:t>
      </w:r>
    </w:p>
    <w:p w14:paraId="271356FD" w14:textId="77777777" w:rsidR="00463601" w:rsidRPr="001B5F2F" w:rsidRDefault="00463601" w:rsidP="00463601">
      <w:pPr>
        <w:pStyle w:val="Recuodecorpodetexto3"/>
        <w:spacing w:before="120"/>
        <w:ind w:left="0" w:right="17"/>
        <w:jc w:val="both"/>
        <w:rPr>
          <w:rFonts w:cs="Arial"/>
          <w:sz w:val="20"/>
          <w:szCs w:val="20"/>
          <w:lang w:val="en-US"/>
        </w:rPr>
      </w:pPr>
    </w:p>
    <w:p w14:paraId="2BFCFBD5"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6.3</w:t>
      </w:r>
      <w:r w:rsidRPr="001B5F2F">
        <w:rPr>
          <w:rFonts w:cs="Arial"/>
          <w:lang w:val="en-US"/>
        </w:rPr>
        <w:tab/>
        <w:t>Mutual representations:</w:t>
      </w:r>
    </w:p>
    <w:p w14:paraId="2355DEA4" w14:textId="77777777" w:rsidR="00463601" w:rsidRPr="001B5F2F" w:rsidRDefault="00463601" w:rsidP="00463601">
      <w:pPr>
        <w:pStyle w:val="Recuodecorpodetexto3"/>
        <w:spacing w:before="120"/>
        <w:ind w:left="960" w:right="17"/>
        <w:jc w:val="both"/>
        <w:rPr>
          <w:rFonts w:cs="Arial"/>
          <w:sz w:val="20"/>
          <w:szCs w:val="20"/>
          <w:lang w:val="en-US"/>
        </w:rPr>
      </w:pPr>
    </w:p>
    <w:p w14:paraId="304AFF43" w14:textId="6D2F305B" w:rsidR="00463601" w:rsidRPr="001B5F2F" w:rsidRDefault="00463601" w:rsidP="00463601">
      <w:pPr>
        <w:pStyle w:val="Corpodetexto3"/>
        <w:numPr>
          <w:ilvl w:val="0"/>
          <w:numId w:val="89"/>
        </w:numPr>
        <w:spacing w:before="120" w:after="120"/>
        <w:rPr>
          <w:b w:val="0"/>
          <w:color w:val="auto"/>
          <w:sz w:val="20"/>
          <w:szCs w:val="20"/>
          <w:lang w:val="en-US"/>
        </w:rPr>
      </w:pPr>
      <w:r w:rsidRPr="001B5F2F">
        <w:rPr>
          <w:b w:val="0"/>
          <w:color w:val="auto"/>
          <w:sz w:val="20"/>
          <w:szCs w:val="20"/>
          <w:lang w:val="en-US"/>
        </w:rPr>
        <w:t xml:space="preserve">The PARTIES represent that this Agreement shall be signed before execution of the Concession Agreement(s) described in Annex II to this Oil and Gas (BOE) Pledge Agreement, which Minimum Exploration Program(s) is(are) guaranteed herein, which shall occur by the date of </w:t>
      </w:r>
      <w:r w:rsidRPr="001B5F2F">
        <w:rPr>
          <w:b w:val="0"/>
          <w:color w:val="auto"/>
          <w:sz w:val="20"/>
          <w:szCs w:val="20"/>
          <w:lang w:val="en-US"/>
        </w:rPr>
        <w:fldChar w:fldCharType="begin">
          <w:ffData>
            <w:name w:val=""/>
            <w:enabled/>
            <w:calcOnExit w:val="0"/>
            <w:textInput>
              <w:default w:val="[inserir a data de assinatura do Contrato de Concessão, no formado dia/mês/ano]"/>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date of execution of the Concession Agreement, in the format month/day/year]</w:t>
      </w:r>
      <w:r w:rsidRPr="001B5F2F">
        <w:rPr>
          <w:b w:val="0"/>
          <w:color w:val="auto"/>
          <w:sz w:val="20"/>
          <w:szCs w:val="20"/>
          <w:lang w:val="en-US"/>
        </w:rPr>
        <w:fldChar w:fldCharType="end"/>
      </w:r>
      <w:r w:rsidRPr="001B5F2F">
        <w:rPr>
          <w:b w:val="0"/>
          <w:color w:val="auto"/>
          <w:sz w:val="20"/>
          <w:szCs w:val="20"/>
          <w:lang w:val="en-US"/>
        </w:rPr>
        <w:t xml:space="preserve">, as provided for in the </w:t>
      </w:r>
      <w:r>
        <w:rPr>
          <w:b w:val="0"/>
          <w:color w:val="auto"/>
          <w:sz w:val="20"/>
          <w:szCs w:val="20"/>
          <w:lang w:val="en-US"/>
        </w:rPr>
        <w:t>Tender protocol</w:t>
      </w:r>
      <w:r w:rsidRPr="001B5F2F">
        <w:rPr>
          <w:b w:val="0"/>
          <w:color w:val="auto"/>
          <w:sz w:val="20"/>
          <w:szCs w:val="20"/>
          <w:lang w:val="en-US"/>
        </w:rPr>
        <w:t xml:space="preserve"> of the </w:t>
      </w:r>
      <w:r w:rsidR="00D03518">
        <w:rPr>
          <w:b w:val="0"/>
          <w:color w:val="auto"/>
          <w:sz w:val="20"/>
          <w:szCs w:val="20"/>
          <w:lang w:val="en-US"/>
        </w:rPr>
        <w:t>Six</w:t>
      </w:r>
      <w:r w:rsidRPr="00E8287D">
        <w:rPr>
          <w:b w:val="0"/>
          <w:color w:val="auto"/>
          <w:sz w:val="20"/>
          <w:szCs w:val="20"/>
          <w:lang w:val="en-US"/>
        </w:rPr>
        <w:t>teenth</w:t>
      </w:r>
      <w:r w:rsidRPr="00E8287D" w:rsidDel="00E8287D">
        <w:rPr>
          <w:b w:val="0"/>
          <w:color w:val="auto"/>
          <w:sz w:val="20"/>
          <w:szCs w:val="20"/>
          <w:lang w:val="en-US"/>
        </w:rPr>
        <w:t xml:space="preserve"> </w:t>
      </w:r>
      <w:r w:rsidRPr="001B5F2F">
        <w:rPr>
          <w:b w:val="0"/>
          <w:bCs/>
          <w:color w:val="auto"/>
          <w:sz w:val="20"/>
          <w:szCs w:val="20"/>
          <w:lang w:val="en-US"/>
        </w:rPr>
        <w:t>Bidding Round.</w:t>
      </w:r>
    </w:p>
    <w:p w14:paraId="482F8455" w14:textId="77777777" w:rsidR="00463601" w:rsidRPr="001B5F2F" w:rsidRDefault="00463601" w:rsidP="00463601">
      <w:pPr>
        <w:pStyle w:val="Corpodetexto3"/>
        <w:numPr>
          <w:ilvl w:val="0"/>
          <w:numId w:val="89"/>
        </w:numPr>
        <w:spacing w:before="120" w:after="120"/>
        <w:ind w:left="1200"/>
        <w:rPr>
          <w:b w:val="0"/>
          <w:bCs/>
          <w:color w:val="auto"/>
          <w:sz w:val="20"/>
          <w:szCs w:val="20"/>
          <w:lang w:val="en-US"/>
        </w:rPr>
      </w:pPr>
      <w:r w:rsidRPr="001B5F2F">
        <w:rPr>
          <w:b w:val="0"/>
          <w:color w:val="auto"/>
          <w:sz w:val="20"/>
          <w:szCs w:val="20"/>
          <w:lang w:val="en-US"/>
        </w:rPr>
        <w:t xml:space="preserve">ANP agrees that </w:t>
      </w:r>
      <w:r w:rsidRPr="001B5F2F">
        <w:rPr>
          <w:b w:val="0"/>
          <w:color w:val="auto"/>
          <w:sz w:val="20"/>
          <w:szCs w:val="20"/>
          <w:lang w:val="en-US"/>
        </w:rPr>
        <w:fldChar w:fldCharType="begin">
          <w:ffData>
            <w:name w:val=""/>
            <w:enabled/>
            <w:calcOnExit w:val="0"/>
            <w:textInput>
              <w:default w:val="[inserir a denominação social da licitante]"/>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corporate name of the bidder]</w:t>
      </w:r>
      <w:r w:rsidRPr="001B5F2F">
        <w:rPr>
          <w:b w:val="0"/>
          <w:color w:val="auto"/>
          <w:sz w:val="20"/>
          <w:szCs w:val="20"/>
          <w:lang w:val="en-US"/>
        </w:rPr>
        <w:fldChar w:fldCharType="end"/>
      </w:r>
      <w:r w:rsidRPr="001B5F2F">
        <w:rPr>
          <w:b w:val="0"/>
          <w:color w:val="auto"/>
          <w:sz w:val="20"/>
          <w:szCs w:val="20"/>
          <w:lang w:val="en-US"/>
        </w:rPr>
        <w:t xml:space="preserve"> continues to comply with its Oil and Gas (BOE) Purchase and Sale Agreement with </w:t>
      </w:r>
      <w:r w:rsidRPr="001B5F2F">
        <w:rPr>
          <w:b w:val="0"/>
          <w:color w:val="auto"/>
          <w:sz w:val="20"/>
          <w:szCs w:val="20"/>
          <w:lang w:val="en-US"/>
        </w:rPr>
        <w:fldChar w:fldCharType="begin">
          <w:ffData>
            <w:name w:val=""/>
            <w:enabled/>
            <w:calcOnExit w:val="0"/>
            <w:textInput>
              <w:default w:val="[inserir a denominação social da licitante]"/>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corporate name of the bidder]</w:t>
      </w:r>
      <w:r w:rsidRPr="001B5F2F">
        <w:rPr>
          <w:b w:val="0"/>
          <w:color w:val="auto"/>
          <w:sz w:val="20"/>
          <w:szCs w:val="20"/>
          <w:lang w:val="en-US"/>
        </w:rPr>
        <w:fldChar w:fldCharType="end"/>
      </w:r>
      <w:r w:rsidRPr="001B5F2F">
        <w:rPr>
          <w:b w:val="0"/>
          <w:color w:val="auto"/>
          <w:sz w:val="20"/>
          <w:szCs w:val="20"/>
          <w:lang w:val="en-US"/>
        </w:rPr>
        <w:t xml:space="preserve"> for selling part of its Production in the fields mentioned in Annex I, as long as pursuant to the other clauses and provisions of this Agreement. (</w:t>
      </w:r>
      <w:r w:rsidRPr="001B5F2F">
        <w:rPr>
          <w:b w:val="0"/>
          <w:bCs/>
          <w:color w:val="auto"/>
          <w:sz w:val="20"/>
          <w:szCs w:val="20"/>
          <w:lang w:val="en-US"/>
        </w:rPr>
        <w:t>APPLICABLE ONLY IF THE BIDDER HAS A PRIOR PRODUCTION PURCHASE AND SALE AGREEMENT WITH A THIRD PARTY)</w:t>
      </w:r>
    </w:p>
    <w:p w14:paraId="61F4864C" w14:textId="77777777" w:rsidR="00463601" w:rsidRPr="001B5F2F" w:rsidRDefault="00463601" w:rsidP="00463601">
      <w:pPr>
        <w:pStyle w:val="Recuodecorpodetexto3"/>
        <w:spacing w:before="120"/>
        <w:ind w:left="360" w:right="17"/>
        <w:jc w:val="both"/>
        <w:rPr>
          <w:rFonts w:cs="Arial"/>
          <w:sz w:val="20"/>
          <w:szCs w:val="20"/>
          <w:lang w:val="en-US"/>
        </w:rPr>
      </w:pPr>
    </w:p>
    <w:p w14:paraId="7CD0EE24" w14:textId="77777777" w:rsidR="00463601" w:rsidRPr="001B5F2F" w:rsidRDefault="00463601" w:rsidP="00463601">
      <w:pPr>
        <w:pStyle w:val="Corpodetextoanexos"/>
        <w:spacing w:before="120" w:after="120" w:line="240" w:lineRule="auto"/>
        <w:rPr>
          <w:rFonts w:cs="Arial"/>
          <w:b/>
          <w:lang w:val="en-US"/>
        </w:rPr>
      </w:pPr>
      <w:r w:rsidRPr="001B5F2F">
        <w:rPr>
          <w:rFonts w:cs="Arial"/>
          <w:b/>
          <w:lang w:val="en-US"/>
        </w:rPr>
        <w:t>SECTION SEVEN – EXECUTION OF THE GUARANTEE</w:t>
      </w:r>
    </w:p>
    <w:p w14:paraId="764CE7CA" w14:textId="77777777" w:rsidR="00463601" w:rsidRPr="001B5F2F" w:rsidRDefault="00463601" w:rsidP="00463601">
      <w:pPr>
        <w:pStyle w:val="Recuodecorpodetexto3"/>
        <w:spacing w:before="120"/>
        <w:ind w:left="960" w:right="17" w:firstLine="16"/>
        <w:jc w:val="both"/>
        <w:rPr>
          <w:rFonts w:cs="Arial"/>
          <w:sz w:val="20"/>
          <w:szCs w:val="20"/>
          <w:lang w:val="en-US"/>
        </w:rPr>
      </w:pPr>
    </w:p>
    <w:p w14:paraId="7F653561"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7.1</w:t>
      </w:r>
      <w:r w:rsidRPr="001B5F2F">
        <w:rPr>
          <w:rFonts w:cs="Arial"/>
          <w:lang w:val="en-US"/>
        </w:rPr>
        <w:tab/>
        <w:t xml:space="preserve">In case of default, under the Concession Agreements described in Annex II to this Oil and Gas Pledge Agreement, ANP may use the pledged guarantee to determine its disposal, in whole or in part, to cover the guaranteed amounts corresponding to the obligations undertaken by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in the abovementioned Minimum Exploration Program(s), and its withholding at any title is prohibited, given the express prohibition of article 1,428 of the Brazilian Civil Code.</w:t>
      </w:r>
    </w:p>
    <w:p w14:paraId="68BDB3F6"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ab/>
        <w:t>7.1.1</w:t>
      </w:r>
      <w:r w:rsidRPr="001B5F2F">
        <w:rPr>
          <w:rFonts w:cs="Arial"/>
          <w:lang w:val="en-US"/>
        </w:rPr>
        <w:tab/>
        <w:t xml:space="preserve">The guaranteed amounts shall be adjusted by the </w:t>
      </w:r>
      <w:r>
        <w:rPr>
          <w:rFonts w:cs="Arial"/>
          <w:lang w:val="en-US"/>
        </w:rPr>
        <w:t>IGP-DI</w:t>
      </w:r>
      <w:r w:rsidRPr="001B5F2F">
        <w:rPr>
          <w:rFonts w:cs="Arial"/>
          <w:lang w:val="en-US"/>
        </w:rPr>
        <w:t>, from the date of the public session for submission of bids to the date of effective receipt, and by the Special Settlement and Custody System (SELIC), upon default of the pledgor.</w:t>
      </w:r>
    </w:p>
    <w:p w14:paraId="50ADC998" w14:textId="77777777" w:rsidR="00463601" w:rsidRPr="001B5F2F" w:rsidRDefault="00463601" w:rsidP="00463601">
      <w:pPr>
        <w:pStyle w:val="Corpodetextoanexos"/>
        <w:spacing w:before="120" w:after="120" w:line="240" w:lineRule="auto"/>
        <w:ind w:left="426" w:hanging="426"/>
        <w:rPr>
          <w:rFonts w:cs="Arial"/>
          <w:lang w:val="en-US"/>
        </w:rPr>
      </w:pPr>
    </w:p>
    <w:p w14:paraId="361BB545" w14:textId="77777777" w:rsidR="00463601" w:rsidRPr="001B5F2F" w:rsidRDefault="00463601" w:rsidP="00463601">
      <w:pPr>
        <w:pStyle w:val="Corpodetextoanexos"/>
        <w:spacing w:before="120" w:after="120" w:line="240" w:lineRule="auto"/>
        <w:ind w:left="426" w:hanging="426"/>
        <w:rPr>
          <w:rFonts w:cs="Arial"/>
          <w:lang w:val="en-US"/>
        </w:rPr>
      </w:pPr>
      <w:r w:rsidRPr="001B5F2F">
        <w:rPr>
          <w:rFonts w:cs="Arial"/>
          <w:lang w:val="en-US"/>
        </w:rPr>
        <w:t>7.2</w:t>
      </w:r>
      <w:r w:rsidRPr="001B5F2F">
        <w:rPr>
          <w:rFonts w:cs="Arial"/>
          <w:lang w:val="en-US"/>
        </w:rPr>
        <w:tab/>
        <w:t xml:space="preserve">For purposes of the provisions in subsection 6.1,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at its own account and risk, is hereby duly authorized to perform, on behalf of ANP, all acts required for sale and transfer to third parties of the pledged Oil and Gas (BOE), in a quantity sufficient to cover the amount corresponding to the default, and to immediately transfer the corresponding amount to the account to be indicated by ANP, under penalty of judicial enforcement hereof.</w:t>
      </w:r>
    </w:p>
    <w:p w14:paraId="6005E4DE" w14:textId="77777777" w:rsidR="00463601" w:rsidRPr="001B5F2F" w:rsidRDefault="00463601" w:rsidP="00463601">
      <w:pPr>
        <w:pStyle w:val="Corpodetextoanexos"/>
        <w:spacing w:before="120" w:after="120" w:line="240" w:lineRule="auto"/>
        <w:ind w:left="851" w:hanging="426"/>
        <w:rPr>
          <w:rFonts w:cs="Arial"/>
          <w:lang w:val="en-US"/>
        </w:rPr>
      </w:pPr>
      <w:r w:rsidRPr="001B5F2F">
        <w:rPr>
          <w:rFonts w:cs="Arial"/>
          <w:lang w:val="en-US"/>
        </w:rPr>
        <w:t>7.2.1</w:t>
      </w:r>
      <w:r w:rsidRPr="001B5F2F">
        <w:rPr>
          <w:rFonts w:cs="Arial"/>
          <w:lang w:val="en-US"/>
        </w:rPr>
        <w:tab/>
        <w:t>ANP may alternatively request the company to deliver the pledged Oil and Gas (BOE) to third parties so that they perform, on behalf of ANP, all acts required for sale and transfer of the pledged Oil and Gas, in a quantity sufficient to cover the amount corresponding to the default.</w:t>
      </w:r>
    </w:p>
    <w:p w14:paraId="5D29F974" w14:textId="77777777" w:rsidR="00463601" w:rsidRPr="001B5F2F" w:rsidRDefault="00463601" w:rsidP="00463601">
      <w:pPr>
        <w:pStyle w:val="Corpodetextoanexos"/>
        <w:spacing w:before="120" w:after="120" w:line="240" w:lineRule="auto"/>
        <w:ind w:left="1134" w:hanging="1134"/>
        <w:rPr>
          <w:rFonts w:cs="Arial"/>
          <w:lang w:val="en-US"/>
        </w:rPr>
      </w:pPr>
    </w:p>
    <w:p w14:paraId="2E53CB0E" w14:textId="77777777" w:rsidR="00463601" w:rsidRPr="001B5F2F" w:rsidRDefault="00463601" w:rsidP="00463601">
      <w:pPr>
        <w:pStyle w:val="Recuodecorpodetexto3"/>
        <w:spacing w:before="120"/>
        <w:ind w:left="426" w:right="17" w:hanging="426"/>
        <w:jc w:val="both"/>
        <w:rPr>
          <w:rFonts w:cs="Arial"/>
          <w:iCs w:val="0"/>
          <w:sz w:val="20"/>
          <w:szCs w:val="20"/>
          <w:lang w:val="en-US"/>
        </w:rPr>
      </w:pPr>
      <w:r w:rsidRPr="001B5F2F">
        <w:rPr>
          <w:rFonts w:cs="Arial"/>
          <w:bCs/>
          <w:sz w:val="20"/>
          <w:szCs w:val="20"/>
          <w:lang w:val="en-US"/>
        </w:rPr>
        <w:t>7.3</w:t>
      </w:r>
      <w:r w:rsidRPr="001B5F2F">
        <w:rPr>
          <w:rFonts w:cs="Arial"/>
          <w:bCs/>
          <w:sz w:val="20"/>
          <w:szCs w:val="20"/>
          <w:lang w:val="en-US"/>
        </w:rPr>
        <w:tab/>
      </w:r>
      <w:r w:rsidRPr="001B5F2F">
        <w:rPr>
          <w:rFonts w:cs="Arial"/>
          <w:sz w:val="20"/>
          <w:szCs w:val="20"/>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sz w:val="20"/>
          <w:szCs w:val="20"/>
          <w:lang w:val="en-US"/>
        </w:rPr>
        <w:t>; obtain compensation for any damages that may be incurred; have preference in receiving the amount assigned, in case of authorized Assignment of the rights.</w:t>
      </w:r>
    </w:p>
    <w:p w14:paraId="5FA1B1D9" w14:textId="77777777" w:rsidR="00463601" w:rsidRPr="001B5F2F" w:rsidRDefault="00463601" w:rsidP="00463601">
      <w:pPr>
        <w:pStyle w:val="Recuodecorpodetexto3"/>
        <w:spacing w:before="120"/>
        <w:ind w:left="426" w:right="17" w:hanging="426"/>
        <w:jc w:val="both"/>
        <w:rPr>
          <w:rFonts w:cs="Arial"/>
          <w:iCs w:val="0"/>
          <w:sz w:val="20"/>
          <w:szCs w:val="20"/>
          <w:lang w:val="en-US"/>
        </w:rPr>
      </w:pPr>
    </w:p>
    <w:p w14:paraId="5930C2E6" w14:textId="77777777" w:rsidR="00463601" w:rsidRPr="001B5F2F" w:rsidRDefault="00463601" w:rsidP="00463601">
      <w:pPr>
        <w:pStyle w:val="Recuodecorpodetexto3"/>
        <w:spacing w:before="120"/>
        <w:ind w:left="426" w:right="17" w:hanging="426"/>
        <w:jc w:val="both"/>
        <w:rPr>
          <w:rFonts w:cs="Arial"/>
          <w:sz w:val="20"/>
          <w:szCs w:val="20"/>
          <w:lang w:val="en-US"/>
        </w:rPr>
      </w:pPr>
      <w:r w:rsidRPr="001B5F2F">
        <w:rPr>
          <w:rFonts w:cs="Arial"/>
          <w:bCs/>
          <w:sz w:val="20"/>
          <w:szCs w:val="20"/>
          <w:lang w:val="en-US"/>
        </w:rPr>
        <w:t>7.4</w:t>
      </w:r>
      <w:r w:rsidRPr="001B5F2F">
        <w:rPr>
          <w:rFonts w:cs="Arial"/>
          <w:bCs/>
          <w:sz w:val="20"/>
          <w:szCs w:val="20"/>
          <w:lang w:val="en-US"/>
        </w:rPr>
        <w:tab/>
      </w:r>
      <w:r w:rsidRPr="001B5F2F">
        <w:rPr>
          <w:rFonts w:cs="Arial"/>
          <w:sz w:val="20"/>
          <w:szCs w:val="20"/>
          <w:lang w:val="en-US"/>
        </w:rPr>
        <w:t xml:space="preserve">If ANP has to resort to legal means to execute the guarantee provided and, consequently, receive its credit,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sz w:val="20"/>
          <w:szCs w:val="20"/>
          <w:lang w:val="en-US"/>
        </w:rPr>
        <w:t xml:space="preserve"> shall be required to pay court costs and expenses and attorney’s fees, hereby set at twenty percent (20%) on the amount of execution, in addition to the principal, interest, and sanctions provided for in the agreement.</w:t>
      </w:r>
    </w:p>
    <w:p w14:paraId="3EB1CF11" w14:textId="77777777" w:rsidR="00463601" w:rsidRPr="001B5F2F" w:rsidRDefault="00463601" w:rsidP="00463601">
      <w:pPr>
        <w:pStyle w:val="Recuodecorpodetexto3"/>
        <w:spacing w:before="120"/>
        <w:ind w:left="16" w:right="17"/>
        <w:jc w:val="both"/>
        <w:rPr>
          <w:rFonts w:cs="Arial"/>
          <w:sz w:val="20"/>
          <w:szCs w:val="20"/>
          <w:lang w:val="en-US"/>
        </w:rPr>
      </w:pPr>
    </w:p>
    <w:p w14:paraId="46618D07" w14:textId="77777777" w:rsidR="00463601" w:rsidRPr="001B5F2F" w:rsidRDefault="00463601" w:rsidP="00463601">
      <w:pPr>
        <w:pStyle w:val="Corpodetextoanexos"/>
        <w:spacing w:before="120" w:after="120" w:line="240" w:lineRule="auto"/>
        <w:rPr>
          <w:rFonts w:cs="Arial"/>
          <w:b/>
          <w:lang w:val="en-US"/>
        </w:rPr>
      </w:pPr>
      <w:r w:rsidRPr="001B5F2F">
        <w:rPr>
          <w:rFonts w:cs="Arial"/>
          <w:b/>
          <w:lang w:val="en-US"/>
        </w:rPr>
        <w:t>SECTION EIGHT – AMENDMENTS AND NOTICES</w:t>
      </w:r>
    </w:p>
    <w:p w14:paraId="276C14D2" w14:textId="77777777" w:rsidR="00463601" w:rsidRPr="001B5F2F" w:rsidRDefault="00463601" w:rsidP="00463601">
      <w:pPr>
        <w:pStyle w:val="Recuodecorpodetexto3"/>
        <w:spacing w:before="120"/>
        <w:ind w:left="1200" w:right="17" w:firstLine="16"/>
        <w:jc w:val="both"/>
        <w:rPr>
          <w:rFonts w:cs="Arial"/>
          <w:sz w:val="20"/>
          <w:szCs w:val="20"/>
          <w:lang w:val="en-US"/>
        </w:rPr>
      </w:pPr>
    </w:p>
    <w:p w14:paraId="78677681" w14:textId="77777777" w:rsidR="00463601" w:rsidRPr="001B5F2F" w:rsidRDefault="00463601" w:rsidP="00463601">
      <w:pPr>
        <w:pStyle w:val="Recuodecorpodetexto3"/>
        <w:spacing w:before="120"/>
        <w:ind w:left="426" w:right="17" w:hanging="426"/>
        <w:jc w:val="both"/>
        <w:rPr>
          <w:rFonts w:cs="Arial"/>
          <w:sz w:val="20"/>
          <w:szCs w:val="20"/>
          <w:lang w:val="en-US"/>
        </w:rPr>
      </w:pPr>
      <w:r w:rsidRPr="001B5F2F">
        <w:rPr>
          <w:rFonts w:cs="Arial"/>
          <w:bCs/>
          <w:sz w:val="20"/>
          <w:szCs w:val="20"/>
          <w:lang w:val="en-US"/>
        </w:rPr>
        <w:t>8.1</w:t>
      </w:r>
      <w:r w:rsidRPr="001B5F2F">
        <w:rPr>
          <w:rFonts w:cs="Arial"/>
          <w:bCs/>
          <w:sz w:val="20"/>
          <w:szCs w:val="20"/>
          <w:lang w:val="en-US"/>
        </w:rPr>
        <w:tab/>
      </w:r>
      <w:r w:rsidRPr="001B5F2F">
        <w:rPr>
          <w:rFonts w:cs="Arial"/>
          <w:sz w:val="20"/>
          <w:szCs w:val="20"/>
          <w:lang w:val="en-US"/>
        </w:rPr>
        <w:t>Any and all amendment to the provisions of this Oil and Gas (BOE) Pledge Agreement shall be valid only if made in writing and signed by the PARTIES.</w:t>
      </w:r>
    </w:p>
    <w:p w14:paraId="343A383D" w14:textId="77777777" w:rsidR="00463601" w:rsidRPr="001B5F2F" w:rsidRDefault="00463601" w:rsidP="00463601">
      <w:pPr>
        <w:pStyle w:val="Recuodecorpodetexto3"/>
        <w:spacing w:before="120"/>
        <w:ind w:left="426" w:right="17" w:hanging="426"/>
        <w:jc w:val="both"/>
        <w:rPr>
          <w:rFonts w:cs="Arial"/>
          <w:bCs/>
          <w:sz w:val="20"/>
          <w:szCs w:val="20"/>
          <w:lang w:val="en-US"/>
        </w:rPr>
      </w:pPr>
      <w:r w:rsidRPr="001B5F2F">
        <w:rPr>
          <w:rFonts w:cs="Arial"/>
          <w:bCs/>
          <w:sz w:val="20"/>
          <w:szCs w:val="20"/>
          <w:lang w:val="en-US"/>
        </w:rPr>
        <w:t>8.2</w:t>
      </w:r>
      <w:r w:rsidRPr="001B5F2F">
        <w:rPr>
          <w:rFonts w:cs="Arial"/>
          <w:bCs/>
          <w:sz w:val="20"/>
          <w:szCs w:val="20"/>
          <w:lang w:val="en-US"/>
        </w:rPr>
        <w:tab/>
        <w:t xml:space="preserve">Any notice, instruction, or other communication required under this </w:t>
      </w:r>
      <w:r w:rsidRPr="001B5F2F">
        <w:rPr>
          <w:rFonts w:cs="Arial"/>
          <w:sz w:val="20"/>
          <w:szCs w:val="20"/>
          <w:lang w:val="en-US"/>
        </w:rPr>
        <w:t xml:space="preserve">Oil and Gas </w:t>
      </w:r>
      <w:r w:rsidRPr="001B5F2F">
        <w:rPr>
          <w:rFonts w:cs="Arial"/>
          <w:bCs/>
          <w:sz w:val="20"/>
          <w:szCs w:val="20"/>
          <w:lang w:val="en-US"/>
        </w:rPr>
        <w:t xml:space="preserve">(BOE) </w:t>
      </w:r>
      <w:r w:rsidRPr="001B5F2F">
        <w:rPr>
          <w:rFonts w:cs="Arial"/>
          <w:sz w:val="20"/>
          <w:szCs w:val="20"/>
          <w:lang w:val="en-US"/>
        </w:rPr>
        <w:t xml:space="preserve">Pledge </w:t>
      </w:r>
      <w:r w:rsidRPr="001B5F2F">
        <w:rPr>
          <w:rFonts w:cs="Arial"/>
          <w:bCs/>
          <w:sz w:val="20"/>
          <w:szCs w:val="20"/>
          <w:lang w:val="en-US"/>
        </w:rPr>
        <w:t>Agreement shall be made in writing and conveyed, through any reliable means of receipt, to the addresses below:</w:t>
      </w:r>
    </w:p>
    <w:p w14:paraId="388C3BED" w14:textId="77777777" w:rsidR="00463601" w:rsidRPr="001B5F2F" w:rsidRDefault="00463601" w:rsidP="00463601">
      <w:pPr>
        <w:pStyle w:val="Recuodecorpodetexto2"/>
        <w:tabs>
          <w:tab w:val="left" w:pos="1200"/>
        </w:tabs>
        <w:spacing w:before="120" w:line="240" w:lineRule="auto"/>
        <w:ind w:left="1200" w:right="17" w:hanging="1200"/>
        <w:rPr>
          <w:rFonts w:cs="Arial"/>
          <w:sz w:val="20"/>
          <w:lang w:val="en-US"/>
        </w:rPr>
      </w:pPr>
    </w:p>
    <w:p w14:paraId="76E3BCAD" w14:textId="77777777" w:rsidR="00463601" w:rsidRPr="001B5F2F" w:rsidRDefault="00463601" w:rsidP="00463601">
      <w:pPr>
        <w:pStyle w:val="Corpodetextoanexos"/>
        <w:spacing w:before="120" w:after="120" w:line="240" w:lineRule="auto"/>
        <w:rPr>
          <w:rFonts w:cs="Arial"/>
          <w:lang w:val="en-US"/>
        </w:rPr>
      </w:pPr>
      <w:r w:rsidRPr="001B5F2F">
        <w:rPr>
          <w:rFonts w:cs="Arial"/>
          <w:bCs/>
          <w:i/>
          <w:iCs/>
          <w:lang w:val="en-US"/>
        </w:rPr>
        <w:t xml:space="preserve">If to </w:t>
      </w:r>
      <w:r w:rsidRPr="001B5F2F">
        <w:rPr>
          <w:rFonts w:cs="Arial"/>
          <w:bCs/>
          <w:iCs/>
          <w:lang w:val="en-US"/>
        </w:rPr>
        <w:fldChar w:fldCharType="begin">
          <w:ffData>
            <w:name w:val=""/>
            <w:enabled/>
            <w:calcOnExit w:val="0"/>
            <w:textInput>
              <w:default w:val="[inserir a denominação social da licitante]"/>
            </w:textInput>
          </w:ffData>
        </w:fldChar>
      </w:r>
      <w:r w:rsidRPr="001B5F2F">
        <w:rPr>
          <w:rFonts w:cs="Arial"/>
          <w:bCs/>
          <w:iCs/>
          <w:lang w:val="en-US"/>
        </w:rPr>
        <w:instrText xml:space="preserve"> FORMTEXT </w:instrText>
      </w:r>
      <w:r w:rsidRPr="001B5F2F">
        <w:rPr>
          <w:rFonts w:cs="Arial"/>
          <w:bCs/>
          <w:iCs/>
          <w:lang w:val="en-US"/>
        </w:rPr>
      </w:r>
      <w:r w:rsidRPr="001B5F2F">
        <w:rPr>
          <w:rFonts w:cs="Arial"/>
          <w:bCs/>
          <w:iCs/>
          <w:lang w:val="en-US"/>
        </w:rPr>
        <w:fldChar w:fldCharType="separate"/>
      </w:r>
      <w:r w:rsidRPr="001B5F2F">
        <w:rPr>
          <w:rFonts w:cs="Arial"/>
          <w:bCs/>
          <w:iCs/>
          <w:lang w:val="en-US"/>
        </w:rPr>
        <w:t>[enter the corporate name of the bidder]</w:t>
      </w:r>
      <w:r w:rsidRPr="001B5F2F">
        <w:rPr>
          <w:rFonts w:cs="Arial"/>
          <w:bCs/>
          <w:iCs/>
          <w:lang w:val="en-US"/>
        </w:rPr>
        <w:fldChar w:fldCharType="end"/>
      </w:r>
      <w:r w:rsidRPr="001B5F2F">
        <w:rPr>
          <w:rFonts w:cs="Arial"/>
          <w:bCs/>
          <w:i/>
          <w:iCs/>
          <w:lang w:val="en-US"/>
        </w:rPr>
        <w:t>:</w:t>
      </w:r>
    </w:p>
    <w:p w14:paraId="19CA20ED" w14:textId="77777777" w:rsidR="00463601" w:rsidRPr="001B5F2F" w:rsidRDefault="00463601" w:rsidP="00463601">
      <w:pPr>
        <w:pStyle w:val="Corpodetextoanexos"/>
        <w:spacing w:before="120" w:after="120" w:line="240" w:lineRule="auto"/>
        <w:rPr>
          <w:rFonts w:cs="Arial"/>
          <w:lang w:val="en-US"/>
        </w:rPr>
      </w:pPr>
    </w:p>
    <w:p w14:paraId="7A5DE31C"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o endereço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address of the bidder]</w:t>
      </w:r>
      <w:r w:rsidRPr="001B5F2F">
        <w:rPr>
          <w:rFonts w:cs="Arial"/>
          <w:lang w:val="en-US"/>
        </w:rPr>
        <w:fldChar w:fldCharType="end"/>
      </w:r>
    </w:p>
    <w:p w14:paraId="7EDEA028" w14:textId="77777777" w:rsidR="00463601" w:rsidRPr="001B5F2F" w:rsidRDefault="00463601" w:rsidP="00463601">
      <w:pPr>
        <w:pStyle w:val="Corpodetextoanexos"/>
        <w:spacing w:before="120" w:after="120" w:line="240" w:lineRule="auto"/>
        <w:rPr>
          <w:rFonts w:cs="Arial"/>
          <w:lang w:val="en-US"/>
        </w:rPr>
      </w:pPr>
      <w:r w:rsidRPr="001B5F2F">
        <w:rPr>
          <w:rFonts w:cs="Arial"/>
          <w:bCs/>
          <w:i/>
          <w:iCs/>
          <w:lang w:val="en-US"/>
        </w:rPr>
        <w:t xml:space="preserve">CEP </w:t>
      </w:r>
      <w:r w:rsidRPr="001B5F2F">
        <w:rPr>
          <w:rFonts w:cs="Arial"/>
          <w:lang w:val="en-US"/>
        </w:rPr>
        <w:fldChar w:fldCharType="begin">
          <w:ffData>
            <w:name w:val=""/>
            <w:enabled/>
            <w:calcOnExit w:val="0"/>
            <w:textInput>
              <w:default w:val="[inserir o CEP]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CEP] </w:t>
      </w:r>
      <w:r w:rsidRPr="001B5F2F">
        <w:rPr>
          <w:rFonts w:cs="Arial"/>
          <w:lang w:val="en-US"/>
        </w:rPr>
        <w:fldChar w:fldCharType="end"/>
      </w:r>
      <w:r w:rsidRPr="001B5F2F">
        <w:rPr>
          <w:rFonts w:cs="Arial"/>
          <w:bCs/>
          <w:i/>
          <w:iCs/>
          <w:lang w:val="en-US"/>
        </w:rPr>
        <w:t>–</w:t>
      </w:r>
      <w:r w:rsidRPr="001B5F2F">
        <w:rPr>
          <w:rFonts w:cs="Arial"/>
          <w:lang w:val="en-US"/>
        </w:rPr>
        <w:fldChar w:fldCharType="begin">
          <w:ffData>
            <w:name w:val=""/>
            <w:enabled/>
            <w:calcOnExit w:val="0"/>
            <w:textInput>
              <w:default w:val="[inserir o nome da cidad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city] </w:t>
      </w:r>
      <w:r w:rsidRPr="001B5F2F">
        <w:rPr>
          <w:rFonts w:cs="Arial"/>
          <w:lang w:val="en-US"/>
        </w:rPr>
        <w:fldChar w:fldCharType="end"/>
      </w:r>
      <w:r w:rsidRPr="001B5F2F">
        <w:rPr>
          <w:rFonts w:cs="Arial"/>
          <w:bCs/>
          <w:i/>
          <w:iCs/>
          <w:lang w:val="en-US"/>
        </w:rPr>
        <w:t xml:space="preserve">, </w:t>
      </w:r>
      <w:r w:rsidRPr="001B5F2F">
        <w:rPr>
          <w:rFonts w:cs="Arial"/>
          <w:lang w:val="en-US"/>
        </w:rPr>
        <w:fldChar w:fldCharType="begin">
          <w:ffData>
            <w:name w:val=""/>
            <w:enabled/>
            <w:calcOnExit w:val="0"/>
            <w:textInput>
              <w:default w:val="[inserir a sigla da Unidade da Federação]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acronym of the Federative Unit] </w:t>
      </w:r>
      <w:r w:rsidRPr="001B5F2F">
        <w:rPr>
          <w:rFonts w:cs="Arial"/>
          <w:lang w:val="en-US"/>
        </w:rPr>
        <w:fldChar w:fldCharType="end"/>
      </w:r>
    </w:p>
    <w:p w14:paraId="3DB30974" w14:textId="77777777" w:rsidR="00463601" w:rsidRPr="001B5F2F" w:rsidRDefault="00463601" w:rsidP="00463601">
      <w:pPr>
        <w:pStyle w:val="Corpodetextoanexos"/>
        <w:spacing w:before="120" w:after="120" w:line="240" w:lineRule="auto"/>
        <w:rPr>
          <w:rFonts w:cs="Arial"/>
          <w:lang w:val="en-US"/>
        </w:rPr>
      </w:pPr>
      <w:r w:rsidRPr="001B5F2F">
        <w:rPr>
          <w:rFonts w:cs="Arial"/>
          <w:bCs/>
          <w:i/>
          <w:iCs/>
          <w:lang w:val="en-US"/>
        </w:rPr>
        <w:t>Fax: (</w:t>
      </w:r>
      <w:r w:rsidRPr="001B5F2F">
        <w:rPr>
          <w:rFonts w:cs="Arial"/>
          <w:lang w:val="en-US"/>
        </w:rPr>
        <w:fldChar w:fldCharType="begin">
          <w:ffData>
            <w:name w:val=""/>
            <w:enabled/>
            <w:calcOnExit w:val="0"/>
            <w:textInput>
              <w:default w:val="[inserir o número do DDD]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area code] </w:t>
      </w:r>
      <w:r w:rsidRPr="001B5F2F">
        <w:rPr>
          <w:rFonts w:cs="Arial"/>
          <w:lang w:val="en-US"/>
        </w:rPr>
        <w:fldChar w:fldCharType="end"/>
      </w:r>
      <w:r w:rsidRPr="001B5F2F">
        <w:rPr>
          <w:rFonts w:cs="Arial"/>
          <w:bCs/>
          <w:i/>
          <w:iCs/>
          <w:lang w:val="en-US"/>
        </w:rPr>
        <w:t xml:space="preserve">) </w:t>
      </w:r>
      <w:r w:rsidRPr="001B5F2F">
        <w:rPr>
          <w:rFonts w:cs="Arial"/>
          <w:lang w:val="en-US"/>
        </w:rPr>
        <w:fldChar w:fldCharType="begin">
          <w:ffData>
            <w:name w:val=""/>
            <w:enabled/>
            <w:calcOnExit w:val="0"/>
            <w:textInput>
              <w:default w:val="[inserir o número do telefon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telephone number] </w:t>
      </w:r>
      <w:r w:rsidRPr="001B5F2F">
        <w:rPr>
          <w:rFonts w:cs="Arial"/>
          <w:lang w:val="en-US"/>
        </w:rPr>
        <w:fldChar w:fldCharType="end"/>
      </w:r>
    </w:p>
    <w:p w14:paraId="187E88C6" w14:textId="77777777" w:rsidR="00463601" w:rsidRPr="001B5F2F" w:rsidRDefault="00463601" w:rsidP="00463601">
      <w:pPr>
        <w:pStyle w:val="Corpodetextoanexos"/>
        <w:spacing w:before="120" w:after="120" w:line="240" w:lineRule="auto"/>
        <w:rPr>
          <w:rFonts w:cs="Arial"/>
          <w:lang w:val="en-US"/>
        </w:rPr>
      </w:pPr>
    </w:p>
    <w:p w14:paraId="4951E168" w14:textId="77777777" w:rsidR="00463601" w:rsidRPr="001B5F2F" w:rsidRDefault="00463601" w:rsidP="00463601">
      <w:pPr>
        <w:pStyle w:val="Corpodetextoanexos"/>
        <w:spacing w:before="120" w:after="120" w:line="240" w:lineRule="auto"/>
        <w:rPr>
          <w:rFonts w:cs="Arial"/>
          <w:lang w:val="en-US"/>
        </w:rPr>
      </w:pPr>
      <w:r w:rsidRPr="001B5F2F">
        <w:rPr>
          <w:rFonts w:cs="Arial"/>
          <w:bCs/>
          <w:i/>
          <w:iCs/>
          <w:lang w:val="en-US"/>
        </w:rPr>
        <w:t>If to ANP:</w:t>
      </w:r>
    </w:p>
    <w:p w14:paraId="65412593" w14:textId="77777777" w:rsidR="00463601" w:rsidRPr="001B5F2F" w:rsidRDefault="00463601" w:rsidP="00463601">
      <w:pPr>
        <w:pStyle w:val="Corpodetextoanexos"/>
        <w:spacing w:before="120" w:after="120" w:line="240" w:lineRule="auto"/>
        <w:rPr>
          <w:rFonts w:cs="Arial"/>
          <w:lang w:val="en-US"/>
        </w:rPr>
      </w:pPr>
    </w:p>
    <w:p w14:paraId="0F4B6D98" w14:textId="77777777" w:rsidR="00463601" w:rsidRPr="001B5F2F" w:rsidRDefault="00463601" w:rsidP="00463601">
      <w:pPr>
        <w:pStyle w:val="Corpodetextoanexos"/>
        <w:spacing w:before="120" w:after="120" w:line="240" w:lineRule="auto"/>
        <w:rPr>
          <w:rFonts w:cs="Arial"/>
          <w:bCs/>
          <w:i/>
          <w:iCs/>
          <w:lang w:val="en-US"/>
        </w:rPr>
      </w:pPr>
      <w:r w:rsidRPr="001B5F2F">
        <w:rPr>
          <w:rFonts w:cs="Arial"/>
          <w:bCs/>
          <w:i/>
          <w:iCs/>
          <w:lang w:val="en-US"/>
        </w:rPr>
        <w:t>Exploration Superintendence – SEP</w:t>
      </w:r>
    </w:p>
    <w:p w14:paraId="5BB816FD" w14:textId="77777777" w:rsidR="00463601" w:rsidRPr="001B5F2F" w:rsidRDefault="00463601" w:rsidP="00463601">
      <w:pPr>
        <w:pStyle w:val="Corpodetextoanexos"/>
        <w:spacing w:before="120" w:after="120" w:line="240" w:lineRule="auto"/>
        <w:rPr>
          <w:rFonts w:cs="Arial"/>
          <w:bCs/>
          <w:i/>
          <w:iCs/>
        </w:rPr>
      </w:pPr>
      <w:r w:rsidRPr="001B5F2F">
        <w:rPr>
          <w:rFonts w:cs="Arial"/>
          <w:bCs/>
          <w:i/>
          <w:iCs/>
        </w:rPr>
        <w:t>Av. Rio Branco, 65 – 19º andar</w:t>
      </w:r>
    </w:p>
    <w:p w14:paraId="4056DFA5" w14:textId="77777777" w:rsidR="00463601" w:rsidRPr="001B5F2F" w:rsidRDefault="00463601" w:rsidP="00463601">
      <w:pPr>
        <w:pStyle w:val="Corpodetextoanexos"/>
        <w:spacing w:before="120" w:after="120" w:line="240" w:lineRule="auto"/>
        <w:rPr>
          <w:rFonts w:cs="Arial"/>
          <w:bCs/>
          <w:i/>
          <w:iCs/>
        </w:rPr>
      </w:pPr>
      <w:r w:rsidRPr="001B5F2F">
        <w:rPr>
          <w:rFonts w:cs="Arial"/>
          <w:bCs/>
          <w:i/>
          <w:iCs/>
        </w:rPr>
        <w:t>20090-004 Rio de Janeiro – RJ Brazil</w:t>
      </w:r>
    </w:p>
    <w:p w14:paraId="5FCEA0D2" w14:textId="77777777" w:rsidR="00463601" w:rsidRPr="001B5F2F" w:rsidRDefault="00463601" w:rsidP="00463601">
      <w:pPr>
        <w:pStyle w:val="Corpodetextoanexos"/>
        <w:spacing w:before="120" w:after="120" w:line="240" w:lineRule="auto"/>
        <w:rPr>
          <w:rFonts w:cs="Arial"/>
          <w:lang w:val="en-US"/>
        </w:rPr>
      </w:pPr>
      <w:r w:rsidRPr="001B5F2F">
        <w:rPr>
          <w:rFonts w:cs="Arial"/>
          <w:bCs/>
          <w:i/>
          <w:iCs/>
          <w:lang w:val="en-US"/>
        </w:rPr>
        <w:t>Fax (21) 2112-8129 and (21) 2112-8139</w:t>
      </w:r>
    </w:p>
    <w:p w14:paraId="14FC7700" w14:textId="77777777" w:rsidR="00463601" w:rsidRPr="001B5F2F" w:rsidRDefault="00463601" w:rsidP="00463601">
      <w:pPr>
        <w:pStyle w:val="Corpodetextoanexos"/>
        <w:spacing w:before="120" w:after="120" w:line="240" w:lineRule="auto"/>
        <w:rPr>
          <w:rFonts w:cs="Arial"/>
          <w:b/>
          <w:lang w:val="en-US"/>
        </w:rPr>
      </w:pPr>
    </w:p>
    <w:p w14:paraId="346E0541" w14:textId="77777777" w:rsidR="00463601" w:rsidRPr="001B5F2F" w:rsidRDefault="00463601" w:rsidP="00463601">
      <w:pPr>
        <w:pStyle w:val="Corpodetextoanexos"/>
        <w:spacing w:before="120" w:after="120" w:line="240" w:lineRule="auto"/>
        <w:rPr>
          <w:rFonts w:cs="Arial"/>
          <w:b/>
          <w:lang w:val="en-US"/>
        </w:rPr>
      </w:pPr>
    </w:p>
    <w:p w14:paraId="7BCC68AC" w14:textId="77777777" w:rsidR="00463601" w:rsidRPr="001B5F2F" w:rsidRDefault="00463601" w:rsidP="00463601">
      <w:pPr>
        <w:pStyle w:val="Corpodetextoanexos"/>
        <w:spacing w:before="120" w:after="120" w:line="240" w:lineRule="auto"/>
        <w:rPr>
          <w:rFonts w:cs="Arial"/>
          <w:b/>
          <w:lang w:val="en-US"/>
        </w:rPr>
      </w:pPr>
    </w:p>
    <w:p w14:paraId="6BD89B6C" w14:textId="77777777" w:rsidR="00463601" w:rsidRPr="001B5F2F" w:rsidRDefault="00463601" w:rsidP="00463601">
      <w:pPr>
        <w:pStyle w:val="Corpodetextoanexos"/>
        <w:spacing w:before="120" w:after="120" w:line="240" w:lineRule="auto"/>
        <w:rPr>
          <w:rFonts w:cs="Arial"/>
          <w:b/>
          <w:lang w:val="en-US"/>
        </w:rPr>
      </w:pPr>
      <w:r w:rsidRPr="001B5F2F">
        <w:rPr>
          <w:rFonts w:cs="Arial"/>
          <w:b/>
          <w:lang w:val="en-US"/>
        </w:rPr>
        <w:t xml:space="preserve">SECTION NINE – TOTAL DEBT </w:t>
      </w:r>
    </w:p>
    <w:p w14:paraId="6FCF71B2" w14:textId="77777777" w:rsidR="00463601" w:rsidRPr="001B5F2F" w:rsidRDefault="00463601" w:rsidP="00463601">
      <w:pPr>
        <w:pStyle w:val="Recuodecorpodetexto3"/>
        <w:tabs>
          <w:tab w:val="left" w:pos="1200"/>
        </w:tabs>
        <w:spacing w:before="120"/>
        <w:ind w:left="1200" w:right="17" w:firstLine="16"/>
        <w:rPr>
          <w:rFonts w:cs="Arial"/>
          <w:sz w:val="20"/>
          <w:szCs w:val="20"/>
          <w:lang w:val="en-US"/>
        </w:rPr>
      </w:pPr>
    </w:p>
    <w:p w14:paraId="0449B66C" w14:textId="77777777" w:rsidR="00463601" w:rsidRPr="001B5F2F" w:rsidRDefault="00463601" w:rsidP="00463601">
      <w:pPr>
        <w:pStyle w:val="Recuodecorpodetexto3"/>
        <w:spacing w:before="120"/>
        <w:ind w:left="426" w:right="17" w:hanging="426"/>
        <w:jc w:val="both"/>
        <w:rPr>
          <w:rFonts w:cs="Arial"/>
          <w:bCs/>
          <w:sz w:val="20"/>
          <w:szCs w:val="20"/>
          <w:lang w:val="en-US"/>
        </w:rPr>
      </w:pPr>
      <w:r w:rsidRPr="001B5F2F">
        <w:rPr>
          <w:rFonts w:cs="Arial"/>
          <w:bCs/>
          <w:sz w:val="20"/>
          <w:szCs w:val="20"/>
          <w:lang w:val="en-US"/>
        </w:rPr>
        <w:t>9.1</w:t>
      </w:r>
      <w:r w:rsidRPr="001B5F2F">
        <w:rPr>
          <w:rFonts w:cs="Arial"/>
          <w:bCs/>
          <w:sz w:val="20"/>
          <w:szCs w:val="20"/>
          <w:lang w:val="en-US"/>
        </w:rPr>
        <w:tab/>
        <w:t xml:space="preserve">The total REQUIRED GUARANTEE, on the date of execution of this Agreement, is </w:t>
      </w:r>
      <w:r w:rsidRPr="001B5F2F">
        <w:rPr>
          <w:rFonts w:cs="Arial"/>
          <w:bCs/>
          <w:sz w:val="20"/>
          <w:szCs w:val="20"/>
          <w:lang w:val="en-US"/>
        </w:rPr>
        <w:fldChar w:fldCharType="begin">
          <w:ffData>
            <w:name w:val="Texto14"/>
            <w:enabled/>
            <w:calcOnExit w:val="0"/>
            <w:textInput>
              <w:default w:val="[inserir o valor monetário em números]"/>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amount in words]</w:t>
      </w:r>
      <w:r w:rsidRPr="001B5F2F">
        <w:rPr>
          <w:rFonts w:cs="Arial"/>
          <w:bCs/>
          <w:sz w:val="20"/>
          <w:szCs w:val="20"/>
          <w:lang w:val="en-US"/>
        </w:rPr>
        <w:fldChar w:fldCharType="end"/>
      </w:r>
      <w:r w:rsidRPr="001B5F2F">
        <w:rPr>
          <w:rFonts w:cs="Arial"/>
          <w:bCs/>
          <w:sz w:val="20"/>
          <w:szCs w:val="20"/>
          <w:lang w:val="en-US"/>
        </w:rPr>
        <w:t xml:space="preserve"> Reais (R$</w:t>
      </w:r>
      <w:r w:rsidRPr="001B5F2F">
        <w:rPr>
          <w:rFonts w:cs="Arial"/>
          <w:bCs/>
          <w:sz w:val="20"/>
          <w:szCs w:val="20"/>
          <w:lang w:val="en-US"/>
        </w:rPr>
        <w:fldChar w:fldCharType="begin">
          <w:ffData>
            <w:name w:val=""/>
            <w:enabled/>
            <w:calcOnExit w:val="0"/>
            <w:textInput>
              <w:default w:val="[inserir o valor monetário por exten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amount in numbers]</w:t>
      </w:r>
      <w:r w:rsidRPr="001B5F2F">
        <w:rPr>
          <w:rFonts w:cs="Arial"/>
          <w:bCs/>
          <w:sz w:val="20"/>
          <w:szCs w:val="20"/>
          <w:lang w:val="en-US"/>
        </w:rPr>
        <w:fldChar w:fldCharType="end"/>
      </w:r>
      <w:r w:rsidRPr="001B5F2F">
        <w:rPr>
          <w:rFonts w:cs="Arial"/>
          <w:bCs/>
          <w:sz w:val="20"/>
          <w:szCs w:val="20"/>
          <w:lang w:val="en-US"/>
        </w:rPr>
        <w:t xml:space="preserve">) and shall be adjusted by the </w:t>
      </w:r>
      <w:r>
        <w:rPr>
          <w:rFonts w:cs="Arial"/>
          <w:bCs/>
          <w:sz w:val="20"/>
          <w:szCs w:val="20"/>
          <w:lang w:val="en-US"/>
        </w:rPr>
        <w:t>IGP-DI</w:t>
      </w:r>
      <w:r w:rsidRPr="001B5F2F">
        <w:rPr>
          <w:rFonts w:cs="Arial"/>
          <w:bCs/>
          <w:sz w:val="20"/>
          <w:szCs w:val="20"/>
          <w:lang w:val="en-US"/>
        </w:rPr>
        <w:t xml:space="preserve"> from the date of the public session for submission of bids to the date of effective receipt. It may be reduced as the commitments related to the Minimum Exploration Program(s) included in the Concession Agreement(s)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listed in Annex II, are fulfilled, upon an addendum to this Oil and Gas (BOE) Pledge Agreement.</w:t>
      </w:r>
    </w:p>
    <w:p w14:paraId="1AE81159" w14:textId="77777777" w:rsidR="00463601" w:rsidRPr="001B5F2F" w:rsidRDefault="00463601" w:rsidP="00463601">
      <w:pPr>
        <w:pStyle w:val="Recuodecorpodetexto3"/>
        <w:spacing w:before="120"/>
        <w:ind w:left="426" w:right="17" w:hanging="426"/>
        <w:jc w:val="both"/>
        <w:rPr>
          <w:rFonts w:cs="Arial"/>
          <w:bCs/>
          <w:sz w:val="20"/>
          <w:szCs w:val="20"/>
          <w:lang w:val="en-US"/>
        </w:rPr>
      </w:pPr>
      <w:r w:rsidRPr="001B5F2F">
        <w:rPr>
          <w:rFonts w:cs="Arial"/>
          <w:bCs/>
          <w:sz w:val="20"/>
          <w:szCs w:val="20"/>
          <w:lang w:val="en-US"/>
        </w:rPr>
        <w:t>9.2</w:t>
      </w:r>
      <w:r w:rsidRPr="001B5F2F">
        <w:rPr>
          <w:rFonts w:cs="Arial"/>
          <w:bCs/>
          <w:sz w:val="20"/>
          <w:szCs w:val="20"/>
          <w:lang w:val="en-US"/>
        </w:rPr>
        <w:tab/>
        <w:t xml:space="preserve">In case ANP verifies the default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xml:space="preserve"> in the Concession Agreements described in Annex II thereof, related to the Minimum Exploration Program(s), the debt shall be deemed overdue and this Guarantee shall be executed pursuant to the provisions in Section Six hereof.</w:t>
      </w:r>
    </w:p>
    <w:p w14:paraId="53EE3B14" w14:textId="77777777" w:rsidR="00463601" w:rsidRPr="001B5F2F" w:rsidRDefault="00463601" w:rsidP="00463601">
      <w:pPr>
        <w:pStyle w:val="Recuodecorpodetexto3"/>
        <w:spacing w:before="120"/>
        <w:ind w:left="426" w:right="17" w:hanging="426"/>
        <w:jc w:val="both"/>
        <w:rPr>
          <w:rFonts w:cs="Arial"/>
          <w:bCs/>
          <w:sz w:val="20"/>
          <w:szCs w:val="20"/>
          <w:lang w:val="en-US"/>
        </w:rPr>
      </w:pPr>
      <w:r w:rsidRPr="001B5F2F">
        <w:rPr>
          <w:rFonts w:cs="Arial"/>
          <w:bCs/>
          <w:sz w:val="20"/>
          <w:szCs w:val="20"/>
          <w:lang w:val="en-US"/>
        </w:rPr>
        <w:t>9.3</w:t>
      </w:r>
      <w:r w:rsidRPr="001B5F2F">
        <w:rPr>
          <w:rFonts w:cs="Arial"/>
          <w:bCs/>
          <w:sz w:val="20"/>
          <w:szCs w:val="20"/>
          <w:lang w:val="en-US"/>
        </w:rPr>
        <w:tab/>
        <w:t>This pledge shall be cancelled pursuant to the provisions in article 1,436 of the Brazilian Civil Code in effect.</w:t>
      </w:r>
    </w:p>
    <w:p w14:paraId="755D4D7F" w14:textId="77777777" w:rsidR="00463601" w:rsidRPr="001B5F2F" w:rsidRDefault="00463601" w:rsidP="00463601">
      <w:pPr>
        <w:pStyle w:val="Recuodecorpodetexto2"/>
        <w:tabs>
          <w:tab w:val="left" w:pos="1200"/>
        </w:tabs>
        <w:spacing w:before="120" w:line="240" w:lineRule="auto"/>
        <w:ind w:left="1200" w:right="17" w:hanging="1200"/>
        <w:rPr>
          <w:rFonts w:cs="Arial"/>
          <w:sz w:val="20"/>
          <w:lang w:val="en-US"/>
        </w:rPr>
      </w:pPr>
    </w:p>
    <w:p w14:paraId="1772FC2C" w14:textId="77777777" w:rsidR="00463601" w:rsidRPr="001B5F2F" w:rsidRDefault="00463601" w:rsidP="00463601">
      <w:pPr>
        <w:pStyle w:val="Corpodetextoanexos"/>
        <w:spacing w:before="120" w:after="120" w:line="240" w:lineRule="auto"/>
        <w:rPr>
          <w:rFonts w:cs="Arial"/>
          <w:b/>
          <w:lang w:val="en-US"/>
        </w:rPr>
      </w:pPr>
      <w:r w:rsidRPr="001B5F2F">
        <w:rPr>
          <w:rFonts w:cs="Arial"/>
          <w:b/>
          <w:lang w:val="en-US"/>
        </w:rPr>
        <w:t>SECTION TEN – JURISDICTION AND GOVERNING LAW</w:t>
      </w:r>
    </w:p>
    <w:p w14:paraId="3140E15A" w14:textId="77777777" w:rsidR="00463601" w:rsidRPr="001B5F2F" w:rsidRDefault="00463601" w:rsidP="00463601">
      <w:pPr>
        <w:pStyle w:val="Recuodecorpodetexto2"/>
        <w:tabs>
          <w:tab w:val="left" w:pos="1200"/>
        </w:tabs>
        <w:spacing w:before="120" w:line="240" w:lineRule="auto"/>
        <w:ind w:left="1200" w:right="17" w:hanging="1200"/>
        <w:rPr>
          <w:rFonts w:cs="Arial"/>
          <w:sz w:val="20"/>
          <w:lang w:val="en-US"/>
        </w:rPr>
      </w:pPr>
    </w:p>
    <w:p w14:paraId="21120A78" w14:textId="77777777" w:rsidR="00463601" w:rsidRPr="001B5F2F" w:rsidRDefault="00463601" w:rsidP="00463601">
      <w:pPr>
        <w:pStyle w:val="Recuodecorpodetexto3"/>
        <w:spacing w:before="120"/>
        <w:ind w:left="426" w:right="17" w:hanging="426"/>
        <w:jc w:val="both"/>
        <w:rPr>
          <w:rFonts w:cs="Arial"/>
          <w:bCs/>
          <w:iCs w:val="0"/>
          <w:sz w:val="20"/>
          <w:szCs w:val="20"/>
          <w:lang w:val="en-US"/>
        </w:rPr>
      </w:pPr>
      <w:r w:rsidRPr="001B5F2F">
        <w:rPr>
          <w:rFonts w:cs="Arial"/>
          <w:bCs/>
          <w:sz w:val="20"/>
          <w:szCs w:val="20"/>
          <w:lang w:val="en-US"/>
        </w:rPr>
        <w:t>10.1</w:t>
      </w:r>
      <w:r w:rsidRPr="001B5F2F">
        <w:rPr>
          <w:rFonts w:cs="Arial"/>
          <w:bCs/>
          <w:sz w:val="20"/>
          <w:szCs w:val="20"/>
          <w:lang w:val="en-US"/>
        </w:rPr>
        <w:tab/>
        <w:t>The PARTIES elect the Federal Court of the Judiciary Section of Rio de Janeiro to settle any and all dispute arising from this Oil and Gas (BOE) Pledge Agreement, to the exclusion of any other court, however privileged it may be.</w:t>
      </w:r>
    </w:p>
    <w:p w14:paraId="4C287017" w14:textId="77777777" w:rsidR="00463601" w:rsidRPr="001B5F2F" w:rsidRDefault="00463601" w:rsidP="00463601">
      <w:pPr>
        <w:pStyle w:val="Recuodecorpodetexto3"/>
        <w:spacing w:before="120"/>
        <w:ind w:left="426" w:right="17" w:hanging="426"/>
        <w:jc w:val="both"/>
        <w:rPr>
          <w:rFonts w:cs="Arial"/>
          <w:bCs/>
          <w:sz w:val="20"/>
          <w:szCs w:val="20"/>
          <w:lang w:val="en-US"/>
        </w:rPr>
      </w:pPr>
      <w:r w:rsidRPr="001B5F2F">
        <w:rPr>
          <w:rFonts w:cs="Arial"/>
          <w:bCs/>
          <w:sz w:val="20"/>
          <w:szCs w:val="20"/>
          <w:lang w:val="en-US"/>
        </w:rPr>
        <w:t>10.2</w:t>
      </w:r>
      <w:r w:rsidRPr="001B5F2F">
        <w:rPr>
          <w:rFonts w:cs="Arial"/>
          <w:bCs/>
          <w:sz w:val="20"/>
          <w:szCs w:val="20"/>
          <w:lang w:val="en-US"/>
        </w:rPr>
        <w:tab/>
        <w:t>This Oil and Gas (BOE) Pledge Agreement and its Annexes shall be governed and construed under the Brazilian laws.</w:t>
      </w:r>
    </w:p>
    <w:p w14:paraId="4660FBAC" w14:textId="77777777" w:rsidR="00463601" w:rsidRPr="001B5F2F" w:rsidRDefault="00463601" w:rsidP="00463601">
      <w:pPr>
        <w:pStyle w:val="Recuodecorpodetexto3"/>
        <w:spacing w:before="120"/>
        <w:ind w:left="426" w:right="17" w:hanging="426"/>
        <w:jc w:val="both"/>
        <w:rPr>
          <w:rFonts w:cs="Arial"/>
          <w:bCs/>
          <w:sz w:val="20"/>
          <w:szCs w:val="20"/>
          <w:lang w:val="en-US"/>
        </w:rPr>
      </w:pPr>
      <w:r w:rsidRPr="001B5F2F">
        <w:rPr>
          <w:rFonts w:cs="Arial"/>
          <w:bCs/>
          <w:sz w:val="20"/>
          <w:szCs w:val="20"/>
          <w:lang w:val="en-US"/>
        </w:rPr>
        <w:t>10.3</w:t>
      </w:r>
      <w:r w:rsidRPr="001B5F2F">
        <w:rPr>
          <w:rFonts w:cs="Arial"/>
          <w:bCs/>
          <w:sz w:val="20"/>
          <w:szCs w:val="20"/>
          <w:lang w:val="en-US"/>
        </w:rPr>
        <w:tab/>
        <w:t>All obligations included in this instrument shall be performed and observed by the PARTIES and their successors at any title.</w:t>
      </w:r>
    </w:p>
    <w:p w14:paraId="11A3BCBF" w14:textId="77777777" w:rsidR="00463601" w:rsidRPr="001B5F2F" w:rsidRDefault="00463601" w:rsidP="00463601">
      <w:pPr>
        <w:pStyle w:val="Recuodecorpodetexto2"/>
        <w:tabs>
          <w:tab w:val="left" w:pos="1200"/>
        </w:tabs>
        <w:spacing w:before="120" w:line="240" w:lineRule="auto"/>
        <w:ind w:left="1200" w:right="17" w:hanging="1200"/>
        <w:rPr>
          <w:rFonts w:cs="Arial"/>
          <w:sz w:val="20"/>
          <w:lang w:val="en-US"/>
        </w:rPr>
      </w:pPr>
    </w:p>
    <w:p w14:paraId="518C94E5" w14:textId="77777777" w:rsidR="00463601" w:rsidRPr="001B5F2F" w:rsidRDefault="00463601" w:rsidP="00463601">
      <w:pPr>
        <w:pStyle w:val="Recuodecorpodetexto3"/>
        <w:spacing w:before="120"/>
        <w:ind w:left="0" w:right="17" w:firstLine="0"/>
        <w:jc w:val="both"/>
        <w:rPr>
          <w:rFonts w:cs="Arial"/>
          <w:bCs/>
          <w:sz w:val="20"/>
          <w:szCs w:val="20"/>
          <w:lang w:val="en-US"/>
        </w:rPr>
      </w:pPr>
      <w:r w:rsidRPr="001B5F2F">
        <w:rPr>
          <w:rFonts w:cs="Arial"/>
          <w:bCs/>
          <w:sz w:val="20"/>
          <w:szCs w:val="20"/>
          <w:lang w:val="en-US"/>
        </w:rPr>
        <w:t>IN WITNESS WHEREOF, the PARTIES sign this instrument in three (3) counterparts of equal form and content, together with the undersigned witnesses.</w:t>
      </w:r>
    </w:p>
    <w:p w14:paraId="19390729" w14:textId="77777777" w:rsidR="00463601" w:rsidRPr="001B5F2F" w:rsidRDefault="00463601" w:rsidP="00463601">
      <w:pPr>
        <w:pStyle w:val="Corpodetextoanexos"/>
        <w:spacing w:before="120" w:after="120" w:line="240" w:lineRule="auto"/>
        <w:rPr>
          <w:rFonts w:cs="Arial"/>
          <w:lang w:val="en-US"/>
        </w:rPr>
      </w:pPr>
    </w:p>
    <w:p w14:paraId="3BD46DF0" w14:textId="77777777" w:rsidR="00463601" w:rsidRPr="001B5F2F" w:rsidRDefault="00463601" w:rsidP="00463601">
      <w:pPr>
        <w:pStyle w:val="Corpodetextoanexos"/>
        <w:spacing w:before="120" w:after="120" w:line="240" w:lineRule="auto"/>
        <w:rPr>
          <w:rFonts w:cs="Arial"/>
          <w:lang w:val="en-US"/>
        </w:rPr>
      </w:pPr>
    </w:p>
    <w:p w14:paraId="5F8A52F2" w14:textId="77777777" w:rsidR="00463601" w:rsidRPr="001B5F2F" w:rsidRDefault="00463601" w:rsidP="00463601">
      <w:pPr>
        <w:pStyle w:val="Corpodetextoanexos"/>
        <w:spacing w:before="120" w:after="120" w:line="240" w:lineRule="auto"/>
        <w:rPr>
          <w:rFonts w:cs="Arial"/>
          <w:lang w:val="en-US"/>
        </w:rPr>
      </w:pPr>
      <w:r w:rsidRPr="001B5F2F">
        <w:rPr>
          <w:rFonts w:cs="Arial"/>
          <w:i/>
          <w:lang w:val="en-US"/>
        </w:rPr>
        <w:t xml:space="preserve">Rio de Janeiro, </w:t>
      </w:r>
      <w:r w:rsidRPr="001B5F2F">
        <w:rPr>
          <w:rFonts w:cs="Arial"/>
          <w:i/>
          <w:lang w:val="en-US"/>
        </w:rPr>
        <w:fldChar w:fldCharType="begin">
          <w:ffData>
            <w:name w:val=""/>
            <w:enabled/>
            <w:calcOnExit w:val="0"/>
            <w:textInput>
              <w:default w:val="[inserir o dia]"/>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month]</w:t>
      </w:r>
      <w:r w:rsidRPr="001B5F2F">
        <w:rPr>
          <w:rFonts w:cs="Arial"/>
          <w:i/>
          <w:lang w:val="en-US"/>
        </w:rPr>
        <w:fldChar w:fldCharType="end"/>
      </w:r>
      <w:r w:rsidRPr="001B5F2F">
        <w:rPr>
          <w:rFonts w:cs="Arial"/>
          <w:i/>
          <w:lang w:val="en-US"/>
        </w:rPr>
        <w:t xml:space="preserve"> </w:t>
      </w:r>
      <w:r w:rsidRPr="001B5F2F">
        <w:rPr>
          <w:rFonts w:cs="Arial"/>
          <w:i/>
          <w:lang w:val="en-US"/>
        </w:rPr>
        <w:fldChar w:fldCharType="begin">
          <w:ffData>
            <w:name w:val=""/>
            <w:enabled/>
            <w:calcOnExit w:val="0"/>
            <w:textInput>
              <w:default w:val="[inserir o mês]"/>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day]</w:t>
      </w:r>
      <w:r w:rsidRPr="001B5F2F">
        <w:rPr>
          <w:rFonts w:cs="Arial"/>
          <w:i/>
          <w:lang w:val="en-US"/>
        </w:rPr>
        <w:fldChar w:fldCharType="end"/>
      </w:r>
      <w:r w:rsidRPr="001B5F2F">
        <w:rPr>
          <w:rFonts w:cs="Arial"/>
          <w:i/>
          <w:lang w:val="en-US"/>
        </w:rPr>
        <w:t xml:space="preserve">, </w:t>
      </w:r>
      <w:r w:rsidRPr="001B5F2F">
        <w:rPr>
          <w:rFonts w:cs="Arial"/>
          <w:i/>
          <w:lang w:val="en-US"/>
        </w:rPr>
        <w:fldChar w:fldCharType="begin">
          <w:ffData>
            <w:name w:val=""/>
            <w:enabled/>
            <w:calcOnExit w:val="0"/>
            <w:textInput>
              <w:default w:val="[inserior o 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year]</w:t>
      </w:r>
      <w:r w:rsidRPr="001B5F2F">
        <w:rPr>
          <w:rFonts w:cs="Arial"/>
          <w:i/>
          <w:lang w:val="en-US"/>
        </w:rPr>
        <w:fldChar w:fldCharType="end"/>
      </w:r>
      <w:r w:rsidRPr="001B5F2F">
        <w:rPr>
          <w:rFonts w:cs="Arial"/>
          <w:i/>
          <w:lang w:val="en-US"/>
        </w:rPr>
        <w:t>.</w:t>
      </w:r>
    </w:p>
    <w:p w14:paraId="589D080C" w14:textId="77777777" w:rsidR="00463601" w:rsidRPr="001B5F2F" w:rsidRDefault="00463601" w:rsidP="00463601">
      <w:pPr>
        <w:pStyle w:val="Corpodetextoanexos"/>
        <w:spacing w:before="120" w:after="120" w:line="240" w:lineRule="auto"/>
        <w:rPr>
          <w:rFonts w:cs="Arial"/>
          <w:lang w:val="en-US"/>
        </w:rPr>
      </w:pPr>
    </w:p>
    <w:p w14:paraId="1B4A910C" w14:textId="77777777" w:rsidR="00463601" w:rsidRPr="001B5F2F" w:rsidRDefault="00463601" w:rsidP="00463601">
      <w:pPr>
        <w:pStyle w:val="Corpodetextoanexos"/>
        <w:spacing w:before="120" w:after="120" w:line="240" w:lineRule="auto"/>
        <w:rPr>
          <w:rFonts w:cs="Arial"/>
          <w:lang w:val="en-US"/>
        </w:rPr>
      </w:pPr>
    </w:p>
    <w:p w14:paraId="16AB474A"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t xml:space="preserve">___________________________ </w:t>
      </w:r>
    </w:p>
    <w:p w14:paraId="43DA91C3"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assinatura]"/>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[signature]</w:t>
      </w:r>
      <w:r w:rsidRPr="001B5F2F">
        <w:rPr>
          <w:rFonts w:cs="Arial"/>
          <w:lang w:val="en-US"/>
        </w:rPr>
        <w:fldChar w:fldCharType="end"/>
      </w:r>
    </w:p>
    <w:p w14:paraId="3316C24D" w14:textId="77777777" w:rsidR="00463601" w:rsidRPr="001B5F2F" w:rsidRDefault="00463601" w:rsidP="00463601">
      <w:pPr>
        <w:pStyle w:val="Corpodetextoanexos"/>
        <w:spacing w:before="120" w:after="120" w:line="240" w:lineRule="auto"/>
        <w:rPr>
          <w:rFonts w:cs="Arial"/>
          <w:lang w:val="en-US"/>
        </w:rPr>
      </w:pPr>
      <w:r w:rsidRPr="001B5F2F">
        <w:rPr>
          <w:rFonts w:cs="Arial"/>
          <w:b/>
          <w:i/>
          <w:lang w:val="en-US"/>
        </w:rPr>
        <w:t>_________________________________</w:t>
      </w:r>
    </w:p>
    <w:p w14:paraId="0B28E35C"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o nome do Representante Leg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name of the Legal Representative of the bidde</w:t>
      </w:r>
      <w:r w:rsidRPr="001B5F2F">
        <w:rPr>
          <w:rFonts w:cs="Arial"/>
          <w:lang w:val="en-US"/>
        </w:rPr>
        <w:fldChar w:fldCharType="end"/>
      </w:r>
      <w:r w:rsidRPr="001B5F2F">
        <w:rPr>
          <w:rFonts w:cs="Arial"/>
          <w:lang w:val="en-US"/>
        </w:rPr>
        <w:t>r</w:t>
      </w:r>
    </w:p>
    <w:p w14:paraId="3AA6FCAA"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corporate name of the bidder]</w:t>
      </w:r>
      <w:r w:rsidRPr="001B5F2F">
        <w:rPr>
          <w:rFonts w:cs="Arial"/>
          <w:lang w:val="en-US"/>
        </w:rPr>
        <w:fldChar w:fldCharType="end"/>
      </w:r>
    </w:p>
    <w:p w14:paraId="3337E119" w14:textId="77777777" w:rsidR="00463601" w:rsidRPr="001B5F2F" w:rsidRDefault="00463601" w:rsidP="00463601">
      <w:pPr>
        <w:pStyle w:val="Corpodetextoanexos"/>
        <w:spacing w:before="120" w:after="120" w:line="240" w:lineRule="auto"/>
        <w:rPr>
          <w:rFonts w:cs="Arial"/>
          <w:lang w:val="en-US"/>
        </w:rPr>
      </w:pPr>
    </w:p>
    <w:p w14:paraId="01C33FAC" w14:textId="77777777" w:rsidR="00463601" w:rsidRPr="001B5F2F" w:rsidRDefault="00463601" w:rsidP="00463601">
      <w:pPr>
        <w:pStyle w:val="Corpodetextoanexos"/>
        <w:spacing w:before="120" w:after="120" w:line="240" w:lineRule="auto"/>
        <w:rPr>
          <w:rFonts w:cs="Arial"/>
          <w:lang w:val="en-US"/>
        </w:rPr>
      </w:pPr>
    </w:p>
    <w:p w14:paraId="3A6E56D1" w14:textId="77777777" w:rsidR="00463601" w:rsidRPr="001B5F2F" w:rsidRDefault="00463601" w:rsidP="00463601">
      <w:pPr>
        <w:pStyle w:val="Corpodetextoanexos"/>
        <w:spacing w:before="120" w:after="120" w:line="240" w:lineRule="auto"/>
        <w:rPr>
          <w:rFonts w:cs="Arial"/>
          <w:lang w:val="en-US"/>
        </w:rPr>
      </w:pPr>
    </w:p>
    <w:p w14:paraId="360565A6" w14:textId="77777777" w:rsidR="00463601" w:rsidRPr="001B5F2F" w:rsidRDefault="00463601" w:rsidP="00463601">
      <w:pPr>
        <w:pStyle w:val="Corpodetextoanexos"/>
        <w:spacing w:before="120" w:after="120" w:line="240" w:lineRule="auto"/>
        <w:rPr>
          <w:rFonts w:cs="Arial"/>
        </w:rPr>
      </w:pPr>
      <w:r w:rsidRPr="001B5F2F">
        <w:rPr>
          <w:rFonts w:cs="Arial"/>
          <w:b/>
          <w:i/>
        </w:rPr>
        <w:t>________________________________________</w:t>
      </w:r>
    </w:p>
    <w:p w14:paraId="081953FF" w14:textId="77777777" w:rsidR="00463601" w:rsidRPr="001B5F2F" w:rsidRDefault="00463601" w:rsidP="00463601">
      <w:pPr>
        <w:pStyle w:val="Corpodetextoanexos"/>
        <w:spacing w:before="120" w:after="120" w:line="240" w:lineRule="auto"/>
        <w:rPr>
          <w:rFonts w:cs="Arial"/>
          <w:b/>
          <w:i/>
          <w:caps/>
        </w:rPr>
      </w:pPr>
      <w:r w:rsidRPr="001B5F2F">
        <w:rPr>
          <w:rFonts w:cs="Arial"/>
        </w:rPr>
        <w:t>DÉCIO FABRICIO  ODDONE DA COSTA</w:t>
      </w:r>
    </w:p>
    <w:p w14:paraId="4EB80413" w14:textId="77777777" w:rsidR="00463601" w:rsidRPr="000F0163" w:rsidRDefault="00463601" w:rsidP="00463601">
      <w:pPr>
        <w:pStyle w:val="Corpodetextoanexos"/>
        <w:spacing w:before="120" w:after="120" w:line="240" w:lineRule="auto"/>
        <w:rPr>
          <w:rFonts w:cs="Arial"/>
          <w:caps/>
        </w:rPr>
      </w:pPr>
      <w:r w:rsidRPr="000F0163">
        <w:rPr>
          <w:rFonts w:cs="Arial"/>
          <w:i/>
          <w:caps/>
        </w:rPr>
        <w:t>DIRECTOR-GENERAL OF ANP</w:t>
      </w:r>
    </w:p>
    <w:p w14:paraId="04812DB7" w14:textId="77777777" w:rsidR="00463601" w:rsidRPr="001B5F2F" w:rsidRDefault="00463601" w:rsidP="00463601">
      <w:pPr>
        <w:pStyle w:val="Corpodetextoanexos"/>
        <w:spacing w:before="120" w:after="120" w:line="240" w:lineRule="auto"/>
        <w:rPr>
          <w:rFonts w:cs="Arial"/>
          <w:lang w:val="en-US"/>
        </w:rPr>
      </w:pPr>
      <w:r w:rsidRPr="001B5F2F">
        <w:rPr>
          <w:rFonts w:cs="Arial"/>
          <w:i/>
          <w:caps/>
          <w:lang w:val="en-US"/>
        </w:rPr>
        <w:t>NATIONAL AGENCY OF PETROLEUM, NATURAL GAS AND BIOFUELS – ANP</w:t>
      </w:r>
    </w:p>
    <w:p w14:paraId="6AC36CAA" w14:textId="77777777" w:rsidR="00463601" w:rsidRPr="001B5F2F" w:rsidRDefault="00463601" w:rsidP="00463601">
      <w:pPr>
        <w:pStyle w:val="Recuodecorpodetexto2"/>
        <w:tabs>
          <w:tab w:val="left" w:pos="708"/>
        </w:tabs>
        <w:spacing w:before="120" w:line="240" w:lineRule="auto"/>
        <w:ind w:left="1080" w:right="17"/>
        <w:rPr>
          <w:rFonts w:cs="Arial"/>
          <w:sz w:val="20"/>
          <w:lang w:val="en-US"/>
        </w:rPr>
      </w:pPr>
    </w:p>
    <w:p w14:paraId="662CB5E2" w14:textId="77777777" w:rsidR="00463601" w:rsidRPr="001B5F2F" w:rsidRDefault="00463601" w:rsidP="00463601">
      <w:pPr>
        <w:pStyle w:val="Recuodecorpodetexto2"/>
        <w:tabs>
          <w:tab w:val="left" w:pos="0"/>
        </w:tabs>
        <w:spacing w:before="120" w:line="240" w:lineRule="auto"/>
        <w:ind w:left="0" w:right="17"/>
        <w:rPr>
          <w:rFonts w:cs="Arial"/>
          <w:sz w:val="20"/>
          <w:lang w:val="en-US"/>
        </w:rPr>
      </w:pPr>
    </w:p>
    <w:p w14:paraId="5C4A902B"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t>Witnesses:</w:t>
      </w:r>
    </w:p>
    <w:p w14:paraId="33899F22" w14:textId="77777777" w:rsidR="00463601" w:rsidRPr="001B5F2F" w:rsidRDefault="00463601" w:rsidP="00463601">
      <w:pPr>
        <w:pStyle w:val="Corpodetextoanexos"/>
        <w:spacing w:before="120" w:after="120" w:line="240" w:lineRule="auto"/>
        <w:rPr>
          <w:rFonts w:cs="Arial"/>
          <w:lang w:val="en-US"/>
        </w:rPr>
      </w:pPr>
    </w:p>
    <w:p w14:paraId="41AAA934" w14:textId="77777777" w:rsidR="00463601" w:rsidRPr="001B5F2F" w:rsidRDefault="00463601" w:rsidP="00463601">
      <w:pPr>
        <w:pStyle w:val="Corpodetextoanexos"/>
        <w:spacing w:before="120" w:after="120" w:line="240" w:lineRule="auto"/>
        <w:rPr>
          <w:rFonts w:cs="Arial"/>
          <w:lang w:val="en-US"/>
        </w:rPr>
      </w:pPr>
    </w:p>
    <w:p w14:paraId="4B29FF2A"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t>_________________________________</w:t>
      </w:r>
    </w:p>
    <w:p w14:paraId="252ECED8"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t>Name:</w:t>
      </w:r>
    </w:p>
    <w:p w14:paraId="0FC1ED1E"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t>ID:</w:t>
      </w:r>
    </w:p>
    <w:p w14:paraId="1DB257AA"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t>CPF:</w:t>
      </w:r>
    </w:p>
    <w:p w14:paraId="5DD9DE56" w14:textId="77777777" w:rsidR="00463601" w:rsidRPr="001B5F2F" w:rsidRDefault="00463601" w:rsidP="00463601">
      <w:pPr>
        <w:pStyle w:val="Corpodetextoanexos"/>
        <w:spacing w:before="120" w:after="120" w:line="240" w:lineRule="auto"/>
        <w:rPr>
          <w:rFonts w:cs="Arial"/>
          <w:lang w:val="en-US"/>
        </w:rPr>
      </w:pPr>
    </w:p>
    <w:p w14:paraId="0A337152" w14:textId="77777777" w:rsidR="00463601" w:rsidRPr="001B5F2F" w:rsidRDefault="00463601" w:rsidP="00463601">
      <w:pPr>
        <w:pStyle w:val="Corpodetextoanexos"/>
        <w:spacing w:before="120" w:after="120" w:line="240" w:lineRule="auto"/>
        <w:rPr>
          <w:rFonts w:cs="Arial"/>
          <w:lang w:val="en-US"/>
        </w:rPr>
      </w:pPr>
    </w:p>
    <w:p w14:paraId="728F15BA"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t>_________________________________</w:t>
      </w:r>
    </w:p>
    <w:p w14:paraId="76417096"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t>Name:</w:t>
      </w:r>
    </w:p>
    <w:p w14:paraId="4789199C"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t>ID:</w:t>
      </w:r>
    </w:p>
    <w:p w14:paraId="71A85DE5" w14:textId="77777777" w:rsidR="00463601" w:rsidRPr="001B5F2F" w:rsidRDefault="00463601" w:rsidP="00463601">
      <w:pPr>
        <w:pStyle w:val="Corpodetextoanexos"/>
        <w:spacing w:before="120" w:after="120" w:line="240" w:lineRule="auto"/>
        <w:rPr>
          <w:rFonts w:cs="Arial"/>
          <w:lang w:val="en-US"/>
        </w:rPr>
      </w:pPr>
      <w:r w:rsidRPr="001B5F2F">
        <w:rPr>
          <w:rFonts w:cs="Arial"/>
          <w:lang w:val="en-US"/>
        </w:rPr>
        <w:t>CPF:</w:t>
      </w:r>
    </w:p>
    <w:p w14:paraId="05BBCEDA" w14:textId="77777777" w:rsidR="00807C90" w:rsidRPr="0020238B" w:rsidRDefault="00807C90" w:rsidP="00807C90">
      <w:pPr>
        <w:pStyle w:val="Corpodetextoanexos"/>
        <w:rPr>
          <w:color w:val="FF0000"/>
          <w:lang w:val="en-US"/>
        </w:rPr>
      </w:pPr>
    </w:p>
    <w:p w14:paraId="10FB2FCE" w14:textId="77777777" w:rsidR="00807C90" w:rsidRPr="0020238B" w:rsidRDefault="00807C90" w:rsidP="00807C90">
      <w:pPr>
        <w:pStyle w:val="Corpodetextoanexos"/>
        <w:rPr>
          <w:color w:val="FF0000"/>
          <w:lang w:val="en-US"/>
        </w:rPr>
      </w:pPr>
    </w:p>
    <w:p w14:paraId="669FC686" w14:textId="77777777" w:rsidR="00BF343E" w:rsidRDefault="00BF343E" w:rsidP="001709A3">
      <w:pPr>
        <w:pStyle w:val="Recuodecorpodetexto2"/>
        <w:tabs>
          <w:tab w:val="left" w:pos="0"/>
        </w:tabs>
        <w:spacing w:before="120" w:line="240" w:lineRule="auto"/>
        <w:ind w:left="0" w:right="17"/>
        <w:rPr>
          <w:rFonts w:cs="Arial"/>
          <w:b/>
          <w:color w:val="FF0000"/>
          <w:lang w:val="en-US"/>
        </w:rPr>
      </w:pPr>
    </w:p>
    <w:p w14:paraId="1A8FE5F6" w14:textId="77777777" w:rsidR="00BF343E" w:rsidRDefault="00BF343E" w:rsidP="001709A3">
      <w:pPr>
        <w:pStyle w:val="Recuodecorpodetexto2"/>
        <w:tabs>
          <w:tab w:val="left" w:pos="0"/>
        </w:tabs>
        <w:spacing w:before="120" w:line="240" w:lineRule="auto"/>
        <w:ind w:left="0" w:right="17"/>
        <w:rPr>
          <w:rFonts w:cs="Arial"/>
          <w:b/>
          <w:color w:val="FF0000"/>
          <w:lang w:val="en-US"/>
        </w:rPr>
      </w:pPr>
    </w:p>
    <w:p w14:paraId="1D75DBB2" w14:textId="77777777" w:rsidR="00BF343E" w:rsidRDefault="00BF343E" w:rsidP="001709A3">
      <w:pPr>
        <w:pStyle w:val="Recuodecorpodetexto2"/>
        <w:tabs>
          <w:tab w:val="left" w:pos="0"/>
        </w:tabs>
        <w:spacing w:before="120" w:line="240" w:lineRule="auto"/>
        <w:ind w:left="0" w:right="17"/>
        <w:rPr>
          <w:rFonts w:cs="Arial"/>
          <w:b/>
          <w:color w:val="FF0000"/>
          <w:lang w:val="en-US"/>
        </w:rPr>
      </w:pPr>
    </w:p>
    <w:p w14:paraId="4D7A0086" w14:textId="77777777" w:rsidR="00BF343E" w:rsidRDefault="00BF343E" w:rsidP="001709A3">
      <w:pPr>
        <w:pStyle w:val="Recuodecorpodetexto2"/>
        <w:tabs>
          <w:tab w:val="left" w:pos="0"/>
        </w:tabs>
        <w:spacing w:before="120" w:line="240" w:lineRule="auto"/>
        <w:ind w:left="0" w:right="17"/>
        <w:rPr>
          <w:rFonts w:cs="Arial"/>
          <w:b/>
          <w:color w:val="FF0000"/>
          <w:lang w:val="en-US"/>
        </w:rPr>
      </w:pPr>
    </w:p>
    <w:p w14:paraId="5C72EBBF" w14:textId="77777777" w:rsidR="00BF343E" w:rsidRDefault="00BF343E" w:rsidP="001709A3">
      <w:pPr>
        <w:pStyle w:val="Recuodecorpodetexto2"/>
        <w:tabs>
          <w:tab w:val="left" w:pos="0"/>
        </w:tabs>
        <w:spacing w:before="120" w:line="240" w:lineRule="auto"/>
        <w:ind w:left="0" w:right="17"/>
        <w:rPr>
          <w:rFonts w:cs="Arial"/>
          <w:b/>
          <w:color w:val="FF0000"/>
          <w:lang w:val="en-US"/>
        </w:rPr>
      </w:pPr>
    </w:p>
    <w:p w14:paraId="3FCADAC6" w14:textId="77777777" w:rsidR="00BF343E" w:rsidRDefault="00BF343E" w:rsidP="001709A3">
      <w:pPr>
        <w:pStyle w:val="Recuodecorpodetexto2"/>
        <w:tabs>
          <w:tab w:val="left" w:pos="0"/>
        </w:tabs>
        <w:spacing w:before="120" w:line="240" w:lineRule="auto"/>
        <w:ind w:left="0" w:right="17"/>
        <w:rPr>
          <w:rFonts w:cs="Arial"/>
          <w:b/>
          <w:color w:val="FF0000"/>
          <w:lang w:val="en-US"/>
        </w:rPr>
      </w:pPr>
    </w:p>
    <w:p w14:paraId="6437B658" w14:textId="77777777" w:rsidR="00BF343E" w:rsidRDefault="00BF343E" w:rsidP="001709A3">
      <w:pPr>
        <w:pStyle w:val="Recuodecorpodetexto2"/>
        <w:tabs>
          <w:tab w:val="left" w:pos="0"/>
        </w:tabs>
        <w:spacing w:before="120" w:line="240" w:lineRule="auto"/>
        <w:ind w:left="0" w:right="17"/>
        <w:rPr>
          <w:rFonts w:cs="Arial"/>
          <w:b/>
          <w:color w:val="FF0000"/>
          <w:lang w:val="en-US"/>
        </w:rPr>
      </w:pPr>
    </w:p>
    <w:p w14:paraId="08C230D0" w14:textId="111ACE74" w:rsidR="00807C90" w:rsidRPr="00BF343E" w:rsidRDefault="001709A3" w:rsidP="001709A3">
      <w:pPr>
        <w:pStyle w:val="Recuodecorpodetexto2"/>
        <w:tabs>
          <w:tab w:val="left" w:pos="0"/>
        </w:tabs>
        <w:spacing w:before="120" w:line="240" w:lineRule="auto"/>
        <w:ind w:left="0" w:right="17"/>
        <w:rPr>
          <w:rFonts w:cs="Arial"/>
          <w:b/>
          <w:lang w:val="en-US"/>
        </w:rPr>
      </w:pPr>
      <w:r w:rsidRPr="00BF343E">
        <w:rPr>
          <w:rFonts w:cs="Arial"/>
          <w:b/>
          <w:lang w:val="en-US"/>
        </w:rPr>
        <w:t>ANNEX I – Fields in the Production Phase with Pledged Oil Production</w:t>
      </w:r>
    </w:p>
    <w:p w14:paraId="1CD751E3" w14:textId="77777777" w:rsidR="009B18AC" w:rsidRPr="00227979" w:rsidRDefault="009B18AC" w:rsidP="00807C90">
      <w:pPr>
        <w:pStyle w:val="Recuodecorpodetexto2"/>
        <w:tabs>
          <w:tab w:val="left" w:pos="0"/>
        </w:tabs>
        <w:spacing w:before="120" w:line="240" w:lineRule="auto"/>
        <w:ind w:left="0" w:right="17"/>
        <w:rPr>
          <w:rFonts w:cs="Arial"/>
          <w:b/>
          <w:lang w:val="en-US"/>
        </w:rPr>
      </w:pPr>
    </w:p>
    <w:tbl>
      <w:tblPr>
        <w:tblStyle w:val="Tabelacomgrade"/>
        <w:tblW w:w="7621" w:type="dxa"/>
        <w:tblLook w:val="04A0" w:firstRow="1" w:lastRow="0" w:firstColumn="1" w:lastColumn="0" w:noHBand="0" w:noVBand="1"/>
      </w:tblPr>
      <w:tblGrid>
        <w:gridCol w:w="2253"/>
        <w:gridCol w:w="2277"/>
        <w:gridCol w:w="784"/>
        <w:gridCol w:w="769"/>
        <w:gridCol w:w="769"/>
        <w:gridCol w:w="769"/>
      </w:tblGrid>
      <w:tr w:rsidR="002A2209" w:rsidRPr="00227979" w14:paraId="72EA0AB5" w14:textId="77777777" w:rsidTr="002A2209">
        <w:trPr>
          <w:trHeight w:val="440"/>
        </w:trPr>
        <w:tc>
          <w:tcPr>
            <w:tcW w:w="2253" w:type="dxa"/>
            <w:tcBorders>
              <w:top w:val="single" w:sz="12" w:space="0" w:color="auto"/>
              <w:left w:val="single" w:sz="12" w:space="0" w:color="auto"/>
            </w:tcBorders>
            <w:vAlign w:val="center"/>
          </w:tcPr>
          <w:p w14:paraId="0B6D3F65" w14:textId="5682BBDF" w:rsidR="002A2209" w:rsidRPr="00227979" w:rsidRDefault="001709A3" w:rsidP="0059503D">
            <w:pPr>
              <w:pStyle w:val="Recuodecorpodetexto2"/>
              <w:tabs>
                <w:tab w:val="left" w:pos="0"/>
              </w:tabs>
              <w:spacing w:before="120" w:line="240" w:lineRule="auto"/>
              <w:ind w:left="0" w:right="17"/>
              <w:jc w:val="center"/>
              <w:rPr>
                <w:rFonts w:cs="Arial"/>
                <w:b/>
                <w:sz w:val="20"/>
              </w:rPr>
            </w:pPr>
            <w:r w:rsidRPr="00227979">
              <w:rPr>
                <w:rFonts w:cs="Arial"/>
                <w:b/>
                <w:szCs w:val="18"/>
                <w:lang w:val="en-US"/>
              </w:rPr>
              <w:t>Field</w:t>
            </w:r>
          </w:p>
        </w:tc>
        <w:tc>
          <w:tcPr>
            <w:tcW w:w="2277" w:type="dxa"/>
            <w:tcBorders>
              <w:top w:val="single" w:sz="12" w:space="0" w:color="auto"/>
            </w:tcBorders>
            <w:vAlign w:val="center"/>
          </w:tcPr>
          <w:p w14:paraId="7925B591" w14:textId="4FB69922" w:rsidR="002A2209" w:rsidRPr="00227979" w:rsidRDefault="001709A3" w:rsidP="0059503D">
            <w:pPr>
              <w:pStyle w:val="Recuodecorpodetexto2"/>
              <w:tabs>
                <w:tab w:val="left" w:pos="0"/>
              </w:tabs>
              <w:spacing w:before="120" w:line="240" w:lineRule="auto"/>
              <w:ind w:left="0" w:right="17"/>
              <w:jc w:val="center"/>
              <w:rPr>
                <w:rFonts w:cs="Arial"/>
                <w:b/>
                <w:sz w:val="20"/>
              </w:rPr>
            </w:pPr>
            <w:r w:rsidRPr="00227979">
              <w:rPr>
                <w:rFonts w:cs="Arial"/>
                <w:b/>
                <w:sz w:val="20"/>
                <w:lang w:val="en-US"/>
              </w:rPr>
              <w:t>Item</w:t>
            </w:r>
          </w:p>
        </w:tc>
        <w:tc>
          <w:tcPr>
            <w:tcW w:w="784" w:type="dxa"/>
            <w:tcBorders>
              <w:top w:val="single" w:sz="12" w:space="0" w:color="auto"/>
            </w:tcBorders>
            <w:vAlign w:val="center"/>
          </w:tcPr>
          <w:p w14:paraId="36B37E80" w14:textId="77777777" w:rsidR="002A2209" w:rsidRPr="00227979" w:rsidRDefault="002A2209" w:rsidP="007531AC">
            <w:pPr>
              <w:pStyle w:val="Recuodecorpodetexto2"/>
              <w:tabs>
                <w:tab w:val="left" w:pos="0"/>
              </w:tabs>
              <w:spacing w:before="120" w:line="240" w:lineRule="auto"/>
              <w:ind w:left="0" w:right="17"/>
              <w:jc w:val="center"/>
              <w:rPr>
                <w:rFonts w:cs="Arial"/>
                <w:b/>
                <w:sz w:val="20"/>
              </w:rPr>
            </w:pPr>
            <w:r w:rsidRPr="00227979">
              <w:rPr>
                <w:rFonts w:cs="Arial"/>
                <w:b/>
                <w:sz w:val="20"/>
              </w:rPr>
              <w:t>20x1</w:t>
            </w:r>
          </w:p>
        </w:tc>
        <w:tc>
          <w:tcPr>
            <w:tcW w:w="769" w:type="dxa"/>
            <w:tcBorders>
              <w:top w:val="single" w:sz="12" w:space="0" w:color="auto"/>
            </w:tcBorders>
            <w:vAlign w:val="center"/>
          </w:tcPr>
          <w:p w14:paraId="1F08D409" w14:textId="77777777" w:rsidR="002A2209" w:rsidRPr="00227979" w:rsidRDefault="002A2209" w:rsidP="007531AC">
            <w:pPr>
              <w:pStyle w:val="Recuodecorpodetexto2"/>
              <w:tabs>
                <w:tab w:val="left" w:pos="0"/>
              </w:tabs>
              <w:spacing w:before="120" w:line="240" w:lineRule="auto"/>
              <w:ind w:left="0" w:right="17"/>
              <w:jc w:val="center"/>
              <w:rPr>
                <w:rFonts w:cs="Arial"/>
                <w:b/>
                <w:sz w:val="20"/>
              </w:rPr>
            </w:pPr>
            <w:r w:rsidRPr="00227979">
              <w:rPr>
                <w:rFonts w:cs="Arial"/>
                <w:b/>
                <w:sz w:val="20"/>
              </w:rPr>
              <w:t>20x2</w:t>
            </w:r>
          </w:p>
        </w:tc>
        <w:tc>
          <w:tcPr>
            <w:tcW w:w="769" w:type="dxa"/>
            <w:tcBorders>
              <w:top w:val="single" w:sz="12" w:space="0" w:color="auto"/>
            </w:tcBorders>
            <w:vAlign w:val="center"/>
          </w:tcPr>
          <w:p w14:paraId="30BB2773" w14:textId="77777777" w:rsidR="002A2209" w:rsidRPr="00227979" w:rsidRDefault="002A2209" w:rsidP="007531AC">
            <w:pPr>
              <w:pStyle w:val="Recuodecorpodetexto2"/>
              <w:tabs>
                <w:tab w:val="left" w:pos="0"/>
              </w:tabs>
              <w:spacing w:before="120" w:line="240" w:lineRule="auto"/>
              <w:ind w:left="0" w:right="17"/>
              <w:jc w:val="center"/>
              <w:rPr>
                <w:rFonts w:cs="Arial"/>
                <w:b/>
                <w:sz w:val="20"/>
              </w:rPr>
            </w:pPr>
            <w:r w:rsidRPr="00227979">
              <w:rPr>
                <w:rFonts w:cs="Arial"/>
                <w:b/>
                <w:sz w:val="20"/>
              </w:rPr>
              <w:t>20x3</w:t>
            </w:r>
          </w:p>
        </w:tc>
        <w:tc>
          <w:tcPr>
            <w:tcW w:w="769" w:type="dxa"/>
            <w:tcBorders>
              <w:top w:val="single" w:sz="12" w:space="0" w:color="auto"/>
            </w:tcBorders>
            <w:vAlign w:val="center"/>
          </w:tcPr>
          <w:p w14:paraId="16E539E0" w14:textId="77777777" w:rsidR="002A2209" w:rsidRPr="00227979" w:rsidRDefault="002A2209" w:rsidP="007531AC">
            <w:pPr>
              <w:pStyle w:val="Recuodecorpodetexto2"/>
              <w:tabs>
                <w:tab w:val="left" w:pos="0"/>
              </w:tabs>
              <w:spacing w:before="120" w:line="240" w:lineRule="auto"/>
              <w:ind w:left="0" w:right="17"/>
              <w:jc w:val="center"/>
              <w:rPr>
                <w:rFonts w:cs="Arial"/>
                <w:b/>
                <w:sz w:val="20"/>
              </w:rPr>
            </w:pPr>
            <w:r w:rsidRPr="00227979">
              <w:rPr>
                <w:rFonts w:cs="Arial"/>
                <w:b/>
                <w:sz w:val="20"/>
              </w:rPr>
              <w:t>20x4</w:t>
            </w:r>
          </w:p>
        </w:tc>
      </w:tr>
      <w:tr w:rsidR="002A2209" w:rsidRPr="00227979" w14:paraId="01B27AA9" w14:textId="77777777" w:rsidTr="002A2209">
        <w:tc>
          <w:tcPr>
            <w:tcW w:w="2253" w:type="dxa"/>
            <w:vMerge w:val="restart"/>
            <w:tcBorders>
              <w:left w:val="single" w:sz="12" w:space="0" w:color="auto"/>
            </w:tcBorders>
            <w:vAlign w:val="center"/>
          </w:tcPr>
          <w:p w14:paraId="17A9B4C6" w14:textId="27456F8F" w:rsidR="002A2209" w:rsidRPr="00227979" w:rsidRDefault="001709A3" w:rsidP="0059503D">
            <w:pPr>
              <w:pStyle w:val="Recuodecorpodetexto2"/>
              <w:tabs>
                <w:tab w:val="left" w:pos="0"/>
              </w:tabs>
              <w:spacing w:before="120" w:line="240" w:lineRule="auto"/>
              <w:ind w:left="0" w:right="17"/>
              <w:jc w:val="center"/>
              <w:rPr>
                <w:rFonts w:cs="Arial"/>
                <w:sz w:val="20"/>
              </w:rPr>
            </w:pPr>
            <w:r w:rsidRPr="00227979">
              <w:rPr>
                <w:rFonts w:cs="Arial"/>
                <w:sz w:val="20"/>
                <w:lang w:val="en-US"/>
              </w:rPr>
              <w:t>Field X</w:t>
            </w:r>
          </w:p>
        </w:tc>
        <w:tc>
          <w:tcPr>
            <w:tcW w:w="2277" w:type="dxa"/>
          </w:tcPr>
          <w:p w14:paraId="6488BC83" w14:textId="76160F42" w:rsidR="002A2209" w:rsidRPr="00227979" w:rsidRDefault="001709A3" w:rsidP="0059503D">
            <w:pPr>
              <w:pStyle w:val="Recuodecorpodetexto2"/>
              <w:tabs>
                <w:tab w:val="left" w:pos="0"/>
              </w:tabs>
              <w:spacing w:before="120" w:line="240" w:lineRule="auto"/>
              <w:ind w:left="0" w:right="17"/>
              <w:jc w:val="center"/>
              <w:rPr>
                <w:rFonts w:cs="Arial"/>
                <w:sz w:val="20"/>
                <w:lang w:val="en-US"/>
              </w:rPr>
            </w:pPr>
            <w:r w:rsidRPr="00227979">
              <w:rPr>
                <w:rFonts w:cs="Arial"/>
                <w:sz w:val="20"/>
                <w:lang w:val="en-US"/>
              </w:rPr>
              <w:t>Production (bbl/day)*</w:t>
            </w:r>
          </w:p>
        </w:tc>
        <w:tc>
          <w:tcPr>
            <w:tcW w:w="784" w:type="dxa"/>
          </w:tcPr>
          <w:p w14:paraId="6CB4CA59"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c>
          <w:tcPr>
            <w:tcW w:w="769" w:type="dxa"/>
          </w:tcPr>
          <w:p w14:paraId="6EC3B396"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c>
          <w:tcPr>
            <w:tcW w:w="769" w:type="dxa"/>
          </w:tcPr>
          <w:p w14:paraId="64CD7A0D"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c>
          <w:tcPr>
            <w:tcW w:w="769" w:type="dxa"/>
          </w:tcPr>
          <w:p w14:paraId="39D0289A"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r>
      <w:tr w:rsidR="002A2209" w:rsidRPr="00227979" w14:paraId="274FCBEC" w14:textId="77777777" w:rsidTr="002A2209">
        <w:tc>
          <w:tcPr>
            <w:tcW w:w="2253" w:type="dxa"/>
            <w:vMerge/>
            <w:tcBorders>
              <w:left w:val="single" w:sz="12" w:space="0" w:color="auto"/>
            </w:tcBorders>
            <w:vAlign w:val="center"/>
          </w:tcPr>
          <w:p w14:paraId="37184949" w14:textId="77777777" w:rsidR="002A2209" w:rsidRPr="00227979" w:rsidRDefault="002A2209" w:rsidP="007531AC">
            <w:pPr>
              <w:pStyle w:val="Recuodecorpodetexto2"/>
              <w:tabs>
                <w:tab w:val="left" w:pos="0"/>
              </w:tabs>
              <w:spacing w:before="120" w:line="240" w:lineRule="auto"/>
              <w:ind w:left="0" w:right="17"/>
              <w:jc w:val="center"/>
              <w:rPr>
                <w:rFonts w:cs="Arial"/>
                <w:sz w:val="20"/>
                <w:lang w:val="en-US"/>
              </w:rPr>
            </w:pPr>
          </w:p>
        </w:tc>
        <w:tc>
          <w:tcPr>
            <w:tcW w:w="2277" w:type="dxa"/>
          </w:tcPr>
          <w:p w14:paraId="39C04F96" w14:textId="0A7607E4" w:rsidR="002A2209" w:rsidRPr="00227979" w:rsidRDefault="001709A3" w:rsidP="0059503D">
            <w:pPr>
              <w:pStyle w:val="Recuodecorpodetexto2"/>
              <w:tabs>
                <w:tab w:val="left" w:pos="0"/>
              </w:tabs>
              <w:spacing w:before="120" w:line="240" w:lineRule="auto"/>
              <w:ind w:left="0" w:right="17"/>
              <w:jc w:val="center"/>
              <w:rPr>
                <w:rFonts w:cs="Arial"/>
                <w:sz w:val="20"/>
              </w:rPr>
            </w:pPr>
            <w:r w:rsidRPr="00227979">
              <w:rPr>
                <w:rFonts w:cs="Arial"/>
                <w:sz w:val="20"/>
              </w:rPr>
              <w:t>Field Value R$</w:t>
            </w:r>
          </w:p>
        </w:tc>
        <w:tc>
          <w:tcPr>
            <w:tcW w:w="784" w:type="dxa"/>
          </w:tcPr>
          <w:p w14:paraId="21BA04B6" w14:textId="77777777" w:rsidR="002A2209" w:rsidRPr="00227979" w:rsidRDefault="002A2209" w:rsidP="007531AC">
            <w:pPr>
              <w:pStyle w:val="Recuodecorpodetexto2"/>
              <w:tabs>
                <w:tab w:val="left" w:pos="0"/>
              </w:tabs>
              <w:spacing w:before="120" w:line="240" w:lineRule="auto"/>
              <w:ind w:left="0" w:right="17"/>
              <w:rPr>
                <w:rFonts w:cs="Arial"/>
                <w:sz w:val="20"/>
              </w:rPr>
            </w:pPr>
          </w:p>
        </w:tc>
        <w:tc>
          <w:tcPr>
            <w:tcW w:w="769" w:type="dxa"/>
          </w:tcPr>
          <w:p w14:paraId="78537E13" w14:textId="77777777" w:rsidR="002A2209" w:rsidRPr="00227979" w:rsidRDefault="002A2209" w:rsidP="007531AC">
            <w:pPr>
              <w:pStyle w:val="Recuodecorpodetexto2"/>
              <w:tabs>
                <w:tab w:val="left" w:pos="0"/>
              </w:tabs>
              <w:spacing w:before="120" w:line="240" w:lineRule="auto"/>
              <w:ind w:left="0" w:right="17"/>
              <w:rPr>
                <w:rFonts w:cs="Arial"/>
                <w:sz w:val="20"/>
              </w:rPr>
            </w:pPr>
          </w:p>
        </w:tc>
        <w:tc>
          <w:tcPr>
            <w:tcW w:w="769" w:type="dxa"/>
          </w:tcPr>
          <w:p w14:paraId="36189571" w14:textId="77777777" w:rsidR="002A2209" w:rsidRPr="00227979" w:rsidRDefault="002A2209" w:rsidP="007531AC">
            <w:pPr>
              <w:pStyle w:val="Recuodecorpodetexto2"/>
              <w:tabs>
                <w:tab w:val="left" w:pos="0"/>
              </w:tabs>
              <w:spacing w:before="120" w:line="240" w:lineRule="auto"/>
              <w:ind w:left="0" w:right="17"/>
              <w:rPr>
                <w:rFonts w:cs="Arial"/>
                <w:sz w:val="20"/>
              </w:rPr>
            </w:pPr>
          </w:p>
        </w:tc>
        <w:tc>
          <w:tcPr>
            <w:tcW w:w="769" w:type="dxa"/>
          </w:tcPr>
          <w:p w14:paraId="6829D150" w14:textId="77777777" w:rsidR="002A2209" w:rsidRPr="00227979" w:rsidRDefault="002A2209" w:rsidP="007531AC">
            <w:pPr>
              <w:pStyle w:val="Recuodecorpodetexto2"/>
              <w:tabs>
                <w:tab w:val="left" w:pos="0"/>
              </w:tabs>
              <w:spacing w:before="120" w:line="240" w:lineRule="auto"/>
              <w:ind w:left="0" w:right="17"/>
              <w:rPr>
                <w:rFonts w:cs="Arial"/>
                <w:sz w:val="20"/>
              </w:rPr>
            </w:pPr>
          </w:p>
        </w:tc>
      </w:tr>
      <w:tr w:rsidR="002A2209" w:rsidRPr="00227979" w14:paraId="02FCCF22" w14:textId="77777777" w:rsidTr="002A2209">
        <w:tc>
          <w:tcPr>
            <w:tcW w:w="2253" w:type="dxa"/>
            <w:vMerge w:val="restart"/>
            <w:tcBorders>
              <w:left w:val="single" w:sz="12" w:space="0" w:color="auto"/>
            </w:tcBorders>
            <w:vAlign w:val="center"/>
          </w:tcPr>
          <w:p w14:paraId="3B4ED8C1" w14:textId="042E7866" w:rsidR="002A2209" w:rsidRPr="00227979" w:rsidRDefault="001709A3" w:rsidP="0059503D">
            <w:pPr>
              <w:pStyle w:val="Recuodecorpodetexto2"/>
              <w:tabs>
                <w:tab w:val="left" w:pos="0"/>
              </w:tabs>
              <w:spacing w:before="120" w:line="240" w:lineRule="auto"/>
              <w:ind w:left="0" w:right="17"/>
              <w:jc w:val="center"/>
              <w:rPr>
                <w:rFonts w:cs="Arial"/>
                <w:sz w:val="20"/>
              </w:rPr>
            </w:pPr>
            <w:r w:rsidRPr="00227979">
              <w:rPr>
                <w:rFonts w:cs="Arial"/>
                <w:sz w:val="20"/>
                <w:lang w:val="en-US"/>
              </w:rPr>
              <w:t>Field Y</w:t>
            </w:r>
          </w:p>
        </w:tc>
        <w:tc>
          <w:tcPr>
            <w:tcW w:w="2277" w:type="dxa"/>
          </w:tcPr>
          <w:p w14:paraId="5ADE2A8B" w14:textId="39ED80E8" w:rsidR="002A2209" w:rsidRPr="00227979" w:rsidRDefault="001709A3" w:rsidP="0059503D">
            <w:pPr>
              <w:pStyle w:val="Recuodecorpodetexto2"/>
              <w:tabs>
                <w:tab w:val="left" w:pos="0"/>
              </w:tabs>
              <w:spacing w:before="120" w:line="240" w:lineRule="auto"/>
              <w:ind w:left="0" w:right="17"/>
              <w:jc w:val="center"/>
              <w:rPr>
                <w:rFonts w:cs="Arial"/>
                <w:sz w:val="20"/>
                <w:lang w:val="en-US"/>
              </w:rPr>
            </w:pPr>
            <w:r w:rsidRPr="00227979">
              <w:rPr>
                <w:rFonts w:cs="Arial"/>
                <w:sz w:val="20"/>
                <w:lang w:val="en-US"/>
              </w:rPr>
              <w:t>Production (bbl/day)</w:t>
            </w:r>
          </w:p>
        </w:tc>
        <w:tc>
          <w:tcPr>
            <w:tcW w:w="784" w:type="dxa"/>
          </w:tcPr>
          <w:p w14:paraId="18130CD0" w14:textId="05F09639" w:rsidR="002A2209" w:rsidRPr="00227979" w:rsidRDefault="0026451B" w:rsidP="007531AC">
            <w:pPr>
              <w:pStyle w:val="Recuodecorpodetexto2"/>
              <w:tabs>
                <w:tab w:val="left" w:pos="0"/>
              </w:tabs>
              <w:spacing w:before="120" w:line="240" w:lineRule="auto"/>
              <w:ind w:left="0" w:right="17"/>
              <w:rPr>
                <w:rFonts w:cs="Arial"/>
                <w:sz w:val="20"/>
                <w:lang w:val="en-US"/>
              </w:rPr>
            </w:pPr>
            <w:r w:rsidRPr="00227979">
              <w:rPr>
                <w:rFonts w:cs="Arial"/>
                <w:sz w:val="20"/>
                <w:lang w:val="en-US"/>
              </w:rPr>
              <w:t xml:space="preserve"> </w:t>
            </w:r>
          </w:p>
        </w:tc>
        <w:tc>
          <w:tcPr>
            <w:tcW w:w="769" w:type="dxa"/>
          </w:tcPr>
          <w:p w14:paraId="2DDF33C6"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c>
          <w:tcPr>
            <w:tcW w:w="769" w:type="dxa"/>
          </w:tcPr>
          <w:p w14:paraId="66D1ECD9"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c>
          <w:tcPr>
            <w:tcW w:w="769" w:type="dxa"/>
          </w:tcPr>
          <w:p w14:paraId="1E782A55"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r>
      <w:tr w:rsidR="002A2209" w:rsidRPr="00227979" w14:paraId="7DD30ACD" w14:textId="77777777" w:rsidTr="002A2209">
        <w:tc>
          <w:tcPr>
            <w:tcW w:w="2253" w:type="dxa"/>
            <w:vMerge/>
            <w:tcBorders>
              <w:left w:val="single" w:sz="12" w:space="0" w:color="auto"/>
            </w:tcBorders>
            <w:vAlign w:val="center"/>
          </w:tcPr>
          <w:p w14:paraId="37A2ED12"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c>
          <w:tcPr>
            <w:tcW w:w="2277" w:type="dxa"/>
          </w:tcPr>
          <w:p w14:paraId="006D9B58" w14:textId="60AB92D8" w:rsidR="002A2209" w:rsidRPr="00227979" w:rsidRDefault="001709A3" w:rsidP="0059503D">
            <w:pPr>
              <w:pStyle w:val="Recuodecorpodetexto2"/>
              <w:tabs>
                <w:tab w:val="left" w:pos="0"/>
              </w:tabs>
              <w:spacing w:before="120" w:line="240" w:lineRule="auto"/>
              <w:ind w:left="0" w:right="17"/>
              <w:jc w:val="center"/>
              <w:rPr>
                <w:rFonts w:cs="Arial"/>
                <w:sz w:val="20"/>
              </w:rPr>
            </w:pPr>
            <w:r w:rsidRPr="00227979">
              <w:rPr>
                <w:rFonts w:cs="Arial"/>
                <w:sz w:val="20"/>
              </w:rPr>
              <w:t>Field Value R$*</w:t>
            </w:r>
          </w:p>
        </w:tc>
        <w:tc>
          <w:tcPr>
            <w:tcW w:w="784" w:type="dxa"/>
          </w:tcPr>
          <w:p w14:paraId="07ED343F" w14:textId="77777777" w:rsidR="002A2209" w:rsidRPr="00227979" w:rsidRDefault="002A2209" w:rsidP="007531AC">
            <w:pPr>
              <w:pStyle w:val="Recuodecorpodetexto2"/>
              <w:tabs>
                <w:tab w:val="left" w:pos="0"/>
              </w:tabs>
              <w:spacing w:before="120" w:line="240" w:lineRule="auto"/>
              <w:ind w:left="0" w:right="17"/>
              <w:rPr>
                <w:rFonts w:cs="Arial"/>
                <w:sz w:val="20"/>
              </w:rPr>
            </w:pPr>
          </w:p>
        </w:tc>
        <w:tc>
          <w:tcPr>
            <w:tcW w:w="769" w:type="dxa"/>
          </w:tcPr>
          <w:p w14:paraId="31FA0DFC" w14:textId="77777777" w:rsidR="002A2209" w:rsidRPr="00227979" w:rsidRDefault="002A2209" w:rsidP="007531AC">
            <w:pPr>
              <w:pStyle w:val="Recuodecorpodetexto2"/>
              <w:tabs>
                <w:tab w:val="left" w:pos="0"/>
              </w:tabs>
              <w:spacing w:before="120" w:line="240" w:lineRule="auto"/>
              <w:ind w:left="0" w:right="17"/>
              <w:rPr>
                <w:rFonts w:cs="Arial"/>
                <w:sz w:val="20"/>
              </w:rPr>
            </w:pPr>
          </w:p>
        </w:tc>
        <w:tc>
          <w:tcPr>
            <w:tcW w:w="769" w:type="dxa"/>
          </w:tcPr>
          <w:p w14:paraId="60F74B42" w14:textId="77777777" w:rsidR="002A2209" w:rsidRPr="00227979" w:rsidRDefault="002A2209" w:rsidP="007531AC">
            <w:pPr>
              <w:pStyle w:val="Recuodecorpodetexto2"/>
              <w:tabs>
                <w:tab w:val="left" w:pos="0"/>
              </w:tabs>
              <w:spacing w:before="120" w:line="240" w:lineRule="auto"/>
              <w:ind w:left="0" w:right="17"/>
              <w:rPr>
                <w:rFonts w:cs="Arial"/>
                <w:sz w:val="20"/>
              </w:rPr>
            </w:pPr>
          </w:p>
        </w:tc>
        <w:tc>
          <w:tcPr>
            <w:tcW w:w="769" w:type="dxa"/>
          </w:tcPr>
          <w:p w14:paraId="0A0F08D8" w14:textId="77777777" w:rsidR="002A2209" w:rsidRPr="00227979" w:rsidRDefault="002A2209" w:rsidP="007531AC">
            <w:pPr>
              <w:pStyle w:val="Recuodecorpodetexto2"/>
              <w:tabs>
                <w:tab w:val="left" w:pos="0"/>
              </w:tabs>
              <w:spacing w:before="120" w:line="240" w:lineRule="auto"/>
              <w:ind w:left="0" w:right="17"/>
              <w:rPr>
                <w:rFonts w:cs="Arial"/>
                <w:sz w:val="20"/>
              </w:rPr>
            </w:pPr>
          </w:p>
        </w:tc>
      </w:tr>
      <w:tr w:rsidR="002A2209" w:rsidRPr="00124E12" w14:paraId="4719CB00" w14:textId="77777777" w:rsidTr="007531AC">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24524D7D" w14:textId="33D67A06" w:rsidR="002A2209" w:rsidRPr="00227979" w:rsidRDefault="00E71E73" w:rsidP="0059503D">
            <w:pPr>
              <w:pStyle w:val="Recuodecorpodetexto2"/>
              <w:tabs>
                <w:tab w:val="left" w:pos="0"/>
              </w:tabs>
              <w:spacing w:before="120" w:line="240" w:lineRule="auto"/>
              <w:ind w:left="0" w:right="17"/>
              <w:rPr>
                <w:rFonts w:cs="Arial"/>
                <w:sz w:val="20"/>
                <w:lang w:val="en-US"/>
              </w:rPr>
            </w:pPr>
            <w:r w:rsidRPr="00227979">
              <w:rPr>
                <w:rFonts w:cs="Arial"/>
                <w:sz w:val="20"/>
                <w:lang w:val="en-US"/>
              </w:rPr>
              <w:t>Total Production of the Fields (bbl/day)</w:t>
            </w:r>
          </w:p>
        </w:tc>
        <w:tc>
          <w:tcPr>
            <w:tcW w:w="784" w:type="dxa"/>
            <w:tcBorders>
              <w:top w:val="single" w:sz="12" w:space="0" w:color="auto"/>
              <w:left w:val="single" w:sz="12" w:space="0" w:color="auto"/>
              <w:bottom w:val="single" w:sz="12" w:space="0" w:color="auto"/>
              <w:right w:val="single" w:sz="12" w:space="0" w:color="auto"/>
            </w:tcBorders>
          </w:tcPr>
          <w:p w14:paraId="0473875C"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c>
          <w:tcPr>
            <w:tcW w:w="769" w:type="dxa"/>
            <w:tcBorders>
              <w:top w:val="single" w:sz="12" w:space="0" w:color="auto"/>
              <w:left w:val="single" w:sz="12" w:space="0" w:color="auto"/>
              <w:bottom w:val="single" w:sz="12" w:space="0" w:color="auto"/>
              <w:right w:val="single" w:sz="12" w:space="0" w:color="auto"/>
            </w:tcBorders>
          </w:tcPr>
          <w:p w14:paraId="5F1C8AD1"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c>
          <w:tcPr>
            <w:tcW w:w="769" w:type="dxa"/>
            <w:tcBorders>
              <w:top w:val="single" w:sz="12" w:space="0" w:color="auto"/>
              <w:left w:val="single" w:sz="12" w:space="0" w:color="auto"/>
              <w:bottom w:val="single" w:sz="12" w:space="0" w:color="auto"/>
              <w:right w:val="single" w:sz="12" w:space="0" w:color="auto"/>
            </w:tcBorders>
          </w:tcPr>
          <w:p w14:paraId="65066F2E"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c>
          <w:tcPr>
            <w:tcW w:w="769" w:type="dxa"/>
            <w:tcBorders>
              <w:top w:val="single" w:sz="12" w:space="0" w:color="auto"/>
              <w:left w:val="single" w:sz="12" w:space="0" w:color="auto"/>
              <w:bottom w:val="single" w:sz="12" w:space="0" w:color="auto"/>
              <w:right w:val="single" w:sz="12" w:space="0" w:color="auto"/>
            </w:tcBorders>
          </w:tcPr>
          <w:p w14:paraId="42E43032" w14:textId="77777777" w:rsidR="002A2209" w:rsidRPr="00227979" w:rsidRDefault="002A2209" w:rsidP="007531AC">
            <w:pPr>
              <w:pStyle w:val="Recuodecorpodetexto2"/>
              <w:tabs>
                <w:tab w:val="left" w:pos="0"/>
              </w:tabs>
              <w:spacing w:before="120" w:line="240" w:lineRule="auto"/>
              <w:ind w:left="0" w:right="17"/>
              <w:rPr>
                <w:rFonts w:cs="Arial"/>
                <w:sz w:val="20"/>
                <w:lang w:val="en-US"/>
              </w:rPr>
            </w:pPr>
          </w:p>
        </w:tc>
      </w:tr>
      <w:tr w:rsidR="002A2209" w:rsidRPr="00227979" w14:paraId="7F9B6685" w14:textId="77777777" w:rsidTr="007531AC">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438D9ADD" w14:textId="07FBFE69" w:rsidR="002A2209" w:rsidRPr="00227979" w:rsidRDefault="00E71E73" w:rsidP="0059503D">
            <w:pPr>
              <w:pStyle w:val="Recuodecorpodetexto2"/>
              <w:tabs>
                <w:tab w:val="left" w:pos="0"/>
              </w:tabs>
              <w:spacing w:before="120" w:line="240" w:lineRule="auto"/>
              <w:ind w:left="0" w:right="17"/>
              <w:rPr>
                <w:rFonts w:cs="Arial"/>
                <w:sz w:val="20"/>
              </w:rPr>
            </w:pPr>
            <w:r w:rsidRPr="00227979">
              <w:rPr>
                <w:rFonts w:cs="Arial"/>
                <w:sz w:val="20"/>
              </w:rPr>
              <w:t>Total Pledged Amount (R$) **</w:t>
            </w:r>
          </w:p>
        </w:tc>
        <w:tc>
          <w:tcPr>
            <w:tcW w:w="784" w:type="dxa"/>
            <w:tcBorders>
              <w:top w:val="single" w:sz="12" w:space="0" w:color="auto"/>
              <w:left w:val="single" w:sz="12" w:space="0" w:color="auto"/>
              <w:bottom w:val="single" w:sz="12" w:space="0" w:color="auto"/>
              <w:right w:val="single" w:sz="12" w:space="0" w:color="auto"/>
            </w:tcBorders>
          </w:tcPr>
          <w:p w14:paraId="2A7ADE4A" w14:textId="77777777" w:rsidR="002A2209" w:rsidRPr="00227979" w:rsidRDefault="002A2209" w:rsidP="007531AC">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46AE73BB" w14:textId="77777777" w:rsidR="002A2209" w:rsidRPr="00227979" w:rsidRDefault="002A2209" w:rsidP="007531AC">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D9AA547" w14:textId="77777777" w:rsidR="002A2209" w:rsidRPr="00227979" w:rsidRDefault="002A2209" w:rsidP="007531AC">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0C34E31" w14:textId="77777777" w:rsidR="002A2209" w:rsidRPr="00227979" w:rsidRDefault="002A2209" w:rsidP="007531AC">
            <w:pPr>
              <w:pStyle w:val="Recuodecorpodetexto2"/>
              <w:tabs>
                <w:tab w:val="left" w:pos="0"/>
              </w:tabs>
              <w:spacing w:before="120" w:line="240" w:lineRule="auto"/>
              <w:ind w:left="0" w:right="17"/>
              <w:rPr>
                <w:rFonts w:cs="Arial"/>
                <w:sz w:val="20"/>
              </w:rPr>
            </w:pPr>
          </w:p>
        </w:tc>
      </w:tr>
    </w:tbl>
    <w:p w14:paraId="07B8E96A" w14:textId="77777777" w:rsidR="00BC604D" w:rsidRPr="00227979" w:rsidRDefault="00BC604D" w:rsidP="00807C90">
      <w:pPr>
        <w:pStyle w:val="Recuodecorpodetexto2"/>
        <w:tabs>
          <w:tab w:val="left" w:pos="0"/>
        </w:tabs>
        <w:spacing w:before="120" w:line="240" w:lineRule="auto"/>
        <w:ind w:left="0" w:right="17"/>
        <w:rPr>
          <w:rFonts w:cs="Arial"/>
          <w:b/>
        </w:rPr>
      </w:pPr>
    </w:p>
    <w:p w14:paraId="3769E184" w14:textId="77777777" w:rsidR="002A2209" w:rsidRPr="00227979" w:rsidRDefault="002A2209" w:rsidP="009B18AC">
      <w:pPr>
        <w:widowControl w:val="0"/>
        <w:tabs>
          <w:tab w:val="left" w:pos="-284"/>
          <w:tab w:val="left" w:pos="-142"/>
          <w:tab w:val="left" w:pos="0"/>
        </w:tabs>
        <w:ind w:left="-142" w:right="-142"/>
        <w:rPr>
          <w:rFonts w:cs="Arial"/>
          <w:sz w:val="16"/>
          <w:szCs w:val="18"/>
        </w:rPr>
      </w:pPr>
    </w:p>
    <w:p w14:paraId="73FD4ED5" w14:textId="7E47E6F3" w:rsidR="002A2209" w:rsidRPr="00227979" w:rsidRDefault="00E71E73" w:rsidP="002A2209">
      <w:pPr>
        <w:rPr>
          <w:rFonts w:cs="Arial"/>
          <w:sz w:val="16"/>
          <w:szCs w:val="18"/>
          <w:lang w:val="en-US"/>
        </w:rPr>
      </w:pPr>
      <w:r w:rsidRPr="00227979">
        <w:rPr>
          <w:rFonts w:cs="Arial"/>
          <w:sz w:val="16"/>
          <w:szCs w:val="18"/>
          <w:lang w:val="en-US"/>
        </w:rPr>
        <w:t>Table 1 shall reflect the daily production expected for the period of the Minimum Exploration Program to be pledged.</w:t>
      </w:r>
    </w:p>
    <w:p w14:paraId="57C635F7" w14:textId="77777777" w:rsidR="002A2209" w:rsidRPr="00227979" w:rsidRDefault="002A2209" w:rsidP="002A2209">
      <w:pPr>
        <w:rPr>
          <w:rFonts w:cs="Arial"/>
          <w:sz w:val="16"/>
          <w:szCs w:val="18"/>
          <w:lang w:val="en-US"/>
        </w:rPr>
      </w:pPr>
    </w:p>
    <w:p w14:paraId="586DFC40" w14:textId="23B7BEF9" w:rsidR="001B0BAD" w:rsidRPr="00227979" w:rsidRDefault="001B0BAD" w:rsidP="001B0BAD">
      <w:pPr>
        <w:widowControl w:val="0"/>
        <w:tabs>
          <w:tab w:val="left" w:pos="-284"/>
          <w:tab w:val="left" w:pos="-142"/>
          <w:tab w:val="left" w:pos="0"/>
        </w:tabs>
        <w:ind w:left="-142" w:right="-142"/>
        <w:rPr>
          <w:rFonts w:cs="Arial"/>
          <w:sz w:val="16"/>
          <w:szCs w:val="18"/>
          <w:lang w:val="en-US"/>
        </w:rPr>
      </w:pPr>
      <w:r w:rsidRPr="00227979">
        <w:rPr>
          <w:rFonts w:cs="Arial"/>
          <w:sz w:val="16"/>
          <w:szCs w:val="18"/>
          <w:lang w:val="en-US"/>
        </w:rPr>
        <w:t>** Total Pledged Amount = ∑c (Production x αc x PBrent x Exchange Rate x T), as defined in Section Three of this Agreement.</w:t>
      </w:r>
    </w:p>
    <w:p w14:paraId="7AE35C14" w14:textId="77777777" w:rsidR="00162738" w:rsidRPr="00227979" w:rsidRDefault="00162738" w:rsidP="009B18AC">
      <w:pPr>
        <w:widowControl w:val="0"/>
        <w:tabs>
          <w:tab w:val="left" w:pos="-284"/>
          <w:tab w:val="left" w:pos="-142"/>
          <w:tab w:val="left" w:pos="0"/>
        </w:tabs>
        <w:ind w:left="-142" w:right="-142"/>
        <w:rPr>
          <w:rFonts w:cs="Arial"/>
          <w:sz w:val="16"/>
          <w:szCs w:val="18"/>
          <w:lang w:val="en-US"/>
        </w:rPr>
      </w:pPr>
    </w:p>
    <w:p w14:paraId="7F506625" w14:textId="77777777" w:rsidR="00162738" w:rsidRPr="00227979" w:rsidRDefault="00162738" w:rsidP="009B18AC">
      <w:pPr>
        <w:widowControl w:val="0"/>
        <w:tabs>
          <w:tab w:val="left" w:pos="-284"/>
          <w:tab w:val="left" w:pos="-142"/>
          <w:tab w:val="left" w:pos="0"/>
        </w:tabs>
        <w:ind w:left="-142" w:right="-142"/>
        <w:rPr>
          <w:rFonts w:cs="Arial"/>
          <w:sz w:val="16"/>
          <w:szCs w:val="18"/>
          <w:lang w:val="en-US"/>
        </w:rPr>
      </w:pPr>
    </w:p>
    <w:p w14:paraId="4A6B9573" w14:textId="5E633B78" w:rsidR="009B18AC" w:rsidRPr="00227979" w:rsidRDefault="00084D8C" w:rsidP="00084D8C">
      <w:pPr>
        <w:widowControl w:val="0"/>
        <w:tabs>
          <w:tab w:val="left" w:pos="0"/>
          <w:tab w:val="left" w:pos="1418"/>
        </w:tabs>
        <w:spacing w:line="360" w:lineRule="auto"/>
        <w:ind w:left="360" w:right="17"/>
        <w:jc w:val="center"/>
        <w:rPr>
          <w:rFonts w:cs="Arial"/>
          <w:szCs w:val="18"/>
          <w:lang w:val="en-US"/>
        </w:rPr>
      </w:pPr>
      <w:r w:rsidRPr="00227979">
        <w:rPr>
          <w:rFonts w:cs="Arial"/>
          <w:b/>
          <w:szCs w:val="18"/>
          <w:lang w:val="en-US"/>
        </w:rPr>
        <w:t>Table 2 – Total Pledged Amount Calculation Detail</w:t>
      </w:r>
      <w:r w:rsidR="009B18AC" w:rsidRPr="00227979">
        <w:rPr>
          <w:rFonts w:cs="Arial"/>
          <w:szCs w:val="18"/>
          <w:lang w:val="en-US"/>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2A2209" w:rsidRPr="00227979" w14:paraId="3C3B5505" w14:textId="77777777" w:rsidTr="007531AC">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1C5127EF" w14:textId="6C64481F" w:rsidR="002A2209" w:rsidRPr="00227979" w:rsidRDefault="00084D8C" w:rsidP="0059503D">
            <w:pPr>
              <w:jc w:val="center"/>
              <w:rPr>
                <w:rFonts w:cs="Arial"/>
                <w:b/>
                <w:bCs/>
                <w:color w:val="000000"/>
                <w:szCs w:val="18"/>
              </w:rPr>
            </w:pPr>
            <w:r w:rsidRPr="00227979">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7075B66A" w14:textId="6B76F990" w:rsidR="002A2209" w:rsidRPr="00227979" w:rsidRDefault="00084D8C" w:rsidP="0059503D">
            <w:pPr>
              <w:jc w:val="center"/>
              <w:rPr>
                <w:rFonts w:cs="Arial"/>
                <w:b/>
                <w:bCs/>
                <w:color w:val="000000"/>
                <w:szCs w:val="18"/>
              </w:rPr>
            </w:pPr>
            <w:r w:rsidRPr="00227979">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6EE4025B" w14:textId="145190DD" w:rsidR="002A2209" w:rsidRPr="00227979" w:rsidRDefault="00084D8C" w:rsidP="0059503D">
            <w:pPr>
              <w:jc w:val="center"/>
              <w:rPr>
                <w:rFonts w:cs="Arial"/>
                <w:b/>
                <w:bCs/>
                <w:color w:val="000000"/>
                <w:szCs w:val="18"/>
              </w:rPr>
            </w:pPr>
            <w:r w:rsidRPr="00227979">
              <w:rPr>
                <w:rFonts w:cs="Arial"/>
                <w:b/>
                <w:bCs/>
                <w:szCs w:val="18"/>
                <w:lang w:val="en-US"/>
              </w:rPr>
              <w:t>Year</w:t>
            </w:r>
          </w:p>
        </w:tc>
      </w:tr>
      <w:tr w:rsidR="002A2209" w:rsidRPr="00227979" w14:paraId="36C10376" w14:textId="77777777" w:rsidTr="007531AC">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4B397350" w14:textId="77777777" w:rsidR="002A2209" w:rsidRPr="00227979" w:rsidRDefault="002A2209" w:rsidP="007531AC">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76099D60" w14:textId="77777777" w:rsidR="002A2209" w:rsidRPr="00227979" w:rsidRDefault="002A2209" w:rsidP="007531AC">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69E7597E" w14:textId="77777777" w:rsidR="002A2209" w:rsidRPr="00227979" w:rsidRDefault="002A2209" w:rsidP="007531AC">
            <w:pPr>
              <w:jc w:val="center"/>
              <w:rPr>
                <w:rFonts w:cs="Arial"/>
                <w:b/>
                <w:bCs/>
                <w:color w:val="000000"/>
                <w:szCs w:val="18"/>
              </w:rPr>
            </w:pPr>
            <w:r w:rsidRPr="00227979">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B612D15" w14:textId="77777777" w:rsidR="002A2209" w:rsidRPr="00227979" w:rsidRDefault="002A2209" w:rsidP="007531AC">
            <w:pPr>
              <w:jc w:val="center"/>
              <w:rPr>
                <w:rFonts w:cs="Arial"/>
                <w:b/>
                <w:bCs/>
                <w:color w:val="000000"/>
                <w:szCs w:val="18"/>
              </w:rPr>
            </w:pPr>
            <w:r w:rsidRPr="00227979">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0A0B7791" w14:textId="77777777" w:rsidR="002A2209" w:rsidRPr="00227979" w:rsidRDefault="002A2209" w:rsidP="007531AC">
            <w:pPr>
              <w:jc w:val="center"/>
              <w:rPr>
                <w:rFonts w:cs="Arial"/>
                <w:b/>
                <w:bCs/>
                <w:color w:val="000000"/>
                <w:szCs w:val="18"/>
              </w:rPr>
            </w:pPr>
            <w:r w:rsidRPr="00227979">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74F6AFBE" w14:textId="77777777" w:rsidR="002A2209" w:rsidRPr="00227979" w:rsidRDefault="002A2209" w:rsidP="007531AC">
            <w:pPr>
              <w:jc w:val="center"/>
              <w:rPr>
                <w:rFonts w:cs="Arial"/>
                <w:b/>
                <w:bCs/>
                <w:color w:val="000000"/>
                <w:szCs w:val="18"/>
              </w:rPr>
            </w:pPr>
            <w:r w:rsidRPr="00227979">
              <w:rPr>
                <w:rFonts w:cs="Arial"/>
                <w:b/>
                <w:bCs/>
                <w:color w:val="000000"/>
                <w:szCs w:val="18"/>
              </w:rPr>
              <w:t>20x4</w:t>
            </w:r>
          </w:p>
        </w:tc>
      </w:tr>
      <w:tr w:rsidR="002A2209" w:rsidRPr="00227979" w14:paraId="7998B866" w14:textId="77777777" w:rsidTr="007531AC">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25AE8E06" w14:textId="63F55E96" w:rsidR="002A2209" w:rsidRPr="00227979" w:rsidRDefault="00084D8C" w:rsidP="007531AC">
            <w:pPr>
              <w:widowControl w:val="0"/>
              <w:tabs>
                <w:tab w:val="left" w:pos="0"/>
              </w:tabs>
              <w:ind w:right="17"/>
              <w:jc w:val="center"/>
              <w:rPr>
                <w:rFonts w:cs="Arial"/>
                <w:szCs w:val="18"/>
              </w:rPr>
            </w:pPr>
            <w:r w:rsidRPr="00227979">
              <w:rPr>
                <w:rFonts w:cs="Arial"/>
                <w:szCs w:val="18"/>
                <w:lang w:val="en-US"/>
              </w:rPr>
              <w:t>Field X</w:t>
            </w:r>
          </w:p>
          <w:p w14:paraId="348B52F3" w14:textId="77777777" w:rsidR="002A2209" w:rsidRPr="00227979" w:rsidRDefault="002A2209" w:rsidP="007531AC">
            <w:pPr>
              <w:widowControl w:val="0"/>
              <w:tabs>
                <w:tab w:val="left" w:pos="0"/>
              </w:tabs>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FF9F4CA" w14:textId="7CC3DA65" w:rsidR="002A2209" w:rsidRPr="00227979" w:rsidRDefault="00084D8C" w:rsidP="0059503D">
            <w:pPr>
              <w:jc w:val="center"/>
              <w:rPr>
                <w:rFonts w:cs="Arial"/>
                <w:color w:val="000000"/>
                <w:szCs w:val="18"/>
                <w:lang w:val="en-US"/>
              </w:rPr>
            </w:pPr>
            <w:r w:rsidRPr="00227979">
              <w:rPr>
                <w:rFonts w:cs="Arial"/>
                <w:szCs w:val="18"/>
                <w:lang w:val="en-US"/>
              </w:rPr>
              <w:t>Production (bbl/day)</w:t>
            </w:r>
          </w:p>
        </w:tc>
        <w:tc>
          <w:tcPr>
            <w:tcW w:w="1321" w:type="dxa"/>
            <w:tcBorders>
              <w:top w:val="nil"/>
              <w:left w:val="nil"/>
              <w:bottom w:val="single" w:sz="4" w:space="0" w:color="auto"/>
              <w:right w:val="single" w:sz="4" w:space="0" w:color="auto"/>
            </w:tcBorders>
            <w:shd w:val="clear" w:color="auto" w:fill="auto"/>
            <w:noWrap/>
            <w:vAlign w:val="center"/>
          </w:tcPr>
          <w:p w14:paraId="1330D249" w14:textId="77777777" w:rsidR="002A2209" w:rsidRPr="00227979" w:rsidRDefault="002A2209" w:rsidP="007531AC">
            <w:pPr>
              <w:jc w:val="center"/>
              <w:rPr>
                <w:rFonts w:cs="Arial"/>
                <w:color w:val="000000"/>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52FFF962" w14:textId="77777777" w:rsidR="002A2209" w:rsidRPr="00227979" w:rsidRDefault="002A2209" w:rsidP="007531AC">
            <w:pPr>
              <w:jc w:val="center"/>
              <w:rPr>
                <w:rFonts w:cs="Arial"/>
                <w:color w:val="000000"/>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410F0DA7" w14:textId="77777777" w:rsidR="002A2209" w:rsidRPr="00227979" w:rsidRDefault="002A2209" w:rsidP="007531AC">
            <w:pPr>
              <w:jc w:val="center"/>
              <w:rPr>
                <w:rFonts w:cs="Arial"/>
                <w:color w:val="000000"/>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798B8C77" w14:textId="77777777" w:rsidR="002A2209" w:rsidRPr="00227979" w:rsidRDefault="002A2209" w:rsidP="007531AC">
            <w:pPr>
              <w:jc w:val="center"/>
              <w:rPr>
                <w:rFonts w:cs="Arial"/>
                <w:color w:val="000000"/>
                <w:szCs w:val="18"/>
                <w:lang w:val="en-US"/>
              </w:rPr>
            </w:pPr>
          </w:p>
        </w:tc>
      </w:tr>
      <w:tr w:rsidR="002A2209" w:rsidRPr="00227979" w14:paraId="0473C883" w14:textId="77777777" w:rsidTr="007531AC">
        <w:trPr>
          <w:trHeight w:val="286"/>
          <w:jc w:val="center"/>
        </w:trPr>
        <w:tc>
          <w:tcPr>
            <w:tcW w:w="1928" w:type="dxa"/>
            <w:vMerge/>
            <w:tcBorders>
              <w:left w:val="single" w:sz="8" w:space="0" w:color="auto"/>
              <w:right w:val="single" w:sz="4" w:space="0" w:color="auto"/>
            </w:tcBorders>
            <w:vAlign w:val="center"/>
          </w:tcPr>
          <w:p w14:paraId="72E714F7" w14:textId="77777777" w:rsidR="002A2209" w:rsidRPr="00227979" w:rsidRDefault="002A2209" w:rsidP="007531AC">
            <w:pPr>
              <w:jc w:val="center"/>
              <w:rPr>
                <w:rFonts w:cs="Arial"/>
                <w:color w:val="000000"/>
                <w:szCs w:val="18"/>
                <w:lang w:val="en-US"/>
              </w:rPr>
            </w:pPr>
          </w:p>
        </w:tc>
        <w:tc>
          <w:tcPr>
            <w:tcW w:w="2911" w:type="dxa"/>
            <w:tcBorders>
              <w:top w:val="nil"/>
              <w:left w:val="nil"/>
              <w:bottom w:val="single" w:sz="4" w:space="0" w:color="auto"/>
              <w:right w:val="single" w:sz="4" w:space="0" w:color="auto"/>
            </w:tcBorders>
            <w:shd w:val="clear" w:color="auto" w:fill="auto"/>
            <w:vAlign w:val="center"/>
          </w:tcPr>
          <w:p w14:paraId="261C47EF" w14:textId="77777777" w:rsidR="002A2209" w:rsidRPr="00227979" w:rsidRDefault="002A2209" w:rsidP="007531AC">
            <w:pPr>
              <w:jc w:val="center"/>
              <w:rPr>
                <w:rFonts w:cs="Arial"/>
                <w:sz w:val="16"/>
                <w:szCs w:val="18"/>
              </w:rPr>
            </w:pPr>
            <w:r w:rsidRPr="00227979">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26006D93" w14:textId="77777777" w:rsidR="002A2209" w:rsidRPr="00227979" w:rsidRDefault="002A2209" w:rsidP="007531AC">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9785A65" w14:textId="77777777" w:rsidR="002A2209" w:rsidRPr="00227979" w:rsidRDefault="002A2209" w:rsidP="007531AC">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930C529" w14:textId="77777777" w:rsidR="002A2209" w:rsidRPr="00227979" w:rsidRDefault="002A2209" w:rsidP="007531AC">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F088218" w14:textId="77777777" w:rsidR="002A2209" w:rsidRPr="00227979" w:rsidRDefault="002A2209" w:rsidP="007531AC">
            <w:pPr>
              <w:jc w:val="center"/>
              <w:rPr>
                <w:rFonts w:cs="Arial"/>
                <w:color w:val="000000"/>
                <w:szCs w:val="18"/>
              </w:rPr>
            </w:pPr>
          </w:p>
        </w:tc>
      </w:tr>
      <w:tr w:rsidR="002A2209" w:rsidRPr="00227979" w14:paraId="7950BAA7" w14:textId="77777777" w:rsidTr="007531AC">
        <w:trPr>
          <w:trHeight w:val="286"/>
          <w:jc w:val="center"/>
        </w:trPr>
        <w:tc>
          <w:tcPr>
            <w:tcW w:w="1928" w:type="dxa"/>
            <w:vMerge/>
            <w:tcBorders>
              <w:left w:val="single" w:sz="8" w:space="0" w:color="auto"/>
              <w:right w:val="single" w:sz="4" w:space="0" w:color="auto"/>
            </w:tcBorders>
            <w:vAlign w:val="center"/>
          </w:tcPr>
          <w:p w14:paraId="68DFEB61" w14:textId="77777777" w:rsidR="002A2209" w:rsidRPr="00227979" w:rsidRDefault="002A2209" w:rsidP="007531AC">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7155E55E" w14:textId="56E37313" w:rsidR="002A2209" w:rsidRPr="00227979" w:rsidRDefault="00084D8C" w:rsidP="0059503D">
            <w:pPr>
              <w:jc w:val="center"/>
              <w:rPr>
                <w:rFonts w:cs="Arial"/>
                <w:sz w:val="16"/>
                <w:szCs w:val="18"/>
                <w:lang w:val="en-US"/>
              </w:rPr>
            </w:pPr>
            <w:r w:rsidRPr="00227979">
              <w:rPr>
                <w:rFonts w:cs="Arial"/>
                <w:sz w:val="16"/>
                <w:szCs w:val="18"/>
                <w:lang w:val="en-US"/>
              </w:rPr>
              <w:t xml:space="preserve">PBrent </w:t>
            </w:r>
            <w:r w:rsidRPr="00227979">
              <w:rPr>
                <w:rFonts w:cs="Arial"/>
                <w:sz w:val="16"/>
                <w:szCs w:val="18"/>
                <w:lang w:val="en-US"/>
              </w:rPr>
              <w:br/>
              <w:t>(USD/bbl)</w:t>
            </w:r>
          </w:p>
        </w:tc>
        <w:tc>
          <w:tcPr>
            <w:tcW w:w="1321" w:type="dxa"/>
            <w:tcBorders>
              <w:top w:val="nil"/>
              <w:left w:val="nil"/>
              <w:bottom w:val="single" w:sz="4" w:space="0" w:color="auto"/>
              <w:right w:val="single" w:sz="4" w:space="0" w:color="auto"/>
            </w:tcBorders>
            <w:shd w:val="clear" w:color="auto" w:fill="auto"/>
            <w:noWrap/>
            <w:vAlign w:val="center"/>
          </w:tcPr>
          <w:p w14:paraId="074D2E07" w14:textId="77777777" w:rsidR="002A2209" w:rsidRPr="00227979" w:rsidRDefault="002A2209" w:rsidP="007531AC">
            <w:pPr>
              <w:jc w:val="center"/>
              <w:rPr>
                <w:rFonts w:cs="Arial"/>
                <w:color w:val="000000"/>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36EB8528" w14:textId="77777777" w:rsidR="002A2209" w:rsidRPr="00227979" w:rsidRDefault="002A2209" w:rsidP="007531AC">
            <w:pPr>
              <w:jc w:val="center"/>
              <w:rPr>
                <w:rFonts w:cs="Arial"/>
                <w:color w:val="000000"/>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0460155E" w14:textId="77777777" w:rsidR="002A2209" w:rsidRPr="00227979" w:rsidRDefault="002A2209" w:rsidP="007531AC">
            <w:pPr>
              <w:jc w:val="center"/>
              <w:rPr>
                <w:rFonts w:cs="Arial"/>
                <w:color w:val="000000"/>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752075B6" w14:textId="77777777" w:rsidR="002A2209" w:rsidRPr="00227979" w:rsidRDefault="002A2209" w:rsidP="007531AC">
            <w:pPr>
              <w:jc w:val="center"/>
              <w:rPr>
                <w:rFonts w:cs="Arial"/>
                <w:color w:val="000000"/>
                <w:szCs w:val="18"/>
                <w:lang w:val="en-US"/>
              </w:rPr>
            </w:pPr>
          </w:p>
        </w:tc>
      </w:tr>
      <w:tr w:rsidR="002A2209" w:rsidRPr="00227979" w14:paraId="37497058" w14:textId="77777777" w:rsidTr="007531AC">
        <w:trPr>
          <w:trHeight w:val="286"/>
          <w:jc w:val="center"/>
        </w:trPr>
        <w:tc>
          <w:tcPr>
            <w:tcW w:w="1928" w:type="dxa"/>
            <w:vMerge/>
            <w:tcBorders>
              <w:left w:val="single" w:sz="8" w:space="0" w:color="auto"/>
              <w:right w:val="single" w:sz="4" w:space="0" w:color="auto"/>
            </w:tcBorders>
            <w:vAlign w:val="center"/>
            <w:hideMark/>
          </w:tcPr>
          <w:p w14:paraId="29159C78" w14:textId="77777777" w:rsidR="002A2209" w:rsidRPr="00227979" w:rsidRDefault="002A2209" w:rsidP="007531AC">
            <w:pPr>
              <w:jc w:val="center"/>
              <w:rPr>
                <w:rFonts w:cs="Arial"/>
                <w:color w:val="000000"/>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3D206E8D" w14:textId="38F2C690" w:rsidR="002A2209" w:rsidRPr="00227979" w:rsidRDefault="00084D8C" w:rsidP="0059503D">
            <w:pPr>
              <w:jc w:val="center"/>
              <w:rPr>
                <w:rFonts w:cs="Arial"/>
                <w:color w:val="000000"/>
                <w:szCs w:val="18"/>
              </w:rPr>
            </w:pPr>
            <w:r w:rsidRPr="00227979">
              <w:rPr>
                <w:rFonts w:cs="Arial"/>
                <w:sz w:val="16"/>
                <w:szCs w:val="18"/>
              </w:rPr>
              <w:t>Exchange Rate</w:t>
            </w:r>
          </w:p>
        </w:tc>
        <w:tc>
          <w:tcPr>
            <w:tcW w:w="1321" w:type="dxa"/>
            <w:tcBorders>
              <w:top w:val="nil"/>
              <w:left w:val="nil"/>
              <w:bottom w:val="single" w:sz="4" w:space="0" w:color="auto"/>
              <w:right w:val="single" w:sz="4" w:space="0" w:color="auto"/>
            </w:tcBorders>
            <w:shd w:val="clear" w:color="auto" w:fill="auto"/>
            <w:noWrap/>
            <w:vAlign w:val="center"/>
          </w:tcPr>
          <w:p w14:paraId="203DF197" w14:textId="77777777" w:rsidR="002A2209" w:rsidRPr="00227979" w:rsidRDefault="002A2209" w:rsidP="007531AC">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0369E395" w14:textId="77777777" w:rsidR="002A2209" w:rsidRPr="00227979" w:rsidRDefault="002A2209" w:rsidP="007531AC">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04C87AD" w14:textId="77777777" w:rsidR="002A2209" w:rsidRPr="00227979" w:rsidRDefault="002A2209" w:rsidP="007531AC">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62FDA255" w14:textId="77777777" w:rsidR="002A2209" w:rsidRPr="00227979" w:rsidRDefault="002A2209" w:rsidP="007531AC">
            <w:pPr>
              <w:jc w:val="center"/>
              <w:rPr>
                <w:rFonts w:cs="Arial"/>
                <w:color w:val="000000"/>
                <w:szCs w:val="18"/>
              </w:rPr>
            </w:pPr>
          </w:p>
        </w:tc>
      </w:tr>
      <w:tr w:rsidR="002A2209" w:rsidRPr="00227979" w14:paraId="51861D28" w14:textId="77777777" w:rsidTr="007531AC">
        <w:trPr>
          <w:trHeight w:val="286"/>
          <w:jc w:val="center"/>
        </w:trPr>
        <w:tc>
          <w:tcPr>
            <w:tcW w:w="1928" w:type="dxa"/>
            <w:vMerge/>
            <w:tcBorders>
              <w:left w:val="single" w:sz="8" w:space="0" w:color="auto"/>
              <w:right w:val="single" w:sz="4" w:space="0" w:color="auto"/>
            </w:tcBorders>
            <w:vAlign w:val="center"/>
            <w:hideMark/>
          </w:tcPr>
          <w:p w14:paraId="1767B52A" w14:textId="77777777" w:rsidR="002A2209" w:rsidRPr="00227979" w:rsidRDefault="002A2209" w:rsidP="007531AC">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09DD3E5" w14:textId="3C21FEF7" w:rsidR="002A2209" w:rsidRPr="00227979" w:rsidRDefault="00AE309E" w:rsidP="0059503D">
            <w:pPr>
              <w:jc w:val="center"/>
              <w:rPr>
                <w:rFonts w:cs="Arial"/>
                <w:color w:val="000000"/>
                <w:szCs w:val="18"/>
              </w:rPr>
            </w:pPr>
            <w:r w:rsidRPr="00227979">
              <w:rPr>
                <w:rFonts w:cs="Arial"/>
                <w:szCs w:val="18"/>
                <w:lang w:val="en-US"/>
              </w:rPr>
              <w:t>T = Deadline</w:t>
            </w:r>
          </w:p>
        </w:tc>
        <w:tc>
          <w:tcPr>
            <w:tcW w:w="1321" w:type="dxa"/>
            <w:tcBorders>
              <w:top w:val="nil"/>
              <w:left w:val="nil"/>
              <w:bottom w:val="single" w:sz="4" w:space="0" w:color="auto"/>
              <w:right w:val="single" w:sz="4" w:space="0" w:color="auto"/>
            </w:tcBorders>
            <w:shd w:val="clear" w:color="auto" w:fill="auto"/>
            <w:noWrap/>
            <w:vAlign w:val="center"/>
            <w:hideMark/>
          </w:tcPr>
          <w:p w14:paraId="41D69E2E" w14:textId="77777777" w:rsidR="002A2209" w:rsidRPr="00227979" w:rsidRDefault="002A2209" w:rsidP="007531AC">
            <w:pPr>
              <w:jc w:val="center"/>
              <w:rPr>
                <w:rFonts w:cs="Arial"/>
                <w:color w:val="000000"/>
                <w:szCs w:val="18"/>
              </w:rPr>
            </w:pPr>
            <w:r w:rsidRPr="00227979">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617F2812" w14:textId="77777777" w:rsidR="002A2209" w:rsidRPr="00227979" w:rsidRDefault="002A2209" w:rsidP="007531AC">
            <w:pPr>
              <w:jc w:val="center"/>
              <w:rPr>
                <w:rFonts w:cs="Arial"/>
                <w:color w:val="000000"/>
                <w:szCs w:val="18"/>
              </w:rPr>
            </w:pPr>
            <w:r w:rsidRPr="00227979">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66312C47" w14:textId="77777777" w:rsidR="002A2209" w:rsidRPr="00227979" w:rsidRDefault="002A2209" w:rsidP="007531AC">
            <w:pPr>
              <w:jc w:val="center"/>
              <w:rPr>
                <w:rFonts w:cs="Arial"/>
                <w:color w:val="000000"/>
                <w:szCs w:val="18"/>
              </w:rPr>
            </w:pPr>
            <w:r w:rsidRPr="00227979">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077C95A9" w14:textId="77777777" w:rsidR="002A2209" w:rsidRPr="00227979" w:rsidRDefault="002A2209" w:rsidP="007531AC">
            <w:pPr>
              <w:jc w:val="center"/>
              <w:rPr>
                <w:rFonts w:cs="Arial"/>
                <w:color w:val="000000"/>
                <w:szCs w:val="18"/>
              </w:rPr>
            </w:pPr>
            <w:r w:rsidRPr="00227979">
              <w:rPr>
                <w:rFonts w:cs="Arial"/>
                <w:color w:val="000000"/>
                <w:szCs w:val="18"/>
              </w:rPr>
              <w:t>180</w:t>
            </w:r>
          </w:p>
        </w:tc>
      </w:tr>
      <w:tr w:rsidR="002A2209" w:rsidRPr="00227979" w14:paraId="28FDABB2" w14:textId="77777777" w:rsidTr="007531AC">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1195A2E" w14:textId="77777777" w:rsidR="002A2209" w:rsidRPr="00227979" w:rsidRDefault="002A2209" w:rsidP="007531AC">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64A55799" w14:textId="351EDFE2" w:rsidR="002A2209" w:rsidRPr="00227979" w:rsidRDefault="00AE309E" w:rsidP="0059503D">
            <w:pPr>
              <w:jc w:val="center"/>
              <w:rPr>
                <w:rFonts w:cs="Arial"/>
                <w:b/>
                <w:bCs/>
                <w:color w:val="000000"/>
                <w:szCs w:val="18"/>
              </w:rPr>
            </w:pPr>
            <w:r w:rsidRPr="00227979">
              <w:rPr>
                <w:rFonts w:cs="Arial"/>
                <w:szCs w:val="18"/>
              </w:rPr>
              <w:t>Pledged Amount (R$)</w:t>
            </w:r>
            <w:r w:rsidR="002A2209" w:rsidRPr="00227979">
              <w:rPr>
                <w:rFonts w:cs="Arial"/>
                <w:szCs w:val="18"/>
              </w:rPr>
              <w:t xml:space="preserve">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61E6DF6" w14:textId="77777777" w:rsidR="002A2209" w:rsidRPr="00227979" w:rsidRDefault="002A2209" w:rsidP="007531AC">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86D46FD" w14:textId="77777777" w:rsidR="002A2209" w:rsidRPr="00227979" w:rsidRDefault="002A2209" w:rsidP="007531AC">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34942D6" w14:textId="77777777" w:rsidR="002A2209" w:rsidRPr="00227979" w:rsidRDefault="002A2209" w:rsidP="007531AC">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C95C6EF" w14:textId="77777777" w:rsidR="002A2209" w:rsidRPr="00227979" w:rsidRDefault="002A2209" w:rsidP="007531AC">
            <w:pPr>
              <w:jc w:val="center"/>
              <w:rPr>
                <w:rFonts w:cs="Arial"/>
                <w:b/>
                <w:bCs/>
                <w:color w:val="000000"/>
                <w:szCs w:val="18"/>
              </w:rPr>
            </w:pPr>
          </w:p>
        </w:tc>
      </w:tr>
      <w:tr w:rsidR="002A2209" w:rsidRPr="00227979" w14:paraId="039D37FE" w14:textId="77777777" w:rsidTr="007531AC">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26B0A295" w14:textId="4A30CCDD" w:rsidR="002A2209" w:rsidRPr="00227979" w:rsidRDefault="00AE309E" w:rsidP="007531AC">
            <w:pPr>
              <w:widowControl w:val="0"/>
              <w:tabs>
                <w:tab w:val="left" w:pos="0"/>
              </w:tabs>
              <w:ind w:right="17"/>
              <w:jc w:val="center"/>
              <w:rPr>
                <w:rFonts w:cs="Arial"/>
                <w:szCs w:val="18"/>
              </w:rPr>
            </w:pPr>
            <w:r w:rsidRPr="00227979">
              <w:rPr>
                <w:rFonts w:cs="Arial"/>
                <w:szCs w:val="18"/>
                <w:lang w:val="en-US"/>
              </w:rPr>
              <w:t>Field Y</w:t>
            </w:r>
          </w:p>
          <w:p w14:paraId="6159FC94" w14:textId="77777777" w:rsidR="002A2209" w:rsidRPr="00227979" w:rsidRDefault="002A2209" w:rsidP="007531AC">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B9A6C" w14:textId="4686F80F" w:rsidR="002A2209" w:rsidRPr="00227979" w:rsidRDefault="00AE309E" w:rsidP="0059503D">
            <w:pPr>
              <w:jc w:val="center"/>
              <w:rPr>
                <w:rFonts w:cs="Arial"/>
                <w:color w:val="000000"/>
                <w:szCs w:val="18"/>
                <w:lang w:val="en-US"/>
              </w:rPr>
            </w:pPr>
            <w:r w:rsidRPr="00227979">
              <w:rPr>
                <w:rFonts w:cs="Arial"/>
                <w:szCs w:val="18"/>
                <w:lang w:val="en-US"/>
              </w:rPr>
              <w:t>Production bbl/day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DA00737" w14:textId="77777777" w:rsidR="002A2209" w:rsidRPr="00227979" w:rsidRDefault="002A2209" w:rsidP="007531AC">
            <w:pPr>
              <w:jc w:val="center"/>
              <w:rPr>
                <w:rFonts w:cs="Arial"/>
                <w:color w:val="000000"/>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F41849F" w14:textId="77777777" w:rsidR="002A2209" w:rsidRPr="00227979" w:rsidRDefault="002A2209" w:rsidP="007531AC">
            <w:pPr>
              <w:jc w:val="center"/>
              <w:rPr>
                <w:rFonts w:cs="Arial"/>
                <w:color w:val="000000"/>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F89B815" w14:textId="77777777" w:rsidR="002A2209" w:rsidRPr="00227979" w:rsidRDefault="002A2209" w:rsidP="007531AC">
            <w:pPr>
              <w:jc w:val="center"/>
              <w:rPr>
                <w:rFonts w:cs="Arial"/>
                <w:color w:val="000000"/>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167BBD3" w14:textId="77777777" w:rsidR="002A2209" w:rsidRPr="00227979" w:rsidRDefault="002A2209" w:rsidP="007531AC">
            <w:pPr>
              <w:jc w:val="center"/>
              <w:rPr>
                <w:rFonts w:cs="Arial"/>
                <w:color w:val="000000"/>
                <w:szCs w:val="18"/>
                <w:lang w:val="en-US"/>
              </w:rPr>
            </w:pPr>
          </w:p>
        </w:tc>
      </w:tr>
      <w:tr w:rsidR="002A2209" w:rsidRPr="00227979" w14:paraId="361AB2A5" w14:textId="77777777" w:rsidTr="007531AC">
        <w:trPr>
          <w:trHeight w:val="286"/>
          <w:jc w:val="center"/>
        </w:trPr>
        <w:tc>
          <w:tcPr>
            <w:tcW w:w="1928" w:type="dxa"/>
            <w:vMerge/>
            <w:tcBorders>
              <w:left w:val="single" w:sz="4" w:space="0" w:color="auto"/>
              <w:right w:val="nil"/>
            </w:tcBorders>
            <w:shd w:val="clear" w:color="auto" w:fill="auto"/>
            <w:noWrap/>
            <w:vAlign w:val="center"/>
          </w:tcPr>
          <w:p w14:paraId="4179B070" w14:textId="77777777" w:rsidR="002A2209" w:rsidRPr="00227979" w:rsidRDefault="002A2209" w:rsidP="007531AC">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2A19E" w14:textId="77777777" w:rsidR="002A2209" w:rsidRPr="00227979" w:rsidRDefault="002A2209" w:rsidP="007531AC">
            <w:pPr>
              <w:jc w:val="center"/>
              <w:rPr>
                <w:rFonts w:cs="Arial"/>
                <w:sz w:val="16"/>
                <w:szCs w:val="18"/>
              </w:rPr>
            </w:pPr>
            <w:r w:rsidRPr="00227979">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CAF1EAF" w14:textId="77777777" w:rsidR="002A2209" w:rsidRPr="00227979" w:rsidRDefault="002A2209" w:rsidP="007531AC">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5391C2F" w14:textId="77777777" w:rsidR="002A2209" w:rsidRPr="00227979" w:rsidRDefault="002A2209" w:rsidP="007531AC">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AFAED3F" w14:textId="77777777" w:rsidR="002A2209" w:rsidRPr="00227979" w:rsidRDefault="002A2209" w:rsidP="007531AC">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76C703E" w14:textId="77777777" w:rsidR="002A2209" w:rsidRPr="00227979" w:rsidRDefault="002A2209" w:rsidP="007531AC">
            <w:pPr>
              <w:jc w:val="center"/>
              <w:rPr>
                <w:rFonts w:cs="Arial"/>
                <w:color w:val="000000"/>
                <w:szCs w:val="18"/>
              </w:rPr>
            </w:pPr>
          </w:p>
        </w:tc>
      </w:tr>
      <w:tr w:rsidR="002A2209" w:rsidRPr="00227979" w14:paraId="21E4BE88" w14:textId="77777777" w:rsidTr="007531AC">
        <w:trPr>
          <w:trHeight w:val="286"/>
          <w:jc w:val="center"/>
        </w:trPr>
        <w:tc>
          <w:tcPr>
            <w:tcW w:w="1928" w:type="dxa"/>
            <w:vMerge/>
            <w:tcBorders>
              <w:left w:val="single" w:sz="4" w:space="0" w:color="auto"/>
              <w:right w:val="nil"/>
            </w:tcBorders>
            <w:shd w:val="clear" w:color="auto" w:fill="auto"/>
            <w:noWrap/>
            <w:vAlign w:val="center"/>
          </w:tcPr>
          <w:p w14:paraId="39443FA8" w14:textId="77777777" w:rsidR="002A2209" w:rsidRPr="00227979" w:rsidRDefault="002A2209" w:rsidP="007531AC">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AD019" w14:textId="43684521" w:rsidR="002A2209" w:rsidRPr="00227979" w:rsidRDefault="002A2209" w:rsidP="00AE309E">
            <w:pPr>
              <w:jc w:val="center"/>
              <w:rPr>
                <w:rFonts w:cs="Arial"/>
                <w:sz w:val="16"/>
                <w:szCs w:val="18"/>
              </w:rPr>
            </w:pPr>
            <w:r w:rsidRPr="00227979">
              <w:rPr>
                <w:rFonts w:cs="Arial"/>
                <w:sz w:val="16"/>
                <w:szCs w:val="18"/>
              </w:rPr>
              <w:t>PBrent (US</w:t>
            </w:r>
            <w:r w:rsidR="00AE309E" w:rsidRPr="00227979">
              <w:rPr>
                <w:rFonts w:cs="Arial"/>
                <w:sz w:val="16"/>
                <w:szCs w:val="18"/>
              </w:rPr>
              <w:t>D</w:t>
            </w:r>
            <w:r w:rsidRPr="00227979">
              <w:rPr>
                <w:rFonts w:cs="Arial"/>
                <w:sz w:val="16"/>
                <w:szCs w:val="18"/>
              </w:rPr>
              <w:t>/bbl)</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31E0E2B" w14:textId="77777777" w:rsidR="002A2209" w:rsidRPr="00227979" w:rsidRDefault="002A2209" w:rsidP="007531AC">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3128593" w14:textId="77777777" w:rsidR="002A2209" w:rsidRPr="00227979" w:rsidRDefault="002A2209" w:rsidP="007531AC">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89B3F47" w14:textId="77777777" w:rsidR="002A2209" w:rsidRPr="00227979" w:rsidRDefault="002A2209" w:rsidP="007531AC">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6D76FB1" w14:textId="77777777" w:rsidR="002A2209" w:rsidRPr="00227979" w:rsidRDefault="002A2209" w:rsidP="007531AC">
            <w:pPr>
              <w:jc w:val="center"/>
              <w:rPr>
                <w:rFonts w:cs="Arial"/>
                <w:color w:val="000000"/>
                <w:szCs w:val="18"/>
              </w:rPr>
            </w:pPr>
          </w:p>
        </w:tc>
      </w:tr>
      <w:tr w:rsidR="002A2209" w:rsidRPr="00227979" w14:paraId="0A901191" w14:textId="77777777" w:rsidTr="007531AC">
        <w:trPr>
          <w:trHeight w:val="286"/>
          <w:jc w:val="center"/>
        </w:trPr>
        <w:tc>
          <w:tcPr>
            <w:tcW w:w="1928" w:type="dxa"/>
            <w:vMerge/>
            <w:tcBorders>
              <w:left w:val="single" w:sz="4" w:space="0" w:color="auto"/>
              <w:right w:val="nil"/>
            </w:tcBorders>
            <w:shd w:val="clear" w:color="auto" w:fill="auto"/>
            <w:noWrap/>
            <w:vAlign w:val="center"/>
          </w:tcPr>
          <w:p w14:paraId="5F6E2A17" w14:textId="77777777" w:rsidR="002A2209" w:rsidRPr="00227979" w:rsidRDefault="002A2209" w:rsidP="007531AC">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1A786" w14:textId="39BF7C8A" w:rsidR="002A2209" w:rsidRPr="00227979" w:rsidRDefault="00AE309E" w:rsidP="0059503D">
            <w:pPr>
              <w:jc w:val="center"/>
              <w:rPr>
                <w:rFonts w:cs="Arial"/>
                <w:color w:val="000000"/>
                <w:szCs w:val="18"/>
              </w:rPr>
            </w:pPr>
            <w:r w:rsidRPr="00227979">
              <w:rPr>
                <w:rFonts w:cs="Arial"/>
                <w:sz w:val="16"/>
                <w:szCs w:val="18"/>
              </w:rPr>
              <w:t>Exchange Rate</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7947A1F" w14:textId="77777777" w:rsidR="002A2209" w:rsidRPr="00227979" w:rsidRDefault="002A2209" w:rsidP="007531AC">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61DEB2E" w14:textId="77777777" w:rsidR="002A2209" w:rsidRPr="00227979" w:rsidRDefault="002A2209" w:rsidP="007531AC">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4D3F731" w14:textId="77777777" w:rsidR="002A2209" w:rsidRPr="00227979" w:rsidRDefault="002A2209" w:rsidP="007531AC">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2BEBE1D" w14:textId="77777777" w:rsidR="002A2209" w:rsidRPr="00227979" w:rsidRDefault="002A2209" w:rsidP="007531AC">
            <w:pPr>
              <w:jc w:val="center"/>
              <w:rPr>
                <w:rFonts w:cs="Arial"/>
                <w:color w:val="000000"/>
                <w:szCs w:val="18"/>
              </w:rPr>
            </w:pPr>
          </w:p>
        </w:tc>
      </w:tr>
      <w:tr w:rsidR="002A2209" w:rsidRPr="00227979" w14:paraId="6AE4FF68" w14:textId="77777777" w:rsidTr="007531AC">
        <w:trPr>
          <w:trHeight w:val="286"/>
          <w:jc w:val="center"/>
        </w:trPr>
        <w:tc>
          <w:tcPr>
            <w:tcW w:w="1928" w:type="dxa"/>
            <w:vMerge/>
            <w:tcBorders>
              <w:left w:val="single" w:sz="4" w:space="0" w:color="auto"/>
              <w:right w:val="nil"/>
            </w:tcBorders>
            <w:shd w:val="clear" w:color="auto" w:fill="auto"/>
            <w:noWrap/>
            <w:vAlign w:val="center"/>
          </w:tcPr>
          <w:p w14:paraId="53FE8F89" w14:textId="77777777" w:rsidR="002A2209" w:rsidRPr="00227979" w:rsidRDefault="002A2209" w:rsidP="007531AC">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56CE2" w14:textId="29181719" w:rsidR="002A2209" w:rsidRPr="00227979" w:rsidRDefault="00AE309E" w:rsidP="0059503D">
            <w:pPr>
              <w:jc w:val="center"/>
              <w:rPr>
                <w:rFonts w:cs="Arial"/>
                <w:color w:val="000000"/>
                <w:szCs w:val="18"/>
              </w:rPr>
            </w:pPr>
            <w:r w:rsidRPr="00227979">
              <w:rPr>
                <w:rFonts w:cs="Arial"/>
                <w:szCs w:val="18"/>
                <w:lang w:val="en-US"/>
              </w:rPr>
              <w:t>T = Deadline</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1BF0C72" w14:textId="77777777" w:rsidR="002A2209" w:rsidRPr="00227979" w:rsidRDefault="002A2209" w:rsidP="007531AC">
            <w:pPr>
              <w:jc w:val="center"/>
              <w:rPr>
                <w:rFonts w:cs="Arial"/>
                <w:color w:val="000000"/>
                <w:szCs w:val="18"/>
              </w:rPr>
            </w:pPr>
            <w:r w:rsidRPr="00227979">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94D2BF0" w14:textId="77777777" w:rsidR="002A2209" w:rsidRPr="00227979" w:rsidRDefault="002A2209" w:rsidP="007531AC">
            <w:pPr>
              <w:jc w:val="center"/>
              <w:rPr>
                <w:rFonts w:cs="Arial"/>
                <w:color w:val="000000"/>
                <w:szCs w:val="18"/>
              </w:rPr>
            </w:pPr>
            <w:r w:rsidRPr="00227979">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09B4459" w14:textId="77777777" w:rsidR="002A2209" w:rsidRPr="00227979" w:rsidRDefault="002A2209" w:rsidP="007531AC">
            <w:pPr>
              <w:jc w:val="center"/>
              <w:rPr>
                <w:rFonts w:cs="Arial"/>
                <w:color w:val="000000"/>
                <w:szCs w:val="18"/>
              </w:rPr>
            </w:pPr>
            <w:r w:rsidRPr="00227979">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F99D09E" w14:textId="77777777" w:rsidR="002A2209" w:rsidRPr="00227979" w:rsidRDefault="002A2209" w:rsidP="007531AC">
            <w:pPr>
              <w:jc w:val="center"/>
              <w:rPr>
                <w:rFonts w:cs="Arial"/>
                <w:color w:val="000000"/>
                <w:szCs w:val="18"/>
              </w:rPr>
            </w:pPr>
            <w:r w:rsidRPr="00227979">
              <w:rPr>
                <w:rFonts w:cs="Arial"/>
                <w:color w:val="000000"/>
                <w:szCs w:val="18"/>
              </w:rPr>
              <w:t>180</w:t>
            </w:r>
          </w:p>
        </w:tc>
      </w:tr>
      <w:tr w:rsidR="002A2209" w:rsidRPr="00227979" w14:paraId="00DB4270" w14:textId="77777777" w:rsidTr="007531AC">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6E2739F5" w14:textId="77777777" w:rsidR="002A2209" w:rsidRPr="00227979" w:rsidRDefault="002A2209" w:rsidP="007531AC">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1E74B89" w14:textId="1A50E892" w:rsidR="002A2209" w:rsidRPr="00227979" w:rsidRDefault="00AE309E" w:rsidP="0059503D">
            <w:pPr>
              <w:jc w:val="center"/>
              <w:rPr>
                <w:rFonts w:cs="Arial"/>
                <w:b/>
                <w:bCs/>
                <w:color w:val="000000"/>
                <w:szCs w:val="18"/>
              </w:rPr>
            </w:pPr>
            <w:r w:rsidRPr="00227979">
              <w:rPr>
                <w:rFonts w:cs="Arial"/>
                <w:szCs w:val="18"/>
              </w:rPr>
              <w:t>Pledged Amount (R$)</w:t>
            </w:r>
            <w:r w:rsidR="002A2209" w:rsidRPr="00227979">
              <w:rPr>
                <w:rFonts w:cs="Arial"/>
                <w:szCs w:val="18"/>
              </w:rPr>
              <w:t xml:space="preserve">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149B763" w14:textId="77777777" w:rsidR="002A2209" w:rsidRPr="00227979" w:rsidRDefault="002A2209" w:rsidP="007531AC">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40D2B1B" w14:textId="77777777" w:rsidR="002A2209" w:rsidRPr="00227979" w:rsidRDefault="002A2209" w:rsidP="007531AC">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83B71FD" w14:textId="77777777" w:rsidR="002A2209" w:rsidRPr="00227979" w:rsidRDefault="002A2209" w:rsidP="007531AC">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B90E62D" w14:textId="77777777" w:rsidR="002A2209" w:rsidRPr="00227979" w:rsidRDefault="002A2209" w:rsidP="007531AC">
            <w:pPr>
              <w:jc w:val="center"/>
              <w:rPr>
                <w:rFonts w:cs="Arial"/>
                <w:b/>
                <w:bCs/>
                <w:color w:val="000000"/>
                <w:szCs w:val="18"/>
              </w:rPr>
            </w:pPr>
          </w:p>
        </w:tc>
      </w:tr>
      <w:tr w:rsidR="002A2209" w:rsidRPr="00227979" w14:paraId="6518F1FC" w14:textId="77777777" w:rsidTr="007531AC">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7690805A" w14:textId="77777777" w:rsidR="002A2209" w:rsidRPr="00227979" w:rsidRDefault="002A2209" w:rsidP="007531AC">
            <w:pPr>
              <w:widowControl w:val="0"/>
              <w:tabs>
                <w:tab w:val="left" w:pos="0"/>
              </w:tabs>
              <w:ind w:right="17"/>
              <w:jc w:val="center"/>
              <w:rPr>
                <w:rFonts w:cs="Arial"/>
                <w:szCs w:val="18"/>
              </w:rPr>
            </w:pPr>
          </w:p>
          <w:p w14:paraId="2098E958" w14:textId="173F9111" w:rsidR="002A2209" w:rsidRPr="00227979" w:rsidRDefault="00AE309E" w:rsidP="007531AC">
            <w:pPr>
              <w:widowControl w:val="0"/>
              <w:tabs>
                <w:tab w:val="left" w:pos="0"/>
              </w:tabs>
              <w:ind w:right="17"/>
              <w:jc w:val="center"/>
              <w:rPr>
                <w:rFonts w:cs="Arial"/>
                <w:b/>
                <w:szCs w:val="18"/>
              </w:rPr>
            </w:pPr>
            <w:r w:rsidRPr="00227979">
              <w:rPr>
                <w:rFonts w:cs="Arial"/>
                <w:b/>
                <w:szCs w:val="18"/>
              </w:rPr>
              <w:t>**Total Pledged Amount (R$)</w:t>
            </w:r>
          </w:p>
          <w:p w14:paraId="253CA286" w14:textId="77777777" w:rsidR="002A2209" w:rsidRPr="00227979" w:rsidRDefault="002A2209" w:rsidP="007531AC">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233A215" w14:textId="77777777" w:rsidR="002A2209" w:rsidRPr="00227979" w:rsidRDefault="002A2209" w:rsidP="007531AC">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1DDCA55" w14:textId="77777777" w:rsidR="002A2209" w:rsidRPr="00227979" w:rsidRDefault="002A2209" w:rsidP="007531AC">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4A7FC64" w14:textId="77777777" w:rsidR="002A2209" w:rsidRPr="00227979" w:rsidRDefault="002A2209" w:rsidP="007531AC">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B8A562D" w14:textId="77777777" w:rsidR="002A2209" w:rsidRPr="00227979" w:rsidRDefault="002A2209" w:rsidP="007531AC">
            <w:pPr>
              <w:jc w:val="center"/>
              <w:rPr>
                <w:rFonts w:cs="Arial"/>
                <w:b/>
                <w:bCs/>
                <w:color w:val="000000"/>
                <w:szCs w:val="18"/>
              </w:rPr>
            </w:pPr>
          </w:p>
        </w:tc>
      </w:tr>
    </w:tbl>
    <w:p w14:paraId="09083122" w14:textId="77777777" w:rsidR="002A2209" w:rsidRPr="00227979" w:rsidRDefault="002A2209" w:rsidP="009B18AC">
      <w:pPr>
        <w:widowControl w:val="0"/>
        <w:tabs>
          <w:tab w:val="left" w:pos="0"/>
          <w:tab w:val="left" w:pos="1418"/>
        </w:tabs>
        <w:spacing w:line="360" w:lineRule="auto"/>
        <w:ind w:left="360" w:right="17"/>
        <w:jc w:val="center"/>
        <w:rPr>
          <w:rFonts w:cs="Arial"/>
          <w:szCs w:val="18"/>
        </w:rPr>
      </w:pPr>
    </w:p>
    <w:p w14:paraId="1A519E00" w14:textId="77777777" w:rsidR="002A2209" w:rsidRPr="00227979" w:rsidRDefault="002A2209" w:rsidP="009B18AC">
      <w:pPr>
        <w:widowControl w:val="0"/>
        <w:tabs>
          <w:tab w:val="left" w:pos="0"/>
          <w:tab w:val="left" w:pos="1418"/>
        </w:tabs>
        <w:spacing w:line="360" w:lineRule="auto"/>
        <w:ind w:left="360" w:right="17"/>
        <w:jc w:val="center"/>
        <w:rPr>
          <w:rFonts w:cs="Arial"/>
          <w:szCs w:val="18"/>
        </w:rPr>
      </w:pPr>
    </w:p>
    <w:p w14:paraId="66C78AB9" w14:textId="77777777" w:rsidR="00463601" w:rsidRPr="001B5F2F" w:rsidRDefault="00463601" w:rsidP="00463601">
      <w:pPr>
        <w:pStyle w:val="Recuodecorpodetexto2"/>
        <w:tabs>
          <w:tab w:val="left" w:pos="-284"/>
          <w:tab w:val="left" w:pos="-142"/>
        </w:tabs>
        <w:spacing w:line="280" w:lineRule="auto"/>
        <w:ind w:left="-284" w:right="-285"/>
        <w:rPr>
          <w:rFonts w:cs="Arial"/>
          <w:i/>
          <w:sz w:val="20"/>
          <w:lang w:val="en-US"/>
        </w:rPr>
      </w:pPr>
      <w:r w:rsidRPr="001B5F2F">
        <w:rPr>
          <w:rFonts w:cs="Arial"/>
          <w:b/>
          <w:i/>
          <w:sz w:val="20"/>
          <w:lang w:val="en-US"/>
        </w:rPr>
        <w:t xml:space="preserve">Total Pledged Amount </w:t>
      </w:r>
      <w:r w:rsidRPr="001B5F2F">
        <w:rPr>
          <w:rFonts w:cs="Arial"/>
          <w:i/>
          <w:sz w:val="20"/>
          <w:lang w:val="en-US"/>
        </w:rPr>
        <w:t>= ∑c (Production x α</w:t>
      </w:r>
      <w:r w:rsidRPr="001B5F2F">
        <w:rPr>
          <w:rFonts w:cs="Arial"/>
          <w:i/>
          <w:sz w:val="20"/>
          <w:vertAlign w:val="subscript"/>
          <w:lang w:val="en-US"/>
        </w:rPr>
        <w:t>c</w:t>
      </w:r>
      <w:r w:rsidRPr="001B5F2F">
        <w:rPr>
          <w:rFonts w:cs="Arial"/>
          <w:i/>
          <w:sz w:val="20"/>
          <w:lang w:val="en-US"/>
        </w:rPr>
        <w:t xml:space="preserve"> x PBrent x Exchange Rate x T)</w:t>
      </w:r>
    </w:p>
    <w:p w14:paraId="1021D02C" w14:textId="77777777" w:rsidR="00463601" w:rsidRPr="001B5F2F" w:rsidRDefault="00463601" w:rsidP="00463601">
      <w:pPr>
        <w:pStyle w:val="Recuodecorpodetexto2"/>
        <w:tabs>
          <w:tab w:val="left" w:pos="-284"/>
          <w:tab w:val="left" w:pos="-142"/>
          <w:tab w:val="left" w:pos="0"/>
        </w:tabs>
        <w:spacing w:line="240" w:lineRule="auto"/>
        <w:ind w:left="-142" w:right="-143"/>
        <w:rPr>
          <w:rFonts w:cs="Arial"/>
          <w:sz w:val="20"/>
          <w:lang w:val="en-US"/>
        </w:rPr>
      </w:pPr>
      <w:r w:rsidRPr="001B5F2F">
        <w:rPr>
          <w:rFonts w:cs="Arial"/>
          <w:sz w:val="20"/>
          <w:lang w:val="en-US"/>
        </w:rPr>
        <w:t>Where:</w:t>
      </w:r>
    </w:p>
    <w:p w14:paraId="7C3BF036" w14:textId="77777777" w:rsidR="00463601" w:rsidRPr="001B5F2F" w:rsidRDefault="00463601" w:rsidP="00463601">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∑c = sum of the amounts for each field offered as a guarantee</w:t>
      </w:r>
    </w:p>
    <w:p w14:paraId="227B4BB8" w14:textId="77777777" w:rsidR="00463601" w:rsidRPr="001B5F2F" w:rsidRDefault="00463601" w:rsidP="00463601">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Production = Total daily Production expected for the pledged field.</w:t>
      </w:r>
    </w:p>
    <w:p w14:paraId="6F148E4F" w14:textId="77777777" w:rsidR="00463601" w:rsidRPr="001B5F2F" w:rsidRDefault="00463601" w:rsidP="00463601">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α</w:t>
      </w:r>
      <w:r w:rsidRPr="001B5F2F">
        <w:rPr>
          <w:rFonts w:cs="Arial"/>
          <w:sz w:val="20"/>
          <w:vertAlign w:val="subscript"/>
          <w:lang w:val="en-US"/>
        </w:rPr>
        <w:t>c</w:t>
      </w:r>
      <w:r w:rsidRPr="001B5F2F">
        <w:rPr>
          <w:rFonts w:cs="Arial"/>
          <w:sz w:val="20"/>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02A45CF2" w14:textId="77777777" w:rsidR="00463601" w:rsidRPr="001B5F2F" w:rsidRDefault="00463601" w:rsidP="00463601">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PBrent = Reference Price, in USD/bbl, corresponding to the monthly average of the daily Brent oil prices quoted by PLATT’S CRUDE OIL MARKETWIRE in US Dollars per barrel for the month immediately preceding submission of the draft agreement to ANP.</w:t>
      </w:r>
    </w:p>
    <w:p w14:paraId="768E6748" w14:textId="77777777" w:rsidR="00463601" w:rsidRPr="001B5F2F" w:rsidRDefault="00463601" w:rsidP="00463601">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Exchange Rate = Official Exchange Rate provided by Central Bank of Brazil (Ptax Buying) at the end of the business day immediately preceding the day of submission of the draft agreement to ANP.</w:t>
      </w:r>
    </w:p>
    <w:p w14:paraId="501D3E47" w14:textId="77777777" w:rsidR="00463601" w:rsidRPr="001B5F2F" w:rsidRDefault="00463601" w:rsidP="00463601">
      <w:pPr>
        <w:pStyle w:val="Recuodecorpodetexto3"/>
        <w:tabs>
          <w:tab w:val="left" w:pos="-284"/>
          <w:tab w:val="left" w:pos="-142"/>
        </w:tabs>
        <w:spacing w:before="120"/>
        <w:ind w:left="-142" w:right="-142" w:firstLine="0"/>
        <w:rPr>
          <w:rFonts w:cs="Arial"/>
          <w:sz w:val="20"/>
          <w:szCs w:val="20"/>
          <w:lang w:val="en-US"/>
        </w:rPr>
      </w:pPr>
      <w:r w:rsidRPr="001B5F2F">
        <w:rPr>
          <w:rFonts w:cs="Arial"/>
          <w:sz w:val="20"/>
          <w:szCs w:val="20"/>
          <w:lang w:val="en-US"/>
        </w:rPr>
        <w:t>T = deadline, in days, for execution of the agreement, pursuant to Section 4.2.</w:t>
      </w:r>
    </w:p>
    <w:p w14:paraId="1F496C3D" w14:textId="77777777" w:rsidR="009B18AC" w:rsidRPr="00463601" w:rsidRDefault="009B18AC" w:rsidP="00807C90">
      <w:pPr>
        <w:pStyle w:val="Recuodecorpodetexto2"/>
        <w:tabs>
          <w:tab w:val="left" w:pos="0"/>
        </w:tabs>
        <w:spacing w:before="120" w:line="240" w:lineRule="auto"/>
        <w:ind w:left="0" w:right="17"/>
        <w:rPr>
          <w:rFonts w:cs="Arial"/>
          <w:sz w:val="20"/>
          <w:lang w:val="en-US"/>
        </w:rPr>
      </w:pPr>
    </w:p>
    <w:p w14:paraId="47CA39F7" w14:textId="77777777" w:rsidR="00807C90" w:rsidRPr="00463601" w:rsidRDefault="00807C90" w:rsidP="00807C90">
      <w:pPr>
        <w:pStyle w:val="Recuodecorpodetexto2"/>
        <w:tabs>
          <w:tab w:val="left" w:pos="0"/>
        </w:tabs>
        <w:spacing w:line="240" w:lineRule="auto"/>
        <w:ind w:left="0" w:right="17"/>
        <w:rPr>
          <w:rFonts w:cs="Arial"/>
          <w:color w:val="FF0000"/>
          <w:sz w:val="20"/>
          <w:lang w:val="en-US"/>
        </w:rPr>
      </w:pPr>
    </w:p>
    <w:bookmarkEnd w:id="4293"/>
    <w:bookmarkEnd w:id="4294"/>
    <w:bookmarkEnd w:id="4295"/>
    <w:bookmarkEnd w:id="4296"/>
    <w:bookmarkEnd w:id="4297"/>
    <w:bookmarkEnd w:id="4298"/>
    <w:bookmarkEnd w:id="4299"/>
    <w:bookmarkEnd w:id="4300"/>
    <w:bookmarkEnd w:id="4301"/>
    <w:bookmarkEnd w:id="4302"/>
    <w:p w14:paraId="6242B7C3" w14:textId="10787A6C" w:rsidR="001B0BAD" w:rsidRPr="00BF343E" w:rsidRDefault="001B0BAD" w:rsidP="001B0BAD">
      <w:pPr>
        <w:spacing w:after="200" w:line="280" w:lineRule="auto"/>
        <w:jc w:val="center"/>
        <w:rPr>
          <w:b/>
          <w:lang w:val="en-US"/>
        </w:rPr>
      </w:pPr>
      <w:r w:rsidRPr="00BF343E">
        <w:rPr>
          <w:b/>
          <w:lang w:val="en-US"/>
        </w:rPr>
        <w:t>Table 3 – How to Calculate the Multiplier α</w:t>
      </w:r>
      <w:r w:rsidRPr="00BF343E">
        <w:rPr>
          <w:b/>
          <w:vertAlign w:val="subscript"/>
          <w:lang w:val="en-US"/>
        </w:rPr>
        <w:t>c</w:t>
      </w:r>
      <w:r w:rsidRPr="00BF343E">
        <w:rPr>
          <w:b/>
          <w:lang w:val="en-US"/>
        </w:rPr>
        <w:t xml:space="preserve"> – calculation of the average for the last 12 months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463601" w:rsidRPr="001B5F2F" w14:paraId="175F6209" w14:textId="77777777" w:rsidTr="00D03518">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6688B76" w14:textId="77777777" w:rsidR="00463601" w:rsidRPr="001B5F2F" w:rsidRDefault="00463601" w:rsidP="00D03518">
            <w:pPr>
              <w:jc w:val="center"/>
              <w:rPr>
                <w:rFonts w:cs="Arial"/>
                <w:b/>
                <w:szCs w:val="18"/>
                <w:lang w:val="en-US"/>
              </w:rPr>
            </w:pPr>
            <w:r w:rsidRPr="001B5F2F">
              <w:rPr>
                <w:rFonts w:cs="Arial"/>
                <w:b/>
                <w:szCs w:val="18"/>
                <w:lang w:val="en-US"/>
              </w:rPr>
              <w:t>Field</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3BB2861" w14:textId="77777777" w:rsidR="00463601" w:rsidRPr="001B5F2F" w:rsidRDefault="00463601" w:rsidP="00D03518">
            <w:pPr>
              <w:tabs>
                <w:tab w:val="center" w:pos="4419"/>
                <w:tab w:val="right" w:pos="8838"/>
              </w:tabs>
              <w:jc w:val="center"/>
              <w:rPr>
                <w:rFonts w:cs="Arial"/>
                <w:b/>
                <w:szCs w:val="18"/>
                <w:lang w:val="en-US"/>
              </w:rPr>
            </w:pPr>
            <w:r w:rsidRPr="001B5F2F">
              <w:rPr>
                <w:rFonts w:cs="Arial"/>
                <w:b/>
                <w:szCs w:val="18"/>
                <w:lang w:val="en-US"/>
              </w:rPr>
              <w:t>Month</w:t>
            </w:r>
          </w:p>
          <w:p w14:paraId="5E08C41D" w14:textId="77777777" w:rsidR="00463601" w:rsidRPr="001B5F2F" w:rsidRDefault="00463601" w:rsidP="00D03518">
            <w:pPr>
              <w:tabs>
                <w:tab w:val="center" w:pos="4419"/>
                <w:tab w:val="right" w:pos="8838"/>
              </w:tabs>
              <w:jc w:val="center"/>
              <w:rPr>
                <w:rFonts w:cs="Arial"/>
                <w:b/>
                <w:szCs w:val="18"/>
                <w:lang w:val="en-US"/>
              </w:rPr>
            </w:pPr>
            <w:r w:rsidRPr="001B5F2F">
              <w:rPr>
                <w:rFonts w:cs="Arial"/>
                <w:b/>
                <w:szCs w:val="18"/>
                <w:lang w:val="en-US"/>
              </w:rPr>
              <w:t>(Last 12 months)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11587331" w14:textId="77777777" w:rsidR="00463601" w:rsidRPr="001B5F2F" w:rsidRDefault="00463601" w:rsidP="00D03518">
            <w:pPr>
              <w:tabs>
                <w:tab w:val="center" w:pos="4419"/>
                <w:tab w:val="right" w:pos="8838"/>
              </w:tabs>
              <w:jc w:val="center"/>
              <w:rPr>
                <w:rFonts w:cs="Arial"/>
                <w:b/>
                <w:szCs w:val="18"/>
              </w:rPr>
            </w:pPr>
            <w:r w:rsidRPr="001B5F2F">
              <w:rPr>
                <w:rFonts w:cs="Arial"/>
                <w:b/>
                <w:szCs w:val="18"/>
              </w:rPr>
              <w:t>Minimum Price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947CC70" w14:textId="77777777" w:rsidR="00463601" w:rsidRPr="001B5F2F" w:rsidRDefault="00463601" w:rsidP="00D03518">
            <w:pPr>
              <w:tabs>
                <w:tab w:val="center" w:pos="4419"/>
                <w:tab w:val="right" w:pos="8838"/>
              </w:tabs>
              <w:jc w:val="center"/>
              <w:rPr>
                <w:rFonts w:cs="Arial"/>
                <w:b/>
                <w:szCs w:val="18"/>
                <w:lang w:val="en-US"/>
              </w:rPr>
            </w:pPr>
            <w:r w:rsidRPr="001B5F2F">
              <w:rPr>
                <w:rFonts w:cs="Arial"/>
                <w:b/>
                <w:szCs w:val="18"/>
                <w:lang w:val="en-US"/>
              </w:rPr>
              <w:t xml:space="preserve">Brent </w:t>
            </w:r>
            <w:r w:rsidRPr="001B5F2F">
              <w:rPr>
                <w:rFonts w:cs="Arial"/>
                <w:b/>
                <w:szCs w:val="18"/>
                <w:lang w:val="en-US"/>
              </w:rPr>
              <w:br/>
              <w:t>(USD/bbl)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27A898E" w14:textId="77777777" w:rsidR="00463601" w:rsidRPr="001B5F2F" w:rsidRDefault="00463601" w:rsidP="00D03518">
            <w:pPr>
              <w:tabs>
                <w:tab w:val="center" w:pos="4419"/>
                <w:tab w:val="right" w:pos="8838"/>
              </w:tabs>
              <w:jc w:val="center"/>
              <w:rPr>
                <w:rFonts w:cs="Arial"/>
                <w:b/>
                <w:szCs w:val="18"/>
              </w:rPr>
            </w:pPr>
            <w:r w:rsidRPr="001B5F2F">
              <w:rPr>
                <w:rFonts w:cs="Arial"/>
                <w:b/>
                <w:szCs w:val="18"/>
              </w:rPr>
              <w:t>Exchange Rate</w:t>
            </w:r>
          </w:p>
          <w:p w14:paraId="51FBCE26" w14:textId="77777777" w:rsidR="00463601" w:rsidRPr="001B5F2F" w:rsidRDefault="00463601" w:rsidP="00D03518">
            <w:pPr>
              <w:tabs>
                <w:tab w:val="center" w:pos="4419"/>
                <w:tab w:val="right" w:pos="8838"/>
              </w:tabs>
              <w:jc w:val="center"/>
              <w:rPr>
                <w:rFonts w:cs="Arial"/>
                <w:b/>
                <w:szCs w:val="18"/>
                <w:lang w:val="en-US"/>
              </w:rPr>
            </w:pPr>
            <w:r w:rsidRPr="001B5F2F">
              <w:rPr>
                <w:rFonts w:cs="Arial"/>
                <w:b/>
                <w:szCs w:val="18"/>
                <w:lang w:val="en-US"/>
              </w:rPr>
              <w:t>USD</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4205F2C" w14:textId="77777777" w:rsidR="00463601" w:rsidRPr="001B5F2F" w:rsidRDefault="00463601" w:rsidP="00D03518">
            <w:pPr>
              <w:tabs>
                <w:tab w:val="center" w:pos="4419"/>
                <w:tab w:val="right" w:pos="8838"/>
              </w:tabs>
              <w:jc w:val="center"/>
              <w:rPr>
                <w:rFonts w:cs="Arial"/>
                <w:b/>
                <w:szCs w:val="18"/>
              </w:rPr>
            </w:pPr>
            <w:r w:rsidRPr="001B5F2F">
              <w:rPr>
                <w:rFonts w:cs="Arial"/>
                <w:b/>
                <w:szCs w:val="18"/>
              </w:rPr>
              <w:t>Brent Price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8EFECE2" w14:textId="77777777" w:rsidR="00463601" w:rsidRPr="001B5F2F" w:rsidRDefault="00463601" w:rsidP="00D03518">
            <w:pPr>
              <w:tabs>
                <w:tab w:val="center" w:pos="4419"/>
                <w:tab w:val="right" w:pos="8838"/>
              </w:tabs>
              <w:jc w:val="center"/>
              <w:rPr>
                <w:rFonts w:cs="Arial"/>
                <w:b/>
                <w:szCs w:val="18"/>
                <w:lang w:val="en-US"/>
              </w:rPr>
            </w:pPr>
            <w:r w:rsidRPr="001B5F2F">
              <w:rPr>
                <w:rFonts w:cs="Arial"/>
                <w:b/>
                <w:szCs w:val="18"/>
                <w:lang w:val="en-US"/>
              </w:rPr>
              <w:t>Multiplier</w:t>
            </w:r>
            <w:r w:rsidRPr="001B5F2F">
              <w:rPr>
                <w:rFonts w:cs="Arial"/>
                <w:b/>
                <w:szCs w:val="18"/>
                <w:lang w:val="en-US"/>
              </w:rPr>
              <w:br/>
              <w:t>(C) = (A) / (B)</w:t>
            </w:r>
          </w:p>
        </w:tc>
      </w:tr>
      <w:tr w:rsidR="00463601" w:rsidRPr="001B5F2F" w14:paraId="583AF2AA" w14:textId="77777777" w:rsidTr="00D03518">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140B522"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A71A63A" w14:textId="77777777" w:rsidR="00463601" w:rsidRPr="001B5F2F" w:rsidRDefault="00463601" w:rsidP="00D03518">
            <w:pPr>
              <w:jc w:val="center"/>
              <w:rPr>
                <w:rFonts w:cs="Arial"/>
                <w:szCs w:val="18"/>
                <w:lang w:val="en-US"/>
              </w:rPr>
            </w:pPr>
            <w:r w:rsidRPr="001B5F2F">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2502E6D9" w14:textId="77777777" w:rsidR="00463601" w:rsidRPr="001B5F2F" w:rsidRDefault="00463601" w:rsidP="00D03518">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B5EDC42" w14:textId="77777777" w:rsidR="00463601" w:rsidRPr="001B5F2F" w:rsidRDefault="00463601" w:rsidP="00D03518">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134D07C" w14:textId="77777777" w:rsidR="00463601" w:rsidRPr="001B5F2F" w:rsidRDefault="00463601" w:rsidP="00D03518">
            <w:pPr>
              <w:jc w:val="center"/>
              <w:rPr>
                <w:rFonts w:cs="Arial"/>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2EC5F0" w14:textId="77777777" w:rsidR="00463601" w:rsidRPr="001B5F2F" w:rsidRDefault="00463601" w:rsidP="00D03518">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76C7E6D" w14:textId="77777777" w:rsidR="00463601" w:rsidRPr="001B5F2F" w:rsidRDefault="00463601" w:rsidP="00D03518">
            <w:pPr>
              <w:jc w:val="center"/>
              <w:rPr>
                <w:rFonts w:cs="Arial"/>
                <w:szCs w:val="18"/>
                <w:lang w:val="en-US"/>
              </w:rPr>
            </w:pPr>
          </w:p>
        </w:tc>
      </w:tr>
      <w:tr w:rsidR="00463601" w:rsidRPr="001B5F2F" w14:paraId="7D3C9797"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87C4024"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1B5A3DC" w14:textId="77777777" w:rsidR="00463601" w:rsidRPr="001B5F2F" w:rsidRDefault="00463601" w:rsidP="00D03518">
            <w:pPr>
              <w:jc w:val="center"/>
              <w:rPr>
                <w:rFonts w:cs="Arial"/>
                <w:szCs w:val="18"/>
                <w:lang w:val="en-US"/>
              </w:rPr>
            </w:pPr>
            <w:r w:rsidRPr="001B5F2F">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305BEF49"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1F79E7C"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387D929"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DA2B2C4"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5B0DDDF" w14:textId="77777777" w:rsidR="00463601" w:rsidRPr="001B5F2F" w:rsidRDefault="00463601" w:rsidP="00D03518">
            <w:pPr>
              <w:jc w:val="center"/>
              <w:rPr>
                <w:rFonts w:cs="Arial"/>
                <w:szCs w:val="18"/>
                <w:lang w:val="en-US"/>
              </w:rPr>
            </w:pPr>
          </w:p>
        </w:tc>
      </w:tr>
      <w:tr w:rsidR="00463601" w:rsidRPr="001B5F2F" w14:paraId="6C084AFB"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90650F"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681A4D2" w14:textId="77777777" w:rsidR="00463601" w:rsidRPr="001B5F2F" w:rsidRDefault="00463601" w:rsidP="00D03518">
            <w:pPr>
              <w:jc w:val="center"/>
              <w:rPr>
                <w:rFonts w:cs="Arial"/>
                <w:szCs w:val="18"/>
                <w:lang w:val="en-US"/>
              </w:rPr>
            </w:pPr>
            <w:r w:rsidRPr="001B5F2F">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669D0B37"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1C431CB"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EB71967"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1566A65"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B3C86B2" w14:textId="77777777" w:rsidR="00463601" w:rsidRPr="001B5F2F" w:rsidRDefault="00463601" w:rsidP="00D03518">
            <w:pPr>
              <w:jc w:val="center"/>
              <w:rPr>
                <w:rFonts w:cs="Arial"/>
                <w:szCs w:val="18"/>
                <w:lang w:val="en-US"/>
              </w:rPr>
            </w:pPr>
          </w:p>
        </w:tc>
      </w:tr>
      <w:tr w:rsidR="00463601" w:rsidRPr="001B5F2F" w14:paraId="2E606D36"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3163BE"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2CC1A83" w14:textId="77777777" w:rsidR="00463601" w:rsidRPr="001B5F2F" w:rsidRDefault="00463601" w:rsidP="00D03518">
            <w:pPr>
              <w:jc w:val="center"/>
              <w:rPr>
                <w:rFonts w:cs="Arial"/>
                <w:szCs w:val="18"/>
                <w:lang w:val="en-US"/>
              </w:rPr>
            </w:pPr>
            <w:r w:rsidRPr="001B5F2F">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0B21C6B2"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9D0497F"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6A054C5"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FE0D5EB"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F7B75BC" w14:textId="77777777" w:rsidR="00463601" w:rsidRPr="001B5F2F" w:rsidRDefault="00463601" w:rsidP="00D03518">
            <w:pPr>
              <w:jc w:val="center"/>
              <w:rPr>
                <w:rFonts w:cs="Arial"/>
                <w:szCs w:val="18"/>
                <w:lang w:val="en-US"/>
              </w:rPr>
            </w:pPr>
          </w:p>
        </w:tc>
      </w:tr>
      <w:tr w:rsidR="00463601" w:rsidRPr="001B5F2F" w14:paraId="62A36220"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44A8822"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A55602E" w14:textId="77777777" w:rsidR="00463601" w:rsidRPr="001B5F2F" w:rsidRDefault="00463601" w:rsidP="00D03518">
            <w:pPr>
              <w:jc w:val="center"/>
              <w:rPr>
                <w:rFonts w:cs="Arial"/>
                <w:szCs w:val="18"/>
                <w:lang w:val="en-US"/>
              </w:rPr>
            </w:pPr>
            <w:r w:rsidRPr="001B5F2F">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3857D121"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BFEA1C0"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2901686"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CBCC901"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177F94A" w14:textId="77777777" w:rsidR="00463601" w:rsidRPr="001B5F2F" w:rsidRDefault="00463601" w:rsidP="00D03518">
            <w:pPr>
              <w:jc w:val="center"/>
              <w:rPr>
                <w:rFonts w:cs="Arial"/>
                <w:szCs w:val="18"/>
                <w:lang w:val="en-US"/>
              </w:rPr>
            </w:pPr>
          </w:p>
        </w:tc>
      </w:tr>
      <w:tr w:rsidR="00463601" w:rsidRPr="001B5F2F" w14:paraId="0787BF7B"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0F84216"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3F0C2560" w14:textId="77777777" w:rsidR="00463601" w:rsidRPr="001B5F2F" w:rsidRDefault="00463601" w:rsidP="00D03518">
            <w:pPr>
              <w:jc w:val="center"/>
              <w:rPr>
                <w:rFonts w:cs="Arial"/>
                <w:szCs w:val="18"/>
                <w:lang w:val="en-US"/>
              </w:rPr>
            </w:pPr>
            <w:r w:rsidRPr="001B5F2F">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5002B67B"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31F6806"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6E671C4"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1A73FE6"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84B3046" w14:textId="77777777" w:rsidR="00463601" w:rsidRPr="001B5F2F" w:rsidRDefault="00463601" w:rsidP="00D03518">
            <w:pPr>
              <w:jc w:val="center"/>
              <w:rPr>
                <w:rFonts w:cs="Arial"/>
                <w:szCs w:val="18"/>
                <w:lang w:val="en-US"/>
              </w:rPr>
            </w:pPr>
          </w:p>
        </w:tc>
      </w:tr>
      <w:tr w:rsidR="00463601" w:rsidRPr="001B5F2F" w14:paraId="3F3736C0"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DC9812F"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366DEE6C" w14:textId="77777777" w:rsidR="00463601" w:rsidRPr="001B5F2F" w:rsidRDefault="00463601" w:rsidP="00D03518">
            <w:pPr>
              <w:jc w:val="center"/>
              <w:rPr>
                <w:rFonts w:cs="Arial"/>
                <w:szCs w:val="18"/>
                <w:lang w:val="en-US"/>
              </w:rPr>
            </w:pPr>
            <w:r w:rsidRPr="001B5F2F">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326072F0"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9262287"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7075782"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FB4CE20"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654686F" w14:textId="77777777" w:rsidR="00463601" w:rsidRPr="001B5F2F" w:rsidRDefault="00463601" w:rsidP="00D03518">
            <w:pPr>
              <w:jc w:val="center"/>
              <w:rPr>
                <w:rFonts w:cs="Arial"/>
                <w:szCs w:val="18"/>
                <w:lang w:val="en-US"/>
              </w:rPr>
            </w:pPr>
          </w:p>
        </w:tc>
      </w:tr>
      <w:tr w:rsidR="00463601" w:rsidRPr="001B5F2F" w14:paraId="10F56508"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43C4814"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57A6096C" w14:textId="77777777" w:rsidR="00463601" w:rsidRPr="001B5F2F" w:rsidRDefault="00463601" w:rsidP="00D03518">
            <w:pPr>
              <w:jc w:val="center"/>
              <w:rPr>
                <w:rFonts w:cs="Arial"/>
                <w:szCs w:val="18"/>
                <w:lang w:val="en-US"/>
              </w:rPr>
            </w:pPr>
            <w:r w:rsidRPr="001B5F2F">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17C44C21"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0A943EF"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8A01FA2"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1EA74B4"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A8BD19D" w14:textId="77777777" w:rsidR="00463601" w:rsidRPr="001B5F2F" w:rsidRDefault="00463601" w:rsidP="00D03518">
            <w:pPr>
              <w:jc w:val="center"/>
              <w:rPr>
                <w:rFonts w:cs="Arial"/>
                <w:szCs w:val="18"/>
                <w:lang w:val="en-US"/>
              </w:rPr>
            </w:pPr>
          </w:p>
        </w:tc>
      </w:tr>
      <w:tr w:rsidR="00463601" w:rsidRPr="001B5F2F" w14:paraId="2D071DD4"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1319416"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560AE1F6" w14:textId="77777777" w:rsidR="00463601" w:rsidRPr="001B5F2F" w:rsidRDefault="00463601" w:rsidP="00D03518">
            <w:pPr>
              <w:jc w:val="center"/>
              <w:rPr>
                <w:rFonts w:cs="Arial"/>
                <w:szCs w:val="18"/>
                <w:lang w:val="en-US"/>
              </w:rPr>
            </w:pPr>
            <w:r w:rsidRPr="001B5F2F">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7A8B8FA0"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711F797"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7544F78"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87992D9"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B036A05" w14:textId="77777777" w:rsidR="00463601" w:rsidRPr="001B5F2F" w:rsidRDefault="00463601" w:rsidP="00D03518">
            <w:pPr>
              <w:jc w:val="center"/>
              <w:rPr>
                <w:rFonts w:cs="Arial"/>
                <w:szCs w:val="18"/>
                <w:lang w:val="en-US"/>
              </w:rPr>
            </w:pPr>
          </w:p>
        </w:tc>
      </w:tr>
      <w:tr w:rsidR="00463601" w:rsidRPr="001B5F2F" w14:paraId="76CCB0F5"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51029F5"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58264A9C" w14:textId="77777777" w:rsidR="00463601" w:rsidRPr="001B5F2F" w:rsidRDefault="00463601" w:rsidP="00D03518">
            <w:pPr>
              <w:jc w:val="center"/>
              <w:rPr>
                <w:rFonts w:cs="Arial"/>
                <w:szCs w:val="18"/>
                <w:lang w:val="en-US"/>
              </w:rPr>
            </w:pPr>
            <w:r w:rsidRPr="001B5F2F">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50091BC3"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87AE08F"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D0583D2"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79F0023"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9D4E11B" w14:textId="77777777" w:rsidR="00463601" w:rsidRPr="001B5F2F" w:rsidRDefault="00463601" w:rsidP="00D03518">
            <w:pPr>
              <w:jc w:val="center"/>
              <w:rPr>
                <w:rFonts w:cs="Arial"/>
                <w:szCs w:val="18"/>
                <w:lang w:val="en-US"/>
              </w:rPr>
            </w:pPr>
          </w:p>
        </w:tc>
      </w:tr>
      <w:tr w:rsidR="00463601" w:rsidRPr="001B5F2F" w14:paraId="3232AC36"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5AD936D"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EFD9025" w14:textId="77777777" w:rsidR="00463601" w:rsidRPr="001B5F2F" w:rsidRDefault="00463601" w:rsidP="00D03518">
            <w:pPr>
              <w:jc w:val="center"/>
              <w:rPr>
                <w:rFonts w:cs="Arial"/>
                <w:szCs w:val="18"/>
                <w:lang w:val="en-US"/>
              </w:rPr>
            </w:pPr>
            <w:r w:rsidRPr="001B5F2F">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308FA339"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1759C00"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7EE5AC1"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E1C8524"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72C868D" w14:textId="77777777" w:rsidR="00463601" w:rsidRPr="001B5F2F" w:rsidRDefault="00463601" w:rsidP="00D03518">
            <w:pPr>
              <w:jc w:val="center"/>
              <w:rPr>
                <w:rFonts w:cs="Arial"/>
                <w:szCs w:val="18"/>
                <w:lang w:val="en-US"/>
              </w:rPr>
            </w:pPr>
          </w:p>
        </w:tc>
      </w:tr>
      <w:tr w:rsidR="00463601" w:rsidRPr="001B5F2F" w14:paraId="745A4AFF" w14:textId="77777777" w:rsidTr="00D03518">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5D05570D" w14:textId="77777777" w:rsidR="00463601" w:rsidRPr="001B5F2F" w:rsidRDefault="00463601" w:rsidP="00D03518">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30E979D8" w14:textId="77777777" w:rsidR="00463601" w:rsidRPr="001B5F2F" w:rsidRDefault="00463601" w:rsidP="00D03518">
            <w:pPr>
              <w:jc w:val="center"/>
              <w:rPr>
                <w:rFonts w:cs="Arial"/>
                <w:szCs w:val="18"/>
                <w:lang w:val="en-US"/>
              </w:rPr>
            </w:pPr>
            <w:r w:rsidRPr="001B5F2F">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07F4316F"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E191A42"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41132E3"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2DA114D"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2D65A7E" w14:textId="77777777" w:rsidR="00463601" w:rsidRPr="001B5F2F" w:rsidRDefault="00463601" w:rsidP="00D03518">
            <w:pPr>
              <w:jc w:val="center"/>
              <w:rPr>
                <w:rFonts w:cs="Arial"/>
                <w:szCs w:val="18"/>
                <w:lang w:val="en-US"/>
              </w:rPr>
            </w:pPr>
          </w:p>
        </w:tc>
      </w:tr>
      <w:tr w:rsidR="00463601" w:rsidRPr="001B5F2F" w14:paraId="39D135B3" w14:textId="77777777" w:rsidTr="00D03518">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6FC0474" w14:textId="77777777" w:rsidR="00463601" w:rsidRPr="001B5F2F" w:rsidRDefault="00463601" w:rsidP="00D03518">
            <w:pPr>
              <w:jc w:val="right"/>
              <w:rPr>
                <w:rFonts w:cs="Arial"/>
                <w:szCs w:val="18"/>
              </w:rPr>
            </w:pPr>
            <w:r w:rsidRPr="001B5F2F">
              <w:rPr>
                <w:b/>
              </w:rPr>
              <w:t xml:space="preserve">Multiplier </w:t>
            </w:r>
            <w:r w:rsidRPr="001B5F2F">
              <w:rPr>
                <w:b/>
                <w:lang w:val="en-US"/>
              </w:rPr>
              <w:t>α</w:t>
            </w:r>
            <w:r w:rsidRPr="001B5F2F">
              <w:rPr>
                <w:b/>
                <w:vertAlign w:val="subscript"/>
              </w:rPr>
              <w:t>c</w:t>
            </w:r>
            <w:r w:rsidRPr="001B5F2F">
              <w:rPr>
                <w:rFonts w:cs="Arial"/>
                <w:b/>
                <w:szCs w:val="18"/>
              </w:rPr>
              <w:t xml:space="preserve"> = Average</w:t>
            </w:r>
            <w:r w:rsidRPr="001B5F2F">
              <w:rPr>
                <w:rFonts w:cs="Arial"/>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D43B706" w14:textId="77777777" w:rsidR="00463601" w:rsidRPr="001B5F2F" w:rsidRDefault="00463601" w:rsidP="00D03518">
            <w:pPr>
              <w:jc w:val="center"/>
              <w:rPr>
                <w:rFonts w:cs="Arial"/>
                <w:szCs w:val="18"/>
              </w:rPr>
            </w:pPr>
          </w:p>
        </w:tc>
      </w:tr>
      <w:tr w:rsidR="00463601" w:rsidRPr="001B5F2F" w14:paraId="32665EED" w14:textId="77777777" w:rsidTr="00D03518">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A05E9AC"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FE23690" w14:textId="77777777" w:rsidR="00463601" w:rsidRPr="001B5F2F" w:rsidRDefault="00463601" w:rsidP="00D03518">
            <w:pPr>
              <w:jc w:val="center"/>
              <w:rPr>
                <w:rFonts w:cs="Arial"/>
                <w:szCs w:val="18"/>
                <w:lang w:val="en-US"/>
              </w:rPr>
            </w:pPr>
            <w:r w:rsidRPr="001B5F2F">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64540C4D" w14:textId="77777777" w:rsidR="00463601" w:rsidRPr="001B5F2F" w:rsidRDefault="00463601" w:rsidP="00D03518">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0768C596" w14:textId="77777777" w:rsidR="00463601" w:rsidRPr="001B5F2F" w:rsidRDefault="00463601" w:rsidP="00D03518">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5970B646" w14:textId="77777777" w:rsidR="00463601" w:rsidRPr="001B5F2F" w:rsidRDefault="00463601" w:rsidP="00D03518">
            <w:pPr>
              <w:jc w:val="center"/>
              <w:rPr>
                <w:rFonts w:cs="Arial"/>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0D90C4" w14:textId="77777777" w:rsidR="00463601" w:rsidRPr="001B5F2F" w:rsidRDefault="00463601" w:rsidP="00D03518">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27779A47" w14:textId="77777777" w:rsidR="00463601" w:rsidRPr="001B5F2F" w:rsidRDefault="00463601" w:rsidP="00D03518">
            <w:pPr>
              <w:jc w:val="center"/>
              <w:rPr>
                <w:rFonts w:cs="Arial"/>
                <w:szCs w:val="18"/>
                <w:lang w:val="en-US"/>
              </w:rPr>
            </w:pPr>
          </w:p>
        </w:tc>
      </w:tr>
      <w:tr w:rsidR="00463601" w:rsidRPr="001B5F2F" w14:paraId="49AE53C3"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C54685E"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D348F73" w14:textId="77777777" w:rsidR="00463601" w:rsidRPr="001B5F2F" w:rsidRDefault="00463601" w:rsidP="00D03518">
            <w:pPr>
              <w:jc w:val="center"/>
              <w:rPr>
                <w:rFonts w:cs="Arial"/>
                <w:szCs w:val="18"/>
                <w:lang w:val="en-US"/>
              </w:rPr>
            </w:pPr>
            <w:r w:rsidRPr="001B5F2F">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14701C8D"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C0404BF"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136DDB8"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0E49684"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C6F020B" w14:textId="77777777" w:rsidR="00463601" w:rsidRPr="001B5F2F" w:rsidRDefault="00463601" w:rsidP="00D03518">
            <w:pPr>
              <w:jc w:val="center"/>
              <w:rPr>
                <w:rFonts w:cs="Arial"/>
                <w:szCs w:val="18"/>
                <w:lang w:val="en-US"/>
              </w:rPr>
            </w:pPr>
          </w:p>
        </w:tc>
      </w:tr>
      <w:tr w:rsidR="00463601" w:rsidRPr="001B5F2F" w14:paraId="0A069764"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FD02BBE"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302AF1F0" w14:textId="77777777" w:rsidR="00463601" w:rsidRPr="001B5F2F" w:rsidRDefault="00463601" w:rsidP="00D03518">
            <w:pPr>
              <w:jc w:val="center"/>
              <w:rPr>
                <w:rFonts w:cs="Arial"/>
                <w:szCs w:val="18"/>
                <w:lang w:val="en-US"/>
              </w:rPr>
            </w:pPr>
            <w:r w:rsidRPr="001B5F2F">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7A905CD3"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F46064A"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C6BED46"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37A463C"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4E5414B" w14:textId="77777777" w:rsidR="00463601" w:rsidRPr="001B5F2F" w:rsidRDefault="00463601" w:rsidP="00D03518">
            <w:pPr>
              <w:jc w:val="center"/>
              <w:rPr>
                <w:rFonts w:cs="Arial"/>
                <w:szCs w:val="18"/>
                <w:lang w:val="en-US"/>
              </w:rPr>
            </w:pPr>
          </w:p>
        </w:tc>
      </w:tr>
      <w:tr w:rsidR="00463601" w:rsidRPr="001B5F2F" w14:paraId="3D7FA136"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9EA9332"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71DC405" w14:textId="77777777" w:rsidR="00463601" w:rsidRPr="001B5F2F" w:rsidRDefault="00463601" w:rsidP="00D03518">
            <w:pPr>
              <w:jc w:val="center"/>
              <w:rPr>
                <w:rFonts w:cs="Arial"/>
                <w:szCs w:val="18"/>
                <w:lang w:val="en-US"/>
              </w:rPr>
            </w:pPr>
            <w:r w:rsidRPr="001B5F2F">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4BF5F25F"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55FF869"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DC99C13"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A756D20"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5E857DE" w14:textId="77777777" w:rsidR="00463601" w:rsidRPr="001B5F2F" w:rsidRDefault="00463601" w:rsidP="00D03518">
            <w:pPr>
              <w:jc w:val="center"/>
              <w:rPr>
                <w:rFonts w:cs="Arial"/>
                <w:szCs w:val="18"/>
                <w:lang w:val="en-US"/>
              </w:rPr>
            </w:pPr>
          </w:p>
        </w:tc>
      </w:tr>
      <w:tr w:rsidR="00463601" w:rsidRPr="001B5F2F" w14:paraId="064EE154"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4586BFB"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2F337472" w14:textId="77777777" w:rsidR="00463601" w:rsidRPr="001B5F2F" w:rsidRDefault="00463601" w:rsidP="00D03518">
            <w:pPr>
              <w:jc w:val="center"/>
              <w:rPr>
                <w:rFonts w:cs="Arial"/>
                <w:szCs w:val="18"/>
                <w:lang w:val="en-US"/>
              </w:rPr>
            </w:pPr>
            <w:r w:rsidRPr="001B5F2F">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64070158"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BCB7531"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75BCC0A"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7AF838F"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356DC52" w14:textId="77777777" w:rsidR="00463601" w:rsidRPr="001B5F2F" w:rsidRDefault="00463601" w:rsidP="00D03518">
            <w:pPr>
              <w:jc w:val="center"/>
              <w:rPr>
                <w:rFonts w:cs="Arial"/>
                <w:szCs w:val="18"/>
                <w:lang w:val="en-US"/>
              </w:rPr>
            </w:pPr>
          </w:p>
        </w:tc>
      </w:tr>
      <w:tr w:rsidR="00463601" w:rsidRPr="001B5F2F" w14:paraId="38AC917E"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B26F516"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0950EDB" w14:textId="77777777" w:rsidR="00463601" w:rsidRPr="001B5F2F" w:rsidRDefault="00463601" w:rsidP="00D03518">
            <w:pPr>
              <w:jc w:val="center"/>
              <w:rPr>
                <w:rFonts w:cs="Arial"/>
                <w:szCs w:val="18"/>
                <w:lang w:val="en-US"/>
              </w:rPr>
            </w:pPr>
            <w:r w:rsidRPr="001B5F2F">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3167B470"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281EE19"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D9824DF"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0CB7F83"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9E7B236" w14:textId="77777777" w:rsidR="00463601" w:rsidRPr="001B5F2F" w:rsidRDefault="00463601" w:rsidP="00D03518">
            <w:pPr>
              <w:jc w:val="center"/>
              <w:rPr>
                <w:rFonts w:cs="Arial"/>
                <w:szCs w:val="18"/>
                <w:lang w:val="en-US"/>
              </w:rPr>
            </w:pPr>
          </w:p>
        </w:tc>
      </w:tr>
      <w:tr w:rsidR="00463601" w:rsidRPr="001B5F2F" w14:paraId="442CDDE5"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F565A60"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3ED5F948" w14:textId="77777777" w:rsidR="00463601" w:rsidRPr="001B5F2F" w:rsidRDefault="00463601" w:rsidP="00D03518">
            <w:pPr>
              <w:jc w:val="center"/>
              <w:rPr>
                <w:rFonts w:cs="Arial"/>
                <w:szCs w:val="18"/>
                <w:lang w:val="en-US"/>
              </w:rPr>
            </w:pPr>
            <w:r w:rsidRPr="001B5F2F">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31C901EB"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75B6825"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8B709C3"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0FE7222"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C6D323B" w14:textId="77777777" w:rsidR="00463601" w:rsidRPr="001B5F2F" w:rsidRDefault="00463601" w:rsidP="00D03518">
            <w:pPr>
              <w:jc w:val="center"/>
              <w:rPr>
                <w:rFonts w:cs="Arial"/>
                <w:szCs w:val="18"/>
                <w:lang w:val="en-US"/>
              </w:rPr>
            </w:pPr>
          </w:p>
        </w:tc>
      </w:tr>
      <w:tr w:rsidR="00463601" w:rsidRPr="001B5F2F" w14:paraId="0DAB7F9C"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849850B"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781AB3A" w14:textId="77777777" w:rsidR="00463601" w:rsidRPr="001B5F2F" w:rsidRDefault="00463601" w:rsidP="00D03518">
            <w:pPr>
              <w:jc w:val="center"/>
              <w:rPr>
                <w:rFonts w:cs="Arial"/>
                <w:szCs w:val="18"/>
                <w:lang w:val="en-US"/>
              </w:rPr>
            </w:pPr>
            <w:r w:rsidRPr="001B5F2F">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14927457"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185DDC9"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79A39FE"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2AF942D"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4D44016" w14:textId="77777777" w:rsidR="00463601" w:rsidRPr="001B5F2F" w:rsidRDefault="00463601" w:rsidP="00D03518">
            <w:pPr>
              <w:jc w:val="center"/>
              <w:rPr>
                <w:rFonts w:cs="Arial"/>
                <w:szCs w:val="18"/>
                <w:lang w:val="en-US"/>
              </w:rPr>
            </w:pPr>
          </w:p>
        </w:tc>
      </w:tr>
      <w:tr w:rsidR="00463601" w:rsidRPr="001B5F2F" w14:paraId="6556B5FF"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74B41A4"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D21EC5E" w14:textId="77777777" w:rsidR="00463601" w:rsidRPr="001B5F2F" w:rsidRDefault="00463601" w:rsidP="00D03518">
            <w:pPr>
              <w:jc w:val="center"/>
              <w:rPr>
                <w:rFonts w:cs="Arial"/>
                <w:szCs w:val="18"/>
                <w:lang w:val="en-US"/>
              </w:rPr>
            </w:pPr>
            <w:r w:rsidRPr="001B5F2F">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4975D067"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7C8DBCE"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FA5463F"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284EBFB"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05DB0DC" w14:textId="77777777" w:rsidR="00463601" w:rsidRPr="001B5F2F" w:rsidRDefault="00463601" w:rsidP="00D03518">
            <w:pPr>
              <w:jc w:val="center"/>
              <w:rPr>
                <w:rFonts w:cs="Arial"/>
                <w:szCs w:val="18"/>
                <w:lang w:val="en-US"/>
              </w:rPr>
            </w:pPr>
          </w:p>
        </w:tc>
      </w:tr>
      <w:tr w:rsidR="00463601" w:rsidRPr="001B5F2F" w14:paraId="69B59958"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A90F2D2"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35C02D71" w14:textId="77777777" w:rsidR="00463601" w:rsidRPr="001B5F2F" w:rsidRDefault="00463601" w:rsidP="00D03518">
            <w:pPr>
              <w:jc w:val="center"/>
              <w:rPr>
                <w:rFonts w:cs="Arial"/>
                <w:szCs w:val="18"/>
                <w:lang w:val="en-US"/>
              </w:rPr>
            </w:pPr>
            <w:r w:rsidRPr="001B5F2F">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289C2902"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9DE0D38"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6ADC881"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3F1C850"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D9EA1E5" w14:textId="77777777" w:rsidR="00463601" w:rsidRPr="001B5F2F" w:rsidRDefault="00463601" w:rsidP="00D03518">
            <w:pPr>
              <w:jc w:val="center"/>
              <w:rPr>
                <w:rFonts w:cs="Arial"/>
                <w:szCs w:val="18"/>
                <w:lang w:val="en-US"/>
              </w:rPr>
            </w:pPr>
          </w:p>
        </w:tc>
      </w:tr>
      <w:tr w:rsidR="00463601" w:rsidRPr="001B5F2F" w14:paraId="331E83FD" w14:textId="77777777" w:rsidTr="00D0351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6C8A5EC"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A925097" w14:textId="77777777" w:rsidR="00463601" w:rsidRPr="001B5F2F" w:rsidRDefault="00463601" w:rsidP="00D03518">
            <w:pPr>
              <w:jc w:val="center"/>
              <w:rPr>
                <w:rFonts w:cs="Arial"/>
                <w:szCs w:val="18"/>
                <w:lang w:val="en-US"/>
              </w:rPr>
            </w:pPr>
            <w:r w:rsidRPr="001B5F2F">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2A2A5C17"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61BB0C7"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F5994A3"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AA822F6"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F51E080" w14:textId="77777777" w:rsidR="00463601" w:rsidRPr="001B5F2F" w:rsidRDefault="00463601" w:rsidP="00D03518">
            <w:pPr>
              <w:jc w:val="center"/>
              <w:rPr>
                <w:rFonts w:cs="Arial"/>
                <w:szCs w:val="18"/>
                <w:lang w:val="en-US"/>
              </w:rPr>
            </w:pPr>
          </w:p>
        </w:tc>
      </w:tr>
      <w:tr w:rsidR="00463601" w:rsidRPr="001B5F2F" w14:paraId="33472E1C" w14:textId="77777777" w:rsidTr="00D03518">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34BA538F" w14:textId="77777777" w:rsidR="00463601" w:rsidRPr="001B5F2F" w:rsidRDefault="00463601" w:rsidP="00D03518">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B2455D6" w14:textId="77777777" w:rsidR="00463601" w:rsidRPr="001B5F2F" w:rsidRDefault="00463601" w:rsidP="00D03518">
            <w:pPr>
              <w:jc w:val="center"/>
              <w:rPr>
                <w:rFonts w:cs="Arial"/>
                <w:szCs w:val="18"/>
                <w:lang w:val="en-US"/>
              </w:rPr>
            </w:pPr>
            <w:r w:rsidRPr="001B5F2F">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6BFDD81E" w14:textId="77777777" w:rsidR="00463601" w:rsidRPr="001B5F2F" w:rsidRDefault="00463601" w:rsidP="00D03518">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458EDF7" w14:textId="77777777" w:rsidR="00463601" w:rsidRPr="001B5F2F" w:rsidRDefault="00463601" w:rsidP="00D03518">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2ADC1F8" w14:textId="77777777" w:rsidR="00463601" w:rsidRPr="001B5F2F" w:rsidRDefault="00463601" w:rsidP="00D03518">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EF72B80" w14:textId="77777777" w:rsidR="00463601" w:rsidRPr="001B5F2F" w:rsidRDefault="00463601" w:rsidP="00D03518">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B4C9043" w14:textId="77777777" w:rsidR="00463601" w:rsidRPr="001B5F2F" w:rsidRDefault="00463601" w:rsidP="00D03518">
            <w:pPr>
              <w:jc w:val="center"/>
              <w:rPr>
                <w:rFonts w:cs="Arial"/>
                <w:szCs w:val="18"/>
                <w:lang w:val="en-US"/>
              </w:rPr>
            </w:pPr>
          </w:p>
        </w:tc>
      </w:tr>
      <w:tr w:rsidR="00463601" w:rsidRPr="001B5F2F" w14:paraId="1619D014" w14:textId="77777777" w:rsidTr="00D03518">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CC0C4DC" w14:textId="77777777" w:rsidR="00463601" w:rsidRPr="001B5F2F" w:rsidRDefault="00463601" w:rsidP="00D03518">
            <w:pPr>
              <w:jc w:val="right"/>
              <w:rPr>
                <w:rFonts w:cs="Arial"/>
                <w:szCs w:val="18"/>
              </w:rPr>
            </w:pPr>
            <w:r w:rsidRPr="001B5F2F">
              <w:rPr>
                <w:b/>
              </w:rPr>
              <w:t xml:space="preserve">Multiplier </w:t>
            </w:r>
            <w:r w:rsidRPr="001B5F2F">
              <w:rPr>
                <w:b/>
                <w:lang w:val="en-US"/>
              </w:rPr>
              <w:t>α</w:t>
            </w:r>
            <w:r w:rsidRPr="001B5F2F">
              <w:rPr>
                <w:b/>
                <w:vertAlign w:val="subscript"/>
              </w:rPr>
              <w:t>c</w:t>
            </w:r>
            <w:r w:rsidRPr="001B5F2F">
              <w:rPr>
                <w:b/>
              </w:rPr>
              <w:t xml:space="preserve"> = Average</w:t>
            </w:r>
            <w:r w:rsidRPr="001B5F2F">
              <w:rPr>
                <w:rFonts w:cs="Arial"/>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A4CF9DA" w14:textId="77777777" w:rsidR="00463601" w:rsidRPr="001B5F2F" w:rsidRDefault="00463601" w:rsidP="00D03518">
            <w:pPr>
              <w:jc w:val="center"/>
              <w:rPr>
                <w:rFonts w:cs="Arial"/>
                <w:szCs w:val="18"/>
              </w:rPr>
            </w:pPr>
          </w:p>
        </w:tc>
      </w:tr>
    </w:tbl>
    <w:p w14:paraId="455BD899" w14:textId="77777777" w:rsidR="003B2A12" w:rsidRPr="00571C62" w:rsidRDefault="003B2A12" w:rsidP="003B2A12">
      <w:pPr>
        <w:widowControl w:val="0"/>
        <w:tabs>
          <w:tab w:val="left" w:pos="-284"/>
          <w:tab w:val="left" w:pos="-142"/>
          <w:tab w:val="left" w:pos="0"/>
        </w:tabs>
        <w:ind w:left="-142" w:right="-142"/>
        <w:jc w:val="both"/>
        <w:rPr>
          <w:rFonts w:cs="Arial"/>
          <w:color w:val="FF0000"/>
          <w:sz w:val="16"/>
          <w:szCs w:val="18"/>
          <w:lang w:val="en-US"/>
        </w:rPr>
      </w:pPr>
    </w:p>
    <w:p w14:paraId="6F914749" w14:textId="25157934" w:rsidR="003B2A12" w:rsidRPr="00BF343E" w:rsidRDefault="003B2A12" w:rsidP="003B2A12">
      <w:pPr>
        <w:widowControl w:val="0"/>
        <w:tabs>
          <w:tab w:val="left" w:pos="-284"/>
          <w:tab w:val="left" w:pos="-142"/>
          <w:tab w:val="left" w:pos="0"/>
        </w:tabs>
        <w:ind w:left="-142" w:right="-142"/>
        <w:jc w:val="both"/>
        <w:rPr>
          <w:rFonts w:cs="Arial"/>
          <w:sz w:val="16"/>
          <w:szCs w:val="18"/>
          <w:lang w:val="en-US"/>
        </w:rPr>
      </w:pPr>
      <w:r w:rsidRPr="00BF343E">
        <w:rPr>
          <w:rFonts w:cs="Arial"/>
          <w:sz w:val="16"/>
          <w:szCs w:val="18"/>
          <w:lang w:val="en-US"/>
        </w:rPr>
        <w:t>Where:</w:t>
      </w:r>
    </w:p>
    <w:p w14:paraId="3368B654" w14:textId="77777777" w:rsidR="003B2A12" w:rsidRPr="00BF343E" w:rsidRDefault="003B2A12" w:rsidP="003B2A12">
      <w:pPr>
        <w:widowControl w:val="0"/>
        <w:tabs>
          <w:tab w:val="left" w:pos="-284"/>
          <w:tab w:val="left" w:pos="-142"/>
          <w:tab w:val="left" w:pos="0"/>
        </w:tabs>
        <w:ind w:left="-142" w:right="-142"/>
        <w:jc w:val="both"/>
        <w:rPr>
          <w:rFonts w:cs="Arial"/>
          <w:sz w:val="16"/>
          <w:szCs w:val="18"/>
          <w:lang w:val="en-US"/>
        </w:rPr>
      </w:pPr>
    </w:p>
    <w:p w14:paraId="53278344" w14:textId="4045B736" w:rsidR="003B2A12" w:rsidRPr="00BF343E" w:rsidRDefault="003B2A12" w:rsidP="003B2A12">
      <w:pPr>
        <w:widowControl w:val="0"/>
        <w:tabs>
          <w:tab w:val="left" w:pos="-284"/>
          <w:tab w:val="left" w:pos="-142"/>
          <w:tab w:val="left" w:pos="0"/>
        </w:tabs>
        <w:ind w:left="-142" w:right="-142"/>
        <w:jc w:val="both"/>
        <w:rPr>
          <w:rFonts w:cs="Arial"/>
          <w:sz w:val="16"/>
          <w:szCs w:val="18"/>
          <w:lang w:val="en-US"/>
        </w:rPr>
      </w:pPr>
      <w:r w:rsidRPr="00BF343E">
        <w:rPr>
          <w:rFonts w:cs="Arial"/>
          <w:sz w:val="16"/>
          <w:szCs w:val="18"/>
          <w:lang w:val="en-US"/>
        </w:rPr>
        <w:t>Brent Price USD: average Brent price in USD for the month immediately preceding delivery of the draft agreement to ANP, pursuant to the quotation published in Platts’ Crude Oil Marketwire.</w:t>
      </w:r>
    </w:p>
    <w:p w14:paraId="2DE39DDF" w14:textId="77777777" w:rsidR="003B2A12" w:rsidRPr="00BF343E" w:rsidRDefault="003B2A12" w:rsidP="003B2A12">
      <w:pPr>
        <w:widowControl w:val="0"/>
        <w:tabs>
          <w:tab w:val="left" w:pos="-284"/>
          <w:tab w:val="left" w:pos="-142"/>
          <w:tab w:val="left" w:pos="0"/>
        </w:tabs>
        <w:ind w:left="-142" w:right="-142"/>
        <w:jc w:val="both"/>
        <w:rPr>
          <w:rFonts w:cs="Arial"/>
          <w:sz w:val="16"/>
          <w:szCs w:val="18"/>
          <w:lang w:val="en-US"/>
        </w:rPr>
      </w:pPr>
    </w:p>
    <w:p w14:paraId="102C4982" w14:textId="042CA3A1" w:rsidR="003B2A12" w:rsidRPr="00BF343E" w:rsidRDefault="003B2A12" w:rsidP="003B2A12">
      <w:pPr>
        <w:widowControl w:val="0"/>
        <w:tabs>
          <w:tab w:val="left" w:pos="-284"/>
          <w:tab w:val="left" w:pos="-142"/>
          <w:tab w:val="left" w:pos="0"/>
        </w:tabs>
        <w:ind w:left="-142" w:right="-142"/>
        <w:jc w:val="both"/>
        <w:rPr>
          <w:rFonts w:cs="Arial"/>
          <w:sz w:val="16"/>
          <w:szCs w:val="18"/>
          <w:lang w:val="en-US"/>
        </w:rPr>
      </w:pPr>
      <w:r w:rsidRPr="00BF343E">
        <w:rPr>
          <w:rFonts w:cs="Arial"/>
          <w:sz w:val="16"/>
          <w:szCs w:val="18"/>
          <w:lang w:val="en-US"/>
        </w:rPr>
        <w:t>Exchange Rate: PTAX (Ptax buying) quotation for the month immediately preceding delivery of the draft agreement to ANP, published on BACEN’s website.</w:t>
      </w:r>
    </w:p>
    <w:p w14:paraId="0E0CBD5F" w14:textId="77777777" w:rsidR="003B2A12" w:rsidRPr="00227979" w:rsidRDefault="003B2A12" w:rsidP="003B2A12">
      <w:pPr>
        <w:widowControl w:val="0"/>
        <w:tabs>
          <w:tab w:val="left" w:pos="-284"/>
          <w:tab w:val="left" w:pos="-142"/>
          <w:tab w:val="left" w:pos="0"/>
        </w:tabs>
        <w:ind w:left="-142" w:right="-142"/>
        <w:jc w:val="both"/>
        <w:rPr>
          <w:rFonts w:cs="Arial"/>
          <w:sz w:val="16"/>
          <w:szCs w:val="18"/>
          <w:lang w:val="en-US"/>
        </w:rPr>
      </w:pPr>
    </w:p>
    <w:p w14:paraId="19C9A162" w14:textId="77777777" w:rsidR="003B2A12" w:rsidRPr="00227979" w:rsidRDefault="003B2A12" w:rsidP="003B2A12">
      <w:pPr>
        <w:tabs>
          <w:tab w:val="left" w:pos="0"/>
        </w:tabs>
        <w:ind w:right="17"/>
        <w:jc w:val="both"/>
        <w:rPr>
          <w:rFonts w:cs="Arial"/>
          <w:sz w:val="20"/>
          <w:szCs w:val="20"/>
          <w:lang w:val="en-US"/>
        </w:rPr>
      </w:pPr>
    </w:p>
    <w:p w14:paraId="6740E518" w14:textId="77777777" w:rsidR="003B2A12" w:rsidRPr="00227979" w:rsidRDefault="003B2A12" w:rsidP="003B2A12">
      <w:pPr>
        <w:tabs>
          <w:tab w:val="left" w:pos="0"/>
        </w:tabs>
        <w:spacing w:before="120"/>
        <w:ind w:left="360" w:right="17"/>
        <w:jc w:val="both"/>
        <w:rPr>
          <w:rFonts w:cs="Arial"/>
          <w:sz w:val="20"/>
          <w:szCs w:val="20"/>
          <w:lang w:val="en-US"/>
        </w:rPr>
      </w:pPr>
    </w:p>
    <w:p w14:paraId="3FA1C846" w14:textId="77777777" w:rsidR="003B2A12" w:rsidRPr="00227979" w:rsidRDefault="003B2A12" w:rsidP="003B2A12">
      <w:pPr>
        <w:tabs>
          <w:tab w:val="left" w:pos="0"/>
        </w:tabs>
        <w:spacing w:before="120"/>
        <w:ind w:right="17"/>
        <w:jc w:val="both"/>
        <w:rPr>
          <w:rFonts w:cs="Arial"/>
          <w:sz w:val="20"/>
          <w:szCs w:val="20"/>
          <w:lang w:val="en-US"/>
        </w:rPr>
      </w:pPr>
      <w:r w:rsidRPr="00227979">
        <w:rPr>
          <w:rFonts w:cs="Arial"/>
          <w:sz w:val="20"/>
          <w:szCs w:val="20"/>
          <w:lang w:val="en-US"/>
        </w:rPr>
        <w:br w:type="page"/>
      </w:r>
    </w:p>
    <w:p w14:paraId="3C8CF740" w14:textId="48332CCC" w:rsidR="003B2A12" w:rsidRPr="008A31F1" w:rsidRDefault="003B2A12" w:rsidP="003B2A12">
      <w:pPr>
        <w:tabs>
          <w:tab w:val="left" w:pos="0"/>
        </w:tabs>
        <w:spacing w:before="120"/>
        <w:ind w:right="17"/>
        <w:jc w:val="both"/>
        <w:rPr>
          <w:rFonts w:cs="Arial"/>
          <w:b/>
          <w:sz w:val="20"/>
          <w:szCs w:val="20"/>
          <w:lang w:val="en-US"/>
        </w:rPr>
      </w:pPr>
      <w:r w:rsidRPr="008A31F1">
        <w:rPr>
          <w:rFonts w:cs="Arial"/>
          <w:b/>
          <w:sz w:val="20"/>
          <w:szCs w:val="20"/>
          <w:lang w:val="en-US"/>
        </w:rPr>
        <w:t>ANNEX II – Concession agreements of the 16</w:t>
      </w:r>
      <w:r w:rsidRPr="008A31F1">
        <w:rPr>
          <w:rFonts w:cs="Arial"/>
          <w:b/>
          <w:sz w:val="20"/>
          <w:szCs w:val="20"/>
          <w:vertAlign w:val="superscript"/>
          <w:lang w:val="en-US"/>
        </w:rPr>
        <w:t>th</w:t>
      </w:r>
      <w:r w:rsidRPr="008A31F1">
        <w:rPr>
          <w:rFonts w:cs="Arial"/>
          <w:b/>
          <w:sz w:val="20"/>
          <w:szCs w:val="20"/>
          <w:lang w:val="en-US"/>
        </w:rPr>
        <w:t xml:space="preserve"> Bidding Round Guaranteed by this Instrument</w:t>
      </w:r>
    </w:p>
    <w:p w14:paraId="06F63994" w14:textId="77777777" w:rsidR="003B2A12" w:rsidRPr="00227979" w:rsidRDefault="003B2A12" w:rsidP="003B2A12">
      <w:pPr>
        <w:tabs>
          <w:tab w:val="left" w:pos="0"/>
        </w:tabs>
        <w:spacing w:before="120"/>
        <w:ind w:right="17"/>
        <w:jc w:val="both"/>
        <w:rPr>
          <w:rFonts w:cs="Arial"/>
          <w:sz w:val="20"/>
          <w:szCs w:val="20"/>
          <w:lang w:val="en-US"/>
        </w:rPr>
      </w:pPr>
    </w:p>
    <w:p w14:paraId="43088D66" w14:textId="77777777" w:rsidR="00463601" w:rsidRPr="00227979" w:rsidRDefault="003B2A12" w:rsidP="003B2A12">
      <w:pPr>
        <w:tabs>
          <w:tab w:val="left" w:pos="0"/>
        </w:tabs>
        <w:spacing w:before="120"/>
        <w:ind w:right="17"/>
        <w:jc w:val="both"/>
        <w:rPr>
          <w:rFonts w:cs="Arial"/>
          <w:sz w:val="20"/>
          <w:szCs w:val="20"/>
          <w:lang w:val="en-US"/>
        </w:rPr>
      </w:pPr>
      <w:r w:rsidRPr="00227979">
        <w:rPr>
          <w:rFonts w:cs="Arial"/>
          <w:sz w:val="20"/>
          <w:szCs w:val="20"/>
          <w:lang w:val="en-US"/>
        </w:rPr>
        <w:t xml:space="preserve"> </w:t>
      </w:r>
    </w:p>
    <w:tbl>
      <w:tblPr>
        <w:tblStyle w:val="Tabelacomgrade"/>
        <w:tblW w:w="8755" w:type="dxa"/>
        <w:tblLook w:val="04A0" w:firstRow="1" w:lastRow="0" w:firstColumn="1" w:lastColumn="0" w:noHBand="0" w:noVBand="1"/>
      </w:tblPr>
      <w:tblGrid>
        <w:gridCol w:w="1523"/>
        <w:gridCol w:w="1367"/>
        <w:gridCol w:w="1092"/>
        <w:gridCol w:w="1223"/>
        <w:gridCol w:w="917"/>
        <w:gridCol w:w="1299"/>
        <w:gridCol w:w="1334"/>
      </w:tblGrid>
      <w:tr w:rsidR="00463601" w:rsidRPr="001B5F2F" w14:paraId="7499823E" w14:textId="77777777" w:rsidTr="008A31F1">
        <w:tc>
          <w:tcPr>
            <w:tcW w:w="1134" w:type="dxa"/>
            <w:shd w:val="clear" w:color="auto" w:fill="BFBFBF" w:themeFill="background1" w:themeFillShade="BF"/>
            <w:vAlign w:val="center"/>
          </w:tcPr>
          <w:p w14:paraId="3A255500" w14:textId="77777777" w:rsidR="00463601" w:rsidRPr="008A31F1" w:rsidRDefault="00463601" w:rsidP="00DC2198">
            <w:pPr>
              <w:pStyle w:val="Recuodecorpodetexto2"/>
              <w:tabs>
                <w:tab w:val="left" w:pos="0"/>
              </w:tabs>
              <w:spacing w:before="120" w:line="240" w:lineRule="auto"/>
              <w:ind w:left="0" w:right="17"/>
              <w:jc w:val="center"/>
              <w:rPr>
                <w:rFonts w:cs="Arial"/>
                <w:b/>
                <w:sz w:val="20"/>
                <w:lang w:val="en-US"/>
              </w:rPr>
            </w:pPr>
            <w:r w:rsidRPr="008A31F1">
              <w:rPr>
                <w:rFonts w:cs="Arial"/>
                <w:b/>
                <w:sz w:val="20"/>
                <w:lang w:val="en-US"/>
              </w:rPr>
              <w:t>Agreement(s) No.</w:t>
            </w:r>
          </w:p>
        </w:tc>
        <w:tc>
          <w:tcPr>
            <w:tcW w:w="1242" w:type="dxa"/>
            <w:shd w:val="clear" w:color="auto" w:fill="BFBFBF" w:themeFill="background1" w:themeFillShade="BF"/>
            <w:vAlign w:val="center"/>
          </w:tcPr>
          <w:p w14:paraId="453ABDC3" w14:textId="77777777" w:rsidR="00463601" w:rsidRPr="008A31F1" w:rsidRDefault="00463601" w:rsidP="00DC2198">
            <w:pPr>
              <w:pStyle w:val="Recuodecorpodetexto2"/>
              <w:tabs>
                <w:tab w:val="left" w:pos="0"/>
              </w:tabs>
              <w:spacing w:before="120" w:line="240" w:lineRule="auto"/>
              <w:ind w:left="0" w:right="17"/>
              <w:jc w:val="center"/>
              <w:rPr>
                <w:rFonts w:cs="Arial"/>
                <w:b/>
                <w:sz w:val="20"/>
              </w:rPr>
            </w:pPr>
            <w:r w:rsidRPr="008A31F1">
              <w:rPr>
                <w:rFonts w:cs="Arial"/>
                <w:b/>
                <w:sz w:val="20"/>
              </w:rPr>
              <w:t>Process(es) No.</w:t>
            </w:r>
          </w:p>
        </w:tc>
        <w:tc>
          <w:tcPr>
            <w:tcW w:w="1328" w:type="dxa"/>
            <w:shd w:val="clear" w:color="auto" w:fill="BFBFBF" w:themeFill="background1" w:themeFillShade="BF"/>
            <w:vAlign w:val="center"/>
          </w:tcPr>
          <w:p w14:paraId="798EB6BB" w14:textId="77777777" w:rsidR="00463601" w:rsidRPr="008A31F1" w:rsidRDefault="00463601" w:rsidP="00DC2198">
            <w:pPr>
              <w:pStyle w:val="Recuodecorpodetexto2"/>
              <w:tabs>
                <w:tab w:val="left" w:pos="0"/>
              </w:tabs>
              <w:spacing w:before="120" w:line="240" w:lineRule="auto"/>
              <w:ind w:left="0" w:right="17"/>
              <w:jc w:val="center"/>
              <w:rPr>
                <w:rFonts w:cs="Arial"/>
                <w:b/>
                <w:sz w:val="20"/>
                <w:lang w:val="en-US"/>
              </w:rPr>
            </w:pPr>
            <w:r w:rsidRPr="008A31F1">
              <w:rPr>
                <w:rFonts w:cs="Arial"/>
                <w:b/>
                <w:sz w:val="20"/>
                <w:lang w:val="en-US"/>
              </w:rPr>
              <w:t>Block(s)</w:t>
            </w:r>
          </w:p>
        </w:tc>
        <w:tc>
          <w:tcPr>
            <w:tcW w:w="1082" w:type="dxa"/>
            <w:shd w:val="clear" w:color="auto" w:fill="BFBFBF" w:themeFill="background1" w:themeFillShade="BF"/>
            <w:vAlign w:val="center"/>
          </w:tcPr>
          <w:p w14:paraId="73051C6A" w14:textId="77777777" w:rsidR="00463601" w:rsidRPr="008A31F1" w:rsidRDefault="00463601" w:rsidP="00DC2198">
            <w:pPr>
              <w:pStyle w:val="Recuodecorpodetexto2"/>
              <w:tabs>
                <w:tab w:val="left" w:pos="0"/>
              </w:tabs>
              <w:spacing w:before="120" w:line="240" w:lineRule="auto"/>
              <w:ind w:left="0" w:right="17"/>
              <w:jc w:val="center"/>
              <w:rPr>
                <w:rFonts w:cs="Arial"/>
                <w:b/>
                <w:sz w:val="20"/>
              </w:rPr>
            </w:pPr>
            <w:r w:rsidRPr="008A31F1">
              <w:rPr>
                <w:rFonts w:cs="Arial"/>
                <w:b/>
                <w:sz w:val="20"/>
              </w:rPr>
              <w:t>Guarantee</w:t>
            </w:r>
          </w:p>
          <w:p w14:paraId="262011B6" w14:textId="77777777" w:rsidR="00463601" w:rsidRPr="008A31F1" w:rsidRDefault="00463601" w:rsidP="00DC2198">
            <w:pPr>
              <w:pStyle w:val="Recuodecorpodetexto2"/>
              <w:tabs>
                <w:tab w:val="left" w:pos="0"/>
              </w:tabs>
              <w:spacing w:before="120" w:line="240" w:lineRule="auto"/>
              <w:ind w:left="0" w:right="17"/>
              <w:jc w:val="center"/>
              <w:rPr>
                <w:rFonts w:cs="Arial"/>
                <w:b/>
                <w:sz w:val="20"/>
              </w:rPr>
            </w:pPr>
            <w:r w:rsidRPr="008A31F1">
              <w:rPr>
                <w:rFonts w:cs="Arial"/>
                <w:b/>
                <w:sz w:val="20"/>
              </w:rPr>
              <w:t>(R$/UW)</w:t>
            </w:r>
          </w:p>
        </w:tc>
        <w:tc>
          <w:tcPr>
            <w:tcW w:w="1276" w:type="dxa"/>
            <w:shd w:val="clear" w:color="auto" w:fill="BFBFBF" w:themeFill="background1" w:themeFillShade="BF"/>
            <w:vAlign w:val="center"/>
          </w:tcPr>
          <w:p w14:paraId="375428B1" w14:textId="77777777" w:rsidR="00463601" w:rsidRPr="008A31F1" w:rsidRDefault="00463601" w:rsidP="00DC2198">
            <w:pPr>
              <w:pStyle w:val="Recuodecorpodetexto2"/>
              <w:tabs>
                <w:tab w:val="left" w:pos="0"/>
              </w:tabs>
              <w:spacing w:before="120" w:line="240" w:lineRule="auto"/>
              <w:ind w:left="0" w:right="17"/>
              <w:jc w:val="center"/>
              <w:rPr>
                <w:rFonts w:cs="Arial"/>
                <w:b/>
                <w:sz w:val="20"/>
                <w:lang w:val="en-US"/>
              </w:rPr>
            </w:pPr>
            <w:r w:rsidRPr="008A31F1">
              <w:rPr>
                <w:rFonts w:cs="Arial"/>
                <w:b/>
                <w:sz w:val="20"/>
                <w:lang w:val="en-US"/>
              </w:rPr>
              <w:t>PEM (UWs)</w:t>
            </w:r>
          </w:p>
        </w:tc>
        <w:tc>
          <w:tcPr>
            <w:tcW w:w="1559" w:type="dxa"/>
            <w:shd w:val="clear" w:color="auto" w:fill="BFBFBF" w:themeFill="background1" w:themeFillShade="BF"/>
            <w:vAlign w:val="center"/>
          </w:tcPr>
          <w:p w14:paraId="32A9E345" w14:textId="77777777" w:rsidR="00463601" w:rsidRPr="008A31F1" w:rsidRDefault="00463601" w:rsidP="00DC2198">
            <w:pPr>
              <w:pStyle w:val="Recuodecorpodetexto2"/>
              <w:tabs>
                <w:tab w:val="left" w:pos="0"/>
              </w:tabs>
              <w:spacing w:before="120" w:line="240" w:lineRule="auto"/>
              <w:ind w:left="0" w:right="17"/>
              <w:jc w:val="center"/>
              <w:rPr>
                <w:rFonts w:cs="Arial"/>
                <w:b/>
                <w:sz w:val="20"/>
              </w:rPr>
            </w:pPr>
            <w:r w:rsidRPr="008A31F1">
              <w:rPr>
                <w:rFonts w:cs="Arial"/>
                <w:b/>
                <w:sz w:val="20"/>
              </w:rPr>
              <w:t>Financial Guarantee (R$)</w:t>
            </w:r>
          </w:p>
        </w:tc>
        <w:tc>
          <w:tcPr>
            <w:tcW w:w="1134" w:type="dxa"/>
            <w:shd w:val="clear" w:color="auto" w:fill="BFBFBF" w:themeFill="background1" w:themeFillShade="BF"/>
            <w:vAlign w:val="center"/>
          </w:tcPr>
          <w:p w14:paraId="3A80A728" w14:textId="77777777" w:rsidR="00463601" w:rsidRPr="008A31F1" w:rsidRDefault="00463601" w:rsidP="00DC2198">
            <w:pPr>
              <w:pStyle w:val="Recuodecorpodetexto2"/>
              <w:tabs>
                <w:tab w:val="left" w:pos="0"/>
              </w:tabs>
              <w:spacing w:before="120" w:line="240" w:lineRule="auto"/>
              <w:ind w:left="0" w:right="17"/>
              <w:jc w:val="center"/>
              <w:rPr>
                <w:rFonts w:cs="Arial"/>
                <w:b/>
                <w:sz w:val="20"/>
              </w:rPr>
            </w:pPr>
            <w:r w:rsidRPr="008A31F1">
              <w:rPr>
                <w:rFonts w:cs="Arial"/>
                <w:b/>
                <w:sz w:val="20"/>
              </w:rPr>
              <w:t>Exploration Phase (years)</w:t>
            </w:r>
          </w:p>
        </w:tc>
      </w:tr>
      <w:tr w:rsidR="00463601" w:rsidRPr="001B5F2F" w14:paraId="0418D45D" w14:textId="77777777" w:rsidTr="00D03518">
        <w:tc>
          <w:tcPr>
            <w:tcW w:w="1134" w:type="dxa"/>
          </w:tcPr>
          <w:p w14:paraId="40268720"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242" w:type="dxa"/>
          </w:tcPr>
          <w:p w14:paraId="211AA12E"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328" w:type="dxa"/>
          </w:tcPr>
          <w:p w14:paraId="15A6314A"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082" w:type="dxa"/>
          </w:tcPr>
          <w:p w14:paraId="23BD939D"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276" w:type="dxa"/>
          </w:tcPr>
          <w:p w14:paraId="3AD4BC90"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559" w:type="dxa"/>
          </w:tcPr>
          <w:p w14:paraId="0E52A194"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134" w:type="dxa"/>
          </w:tcPr>
          <w:p w14:paraId="130D6643" w14:textId="77777777" w:rsidR="00463601" w:rsidRPr="001B5F2F" w:rsidRDefault="00463601" w:rsidP="00D03518">
            <w:pPr>
              <w:pStyle w:val="Recuodecorpodetexto2"/>
              <w:tabs>
                <w:tab w:val="left" w:pos="0"/>
              </w:tabs>
              <w:spacing w:before="120" w:line="240" w:lineRule="auto"/>
              <w:ind w:left="0" w:right="17"/>
              <w:rPr>
                <w:rFonts w:cs="Arial"/>
                <w:sz w:val="20"/>
              </w:rPr>
            </w:pPr>
          </w:p>
        </w:tc>
      </w:tr>
      <w:tr w:rsidR="00463601" w:rsidRPr="001B5F2F" w14:paraId="71A29FF7" w14:textId="77777777" w:rsidTr="00D03518">
        <w:tc>
          <w:tcPr>
            <w:tcW w:w="1134" w:type="dxa"/>
          </w:tcPr>
          <w:p w14:paraId="479793DB"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242" w:type="dxa"/>
          </w:tcPr>
          <w:p w14:paraId="1D100882"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328" w:type="dxa"/>
          </w:tcPr>
          <w:p w14:paraId="0B2335CD"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082" w:type="dxa"/>
          </w:tcPr>
          <w:p w14:paraId="60D3B364"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276" w:type="dxa"/>
          </w:tcPr>
          <w:p w14:paraId="3495ECD4"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559" w:type="dxa"/>
          </w:tcPr>
          <w:p w14:paraId="76AB5143" w14:textId="77777777" w:rsidR="00463601" w:rsidRPr="001B5F2F" w:rsidRDefault="00463601" w:rsidP="00D03518">
            <w:pPr>
              <w:pStyle w:val="Recuodecorpodetexto2"/>
              <w:tabs>
                <w:tab w:val="left" w:pos="0"/>
              </w:tabs>
              <w:spacing w:before="120" w:line="240" w:lineRule="auto"/>
              <w:ind w:left="0" w:right="17"/>
              <w:rPr>
                <w:rFonts w:cs="Arial"/>
                <w:sz w:val="20"/>
              </w:rPr>
            </w:pPr>
          </w:p>
        </w:tc>
        <w:tc>
          <w:tcPr>
            <w:tcW w:w="1134" w:type="dxa"/>
          </w:tcPr>
          <w:p w14:paraId="255965C9" w14:textId="77777777" w:rsidR="00463601" w:rsidRPr="001B5F2F" w:rsidRDefault="00463601" w:rsidP="00D03518">
            <w:pPr>
              <w:pStyle w:val="Recuodecorpodetexto2"/>
              <w:tabs>
                <w:tab w:val="left" w:pos="0"/>
              </w:tabs>
              <w:spacing w:before="120" w:line="240" w:lineRule="auto"/>
              <w:ind w:left="0" w:right="17"/>
              <w:rPr>
                <w:rFonts w:cs="Arial"/>
                <w:sz w:val="20"/>
              </w:rPr>
            </w:pPr>
          </w:p>
        </w:tc>
      </w:tr>
    </w:tbl>
    <w:p w14:paraId="2F0BA8C0" w14:textId="6E3359CA" w:rsidR="003B2A12" w:rsidRPr="00227979" w:rsidRDefault="003B2A12" w:rsidP="003B2A12">
      <w:pPr>
        <w:tabs>
          <w:tab w:val="left" w:pos="0"/>
        </w:tabs>
        <w:spacing w:before="120"/>
        <w:ind w:right="17"/>
        <w:jc w:val="both"/>
        <w:rPr>
          <w:rFonts w:cs="Arial"/>
          <w:sz w:val="20"/>
          <w:szCs w:val="20"/>
          <w:lang w:val="en-US"/>
        </w:rPr>
      </w:pPr>
    </w:p>
    <w:p w14:paraId="6D559A40" w14:textId="77777777" w:rsidR="003B2A12" w:rsidRPr="00227979" w:rsidRDefault="003B2A12" w:rsidP="003B2A12">
      <w:pPr>
        <w:spacing w:line="360" w:lineRule="auto"/>
        <w:ind w:firstLine="709"/>
        <w:jc w:val="both"/>
        <w:rPr>
          <w:rFonts w:cs="Arial"/>
          <w:sz w:val="22"/>
          <w:szCs w:val="20"/>
          <w:lang w:val="en-US"/>
        </w:rPr>
      </w:pPr>
    </w:p>
    <w:p w14:paraId="080B748D" w14:textId="77777777" w:rsidR="003B2A12" w:rsidRPr="00227979" w:rsidRDefault="003B2A12" w:rsidP="003B2A12">
      <w:pPr>
        <w:rPr>
          <w:rFonts w:cs="Arial"/>
          <w:sz w:val="22"/>
          <w:szCs w:val="20"/>
          <w:lang w:val="en-US"/>
        </w:rPr>
      </w:pPr>
      <w:r w:rsidRPr="00227979">
        <w:rPr>
          <w:lang w:val="en-US"/>
        </w:rPr>
        <w:br w:type="page"/>
      </w:r>
    </w:p>
    <w:p w14:paraId="3A82FCE5" w14:textId="7B7EB05C" w:rsidR="003B2A12" w:rsidRPr="00DC2198" w:rsidRDefault="003B2A12" w:rsidP="003B2A12">
      <w:pPr>
        <w:jc w:val="center"/>
        <w:rPr>
          <w:rFonts w:cs="Arial"/>
          <w:b/>
          <w:sz w:val="24"/>
          <w:lang w:val="en-US"/>
        </w:rPr>
      </w:pPr>
      <w:bookmarkStart w:id="4338" w:name="_Toc462246232"/>
      <w:bookmarkStart w:id="4339" w:name="_Toc103566530"/>
      <w:bookmarkStart w:id="4340" w:name="_Toc113185479"/>
      <w:bookmarkStart w:id="4341" w:name="_Toc75088776"/>
      <w:bookmarkStart w:id="4342" w:name="_Toc337743556"/>
      <w:bookmarkStart w:id="4343" w:name="_Ref344907535"/>
      <w:bookmarkStart w:id="4344" w:name="_Ref344910540"/>
      <w:bookmarkStart w:id="4345" w:name="_Ref344910569"/>
      <w:bookmarkStart w:id="4346" w:name="_Ref344910588"/>
      <w:bookmarkStart w:id="4347" w:name="_Toc367733427"/>
      <w:bookmarkStart w:id="4348" w:name="_Toc421543979"/>
      <w:bookmarkStart w:id="4349" w:name="Anexo17"/>
      <w:r w:rsidRPr="00DC2198">
        <w:rPr>
          <w:rFonts w:cs="Arial"/>
          <w:b/>
          <w:sz w:val="24"/>
          <w:lang w:val="en-US"/>
        </w:rPr>
        <w:t>ANNEX XXV – FORM OF PLEDGE AGREEMENT FOR EXECUTION OF THE MINIMUM EXPLORATION PROGRAM</w:t>
      </w:r>
    </w:p>
    <w:p w14:paraId="4E2CB575" w14:textId="3A40D657" w:rsidR="003B2A12" w:rsidRPr="00DC2198" w:rsidRDefault="003B2A12" w:rsidP="003B2A12">
      <w:pPr>
        <w:keepNext/>
        <w:spacing w:before="240"/>
        <w:ind w:left="431"/>
        <w:jc w:val="center"/>
        <w:outlineLvl w:val="1"/>
        <w:rPr>
          <w:rFonts w:cs="Arial"/>
          <w:b/>
          <w:sz w:val="24"/>
          <w:lang w:val="en-US"/>
        </w:rPr>
      </w:pPr>
      <w:bookmarkStart w:id="4350" w:name="_Toc5791362"/>
      <w:r w:rsidRPr="00DC2198">
        <w:rPr>
          <w:rFonts w:cs="Arial"/>
          <w:b/>
          <w:sz w:val="24"/>
          <w:lang w:val="en-US"/>
        </w:rPr>
        <w:t>PART 2 – FORM OF NATURAL GAS PLEDGE AGREEMENT AND OTHER COVENANTS</w:t>
      </w:r>
      <w:bookmarkEnd w:id="4350"/>
    </w:p>
    <w:p w14:paraId="4064A325" w14:textId="77777777" w:rsidR="00463601" w:rsidRPr="000F7368" w:rsidRDefault="00463601" w:rsidP="00463601">
      <w:pPr>
        <w:pStyle w:val="Corpodetextoanexos"/>
        <w:rPr>
          <w:lang w:val="en-US"/>
        </w:rPr>
      </w:pPr>
    </w:p>
    <w:p w14:paraId="6FD3AAAA" w14:textId="77777777" w:rsidR="00463601" w:rsidRPr="000F7368" w:rsidRDefault="00463601" w:rsidP="00463601">
      <w:pPr>
        <w:pStyle w:val="Corpodetextoanexos"/>
        <w:rPr>
          <w:lang w:val="en-US"/>
        </w:rPr>
      </w:pPr>
    </w:p>
    <w:p w14:paraId="26472F00" w14:textId="77777777" w:rsidR="00463601" w:rsidRPr="001B5F2F" w:rsidRDefault="00463601" w:rsidP="00463601">
      <w:pPr>
        <w:pStyle w:val="Corpodetextoanexos"/>
        <w:spacing w:before="120" w:after="120" w:line="240" w:lineRule="auto"/>
        <w:rPr>
          <w:rFonts w:cs="Arial"/>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legally represented by its partner(s) </w:t>
      </w:r>
      <w:r w:rsidRPr="001B5F2F">
        <w:rPr>
          <w:rFonts w:cs="Arial"/>
          <w:sz w:val="22"/>
          <w:szCs w:val="22"/>
          <w:lang w:val="en-US"/>
        </w:rPr>
        <w:fldChar w:fldCharType="begin">
          <w:ffData>
            <w:name w:val=""/>
            <w:enabled/>
            <w:calcOnExit w:val="0"/>
            <w:textInput>
              <w:default w:val="[inserir o(s) nome(s) do(s) sócio(s)]"/>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name(s) of the partner(s)]</w:t>
      </w:r>
      <w:r w:rsidRPr="001B5F2F">
        <w:rPr>
          <w:rFonts w:cs="Arial"/>
          <w:sz w:val="22"/>
          <w:szCs w:val="22"/>
          <w:lang w:val="en-US"/>
        </w:rPr>
        <w:fldChar w:fldCharType="end"/>
      </w:r>
      <w:r w:rsidRPr="000F7368">
        <w:rPr>
          <w:rFonts w:cs="Arial"/>
          <w:bCs/>
          <w:sz w:val="22"/>
          <w:szCs w:val="22"/>
          <w:lang w:val="en-US"/>
        </w:rPr>
        <w:t>,</w:t>
      </w:r>
      <w:r w:rsidRPr="000F7368">
        <w:rPr>
          <w:rFonts w:cs="Arial"/>
          <w:sz w:val="22"/>
          <w:szCs w:val="22"/>
          <w:lang w:val="en-US"/>
        </w:rPr>
        <w:t xml:space="preserve"> enrolled in the National Register of Legal Entities of the Ministry of Finance (CNPJ/MF) under No. </w:t>
      </w:r>
      <w:r w:rsidRPr="001B5F2F">
        <w:rPr>
          <w:rFonts w:cs="Arial"/>
          <w:sz w:val="22"/>
          <w:szCs w:val="22"/>
          <w:lang w:val="en-US"/>
        </w:rPr>
        <w:fldChar w:fldCharType="begin">
          <w:ffData>
            <w:name w:val=""/>
            <w:enabled/>
            <w:calcOnExit w:val="0"/>
            <w:textInput>
              <w:default w:val="[inserir o número de inscrição no CNPJ]"/>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CNPJ enrollment number]</w:t>
      </w:r>
      <w:r w:rsidRPr="001B5F2F">
        <w:rPr>
          <w:rFonts w:cs="Arial"/>
          <w:sz w:val="22"/>
          <w:szCs w:val="22"/>
          <w:lang w:val="en-US"/>
        </w:rPr>
        <w:fldChar w:fldCharType="end"/>
      </w:r>
      <w:r w:rsidRPr="001B5F2F">
        <w:rPr>
          <w:rFonts w:cs="Arial"/>
          <w:sz w:val="22"/>
          <w:szCs w:val="22"/>
          <w:lang w:val="en-US"/>
        </w:rPr>
        <w:t xml:space="preserve">, located at </w:t>
      </w:r>
      <w:r w:rsidRPr="001B5F2F">
        <w:rPr>
          <w:rFonts w:cs="Arial"/>
          <w:sz w:val="22"/>
          <w:szCs w:val="22"/>
          <w:lang w:val="en-US"/>
        </w:rPr>
        <w:fldChar w:fldCharType="begin">
          <w:ffData>
            <w:name w:val=""/>
            <w:enabled/>
            <w:calcOnExit w:val="0"/>
            <w:textInput>
              <w:default w:val="[inserir o endereço complet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 xml:space="preserve">[enter the full address] </w:t>
      </w:r>
      <w:r w:rsidRPr="001B5F2F">
        <w:rPr>
          <w:rFonts w:cs="Arial"/>
          <w:sz w:val="22"/>
          <w:szCs w:val="22"/>
          <w:lang w:val="en-US"/>
        </w:rPr>
        <w:fldChar w:fldCharType="end"/>
      </w:r>
      <w:r w:rsidRPr="001B5F2F">
        <w:rPr>
          <w:rFonts w:cs="Arial"/>
          <w:sz w:val="22"/>
          <w:szCs w:val="22"/>
          <w:lang w:val="en-US"/>
        </w:rPr>
        <w:t xml:space="preserve">(referred to as PLEDGOR or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w:t>
      </w:r>
      <w:r w:rsidRPr="001B5F2F">
        <w:rPr>
          <w:rFonts w:cs="Arial"/>
          <w:lang w:val="en-US"/>
        </w:rPr>
        <w:t>.</w:t>
      </w:r>
    </w:p>
    <w:p w14:paraId="13E2D491" w14:textId="77777777" w:rsidR="00463601" w:rsidRPr="000F7368" w:rsidRDefault="00463601" w:rsidP="00463601">
      <w:pPr>
        <w:widowControl w:val="0"/>
        <w:jc w:val="both"/>
        <w:rPr>
          <w:rFonts w:cs="Arial"/>
          <w:sz w:val="22"/>
          <w:szCs w:val="22"/>
          <w:lang w:val="en-US"/>
        </w:rPr>
      </w:pPr>
      <w:r w:rsidRPr="000F7368">
        <w:rPr>
          <w:rFonts w:cs="Arial"/>
          <w:sz w:val="22"/>
          <w:szCs w:val="22"/>
          <w:lang w:val="en-US"/>
        </w:rPr>
        <w:t>And</w:t>
      </w:r>
    </w:p>
    <w:p w14:paraId="00016FAF" w14:textId="77777777" w:rsidR="00463601" w:rsidRPr="000F7368" w:rsidRDefault="00463601" w:rsidP="00463601">
      <w:pPr>
        <w:widowControl w:val="0"/>
        <w:jc w:val="both"/>
        <w:rPr>
          <w:rFonts w:cs="Arial"/>
          <w:i/>
          <w:sz w:val="22"/>
          <w:szCs w:val="22"/>
          <w:lang w:val="en-US"/>
        </w:rPr>
      </w:pPr>
    </w:p>
    <w:p w14:paraId="5226381B" w14:textId="77777777" w:rsidR="00463601" w:rsidRPr="001B5F2F" w:rsidRDefault="00463601" w:rsidP="00463601">
      <w:pPr>
        <w:widowControl w:val="0"/>
        <w:jc w:val="both"/>
        <w:rPr>
          <w:rFonts w:cs="Arial"/>
          <w:sz w:val="22"/>
          <w:szCs w:val="22"/>
          <w:lang w:val="en-US"/>
        </w:rPr>
      </w:pPr>
      <w:r w:rsidRPr="001B5F2F">
        <w:rPr>
          <w:rFonts w:cs="Arial"/>
          <w:iCs/>
          <w:caps/>
          <w:sz w:val="22"/>
          <w:lang w:val="en-US"/>
        </w:rPr>
        <w:t>National Agency of Petroleum, Natural Gas and Biofuels – ANP,</w:t>
      </w:r>
      <w:r w:rsidRPr="001B5F2F">
        <w:rPr>
          <w:rFonts w:cs="Arial"/>
          <w:sz w:val="22"/>
          <w:lang w:val="en-US"/>
        </w:rPr>
        <w:t xml:space="preserve"> a special independent agency </w:t>
      </w:r>
      <w:r w:rsidRPr="001B5F2F">
        <w:rPr>
          <w:rFonts w:cs="Arial"/>
          <w:iCs/>
          <w:sz w:val="22"/>
          <w:lang w:val="en-US"/>
        </w:rPr>
        <w:t>bound to</w:t>
      </w:r>
      <w:r w:rsidRPr="001B5F2F">
        <w:rPr>
          <w:rFonts w:cs="Arial"/>
          <w:sz w:val="22"/>
          <w:lang w:val="en-US"/>
        </w:rPr>
        <w:t xml:space="preserve"> the </w:t>
      </w:r>
      <w:r w:rsidRPr="001B5F2F">
        <w:rPr>
          <w:rFonts w:cs="Arial"/>
          <w:iCs/>
          <w:sz w:val="22"/>
          <w:lang w:val="en-US"/>
        </w:rPr>
        <w:t>Ministry of Mines and Energy</w:t>
      </w:r>
      <w:r w:rsidRPr="001B5F2F">
        <w:rPr>
          <w:rFonts w:cs="Arial"/>
          <w:iCs/>
          <w:caps/>
          <w:sz w:val="22"/>
          <w:lang w:val="en-US"/>
        </w:rPr>
        <w:t>,</w:t>
      </w:r>
      <w:r w:rsidRPr="001B5F2F">
        <w:rPr>
          <w:rFonts w:cs="Arial"/>
          <w:sz w:val="22"/>
          <w:lang w:val="en-US"/>
        </w:rPr>
        <w:t xml:space="preserve"> </w:t>
      </w:r>
      <w:r w:rsidRPr="001B5F2F">
        <w:rPr>
          <w:rFonts w:cs="Arial"/>
          <w:iCs/>
          <w:sz w:val="22"/>
          <w:lang w:val="en-US"/>
        </w:rPr>
        <w:t>created</w:t>
      </w:r>
      <w:r w:rsidRPr="001B5F2F">
        <w:rPr>
          <w:rFonts w:cs="Arial"/>
          <w:sz w:val="22"/>
          <w:lang w:val="en-US"/>
        </w:rPr>
        <w:t xml:space="preserve"> </w:t>
      </w:r>
      <w:r w:rsidRPr="001B5F2F">
        <w:rPr>
          <w:rFonts w:cs="Arial"/>
          <w:iCs/>
          <w:sz w:val="22"/>
          <w:lang w:val="en-US"/>
        </w:rPr>
        <w:t>by</w:t>
      </w:r>
      <w:r w:rsidRPr="001B5F2F">
        <w:rPr>
          <w:rFonts w:cs="Arial"/>
          <w:sz w:val="22"/>
          <w:lang w:val="en-US"/>
        </w:rPr>
        <w:t xml:space="preserve"> </w:t>
      </w:r>
      <w:r w:rsidRPr="001B5F2F">
        <w:rPr>
          <w:rFonts w:cs="Arial"/>
          <w:iCs/>
          <w:sz w:val="22"/>
          <w:lang w:val="en-US"/>
        </w:rPr>
        <w:t>Law</w:t>
      </w:r>
      <w:r w:rsidRPr="001B5F2F">
        <w:rPr>
          <w:rFonts w:cs="Arial"/>
          <w:sz w:val="22"/>
          <w:lang w:val="en-US"/>
        </w:rPr>
        <w:t xml:space="preserve"> </w:t>
      </w:r>
      <w:r w:rsidRPr="001B5F2F">
        <w:rPr>
          <w:rFonts w:cs="Arial"/>
          <w:iCs/>
          <w:sz w:val="22"/>
          <w:lang w:val="en-US"/>
        </w:rPr>
        <w:t>No</w:t>
      </w:r>
      <w:r w:rsidRPr="001B5F2F">
        <w:rPr>
          <w:rFonts w:cs="Arial"/>
          <w:iCs/>
          <w:caps/>
          <w:sz w:val="22"/>
          <w:lang w:val="en-US"/>
        </w:rPr>
        <w:t>.</w:t>
      </w:r>
      <w:r w:rsidRPr="001B5F2F">
        <w:rPr>
          <w:rFonts w:cs="Arial"/>
          <w:sz w:val="22"/>
          <w:lang w:val="en-US"/>
        </w:rPr>
        <w:t xml:space="preserve"> </w:t>
      </w:r>
      <w:r w:rsidRPr="001B5F2F">
        <w:rPr>
          <w:rFonts w:cs="Arial"/>
          <w:iCs/>
          <w:caps/>
          <w:sz w:val="22"/>
          <w:lang w:val="en-US"/>
        </w:rPr>
        <w:t>9,478</w:t>
      </w:r>
      <w:r w:rsidRPr="001B5F2F">
        <w:rPr>
          <w:rFonts w:cs="Arial"/>
          <w:sz w:val="22"/>
          <w:lang w:val="en-US"/>
        </w:rPr>
        <w:t xml:space="preserve"> of </w:t>
      </w:r>
      <w:r w:rsidRPr="001B5F2F">
        <w:rPr>
          <w:rFonts w:cs="Arial"/>
          <w:iCs/>
          <w:sz w:val="22"/>
          <w:lang w:val="en-US"/>
        </w:rPr>
        <w:t>August</w:t>
      </w:r>
      <w:r w:rsidRPr="001B5F2F">
        <w:rPr>
          <w:rFonts w:cs="Arial"/>
          <w:sz w:val="22"/>
          <w:lang w:val="en-US"/>
        </w:rPr>
        <w:t xml:space="preserve"> </w:t>
      </w:r>
      <w:r w:rsidRPr="001B5F2F">
        <w:rPr>
          <w:rFonts w:cs="Arial"/>
          <w:iCs/>
          <w:caps/>
          <w:sz w:val="22"/>
          <w:lang w:val="en-US"/>
        </w:rPr>
        <w:t>6</w:t>
      </w:r>
      <w:r w:rsidRPr="001B5F2F">
        <w:rPr>
          <w:rFonts w:cs="Arial"/>
          <w:sz w:val="22"/>
          <w:lang w:val="en-US"/>
        </w:rPr>
        <w:t xml:space="preserve">, </w:t>
      </w:r>
      <w:r w:rsidRPr="001B5F2F">
        <w:rPr>
          <w:rFonts w:cs="Arial"/>
          <w:iCs/>
          <w:caps/>
          <w:sz w:val="22"/>
          <w:lang w:val="en-US"/>
        </w:rPr>
        <w:t>1997,</w:t>
      </w:r>
      <w:r w:rsidRPr="001B5F2F">
        <w:rPr>
          <w:rFonts w:cs="Arial"/>
          <w:sz w:val="22"/>
          <w:lang w:val="en-US"/>
        </w:rPr>
        <w:t xml:space="preserve"> </w:t>
      </w:r>
      <w:r w:rsidRPr="001B5F2F">
        <w:rPr>
          <w:rFonts w:cs="Arial"/>
          <w:iCs/>
          <w:sz w:val="22"/>
          <w:lang w:val="en-US"/>
        </w:rPr>
        <w:t>headquartered at</w:t>
      </w:r>
      <w:r w:rsidRPr="001B5F2F">
        <w:rPr>
          <w:rFonts w:cs="Arial"/>
          <w:sz w:val="22"/>
          <w:lang w:val="en-US"/>
        </w:rPr>
        <w:t xml:space="preserve"> </w:t>
      </w:r>
      <w:r w:rsidRPr="001B5F2F">
        <w:rPr>
          <w:rFonts w:cs="Arial"/>
          <w:iCs/>
          <w:caps/>
          <w:sz w:val="22"/>
          <w:lang w:val="en-US"/>
        </w:rPr>
        <w:t>SGAN</w:t>
      </w:r>
      <w:r w:rsidRPr="001B5F2F">
        <w:rPr>
          <w:rFonts w:cs="Arial"/>
          <w:sz w:val="22"/>
          <w:lang w:val="en-US"/>
        </w:rPr>
        <w:t xml:space="preserve"> </w:t>
      </w:r>
      <w:r w:rsidRPr="001B5F2F">
        <w:rPr>
          <w:rFonts w:cs="Arial"/>
          <w:iCs/>
          <w:caps/>
          <w:sz w:val="22"/>
          <w:lang w:val="en-US"/>
        </w:rPr>
        <w:t>q</w:t>
      </w:r>
      <w:r w:rsidRPr="001B5F2F">
        <w:rPr>
          <w:rFonts w:cs="Arial"/>
          <w:iCs/>
          <w:sz w:val="22"/>
          <w:lang w:val="en-US"/>
        </w:rPr>
        <w:t>uadra</w:t>
      </w:r>
      <w:r w:rsidRPr="001B5F2F">
        <w:rPr>
          <w:rFonts w:cs="Arial"/>
          <w:sz w:val="22"/>
          <w:lang w:val="en-US"/>
        </w:rPr>
        <w:t xml:space="preserve"> </w:t>
      </w:r>
      <w:r w:rsidRPr="001B5F2F">
        <w:rPr>
          <w:rFonts w:cs="Arial"/>
          <w:iCs/>
          <w:caps/>
          <w:sz w:val="22"/>
          <w:lang w:val="en-US"/>
        </w:rPr>
        <w:t>603,</w:t>
      </w:r>
      <w:r w:rsidRPr="001B5F2F">
        <w:rPr>
          <w:rFonts w:cs="Arial"/>
          <w:sz w:val="22"/>
          <w:lang w:val="en-US"/>
        </w:rPr>
        <w:t xml:space="preserve"> </w:t>
      </w:r>
      <w:r w:rsidRPr="001B5F2F">
        <w:rPr>
          <w:rFonts w:cs="Arial"/>
          <w:iCs/>
          <w:caps/>
          <w:sz w:val="22"/>
          <w:lang w:val="en-US"/>
        </w:rPr>
        <w:t>M</w:t>
      </w:r>
      <w:r w:rsidRPr="001B5F2F">
        <w:rPr>
          <w:rFonts w:cs="Arial"/>
          <w:iCs/>
          <w:sz w:val="22"/>
          <w:lang w:val="en-US"/>
        </w:rPr>
        <w:t>ódulo</w:t>
      </w:r>
      <w:r w:rsidRPr="001B5F2F">
        <w:rPr>
          <w:rFonts w:cs="Arial"/>
          <w:sz w:val="22"/>
          <w:lang w:val="en-US"/>
        </w:rPr>
        <w:t xml:space="preserve"> I, </w:t>
      </w:r>
      <w:r w:rsidRPr="001B5F2F">
        <w:rPr>
          <w:rFonts w:cs="Arial"/>
          <w:iCs/>
          <w:caps/>
          <w:sz w:val="22"/>
          <w:lang w:val="en-US"/>
        </w:rPr>
        <w:t>3º</w:t>
      </w:r>
      <w:r w:rsidRPr="001B5F2F">
        <w:rPr>
          <w:rFonts w:cs="Arial"/>
          <w:sz w:val="22"/>
          <w:lang w:val="en-US"/>
        </w:rPr>
        <w:t xml:space="preserve"> </w:t>
      </w:r>
      <w:r w:rsidRPr="001B5F2F">
        <w:rPr>
          <w:rFonts w:cs="Arial"/>
          <w:iCs/>
          <w:sz w:val="22"/>
          <w:lang w:val="en-US"/>
        </w:rPr>
        <w:t>andar,</w:t>
      </w:r>
      <w:r w:rsidRPr="001B5F2F">
        <w:rPr>
          <w:rFonts w:cs="Arial"/>
          <w:sz w:val="22"/>
          <w:lang w:val="en-US"/>
        </w:rPr>
        <w:t xml:space="preserve"> </w:t>
      </w:r>
      <w:r w:rsidRPr="001B5F2F">
        <w:rPr>
          <w:rFonts w:cs="Arial"/>
          <w:iCs/>
          <w:sz w:val="22"/>
          <w:lang w:val="en-US"/>
        </w:rPr>
        <w:t>in the city of</w:t>
      </w:r>
      <w:r w:rsidRPr="001B5F2F">
        <w:rPr>
          <w:rFonts w:cs="Arial"/>
          <w:sz w:val="22"/>
          <w:lang w:val="en-US"/>
        </w:rPr>
        <w:t xml:space="preserve"> </w:t>
      </w:r>
      <w:r w:rsidRPr="001B5F2F">
        <w:rPr>
          <w:rFonts w:cs="Arial"/>
          <w:iCs/>
          <w:sz w:val="22"/>
          <w:lang w:val="en-US"/>
        </w:rPr>
        <w:t>Brasília,</w:t>
      </w:r>
      <w:r w:rsidRPr="001B5F2F">
        <w:rPr>
          <w:rFonts w:cs="Arial"/>
          <w:sz w:val="22"/>
          <w:lang w:val="en-US"/>
        </w:rPr>
        <w:t xml:space="preserve"> </w:t>
      </w:r>
      <w:r w:rsidRPr="001B5F2F">
        <w:rPr>
          <w:rFonts w:cs="Arial"/>
          <w:iCs/>
          <w:sz w:val="22"/>
          <w:lang w:val="en-US"/>
        </w:rPr>
        <w:t>Federal District</w:t>
      </w:r>
      <w:r w:rsidRPr="001B5F2F">
        <w:rPr>
          <w:rFonts w:cs="Arial"/>
          <w:sz w:val="22"/>
          <w:lang w:val="en-US"/>
        </w:rPr>
        <w:t xml:space="preserve"> (</w:t>
      </w:r>
      <w:r w:rsidRPr="001B5F2F">
        <w:rPr>
          <w:rFonts w:cs="Arial"/>
          <w:iCs/>
          <w:sz w:val="22"/>
          <w:lang w:val="en-US"/>
        </w:rPr>
        <w:t>ANP), with</w:t>
      </w:r>
      <w:r w:rsidRPr="001B5F2F">
        <w:rPr>
          <w:rFonts w:cs="Arial"/>
          <w:bCs/>
          <w:sz w:val="22"/>
          <w:lang w:val="en-US"/>
        </w:rPr>
        <w:t xml:space="preserve"> Main Office at </w:t>
      </w:r>
      <w:r w:rsidRPr="001B5F2F">
        <w:rPr>
          <w:rFonts w:cs="Arial"/>
          <w:sz w:val="22"/>
          <w:lang w:val="en-US"/>
        </w:rPr>
        <w:t xml:space="preserve">Avenida Rio Branco, nº 65, 12º ao 22º andares, in the city of Rio de Janeiro, RJ, enrolled in the CNPJ/MF under No. 02.313.673/0002-08, </w:t>
      </w:r>
      <w:r w:rsidRPr="001B5F2F">
        <w:rPr>
          <w:rFonts w:cs="Arial"/>
          <w:iCs/>
          <w:sz w:val="22"/>
          <w:lang w:val="en-US"/>
        </w:rPr>
        <w:t>duly</w:t>
      </w:r>
      <w:r w:rsidRPr="001B5F2F">
        <w:rPr>
          <w:rFonts w:cs="Arial"/>
          <w:sz w:val="22"/>
          <w:lang w:val="en-US"/>
        </w:rPr>
        <w:t xml:space="preserve"> </w:t>
      </w:r>
      <w:r w:rsidRPr="001B5F2F">
        <w:rPr>
          <w:rFonts w:cs="Arial"/>
          <w:iCs/>
          <w:sz w:val="22"/>
          <w:lang w:val="en-US"/>
        </w:rPr>
        <w:t>represented</w:t>
      </w:r>
      <w:r w:rsidRPr="001B5F2F">
        <w:rPr>
          <w:rFonts w:cs="Arial"/>
          <w:sz w:val="22"/>
          <w:lang w:val="en-US"/>
        </w:rPr>
        <w:t xml:space="preserve"> </w:t>
      </w:r>
      <w:r w:rsidRPr="001B5F2F">
        <w:rPr>
          <w:rFonts w:cs="Arial"/>
          <w:iCs/>
          <w:sz w:val="22"/>
          <w:lang w:val="en-US"/>
        </w:rPr>
        <w:t>by its</w:t>
      </w:r>
      <w:r w:rsidRPr="001B5F2F">
        <w:rPr>
          <w:rFonts w:cs="Arial"/>
          <w:sz w:val="22"/>
          <w:lang w:val="en-US"/>
        </w:rPr>
        <w:t xml:space="preserve"> </w:t>
      </w:r>
      <w:r w:rsidRPr="001B5F2F">
        <w:rPr>
          <w:rFonts w:cs="Arial"/>
          <w:iCs/>
          <w:sz w:val="22"/>
          <w:lang w:val="en-US"/>
        </w:rPr>
        <w:t>Director-General, Mr.(Ms.)</w:t>
      </w:r>
      <w:r w:rsidRPr="001B5F2F">
        <w:rPr>
          <w:rFonts w:cs="Arial"/>
          <w:sz w:val="22"/>
          <w:lang w:val="en-US"/>
        </w:rPr>
        <w:t xml:space="preserve"> </w:t>
      </w:r>
      <w:r w:rsidRPr="001B5F2F">
        <w:rPr>
          <w:rFonts w:cs="Arial"/>
          <w:iCs/>
          <w:caps/>
          <w:sz w:val="22"/>
          <w:lang w:val="en-US"/>
        </w:rPr>
        <w:fldChar w:fldCharType="begin">
          <w:ffData>
            <w:name w:val="Texto3"/>
            <w:enabled/>
            <w:calcOnExit w:val="0"/>
            <w:textInput>
              <w:default w:val="[inserir o nome da empresa]"/>
            </w:textInput>
          </w:ffData>
        </w:fldChar>
      </w:r>
      <w:r w:rsidRPr="001B5F2F">
        <w:rPr>
          <w:rFonts w:cs="Arial"/>
          <w:iCs/>
          <w:caps/>
          <w:sz w:val="22"/>
          <w:lang w:val="en-US"/>
        </w:rPr>
        <w:instrText xml:space="preserve"> FORMTEXT </w:instrText>
      </w:r>
      <w:r w:rsidRPr="001B5F2F">
        <w:rPr>
          <w:rFonts w:cs="Arial"/>
          <w:iCs/>
          <w:caps/>
          <w:sz w:val="22"/>
          <w:lang w:val="en-US"/>
        </w:rPr>
      </w:r>
      <w:r w:rsidRPr="001B5F2F">
        <w:rPr>
          <w:rFonts w:cs="Arial"/>
          <w:iCs/>
          <w:caps/>
          <w:sz w:val="22"/>
          <w:lang w:val="en-US"/>
        </w:rPr>
        <w:fldChar w:fldCharType="separate"/>
      </w:r>
      <w:r w:rsidRPr="001B5F2F">
        <w:rPr>
          <w:rFonts w:cs="Arial"/>
          <w:iCs/>
          <w:caps/>
          <w:sz w:val="22"/>
          <w:lang w:val="en-US"/>
        </w:rPr>
        <w:t>[</w:t>
      </w:r>
      <w:r w:rsidRPr="001B5F2F">
        <w:rPr>
          <w:rFonts w:cs="Arial"/>
          <w:iCs/>
          <w:sz w:val="22"/>
          <w:lang w:val="en-US"/>
        </w:rPr>
        <w:t>enter the name of the Director-General of ANP</w:t>
      </w:r>
      <w:r w:rsidRPr="001B5F2F">
        <w:rPr>
          <w:rFonts w:cs="Arial"/>
          <w:iCs/>
          <w:caps/>
          <w:sz w:val="22"/>
          <w:lang w:val="en-US"/>
        </w:rPr>
        <w:t>]</w:t>
      </w:r>
      <w:r w:rsidRPr="001B5F2F">
        <w:rPr>
          <w:rFonts w:cs="Arial"/>
          <w:iCs/>
          <w:caps/>
          <w:sz w:val="22"/>
          <w:lang w:val="en-US"/>
        </w:rPr>
        <w:fldChar w:fldCharType="end"/>
      </w:r>
      <w:r w:rsidRPr="001B5F2F">
        <w:rPr>
          <w:rFonts w:cs="Arial"/>
          <w:sz w:val="22"/>
          <w:lang w:val="en-US"/>
        </w:rPr>
        <w:t xml:space="preserve">, according to art. </w:t>
      </w:r>
      <w:r w:rsidRPr="001B5F2F">
        <w:rPr>
          <w:rFonts w:cs="Arial"/>
          <w:iCs/>
          <w:caps/>
          <w:sz w:val="22"/>
          <w:lang w:val="en-US"/>
        </w:rPr>
        <w:t>11,</w:t>
      </w:r>
      <w:r w:rsidRPr="001B5F2F">
        <w:rPr>
          <w:rFonts w:cs="Arial"/>
          <w:sz w:val="22"/>
          <w:lang w:val="en-US"/>
        </w:rPr>
        <w:t xml:space="preserve"> II, of its Internal Regulation approved by ANP Ordinance No. </w:t>
      </w:r>
      <w:r w:rsidRPr="001B5F2F">
        <w:rPr>
          <w:rFonts w:cs="Arial"/>
          <w:iCs/>
          <w:caps/>
          <w:sz w:val="22"/>
          <w:lang w:val="en-US"/>
        </w:rPr>
        <w:t>69</w:t>
      </w:r>
      <w:r w:rsidRPr="001B5F2F">
        <w:rPr>
          <w:rFonts w:cs="Arial"/>
          <w:sz w:val="22"/>
          <w:lang w:val="en-US"/>
        </w:rPr>
        <w:t xml:space="preserve"> of </w:t>
      </w:r>
      <w:r w:rsidRPr="001B5F2F">
        <w:rPr>
          <w:rFonts w:cs="Arial"/>
          <w:iCs/>
          <w:sz w:val="22"/>
          <w:lang w:val="en-US"/>
        </w:rPr>
        <w:t>April</w:t>
      </w:r>
      <w:r w:rsidRPr="001B5F2F">
        <w:rPr>
          <w:rFonts w:cs="Arial"/>
          <w:sz w:val="22"/>
          <w:lang w:val="en-US"/>
        </w:rPr>
        <w:t xml:space="preserve"> </w:t>
      </w:r>
      <w:r w:rsidRPr="001B5F2F">
        <w:rPr>
          <w:rFonts w:cs="Arial"/>
          <w:iCs/>
          <w:sz w:val="22"/>
          <w:lang w:val="en-US"/>
        </w:rPr>
        <w:t xml:space="preserve">6, 2011, and within the scope of the </w:t>
      </w:r>
      <w:r w:rsidRPr="001B5F2F">
        <w:rPr>
          <w:rFonts w:cs="Arial"/>
          <w:sz w:val="22"/>
          <w:lang w:val="en-US"/>
        </w:rPr>
        <w:t>competence set forth in art. 11, IV, of this same Internal Regulation (referred to as PLEDGEE or ANP).</w:t>
      </w:r>
    </w:p>
    <w:p w14:paraId="1F43521B" w14:textId="77777777" w:rsidR="00463601" w:rsidRPr="001B5F2F" w:rsidRDefault="00463601" w:rsidP="00463601">
      <w:pPr>
        <w:widowControl w:val="0"/>
        <w:jc w:val="both"/>
        <w:rPr>
          <w:rFonts w:cs="Arial"/>
          <w:sz w:val="22"/>
          <w:szCs w:val="22"/>
          <w:lang w:val="en-US"/>
        </w:rPr>
      </w:pPr>
    </w:p>
    <w:p w14:paraId="74B1A588" w14:textId="77777777" w:rsidR="00463601" w:rsidRPr="000F7368" w:rsidRDefault="00463601" w:rsidP="00463601">
      <w:pPr>
        <w:jc w:val="both"/>
        <w:rPr>
          <w:rFonts w:cs="Arial"/>
          <w:sz w:val="22"/>
          <w:szCs w:val="22"/>
          <w:lang w:val="en-US"/>
        </w:rPr>
      </w:pPr>
      <w:r w:rsidRPr="000F7368">
        <w:rPr>
          <w:rFonts w:cs="Arial"/>
          <w:sz w:val="22"/>
          <w:szCs w:val="22"/>
          <w:lang w:val="en-US"/>
        </w:rPr>
        <w:t>And, also, as intervening consenting parties (referred to as INTERVENING CONSENTING PARTIES):</w:t>
      </w:r>
    </w:p>
    <w:p w14:paraId="5E28366F" w14:textId="77777777" w:rsidR="00463601" w:rsidRPr="000F7368" w:rsidRDefault="00463601" w:rsidP="00463601">
      <w:pPr>
        <w:jc w:val="both"/>
        <w:rPr>
          <w:rFonts w:cs="Arial"/>
          <w:sz w:val="22"/>
          <w:szCs w:val="22"/>
          <w:lang w:val="en-US"/>
        </w:rPr>
      </w:pPr>
    </w:p>
    <w:p w14:paraId="47BD2D0C" w14:textId="77777777" w:rsidR="00463601" w:rsidRPr="001B5F2F" w:rsidRDefault="00463601" w:rsidP="00463601">
      <w:pPr>
        <w:jc w:val="both"/>
        <w:rPr>
          <w:rFonts w:cs="Arial"/>
          <w:sz w:val="22"/>
          <w:szCs w:val="22"/>
          <w:lang w:val="en-US"/>
        </w:rPr>
      </w:pPr>
      <w:r w:rsidRPr="001B5F2F">
        <w:rPr>
          <w:rFonts w:cs="Arial"/>
          <w:sz w:val="22"/>
          <w:szCs w:val="22"/>
          <w:lang w:val="en-US"/>
        </w:rPr>
        <w:fldChar w:fldCharType="begin">
          <w:ffData>
            <w:name w:val=""/>
            <w:enabled/>
            <w:calcOnExit w:val="0"/>
            <w:textInput>
              <w:default w:val="[inserir a(s) denominação(ões) da(s) pessoa(s) jurídica(s)]"/>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name(s) of the legal entity(ies)]</w:t>
      </w:r>
      <w:r w:rsidRPr="001B5F2F">
        <w:rPr>
          <w:rFonts w:cs="Arial"/>
          <w:sz w:val="22"/>
          <w:szCs w:val="22"/>
          <w:lang w:val="en-US"/>
        </w:rPr>
        <w:fldChar w:fldCharType="end"/>
      </w:r>
      <w:r w:rsidRPr="000F7368">
        <w:rPr>
          <w:rFonts w:cs="Arial"/>
          <w:sz w:val="22"/>
          <w:szCs w:val="22"/>
          <w:lang w:val="en-US"/>
        </w:rPr>
        <w:t xml:space="preserve">, legally represented pursuant to its Bylaws, enrolled in the CNPJ/MF under No. </w:t>
      </w:r>
      <w:r w:rsidRPr="001B5F2F">
        <w:rPr>
          <w:rFonts w:cs="Arial"/>
          <w:sz w:val="22"/>
          <w:szCs w:val="22"/>
          <w:lang w:val="en-US"/>
        </w:rPr>
        <w:fldChar w:fldCharType="begin">
          <w:ffData>
            <w:name w:val=""/>
            <w:enabled/>
            <w:calcOnExit w:val="0"/>
            <w:textInput>
              <w:default w:val="[inserir o número de inscrição no CNPJ]"/>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CNPJ enrollment number]</w:t>
      </w:r>
      <w:r w:rsidRPr="001B5F2F">
        <w:rPr>
          <w:rFonts w:cs="Arial"/>
          <w:sz w:val="22"/>
          <w:szCs w:val="22"/>
          <w:lang w:val="en-US"/>
        </w:rPr>
        <w:fldChar w:fldCharType="end"/>
      </w:r>
      <w:r w:rsidRPr="001B5F2F">
        <w:rPr>
          <w:rFonts w:cs="Arial"/>
          <w:sz w:val="22"/>
          <w:szCs w:val="22"/>
          <w:lang w:val="en-US"/>
        </w:rPr>
        <w:t xml:space="preserve">, located at </w:t>
      </w:r>
      <w:r w:rsidRPr="001B5F2F">
        <w:rPr>
          <w:rFonts w:cs="Arial"/>
          <w:sz w:val="22"/>
          <w:szCs w:val="22"/>
          <w:lang w:val="en-US"/>
        </w:rPr>
        <w:fldChar w:fldCharType="begin">
          <w:ffData>
            <w:name w:val=""/>
            <w:enabled/>
            <w:calcOnExit w:val="0"/>
            <w:textInput>
              <w:default w:val="[inserir o endereço complet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 xml:space="preserve">[enter the full address]; </w:t>
      </w:r>
      <w:r w:rsidRPr="001B5F2F">
        <w:rPr>
          <w:rFonts w:cs="Arial"/>
          <w:sz w:val="22"/>
          <w:szCs w:val="22"/>
          <w:lang w:val="en-US"/>
        </w:rPr>
        <w:fldChar w:fldCharType="end"/>
      </w:r>
      <w:r w:rsidRPr="001B5F2F">
        <w:rPr>
          <w:rFonts w:cs="Arial"/>
          <w:sz w:val="22"/>
          <w:szCs w:val="22"/>
          <w:lang w:val="en-US"/>
        </w:rPr>
        <w:t>and (THE PLEDGE AGREEMENT SHALL BE ASSOCIATED WITH THE GAS LIKELY TO BE MONETIZED THROUGH PURCHASE AND SALE AGREEMENTS BETWEEN THE CONTRACTED PARTY AND THIRD PARTIES)</w:t>
      </w:r>
    </w:p>
    <w:p w14:paraId="3F75EE57" w14:textId="77777777" w:rsidR="00463601" w:rsidRPr="001B5F2F" w:rsidRDefault="00463601" w:rsidP="00463601">
      <w:pPr>
        <w:widowControl w:val="0"/>
        <w:jc w:val="both"/>
        <w:rPr>
          <w:rFonts w:cs="Arial"/>
          <w:sz w:val="22"/>
          <w:szCs w:val="22"/>
          <w:lang w:val="en-US"/>
        </w:rPr>
      </w:pPr>
    </w:p>
    <w:p w14:paraId="2A45564D" w14:textId="77777777" w:rsidR="00463601" w:rsidRPr="001B5F2F" w:rsidRDefault="00463601" w:rsidP="00463601">
      <w:pPr>
        <w:widowControl w:val="0"/>
        <w:ind w:right="17" w:firstLine="16"/>
        <w:jc w:val="both"/>
        <w:rPr>
          <w:rFonts w:cs="Arial"/>
          <w:sz w:val="22"/>
          <w:szCs w:val="22"/>
          <w:lang w:val="en-US"/>
        </w:rPr>
      </w:pPr>
    </w:p>
    <w:p w14:paraId="410C8185" w14:textId="77777777" w:rsidR="00463601" w:rsidRPr="001B5F2F" w:rsidRDefault="00463601" w:rsidP="00463601">
      <w:pPr>
        <w:pStyle w:val="Corpodetextoanexos"/>
        <w:spacing w:before="120" w:after="120" w:line="240" w:lineRule="auto"/>
        <w:rPr>
          <w:rFonts w:cs="Arial"/>
          <w:b/>
          <w:lang w:val="en-US"/>
        </w:rPr>
      </w:pPr>
      <w:r w:rsidRPr="001B5F2F">
        <w:rPr>
          <w:rFonts w:cs="Arial"/>
          <w:b/>
          <w:sz w:val="22"/>
          <w:lang w:val="en-US"/>
        </w:rPr>
        <w:t>Whereas</w:t>
      </w:r>
      <w:r w:rsidRPr="001B5F2F">
        <w:rPr>
          <w:rFonts w:cs="Arial"/>
          <w:sz w:val="22"/>
          <w:lang w:val="en-US"/>
        </w:rPr>
        <w:t>:</w:t>
      </w:r>
    </w:p>
    <w:p w14:paraId="17D191FA" w14:textId="77777777" w:rsidR="00463601" w:rsidRPr="001B5F2F" w:rsidRDefault="00463601" w:rsidP="00463601">
      <w:pPr>
        <w:widowControl w:val="0"/>
        <w:numPr>
          <w:ilvl w:val="0"/>
          <w:numId w:val="94"/>
        </w:numPr>
        <w:jc w:val="both"/>
        <w:rPr>
          <w:rFonts w:cs="Arial"/>
          <w:sz w:val="24"/>
          <w:szCs w:val="22"/>
          <w:lang w:val="en-US"/>
        </w:rPr>
      </w:pPr>
      <w:r w:rsidRPr="001B5F2F">
        <w:rPr>
          <w:sz w:val="22"/>
          <w:lang w:val="en-US"/>
        </w:rPr>
        <w:t>Under</w:t>
      </w:r>
      <w:r w:rsidRPr="001B5F2F">
        <w:rPr>
          <w:rFonts w:cs="Arial"/>
          <w:sz w:val="22"/>
          <w:lang w:val="en-US"/>
        </w:rPr>
        <w:t xml:space="preserve"> </w:t>
      </w:r>
      <w:r w:rsidRPr="001B5F2F">
        <w:rPr>
          <w:sz w:val="22"/>
          <w:lang w:val="en-US"/>
        </w:rPr>
        <w:t>articles</w:t>
      </w:r>
      <w:r w:rsidRPr="001B5F2F">
        <w:rPr>
          <w:rFonts w:cs="Arial"/>
          <w:sz w:val="22"/>
          <w:lang w:val="en-US"/>
        </w:rPr>
        <w:t xml:space="preserve"> </w:t>
      </w:r>
      <w:r w:rsidRPr="001B5F2F">
        <w:rPr>
          <w:sz w:val="22"/>
          <w:lang w:val="en-US"/>
        </w:rPr>
        <w:t>36</w:t>
      </w:r>
      <w:r w:rsidRPr="001B5F2F">
        <w:rPr>
          <w:rFonts w:cs="Arial"/>
          <w:sz w:val="22"/>
          <w:lang w:val="en-US"/>
        </w:rPr>
        <w:t xml:space="preserve"> to </w:t>
      </w:r>
      <w:r w:rsidRPr="001B5F2F">
        <w:rPr>
          <w:sz w:val="22"/>
          <w:lang w:val="en-US"/>
        </w:rPr>
        <w:t>42</w:t>
      </w:r>
      <w:r w:rsidRPr="001B5F2F">
        <w:rPr>
          <w:rFonts w:cs="Arial"/>
          <w:sz w:val="22"/>
          <w:lang w:val="en-US"/>
        </w:rPr>
        <w:t xml:space="preserve"> of </w:t>
      </w:r>
      <w:r w:rsidRPr="001B5F2F">
        <w:rPr>
          <w:sz w:val="22"/>
          <w:lang w:val="en-US"/>
        </w:rPr>
        <w:t>Law</w:t>
      </w:r>
      <w:r w:rsidRPr="001B5F2F">
        <w:rPr>
          <w:rFonts w:cs="Arial"/>
          <w:sz w:val="22"/>
          <w:lang w:val="en-US"/>
        </w:rPr>
        <w:t xml:space="preserve"> </w:t>
      </w:r>
      <w:r w:rsidRPr="001B5F2F">
        <w:rPr>
          <w:sz w:val="22"/>
          <w:lang w:val="en-US"/>
        </w:rPr>
        <w:t xml:space="preserve">No. </w:t>
      </w:r>
      <w:r w:rsidRPr="001B5F2F">
        <w:rPr>
          <w:rFonts w:cs="Arial"/>
          <w:sz w:val="22"/>
          <w:lang w:val="en-US"/>
        </w:rPr>
        <w:t>9,478/97</w:t>
      </w:r>
      <w:r w:rsidRPr="001B5F2F">
        <w:rPr>
          <w:sz w:val="22"/>
          <w:lang w:val="en-US"/>
        </w:rPr>
        <w:t>,</w:t>
      </w:r>
      <w:r w:rsidRPr="001B5F2F">
        <w:rPr>
          <w:rFonts w:cs="Arial"/>
          <w:sz w:val="22"/>
          <w:lang w:val="en-US"/>
        </w:rPr>
        <w:t xml:space="preserve"> </w:t>
      </w:r>
      <w:r w:rsidRPr="001B5F2F">
        <w:rPr>
          <w:sz w:val="22"/>
          <w:lang w:val="en-US"/>
        </w:rPr>
        <w:fldChar w:fldCharType="begin">
          <w:ffData>
            <w:name w:val=""/>
            <w:enabled/>
            <w:calcOnExit w:val="0"/>
            <w:textInput>
              <w:default w:val="[inserir a denominação social da licitante]"/>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corporate name of the bidder]</w:t>
      </w:r>
      <w:r w:rsidRPr="001B5F2F">
        <w:rPr>
          <w:sz w:val="22"/>
          <w:lang w:val="en-US"/>
        </w:rPr>
        <w:fldChar w:fldCharType="end"/>
      </w:r>
      <w:r w:rsidRPr="001B5F2F">
        <w:rPr>
          <w:rFonts w:cs="Arial"/>
          <w:sz w:val="22"/>
          <w:lang w:val="en-US"/>
        </w:rPr>
        <w:t xml:space="preserve"> participated in the </w:t>
      </w:r>
      <w:r w:rsidRPr="001B5F2F">
        <w:rPr>
          <w:sz w:val="22"/>
          <w:lang w:val="en-US"/>
        </w:rPr>
        <w:t>bid</w:t>
      </w:r>
      <w:r w:rsidRPr="001B5F2F">
        <w:rPr>
          <w:rFonts w:cs="Arial"/>
          <w:sz w:val="22"/>
          <w:lang w:val="en-US"/>
        </w:rPr>
        <w:t xml:space="preserve">ding process </w:t>
      </w:r>
      <w:r w:rsidRPr="001B5F2F">
        <w:rPr>
          <w:sz w:val="22"/>
          <w:lang w:val="en-US"/>
        </w:rPr>
        <w:t>for</w:t>
      </w:r>
      <w:r w:rsidRPr="001B5F2F">
        <w:rPr>
          <w:rFonts w:cs="Arial"/>
          <w:sz w:val="22"/>
          <w:lang w:val="en-US"/>
        </w:rPr>
        <w:t xml:space="preserve"> award of </w:t>
      </w:r>
      <w:r w:rsidRPr="001B5F2F">
        <w:rPr>
          <w:sz w:val="22"/>
          <w:lang w:val="en-US"/>
        </w:rPr>
        <w:t>Concession Agreements,</w:t>
      </w:r>
      <w:r w:rsidRPr="001B5F2F">
        <w:rPr>
          <w:rFonts w:cs="Arial"/>
          <w:sz w:val="22"/>
          <w:lang w:val="en-US"/>
        </w:rPr>
        <w:t xml:space="preserve"> being </w:t>
      </w:r>
      <w:r w:rsidRPr="001B5F2F">
        <w:rPr>
          <w:sz w:val="22"/>
          <w:lang w:val="en-US"/>
        </w:rPr>
        <w:t>approved</w:t>
      </w:r>
      <w:r w:rsidRPr="001B5F2F">
        <w:rPr>
          <w:rFonts w:cs="Arial"/>
          <w:sz w:val="22"/>
          <w:lang w:val="en-US"/>
        </w:rPr>
        <w:t xml:space="preserve"> as </w:t>
      </w:r>
      <w:r w:rsidRPr="001B5F2F">
        <w:rPr>
          <w:sz w:val="22"/>
          <w:lang w:val="en-US"/>
        </w:rPr>
        <w:t>winner,</w:t>
      </w:r>
      <w:r w:rsidRPr="001B5F2F">
        <w:rPr>
          <w:rFonts w:cs="Arial"/>
          <w:sz w:val="22"/>
          <w:lang w:val="en-US"/>
        </w:rPr>
        <w:t xml:space="preserve"> </w:t>
      </w:r>
      <w:r w:rsidRPr="001B5F2F">
        <w:rPr>
          <w:sz w:val="22"/>
          <w:lang w:val="en-US"/>
        </w:rPr>
        <w:t>according to</w:t>
      </w:r>
      <w:r w:rsidRPr="001B5F2F">
        <w:rPr>
          <w:rFonts w:cs="Arial"/>
          <w:sz w:val="22"/>
          <w:lang w:val="en-US"/>
        </w:rPr>
        <w:t xml:space="preserve"> a </w:t>
      </w:r>
      <w:r w:rsidRPr="001B5F2F">
        <w:rPr>
          <w:sz w:val="22"/>
          <w:lang w:val="en-US"/>
        </w:rPr>
        <w:t>publication in the</w:t>
      </w:r>
      <w:r w:rsidRPr="001B5F2F">
        <w:rPr>
          <w:rFonts w:cs="Arial"/>
          <w:sz w:val="22"/>
          <w:lang w:val="en-US"/>
        </w:rPr>
        <w:t xml:space="preserve"> </w:t>
      </w:r>
      <w:r w:rsidRPr="001B5F2F">
        <w:rPr>
          <w:sz w:val="22"/>
          <w:lang w:val="en-US"/>
        </w:rPr>
        <w:t>Federal Official Gazette</w:t>
      </w:r>
      <w:r w:rsidRPr="001B5F2F">
        <w:rPr>
          <w:rFonts w:cs="Arial"/>
          <w:sz w:val="22"/>
          <w:lang w:val="en-US"/>
        </w:rPr>
        <w:t xml:space="preserve"> of </w:t>
      </w:r>
      <w:r w:rsidRPr="001B5F2F">
        <w:rPr>
          <w:i/>
          <w:sz w:val="22"/>
          <w:lang w:val="en-US"/>
        </w:rPr>
        <w:fldChar w:fldCharType="begin">
          <w:ffData>
            <w:name w:val="Texto2"/>
            <w:enabled/>
            <w:calcOnExit w:val="0"/>
            <w:textInput>
              <w:default w:val="[inserir a data, no formado dia/mês/ano]"/>
            </w:textInput>
          </w:ffData>
        </w:fldChar>
      </w:r>
      <w:r w:rsidRPr="001B5F2F">
        <w:rPr>
          <w:i/>
          <w:sz w:val="22"/>
          <w:lang w:val="en-US"/>
        </w:rPr>
        <w:instrText xml:space="preserve"> FORMTEXT </w:instrText>
      </w:r>
      <w:r w:rsidRPr="001B5F2F">
        <w:rPr>
          <w:i/>
          <w:sz w:val="22"/>
          <w:lang w:val="en-US"/>
        </w:rPr>
      </w:r>
      <w:r w:rsidRPr="001B5F2F">
        <w:rPr>
          <w:i/>
          <w:sz w:val="22"/>
          <w:lang w:val="en-US"/>
        </w:rPr>
        <w:fldChar w:fldCharType="separate"/>
      </w:r>
      <w:r w:rsidRPr="001B5F2F">
        <w:rPr>
          <w:i/>
          <w:sz w:val="22"/>
          <w:lang w:val="en-US"/>
        </w:rPr>
        <w:t>[enter the date in the format month/day/year]</w:t>
      </w:r>
      <w:r w:rsidRPr="001B5F2F">
        <w:rPr>
          <w:i/>
          <w:sz w:val="22"/>
          <w:lang w:val="en-US"/>
        </w:rPr>
        <w:fldChar w:fldCharType="end"/>
      </w:r>
      <w:r w:rsidRPr="001B5F2F">
        <w:rPr>
          <w:rFonts w:cs="Arial"/>
          <w:sz w:val="22"/>
          <w:lang w:val="en-US"/>
        </w:rPr>
        <w:t xml:space="preserve">, </w:t>
      </w:r>
      <w:r w:rsidRPr="001B5F2F">
        <w:rPr>
          <w:sz w:val="22"/>
          <w:lang w:val="en-US"/>
        </w:rPr>
        <w:t>section</w:t>
      </w:r>
      <w:r w:rsidRPr="001B5F2F">
        <w:rPr>
          <w:rFonts w:cs="Arial"/>
          <w:sz w:val="22"/>
          <w:lang w:val="en-US"/>
        </w:rPr>
        <w:t xml:space="preserve"> </w:t>
      </w:r>
      <w:r w:rsidRPr="001B5F2F">
        <w:rPr>
          <w:i/>
          <w:sz w:val="22"/>
          <w:lang w:val="en-US"/>
        </w:rPr>
        <w:fldChar w:fldCharType="begin">
          <w:ffData>
            <w:name w:val=""/>
            <w:enabled/>
            <w:calcOnExit w:val="0"/>
            <w:textInput>
              <w:default w:val="[inserir o número]"/>
            </w:textInput>
          </w:ffData>
        </w:fldChar>
      </w:r>
      <w:r w:rsidRPr="001B5F2F">
        <w:rPr>
          <w:i/>
          <w:sz w:val="22"/>
          <w:lang w:val="en-US"/>
        </w:rPr>
        <w:instrText xml:space="preserve"> FORMTEXT </w:instrText>
      </w:r>
      <w:r w:rsidRPr="001B5F2F">
        <w:rPr>
          <w:i/>
          <w:sz w:val="22"/>
          <w:lang w:val="en-US"/>
        </w:rPr>
      </w:r>
      <w:r w:rsidRPr="001B5F2F">
        <w:rPr>
          <w:i/>
          <w:sz w:val="22"/>
          <w:lang w:val="en-US"/>
        </w:rPr>
        <w:fldChar w:fldCharType="separate"/>
      </w:r>
      <w:r w:rsidRPr="001B5F2F">
        <w:rPr>
          <w:i/>
          <w:sz w:val="22"/>
          <w:lang w:val="en-US"/>
        </w:rPr>
        <w:t>[enter the number]</w:t>
      </w:r>
      <w:r w:rsidRPr="001B5F2F">
        <w:rPr>
          <w:i/>
          <w:sz w:val="22"/>
          <w:lang w:val="en-US"/>
        </w:rPr>
        <w:fldChar w:fldCharType="end"/>
      </w:r>
      <w:r w:rsidRPr="001B5F2F">
        <w:rPr>
          <w:rFonts w:cs="Arial"/>
          <w:sz w:val="22"/>
          <w:lang w:val="en-US"/>
        </w:rPr>
        <w:t xml:space="preserve">, </w:t>
      </w:r>
      <w:r w:rsidRPr="001B5F2F">
        <w:rPr>
          <w:sz w:val="22"/>
          <w:lang w:val="en-US"/>
        </w:rPr>
        <w:t>page(s)</w:t>
      </w:r>
      <w:r w:rsidRPr="001B5F2F">
        <w:rPr>
          <w:rFonts w:cs="Arial"/>
          <w:sz w:val="22"/>
          <w:lang w:val="en-US"/>
        </w:rPr>
        <w:t xml:space="preserve"> </w:t>
      </w:r>
      <w:r w:rsidRPr="001B5F2F">
        <w:rPr>
          <w:sz w:val="22"/>
          <w:lang w:val="en-US"/>
        </w:rPr>
        <w:fldChar w:fldCharType="begin">
          <w:ffData>
            <w:name w:val=""/>
            <w:enabled/>
            <w:calcOnExit w:val="0"/>
            <w:textInput>
              <w:default w:val="[inserir o(s) número(s) da(s) página(s)]"/>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number of the page(s)]</w:t>
      </w:r>
      <w:r w:rsidRPr="001B5F2F">
        <w:rPr>
          <w:sz w:val="22"/>
          <w:lang w:val="en-US"/>
        </w:rPr>
        <w:fldChar w:fldCharType="end"/>
      </w:r>
      <w:r w:rsidRPr="001B5F2F">
        <w:rPr>
          <w:rFonts w:cs="Arial"/>
          <w:sz w:val="22"/>
          <w:lang w:val="en-US"/>
        </w:rPr>
        <w:t xml:space="preserve">, </w:t>
      </w:r>
      <w:r w:rsidRPr="001B5F2F">
        <w:rPr>
          <w:sz w:val="22"/>
          <w:lang w:val="en-US"/>
        </w:rPr>
        <w:t xml:space="preserve">for </w:t>
      </w:r>
      <w:r w:rsidRPr="001B5F2F">
        <w:rPr>
          <w:rFonts w:cs="Arial"/>
          <w:sz w:val="22"/>
          <w:lang w:val="en-US"/>
        </w:rPr>
        <w:t xml:space="preserve">Blocks </w:t>
      </w:r>
      <w:r w:rsidRPr="001B5F2F">
        <w:rPr>
          <w:sz w:val="22"/>
          <w:lang w:val="en-US"/>
        </w:rPr>
        <w:fldChar w:fldCharType="begin">
          <w:ffData>
            <w:name w:val=""/>
            <w:enabled/>
            <w:calcOnExit w:val="0"/>
            <w:textInput>
              <w:default w:val="[inseriros o(s) código(s)/nome(s) do(s) bloco(s)]"/>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code(s)/name(s) of the block(s)]</w:t>
      </w:r>
      <w:r w:rsidRPr="001B5F2F">
        <w:rPr>
          <w:sz w:val="22"/>
          <w:lang w:val="en-US"/>
        </w:rPr>
        <w:fldChar w:fldCharType="end"/>
      </w:r>
      <w:r w:rsidRPr="001B5F2F">
        <w:rPr>
          <w:rFonts w:cs="Arial"/>
          <w:sz w:val="20"/>
          <w:lang w:val="en-US"/>
        </w:rPr>
        <w:t>;</w:t>
      </w:r>
    </w:p>
    <w:p w14:paraId="5DD9E24F" w14:textId="77777777" w:rsidR="00463601" w:rsidRPr="001B5F2F" w:rsidRDefault="00463601" w:rsidP="00463601">
      <w:pPr>
        <w:widowControl w:val="0"/>
        <w:jc w:val="both"/>
        <w:rPr>
          <w:rFonts w:cs="Arial"/>
          <w:sz w:val="24"/>
          <w:szCs w:val="22"/>
          <w:lang w:val="en-US"/>
        </w:rPr>
      </w:pPr>
    </w:p>
    <w:p w14:paraId="0ACBDD46" w14:textId="77777777" w:rsidR="00463601" w:rsidRPr="001B5F2F" w:rsidRDefault="00463601" w:rsidP="00463601">
      <w:pPr>
        <w:widowControl w:val="0"/>
        <w:numPr>
          <w:ilvl w:val="0"/>
          <w:numId w:val="94"/>
        </w:numPr>
        <w:jc w:val="both"/>
        <w:rPr>
          <w:rFonts w:cs="Arial"/>
          <w:sz w:val="22"/>
          <w:szCs w:val="22"/>
          <w:lang w:val="en-US"/>
        </w:rPr>
      </w:pPr>
      <w:r w:rsidRPr="001B5F2F">
        <w:rPr>
          <w:rFonts w:cs="Arial"/>
          <w:sz w:val="22"/>
          <w:szCs w:val="22"/>
          <w:lang w:val="en-US"/>
        </w:rPr>
        <w:t xml:space="preserve">Pursuant to article 26, main section, of Law No. 9,478/97,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owns </w:t>
      </w:r>
      <w:r w:rsidRPr="001B5F2F">
        <w:rPr>
          <w:rFonts w:cs="Arial"/>
          <w:sz w:val="22"/>
          <w:szCs w:val="22"/>
          <w:u w:val="single"/>
          <w:lang w:val="en-US"/>
        </w:rPr>
        <w:fldChar w:fldCharType="begin">
          <w:ffData>
            <w:name w:val=""/>
            <w:enabled/>
            <w:calcOnExit w:val="0"/>
            <w:textInput>
              <w:default w:val="[inserir o percentual por extenso]"/>
            </w:textInput>
          </w:ffData>
        </w:fldChar>
      </w:r>
      <w:r w:rsidRPr="001B5F2F">
        <w:rPr>
          <w:rFonts w:cs="Arial"/>
          <w:sz w:val="22"/>
          <w:szCs w:val="22"/>
          <w:u w:val="single"/>
          <w:lang w:val="en-US"/>
        </w:rPr>
        <w:instrText xml:space="preserve"> FORMTEXT </w:instrText>
      </w:r>
      <w:r w:rsidRPr="001B5F2F">
        <w:rPr>
          <w:rFonts w:cs="Arial"/>
          <w:sz w:val="22"/>
          <w:szCs w:val="22"/>
          <w:u w:val="single"/>
          <w:lang w:val="en-US"/>
        </w:rPr>
      </w:r>
      <w:r w:rsidRPr="001B5F2F">
        <w:rPr>
          <w:rFonts w:cs="Arial"/>
          <w:sz w:val="22"/>
          <w:szCs w:val="22"/>
          <w:u w:val="single"/>
          <w:lang w:val="en-US"/>
        </w:rPr>
        <w:fldChar w:fldCharType="separate"/>
      </w:r>
      <w:r w:rsidRPr="001B5F2F">
        <w:rPr>
          <w:rFonts w:cs="Arial"/>
          <w:sz w:val="22"/>
          <w:szCs w:val="22"/>
          <w:u w:val="single"/>
          <w:lang w:val="en-US"/>
        </w:rPr>
        <w:t>[enter the percentage in words]</w:t>
      </w:r>
      <w:r w:rsidRPr="001B5F2F">
        <w:rPr>
          <w:rFonts w:cs="Arial"/>
          <w:sz w:val="22"/>
          <w:szCs w:val="22"/>
          <w:u w:val="single"/>
          <w:lang w:val="en-US"/>
        </w:rPr>
        <w:fldChar w:fldCharType="end"/>
      </w:r>
      <w:r w:rsidRPr="001B5F2F">
        <w:rPr>
          <w:rFonts w:cs="Arial"/>
          <w:sz w:val="22"/>
          <w:szCs w:val="22"/>
          <w:u w:val="single"/>
          <w:lang w:val="en-US"/>
        </w:rPr>
        <w:t xml:space="preserve"> (xxxx%)</w:t>
      </w:r>
      <w:r w:rsidRPr="001B5F2F">
        <w:rPr>
          <w:rFonts w:cs="Arial"/>
          <w:sz w:val="22"/>
          <w:szCs w:val="22"/>
          <w:lang w:val="en-US"/>
        </w:rPr>
        <w:t xml:space="preserve"> </w:t>
      </w:r>
      <w:r w:rsidRPr="001B5F2F">
        <w:rPr>
          <w:rFonts w:cs="Arial"/>
          <w:sz w:val="22"/>
          <w:szCs w:val="22"/>
          <w:u w:val="single"/>
          <w:lang w:val="en-US"/>
        </w:rPr>
        <w:t>of the concession or award of the Fields listed in Annex I</w:t>
      </w:r>
      <w:r w:rsidRPr="001B5F2F">
        <w:rPr>
          <w:rFonts w:cs="Arial"/>
          <w:sz w:val="22"/>
          <w:szCs w:val="22"/>
          <w:lang w:val="en-US"/>
        </w:rPr>
        <w:t xml:space="preserve">, where the Natural gas is extracted; </w:t>
      </w:r>
    </w:p>
    <w:p w14:paraId="49F48179" w14:textId="77777777" w:rsidR="00463601" w:rsidRPr="001B5F2F" w:rsidRDefault="00463601" w:rsidP="00463601">
      <w:pPr>
        <w:widowControl w:val="0"/>
        <w:jc w:val="both"/>
        <w:rPr>
          <w:rFonts w:cs="Arial"/>
          <w:sz w:val="22"/>
          <w:szCs w:val="22"/>
          <w:lang w:val="en-US"/>
        </w:rPr>
      </w:pPr>
    </w:p>
    <w:p w14:paraId="4417DDE4" w14:textId="13D4334A" w:rsidR="00463601" w:rsidRPr="001B5F2F" w:rsidRDefault="00463601" w:rsidP="00463601">
      <w:pPr>
        <w:widowControl w:val="0"/>
        <w:numPr>
          <w:ilvl w:val="0"/>
          <w:numId w:val="94"/>
        </w:numPr>
        <w:jc w:val="both"/>
        <w:rPr>
          <w:rFonts w:cs="Arial"/>
          <w:sz w:val="22"/>
          <w:szCs w:val="22"/>
          <w:lang w:val="en-US"/>
        </w:rPr>
      </w:pPr>
      <w:r w:rsidRPr="001B5F2F">
        <w:rPr>
          <w:sz w:val="22"/>
          <w:lang w:val="en-US"/>
        </w:rPr>
        <w:fldChar w:fldCharType="begin">
          <w:ffData>
            <w:name w:val=""/>
            <w:enabled/>
            <w:calcOnExit w:val="0"/>
            <w:textInput>
              <w:default w:val="[inserir a denominação social da licitante]"/>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corporate name of the bidder]</w:t>
      </w:r>
      <w:r w:rsidRPr="001B5F2F">
        <w:rPr>
          <w:sz w:val="22"/>
          <w:lang w:val="en-US"/>
        </w:rPr>
        <w:fldChar w:fldCharType="end"/>
      </w:r>
      <w:r w:rsidRPr="001B5F2F">
        <w:rPr>
          <w:sz w:val="22"/>
          <w:lang w:val="en-US"/>
        </w:rPr>
        <w:t xml:space="preserve"> acquired</w:t>
      </w:r>
      <w:r w:rsidRPr="001B5F2F">
        <w:rPr>
          <w:rFonts w:cs="Arial"/>
          <w:sz w:val="22"/>
          <w:lang w:val="en-US"/>
        </w:rPr>
        <w:t xml:space="preserve"> </w:t>
      </w:r>
      <w:r w:rsidRPr="001B5F2F">
        <w:rPr>
          <w:sz w:val="22"/>
          <w:lang w:val="en-US"/>
        </w:rPr>
        <w:t>Concessionaire</w:t>
      </w:r>
      <w:r w:rsidRPr="001B5F2F">
        <w:rPr>
          <w:rFonts w:cs="Arial"/>
          <w:sz w:val="22"/>
          <w:lang w:val="en-US"/>
        </w:rPr>
        <w:t xml:space="preserve"> rights in the </w:t>
      </w:r>
      <w:r w:rsidR="00D03518">
        <w:rPr>
          <w:rFonts w:cs="Arial"/>
          <w:sz w:val="22"/>
          <w:lang w:val="en-US"/>
        </w:rPr>
        <w:t>Six</w:t>
      </w:r>
      <w:r>
        <w:rPr>
          <w:sz w:val="22"/>
          <w:lang w:val="en-US"/>
        </w:rPr>
        <w:t xml:space="preserve">teenth </w:t>
      </w:r>
      <w:r w:rsidRPr="001B5F2F">
        <w:rPr>
          <w:rFonts w:cs="Arial"/>
          <w:sz w:val="22"/>
          <w:lang w:val="en-US"/>
        </w:rPr>
        <w:t xml:space="preserve">Bidding Round, and the Minimum Exploration Program(s) regarding the </w:t>
      </w:r>
      <w:r w:rsidRPr="001B5F2F">
        <w:rPr>
          <w:sz w:val="22"/>
          <w:lang w:val="en-US"/>
        </w:rPr>
        <w:t>relevant(s) Block(s) of the Agreement must be subject to</w:t>
      </w:r>
      <w:r w:rsidRPr="001B5F2F">
        <w:rPr>
          <w:rFonts w:cs="Arial"/>
          <w:sz w:val="22"/>
          <w:lang w:val="en-US"/>
        </w:rPr>
        <w:t xml:space="preserve"> guarantee, </w:t>
      </w:r>
      <w:r w:rsidRPr="001B5F2F">
        <w:rPr>
          <w:sz w:val="22"/>
          <w:lang w:val="en-US"/>
        </w:rPr>
        <w:t>pursuant to</w:t>
      </w:r>
      <w:r w:rsidRPr="001B5F2F">
        <w:rPr>
          <w:rFonts w:cs="Arial"/>
          <w:sz w:val="22"/>
          <w:lang w:val="en-US"/>
        </w:rPr>
        <w:t xml:space="preserve"> item </w:t>
      </w:r>
      <w:r w:rsidRPr="001B5F2F">
        <w:rPr>
          <w:sz w:val="22"/>
          <w:lang w:val="en-US"/>
        </w:rPr>
        <w:t>6.3.2</w:t>
      </w:r>
      <w:r w:rsidRPr="001B5F2F">
        <w:rPr>
          <w:rFonts w:cs="Arial"/>
          <w:sz w:val="22"/>
          <w:lang w:val="en-US"/>
        </w:rPr>
        <w:t xml:space="preserve"> of the </w:t>
      </w:r>
      <w:r>
        <w:rPr>
          <w:sz w:val="22"/>
          <w:lang w:val="en-US"/>
        </w:rPr>
        <w:t>Tender protocol</w:t>
      </w:r>
      <w:r w:rsidRPr="001B5F2F">
        <w:rPr>
          <w:rFonts w:cs="Arial"/>
          <w:sz w:val="22"/>
          <w:lang w:val="en-US"/>
        </w:rPr>
        <w:t xml:space="preserve"> of the </w:t>
      </w:r>
      <w:r w:rsidR="00D03518">
        <w:rPr>
          <w:rFonts w:cs="Arial"/>
          <w:sz w:val="22"/>
          <w:lang w:val="en-US"/>
        </w:rPr>
        <w:t>Six</w:t>
      </w:r>
      <w:r>
        <w:rPr>
          <w:sz w:val="22"/>
          <w:lang w:val="en-US"/>
        </w:rPr>
        <w:t xml:space="preserve">teenth </w:t>
      </w:r>
      <w:r w:rsidRPr="001B5F2F">
        <w:rPr>
          <w:rFonts w:cs="Arial"/>
          <w:sz w:val="22"/>
          <w:lang w:val="en-US"/>
        </w:rPr>
        <w:t>Bidding Round</w:t>
      </w:r>
      <w:r w:rsidRPr="001B5F2F">
        <w:rPr>
          <w:sz w:val="22"/>
          <w:lang w:val="en-US"/>
        </w:rPr>
        <w:t>,</w:t>
      </w:r>
      <w:r w:rsidRPr="001B5F2F">
        <w:rPr>
          <w:rFonts w:cs="Arial"/>
          <w:sz w:val="22"/>
          <w:lang w:val="en-US"/>
        </w:rPr>
        <w:t xml:space="preserve"> </w:t>
      </w:r>
      <w:r w:rsidRPr="001B5F2F">
        <w:rPr>
          <w:sz w:val="22"/>
          <w:lang w:val="en-US"/>
        </w:rPr>
        <w:t>and the sum</w:t>
      </w:r>
      <w:r w:rsidRPr="001B5F2F">
        <w:rPr>
          <w:rFonts w:cs="Arial"/>
          <w:sz w:val="22"/>
          <w:lang w:val="en-US"/>
        </w:rPr>
        <w:t xml:space="preserve"> of </w:t>
      </w:r>
      <w:r w:rsidRPr="001B5F2F">
        <w:rPr>
          <w:sz w:val="22"/>
          <w:lang w:val="en-US"/>
        </w:rPr>
        <w:t>commitments</w:t>
      </w:r>
      <w:r w:rsidRPr="001B5F2F">
        <w:rPr>
          <w:rFonts w:cs="Arial"/>
          <w:sz w:val="22"/>
          <w:lang w:val="en-US"/>
        </w:rPr>
        <w:t xml:space="preserve"> regarding the Minimum Exploration Program(s) amounts to </w:t>
      </w:r>
      <w:r w:rsidRPr="001B5F2F">
        <w:rPr>
          <w:rFonts w:cs="Arial"/>
          <w:sz w:val="22"/>
          <w:lang w:val="en-US"/>
        </w:rPr>
        <w:fldChar w:fldCharType="begin">
          <w:ffData>
            <w:name w:val=""/>
            <w:enabled/>
            <w:calcOnExit w:val="0"/>
            <w:textInput>
              <w:default w:val="[inserir o Valor Nominal]"/>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words]</w:t>
      </w:r>
      <w:r w:rsidRPr="001B5F2F">
        <w:rPr>
          <w:rFonts w:cs="Arial"/>
          <w:sz w:val="22"/>
          <w:lang w:val="en-US"/>
        </w:rPr>
        <w:fldChar w:fldCharType="end"/>
      </w:r>
      <w:r w:rsidRPr="001B5F2F">
        <w:rPr>
          <w:rFonts w:cs="Arial"/>
          <w:sz w:val="22"/>
          <w:lang w:val="en-US"/>
        </w:rPr>
        <w:t xml:space="preserve"> Reais (R$</w:t>
      </w:r>
      <w:r w:rsidRPr="001B5F2F">
        <w:rPr>
          <w:rFonts w:cs="Arial"/>
          <w:sz w:val="22"/>
          <w:lang w:val="en-US"/>
        </w:rPr>
        <w:fldChar w:fldCharType="begin">
          <w:ffData>
            <w:name w:val="Texto14"/>
            <w:enabled/>
            <w:calcOnExit w:val="0"/>
            <w:textInput>
              <w:default w:val="[inserir o valor monetário em números]"/>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numbers]</w:t>
      </w:r>
      <w:r w:rsidRPr="001B5F2F">
        <w:rPr>
          <w:rFonts w:cs="Arial"/>
          <w:sz w:val="22"/>
          <w:lang w:val="en-US"/>
        </w:rPr>
        <w:fldChar w:fldCharType="end"/>
      </w:r>
      <w:r w:rsidRPr="001B5F2F">
        <w:rPr>
          <w:rFonts w:cs="Arial"/>
          <w:sz w:val="22"/>
          <w:lang w:val="en-US"/>
        </w:rPr>
        <w:t xml:space="preserve">), which are hereby secured, </w:t>
      </w:r>
      <w:r w:rsidRPr="001B5F2F">
        <w:rPr>
          <w:rFonts w:cs="Arial"/>
          <w:sz w:val="22"/>
          <w:lang w:val="en-US"/>
        </w:rPr>
        <w:fldChar w:fldCharType="begin">
          <w:ffData>
            <w:name w:val="Texto15"/>
            <w:enabled/>
            <w:calcOnExit w:val="0"/>
            <w:textInput>
              <w:default w:val="[inserir &quot;em parte&quot; ou &quot;totalmente&quot;, conforme o caso]"/>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"in whole" or "in part", as the case may be]</w:t>
      </w:r>
      <w:r w:rsidRPr="001B5F2F">
        <w:rPr>
          <w:rFonts w:cs="Arial"/>
          <w:sz w:val="22"/>
          <w:lang w:val="en-US"/>
        </w:rPr>
        <w:fldChar w:fldCharType="end"/>
      </w:r>
      <w:r w:rsidRPr="001B5F2F">
        <w:rPr>
          <w:rFonts w:cs="Arial"/>
          <w:sz w:val="22"/>
          <w:lang w:val="en-US"/>
        </w:rPr>
        <w:t xml:space="preserve">, in the amount of </w:t>
      </w:r>
      <w:r w:rsidRPr="001B5F2F">
        <w:rPr>
          <w:rFonts w:cs="Arial"/>
          <w:sz w:val="22"/>
          <w:lang w:val="en-US"/>
        </w:rPr>
        <w:fldChar w:fldCharType="begin">
          <w:ffData>
            <w:name w:val=""/>
            <w:enabled/>
            <w:calcOnExit w:val="0"/>
            <w:textInput>
              <w:default w:val="[inserir o Valor Nominal]"/>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words]</w:t>
      </w:r>
      <w:r w:rsidRPr="001B5F2F">
        <w:rPr>
          <w:rFonts w:cs="Arial"/>
          <w:sz w:val="22"/>
          <w:lang w:val="en-US"/>
        </w:rPr>
        <w:fldChar w:fldCharType="end"/>
      </w:r>
      <w:r w:rsidRPr="001B5F2F">
        <w:rPr>
          <w:rFonts w:cs="Arial"/>
          <w:sz w:val="22"/>
          <w:lang w:val="en-US"/>
        </w:rPr>
        <w:t xml:space="preserve"> Reais (R$</w:t>
      </w:r>
      <w:r w:rsidRPr="001B5F2F">
        <w:rPr>
          <w:rFonts w:cs="Arial"/>
          <w:sz w:val="22"/>
          <w:lang w:val="en-US"/>
        </w:rPr>
        <w:fldChar w:fldCharType="begin">
          <w:ffData>
            <w:name w:val="Texto14"/>
            <w:enabled/>
            <w:calcOnExit w:val="0"/>
            <w:textInput>
              <w:default w:val="[inserir o valor monetário em números]"/>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numbers]</w:t>
      </w:r>
      <w:r w:rsidRPr="001B5F2F">
        <w:rPr>
          <w:rFonts w:cs="Arial"/>
          <w:sz w:val="22"/>
          <w:lang w:val="en-US"/>
        </w:rPr>
        <w:fldChar w:fldCharType="end"/>
      </w:r>
      <w:r w:rsidRPr="001B5F2F">
        <w:rPr>
          <w:rFonts w:cs="Arial"/>
          <w:sz w:val="22"/>
          <w:lang w:val="en-US"/>
        </w:rPr>
        <w:t>);</w:t>
      </w:r>
    </w:p>
    <w:p w14:paraId="62A852FC" w14:textId="77777777" w:rsidR="00463601" w:rsidRPr="001B5F2F" w:rsidRDefault="00463601" w:rsidP="00463601">
      <w:pPr>
        <w:ind w:left="708"/>
        <w:rPr>
          <w:rFonts w:cs="Arial"/>
          <w:sz w:val="22"/>
          <w:szCs w:val="22"/>
          <w:lang w:val="en-US"/>
        </w:rPr>
      </w:pPr>
    </w:p>
    <w:p w14:paraId="6E84819C" w14:textId="77777777" w:rsidR="00463601" w:rsidRPr="001B5F2F" w:rsidRDefault="00463601" w:rsidP="00463601">
      <w:pPr>
        <w:numPr>
          <w:ilvl w:val="0"/>
          <w:numId w:val="94"/>
        </w:numPr>
        <w:jc w:val="both"/>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and the INTERVENING CONSENTING PARTY(IES) have effective purchase and sale agreements for the natural gas extracted from the Field(s) listed in Annex I, through which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contracted gas supply for the INTERVENING CONSENTING PARTIES, which undertake to contract a minimum volume of gas;</w:t>
      </w:r>
    </w:p>
    <w:p w14:paraId="6C6D255F" w14:textId="77777777" w:rsidR="00463601" w:rsidRPr="001B5F2F" w:rsidRDefault="00463601" w:rsidP="00463601">
      <w:pPr>
        <w:ind w:left="720"/>
        <w:jc w:val="both"/>
        <w:rPr>
          <w:rFonts w:cs="Arial"/>
          <w:sz w:val="22"/>
          <w:szCs w:val="22"/>
          <w:lang w:val="en-US"/>
        </w:rPr>
      </w:pPr>
    </w:p>
    <w:p w14:paraId="323F9656" w14:textId="77777777" w:rsidR="00463601" w:rsidRPr="001B5F2F" w:rsidRDefault="00463601" w:rsidP="00463601">
      <w:pPr>
        <w:numPr>
          <w:ilvl w:val="0"/>
          <w:numId w:val="94"/>
        </w:numPr>
        <w:jc w:val="both"/>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wishes to pledge, for the benefit of ANP, the natural gas of the Field(s) listed in Annex I aiming at guaranteeing the Minimum Exploration Program(s) for the Area(s) of the Concession Agreement(s) listed in Annex II to this Natural Gas Pledge Agreement.</w:t>
      </w:r>
    </w:p>
    <w:p w14:paraId="4C773F94" w14:textId="77777777" w:rsidR="00463601" w:rsidRPr="001B5F2F" w:rsidRDefault="00463601" w:rsidP="00463601">
      <w:pPr>
        <w:ind w:left="720"/>
        <w:jc w:val="both"/>
        <w:rPr>
          <w:rFonts w:cs="Arial"/>
          <w:sz w:val="22"/>
          <w:szCs w:val="22"/>
          <w:lang w:val="en-US"/>
        </w:rPr>
      </w:pPr>
    </w:p>
    <w:p w14:paraId="15CEDE8B" w14:textId="77777777" w:rsidR="00463601" w:rsidRPr="001B5F2F" w:rsidRDefault="00463601" w:rsidP="00463601">
      <w:pPr>
        <w:ind w:left="720"/>
        <w:jc w:val="both"/>
        <w:rPr>
          <w:rFonts w:cs="Arial"/>
          <w:sz w:val="22"/>
          <w:szCs w:val="22"/>
          <w:lang w:val="en-US"/>
        </w:rPr>
      </w:pPr>
    </w:p>
    <w:p w14:paraId="3C3C42CD" w14:textId="77777777" w:rsidR="00463601" w:rsidRPr="001B5F2F" w:rsidRDefault="00463601" w:rsidP="00463601">
      <w:pPr>
        <w:pStyle w:val="Corpodetextoanexos"/>
        <w:spacing w:before="120" w:after="120" w:line="240" w:lineRule="auto"/>
        <w:rPr>
          <w:rFonts w:cs="Arial"/>
          <w:sz w:val="22"/>
          <w:szCs w:val="22"/>
          <w:lang w:val="en-US"/>
        </w:rPr>
      </w:pPr>
      <w:r w:rsidRPr="001B5F2F">
        <w:rPr>
          <w:rFonts w:cs="Arial"/>
          <w:sz w:val="22"/>
          <w:szCs w:val="22"/>
          <w:lang w:val="en-US"/>
        </w:rPr>
        <w:t xml:space="preserve">NOW, THEREFORE, the </w:t>
      </w:r>
      <w:r w:rsidRPr="001B5F2F">
        <w:rPr>
          <w:rFonts w:cs="Arial"/>
          <w:b/>
          <w:sz w:val="22"/>
          <w:szCs w:val="22"/>
          <w:lang w:val="en-US"/>
        </w:rPr>
        <w:t>PARTIES</w:t>
      </w:r>
      <w:r w:rsidRPr="001B5F2F">
        <w:rPr>
          <w:rFonts w:cs="Arial"/>
          <w:sz w:val="22"/>
          <w:szCs w:val="22"/>
          <w:lang w:val="en-US"/>
        </w:rPr>
        <w:t xml:space="preserve"> agree to enter into this Natural Gas Pledge Agreement, to be governed by the following clauses and conditions:</w:t>
      </w:r>
    </w:p>
    <w:p w14:paraId="6EDB972C" w14:textId="77777777" w:rsidR="00463601" w:rsidRPr="001B5F2F" w:rsidRDefault="00463601" w:rsidP="00463601">
      <w:pPr>
        <w:pStyle w:val="Recuodecorpodetexto"/>
        <w:spacing w:before="120" w:line="240" w:lineRule="auto"/>
        <w:ind w:right="17" w:firstLine="16"/>
        <w:rPr>
          <w:rFonts w:cs="Arial"/>
          <w:szCs w:val="22"/>
          <w:lang w:val="en-US"/>
        </w:rPr>
      </w:pPr>
    </w:p>
    <w:p w14:paraId="794377FB" w14:textId="77777777" w:rsidR="00463601" w:rsidRPr="001B5F2F" w:rsidRDefault="00463601" w:rsidP="00463601">
      <w:pPr>
        <w:pStyle w:val="Corpodetextoanexos"/>
        <w:spacing w:before="120" w:after="120" w:line="240" w:lineRule="auto"/>
        <w:rPr>
          <w:rFonts w:cs="Arial"/>
          <w:b/>
          <w:sz w:val="22"/>
          <w:szCs w:val="22"/>
          <w:lang w:val="en-US"/>
        </w:rPr>
      </w:pPr>
      <w:r w:rsidRPr="001B5F2F">
        <w:rPr>
          <w:rFonts w:cs="Arial"/>
          <w:b/>
          <w:sz w:val="22"/>
          <w:szCs w:val="22"/>
          <w:lang w:val="en-US"/>
        </w:rPr>
        <w:t>SECTION ONE – SUBJECT MATTER AND EFFECTIVENESS</w:t>
      </w:r>
    </w:p>
    <w:p w14:paraId="2C5EC1E9" w14:textId="77777777" w:rsidR="00463601" w:rsidRPr="001B5F2F" w:rsidRDefault="00463601" w:rsidP="00463601">
      <w:pPr>
        <w:pStyle w:val="Recuodecorpodetexto"/>
        <w:spacing w:before="120" w:line="240" w:lineRule="auto"/>
        <w:ind w:right="17" w:firstLine="16"/>
        <w:rPr>
          <w:rFonts w:cs="Arial"/>
          <w:szCs w:val="22"/>
          <w:lang w:val="en-US"/>
        </w:rPr>
      </w:pPr>
    </w:p>
    <w:p w14:paraId="4A41C682" w14:textId="08FC99D0" w:rsidR="00463601" w:rsidRPr="001B5F2F" w:rsidRDefault="00463601" w:rsidP="00463601">
      <w:pPr>
        <w:pStyle w:val="Corpodetextoanexos"/>
        <w:numPr>
          <w:ilvl w:val="1"/>
          <w:numId w:val="97"/>
        </w:numPr>
        <w:spacing w:before="120" w:after="120" w:line="240" w:lineRule="auto"/>
        <w:contextualSpacing/>
        <w:rPr>
          <w:rFonts w:cs="Arial"/>
          <w:sz w:val="22"/>
          <w:szCs w:val="22"/>
          <w:lang w:val="en-US"/>
        </w:rPr>
      </w:pPr>
      <w:r w:rsidRPr="001B5F2F">
        <w:rPr>
          <w:rFonts w:cs="Arial"/>
          <w:sz w:val="22"/>
          <w:szCs w:val="22"/>
          <w:lang w:val="en-US"/>
        </w:rPr>
        <w:t xml:space="preserve">The subject matter of this Agreement is the pledge of the Oil and Gas extracted from the </w:t>
      </w:r>
      <w:r w:rsidRPr="001B5F2F">
        <w:rPr>
          <w:rFonts w:cs="Arial"/>
          <w:sz w:val="22"/>
          <w:szCs w:val="22"/>
          <w:u w:val="single"/>
          <w:lang w:val="en-US"/>
        </w:rPr>
        <w:t>Field(s)</w:t>
      </w:r>
      <w:r w:rsidRPr="001B5F2F">
        <w:rPr>
          <w:rFonts w:cs="Arial"/>
          <w:sz w:val="22"/>
          <w:szCs w:val="22"/>
          <w:lang w:val="en-US"/>
        </w:rPr>
        <w:t xml:space="preserve"> listed in Annex I, already in effective production, to guarantee the Minimum Exploration Program(s) established in the Concession Agreement(s) listed in Annex II to this Natural Gas Pledge Agreement, awarded in ANP’s </w:t>
      </w:r>
      <w:r w:rsidR="00D03518">
        <w:rPr>
          <w:rFonts w:cs="Arial"/>
          <w:sz w:val="22"/>
          <w:szCs w:val="22"/>
          <w:lang w:val="en-US"/>
        </w:rPr>
        <w:t>Six</w:t>
      </w:r>
      <w:r>
        <w:rPr>
          <w:rFonts w:cs="Arial"/>
          <w:sz w:val="22"/>
          <w:szCs w:val="22"/>
          <w:lang w:val="en-US"/>
        </w:rPr>
        <w:t xml:space="preserve">teenth </w:t>
      </w:r>
      <w:r w:rsidRPr="001B5F2F">
        <w:rPr>
          <w:rFonts w:cs="Arial"/>
          <w:sz w:val="22"/>
          <w:szCs w:val="22"/>
          <w:lang w:val="en-US"/>
        </w:rPr>
        <w:t xml:space="preserve">Bidding Round held on </w:t>
      </w:r>
      <w:r w:rsidRPr="001B5F2F">
        <w:rPr>
          <w:rFonts w:cs="Arial"/>
          <w:sz w:val="22"/>
          <w:szCs w:val="22"/>
          <w:lang w:val="en-US"/>
        </w:rPr>
        <w:fldChar w:fldCharType="begin">
          <w:ffData>
            <w:name w:val="Texto2"/>
            <w:enabled/>
            <w:calcOnExit w:val="0"/>
            <w:textInput>
              <w:default w:val="[inserir a data, no formado dia/mês/an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date in format month/day/year</w:t>
      </w:r>
      <w:r w:rsidRPr="001B5F2F">
        <w:rPr>
          <w:rFonts w:cs="Arial"/>
          <w:sz w:val="22"/>
          <w:szCs w:val="22"/>
          <w:lang w:val="en-US"/>
        </w:rPr>
        <w:t>]</w:t>
      </w:r>
      <w:r w:rsidRPr="001B5F2F">
        <w:rPr>
          <w:rFonts w:cs="Arial"/>
          <w:sz w:val="22"/>
          <w:szCs w:val="22"/>
          <w:lang w:val="en-US"/>
        </w:rPr>
        <w:fldChar w:fldCharType="end"/>
      </w:r>
      <w:r w:rsidRPr="001B5F2F">
        <w:rPr>
          <w:rFonts w:cs="Arial"/>
          <w:sz w:val="22"/>
          <w:szCs w:val="22"/>
          <w:lang w:val="en-US"/>
        </w:rPr>
        <w:t>.</w:t>
      </w:r>
    </w:p>
    <w:p w14:paraId="58695246" w14:textId="77777777" w:rsidR="00463601" w:rsidRPr="001B5F2F" w:rsidRDefault="00463601" w:rsidP="00463601">
      <w:pPr>
        <w:pStyle w:val="Corpodetextoanexos"/>
        <w:spacing w:before="120" w:after="120" w:line="240" w:lineRule="auto"/>
        <w:ind w:left="357"/>
        <w:contextualSpacing/>
        <w:rPr>
          <w:rFonts w:cs="Arial"/>
          <w:sz w:val="22"/>
          <w:szCs w:val="22"/>
          <w:lang w:val="en-US"/>
        </w:rPr>
      </w:pPr>
    </w:p>
    <w:p w14:paraId="5B863A98" w14:textId="77777777" w:rsidR="00463601" w:rsidRPr="000F7368" w:rsidRDefault="00463601" w:rsidP="00463601">
      <w:pPr>
        <w:pStyle w:val="Corpodetextoanexos"/>
        <w:numPr>
          <w:ilvl w:val="1"/>
          <w:numId w:val="97"/>
        </w:numPr>
        <w:spacing w:before="120" w:after="120" w:line="240" w:lineRule="auto"/>
        <w:ind w:left="357" w:hanging="357"/>
        <w:contextualSpacing/>
        <w:rPr>
          <w:rFonts w:cs="Arial"/>
          <w:sz w:val="22"/>
          <w:szCs w:val="22"/>
          <w:lang w:val="en-US"/>
        </w:rPr>
      </w:pPr>
      <w:r w:rsidRPr="000F7368">
        <w:rPr>
          <w:rFonts w:cs="Arial"/>
          <w:sz w:val="22"/>
          <w:szCs w:val="22"/>
          <w:lang w:val="en-US"/>
        </w:rPr>
        <w:t>This instrument shall become effective on its execution date and shall be effective until full compliance with the secured Minimum Exploration Program(s).</w:t>
      </w:r>
    </w:p>
    <w:p w14:paraId="4782BA07" w14:textId="77777777" w:rsidR="00463601" w:rsidRPr="000F7368" w:rsidRDefault="00463601" w:rsidP="00463601">
      <w:pPr>
        <w:pStyle w:val="Corpodetextoanexos"/>
        <w:spacing w:before="120" w:after="120" w:line="240" w:lineRule="auto"/>
        <w:rPr>
          <w:rFonts w:cs="Arial"/>
          <w:sz w:val="22"/>
          <w:szCs w:val="22"/>
          <w:lang w:val="en-US"/>
        </w:rPr>
      </w:pPr>
    </w:p>
    <w:p w14:paraId="7D276C17" w14:textId="77777777" w:rsidR="00463601" w:rsidRPr="000F7368" w:rsidRDefault="00463601" w:rsidP="00463601">
      <w:pPr>
        <w:pStyle w:val="Corpodetextoanexos"/>
        <w:spacing w:before="120" w:after="120" w:line="240" w:lineRule="auto"/>
        <w:rPr>
          <w:rFonts w:cs="Arial"/>
          <w:b/>
          <w:sz w:val="22"/>
          <w:szCs w:val="22"/>
          <w:lang w:val="en-US"/>
        </w:rPr>
      </w:pPr>
      <w:r w:rsidRPr="000F7368">
        <w:rPr>
          <w:rFonts w:cs="Arial"/>
          <w:b/>
          <w:sz w:val="22"/>
          <w:szCs w:val="22"/>
          <w:lang w:val="en-US"/>
        </w:rPr>
        <w:t>SECTION TWO – DELIVERY OF THE PLEDGE</w:t>
      </w:r>
    </w:p>
    <w:p w14:paraId="6C6AAE7B" w14:textId="77777777" w:rsidR="00463601" w:rsidRPr="000F7368" w:rsidRDefault="00463601" w:rsidP="00463601">
      <w:pPr>
        <w:pStyle w:val="Recuodecorpodetexto3"/>
        <w:spacing w:before="120"/>
        <w:ind w:left="960" w:right="17" w:firstLine="16"/>
        <w:rPr>
          <w:rFonts w:cs="Arial"/>
          <w:sz w:val="22"/>
          <w:szCs w:val="22"/>
          <w:lang w:val="en-US"/>
        </w:rPr>
      </w:pPr>
    </w:p>
    <w:p w14:paraId="53B495E6" w14:textId="77777777" w:rsidR="00463601" w:rsidRPr="000F7368" w:rsidRDefault="00463601" w:rsidP="00463601">
      <w:pPr>
        <w:pStyle w:val="Corpodetextoanexos"/>
        <w:spacing w:before="120" w:after="120" w:line="240" w:lineRule="auto"/>
        <w:ind w:left="426" w:hanging="426"/>
        <w:rPr>
          <w:rFonts w:cs="Arial"/>
          <w:sz w:val="22"/>
          <w:szCs w:val="22"/>
          <w:lang w:val="en-US"/>
        </w:rPr>
      </w:pPr>
      <w:r w:rsidRPr="000F7368">
        <w:rPr>
          <w:rFonts w:cs="Arial"/>
          <w:sz w:val="22"/>
          <w:szCs w:val="22"/>
          <w:lang w:val="en-US"/>
        </w:rPr>
        <w:t>2.1</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Pr="001B5F2F">
        <w:rPr>
          <w:rFonts w:cs="Arial"/>
          <w:sz w:val="22"/>
          <w:szCs w:val="22"/>
          <w:lang w:val="en-US"/>
        </w:rPr>
        <w:fldChar w:fldCharType="begin">
          <w:ffData>
            <w:name w:val=""/>
            <w:enabled/>
            <w:calcOnExit w:val="0"/>
            <w:textInput>
              <w:default w:val="[inserir &quot;parcialmente&quot; ou &quot;totalmente&quot;, conforme o caso]"/>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“partially” or “fully”, as the case may be]</w:t>
      </w:r>
      <w:r w:rsidRPr="001B5F2F">
        <w:rPr>
          <w:rFonts w:cs="Arial"/>
          <w:sz w:val="22"/>
          <w:szCs w:val="22"/>
          <w:lang w:val="en-US"/>
        </w:rPr>
        <w:fldChar w:fldCharType="end"/>
      </w:r>
      <w:r w:rsidRPr="000F7368">
        <w:rPr>
          <w:rFonts w:cs="Arial"/>
          <w:sz w:val="22"/>
          <w:szCs w:val="22"/>
          <w:lang w:val="en-US"/>
        </w:rPr>
        <w:t xml:space="preserve"> guarantee the obligations undertaken in the Concession Agreement(s) listed in Annex II with respect to the Minimum Exploration Program(s) contained therein, the Natural Gas extracted from the field(s) at the Measurement Point, as defined in such Concession Agreement(s) or production sharing agreements, of the Field(s) in the </w:t>
      </w:r>
      <w:r>
        <w:rPr>
          <w:rFonts w:cs="Arial"/>
          <w:sz w:val="22"/>
          <w:szCs w:val="22"/>
          <w:lang w:val="en-US"/>
        </w:rPr>
        <w:t>Production Phase</w:t>
      </w:r>
      <w:r w:rsidRPr="000F7368">
        <w:rPr>
          <w:rFonts w:cs="Arial"/>
          <w:sz w:val="22"/>
          <w:szCs w:val="22"/>
          <w:lang w:val="en-US"/>
        </w:rPr>
        <w:t xml:space="preserve"> listed in Annex I to this Natural Gas Pledge Agreement, in a quantity equivalent to </w:t>
      </w:r>
      <w:r w:rsidRPr="001B5F2F">
        <w:rPr>
          <w:rFonts w:cs="Arial"/>
          <w:sz w:val="22"/>
          <w:szCs w:val="22"/>
          <w:lang w:val="en-US"/>
        </w:rPr>
        <w:fldChar w:fldCharType="begin">
          <w:ffData>
            <w:name w:val=""/>
            <w:enabled/>
            <w:calcOnExit w:val="0"/>
            <w:textInput>
              <w:default w:val="[inserir &quot;parte&quot; ou &quot;total&quot;, conforme o caso]"/>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“part of” or “the total”, as the case may be]</w:t>
      </w:r>
      <w:r w:rsidRPr="001B5F2F">
        <w:rPr>
          <w:rFonts w:cs="Arial"/>
          <w:sz w:val="22"/>
          <w:szCs w:val="22"/>
          <w:lang w:val="en-US"/>
        </w:rPr>
        <w:fldChar w:fldCharType="end"/>
      </w:r>
      <w:r w:rsidRPr="000F7368">
        <w:rPr>
          <w:rFonts w:cs="Arial"/>
          <w:sz w:val="22"/>
          <w:szCs w:val="22"/>
          <w:lang w:val="en-US"/>
        </w:rPr>
        <w:t xml:space="preserve"> amount committed in the Minimum Exploration Program(s), as listed in Annex II to this Agreement.</w:t>
      </w:r>
    </w:p>
    <w:p w14:paraId="51E78413" w14:textId="77777777" w:rsidR="00463601" w:rsidRPr="000F7368" w:rsidRDefault="00463601" w:rsidP="00463601">
      <w:pPr>
        <w:pStyle w:val="Corpodetextoanexos"/>
        <w:spacing w:before="120" w:after="120" w:line="240" w:lineRule="auto"/>
        <w:ind w:left="426" w:hanging="426"/>
        <w:rPr>
          <w:rFonts w:cs="Arial"/>
          <w:sz w:val="22"/>
          <w:szCs w:val="22"/>
          <w:lang w:val="en-US"/>
        </w:rPr>
      </w:pPr>
    </w:p>
    <w:p w14:paraId="39C2BFD8" w14:textId="77777777" w:rsidR="00463601" w:rsidRPr="000F7368" w:rsidRDefault="00463601" w:rsidP="00463601">
      <w:pPr>
        <w:pStyle w:val="Corpodetextoanexos"/>
        <w:spacing w:before="120" w:after="120" w:line="240" w:lineRule="auto"/>
        <w:ind w:left="426" w:hanging="426"/>
        <w:rPr>
          <w:rFonts w:cs="Arial"/>
          <w:sz w:val="22"/>
          <w:szCs w:val="22"/>
          <w:lang w:val="en-US"/>
        </w:rPr>
      </w:pPr>
      <w:r w:rsidRPr="000F7368">
        <w:rPr>
          <w:rFonts w:cs="Arial"/>
          <w:sz w:val="22"/>
          <w:szCs w:val="22"/>
          <w:lang w:val="en-US"/>
        </w:rPr>
        <w:t>2.2</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shall confirm, through Monthly Measurement Reports and the </w:t>
      </w:r>
      <w:r w:rsidRPr="000F7368">
        <w:rPr>
          <w:sz w:val="22"/>
          <w:szCs w:val="22"/>
          <w:lang w:val="en-US"/>
        </w:rPr>
        <w:t>Declaration of Calculation of the Special Share</w:t>
      </w:r>
      <w:r w:rsidRPr="000F7368">
        <w:rPr>
          <w:rFonts w:cs="Arial"/>
          <w:sz w:val="22"/>
          <w:szCs w:val="22"/>
          <w:lang w:val="en-US"/>
        </w:rPr>
        <w:t xml:space="preserve"> (DAPE), the Production of Natural Gas of the fields mentioned in Annex I, as to always keep pledged the quantity required for full performance of the obligations undertaken in this Agreement regarding the Minimum Exploration Program(s), as defined in Section 9.1.</w:t>
      </w:r>
    </w:p>
    <w:p w14:paraId="7F468D5E" w14:textId="77777777" w:rsidR="00463601" w:rsidRPr="000F7368" w:rsidRDefault="00463601" w:rsidP="00463601">
      <w:pPr>
        <w:pStyle w:val="Corpodetextoanexos"/>
        <w:spacing w:before="120" w:after="120" w:line="240" w:lineRule="auto"/>
        <w:ind w:left="426" w:hanging="426"/>
        <w:rPr>
          <w:rFonts w:cs="Arial"/>
          <w:sz w:val="22"/>
          <w:szCs w:val="22"/>
          <w:lang w:val="en-US"/>
        </w:rPr>
      </w:pPr>
    </w:p>
    <w:p w14:paraId="50AA4F6D" w14:textId="77777777" w:rsidR="00463601" w:rsidRPr="000F7368" w:rsidRDefault="00463601" w:rsidP="00463601">
      <w:pPr>
        <w:pStyle w:val="Corpodetextoanexos"/>
        <w:spacing w:before="120" w:after="120" w:line="240" w:lineRule="auto"/>
        <w:ind w:left="426" w:hanging="426"/>
        <w:rPr>
          <w:rFonts w:cs="Arial"/>
          <w:sz w:val="22"/>
          <w:szCs w:val="22"/>
          <w:lang w:val="en-US"/>
        </w:rPr>
      </w:pPr>
      <w:r w:rsidRPr="000F7368">
        <w:rPr>
          <w:rFonts w:cs="Arial"/>
          <w:sz w:val="22"/>
          <w:szCs w:val="22"/>
          <w:lang w:val="en-US"/>
        </w:rPr>
        <w:t>2.3</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undertakes to monitor the Total Pledged Amount under section 3.3 and to submit enhancement of guarantee whenever there is a negative difference between the actual guarantee and the required guarantee or whenever requested by ANP.</w:t>
      </w:r>
    </w:p>
    <w:p w14:paraId="30B5E13D" w14:textId="77777777" w:rsidR="00463601" w:rsidRPr="000F7368" w:rsidRDefault="00463601" w:rsidP="00463601">
      <w:pPr>
        <w:pStyle w:val="Recuodecorpodetexto3"/>
        <w:spacing w:before="120"/>
        <w:ind w:right="17"/>
        <w:rPr>
          <w:rFonts w:cs="Arial"/>
          <w:sz w:val="22"/>
          <w:szCs w:val="22"/>
          <w:lang w:val="en-US"/>
        </w:rPr>
      </w:pPr>
    </w:p>
    <w:p w14:paraId="4C8EB66E" w14:textId="77777777" w:rsidR="00463601" w:rsidRPr="000F7368" w:rsidRDefault="00463601" w:rsidP="00463601">
      <w:pPr>
        <w:pStyle w:val="Recuodecorpodetexto3"/>
        <w:spacing w:before="120"/>
        <w:ind w:right="17"/>
        <w:rPr>
          <w:rFonts w:cs="Arial"/>
          <w:sz w:val="22"/>
          <w:szCs w:val="22"/>
          <w:lang w:val="en-US"/>
        </w:rPr>
      </w:pPr>
    </w:p>
    <w:p w14:paraId="19F96890" w14:textId="77777777" w:rsidR="00463601" w:rsidRPr="000F7368" w:rsidRDefault="00463601" w:rsidP="00463601">
      <w:pPr>
        <w:pStyle w:val="Corpodetextoanexos"/>
        <w:spacing w:before="120" w:after="120" w:line="240" w:lineRule="auto"/>
        <w:rPr>
          <w:rFonts w:cs="Arial"/>
          <w:b/>
          <w:sz w:val="22"/>
          <w:szCs w:val="22"/>
          <w:lang w:val="en-US"/>
        </w:rPr>
      </w:pPr>
      <w:r w:rsidRPr="000F7368">
        <w:rPr>
          <w:rFonts w:cs="Arial"/>
          <w:b/>
          <w:sz w:val="22"/>
          <w:szCs w:val="22"/>
          <w:lang w:val="en-US"/>
        </w:rPr>
        <w:t>SECTION THREE – FORMULA FOR CALCULATION OF THE OIL PLEDGE OF ANNEX I</w:t>
      </w:r>
    </w:p>
    <w:p w14:paraId="102D248C" w14:textId="77777777" w:rsidR="00463601" w:rsidRPr="000F7368" w:rsidRDefault="00463601" w:rsidP="00463601">
      <w:pPr>
        <w:pStyle w:val="Recuodecorpodetexto2"/>
        <w:tabs>
          <w:tab w:val="left" w:pos="1200"/>
        </w:tabs>
        <w:spacing w:before="120" w:line="240" w:lineRule="auto"/>
        <w:ind w:left="1200" w:right="17" w:hanging="1200"/>
        <w:rPr>
          <w:rFonts w:cs="Arial"/>
          <w:szCs w:val="22"/>
          <w:lang w:val="en-US"/>
        </w:rPr>
      </w:pPr>
    </w:p>
    <w:p w14:paraId="2EDFC63C" w14:textId="77777777" w:rsidR="00463601" w:rsidRPr="000F7368" w:rsidRDefault="00463601" w:rsidP="00463601">
      <w:pPr>
        <w:pStyle w:val="Corpodetextoanexos"/>
        <w:spacing w:before="120" w:after="120" w:line="240" w:lineRule="auto"/>
        <w:ind w:left="426" w:hanging="426"/>
        <w:rPr>
          <w:rFonts w:cs="Arial"/>
          <w:sz w:val="22"/>
          <w:szCs w:val="22"/>
          <w:lang w:val="en-US"/>
        </w:rPr>
      </w:pPr>
      <w:r w:rsidRPr="000F7368">
        <w:rPr>
          <w:rFonts w:cs="Arial"/>
          <w:sz w:val="22"/>
          <w:szCs w:val="22"/>
          <w:lang w:val="en-US"/>
        </w:rPr>
        <w:t>3.1</w:t>
      </w:r>
      <w:r w:rsidRPr="000F7368">
        <w:rPr>
          <w:rFonts w:cs="Arial"/>
          <w:sz w:val="22"/>
          <w:szCs w:val="22"/>
          <w:lang w:val="en-US"/>
        </w:rPr>
        <w:tab/>
        <w:t>The total amount of the natural gas pledge for each year shall follow the calculation formula below:</w:t>
      </w:r>
    </w:p>
    <w:p w14:paraId="59C4A830" w14:textId="77777777" w:rsidR="00463601" w:rsidRPr="000F7368" w:rsidRDefault="00463601" w:rsidP="00463601">
      <w:pPr>
        <w:pStyle w:val="Corpodetextoanexos"/>
        <w:spacing w:before="120" w:after="120" w:line="240" w:lineRule="auto"/>
        <w:ind w:left="426" w:hanging="426"/>
        <w:rPr>
          <w:rFonts w:cs="Arial"/>
          <w:sz w:val="22"/>
          <w:szCs w:val="22"/>
          <w:lang w:val="en-US"/>
        </w:rPr>
      </w:pPr>
    </w:p>
    <w:p w14:paraId="687522B6" w14:textId="77777777" w:rsidR="00463601" w:rsidRPr="000F7368" w:rsidRDefault="00463601" w:rsidP="00463601">
      <w:pPr>
        <w:pStyle w:val="Recuodecorpodetexto2"/>
        <w:tabs>
          <w:tab w:val="left" w:pos="-284"/>
        </w:tabs>
        <w:spacing w:line="280" w:lineRule="auto"/>
        <w:ind w:left="-284" w:right="-285"/>
        <w:rPr>
          <w:rFonts w:cs="Arial"/>
          <w:i/>
          <w:szCs w:val="22"/>
          <w:lang w:val="en-US"/>
        </w:rPr>
      </w:pPr>
      <w:r w:rsidRPr="000F7368">
        <w:rPr>
          <w:rFonts w:cs="Arial"/>
          <w:b/>
          <w:i/>
          <w:szCs w:val="22"/>
          <w:lang w:val="en-US"/>
        </w:rPr>
        <w:t xml:space="preserve">Total Pledged Amount </w:t>
      </w:r>
      <w:r w:rsidRPr="000F7368">
        <w:rPr>
          <w:rFonts w:cs="Arial"/>
          <w:i/>
          <w:szCs w:val="22"/>
          <w:lang w:val="en-US"/>
        </w:rPr>
        <w:t>= ∑</w:t>
      </w:r>
      <w:r w:rsidRPr="000F7368">
        <w:rPr>
          <w:rFonts w:cs="Arial"/>
          <w:i/>
          <w:szCs w:val="22"/>
          <w:vertAlign w:val="subscript"/>
          <w:lang w:val="en-US"/>
        </w:rPr>
        <w:t>c</w:t>
      </w:r>
      <w:r w:rsidRPr="000F7368">
        <w:rPr>
          <w:rFonts w:cs="Arial"/>
          <w:i/>
          <w:szCs w:val="22"/>
          <w:lang w:val="en-US"/>
        </w:rPr>
        <w:t xml:space="preserve"> (Production x PRGN x Exchange Rate x T)</w:t>
      </w:r>
    </w:p>
    <w:p w14:paraId="70C181D2" w14:textId="77777777" w:rsidR="00463601" w:rsidRPr="000F7368" w:rsidRDefault="00463601" w:rsidP="00463601">
      <w:pPr>
        <w:pStyle w:val="Recuodecorpodetexto2"/>
        <w:tabs>
          <w:tab w:val="left" w:pos="0"/>
        </w:tabs>
        <w:spacing w:line="288" w:lineRule="auto"/>
        <w:ind w:left="720" w:right="17"/>
        <w:rPr>
          <w:rFonts w:cs="Arial"/>
          <w:szCs w:val="22"/>
          <w:lang w:val="en-US"/>
        </w:rPr>
      </w:pPr>
    </w:p>
    <w:p w14:paraId="4A9E5019" w14:textId="77777777" w:rsidR="00463601" w:rsidRPr="000F7368" w:rsidRDefault="00463601" w:rsidP="00463601">
      <w:pPr>
        <w:pStyle w:val="Recuodecorpodetexto2"/>
        <w:tabs>
          <w:tab w:val="left" w:pos="0"/>
        </w:tabs>
        <w:spacing w:line="240" w:lineRule="auto"/>
        <w:ind w:left="720" w:right="17"/>
        <w:rPr>
          <w:rFonts w:cs="Arial"/>
          <w:szCs w:val="22"/>
          <w:lang w:val="en-US"/>
        </w:rPr>
      </w:pPr>
      <w:r w:rsidRPr="000F7368">
        <w:rPr>
          <w:rFonts w:cs="Arial"/>
          <w:szCs w:val="22"/>
          <w:lang w:val="en-US"/>
        </w:rPr>
        <w:t>Where:</w:t>
      </w:r>
    </w:p>
    <w:p w14:paraId="36739DD5" w14:textId="77777777" w:rsidR="00463601" w:rsidRPr="000F7368" w:rsidRDefault="00463601" w:rsidP="00463601">
      <w:pPr>
        <w:pStyle w:val="Recuodecorpodetexto2"/>
        <w:tabs>
          <w:tab w:val="left" w:pos="0"/>
        </w:tabs>
        <w:spacing w:line="240" w:lineRule="auto"/>
        <w:ind w:left="720" w:right="17"/>
        <w:rPr>
          <w:rFonts w:cs="Arial"/>
          <w:szCs w:val="22"/>
          <w:lang w:val="en-US"/>
        </w:rPr>
      </w:pPr>
    </w:p>
    <w:p w14:paraId="0C7ACA8D" w14:textId="77777777" w:rsidR="00463601" w:rsidRPr="000F7368" w:rsidRDefault="00463601" w:rsidP="00463601">
      <w:pPr>
        <w:pStyle w:val="Recuodecorpodetexto2"/>
        <w:tabs>
          <w:tab w:val="left" w:pos="0"/>
        </w:tabs>
        <w:spacing w:line="240" w:lineRule="auto"/>
        <w:ind w:left="720" w:right="17"/>
        <w:rPr>
          <w:rFonts w:cs="Arial"/>
          <w:szCs w:val="22"/>
          <w:lang w:val="en-US"/>
        </w:rPr>
      </w:pPr>
      <w:r w:rsidRPr="000F7368">
        <w:rPr>
          <w:rFonts w:cs="Arial"/>
          <w:szCs w:val="22"/>
          <w:lang w:val="en-US"/>
        </w:rPr>
        <w:t>∑c = sum of the amounts for each field offered as a guarantee</w:t>
      </w:r>
    </w:p>
    <w:p w14:paraId="5DB9325A" w14:textId="77777777" w:rsidR="00463601" w:rsidRPr="000F7368" w:rsidRDefault="00463601" w:rsidP="00463601">
      <w:pPr>
        <w:pStyle w:val="Recuodecorpodetexto2"/>
        <w:tabs>
          <w:tab w:val="left" w:pos="0"/>
        </w:tabs>
        <w:spacing w:line="240" w:lineRule="auto"/>
        <w:ind w:left="720" w:right="17"/>
        <w:rPr>
          <w:rFonts w:cs="Arial"/>
          <w:szCs w:val="22"/>
          <w:lang w:val="en-US"/>
        </w:rPr>
      </w:pPr>
    </w:p>
    <w:p w14:paraId="24CD8A34" w14:textId="77777777" w:rsidR="00463601" w:rsidRPr="000F7368" w:rsidRDefault="00463601" w:rsidP="00463601">
      <w:pPr>
        <w:tabs>
          <w:tab w:val="left" w:pos="0"/>
        </w:tabs>
        <w:ind w:left="720" w:right="17"/>
        <w:jc w:val="both"/>
        <w:rPr>
          <w:rFonts w:cs="Arial"/>
          <w:sz w:val="22"/>
          <w:szCs w:val="22"/>
          <w:lang w:val="en-US"/>
        </w:rPr>
      </w:pPr>
      <w:r w:rsidRPr="000F7368">
        <w:rPr>
          <w:rFonts w:cs="Arial"/>
          <w:sz w:val="22"/>
          <w:szCs w:val="22"/>
          <w:lang w:val="en-US"/>
        </w:rPr>
        <w:t xml:space="preserve">Production = Total daily production expected for the pledged field, considering the percentage of the concession or award owned by </w:t>
      </w:r>
      <w:r w:rsidRPr="001B5F2F">
        <w:rPr>
          <w:rFonts w:cs="Arial"/>
          <w:sz w:val="22"/>
          <w:szCs w:val="22"/>
          <w:lang w:val="en-US"/>
        </w:rPr>
        <w:fldChar w:fldCharType="begin">
          <w:ffData>
            <w:name w:val=""/>
            <w:enabled/>
            <w:calcOnExit w:val="0"/>
            <w:textInput>
              <w:default w:val="[inserir o nome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name of the bidder]</w:t>
      </w:r>
      <w:r w:rsidRPr="001B5F2F">
        <w:rPr>
          <w:rFonts w:cs="Arial"/>
          <w:sz w:val="22"/>
          <w:szCs w:val="22"/>
          <w:lang w:val="en-US"/>
        </w:rPr>
        <w:fldChar w:fldCharType="end"/>
      </w:r>
      <w:r w:rsidRPr="000F7368">
        <w:rPr>
          <w:rFonts w:cs="Arial"/>
          <w:sz w:val="22"/>
          <w:szCs w:val="22"/>
          <w:lang w:val="en-US"/>
        </w:rPr>
        <w:t>.</w:t>
      </w:r>
    </w:p>
    <w:p w14:paraId="7C3BA8C1" w14:textId="77777777" w:rsidR="00463601" w:rsidRPr="000F7368" w:rsidRDefault="00463601" w:rsidP="00463601">
      <w:pPr>
        <w:tabs>
          <w:tab w:val="left" w:pos="0"/>
        </w:tabs>
        <w:ind w:left="720" w:right="17"/>
        <w:jc w:val="both"/>
        <w:rPr>
          <w:rFonts w:cs="Arial"/>
          <w:sz w:val="22"/>
          <w:szCs w:val="22"/>
          <w:lang w:val="en-US"/>
        </w:rPr>
      </w:pPr>
    </w:p>
    <w:p w14:paraId="17C5F957" w14:textId="77777777" w:rsidR="00463601" w:rsidRPr="000F7368" w:rsidRDefault="00463601" w:rsidP="00463601">
      <w:pPr>
        <w:tabs>
          <w:tab w:val="left" w:pos="0"/>
        </w:tabs>
        <w:ind w:left="720" w:right="17"/>
        <w:jc w:val="both"/>
        <w:rPr>
          <w:rFonts w:cs="Arial"/>
          <w:sz w:val="22"/>
          <w:szCs w:val="22"/>
          <w:lang w:val="en-US"/>
        </w:rPr>
      </w:pPr>
      <w:r w:rsidRPr="000F7368">
        <w:rPr>
          <w:rFonts w:cs="Arial"/>
          <w:sz w:val="22"/>
          <w:szCs w:val="22"/>
          <w:lang w:val="en-US"/>
        </w:rPr>
        <w:t>PRGN = Reference Price of the Natural Gas of the pledged field, in R$/m³, disclosed by ANP in the month before measurement.</w:t>
      </w:r>
    </w:p>
    <w:p w14:paraId="20FB3096" w14:textId="77777777" w:rsidR="00463601" w:rsidRPr="000F7368" w:rsidRDefault="00463601" w:rsidP="00463601">
      <w:pPr>
        <w:tabs>
          <w:tab w:val="left" w:pos="0"/>
        </w:tabs>
        <w:ind w:left="720" w:right="17"/>
        <w:jc w:val="both"/>
        <w:rPr>
          <w:rFonts w:cs="Arial"/>
          <w:sz w:val="22"/>
          <w:szCs w:val="22"/>
          <w:lang w:val="en-US"/>
        </w:rPr>
      </w:pPr>
    </w:p>
    <w:p w14:paraId="5F83A3E3" w14:textId="77777777" w:rsidR="00463601" w:rsidRPr="000F7368" w:rsidRDefault="00463601" w:rsidP="00463601">
      <w:pPr>
        <w:pStyle w:val="Recuodecorpodetexto3"/>
        <w:spacing w:before="120"/>
        <w:ind w:left="709" w:right="17" w:firstLine="0"/>
        <w:rPr>
          <w:rFonts w:cs="Arial"/>
          <w:sz w:val="22"/>
          <w:szCs w:val="22"/>
          <w:lang w:val="en-US"/>
        </w:rPr>
      </w:pPr>
      <w:r w:rsidRPr="000F7368">
        <w:rPr>
          <w:rFonts w:cs="Arial"/>
          <w:sz w:val="22"/>
          <w:szCs w:val="22"/>
          <w:lang w:val="en-US"/>
        </w:rPr>
        <w:t>T = deadline, in days, for execution of the agreement, pursuant to Section 4.2.</w:t>
      </w:r>
    </w:p>
    <w:p w14:paraId="58331A8C" w14:textId="77777777" w:rsidR="00463601" w:rsidRPr="000F7368" w:rsidRDefault="00463601" w:rsidP="00463601">
      <w:pPr>
        <w:pStyle w:val="Recuodecorpodetexto3"/>
        <w:spacing w:before="120"/>
        <w:ind w:left="709" w:right="17" w:firstLine="0"/>
        <w:rPr>
          <w:rFonts w:cs="Arial"/>
          <w:sz w:val="22"/>
          <w:szCs w:val="22"/>
          <w:lang w:val="en-US"/>
        </w:rPr>
      </w:pPr>
    </w:p>
    <w:p w14:paraId="3B8E59F5" w14:textId="77777777" w:rsidR="00463601" w:rsidRPr="000F7368" w:rsidRDefault="00463601" w:rsidP="00463601">
      <w:pPr>
        <w:pStyle w:val="Recuodecorpodetexto3"/>
        <w:spacing w:before="120"/>
        <w:ind w:left="709" w:right="17" w:firstLine="0"/>
        <w:rPr>
          <w:rFonts w:cs="Arial"/>
          <w:sz w:val="22"/>
          <w:szCs w:val="22"/>
          <w:lang w:val="en-US"/>
        </w:rPr>
      </w:pPr>
    </w:p>
    <w:p w14:paraId="5F1DD176" w14:textId="77777777" w:rsidR="00463601" w:rsidRPr="000F7368" w:rsidRDefault="00463601" w:rsidP="00463601">
      <w:pPr>
        <w:pStyle w:val="Corpodetextoanexos"/>
        <w:spacing w:before="120" w:after="120" w:line="240" w:lineRule="auto"/>
        <w:ind w:left="426" w:hanging="426"/>
        <w:rPr>
          <w:rFonts w:cs="Arial"/>
          <w:sz w:val="22"/>
          <w:szCs w:val="22"/>
          <w:lang w:val="en-US"/>
        </w:rPr>
      </w:pPr>
      <w:r w:rsidRPr="000F7368">
        <w:rPr>
          <w:rFonts w:cs="Arial"/>
          <w:sz w:val="22"/>
          <w:szCs w:val="22"/>
          <w:lang w:val="en-US"/>
        </w:rPr>
        <w:t>3.2</w:t>
      </w:r>
      <w:r w:rsidRPr="000F7368">
        <w:rPr>
          <w:rFonts w:cs="Arial"/>
          <w:sz w:val="22"/>
          <w:szCs w:val="22"/>
          <w:lang w:val="en-US"/>
        </w:rPr>
        <w:tab/>
        <w:t xml:space="preserve">ANP shall adopt a periodic review of the total amount of the natural gas pledge offered as a guarantee, as provided for in this agreement and the Applicable Laws And Regulations. </w:t>
      </w:r>
    </w:p>
    <w:p w14:paraId="15F98452" w14:textId="77777777" w:rsidR="00463601" w:rsidRPr="000F7368" w:rsidRDefault="00463601" w:rsidP="00463601">
      <w:pPr>
        <w:pStyle w:val="Corpodetextoanexos"/>
        <w:spacing w:before="120" w:after="120" w:line="240" w:lineRule="auto"/>
        <w:ind w:left="426" w:hanging="426"/>
        <w:rPr>
          <w:rFonts w:cs="Arial"/>
          <w:sz w:val="22"/>
          <w:szCs w:val="22"/>
          <w:lang w:val="en-US"/>
        </w:rPr>
      </w:pPr>
    </w:p>
    <w:p w14:paraId="2055F936" w14:textId="77777777" w:rsidR="00463601" w:rsidRPr="000F7368" w:rsidRDefault="00463601" w:rsidP="00463601">
      <w:pPr>
        <w:pStyle w:val="Corpodetextoanexos"/>
        <w:spacing w:before="120" w:after="120" w:line="240" w:lineRule="auto"/>
        <w:ind w:left="426" w:hanging="426"/>
        <w:rPr>
          <w:rFonts w:cs="Arial"/>
          <w:sz w:val="22"/>
          <w:szCs w:val="22"/>
          <w:lang w:val="en-US"/>
        </w:rPr>
      </w:pPr>
      <w:r w:rsidRPr="000F7368">
        <w:rPr>
          <w:rFonts w:cs="Arial"/>
          <w:sz w:val="22"/>
          <w:szCs w:val="22"/>
          <w:lang w:val="en-US"/>
        </w:rPr>
        <w:t>3.3</w:t>
      </w:r>
      <w:r w:rsidRPr="000F7368">
        <w:rPr>
          <w:rFonts w:cs="Arial"/>
          <w:sz w:val="22"/>
          <w:szCs w:val="22"/>
          <w:lang w:val="en-US"/>
        </w:rPr>
        <w:tab/>
        <w:t>For purposes of the periodic review referred to in section 3.2, the following parameters shall be adopted:</w:t>
      </w:r>
    </w:p>
    <w:p w14:paraId="1D4641AB" w14:textId="77777777" w:rsidR="00463601" w:rsidRPr="000F7368" w:rsidRDefault="00463601" w:rsidP="00463601">
      <w:pPr>
        <w:pStyle w:val="Corpodetextoanexos"/>
        <w:spacing w:before="120" w:after="120" w:line="240" w:lineRule="auto"/>
        <w:ind w:left="426" w:hanging="426"/>
        <w:rPr>
          <w:rFonts w:cs="Arial"/>
          <w:sz w:val="22"/>
          <w:szCs w:val="22"/>
          <w:lang w:val="en-US"/>
        </w:rPr>
      </w:pPr>
    </w:p>
    <w:p w14:paraId="2B5207AD" w14:textId="77777777" w:rsidR="00463601" w:rsidRPr="000F7368" w:rsidRDefault="00463601" w:rsidP="00463601">
      <w:pPr>
        <w:pStyle w:val="PargrafodaLista"/>
        <w:numPr>
          <w:ilvl w:val="0"/>
          <w:numId w:val="98"/>
        </w:numPr>
        <w:spacing w:before="120" w:after="120"/>
        <w:ind w:left="851" w:hanging="425"/>
        <w:contextualSpacing/>
        <w:jc w:val="both"/>
        <w:rPr>
          <w:rFonts w:cs="Arial"/>
          <w:sz w:val="22"/>
          <w:szCs w:val="22"/>
          <w:lang w:val="en-US"/>
        </w:rPr>
      </w:pPr>
      <w:r w:rsidRPr="000F7368">
        <w:rPr>
          <w:rFonts w:cs="Arial"/>
          <w:b/>
          <w:sz w:val="22"/>
          <w:szCs w:val="22"/>
          <w:u w:val="single"/>
          <w:lang w:val="en-US"/>
        </w:rPr>
        <w:t>Total Pledged Amount</w:t>
      </w:r>
      <w:r w:rsidRPr="000F7368">
        <w:rPr>
          <w:rFonts w:cs="Arial"/>
          <w:sz w:val="22"/>
          <w:szCs w:val="22"/>
          <w:lang w:val="en-US"/>
        </w:rPr>
        <w:t>: total amount of the natural gas pledge for each year, as determined in section 3.1. It must, upon execution of the agreement, be higher or equal to the Required Guarantee.</w:t>
      </w:r>
    </w:p>
    <w:p w14:paraId="04FD476D" w14:textId="77777777" w:rsidR="00463601" w:rsidRPr="000F7368" w:rsidRDefault="00463601" w:rsidP="00463601">
      <w:pPr>
        <w:pStyle w:val="PargrafodaLista"/>
        <w:spacing w:before="120" w:after="120"/>
        <w:ind w:left="851"/>
        <w:jc w:val="both"/>
        <w:rPr>
          <w:rFonts w:cs="Arial"/>
          <w:b/>
          <w:sz w:val="22"/>
          <w:szCs w:val="22"/>
          <w:u w:val="single"/>
          <w:lang w:val="en-US"/>
        </w:rPr>
      </w:pPr>
    </w:p>
    <w:p w14:paraId="03A9D055" w14:textId="77777777" w:rsidR="00463601" w:rsidRPr="000F7368" w:rsidRDefault="00463601" w:rsidP="00463601">
      <w:pPr>
        <w:pStyle w:val="PargrafodaLista"/>
        <w:numPr>
          <w:ilvl w:val="0"/>
          <w:numId w:val="98"/>
        </w:numPr>
        <w:spacing w:before="120" w:after="120"/>
        <w:ind w:left="851"/>
        <w:contextualSpacing/>
        <w:jc w:val="both"/>
        <w:rPr>
          <w:rFonts w:cs="Arial"/>
          <w:sz w:val="22"/>
          <w:szCs w:val="22"/>
          <w:lang w:val="en-US"/>
        </w:rPr>
      </w:pPr>
      <w:r w:rsidRPr="000F7368">
        <w:rPr>
          <w:rFonts w:cs="Arial"/>
          <w:b/>
          <w:sz w:val="22"/>
          <w:szCs w:val="22"/>
          <w:u w:val="single"/>
          <w:lang w:val="en-US"/>
        </w:rPr>
        <w:t>Required Guarantee</w:t>
      </w:r>
      <w:r w:rsidRPr="000F7368">
        <w:rPr>
          <w:rFonts w:cs="Arial"/>
          <w:sz w:val="22"/>
          <w:szCs w:val="22"/>
          <w:lang w:val="en-US"/>
        </w:rPr>
        <w:t xml:space="preserve">: the minimum amount that the Contracted Party must pledge to ANP to ensure settlement of the obligations arising from the total amount [or the equivalent to ____%] of the PEM for the block listed in Annex II hereto, which shall be adjusted by the </w:t>
      </w:r>
      <w:r>
        <w:rPr>
          <w:rFonts w:cs="Arial"/>
          <w:sz w:val="22"/>
          <w:szCs w:val="22"/>
          <w:lang w:val="en-US"/>
        </w:rPr>
        <w:t>IGP-DI</w:t>
      </w:r>
      <w:r w:rsidRPr="000F7368">
        <w:rPr>
          <w:rFonts w:cs="Arial"/>
          <w:sz w:val="22"/>
          <w:szCs w:val="22"/>
          <w:lang w:val="en-US"/>
        </w:rPr>
        <w:t xml:space="preserve"> from the date of the public session for submission of bids to the date of the periodic review referred to in section 3.2.</w:t>
      </w:r>
    </w:p>
    <w:p w14:paraId="24A9F50B" w14:textId="77777777" w:rsidR="00463601" w:rsidRPr="000F7368" w:rsidRDefault="00463601" w:rsidP="00463601">
      <w:pPr>
        <w:pStyle w:val="PargrafodaLista"/>
        <w:spacing w:before="120" w:after="120"/>
        <w:ind w:left="851"/>
        <w:jc w:val="both"/>
        <w:rPr>
          <w:rFonts w:cs="Arial"/>
          <w:b/>
          <w:sz w:val="22"/>
          <w:szCs w:val="22"/>
          <w:u w:val="single"/>
          <w:lang w:val="en-US"/>
        </w:rPr>
      </w:pPr>
    </w:p>
    <w:p w14:paraId="272A6843" w14:textId="77777777" w:rsidR="00463601" w:rsidRPr="000F7368" w:rsidRDefault="00463601" w:rsidP="00463601">
      <w:pPr>
        <w:pStyle w:val="PargrafodaLista"/>
        <w:numPr>
          <w:ilvl w:val="0"/>
          <w:numId w:val="98"/>
        </w:numPr>
        <w:spacing w:before="120" w:after="120"/>
        <w:ind w:left="851"/>
        <w:contextualSpacing/>
        <w:jc w:val="both"/>
        <w:rPr>
          <w:rFonts w:cs="Arial"/>
          <w:b/>
          <w:sz w:val="22"/>
          <w:szCs w:val="22"/>
          <w:lang w:val="en-US"/>
        </w:rPr>
      </w:pPr>
      <w:r w:rsidRPr="000F7368">
        <w:rPr>
          <w:rFonts w:cs="Arial"/>
          <w:b/>
          <w:sz w:val="22"/>
          <w:szCs w:val="22"/>
          <w:u w:val="single"/>
          <w:lang w:val="en-US"/>
        </w:rPr>
        <w:t>Actual Guarantee</w:t>
      </w:r>
      <w:r w:rsidRPr="000F7368">
        <w:rPr>
          <w:rFonts w:cs="Arial"/>
          <w:sz w:val="22"/>
          <w:szCs w:val="22"/>
          <w:lang w:val="en-US"/>
        </w:rPr>
        <w:t>: the market value of the actual total production of the fields pledged as a guarantee of settlement of the obligations arising from the PEM, calculated using the following formula:</w:t>
      </w:r>
    </w:p>
    <w:p w14:paraId="20EE8DD6" w14:textId="77777777" w:rsidR="00463601" w:rsidRPr="000F7368" w:rsidRDefault="00463601" w:rsidP="00463601">
      <w:pPr>
        <w:pStyle w:val="PargrafodaLista"/>
        <w:spacing w:before="120" w:after="120"/>
        <w:ind w:left="0"/>
        <w:jc w:val="both"/>
        <w:rPr>
          <w:rFonts w:cs="Arial"/>
          <w:b/>
          <w:sz w:val="22"/>
          <w:szCs w:val="22"/>
          <w:u w:val="single"/>
          <w:lang w:val="en-US"/>
        </w:rPr>
      </w:pPr>
    </w:p>
    <w:p w14:paraId="7AC406C2" w14:textId="77777777" w:rsidR="00463601" w:rsidRPr="000F7368" w:rsidRDefault="00463601" w:rsidP="00463601">
      <w:pPr>
        <w:pStyle w:val="PargrafodaLista"/>
        <w:spacing w:before="120" w:after="120"/>
        <w:ind w:left="1440"/>
        <w:jc w:val="both"/>
        <w:rPr>
          <w:rFonts w:cs="Arial"/>
          <w:b/>
          <w:sz w:val="22"/>
          <w:szCs w:val="22"/>
          <w:u w:val="single"/>
          <w:lang w:val="en-US"/>
        </w:rPr>
      </w:pPr>
    </w:p>
    <w:p w14:paraId="4D442D46" w14:textId="77777777" w:rsidR="00463601" w:rsidRPr="001B5F2F" w:rsidRDefault="00907345" w:rsidP="00463601">
      <w:pPr>
        <w:pStyle w:val="PargrafodaLista"/>
        <w:spacing w:before="120" w:after="120"/>
        <w:ind w:left="0"/>
        <w:jc w:val="center"/>
        <w:rPr>
          <w:rFonts w:eastAsiaTheme="minorEastAsia" w:cs="Arial"/>
          <w:sz w:val="22"/>
          <w:szCs w:val="22"/>
          <w:lang w:val="en-US"/>
        </w:rPr>
      </w:pPr>
      <m:oMath>
        <m:sSub>
          <m:sSubPr>
            <m:ctrlPr>
              <w:rPr>
                <w:rFonts w:ascii="Cambria Math" w:hAnsi="Cambria Math" w:cs="Arial"/>
                <w:i/>
                <w:sz w:val="22"/>
                <w:szCs w:val="22"/>
                <w:lang w:val="en-US"/>
              </w:rPr>
            </m:ctrlPr>
          </m:sSubPr>
          <m:e>
            <m:r>
              <w:rPr>
                <w:rFonts w:ascii="Cambria Math" w:hAnsi="Cambria Math" w:cs="Arial"/>
                <w:sz w:val="22"/>
                <w:szCs w:val="22"/>
                <w:lang w:val="en-US"/>
              </w:rPr>
              <m:t>G</m:t>
            </m:r>
          </m:e>
          <m:sub>
            <m:r>
              <w:rPr>
                <w:rFonts w:ascii="Cambria Math" w:hAnsi="Cambria Math" w:cs="Arial"/>
                <w:sz w:val="22"/>
                <w:szCs w:val="22"/>
                <w:lang w:val="en-US"/>
              </w:rPr>
              <m:t>E</m:t>
            </m:r>
            <m:r>
              <w:rPr>
                <w:rFonts w:ascii="Cambria Math" w:cs="Arial"/>
                <w:sz w:val="22"/>
                <w:szCs w:val="22"/>
                <w:lang w:val="en-US"/>
              </w:rPr>
              <m:t xml:space="preserve">= </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E</m:t>
                </m:r>
                <m:r>
                  <w:rPr>
                    <w:rFonts w:ascii="Cambria Math" w:cs="Arial"/>
                    <w:sz w:val="22"/>
                    <w:szCs w:val="22"/>
                    <w:lang w:val="en-US"/>
                  </w:rPr>
                  <m:t xml:space="preserve"> </m:t>
                </m:r>
                <m:r>
                  <w:rPr>
                    <w:rFonts w:ascii="Cambria Math" w:hAnsi="Cambria Math" w:cs="Arial"/>
                    <w:sz w:val="22"/>
                    <w:szCs w:val="22"/>
                    <w:lang w:val="en-US"/>
                  </w:rPr>
                  <m:t>×</m:t>
                </m:r>
                <m:r>
                  <w:rPr>
                    <w:rFonts w:ascii="Cambria Math" w:cs="Arial"/>
                    <w:sz w:val="22"/>
                    <w:szCs w:val="22"/>
                    <w:lang w:val="en-US"/>
                  </w:rPr>
                  <m:t xml:space="preserve"> </m:t>
                </m:r>
                <m:r>
                  <w:rPr>
                    <w:rFonts w:ascii="Cambria Math" w:hAnsi="Cambria Math" w:cs="Arial"/>
                    <w:sz w:val="22"/>
                    <w:szCs w:val="22"/>
                    <w:lang w:val="en-US"/>
                  </w:rPr>
                  <m:t>T</m:t>
                </m:r>
                <m:r>
                  <w:rPr>
                    <w:rFonts w:ascii="Cambria Math" w:cs="Arial"/>
                    <w:sz w:val="22"/>
                    <w:szCs w:val="22"/>
                    <w:lang w:val="en-US"/>
                  </w:rPr>
                  <m:t xml:space="preserve"> </m:t>
                </m:r>
                <m:r>
                  <w:rPr>
                    <w:rFonts w:ascii="Cambria Math" w:hAnsi="Cambria Math" w:cs="Arial"/>
                    <w:sz w:val="22"/>
                    <w:szCs w:val="22"/>
                    <w:lang w:val="en-US"/>
                  </w:rPr>
                  <m:t>×PRGN</m:t>
                </m:r>
              </m:sub>
            </m:sSub>
          </m:sub>
        </m:sSub>
      </m:oMath>
      <w:r w:rsidR="00463601" w:rsidRPr="001B5F2F">
        <w:rPr>
          <w:rFonts w:eastAsiaTheme="minorEastAsia" w:cs="Arial"/>
          <w:sz w:val="22"/>
          <w:szCs w:val="22"/>
          <w:lang w:val="en-US"/>
        </w:rPr>
        <w:t xml:space="preserve"> ,  where</w:t>
      </w:r>
    </w:p>
    <w:p w14:paraId="4B89A661" w14:textId="77777777" w:rsidR="00463601" w:rsidRPr="001B5F2F" w:rsidRDefault="00463601" w:rsidP="00463601">
      <w:pPr>
        <w:pStyle w:val="PargrafodaLista"/>
        <w:spacing w:before="120" w:after="120"/>
        <w:ind w:left="0"/>
        <w:jc w:val="both"/>
        <w:rPr>
          <w:rFonts w:cs="Arial"/>
          <w:sz w:val="22"/>
          <w:szCs w:val="22"/>
          <w:lang w:val="en-US"/>
        </w:rPr>
      </w:pPr>
    </w:p>
    <w:p w14:paraId="7AC0A9CE" w14:textId="77777777" w:rsidR="00463601" w:rsidRPr="000F7368" w:rsidRDefault="00463601" w:rsidP="00463601">
      <w:pPr>
        <w:pStyle w:val="PargrafodaLista"/>
        <w:spacing w:before="120" w:after="120"/>
        <w:ind w:left="1560"/>
        <w:jc w:val="both"/>
        <w:rPr>
          <w:rFonts w:cs="Arial"/>
          <w:sz w:val="22"/>
          <w:szCs w:val="22"/>
          <w:lang w:val="en-US"/>
        </w:rPr>
      </w:pPr>
      <w:r w:rsidRPr="000F7368">
        <w:rPr>
          <w:rFonts w:cs="Arial"/>
          <w:sz w:val="22"/>
          <w:szCs w:val="22"/>
          <w:lang w:val="en-US"/>
        </w:rPr>
        <w:t>Q</w:t>
      </w:r>
      <w:r w:rsidRPr="000F7368">
        <w:rPr>
          <w:rFonts w:cs="Arial"/>
          <w:sz w:val="22"/>
          <w:szCs w:val="22"/>
          <w:vertAlign w:val="subscript"/>
          <w:lang w:val="en-US"/>
        </w:rPr>
        <w:t>E</w:t>
      </w:r>
      <w:r w:rsidRPr="000F7368">
        <w:rPr>
          <w:rFonts w:cs="Arial"/>
          <w:sz w:val="22"/>
          <w:szCs w:val="22"/>
          <w:lang w:val="en-US"/>
        </w:rPr>
        <w:t xml:space="preserve"> = Average actual production of the field in the month preceding measurement; </w:t>
      </w:r>
    </w:p>
    <w:p w14:paraId="4C3F4A7B" w14:textId="77777777" w:rsidR="00463601" w:rsidRPr="000F7368" w:rsidRDefault="00463601" w:rsidP="00463601">
      <w:pPr>
        <w:ind w:left="1560"/>
        <w:jc w:val="both"/>
        <w:rPr>
          <w:rFonts w:cs="Arial"/>
          <w:sz w:val="22"/>
          <w:szCs w:val="22"/>
          <w:lang w:val="en-US"/>
        </w:rPr>
      </w:pPr>
      <w:r w:rsidRPr="000F7368">
        <w:rPr>
          <w:rFonts w:cs="Arial"/>
          <w:sz w:val="22"/>
          <w:szCs w:val="22"/>
          <w:lang w:val="en-US"/>
        </w:rPr>
        <w:t xml:space="preserve">T = deadline, in days, for execution of the agreement, pursuant to section 4.2; </w:t>
      </w:r>
    </w:p>
    <w:p w14:paraId="33193A42" w14:textId="77777777" w:rsidR="00463601" w:rsidRPr="000F7368" w:rsidRDefault="00463601" w:rsidP="00463601">
      <w:pPr>
        <w:ind w:left="1560"/>
        <w:jc w:val="both"/>
        <w:rPr>
          <w:rFonts w:cs="Arial"/>
          <w:sz w:val="22"/>
          <w:szCs w:val="22"/>
          <w:lang w:val="en-US"/>
        </w:rPr>
      </w:pPr>
    </w:p>
    <w:p w14:paraId="69DCCD31" w14:textId="77777777" w:rsidR="00463601" w:rsidRPr="000F7368" w:rsidRDefault="00463601" w:rsidP="00463601">
      <w:pPr>
        <w:ind w:left="1560"/>
        <w:jc w:val="both"/>
        <w:rPr>
          <w:rFonts w:cs="Arial"/>
          <w:sz w:val="22"/>
          <w:szCs w:val="22"/>
          <w:lang w:val="en-US"/>
        </w:rPr>
      </w:pPr>
      <w:r w:rsidRPr="000F7368">
        <w:rPr>
          <w:rFonts w:cs="Arial"/>
          <w:sz w:val="22"/>
          <w:szCs w:val="22"/>
          <w:lang w:val="en-US"/>
        </w:rPr>
        <w:t>PRGN = Reference Price of the Natural Gas of the pledged field, in R$/m³, disclosed by ANP in the month before measurement.</w:t>
      </w:r>
    </w:p>
    <w:p w14:paraId="56B8BB1F" w14:textId="77777777" w:rsidR="00463601" w:rsidRPr="000F7368" w:rsidRDefault="00463601" w:rsidP="00463601">
      <w:pPr>
        <w:widowControl w:val="0"/>
        <w:ind w:left="1560"/>
        <w:jc w:val="both"/>
        <w:rPr>
          <w:rFonts w:cs="Arial"/>
          <w:sz w:val="22"/>
          <w:szCs w:val="22"/>
          <w:lang w:val="en-US"/>
        </w:rPr>
      </w:pPr>
    </w:p>
    <w:p w14:paraId="07EF8ACD" w14:textId="77777777" w:rsidR="00463601" w:rsidRPr="000F7368" w:rsidRDefault="00463601" w:rsidP="00463601">
      <w:pPr>
        <w:pStyle w:val="PargrafodaLista"/>
        <w:numPr>
          <w:ilvl w:val="0"/>
          <w:numId w:val="98"/>
        </w:numPr>
        <w:spacing w:before="120" w:after="120"/>
        <w:ind w:left="851"/>
        <w:contextualSpacing/>
        <w:jc w:val="both"/>
        <w:rPr>
          <w:rFonts w:cs="Arial"/>
          <w:sz w:val="22"/>
          <w:szCs w:val="22"/>
          <w:lang w:val="en-US"/>
        </w:rPr>
      </w:pPr>
      <w:r w:rsidRPr="000F7368">
        <w:rPr>
          <w:rFonts w:cs="Arial"/>
          <w:b/>
          <w:sz w:val="22"/>
          <w:szCs w:val="22"/>
          <w:u w:val="single"/>
          <w:lang w:val="en-US"/>
        </w:rPr>
        <w:t>Call for margin</w:t>
      </w:r>
      <w:r w:rsidRPr="000F7368">
        <w:rPr>
          <w:rFonts w:cs="Arial"/>
          <w:sz w:val="22"/>
          <w:szCs w:val="22"/>
          <w:lang w:val="en-US"/>
        </w:rPr>
        <w:t>: the negative difference between the actual guarantee and the required guarantee, i.e., the additional amount that the contracted party must pledge to ANP in order to meet the margin required, if the change in the parameters adopted upon execution of the agreement causes the actual guarantee of the pledge, at the time of the periodic review, to be lower than the required guarantee.</w:t>
      </w:r>
    </w:p>
    <w:p w14:paraId="0BAC9B97" w14:textId="77777777" w:rsidR="00463601" w:rsidRPr="000F7368" w:rsidRDefault="00463601" w:rsidP="00463601">
      <w:pPr>
        <w:pStyle w:val="Corpodetextoanexos"/>
        <w:spacing w:before="120" w:after="120" w:line="240" w:lineRule="auto"/>
        <w:ind w:left="426" w:hanging="426"/>
        <w:rPr>
          <w:rFonts w:cs="Arial"/>
          <w:sz w:val="22"/>
          <w:szCs w:val="22"/>
          <w:lang w:val="en-US"/>
        </w:rPr>
      </w:pPr>
    </w:p>
    <w:p w14:paraId="77D99D69" w14:textId="77777777" w:rsidR="00463601" w:rsidRPr="000F7368" w:rsidRDefault="00463601" w:rsidP="00463601">
      <w:pPr>
        <w:pStyle w:val="Corpodetextoanexos"/>
        <w:spacing w:before="120" w:after="120" w:line="240" w:lineRule="auto"/>
        <w:ind w:left="426" w:hanging="426"/>
        <w:rPr>
          <w:rFonts w:cs="Arial"/>
          <w:sz w:val="22"/>
          <w:szCs w:val="22"/>
          <w:lang w:val="en-US"/>
        </w:rPr>
      </w:pPr>
      <w:r w:rsidRPr="000F7368">
        <w:rPr>
          <w:rFonts w:cs="Arial"/>
          <w:sz w:val="22"/>
          <w:szCs w:val="22"/>
          <w:lang w:val="en-US"/>
        </w:rPr>
        <w:t>3.4</w:t>
      </w:r>
      <w:r w:rsidRPr="000F7368">
        <w:rPr>
          <w:rFonts w:cs="Arial"/>
          <w:sz w:val="22"/>
          <w:szCs w:val="22"/>
          <w:lang w:val="en-US"/>
        </w:rPr>
        <w:tab/>
        <w:t>Only fields which average Net Operating Revenue Adjusted to the Calculation Basis, per m³, for the four quarters preceding the quarter of the date of execution of the agreement is positive shall be accepted for purposes of calculation of the Total Pledged Amount.</w:t>
      </w:r>
    </w:p>
    <w:p w14:paraId="7278AFC4" w14:textId="77777777" w:rsidR="00463601" w:rsidRPr="000F7368" w:rsidRDefault="00463601" w:rsidP="00463601">
      <w:pPr>
        <w:pStyle w:val="Corpodetextoanexos"/>
        <w:spacing w:before="120" w:after="120" w:line="240" w:lineRule="auto"/>
        <w:ind w:left="292"/>
        <w:rPr>
          <w:rFonts w:cs="Arial"/>
          <w:sz w:val="22"/>
          <w:szCs w:val="22"/>
          <w:lang w:val="en-US"/>
        </w:rPr>
      </w:pPr>
      <w:r w:rsidRPr="000F7368">
        <w:rPr>
          <w:rFonts w:cs="Arial"/>
          <w:sz w:val="22"/>
          <w:szCs w:val="22"/>
          <w:lang w:val="en-US"/>
        </w:rPr>
        <w:tab/>
      </w:r>
    </w:p>
    <w:p w14:paraId="1AFBDE54" w14:textId="77777777" w:rsidR="00463601" w:rsidRPr="001B5F2F" w:rsidRDefault="00463601" w:rsidP="00463601">
      <w:pPr>
        <w:widowControl w:val="0"/>
        <w:ind w:left="292"/>
        <w:jc w:val="both"/>
        <w:rPr>
          <w:rFonts w:cs="Arial"/>
          <w:sz w:val="22"/>
          <w:szCs w:val="22"/>
          <w:lang w:val="en-US"/>
        </w:rPr>
      </w:pPr>
      <w:r w:rsidRPr="001B5F2F">
        <w:rPr>
          <w:rFonts w:cs="Arial"/>
          <w:sz w:val="22"/>
          <w:szCs w:val="22"/>
          <w:lang w:val="en-US"/>
        </w:rPr>
        <w:t xml:space="preserve">3.4.1 – For purposes of this section, the Net Operating Revenue Adjusted to the Calculation Basis shall be ascertained pursuant to the provisions and definitions set forth for filling of the Declaration of Calculation of the Special Share (DAPE), pursuant to arts. 25 and 26 of Decree No. 2,705/1998, ANP Ordinance No. 58/2001, and ANP Resolution No. 12/2014. </w:t>
      </w:r>
    </w:p>
    <w:p w14:paraId="4B8CF430" w14:textId="77777777" w:rsidR="00463601" w:rsidRPr="001B5F2F" w:rsidRDefault="00463601" w:rsidP="00463601">
      <w:pPr>
        <w:widowControl w:val="0"/>
        <w:ind w:left="292"/>
        <w:jc w:val="both"/>
        <w:rPr>
          <w:rFonts w:cs="Arial"/>
          <w:sz w:val="22"/>
          <w:szCs w:val="22"/>
          <w:lang w:val="en-US"/>
        </w:rPr>
      </w:pPr>
      <w:r w:rsidRPr="001B5F2F">
        <w:rPr>
          <w:rFonts w:cs="Arial"/>
          <w:sz w:val="22"/>
          <w:szCs w:val="22"/>
          <w:lang w:val="en-US"/>
        </w:rPr>
        <w:t xml:space="preserve"> </w:t>
      </w:r>
    </w:p>
    <w:p w14:paraId="7980ADB3" w14:textId="77777777" w:rsidR="00463601" w:rsidRPr="001B5F2F" w:rsidRDefault="00463601" w:rsidP="00463601">
      <w:pPr>
        <w:widowControl w:val="0"/>
        <w:ind w:left="426" w:hanging="426"/>
        <w:jc w:val="both"/>
        <w:rPr>
          <w:rFonts w:cs="Arial"/>
          <w:sz w:val="22"/>
          <w:szCs w:val="22"/>
          <w:lang w:val="en-US"/>
        </w:rPr>
      </w:pPr>
      <w:r w:rsidRPr="001B5F2F">
        <w:rPr>
          <w:rFonts w:cs="Arial"/>
          <w:sz w:val="22"/>
          <w:szCs w:val="22"/>
          <w:lang w:val="en-US"/>
        </w:rPr>
        <w:t>3.5</w:t>
      </w:r>
      <w:r w:rsidRPr="001B5F2F">
        <w:rPr>
          <w:rFonts w:cs="Arial"/>
          <w:sz w:val="22"/>
          <w:szCs w:val="22"/>
          <w:lang w:val="en-US"/>
        </w:rPr>
        <w:tab/>
        <w:t xml:space="preserve">The Natural Gas Pledge Agreement to be entered into by and between ANP and the contracted party shall be associated with gas likely to be monetized through Purchase and Sale Agreements between the contracted party and third parties, thus the production value shall take into account the daily volume ensured by the take-or-pay clauses of the purchase and sale agreements. </w:t>
      </w:r>
    </w:p>
    <w:p w14:paraId="5894AB2E" w14:textId="77777777" w:rsidR="00463601" w:rsidRPr="001B5F2F" w:rsidRDefault="00463601" w:rsidP="00463601">
      <w:pPr>
        <w:widowControl w:val="0"/>
        <w:jc w:val="both"/>
        <w:rPr>
          <w:rFonts w:cs="Arial"/>
          <w:b/>
          <w:sz w:val="22"/>
          <w:szCs w:val="22"/>
          <w:lang w:val="en-US"/>
        </w:rPr>
      </w:pPr>
    </w:p>
    <w:p w14:paraId="5A77E6FD" w14:textId="77777777" w:rsidR="00463601" w:rsidRPr="000F7368" w:rsidRDefault="00463601" w:rsidP="00463601">
      <w:pPr>
        <w:pStyle w:val="Corpodetextoanexos"/>
        <w:spacing w:before="120" w:after="120" w:line="240" w:lineRule="auto"/>
        <w:rPr>
          <w:rFonts w:cs="Arial"/>
          <w:b/>
          <w:sz w:val="22"/>
          <w:szCs w:val="22"/>
          <w:lang w:val="en-US"/>
        </w:rPr>
      </w:pPr>
      <w:r w:rsidRPr="000F7368">
        <w:rPr>
          <w:rFonts w:cs="Arial"/>
          <w:b/>
          <w:sz w:val="22"/>
          <w:szCs w:val="22"/>
          <w:lang w:val="en-US"/>
        </w:rPr>
        <w:t>SECTION FOUR – TRADITION AND DEPOSIT</w:t>
      </w:r>
    </w:p>
    <w:p w14:paraId="44E56B99" w14:textId="77777777" w:rsidR="00463601" w:rsidRPr="000F7368" w:rsidRDefault="00463601" w:rsidP="00463601">
      <w:pPr>
        <w:pStyle w:val="Recuodecorpodetexto3"/>
        <w:spacing w:before="120"/>
        <w:ind w:left="960" w:right="17" w:firstLine="16"/>
        <w:rPr>
          <w:rFonts w:cs="Arial"/>
          <w:sz w:val="22"/>
          <w:szCs w:val="22"/>
          <w:lang w:val="en-US"/>
        </w:rPr>
      </w:pPr>
    </w:p>
    <w:p w14:paraId="305DB7CE" w14:textId="77777777" w:rsidR="00463601" w:rsidRPr="000F7368" w:rsidRDefault="00463601" w:rsidP="00463601">
      <w:pPr>
        <w:pStyle w:val="Corpodetextoanexos"/>
        <w:spacing w:before="120" w:after="120" w:line="240" w:lineRule="auto"/>
        <w:ind w:left="426" w:hanging="426"/>
        <w:rPr>
          <w:rFonts w:cs="Arial"/>
          <w:sz w:val="22"/>
          <w:szCs w:val="22"/>
          <w:lang w:val="en-US"/>
        </w:rPr>
      </w:pPr>
      <w:r w:rsidRPr="000F7368">
        <w:rPr>
          <w:rFonts w:cs="Arial"/>
          <w:sz w:val="22"/>
          <w:szCs w:val="22"/>
          <w:lang w:val="en-US"/>
        </w:rPr>
        <w:t>4.1</w:t>
      </w:r>
      <w:r w:rsidRPr="000F7368">
        <w:rPr>
          <w:rFonts w:cs="Arial"/>
          <w:sz w:val="22"/>
          <w:szCs w:val="22"/>
          <w:lang w:val="en-US"/>
        </w:rPr>
        <w:tab/>
        <w:t xml:space="preserve">Pursuant to art. 1,431, Sole Paragraph, of the Brazilian Civil Code, the pledged Natural Gas continues to be owned by the pledgor,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which should store and preserve it while the pledge or any other event provided for in article 1,436, V, of the Brazilian Civil Code is not executed.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is responsible for ensuring good maintenance of the Field(s) which Production of Natural Gas is offered as a guarantee, aiming at maintaining the levels of production presented for measurement of the subject matter hereof.</w:t>
      </w:r>
    </w:p>
    <w:p w14:paraId="166130E8" w14:textId="77777777" w:rsidR="00463601" w:rsidRPr="000F7368" w:rsidRDefault="00463601" w:rsidP="00463601">
      <w:pPr>
        <w:pStyle w:val="Corpodetextoanexos"/>
        <w:spacing w:before="120" w:after="120" w:line="240" w:lineRule="auto"/>
        <w:ind w:left="1134" w:hanging="1134"/>
        <w:rPr>
          <w:rFonts w:cs="Arial"/>
          <w:sz w:val="22"/>
          <w:szCs w:val="22"/>
          <w:lang w:val="en-US"/>
        </w:rPr>
      </w:pPr>
    </w:p>
    <w:p w14:paraId="299DEA4E" w14:textId="77777777" w:rsidR="00463601" w:rsidRPr="000F7368" w:rsidRDefault="00463601" w:rsidP="00463601">
      <w:pPr>
        <w:pStyle w:val="Corpodetextoanexos"/>
        <w:spacing w:before="120" w:after="120" w:line="240" w:lineRule="auto"/>
        <w:ind w:left="426" w:hanging="426"/>
        <w:rPr>
          <w:rFonts w:cs="Arial"/>
          <w:sz w:val="22"/>
          <w:szCs w:val="22"/>
          <w:lang w:val="en-US"/>
        </w:rPr>
      </w:pPr>
      <w:r w:rsidRPr="000F7368">
        <w:rPr>
          <w:rFonts w:cs="Arial"/>
          <w:sz w:val="22"/>
          <w:szCs w:val="22"/>
          <w:lang w:val="en-US"/>
        </w:rPr>
        <w:t>4.2</w:t>
      </w:r>
      <w:r w:rsidRPr="000F7368">
        <w:rPr>
          <w:rFonts w:cs="Arial"/>
          <w:sz w:val="22"/>
          <w:szCs w:val="22"/>
          <w:lang w:val="en-US"/>
        </w:rPr>
        <w:tab/>
        <w:t xml:space="preserve">As depositary of fungible goods,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Natural Gas Pledge Agreement. </w:t>
      </w:r>
    </w:p>
    <w:p w14:paraId="2A328AC1" w14:textId="77777777" w:rsidR="00463601" w:rsidRPr="000F7368" w:rsidRDefault="00463601" w:rsidP="00463601">
      <w:pPr>
        <w:pStyle w:val="Corpodetextoanexos"/>
        <w:spacing w:before="120" w:after="120" w:line="240" w:lineRule="auto"/>
        <w:ind w:left="1134" w:hanging="1134"/>
        <w:rPr>
          <w:rFonts w:cs="Arial"/>
          <w:sz w:val="22"/>
          <w:szCs w:val="22"/>
          <w:lang w:val="en-US"/>
        </w:rPr>
      </w:pPr>
    </w:p>
    <w:p w14:paraId="7001CE79" w14:textId="77777777" w:rsidR="00463601" w:rsidRPr="001B5F2F" w:rsidRDefault="00463601" w:rsidP="00463601">
      <w:pPr>
        <w:pStyle w:val="Corpodetextoanexos"/>
        <w:spacing w:before="120" w:after="120" w:line="240" w:lineRule="auto"/>
        <w:rPr>
          <w:rFonts w:cs="Arial"/>
          <w:b/>
          <w:sz w:val="22"/>
          <w:szCs w:val="22"/>
          <w:lang w:val="en-US"/>
        </w:rPr>
      </w:pPr>
      <w:r w:rsidRPr="001B5F2F">
        <w:rPr>
          <w:rFonts w:cs="Arial"/>
          <w:b/>
          <w:sz w:val="22"/>
          <w:szCs w:val="22"/>
          <w:lang w:val="en-US"/>
        </w:rPr>
        <w:t>SECTION FIVE – REGISTRATION</w:t>
      </w:r>
    </w:p>
    <w:p w14:paraId="105AF949" w14:textId="77777777" w:rsidR="00463601" w:rsidRPr="001B5F2F" w:rsidRDefault="00463601" w:rsidP="00463601">
      <w:pPr>
        <w:pStyle w:val="Recuodecorpodetexto3"/>
        <w:spacing w:before="120"/>
        <w:ind w:left="960" w:right="17" w:firstLine="16"/>
        <w:rPr>
          <w:rFonts w:cs="Arial"/>
          <w:sz w:val="22"/>
          <w:szCs w:val="22"/>
          <w:lang w:val="en-US"/>
        </w:rPr>
      </w:pPr>
    </w:p>
    <w:p w14:paraId="0D1A2CC8" w14:textId="77777777" w:rsidR="00463601" w:rsidRPr="001B5F2F" w:rsidRDefault="00463601" w:rsidP="00463601">
      <w:pPr>
        <w:pStyle w:val="Corpodetextoanexos"/>
        <w:spacing w:before="120" w:after="120" w:line="240" w:lineRule="auto"/>
        <w:ind w:left="426" w:hanging="426"/>
        <w:rPr>
          <w:rFonts w:cs="Arial"/>
          <w:sz w:val="22"/>
          <w:szCs w:val="22"/>
          <w:lang w:val="en-US"/>
        </w:rPr>
      </w:pPr>
      <w:r w:rsidRPr="001B5F2F">
        <w:rPr>
          <w:rFonts w:cs="Arial"/>
          <w:sz w:val="22"/>
          <w:szCs w:val="22"/>
          <w:lang w:val="en-US"/>
        </w:rPr>
        <w:t>5.1</w:t>
      </w:r>
      <w:r w:rsidRPr="001B5F2F">
        <w:rPr>
          <w:rFonts w:cs="Arial"/>
          <w:sz w:val="22"/>
          <w:szCs w:val="22"/>
          <w:lang w:val="en-US"/>
        </w:rPr>
        <w:tab/>
        <w:t xml:space="preserve">Immediately after execution of this Agreement, </w:t>
      </w:r>
      <w:r w:rsidRPr="001B5F2F">
        <w:rPr>
          <w:sz w:val="22"/>
          <w:szCs w:val="22"/>
          <w:lang w:val="en-US"/>
        </w:rPr>
        <w:fldChar w:fldCharType="begin">
          <w:ffData>
            <w:name w:val=""/>
            <w:enabled/>
            <w:calcOnExit w:val="0"/>
            <w:textInput>
              <w:default w:val="[inserir a denominação social da licitante]"/>
            </w:textInput>
          </w:ffData>
        </w:fldChar>
      </w:r>
      <w:r w:rsidRPr="001B5F2F">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1B5F2F">
        <w:rPr>
          <w:sz w:val="22"/>
          <w:szCs w:val="22"/>
          <w:lang w:val="en-US"/>
        </w:rPr>
        <w:t>[enter the corporate name of the bidder]</w:t>
      </w:r>
      <w:r w:rsidRPr="001B5F2F">
        <w:rPr>
          <w:sz w:val="22"/>
          <w:szCs w:val="22"/>
          <w:lang w:val="en-US"/>
        </w:rPr>
        <w:fldChar w:fldCharType="end"/>
      </w:r>
      <w:r w:rsidRPr="001B5F2F">
        <w:rPr>
          <w:sz w:val="22"/>
          <w:szCs w:val="22"/>
          <w:lang w:val="en-US"/>
        </w:rPr>
        <w:t xml:space="preserve"> </w:t>
      </w:r>
      <w:r w:rsidRPr="001B5F2F">
        <w:rPr>
          <w:rFonts w:cs="Arial"/>
          <w:sz w:val="22"/>
          <w:szCs w:val="22"/>
          <w:lang w:val="en-US"/>
        </w:rPr>
        <w:t xml:space="preserve">shall file it with the Real Estate Registry Office of the jurisdiction where the Fields listed in Annex I to this Natural Gas Pledge Agreement are located, pursuant to article 1,448 of the Brazilian Civil Code, registering it, if necessary, with the Commercial Registry of </w:t>
      </w:r>
      <w:r w:rsidRPr="001B5F2F">
        <w:rPr>
          <w:rFonts w:cs="Arial"/>
          <w:sz w:val="22"/>
          <w:szCs w:val="22"/>
          <w:lang w:val="en-US"/>
        </w:rPr>
        <w:fldChar w:fldCharType="begin">
          <w:ffData>
            <w:name w:val=""/>
            <w:enabled/>
            <w:calcOnExit w:val="0"/>
            <w:textInput>
              <w:default w:val="[inserir o nome do estado da Federaçã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state]</w:t>
      </w:r>
      <w:r w:rsidRPr="001B5F2F">
        <w:rPr>
          <w:rFonts w:cs="Arial"/>
          <w:sz w:val="22"/>
          <w:szCs w:val="22"/>
          <w:lang w:val="en-US"/>
        </w:rPr>
        <w:fldChar w:fldCharType="end"/>
      </w:r>
      <w:r w:rsidRPr="001B5F2F">
        <w:rPr>
          <w:rFonts w:cs="Arial"/>
          <w:sz w:val="22"/>
          <w:szCs w:val="22"/>
          <w:lang w:val="en-US"/>
        </w:rPr>
        <w:t xml:space="preserve">, and </w:t>
      </w:r>
      <w:r w:rsidRPr="001B5F2F">
        <w:rPr>
          <w:sz w:val="22"/>
          <w:szCs w:val="22"/>
          <w:lang w:val="en-US"/>
        </w:rPr>
        <w:fldChar w:fldCharType="begin">
          <w:ffData>
            <w:name w:val=""/>
            <w:enabled/>
            <w:calcOnExit w:val="0"/>
            <w:textInput>
              <w:default w:val="[inserir a denominação social da licitante]"/>
            </w:textInput>
          </w:ffData>
        </w:fldChar>
      </w:r>
      <w:r w:rsidRPr="001B5F2F">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1B5F2F">
        <w:rPr>
          <w:sz w:val="22"/>
          <w:szCs w:val="22"/>
          <w:lang w:val="en-US"/>
        </w:rPr>
        <w:t>[enter the corporate name of the bidder]</w:t>
      </w:r>
      <w:r w:rsidRPr="001B5F2F">
        <w:rPr>
          <w:sz w:val="22"/>
          <w:szCs w:val="22"/>
          <w:lang w:val="en-US"/>
        </w:rPr>
        <w:fldChar w:fldCharType="end"/>
      </w:r>
      <w:r w:rsidRPr="001B5F2F">
        <w:rPr>
          <w:rFonts w:cs="Arial"/>
          <w:sz w:val="22"/>
          <w:szCs w:val="22"/>
          <w:lang w:val="en-US"/>
        </w:rPr>
        <w:t xml:space="preserve"> shall be in charge of all procedures and costs.</w:t>
      </w:r>
    </w:p>
    <w:p w14:paraId="40349E2B" w14:textId="77777777" w:rsidR="00463601" w:rsidRPr="001B5F2F" w:rsidRDefault="00463601" w:rsidP="00463601">
      <w:pPr>
        <w:pStyle w:val="Recuodecorpodetexto3"/>
        <w:spacing w:before="120"/>
        <w:ind w:left="960" w:right="17" w:firstLine="16"/>
        <w:rPr>
          <w:rFonts w:cs="Arial"/>
          <w:sz w:val="22"/>
          <w:szCs w:val="22"/>
          <w:lang w:val="en-US"/>
        </w:rPr>
      </w:pPr>
    </w:p>
    <w:p w14:paraId="3DA4A339" w14:textId="77777777" w:rsidR="00463601" w:rsidRPr="000F7368" w:rsidRDefault="00463601" w:rsidP="00463601">
      <w:pPr>
        <w:pStyle w:val="Corpodetextoanexos"/>
        <w:spacing w:before="120" w:after="120" w:line="240" w:lineRule="auto"/>
        <w:rPr>
          <w:rFonts w:cs="Arial"/>
          <w:b/>
          <w:sz w:val="22"/>
          <w:szCs w:val="22"/>
          <w:lang w:val="en-US"/>
        </w:rPr>
      </w:pPr>
      <w:r w:rsidRPr="000F7368">
        <w:rPr>
          <w:rFonts w:cs="Arial"/>
          <w:b/>
          <w:sz w:val="22"/>
          <w:szCs w:val="22"/>
          <w:lang w:val="en-US"/>
        </w:rPr>
        <w:t>SECTION SIX – REPRESENTATIONS AND WARRANTIES</w:t>
      </w:r>
    </w:p>
    <w:p w14:paraId="7016A61C" w14:textId="77777777" w:rsidR="00463601" w:rsidRPr="000F7368" w:rsidRDefault="00463601" w:rsidP="00463601">
      <w:pPr>
        <w:pStyle w:val="Recuodecorpodetexto3"/>
        <w:spacing w:before="120"/>
        <w:ind w:left="960" w:right="17" w:firstLine="16"/>
        <w:rPr>
          <w:rFonts w:cs="Arial"/>
          <w:sz w:val="22"/>
          <w:szCs w:val="22"/>
          <w:lang w:val="en-US"/>
        </w:rPr>
      </w:pPr>
    </w:p>
    <w:p w14:paraId="2FEF694C" w14:textId="77777777" w:rsidR="00463601" w:rsidRPr="000F7368" w:rsidRDefault="00463601" w:rsidP="00463601">
      <w:pPr>
        <w:pStyle w:val="Corpodetextoanexos"/>
        <w:spacing w:before="120" w:after="120" w:line="240" w:lineRule="auto"/>
        <w:ind w:left="426" w:hanging="426"/>
        <w:rPr>
          <w:rFonts w:cs="Arial"/>
          <w:bCs/>
          <w:sz w:val="22"/>
          <w:szCs w:val="22"/>
          <w:lang w:val="en-US"/>
        </w:rPr>
      </w:pPr>
      <w:r w:rsidRPr="000F7368">
        <w:rPr>
          <w:rFonts w:cs="Arial"/>
          <w:bCs/>
          <w:sz w:val="22"/>
          <w:szCs w:val="22"/>
          <w:lang w:val="en-US"/>
        </w:rPr>
        <w:t>6.1</w:t>
      </w:r>
      <w:r w:rsidRPr="000F7368">
        <w:rPr>
          <w:rFonts w:cs="Arial"/>
          <w:bCs/>
          <w:sz w:val="22"/>
          <w:szCs w:val="22"/>
          <w:lang w:val="en-US"/>
        </w:rPr>
        <w:tab/>
      </w:r>
      <w:r w:rsidRPr="001B5F2F">
        <w:rPr>
          <w:sz w:val="22"/>
          <w:szCs w:val="22"/>
          <w:lang w:val="en-US"/>
        </w:rPr>
        <w:fldChar w:fldCharType="begin">
          <w:ffData>
            <w:name w:val=""/>
            <w:enabled/>
            <w:calcOnExit w:val="0"/>
            <w:textInput>
              <w:default w:val="[inserir a denominação social da licitante]"/>
            </w:textInput>
          </w:ffData>
        </w:fldChar>
      </w:r>
      <w:r w:rsidRPr="000F7368">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0F7368">
        <w:rPr>
          <w:sz w:val="22"/>
          <w:szCs w:val="22"/>
          <w:lang w:val="en-US"/>
        </w:rPr>
        <w:t>[Enter the corporate name of the bidder]</w:t>
      </w:r>
      <w:r w:rsidRPr="001B5F2F">
        <w:rPr>
          <w:sz w:val="22"/>
          <w:szCs w:val="22"/>
          <w:lang w:val="en-US"/>
        </w:rPr>
        <w:fldChar w:fldCharType="end"/>
      </w:r>
      <w:r w:rsidRPr="000F7368">
        <w:rPr>
          <w:sz w:val="22"/>
          <w:szCs w:val="22"/>
          <w:lang w:val="en-US"/>
        </w:rPr>
        <w:t xml:space="preserve"> </w:t>
      </w:r>
      <w:r w:rsidRPr="000F7368">
        <w:rPr>
          <w:rFonts w:cs="Arial"/>
          <w:bCs/>
          <w:sz w:val="22"/>
          <w:szCs w:val="22"/>
          <w:lang w:val="en-US"/>
        </w:rPr>
        <w:t>represents and warrants to the pledgee that:</w:t>
      </w:r>
    </w:p>
    <w:p w14:paraId="0EA75C75" w14:textId="77777777" w:rsidR="00463601" w:rsidRPr="000F7368" w:rsidRDefault="00463601" w:rsidP="00463601">
      <w:pPr>
        <w:pStyle w:val="Corpodetextoanexos"/>
        <w:spacing w:before="120" w:after="120" w:line="240" w:lineRule="auto"/>
        <w:ind w:left="1134" w:hanging="1134"/>
        <w:rPr>
          <w:rFonts w:cs="Arial"/>
          <w:sz w:val="22"/>
          <w:szCs w:val="22"/>
          <w:lang w:val="en-US"/>
        </w:rPr>
      </w:pPr>
    </w:p>
    <w:p w14:paraId="4592B1CC" w14:textId="77777777" w:rsidR="00463601" w:rsidRPr="000F7368" w:rsidRDefault="00463601" w:rsidP="00463601">
      <w:pPr>
        <w:pStyle w:val="Recuodecorpodetexto3"/>
        <w:numPr>
          <w:ilvl w:val="0"/>
          <w:numId w:val="96"/>
        </w:numPr>
        <w:tabs>
          <w:tab w:val="clear" w:pos="1476"/>
          <w:tab w:val="num" w:pos="1276"/>
        </w:tabs>
        <w:spacing w:before="120" w:after="120"/>
        <w:ind w:left="1276" w:right="17" w:hanging="425"/>
        <w:jc w:val="both"/>
        <w:rPr>
          <w:rFonts w:cs="Arial"/>
          <w:sz w:val="22"/>
          <w:szCs w:val="22"/>
          <w:lang w:val="en-US"/>
        </w:rPr>
      </w:pPr>
      <w:r w:rsidRPr="000F7368">
        <w:rPr>
          <w:rFonts w:cs="Arial"/>
          <w:bCs/>
          <w:sz w:val="22"/>
          <w:szCs w:val="22"/>
          <w:lang w:val="en-US"/>
        </w:rPr>
        <w:t xml:space="preserve">it has full power, authority, and capacity to execute this Agreement and perform the obligations undertaken herein, having obtained authorization of its </w:t>
      </w:r>
      <w:r w:rsidRPr="001B5F2F">
        <w:rPr>
          <w:rFonts w:cs="Arial"/>
          <w:bCs/>
          <w:sz w:val="22"/>
          <w:szCs w:val="22"/>
          <w:lang w:val="en-US"/>
        </w:rPr>
        <w:fldChar w:fldCharType="begin">
          <w:ffData>
            <w:name w:val=""/>
            <w:enabled/>
            <w:calcOnExit w:val="0"/>
            <w:textInput>
              <w:default w:val="[inserir &quot;sócios&quot; ou &quot;acionistas&quot;, conforme o ca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"partners" or "shareholders", as the case may be]</w:t>
      </w:r>
      <w:r w:rsidRPr="001B5F2F">
        <w:rPr>
          <w:rFonts w:cs="Arial"/>
          <w:bCs/>
          <w:sz w:val="22"/>
          <w:szCs w:val="22"/>
          <w:lang w:val="en-US"/>
        </w:rPr>
        <w:fldChar w:fldCharType="end"/>
      </w:r>
      <w:r w:rsidRPr="000F7368">
        <w:rPr>
          <w:rFonts w:cs="Arial"/>
          <w:bCs/>
          <w:sz w:val="22"/>
          <w:szCs w:val="22"/>
          <w:lang w:val="en-US"/>
        </w:rPr>
        <w:t xml:space="preserve"> to do so;</w:t>
      </w:r>
    </w:p>
    <w:p w14:paraId="27BBA8EA" w14:textId="77777777" w:rsidR="00463601" w:rsidRPr="000F7368" w:rsidRDefault="00463601" w:rsidP="00463601">
      <w:pPr>
        <w:pStyle w:val="Recuodecorpodetexto3"/>
        <w:numPr>
          <w:ilvl w:val="0"/>
          <w:numId w:val="96"/>
        </w:numPr>
        <w:spacing w:before="120" w:after="120"/>
        <w:ind w:left="1196" w:right="17" w:hanging="357"/>
        <w:jc w:val="both"/>
        <w:rPr>
          <w:rFonts w:cs="Arial"/>
          <w:sz w:val="22"/>
          <w:szCs w:val="22"/>
          <w:lang w:val="en-US"/>
        </w:rPr>
      </w:pPr>
      <w:r w:rsidRPr="000F7368">
        <w:rPr>
          <w:rFonts w:cs="Arial"/>
          <w:bCs/>
          <w:sz w:val="22"/>
          <w:szCs w:val="22"/>
          <w:lang w:val="en-US"/>
        </w:rPr>
        <w:t xml:space="preserve">this Agreement is a legal, valid, and binding obligation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xml:space="preserve"> and may be enforced against it pursuant to its terms;</w:t>
      </w:r>
    </w:p>
    <w:p w14:paraId="654BEF9F" w14:textId="77777777" w:rsidR="00463601" w:rsidRPr="000F7368" w:rsidRDefault="00463601" w:rsidP="00463601">
      <w:pPr>
        <w:pStyle w:val="Recuodecorpodetexto3"/>
        <w:numPr>
          <w:ilvl w:val="0"/>
          <w:numId w:val="96"/>
        </w:numPr>
        <w:spacing w:before="120" w:after="120"/>
        <w:ind w:left="1196" w:right="17" w:hanging="357"/>
        <w:jc w:val="both"/>
        <w:rPr>
          <w:rFonts w:cs="Arial"/>
          <w:sz w:val="22"/>
          <w:szCs w:val="22"/>
          <w:lang w:val="en-US"/>
        </w:rPr>
      </w:pPr>
      <w:r w:rsidRPr="000F7368">
        <w:rPr>
          <w:rFonts w:cs="Arial"/>
          <w:bCs/>
          <w:sz w:val="22"/>
          <w:szCs w:val="22"/>
          <w:lang w:val="en-US"/>
        </w:rPr>
        <w:t xml:space="preserve">the execution of this Agreement does not and shall not constitute violation of its </w:t>
      </w:r>
      <w:r w:rsidRPr="001B5F2F">
        <w:rPr>
          <w:rFonts w:cs="Arial"/>
          <w:bCs/>
          <w:sz w:val="22"/>
          <w:szCs w:val="22"/>
          <w:lang w:val="en-US"/>
        </w:rPr>
        <w:fldChar w:fldCharType="begin">
          <w:ffData>
            <w:name w:val=""/>
            <w:enabled/>
            <w:calcOnExit w:val="0"/>
            <w:textInput>
              <w:default w:val="[inserir &quot;Estatuto Social&quot; ou &quot;Contrato Social&quot;, conforme o ca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"Bylaws" or "Articles of Association", as the case may be]</w:t>
      </w:r>
      <w:r w:rsidRPr="001B5F2F">
        <w:rPr>
          <w:rFonts w:cs="Arial"/>
          <w:bCs/>
          <w:sz w:val="22"/>
          <w:szCs w:val="22"/>
          <w:lang w:val="en-US"/>
        </w:rPr>
        <w:fldChar w:fldCharType="end"/>
      </w:r>
      <w:r w:rsidRPr="000F7368">
        <w:rPr>
          <w:rFonts w:cs="Arial"/>
          <w:sz w:val="22"/>
          <w:szCs w:val="22"/>
          <w:lang w:val="en-US"/>
        </w:rPr>
        <w:t xml:space="preserve"> or of any other </w:t>
      </w:r>
      <w:r w:rsidRPr="000F7368">
        <w:rPr>
          <w:rFonts w:cs="Arial"/>
          <w:bCs/>
          <w:sz w:val="22"/>
          <w:szCs w:val="22"/>
          <w:lang w:val="en-US"/>
        </w:rPr>
        <w:t>corporate documents or other agreements or obligations undertaken with third parties.</w:t>
      </w:r>
    </w:p>
    <w:p w14:paraId="2D34A611" w14:textId="77777777" w:rsidR="00463601" w:rsidRPr="000F7368" w:rsidRDefault="00463601" w:rsidP="00463601">
      <w:pPr>
        <w:pStyle w:val="Recuodecorpodetexto3"/>
        <w:numPr>
          <w:ilvl w:val="0"/>
          <w:numId w:val="96"/>
        </w:numPr>
        <w:spacing w:before="120" w:after="120"/>
        <w:ind w:left="1202" w:right="17" w:hanging="386"/>
        <w:jc w:val="both"/>
        <w:rPr>
          <w:rFonts w:cs="Arial"/>
          <w:sz w:val="22"/>
          <w:szCs w:val="22"/>
          <w:lang w:val="en-US"/>
        </w:rPr>
      </w:pPr>
      <w:r w:rsidRPr="000F7368">
        <w:rPr>
          <w:rFonts w:cs="Arial"/>
          <w:bCs/>
          <w:sz w:val="22"/>
          <w:szCs w:val="22"/>
          <w:lang w:val="en-US"/>
        </w:rPr>
        <w:t>no other consents, approvals, or notices are required with respect to: (i) creation and maintenance of the pledge on the assets subject thereto; (ii) validity or enforceability of this Agreement;</w:t>
      </w:r>
    </w:p>
    <w:p w14:paraId="57D3A4F4" w14:textId="77777777" w:rsidR="00463601" w:rsidRPr="000F7368" w:rsidRDefault="00463601" w:rsidP="00463601">
      <w:pPr>
        <w:pStyle w:val="Recuodecorpodetexto3"/>
        <w:numPr>
          <w:ilvl w:val="0"/>
          <w:numId w:val="96"/>
        </w:numPr>
        <w:spacing w:before="120" w:after="120"/>
        <w:ind w:left="1202" w:right="17" w:hanging="386"/>
        <w:jc w:val="both"/>
        <w:rPr>
          <w:rFonts w:cs="Arial"/>
          <w:sz w:val="22"/>
          <w:szCs w:val="22"/>
          <w:lang w:val="en-US"/>
        </w:rPr>
      </w:pPr>
      <w:r w:rsidRPr="000F7368">
        <w:rPr>
          <w:rFonts w:cs="Arial"/>
          <w:bCs/>
          <w:sz w:val="22"/>
          <w:szCs w:val="22"/>
          <w:lang w:val="en-US"/>
        </w:rPr>
        <w:t>there is no litigation, investigation, or proceeding before any legal or arbitration court or also administrative instances assuming material proportions on the assets and rights related to this Agreement;</w:t>
      </w:r>
    </w:p>
    <w:p w14:paraId="6D6C091E" w14:textId="77777777" w:rsidR="00463601" w:rsidRPr="000F7368" w:rsidRDefault="00463601" w:rsidP="00463601">
      <w:pPr>
        <w:pStyle w:val="Recuodecorpodetexto3"/>
        <w:numPr>
          <w:ilvl w:val="0"/>
          <w:numId w:val="96"/>
        </w:numPr>
        <w:spacing w:before="120" w:after="120"/>
        <w:ind w:right="17"/>
        <w:jc w:val="both"/>
        <w:rPr>
          <w:rFonts w:cs="Arial"/>
          <w:sz w:val="22"/>
          <w:szCs w:val="22"/>
          <w:lang w:val="en-US"/>
        </w:rPr>
      </w:pPr>
      <w:r w:rsidRPr="000F7368">
        <w:rPr>
          <w:rFonts w:cs="Arial"/>
          <w:bCs/>
          <w:sz w:val="22"/>
          <w:szCs w:val="22"/>
          <w:lang w:val="en-US"/>
        </w:rPr>
        <w:t xml:space="preserve">it is the lawful, unique, and exclusive </w:t>
      </w:r>
      <w:r w:rsidRPr="00A953B6">
        <w:rPr>
          <w:rFonts w:cs="Arial"/>
          <w:bCs/>
          <w:sz w:val="22"/>
          <w:szCs w:val="22"/>
          <w:lang w:val="en-US"/>
        </w:rPr>
        <w:t>owner of the assets pledged under the terms of the Concession Contract (s) or Production Sharing related to Annex I of this Natural Gas Pledge Agreement, which free and clear of any and all liens or encumbrances</w:t>
      </w:r>
      <w:r w:rsidRPr="000F7368">
        <w:rPr>
          <w:rFonts w:cs="Arial"/>
          <w:bCs/>
          <w:sz w:val="22"/>
          <w:szCs w:val="22"/>
          <w:lang w:val="en-US"/>
        </w:rPr>
        <w:t xml:space="preserve">; </w:t>
      </w:r>
    </w:p>
    <w:p w14:paraId="64A6B3FD" w14:textId="77777777" w:rsidR="00463601" w:rsidRPr="000F7368" w:rsidRDefault="00463601" w:rsidP="00463601">
      <w:pPr>
        <w:pStyle w:val="Recuodecorpodetexto3"/>
        <w:numPr>
          <w:ilvl w:val="0"/>
          <w:numId w:val="96"/>
        </w:numPr>
        <w:spacing w:before="120" w:after="120"/>
        <w:ind w:left="1202" w:right="17" w:hanging="386"/>
        <w:jc w:val="both"/>
        <w:rPr>
          <w:rFonts w:cs="Arial"/>
          <w:sz w:val="22"/>
          <w:szCs w:val="22"/>
          <w:lang w:val="en-US"/>
        </w:rPr>
      </w:pPr>
      <w:r w:rsidRPr="000F7368">
        <w:rPr>
          <w:rFonts w:cs="Arial"/>
          <w:bCs/>
          <w:sz w:val="22"/>
          <w:szCs w:val="22"/>
          <w:lang w:val="en-US"/>
        </w:rPr>
        <w:t xml:space="preserve">before execution hereof, it entered into the </w:t>
      </w:r>
      <w:r w:rsidRPr="000F7368">
        <w:rPr>
          <w:rFonts w:cs="Arial"/>
          <w:sz w:val="22"/>
          <w:szCs w:val="22"/>
          <w:lang w:val="en-US"/>
        </w:rPr>
        <w:t>Natural Gas</w:t>
      </w:r>
      <w:r w:rsidRPr="000F7368">
        <w:rPr>
          <w:rFonts w:cs="Arial"/>
          <w:bCs/>
          <w:sz w:val="22"/>
          <w:szCs w:val="22"/>
          <w:lang w:val="en-US"/>
        </w:rPr>
        <w:t xml:space="preserve"> Purchase and Sale Agreement with </w:t>
      </w:r>
      <w:r w:rsidRPr="000F7368">
        <w:rPr>
          <w:rFonts w:cs="Arial"/>
          <w:sz w:val="22"/>
          <w:szCs w:val="22"/>
          <w:lang w:val="en-US"/>
        </w:rPr>
        <w:t>the INTERVENING CONSENTING PARTIES</w:t>
      </w:r>
      <w:r w:rsidRPr="000F7368">
        <w:rPr>
          <w:rFonts w:cs="Arial"/>
          <w:bCs/>
          <w:sz w:val="22"/>
          <w:szCs w:val="22"/>
          <w:lang w:val="en-US"/>
        </w:rPr>
        <w:t>, which are aware and agree with the commitment established in this Agreement;</w:t>
      </w:r>
    </w:p>
    <w:p w14:paraId="6A53E6EC" w14:textId="77777777" w:rsidR="00463601" w:rsidRPr="000F7368" w:rsidRDefault="00463601" w:rsidP="00463601">
      <w:pPr>
        <w:pStyle w:val="Recuodecorpodetexto3"/>
        <w:numPr>
          <w:ilvl w:val="0"/>
          <w:numId w:val="96"/>
        </w:numPr>
        <w:spacing w:before="120" w:after="120"/>
        <w:ind w:left="1202" w:right="17" w:hanging="386"/>
        <w:jc w:val="both"/>
        <w:rPr>
          <w:rFonts w:cs="Arial"/>
          <w:sz w:val="22"/>
          <w:szCs w:val="22"/>
          <w:lang w:val="en-US"/>
        </w:rPr>
      </w:pPr>
      <w:r w:rsidRPr="000F7368">
        <w:rPr>
          <w:rFonts w:cs="Arial"/>
          <w:bCs/>
          <w:sz w:val="22"/>
          <w:szCs w:val="22"/>
          <w:lang w:val="en-US"/>
        </w:rPr>
        <w:t xml:space="preserve">in case of execution of this pledge, ANP shall be entitled to receive the proceeds arising from the sale of the </w:t>
      </w:r>
      <w:r w:rsidRPr="000F7368">
        <w:rPr>
          <w:rFonts w:cs="Arial"/>
          <w:sz w:val="22"/>
          <w:szCs w:val="22"/>
          <w:lang w:val="en-US"/>
        </w:rPr>
        <w:t>Natural Gas</w:t>
      </w:r>
      <w:r w:rsidRPr="000F7368">
        <w:rPr>
          <w:rFonts w:cs="Arial"/>
          <w:bCs/>
          <w:sz w:val="22"/>
          <w:szCs w:val="22"/>
          <w:lang w:val="en-US"/>
        </w:rPr>
        <w:t xml:space="preserve"> pledged herein;</w:t>
      </w:r>
    </w:p>
    <w:p w14:paraId="2FCEC8CC" w14:textId="77777777" w:rsidR="00463601" w:rsidRPr="000F7368" w:rsidRDefault="00463601" w:rsidP="00463601">
      <w:pPr>
        <w:pStyle w:val="Recuodecorpodetexto3"/>
        <w:numPr>
          <w:ilvl w:val="0"/>
          <w:numId w:val="96"/>
        </w:numPr>
        <w:spacing w:before="120" w:after="120"/>
        <w:ind w:left="1200" w:right="17"/>
        <w:jc w:val="both"/>
        <w:rPr>
          <w:rFonts w:cs="Arial"/>
          <w:sz w:val="22"/>
          <w:szCs w:val="22"/>
          <w:lang w:val="en-US"/>
        </w:rPr>
      </w:pPr>
      <w:r w:rsidRPr="000F7368">
        <w:rPr>
          <w:rFonts w:cs="Arial"/>
          <w:bCs/>
          <w:sz w:val="22"/>
          <w:szCs w:val="22"/>
          <w:lang w:val="en-US"/>
        </w:rPr>
        <w:t>it refrains from imposing any other encumbrance on the goods pledged herein, unless expressly and previously approved by ANP.</w:t>
      </w:r>
    </w:p>
    <w:p w14:paraId="2AFA0484" w14:textId="77777777" w:rsidR="00463601" w:rsidRPr="000F7368" w:rsidRDefault="00463601" w:rsidP="00463601">
      <w:pPr>
        <w:pStyle w:val="Recuodecorpodetexto3"/>
        <w:spacing w:before="120"/>
        <w:ind w:left="1200" w:right="17" w:firstLine="0"/>
        <w:jc w:val="both"/>
        <w:rPr>
          <w:rFonts w:cs="Arial"/>
          <w:sz w:val="22"/>
          <w:szCs w:val="22"/>
          <w:lang w:val="en-US"/>
        </w:rPr>
      </w:pPr>
    </w:p>
    <w:p w14:paraId="548BFD97" w14:textId="77777777" w:rsidR="00463601" w:rsidRPr="000F7368" w:rsidRDefault="00463601" w:rsidP="00463601">
      <w:pPr>
        <w:pStyle w:val="Recuodecorpodetexto3"/>
        <w:numPr>
          <w:ilvl w:val="0"/>
          <w:numId w:val="96"/>
        </w:numPr>
        <w:spacing w:before="120" w:after="120"/>
        <w:ind w:left="1200" w:right="17"/>
        <w:jc w:val="both"/>
        <w:rPr>
          <w:rFonts w:cs="Arial"/>
          <w:sz w:val="22"/>
          <w:szCs w:val="22"/>
          <w:lang w:val="en-US"/>
        </w:rPr>
      </w:pPr>
      <w:r w:rsidRPr="000F7368">
        <w:rPr>
          <w:rFonts w:cs="Arial"/>
          <w:bCs/>
          <w:sz w:val="22"/>
          <w:szCs w:val="22"/>
          <w:lang w:val="en-US"/>
        </w:rPr>
        <w:t xml:space="preserve">it undertakes to maintain, during the effectiveness hereof, an ACTUAL GUARANTEE sufficient to cover its execution, within no more than one hundred and eighty (180) days, in case of default under the Production Sharing Agreements described in Annex II to this </w:t>
      </w:r>
      <w:r w:rsidRPr="000F7368">
        <w:rPr>
          <w:rFonts w:cs="Arial"/>
          <w:sz w:val="22"/>
          <w:szCs w:val="22"/>
          <w:lang w:val="en-US"/>
        </w:rPr>
        <w:t>Natural Gas</w:t>
      </w:r>
      <w:r w:rsidRPr="000F7368">
        <w:rPr>
          <w:rFonts w:cs="Arial"/>
          <w:bCs/>
          <w:sz w:val="22"/>
          <w:szCs w:val="22"/>
          <w:lang w:val="en-US"/>
        </w:rPr>
        <w:t xml:space="preserve"> Pledge Agreement; </w:t>
      </w:r>
    </w:p>
    <w:p w14:paraId="198C6831" w14:textId="77777777" w:rsidR="00463601" w:rsidRPr="000F7368" w:rsidRDefault="00463601" w:rsidP="00463601">
      <w:pPr>
        <w:pStyle w:val="Recuodecorpodetexto3"/>
        <w:spacing w:before="120"/>
        <w:ind w:left="1200" w:right="17" w:firstLine="0"/>
        <w:jc w:val="both"/>
        <w:rPr>
          <w:rFonts w:cs="Arial"/>
          <w:bCs/>
          <w:sz w:val="22"/>
          <w:szCs w:val="22"/>
          <w:lang w:val="en-US"/>
        </w:rPr>
      </w:pPr>
    </w:p>
    <w:p w14:paraId="3A85ED94" w14:textId="77777777" w:rsidR="00463601" w:rsidRPr="000F7368" w:rsidRDefault="00463601" w:rsidP="00463601">
      <w:pPr>
        <w:pStyle w:val="Recuodecorpodetexto3"/>
        <w:numPr>
          <w:ilvl w:val="0"/>
          <w:numId w:val="96"/>
        </w:numPr>
        <w:spacing w:before="120" w:after="120"/>
        <w:ind w:left="1200" w:right="17"/>
        <w:jc w:val="both"/>
        <w:rPr>
          <w:rFonts w:cs="Arial"/>
          <w:bCs/>
          <w:sz w:val="22"/>
          <w:szCs w:val="22"/>
          <w:lang w:val="en-US"/>
        </w:rPr>
      </w:pPr>
      <w:r w:rsidRPr="000F7368">
        <w:rPr>
          <w:rFonts w:cs="Arial"/>
          <w:bCs/>
          <w:sz w:val="22"/>
          <w:szCs w:val="22"/>
          <w:lang w:val="en-US"/>
        </w:rPr>
        <w:t>it undertakes, whenever there is a negative difference between the actual guarantee and the required guarantee or whenever required by ANP, to enhance the guarantee in the amount of the CALL FOR MARGIN, as provided for in Section 6.2; and</w:t>
      </w:r>
    </w:p>
    <w:p w14:paraId="3EF80F12" w14:textId="77777777" w:rsidR="00463601" w:rsidRPr="000F7368" w:rsidRDefault="00463601" w:rsidP="00463601">
      <w:pPr>
        <w:pStyle w:val="Recuodecorpodetexto3"/>
        <w:spacing w:before="120"/>
        <w:ind w:left="816" w:right="17" w:firstLine="0"/>
        <w:jc w:val="both"/>
        <w:rPr>
          <w:rFonts w:cs="Arial"/>
          <w:bCs/>
          <w:sz w:val="22"/>
          <w:szCs w:val="22"/>
          <w:lang w:val="en-US"/>
        </w:rPr>
      </w:pPr>
    </w:p>
    <w:p w14:paraId="4D670A3E" w14:textId="77777777" w:rsidR="00463601" w:rsidRPr="001B5F2F" w:rsidRDefault="00463601" w:rsidP="00463601">
      <w:pPr>
        <w:pStyle w:val="Recuodecorpodetexto3"/>
        <w:numPr>
          <w:ilvl w:val="0"/>
          <w:numId w:val="96"/>
        </w:numPr>
        <w:spacing w:before="120" w:after="120"/>
        <w:ind w:left="1200" w:right="17"/>
        <w:jc w:val="both"/>
        <w:rPr>
          <w:rFonts w:cs="Arial"/>
          <w:bCs/>
          <w:sz w:val="22"/>
          <w:szCs w:val="22"/>
          <w:lang w:val="en-US"/>
        </w:rPr>
      </w:pPr>
      <w:r w:rsidRPr="001B5F2F">
        <w:rPr>
          <w:rFonts w:cs="Arial"/>
          <w:bCs/>
          <w:sz w:val="22"/>
          <w:szCs w:val="22"/>
          <w:lang w:val="en-US"/>
        </w:rPr>
        <w:t xml:space="preserve">it undertakes, during the effectiveness of this </w:t>
      </w:r>
      <w:r w:rsidRPr="001B5F2F">
        <w:rPr>
          <w:rFonts w:cs="Arial"/>
          <w:sz w:val="22"/>
          <w:szCs w:val="22"/>
          <w:lang w:val="en-US"/>
        </w:rPr>
        <w:t>Natural Gas</w:t>
      </w:r>
      <w:r w:rsidRPr="001B5F2F">
        <w:rPr>
          <w:rFonts w:cs="Arial"/>
          <w:bCs/>
          <w:sz w:val="22"/>
          <w:szCs w:val="22"/>
          <w:lang w:val="en-US"/>
        </w:rPr>
        <w:t xml:space="preserve"> Pledge Agreement, to forward to ANP the Declaration of Calculation of the Special Share (DAPE) for the fields included in Annex I, pursuant to arts. 25 and 26 of Decree No. 2,705/1998, ANP Ordinance No. 58/2001, and ANP Resolution No. 12/2014.</w:t>
      </w:r>
    </w:p>
    <w:p w14:paraId="0500CB29" w14:textId="77777777" w:rsidR="00463601" w:rsidRPr="001B5F2F" w:rsidRDefault="00463601" w:rsidP="00463601">
      <w:pPr>
        <w:pStyle w:val="Recuodecorpodetexto3"/>
        <w:spacing w:before="120"/>
        <w:ind w:left="960" w:right="17" w:firstLine="16"/>
        <w:rPr>
          <w:rFonts w:cs="Arial"/>
          <w:sz w:val="22"/>
          <w:szCs w:val="22"/>
          <w:lang w:val="en-US"/>
        </w:rPr>
      </w:pPr>
    </w:p>
    <w:p w14:paraId="0A7EA72F" w14:textId="77777777" w:rsidR="00463601" w:rsidRPr="001B5F2F" w:rsidRDefault="00463601" w:rsidP="00463601">
      <w:pPr>
        <w:pStyle w:val="Corpodetextoanexos"/>
        <w:spacing w:before="120" w:after="120" w:line="240" w:lineRule="auto"/>
        <w:ind w:left="426" w:hanging="426"/>
        <w:rPr>
          <w:rFonts w:cs="Arial"/>
          <w:sz w:val="22"/>
          <w:szCs w:val="22"/>
          <w:lang w:val="en-US"/>
        </w:rPr>
      </w:pPr>
      <w:r w:rsidRPr="001B5F2F">
        <w:rPr>
          <w:rFonts w:cs="Arial"/>
          <w:sz w:val="22"/>
          <w:szCs w:val="22"/>
          <w:lang w:val="en-US"/>
        </w:rPr>
        <w:t>6.2</w:t>
      </w:r>
      <w:r w:rsidRPr="001B5F2F">
        <w:rPr>
          <w:rFonts w:cs="Arial"/>
          <w:sz w:val="22"/>
          <w:szCs w:val="22"/>
          <w:lang w:val="en-US"/>
        </w:rPr>
        <w:tab/>
        <w:t>ANP represents to the PLEDGOR that:</w:t>
      </w:r>
    </w:p>
    <w:p w14:paraId="37E06DE6" w14:textId="77777777" w:rsidR="00463601" w:rsidRPr="001B5F2F" w:rsidRDefault="00463601" w:rsidP="00463601">
      <w:pPr>
        <w:pStyle w:val="Recuodecorpodetexto3"/>
        <w:spacing w:before="120"/>
        <w:ind w:left="0" w:right="17"/>
        <w:jc w:val="both"/>
        <w:rPr>
          <w:rFonts w:cs="Arial"/>
          <w:sz w:val="22"/>
          <w:szCs w:val="22"/>
          <w:lang w:val="en-US"/>
        </w:rPr>
      </w:pPr>
    </w:p>
    <w:p w14:paraId="37E4D065" w14:textId="77777777" w:rsidR="00463601" w:rsidRPr="001B5F2F" w:rsidRDefault="00463601" w:rsidP="00463601">
      <w:pPr>
        <w:pStyle w:val="Recuodecorpodetexto3"/>
        <w:numPr>
          <w:ilvl w:val="0"/>
          <w:numId w:val="99"/>
        </w:numPr>
        <w:spacing w:before="120" w:after="120"/>
        <w:ind w:right="17"/>
        <w:jc w:val="both"/>
        <w:rPr>
          <w:rFonts w:cs="Arial"/>
          <w:sz w:val="22"/>
          <w:szCs w:val="22"/>
          <w:lang w:val="en-US"/>
        </w:rPr>
      </w:pPr>
      <w:r w:rsidRPr="001B5F2F">
        <w:rPr>
          <w:rFonts w:cs="Arial"/>
          <w:bCs/>
          <w:sz w:val="22"/>
          <w:szCs w:val="22"/>
          <w:lang w:val="en-US"/>
        </w:rPr>
        <w:t>The discretion authorized by ANP in no event entails its waiver of any right ensured by the laws and regulations nor constitutes cancellation of the pledge executed therein, pursuant to article 1,436 of the Brazilian Civil Code;</w:t>
      </w:r>
    </w:p>
    <w:p w14:paraId="601B833D" w14:textId="77777777" w:rsidR="00463601" w:rsidRPr="001B5F2F" w:rsidRDefault="00463601" w:rsidP="00463601">
      <w:pPr>
        <w:pStyle w:val="Recuodecorpodetexto3"/>
        <w:spacing w:before="120"/>
        <w:ind w:left="1176" w:right="17" w:firstLine="0"/>
        <w:jc w:val="both"/>
        <w:rPr>
          <w:rFonts w:cs="Arial"/>
          <w:sz w:val="22"/>
          <w:szCs w:val="22"/>
          <w:lang w:val="en-US"/>
        </w:rPr>
      </w:pPr>
    </w:p>
    <w:p w14:paraId="1A869F1E" w14:textId="77777777" w:rsidR="00463601" w:rsidRPr="001B5F2F" w:rsidRDefault="00463601" w:rsidP="00463601">
      <w:pPr>
        <w:pStyle w:val="Recuodecorpodetexto3"/>
        <w:numPr>
          <w:ilvl w:val="0"/>
          <w:numId w:val="99"/>
        </w:numPr>
        <w:spacing w:before="120" w:after="120"/>
        <w:ind w:right="17"/>
        <w:jc w:val="both"/>
        <w:rPr>
          <w:rFonts w:cs="Arial"/>
          <w:sz w:val="22"/>
          <w:szCs w:val="22"/>
          <w:lang w:val="en-US"/>
        </w:rPr>
      </w:pPr>
      <w:r w:rsidRPr="001B5F2F">
        <w:rPr>
          <w:rFonts w:cs="Arial"/>
          <w:bCs/>
          <w:sz w:val="22"/>
          <w:szCs w:val="22"/>
          <w:lang w:val="en-US"/>
        </w:rPr>
        <w:t>It may control the total amount of the ACTUAL GUARANTEE, pursuant to the Applicable Laws and Regulations, as provided for in Section Three.</w:t>
      </w:r>
    </w:p>
    <w:p w14:paraId="39930137" w14:textId="77777777" w:rsidR="00463601" w:rsidRPr="001B5F2F" w:rsidRDefault="00463601" w:rsidP="00463601">
      <w:pPr>
        <w:pStyle w:val="PargrafodaLista"/>
        <w:spacing w:before="120" w:after="120"/>
        <w:rPr>
          <w:rFonts w:cs="Arial"/>
          <w:sz w:val="22"/>
          <w:szCs w:val="22"/>
          <w:lang w:val="en-US"/>
        </w:rPr>
      </w:pPr>
    </w:p>
    <w:p w14:paraId="57A2611D" w14:textId="77777777" w:rsidR="00463601" w:rsidRPr="001B5F2F" w:rsidRDefault="00463601" w:rsidP="00463601">
      <w:pPr>
        <w:pStyle w:val="Recuodecorpodetexto3"/>
        <w:numPr>
          <w:ilvl w:val="0"/>
          <w:numId w:val="99"/>
        </w:numPr>
        <w:spacing w:before="120" w:after="120"/>
        <w:ind w:right="17"/>
        <w:jc w:val="both"/>
        <w:rPr>
          <w:rFonts w:cs="Arial"/>
          <w:sz w:val="22"/>
          <w:szCs w:val="22"/>
          <w:lang w:val="en-US"/>
        </w:rPr>
      </w:pPr>
      <w:r w:rsidRPr="001B5F2F">
        <w:rPr>
          <w:rFonts w:cs="Arial"/>
          <w:sz w:val="22"/>
          <w:szCs w:val="22"/>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0B746FFA" w14:textId="77777777" w:rsidR="00463601" w:rsidRPr="001B5F2F" w:rsidRDefault="00463601" w:rsidP="00463601">
      <w:pPr>
        <w:pStyle w:val="PargrafodaLista"/>
        <w:spacing w:before="120" w:after="120"/>
        <w:rPr>
          <w:rFonts w:cs="Arial"/>
          <w:sz w:val="22"/>
          <w:szCs w:val="22"/>
          <w:lang w:val="en-US"/>
        </w:rPr>
      </w:pPr>
    </w:p>
    <w:p w14:paraId="0CF88684" w14:textId="77777777" w:rsidR="00463601" w:rsidRPr="001B5F2F" w:rsidRDefault="00463601" w:rsidP="00463601">
      <w:pPr>
        <w:pStyle w:val="Recuodecorpodetexto3"/>
        <w:numPr>
          <w:ilvl w:val="0"/>
          <w:numId w:val="99"/>
        </w:numPr>
        <w:spacing w:before="120" w:after="120"/>
        <w:ind w:right="17"/>
        <w:jc w:val="both"/>
        <w:rPr>
          <w:rFonts w:cs="Arial"/>
          <w:sz w:val="22"/>
          <w:szCs w:val="22"/>
          <w:lang w:val="en-US"/>
        </w:rPr>
      </w:pPr>
      <w:r w:rsidRPr="001B5F2F">
        <w:rPr>
          <w:rFonts w:cs="Arial"/>
          <w:sz w:val="22"/>
          <w:szCs w:val="22"/>
          <w:lang w:val="en-US"/>
        </w:rPr>
        <w:t>The amount of the CALL FOR MARGIN shall correspond to the negative difference between the ACTUAL GUARANTEE and the REQUIRED GUARANTEE, calculated pursuant to Section Three and Section 6.2.c.</w:t>
      </w:r>
    </w:p>
    <w:p w14:paraId="354D2E60" w14:textId="77777777" w:rsidR="00463601" w:rsidRPr="001B5F2F" w:rsidRDefault="00463601" w:rsidP="00463601">
      <w:pPr>
        <w:pStyle w:val="Recuodecorpodetexto3"/>
        <w:spacing w:before="120"/>
        <w:ind w:left="0" w:right="17"/>
        <w:jc w:val="both"/>
        <w:rPr>
          <w:rFonts w:cs="Arial"/>
          <w:sz w:val="22"/>
          <w:szCs w:val="22"/>
          <w:lang w:val="en-US"/>
        </w:rPr>
      </w:pPr>
    </w:p>
    <w:p w14:paraId="6CF8EA18" w14:textId="77777777" w:rsidR="00463601" w:rsidRPr="001B5F2F" w:rsidRDefault="00463601" w:rsidP="00463601">
      <w:pPr>
        <w:pStyle w:val="Corpodetextoanexos"/>
        <w:spacing w:before="120" w:after="120" w:line="240" w:lineRule="auto"/>
        <w:ind w:left="426" w:hanging="426"/>
        <w:rPr>
          <w:rFonts w:cs="Arial"/>
          <w:sz w:val="22"/>
          <w:szCs w:val="22"/>
          <w:lang w:val="en-US"/>
        </w:rPr>
      </w:pPr>
      <w:r w:rsidRPr="001B5F2F">
        <w:rPr>
          <w:rFonts w:cs="Arial"/>
          <w:sz w:val="22"/>
          <w:szCs w:val="22"/>
          <w:lang w:val="en-US"/>
        </w:rPr>
        <w:t>6.3</w:t>
      </w:r>
      <w:r w:rsidRPr="001B5F2F">
        <w:rPr>
          <w:rFonts w:cs="Arial"/>
          <w:sz w:val="22"/>
          <w:szCs w:val="22"/>
          <w:lang w:val="en-US"/>
        </w:rPr>
        <w:tab/>
        <w:t>Mutual representations:</w:t>
      </w:r>
    </w:p>
    <w:p w14:paraId="24399707" w14:textId="77777777" w:rsidR="00463601" w:rsidRPr="001B5F2F" w:rsidRDefault="00463601" w:rsidP="00463601">
      <w:pPr>
        <w:pStyle w:val="Recuodecorpodetexto3"/>
        <w:spacing w:before="120"/>
        <w:ind w:left="960" w:right="17"/>
        <w:jc w:val="both"/>
        <w:rPr>
          <w:rFonts w:cs="Arial"/>
          <w:sz w:val="22"/>
          <w:szCs w:val="22"/>
          <w:lang w:val="en-US"/>
        </w:rPr>
      </w:pPr>
    </w:p>
    <w:p w14:paraId="5063A835" w14:textId="5A1D0EAB" w:rsidR="00463601" w:rsidRPr="001B5F2F" w:rsidRDefault="00463601" w:rsidP="00463601">
      <w:pPr>
        <w:pStyle w:val="Corpodetexto3"/>
        <w:numPr>
          <w:ilvl w:val="0"/>
          <w:numId w:val="100"/>
        </w:numPr>
        <w:tabs>
          <w:tab w:val="clear" w:pos="768"/>
          <w:tab w:val="num" w:pos="1276"/>
        </w:tabs>
        <w:spacing w:before="120" w:after="120"/>
        <w:ind w:left="1134" w:hanging="425"/>
        <w:rPr>
          <w:b w:val="0"/>
          <w:color w:val="auto"/>
          <w:sz w:val="22"/>
          <w:szCs w:val="22"/>
          <w:lang w:val="en-US"/>
        </w:rPr>
      </w:pPr>
      <w:r w:rsidRPr="001B5F2F">
        <w:rPr>
          <w:b w:val="0"/>
          <w:color w:val="auto"/>
          <w:sz w:val="22"/>
          <w:szCs w:val="22"/>
          <w:lang w:val="en-US"/>
        </w:rPr>
        <w:t xml:space="preserve">The PARTIES represent that this Agreement shall be signed before execution of the Concession Agreement(s) described in Annex II to this Natural Gas Pledge Agreement, which Minimum Exploration Program(s) is(are) guaranteed herein, which shall occur by the date of </w:t>
      </w:r>
      <w:r w:rsidRPr="001B5F2F">
        <w:rPr>
          <w:b w:val="0"/>
          <w:color w:val="auto"/>
          <w:sz w:val="22"/>
          <w:szCs w:val="22"/>
          <w:lang w:val="en-US"/>
        </w:rPr>
        <w:fldChar w:fldCharType="begin">
          <w:ffData>
            <w:name w:val=""/>
            <w:enabled/>
            <w:calcOnExit w:val="0"/>
            <w:textInput>
              <w:default w:val="[inserir a data de assinatura do Contrato de Concessão, no formado dia/mês/ano]"/>
            </w:textInput>
          </w:ffData>
        </w:fldChar>
      </w:r>
      <w:r w:rsidRPr="001B5F2F">
        <w:rPr>
          <w:b w:val="0"/>
          <w:color w:val="auto"/>
          <w:sz w:val="22"/>
          <w:szCs w:val="22"/>
          <w:lang w:val="en-US"/>
        </w:rPr>
        <w:instrText xml:space="preserve"> FORMTEXT </w:instrText>
      </w:r>
      <w:r w:rsidRPr="001B5F2F">
        <w:rPr>
          <w:b w:val="0"/>
          <w:color w:val="auto"/>
          <w:sz w:val="22"/>
          <w:szCs w:val="22"/>
          <w:lang w:val="en-US"/>
        </w:rPr>
      </w:r>
      <w:r w:rsidRPr="001B5F2F">
        <w:rPr>
          <w:b w:val="0"/>
          <w:color w:val="auto"/>
          <w:sz w:val="22"/>
          <w:szCs w:val="22"/>
          <w:lang w:val="en-US"/>
        </w:rPr>
        <w:fldChar w:fldCharType="separate"/>
      </w:r>
      <w:r w:rsidRPr="001B5F2F">
        <w:rPr>
          <w:b w:val="0"/>
          <w:color w:val="auto"/>
          <w:sz w:val="22"/>
          <w:szCs w:val="22"/>
          <w:lang w:val="en-US"/>
        </w:rPr>
        <w:t>[enter the date of execution of the Concession Agreement, in the format month/day/year]</w:t>
      </w:r>
      <w:r w:rsidRPr="001B5F2F">
        <w:rPr>
          <w:b w:val="0"/>
          <w:color w:val="auto"/>
          <w:sz w:val="22"/>
          <w:szCs w:val="22"/>
          <w:lang w:val="en-US"/>
        </w:rPr>
        <w:fldChar w:fldCharType="end"/>
      </w:r>
      <w:r w:rsidRPr="001B5F2F">
        <w:rPr>
          <w:b w:val="0"/>
          <w:color w:val="auto"/>
          <w:sz w:val="22"/>
          <w:szCs w:val="22"/>
          <w:lang w:val="en-US"/>
        </w:rPr>
        <w:t xml:space="preserve">, as provided for in the </w:t>
      </w:r>
      <w:r>
        <w:rPr>
          <w:b w:val="0"/>
          <w:color w:val="auto"/>
          <w:sz w:val="22"/>
          <w:szCs w:val="22"/>
          <w:lang w:val="en-US"/>
        </w:rPr>
        <w:t>Tender protocol</w:t>
      </w:r>
      <w:r w:rsidRPr="001B5F2F">
        <w:rPr>
          <w:b w:val="0"/>
          <w:color w:val="auto"/>
          <w:sz w:val="22"/>
          <w:szCs w:val="22"/>
          <w:lang w:val="en-US"/>
        </w:rPr>
        <w:t xml:space="preserve"> of the </w:t>
      </w:r>
      <w:r w:rsidR="00D03518">
        <w:rPr>
          <w:b w:val="0"/>
          <w:color w:val="auto"/>
          <w:sz w:val="22"/>
          <w:szCs w:val="22"/>
          <w:lang w:val="en-US"/>
        </w:rPr>
        <w:t>Six</w:t>
      </w:r>
      <w:r>
        <w:rPr>
          <w:b w:val="0"/>
          <w:color w:val="auto"/>
          <w:sz w:val="22"/>
          <w:szCs w:val="22"/>
          <w:lang w:val="en-US"/>
        </w:rPr>
        <w:t xml:space="preserve">teenth </w:t>
      </w:r>
      <w:r w:rsidRPr="001B5F2F">
        <w:rPr>
          <w:b w:val="0"/>
          <w:bCs/>
          <w:color w:val="auto"/>
          <w:sz w:val="22"/>
          <w:szCs w:val="22"/>
          <w:lang w:val="en-US"/>
        </w:rPr>
        <w:t>Bidding Round</w:t>
      </w:r>
      <w:r>
        <w:rPr>
          <w:b w:val="0"/>
          <w:bCs/>
          <w:color w:val="auto"/>
          <w:sz w:val="22"/>
          <w:szCs w:val="22"/>
          <w:lang w:val="en-US"/>
        </w:rPr>
        <w:t xml:space="preserve"> Offshore</w:t>
      </w:r>
      <w:r w:rsidRPr="001B5F2F">
        <w:rPr>
          <w:b w:val="0"/>
          <w:bCs/>
          <w:color w:val="auto"/>
          <w:sz w:val="22"/>
          <w:szCs w:val="22"/>
          <w:lang w:val="en-US"/>
        </w:rPr>
        <w:t>.</w:t>
      </w:r>
    </w:p>
    <w:p w14:paraId="1A38C9BB" w14:textId="77777777" w:rsidR="00463601" w:rsidRPr="001B5F2F" w:rsidRDefault="00463601" w:rsidP="00463601">
      <w:pPr>
        <w:pStyle w:val="Corpodetexto3"/>
        <w:numPr>
          <w:ilvl w:val="0"/>
          <w:numId w:val="100"/>
        </w:numPr>
        <w:spacing w:before="120" w:after="120"/>
        <w:ind w:left="1134" w:hanging="425"/>
        <w:rPr>
          <w:b w:val="0"/>
          <w:bCs/>
          <w:color w:val="auto"/>
          <w:sz w:val="22"/>
          <w:szCs w:val="22"/>
          <w:lang w:val="en-US"/>
        </w:rPr>
      </w:pPr>
      <w:r w:rsidRPr="001B5F2F">
        <w:rPr>
          <w:b w:val="0"/>
          <w:color w:val="auto"/>
          <w:sz w:val="22"/>
          <w:szCs w:val="22"/>
          <w:lang w:val="en-US"/>
        </w:rPr>
        <w:t xml:space="preserve">ANP agrees that </w:t>
      </w:r>
      <w:r w:rsidRPr="001B5F2F">
        <w:rPr>
          <w:b w:val="0"/>
          <w:color w:val="auto"/>
          <w:sz w:val="22"/>
          <w:szCs w:val="22"/>
          <w:lang w:val="en-US"/>
        </w:rPr>
        <w:fldChar w:fldCharType="begin">
          <w:ffData>
            <w:name w:val=""/>
            <w:enabled/>
            <w:calcOnExit w:val="0"/>
            <w:textInput>
              <w:default w:val="[inserir a denominação social da licitante]"/>
            </w:textInput>
          </w:ffData>
        </w:fldChar>
      </w:r>
      <w:r w:rsidRPr="001B5F2F">
        <w:rPr>
          <w:b w:val="0"/>
          <w:color w:val="auto"/>
          <w:sz w:val="22"/>
          <w:szCs w:val="22"/>
          <w:lang w:val="en-US"/>
        </w:rPr>
        <w:instrText xml:space="preserve"> FORMTEXT </w:instrText>
      </w:r>
      <w:r w:rsidRPr="001B5F2F">
        <w:rPr>
          <w:b w:val="0"/>
          <w:color w:val="auto"/>
          <w:sz w:val="22"/>
          <w:szCs w:val="22"/>
          <w:lang w:val="en-US"/>
        </w:rPr>
      </w:r>
      <w:r w:rsidRPr="001B5F2F">
        <w:rPr>
          <w:b w:val="0"/>
          <w:color w:val="auto"/>
          <w:sz w:val="22"/>
          <w:szCs w:val="22"/>
          <w:lang w:val="en-US"/>
        </w:rPr>
        <w:fldChar w:fldCharType="separate"/>
      </w:r>
      <w:r w:rsidRPr="001B5F2F">
        <w:rPr>
          <w:b w:val="0"/>
          <w:color w:val="auto"/>
          <w:sz w:val="22"/>
          <w:szCs w:val="22"/>
          <w:lang w:val="en-US"/>
        </w:rPr>
        <w:t>[enter the corporate name of the bidder]</w:t>
      </w:r>
      <w:r w:rsidRPr="001B5F2F">
        <w:rPr>
          <w:b w:val="0"/>
          <w:color w:val="auto"/>
          <w:sz w:val="22"/>
          <w:szCs w:val="22"/>
          <w:lang w:val="en-US"/>
        </w:rPr>
        <w:fldChar w:fldCharType="end"/>
      </w:r>
      <w:r w:rsidRPr="001B5F2F">
        <w:rPr>
          <w:b w:val="0"/>
          <w:color w:val="auto"/>
          <w:sz w:val="22"/>
          <w:szCs w:val="22"/>
          <w:lang w:val="en-US"/>
        </w:rPr>
        <w:t xml:space="preserve"> continues to comply with its Natural Gas Purchase and Sale Agreement with the INTERVENING CONSENTING PARTIES for selling part of its Production in the fields mentioned in Annex I, as long as pursuant to the other clauses and provisions of this Agreement.</w:t>
      </w:r>
    </w:p>
    <w:p w14:paraId="0F9FC18F" w14:textId="77777777" w:rsidR="00463601" w:rsidRPr="001B5F2F" w:rsidRDefault="00463601" w:rsidP="00463601">
      <w:pPr>
        <w:pStyle w:val="Recuodecorpodetexto3"/>
        <w:spacing w:before="120"/>
        <w:ind w:left="360" w:right="17"/>
        <w:jc w:val="both"/>
        <w:rPr>
          <w:rFonts w:cs="Arial"/>
          <w:sz w:val="22"/>
          <w:szCs w:val="22"/>
          <w:lang w:val="en-US"/>
        </w:rPr>
      </w:pPr>
    </w:p>
    <w:p w14:paraId="7ED14E62" w14:textId="77777777" w:rsidR="00463601" w:rsidRPr="000F7368" w:rsidRDefault="00463601" w:rsidP="00463601">
      <w:pPr>
        <w:pStyle w:val="Corpodetextoanexos"/>
        <w:spacing w:before="120" w:after="120" w:line="240" w:lineRule="auto"/>
        <w:rPr>
          <w:rFonts w:cs="Arial"/>
          <w:b/>
          <w:sz w:val="22"/>
          <w:szCs w:val="22"/>
          <w:lang w:val="en-US"/>
        </w:rPr>
      </w:pPr>
      <w:r w:rsidRPr="000F7368">
        <w:rPr>
          <w:rFonts w:cs="Arial"/>
          <w:b/>
          <w:sz w:val="22"/>
          <w:szCs w:val="22"/>
          <w:lang w:val="en-US"/>
        </w:rPr>
        <w:t>SECTION SEVEN – EXECUTION OF THE GUARANTEE</w:t>
      </w:r>
    </w:p>
    <w:p w14:paraId="3EB8F1B9" w14:textId="77777777" w:rsidR="00463601" w:rsidRPr="000F7368" w:rsidRDefault="00463601" w:rsidP="00463601">
      <w:pPr>
        <w:pStyle w:val="Recuodecorpodetexto3"/>
        <w:spacing w:before="120"/>
        <w:ind w:left="960" w:right="17" w:firstLine="16"/>
        <w:jc w:val="both"/>
        <w:rPr>
          <w:rFonts w:cs="Arial"/>
          <w:sz w:val="22"/>
          <w:szCs w:val="22"/>
          <w:lang w:val="en-US"/>
        </w:rPr>
      </w:pPr>
    </w:p>
    <w:p w14:paraId="581E243E" w14:textId="77777777" w:rsidR="00463601" w:rsidRPr="000F7368" w:rsidRDefault="00463601" w:rsidP="00463601">
      <w:pPr>
        <w:pStyle w:val="Corpodetextoanexos"/>
        <w:spacing w:before="120" w:after="120" w:line="240" w:lineRule="auto"/>
        <w:ind w:left="426" w:hanging="426"/>
        <w:rPr>
          <w:rFonts w:cs="Arial"/>
          <w:sz w:val="22"/>
          <w:szCs w:val="22"/>
          <w:lang w:val="en-US"/>
        </w:rPr>
      </w:pPr>
      <w:r w:rsidRPr="000F7368">
        <w:rPr>
          <w:rFonts w:cs="Arial"/>
          <w:sz w:val="22"/>
          <w:szCs w:val="22"/>
          <w:lang w:val="en-US"/>
        </w:rPr>
        <w:t>7.1</w:t>
      </w:r>
      <w:r w:rsidRPr="000F7368">
        <w:rPr>
          <w:rFonts w:cs="Arial"/>
          <w:sz w:val="22"/>
          <w:szCs w:val="22"/>
          <w:lang w:val="en-US"/>
        </w:rPr>
        <w:tab/>
        <w:t xml:space="preserve">In case of default, under the Concession Agreements described in Annex II to this </w:t>
      </w:r>
      <w:r w:rsidRPr="000F7368">
        <w:rPr>
          <w:sz w:val="22"/>
          <w:szCs w:val="22"/>
          <w:lang w:val="en-US"/>
        </w:rPr>
        <w:t>Natural Gas</w:t>
      </w:r>
      <w:r w:rsidRPr="000F7368">
        <w:rPr>
          <w:rFonts w:cs="Arial"/>
          <w:sz w:val="22"/>
          <w:szCs w:val="22"/>
          <w:lang w:val="en-US"/>
        </w:rPr>
        <w:t xml:space="preserve"> Pledge Agreement, ANP may use the pledged guarantee to determine its disposal, in whole or in part, to cover the guaranteed amounts corresponding to the obligations undertaken by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in the abovementioned Minimum Exploration Program(s), and its withholding at any title is prohibited, given the express prohibition of article 1,428 of the Brazilian Civil Code.</w:t>
      </w:r>
    </w:p>
    <w:p w14:paraId="176136CB" w14:textId="77777777" w:rsidR="00463601" w:rsidRPr="000F7368" w:rsidRDefault="00463601" w:rsidP="00463601">
      <w:pPr>
        <w:widowControl w:val="0"/>
        <w:tabs>
          <w:tab w:val="left" w:pos="993"/>
        </w:tabs>
        <w:ind w:left="426" w:hanging="426"/>
        <w:jc w:val="both"/>
        <w:rPr>
          <w:rFonts w:cs="Arial"/>
          <w:sz w:val="22"/>
          <w:szCs w:val="22"/>
          <w:lang w:val="en-US"/>
        </w:rPr>
      </w:pPr>
      <w:r w:rsidRPr="000F7368">
        <w:rPr>
          <w:rFonts w:cs="Arial"/>
          <w:sz w:val="22"/>
          <w:szCs w:val="22"/>
          <w:lang w:val="en-US"/>
        </w:rPr>
        <w:tab/>
        <w:t>7.1.1</w:t>
      </w:r>
      <w:r w:rsidRPr="000F7368">
        <w:rPr>
          <w:rFonts w:cs="Arial"/>
          <w:sz w:val="22"/>
          <w:szCs w:val="22"/>
          <w:lang w:val="en-US"/>
        </w:rPr>
        <w:tab/>
        <w:t>The guaranteed amounts shall be adjusted by the IGP-</w:t>
      </w:r>
      <w:r>
        <w:rPr>
          <w:rFonts w:cs="Arial"/>
          <w:sz w:val="22"/>
          <w:szCs w:val="22"/>
          <w:lang w:val="en-US"/>
        </w:rPr>
        <w:t>DI</w:t>
      </w:r>
      <w:r w:rsidRPr="000F7368">
        <w:rPr>
          <w:rFonts w:cs="Arial"/>
          <w:sz w:val="22"/>
          <w:szCs w:val="22"/>
          <w:lang w:val="en-US"/>
        </w:rPr>
        <w:t>, from the date of the public session for submission of bids to the date of effective receipt, and by the Special Settlement and Custody System (SELIC), upon default of the pledgor.</w:t>
      </w:r>
    </w:p>
    <w:p w14:paraId="077FBC2D" w14:textId="77777777" w:rsidR="00463601" w:rsidRPr="000F7368" w:rsidRDefault="00463601" w:rsidP="00463601">
      <w:pPr>
        <w:widowControl w:val="0"/>
        <w:ind w:left="426" w:hanging="426"/>
        <w:jc w:val="both"/>
        <w:rPr>
          <w:rFonts w:cs="Arial"/>
          <w:sz w:val="22"/>
          <w:szCs w:val="22"/>
          <w:lang w:val="en-US"/>
        </w:rPr>
      </w:pPr>
    </w:p>
    <w:p w14:paraId="4A62C730" w14:textId="77777777" w:rsidR="00463601" w:rsidRPr="000F7368" w:rsidRDefault="00463601" w:rsidP="00463601">
      <w:pPr>
        <w:widowControl w:val="0"/>
        <w:ind w:left="426" w:right="17" w:hanging="426"/>
        <w:jc w:val="both"/>
        <w:rPr>
          <w:rFonts w:cs="Arial"/>
          <w:sz w:val="22"/>
          <w:szCs w:val="22"/>
          <w:lang w:val="en-US"/>
        </w:rPr>
      </w:pPr>
    </w:p>
    <w:p w14:paraId="4A806928" w14:textId="77777777" w:rsidR="00463601" w:rsidRPr="000F7368" w:rsidRDefault="00463601" w:rsidP="00463601">
      <w:pPr>
        <w:widowControl w:val="0"/>
        <w:numPr>
          <w:ilvl w:val="1"/>
          <w:numId w:val="95"/>
        </w:numPr>
        <w:jc w:val="both"/>
        <w:rPr>
          <w:rFonts w:cs="Arial"/>
          <w:iCs/>
          <w:sz w:val="22"/>
          <w:szCs w:val="22"/>
          <w:lang w:val="en-US"/>
        </w:rPr>
      </w:pPr>
      <w:r w:rsidRPr="000F7368">
        <w:rPr>
          <w:rFonts w:cs="Arial"/>
          <w:sz w:val="22"/>
          <w:szCs w:val="22"/>
          <w:lang w:val="en-US"/>
        </w:rPr>
        <w:t>In case of execution of this Agreement, the INTERVENING CONSENTING PARTIES acknowledge that they shall pay directly to ANP the amount</w:t>
      </w:r>
      <w:r w:rsidRPr="000F7368">
        <w:rPr>
          <w:rFonts w:ascii="Helv" w:hAnsi="Helv" w:cs="Helv"/>
          <w:sz w:val="22"/>
          <w:szCs w:val="22"/>
          <w:lang w:val="en-US"/>
        </w:rPr>
        <w:t xml:space="preserve"> corresponding to the </w:t>
      </w:r>
      <w:r w:rsidRPr="000F7368">
        <w:rPr>
          <w:rFonts w:cs="Arial"/>
          <w:sz w:val="22"/>
          <w:szCs w:val="22"/>
          <w:lang w:val="en-US"/>
        </w:rPr>
        <w:t>portion</w:t>
      </w:r>
      <w:r w:rsidRPr="000F7368">
        <w:rPr>
          <w:rFonts w:ascii="Helv" w:hAnsi="Helv" w:cs="Helv"/>
          <w:sz w:val="22"/>
          <w:szCs w:val="22"/>
          <w:lang w:val="en-US"/>
        </w:rPr>
        <w:t xml:space="preserve"> of the natural gas pledged, </w:t>
      </w:r>
      <w:r w:rsidRPr="000F7368">
        <w:rPr>
          <w:rFonts w:cs="Arial"/>
          <w:sz w:val="22"/>
          <w:szCs w:val="22"/>
          <w:lang w:val="en-US"/>
        </w:rPr>
        <w:t xml:space="preserve">informed by correspondence of ANP, regardless of prior authorization of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w:t>
      </w:r>
    </w:p>
    <w:p w14:paraId="3B4F12E0" w14:textId="77777777" w:rsidR="00463601" w:rsidRPr="000F7368" w:rsidRDefault="00463601" w:rsidP="00463601">
      <w:pPr>
        <w:widowControl w:val="0"/>
        <w:ind w:left="426" w:right="17" w:hanging="426"/>
        <w:jc w:val="both"/>
        <w:rPr>
          <w:rFonts w:cs="Arial"/>
          <w:sz w:val="22"/>
          <w:szCs w:val="22"/>
          <w:lang w:val="en-US"/>
        </w:rPr>
      </w:pPr>
    </w:p>
    <w:p w14:paraId="6393F211" w14:textId="77777777" w:rsidR="00463601" w:rsidRPr="000F7368" w:rsidRDefault="00463601" w:rsidP="00463601">
      <w:pPr>
        <w:widowControl w:val="0"/>
        <w:ind w:left="426" w:right="17"/>
        <w:jc w:val="both"/>
        <w:rPr>
          <w:rFonts w:cs="Arial"/>
          <w:sz w:val="22"/>
          <w:szCs w:val="22"/>
          <w:lang w:val="en-US"/>
        </w:rPr>
      </w:pPr>
      <w:r w:rsidRPr="000F7368">
        <w:rPr>
          <w:rFonts w:cs="Arial"/>
          <w:sz w:val="22"/>
          <w:szCs w:val="22"/>
          <w:lang w:val="en-US"/>
        </w:rPr>
        <w:t>7.2.1.</w:t>
      </w:r>
      <w:r w:rsidRPr="000F7368">
        <w:rPr>
          <w:rFonts w:cs="Arial"/>
          <w:sz w:val="22"/>
          <w:szCs w:val="22"/>
          <w:lang w:val="en-US"/>
        </w:rPr>
        <w:tab/>
        <w:t>In this case, ANP shall interpellate the INTERVENING CONSENTING PARTIES so that they perform the obligation arising from this section, indicating</w:t>
      </w:r>
      <w:r w:rsidRPr="000F7368">
        <w:rPr>
          <w:rFonts w:cs="Arial"/>
          <w:iCs/>
          <w:sz w:val="22"/>
          <w:szCs w:val="22"/>
          <w:lang w:val="en-US"/>
        </w:rPr>
        <w:t xml:space="preserve"> the </w:t>
      </w:r>
      <w:r w:rsidRPr="000F7368">
        <w:rPr>
          <w:rFonts w:cs="Arial"/>
          <w:sz w:val="22"/>
          <w:szCs w:val="22"/>
          <w:lang w:val="en-US"/>
        </w:rPr>
        <w:t>production</w:t>
      </w:r>
      <w:r w:rsidRPr="000F7368">
        <w:rPr>
          <w:rFonts w:cs="Arial"/>
          <w:iCs/>
          <w:sz w:val="22"/>
          <w:szCs w:val="22"/>
          <w:lang w:val="en-US"/>
        </w:rPr>
        <w:t xml:space="preserve"> volume to be considered and the number of the account </w:t>
      </w:r>
      <w:r w:rsidRPr="000F7368">
        <w:rPr>
          <w:rFonts w:cs="Arial"/>
          <w:sz w:val="22"/>
          <w:szCs w:val="22"/>
          <w:lang w:val="en-US"/>
        </w:rPr>
        <w:t>to which the transfer shall be made in order to settle the obligation, with which the INTERVENING CONSENTING PARTIES expressly agree.</w:t>
      </w:r>
    </w:p>
    <w:p w14:paraId="3DBA5616" w14:textId="77777777" w:rsidR="00463601" w:rsidRPr="000F7368" w:rsidRDefault="00463601" w:rsidP="00463601">
      <w:pPr>
        <w:widowControl w:val="0"/>
        <w:ind w:left="426" w:right="17" w:hanging="426"/>
        <w:jc w:val="both"/>
        <w:rPr>
          <w:rFonts w:cs="Arial"/>
          <w:sz w:val="22"/>
          <w:szCs w:val="22"/>
          <w:lang w:val="en-US"/>
        </w:rPr>
      </w:pPr>
    </w:p>
    <w:p w14:paraId="308550A7" w14:textId="77777777" w:rsidR="00463601" w:rsidRPr="000F7368" w:rsidRDefault="00463601" w:rsidP="00463601">
      <w:pPr>
        <w:widowControl w:val="0"/>
        <w:numPr>
          <w:ilvl w:val="1"/>
          <w:numId w:val="95"/>
        </w:numPr>
        <w:jc w:val="both"/>
        <w:rPr>
          <w:rFonts w:cs="Arial"/>
          <w:iCs/>
          <w:sz w:val="22"/>
          <w:szCs w:val="22"/>
          <w:lang w:val="en-US"/>
        </w:rPr>
      </w:pPr>
      <w:r w:rsidRPr="000F7368">
        <w:rPr>
          <w:rFonts w:cs="Arial"/>
          <w:sz w:val="22"/>
          <w:szCs w:val="22"/>
          <w:lang w:val="en-US"/>
        </w:rPr>
        <w:t xml:space="preserve">If, at the time of execution of this Agreement, the INTERVENING CONSENTING PARTIES have not purchased the minimum volume of natural gas agreed in the purchase and sale agreements for the natural gas extracted from the Field listed in Annex I, or if they do not purchase it during the period provided for in the Agreement, </w:t>
      </w:r>
      <w:r w:rsidRPr="001B5F2F">
        <w:rPr>
          <w:rFonts w:cs="Arial"/>
          <w:sz w:val="22"/>
          <w:szCs w:val="22"/>
          <w:lang w:val="en-US"/>
        </w:rPr>
        <w:fldChar w:fldCharType="begin">
          <w:ffData>
            <w:name w:val=""/>
            <w:enabled/>
            <w:calcOnExit w:val="0"/>
            <w:textInput>
              <w:default w:val="[inserir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expressly and irrevocably consents that the INTERVENING CONSENTING PARTIES pay the amounts related to the minimum volume commitment provided for in the Agreement (take-or-pay clause) directly to ANP.</w:t>
      </w:r>
    </w:p>
    <w:p w14:paraId="0573D529" w14:textId="77777777" w:rsidR="00463601" w:rsidRPr="000F7368" w:rsidRDefault="00463601" w:rsidP="00463601">
      <w:pPr>
        <w:widowControl w:val="0"/>
        <w:ind w:left="426" w:right="17" w:hanging="426"/>
        <w:jc w:val="both"/>
        <w:rPr>
          <w:rFonts w:cs="Arial"/>
          <w:sz w:val="22"/>
          <w:szCs w:val="22"/>
          <w:lang w:val="en-US"/>
        </w:rPr>
      </w:pPr>
    </w:p>
    <w:p w14:paraId="47C54C1A" w14:textId="77777777" w:rsidR="00463601" w:rsidRPr="000F7368" w:rsidRDefault="00463601" w:rsidP="00463601">
      <w:pPr>
        <w:widowControl w:val="0"/>
        <w:ind w:left="426" w:right="17"/>
        <w:jc w:val="both"/>
        <w:rPr>
          <w:rFonts w:cs="Arial"/>
          <w:sz w:val="22"/>
          <w:szCs w:val="22"/>
          <w:lang w:val="en-US"/>
        </w:rPr>
      </w:pPr>
      <w:r w:rsidRPr="000F7368">
        <w:rPr>
          <w:rFonts w:cs="Arial"/>
          <w:sz w:val="22"/>
          <w:szCs w:val="22"/>
          <w:lang w:val="en-US"/>
        </w:rPr>
        <w:t>7.3.1</w:t>
      </w:r>
      <w:r w:rsidRPr="000F7368">
        <w:rPr>
          <w:rFonts w:cs="Arial"/>
          <w:sz w:val="22"/>
          <w:szCs w:val="22"/>
          <w:lang w:val="en-US"/>
        </w:rPr>
        <w:tab/>
      </w:r>
      <w:r w:rsidRPr="001B5F2F">
        <w:rPr>
          <w:rFonts w:cs="Arial"/>
          <w:iCs/>
          <w:sz w:val="22"/>
          <w:szCs w:val="22"/>
          <w:lang w:val="en-US"/>
        </w:rPr>
        <w:fldChar w:fldCharType="begin">
          <w:ffData>
            <w:name w:val=""/>
            <w:enabled/>
            <w:calcOnExit w:val="0"/>
            <w:textInput>
              <w:default w:val="[inserir denominação social da licitante]"/>
            </w:textInput>
          </w:ffData>
        </w:fldChar>
      </w:r>
      <w:r w:rsidRPr="000F7368">
        <w:rPr>
          <w:rFonts w:cs="Arial"/>
          <w:iCs/>
          <w:sz w:val="22"/>
          <w:szCs w:val="22"/>
          <w:lang w:val="en-US"/>
        </w:rPr>
        <w:instrText xml:space="preserve"> FORMTEXT </w:instrText>
      </w:r>
      <w:r w:rsidRPr="001B5F2F">
        <w:rPr>
          <w:rFonts w:cs="Arial"/>
          <w:iCs/>
          <w:sz w:val="22"/>
          <w:szCs w:val="22"/>
          <w:lang w:val="en-US"/>
        </w:rPr>
      </w:r>
      <w:r w:rsidRPr="001B5F2F">
        <w:rPr>
          <w:rFonts w:cs="Arial"/>
          <w:iCs/>
          <w:sz w:val="22"/>
          <w:szCs w:val="22"/>
          <w:lang w:val="en-US"/>
        </w:rPr>
        <w:fldChar w:fldCharType="separate"/>
      </w:r>
      <w:r w:rsidRPr="000F7368">
        <w:rPr>
          <w:rFonts w:cs="Arial"/>
          <w:iCs/>
          <w:sz w:val="22"/>
          <w:szCs w:val="22"/>
          <w:lang w:val="en-US"/>
        </w:rPr>
        <w:t>[Enter the corporate name of the bidder]</w:t>
      </w:r>
      <w:r w:rsidRPr="001B5F2F">
        <w:rPr>
          <w:rFonts w:cs="Arial"/>
          <w:iCs/>
          <w:sz w:val="22"/>
          <w:szCs w:val="22"/>
          <w:lang w:val="en-US"/>
        </w:rPr>
        <w:fldChar w:fldCharType="end"/>
      </w:r>
      <w:r w:rsidRPr="000F7368">
        <w:rPr>
          <w:rFonts w:cs="Arial"/>
          <w:sz w:val="22"/>
          <w:szCs w:val="22"/>
          <w:lang w:val="en-US"/>
        </w:rPr>
        <w:t xml:space="preserve"> holds the INTERVENING CONSENTING PARTIES harmless from any penalty upon occurrence of the event provided for in section 7.3 above, which shall not be characterized as a default of the purchase and sale agreements for the natural gas extracted from the Field(s) listed in Annex I.</w:t>
      </w:r>
    </w:p>
    <w:p w14:paraId="770562D9" w14:textId="77777777" w:rsidR="00463601" w:rsidRPr="000F7368" w:rsidRDefault="00463601" w:rsidP="00463601">
      <w:pPr>
        <w:widowControl w:val="0"/>
        <w:ind w:left="426" w:right="17"/>
        <w:jc w:val="both"/>
        <w:rPr>
          <w:rFonts w:cs="Arial"/>
          <w:sz w:val="22"/>
          <w:szCs w:val="22"/>
          <w:lang w:val="en-US"/>
        </w:rPr>
      </w:pPr>
    </w:p>
    <w:p w14:paraId="24AE2422" w14:textId="77777777" w:rsidR="00463601" w:rsidRPr="000F7368" w:rsidRDefault="00463601" w:rsidP="00463601">
      <w:pPr>
        <w:widowControl w:val="0"/>
        <w:ind w:left="426" w:right="17"/>
        <w:jc w:val="both"/>
        <w:rPr>
          <w:rFonts w:cs="Arial"/>
          <w:sz w:val="22"/>
          <w:szCs w:val="22"/>
          <w:lang w:val="en-US"/>
        </w:rPr>
      </w:pPr>
      <w:r w:rsidRPr="000F7368">
        <w:rPr>
          <w:rFonts w:cs="Arial"/>
          <w:sz w:val="22"/>
          <w:szCs w:val="22"/>
          <w:lang w:val="en-US"/>
        </w:rPr>
        <w:t>7.3.2.</w:t>
      </w:r>
      <w:r w:rsidRPr="000F7368">
        <w:rPr>
          <w:rFonts w:cs="Arial"/>
          <w:sz w:val="22"/>
          <w:szCs w:val="22"/>
          <w:lang w:val="en-US"/>
        </w:rPr>
        <w:tab/>
        <w:t>Upon this event, ANP shall interpellate the INTERVENING CONSENTING PARTIES so that they perform the obligation in the take-or-pay clause of the purchase and sale agreements for the natural gas extracted from the Field listed in Annex I, evidencing the account and other necessary details for full payment of the obligations, with which the INTERVENING CONSENTING PARTIES expressly agree.</w:t>
      </w:r>
    </w:p>
    <w:p w14:paraId="47ACE539" w14:textId="77777777" w:rsidR="00463601" w:rsidRPr="000F7368" w:rsidRDefault="00463601" w:rsidP="00463601">
      <w:pPr>
        <w:widowControl w:val="0"/>
        <w:ind w:left="426" w:right="17" w:hanging="426"/>
        <w:jc w:val="both"/>
        <w:rPr>
          <w:rFonts w:cs="Arial"/>
          <w:sz w:val="22"/>
          <w:szCs w:val="22"/>
          <w:lang w:val="en-US"/>
        </w:rPr>
      </w:pPr>
    </w:p>
    <w:p w14:paraId="4EE29060" w14:textId="77777777" w:rsidR="00463601" w:rsidRPr="000F7368" w:rsidRDefault="00463601" w:rsidP="00463601">
      <w:pPr>
        <w:widowControl w:val="0"/>
        <w:numPr>
          <w:ilvl w:val="1"/>
          <w:numId w:val="95"/>
        </w:numPr>
        <w:jc w:val="both"/>
        <w:rPr>
          <w:rFonts w:cs="Arial"/>
          <w:sz w:val="22"/>
          <w:szCs w:val="22"/>
          <w:lang w:val="en-US"/>
        </w:rPr>
      </w:pPr>
      <w:r w:rsidRPr="001B5F2F">
        <w:rPr>
          <w:rFonts w:cs="Arial"/>
          <w:iCs/>
          <w:sz w:val="22"/>
          <w:szCs w:val="22"/>
          <w:lang w:val="en-US"/>
        </w:rPr>
        <w:fldChar w:fldCharType="begin">
          <w:ffData>
            <w:name w:val=""/>
            <w:enabled/>
            <w:calcOnExit w:val="0"/>
            <w:textInput>
              <w:default w:val="[inserir denominação social da licitante]"/>
            </w:textInput>
          </w:ffData>
        </w:fldChar>
      </w:r>
      <w:r w:rsidRPr="000F7368">
        <w:rPr>
          <w:rFonts w:cs="Arial"/>
          <w:iCs/>
          <w:sz w:val="22"/>
          <w:szCs w:val="22"/>
          <w:lang w:val="en-US"/>
        </w:rPr>
        <w:instrText xml:space="preserve"> FORMTEXT </w:instrText>
      </w:r>
      <w:r w:rsidRPr="001B5F2F">
        <w:rPr>
          <w:rFonts w:cs="Arial"/>
          <w:iCs/>
          <w:sz w:val="22"/>
          <w:szCs w:val="22"/>
          <w:lang w:val="en-US"/>
        </w:rPr>
      </w:r>
      <w:r w:rsidRPr="001B5F2F">
        <w:rPr>
          <w:rFonts w:cs="Arial"/>
          <w:iCs/>
          <w:sz w:val="22"/>
          <w:szCs w:val="22"/>
          <w:lang w:val="en-US"/>
        </w:rPr>
        <w:fldChar w:fldCharType="separate"/>
      </w:r>
      <w:r w:rsidRPr="000F7368">
        <w:rPr>
          <w:rFonts w:cs="Arial"/>
          <w:iCs/>
          <w:sz w:val="22"/>
          <w:szCs w:val="22"/>
          <w:lang w:val="en-US"/>
        </w:rPr>
        <w:t>[Enter the corporate name of the bidder]</w:t>
      </w:r>
      <w:r w:rsidRPr="001B5F2F">
        <w:rPr>
          <w:rFonts w:cs="Arial"/>
          <w:iCs/>
          <w:sz w:val="22"/>
          <w:szCs w:val="22"/>
          <w:lang w:val="en-US"/>
        </w:rPr>
        <w:fldChar w:fldCharType="end"/>
      </w:r>
      <w:r w:rsidRPr="000F7368">
        <w:rPr>
          <w:rFonts w:cs="Arial"/>
          <w:sz w:val="22"/>
          <w:szCs w:val="22"/>
          <w:lang w:val="en-US"/>
        </w:rPr>
        <w:t xml:space="preserve"> undertakes to notify ANP about any amendment to the purchase and sale agreements for the natural gas extracted from the Field listed in Annex I, hereby acknowledging, under penalty of termination of this Agreement, that any amendment to the take-or-pay clause of such agreements must be previously approved by ANP, upon prior written consent, with which the INTERVENING CONSENTING PARTIES expressly agree.</w:t>
      </w:r>
    </w:p>
    <w:p w14:paraId="64C99674" w14:textId="77777777" w:rsidR="00463601" w:rsidRPr="000F7368" w:rsidRDefault="00463601" w:rsidP="00463601">
      <w:pPr>
        <w:widowControl w:val="0"/>
        <w:jc w:val="both"/>
        <w:rPr>
          <w:rFonts w:cs="Arial"/>
          <w:sz w:val="22"/>
          <w:szCs w:val="22"/>
          <w:lang w:val="en-US"/>
        </w:rPr>
      </w:pPr>
    </w:p>
    <w:p w14:paraId="249DC958" w14:textId="77777777" w:rsidR="00463601" w:rsidRPr="000F7368" w:rsidRDefault="00463601" w:rsidP="00463601">
      <w:pPr>
        <w:widowControl w:val="0"/>
        <w:numPr>
          <w:ilvl w:val="1"/>
          <w:numId w:val="95"/>
        </w:numPr>
        <w:jc w:val="both"/>
        <w:rPr>
          <w:rStyle w:val="tw4winMark"/>
          <w:rFonts w:cs="Arial"/>
          <w:iCs/>
          <w:vanish w:val="0"/>
          <w:szCs w:val="22"/>
          <w:lang w:val="en-US"/>
        </w:rPr>
      </w:pPr>
      <w:r w:rsidRPr="000F7368">
        <w:rPr>
          <w:rFonts w:cs="Arial"/>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obtain compensation for any damages that may be incurred; have preference in receiving the amount assigned, in case of authorized Assignment of the rights.</w:t>
      </w:r>
    </w:p>
    <w:p w14:paraId="5441E958" w14:textId="77777777" w:rsidR="00463601" w:rsidRPr="000F7368" w:rsidRDefault="00463601" w:rsidP="00463601">
      <w:pPr>
        <w:widowControl w:val="0"/>
        <w:jc w:val="both"/>
        <w:rPr>
          <w:rFonts w:cs="Arial"/>
          <w:iCs/>
          <w:sz w:val="22"/>
          <w:szCs w:val="22"/>
          <w:lang w:val="en-US"/>
        </w:rPr>
      </w:pPr>
    </w:p>
    <w:p w14:paraId="7FA1AD88" w14:textId="77777777" w:rsidR="00463601" w:rsidRPr="000F7368" w:rsidRDefault="00463601" w:rsidP="00463601">
      <w:pPr>
        <w:widowControl w:val="0"/>
        <w:numPr>
          <w:ilvl w:val="1"/>
          <w:numId w:val="95"/>
        </w:numPr>
        <w:jc w:val="both"/>
        <w:rPr>
          <w:rFonts w:cs="Arial"/>
          <w:iCs/>
          <w:sz w:val="22"/>
          <w:szCs w:val="22"/>
          <w:lang w:val="en-US"/>
        </w:rPr>
      </w:pPr>
      <w:r w:rsidRPr="000F7368">
        <w:rPr>
          <w:rFonts w:cs="Arial"/>
          <w:sz w:val="22"/>
          <w:szCs w:val="22"/>
          <w:lang w:val="en-US"/>
        </w:rPr>
        <w:t xml:space="preserve">If ANP has to resort to legal means to execute the guarantee provided and, consequently, receive its credit,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
    <w:p w14:paraId="788B2F11" w14:textId="77777777" w:rsidR="00463601" w:rsidRPr="000F7368" w:rsidRDefault="00463601" w:rsidP="00463601">
      <w:pPr>
        <w:pStyle w:val="Recuodecorpodetexto3"/>
        <w:spacing w:before="120"/>
        <w:ind w:left="16" w:right="17"/>
        <w:jc w:val="both"/>
        <w:rPr>
          <w:rFonts w:cs="Arial"/>
          <w:sz w:val="22"/>
          <w:szCs w:val="22"/>
          <w:lang w:val="en-US"/>
        </w:rPr>
      </w:pPr>
    </w:p>
    <w:p w14:paraId="0E999857" w14:textId="77777777" w:rsidR="00463601" w:rsidRPr="000F7368" w:rsidRDefault="00463601" w:rsidP="00463601">
      <w:pPr>
        <w:pStyle w:val="Corpodetextoanexos"/>
        <w:spacing w:before="120" w:after="120" w:line="240" w:lineRule="auto"/>
        <w:rPr>
          <w:rFonts w:cs="Arial"/>
          <w:b/>
          <w:sz w:val="22"/>
          <w:szCs w:val="22"/>
          <w:lang w:val="en-US"/>
        </w:rPr>
      </w:pPr>
      <w:r w:rsidRPr="000F7368">
        <w:rPr>
          <w:rFonts w:cs="Arial"/>
          <w:b/>
          <w:sz w:val="22"/>
          <w:szCs w:val="22"/>
          <w:lang w:val="en-US"/>
        </w:rPr>
        <w:t>SECTION EIGHT – AMENDMENTS AND NOTICES</w:t>
      </w:r>
    </w:p>
    <w:p w14:paraId="3575EA25" w14:textId="77777777" w:rsidR="00463601" w:rsidRPr="000F7368" w:rsidRDefault="00463601" w:rsidP="00463601">
      <w:pPr>
        <w:pStyle w:val="Recuodecorpodetexto3"/>
        <w:spacing w:before="120"/>
        <w:ind w:left="1200" w:right="17" w:firstLine="16"/>
        <w:jc w:val="both"/>
        <w:rPr>
          <w:rFonts w:cs="Arial"/>
          <w:sz w:val="22"/>
          <w:szCs w:val="22"/>
          <w:lang w:val="en-US"/>
        </w:rPr>
      </w:pPr>
    </w:p>
    <w:p w14:paraId="07A44B30" w14:textId="77777777" w:rsidR="00463601" w:rsidRPr="000F7368" w:rsidRDefault="00463601" w:rsidP="00463601">
      <w:pPr>
        <w:pStyle w:val="Recuodecorpodetexto3"/>
        <w:spacing w:before="120"/>
        <w:ind w:left="426" w:right="17" w:hanging="426"/>
        <w:jc w:val="both"/>
        <w:rPr>
          <w:rFonts w:cs="Arial"/>
          <w:sz w:val="22"/>
          <w:szCs w:val="22"/>
          <w:lang w:val="en-US"/>
        </w:rPr>
      </w:pPr>
      <w:r w:rsidRPr="000F7368">
        <w:rPr>
          <w:rFonts w:cs="Arial"/>
          <w:bCs/>
          <w:sz w:val="22"/>
          <w:szCs w:val="22"/>
          <w:lang w:val="en-US"/>
        </w:rPr>
        <w:t>8.1</w:t>
      </w:r>
      <w:r w:rsidRPr="000F7368">
        <w:rPr>
          <w:rFonts w:cs="Arial"/>
          <w:bCs/>
          <w:sz w:val="22"/>
          <w:szCs w:val="22"/>
          <w:lang w:val="en-US"/>
        </w:rPr>
        <w:tab/>
      </w:r>
      <w:r w:rsidRPr="000F7368">
        <w:rPr>
          <w:rFonts w:cs="Arial"/>
          <w:sz w:val="22"/>
          <w:szCs w:val="22"/>
          <w:lang w:val="en-US"/>
        </w:rPr>
        <w:t>Any and all amendment to the provisions of this Natural Gas Pledge Agreement shall be valid only if made in writing and signed by the PARTIES.</w:t>
      </w:r>
    </w:p>
    <w:p w14:paraId="44E51753" w14:textId="77777777" w:rsidR="00463601" w:rsidRPr="000F7368" w:rsidRDefault="00463601" w:rsidP="00463601">
      <w:pPr>
        <w:pStyle w:val="Recuodecorpodetexto3"/>
        <w:spacing w:before="120"/>
        <w:ind w:left="426" w:right="17" w:hanging="426"/>
        <w:jc w:val="both"/>
        <w:rPr>
          <w:rFonts w:cs="Arial"/>
          <w:bCs/>
          <w:sz w:val="22"/>
          <w:szCs w:val="22"/>
          <w:lang w:val="en-US"/>
        </w:rPr>
      </w:pPr>
      <w:r w:rsidRPr="000F7368">
        <w:rPr>
          <w:rFonts w:cs="Arial"/>
          <w:bCs/>
          <w:sz w:val="22"/>
          <w:szCs w:val="22"/>
          <w:lang w:val="en-US"/>
        </w:rPr>
        <w:t>8.2</w:t>
      </w:r>
      <w:r w:rsidRPr="000F7368">
        <w:rPr>
          <w:rFonts w:cs="Arial"/>
          <w:bCs/>
          <w:sz w:val="22"/>
          <w:szCs w:val="22"/>
          <w:lang w:val="en-US"/>
        </w:rPr>
        <w:tab/>
        <w:t>Any notice, instruction, or other communication required under this Natural</w:t>
      </w:r>
      <w:r w:rsidRPr="000F7368">
        <w:rPr>
          <w:rFonts w:cs="Arial"/>
          <w:sz w:val="22"/>
          <w:szCs w:val="22"/>
          <w:lang w:val="en-US"/>
        </w:rPr>
        <w:t xml:space="preserve"> Gas Pledge </w:t>
      </w:r>
      <w:r w:rsidRPr="000F7368">
        <w:rPr>
          <w:rFonts w:cs="Arial"/>
          <w:bCs/>
          <w:sz w:val="22"/>
          <w:szCs w:val="22"/>
          <w:lang w:val="en-US"/>
        </w:rPr>
        <w:t>Agreement shall be made in writing and conveyed, through any reliable means of receipt, to the addresses below:</w:t>
      </w:r>
    </w:p>
    <w:p w14:paraId="23BCAF69" w14:textId="77777777" w:rsidR="00463601" w:rsidRPr="000F7368" w:rsidRDefault="00463601" w:rsidP="00463601">
      <w:pPr>
        <w:pStyle w:val="Recuodecorpodetexto2"/>
        <w:tabs>
          <w:tab w:val="left" w:pos="1200"/>
        </w:tabs>
        <w:spacing w:before="120" w:line="240" w:lineRule="auto"/>
        <w:ind w:left="1200" w:right="17" w:hanging="1200"/>
        <w:rPr>
          <w:rFonts w:cs="Arial"/>
          <w:szCs w:val="22"/>
          <w:lang w:val="en-US"/>
        </w:rPr>
      </w:pPr>
    </w:p>
    <w:p w14:paraId="18A203F9" w14:textId="77777777" w:rsidR="00463601" w:rsidRPr="001B5F2F" w:rsidRDefault="00463601" w:rsidP="00463601">
      <w:pPr>
        <w:pStyle w:val="Corpodetextoanexos"/>
        <w:spacing w:before="120" w:after="120" w:line="240" w:lineRule="auto"/>
        <w:rPr>
          <w:rFonts w:cs="Arial"/>
          <w:sz w:val="22"/>
          <w:szCs w:val="22"/>
          <w:lang w:val="en-US"/>
        </w:rPr>
      </w:pPr>
      <w:r w:rsidRPr="001B5F2F">
        <w:rPr>
          <w:rFonts w:cs="Arial"/>
          <w:bCs/>
          <w:i/>
          <w:iCs/>
          <w:sz w:val="22"/>
          <w:szCs w:val="22"/>
          <w:lang w:val="en-US"/>
        </w:rPr>
        <w:t xml:space="preserve">If to </w:t>
      </w:r>
      <w:r w:rsidRPr="001B5F2F">
        <w:rPr>
          <w:rFonts w:cs="Arial"/>
          <w:bCs/>
          <w:iCs/>
          <w:sz w:val="22"/>
          <w:szCs w:val="22"/>
          <w:lang w:val="en-US"/>
        </w:rPr>
        <w:fldChar w:fldCharType="begin">
          <w:ffData>
            <w:name w:val=""/>
            <w:enabled/>
            <w:calcOnExit w:val="0"/>
            <w:textInput>
              <w:default w:val="[inserir a denominação social da licitante]"/>
            </w:textInput>
          </w:ffData>
        </w:fldChar>
      </w:r>
      <w:r w:rsidRPr="001B5F2F">
        <w:rPr>
          <w:rFonts w:cs="Arial"/>
          <w:bCs/>
          <w:iCs/>
          <w:sz w:val="22"/>
          <w:szCs w:val="22"/>
          <w:lang w:val="en-US"/>
        </w:rPr>
        <w:instrText xml:space="preserve"> FORMTEXT </w:instrText>
      </w:r>
      <w:r w:rsidRPr="001B5F2F">
        <w:rPr>
          <w:rFonts w:cs="Arial"/>
          <w:bCs/>
          <w:iCs/>
          <w:sz w:val="22"/>
          <w:szCs w:val="22"/>
          <w:lang w:val="en-US"/>
        </w:rPr>
      </w:r>
      <w:r w:rsidRPr="001B5F2F">
        <w:rPr>
          <w:rFonts w:cs="Arial"/>
          <w:bCs/>
          <w:iCs/>
          <w:sz w:val="22"/>
          <w:szCs w:val="22"/>
          <w:lang w:val="en-US"/>
        </w:rPr>
        <w:fldChar w:fldCharType="separate"/>
      </w:r>
      <w:r w:rsidRPr="001B5F2F">
        <w:rPr>
          <w:rFonts w:cs="Arial"/>
          <w:bCs/>
          <w:iCs/>
          <w:sz w:val="22"/>
          <w:szCs w:val="22"/>
          <w:lang w:val="en-US"/>
        </w:rPr>
        <w:t>[enter the corporate name of the bidder]</w:t>
      </w:r>
      <w:r w:rsidRPr="001B5F2F">
        <w:rPr>
          <w:rFonts w:cs="Arial"/>
          <w:bCs/>
          <w:iCs/>
          <w:sz w:val="22"/>
          <w:szCs w:val="22"/>
          <w:lang w:val="en-US"/>
        </w:rPr>
        <w:fldChar w:fldCharType="end"/>
      </w:r>
      <w:r w:rsidRPr="001B5F2F">
        <w:rPr>
          <w:rFonts w:cs="Arial"/>
          <w:bCs/>
          <w:i/>
          <w:iCs/>
          <w:sz w:val="22"/>
          <w:szCs w:val="22"/>
          <w:lang w:val="en-US"/>
        </w:rPr>
        <w:t>:</w:t>
      </w:r>
    </w:p>
    <w:p w14:paraId="1A7F1D1C" w14:textId="77777777" w:rsidR="00463601" w:rsidRPr="001B5F2F" w:rsidRDefault="00463601" w:rsidP="00463601">
      <w:pPr>
        <w:pStyle w:val="Corpodetextoanexos"/>
        <w:spacing w:before="120" w:after="120" w:line="240" w:lineRule="auto"/>
        <w:rPr>
          <w:rFonts w:cs="Arial"/>
          <w:sz w:val="22"/>
          <w:szCs w:val="22"/>
          <w:lang w:val="en-US"/>
        </w:rPr>
      </w:pPr>
    </w:p>
    <w:p w14:paraId="198C70C0" w14:textId="77777777" w:rsidR="00463601" w:rsidRPr="001B5F2F" w:rsidRDefault="00463601" w:rsidP="00463601">
      <w:pPr>
        <w:pStyle w:val="Corpodetextoanexos"/>
        <w:spacing w:before="120" w:after="120" w:line="240" w:lineRule="auto"/>
        <w:rPr>
          <w:rFonts w:cs="Arial"/>
          <w:sz w:val="22"/>
          <w:szCs w:val="22"/>
          <w:lang w:val="en-US"/>
        </w:rPr>
      </w:pPr>
      <w:r w:rsidRPr="001B5F2F">
        <w:rPr>
          <w:rFonts w:cs="Arial"/>
          <w:sz w:val="22"/>
          <w:szCs w:val="22"/>
          <w:lang w:val="en-US"/>
        </w:rPr>
        <w:fldChar w:fldCharType="begin">
          <w:ffData>
            <w:name w:val=""/>
            <w:enabled/>
            <w:calcOnExit w:val="0"/>
            <w:textInput>
              <w:default w:val="[inserir o endereço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address of the bidder]</w:t>
      </w:r>
      <w:r w:rsidRPr="001B5F2F">
        <w:rPr>
          <w:rFonts w:cs="Arial"/>
          <w:sz w:val="22"/>
          <w:szCs w:val="22"/>
          <w:lang w:val="en-US"/>
        </w:rPr>
        <w:fldChar w:fldCharType="end"/>
      </w:r>
    </w:p>
    <w:p w14:paraId="3BCE245B" w14:textId="77777777" w:rsidR="00463601" w:rsidRPr="001B5F2F" w:rsidRDefault="00463601" w:rsidP="00463601">
      <w:pPr>
        <w:pStyle w:val="Corpodetextoanexos"/>
        <w:spacing w:before="120" w:after="120" w:line="240" w:lineRule="auto"/>
        <w:rPr>
          <w:rFonts w:cs="Arial"/>
          <w:sz w:val="22"/>
          <w:szCs w:val="22"/>
          <w:lang w:val="en-US"/>
        </w:rPr>
      </w:pPr>
      <w:r w:rsidRPr="001B5F2F">
        <w:rPr>
          <w:rFonts w:cs="Arial"/>
          <w:bCs/>
          <w:i/>
          <w:iCs/>
          <w:sz w:val="22"/>
          <w:szCs w:val="22"/>
          <w:lang w:val="en-US"/>
        </w:rPr>
        <w:t xml:space="preserve">CEP </w:t>
      </w:r>
      <w:r w:rsidRPr="001B5F2F">
        <w:rPr>
          <w:rFonts w:cs="Arial"/>
          <w:sz w:val="22"/>
          <w:szCs w:val="22"/>
          <w:lang w:val="en-US"/>
        </w:rPr>
        <w:fldChar w:fldCharType="begin">
          <w:ffData>
            <w:name w:val=""/>
            <w:enabled/>
            <w:calcOnExit w:val="0"/>
            <w:textInput>
              <w:default w:val="[inserir o CEP]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CEP] </w:t>
      </w:r>
      <w:r w:rsidRPr="001B5F2F">
        <w:rPr>
          <w:rFonts w:cs="Arial"/>
          <w:sz w:val="22"/>
          <w:szCs w:val="22"/>
          <w:lang w:val="en-US"/>
        </w:rPr>
        <w:fldChar w:fldCharType="end"/>
      </w:r>
      <w:r w:rsidRPr="001B5F2F">
        <w:rPr>
          <w:rFonts w:cs="Arial"/>
          <w:bCs/>
          <w:i/>
          <w:iCs/>
          <w:sz w:val="22"/>
          <w:szCs w:val="22"/>
          <w:lang w:val="en-US"/>
        </w:rPr>
        <w:t>–</w:t>
      </w:r>
      <w:r w:rsidRPr="001B5F2F">
        <w:rPr>
          <w:rFonts w:cs="Arial"/>
          <w:sz w:val="22"/>
          <w:szCs w:val="22"/>
          <w:lang w:val="en-US"/>
        </w:rPr>
        <w:fldChar w:fldCharType="begin">
          <w:ffData>
            <w:name w:val=""/>
            <w:enabled/>
            <w:calcOnExit w:val="0"/>
            <w:textInput>
              <w:default w:val="[inserir o nome da cidad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city]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a sigla da Unidade da Federaçã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acronym of the Federative Unit] </w:t>
      </w:r>
      <w:r w:rsidRPr="001B5F2F">
        <w:rPr>
          <w:rFonts w:cs="Arial"/>
          <w:sz w:val="22"/>
          <w:szCs w:val="22"/>
          <w:lang w:val="en-US"/>
        </w:rPr>
        <w:fldChar w:fldCharType="end"/>
      </w:r>
    </w:p>
    <w:p w14:paraId="6E559025" w14:textId="77777777" w:rsidR="00463601" w:rsidRPr="001B5F2F" w:rsidRDefault="00463601" w:rsidP="00463601">
      <w:pPr>
        <w:pStyle w:val="Corpodetextoanexos"/>
        <w:spacing w:before="120" w:after="120" w:line="240" w:lineRule="auto"/>
        <w:rPr>
          <w:rFonts w:cs="Arial"/>
          <w:sz w:val="22"/>
          <w:szCs w:val="22"/>
          <w:lang w:val="en-US"/>
        </w:rPr>
      </w:pPr>
      <w:r w:rsidRPr="001B5F2F">
        <w:rPr>
          <w:rFonts w:cs="Arial"/>
          <w:bCs/>
          <w:i/>
          <w:iCs/>
          <w:sz w:val="22"/>
          <w:szCs w:val="22"/>
          <w:lang w:val="en-US"/>
        </w:rPr>
        <w:t>Fax: (</w:t>
      </w:r>
      <w:r w:rsidRPr="001B5F2F">
        <w:rPr>
          <w:rFonts w:cs="Arial"/>
          <w:sz w:val="22"/>
          <w:szCs w:val="22"/>
          <w:lang w:val="en-US"/>
        </w:rPr>
        <w:fldChar w:fldCharType="begin">
          <w:ffData>
            <w:name w:val=""/>
            <w:enabled/>
            <w:calcOnExit w:val="0"/>
            <w:textInput>
              <w:default w:val="[inserir o número do DDD]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area code]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o número do telefon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telephone number] </w:t>
      </w:r>
      <w:r w:rsidRPr="001B5F2F">
        <w:rPr>
          <w:rFonts w:cs="Arial"/>
          <w:sz w:val="22"/>
          <w:szCs w:val="22"/>
          <w:lang w:val="en-US"/>
        </w:rPr>
        <w:fldChar w:fldCharType="end"/>
      </w:r>
    </w:p>
    <w:p w14:paraId="6387DA85" w14:textId="77777777" w:rsidR="00463601" w:rsidRPr="001B5F2F" w:rsidRDefault="00463601" w:rsidP="00463601">
      <w:pPr>
        <w:pStyle w:val="Corpodetextoanexos"/>
        <w:spacing w:before="120" w:after="120" w:line="240" w:lineRule="auto"/>
        <w:rPr>
          <w:rFonts w:cs="Arial"/>
          <w:sz w:val="22"/>
          <w:szCs w:val="22"/>
          <w:lang w:val="en-US"/>
        </w:rPr>
      </w:pPr>
    </w:p>
    <w:p w14:paraId="6DD6FC8D" w14:textId="77777777" w:rsidR="00463601" w:rsidRPr="000F7368" w:rsidRDefault="00463601" w:rsidP="00463601">
      <w:pPr>
        <w:pStyle w:val="Corpodetextoanexos"/>
        <w:spacing w:before="120" w:after="120" w:line="240" w:lineRule="auto"/>
        <w:rPr>
          <w:rFonts w:cs="Arial"/>
          <w:sz w:val="22"/>
          <w:szCs w:val="22"/>
          <w:lang w:val="en-US"/>
        </w:rPr>
      </w:pPr>
      <w:r w:rsidRPr="000F7368">
        <w:rPr>
          <w:rFonts w:cs="Arial"/>
          <w:bCs/>
          <w:i/>
          <w:iCs/>
          <w:sz w:val="22"/>
          <w:szCs w:val="22"/>
          <w:lang w:val="en-US"/>
        </w:rPr>
        <w:t>If to ANP:</w:t>
      </w:r>
    </w:p>
    <w:p w14:paraId="6BA39E10" w14:textId="77777777" w:rsidR="00463601" w:rsidRPr="000F7368" w:rsidRDefault="00463601" w:rsidP="00463601">
      <w:pPr>
        <w:pStyle w:val="Corpodetextoanexos"/>
        <w:spacing w:before="120" w:after="120" w:line="240" w:lineRule="auto"/>
        <w:rPr>
          <w:rFonts w:cs="Arial"/>
          <w:sz w:val="22"/>
          <w:szCs w:val="22"/>
          <w:lang w:val="en-US"/>
        </w:rPr>
      </w:pPr>
    </w:p>
    <w:p w14:paraId="7EF3BAED" w14:textId="77777777" w:rsidR="00463601" w:rsidRPr="000F7368" w:rsidRDefault="00463601" w:rsidP="00463601">
      <w:pPr>
        <w:pStyle w:val="Corpodetextoanexos"/>
        <w:spacing w:before="120" w:after="120" w:line="240" w:lineRule="auto"/>
        <w:rPr>
          <w:rFonts w:cs="Arial"/>
          <w:bCs/>
          <w:i/>
          <w:iCs/>
          <w:sz w:val="22"/>
          <w:szCs w:val="22"/>
          <w:lang w:val="en-US"/>
        </w:rPr>
      </w:pPr>
      <w:r w:rsidRPr="000F7368">
        <w:rPr>
          <w:rFonts w:cs="Arial"/>
          <w:bCs/>
          <w:i/>
          <w:iCs/>
          <w:sz w:val="22"/>
          <w:szCs w:val="22"/>
          <w:lang w:val="en-US"/>
        </w:rPr>
        <w:t>Exploration Superintendence – SEP</w:t>
      </w:r>
    </w:p>
    <w:p w14:paraId="675724AF" w14:textId="77777777" w:rsidR="00463601" w:rsidRPr="001B5F2F" w:rsidRDefault="00463601" w:rsidP="00463601">
      <w:pPr>
        <w:pStyle w:val="Corpodetextoanexos"/>
        <w:spacing w:before="120" w:after="120" w:line="240" w:lineRule="auto"/>
        <w:rPr>
          <w:rFonts w:cs="Arial"/>
          <w:bCs/>
          <w:i/>
          <w:iCs/>
          <w:sz w:val="22"/>
          <w:szCs w:val="22"/>
        </w:rPr>
      </w:pPr>
      <w:r w:rsidRPr="001B5F2F">
        <w:rPr>
          <w:rFonts w:cs="Arial"/>
          <w:bCs/>
          <w:i/>
          <w:iCs/>
          <w:sz w:val="22"/>
          <w:szCs w:val="22"/>
        </w:rPr>
        <w:t>Av. Rio Branco, 65 – 19º andar</w:t>
      </w:r>
    </w:p>
    <w:p w14:paraId="152740E4" w14:textId="77777777" w:rsidR="00463601" w:rsidRPr="001B5F2F" w:rsidRDefault="00463601" w:rsidP="00463601">
      <w:pPr>
        <w:pStyle w:val="Corpodetextoanexos"/>
        <w:spacing w:before="120" w:after="120" w:line="240" w:lineRule="auto"/>
        <w:rPr>
          <w:rFonts w:cs="Arial"/>
          <w:bCs/>
          <w:i/>
          <w:iCs/>
          <w:sz w:val="22"/>
          <w:szCs w:val="22"/>
        </w:rPr>
      </w:pPr>
      <w:r w:rsidRPr="001B5F2F">
        <w:rPr>
          <w:rFonts w:cs="Arial"/>
          <w:bCs/>
          <w:i/>
          <w:iCs/>
          <w:sz w:val="22"/>
          <w:szCs w:val="22"/>
        </w:rPr>
        <w:t>20090-004 Rio de Janeiro – RJ Brazil</w:t>
      </w:r>
    </w:p>
    <w:p w14:paraId="1DF13336" w14:textId="77777777" w:rsidR="00463601" w:rsidRPr="001B5F2F" w:rsidRDefault="00463601" w:rsidP="00463601">
      <w:pPr>
        <w:widowControl w:val="0"/>
        <w:jc w:val="both"/>
        <w:rPr>
          <w:rFonts w:cs="Arial"/>
          <w:bCs/>
          <w:i/>
          <w:iCs/>
          <w:sz w:val="22"/>
          <w:szCs w:val="22"/>
          <w:lang w:val="en-US"/>
        </w:rPr>
      </w:pPr>
      <w:r w:rsidRPr="001B5F2F">
        <w:rPr>
          <w:rFonts w:cs="Arial"/>
          <w:bCs/>
          <w:i/>
          <w:iCs/>
          <w:sz w:val="22"/>
          <w:szCs w:val="22"/>
          <w:lang w:val="en-US"/>
        </w:rPr>
        <w:t>Fax (21) 2112-8129 and (21) 2112-8139</w:t>
      </w:r>
    </w:p>
    <w:p w14:paraId="494663ED" w14:textId="77777777" w:rsidR="00463601" w:rsidRPr="001B5F2F" w:rsidRDefault="00463601" w:rsidP="00463601">
      <w:pPr>
        <w:widowControl w:val="0"/>
        <w:jc w:val="both"/>
        <w:rPr>
          <w:rFonts w:cs="Arial"/>
          <w:sz w:val="22"/>
          <w:szCs w:val="22"/>
          <w:lang w:val="en-US"/>
        </w:rPr>
      </w:pPr>
    </w:p>
    <w:p w14:paraId="2C74559D" w14:textId="77777777" w:rsidR="00463601" w:rsidRPr="001B5F2F" w:rsidRDefault="00463601" w:rsidP="00463601">
      <w:pPr>
        <w:widowControl w:val="0"/>
        <w:jc w:val="both"/>
        <w:rPr>
          <w:rFonts w:cs="Arial"/>
          <w:sz w:val="22"/>
          <w:szCs w:val="22"/>
          <w:lang w:val="en-US"/>
        </w:rPr>
      </w:pPr>
      <w:r w:rsidRPr="001B5F2F">
        <w:rPr>
          <w:rFonts w:cs="Arial"/>
          <w:sz w:val="22"/>
          <w:szCs w:val="22"/>
          <w:lang w:val="en-US"/>
        </w:rPr>
        <w:t>If to the INTERVENING CONSENTING PARTIES</w:t>
      </w:r>
    </w:p>
    <w:p w14:paraId="06052BB3" w14:textId="77777777" w:rsidR="00463601" w:rsidRPr="001B5F2F" w:rsidRDefault="00463601" w:rsidP="00463601">
      <w:pPr>
        <w:widowControl w:val="0"/>
        <w:jc w:val="both"/>
        <w:rPr>
          <w:rFonts w:cs="Arial"/>
          <w:sz w:val="22"/>
          <w:szCs w:val="22"/>
          <w:lang w:val="en-US"/>
        </w:rPr>
      </w:pPr>
      <w:r w:rsidRPr="001B5F2F">
        <w:rPr>
          <w:rFonts w:cs="Arial"/>
          <w:sz w:val="22"/>
          <w:szCs w:val="22"/>
          <w:lang w:val="en-US"/>
        </w:rPr>
        <w:fldChar w:fldCharType="begin">
          <w:ffData>
            <w:name w:val=""/>
            <w:enabled/>
            <w:calcOnExit w:val="0"/>
            <w:textInput>
              <w:default w:val="[inserir o endereço da pessoa jurídic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address of the legal entity]</w:t>
      </w:r>
      <w:r w:rsidRPr="001B5F2F">
        <w:rPr>
          <w:rFonts w:cs="Arial"/>
          <w:sz w:val="22"/>
          <w:szCs w:val="22"/>
          <w:lang w:val="en-US"/>
        </w:rPr>
        <w:fldChar w:fldCharType="end"/>
      </w:r>
    </w:p>
    <w:p w14:paraId="0F6A2655" w14:textId="77777777" w:rsidR="00463601" w:rsidRPr="001B5F2F" w:rsidRDefault="00463601" w:rsidP="00463601">
      <w:pPr>
        <w:pStyle w:val="Corpodetextoanexos"/>
        <w:spacing w:before="120" w:after="120" w:line="240" w:lineRule="auto"/>
        <w:rPr>
          <w:rFonts w:cs="Arial"/>
          <w:sz w:val="22"/>
          <w:szCs w:val="22"/>
          <w:lang w:val="en-US"/>
        </w:rPr>
      </w:pPr>
      <w:r w:rsidRPr="001B5F2F">
        <w:rPr>
          <w:rFonts w:cs="Arial"/>
          <w:bCs/>
          <w:i/>
          <w:iCs/>
          <w:sz w:val="22"/>
          <w:szCs w:val="22"/>
          <w:lang w:val="en-US"/>
        </w:rPr>
        <w:t xml:space="preserve">CEP </w:t>
      </w:r>
      <w:r w:rsidRPr="001B5F2F">
        <w:rPr>
          <w:rFonts w:cs="Arial"/>
          <w:sz w:val="22"/>
          <w:szCs w:val="22"/>
          <w:lang w:val="en-US"/>
        </w:rPr>
        <w:fldChar w:fldCharType="begin">
          <w:ffData>
            <w:name w:val=""/>
            <w:enabled/>
            <w:calcOnExit w:val="0"/>
            <w:textInput>
              <w:default w:val="[inserir o CEP]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CEP] </w:t>
      </w:r>
      <w:r w:rsidRPr="001B5F2F">
        <w:rPr>
          <w:rFonts w:cs="Arial"/>
          <w:sz w:val="22"/>
          <w:szCs w:val="22"/>
          <w:lang w:val="en-US"/>
        </w:rPr>
        <w:fldChar w:fldCharType="end"/>
      </w:r>
      <w:r w:rsidRPr="001B5F2F">
        <w:rPr>
          <w:rFonts w:cs="Arial"/>
          <w:bCs/>
          <w:i/>
          <w:iCs/>
          <w:sz w:val="22"/>
          <w:szCs w:val="22"/>
          <w:lang w:val="en-US"/>
        </w:rPr>
        <w:t>–</w:t>
      </w:r>
      <w:r w:rsidRPr="001B5F2F">
        <w:rPr>
          <w:rFonts w:cs="Arial"/>
          <w:sz w:val="22"/>
          <w:szCs w:val="22"/>
          <w:lang w:val="en-US"/>
        </w:rPr>
        <w:fldChar w:fldCharType="begin">
          <w:ffData>
            <w:name w:val=""/>
            <w:enabled/>
            <w:calcOnExit w:val="0"/>
            <w:textInput>
              <w:default w:val="[inserir o nome da cidad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city]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a sigla da Unidade da Federaçã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acronym of the Federative Unit] </w:t>
      </w:r>
      <w:r w:rsidRPr="001B5F2F">
        <w:rPr>
          <w:rFonts w:cs="Arial"/>
          <w:sz w:val="22"/>
          <w:szCs w:val="22"/>
          <w:lang w:val="en-US"/>
        </w:rPr>
        <w:fldChar w:fldCharType="end"/>
      </w:r>
    </w:p>
    <w:p w14:paraId="764D361C" w14:textId="77777777" w:rsidR="00463601" w:rsidRPr="001B5F2F" w:rsidRDefault="00463601" w:rsidP="00463601">
      <w:pPr>
        <w:widowControl w:val="0"/>
        <w:jc w:val="both"/>
        <w:rPr>
          <w:rFonts w:cs="Arial"/>
          <w:sz w:val="22"/>
          <w:szCs w:val="22"/>
          <w:lang w:val="en-US"/>
        </w:rPr>
      </w:pPr>
      <w:r w:rsidRPr="001B5F2F">
        <w:rPr>
          <w:rFonts w:cs="Arial"/>
          <w:bCs/>
          <w:i/>
          <w:iCs/>
          <w:sz w:val="22"/>
          <w:szCs w:val="22"/>
          <w:lang w:val="en-US"/>
        </w:rPr>
        <w:t>Fax: (</w:t>
      </w:r>
      <w:r w:rsidRPr="001B5F2F">
        <w:rPr>
          <w:rFonts w:cs="Arial"/>
          <w:sz w:val="22"/>
          <w:szCs w:val="22"/>
          <w:lang w:val="en-US"/>
        </w:rPr>
        <w:fldChar w:fldCharType="begin">
          <w:ffData>
            <w:name w:val=""/>
            <w:enabled/>
            <w:calcOnExit w:val="0"/>
            <w:textInput>
              <w:default w:val="[inserir o número do DDD]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area code]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o número do telefon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telephone number] </w:t>
      </w:r>
      <w:r w:rsidRPr="001B5F2F">
        <w:rPr>
          <w:rFonts w:cs="Arial"/>
          <w:sz w:val="22"/>
          <w:szCs w:val="22"/>
          <w:lang w:val="en-US"/>
        </w:rPr>
        <w:fldChar w:fldCharType="end"/>
      </w:r>
    </w:p>
    <w:p w14:paraId="0B21C8F6" w14:textId="77777777" w:rsidR="00463601" w:rsidRPr="001B5F2F" w:rsidRDefault="00463601" w:rsidP="00463601">
      <w:pPr>
        <w:widowControl w:val="0"/>
        <w:jc w:val="both"/>
        <w:rPr>
          <w:rFonts w:cs="Arial"/>
          <w:sz w:val="22"/>
          <w:szCs w:val="22"/>
          <w:lang w:val="en-US"/>
        </w:rPr>
      </w:pPr>
    </w:p>
    <w:p w14:paraId="2A27315A" w14:textId="77777777" w:rsidR="00463601" w:rsidRPr="000F7368" w:rsidRDefault="00463601" w:rsidP="00463601">
      <w:pPr>
        <w:pStyle w:val="Corpodetextoanexos"/>
        <w:spacing w:before="120" w:after="120" w:line="240" w:lineRule="auto"/>
        <w:rPr>
          <w:rFonts w:cs="Arial"/>
          <w:b/>
          <w:sz w:val="22"/>
          <w:szCs w:val="22"/>
          <w:lang w:val="en-US"/>
        </w:rPr>
      </w:pPr>
      <w:r w:rsidRPr="000F7368">
        <w:rPr>
          <w:rFonts w:cs="Arial"/>
          <w:b/>
          <w:sz w:val="22"/>
          <w:szCs w:val="22"/>
          <w:lang w:val="en-US"/>
        </w:rPr>
        <w:t xml:space="preserve">SECTION NINE – TOTAL DEBT </w:t>
      </w:r>
    </w:p>
    <w:p w14:paraId="3C9D1513" w14:textId="77777777" w:rsidR="00463601" w:rsidRPr="000F7368" w:rsidRDefault="00463601" w:rsidP="00463601">
      <w:pPr>
        <w:pStyle w:val="Recuodecorpodetexto3"/>
        <w:tabs>
          <w:tab w:val="left" w:pos="1200"/>
        </w:tabs>
        <w:spacing w:before="120"/>
        <w:ind w:left="1200" w:right="17" w:firstLine="16"/>
        <w:rPr>
          <w:rFonts w:cs="Arial"/>
          <w:sz w:val="22"/>
          <w:szCs w:val="22"/>
          <w:lang w:val="en-US"/>
        </w:rPr>
      </w:pPr>
    </w:p>
    <w:p w14:paraId="713E4966" w14:textId="77777777" w:rsidR="00463601" w:rsidRPr="000F7368" w:rsidRDefault="00463601" w:rsidP="00463601">
      <w:pPr>
        <w:pStyle w:val="Recuodecorpodetexto3"/>
        <w:spacing w:before="120"/>
        <w:ind w:left="426" w:right="17" w:hanging="426"/>
        <w:jc w:val="both"/>
        <w:rPr>
          <w:rFonts w:cs="Arial"/>
          <w:bCs/>
          <w:sz w:val="22"/>
          <w:szCs w:val="22"/>
          <w:lang w:val="en-US"/>
        </w:rPr>
      </w:pPr>
      <w:r w:rsidRPr="000F7368">
        <w:rPr>
          <w:rFonts w:cs="Arial"/>
          <w:bCs/>
          <w:sz w:val="22"/>
          <w:szCs w:val="22"/>
          <w:lang w:val="en-US"/>
        </w:rPr>
        <w:t>9.1</w:t>
      </w:r>
      <w:r w:rsidRPr="000F7368">
        <w:rPr>
          <w:rFonts w:cs="Arial"/>
          <w:bCs/>
          <w:sz w:val="22"/>
          <w:szCs w:val="22"/>
          <w:lang w:val="en-US"/>
        </w:rPr>
        <w:tab/>
        <w:t xml:space="preserve">The total REQUIRED GUARANTEE, on the date of execution of this Agreement, is </w:t>
      </w:r>
      <w:r w:rsidRPr="001B5F2F">
        <w:rPr>
          <w:rFonts w:cs="Arial"/>
          <w:bCs/>
          <w:sz w:val="22"/>
          <w:szCs w:val="22"/>
          <w:lang w:val="en-US"/>
        </w:rPr>
        <w:fldChar w:fldCharType="begin">
          <w:ffData>
            <w:name w:val="Texto14"/>
            <w:enabled/>
            <w:calcOnExit w:val="0"/>
            <w:textInput>
              <w:default w:val="[inserir o valor monetário em números]"/>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amount in words]</w:t>
      </w:r>
      <w:r w:rsidRPr="001B5F2F">
        <w:rPr>
          <w:rFonts w:cs="Arial"/>
          <w:bCs/>
          <w:sz w:val="22"/>
          <w:szCs w:val="22"/>
          <w:lang w:val="en-US"/>
        </w:rPr>
        <w:fldChar w:fldCharType="end"/>
      </w:r>
      <w:r w:rsidRPr="000F7368">
        <w:rPr>
          <w:rFonts w:cs="Arial"/>
          <w:bCs/>
          <w:sz w:val="22"/>
          <w:szCs w:val="22"/>
          <w:lang w:val="en-US"/>
        </w:rPr>
        <w:t xml:space="preserve"> Reais (R$</w:t>
      </w:r>
      <w:r w:rsidRPr="001B5F2F">
        <w:rPr>
          <w:rFonts w:cs="Arial"/>
          <w:bCs/>
          <w:sz w:val="22"/>
          <w:szCs w:val="22"/>
          <w:lang w:val="en-US"/>
        </w:rPr>
        <w:fldChar w:fldCharType="begin">
          <w:ffData>
            <w:name w:val=""/>
            <w:enabled/>
            <w:calcOnExit w:val="0"/>
            <w:textInput>
              <w:default w:val="[inserir o valor monetário por exten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amount in numbers]</w:t>
      </w:r>
      <w:r w:rsidRPr="001B5F2F">
        <w:rPr>
          <w:rFonts w:cs="Arial"/>
          <w:bCs/>
          <w:sz w:val="22"/>
          <w:szCs w:val="22"/>
          <w:lang w:val="en-US"/>
        </w:rPr>
        <w:fldChar w:fldCharType="end"/>
      </w:r>
      <w:r w:rsidRPr="000F7368">
        <w:rPr>
          <w:rFonts w:cs="Arial"/>
          <w:bCs/>
          <w:sz w:val="22"/>
          <w:szCs w:val="22"/>
          <w:lang w:val="en-US"/>
        </w:rPr>
        <w:t xml:space="preserve">) and shall be adjusted by the </w:t>
      </w:r>
      <w:r>
        <w:rPr>
          <w:rFonts w:cs="Arial"/>
          <w:bCs/>
          <w:sz w:val="22"/>
          <w:szCs w:val="22"/>
          <w:lang w:val="en-US"/>
        </w:rPr>
        <w:t>IGP-DI</w:t>
      </w:r>
      <w:r w:rsidRPr="000F7368">
        <w:rPr>
          <w:rFonts w:cs="Arial"/>
          <w:bCs/>
          <w:sz w:val="22"/>
          <w:szCs w:val="22"/>
          <w:lang w:val="en-US"/>
        </w:rPr>
        <w:t xml:space="preserve"> from the date of the public session for submission of bids to the date of effective receipt. It may be reduced as the commitments related to the Minimum Exploration Program(s) included in the Concession Agreement(s)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listed in Annex II, are fulfilled, upon an addendum to this Natural Gas Pledge Agreement.</w:t>
      </w:r>
    </w:p>
    <w:p w14:paraId="7D92C38A" w14:textId="77777777" w:rsidR="00463601" w:rsidRPr="000F7368" w:rsidRDefault="00463601" w:rsidP="00463601">
      <w:pPr>
        <w:pStyle w:val="Recuodecorpodetexto3"/>
        <w:spacing w:before="120"/>
        <w:ind w:left="426" w:right="17" w:hanging="426"/>
        <w:jc w:val="both"/>
        <w:rPr>
          <w:rFonts w:cs="Arial"/>
          <w:bCs/>
          <w:sz w:val="22"/>
          <w:szCs w:val="22"/>
          <w:lang w:val="en-US"/>
        </w:rPr>
      </w:pPr>
      <w:r w:rsidRPr="000F7368">
        <w:rPr>
          <w:rFonts w:cs="Arial"/>
          <w:bCs/>
          <w:sz w:val="22"/>
          <w:szCs w:val="22"/>
          <w:lang w:val="en-US"/>
        </w:rPr>
        <w:t>9.2</w:t>
      </w:r>
      <w:r w:rsidRPr="000F7368">
        <w:rPr>
          <w:rFonts w:cs="Arial"/>
          <w:bCs/>
          <w:sz w:val="22"/>
          <w:szCs w:val="22"/>
          <w:lang w:val="en-US"/>
        </w:rPr>
        <w:tab/>
        <w:t xml:space="preserve">In case ANP verifies the default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xml:space="preserve"> in the Concession Agreements described in Annex II thereof, related to the Minimum Exploration Program(s), the debt shall be deemed overdue and this Guarantee shall be executed pursuant to the provisions in Section Seven hereof.</w:t>
      </w:r>
    </w:p>
    <w:p w14:paraId="02647E25" w14:textId="77777777" w:rsidR="00463601" w:rsidRPr="000F7368" w:rsidRDefault="00463601" w:rsidP="00463601">
      <w:pPr>
        <w:pStyle w:val="Recuodecorpodetexto3"/>
        <w:spacing w:before="120"/>
        <w:ind w:left="426" w:right="17" w:hanging="426"/>
        <w:jc w:val="both"/>
        <w:rPr>
          <w:rFonts w:cs="Arial"/>
          <w:bCs/>
          <w:sz w:val="22"/>
          <w:szCs w:val="22"/>
          <w:lang w:val="en-US"/>
        </w:rPr>
      </w:pPr>
      <w:r w:rsidRPr="000F7368">
        <w:rPr>
          <w:rFonts w:cs="Arial"/>
          <w:bCs/>
          <w:sz w:val="22"/>
          <w:szCs w:val="22"/>
          <w:lang w:val="en-US"/>
        </w:rPr>
        <w:t>9.3</w:t>
      </w:r>
      <w:r w:rsidRPr="000F7368">
        <w:rPr>
          <w:rFonts w:cs="Arial"/>
          <w:bCs/>
          <w:sz w:val="22"/>
          <w:szCs w:val="22"/>
          <w:lang w:val="en-US"/>
        </w:rPr>
        <w:tab/>
        <w:t>This pledge shall be cancelled pursuant to the provisions in article 1,436 of the Brazilian Civil Code in effect.</w:t>
      </w:r>
    </w:p>
    <w:p w14:paraId="64481267" w14:textId="77777777" w:rsidR="00463601" w:rsidRPr="000F7368" w:rsidRDefault="00463601" w:rsidP="00463601">
      <w:pPr>
        <w:pStyle w:val="Recuodecorpodetexto2"/>
        <w:tabs>
          <w:tab w:val="left" w:pos="1200"/>
        </w:tabs>
        <w:spacing w:before="120" w:line="240" w:lineRule="auto"/>
        <w:ind w:left="1200" w:right="17" w:hanging="1200"/>
        <w:rPr>
          <w:rFonts w:cs="Arial"/>
          <w:szCs w:val="22"/>
          <w:lang w:val="en-US"/>
        </w:rPr>
      </w:pPr>
    </w:p>
    <w:p w14:paraId="3BF6E5C4" w14:textId="77777777" w:rsidR="00463601" w:rsidRPr="000F7368" w:rsidRDefault="00463601" w:rsidP="00463601">
      <w:pPr>
        <w:pStyle w:val="Corpodetextoanexos"/>
        <w:spacing w:before="120" w:after="120" w:line="240" w:lineRule="auto"/>
        <w:rPr>
          <w:rFonts w:cs="Arial"/>
          <w:b/>
          <w:sz w:val="22"/>
          <w:szCs w:val="22"/>
          <w:lang w:val="en-US"/>
        </w:rPr>
      </w:pPr>
      <w:r w:rsidRPr="000F7368">
        <w:rPr>
          <w:rFonts w:cs="Arial"/>
          <w:b/>
          <w:sz w:val="22"/>
          <w:szCs w:val="22"/>
          <w:lang w:val="en-US"/>
        </w:rPr>
        <w:t>SECTION TEN – JURISDICTION AND GOVERNING LAW</w:t>
      </w:r>
    </w:p>
    <w:p w14:paraId="09D973B6" w14:textId="77777777" w:rsidR="00463601" w:rsidRPr="000F7368" w:rsidRDefault="00463601" w:rsidP="00463601">
      <w:pPr>
        <w:pStyle w:val="Recuodecorpodetexto2"/>
        <w:tabs>
          <w:tab w:val="left" w:pos="1200"/>
        </w:tabs>
        <w:spacing w:before="120" w:line="240" w:lineRule="auto"/>
        <w:ind w:left="1200" w:right="17" w:hanging="1200"/>
        <w:rPr>
          <w:rFonts w:cs="Arial"/>
          <w:szCs w:val="22"/>
          <w:lang w:val="en-US"/>
        </w:rPr>
      </w:pPr>
    </w:p>
    <w:p w14:paraId="7638C8FB" w14:textId="77777777" w:rsidR="00463601" w:rsidRPr="000F7368" w:rsidRDefault="00463601" w:rsidP="00463601">
      <w:pPr>
        <w:pStyle w:val="Recuodecorpodetexto3"/>
        <w:spacing w:before="120"/>
        <w:ind w:left="426" w:right="17" w:hanging="426"/>
        <w:jc w:val="both"/>
        <w:rPr>
          <w:rFonts w:cs="Arial"/>
          <w:bCs/>
          <w:iCs w:val="0"/>
          <w:sz w:val="22"/>
          <w:szCs w:val="22"/>
          <w:lang w:val="en-US"/>
        </w:rPr>
      </w:pPr>
      <w:r w:rsidRPr="000F7368">
        <w:rPr>
          <w:rFonts w:cs="Arial"/>
          <w:bCs/>
          <w:sz w:val="22"/>
          <w:szCs w:val="22"/>
          <w:lang w:val="en-US"/>
        </w:rPr>
        <w:t>10.1</w:t>
      </w:r>
      <w:r w:rsidRPr="000F7368">
        <w:rPr>
          <w:rFonts w:cs="Arial"/>
          <w:bCs/>
          <w:sz w:val="22"/>
          <w:szCs w:val="22"/>
          <w:lang w:val="en-US"/>
        </w:rPr>
        <w:tab/>
        <w:t>The PARTIES elect the Federal Court of the Judiciary Section of Rio de Janeiro to settle any and all dispute arising from this Natural Gas Pledge Agreement, to the exclusion of any other court, however privileged it may be.</w:t>
      </w:r>
    </w:p>
    <w:p w14:paraId="7B834A67" w14:textId="77777777" w:rsidR="00463601" w:rsidRDefault="00463601" w:rsidP="00463601">
      <w:pPr>
        <w:pStyle w:val="Recuodecorpodetexto3"/>
        <w:spacing w:before="120"/>
        <w:ind w:left="426" w:right="17" w:hanging="426"/>
        <w:jc w:val="both"/>
        <w:rPr>
          <w:rFonts w:cs="Arial"/>
          <w:bCs/>
          <w:sz w:val="22"/>
          <w:szCs w:val="22"/>
          <w:lang w:val="en-US"/>
        </w:rPr>
      </w:pPr>
      <w:r w:rsidRPr="000F7368">
        <w:rPr>
          <w:rFonts w:cs="Arial"/>
          <w:bCs/>
          <w:sz w:val="22"/>
          <w:szCs w:val="22"/>
          <w:lang w:val="en-US"/>
        </w:rPr>
        <w:t>10.2</w:t>
      </w:r>
      <w:r w:rsidRPr="000F7368">
        <w:rPr>
          <w:rFonts w:cs="Arial"/>
          <w:bCs/>
          <w:sz w:val="22"/>
          <w:szCs w:val="22"/>
          <w:lang w:val="en-US"/>
        </w:rPr>
        <w:tab/>
        <w:t>This Natural Gas Pledge Agreement and its Annexes shall be governed and construed under the Brazilian laws.</w:t>
      </w:r>
    </w:p>
    <w:p w14:paraId="76CA501E" w14:textId="77777777" w:rsidR="00463601" w:rsidRPr="000F7368" w:rsidRDefault="00463601" w:rsidP="00463601">
      <w:pPr>
        <w:pStyle w:val="Recuodecorpodetexto3"/>
        <w:spacing w:before="120"/>
        <w:ind w:left="426" w:right="17" w:hanging="426"/>
        <w:jc w:val="both"/>
        <w:rPr>
          <w:rFonts w:cs="Arial"/>
          <w:bCs/>
          <w:sz w:val="22"/>
          <w:szCs w:val="22"/>
          <w:lang w:val="en-US"/>
        </w:rPr>
      </w:pPr>
    </w:p>
    <w:p w14:paraId="4A709518" w14:textId="77777777" w:rsidR="00463601" w:rsidRPr="000F7368" w:rsidRDefault="00463601" w:rsidP="00463601">
      <w:pPr>
        <w:widowControl w:val="0"/>
        <w:ind w:left="426" w:right="17" w:hanging="426"/>
        <w:jc w:val="both"/>
        <w:rPr>
          <w:rFonts w:cs="Arial"/>
          <w:bCs/>
          <w:iCs/>
          <w:sz w:val="22"/>
          <w:szCs w:val="22"/>
          <w:lang w:val="en-US"/>
        </w:rPr>
      </w:pPr>
      <w:r w:rsidRPr="000F7368">
        <w:rPr>
          <w:rFonts w:cs="Arial"/>
          <w:bCs/>
          <w:sz w:val="22"/>
          <w:szCs w:val="22"/>
          <w:lang w:val="en-US"/>
        </w:rPr>
        <w:t>10.3</w:t>
      </w:r>
      <w:r w:rsidRPr="000F7368">
        <w:rPr>
          <w:rFonts w:cs="Arial"/>
          <w:bCs/>
          <w:sz w:val="22"/>
          <w:szCs w:val="22"/>
          <w:lang w:val="en-US"/>
        </w:rPr>
        <w:tab/>
        <w:t>All obligations included in this instrument shall be performed and observed by the PARTIES and their successors at any title.</w:t>
      </w:r>
    </w:p>
    <w:p w14:paraId="5C149FD8" w14:textId="77777777" w:rsidR="00463601" w:rsidRPr="000F7368" w:rsidRDefault="00463601" w:rsidP="00463601">
      <w:pPr>
        <w:widowControl w:val="0"/>
        <w:tabs>
          <w:tab w:val="left" w:pos="1200"/>
        </w:tabs>
        <w:ind w:left="1200" w:right="17" w:hanging="1200"/>
        <w:jc w:val="both"/>
        <w:rPr>
          <w:rFonts w:cs="Arial"/>
          <w:sz w:val="22"/>
          <w:szCs w:val="22"/>
          <w:lang w:val="en-US"/>
        </w:rPr>
      </w:pPr>
    </w:p>
    <w:p w14:paraId="1E45116A" w14:textId="77777777" w:rsidR="00463601" w:rsidRPr="000F7368" w:rsidRDefault="00463601" w:rsidP="00463601">
      <w:pPr>
        <w:widowControl w:val="0"/>
        <w:ind w:right="17"/>
        <w:jc w:val="both"/>
        <w:rPr>
          <w:rFonts w:cs="Arial"/>
          <w:bCs/>
          <w:iCs/>
          <w:sz w:val="22"/>
          <w:szCs w:val="22"/>
          <w:lang w:val="en-US"/>
        </w:rPr>
      </w:pPr>
    </w:p>
    <w:p w14:paraId="5AB9D138" w14:textId="77777777" w:rsidR="00463601" w:rsidRPr="000F7368" w:rsidRDefault="00463601" w:rsidP="00463601">
      <w:pPr>
        <w:pStyle w:val="Recuodecorpodetexto3"/>
        <w:spacing w:before="120"/>
        <w:ind w:left="0" w:right="17" w:firstLine="0"/>
        <w:jc w:val="both"/>
        <w:rPr>
          <w:rFonts w:cs="Arial"/>
          <w:bCs/>
          <w:sz w:val="22"/>
          <w:szCs w:val="22"/>
          <w:lang w:val="en-US"/>
        </w:rPr>
      </w:pPr>
      <w:r w:rsidRPr="000F7368">
        <w:rPr>
          <w:rFonts w:cs="Arial"/>
          <w:bCs/>
          <w:sz w:val="22"/>
          <w:szCs w:val="22"/>
          <w:lang w:val="en-US"/>
        </w:rPr>
        <w:t>IN WITNESS WHEREOF, the PARTIES sign this instrument in three (3) counterparts of equal form and content, together with the undersigned witnesses.</w:t>
      </w:r>
    </w:p>
    <w:p w14:paraId="259C36A6" w14:textId="77777777" w:rsidR="00463601" w:rsidRPr="000F7368" w:rsidRDefault="00463601" w:rsidP="00463601">
      <w:pPr>
        <w:pStyle w:val="Corpodetextoanexos"/>
        <w:spacing w:before="120" w:after="120" w:line="240" w:lineRule="auto"/>
        <w:rPr>
          <w:rFonts w:cs="Arial"/>
          <w:sz w:val="22"/>
          <w:szCs w:val="22"/>
          <w:lang w:val="en-US"/>
        </w:rPr>
      </w:pPr>
    </w:p>
    <w:p w14:paraId="74E947F5" w14:textId="77777777" w:rsidR="00463601" w:rsidRPr="000F7368" w:rsidRDefault="00463601" w:rsidP="00463601">
      <w:pPr>
        <w:pStyle w:val="Corpodetextoanexos"/>
        <w:spacing w:before="120" w:after="120" w:line="240" w:lineRule="auto"/>
        <w:rPr>
          <w:rFonts w:cs="Arial"/>
          <w:sz w:val="22"/>
          <w:szCs w:val="22"/>
          <w:lang w:val="en-US"/>
        </w:rPr>
      </w:pPr>
    </w:p>
    <w:p w14:paraId="347A710C" w14:textId="77777777" w:rsidR="00463601" w:rsidRPr="000F7368" w:rsidRDefault="00463601" w:rsidP="00463601">
      <w:pPr>
        <w:pStyle w:val="Corpodetextoanexos"/>
        <w:spacing w:before="120" w:after="120" w:line="240" w:lineRule="auto"/>
        <w:rPr>
          <w:rFonts w:cs="Arial"/>
          <w:sz w:val="22"/>
          <w:szCs w:val="22"/>
          <w:lang w:val="en-US"/>
        </w:rPr>
      </w:pPr>
      <w:r w:rsidRPr="000F7368">
        <w:rPr>
          <w:rFonts w:cs="Arial"/>
          <w:i/>
          <w:sz w:val="22"/>
          <w:szCs w:val="22"/>
          <w:lang w:val="en-US"/>
        </w:rPr>
        <w:t xml:space="preserve">Rio de Janeiro, </w:t>
      </w:r>
      <w:r w:rsidRPr="001B5F2F">
        <w:rPr>
          <w:rFonts w:cs="Arial"/>
          <w:i/>
          <w:sz w:val="22"/>
          <w:szCs w:val="22"/>
          <w:lang w:val="en-US"/>
        </w:rPr>
        <w:fldChar w:fldCharType="begin">
          <w:ffData>
            <w:name w:val=""/>
            <w:enabled/>
            <w:calcOnExit w:val="0"/>
            <w:textInput>
              <w:default w:val="[inserir o dia]"/>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month]</w:t>
      </w:r>
      <w:r w:rsidRPr="001B5F2F">
        <w:rPr>
          <w:rFonts w:cs="Arial"/>
          <w:i/>
          <w:sz w:val="22"/>
          <w:szCs w:val="22"/>
          <w:lang w:val="en-US"/>
        </w:rPr>
        <w:fldChar w:fldCharType="end"/>
      </w:r>
      <w:r w:rsidRPr="000F7368">
        <w:rPr>
          <w:rFonts w:cs="Arial"/>
          <w:i/>
          <w:sz w:val="22"/>
          <w:szCs w:val="22"/>
          <w:lang w:val="en-US"/>
        </w:rPr>
        <w:t xml:space="preserve"> </w:t>
      </w:r>
      <w:r w:rsidRPr="001B5F2F">
        <w:rPr>
          <w:rFonts w:cs="Arial"/>
          <w:i/>
          <w:sz w:val="22"/>
          <w:szCs w:val="22"/>
          <w:lang w:val="en-US"/>
        </w:rPr>
        <w:fldChar w:fldCharType="begin">
          <w:ffData>
            <w:name w:val=""/>
            <w:enabled/>
            <w:calcOnExit w:val="0"/>
            <w:textInput>
              <w:default w:val="[inserir o mês]"/>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day]</w:t>
      </w:r>
      <w:r w:rsidRPr="001B5F2F">
        <w:rPr>
          <w:rFonts w:cs="Arial"/>
          <w:i/>
          <w:sz w:val="22"/>
          <w:szCs w:val="22"/>
          <w:lang w:val="en-US"/>
        </w:rPr>
        <w:fldChar w:fldCharType="end"/>
      </w:r>
      <w:r w:rsidRPr="000F7368">
        <w:rPr>
          <w:rFonts w:cs="Arial"/>
          <w:i/>
          <w:sz w:val="22"/>
          <w:szCs w:val="22"/>
          <w:lang w:val="en-US"/>
        </w:rPr>
        <w:t xml:space="preserve">, </w:t>
      </w:r>
      <w:r w:rsidRPr="001B5F2F">
        <w:rPr>
          <w:rFonts w:cs="Arial"/>
          <w:i/>
          <w:sz w:val="22"/>
          <w:szCs w:val="22"/>
          <w:lang w:val="en-US"/>
        </w:rPr>
        <w:fldChar w:fldCharType="begin">
          <w:ffData>
            <w:name w:val=""/>
            <w:enabled/>
            <w:calcOnExit w:val="0"/>
            <w:textInput>
              <w:default w:val="[inserior o ano]"/>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year]</w:t>
      </w:r>
      <w:r w:rsidRPr="001B5F2F">
        <w:rPr>
          <w:rFonts w:cs="Arial"/>
          <w:i/>
          <w:sz w:val="22"/>
          <w:szCs w:val="22"/>
          <w:lang w:val="en-US"/>
        </w:rPr>
        <w:fldChar w:fldCharType="end"/>
      </w:r>
      <w:r w:rsidRPr="000F7368">
        <w:rPr>
          <w:rFonts w:cs="Arial"/>
          <w:i/>
          <w:sz w:val="22"/>
          <w:szCs w:val="22"/>
          <w:lang w:val="en-US"/>
        </w:rPr>
        <w:t>.</w:t>
      </w:r>
    </w:p>
    <w:p w14:paraId="584FBAB1" w14:textId="77777777" w:rsidR="00463601" w:rsidRPr="000F7368" w:rsidRDefault="00463601" w:rsidP="00463601">
      <w:pPr>
        <w:pStyle w:val="Corpodetextoanexos"/>
        <w:spacing w:before="120" w:after="120" w:line="240" w:lineRule="auto"/>
        <w:rPr>
          <w:rFonts w:cs="Arial"/>
          <w:sz w:val="22"/>
          <w:szCs w:val="22"/>
          <w:lang w:val="en-US"/>
        </w:rPr>
      </w:pPr>
    </w:p>
    <w:p w14:paraId="05B9F045" w14:textId="77777777" w:rsidR="00463601" w:rsidRPr="000F7368" w:rsidRDefault="00463601" w:rsidP="00463601">
      <w:pPr>
        <w:pStyle w:val="Corpodetextoanexos"/>
        <w:spacing w:before="120" w:after="120" w:line="240" w:lineRule="auto"/>
        <w:rPr>
          <w:rFonts w:cs="Arial"/>
          <w:sz w:val="22"/>
          <w:szCs w:val="22"/>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207"/>
      </w:tblGrid>
      <w:tr w:rsidR="00463601" w:rsidRPr="00124E12" w14:paraId="1F0682AE" w14:textId="77777777" w:rsidTr="00D03518">
        <w:tc>
          <w:tcPr>
            <w:tcW w:w="4322" w:type="dxa"/>
          </w:tcPr>
          <w:p w14:paraId="494343FC" w14:textId="77777777" w:rsidR="00463601" w:rsidRPr="001B5F2F" w:rsidRDefault="00463601" w:rsidP="00D03518">
            <w:pPr>
              <w:pStyle w:val="Corpodetextoanexos"/>
              <w:spacing w:line="240" w:lineRule="auto"/>
              <w:jc w:val="center"/>
              <w:rPr>
                <w:rFonts w:cs="Arial"/>
                <w:sz w:val="22"/>
                <w:szCs w:val="22"/>
                <w:lang w:val="en-US"/>
              </w:rPr>
            </w:pPr>
            <w:r w:rsidRPr="001B5F2F">
              <w:rPr>
                <w:rFonts w:cs="Arial"/>
                <w:sz w:val="22"/>
                <w:szCs w:val="22"/>
                <w:lang w:val="en-US"/>
              </w:rPr>
              <w:t>___________________________</w:t>
            </w:r>
          </w:p>
          <w:p w14:paraId="3493E7E0" w14:textId="77777777" w:rsidR="00463601" w:rsidRDefault="00463601" w:rsidP="00D03518">
            <w:pPr>
              <w:pStyle w:val="Corpodetextoanexos"/>
              <w:spacing w:line="240" w:lineRule="auto"/>
              <w:jc w:val="center"/>
              <w:rPr>
                <w:rFonts w:cs="Arial"/>
                <w:sz w:val="22"/>
                <w:szCs w:val="22"/>
                <w:lang w:val="en-US"/>
              </w:rPr>
            </w:pPr>
            <w:r w:rsidRPr="001B5F2F">
              <w:rPr>
                <w:rFonts w:cs="Arial"/>
                <w:sz w:val="22"/>
                <w:szCs w:val="22"/>
                <w:lang w:val="en-US"/>
              </w:rPr>
              <w:fldChar w:fldCharType="begin">
                <w:ffData>
                  <w:name w:val=""/>
                  <w:enabled/>
                  <w:calcOnExit w:val="0"/>
                  <w:textInput>
                    <w:default w:val="[assinatur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[signature]</w:t>
            </w:r>
            <w:r w:rsidRPr="001B5F2F">
              <w:rPr>
                <w:rFonts w:cs="Arial"/>
                <w:sz w:val="22"/>
                <w:szCs w:val="22"/>
                <w:lang w:val="en-US"/>
              </w:rPr>
              <w:fldChar w:fldCharType="end"/>
            </w:r>
          </w:p>
          <w:p w14:paraId="2933413C" w14:textId="77777777" w:rsidR="00463601" w:rsidRDefault="00463601" w:rsidP="00D03518">
            <w:pPr>
              <w:pStyle w:val="Corpodetextoanexos"/>
              <w:spacing w:line="240" w:lineRule="auto"/>
              <w:jc w:val="center"/>
              <w:rPr>
                <w:rFonts w:cs="Arial"/>
                <w:sz w:val="22"/>
                <w:szCs w:val="22"/>
                <w:lang w:val="en-US"/>
              </w:rPr>
            </w:pPr>
          </w:p>
          <w:p w14:paraId="2E5A71DD" w14:textId="77777777" w:rsidR="00463601" w:rsidRPr="001B5F2F" w:rsidRDefault="00463601" w:rsidP="00D03518">
            <w:pPr>
              <w:pStyle w:val="Corpodetextoanexos"/>
              <w:spacing w:line="240" w:lineRule="auto"/>
              <w:rPr>
                <w:rFonts w:cs="Arial"/>
                <w:sz w:val="22"/>
                <w:szCs w:val="22"/>
                <w:lang w:val="en-US"/>
              </w:rPr>
            </w:pPr>
            <w:r w:rsidRPr="001B5F2F">
              <w:rPr>
                <w:rFonts w:cs="Arial"/>
                <w:b/>
                <w:i/>
                <w:sz w:val="22"/>
                <w:szCs w:val="22"/>
                <w:lang w:val="en-US"/>
              </w:rPr>
              <w:t>_________________________________</w:t>
            </w:r>
          </w:p>
          <w:p w14:paraId="5ECF07AC" w14:textId="77777777" w:rsidR="00463601" w:rsidRPr="001B5F2F" w:rsidRDefault="00463601" w:rsidP="00D03518">
            <w:pPr>
              <w:pStyle w:val="Corpodetextoanexos"/>
              <w:spacing w:line="240" w:lineRule="auto"/>
              <w:rPr>
                <w:rFonts w:cs="Arial"/>
                <w:sz w:val="22"/>
                <w:szCs w:val="22"/>
                <w:lang w:val="en-US"/>
              </w:rPr>
            </w:pPr>
            <w:r w:rsidRPr="001B5F2F">
              <w:rPr>
                <w:rFonts w:cs="Arial"/>
                <w:sz w:val="22"/>
                <w:szCs w:val="22"/>
                <w:lang w:val="en-US"/>
              </w:rPr>
              <w:fldChar w:fldCharType="begin">
                <w:ffData>
                  <w:name w:val=""/>
                  <w:enabled/>
                  <w:calcOnExit w:val="0"/>
                  <w:textInput>
                    <w:default w:val="[inserir o nome do Representante Leg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Representative of the bidde</w:t>
            </w:r>
            <w:r w:rsidRPr="001B5F2F">
              <w:rPr>
                <w:rFonts w:cs="Arial"/>
                <w:sz w:val="22"/>
                <w:szCs w:val="22"/>
                <w:lang w:val="en-US"/>
              </w:rPr>
              <w:fldChar w:fldCharType="end"/>
            </w:r>
            <w:r w:rsidRPr="001B5F2F">
              <w:rPr>
                <w:rFonts w:cs="Arial"/>
                <w:sz w:val="22"/>
                <w:szCs w:val="22"/>
                <w:lang w:val="en-US"/>
              </w:rPr>
              <w:t>r</w:t>
            </w:r>
            <w:r>
              <w:rPr>
                <w:rFonts w:cs="Arial"/>
                <w:sz w:val="22"/>
                <w:szCs w:val="22"/>
                <w:lang w:val="en-US"/>
              </w:rPr>
              <w:t>]</w:t>
            </w:r>
          </w:p>
          <w:p w14:paraId="476629E6" w14:textId="77777777" w:rsidR="00463601" w:rsidRDefault="00463601" w:rsidP="00D03518">
            <w:pPr>
              <w:pStyle w:val="Corpodetextoanexos"/>
              <w:spacing w:line="240" w:lineRule="auto"/>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corporate name of the bidder]</w:t>
            </w:r>
            <w:r w:rsidRPr="001B5F2F">
              <w:rPr>
                <w:rFonts w:cs="Arial"/>
                <w:sz w:val="22"/>
                <w:szCs w:val="22"/>
                <w:lang w:val="en-US"/>
              </w:rPr>
              <w:fldChar w:fldCharType="end"/>
            </w:r>
          </w:p>
        </w:tc>
        <w:tc>
          <w:tcPr>
            <w:tcW w:w="4322" w:type="dxa"/>
          </w:tcPr>
          <w:p w14:paraId="35624348" w14:textId="77777777" w:rsidR="00463601" w:rsidRPr="001B5F2F" w:rsidRDefault="00463601" w:rsidP="00D03518">
            <w:pPr>
              <w:widowControl w:val="0"/>
              <w:jc w:val="center"/>
              <w:rPr>
                <w:rFonts w:cs="Arial"/>
                <w:sz w:val="22"/>
                <w:szCs w:val="22"/>
                <w:lang w:val="en-US"/>
              </w:rPr>
            </w:pPr>
            <w:r w:rsidRPr="001B5F2F">
              <w:rPr>
                <w:rFonts w:cs="Arial"/>
                <w:sz w:val="22"/>
                <w:szCs w:val="22"/>
                <w:lang w:val="en-US"/>
              </w:rPr>
              <w:t>_______________________________</w:t>
            </w:r>
          </w:p>
          <w:p w14:paraId="15BBFC1F" w14:textId="77777777" w:rsidR="00463601" w:rsidRDefault="00463601" w:rsidP="00D03518">
            <w:pPr>
              <w:widowControl w:val="0"/>
              <w:jc w:val="center"/>
              <w:rPr>
                <w:rFonts w:cs="Arial"/>
                <w:sz w:val="22"/>
                <w:szCs w:val="22"/>
                <w:lang w:val="en-US"/>
              </w:rPr>
            </w:pPr>
            <w:r w:rsidRPr="001B5F2F">
              <w:rPr>
                <w:rFonts w:cs="Arial"/>
                <w:sz w:val="22"/>
                <w:szCs w:val="22"/>
                <w:lang w:val="en-US"/>
              </w:rPr>
              <w:fldChar w:fldCharType="begin">
                <w:ffData>
                  <w:name w:val=""/>
                  <w:enabled/>
                  <w:calcOnExit w:val="0"/>
                  <w:textInput>
                    <w:default w:val="[assinatur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[signature]</w:t>
            </w:r>
            <w:r w:rsidRPr="001B5F2F">
              <w:rPr>
                <w:rFonts w:cs="Arial"/>
                <w:sz w:val="22"/>
                <w:szCs w:val="22"/>
                <w:lang w:val="en-US"/>
              </w:rPr>
              <w:fldChar w:fldCharType="end"/>
            </w:r>
          </w:p>
          <w:p w14:paraId="67C3F85E" w14:textId="77777777" w:rsidR="00463601" w:rsidRPr="001B5F2F" w:rsidRDefault="00463601" w:rsidP="00D03518">
            <w:pPr>
              <w:widowControl w:val="0"/>
              <w:jc w:val="center"/>
              <w:rPr>
                <w:rFonts w:cs="Arial"/>
                <w:sz w:val="22"/>
                <w:szCs w:val="22"/>
                <w:lang w:val="en-US"/>
              </w:rPr>
            </w:pPr>
          </w:p>
          <w:p w14:paraId="641C1672" w14:textId="77777777" w:rsidR="00463601" w:rsidRPr="001B5F2F" w:rsidRDefault="00463601" w:rsidP="00D03518">
            <w:pPr>
              <w:widowControl w:val="0"/>
              <w:jc w:val="both"/>
              <w:rPr>
                <w:rFonts w:cs="Arial"/>
                <w:sz w:val="22"/>
                <w:szCs w:val="22"/>
                <w:lang w:val="en-US"/>
              </w:rPr>
            </w:pPr>
            <w:r w:rsidRPr="001B5F2F">
              <w:rPr>
                <w:rFonts w:cs="Arial"/>
                <w:b/>
                <w:i/>
                <w:sz w:val="22"/>
                <w:szCs w:val="22"/>
                <w:lang w:val="en-US"/>
              </w:rPr>
              <w:t>_______________________________</w:t>
            </w:r>
          </w:p>
          <w:p w14:paraId="24960DA0" w14:textId="77777777" w:rsidR="00463601" w:rsidRPr="001B5F2F" w:rsidRDefault="00463601" w:rsidP="00D03518">
            <w:pPr>
              <w:widowControl w:val="0"/>
              <w:jc w:val="both"/>
              <w:rPr>
                <w:rFonts w:cs="Arial"/>
                <w:sz w:val="22"/>
                <w:szCs w:val="22"/>
                <w:lang w:val="en-US"/>
              </w:rPr>
            </w:pPr>
            <w:r w:rsidRPr="001B5F2F">
              <w:rPr>
                <w:rFonts w:cs="Arial"/>
                <w:sz w:val="22"/>
                <w:szCs w:val="22"/>
                <w:lang w:val="en-US"/>
              </w:rPr>
              <w:fldChar w:fldCharType="begin">
                <w:ffData>
                  <w:name w:val=""/>
                  <w:enabled/>
                  <w:calcOnExit w:val="0"/>
                  <w:textInput>
                    <w:default w:val="[inserir o nome do Representante Legal da INTERVENIENTES ANUENTES]"/>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Representative of the INTERVENING CONSENTING PARTIES]</w:t>
            </w:r>
            <w:r w:rsidRPr="001B5F2F">
              <w:rPr>
                <w:rFonts w:cs="Arial"/>
                <w:sz w:val="22"/>
                <w:szCs w:val="22"/>
                <w:lang w:val="en-US"/>
              </w:rPr>
              <w:fldChar w:fldCharType="end"/>
            </w:r>
          </w:p>
          <w:p w14:paraId="2B95706B" w14:textId="77777777" w:rsidR="00463601" w:rsidRDefault="00463601" w:rsidP="00D03518">
            <w:pPr>
              <w:widowControl w:val="0"/>
              <w:jc w:val="both"/>
              <w:rPr>
                <w:rFonts w:cs="Arial"/>
                <w:sz w:val="22"/>
                <w:szCs w:val="22"/>
                <w:lang w:val="en-US"/>
              </w:rPr>
            </w:pPr>
            <w:r w:rsidRPr="001B5F2F">
              <w:rPr>
                <w:rFonts w:cs="Arial"/>
                <w:sz w:val="22"/>
                <w:szCs w:val="22"/>
                <w:lang w:val="en-US"/>
              </w:rPr>
              <w:fldChar w:fldCharType="begin">
                <w:ffData>
                  <w:name w:val=""/>
                  <w:enabled/>
                  <w:calcOnExit w:val="0"/>
                  <w:textInput>
                    <w:default w:val="[inserir o nome da pessoa jurídic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entity]</w:t>
            </w:r>
            <w:r w:rsidRPr="001B5F2F">
              <w:rPr>
                <w:rFonts w:cs="Arial"/>
                <w:sz w:val="22"/>
                <w:szCs w:val="22"/>
                <w:lang w:val="en-US"/>
              </w:rPr>
              <w:fldChar w:fldCharType="end"/>
            </w:r>
          </w:p>
        </w:tc>
      </w:tr>
    </w:tbl>
    <w:p w14:paraId="57CFFD77" w14:textId="77777777" w:rsidR="00463601" w:rsidRPr="001B5F2F" w:rsidRDefault="00463601" w:rsidP="00463601">
      <w:pPr>
        <w:pStyle w:val="Corpodetextoanexos"/>
        <w:spacing w:before="120" w:after="120" w:line="240" w:lineRule="auto"/>
        <w:rPr>
          <w:rFonts w:cs="Arial"/>
          <w:sz w:val="22"/>
          <w:szCs w:val="22"/>
          <w:lang w:val="en-US"/>
        </w:rPr>
      </w:pPr>
    </w:p>
    <w:p w14:paraId="613B972B" w14:textId="77777777" w:rsidR="00463601" w:rsidRPr="001B5F2F" w:rsidRDefault="00463601" w:rsidP="00463601">
      <w:pPr>
        <w:widowControl w:val="0"/>
        <w:jc w:val="both"/>
        <w:rPr>
          <w:rFonts w:cs="Arial"/>
          <w:sz w:val="22"/>
          <w:szCs w:val="22"/>
          <w:lang w:val="en-US"/>
        </w:rPr>
      </w:pPr>
    </w:p>
    <w:p w14:paraId="46233DC3" w14:textId="77777777" w:rsidR="00463601" w:rsidRPr="001B5F2F" w:rsidRDefault="00463601" w:rsidP="00463601">
      <w:pPr>
        <w:widowControl w:val="0"/>
        <w:jc w:val="center"/>
        <w:rPr>
          <w:rFonts w:cs="Arial"/>
          <w:sz w:val="22"/>
          <w:szCs w:val="22"/>
        </w:rPr>
      </w:pPr>
      <w:r w:rsidRPr="001B5F2F">
        <w:rPr>
          <w:rFonts w:cs="Arial"/>
          <w:b/>
          <w:i/>
          <w:sz w:val="22"/>
          <w:szCs w:val="22"/>
        </w:rPr>
        <w:t>________________________________________</w:t>
      </w:r>
    </w:p>
    <w:p w14:paraId="51054651" w14:textId="77777777" w:rsidR="00463601" w:rsidRPr="001B5F2F" w:rsidRDefault="00463601" w:rsidP="00463601">
      <w:pPr>
        <w:widowControl w:val="0"/>
        <w:jc w:val="center"/>
        <w:rPr>
          <w:rFonts w:cs="Arial"/>
          <w:sz w:val="22"/>
          <w:szCs w:val="22"/>
        </w:rPr>
      </w:pPr>
      <w:r w:rsidRPr="001B5F2F">
        <w:rPr>
          <w:rFonts w:cs="Arial"/>
          <w:sz w:val="22"/>
          <w:szCs w:val="22"/>
        </w:rPr>
        <w:t>DÉCIO FABRICIO ODDONE DA COSTA</w:t>
      </w:r>
    </w:p>
    <w:p w14:paraId="52678185" w14:textId="77777777" w:rsidR="00463601" w:rsidRPr="001B5F2F" w:rsidRDefault="00463601" w:rsidP="00463601">
      <w:pPr>
        <w:widowControl w:val="0"/>
        <w:jc w:val="center"/>
        <w:rPr>
          <w:rFonts w:cs="Arial"/>
          <w:caps/>
          <w:sz w:val="22"/>
          <w:szCs w:val="22"/>
        </w:rPr>
      </w:pPr>
      <w:r w:rsidRPr="001B5F2F">
        <w:rPr>
          <w:rFonts w:cs="Arial"/>
          <w:i/>
          <w:caps/>
          <w:sz w:val="22"/>
          <w:szCs w:val="22"/>
        </w:rPr>
        <w:t>DIRECTOR-GENERAL OF ANP</w:t>
      </w:r>
    </w:p>
    <w:p w14:paraId="67E09AF7" w14:textId="77777777" w:rsidR="00463601" w:rsidRPr="000F7368" w:rsidRDefault="00463601" w:rsidP="00463601">
      <w:pPr>
        <w:widowControl w:val="0"/>
        <w:jc w:val="center"/>
        <w:rPr>
          <w:rFonts w:cs="Arial"/>
          <w:sz w:val="22"/>
          <w:szCs w:val="22"/>
          <w:lang w:val="en-US"/>
        </w:rPr>
      </w:pPr>
      <w:r w:rsidRPr="000F7368">
        <w:rPr>
          <w:rFonts w:cs="Arial"/>
          <w:i/>
          <w:caps/>
          <w:sz w:val="22"/>
          <w:szCs w:val="22"/>
          <w:lang w:val="en-US"/>
        </w:rPr>
        <w:t>NATIONAL AGENCY OF PETROLEUM, NATURAL GAS AND BIOFUELS – ANP</w:t>
      </w:r>
    </w:p>
    <w:p w14:paraId="2EA5D2CB" w14:textId="77777777" w:rsidR="00463601" w:rsidRPr="000F7368" w:rsidRDefault="00463601" w:rsidP="00463601">
      <w:pPr>
        <w:widowControl w:val="0"/>
        <w:tabs>
          <w:tab w:val="left" w:pos="708"/>
        </w:tabs>
        <w:ind w:left="1080" w:right="17"/>
        <w:jc w:val="both"/>
        <w:rPr>
          <w:rFonts w:cs="Arial"/>
          <w:sz w:val="22"/>
          <w:szCs w:val="22"/>
          <w:lang w:val="en-US"/>
        </w:rPr>
      </w:pPr>
    </w:p>
    <w:p w14:paraId="2A948027" w14:textId="77777777" w:rsidR="00463601" w:rsidRPr="000F7368" w:rsidRDefault="00463601" w:rsidP="00463601">
      <w:pPr>
        <w:widowControl w:val="0"/>
        <w:tabs>
          <w:tab w:val="left" w:pos="0"/>
        </w:tabs>
        <w:ind w:right="17"/>
        <w:jc w:val="both"/>
        <w:rPr>
          <w:rFonts w:cs="Arial"/>
          <w:sz w:val="22"/>
          <w:szCs w:val="22"/>
          <w:lang w:val="en-US"/>
        </w:rPr>
      </w:pPr>
    </w:p>
    <w:p w14:paraId="1E0519CF" w14:textId="77777777" w:rsidR="00463601" w:rsidRPr="000F7368" w:rsidRDefault="00463601" w:rsidP="00463601">
      <w:pPr>
        <w:widowControl w:val="0"/>
        <w:jc w:val="both"/>
        <w:rPr>
          <w:rFonts w:cs="Arial"/>
          <w:sz w:val="22"/>
          <w:szCs w:val="22"/>
          <w:lang w:val="en-US"/>
        </w:rPr>
        <w:sectPr w:rsidR="00463601" w:rsidRPr="000F7368" w:rsidSect="00D03518">
          <w:headerReference w:type="default" r:id="rId42"/>
          <w:footerReference w:type="default" r:id="rId43"/>
          <w:pgSz w:w="11906" w:h="16838"/>
          <w:pgMar w:top="1417" w:right="1701" w:bottom="1417" w:left="1701" w:header="708" w:footer="708" w:gutter="0"/>
          <w:cols w:space="708"/>
          <w:docGrid w:linePitch="360"/>
        </w:sectPr>
      </w:pPr>
    </w:p>
    <w:p w14:paraId="44BBD22C" w14:textId="77777777" w:rsidR="00463601" w:rsidRPr="000F7368" w:rsidRDefault="00463601" w:rsidP="00463601">
      <w:pPr>
        <w:widowControl w:val="0"/>
        <w:jc w:val="both"/>
        <w:rPr>
          <w:rFonts w:cs="Arial"/>
          <w:sz w:val="22"/>
          <w:szCs w:val="22"/>
          <w:lang w:val="en-US"/>
        </w:rPr>
      </w:pPr>
      <w:r w:rsidRPr="000F7368">
        <w:rPr>
          <w:rFonts w:cs="Arial"/>
          <w:sz w:val="22"/>
          <w:szCs w:val="22"/>
          <w:lang w:val="en-US"/>
        </w:rPr>
        <w:t>Witnesses:</w:t>
      </w:r>
    </w:p>
    <w:p w14:paraId="747AAFC2" w14:textId="77777777" w:rsidR="00463601" w:rsidRPr="000F7368" w:rsidRDefault="00463601" w:rsidP="00463601">
      <w:pPr>
        <w:widowControl w:val="0"/>
        <w:jc w:val="both"/>
        <w:rPr>
          <w:rFonts w:cs="Arial"/>
          <w:sz w:val="22"/>
          <w:szCs w:val="22"/>
          <w:lang w:val="en-US"/>
        </w:rPr>
      </w:pPr>
    </w:p>
    <w:p w14:paraId="21B59426" w14:textId="77777777" w:rsidR="00463601" w:rsidRPr="000F7368" w:rsidRDefault="00463601" w:rsidP="00463601">
      <w:pPr>
        <w:widowControl w:val="0"/>
        <w:jc w:val="both"/>
        <w:rPr>
          <w:rFonts w:cs="Arial"/>
          <w:sz w:val="22"/>
          <w:szCs w:val="22"/>
          <w:lang w:val="en-US"/>
        </w:rPr>
      </w:pPr>
    </w:p>
    <w:p w14:paraId="4E013438" w14:textId="77777777" w:rsidR="00463601" w:rsidRPr="000F7368" w:rsidRDefault="00463601" w:rsidP="00463601">
      <w:pPr>
        <w:widowControl w:val="0"/>
        <w:jc w:val="both"/>
        <w:rPr>
          <w:rFonts w:cs="Arial"/>
          <w:sz w:val="22"/>
          <w:szCs w:val="22"/>
          <w:lang w:val="en-US"/>
        </w:rPr>
      </w:pPr>
    </w:p>
    <w:p w14:paraId="1F3D2DF3" w14:textId="77777777" w:rsidR="00463601" w:rsidRPr="000F7368" w:rsidRDefault="00463601" w:rsidP="00463601">
      <w:pPr>
        <w:widowControl w:val="0"/>
        <w:jc w:val="both"/>
        <w:rPr>
          <w:rFonts w:cs="Arial"/>
          <w:sz w:val="22"/>
          <w:szCs w:val="22"/>
          <w:lang w:val="en-US"/>
        </w:rPr>
      </w:pPr>
      <w:r w:rsidRPr="000F7368">
        <w:rPr>
          <w:rFonts w:cs="Arial"/>
          <w:sz w:val="22"/>
          <w:szCs w:val="22"/>
          <w:lang w:val="en-US"/>
        </w:rPr>
        <w:t>_______________________________</w:t>
      </w:r>
    </w:p>
    <w:p w14:paraId="09188272" w14:textId="77777777" w:rsidR="00463601" w:rsidRPr="000F7368" w:rsidRDefault="00463601" w:rsidP="00463601">
      <w:pPr>
        <w:widowControl w:val="0"/>
        <w:jc w:val="both"/>
        <w:rPr>
          <w:rFonts w:cs="Arial"/>
          <w:sz w:val="22"/>
          <w:szCs w:val="22"/>
          <w:lang w:val="en-US"/>
        </w:rPr>
      </w:pPr>
      <w:r w:rsidRPr="000F7368">
        <w:rPr>
          <w:rFonts w:cs="Arial"/>
          <w:sz w:val="22"/>
          <w:szCs w:val="22"/>
          <w:lang w:val="en-US"/>
        </w:rPr>
        <w:t>Name:</w:t>
      </w:r>
    </w:p>
    <w:p w14:paraId="0C51079D" w14:textId="77777777" w:rsidR="00463601" w:rsidRPr="000F7368" w:rsidRDefault="00463601" w:rsidP="00463601">
      <w:pPr>
        <w:widowControl w:val="0"/>
        <w:jc w:val="both"/>
        <w:rPr>
          <w:rFonts w:cs="Arial"/>
          <w:sz w:val="22"/>
          <w:szCs w:val="22"/>
          <w:lang w:val="en-US"/>
        </w:rPr>
      </w:pPr>
      <w:r w:rsidRPr="000F7368">
        <w:rPr>
          <w:rFonts w:cs="Arial"/>
          <w:sz w:val="22"/>
          <w:szCs w:val="22"/>
          <w:lang w:val="en-US"/>
        </w:rPr>
        <w:t>ID:</w:t>
      </w:r>
    </w:p>
    <w:p w14:paraId="1B9DCE5B" w14:textId="77777777" w:rsidR="00463601" w:rsidRPr="000F7368" w:rsidRDefault="00463601" w:rsidP="00463601">
      <w:pPr>
        <w:widowControl w:val="0"/>
        <w:jc w:val="both"/>
        <w:rPr>
          <w:rFonts w:cs="Arial"/>
          <w:sz w:val="22"/>
          <w:szCs w:val="22"/>
          <w:lang w:val="en-US"/>
        </w:rPr>
      </w:pPr>
      <w:r w:rsidRPr="000F7368">
        <w:rPr>
          <w:rFonts w:cs="Arial"/>
          <w:sz w:val="22"/>
          <w:szCs w:val="22"/>
          <w:lang w:val="en-US"/>
        </w:rPr>
        <w:t>CPF:</w:t>
      </w:r>
    </w:p>
    <w:p w14:paraId="10023501" w14:textId="77777777" w:rsidR="00463601" w:rsidRPr="000F7368" w:rsidRDefault="00463601" w:rsidP="00463601">
      <w:pPr>
        <w:widowControl w:val="0"/>
        <w:jc w:val="both"/>
        <w:rPr>
          <w:rFonts w:cs="Arial"/>
          <w:sz w:val="22"/>
          <w:szCs w:val="22"/>
          <w:lang w:val="en-US"/>
        </w:rPr>
      </w:pPr>
    </w:p>
    <w:p w14:paraId="3FB826D4" w14:textId="77777777" w:rsidR="00463601" w:rsidRPr="000F7368" w:rsidRDefault="00463601" w:rsidP="00463601">
      <w:pPr>
        <w:widowControl w:val="0"/>
        <w:jc w:val="both"/>
        <w:rPr>
          <w:rFonts w:cs="Arial"/>
          <w:sz w:val="22"/>
          <w:szCs w:val="22"/>
          <w:lang w:val="en-US"/>
        </w:rPr>
      </w:pPr>
    </w:p>
    <w:p w14:paraId="16B66717" w14:textId="77777777" w:rsidR="00463601" w:rsidRPr="000F7368" w:rsidRDefault="00463601" w:rsidP="00463601">
      <w:pPr>
        <w:widowControl w:val="0"/>
        <w:jc w:val="both"/>
        <w:rPr>
          <w:rFonts w:cs="Arial"/>
          <w:sz w:val="22"/>
          <w:szCs w:val="22"/>
          <w:lang w:val="en-US"/>
        </w:rPr>
      </w:pPr>
    </w:p>
    <w:p w14:paraId="6E9D8930" w14:textId="77777777" w:rsidR="00463601" w:rsidRPr="000F7368" w:rsidRDefault="00463601" w:rsidP="00463601">
      <w:pPr>
        <w:widowControl w:val="0"/>
        <w:jc w:val="both"/>
        <w:rPr>
          <w:rFonts w:cs="Arial"/>
          <w:sz w:val="22"/>
          <w:szCs w:val="22"/>
          <w:lang w:val="en-US"/>
        </w:rPr>
      </w:pPr>
    </w:p>
    <w:p w14:paraId="2CA4DA3E" w14:textId="77777777" w:rsidR="00463601" w:rsidRPr="000F7368" w:rsidRDefault="00463601" w:rsidP="00463601">
      <w:pPr>
        <w:widowControl w:val="0"/>
        <w:jc w:val="both"/>
        <w:rPr>
          <w:rFonts w:cs="Arial"/>
          <w:sz w:val="22"/>
          <w:szCs w:val="22"/>
          <w:lang w:val="en-US"/>
        </w:rPr>
      </w:pPr>
    </w:p>
    <w:p w14:paraId="4B555444" w14:textId="77777777" w:rsidR="00463601" w:rsidRPr="000F7368" w:rsidRDefault="00463601" w:rsidP="00463601">
      <w:pPr>
        <w:widowControl w:val="0"/>
        <w:jc w:val="both"/>
        <w:rPr>
          <w:rFonts w:cs="Arial"/>
          <w:sz w:val="22"/>
          <w:szCs w:val="22"/>
          <w:lang w:val="en-US"/>
        </w:rPr>
      </w:pPr>
    </w:p>
    <w:p w14:paraId="238E8315" w14:textId="77777777" w:rsidR="00463601" w:rsidRPr="000F7368" w:rsidRDefault="00463601" w:rsidP="00463601">
      <w:pPr>
        <w:widowControl w:val="0"/>
        <w:jc w:val="both"/>
        <w:rPr>
          <w:rFonts w:cs="Arial"/>
          <w:sz w:val="22"/>
          <w:szCs w:val="22"/>
          <w:lang w:val="en-US"/>
        </w:rPr>
      </w:pPr>
    </w:p>
    <w:p w14:paraId="2D476FF5" w14:textId="77777777" w:rsidR="00463601" w:rsidRPr="000F7368" w:rsidRDefault="00463601" w:rsidP="00463601">
      <w:pPr>
        <w:widowControl w:val="0"/>
        <w:jc w:val="both"/>
        <w:rPr>
          <w:rFonts w:cs="Arial"/>
          <w:sz w:val="22"/>
          <w:szCs w:val="22"/>
          <w:lang w:val="en-US"/>
        </w:rPr>
      </w:pPr>
    </w:p>
    <w:p w14:paraId="289ECDBE" w14:textId="77777777" w:rsidR="00463601" w:rsidRPr="000F7368" w:rsidRDefault="00463601" w:rsidP="00463601">
      <w:pPr>
        <w:widowControl w:val="0"/>
        <w:jc w:val="both"/>
        <w:rPr>
          <w:rFonts w:cs="Arial"/>
          <w:sz w:val="22"/>
          <w:szCs w:val="22"/>
          <w:lang w:val="en-US"/>
        </w:rPr>
      </w:pPr>
    </w:p>
    <w:p w14:paraId="6F47AD4A" w14:textId="77777777" w:rsidR="00463601" w:rsidRPr="000F7368" w:rsidRDefault="00463601" w:rsidP="00463601">
      <w:pPr>
        <w:widowControl w:val="0"/>
        <w:jc w:val="both"/>
        <w:rPr>
          <w:rFonts w:cs="Arial"/>
          <w:sz w:val="22"/>
          <w:szCs w:val="22"/>
          <w:lang w:val="en-US"/>
        </w:rPr>
      </w:pPr>
      <w:r w:rsidRPr="000F7368">
        <w:rPr>
          <w:rFonts w:cs="Arial"/>
          <w:sz w:val="22"/>
          <w:szCs w:val="22"/>
          <w:lang w:val="en-US"/>
        </w:rPr>
        <w:t>_______________________________</w:t>
      </w:r>
    </w:p>
    <w:p w14:paraId="2BCFE3B9" w14:textId="77777777" w:rsidR="00463601" w:rsidRPr="000F7368" w:rsidRDefault="00463601" w:rsidP="00463601">
      <w:pPr>
        <w:widowControl w:val="0"/>
        <w:jc w:val="both"/>
        <w:rPr>
          <w:rFonts w:cs="Arial"/>
          <w:sz w:val="22"/>
          <w:szCs w:val="22"/>
          <w:lang w:val="en-US"/>
        </w:rPr>
      </w:pPr>
      <w:r w:rsidRPr="000F7368">
        <w:rPr>
          <w:rFonts w:cs="Arial"/>
          <w:sz w:val="22"/>
          <w:szCs w:val="22"/>
          <w:lang w:val="en-US"/>
        </w:rPr>
        <w:t>Name:</w:t>
      </w:r>
    </w:p>
    <w:p w14:paraId="61600327" w14:textId="77777777" w:rsidR="00463601" w:rsidRPr="000F7368" w:rsidRDefault="00463601" w:rsidP="00463601">
      <w:pPr>
        <w:widowControl w:val="0"/>
        <w:jc w:val="both"/>
        <w:rPr>
          <w:rFonts w:cs="Arial"/>
          <w:sz w:val="22"/>
          <w:szCs w:val="22"/>
          <w:lang w:val="en-US"/>
        </w:rPr>
      </w:pPr>
      <w:r w:rsidRPr="000F7368">
        <w:rPr>
          <w:rFonts w:cs="Arial"/>
          <w:sz w:val="22"/>
          <w:szCs w:val="22"/>
          <w:lang w:val="en-US"/>
        </w:rPr>
        <w:t>ID:</w:t>
      </w:r>
    </w:p>
    <w:p w14:paraId="243A224C" w14:textId="3B65CBEE" w:rsidR="003B2A12" w:rsidRPr="00571C62" w:rsidRDefault="00463601" w:rsidP="00463601">
      <w:pPr>
        <w:spacing w:line="288" w:lineRule="auto"/>
        <w:jc w:val="both"/>
        <w:rPr>
          <w:color w:val="FF0000"/>
          <w:sz w:val="20"/>
          <w:szCs w:val="20"/>
          <w:lang w:val="en-US"/>
        </w:rPr>
      </w:pPr>
      <w:r w:rsidRPr="000F7368">
        <w:rPr>
          <w:rFonts w:cs="Arial"/>
          <w:sz w:val="22"/>
          <w:szCs w:val="22"/>
          <w:lang w:val="en-US"/>
        </w:rPr>
        <w:t>CPF:</w:t>
      </w:r>
    </w:p>
    <w:p w14:paraId="33A3141A" w14:textId="77777777" w:rsidR="00463601" w:rsidRPr="000F7368" w:rsidRDefault="00463601" w:rsidP="00463601">
      <w:pPr>
        <w:widowControl w:val="0"/>
        <w:jc w:val="both"/>
        <w:rPr>
          <w:rFonts w:cs="Arial"/>
          <w:sz w:val="22"/>
          <w:szCs w:val="22"/>
          <w:lang w:val="en-US"/>
        </w:rPr>
        <w:sectPr w:rsidR="00463601" w:rsidRPr="000F7368" w:rsidSect="00463601">
          <w:pgSz w:w="11906" w:h="16838"/>
          <w:pgMar w:top="1417" w:right="1701" w:bottom="1417" w:left="1701" w:header="708" w:footer="708" w:gutter="0"/>
          <w:cols w:space="708"/>
          <w:docGrid w:linePitch="360"/>
        </w:sectPr>
      </w:pPr>
      <w:r w:rsidRPr="000F7368">
        <w:rPr>
          <w:rFonts w:cs="Arial"/>
          <w:sz w:val="22"/>
          <w:szCs w:val="22"/>
          <w:lang w:val="en-US"/>
        </w:rPr>
        <w:t>:</w:t>
      </w:r>
    </w:p>
    <w:p w14:paraId="65427A73" w14:textId="77777777" w:rsidR="003B2A12" w:rsidRPr="00571C62" w:rsidRDefault="003B2A12" w:rsidP="003B2A12">
      <w:pPr>
        <w:spacing w:line="288" w:lineRule="auto"/>
        <w:jc w:val="both"/>
        <w:rPr>
          <w:color w:val="FF0000"/>
          <w:sz w:val="20"/>
          <w:szCs w:val="20"/>
          <w:lang w:val="en-US"/>
        </w:rPr>
      </w:pPr>
    </w:p>
    <w:p w14:paraId="42607A80" w14:textId="102043F6" w:rsidR="003B2A12" w:rsidRPr="00067447" w:rsidRDefault="003B2A12" w:rsidP="003B2A12">
      <w:pPr>
        <w:widowControl w:val="0"/>
        <w:tabs>
          <w:tab w:val="left" w:pos="0"/>
        </w:tabs>
        <w:ind w:right="17"/>
        <w:jc w:val="center"/>
        <w:rPr>
          <w:rFonts w:cs="Arial"/>
          <w:b/>
          <w:sz w:val="22"/>
          <w:szCs w:val="18"/>
          <w:lang w:val="en-US"/>
        </w:rPr>
      </w:pPr>
      <w:r w:rsidRPr="00067447">
        <w:rPr>
          <w:rFonts w:cs="Arial"/>
          <w:b/>
          <w:sz w:val="22"/>
          <w:szCs w:val="18"/>
          <w:lang w:val="en-US"/>
        </w:rPr>
        <w:t>ANNEX I – FIELDS IN THE PRODUCTION PHASE WITH PLEDGED OIL PRODUCTION</w:t>
      </w:r>
    </w:p>
    <w:p w14:paraId="0A48497C" w14:textId="77777777" w:rsidR="003B2A12" w:rsidRPr="00571C62" w:rsidRDefault="003B2A12" w:rsidP="003B2A12">
      <w:pPr>
        <w:widowControl w:val="0"/>
        <w:tabs>
          <w:tab w:val="left" w:pos="0"/>
        </w:tabs>
        <w:ind w:right="17"/>
        <w:jc w:val="center"/>
        <w:rPr>
          <w:rFonts w:cs="Arial"/>
          <w:b/>
          <w:color w:val="FF0000"/>
          <w:szCs w:val="18"/>
          <w:lang w:val="en-US"/>
        </w:rPr>
      </w:pPr>
    </w:p>
    <w:p w14:paraId="1237CA61" w14:textId="77777777" w:rsidR="003B2A12" w:rsidRPr="00227979" w:rsidRDefault="003B2A12" w:rsidP="003B2A12">
      <w:pPr>
        <w:widowControl w:val="0"/>
        <w:tabs>
          <w:tab w:val="left" w:pos="0"/>
        </w:tabs>
        <w:ind w:right="17"/>
        <w:jc w:val="center"/>
        <w:rPr>
          <w:rFonts w:cs="Arial"/>
          <w:b/>
          <w:color w:val="FF0000"/>
          <w:szCs w:val="18"/>
          <w:lang w:val="en-US"/>
        </w:rPr>
      </w:pPr>
    </w:p>
    <w:p w14:paraId="70D9DDCC" w14:textId="4EAAC307" w:rsidR="001B0BAD" w:rsidRPr="00227979" w:rsidRDefault="001B0BAD" w:rsidP="001B0BAD">
      <w:pPr>
        <w:widowControl w:val="0"/>
        <w:tabs>
          <w:tab w:val="left" w:pos="0"/>
        </w:tabs>
        <w:ind w:right="17"/>
        <w:jc w:val="center"/>
        <w:rPr>
          <w:rFonts w:cs="Arial"/>
          <w:b/>
          <w:szCs w:val="18"/>
          <w:lang w:val="en-US"/>
        </w:rPr>
      </w:pPr>
      <w:r w:rsidRPr="00227979">
        <w:rPr>
          <w:rFonts w:cs="Arial"/>
          <w:b/>
          <w:szCs w:val="18"/>
          <w:lang w:val="en-US"/>
        </w:rPr>
        <w:t>Table 1 – Fields with Pledged Oil Production</w:t>
      </w:r>
    </w:p>
    <w:p w14:paraId="33CD79AE" w14:textId="77777777" w:rsidR="003B2A12" w:rsidRPr="00227979" w:rsidRDefault="003B2A12" w:rsidP="003B2A12">
      <w:pPr>
        <w:widowControl w:val="0"/>
        <w:tabs>
          <w:tab w:val="left" w:pos="0"/>
        </w:tabs>
        <w:ind w:right="17"/>
        <w:jc w:val="both"/>
        <w:rPr>
          <w:rFonts w:cs="Arial"/>
          <w:szCs w:val="18"/>
          <w:lang w:val="en-US"/>
        </w:rPr>
      </w:pPr>
    </w:p>
    <w:tbl>
      <w:tblPr>
        <w:tblStyle w:val="Tabelacomgrade1"/>
        <w:tblW w:w="0" w:type="auto"/>
        <w:jc w:val="center"/>
        <w:tblLayout w:type="fixed"/>
        <w:tblLook w:val="04A0" w:firstRow="1" w:lastRow="0" w:firstColumn="1" w:lastColumn="0" w:noHBand="0" w:noVBand="1"/>
      </w:tblPr>
      <w:tblGrid>
        <w:gridCol w:w="1067"/>
        <w:gridCol w:w="1845"/>
        <w:gridCol w:w="882"/>
        <w:gridCol w:w="866"/>
        <w:gridCol w:w="835"/>
        <w:gridCol w:w="913"/>
        <w:gridCol w:w="788"/>
        <w:gridCol w:w="1134"/>
        <w:gridCol w:w="900"/>
        <w:gridCol w:w="674"/>
      </w:tblGrid>
      <w:tr w:rsidR="003B2A12" w:rsidRPr="00227979" w14:paraId="46B08220" w14:textId="77777777" w:rsidTr="00C670A1">
        <w:trPr>
          <w:trHeight w:val="459"/>
          <w:jc w:val="center"/>
        </w:trPr>
        <w:tc>
          <w:tcPr>
            <w:tcW w:w="1067" w:type="dxa"/>
            <w:vMerge w:val="restart"/>
            <w:tcBorders>
              <w:top w:val="single" w:sz="12" w:space="0" w:color="auto"/>
              <w:left w:val="single" w:sz="12" w:space="0" w:color="auto"/>
            </w:tcBorders>
            <w:shd w:val="clear" w:color="auto" w:fill="E5DFEC" w:themeFill="accent4" w:themeFillTint="33"/>
            <w:vAlign w:val="center"/>
          </w:tcPr>
          <w:p w14:paraId="6CC1C6B3" w14:textId="55726673" w:rsidR="003B2A12" w:rsidRPr="00227979" w:rsidRDefault="003B2A12" w:rsidP="0059503D">
            <w:pPr>
              <w:widowControl w:val="0"/>
              <w:tabs>
                <w:tab w:val="left" w:pos="0"/>
              </w:tabs>
              <w:ind w:right="17"/>
              <w:jc w:val="center"/>
              <w:rPr>
                <w:rFonts w:cs="Arial"/>
                <w:b/>
                <w:szCs w:val="18"/>
              </w:rPr>
            </w:pPr>
            <w:r w:rsidRPr="00227979">
              <w:rPr>
                <w:rFonts w:cs="Arial"/>
                <w:b/>
                <w:szCs w:val="18"/>
                <w:lang w:val="en-US"/>
              </w:rPr>
              <w:t>Fields</w:t>
            </w:r>
          </w:p>
        </w:tc>
        <w:tc>
          <w:tcPr>
            <w:tcW w:w="1845" w:type="dxa"/>
            <w:vMerge w:val="restart"/>
            <w:tcBorders>
              <w:top w:val="single" w:sz="12" w:space="0" w:color="auto"/>
            </w:tcBorders>
            <w:shd w:val="clear" w:color="auto" w:fill="E5DFEC" w:themeFill="accent4" w:themeFillTint="33"/>
            <w:vAlign w:val="center"/>
          </w:tcPr>
          <w:p w14:paraId="60F0B919" w14:textId="13A646AF" w:rsidR="003B2A12" w:rsidRPr="00227979" w:rsidRDefault="003B2A12" w:rsidP="0059503D">
            <w:pPr>
              <w:widowControl w:val="0"/>
              <w:tabs>
                <w:tab w:val="left" w:pos="0"/>
              </w:tabs>
              <w:ind w:right="17"/>
              <w:jc w:val="center"/>
              <w:rPr>
                <w:rFonts w:cs="Arial"/>
                <w:b/>
                <w:szCs w:val="18"/>
              </w:rPr>
            </w:pPr>
            <w:r w:rsidRPr="00227979">
              <w:rPr>
                <w:rFonts w:cs="Arial"/>
                <w:b/>
                <w:szCs w:val="18"/>
                <w:lang w:val="en-US"/>
              </w:rPr>
              <w:t>Item</w:t>
            </w:r>
          </w:p>
        </w:tc>
        <w:tc>
          <w:tcPr>
            <w:tcW w:w="6992" w:type="dxa"/>
            <w:gridSpan w:val="8"/>
            <w:tcBorders>
              <w:top w:val="single" w:sz="12" w:space="0" w:color="auto"/>
            </w:tcBorders>
            <w:shd w:val="clear" w:color="auto" w:fill="E5DFEC" w:themeFill="accent4" w:themeFillTint="33"/>
            <w:vAlign w:val="center"/>
          </w:tcPr>
          <w:p w14:paraId="0DF9E41A" w14:textId="29C9A5D1" w:rsidR="003B2A12" w:rsidRPr="00227979" w:rsidRDefault="003B2A12" w:rsidP="0059503D">
            <w:pPr>
              <w:widowControl w:val="0"/>
              <w:tabs>
                <w:tab w:val="left" w:pos="0"/>
              </w:tabs>
              <w:ind w:right="17"/>
              <w:jc w:val="center"/>
              <w:rPr>
                <w:rFonts w:cs="Arial"/>
                <w:b/>
                <w:szCs w:val="18"/>
              </w:rPr>
            </w:pPr>
            <w:r w:rsidRPr="00227979">
              <w:rPr>
                <w:rFonts w:cs="Arial"/>
                <w:b/>
                <w:szCs w:val="18"/>
                <w:lang w:val="en-US"/>
              </w:rPr>
              <w:t>Year</w:t>
            </w:r>
          </w:p>
        </w:tc>
      </w:tr>
      <w:tr w:rsidR="003B2A12" w:rsidRPr="00227979" w14:paraId="3548FA40" w14:textId="77777777" w:rsidTr="00C670A1">
        <w:trPr>
          <w:trHeight w:val="459"/>
          <w:jc w:val="center"/>
        </w:trPr>
        <w:tc>
          <w:tcPr>
            <w:tcW w:w="1067" w:type="dxa"/>
            <w:vMerge/>
            <w:tcBorders>
              <w:left w:val="single" w:sz="12" w:space="0" w:color="auto"/>
            </w:tcBorders>
            <w:shd w:val="clear" w:color="auto" w:fill="E5DFEC" w:themeFill="accent4" w:themeFillTint="33"/>
            <w:vAlign w:val="center"/>
          </w:tcPr>
          <w:p w14:paraId="7C7CE6CE" w14:textId="77777777" w:rsidR="003B2A12" w:rsidRPr="00227979" w:rsidRDefault="003B2A12" w:rsidP="003B2A12">
            <w:pPr>
              <w:widowControl w:val="0"/>
              <w:tabs>
                <w:tab w:val="left" w:pos="0"/>
              </w:tabs>
              <w:ind w:right="17"/>
              <w:jc w:val="center"/>
              <w:rPr>
                <w:rFonts w:cs="Arial"/>
                <w:b/>
                <w:szCs w:val="18"/>
              </w:rPr>
            </w:pPr>
          </w:p>
        </w:tc>
        <w:tc>
          <w:tcPr>
            <w:tcW w:w="1845" w:type="dxa"/>
            <w:vMerge/>
            <w:shd w:val="clear" w:color="auto" w:fill="E5DFEC" w:themeFill="accent4" w:themeFillTint="33"/>
            <w:vAlign w:val="center"/>
          </w:tcPr>
          <w:p w14:paraId="5EAF5D3A" w14:textId="77777777" w:rsidR="003B2A12" w:rsidRPr="00227979" w:rsidRDefault="003B2A12" w:rsidP="003B2A12">
            <w:pPr>
              <w:widowControl w:val="0"/>
              <w:tabs>
                <w:tab w:val="left" w:pos="0"/>
              </w:tabs>
              <w:ind w:right="17"/>
              <w:jc w:val="center"/>
              <w:rPr>
                <w:rFonts w:cs="Arial"/>
                <w:b/>
                <w:szCs w:val="18"/>
              </w:rPr>
            </w:pPr>
          </w:p>
        </w:tc>
        <w:tc>
          <w:tcPr>
            <w:tcW w:w="882" w:type="dxa"/>
            <w:tcBorders>
              <w:top w:val="single" w:sz="12" w:space="0" w:color="auto"/>
            </w:tcBorders>
            <w:shd w:val="clear" w:color="auto" w:fill="E5DFEC" w:themeFill="accent4" w:themeFillTint="33"/>
            <w:vAlign w:val="center"/>
          </w:tcPr>
          <w:p w14:paraId="08986599" w14:textId="77777777" w:rsidR="003B2A12" w:rsidRPr="00227979" w:rsidRDefault="003B2A12" w:rsidP="003B2A12">
            <w:pPr>
              <w:widowControl w:val="0"/>
              <w:tabs>
                <w:tab w:val="left" w:pos="0"/>
              </w:tabs>
              <w:ind w:right="17"/>
              <w:jc w:val="center"/>
              <w:rPr>
                <w:rFonts w:cs="Arial"/>
                <w:b/>
                <w:szCs w:val="18"/>
              </w:rPr>
            </w:pPr>
            <w:r w:rsidRPr="00227979">
              <w:rPr>
                <w:rFonts w:cs="Arial"/>
                <w:b/>
                <w:szCs w:val="18"/>
              </w:rPr>
              <w:t>20XX</w:t>
            </w:r>
          </w:p>
        </w:tc>
        <w:tc>
          <w:tcPr>
            <w:tcW w:w="866" w:type="dxa"/>
            <w:tcBorders>
              <w:top w:val="single" w:sz="12" w:space="0" w:color="auto"/>
            </w:tcBorders>
            <w:shd w:val="clear" w:color="auto" w:fill="E5DFEC" w:themeFill="accent4" w:themeFillTint="33"/>
            <w:vAlign w:val="center"/>
          </w:tcPr>
          <w:p w14:paraId="597E44CB" w14:textId="77777777" w:rsidR="003B2A12" w:rsidRPr="00227979" w:rsidRDefault="003B2A12" w:rsidP="003B2A12">
            <w:pPr>
              <w:widowControl w:val="0"/>
              <w:tabs>
                <w:tab w:val="left" w:pos="0"/>
              </w:tabs>
              <w:ind w:right="17"/>
              <w:jc w:val="center"/>
              <w:rPr>
                <w:rFonts w:cs="Arial"/>
                <w:b/>
                <w:szCs w:val="18"/>
              </w:rPr>
            </w:pPr>
            <w:r w:rsidRPr="00227979">
              <w:rPr>
                <w:rFonts w:cs="Arial"/>
                <w:b/>
                <w:szCs w:val="18"/>
              </w:rPr>
              <w:t>20XX</w:t>
            </w:r>
          </w:p>
        </w:tc>
        <w:tc>
          <w:tcPr>
            <w:tcW w:w="835" w:type="dxa"/>
            <w:tcBorders>
              <w:top w:val="single" w:sz="12" w:space="0" w:color="auto"/>
            </w:tcBorders>
            <w:shd w:val="clear" w:color="auto" w:fill="E5DFEC" w:themeFill="accent4" w:themeFillTint="33"/>
            <w:vAlign w:val="center"/>
          </w:tcPr>
          <w:p w14:paraId="5C221203" w14:textId="77777777" w:rsidR="003B2A12" w:rsidRPr="00227979" w:rsidRDefault="003B2A12" w:rsidP="003B2A12">
            <w:pPr>
              <w:widowControl w:val="0"/>
              <w:tabs>
                <w:tab w:val="left" w:pos="0"/>
              </w:tabs>
              <w:ind w:right="17"/>
              <w:jc w:val="center"/>
              <w:rPr>
                <w:rFonts w:cs="Arial"/>
                <w:b/>
                <w:szCs w:val="18"/>
              </w:rPr>
            </w:pPr>
            <w:r w:rsidRPr="00227979">
              <w:rPr>
                <w:rFonts w:cs="Arial"/>
                <w:b/>
                <w:szCs w:val="18"/>
              </w:rPr>
              <w:t>20XX</w:t>
            </w:r>
          </w:p>
        </w:tc>
        <w:tc>
          <w:tcPr>
            <w:tcW w:w="913" w:type="dxa"/>
            <w:tcBorders>
              <w:top w:val="single" w:sz="12" w:space="0" w:color="auto"/>
            </w:tcBorders>
            <w:shd w:val="clear" w:color="auto" w:fill="E5DFEC" w:themeFill="accent4" w:themeFillTint="33"/>
            <w:vAlign w:val="center"/>
          </w:tcPr>
          <w:p w14:paraId="2219D702" w14:textId="77777777" w:rsidR="003B2A12" w:rsidRPr="00227979" w:rsidRDefault="003B2A12" w:rsidP="003B2A12">
            <w:pPr>
              <w:widowControl w:val="0"/>
              <w:tabs>
                <w:tab w:val="left" w:pos="0"/>
              </w:tabs>
              <w:ind w:right="17"/>
              <w:jc w:val="center"/>
              <w:rPr>
                <w:rFonts w:cs="Arial"/>
                <w:b/>
                <w:szCs w:val="18"/>
              </w:rPr>
            </w:pPr>
            <w:r w:rsidRPr="00227979">
              <w:rPr>
                <w:rFonts w:cs="Arial"/>
                <w:b/>
                <w:szCs w:val="18"/>
              </w:rPr>
              <w:t>20XX</w:t>
            </w:r>
          </w:p>
        </w:tc>
        <w:tc>
          <w:tcPr>
            <w:tcW w:w="788" w:type="dxa"/>
            <w:tcBorders>
              <w:top w:val="single" w:sz="12" w:space="0" w:color="auto"/>
            </w:tcBorders>
            <w:shd w:val="clear" w:color="auto" w:fill="E5DFEC" w:themeFill="accent4" w:themeFillTint="33"/>
            <w:vAlign w:val="center"/>
          </w:tcPr>
          <w:p w14:paraId="545A1A01" w14:textId="77777777" w:rsidR="003B2A12" w:rsidRPr="00227979" w:rsidRDefault="003B2A12" w:rsidP="003B2A12">
            <w:pPr>
              <w:widowControl w:val="0"/>
              <w:tabs>
                <w:tab w:val="left" w:pos="0"/>
              </w:tabs>
              <w:ind w:right="17"/>
              <w:jc w:val="center"/>
              <w:rPr>
                <w:rFonts w:cs="Arial"/>
                <w:b/>
                <w:szCs w:val="18"/>
              </w:rPr>
            </w:pPr>
            <w:r w:rsidRPr="00227979">
              <w:rPr>
                <w:rFonts w:cs="Arial"/>
                <w:b/>
                <w:szCs w:val="18"/>
              </w:rPr>
              <w:t>20XX</w:t>
            </w:r>
          </w:p>
        </w:tc>
        <w:tc>
          <w:tcPr>
            <w:tcW w:w="1134" w:type="dxa"/>
            <w:tcBorders>
              <w:top w:val="single" w:sz="12" w:space="0" w:color="auto"/>
            </w:tcBorders>
            <w:shd w:val="clear" w:color="auto" w:fill="E5DFEC" w:themeFill="accent4" w:themeFillTint="33"/>
            <w:vAlign w:val="center"/>
          </w:tcPr>
          <w:p w14:paraId="1FA46DA2" w14:textId="77777777" w:rsidR="003B2A12" w:rsidRPr="00227979" w:rsidRDefault="003B2A12" w:rsidP="003B2A12">
            <w:pPr>
              <w:widowControl w:val="0"/>
              <w:tabs>
                <w:tab w:val="left" w:pos="0"/>
              </w:tabs>
              <w:ind w:right="17"/>
              <w:jc w:val="center"/>
              <w:rPr>
                <w:rFonts w:cs="Arial"/>
                <w:b/>
                <w:szCs w:val="18"/>
              </w:rPr>
            </w:pPr>
            <w:r w:rsidRPr="00227979">
              <w:rPr>
                <w:rFonts w:cs="Arial"/>
                <w:b/>
                <w:szCs w:val="18"/>
              </w:rPr>
              <w:t>20XX</w:t>
            </w:r>
          </w:p>
        </w:tc>
        <w:tc>
          <w:tcPr>
            <w:tcW w:w="900" w:type="dxa"/>
            <w:tcBorders>
              <w:top w:val="single" w:sz="12" w:space="0" w:color="auto"/>
            </w:tcBorders>
            <w:shd w:val="clear" w:color="auto" w:fill="E5DFEC" w:themeFill="accent4" w:themeFillTint="33"/>
            <w:vAlign w:val="center"/>
          </w:tcPr>
          <w:p w14:paraId="020EAE75" w14:textId="77777777" w:rsidR="003B2A12" w:rsidRPr="00227979" w:rsidRDefault="003B2A12" w:rsidP="003B2A12">
            <w:pPr>
              <w:widowControl w:val="0"/>
              <w:tabs>
                <w:tab w:val="left" w:pos="0"/>
              </w:tabs>
              <w:ind w:right="17"/>
              <w:jc w:val="center"/>
              <w:rPr>
                <w:rFonts w:cs="Arial"/>
                <w:b/>
                <w:szCs w:val="18"/>
              </w:rPr>
            </w:pPr>
            <w:r w:rsidRPr="00227979">
              <w:rPr>
                <w:rFonts w:cs="Arial"/>
                <w:b/>
                <w:szCs w:val="18"/>
              </w:rPr>
              <w:t>20XX</w:t>
            </w:r>
          </w:p>
        </w:tc>
        <w:tc>
          <w:tcPr>
            <w:tcW w:w="674" w:type="dxa"/>
            <w:tcBorders>
              <w:top w:val="single" w:sz="12" w:space="0" w:color="auto"/>
            </w:tcBorders>
            <w:shd w:val="clear" w:color="auto" w:fill="E5DFEC" w:themeFill="accent4" w:themeFillTint="33"/>
            <w:vAlign w:val="center"/>
          </w:tcPr>
          <w:p w14:paraId="08476060" w14:textId="77777777" w:rsidR="003B2A12" w:rsidRPr="00227979" w:rsidRDefault="003B2A12" w:rsidP="003B2A12">
            <w:pPr>
              <w:widowControl w:val="0"/>
              <w:tabs>
                <w:tab w:val="left" w:pos="0"/>
              </w:tabs>
              <w:ind w:right="17"/>
              <w:jc w:val="center"/>
              <w:rPr>
                <w:rFonts w:cs="Arial"/>
                <w:b/>
                <w:szCs w:val="18"/>
              </w:rPr>
            </w:pPr>
            <w:r w:rsidRPr="00227979">
              <w:rPr>
                <w:rFonts w:cs="Arial"/>
                <w:b/>
                <w:szCs w:val="18"/>
              </w:rPr>
              <w:t>20XX</w:t>
            </w:r>
          </w:p>
        </w:tc>
      </w:tr>
      <w:tr w:rsidR="003B2A12" w:rsidRPr="00227979" w14:paraId="1F563941" w14:textId="77777777" w:rsidTr="00C670A1">
        <w:trPr>
          <w:trHeight w:val="182"/>
          <w:jc w:val="center"/>
        </w:trPr>
        <w:tc>
          <w:tcPr>
            <w:tcW w:w="1067" w:type="dxa"/>
            <w:vMerge w:val="restart"/>
            <w:tcBorders>
              <w:left w:val="single" w:sz="12" w:space="0" w:color="auto"/>
            </w:tcBorders>
            <w:vAlign w:val="center"/>
          </w:tcPr>
          <w:p w14:paraId="4BB53CA3" w14:textId="5011F004" w:rsidR="003B2A12" w:rsidRPr="00227979" w:rsidRDefault="003B2A12" w:rsidP="0059503D">
            <w:pPr>
              <w:widowControl w:val="0"/>
              <w:tabs>
                <w:tab w:val="left" w:pos="0"/>
              </w:tabs>
              <w:ind w:right="17"/>
              <w:jc w:val="center"/>
              <w:rPr>
                <w:rFonts w:cs="Arial"/>
                <w:szCs w:val="18"/>
              </w:rPr>
            </w:pPr>
            <w:r w:rsidRPr="00227979">
              <w:rPr>
                <w:rFonts w:cs="Arial"/>
                <w:szCs w:val="18"/>
                <w:lang w:val="en-US"/>
              </w:rPr>
              <w:t>Field X</w:t>
            </w:r>
          </w:p>
        </w:tc>
        <w:tc>
          <w:tcPr>
            <w:tcW w:w="1845" w:type="dxa"/>
          </w:tcPr>
          <w:p w14:paraId="02E40A2E" w14:textId="19AB8D6C" w:rsidR="003B2A12" w:rsidRPr="00227979" w:rsidRDefault="003B2A12" w:rsidP="0059503D">
            <w:pPr>
              <w:widowControl w:val="0"/>
              <w:tabs>
                <w:tab w:val="left" w:pos="0"/>
              </w:tabs>
              <w:ind w:right="17"/>
              <w:jc w:val="center"/>
              <w:rPr>
                <w:rFonts w:cs="Arial"/>
                <w:szCs w:val="18"/>
              </w:rPr>
            </w:pPr>
            <w:r w:rsidRPr="00227979">
              <w:rPr>
                <w:rFonts w:cs="Arial"/>
                <w:szCs w:val="18"/>
                <w:lang w:val="en-US"/>
              </w:rPr>
              <w:t>Production (m³/day)</w:t>
            </w:r>
          </w:p>
        </w:tc>
        <w:tc>
          <w:tcPr>
            <w:tcW w:w="882" w:type="dxa"/>
            <w:vMerge w:val="restart"/>
          </w:tcPr>
          <w:p w14:paraId="01673120" w14:textId="77777777" w:rsidR="003B2A12" w:rsidRPr="00227979" w:rsidRDefault="003B2A12" w:rsidP="003B2A12">
            <w:pPr>
              <w:widowControl w:val="0"/>
              <w:tabs>
                <w:tab w:val="left" w:pos="0"/>
              </w:tabs>
              <w:ind w:right="17"/>
              <w:rPr>
                <w:rFonts w:cs="Arial"/>
                <w:szCs w:val="18"/>
              </w:rPr>
            </w:pPr>
          </w:p>
        </w:tc>
        <w:tc>
          <w:tcPr>
            <w:tcW w:w="866" w:type="dxa"/>
          </w:tcPr>
          <w:p w14:paraId="6ED444C2" w14:textId="77777777" w:rsidR="003B2A12" w:rsidRPr="00227979" w:rsidRDefault="003B2A12" w:rsidP="003B2A12">
            <w:pPr>
              <w:widowControl w:val="0"/>
              <w:tabs>
                <w:tab w:val="left" w:pos="0"/>
              </w:tabs>
              <w:ind w:right="17"/>
              <w:rPr>
                <w:rFonts w:cs="Arial"/>
                <w:szCs w:val="18"/>
              </w:rPr>
            </w:pPr>
          </w:p>
        </w:tc>
        <w:tc>
          <w:tcPr>
            <w:tcW w:w="835" w:type="dxa"/>
          </w:tcPr>
          <w:p w14:paraId="605EB6C9" w14:textId="77777777" w:rsidR="003B2A12" w:rsidRPr="00227979" w:rsidRDefault="003B2A12" w:rsidP="003B2A12">
            <w:pPr>
              <w:widowControl w:val="0"/>
              <w:tabs>
                <w:tab w:val="left" w:pos="0"/>
              </w:tabs>
              <w:ind w:right="17"/>
              <w:rPr>
                <w:rFonts w:cs="Arial"/>
                <w:szCs w:val="18"/>
              </w:rPr>
            </w:pPr>
          </w:p>
        </w:tc>
        <w:tc>
          <w:tcPr>
            <w:tcW w:w="913" w:type="dxa"/>
            <w:vMerge w:val="restart"/>
          </w:tcPr>
          <w:p w14:paraId="2C9734D5" w14:textId="77777777" w:rsidR="003B2A12" w:rsidRPr="00227979" w:rsidRDefault="003B2A12" w:rsidP="003B2A12">
            <w:pPr>
              <w:widowControl w:val="0"/>
              <w:tabs>
                <w:tab w:val="left" w:pos="0"/>
              </w:tabs>
              <w:ind w:right="17"/>
              <w:rPr>
                <w:rFonts w:cs="Arial"/>
                <w:szCs w:val="18"/>
              </w:rPr>
            </w:pPr>
          </w:p>
        </w:tc>
        <w:tc>
          <w:tcPr>
            <w:tcW w:w="788" w:type="dxa"/>
          </w:tcPr>
          <w:p w14:paraId="3FD293DD" w14:textId="77777777" w:rsidR="003B2A12" w:rsidRPr="00227979" w:rsidRDefault="003B2A12" w:rsidP="003B2A12">
            <w:pPr>
              <w:widowControl w:val="0"/>
              <w:tabs>
                <w:tab w:val="left" w:pos="0"/>
              </w:tabs>
              <w:ind w:right="17"/>
              <w:rPr>
                <w:rFonts w:cs="Arial"/>
                <w:szCs w:val="18"/>
              </w:rPr>
            </w:pPr>
          </w:p>
        </w:tc>
        <w:tc>
          <w:tcPr>
            <w:tcW w:w="1134" w:type="dxa"/>
            <w:vMerge w:val="restart"/>
          </w:tcPr>
          <w:p w14:paraId="0C7F5FE0" w14:textId="77777777" w:rsidR="003B2A12" w:rsidRPr="00227979" w:rsidRDefault="003B2A12" w:rsidP="003B2A12">
            <w:pPr>
              <w:widowControl w:val="0"/>
              <w:tabs>
                <w:tab w:val="left" w:pos="0"/>
              </w:tabs>
              <w:ind w:right="17"/>
              <w:rPr>
                <w:rFonts w:cs="Arial"/>
                <w:szCs w:val="18"/>
              </w:rPr>
            </w:pPr>
          </w:p>
        </w:tc>
        <w:tc>
          <w:tcPr>
            <w:tcW w:w="900" w:type="dxa"/>
            <w:vMerge w:val="restart"/>
          </w:tcPr>
          <w:p w14:paraId="0D8DDF02" w14:textId="77777777" w:rsidR="003B2A12" w:rsidRPr="00227979" w:rsidRDefault="003B2A12" w:rsidP="003B2A12">
            <w:pPr>
              <w:widowControl w:val="0"/>
              <w:tabs>
                <w:tab w:val="left" w:pos="0"/>
              </w:tabs>
              <w:ind w:right="17"/>
              <w:rPr>
                <w:rFonts w:cs="Arial"/>
                <w:szCs w:val="18"/>
              </w:rPr>
            </w:pPr>
          </w:p>
        </w:tc>
        <w:tc>
          <w:tcPr>
            <w:tcW w:w="674" w:type="dxa"/>
          </w:tcPr>
          <w:p w14:paraId="16B0FFE9" w14:textId="77777777" w:rsidR="003B2A12" w:rsidRPr="00227979" w:rsidRDefault="003B2A12" w:rsidP="003B2A12">
            <w:pPr>
              <w:widowControl w:val="0"/>
              <w:tabs>
                <w:tab w:val="left" w:pos="0"/>
              </w:tabs>
              <w:ind w:right="17"/>
              <w:rPr>
                <w:rFonts w:cs="Arial"/>
                <w:szCs w:val="18"/>
              </w:rPr>
            </w:pPr>
          </w:p>
        </w:tc>
      </w:tr>
      <w:tr w:rsidR="003B2A12" w:rsidRPr="00227979" w14:paraId="1462FF85" w14:textId="77777777" w:rsidTr="00C670A1">
        <w:trPr>
          <w:trHeight w:val="181"/>
          <w:jc w:val="center"/>
        </w:trPr>
        <w:tc>
          <w:tcPr>
            <w:tcW w:w="1067" w:type="dxa"/>
            <w:vMerge/>
            <w:tcBorders>
              <w:left w:val="single" w:sz="12" w:space="0" w:color="auto"/>
            </w:tcBorders>
            <w:vAlign w:val="center"/>
          </w:tcPr>
          <w:p w14:paraId="49DF4183" w14:textId="77777777" w:rsidR="003B2A12" w:rsidRPr="00227979" w:rsidRDefault="003B2A12" w:rsidP="003B2A12">
            <w:pPr>
              <w:widowControl w:val="0"/>
              <w:tabs>
                <w:tab w:val="left" w:pos="0"/>
              </w:tabs>
              <w:ind w:right="17"/>
              <w:jc w:val="center"/>
              <w:rPr>
                <w:rFonts w:cs="Arial"/>
                <w:szCs w:val="18"/>
              </w:rPr>
            </w:pPr>
          </w:p>
        </w:tc>
        <w:tc>
          <w:tcPr>
            <w:tcW w:w="1845" w:type="dxa"/>
          </w:tcPr>
          <w:p w14:paraId="14E122B2" w14:textId="413ED84E" w:rsidR="003B2A12" w:rsidRPr="00227979" w:rsidRDefault="003B2A12" w:rsidP="0059503D">
            <w:pPr>
              <w:widowControl w:val="0"/>
              <w:tabs>
                <w:tab w:val="left" w:pos="0"/>
              </w:tabs>
              <w:ind w:right="17"/>
              <w:jc w:val="center"/>
              <w:rPr>
                <w:rFonts w:cs="Arial"/>
                <w:szCs w:val="18"/>
              </w:rPr>
            </w:pPr>
            <w:r w:rsidRPr="00227979">
              <w:rPr>
                <w:rFonts w:cs="Arial"/>
                <w:szCs w:val="18"/>
              </w:rPr>
              <w:t>Field Value (R$)</w:t>
            </w:r>
          </w:p>
        </w:tc>
        <w:tc>
          <w:tcPr>
            <w:tcW w:w="882" w:type="dxa"/>
            <w:vMerge/>
          </w:tcPr>
          <w:p w14:paraId="1BFCD3EB" w14:textId="77777777" w:rsidR="003B2A12" w:rsidRPr="00227979" w:rsidRDefault="003B2A12" w:rsidP="003B2A12">
            <w:pPr>
              <w:widowControl w:val="0"/>
              <w:tabs>
                <w:tab w:val="left" w:pos="0"/>
              </w:tabs>
              <w:ind w:right="17"/>
              <w:rPr>
                <w:rFonts w:cs="Arial"/>
                <w:szCs w:val="18"/>
              </w:rPr>
            </w:pPr>
          </w:p>
        </w:tc>
        <w:tc>
          <w:tcPr>
            <w:tcW w:w="866" w:type="dxa"/>
          </w:tcPr>
          <w:p w14:paraId="4D5A9C43" w14:textId="77777777" w:rsidR="003B2A12" w:rsidRPr="00227979" w:rsidRDefault="003B2A12" w:rsidP="003B2A12">
            <w:pPr>
              <w:widowControl w:val="0"/>
              <w:tabs>
                <w:tab w:val="left" w:pos="0"/>
              </w:tabs>
              <w:ind w:right="17"/>
              <w:rPr>
                <w:rFonts w:cs="Arial"/>
                <w:szCs w:val="18"/>
              </w:rPr>
            </w:pPr>
          </w:p>
        </w:tc>
        <w:tc>
          <w:tcPr>
            <w:tcW w:w="835" w:type="dxa"/>
          </w:tcPr>
          <w:p w14:paraId="28299188" w14:textId="77777777" w:rsidR="003B2A12" w:rsidRPr="00227979" w:rsidRDefault="003B2A12" w:rsidP="003B2A12">
            <w:pPr>
              <w:widowControl w:val="0"/>
              <w:tabs>
                <w:tab w:val="left" w:pos="0"/>
              </w:tabs>
              <w:ind w:right="17"/>
              <w:rPr>
                <w:rFonts w:cs="Arial"/>
                <w:szCs w:val="18"/>
              </w:rPr>
            </w:pPr>
          </w:p>
        </w:tc>
        <w:tc>
          <w:tcPr>
            <w:tcW w:w="913" w:type="dxa"/>
            <w:vMerge/>
          </w:tcPr>
          <w:p w14:paraId="5DC0C40E" w14:textId="77777777" w:rsidR="003B2A12" w:rsidRPr="00227979" w:rsidRDefault="003B2A12" w:rsidP="003B2A12">
            <w:pPr>
              <w:widowControl w:val="0"/>
              <w:tabs>
                <w:tab w:val="left" w:pos="0"/>
              </w:tabs>
              <w:ind w:right="17"/>
              <w:rPr>
                <w:rFonts w:cs="Arial"/>
                <w:szCs w:val="18"/>
              </w:rPr>
            </w:pPr>
          </w:p>
        </w:tc>
        <w:tc>
          <w:tcPr>
            <w:tcW w:w="788" w:type="dxa"/>
          </w:tcPr>
          <w:p w14:paraId="472E2906" w14:textId="77777777" w:rsidR="003B2A12" w:rsidRPr="00227979" w:rsidRDefault="003B2A12" w:rsidP="003B2A12">
            <w:pPr>
              <w:widowControl w:val="0"/>
              <w:tabs>
                <w:tab w:val="left" w:pos="0"/>
              </w:tabs>
              <w:ind w:right="17"/>
              <w:rPr>
                <w:rFonts w:cs="Arial"/>
                <w:szCs w:val="18"/>
              </w:rPr>
            </w:pPr>
          </w:p>
        </w:tc>
        <w:tc>
          <w:tcPr>
            <w:tcW w:w="1134" w:type="dxa"/>
            <w:vMerge/>
          </w:tcPr>
          <w:p w14:paraId="50E8A026" w14:textId="77777777" w:rsidR="003B2A12" w:rsidRPr="00227979" w:rsidRDefault="003B2A12" w:rsidP="003B2A12">
            <w:pPr>
              <w:widowControl w:val="0"/>
              <w:tabs>
                <w:tab w:val="left" w:pos="0"/>
              </w:tabs>
              <w:ind w:right="17"/>
              <w:rPr>
                <w:rFonts w:cs="Arial"/>
                <w:szCs w:val="18"/>
              </w:rPr>
            </w:pPr>
          </w:p>
        </w:tc>
        <w:tc>
          <w:tcPr>
            <w:tcW w:w="900" w:type="dxa"/>
            <w:vMerge/>
          </w:tcPr>
          <w:p w14:paraId="0754AAE6" w14:textId="77777777" w:rsidR="003B2A12" w:rsidRPr="00227979" w:rsidRDefault="003B2A12" w:rsidP="003B2A12">
            <w:pPr>
              <w:widowControl w:val="0"/>
              <w:tabs>
                <w:tab w:val="left" w:pos="0"/>
              </w:tabs>
              <w:ind w:right="17"/>
              <w:rPr>
                <w:rFonts w:cs="Arial"/>
                <w:szCs w:val="18"/>
              </w:rPr>
            </w:pPr>
          </w:p>
        </w:tc>
        <w:tc>
          <w:tcPr>
            <w:tcW w:w="674" w:type="dxa"/>
          </w:tcPr>
          <w:p w14:paraId="562CEBE8" w14:textId="77777777" w:rsidR="003B2A12" w:rsidRPr="00227979" w:rsidRDefault="003B2A12" w:rsidP="003B2A12">
            <w:pPr>
              <w:widowControl w:val="0"/>
              <w:tabs>
                <w:tab w:val="left" w:pos="0"/>
              </w:tabs>
              <w:ind w:right="17"/>
              <w:rPr>
                <w:rFonts w:cs="Arial"/>
                <w:szCs w:val="18"/>
              </w:rPr>
            </w:pPr>
          </w:p>
        </w:tc>
      </w:tr>
      <w:tr w:rsidR="003B2A12" w:rsidRPr="00227979" w14:paraId="7E4759E0" w14:textId="77777777" w:rsidTr="00C670A1">
        <w:trPr>
          <w:trHeight w:val="182"/>
          <w:jc w:val="center"/>
        </w:trPr>
        <w:tc>
          <w:tcPr>
            <w:tcW w:w="1067" w:type="dxa"/>
            <w:vMerge w:val="restart"/>
            <w:tcBorders>
              <w:left w:val="single" w:sz="12" w:space="0" w:color="auto"/>
            </w:tcBorders>
            <w:vAlign w:val="center"/>
          </w:tcPr>
          <w:p w14:paraId="34F15BCC" w14:textId="5F0A0CDD" w:rsidR="003B2A12" w:rsidRPr="00227979" w:rsidRDefault="003B2A12" w:rsidP="0059503D">
            <w:pPr>
              <w:widowControl w:val="0"/>
              <w:tabs>
                <w:tab w:val="left" w:pos="0"/>
              </w:tabs>
              <w:ind w:right="17"/>
              <w:jc w:val="center"/>
              <w:rPr>
                <w:rFonts w:cs="Arial"/>
                <w:szCs w:val="18"/>
              </w:rPr>
            </w:pPr>
            <w:r w:rsidRPr="00227979">
              <w:rPr>
                <w:rFonts w:cs="Arial"/>
                <w:szCs w:val="18"/>
                <w:lang w:val="en-US"/>
              </w:rPr>
              <w:t>Field Y</w:t>
            </w:r>
          </w:p>
        </w:tc>
        <w:tc>
          <w:tcPr>
            <w:tcW w:w="1845" w:type="dxa"/>
          </w:tcPr>
          <w:p w14:paraId="2A5B69B7" w14:textId="4D598A05" w:rsidR="003B2A12" w:rsidRPr="00227979" w:rsidRDefault="003B2A12" w:rsidP="0059503D">
            <w:pPr>
              <w:widowControl w:val="0"/>
              <w:tabs>
                <w:tab w:val="left" w:pos="0"/>
              </w:tabs>
              <w:ind w:right="17"/>
              <w:jc w:val="center"/>
              <w:rPr>
                <w:rFonts w:cs="Arial"/>
                <w:szCs w:val="18"/>
              </w:rPr>
            </w:pPr>
            <w:r w:rsidRPr="00227979">
              <w:rPr>
                <w:rFonts w:cs="Arial"/>
                <w:szCs w:val="18"/>
                <w:lang w:val="en-US"/>
              </w:rPr>
              <w:t>Production (m³/day)</w:t>
            </w:r>
          </w:p>
        </w:tc>
        <w:tc>
          <w:tcPr>
            <w:tcW w:w="882" w:type="dxa"/>
            <w:vMerge w:val="restart"/>
          </w:tcPr>
          <w:p w14:paraId="0FF36BB3" w14:textId="77777777" w:rsidR="003B2A12" w:rsidRPr="00227979" w:rsidRDefault="003B2A12" w:rsidP="003B2A12">
            <w:pPr>
              <w:widowControl w:val="0"/>
              <w:tabs>
                <w:tab w:val="left" w:pos="0"/>
              </w:tabs>
              <w:ind w:right="17"/>
              <w:rPr>
                <w:rFonts w:cs="Arial"/>
                <w:szCs w:val="18"/>
              </w:rPr>
            </w:pPr>
            <w:r w:rsidRPr="00227979">
              <w:rPr>
                <w:rFonts w:cs="Arial"/>
                <w:szCs w:val="18"/>
              </w:rPr>
              <w:t xml:space="preserve"> </w:t>
            </w:r>
          </w:p>
        </w:tc>
        <w:tc>
          <w:tcPr>
            <w:tcW w:w="866" w:type="dxa"/>
          </w:tcPr>
          <w:p w14:paraId="087759D1" w14:textId="77777777" w:rsidR="003B2A12" w:rsidRPr="00227979" w:rsidRDefault="003B2A12" w:rsidP="003B2A12">
            <w:pPr>
              <w:widowControl w:val="0"/>
              <w:tabs>
                <w:tab w:val="left" w:pos="0"/>
              </w:tabs>
              <w:ind w:right="17"/>
              <w:rPr>
                <w:rFonts w:cs="Arial"/>
                <w:szCs w:val="18"/>
              </w:rPr>
            </w:pPr>
          </w:p>
        </w:tc>
        <w:tc>
          <w:tcPr>
            <w:tcW w:w="835" w:type="dxa"/>
          </w:tcPr>
          <w:p w14:paraId="65BD6BB5" w14:textId="77777777" w:rsidR="003B2A12" w:rsidRPr="00227979" w:rsidRDefault="003B2A12" w:rsidP="003B2A12">
            <w:pPr>
              <w:widowControl w:val="0"/>
              <w:tabs>
                <w:tab w:val="left" w:pos="0"/>
              </w:tabs>
              <w:ind w:right="17"/>
              <w:rPr>
                <w:rFonts w:cs="Arial"/>
                <w:szCs w:val="18"/>
              </w:rPr>
            </w:pPr>
          </w:p>
        </w:tc>
        <w:tc>
          <w:tcPr>
            <w:tcW w:w="913" w:type="dxa"/>
            <w:vMerge w:val="restart"/>
          </w:tcPr>
          <w:p w14:paraId="2ED9F538" w14:textId="77777777" w:rsidR="003B2A12" w:rsidRPr="00227979" w:rsidRDefault="003B2A12" w:rsidP="003B2A12">
            <w:pPr>
              <w:widowControl w:val="0"/>
              <w:tabs>
                <w:tab w:val="left" w:pos="0"/>
              </w:tabs>
              <w:ind w:right="17"/>
              <w:rPr>
                <w:rFonts w:cs="Arial"/>
                <w:szCs w:val="18"/>
              </w:rPr>
            </w:pPr>
          </w:p>
        </w:tc>
        <w:tc>
          <w:tcPr>
            <w:tcW w:w="788" w:type="dxa"/>
          </w:tcPr>
          <w:p w14:paraId="7AA11F7C" w14:textId="77777777" w:rsidR="003B2A12" w:rsidRPr="00227979" w:rsidRDefault="003B2A12" w:rsidP="003B2A12">
            <w:pPr>
              <w:widowControl w:val="0"/>
              <w:tabs>
                <w:tab w:val="left" w:pos="0"/>
              </w:tabs>
              <w:ind w:right="17"/>
              <w:rPr>
                <w:rFonts w:cs="Arial"/>
                <w:szCs w:val="18"/>
              </w:rPr>
            </w:pPr>
          </w:p>
        </w:tc>
        <w:tc>
          <w:tcPr>
            <w:tcW w:w="1134" w:type="dxa"/>
            <w:vMerge w:val="restart"/>
          </w:tcPr>
          <w:p w14:paraId="1241D674" w14:textId="77777777" w:rsidR="003B2A12" w:rsidRPr="00227979" w:rsidRDefault="003B2A12" w:rsidP="003B2A12">
            <w:pPr>
              <w:widowControl w:val="0"/>
              <w:tabs>
                <w:tab w:val="left" w:pos="0"/>
              </w:tabs>
              <w:ind w:right="17"/>
              <w:rPr>
                <w:rFonts w:cs="Arial"/>
                <w:szCs w:val="18"/>
              </w:rPr>
            </w:pPr>
          </w:p>
        </w:tc>
        <w:tc>
          <w:tcPr>
            <w:tcW w:w="900" w:type="dxa"/>
            <w:vMerge w:val="restart"/>
          </w:tcPr>
          <w:p w14:paraId="02CCE41B" w14:textId="77777777" w:rsidR="003B2A12" w:rsidRPr="00227979" w:rsidRDefault="003B2A12" w:rsidP="003B2A12">
            <w:pPr>
              <w:widowControl w:val="0"/>
              <w:tabs>
                <w:tab w:val="left" w:pos="0"/>
              </w:tabs>
              <w:ind w:right="17"/>
              <w:rPr>
                <w:rFonts w:cs="Arial"/>
                <w:szCs w:val="18"/>
              </w:rPr>
            </w:pPr>
          </w:p>
        </w:tc>
        <w:tc>
          <w:tcPr>
            <w:tcW w:w="674" w:type="dxa"/>
          </w:tcPr>
          <w:p w14:paraId="0957899F" w14:textId="77777777" w:rsidR="003B2A12" w:rsidRPr="00227979" w:rsidRDefault="003B2A12" w:rsidP="003B2A12">
            <w:pPr>
              <w:widowControl w:val="0"/>
              <w:tabs>
                <w:tab w:val="left" w:pos="0"/>
              </w:tabs>
              <w:ind w:right="17"/>
              <w:rPr>
                <w:rFonts w:cs="Arial"/>
                <w:szCs w:val="18"/>
              </w:rPr>
            </w:pPr>
          </w:p>
        </w:tc>
      </w:tr>
      <w:tr w:rsidR="003B2A12" w:rsidRPr="00227979" w14:paraId="0FB39078" w14:textId="77777777" w:rsidTr="00C670A1">
        <w:trPr>
          <w:trHeight w:val="181"/>
          <w:jc w:val="center"/>
        </w:trPr>
        <w:tc>
          <w:tcPr>
            <w:tcW w:w="1067" w:type="dxa"/>
            <w:vMerge/>
            <w:tcBorders>
              <w:left w:val="single" w:sz="12" w:space="0" w:color="auto"/>
            </w:tcBorders>
            <w:vAlign w:val="center"/>
          </w:tcPr>
          <w:p w14:paraId="124FD14B" w14:textId="77777777" w:rsidR="003B2A12" w:rsidRPr="00227979" w:rsidRDefault="003B2A12" w:rsidP="003B2A12">
            <w:pPr>
              <w:widowControl w:val="0"/>
              <w:tabs>
                <w:tab w:val="left" w:pos="0"/>
              </w:tabs>
              <w:ind w:right="17"/>
              <w:jc w:val="center"/>
              <w:rPr>
                <w:rFonts w:cs="Arial"/>
                <w:szCs w:val="18"/>
              </w:rPr>
            </w:pPr>
          </w:p>
        </w:tc>
        <w:tc>
          <w:tcPr>
            <w:tcW w:w="1845" w:type="dxa"/>
          </w:tcPr>
          <w:p w14:paraId="1B1CD63B" w14:textId="3DFC44B9" w:rsidR="003B2A12" w:rsidRPr="00227979" w:rsidRDefault="003B2A12" w:rsidP="0059503D">
            <w:pPr>
              <w:widowControl w:val="0"/>
              <w:tabs>
                <w:tab w:val="left" w:pos="0"/>
              </w:tabs>
              <w:ind w:right="17"/>
              <w:jc w:val="center"/>
              <w:rPr>
                <w:rFonts w:cs="Arial"/>
                <w:szCs w:val="18"/>
              </w:rPr>
            </w:pPr>
            <w:r w:rsidRPr="00227979">
              <w:rPr>
                <w:rFonts w:cs="Arial"/>
                <w:szCs w:val="18"/>
              </w:rPr>
              <w:t>Field Value (R$)</w:t>
            </w:r>
          </w:p>
        </w:tc>
        <w:tc>
          <w:tcPr>
            <w:tcW w:w="882" w:type="dxa"/>
            <w:vMerge/>
          </w:tcPr>
          <w:p w14:paraId="3C5360D0" w14:textId="77777777" w:rsidR="003B2A12" w:rsidRPr="00227979" w:rsidRDefault="003B2A12" w:rsidP="003B2A12">
            <w:pPr>
              <w:widowControl w:val="0"/>
              <w:tabs>
                <w:tab w:val="left" w:pos="0"/>
              </w:tabs>
              <w:ind w:right="17"/>
              <w:rPr>
                <w:rFonts w:cs="Arial"/>
                <w:szCs w:val="18"/>
              </w:rPr>
            </w:pPr>
          </w:p>
        </w:tc>
        <w:tc>
          <w:tcPr>
            <w:tcW w:w="866" w:type="dxa"/>
          </w:tcPr>
          <w:p w14:paraId="65B5DB0F" w14:textId="77777777" w:rsidR="003B2A12" w:rsidRPr="00227979" w:rsidRDefault="003B2A12" w:rsidP="003B2A12">
            <w:pPr>
              <w:widowControl w:val="0"/>
              <w:tabs>
                <w:tab w:val="left" w:pos="0"/>
              </w:tabs>
              <w:ind w:right="17"/>
              <w:rPr>
                <w:rFonts w:cs="Arial"/>
                <w:szCs w:val="18"/>
              </w:rPr>
            </w:pPr>
          </w:p>
        </w:tc>
        <w:tc>
          <w:tcPr>
            <w:tcW w:w="835" w:type="dxa"/>
          </w:tcPr>
          <w:p w14:paraId="0CA1C3F1" w14:textId="77777777" w:rsidR="003B2A12" w:rsidRPr="00227979" w:rsidRDefault="003B2A12" w:rsidP="003B2A12">
            <w:pPr>
              <w:widowControl w:val="0"/>
              <w:tabs>
                <w:tab w:val="left" w:pos="0"/>
              </w:tabs>
              <w:ind w:right="17"/>
              <w:rPr>
                <w:rFonts w:cs="Arial"/>
                <w:szCs w:val="18"/>
              </w:rPr>
            </w:pPr>
          </w:p>
        </w:tc>
        <w:tc>
          <w:tcPr>
            <w:tcW w:w="913" w:type="dxa"/>
            <w:vMerge/>
          </w:tcPr>
          <w:p w14:paraId="34E6A0D6" w14:textId="77777777" w:rsidR="003B2A12" w:rsidRPr="00227979" w:rsidRDefault="003B2A12" w:rsidP="003B2A12">
            <w:pPr>
              <w:widowControl w:val="0"/>
              <w:tabs>
                <w:tab w:val="left" w:pos="0"/>
              </w:tabs>
              <w:ind w:right="17"/>
              <w:rPr>
                <w:rFonts w:cs="Arial"/>
                <w:szCs w:val="18"/>
              </w:rPr>
            </w:pPr>
          </w:p>
        </w:tc>
        <w:tc>
          <w:tcPr>
            <w:tcW w:w="788" w:type="dxa"/>
          </w:tcPr>
          <w:p w14:paraId="0EB4F2A2" w14:textId="77777777" w:rsidR="003B2A12" w:rsidRPr="00227979" w:rsidRDefault="003B2A12" w:rsidP="003B2A12">
            <w:pPr>
              <w:widowControl w:val="0"/>
              <w:tabs>
                <w:tab w:val="left" w:pos="0"/>
              </w:tabs>
              <w:ind w:right="17"/>
              <w:rPr>
                <w:rFonts w:cs="Arial"/>
                <w:szCs w:val="18"/>
              </w:rPr>
            </w:pPr>
          </w:p>
        </w:tc>
        <w:tc>
          <w:tcPr>
            <w:tcW w:w="1134" w:type="dxa"/>
            <w:vMerge/>
          </w:tcPr>
          <w:p w14:paraId="4ECCEFDE" w14:textId="77777777" w:rsidR="003B2A12" w:rsidRPr="00227979" w:rsidRDefault="003B2A12" w:rsidP="003B2A12">
            <w:pPr>
              <w:widowControl w:val="0"/>
              <w:tabs>
                <w:tab w:val="left" w:pos="0"/>
              </w:tabs>
              <w:ind w:right="17"/>
              <w:rPr>
                <w:rFonts w:cs="Arial"/>
                <w:szCs w:val="18"/>
              </w:rPr>
            </w:pPr>
          </w:p>
        </w:tc>
        <w:tc>
          <w:tcPr>
            <w:tcW w:w="900" w:type="dxa"/>
            <w:vMerge/>
          </w:tcPr>
          <w:p w14:paraId="271AE846" w14:textId="77777777" w:rsidR="003B2A12" w:rsidRPr="00227979" w:rsidRDefault="003B2A12" w:rsidP="003B2A12">
            <w:pPr>
              <w:widowControl w:val="0"/>
              <w:tabs>
                <w:tab w:val="left" w:pos="0"/>
              </w:tabs>
              <w:ind w:right="17"/>
              <w:rPr>
                <w:rFonts w:cs="Arial"/>
                <w:szCs w:val="18"/>
              </w:rPr>
            </w:pPr>
          </w:p>
        </w:tc>
        <w:tc>
          <w:tcPr>
            <w:tcW w:w="674" w:type="dxa"/>
          </w:tcPr>
          <w:p w14:paraId="4E4D89FD" w14:textId="77777777" w:rsidR="003B2A12" w:rsidRPr="00227979" w:rsidRDefault="003B2A12" w:rsidP="003B2A12">
            <w:pPr>
              <w:widowControl w:val="0"/>
              <w:tabs>
                <w:tab w:val="left" w:pos="0"/>
              </w:tabs>
              <w:ind w:right="17"/>
              <w:rPr>
                <w:rFonts w:cs="Arial"/>
                <w:szCs w:val="18"/>
              </w:rPr>
            </w:pPr>
          </w:p>
        </w:tc>
      </w:tr>
      <w:tr w:rsidR="003B2A12" w:rsidRPr="00124E12" w14:paraId="6FBD7137" w14:textId="77777777" w:rsidTr="00C670A1">
        <w:trPr>
          <w:trHeight w:val="363"/>
          <w:jc w:val="center"/>
        </w:trPr>
        <w:tc>
          <w:tcPr>
            <w:tcW w:w="2912" w:type="dxa"/>
            <w:gridSpan w:val="2"/>
            <w:tcBorders>
              <w:top w:val="single" w:sz="12" w:space="0" w:color="auto"/>
              <w:left w:val="single" w:sz="12" w:space="0" w:color="auto"/>
              <w:bottom w:val="single" w:sz="12" w:space="0" w:color="auto"/>
              <w:right w:val="single" w:sz="12" w:space="0" w:color="auto"/>
            </w:tcBorders>
            <w:vAlign w:val="center"/>
          </w:tcPr>
          <w:p w14:paraId="76BA1219" w14:textId="248461CA" w:rsidR="003B2A12" w:rsidRPr="00227979" w:rsidRDefault="003B2A12" w:rsidP="0059503D">
            <w:pPr>
              <w:widowControl w:val="0"/>
              <w:tabs>
                <w:tab w:val="left" w:pos="0"/>
              </w:tabs>
              <w:ind w:right="17"/>
              <w:jc w:val="center"/>
              <w:rPr>
                <w:rFonts w:cs="Arial"/>
                <w:szCs w:val="18"/>
                <w:lang w:val="en-US"/>
              </w:rPr>
            </w:pPr>
            <w:r w:rsidRPr="00227979">
              <w:rPr>
                <w:rFonts w:cs="Arial"/>
                <w:szCs w:val="18"/>
                <w:lang w:val="en-US"/>
              </w:rPr>
              <w:t>Total Production of the Fields (m³/day)</w:t>
            </w:r>
          </w:p>
        </w:tc>
        <w:tc>
          <w:tcPr>
            <w:tcW w:w="882" w:type="dxa"/>
            <w:tcBorders>
              <w:top w:val="single" w:sz="12" w:space="0" w:color="auto"/>
              <w:left w:val="single" w:sz="12" w:space="0" w:color="auto"/>
              <w:bottom w:val="single" w:sz="12" w:space="0" w:color="auto"/>
              <w:right w:val="single" w:sz="12" w:space="0" w:color="auto"/>
            </w:tcBorders>
          </w:tcPr>
          <w:p w14:paraId="5B55465C" w14:textId="77777777" w:rsidR="003B2A12" w:rsidRPr="00227979" w:rsidRDefault="003B2A12" w:rsidP="003B2A12">
            <w:pPr>
              <w:widowControl w:val="0"/>
              <w:tabs>
                <w:tab w:val="left" w:pos="0"/>
              </w:tabs>
              <w:ind w:right="17"/>
              <w:rPr>
                <w:rFonts w:cs="Arial"/>
                <w:szCs w:val="18"/>
                <w:lang w:val="en-US"/>
              </w:rPr>
            </w:pPr>
          </w:p>
        </w:tc>
        <w:tc>
          <w:tcPr>
            <w:tcW w:w="866" w:type="dxa"/>
            <w:tcBorders>
              <w:top w:val="single" w:sz="12" w:space="0" w:color="auto"/>
              <w:left w:val="single" w:sz="12" w:space="0" w:color="auto"/>
              <w:bottom w:val="single" w:sz="12" w:space="0" w:color="auto"/>
              <w:right w:val="single" w:sz="12" w:space="0" w:color="auto"/>
            </w:tcBorders>
          </w:tcPr>
          <w:p w14:paraId="71792C3B" w14:textId="77777777" w:rsidR="003B2A12" w:rsidRPr="00227979" w:rsidRDefault="003B2A12" w:rsidP="003B2A12">
            <w:pPr>
              <w:widowControl w:val="0"/>
              <w:tabs>
                <w:tab w:val="left" w:pos="0"/>
              </w:tabs>
              <w:ind w:right="17"/>
              <w:rPr>
                <w:rFonts w:cs="Arial"/>
                <w:szCs w:val="18"/>
                <w:lang w:val="en-US"/>
              </w:rPr>
            </w:pPr>
          </w:p>
        </w:tc>
        <w:tc>
          <w:tcPr>
            <w:tcW w:w="835" w:type="dxa"/>
            <w:tcBorders>
              <w:top w:val="single" w:sz="12" w:space="0" w:color="auto"/>
              <w:left w:val="single" w:sz="12" w:space="0" w:color="auto"/>
              <w:bottom w:val="single" w:sz="12" w:space="0" w:color="auto"/>
              <w:right w:val="single" w:sz="12" w:space="0" w:color="auto"/>
            </w:tcBorders>
          </w:tcPr>
          <w:p w14:paraId="50A2DA74" w14:textId="77777777" w:rsidR="003B2A12" w:rsidRPr="00227979" w:rsidRDefault="003B2A12" w:rsidP="003B2A12">
            <w:pPr>
              <w:widowControl w:val="0"/>
              <w:tabs>
                <w:tab w:val="left" w:pos="0"/>
              </w:tabs>
              <w:ind w:right="17"/>
              <w:rPr>
                <w:rFonts w:cs="Arial"/>
                <w:szCs w:val="18"/>
                <w:lang w:val="en-US"/>
              </w:rPr>
            </w:pPr>
          </w:p>
        </w:tc>
        <w:tc>
          <w:tcPr>
            <w:tcW w:w="913" w:type="dxa"/>
            <w:tcBorders>
              <w:top w:val="single" w:sz="12" w:space="0" w:color="auto"/>
              <w:left w:val="single" w:sz="12" w:space="0" w:color="auto"/>
              <w:bottom w:val="single" w:sz="12" w:space="0" w:color="auto"/>
              <w:right w:val="single" w:sz="12" w:space="0" w:color="auto"/>
            </w:tcBorders>
          </w:tcPr>
          <w:p w14:paraId="12A37A1F" w14:textId="77777777" w:rsidR="003B2A12" w:rsidRPr="00227979" w:rsidRDefault="003B2A12" w:rsidP="003B2A12">
            <w:pPr>
              <w:widowControl w:val="0"/>
              <w:tabs>
                <w:tab w:val="left" w:pos="0"/>
              </w:tabs>
              <w:ind w:right="17"/>
              <w:rPr>
                <w:rFonts w:cs="Arial"/>
                <w:szCs w:val="18"/>
                <w:lang w:val="en-US"/>
              </w:rPr>
            </w:pPr>
          </w:p>
        </w:tc>
        <w:tc>
          <w:tcPr>
            <w:tcW w:w="788" w:type="dxa"/>
            <w:tcBorders>
              <w:top w:val="single" w:sz="12" w:space="0" w:color="auto"/>
              <w:left w:val="single" w:sz="12" w:space="0" w:color="auto"/>
              <w:bottom w:val="single" w:sz="12" w:space="0" w:color="auto"/>
              <w:right w:val="single" w:sz="12" w:space="0" w:color="auto"/>
            </w:tcBorders>
          </w:tcPr>
          <w:p w14:paraId="2490B2E8" w14:textId="77777777" w:rsidR="003B2A12" w:rsidRPr="00227979" w:rsidRDefault="003B2A12" w:rsidP="003B2A12">
            <w:pPr>
              <w:widowControl w:val="0"/>
              <w:tabs>
                <w:tab w:val="left" w:pos="0"/>
              </w:tabs>
              <w:ind w:right="17"/>
              <w:rPr>
                <w:rFonts w:cs="Arial"/>
                <w:szCs w:val="18"/>
                <w:lang w:val="en-US"/>
              </w:rPr>
            </w:pPr>
          </w:p>
        </w:tc>
        <w:tc>
          <w:tcPr>
            <w:tcW w:w="1134" w:type="dxa"/>
            <w:tcBorders>
              <w:top w:val="single" w:sz="12" w:space="0" w:color="auto"/>
              <w:left w:val="single" w:sz="12" w:space="0" w:color="auto"/>
              <w:bottom w:val="single" w:sz="12" w:space="0" w:color="auto"/>
              <w:right w:val="single" w:sz="12" w:space="0" w:color="auto"/>
            </w:tcBorders>
          </w:tcPr>
          <w:p w14:paraId="5E2C383C" w14:textId="77777777" w:rsidR="003B2A12" w:rsidRPr="00227979" w:rsidRDefault="003B2A12" w:rsidP="003B2A12">
            <w:pPr>
              <w:widowControl w:val="0"/>
              <w:tabs>
                <w:tab w:val="left" w:pos="0"/>
              </w:tabs>
              <w:ind w:right="17"/>
              <w:rPr>
                <w:rFonts w:cs="Arial"/>
                <w:szCs w:val="18"/>
                <w:lang w:val="en-US"/>
              </w:rPr>
            </w:pPr>
          </w:p>
        </w:tc>
        <w:tc>
          <w:tcPr>
            <w:tcW w:w="900" w:type="dxa"/>
            <w:tcBorders>
              <w:top w:val="single" w:sz="12" w:space="0" w:color="auto"/>
              <w:left w:val="single" w:sz="12" w:space="0" w:color="auto"/>
              <w:bottom w:val="single" w:sz="12" w:space="0" w:color="auto"/>
              <w:right w:val="single" w:sz="12" w:space="0" w:color="auto"/>
            </w:tcBorders>
          </w:tcPr>
          <w:p w14:paraId="61763A59" w14:textId="77777777" w:rsidR="003B2A12" w:rsidRPr="00227979" w:rsidRDefault="003B2A12" w:rsidP="003B2A12">
            <w:pPr>
              <w:widowControl w:val="0"/>
              <w:tabs>
                <w:tab w:val="left" w:pos="0"/>
              </w:tabs>
              <w:ind w:right="17"/>
              <w:rPr>
                <w:rFonts w:cs="Arial"/>
                <w:szCs w:val="18"/>
                <w:lang w:val="en-US"/>
              </w:rPr>
            </w:pPr>
          </w:p>
        </w:tc>
        <w:tc>
          <w:tcPr>
            <w:tcW w:w="674" w:type="dxa"/>
            <w:tcBorders>
              <w:top w:val="single" w:sz="12" w:space="0" w:color="auto"/>
              <w:left w:val="single" w:sz="12" w:space="0" w:color="auto"/>
              <w:bottom w:val="single" w:sz="12" w:space="0" w:color="auto"/>
              <w:right w:val="single" w:sz="12" w:space="0" w:color="auto"/>
            </w:tcBorders>
          </w:tcPr>
          <w:p w14:paraId="0FA95F65" w14:textId="77777777" w:rsidR="003B2A12" w:rsidRPr="00227979" w:rsidRDefault="003B2A12" w:rsidP="003B2A12">
            <w:pPr>
              <w:widowControl w:val="0"/>
              <w:tabs>
                <w:tab w:val="left" w:pos="0"/>
              </w:tabs>
              <w:ind w:right="17"/>
              <w:rPr>
                <w:rFonts w:cs="Arial"/>
                <w:szCs w:val="18"/>
                <w:lang w:val="en-US"/>
              </w:rPr>
            </w:pPr>
          </w:p>
        </w:tc>
      </w:tr>
      <w:tr w:rsidR="003B2A12" w:rsidRPr="00227979" w14:paraId="7BAF6245" w14:textId="77777777" w:rsidTr="00C670A1">
        <w:trPr>
          <w:trHeight w:val="413"/>
          <w:jc w:val="center"/>
        </w:trPr>
        <w:tc>
          <w:tcPr>
            <w:tcW w:w="2912"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51AD4EC7" w14:textId="26BE8A31" w:rsidR="003B2A12" w:rsidRPr="00227979" w:rsidRDefault="003B2A12" w:rsidP="0059503D">
            <w:pPr>
              <w:widowControl w:val="0"/>
              <w:tabs>
                <w:tab w:val="left" w:pos="0"/>
              </w:tabs>
              <w:ind w:right="17"/>
              <w:jc w:val="center"/>
              <w:rPr>
                <w:rFonts w:cs="Arial"/>
                <w:szCs w:val="18"/>
              </w:rPr>
            </w:pPr>
            <w:r w:rsidRPr="00227979">
              <w:rPr>
                <w:rFonts w:cs="Arial"/>
                <w:szCs w:val="18"/>
              </w:rPr>
              <w:t>Total Pledged Amount (R$)*</w:t>
            </w:r>
          </w:p>
        </w:tc>
        <w:tc>
          <w:tcPr>
            <w:tcW w:w="88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0B4159E" w14:textId="77777777" w:rsidR="003B2A12" w:rsidRPr="00227979" w:rsidRDefault="003B2A12" w:rsidP="003B2A12">
            <w:pPr>
              <w:widowControl w:val="0"/>
              <w:tabs>
                <w:tab w:val="left" w:pos="0"/>
              </w:tabs>
              <w:ind w:right="17"/>
              <w:rPr>
                <w:rFonts w:cs="Arial"/>
                <w:szCs w:val="18"/>
              </w:rPr>
            </w:pPr>
          </w:p>
        </w:tc>
        <w:tc>
          <w:tcPr>
            <w:tcW w:w="866"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17AE0267" w14:textId="77777777" w:rsidR="003B2A12" w:rsidRPr="00227979" w:rsidRDefault="003B2A12" w:rsidP="003B2A12">
            <w:pPr>
              <w:widowControl w:val="0"/>
              <w:tabs>
                <w:tab w:val="left" w:pos="0"/>
              </w:tabs>
              <w:ind w:right="17"/>
              <w:rPr>
                <w:rFonts w:cs="Arial"/>
                <w:szCs w:val="18"/>
              </w:rPr>
            </w:pPr>
          </w:p>
        </w:tc>
        <w:tc>
          <w:tcPr>
            <w:tcW w:w="8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99EDF25" w14:textId="77777777" w:rsidR="003B2A12" w:rsidRPr="00227979" w:rsidRDefault="003B2A12" w:rsidP="003B2A12">
            <w:pPr>
              <w:widowControl w:val="0"/>
              <w:tabs>
                <w:tab w:val="left" w:pos="0"/>
              </w:tabs>
              <w:ind w:right="17"/>
              <w:rPr>
                <w:rFonts w:cs="Arial"/>
                <w:szCs w:val="18"/>
              </w:rPr>
            </w:pPr>
          </w:p>
        </w:tc>
        <w:tc>
          <w:tcPr>
            <w:tcW w:w="91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EE3567D" w14:textId="77777777" w:rsidR="003B2A12" w:rsidRPr="00227979" w:rsidRDefault="003B2A12" w:rsidP="003B2A12">
            <w:pPr>
              <w:widowControl w:val="0"/>
              <w:tabs>
                <w:tab w:val="left" w:pos="0"/>
              </w:tabs>
              <w:ind w:right="17"/>
              <w:rPr>
                <w:rFonts w:cs="Arial"/>
                <w:szCs w:val="18"/>
              </w:rPr>
            </w:pPr>
          </w:p>
        </w:tc>
        <w:tc>
          <w:tcPr>
            <w:tcW w:w="788"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279B28B" w14:textId="77777777" w:rsidR="003B2A12" w:rsidRPr="00227979" w:rsidRDefault="003B2A12" w:rsidP="003B2A12">
            <w:pPr>
              <w:widowControl w:val="0"/>
              <w:tabs>
                <w:tab w:val="left" w:pos="0"/>
              </w:tabs>
              <w:ind w:right="17"/>
              <w:rPr>
                <w:rFonts w:cs="Arial"/>
                <w:szCs w:val="18"/>
              </w:rPr>
            </w:pPr>
          </w:p>
        </w:tc>
        <w:tc>
          <w:tcPr>
            <w:tcW w:w="113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1C3585F" w14:textId="77777777" w:rsidR="003B2A12" w:rsidRPr="00227979" w:rsidRDefault="003B2A12" w:rsidP="003B2A12">
            <w:pPr>
              <w:widowControl w:val="0"/>
              <w:tabs>
                <w:tab w:val="left" w:pos="0"/>
              </w:tabs>
              <w:ind w:right="17"/>
              <w:rPr>
                <w:rFonts w:cs="Arial"/>
                <w:szCs w:val="18"/>
              </w:rPr>
            </w:pPr>
          </w:p>
        </w:tc>
        <w:tc>
          <w:tcPr>
            <w:tcW w:w="900"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E221CE2" w14:textId="77777777" w:rsidR="003B2A12" w:rsidRPr="00227979" w:rsidRDefault="003B2A12" w:rsidP="003B2A12">
            <w:pPr>
              <w:widowControl w:val="0"/>
              <w:tabs>
                <w:tab w:val="left" w:pos="0"/>
              </w:tabs>
              <w:ind w:right="17"/>
              <w:rPr>
                <w:rFonts w:cs="Arial"/>
                <w:szCs w:val="18"/>
              </w:rPr>
            </w:pPr>
          </w:p>
        </w:tc>
        <w:tc>
          <w:tcPr>
            <w:tcW w:w="67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DBB0B5B" w14:textId="77777777" w:rsidR="003B2A12" w:rsidRPr="00227979" w:rsidRDefault="003B2A12" w:rsidP="003B2A12">
            <w:pPr>
              <w:widowControl w:val="0"/>
              <w:tabs>
                <w:tab w:val="left" w:pos="0"/>
              </w:tabs>
              <w:ind w:right="17"/>
              <w:rPr>
                <w:rFonts w:cs="Arial"/>
                <w:szCs w:val="18"/>
              </w:rPr>
            </w:pPr>
          </w:p>
        </w:tc>
      </w:tr>
    </w:tbl>
    <w:p w14:paraId="1259E476" w14:textId="77777777" w:rsidR="003B2A12" w:rsidRPr="00227979" w:rsidRDefault="003B2A12" w:rsidP="003B2A12">
      <w:pPr>
        <w:widowControl w:val="0"/>
        <w:tabs>
          <w:tab w:val="left" w:pos="0"/>
        </w:tabs>
        <w:ind w:right="17"/>
        <w:jc w:val="both"/>
        <w:rPr>
          <w:rFonts w:cs="Arial"/>
          <w:szCs w:val="18"/>
        </w:rPr>
      </w:pPr>
    </w:p>
    <w:p w14:paraId="5F3A0616" w14:textId="7B522DDF" w:rsidR="001B0BAD" w:rsidRPr="00227979" w:rsidRDefault="001B0BAD" w:rsidP="001B0BAD">
      <w:pPr>
        <w:widowControl w:val="0"/>
        <w:tabs>
          <w:tab w:val="left" w:pos="-284"/>
          <w:tab w:val="left" w:pos="0"/>
        </w:tabs>
        <w:ind w:right="-1"/>
        <w:jc w:val="both"/>
        <w:rPr>
          <w:rFonts w:cs="Arial"/>
          <w:lang w:val="en-US"/>
        </w:rPr>
      </w:pPr>
      <w:r w:rsidRPr="00227979">
        <w:rPr>
          <w:rFonts w:cs="Arial"/>
          <w:b/>
          <w:i/>
          <w:lang w:val="en-US"/>
        </w:rPr>
        <w:t>**</w:t>
      </w:r>
      <w:r w:rsidRPr="00227979">
        <w:rPr>
          <w:rFonts w:cs="Arial"/>
          <w:lang w:val="en-US"/>
        </w:rPr>
        <w:t xml:space="preserve"> Total Pledged Amount = ∑c (Production x ac x PRGN x T), as defined in Section Three of this Agreement.</w:t>
      </w:r>
    </w:p>
    <w:p w14:paraId="580531BF" w14:textId="77777777" w:rsidR="003B2A12" w:rsidRPr="00227979" w:rsidRDefault="003B2A12" w:rsidP="003B2A12">
      <w:pPr>
        <w:widowControl w:val="0"/>
        <w:tabs>
          <w:tab w:val="left" w:pos="0"/>
          <w:tab w:val="left" w:pos="1418"/>
        </w:tabs>
        <w:spacing w:line="360" w:lineRule="auto"/>
        <w:ind w:left="360" w:right="17"/>
        <w:jc w:val="center"/>
        <w:rPr>
          <w:rFonts w:cs="Arial"/>
          <w:b/>
          <w:szCs w:val="18"/>
          <w:lang w:val="en-US"/>
        </w:rPr>
      </w:pPr>
    </w:p>
    <w:p w14:paraId="5A524746" w14:textId="77777777" w:rsidR="003B2A12" w:rsidRPr="00227979" w:rsidRDefault="003B2A12" w:rsidP="003B2A12">
      <w:pPr>
        <w:widowControl w:val="0"/>
        <w:tabs>
          <w:tab w:val="left" w:pos="0"/>
        </w:tabs>
        <w:ind w:right="17" w:firstLine="708"/>
        <w:jc w:val="both"/>
        <w:rPr>
          <w:rFonts w:cs="Arial"/>
          <w:szCs w:val="18"/>
          <w:lang w:val="en-US"/>
        </w:rPr>
      </w:pPr>
    </w:p>
    <w:p w14:paraId="21852EEF" w14:textId="77777777" w:rsidR="003B2A12" w:rsidRPr="00227979" w:rsidRDefault="003B2A12" w:rsidP="003B2A12">
      <w:pPr>
        <w:widowControl w:val="0"/>
        <w:tabs>
          <w:tab w:val="left" w:pos="0"/>
        </w:tabs>
        <w:ind w:right="17"/>
        <w:jc w:val="both"/>
        <w:rPr>
          <w:rFonts w:cs="Arial"/>
          <w:szCs w:val="18"/>
          <w:lang w:val="en-US"/>
        </w:rPr>
      </w:pPr>
    </w:p>
    <w:p w14:paraId="0D664CE3" w14:textId="77777777" w:rsidR="003B2A12" w:rsidRPr="00227979" w:rsidRDefault="003B2A12" w:rsidP="003B2A12">
      <w:pPr>
        <w:widowControl w:val="0"/>
        <w:tabs>
          <w:tab w:val="left" w:pos="0"/>
          <w:tab w:val="left" w:pos="1418"/>
        </w:tabs>
        <w:spacing w:line="360" w:lineRule="auto"/>
        <w:ind w:left="360" w:right="17"/>
        <w:jc w:val="center"/>
        <w:rPr>
          <w:rFonts w:cs="Arial"/>
          <w:b/>
          <w:szCs w:val="18"/>
          <w:lang w:val="en-US"/>
        </w:rPr>
      </w:pPr>
    </w:p>
    <w:p w14:paraId="28A04D93" w14:textId="77777777" w:rsidR="003B2A12" w:rsidRPr="00227979" w:rsidRDefault="003B2A12" w:rsidP="003B2A12">
      <w:pPr>
        <w:widowControl w:val="0"/>
        <w:tabs>
          <w:tab w:val="left" w:pos="0"/>
          <w:tab w:val="left" w:pos="1418"/>
        </w:tabs>
        <w:spacing w:line="360" w:lineRule="auto"/>
        <w:ind w:left="360" w:right="17"/>
        <w:jc w:val="center"/>
        <w:rPr>
          <w:rFonts w:cs="Arial"/>
          <w:b/>
          <w:szCs w:val="18"/>
          <w:lang w:val="en-US"/>
        </w:rPr>
      </w:pPr>
    </w:p>
    <w:p w14:paraId="5D6FB4D6" w14:textId="70198928" w:rsidR="001B0BAD" w:rsidRPr="00227979" w:rsidRDefault="001B0BAD" w:rsidP="001B0BAD">
      <w:pPr>
        <w:widowControl w:val="0"/>
        <w:tabs>
          <w:tab w:val="left" w:pos="0"/>
          <w:tab w:val="left" w:pos="1418"/>
        </w:tabs>
        <w:spacing w:line="360" w:lineRule="auto"/>
        <w:ind w:left="360" w:right="17"/>
        <w:jc w:val="center"/>
        <w:rPr>
          <w:rFonts w:cs="Arial"/>
          <w:szCs w:val="18"/>
          <w:lang w:val="en-US"/>
        </w:rPr>
      </w:pPr>
      <w:r w:rsidRPr="00227979">
        <w:rPr>
          <w:rFonts w:cs="Arial"/>
          <w:b/>
          <w:szCs w:val="18"/>
          <w:lang w:val="en-US"/>
        </w:rPr>
        <w:t xml:space="preserve">Table 2 – Total Pledged Amount – Calculation Detail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3B2A12" w:rsidRPr="00227979" w14:paraId="6C487011" w14:textId="77777777" w:rsidTr="00C670A1">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521D3964" w14:textId="56204A0C" w:rsidR="003B2A12" w:rsidRPr="00227979" w:rsidRDefault="003B2A12" w:rsidP="0059503D">
            <w:pPr>
              <w:jc w:val="center"/>
              <w:rPr>
                <w:rFonts w:cs="Arial"/>
                <w:b/>
                <w:bCs/>
                <w:color w:val="000000"/>
                <w:szCs w:val="18"/>
              </w:rPr>
            </w:pPr>
            <w:r w:rsidRPr="00227979">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62F8612" w14:textId="4AE3DD39" w:rsidR="003B2A12" w:rsidRPr="00227979" w:rsidRDefault="003B2A12" w:rsidP="0059503D">
            <w:pPr>
              <w:jc w:val="center"/>
              <w:rPr>
                <w:rFonts w:cs="Arial"/>
                <w:b/>
                <w:bCs/>
                <w:color w:val="000000"/>
                <w:szCs w:val="18"/>
              </w:rPr>
            </w:pPr>
            <w:r w:rsidRPr="00227979">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28374B17" w14:textId="067DA04E" w:rsidR="003B2A12" w:rsidRPr="00227979" w:rsidRDefault="003B2A12" w:rsidP="0059503D">
            <w:pPr>
              <w:jc w:val="center"/>
              <w:rPr>
                <w:rFonts w:cs="Arial"/>
                <w:b/>
                <w:bCs/>
                <w:color w:val="000000"/>
                <w:szCs w:val="18"/>
              </w:rPr>
            </w:pPr>
            <w:r w:rsidRPr="00227979">
              <w:rPr>
                <w:rFonts w:cs="Arial"/>
                <w:b/>
                <w:bCs/>
                <w:szCs w:val="18"/>
                <w:lang w:val="en-US"/>
              </w:rPr>
              <w:t>Year</w:t>
            </w:r>
          </w:p>
        </w:tc>
      </w:tr>
      <w:tr w:rsidR="003B2A12" w:rsidRPr="00227979" w14:paraId="15AD8059" w14:textId="77777777" w:rsidTr="00C670A1">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32003DA7" w14:textId="77777777" w:rsidR="003B2A12" w:rsidRPr="00227979" w:rsidRDefault="003B2A12" w:rsidP="003B2A12">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4E4A04B6" w14:textId="77777777" w:rsidR="003B2A12" w:rsidRPr="00227979" w:rsidRDefault="003B2A12" w:rsidP="003B2A12">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08A39A2E" w14:textId="77777777" w:rsidR="003B2A12" w:rsidRPr="00227979" w:rsidRDefault="003B2A12" w:rsidP="003B2A12">
            <w:pPr>
              <w:jc w:val="center"/>
              <w:rPr>
                <w:rFonts w:cs="Arial"/>
                <w:b/>
                <w:bCs/>
                <w:color w:val="000000"/>
                <w:szCs w:val="18"/>
              </w:rPr>
            </w:pPr>
            <w:r w:rsidRPr="00227979">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075E84F2" w14:textId="77777777" w:rsidR="003B2A12" w:rsidRPr="00227979" w:rsidRDefault="003B2A12" w:rsidP="003B2A12">
            <w:pPr>
              <w:jc w:val="center"/>
              <w:rPr>
                <w:rFonts w:cs="Arial"/>
                <w:b/>
                <w:bCs/>
                <w:color w:val="000000"/>
                <w:szCs w:val="18"/>
              </w:rPr>
            </w:pPr>
            <w:r w:rsidRPr="00227979">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501EEE29" w14:textId="77777777" w:rsidR="003B2A12" w:rsidRPr="00227979" w:rsidRDefault="003B2A12" w:rsidP="003B2A12">
            <w:pPr>
              <w:jc w:val="center"/>
              <w:rPr>
                <w:rFonts w:cs="Arial"/>
                <w:b/>
                <w:bCs/>
                <w:color w:val="000000"/>
                <w:szCs w:val="18"/>
              </w:rPr>
            </w:pPr>
            <w:r w:rsidRPr="00227979">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4DA38837" w14:textId="77777777" w:rsidR="003B2A12" w:rsidRPr="00227979" w:rsidRDefault="003B2A12" w:rsidP="003B2A12">
            <w:pPr>
              <w:jc w:val="center"/>
              <w:rPr>
                <w:rFonts w:cs="Arial"/>
                <w:b/>
                <w:bCs/>
                <w:color w:val="000000"/>
                <w:szCs w:val="18"/>
              </w:rPr>
            </w:pPr>
            <w:r w:rsidRPr="00227979">
              <w:rPr>
                <w:rFonts w:cs="Arial"/>
                <w:b/>
                <w:bCs/>
                <w:color w:val="000000"/>
                <w:szCs w:val="18"/>
              </w:rPr>
              <w:t>20x4</w:t>
            </w:r>
          </w:p>
        </w:tc>
      </w:tr>
      <w:tr w:rsidR="003B2A12" w:rsidRPr="00124E12" w14:paraId="032E7774" w14:textId="77777777" w:rsidTr="00C670A1">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3C218C0E" w14:textId="4AC7255D" w:rsidR="003B2A12" w:rsidRPr="00227979" w:rsidRDefault="003B2A12" w:rsidP="003B2A12">
            <w:pPr>
              <w:widowControl w:val="0"/>
              <w:tabs>
                <w:tab w:val="left" w:pos="0"/>
              </w:tabs>
              <w:ind w:right="17"/>
              <w:jc w:val="center"/>
              <w:rPr>
                <w:rFonts w:cs="Arial"/>
                <w:szCs w:val="18"/>
              </w:rPr>
            </w:pPr>
            <w:r w:rsidRPr="00227979">
              <w:rPr>
                <w:rFonts w:cs="Arial"/>
                <w:szCs w:val="18"/>
                <w:lang w:val="en-US"/>
              </w:rPr>
              <w:t>Field X</w:t>
            </w:r>
          </w:p>
          <w:p w14:paraId="6E06D7FD" w14:textId="77777777" w:rsidR="003B2A12" w:rsidRPr="00227979" w:rsidRDefault="003B2A12" w:rsidP="003B2A12">
            <w:pPr>
              <w:widowControl w:val="0"/>
              <w:tabs>
                <w:tab w:val="left" w:pos="0"/>
              </w:tabs>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1798FC20" w14:textId="434955FB" w:rsidR="003B2A12" w:rsidRPr="00227979" w:rsidRDefault="003B2A12" w:rsidP="0059503D">
            <w:pPr>
              <w:jc w:val="center"/>
              <w:rPr>
                <w:rFonts w:cs="Arial"/>
                <w:color w:val="000000"/>
                <w:szCs w:val="18"/>
                <w:lang w:val="en-US"/>
              </w:rPr>
            </w:pPr>
            <w:r w:rsidRPr="00227979">
              <w:rPr>
                <w:rFonts w:cs="Arial"/>
                <w:szCs w:val="18"/>
                <w:lang w:val="en-US"/>
              </w:rPr>
              <w:t>Average production in m³/day</w:t>
            </w:r>
          </w:p>
        </w:tc>
        <w:tc>
          <w:tcPr>
            <w:tcW w:w="1321" w:type="dxa"/>
            <w:tcBorders>
              <w:top w:val="nil"/>
              <w:left w:val="nil"/>
              <w:bottom w:val="single" w:sz="4" w:space="0" w:color="auto"/>
              <w:right w:val="single" w:sz="4" w:space="0" w:color="auto"/>
            </w:tcBorders>
            <w:shd w:val="clear" w:color="auto" w:fill="auto"/>
            <w:noWrap/>
            <w:vAlign w:val="center"/>
          </w:tcPr>
          <w:p w14:paraId="630D0ACD" w14:textId="77777777" w:rsidR="003B2A12" w:rsidRPr="00227979" w:rsidRDefault="003B2A12" w:rsidP="003B2A12">
            <w:pPr>
              <w:jc w:val="center"/>
              <w:rPr>
                <w:rFonts w:cs="Arial"/>
                <w:color w:val="000000"/>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066436A3" w14:textId="77777777" w:rsidR="003B2A12" w:rsidRPr="00227979" w:rsidRDefault="003B2A12" w:rsidP="003B2A12">
            <w:pPr>
              <w:jc w:val="center"/>
              <w:rPr>
                <w:rFonts w:cs="Arial"/>
                <w:color w:val="000000"/>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4D90CEBA" w14:textId="77777777" w:rsidR="003B2A12" w:rsidRPr="00227979" w:rsidRDefault="003B2A12" w:rsidP="003B2A12">
            <w:pPr>
              <w:jc w:val="center"/>
              <w:rPr>
                <w:rFonts w:cs="Arial"/>
                <w:color w:val="000000"/>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4757824C" w14:textId="77777777" w:rsidR="003B2A12" w:rsidRPr="00227979" w:rsidRDefault="003B2A12" w:rsidP="003B2A12">
            <w:pPr>
              <w:jc w:val="center"/>
              <w:rPr>
                <w:rFonts w:cs="Arial"/>
                <w:color w:val="000000"/>
                <w:szCs w:val="18"/>
                <w:lang w:val="en-US"/>
              </w:rPr>
            </w:pPr>
          </w:p>
        </w:tc>
      </w:tr>
      <w:tr w:rsidR="003B2A12" w:rsidRPr="00124E12" w14:paraId="2A38AB46" w14:textId="77777777" w:rsidTr="00C670A1">
        <w:trPr>
          <w:trHeight w:val="286"/>
          <w:jc w:val="center"/>
        </w:trPr>
        <w:tc>
          <w:tcPr>
            <w:tcW w:w="1928" w:type="dxa"/>
            <w:vMerge/>
            <w:tcBorders>
              <w:left w:val="single" w:sz="8" w:space="0" w:color="auto"/>
              <w:right w:val="single" w:sz="4" w:space="0" w:color="auto"/>
            </w:tcBorders>
            <w:vAlign w:val="center"/>
            <w:hideMark/>
          </w:tcPr>
          <w:p w14:paraId="28A94873" w14:textId="77777777" w:rsidR="003B2A12" w:rsidRPr="00227979" w:rsidRDefault="003B2A12" w:rsidP="003B2A12">
            <w:pPr>
              <w:jc w:val="center"/>
              <w:rPr>
                <w:rFonts w:cs="Arial"/>
                <w:color w:val="000000"/>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014D3D2C" w14:textId="5DD1CACE" w:rsidR="003B2A12" w:rsidRPr="00227979" w:rsidRDefault="003B2A12" w:rsidP="0059503D">
            <w:pPr>
              <w:jc w:val="center"/>
              <w:rPr>
                <w:rFonts w:cs="Arial"/>
                <w:color w:val="000000"/>
                <w:szCs w:val="18"/>
                <w:lang w:val="en-US"/>
              </w:rPr>
            </w:pPr>
            <w:r w:rsidRPr="00227979">
              <w:rPr>
                <w:rFonts w:cs="Arial"/>
                <w:szCs w:val="18"/>
                <w:lang w:val="en-US"/>
              </w:rPr>
              <w:t>Reference Price of the Natural Gas (PRGN)/m³</w:t>
            </w:r>
          </w:p>
        </w:tc>
        <w:tc>
          <w:tcPr>
            <w:tcW w:w="1321" w:type="dxa"/>
            <w:tcBorders>
              <w:top w:val="nil"/>
              <w:left w:val="nil"/>
              <w:bottom w:val="single" w:sz="4" w:space="0" w:color="auto"/>
              <w:right w:val="single" w:sz="4" w:space="0" w:color="auto"/>
            </w:tcBorders>
            <w:shd w:val="clear" w:color="auto" w:fill="auto"/>
            <w:noWrap/>
            <w:vAlign w:val="center"/>
          </w:tcPr>
          <w:p w14:paraId="0B307FDA" w14:textId="77777777" w:rsidR="003B2A12" w:rsidRPr="00227979" w:rsidRDefault="003B2A12" w:rsidP="003B2A12">
            <w:pPr>
              <w:jc w:val="center"/>
              <w:rPr>
                <w:rFonts w:cs="Arial"/>
                <w:color w:val="000000"/>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5EA590E2" w14:textId="77777777" w:rsidR="003B2A12" w:rsidRPr="00227979" w:rsidRDefault="003B2A12" w:rsidP="003B2A12">
            <w:pPr>
              <w:jc w:val="center"/>
              <w:rPr>
                <w:rFonts w:cs="Arial"/>
                <w:color w:val="000000"/>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10B40668" w14:textId="77777777" w:rsidR="003B2A12" w:rsidRPr="00227979" w:rsidRDefault="003B2A12" w:rsidP="003B2A12">
            <w:pPr>
              <w:jc w:val="center"/>
              <w:rPr>
                <w:rFonts w:cs="Arial"/>
                <w:color w:val="000000"/>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65668CE9" w14:textId="77777777" w:rsidR="003B2A12" w:rsidRPr="00227979" w:rsidRDefault="003B2A12" w:rsidP="003B2A12">
            <w:pPr>
              <w:jc w:val="center"/>
              <w:rPr>
                <w:rFonts w:cs="Arial"/>
                <w:color w:val="000000"/>
                <w:szCs w:val="18"/>
                <w:lang w:val="en-US"/>
              </w:rPr>
            </w:pPr>
          </w:p>
        </w:tc>
      </w:tr>
      <w:tr w:rsidR="003B2A12" w:rsidRPr="00227979" w14:paraId="1CECE082" w14:textId="77777777" w:rsidTr="00C670A1">
        <w:trPr>
          <w:trHeight w:val="286"/>
          <w:jc w:val="center"/>
        </w:trPr>
        <w:tc>
          <w:tcPr>
            <w:tcW w:w="1928" w:type="dxa"/>
            <w:vMerge/>
            <w:tcBorders>
              <w:left w:val="single" w:sz="8" w:space="0" w:color="auto"/>
              <w:right w:val="single" w:sz="4" w:space="0" w:color="auto"/>
            </w:tcBorders>
            <w:vAlign w:val="center"/>
            <w:hideMark/>
          </w:tcPr>
          <w:p w14:paraId="5B0F7418" w14:textId="77777777" w:rsidR="003B2A12" w:rsidRPr="00227979" w:rsidRDefault="003B2A12" w:rsidP="003B2A12">
            <w:pPr>
              <w:jc w:val="center"/>
              <w:rPr>
                <w:rFonts w:cs="Arial"/>
                <w:color w:val="000000"/>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7AE5AA7C" w14:textId="3DCCBB7F" w:rsidR="003B2A12" w:rsidRPr="00227979" w:rsidRDefault="003B2A12" w:rsidP="0059503D">
            <w:pPr>
              <w:jc w:val="center"/>
              <w:rPr>
                <w:rFonts w:cs="Arial"/>
                <w:color w:val="000000"/>
                <w:szCs w:val="18"/>
              </w:rPr>
            </w:pPr>
            <w:r w:rsidRPr="00227979">
              <w:rPr>
                <w:rFonts w:cs="Arial"/>
                <w:szCs w:val="18"/>
                <w:lang w:val="en-US"/>
              </w:rPr>
              <w:t>T = Deadline</w:t>
            </w:r>
          </w:p>
        </w:tc>
        <w:tc>
          <w:tcPr>
            <w:tcW w:w="1321" w:type="dxa"/>
            <w:tcBorders>
              <w:top w:val="nil"/>
              <w:left w:val="nil"/>
              <w:bottom w:val="single" w:sz="4" w:space="0" w:color="auto"/>
              <w:right w:val="single" w:sz="4" w:space="0" w:color="auto"/>
            </w:tcBorders>
            <w:shd w:val="clear" w:color="auto" w:fill="auto"/>
            <w:noWrap/>
            <w:vAlign w:val="center"/>
            <w:hideMark/>
          </w:tcPr>
          <w:p w14:paraId="57CA5B38" w14:textId="77777777" w:rsidR="003B2A12" w:rsidRPr="00227979" w:rsidRDefault="003B2A12" w:rsidP="003B2A12">
            <w:pPr>
              <w:jc w:val="center"/>
              <w:rPr>
                <w:rFonts w:cs="Arial"/>
                <w:color w:val="000000"/>
                <w:szCs w:val="18"/>
              </w:rPr>
            </w:pPr>
            <w:r w:rsidRPr="00227979">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091A5D12" w14:textId="77777777" w:rsidR="003B2A12" w:rsidRPr="00227979" w:rsidRDefault="003B2A12" w:rsidP="003B2A12">
            <w:pPr>
              <w:jc w:val="center"/>
              <w:rPr>
                <w:rFonts w:cs="Arial"/>
                <w:color w:val="000000"/>
                <w:szCs w:val="18"/>
              </w:rPr>
            </w:pPr>
            <w:r w:rsidRPr="00227979">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53713A54" w14:textId="77777777" w:rsidR="003B2A12" w:rsidRPr="00227979" w:rsidRDefault="003B2A12" w:rsidP="003B2A12">
            <w:pPr>
              <w:jc w:val="center"/>
              <w:rPr>
                <w:rFonts w:cs="Arial"/>
                <w:color w:val="000000"/>
                <w:szCs w:val="18"/>
              </w:rPr>
            </w:pPr>
            <w:r w:rsidRPr="00227979">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39D78A99" w14:textId="77777777" w:rsidR="003B2A12" w:rsidRPr="00227979" w:rsidRDefault="003B2A12" w:rsidP="003B2A12">
            <w:pPr>
              <w:jc w:val="center"/>
              <w:rPr>
                <w:rFonts w:cs="Arial"/>
                <w:color w:val="000000"/>
                <w:szCs w:val="18"/>
              </w:rPr>
            </w:pPr>
            <w:r w:rsidRPr="00227979">
              <w:rPr>
                <w:rFonts w:cs="Arial"/>
                <w:color w:val="000000"/>
                <w:szCs w:val="18"/>
              </w:rPr>
              <w:t>180</w:t>
            </w:r>
          </w:p>
        </w:tc>
      </w:tr>
      <w:tr w:rsidR="003B2A12" w:rsidRPr="00227979" w14:paraId="766A959E" w14:textId="77777777" w:rsidTr="00C670A1">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466D954C" w14:textId="77777777" w:rsidR="003B2A12" w:rsidRPr="00227979" w:rsidRDefault="003B2A12" w:rsidP="003B2A12">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750555AE" w14:textId="61AA5C1D" w:rsidR="003B2A12" w:rsidRPr="00227979" w:rsidRDefault="003B2A12" w:rsidP="0059503D">
            <w:pPr>
              <w:jc w:val="center"/>
              <w:rPr>
                <w:rFonts w:cs="Arial"/>
                <w:b/>
                <w:bCs/>
                <w:color w:val="000000"/>
                <w:szCs w:val="18"/>
              </w:rPr>
            </w:pPr>
            <w:r w:rsidRPr="00227979">
              <w:rPr>
                <w:rFonts w:cs="Arial"/>
                <w:b/>
                <w:bCs/>
                <w:szCs w:val="18"/>
              </w:rPr>
              <w:t>Pledged Amount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8B4E294" w14:textId="77777777" w:rsidR="003B2A12" w:rsidRPr="00227979" w:rsidRDefault="003B2A12" w:rsidP="003B2A1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E653708" w14:textId="77777777" w:rsidR="003B2A12" w:rsidRPr="00227979" w:rsidRDefault="003B2A12" w:rsidP="003B2A1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BFD23FF" w14:textId="77777777" w:rsidR="003B2A12" w:rsidRPr="00227979" w:rsidRDefault="003B2A12" w:rsidP="003B2A1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95AAB4E" w14:textId="77777777" w:rsidR="003B2A12" w:rsidRPr="00227979" w:rsidRDefault="003B2A12" w:rsidP="003B2A12">
            <w:pPr>
              <w:jc w:val="center"/>
              <w:rPr>
                <w:rFonts w:cs="Arial"/>
                <w:b/>
                <w:bCs/>
                <w:color w:val="000000"/>
                <w:szCs w:val="18"/>
              </w:rPr>
            </w:pPr>
          </w:p>
        </w:tc>
      </w:tr>
      <w:tr w:rsidR="003B2A12" w:rsidRPr="00124E12" w14:paraId="1646DB8E" w14:textId="77777777" w:rsidTr="00C670A1">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1FAB6C5" w14:textId="166EDACF" w:rsidR="003B2A12" w:rsidRPr="00227979" w:rsidRDefault="003B2A12" w:rsidP="003B2A12">
            <w:pPr>
              <w:widowControl w:val="0"/>
              <w:tabs>
                <w:tab w:val="left" w:pos="0"/>
              </w:tabs>
              <w:ind w:right="17"/>
              <w:jc w:val="center"/>
              <w:rPr>
                <w:rFonts w:cs="Arial"/>
                <w:szCs w:val="18"/>
              </w:rPr>
            </w:pPr>
            <w:r w:rsidRPr="00227979">
              <w:rPr>
                <w:rFonts w:cs="Arial"/>
                <w:szCs w:val="18"/>
                <w:lang w:val="en-US"/>
              </w:rPr>
              <w:t>Field Y</w:t>
            </w:r>
          </w:p>
          <w:p w14:paraId="3A42A4D2" w14:textId="77777777" w:rsidR="003B2A12" w:rsidRPr="00227979" w:rsidRDefault="003B2A12" w:rsidP="003B2A12">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9CC81" w14:textId="127EB313" w:rsidR="003B2A12" w:rsidRPr="00227979" w:rsidRDefault="003B2A12" w:rsidP="0059503D">
            <w:pPr>
              <w:jc w:val="center"/>
              <w:rPr>
                <w:rFonts w:cs="Arial"/>
                <w:color w:val="000000"/>
                <w:szCs w:val="18"/>
                <w:lang w:val="en-US"/>
              </w:rPr>
            </w:pPr>
            <w:r w:rsidRPr="00227979">
              <w:rPr>
                <w:rFonts w:cs="Arial"/>
                <w:szCs w:val="18"/>
                <w:lang w:val="en-US"/>
              </w:rPr>
              <w:t>Average production in m³/day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7E73DE3" w14:textId="77777777" w:rsidR="003B2A12" w:rsidRPr="00227979" w:rsidRDefault="003B2A12" w:rsidP="003B2A12">
            <w:pPr>
              <w:jc w:val="center"/>
              <w:rPr>
                <w:rFonts w:cs="Arial"/>
                <w:color w:val="000000"/>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D3E232D" w14:textId="77777777" w:rsidR="003B2A12" w:rsidRPr="00227979" w:rsidRDefault="003B2A12" w:rsidP="003B2A12">
            <w:pPr>
              <w:jc w:val="center"/>
              <w:rPr>
                <w:rFonts w:cs="Arial"/>
                <w:color w:val="000000"/>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3D85CE6" w14:textId="77777777" w:rsidR="003B2A12" w:rsidRPr="00227979" w:rsidRDefault="003B2A12" w:rsidP="003B2A12">
            <w:pPr>
              <w:jc w:val="center"/>
              <w:rPr>
                <w:rFonts w:cs="Arial"/>
                <w:color w:val="000000"/>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E70BE72" w14:textId="77777777" w:rsidR="003B2A12" w:rsidRPr="00227979" w:rsidRDefault="003B2A12" w:rsidP="003B2A12">
            <w:pPr>
              <w:jc w:val="center"/>
              <w:rPr>
                <w:rFonts w:cs="Arial"/>
                <w:color w:val="000000"/>
                <w:szCs w:val="18"/>
                <w:lang w:val="en-US"/>
              </w:rPr>
            </w:pPr>
          </w:p>
        </w:tc>
      </w:tr>
      <w:tr w:rsidR="003B2A12" w:rsidRPr="00124E12" w14:paraId="0AF0AA1E" w14:textId="77777777" w:rsidTr="00C670A1">
        <w:trPr>
          <w:trHeight w:val="286"/>
          <w:jc w:val="center"/>
        </w:trPr>
        <w:tc>
          <w:tcPr>
            <w:tcW w:w="1928" w:type="dxa"/>
            <w:vMerge/>
            <w:tcBorders>
              <w:left w:val="single" w:sz="4" w:space="0" w:color="auto"/>
              <w:right w:val="nil"/>
            </w:tcBorders>
            <w:shd w:val="clear" w:color="auto" w:fill="auto"/>
            <w:noWrap/>
            <w:vAlign w:val="center"/>
          </w:tcPr>
          <w:p w14:paraId="37619CA5" w14:textId="77777777" w:rsidR="003B2A12" w:rsidRPr="00227979" w:rsidRDefault="003B2A12" w:rsidP="003B2A1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C3396A" w14:textId="5A1C8E11" w:rsidR="003B2A12" w:rsidRPr="00227979" w:rsidRDefault="003B2A12" w:rsidP="0059503D">
            <w:pPr>
              <w:jc w:val="center"/>
              <w:rPr>
                <w:rFonts w:cs="Arial"/>
                <w:color w:val="000000"/>
                <w:szCs w:val="18"/>
                <w:lang w:val="en-US"/>
              </w:rPr>
            </w:pPr>
            <w:r w:rsidRPr="00227979">
              <w:rPr>
                <w:rFonts w:cs="Arial"/>
                <w:szCs w:val="18"/>
                <w:lang w:val="en-US"/>
              </w:rPr>
              <w:t>Reference Price of the Natural Gas (PRGN)/m³</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A7E5851" w14:textId="77777777" w:rsidR="003B2A12" w:rsidRPr="00227979" w:rsidRDefault="003B2A12" w:rsidP="003B2A12">
            <w:pPr>
              <w:jc w:val="center"/>
              <w:rPr>
                <w:rFonts w:cs="Arial"/>
                <w:color w:val="000000"/>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C0F2033" w14:textId="77777777" w:rsidR="003B2A12" w:rsidRPr="00227979" w:rsidRDefault="003B2A12" w:rsidP="003B2A12">
            <w:pPr>
              <w:jc w:val="center"/>
              <w:rPr>
                <w:rFonts w:cs="Arial"/>
                <w:color w:val="000000"/>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B531945" w14:textId="77777777" w:rsidR="003B2A12" w:rsidRPr="00227979" w:rsidRDefault="003B2A12" w:rsidP="003B2A12">
            <w:pPr>
              <w:jc w:val="center"/>
              <w:rPr>
                <w:rFonts w:cs="Arial"/>
                <w:color w:val="000000"/>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DFD569D" w14:textId="77777777" w:rsidR="003B2A12" w:rsidRPr="00227979" w:rsidRDefault="003B2A12" w:rsidP="003B2A12">
            <w:pPr>
              <w:jc w:val="center"/>
              <w:rPr>
                <w:rFonts w:cs="Arial"/>
                <w:color w:val="000000"/>
                <w:szCs w:val="18"/>
                <w:lang w:val="en-US"/>
              </w:rPr>
            </w:pPr>
          </w:p>
        </w:tc>
      </w:tr>
      <w:tr w:rsidR="003B2A12" w:rsidRPr="00227979" w14:paraId="4BE3A852" w14:textId="77777777" w:rsidTr="00C670A1">
        <w:trPr>
          <w:trHeight w:val="286"/>
          <w:jc w:val="center"/>
        </w:trPr>
        <w:tc>
          <w:tcPr>
            <w:tcW w:w="1928" w:type="dxa"/>
            <w:vMerge/>
            <w:tcBorders>
              <w:left w:val="single" w:sz="4" w:space="0" w:color="auto"/>
              <w:right w:val="nil"/>
            </w:tcBorders>
            <w:shd w:val="clear" w:color="auto" w:fill="auto"/>
            <w:noWrap/>
            <w:vAlign w:val="center"/>
          </w:tcPr>
          <w:p w14:paraId="4DBAF5A6" w14:textId="77777777" w:rsidR="003B2A12" w:rsidRPr="00227979" w:rsidRDefault="003B2A12" w:rsidP="003B2A1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EB65A" w14:textId="00897170" w:rsidR="003B2A12" w:rsidRPr="00227979" w:rsidRDefault="003B2A12" w:rsidP="0059503D">
            <w:pPr>
              <w:jc w:val="center"/>
              <w:rPr>
                <w:rFonts w:cs="Arial"/>
                <w:color w:val="000000"/>
                <w:szCs w:val="18"/>
              </w:rPr>
            </w:pPr>
            <w:r w:rsidRPr="00227979">
              <w:rPr>
                <w:rFonts w:cs="Arial"/>
                <w:szCs w:val="18"/>
                <w:lang w:val="en-US"/>
              </w:rPr>
              <w:t>T = Deadline</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A565463" w14:textId="77777777" w:rsidR="003B2A12" w:rsidRPr="00227979" w:rsidRDefault="003B2A12" w:rsidP="003B2A12">
            <w:pPr>
              <w:jc w:val="center"/>
              <w:rPr>
                <w:rFonts w:cs="Arial"/>
                <w:color w:val="000000"/>
                <w:szCs w:val="18"/>
              </w:rPr>
            </w:pPr>
            <w:r w:rsidRPr="00227979">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CF054ED" w14:textId="77777777" w:rsidR="003B2A12" w:rsidRPr="00227979" w:rsidRDefault="003B2A12" w:rsidP="003B2A12">
            <w:pPr>
              <w:jc w:val="center"/>
              <w:rPr>
                <w:rFonts w:cs="Arial"/>
                <w:color w:val="000000"/>
                <w:szCs w:val="18"/>
              </w:rPr>
            </w:pPr>
            <w:r w:rsidRPr="00227979">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AF6BE58" w14:textId="77777777" w:rsidR="003B2A12" w:rsidRPr="00227979" w:rsidRDefault="003B2A12" w:rsidP="003B2A12">
            <w:pPr>
              <w:jc w:val="center"/>
              <w:rPr>
                <w:rFonts w:cs="Arial"/>
                <w:color w:val="000000"/>
                <w:szCs w:val="18"/>
              </w:rPr>
            </w:pPr>
            <w:r w:rsidRPr="00227979">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6F12349" w14:textId="77777777" w:rsidR="003B2A12" w:rsidRPr="00227979" w:rsidRDefault="003B2A12" w:rsidP="003B2A12">
            <w:pPr>
              <w:jc w:val="center"/>
              <w:rPr>
                <w:rFonts w:cs="Arial"/>
                <w:color w:val="000000"/>
                <w:szCs w:val="18"/>
              </w:rPr>
            </w:pPr>
            <w:r w:rsidRPr="00227979">
              <w:rPr>
                <w:rFonts w:cs="Arial"/>
                <w:color w:val="000000"/>
                <w:szCs w:val="18"/>
              </w:rPr>
              <w:t>180</w:t>
            </w:r>
          </w:p>
        </w:tc>
      </w:tr>
      <w:tr w:rsidR="003B2A12" w:rsidRPr="00227979" w14:paraId="30FD4556" w14:textId="77777777" w:rsidTr="00C670A1">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77BD34D7" w14:textId="77777777" w:rsidR="003B2A12" w:rsidRPr="00227979" w:rsidRDefault="003B2A12" w:rsidP="003B2A1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0A12141" w14:textId="0A09109B" w:rsidR="003B2A12" w:rsidRPr="00227979" w:rsidRDefault="003B2A12" w:rsidP="0059503D">
            <w:pPr>
              <w:jc w:val="center"/>
              <w:rPr>
                <w:rFonts w:cs="Arial"/>
                <w:b/>
                <w:bCs/>
                <w:color w:val="000000"/>
                <w:szCs w:val="18"/>
              </w:rPr>
            </w:pPr>
            <w:r w:rsidRPr="00227979">
              <w:rPr>
                <w:rFonts w:cs="Arial"/>
                <w:b/>
                <w:bCs/>
                <w:szCs w:val="18"/>
              </w:rPr>
              <w:t>Pledged Amount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0858BE9" w14:textId="77777777" w:rsidR="003B2A12" w:rsidRPr="00227979" w:rsidRDefault="003B2A12" w:rsidP="003B2A1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E55468F" w14:textId="77777777" w:rsidR="003B2A12" w:rsidRPr="00227979" w:rsidRDefault="003B2A12" w:rsidP="003B2A1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880986A" w14:textId="77777777" w:rsidR="003B2A12" w:rsidRPr="00227979" w:rsidRDefault="003B2A12" w:rsidP="003B2A1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8640ABF" w14:textId="77777777" w:rsidR="003B2A12" w:rsidRPr="00227979" w:rsidRDefault="003B2A12" w:rsidP="003B2A12">
            <w:pPr>
              <w:jc w:val="center"/>
              <w:rPr>
                <w:rFonts w:cs="Arial"/>
                <w:b/>
                <w:bCs/>
                <w:color w:val="000000"/>
                <w:szCs w:val="18"/>
              </w:rPr>
            </w:pPr>
          </w:p>
        </w:tc>
      </w:tr>
      <w:tr w:rsidR="003B2A12" w:rsidRPr="00227979" w14:paraId="73BFEAB1" w14:textId="77777777" w:rsidTr="00C670A1">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7F59C922" w14:textId="4DB6F0BD" w:rsidR="003B2A12" w:rsidRPr="00227979" w:rsidRDefault="003B2A12" w:rsidP="0059503D">
            <w:pPr>
              <w:jc w:val="center"/>
              <w:rPr>
                <w:rFonts w:cs="Arial"/>
                <w:b/>
                <w:bCs/>
                <w:color w:val="000000"/>
                <w:szCs w:val="18"/>
              </w:rPr>
            </w:pPr>
            <w:r w:rsidRPr="00227979">
              <w:rPr>
                <w:rFonts w:cs="Arial"/>
                <w:b/>
                <w:bCs/>
                <w:szCs w:val="18"/>
              </w:rPr>
              <w:t>Total Pledged Amount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28615D6" w14:textId="77777777" w:rsidR="003B2A12" w:rsidRPr="00227979" w:rsidRDefault="003B2A12" w:rsidP="003B2A1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D008F94" w14:textId="77777777" w:rsidR="003B2A12" w:rsidRPr="00227979" w:rsidRDefault="003B2A12" w:rsidP="003B2A1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990FCA0" w14:textId="77777777" w:rsidR="003B2A12" w:rsidRPr="00227979" w:rsidRDefault="003B2A12" w:rsidP="003B2A1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A387A7D" w14:textId="77777777" w:rsidR="003B2A12" w:rsidRPr="00227979" w:rsidRDefault="003B2A12" w:rsidP="003B2A12">
            <w:pPr>
              <w:jc w:val="center"/>
              <w:rPr>
                <w:rFonts w:cs="Arial"/>
                <w:b/>
                <w:bCs/>
                <w:color w:val="000000"/>
                <w:szCs w:val="18"/>
              </w:rPr>
            </w:pPr>
          </w:p>
        </w:tc>
      </w:tr>
    </w:tbl>
    <w:p w14:paraId="6F17F913" w14:textId="77777777" w:rsidR="00463601" w:rsidRDefault="00463601" w:rsidP="003B2A12">
      <w:pPr>
        <w:tabs>
          <w:tab w:val="left" w:pos="1418"/>
        </w:tabs>
        <w:spacing w:line="360" w:lineRule="auto"/>
        <w:rPr>
          <w:rFonts w:cs="Arial"/>
          <w:szCs w:val="18"/>
        </w:rPr>
      </w:pPr>
    </w:p>
    <w:p w14:paraId="05BB3F46" w14:textId="77777777" w:rsidR="00463601" w:rsidRPr="000F7368" w:rsidRDefault="00463601" w:rsidP="00463601">
      <w:pPr>
        <w:widowControl w:val="0"/>
        <w:tabs>
          <w:tab w:val="left" w:pos="-284"/>
          <w:tab w:val="left" w:pos="-142"/>
        </w:tabs>
        <w:ind w:left="-284" w:right="-285"/>
        <w:jc w:val="both"/>
        <w:rPr>
          <w:rFonts w:cs="Arial"/>
          <w:b/>
          <w:i/>
          <w:szCs w:val="18"/>
          <w:lang w:val="en-US"/>
        </w:rPr>
      </w:pPr>
      <w:r w:rsidRPr="000F7368">
        <w:rPr>
          <w:rFonts w:cs="Arial"/>
          <w:szCs w:val="18"/>
          <w:lang w:val="en-US"/>
        </w:rPr>
        <w:t>**</w:t>
      </w:r>
      <w:r w:rsidRPr="000F7368">
        <w:rPr>
          <w:rFonts w:cs="Arial"/>
          <w:b/>
          <w:i/>
          <w:szCs w:val="18"/>
          <w:lang w:val="en-US"/>
        </w:rPr>
        <w:t>Total Pledged Amount = ∑c (Production x PRGN x T)</w:t>
      </w:r>
    </w:p>
    <w:p w14:paraId="7B770D29" w14:textId="77777777" w:rsidR="00463601" w:rsidRPr="000F7368" w:rsidRDefault="00463601" w:rsidP="00463601">
      <w:pPr>
        <w:widowControl w:val="0"/>
        <w:tabs>
          <w:tab w:val="left" w:pos="-284"/>
          <w:tab w:val="left" w:pos="-142"/>
        </w:tabs>
        <w:ind w:left="-284" w:right="-285"/>
        <w:jc w:val="both"/>
        <w:rPr>
          <w:rFonts w:cs="Arial"/>
          <w:i/>
          <w:szCs w:val="18"/>
          <w:lang w:val="en-US"/>
        </w:rPr>
      </w:pPr>
    </w:p>
    <w:p w14:paraId="2140C898" w14:textId="77777777" w:rsidR="00463601" w:rsidRPr="000F7368" w:rsidRDefault="00463601" w:rsidP="00463601">
      <w:pPr>
        <w:widowControl w:val="0"/>
        <w:tabs>
          <w:tab w:val="left" w:pos="-284"/>
          <w:tab w:val="left" w:pos="-142"/>
        </w:tabs>
        <w:ind w:left="-284" w:right="-285"/>
        <w:jc w:val="both"/>
        <w:rPr>
          <w:rFonts w:cs="Arial"/>
          <w:i/>
          <w:szCs w:val="18"/>
          <w:lang w:val="en-US"/>
        </w:rPr>
      </w:pPr>
      <w:r w:rsidRPr="000F7368">
        <w:rPr>
          <w:rFonts w:cs="Arial"/>
          <w:i/>
          <w:szCs w:val="18"/>
          <w:lang w:val="en-US"/>
        </w:rPr>
        <w:t>Where:</w:t>
      </w:r>
    </w:p>
    <w:p w14:paraId="4D5C3BDF" w14:textId="77777777" w:rsidR="00463601" w:rsidRPr="000F7368" w:rsidRDefault="00463601" w:rsidP="00463601">
      <w:pPr>
        <w:widowControl w:val="0"/>
        <w:tabs>
          <w:tab w:val="left" w:pos="-284"/>
          <w:tab w:val="left" w:pos="-142"/>
        </w:tabs>
        <w:ind w:left="-284" w:right="-285"/>
        <w:jc w:val="both"/>
        <w:rPr>
          <w:rFonts w:cs="Arial"/>
          <w:i/>
          <w:szCs w:val="18"/>
          <w:lang w:val="en-US"/>
        </w:rPr>
      </w:pPr>
    </w:p>
    <w:p w14:paraId="6671ACE1" w14:textId="77777777" w:rsidR="00463601" w:rsidRPr="000F7368" w:rsidRDefault="00463601" w:rsidP="00463601">
      <w:pPr>
        <w:widowControl w:val="0"/>
        <w:tabs>
          <w:tab w:val="left" w:pos="-284"/>
          <w:tab w:val="left" w:pos="-142"/>
        </w:tabs>
        <w:ind w:left="-284" w:right="-285"/>
        <w:jc w:val="both"/>
        <w:rPr>
          <w:rFonts w:cs="Arial"/>
          <w:i/>
          <w:szCs w:val="18"/>
          <w:lang w:val="en-US"/>
        </w:rPr>
      </w:pPr>
      <w:r w:rsidRPr="000F7368">
        <w:rPr>
          <w:rFonts w:cs="Arial"/>
          <w:i/>
          <w:szCs w:val="18"/>
          <w:lang w:val="en-US"/>
        </w:rPr>
        <w:t>∑c = sum of the amounts for each field offered as a guarantee</w:t>
      </w:r>
    </w:p>
    <w:p w14:paraId="32022FE5" w14:textId="77777777" w:rsidR="00463601" w:rsidRPr="000F7368" w:rsidRDefault="00463601" w:rsidP="00463601">
      <w:pPr>
        <w:widowControl w:val="0"/>
        <w:tabs>
          <w:tab w:val="left" w:pos="-284"/>
          <w:tab w:val="left" w:pos="-142"/>
        </w:tabs>
        <w:ind w:left="-284" w:right="-285"/>
        <w:jc w:val="both"/>
        <w:rPr>
          <w:rFonts w:cs="Arial"/>
          <w:i/>
          <w:szCs w:val="18"/>
          <w:lang w:val="en-US"/>
        </w:rPr>
      </w:pPr>
    </w:p>
    <w:p w14:paraId="18F43D35" w14:textId="77777777" w:rsidR="00463601" w:rsidRPr="000F7368" w:rsidRDefault="00463601" w:rsidP="00463601">
      <w:pPr>
        <w:widowControl w:val="0"/>
        <w:tabs>
          <w:tab w:val="left" w:pos="-284"/>
          <w:tab w:val="left" w:pos="-142"/>
        </w:tabs>
        <w:ind w:left="-284" w:right="-285"/>
        <w:jc w:val="both"/>
        <w:rPr>
          <w:rFonts w:cs="Arial"/>
          <w:i/>
          <w:szCs w:val="18"/>
          <w:lang w:val="en-US"/>
        </w:rPr>
      </w:pPr>
      <w:r w:rsidRPr="000F7368">
        <w:rPr>
          <w:rFonts w:cs="Arial"/>
          <w:i/>
          <w:szCs w:val="18"/>
          <w:lang w:val="en-US"/>
        </w:rPr>
        <w:t>Production = total daily average production expected each year for the pledged field.</w:t>
      </w:r>
    </w:p>
    <w:p w14:paraId="6CDCEC00" w14:textId="77777777" w:rsidR="00463601" w:rsidRPr="000F7368" w:rsidRDefault="00463601" w:rsidP="00463601">
      <w:pPr>
        <w:widowControl w:val="0"/>
        <w:tabs>
          <w:tab w:val="left" w:pos="-284"/>
          <w:tab w:val="left" w:pos="-142"/>
        </w:tabs>
        <w:ind w:left="-284" w:right="-285"/>
        <w:jc w:val="both"/>
        <w:rPr>
          <w:rFonts w:cs="Arial"/>
          <w:i/>
          <w:szCs w:val="18"/>
          <w:lang w:val="en-US"/>
        </w:rPr>
      </w:pPr>
    </w:p>
    <w:p w14:paraId="72569C5B" w14:textId="77777777" w:rsidR="00463601" w:rsidRPr="000F7368" w:rsidRDefault="00463601" w:rsidP="00463601">
      <w:pPr>
        <w:widowControl w:val="0"/>
        <w:tabs>
          <w:tab w:val="left" w:pos="-284"/>
          <w:tab w:val="left" w:pos="-142"/>
        </w:tabs>
        <w:ind w:left="-284" w:right="-285"/>
        <w:jc w:val="both"/>
        <w:rPr>
          <w:rFonts w:cs="Arial"/>
          <w:i/>
          <w:szCs w:val="18"/>
          <w:lang w:val="en-US"/>
        </w:rPr>
      </w:pPr>
      <w:r w:rsidRPr="000F7368">
        <w:rPr>
          <w:rFonts w:cs="Arial"/>
          <w:i/>
          <w:szCs w:val="18"/>
          <w:lang w:val="en-US"/>
        </w:rPr>
        <w:t xml:space="preserve">PRGN = Natural Gas Reference Price of the latest month published on ANP’s website. </w:t>
      </w:r>
    </w:p>
    <w:p w14:paraId="7FB93FAC" w14:textId="77777777" w:rsidR="00463601" w:rsidRPr="000F7368" w:rsidRDefault="00463601" w:rsidP="00463601">
      <w:pPr>
        <w:widowControl w:val="0"/>
        <w:tabs>
          <w:tab w:val="left" w:pos="-284"/>
          <w:tab w:val="left" w:pos="-142"/>
        </w:tabs>
        <w:ind w:left="-284" w:right="-285"/>
        <w:jc w:val="both"/>
        <w:rPr>
          <w:rFonts w:cs="Arial"/>
          <w:i/>
          <w:szCs w:val="18"/>
          <w:lang w:val="en-US"/>
        </w:rPr>
      </w:pPr>
    </w:p>
    <w:p w14:paraId="00CCA9FE" w14:textId="77777777" w:rsidR="00463601" w:rsidRPr="000F7368" w:rsidRDefault="00463601" w:rsidP="00463601">
      <w:pPr>
        <w:widowControl w:val="0"/>
        <w:tabs>
          <w:tab w:val="left" w:pos="-284"/>
          <w:tab w:val="left" w:pos="-142"/>
        </w:tabs>
        <w:ind w:left="-284" w:right="-285"/>
        <w:jc w:val="both"/>
        <w:rPr>
          <w:rFonts w:cs="Arial"/>
          <w:i/>
          <w:szCs w:val="18"/>
          <w:lang w:val="en-US"/>
        </w:rPr>
      </w:pPr>
      <w:r w:rsidRPr="000F7368">
        <w:rPr>
          <w:i/>
          <w:lang w:val="en-US"/>
        </w:rPr>
        <w:t>T = deadline, in days, for execution of the agreement, pursuant to section 4.2.</w:t>
      </w:r>
    </w:p>
    <w:p w14:paraId="249B8DFA" w14:textId="77777777" w:rsidR="003B2A12" w:rsidRPr="00463601" w:rsidRDefault="003B2A12" w:rsidP="003B2A12">
      <w:pPr>
        <w:tabs>
          <w:tab w:val="left" w:pos="1418"/>
        </w:tabs>
        <w:spacing w:line="360" w:lineRule="auto"/>
        <w:rPr>
          <w:rFonts w:cs="Arial"/>
          <w:b/>
          <w:i/>
          <w:szCs w:val="18"/>
          <w:lang w:val="en-US"/>
        </w:rPr>
      </w:pPr>
      <w:r w:rsidRPr="00463601">
        <w:rPr>
          <w:rFonts w:cs="Arial"/>
          <w:szCs w:val="18"/>
          <w:lang w:val="en-US"/>
        </w:rPr>
        <w:t xml:space="preserve"> </w:t>
      </w:r>
    </w:p>
    <w:p w14:paraId="7EA26517" w14:textId="77777777" w:rsidR="003B2A12" w:rsidRPr="00463601" w:rsidRDefault="003B2A12" w:rsidP="003B2A12">
      <w:pPr>
        <w:widowControl w:val="0"/>
        <w:tabs>
          <w:tab w:val="left" w:pos="0"/>
        </w:tabs>
        <w:ind w:right="17"/>
        <w:jc w:val="center"/>
        <w:rPr>
          <w:rFonts w:cs="Arial"/>
          <w:sz w:val="22"/>
          <w:szCs w:val="18"/>
          <w:lang w:val="en-US"/>
        </w:rPr>
      </w:pPr>
      <w:r w:rsidRPr="00463601">
        <w:rPr>
          <w:rFonts w:cs="Arial"/>
          <w:sz w:val="22"/>
          <w:szCs w:val="18"/>
          <w:lang w:val="en-US"/>
        </w:rPr>
        <w:br w:type="page"/>
      </w:r>
    </w:p>
    <w:p w14:paraId="370D292E" w14:textId="77777777" w:rsidR="003B2A12" w:rsidRPr="00463601" w:rsidRDefault="003B2A12" w:rsidP="003B2A12">
      <w:pPr>
        <w:widowControl w:val="0"/>
        <w:tabs>
          <w:tab w:val="left" w:pos="0"/>
        </w:tabs>
        <w:ind w:right="17"/>
        <w:jc w:val="center"/>
        <w:rPr>
          <w:rFonts w:cs="Arial"/>
          <w:color w:val="FF0000"/>
          <w:sz w:val="22"/>
          <w:szCs w:val="18"/>
          <w:lang w:val="en-US"/>
        </w:rPr>
      </w:pPr>
    </w:p>
    <w:p w14:paraId="0EF18CED" w14:textId="3B67E583" w:rsidR="003B2A12" w:rsidRPr="00067447" w:rsidRDefault="003B2A12" w:rsidP="003B2A12">
      <w:pPr>
        <w:widowControl w:val="0"/>
        <w:tabs>
          <w:tab w:val="left" w:pos="0"/>
        </w:tabs>
        <w:ind w:right="17"/>
        <w:jc w:val="center"/>
        <w:rPr>
          <w:rFonts w:cs="Arial"/>
          <w:b/>
          <w:sz w:val="22"/>
          <w:szCs w:val="18"/>
          <w:lang w:val="en-US"/>
        </w:rPr>
      </w:pPr>
      <w:r w:rsidRPr="00067447">
        <w:rPr>
          <w:rFonts w:cs="Arial"/>
          <w:b/>
          <w:sz w:val="22"/>
          <w:szCs w:val="18"/>
          <w:lang w:val="en-US"/>
        </w:rPr>
        <w:t>ANNEX II – Concession Agreement(s) of the Sixteenth Bidding Round guaranteed by this Instrument</w:t>
      </w:r>
    </w:p>
    <w:p w14:paraId="63B810F3" w14:textId="77777777" w:rsidR="003B2A12" w:rsidRPr="00067447" w:rsidRDefault="003B2A12" w:rsidP="003B2A12">
      <w:pPr>
        <w:widowControl w:val="0"/>
        <w:tabs>
          <w:tab w:val="left" w:pos="0"/>
        </w:tabs>
        <w:ind w:right="17"/>
        <w:jc w:val="center"/>
        <w:rPr>
          <w:rFonts w:cs="Arial"/>
          <w:b/>
          <w:sz w:val="22"/>
          <w:szCs w:val="18"/>
          <w:lang w:val="en-US"/>
        </w:rPr>
      </w:pPr>
    </w:p>
    <w:p w14:paraId="276F249A" w14:textId="77777777" w:rsidR="003B2A12" w:rsidRPr="00067447" w:rsidRDefault="003B2A12" w:rsidP="003B2A12">
      <w:pPr>
        <w:widowControl w:val="0"/>
        <w:tabs>
          <w:tab w:val="left" w:pos="0"/>
        </w:tabs>
        <w:ind w:right="17"/>
        <w:jc w:val="center"/>
        <w:rPr>
          <w:rFonts w:cs="Arial"/>
          <w:b/>
          <w:sz w:val="22"/>
          <w:szCs w:val="18"/>
          <w:lang w:val="en-US"/>
        </w:rPr>
      </w:pPr>
    </w:p>
    <w:p w14:paraId="6DDBF81E" w14:textId="7D1D3AA1" w:rsidR="003B2A12" w:rsidRPr="00067447" w:rsidRDefault="003B2A12" w:rsidP="003B2A12">
      <w:pPr>
        <w:widowControl w:val="0"/>
        <w:tabs>
          <w:tab w:val="left" w:pos="0"/>
        </w:tabs>
        <w:ind w:right="17"/>
        <w:jc w:val="center"/>
        <w:rPr>
          <w:rFonts w:cs="Arial"/>
          <w:b/>
          <w:sz w:val="22"/>
          <w:szCs w:val="22"/>
          <w:lang w:val="en-US"/>
        </w:rPr>
      </w:pPr>
      <w:r w:rsidRPr="00067447">
        <w:rPr>
          <w:rFonts w:cs="Arial"/>
          <w:szCs w:val="18"/>
          <w:lang w:val="en-US"/>
        </w:rPr>
        <w:tab/>
      </w:r>
      <w:r w:rsidR="001B0BAD" w:rsidRPr="00067447">
        <w:rPr>
          <w:rFonts w:cs="Arial"/>
          <w:b/>
          <w:sz w:val="22"/>
          <w:szCs w:val="22"/>
          <w:lang w:val="en-US"/>
        </w:rPr>
        <w:t>Table 1 – Concession Agreement(s) Awarded Hereby</w:t>
      </w:r>
    </w:p>
    <w:p w14:paraId="2ACA7E60" w14:textId="77777777" w:rsidR="003B2A12" w:rsidRPr="00227979" w:rsidRDefault="003B2A12" w:rsidP="003B2A12">
      <w:pPr>
        <w:widowControl w:val="0"/>
        <w:tabs>
          <w:tab w:val="left" w:pos="0"/>
        </w:tabs>
        <w:ind w:right="17"/>
        <w:jc w:val="both"/>
        <w:rPr>
          <w:rFonts w:cs="Arial"/>
          <w:sz w:val="22"/>
          <w:szCs w:val="22"/>
          <w:lang w:val="en-US"/>
        </w:rPr>
      </w:pPr>
    </w:p>
    <w:tbl>
      <w:tblPr>
        <w:tblStyle w:val="Tabelacomgrade1"/>
        <w:tblW w:w="9845" w:type="dxa"/>
        <w:jc w:val="center"/>
        <w:tblLook w:val="04A0" w:firstRow="1" w:lastRow="0" w:firstColumn="1" w:lastColumn="0" w:noHBand="0" w:noVBand="1"/>
      </w:tblPr>
      <w:tblGrid>
        <w:gridCol w:w="1395"/>
        <w:gridCol w:w="1388"/>
        <w:gridCol w:w="1463"/>
        <w:gridCol w:w="1211"/>
        <w:gridCol w:w="1399"/>
        <w:gridCol w:w="1719"/>
        <w:gridCol w:w="1270"/>
      </w:tblGrid>
      <w:tr w:rsidR="00463601" w:rsidRPr="001B5F2F" w14:paraId="364D0199" w14:textId="77777777" w:rsidTr="00067447">
        <w:trPr>
          <w:trHeight w:val="486"/>
          <w:jc w:val="center"/>
        </w:trPr>
        <w:tc>
          <w:tcPr>
            <w:tcW w:w="1324" w:type="dxa"/>
            <w:shd w:val="clear" w:color="auto" w:fill="BFBFBF" w:themeFill="background1" w:themeFillShade="BF"/>
            <w:vAlign w:val="center"/>
          </w:tcPr>
          <w:p w14:paraId="1D30B638" w14:textId="77777777" w:rsidR="00463601" w:rsidRPr="00067447" w:rsidRDefault="00463601" w:rsidP="00D03518">
            <w:pPr>
              <w:widowControl w:val="0"/>
              <w:tabs>
                <w:tab w:val="left" w:pos="0"/>
              </w:tabs>
              <w:ind w:right="17"/>
              <w:jc w:val="center"/>
              <w:rPr>
                <w:rFonts w:cs="Arial"/>
                <w:b/>
                <w:szCs w:val="18"/>
                <w:lang w:val="en-US"/>
              </w:rPr>
            </w:pPr>
            <w:r w:rsidRPr="00067447">
              <w:rPr>
                <w:rFonts w:cs="Arial"/>
                <w:b/>
                <w:szCs w:val="18"/>
                <w:lang w:val="en-US"/>
              </w:rPr>
              <w:t>Agreement(s) No.</w:t>
            </w:r>
          </w:p>
        </w:tc>
        <w:tc>
          <w:tcPr>
            <w:tcW w:w="1393" w:type="dxa"/>
            <w:shd w:val="clear" w:color="auto" w:fill="BFBFBF" w:themeFill="background1" w:themeFillShade="BF"/>
            <w:vAlign w:val="center"/>
          </w:tcPr>
          <w:p w14:paraId="70CB33B8" w14:textId="77777777" w:rsidR="00463601" w:rsidRPr="00067447" w:rsidRDefault="00463601" w:rsidP="00D03518">
            <w:pPr>
              <w:widowControl w:val="0"/>
              <w:tabs>
                <w:tab w:val="left" w:pos="0"/>
              </w:tabs>
              <w:ind w:right="17"/>
              <w:jc w:val="center"/>
              <w:rPr>
                <w:rFonts w:cs="Arial"/>
                <w:b/>
                <w:szCs w:val="18"/>
              </w:rPr>
            </w:pPr>
            <w:r w:rsidRPr="00067447">
              <w:rPr>
                <w:rFonts w:cs="Arial"/>
                <w:b/>
                <w:szCs w:val="18"/>
              </w:rPr>
              <w:t>Process(es) No.</w:t>
            </w:r>
          </w:p>
        </w:tc>
        <w:tc>
          <w:tcPr>
            <w:tcW w:w="1481" w:type="dxa"/>
            <w:shd w:val="clear" w:color="auto" w:fill="BFBFBF" w:themeFill="background1" w:themeFillShade="BF"/>
            <w:vAlign w:val="center"/>
          </w:tcPr>
          <w:p w14:paraId="3E8C0E95" w14:textId="77777777" w:rsidR="00463601" w:rsidRPr="00067447" w:rsidRDefault="00463601" w:rsidP="00D03518">
            <w:pPr>
              <w:widowControl w:val="0"/>
              <w:tabs>
                <w:tab w:val="left" w:pos="0"/>
              </w:tabs>
              <w:ind w:right="17"/>
              <w:jc w:val="center"/>
              <w:rPr>
                <w:rFonts w:cs="Arial"/>
                <w:b/>
                <w:szCs w:val="18"/>
                <w:lang w:val="en-US"/>
              </w:rPr>
            </w:pPr>
            <w:r w:rsidRPr="00067447">
              <w:rPr>
                <w:rFonts w:cs="Arial"/>
                <w:b/>
                <w:szCs w:val="18"/>
                <w:lang w:val="en-US"/>
              </w:rPr>
              <w:t>Block(s)</w:t>
            </w:r>
          </w:p>
        </w:tc>
        <w:tc>
          <w:tcPr>
            <w:tcW w:w="1214" w:type="dxa"/>
            <w:shd w:val="clear" w:color="auto" w:fill="BFBFBF" w:themeFill="background1" w:themeFillShade="BF"/>
            <w:vAlign w:val="center"/>
          </w:tcPr>
          <w:p w14:paraId="1E1843F8" w14:textId="77777777" w:rsidR="00463601" w:rsidRPr="00067447" w:rsidRDefault="00463601" w:rsidP="00D03518">
            <w:pPr>
              <w:widowControl w:val="0"/>
              <w:tabs>
                <w:tab w:val="left" w:pos="0"/>
              </w:tabs>
              <w:ind w:right="17"/>
              <w:jc w:val="center"/>
              <w:rPr>
                <w:rFonts w:cs="Arial"/>
                <w:b/>
                <w:szCs w:val="18"/>
              </w:rPr>
            </w:pPr>
            <w:r w:rsidRPr="00067447">
              <w:rPr>
                <w:rFonts w:cs="Arial"/>
                <w:b/>
                <w:szCs w:val="18"/>
              </w:rPr>
              <w:t>Guarantee</w:t>
            </w:r>
          </w:p>
          <w:p w14:paraId="23F452C5" w14:textId="77777777" w:rsidR="00463601" w:rsidRPr="00067447" w:rsidRDefault="00463601" w:rsidP="00D03518">
            <w:pPr>
              <w:widowControl w:val="0"/>
              <w:tabs>
                <w:tab w:val="left" w:pos="0"/>
              </w:tabs>
              <w:ind w:right="17"/>
              <w:jc w:val="center"/>
              <w:rPr>
                <w:rFonts w:cs="Arial"/>
                <w:b/>
                <w:szCs w:val="18"/>
              </w:rPr>
            </w:pPr>
            <w:r w:rsidRPr="00067447">
              <w:rPr>
                <w:rFonts w:cs="Arial"/>
                <w:b/>
                <w:szCs w:val="18"/>
              </w:rPr>
              <w:t>(R$/UW)</w:t>
            </w:r>
          </w:p>
        </w:tc>
        <w:tc>
          <w:tcPr>
            <w:tcW w:w="1421" w:type="dxa"/>
            <w:shd w:val="clear" w:color="auto" w:fill="BFBFBF" w:themeFill="background1" w:themeFillShade="BF"/>
            <w:vAlign w:val="center"/>
          </w:tcPr>
          <w:p w14:paraId="6F180297" w14:textId="77777777" w:rsidR="00463601" w:rsidRPr="00067447" w:rsidRDefault="00463601" w:rsidP="00D03518">
            <w:pPr>
              <w:widowControl w:val="0"/>
              <w:tabs>
                <w:tab w:val="left" w:pos="0"/>
              </w:tabs>
              <w:ind w:right="17"/>
              <w:jc w:val="center"/>
              <w:rPr>
                <w:rFonts w:cs="Arial"/>
                <w:b/>
                <w:szCs w:val="18"/>
                <w:lang w:val="en-US"/>
              </w:rPr>
            </w:pPr>
            <w:r w:rsidRPr="00067447">
              <w:rPr>
                <w:rFonts w:cs="Arial"/>
                <w:b/>
                <w:szCs w:val="18"/>
                <w:lang w:val="en-US"/>
              </w:rPr>
              <w:t>PEM (UWs)</w:t>
            </w:r>
          </w:p>
        </w:tc>
        <w:tc>
          <w:tcPr>
            <w:tcW w:w="1740" w:type="dxa"/>
            <w:shd w:val="clear" w:color="auto" w:fill="BFBFBF" w:themeFill="background1" w:themeFillShade="BF"/>
            <w:vAlign w:val="center"/>
          </w:tcPr>
          <w:p w14:paraId="07284F73" w14:textId="77777777" w:rsidR="00463601" w:rsidRPr="00067447" w:rsidRDefault="00463601" w:rsidP="00D03518">
            <w:pPr>
              <w:widowControl w:val="0"/>
              <w:tabs>
                <w:tab w:val="left" w:pos="0"/>
              </w:tabs>
              <w:ind w:right="17"/>
              <w:jc w:val="center"/>
              <w:rPr>
                <w:rFonts w:cs="Arial"/>
                <w:b/>
                <w:szCs w:val="18"/>
              </w:rPr>
            </w:pPr>
            <w:r w:rsidRPr="00067447">
              <w:rPr>
                <w:rFonts w:cs="Arial"/>
                <w:b/>
                <w:szCs w:val="18"/>
              </w:rPr>
              <w:t>Financial Guarantee (R$)</w:t>
            </w:r>
          </w:p>
        </w:tc>
        <w:tc>
          <w:tcPr>
            <w:tcW w:w="1272" w:type="dxa"/>
            <w:shd w:val="clear" w:color="auto" w:fill="BFBFBF" w:themeFill="background1" w:themeFillShade="BF"/>
            <w:vAlign w:val="center"/>
          </w:tcPr>
          <w:p w14:paraId="307C942B" w14:textId="77777777" w:rsidR="00463601" w:rsidRPr="00067447" w:rsidRDefault="00463601" w:rsidP="00D03518">
            <w:pPr>
              <w:widowControl w:val="0"/>
              <w:tabs>
                <w:tab w:val="left" w:pos="0"/>
              </w:tabs>
              <w:ind w:right="17"/>
              <w:jc w:val="center"/>
              <w:rPr>
                <w:rFonts w:cs="Arial"/>
                <w:b/>
                <w:szCs w:val="18"/>
              </w:rPr>
            </w:pPr>
            <w:r w:rsidRPr="00067447">
              <w:rPr>
                <w:rFonts w:cs="Arial"/>
                <w:b/>
                <w:szCs w:val="18"/>
              </w:rPr>
              <w:t>Exploration Phase (years)</w:t>
            </w:r>
          </w:p>
        </w:tc>
      </w:tr>
      <w:tr w:rsidR="00463601" w:rsidRPr="001B5F2F" w14:paraId="20417B7E" w14:textId="77777777" w:rsidTr="00D03518">
        <w:trPr>
          <w:trHeight w:val="65"/>
          <w:jc w:val="center"/>
        </w:trPr>
        <w:tc>
          <w:tcPr>
            <w:tcW w:w="1324" w:type="dxa"/>
          </w:tcPr>
          <w:p w14:paraId="43432B77" w14:textId="77777777" w:rsidR="00463601" w:rsidRPr="001B5F2F" w:rsidRDefault="00463601" w:rsidP="00D03518">
            <w:pPr>
              <w:widowControl w:val="0"/>
              <w:tabs>
                <w:tab w:val="left" w:pos="0"/>
              </w:tabs>
              <w:ind w:right="17"/>
              <w:rPr>
                <w:rFonts w:cs="Arial"/>
                <w:szCs w:val="18"/>
              </w:rPr>
            </w:pPr>
          </w:p>
        </w:tc>
        <w:tc>
          <w:tcPr>
            <w:tcW w:w="1393" w:type="dxa"/>
          </w:tcPr>
          <w:p w14:paraId="02E748C1" w14:textId="77777777" w:rsidR="00463601" w:rsidRPr="001B5F2F" w:rsidRDefault="00463601" w:rsidP="00D03518">
            <w:pPr>
              <w:widowControl w:val="0"/>
              <w:tabs>
                <w:tab w:val="left" w:pos="0"/>
              </w:tabs>
              <w:ind w:right="17"/>
              <w:rPr>
                <w:rFonts w:cs="Arial"/>
                <w:szCs w:val="18"/>
              </w:rPr>
            </w:pPr>
          </w:p>
        </w:tc>
        <w:tc>
          <w:tcPr>
            <w:tcW w:w="1481" w:type="dxa"/>
          </w:tcPr>
          <w:p w14:paraId="7DDEC364" w14:textId="77777777" w:rsidR="00463601" w:rsidRPr="001B5F2F" w:rsidRDefault="00463601" w:rsidP="00D03518">
            <w:pPr>
              <w:widowControl w:val="0"/>
              <w:tabs>
                <w:tab w:val="left" w:pos="0"/>
              </w:tabs>
              <w:ind w:right="17"/>
              <w:rPr>
                <w:rFonts w:cs="Arial"/>
                <w:szCs w:val="18"/>
              </w:rPr>
            </w:pPr>
          </w:p>
        </w:tc>
        <w:tc>
          <w:tcPr>
            <w:tcW w:w="1214" w:type="dxa"/>
          </w:tcPr>
          <w:p w14:paraId="65FAC4C5" w14:textId="77777777" w:rsidR="00463601" w:rsidRPr="001B5F2F" w:rsidRDefault="00463601" w:rsidP="00D03518">
            <w:pPr>
              <w:widowControl w:val="0"/>
              <w:tabs>
                <w:tab w:val="left" w:pos="0"/>
              </w:tabs>
              <w:ind w:right="17"/>
              <w:rPr>
                <w:rFonts w:cs="Arial"/>
                <w:szCs w:val="18"/>
              </w:rPr>
            </w:pPr>
          </w:p>
        </w:tc>
        <w:tc>
          <w:tcPr>
            <w:tcW w:w="1421" w:type="dxa"/>
          </w:tcPr>
          <w:p w14:paraId="605BAAA2" w14:textId="77777777" w:rsidR="00463601" w:rsidRPr="001B5F2F" w:rsidRDefault="00463601" w:rsidP="00D03518">
            <w:pPr>
              <w:widowControl w:val="0"/>
              <w:tabs>
                <w:tab w:val="left" w:pos="0"/>
              </w:tabs>
              <w:ind w:right="17"/>
              <w:rPr>
                <w:rFonts w:cs="Arial"/>
                <w:szCs w:val="18"/>
              </w:rPr>
            </w:pPr>
          </w:p>
        </w:tc>
        <w:tc>
          <w:tcPr>
            <w:tcW w:w="1740" w:type="dxa"/>
          </w:tcPr>
          <w:p w14:paraId="37ADE65D" w14:textId="77777777" w:rsidR="00463601" w:rsidRPr="001B5F2F" w:rsidRDefault="00463601" w:rsidP="00D03518">
            <w:pPr>
              <w:widowControl w:val="0"/>
              <w:tabs>
                <w:tab w:val="left" w:pos="0"/>
              </w:tabs>
              <w:ind w:right="17"/>
              <w:rPr>
                <w:rFonts w:cs="Arial"/>
                <w:szCs w:val="18"/>
              </w:rPr>
            </w:pPr>
          </w:p>
        </w:tc>
        <w:tc>
          <w:tcPr>
            <w:tcW w:w="1272" w:type="dxa"/>
          </w:tcPr>
          <w:p w14:paraId="256B4BA3" w14:textId="77777777" w:rsidR="00463601" w:rsidRPr="001B5F2F" w:rsidRDefault="00463601" w:rsidP="00D03518">
            <w:pPr>
              <w:widowControl w:val="0"/>
              <w:tabs>
                <w:tab w:val="left" w:pos="0"/>
              </w:tabs>
              <w:ind w:right="17"/>
              <w:rPr>
                <w:rFonts w:cs="Arial"/>
                <w:szCs w:val="18"/>
              </w:rPr>
            </w:pPr>
          </w:p>
        </w:tc>
      </w:tr>
      <w:tr w:rsidR="00463601" w:rsidRPr="001B5F2F" w14:paraId="68A7F223" w14:textId="77777777" w:rsidTr="00D03518">
        <w:trPr>
          <w:trHeight w:val="65"/>
          <w:jc w:val="center"/>
        </w:trPr>
        <w:tc>
          <w:tcPr>
            <w:tcW w:w="1324" w:type="dxa"/>
          </w:tcPr>
          <w:p w14:paraId="0B2B4AFF" w14:textId="77777777" w:rsidR="00463601" w:rsidRPr="001B5F2F" w:rsidRDefault="00463601" w:rsidP="00D03518">
            <w:pPr>
              <w:widowControl w:val="0"/>
              <w:tabs>
                <w:tab w:val="left" w:pos="0"/>
              </w:tabs>
              <w:ind w:right="17"/>
              <w:rPr>
                <w:rFonts w:cs="Arial"/>
                <w:szCs w:val="18"/>
              </w:rPr>
            </w:pPr>
          </w:p>
        </w:tc>
        <w:tc>
          <w:tcPr>
            <w:tcW w:w="1393" w:type="dxa"/>
          </w:tcPr>
          <w:p w14:paraId="16E8D149" w14:textId="77777777" w:rsidR="00463601" w:rsidRPr="001B5F2F" w:rsidRDefault="00463601" w:rsidP="00D03518">
            <w:pPr>
              <w:widowControl w:val="0"/>
              <w:tabs>
                <w:tab w:val="left" w:pos="0"/>
              </w:tabs>
              <w:ind w:right="17"/>
              <w:rPr>
                <w:rFonts w:cs="Arial"/>
                <w:szCs w:val="18"/>
              </w:rPr>
            </w:pPr>
          </w:p>
        </w:tc>
        <w:tc>
          <w:tcPr>
            <w:tcW w:w="1481" w:type="dxa"/>
          </w:tcPr>
          <w:p w14:paraId="7CB19D48" w14:textId="77777777" w:rsidR="00463601" w:rsidRPr="001B5F2F" w:rsidRDefault="00463601" w:rsidP="00D03518">
            <w:pPr>
              <w:widowControl w:val="0"/>
              <w:tabs>
                <w:tab w:val="left" w:pos="0"/>
              </w:tabs>
              <w:ind w:right="17"/>
              <w:rPr>
                <w:rFonts w:cs="Arial"/>
                <w:szCs w:val="18"/>
              </w:rPr>
            </w:pPr>
          </w:p>
        </w:tc>
        <w:tc>
          <w:tcPr>
            <w:tcW w:w="1214" w:type="dxa"/>
          </w:tcPr>
          <w:p w14:paraId="44EBC319" w14:textId="77777777" w:rsidR="00463601" w:rsidRPr="001B5F2F" w:rsidRDefault="00463601" w:rsidP="00D03518">
            <w:pPr>
              <w:widowControl w:val="0"/>
              <w:tabs>
                <w:tab w:val="left" w:pos="0"/>
              </w:tabs>
              <w:ind w:right="17"/>
              <w:rPr>
                <w:rFonts w:cs="Arial"/>
                <w:szCs w:val="18"/>
              </w:rPr>
            </w:pPr>
          </w:p>
        </w:tc>
        <w:tc>
          <w:tcPr>
            <w:tcW w:w="1421" w:type="dxa"/>
          </w:tcPr>
          <w:p w14:paraId="23A87E4F" w14:textId="77777777" w:rsidR="00463601" w:rsidRPr="001B5F2F" w:rsidRDefault="00463601" w:rsidP="00D03518">
            <w:pPr>
              <w:widowControl w:val="0"/>
              <w:tabs>
                <w:tab w:val="left" w:pos="0"/>
              </w:tabs>
              <w:ind w:right="17"/>
              <w:rPr>
                <w:rFonts w:cs="Arial"/>
                <w:szCs w:val="18"/>
              </w:rPr>
            </w:pPr>
          </w:p>
        </w:tc>
        <w:tc>
          <w:tcPr>
            <w:tcW w:w="1740" w:type="dxa"/>
          </w:tcPr>
          <w:p w14:paraId="12026994" w14:textId="77777777" w:rsidR="00463601" w:rsidRPr="001B5F2F" w:rsidRDefault="00463601" w:rsidP="00D03518">
            <w:pPr>
              <w:widowControl w:val="0"/>
              <w:tabs>
                <w:tab w:val="left" w:pos="0"/>
              </w:tabs>
              <w:ind w:right="17"/>
              <w:rPr>
                <w:rFonts w:cs="Arial"/>
                <w:szCs w:val="18"/>
              </w:rPr>
            </w:pPr>
          </w:p>
        </w:tc>
        <w:tc>
          <w:tcPr>
            <w:tcW w:w="1272" w:type="dxa"/>
          </w:tcPr>
          <w:p w14:paraId="0199142F" w14:textId="77777777" w:rsidR="00463601" w:rsidRPr="001B5F2F" w:rsidRDefault="00463601" w:rsidP="00D03518">
            <w:pPr>
              <w:widowControl w:val="0"/>
              <w:tabs>
                <w:tab w:val="left" w:pos="0"/>
              </w:tabs>
              <w:ind w:right="17"/>
              <w:rPr>
                <w:rFonts w:cs="Arial"/>
                <w:szCs w:val="18"/>
              </w:rPr>
            </w:pPr>
          </w:p>
        </w:tc>
      </w:tr>
    </w:tbl>
    <w:p w14:paraId="355EFCDF" w14:textId="77777777" w:rsidR="003B2A12" w:rsidRPr="00227979" w:rsidRDefault="003B2A12" w:rsidP="003B2A12">
      <w:pPr>
        <w:widowControl w:val="0"/>
        <w:tabs>
          <w:tab w:val="left" w:pos="0"/>
          <w:tab w:val="left" w:pos="2540"/>
        </w:tabs>
        <w:ind w:right="17"/>
        <w:jc w:val="both"/>
        <w:rPr>
          <w:rFonts w:cs="Arial"/>
          <w:szCs w:val="18"/>
          <w:lang w:val="en-US"/>
        </w:rPr>
      </w:pPr>
    </w:p>
    <w:p w14:paraId="1817C23E" w14:textId="77777777" w:rsidR="003B2A12" w:rsidRPr="00227979" w:rsidRDefault="003B2A12" w:rsidP="003B2A12">
      <w:pPr>
        <w:widowControl w:val="0"/>
        <w:tabs>
          <w:tab w:val="left" w:pos="0"/>
        </w:tabs>
        <w:ind w:right="17"/>
        <w:jc w:val="both"/>
        <w:rPr>
          <w:rFonts w:cs="Arial"/>
          <w:szCs w:val="18"/>
          <w:lang w:val="en-US"/>
        </w:rPr>
      </w:pPr>
      <w:r w:rsidRPr="00227979">
        <w:rPr>
          <w:rFonts w:cs="Arial"/>
          <w:szCs w:val="18"/>
          <w:lang w:val="en-US"/>
        </w:rPr>
        <w:t xml:space="preserve"> </w:t>
      </w:r>
    </w:p>
    <w:p w14:paraId="62838615" w14:textId="0D70E159" w:rsidR="003B2A12" w:rsidRPr="008B22FE" w:rsidRDefault="003B2A12" w:rsidP="003B2A12">
      <w:pPr>
        <w:pageBreakBefore/>
        <w:suppressAutoHyphens/>
        <w:jc w:val="center"/>
        <w:outlineLvl w:val="0"/>
        <w:rPr>
          <w:rFonts w:cs="Arial"/>
          <w:b/>
          <w:caps/>
          <w:sz w:val="24"/>
          <w:szCs w:val="20"/>
          <w:lang w:val="en-US"/>
        </w:rPr>
      </w:pPr>
      <w:bookmarkStart w:id="4351" w:name="_Toc5791363"/>
      <w:bookmarkEnd w:id="4338"/>
      <w:r w:rsidRPr="008B22FE">
        <w:rPr>
          <w:rFonts w:cs="Arial"/>
          <w:b/>
          <w:caps/>
          <w:sz w:val="24"/>
          <w:szCs w:val="20"/>
          <w:lang w:val="en-US"/>
        </w:rPr>
        <w:t>ANNEX XXVI – DECLARATION OF THE CONCESSIONAIRE MEMBER OF A CONSORTIUM ON THE FINANCIAL GUARANTEES OF THE MINIMUM EXPLORATION PROGRAM</w:t>
      </w:r>
      <w:bookmarkEnd w:id="4351"/>
    </w:p>
    <w:p w14:paraId="6ABBD15B" w14:textId="77777777" w:rsidR="003B2A12" w:rsidRPr="00227979" w:rsidRDefault="003B2A12" w:rsidP="003B2A12">
      <w:pPr>
        <w:spacing w:line="360" w:lineRule="auto"/>
        <w:ind w:firstLine="709"/>
        <w:jc w:val="both"/>
        <w:rPr>
          <w:rFonts w:cs="Arial"/>
          <w:sz w:val="22"/>
          <w:szCs w:val="20"/>
          <w:lang w:val="en-US"/>
        </w:rPr>
      </w:pPr>
    </w:p>
    <w:p w14:paraId="723BA547" w14:textId="3B85196C" w:rsidR="00463601" w:rsidRPr="001B5F2F" w:rsidRDefault="00463601" w:rsidP="00463601">
      <w:pPr>
        <w:pStyle w:val="Edital-Corpodetexto"/>
        <w:rPr>
          <w:lang w:val="en-US"/>
        </w:rPr>
      </w:pPr>
      <w:r w:rsidRPr="001B5F2F">
        <w:rPr>
          <w:lang w:val="en-US"/>
        </w:rPr>
        <w:t xml:space="preserve">The bidders </w:t>
      </w:r>
      <w:r w:rsidRPr="001B5F2F">
        <w:rPr>
          <w:lang w:val="en-US"/>
        </w:rPr>
        <w:fldChar w:fldCharType="begin">
          <w:ffData>
            <w:name w:val=""/>
            <w:enabled/>
            <w:calcOnExit w:val="0"/>
            <w:textInput>
              <w:default w:val="[inserir a denominação social das licitante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bidders]</w:t>
      </w:r>
      <w:r w:rsidRPr="001B5F2F">
        <w:rPr>
          <w:lang w:val="en-US"/>
        </w:rPr>
        <w:fldChar w:fldCharType="end"/>
      </w:r>
      <w:r w:rsidRPr="001B5F2F">
        <w:rPr>
          <w:lang w:val="en-US"/>
        </w:rPr>
        <w:t xml:space="preserve">, represented by their accredited representative(s), under the penalties provided for in the applicable laws and regulations, hereby declares to be fully aware (i) of the </w:t>
      </w:r>
      <w:r>
        <w:rPr>
          <w:lang w:val="en-US"/>
        </w:rPr>
        <w:t>tender protocol</w:t>
      </w:r>
      <w:r w:rsidRPr="001B5F2F">
        <w:rPr>
          <w:lang w:val="en-US"/>
        </w:rPr>
        <w:t xml:space="preserve"> of the </w:t>
      </w:r>
      <w:r>
        <w:rPr>
          <w:lang w:val="en-US"/>
        </w:rPr>
        <w:t xml:space="preserve">16th Bidding Round </w:t>
      </w:r>
      <w:r>
        <w:rPr>
          <w:b/>
          <w:bCs/>
          <w:szCs w:val="22"/>
          <w:lang w:val="en-US"/>
        </w:rPr>
        <w:t xml:space="preserve">-  </w:t>
      </w:r>
      <w:r w:rsidRPr="00BA7164">
        <w:rPr>
          <w:bCs/>
          <w:szCs w:val="22"/>
          <w:lang w:val="en-US"/>
        </w:rPr>
        <w:t>Offshore</w:t>
      </w:r>
      <w:r>
        <w:rPr>
          <w:b/>
          <w:bCs/>
          <w:szCs w:val="22"/>
          <w:lang w:val="en-US"/>
        </w:rPr>
        <w:t xml:space="preserve"> </w:t>
      </w:r>
      <w:r w:rsidRPr="001B5F2F">
        <w:rPr>
          <w:lang w:val="en-US"/>
        </w:rPr>
        <w:t>and its annexes, (ii) of section 14.4 of the Concession Agreement, and (iii) that the obligations of the minimum exploration program are not fractional, and the consortium shall be responsible for reimbursement in case of default.</w:t>
      </w:r>
    </w:p>
    <w:p w14:paraId="754096B7" w14:textId="77777777" w:rsidR="00463601" w:rsidRPr="001B5F2F" w:rsidRDefault="00463601" w:rsidP="00463601">
      <w:pPr>
        <w:pStyle w:val="Edital-Corpodetexto"/>
        <w:rPr>
          <w:lang w:val="en-US"/>
        </w:rPr>
      </w:pPr>
    </w:p>
    <w:p w14:paraId="49E2E97C" w14:textId="77777777" w:rsidR="00463601" w:rsidRPr="001B5F2F" w:rsidRDefault="00463601" w:rsidP="00463601">
      <w:pPr>
        <w:pStyle w:val="Edital-Corpodetexto"/>
        <w:rPr>
          <w:lang w:val="en-US"/>
        </w:rPr>
      </w:pPr>
    </w:p>
    <w:p w14:paraId="21240F64" w14:textId="77777777" w:rsidR="00463601" w:rsidRPr="001B5F2F" w:rsidRDefault="00463601" w:rsidP="00463601">
      <w:pPr>
        <w:pStyle w:val="Edital-Corpodetexto"/>
        <w:rPr>
          <w:lang w:val="en-US"/>
        </w:rPr>
      </w:pPr>
    </w:p>
    <w:p w14:paraId="7F6F44E5" w14:textId="77777777" w:rsidR="00463601" w:rsidRPr="001B5F2F" w:rsidRDefault="00463601" w:rsidP="00463601">
      <w:pPr>
        <w:pStyle w:val="Edital-AnexoAssinatura"/>
        <w:rPr>
          <w:lang w:val="en-US"/>
        </w:rPr>
      </w:pPr>
      <w:r w:rsidRPr="001B5F2F">
        <w:rPr>
          <w:lang w:val="en-US"/>
        </w:rPr>
        <w:t xml:space="preserve">___________________________ </w:t>
      </w:r>
    </w:p>
    <w:p w14:paraId="6AB2EFAA" w14:textId="77777777" w:rsidR="00463601" w:rsidRPr="001B5F2F" w:rsidRDefault="00463601" w:rsidP="00463601">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6DA12AF1" w14:textId="77777777" w:rsidR="00463601" w:rsidRPr="001B5F2F" w:rsidRDefault="00463601" w:rsidP="00463601">
      <w:pPr>
        <w:pStyle w:val="Edital-AnexoAssinatura"/>
        <w:rPr>
          <w:lang w:val="en-US"/>
        </w:rPr>
      </w:pPr>
    </w:p>
    <w:p w14:paraId="5AF945C0" w14:textId="77777777" w:rsidR="00463601" w:rsidRPr="001B5F2F" w:rsidRDefault="00463601" w:rsidP="00463601">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e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and the </w:t>
      </w:r>
      <w:r w:rsidRPr="001B5F2F">
        <w:rPr>
          <w:noProof/>
          <w:lang w:val="en-US"/>
        </w:rPr>
        <w:t>Bidder]</w:t>
      </w:r>
      <w:r w:rsidRPr="001B5F2F">
        <w:rPr>
          <w:lang w:val="en-US"/>
        </w:rPr>
        <w:fldChar w:fldCharType="end"/>
      </w:r>
    </w:p>
    <w:p w14:paraId="27F5CDAA" w14:textId="77777777" w:rsidR="00463601" w:rsidRPr="001B5F2F" w:rsidRDefault="00463601" w:rsidP="00463601">
      <w:pPr>
        <w:pStyle w:val="Edital-AnexoAssinatura"/>
        <w:rPr>
          <w:lang w:val="en-US"/>
        </w:rPr>
      </w:pPr>
    </w:p>
    <w:p w14:paraId="1BDFB05A" w14:textId="77777777" w:rsidR="00463601" w:rsidRPr="001B5F2F" w:rsidRDefault="00463601" w:rsidP="00463601">
      <w:pPr>
        <w:pStyle w:val="Edital-AnexoAssinatura"/>
        <w:rPr>
          <w:lang w:val="en-US"/>
        </w:rPr>
      </w:pPr>
    </w:p>
    <w:p w14:paraId="6F7D2C02" w14:textId="77777777" w:rsidR="00463601" w:rsidRPr="001B5F2F" w:rsidRDefault="00463601" w:rsidP="00463601">
      <w:pPr>
        <w:pStyle w:val="Edital-AnexoAssinatura"/>
        <w:rPr>
          <w:lang w:val="en-US"/>
        </w:rPr>
      </w:pPr>
    </w:p>
    <w:p w14:paraId="300E3539" w14:textId="77777777" w:rsidR="00463601" w:rsidRPr="001B5F2F" w:rsidRDefault="00463601" w:rsidP="00463601">
      <w:pPr>
        <w:pStyle w:val="Edital-AnexoAssinatura"/>
        <w:rPr>
          <w:lang w:val="en-US"/>
        </w:rPr>
      </w:pPr>
    </w:p>
    <w:p w14:paraId="2C1CA626" w14:textId="77777777" w:rsidR="00463601" w:rsidRPr="001B5F2F" w:rsidRDefault="00463601" w:rsidP="00463601">
      <w:pPr>
        <w:pStyle w:val="Edital-AnexoAssinatura"/>
        <w:rPr>
          <w:lang w:val="en-US"/>
        </w:rPr>
      </w:pPr>
      <w:r w:rsidRPr="001B5F2F">
        <w:rPr>
          <w:lang w:val="en-US"/>
        </w:rPr>
        <w:t xml:space="preserve">___________________________ </w:t>
      </w:r>
    </w:p>
    <w:p w14:paraId="621EBC7F" w14:textId="77777777" w:rsidR="00463601" w:rsidRPr="001B5F2F" w:rsidRDefault="00463601" w:rsidP="00463601">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503232EC" w14:textId="77777777" w:rsidR="00463601" w:rsidRPr="001B5F2F" w:rsidRDefault="00463601" w:rsidP="00463601">
      <w:pPr>
        <w:pStyle w:val="Edital-AnexoAssinatura"/>
        <w:rPr>
          <w:lang w:val="en-US"/>
        </w:rPr>
      </w:pPr>
    </w:p>
    <w:p w14:paraId="30D858F5" w14:textId="77777777" w:rsidR="00463601" w:rsidRPr="001B5F2F" w:rsidRDefault="00463601" w:rsidP="00463601">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e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and the </w:t>
      </w:r>
      <w:r w:rsidRPr="001B5F2F">
        <w:rPr>
          <w:noProof/>
          <w:lang w:val="en-US"/>
        </w:rPr>
        <w:t>Bidder]</w:t>
      </w:r>
      <w:r w:rsidRPr="001B5F2F">
        <w:rPr>
          <w:lang w:val="en-US"/>
        </w:rPr>
        <w:fldChar w:fldCharType="end"/>
      </w:r>
    </w:p>
    <w:p w14:paraId="76D984F2" w14:textId="77777777" w:rsidR="00463601" w:rsidRPr="001B5F2F" w:rsidRDefault="00463601" w:rsidP="00463601">
      <w:pPr>
        <w:pStyle w:val="Edital-AnexoAssinatura"/>
        <w:rPr>
          <w:lang w:val="en-US"/>
        </w:rPr>
      </w:pPr>
    </w:p>
    <w:p w14:paraId="11CE1EDE" w14:textId="77777777" w:rsidR="00463601" w:rsidRPr="001B5F2F" w:rsidRDefault="00463601" w:rsidP="00463601">
      <w:pPr>
        <w:pStyle w:val="Edital-AnexoAssinatura"/>
        <w:rPr>
          <w:lang w:val="en-US"/>
        </w:rPr>
      </w:pPr>
    </w:p>
    <w:p w14:paraId="2B82F44E" w14:textId="77777777" w:rsidR="00463601" w:rsidRPr="001B5F2F" w:rsidRDefault="00463601" w:rsidP="00463601">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59E31D04" w14:textId="77777777" w:rsidR="00463601" w:rsidRPr="001B5F2F" w:rsidRDefault="00463601" w:rsidP="00463601">
      <w:pPr>
        <w:rPr>
          <w:rFonts w:cs="Arial"/>
          <w:b/>
          <w:caps/>
          <w:sz w:val="24"/>
          <w:szCs w:val="20"/>
          <w:lang w:val="en-US"/>
        </w:rPr>
      </w:pPr>
    </w:p>
    <w:p w14:paraId="425B8852" w14:textId="77777777" w:rsidR="003B2A12" w:rsidRPr="00227979" w:rsidRDefault="003B2A12" w:rsidP="003B2A12">
      <w:pPr>
        <w:spacing w:line="360" w:lineRule="auto"/>
        <w:jc w:val="both"/>
        <w:rPr>
          <w:sz w:val="22"/>
          <w:szCs w:val="22"/>
          <w:lang w:val="en-US"/>
        </w:rPr>
      </w:pPr>
    </w:p>
    <w:p w14:paraId="4C8979B8" w14:textId="14A919E2" w:rsidR="003B2A12" w:rsidRPr="008B22FE" w:rsidRDefault="003B2A12" w:rsidP="003B2A12">
      <w:pPr>
        <w:pageBreakBefore/>
        <w:suppressAutoHyphens/>
        <w:jc w:val="center"/>
        <w:outlineLvl w:val="0"/>
        <w:rPr>
          <w:rFonts w:cs="Arial"/>
          <w:b/>
          <w:caps/>
          <w:sz w:val="24"/>
          <w:szCs w:val="20"/>
          <w:lang w:val="en-US"/>
        </w:rPr>
      </w:pPr>
      <w:bookmarkStart w:id="4352" w:name="_Toc5791364"/>
      <w:bookmarkEnd w:id="4339"/>
      <w:bookmarkEnd w:id="4340"/>
      <w:bookmarkEnd w:id="4341"/>
      <w:bookmarkEnd w:id="4342"/>
      <w:bookmarkEnd w:id="4343"/>
      <w:bookmarkEnd w:id="4344"/>
      <w:bookmarkEnd w:id="4345"/>
      <w:bookmarkEnd w:id="4346"/>
      <w:bookmarkEnd w:id="4347"/>
      <w:bookmarkEnd w:id="4348"/>
      <w:r w:rsidRPr="008B22FE">
        <w:rPr>
          <w:rFonts w:cs="Arial"/>
          <w:b/>
          <w:caps/>
          <w:sz w:val="24"/>
          <w:szCs w:val="20"/>
          <w:lang w:val="en-US"/>
        </w:rPr>
        <w:t>ANNEX XXVII – FORM OF PERFORMANCE GUARANTEE</w:t>
      </w:r>
      <w:bookmarkEnd w:id="4352"/>
    </w:p>
    <w:bookmarkEnd w:id="4349"/>
    <w:p w14:paraId="510F7011" w14:textId="77777777" w:rsidR="003B2A12" w:rsidRPr="00227979" w:rsidRDefault="003B2A12" w:rsidP="003B2A12">
      <w:pPr>
        <w:spacing w:line="360" w:lineRule="auto"/>
        <w:ind w:firstLine="709"/>
        <w:jc w:val="both"/>
        <w:rPr>
          <w:rFonts w:cs="Arial"/>
          <w:sz w:val="22"/>
          <w:szCs w:val="20"/>
          <w:lang w:val="en-US"/>
        </w:rPr>
      </w:pPr>
    </w:p>
    <w:p w14:paraId="636B2A44" w14:textId="77777777" w:rsidR="00463601" w:rsidRPr="001B5F2F" w:rsidRDefault="00463601" w:rsidP="00463601">
      <w:pPr>
        <w:pStyle w:val="Edital-Corpodetexto"/>
        <w:rPr>
          <w:lang w:val="en-US"/>
        </w:rPr>
      </w:pPr>
      <w:r w:rsidRPr="000F7368">
        <w:rPr>
          <w:lang w:val="en-US"/>
        </w:rPr>
        <w:t xml:space="preserve">This Performance Guarantee refers to Concession Agreement No. </w:t>
      </w:r>
      <w:r w:rsidRPr="001B5F2F">
        <w:rPr>
          <w:lang w:val="en-US"/>
        </w:rPr>
        <w:fldChar w:fldCharType="begin">
          <w:ffData>
            <w:name w:val=""/>
            <w:enabled/>
            <w:calcOnExit w:val="0"/>
            <w:textInput>
              <w:default w:val="[inserir o número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1B5F2F">
        <w:rPr>
          <w:lang w:val="en-US"/>
        </w:rPr>
        <w:t>[enter the number of the Concession Agreement]</w:t>
      </w:r>
      <w:r w:rsidRPr="001B5F2F">
        <w:rPr>
          <w:lang w:val="en-US"/>
        </w:rPr>
        <w:fldChar w:fldCharType="end"/>
      </w:r>
      <w:r w:rsidRPr="001B5F2F">
        <w:rPr>
          <w:lang w:val="en-US"/>
        </w:rPr>
        <w:t xml:space="preserve">, Block </w:t>
      </w:r>
      <w:r w:rsidRPr="001B5F2F">
        <w:rPr>
          <w:lang w:val="en-US"/>
        </w:rPr>
        <w:fldChar w:fldCharType="begin">
          <w:ffData>
            <w:name w:val=""/>
            <w:enabled/>
            <w:calcOnExit w:val="0"/>
            <w:textInput>
              <w:default w:val="[inserir o nome/sigla do bloc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name/acronym of the block]</w:t>
      </w:r>
      <w:r w:rsidRPr="001B5F2F">
        <w:rPr>
          <w:lang w:val="en-US"/>
        </w:rPr>
        <w:fldChar w:fldCharType="end"/>
      </w:r>
      <w:r w:rsidRPr="001B5F2F">
        <w:rPr>
          <w:lang w:val="en-US"/>
        </w:rPr>
        <w:t xml:space="preserve">, entered into by and between the National Agency of Petroleum, Natural Gas and Biofuels – ANP and </w:t>
      </w:r>
      <w:r w:rsidRPr="001B5F2F">
        <w:rPr>
          <w:lang w:val="en-US"/>
        </w:rPr>
        <w:fldChar w:fldCharType="begin">
          <w:ffData>
            <w:name w:val=""/>
            <w:enabled/>
            <w:calcOnExit w:val="0"/>
            <w:textInput>
              <w:default w:val="[inserir a denominação social da concessionári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concessionaire]</w:t>
      </w:r>
      <w:r w:rsidRPr="001B5F2F">
        <w:rPr>
          <w:lang w:val="en-US"/>
        </w:rPr>
        <w:fldChar w:fldCharType="end"/>
      </w:r>
      <w:r w:rsidRPr="001B5F2F" w:rsidDel="00687AB1">
        <w:rPr>
          <w:lang w:val="en-US"/>
        </w:rPr>
        <w:t xml:space="preserve"> </w:t>
      </w:r>
      <w:r w:rsidRPr="001B5F2F">
        <w:rPr>
          <w:lang w:val="en-US"/>
        </w:rPr>
        <w:t xml:space="preserve">(“Guaranteed Party”), a </w:t>
      </w:r>
      <w:r w:rsidRPr="001B5F2F">
        <w:rPr>
          <w:lang w:val="en-US"/>
        </w:rPr>
        <w:fldChar w:fldCharType="begin">
          <w:ffData>
            <w:name w:val="Texto119"/>
            <w:enabled/>
            <w:calcOnExit w:val="0"/>
            <w:textInput>
              <w:default w:val="[inserir o tipo societari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form]</w:t>
      </w:r>
      <w:r w:rsidRPr="001B5F2F">
        <w:rPr>
          <w:lang w:val="en-US"/>
        </w:rPr>
        <w:fldChar w:fldCharType="end"/>
      </w:r>
      <w:r w:rsidRPr="001B5F2F">
        <w:rPr>
          <w:lang w:val="en-US"/>
        </w:rPr>
        <w:t xml:space="preserve"> organized under the laws of Brazil.</w:t>
      </w:r>
    </w:p>
    <w:p w14:paraId="21416C8A" w14:textId="77777777" w:rsidR="00463601" w:rsidRPr="001B5F2F" w:rsidRDefault="00463601" w:rsidP="00463601">
      <w:pPr>
        <w:pStyle w:val="Edital-Corpodetexto"/>
        <w:rPr>
          <w:lang w:val="en-US"/>
        </w:rPr>
      </w:pPr>
      <w:r w:rsidRPr="001B5F2F">
        <w:rPr>
          <w:lang w:val="en-US"/>
        </w:rPr>
        <w:t xml:space="preserve">Regarding the obligations arising from or related to the Agreement, undertaken by the Guaranteed Party or that may be imposed to it, </w:t>
      </w:r>
      <w:r w:rsidRPr="001B5F2F">
        <w:rPr>
          <w:lang w:val="en-US"/>
        </w:rPr>
        <w:fldChar w:fldCharType="begin">
          <w:ffData>
            <w:name w:val=""/>
            <w:enabled/>
            <w:calcOnExit w:val="0"/>
            <w:textInput>
              <w:default w:val="[inserir o nome da garantido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guarantor]</w:t>
      </w:r>
      <w:r w:rsidRPr="001B5F2F">
        <w:rPr>
          <w:lang w:val="en-US"/>
        </w:rPr>
        <w:fldChar w:fldCharType="end"/>
      </w:r>
      <w:r w:rsidRPr="001B5F2F">
        <w:rPr>
          <w:lang w:val="en-US"/>
        </w:rPr>
        <w:t xml:space="preserve"> (“Guarantor”), a </w:t>
      </w:r>
      <w:r w:rsidRPr="001B5F2F">
        <w:rPr>
          <w:lang w:val="en-US"/>
        </w:rPr>
        <w:fldChar w:fldCharType="begin">
          <w:ffData>
            <w:name w:val=""/>
            <w:enabled/>
            <w:calcOnExit w:val="0"/>
            <w:textInput>
              <w:default w:val="[inserir o tipo societári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form]</w:t>
      </w:r>
      <w:r w:rsidRPr="001B5F2F">
        <w:rPr>
          <w:lang w:val="en-US"/>
        </w:rPr>
        <w:fldChar w:fldCharType="end"/>
      </w:r>
      <w:r w:rsidRPr="001B5F2F">
        <w:rPr>
          <w:lang w:val="en-US"/>
        </w:rPr>
        <w:t xml:space="preserve"> organized under the laws of </w:t>
      </w:r>
      <w:r w:rsidRPr="001B5F2F">
        <w:rPr>
          <w:lang w:val="en-US"/>
        </w:rPr>
        <w:fldChar w:fldCharType="begin">
          <w:ffData>
            <w:name w:val=""/>
            <w:enabled/>
            <w:calcOnExit w:val="0"/>
            <w:textInput>
              <w:default w:val="[inserir país de origem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Guarantor's country of origin]</w:t>
      </w:r>
      <w:r w:rsidRPr="001B5F2F">
        <w:rPr>
          <w:lang w:val="en-US"/>
        </w:rPr>
        <w:fldChar w:fldCharType="end"/>
      </w:r>
      <w:r w:rsidRPr="001B5F2F">
        <w:rPr>
          <w:lang w:val="en-US"/>
        </w:rPr>
        <w:t>, a direct or indirect parent company or the headquarters of the Guaranteed Party, fully agrees with the provisions listed below:</w:t>
      </w:r>
    </w:p>
    <w:p w14:paraId="65EDAAF2" w14:textId="77777777" w:rsidR="00463601" w:rsidRPr="001B5F2F" w:rsidRDefault="00463601" w:rsidP="00463601">
      <w:pPr>
        <w:pStyle w:val="Edital-Corpodetexto"/>
        <w:rPr>
          <w:lang w:val="en-US"/>
        </w:rPr>
      </w:pPr>
    </w:p>
    <w:p w14:paraId="69C3E452" w14:textId="77777777" w:rsidR="00463601" w:rsidRPr="000F7368" w:rsidRDefault="00463601" w:rsidP="00463601">
      <w:pPr>
        <w:pStyle w:val="Edital-Alnea"/>
        <w:numPr>
          <w:ilvl w:val="0"/>
          <w:numId w:val="101"/>
        </w:numPr>
        <w:rPr>
          <w:lang w:val="en-US"/>
        </w:rPr>
      </w:pPr>
      <w:r w:rsidRPr="000F7368">
        <w:rPr>
          <w:lang w:val="en-US"/>
        </w:rPr>
        <w:t>The capitalized terms not defined herein shall have their meanings provided in the Agreement.</w:t>
      </w:r>
    </w:p>
    <w:p w14:paraId="1B1B18E6" w14:textId="77777777" w:rsidR="00463601" w:rsidRPr="000F7368" w:rsidRDefault="00463601" w:rsidP="00463601">
      <w:pPr>
        <w:pStyle w:val="Edital-Alnea"/>
        <w:numPr>
          <w:ilvl w:val="0"/>
          <w:numId w:val="101"/>
        </w:numPr>
        <w:rPr>
          <w:lang w:val="en-US"/>
        </w:rPr>
      </w:pPr>
      <w:r w:rsidRPr="000F7368">
        <w:rPr>
          <w:lang w:val="en-US"/>
        </w:rPr>
        <w:t>The Guarantor represents to ANP that: (i)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
    <w:p w14:paraId="7996F3BC" w14:textId="77777777" w:rsidR="00463601" w:rsidRPr="000F7368" w:rsidRDefault="00463601" w:rsidP="00463601">
      <w:pPr>
        <w:pStyle w:val="Edital-Alnea"/>
        <w:numPr>
          <w:ilvl w:val="0"/>
          <w:numId w:val="101"/>
        </w:numPr>
        <w:rPr>
          <w:lang w:val="en-US"/>
        </w:rPr>
      </w:pPr>
      <w:r w:rsidRPr="000F7368">
        <w:rPr>
          <w:lang w:val="en-US"/>
        </w:rPr>
        <w:t>The Guarantor hereby ensures to ANP, unconditionally and as the primary obligor, the due and timely performance of all obligations of the Guaranteed Party under or related to the Agreement.</w:t>
      </w:r>
    </w:p>
    <w:p w14:paraId="2F117EBD" w14:textId="77777777" w:rsidR="00463601" w:rsidRPr="000F7368" w:rsidRDefault="00463601" w:rsidP="00463601">
      <w:pPr>
        <w:pStyle w:val="Edital-Alnea"/>
        <w:numPr>
          <w:ilvl w:val="0"/>
          <w:numId w:val="101"/>
        </w:numPr>
        <w:rPr>
          <w:lang w:val="en-US"/>
        </w:rPr>
      </w:pPr>
      <w:r w:rsidRPr="000F7368">
        <w:rPr>
          <w:lang w:val="en-US"/>
        </w:rPr>
        <w:t>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for any losses, damages, complaints, costs, and expenses resulting from default of the operations carried out by the Guaranteed Party or from violation of the Agreement thereby. Any ANP initiatives for direct accountability of the Guaranteed Party at any time do not invalidate the Guaranteed Party’s obligations included in this Guarantee.</w:t>
      </w:r>
    </w:p>
    <w:p w14:paraId="4D37F3D9" w14:textId="77777777" w:rsidR="00463601" w:rsidRPr="000F7368" w:rsidRDefault="00463601" w:rsidP="00463601">
      <w:pPr>
        <w:pStyle w:val="Edital-Alnea"/>
        <w:numPr>
          <w:ilvl w:val="0"/>
          <w:numId w:val="101"/>
        </w:numPr>
        <w:rPr>
          <w:lang w:val="en-US"/>
        </w:rPr>
      </w:pPr>
      <w:r w:rsidRPr="000F7368">
        <w:rPr>
          <w:lang w:val="en-US"/>
        </w:rPr>
        <w:t xml:space="preserve">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 </w:t>
      </w:r>
    </w:p>
    <w:p w14:paraId="7692A7D7" w14:textId="77777777" w:rsidR="00463601" w:rsidRPr="000F7368" w:rsidRDefault="00463601" w:rsidP="00463601">
      <w:pPr>
        <w:pStyle w:val="Edital-Alnea"/>
        <w:numPr>
          <w:ilvl w:val="0"/>
          <w:numId w:val="101"/>
        </w:numPr>
        <w:rPr>
          <w:lang w:val="en-US"/>
        </w:rPr>
      </w:pPr>
      <w:r w:rsidRPr="000F7368">
        <w:rPr>
          <w:lang w:val="en-US"/>
        </w:rPr>
        <w:t>Replacement of this Performance Guarantee shall be allowed in the event of assignment of all indivisible shares in the concession rights and obligations, as long as the assignee expressly undertakes the responsibility for all duties prior and that follow its joinder to the Agreement.</w:t>
      </w:r>
    </w:p>
    <w:p w14:paraId="733DE567" w14:textId="77777777" w:rsidR="00463601" w:rsidRPr="000F7368" w:rsidRDefault="00463601" w:rsidP="00463601">
      <w:pPr>
        <w:pStyle w:val="Edital-Alnea"/>
        <w:numPr>
          <w:ilvl w:val="0"/>
          <w:numId w:val="101"/>
        </w:numPr>
        <w:rPr>
          <w:lang w:val="en-US"/>
        </w:rPr>
      </w:pPr>
      <w:r w:rsidRPr="000F7368">
        <w:rPr>
          <w:lang w:val="en-US"/>
        </w:rPr>
        <w:t>ANP shall not be required to resort to any other guarantee or take any measure against or regarding the Guarantee before exercising its rights arising from this Guarantee directly against the Guarantor. In addition, the Guarantor may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 The Guarantor’s obligations under this Guarantee are independent and indivisible, and it shall not be entitled to compensation or objection regarding any claims it may have against ANP.</w:t>
      </w:r>
    </w:p>
    <w:p w14:paraId="28969BD4" w14:textId="77777777" w:rsidR="00463601" w:rsidRPr="000F7368" w:rsidRDefault="00463601" w:rsidP="00463601">
      <w:pPr>
        <w:pStyle w:val="Edital-Alnea"/>
        <w:numPr>
          <w:ilvl w:val="0"/>
          <w:numId w:val="101"/>
        </w:numPr>
        <w:rPr>
          <w:lang w:val="en-US"/>
        </w:rPr>
      </w:pPr>
      <w:r w:rsidRPr="000F7368">
        <w:rPr>
          <w:lang w:val="en-US"/>
        </w:rPr>
        <w:t xml:space="preserve">All obligations of the Guarantor established herein shall bind the Guarantor and its successors. The Guarantor may not assign or delegate its duties and obligations without the prior official consent in writing by ANP, and any alleged Assignment or delegation without such consent shall be null and void. The Guarantor confirms that this Guarantee shall be valid regarding any assignee that is an Affiliate of the Guaranteed Party, under this Agreement. In the event of Assignment, the assignee shall be deemed the Guaranteed Party for all purposes of this guarantee, to the extent of the obligations assigned. </w:t>
      </w:r>
    </w:p>
    <w:p w14:paraId="34E4CDC9" w14:textId="77777777" w:rsidR="00463601" w:rsidRPr="000F7368" w:rsidRDefault="00463601" w:rsidP="00463601">
      <w:pPr>
        <w:pStyle w:val="Edital-Alnea"/>
        <w:numPr>
          <w:ilvl w:val="0"/>
          <w:numId w:val="101"/>
        </w:numPr>
        <w:rPr>
          <w:lang w:val="en-US"/>
        </w:rPr>
      </w:pPr>
      <w:r w:rsidRPr="000F7368">
        <w:rPr>
          <w:lang w:val="en-US"/>
        </w:rPr>
        <w:t>This Guarantee shall be governed and interpreted pursuant to the laws of the Federative Republic of Brazil.</w:t>
      </w:r>
    </w:p>
    <w:p w14:paraId="48B77395" w14:textId="77777777" w:rsidR="00463601" w:rsidRPr="000F7368" w:rsidRDefault="00463601" w:rsidP="00463601">
      <w:pPr>
        <w:pStyle w:val="Edital-Alnea"/>
        <w:numPr>
          <w:ilvl w:val="0"/>
          <w:numId w:val="101"/>
        </w:numPr>
        <w:rPr>
          <w:lang w:val="en-US"/>
        </w:rPr>
      </w:pPr>
      <w:r w:rsidRPr="000F7368">
        <w:rPr>
          <w:lang w:val="en-US"/>
        </w:rPr>
        <w:t>Any default, delay, or waiver of ANP in exercising any right, in whole or in part, as a result of this instrument, shall not be deemed a waiver of the exercise of such right or any other right.</w:t>
      </w:r>
    </w:p>
    <w:p w14:paraId="40D9F39F" w14:textId="77777777" w:rsidR="00463601" w:rsidRPr="000F7368" w:rsidRDefault="00463601" w:rsidP="00463601">
      <w:pPr>
        <w:pStyle w:val="Edital-Alnea"/>
        <w:numPr>
          <w:ilvl w:val="0"/>
          <w:numId w:val="101"/>
        </w:numPr>
        <w:rPr>
          <w:lang w:val="en-US"/>
        </w:rPr>
      </w:pPr>
      <w:r w:rsidRPr="000F7368">
        <w:rPr>
          <w:lang w:val="en-US"/>
        </w:rPr>
        <w:t>Any addendum or amendment to this Guarantee shall only be valid if officially made and signed by the Guarantor and by ANP.</w:t>
      </w:r>
    </w:p>
    <w:p w14:paraId="0463E219" w14:textId="77777777" w:rsidR="00463601" w:rsidRPr="000F7368" w:rsidRDefault="00463601" w:rsidP="00463601">
      <w:pPr>
        <w:pStyle w:val="Edital-Alnea"/>
        <w:numPr>
          <w:ilvl w:val="0"/>
          <w:numId w:val="101"/>
        </w:numPr>
        <w:rPr>
          <w:lang w:val="en-US"/>
        </w:rPr>
      </w:pPr>
      <w:r w:rsidRPr="000F7368">
        <w:rPr>
          <w:lang w:val="en-US"/>
        </w:rPr>
        <w:t>Any dispute regarding the interpretation of this Guarantee shall be settled, in exclusive and final terms, upon arbitration held under the Rules of the International Chamber of Commerce.</w:t>
      </w:r>
    </w:p>
    <w:p w14:paraId="06E58990" w14:textId="77777777" w:rsidR="00463601" w:rsidRPr="000F7368" w:rsidRDefault="00463601" w:rsidP="00463601">
      <w:pPr>
        <w:pStyle w:val="Edital-Alnea"/>
        <w:numPr>
          <w:ilvl w:val="0"/>
          <w:numId w:val="101"/>
        </w:numPr>
        <w:rPr>
          <w:lang w:val="en-US"/>
        </w:rPr>
      </w:pPr>
      <w:r w:rsidRPr="000F7368">
        <w:rPr>
          <w:lang w:val="en-US"/>
        </w:rPr>
        <w:t>The costs and expenses effectively incurred by ANP as a result of execution of this Guarantee, including, without limitation, costs and attorney’s fees, shall be paid in cash by the Guarantor upon submission of invoices.</w:t>
      </w:r>
    </w:p>
    <w:p w14:paraId="2EDB20CC" w14:textId="77777777" w:rsidR="00463601" w:rsidRPr="000F7368" w:rsidRDefault="00463601" w:rsidP="00463601">
      <w:pPr>
        <w:pStyle w:val="Edital-Alnea"/>
        <w:numPr>
          <w:ilvl w:val="0"/>
          <w:numId w:val="101"/>
        </w:numPr>
        <w:rPr>
          <w:lang w:val="en-US"/>
        </w:rPr>
      </w:pPr>
      <w:r w:rsidRPr="000F7368">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2785F087" w14:textId="77777777" w:rsidR="00463601" w:rsidRPr="000F7368" w:rsidRDefault="00463601" w:rsidP="00463601">
      <w:pPr>
        <w:pStyle w:val="Corpodetexto"/>
        <w:spacing w:line="240" w:lineRule="auto"/>
        <w:rPr>
          <w:rFonts w:cs="Arial"/>
          <w:lang w:val="en-US"/>
        </w:rPr>
      </w:pPr>
    </w:p>
    <w:p w14:paraId="58692A48" w14:textId="77777777" w:rsidR="00463601" w:rsidRPr="000F7368" w:rsidRDefault="00463601" w:rsidP="00463601">
      <w:pPr>
        <w:pStyle w:val="Edital-Corpodetexto"/>
        <w:ind w:firstLine="0"/>
        <w:rPr>
          <w:lang w:val="en-US"/>
        </w:rPr>
      </w:pPr>
      <w:r w:rsidRPr="000F7368">
        <w:rPr>
          <w:lang w:val="en-US"/>
        </w:rPr>
        <w:t xml:space="preserve">If to the Guarantor: </w:t>
      </w:r>
    </w:p>
    <w:p w14:paraId="5587F1AF" w14:textId="77777777" w:rsidR="00463601" w:rsidRPr="001B5F2F" w:rsidRDefault="00463601" w:rsidP="00463601">
      <w:pPr>
        <w:pStyle w:val="Edital-Corpodetexto"/>
        <w:ind w:firstLine="0"/>
        <w:rPr>
          <w:lang w:val="en-US"/>
        </w:rPr>
      </w:pPr>
      <w:r w:rsidRPr="001B5F2F">
        <w:rPr>
          <w:lang w:val="en-US"/>
        </w:rPr>
        <w:fldChar w:fldCharType="begin">
          <w:ffData>
            <w:name w:val=""/>
            <w:enabled/>
            <w:calcOnExit w:val="0"/>
            <w:textInput>
              <w:default w:val="[inserir nome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Guarantor]</w:t>
      </w:r>
      <w:r w:rsidRPr="001B5F2F">
        <w:rPr>
          <w:lang w:val="en-US"/>
        </w:rPr>
        <w:fldChar w:fldCharType="end"/>
      </w:r>
    </w:p>
    <w:p w14:paraId="5B4FA522" w14:textId="77777777" w:rsidR="00463601" w:rsidRPr="001B5F2F" w:rsidRDefault="00463601" w:rsidP="00463601">
      <w:pPr>
        <w:pStyle w:val="Edital-Corpodetexto"/>
        <w:ind w:firstLine="0"/>
        <w:rPr>
          <w:lang w:val="en-US"/>
        </w:rPr>
      </w:pPr>
      <w:r w:rsidRPr="001B5F2F">
        <w:rPr>
          <w:lang w:val="en-US"/>
        </w:rPr>
        <w:fldChar w:fldCharType="begin">
          <w:ffData>
            <w:name w:val=""/>
            <w:enabled/>
            <w:calcOnExit w:val="0"/>
            <w:textInput>
              <w:default w:val="[inserir o endereço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address of the Guarantor]</w:t>
      </w:r>
      <w:r w:rsidRPr="001B5F2F">
        <w:rPr>
          <w:lang w:val="en-US"/>
        </w:rPr>
        <w:fldChar w:fldCharType="end"/>
      </w:r>
    </w:p>
    <w:p w14:paraId="197EEC09" w14:textId="77777777" w:rsidR="00463601" w:rsidRPr="001B5F2F" w:rsidRDefault="00463601" w:rsidP="00463601">
      <w:pPr>
        <w:pStyle w:val="Edital-Corpodetexto"/>
        <w:ind w:firstLine="0"/>
        <w:rPr>
          <w:lang w:val="en-US"/>
        </w:rPr>
      </w:pPr>
      <w:r w:rsidRPr="001B5F2F">
        <w:rPr>
          <w:lang w:val="en-US"/>
        </w:rPr>
        <w:fldChar w:fldCharType="begin">
          <w:ffData>
            <w:name w:val=""/>
            <w:enabled/>
            <w:calcOnExit w:val="0"/>
            <w:textInput>
              <w:default w:val="[inserir o CEP]"/>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CEP]</w:t>
      </w:r>
      <w:r w:rsidRPr="001B5F2F">
        <w:rPr>
          <w:lang w:val="en-US"/>
        </w:rPr>
        <w:fldChar w:fldCharType="end"/>
      </w:r>
    </w:p>
    <w:p w14:paraId="3531D137" w14:textId="77777777" w:rsidR="00463601" w:rsidRPr="001B5F2F" w:rsidRDefault="00463601" w:rsidP="00463601">
      <w:pPr>
        <w:pStyle w:val="Edital-Corpodetexto"/>
        <w:ind w:firstLine="0"/>
        <w:rPr>
          <w:lang w:val="en-US"/>
        </w:rPr>
      </w:pPr>
      <w:r w:rsidRPr="001B5F2F">
        <w:rPr>
          <w:lang w:val="en-US"/>
        </w:rPr>
        <w:fldChar w:fldCharType="begin">
          <w:ffData>
            <w:name w:val=""/>
            <w:enabled/>
            <w:calcOnExit w:val="0"/>
            <w:textInput>
              <w:default w:val="[inserir o nome da cidad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city]</w:t>
      </w:r>
      <w:r w:rsidRPr="001B5F2F">
        <w:rPr>
          <w:lang w:val="en-US"/>
        </w:rPr>
        <w:fldChar w:fldCharType="end"/>
      </w:r>
    </w:p>
    <w:p w14:paraId="5333EA72" w14:textId="77777777" w:rsidR="00463601" w:rsidRPr="001B5F2F" w:rsidRDefault="00463601" w:rsidP="00463601">
      <w:pPr>
        <w:pStyle w:val="Edital-Corpodetexto"/>
        <w:rPr>
          <w:lang w:val="en-US"/>
        </w:rPr>
      </w:pPr>
    </w:p>
    <w:p w14:paraId="09B5EB7D" w14:textId="77777777" w:rsidR="00463601" w:rsidRPr="001B5F2F" w:rsidRDefault="00463601" w:rsidP="00463601">
      <w:pPr>
        <w:pStyle w:val="Edital-Corpodetexto"/>
        <w:ind w:firstLine="0"/>
      </w:pPr>
      <w:r w:rsidRPr="001B5F2F">
        <w:t xml:space="preserve">If to ANP: </w:t>
      </w:r>
    </w:p>
    <w:p w14:paraId="2317C63F" w14:textId="77777777" w:rsidR="00463601" w:rsidRPr="001B5F2F" w:rsidRDefault="00463601" w:rsidP="00463601">
      <w:pPr>
        <w:pStyle w:val="Edital-Corpodetexto"/>
        <w:ind w:firstLine="0"/>
      </w:pPr>
      <w:r w:rsidRPr="001B5F2F">
        <w:t>Exploration Superintendence</w:t>
      </w:r>
    </w:p>
    <w:p w14:paraId="621D1C53" w14:textId="77777777" w:rsidR="00463601" w:rsidRPr="001B5F2F" w:rsidRDefault="00463601" w:rsidP="00463601">
      <w:pPr>
        <w:pStyle w:val="Edital-Corpodetexto"/>
        <w:ind w:firstLine="0"/>
      </w:pPr>
      <w:r w:rsidRPr="001B5F2F">
        <w:t>Avenida Rio Branco 65, 19º andar</w:t>
      </w:r>
    </w:p>
    <w:p w14:paraId="11D49A43" w14:textId="77777777" w:rsidR="00463601" w:rsidRPr="001B5F2F" w:rsidRDefault="00463601" w:rsidP="00463601">
      <w:pPr>
        <w:pStyle w:val="Edital-Corpodetexto"/>
        <w:ind w:firstLine="0"/>
      </w:pPr>
      <w:r w:rsidRPr="001B5F2F">
        <w:t xml:space="preserve">20090-004 </w:t>
      </w:r>
    </w:p>
    <w:p w14:paraId="242EA45B" w14:textId="77777777" w:rsidR="00463601" w:rsidRPr="001B5F2F" w:rsidRDefault="00463601" w:rsidP="00463601">
      <w:pPr>
        <w:pStyle w:val="Edital-Corpodetexto"/>
        <w:ind w:firstLine="0"/>
      </w:pPr>
      <w:r w:rsidRPr="001B5F2F">
        <w:t>Rio de Janeiro -- RJ</w:t>
      </w:r>
    </w:p>
    <w:p w14:paraId="2C63EA63" w14:textId="77777777" w:rsidR="00463601" w:rsidRPr="000F7368" w:rsidRDefault="00463601" w:rsidP="00463601">
      <w:pPr>
        <w:pStyle w:val="Edital-Corpodetexto"/>
        <w:ind w:firstLine="0"/>
        <w:rPr>
          <w:lang w:val="en-US"/>
        </w:rPr>
      </w:pPr>
      <w:r w:rsidRPr="000F7368">
        <w:rPr>
          <w:lang w:val="en-US"/>
        </w:rPr>
        <w:t>Brazil</w:t>
      </w:r>
    </w:p>
    <w:p w14:paraId="10239BB4" w14:textId="77777777" w:rsidR="00463601" w:rsidRPr="000F7368" w:rsidRDefault="00463601" w:rsidP="00463601">
      <w:pPr>
        <w:pStyle w:val="Edital-Corpodetexto"/>
        <w:ind w:firstLine="0"/>
        <w:rPr>
          <w:lang w:val="en-US"/>
        </w:rPr>
      </w:pPr>
      <w:r w:rsidRPr="000F7368">
        <w:rPr>
          <w:lang w:val="en-US"/>
        </w:rPr>
        <w:t xml:space="preserve">Fax (+55 21) 2112 8419 </w:t>
      </w:r>
    </w:p>
    <w:p w14:paraId="411903A9" w14:textId="77777777" w:rsidR="00463601" w:rsidRPr="000F7368" w:rsidRDefault="00463601" w:rsidP="00463601">
      <w:pPr>
        <w:pStyle w:val="Edital-Corpodetexto"/>
        <w:rPr>
          <w:lang w:val="en-US"/>
        </w:rPr>
      </w:pPr>
    </w:p>
    <w:p w14:paraId="77AE37DE" w14:textId="77777777" w:rsidR="00463601" w:rsidRPr="000F7368" w:rsidRDefault="00463601" w:rsidP="00463601">
      <w:pPr>
        <w:pStyle w:val="Edital-Corpodetexto"/>
        <w:rPr>
          <w:lang w:val="en-US"/>
        </w:rPr>
      </w:pPr>
      <w:r w:rsidRPr="000F7368">
        <w:rPr>
          <w:lang w:val="en-US"/>
        </w:rPr>
        <w:t>The addresses and fax numbers of any of the Parties above may be changed through official notice in writing to one another, at least fifteen (15) business days before the actual date of change.</w:t>
      </w:r>
    </w:p>
    <w:p w14:paraId="71A238CE" w14:textId="77777777" w:rsidR="00463601" w:rsidRPr="000F7368" w:rsidRDefault="00463601" w:rsidP="00463601">
      <w:pPr>
        <w:pStyle w:val="Edital-Corpodetexto"/>
        <w:rPr>
          <w:shd w:val="clear" w:color="auto" w:fill="C0C0C0"/>
          <w:lang w:val="en-US"/>
        </w:rPr>
      </w:pPr>
      <w:r w:rsidRPr="000F7368">
        <w:rPr>
          <w:lang w:val="en-US"/>
        </w:rPr>
        <w:t xml:space="preserve">This Guarantee shall be presented in </w:t>
      </w:r>
      <w:r w:rsidRPr="001B5F2F">
        <w:rPr>
          <w:lang w:val="en-US"/>
        </w:rPr>
        <w:fldChar w:fldCharType="begin">
          <w:ffData>
            <w:name w:val=""/>
            <w:enabled/>
            <w:calcOnExit w:val="0"/>
            <w:textInput>
              <w:default w:val="[inserir a quantidade de vias por extens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number of counterparts in words]</w:t>
      </w:r>
      <w:r w:rsidRPr="001B5F2F">
        <w:rPr>
          <w:lang w:val="en-US"/>
        </w:rPr>
        <w:fldChar w:fldCharType="end"/>
      </w:r>
      <w:r w:rsidRPr="000F7368">
        <w:rPr>
          <w:lang w:val="en-US"/>
        </w:rPr>
        <w:t xml:space="preserve"> (</w:t>
      </w:r>
      <w:r w:rsidRPr="001B5F2F">
        <w:rPr>
          <w:lang w:val="en-US"/>
        </w:rPr>
        <w:fldChar w:fldCharType="begin">
          <w:ffData>
            <w:name w:val=""/>
            <w:enabled/>
            <w:calcOnExit w:val="0"/>
            <w:textInput>
              <w:default w:val="[inserir o algarismo correspondente à quantidade de vias]"/>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number of counterparts]</w:t>
      </w:r>
      <w:r w:rsidRPr="001B5F2F">
        <w:rPr>
          <w:lang w:val="en-US"/>
        </w:rPr>
        <w:fldChar w:fldCharType="end"/>
      </w:r>
      <w:r w:rsidRPr="000F7368">
        <w:rPr>
          <w:lang w:val="en-US"/>
        </w:rPr>
        <w:t>) counterparts, and each of them shall be deemed an original copy.</w:t>
      </w:r>
    </w:p>
    <w:p w14:paraId="776A2C18" w14:textId="77777777" w:rsidR="00463601" w:rsidRPr="000F7368" w:rsidRDefault="00463601" w:rsidP="00463601">
      <w:pPr>
        <w:pStyle w:val="Edital-Corpodetexto"/>
        <w:rPr>
          <w:lang w:val="en-US"/>
        </w:rPr>
      </w:pPr>
      <w:r w:rsidRPr="000F7368">
        <w:rPr>
          <w:lang w:val="en-US"/>
        </w:rPr>
        <w:t xml:space="preserve">This Guarantee was properly signed by the Guarantor on </w:t>
      </w:r>
      <w:r w:rsidRPr="001B5F2F">
        <w:rPr>
          <w:lang w:val="en-US"/>
        </w:rPr>
        <w:fldChar w:fldCharType="begin">
          <w:ffData>
            <w:name w:val=""/>
            <w:enabled/>
            <w:calcOnExit w:val="0"/>
            <w:textInput>
              <w:default w:val="[inserir o dia]"/>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month]</w:t>
      </w:r>
      <w:r w:rsidRPr="001B5F2F">
        <w:rPr>
          <w:lang w:val="en-US"/>
        </w:rPr>
        <w:fldChar w:fldCharType="end"/>
      </w:r>
      <w:r w:rsidRPr="000F7368">
        <w:rPr>
          <w:lang w:val="en-US"/>
        </w:rPr>
        <w:t xml:space="preserve"> </w:t>
      </w:r>
      <w:r w:rsidRPr="001B5F2F">
        <w:rPr>
          <w:lang w:val="en-US"/>
        </w:rPr>
        <w:fldChar w:fldCharType="begin">
          <w:ffData>
            <w:name w:val=""/>
            <w:enabled/>
            <w:calcOnExit w:val="0"/>
            <w:textInput>
              <w:default w:val="[inserir o mês]"/>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day]</w:t>
      </w:r>
      <w:r w:rsidRPr="001B5F2F">
        <w:rPr>
          <w:lang w:val="en-US"/>
        </w:rPr>
        <w:fldChar w:fldCharType="end"/>
      </w:r>
      <w:r w:rsidRPr="000F7368">
        <w:rPr>
          <w:lang w:val="en-US"/>
        </w:rPr>
        <w:t xml:space="preserve">, </w:t>
      </w:r>
      <w:r w:rsidRPr="001B5F2F">
        <w:rPr>
          <w:lang w:val="en-US"/>
        </w:rPr>
        <w:fldChar w:fldCharType="begin">
          <w:ffData>
            <w:name w:val="Texto96"/>
            <w:enabled/>
            <w:calcOnExit w:val="0"/>
            <w:textInput>
              <w:default w:val="[inserir o an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year]</w:t>
      </w:r>
      <w:r w:rsidRPr="001B5F2F">
        <w:rPr>
          <w:lang w:val="en-US"/>
        </w:rPr>
        <w:fldChar w:fldCharType="end"/>
      </w:r>
      <w:r w:rsidRPr="000F7368">
        <w:rPr>
          <w:lang w:val="en-US"/>
        </w:rPr>
        <w:t xml:space="preserve"> and shall become effective as of the date of its approval by ANP.</w:t>
      </w:r>
    </w:p>
    <w:p w14:paraId="3F2A9F43" w14:textId="77777777" w:rsidR="00463601" w:rsidRPr="000F7368" w:rsidRDefault="00463601" w:rsidP="00463601">
      <w:pPr>
        <w:pStyle w:val="Edital-Corpodetexto"/>
        <w:ind w:firstLine="0"/>
        <w:rPr>
          <w:rFonts w:cs="Times New Roman"/>
          <w:sz w:val="20"/>
          <w:lang w:val="en-US"/>
        </w:rPr>
      </w:pPr>
    </w:p>
    <w:p w14:paraId="612CA1A2" w14:textId="77777777" w:rsidR="00463601" w:rsidRPr="000F7368" w:rsidRDefault="00463601" w:rsidP="00463601">
      <w:pPr>
        <w:pStyle w:val="Edital-Corpodetexto"/>
        <w:ind w:firstLine="0"/>
        <w:rPr>
          <w:lang w:val="en-US"/>
        </w:rPr>
      </w:pPr>
      <w:r w:rsidRPr="000F7368">
        <w:rPr>
          <w:lang w:val="en-US"/>
        </w:rPr>
        <w:t>(</w:t>
      </w:r>
      <w:r w:rsidRPr="001B5F2F">
        <w:rPr>
          <w:lang w:val="en-US"/>
        </w:rPr>
        <w:fldChar w:fldCharType="begin">
          <w:ffData>
            <w:name w:val=""/>
            <w:enabled/>
            <w:calcOnExit w:val="0"/>
            <w:textInput>
              <w:default w:val="[inserir o nome do Garantidor]"/>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 of the Guarantor]</w:t>
      </w:r>
      <w:r w:rsidRPr="001B5F2F">
        <w:rPr>
          <w:lang w:val="en-US"/>
        </w:rPr>
        <w:fldChar w:fldCharType="end"/>
      </w:r>
      <w:r w:rsidRPr="000F7368">
        <w:rPr>
          <w:lang w:val="en-US"/>
        </w:rPr>
        <w:t>)</w:t>
      </w:r>
    </w:p>
    <w:p w14:paraId="0841AAF5" w14:textId="77777777" w:rsidR="00463601" w:rsidRPr="000F7368" w:rsidRDefault="00463601" w:rsidP="00463601">
      <w:pPr>
        <w:pStyle w:val="Edital-Corpodetexto"/>
        <w:rPr>
          <w:lang w:val="en-US"/>
        </w:rPr>
      </w:pPr>
    </w:p>
    <w:p w14:paraId="5A482A15" w14:textId="77777777" w:rsidR="00463601" w:rsidRPr="000F7368" w:rsidRDefault="00463601" w:rsidP="00463601">
      <w:pPr>
        <w:pStyle w:val="Edital-Corpodetexto"/>
        <w:rPr>
          <w:lang w:val="en-US"/>
        </w:rPr>
      </w:pPr>
    </w:p>
    <w:p w14:paraId="1D83407F" w14:textId="77777777" w:rsidR="00463601" w:rsidRPr="000F7368" w:rsidRDefault="00463601" w:rsidP="00463601">
      <w:pPr>
        <w:pStyle w:val="Edital-AnexoAssinatura"/>
        <w:rPr>
          <w:lang w:val="en-US"/>
        </w:rPr>
      </w:pPr>
      <w:r w:rsidRPr="000F7368">
        <w:rPr>
          <w:lang w:val="en-US"/>
        </w:rPr>
        <w:t xml:space="preserve">___________________________ </w:t>
      </w:r>
    </w:p>
    <w:p w14:paraId="4F4E0BF2" w14:textId="77777777" w:rsidR="00463601" w:rsidRPr="000F7368" w:rsidRDefault="00463601" w:rsidP="00463601">
      <w:pPr>
        <w:pStyle w:val="Edital-AnexoAssinatura"/>
        <w:rPr>
          <w:szCs w:val="18"/>
          <w:lang w:val="en-US"/>
        </w:rPr>
      </w:pPr>
      <w:r w:rsidRPr="001B5F2F">
        <w:rPr>
          <w:szCs w:val="18"/>
          <w:lang w:val="en-US"/>
        </w:rPr>
        <w:fldChar w:fldCharType="begin">
          <w:ffData>
            <w:name w:val=""/>
            <w:enabled/>
            <w:calcOnExit w:val="0"/>
            <w:textInput>
              <w:default w:val="[assinatur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[signature]</w:t>
      </w:r>
      <w:r w:rsidRPr="001B5F2F">
        <w:rPr>
          <w:szCs w:val="18"/>
          <w:lang w:val="en-US"/>
        </w:rPr>
        <w:fldChar w:fldCharType="end"/>
      </w:r>
    </w:p>
    <w:p w14:paraId="002D2B85" w14:textId="77777777" w:rsidR="00463601" w:rsidRPr="000F7368" w:rsidRDefault="00463601" w:rsidP="00463601">
      <w:pPr>
        <w:pStyle w:val="Edital-AnexoAssinatura"/>
        <w:rPr>
          <w:lang w:val="en-US"/>
        </w:rPr>
      </w:pPr>
    </w:p>
    <w:p w14:paraId="5FEB304E" w14:textId="77777777" w:rsidR="00463601" w:rsidRPr="000F7368" w:rsidRDefault="00463601" w:rsidP="00463601">
      <w:pPr>
        <w:pStyle w:val="Edital-AnexoAssinatura"/>
        <w:rPr>
          <w:lang w:val="en-US"/>
        </w:rPr>
      </w:pPr>
      <w:r w:rsidRPr="000F7368">
        <w:rPr>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5CA919DF" w14:textId="77777777" w:rsidR="00463601" w:rsidRPr="000F7368" w:rsidRDefault="00463601" w:rsidP="00463601">
      <w:pPr>
        <w:pStyle w:val="Edital-AnexoAssinatura"/>
        <w:rPr>
          <w:lang w:val="en-US"/>
        </w:rPr>
      </w:pPr>
      <w:r w:rsidRPr="000F7368">
        <w:rPr>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5E5259B3" w14:textId="77777777" w:rsidR="00463601" w:rsidRPr="000F7368" w:rsidRDefault="00463601" w:rsidP="00463601">
      <w:pPr>
        <w:pStyle w:val="Edital-Corpodetexto"/>
        <w:rPr>
          <w:lang w:val="en-US"/>
        </w:rPr>
      </w:pPr>
    </w:p>
    <w:p w14:paraId="18481221" w14:textId="77777777" w:rsidR="00463601" w:rsidRPr="000F7368" w:rsidRDefault="00463601" w:rsidP="00463601">
      <w:pPr>
        <w:pStyle w:val="Edital-Corpodetexto"/>
        <w:rPr>
          <w:lang w:val="en-US"/>
        </w:rPr>
      </w:pPr>
    </w:p>
    <w:p w14:paraId="1FEC3742" w14:textId="77777777" w:rsidR="00463601" w:rsidRPr="000F7368" w:rsidRDefault="00463601" w:rsidP="00463601">
      <w:pPr>
        <w:pStyle w:val="Edital-Corpodetexto"/>
        <w:ind w:firstLine="0"/>
        <w:rPr>
          <w:lang w:val="en-US"/>
        </w:rPr>
      </w:pPr>
      <w:r w:rsidRPr="000F7368">
        <w:rPr>
          <w:lang w:val="en-US"/>
        </w:rPr>
        <w:t xml:space="preserve">Acknowledged and accepted on </w:t>
      </w:r>
      <w:r w:rsidRPr="001B5F2F">
        <w:rPr>
          <w:szCs w:val="22"/>
          <w:lang w:val="en-US"/>
        </w:rPr>
        <w:fldChar w:fldCharType="begin">
          <w:ffData>
            <w:name w:val=""/>
            <w:enabled/>
            <w:calcOnExit w:val="0"/>
            <w:textInput>
              <w:default w:val="[inserir o dia]"/>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month]</w:t>
      </w:r>
      <w:r w:rsidRPr="001B5F2F">
        <w:rPr>
          <w:szCs w:val="22"/>
          <w:lang w:val="en-US"/>
        </w:rPr>
        <w:fldChar w:fldCharType="end"/>
      </w:r>
      <w:r w:rsidRPr="000F7368">
        <w:rPr>
          <w:szCs w:val="22"/>
          <w:lang w:val="en-US"/>
        </w:rPr>
        <w:t xml:space="preserve"> </w:t>
      </w:r>
      <w:r w:rsidRPr="001B5F2F">
        <w:rPr>
          <w:szCs w:val="22"/>
          <w:lang w:val="en-US"/>
        </w:rPr>
        <w:fldChar w:fldCharType="begin">
          <w:ffData>
            <w:name w:val=""/>
            <w:enabled/>
            <w:calcOnExit w:val="0"/>
            <w:textInput>
              <w:default w:val="[inserir o mês]"/>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day]</w:t>
      </w:r>
      <w:r w:rsidRPr="001B5F2F">
        <w:rPr>
          <w:szCs w:val="22"/>
          <w:lang w:val="en-US"/>
        </w:rPr>
        <w:fldChar w:fldCharType="end"/>
      </w:r>
      <w:r w:rsidRPr="000F7368">
        <w:rPr>
          <w:szCs w:val="22"/>
          <w:lang w:val="en-US"/>
        </w:rPr>
        <w:t xml:space="preserve">, </w:t>
      </w:r>
      <w:r w:rsidRPr="001B5F2F">
        <w:rPr>
          <w:szCs w:val="22"/>
          <w:lang w:val="en-US"/>
        </w:rPr>
        <w:fldChar w:fldCharType="begin">
          <w:ffData>
            <w:name w:val=""/>
            <w:enabled/>
            <w:calcOnExit w:val="0"/>
            <w:textInput>
              <w:default w:val="[inserir o ano]"/>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year]</w:t>
      </w:r>
      <w:r w:rsidRPr="001B5F2F">
        <w:rPr>
          <w:szCs w:val="22"/>
          <w:lang w:val="en-US"/>
        </w:rPr>
        <w:fldChar w:fldCharType="end"/>
      </w:r>
      <w:r w:rsidRPr="000F7368">
        <w:rPr>
          <w:lang w:val="en-US"/>
        </w:rPr>
        <w:t>.</w:t>
      </w:r>
    </w:p>
    <w:p w14:paraId="4410AC74" w14:textId="77777777" w:rsidR="00463601" w:rsidRPr="000F7368" w:rsidRDefault="00463601" w:rsidP="00463601">
      <w:pPr>
        <w:pStyle w:val="Edital-Corpodetexto"/>
        <w:ind w:firstLine="0"/>
        <w:rPr>
          <w:lang w:val="en-US"/>
        </w:rPr>
      </w:pPr>
      <w:r w:rsidRPr="000F7368">
        <w:rPr>
          <w:lang w:val="en-US"/>
        </w:rPr>
        <w:t>National Agency of Petroleum, Natural Gas and Biofuels</w:t>
      </w:r>
    </w:p>
    <w:p w14:paraId="4EB4B0F0" w14:textId="77777777" w:rsidR="00463601" w:rsidRPr="000F7368" w:rsidRDefault="00463601" w:rsidP="00463601">
      <w:pPr>
        <w:pStyle w:val="Edital-Corpodetexto"/>
        <w:rPr>
          <w:lang w:val="en-US"/>
        </w:rPr>
      </w:pPr>
    </w:p>
    <w:p w14:paraId="04F4B604" w14:textId="77777777" w:rsidR="00463601" w:rsidRPr="000F7368" w:rsidRDefault="00463601" w:rsidP="00463601">
      <w:pPr>
        <w:pStyle w:val="Edital-Corpodetexto"/>
        <w:rPr>
          <w:lang w:val="en-US"/>
        </w:rPr>
      </w:pPr>
    </w:p>
    <w:p w14:paraId="3AF76E3A" w14:textId="77777777" w:rsidR="00463601" w:rsidRPr="000F7368" w:rsidRDefault="00463601" w:rsidP="00463601">
      <w:pPr>
        <w:pStyle w:val="Edital-AnexoAssinatura"/>
        <w:rPr>
          <w:lang w:val="en-US"/>
        </w:rPr>
      </w:pPr>
      <w:r w:rsidRPr="000F7368">
        <w:rPr>
          <w:lang w:val="en-US"/>
        </w:rPr>
        <w:t xml:space="preserve">___________________________ </w:t>
      </w:r>
    </w:p>
    <w:p w14:paraId="414C7871" w14:textId="77777777" w:rsidR="00463601" w:rsidRPr="000F7368" w:rsidRDefault="00463601" w:rsidP="00463601">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[signature]</w:t>
      </w:r>
      <w:r w:rsidRPr="001B5F2F">
        <w:rPr>
          <w:szCs w:val="18"/>
          <w:lang w:val="en-US"/>
        </w:rPr>
        <w:fldChar w:fldCharType="end"/>
      </w:r>
    </w:p>
    <w:p w14:paraId="2DB56AEE" w14:textId="77777777" w:rsidR="00463601" w:rsidRPr="000F7368" w:rsidRDefault="00463601" w:rsidP="00463601">
      <w:pPr>
        <w:pStyle w:val="Edital-AnexoAssinatura"/>
        <w:rPr>
          <w:lang w:val="en-US"/>
        </w:rPr>
      </w:pPr>
    </w:p>
    <w:p w14:paraId="23D40B2C" w14:textId="77777777" w:rsidR="00463601" w:rsidRPr="000F7368" w:rsidRDefault="00463601" w:rsidP="00463601">
      <w:pPr>
        <w:pStyle w:val="Edital-AnexoAssinatura"/>
        <w:rPr>
          <w:lang w:val="en-US"/>
        </w:rPr>
      </w:pPr>
      <w:r w:rsidRPr="000F7368">
        <w:rPr>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18BD613E" w14:textId="77777777" w:rsidR="00463601" w:rsidRPr="004759E0" w:rsidRDefault="00463601" w:rsidP="00463601">
      <w:pPr>
        <w:pStyle w:val="Edital-AnexoAssinatura"/>
        <w:rPr>
          <w:lang w:val="en-US"/>
        </w:rPr>
      </w:pPr>
      <w:r w:rsidRPr="004759E0">
        <w:rPr>
          <w:lang w:val="en-US"/>
        </w:rPr>
        <w:t xml:space="preserve">Name: </w:t>
      </w:r>
      <w:r w:rsidRPr="001B5F2F">
        <w:rPr>
          <w:lang w:val="en-US"/>
        </w:rPr>
        <w:fldChar w:fldCharType="begin">
          <w:ffData>
            <w:name w:val=""/>
            <w:enabled/>
            <w:calcOnExit w:val="0"/>
            <w:textInput>
              <w:default w:val="[inserir o nome]"/>
            </w:textInput>
          </w:ffData>
        </w:fldChar>
      </w:r>
      <w:r w:rsidRPr="004759E0">
        <w:rPr>
          <w:lang w:val="en-US"/>
        </w:rPr>
        <w:instrText xml:space="preserve"> FORMTEXT </w:instrText>
      </w:r>
      <w:r w:rsidRPr="001B5F2F">
        <w:rPr>
          <w:lang w:val="en-US"/>
        </w:rPr>
      </w:r>
      <w:r w:rsidRPr="001B5F2F">
        <w:rPr>
          <w:lang w:val="en-US"/>
        </w:rPr>
        <w:fldChar w:fldCharType="separate"/>
      </w:r>
      <w:r w:rsidRPr="004759E0">
        <w:rPr>
          <w:lang w:val="en-US"/>
        </w:rPr>
        <w:t>[enter the name]</w:t>
      </w:r>
      <w:r w:rsidRPr="001B5F2F">
        <w:rPr>
          <w:lang w:val="en-US"/>
        </w:rPr>
        <w:fldChar w:fldCharType="end"/>
      </w:r>
    </w:p>
    <w:p w14:paraId="34483B3A" w14:textId="77777777" w:rsidR="00463601" w:rsidRPr="004759E0" w:rsidRDefault="00463601" w:rsidP="00463601">
      <w:pPr>
        <w:pStyle w:val="Edital-Corpodetexto"/>
        <w:rPr>
          <w:lang w:val="en-US"/>
        </w:rPr>
      </w:pPr>
    </w:p>
    <w:p w14:paraId="584B2F6A" w14:textId="05ED1D8D" w:rsidR="003B2A12" w:rsidRPr="00227979" w:rsidRDefault="00463601" w:rsidP="00463601">
      <w:pPr>
        <w:rPr>
          <w:rFonts w:cs="Arial"/>
          <w:sz w:val="22"/>
          <w:szCs w:val="20"/>
          <w:lang w:val="en-US"/>
        </w:rPr>
      </w:pPr>
      <w:r w:rsidRPr="004759E0">
        <w:rPr>
          <w:lang w:val="en-US"/>
        </w:rPr>
        <w:br w:type="page"/>
      </w:r>
    </w:p>
    <w:p w14:paraId="5766DD48" w14:textId="01A3C7DB" w:rsidR="003B2A12" w:rsidRPr="008B22FE" w:rsidRDefault="001B0BAD" w:rsidP="003B2A12">
      <w:pPr>
        <w:pageBreakBefore/>
        <w:suppressAutoHyphens/>
        <w:jc w:val="center"/>
        <w:outlineLvl w:val="0"/>
        <w:rPr>
          <w:rFonts w:cs="Arial"/>
          <w:b/>
          <w:caps/>
          <w:sz w:val="24"/>
          <w:szCs w:val="20"/>
          <w:lang w:val="en-US"/>
        </w:rPr>
      </w:pPr>
      <w:bookmarkStart w:id="4353" w:name="_Toc343685939"/>
      <w:bookmarkStart w:id="4354" w:name="_Toc364417360"/>
      <w:bookmarkStart w:id="4355" w:name="_Toc364685868"/>
      <w:bookmarkStart w:id="4356" w:name="_Toc364417361"/>
      <w:bookmarkStart w:id="4357" w:name="_Toc364685869"/>
      <w:bookmarkStart w:id="4358" w:name="_Toc364417363"/>
      <w:bookmarkStart w:id="4359" w:name="_Toc364685871"/>
      <w:bookmarkStart w:id="4360" w:name="_Toc364417364"/>
      <w:bookmarkStart w:id="4361" w:name="_Toc364685872"/>
      <w:bookmarkStart w:id="4362" w:name="_Toc364417371"/>
      <w:bookmarkStart w:id="4363" w:name="_Toc364685879"/>
      <w:bookmarkStart w:id="4364" w:name="_Toc364417381"/>
      <w:bookmarkStart w:id="4365" w:name="_Toc364685889"/>
      <w:bookmarkStart w:id="4366" w:name="_Toc364417382"/>
      <w:bookmarkStart w:id="4367" w:name="_Toc364685890"/>
      <w:bookmarkStart w:id="4368" w:name="_Toc364417383"/>
      <w:bookmarkStart w:id="4369" w:name="_Toc364685891"/>
      <w:bookmarkStart w:id="4370" w:name="_Toc364417384"/>
      <w:bookmarkStart w:id="4371" w:name="_Toc364685892"/>
      <w:bookmarkStart w:id="4372" w:name="_Toc364417385"/>
      <w:bookmarkStart w:id="4373" w:name="_Toc364685893"/>
      <w:bookmarkStart w:id="4374" w:name="_Toc364417388"/>
      <w:bookmarkStart w:id="4375" w:name="_Toc364685896"/>
      <w:bookmarkStart w:id="4376" w:name="_Toc364417390"/>
      <w:bookmarkStart w:id="4377" w:name="_Toc364685898"/>
      <w:bookmarkStart w:id="4378" w:name="_Toc364417392"/>
      <w:bookmarkStart w:id="4379" w:name="_Toc364685900"/>
      <w:bookmarkStart w:id="4380" w:name="_Toc364417393"/>
      <w:bookmarkStart w:id="4381" w:name="_Toc364685901"/>
      <w:bookmarkStart w:id="4382" w:name="_Toc364417394"/>
      <w:bookmarkStart w:id="4383" w:name="_Toc364685902"/>
      <w:bookmarkStart w:id="4384" w:name="_Toc364417395"/>
      <w:bookmarkStart w:id="4385" w:name="_Toc364685903"/>
      <w:bookmarkStart w:id="4386" w:name="_Toc364417396"/>
      <w:bookmarkStart w:id="4387" w:name="_Toc364685904"/>
      <w:bookmarkStart w:id="4388" w:name="_Toc364417398"/>
      <w:bookmarkStart w:id="4389" w:name="_Toc364685906"/>
      <w:bookmarkStart w:id="4390" w:name="_Toc364417399"/>
      <w:bookmarkStart w:id="4391" w:name="_Toc364685907"/>
      <w:bookmarkStart w:id="4392" w:name="_Toc364417400"/>
      <w:bookmarkStart w:id="4393" w:name="_Toc364685908"/>
      <w:bookmarkStart w:id="4394" w:name="_Toc364417401"/>
      <w:bookmarkStart w:id="4395" w:name="_Toc364685909"/>
      <w:bookmarkStart w:id="4396" w:name="_Toc364417402"/>
      <w:bookmarkStart w:id="4397" w:name="_Toc364685910"/>
      <w:bookmarkStart w:id="4398" w:name="_Toc364417403"/>
      <w:bookmarkStart w:id="4399" w:name="_Toc364685911"/>
      <w:bookmarkStart w:id="4400" w:name="_Toc364417404"/>
      <w:bookmarkStart w:id="4401" w:name="_Toc364685912"/>
      <w:bookmarkStart w:id="4402" w:name="_Toc364417406"/>
      <w:bookmarkStart w:id="4403" w:name="_Toc364685914"/>
      <w:bookmarkStart w:id="4404" w:name="_Toc364417408"/>
      <w:bookmarkStart w:id="4405" w:name="_Toc364685916"/>
      <w:bookmarkStart w:id="4406" w:name="_Toc364417409"/>
      <w:bookmarkStart w:id="4407" w:name="_Toc364685917"/>
      <w:bookmarkStart w:id="4408" w:name="_Toc364417410"/>
      <w:bookmarkStart w:id="4409" w:name="_Toc364685918"/>
      <w:bookmarkStart w:id="4410" w:name="_Toc364417411"/>
      <w:bookmarkStart w:id="4411" w:name="_Toc364685919"/>
      <w:bookmarkStart w:id="4412" w:name="_Toc364417412"/>
      <w:bookmarkStart w:id="4413" w:name="_Toc364685920"/>
      <w:bookmarkStart w:id="4414" w:name="_Toc364417415"/>
      <w:bookmarkStart w:id="4415" w:name="_Toc364685923"/>
      <w:bookmarkStart w:id="4416" w:name="_Toc364417431"/>
      <w:bookmarkStart w:id="4417" w:name="_Toc364685939"/>
      <w:bookmarkStart w:id="4418" w:name="_Toc364417436"/>
      <w:bookmarkStart w:id="4419" w:name="_Toc364685944"/>
      <w:bookmarkStart w:id="4420" w:name="_Toc364417440"/>
      <w:bookmarkStart w:id="4421" w:name="_Toc364685948"/>
      <w:bookmarkStart w:id="4422" w:name="_Toc364417443"/>
      <w:bookmarkStart w:id="4423" w:name="_Toc364685951"/>
      <w:bookmarkStart w:id="4424" w:name="_Toc364417461"/>
      <w:bookmarkStart w:id="4425" w:name="_Toc364685969"/>
      <w:bookmarkStart w:id="4426" w:name="_Toc364417466"/>
      <w:bookmarkStart w:id="4427" w:name="_Toc364685974"/>
      <w:bookmarkStart w:id="4428" w:name="_Toc364417470"/>
      <w:bookmarkStart w:id="4429" w:name="_Toc364685978"/>
      <w:bookmarkStart w:id="4430" w:name="_Toc364417473"/>
      <w:bookmarkStart w:id="4431" w:name="_Toc364685981"/>
      <w:bookmarkStart w:id="4432" w:name="_Toc364417475"/>
      <w:bookmarkStart w:id="4433" w:name="_Toc364685983"/>
      <w:bookmarkStart w:id="4434" w:name="_Toc364417477"/>
      <w:bookmarkStart w:id="4435" w:name="_Toc364685985"/>
      <w:bookmarkStart w:id="4436" w:name="_Toc364417483"/>
      <w:bookmarkStart w:id="4437" w:name="_Toc364685991"/>
      <w:bookmarkStart w:id="4438" w:name="_Toc364417486"/>
      <w:bookmarkStart w:id="4439" w:name="_Toc364685994"/>
      <w:bookmarkStart w:id="4440" w:name="_Toc364417494"/>
      <w:bookmarkStart w:id="4441" w:name="_Toc364686002"/>
      <w:bookmarkStart w:id="4442" w:name="_Toc364417497"/>
      <w:bookmarkStart w:id="4443" w:name="_Toc364686005"/>
      <w:bookmarkStart w:id="4444" w:name="_Toc364417504"/>
      <w:bookmarkStart w:id="4445" w:name="_Toc364686012"/>
      <w:bookmarkStart w:id="4446" w:name="_Toc364417510"/>
      <w:bookmarkStart w:id="4447" w:name="_Toc364686018"/>
      <w:bookmarkStart w:id="4448" w:name="_Toc364417513"/>
      <w:bookmarkStart w:id="4449" w:name="_Toc364686021"/>
      <w:bookmarkStart w:id="4450" w:name="_Toc364417516"/>
      <w:bookmarkStart w:id="4451" w:name="_Toc364686024"/>
      <w:bookmarkStart w:id="4452" w:name="_Toc364417517"/>
      <w:bookmarkStart w:id="4453" w:name="_Toc364686025"/>
      <w:bookmarkStart w:id="4454" w:name="_Toc364417519"/>
      <w:bookmarkStart w:id="4455" w:name="_Toc364686027"/>
      <w:bookmarkStart w:id="4456" w:name="_Toc364417521"/>
      <w:bookmarkStart w:id="4457" w:name="_Toc364686029"/>
      <w:bookmarkStart w:id="4458" w:name="_Toc364417523"/>
      <w:bookmarkStart w:id="4459" w:name="_Toc364686031"/>
      <w:bookmarkStart w:id="4460" w:name="_Toc364417525"/>
      <w:bookmarkStart w:id="4461" w:name="_Toc364686033"/>
      <w:bookmarkStart w:id="4462" w:name="_Toc364417529"/>
      <w:bookmarkStart w:id="4463" w:name="_Toc364686037"/>
      <w:bookmarkStart w:id="4464" w:name="_Toc364417531"/>
      <w:bookmarkStart w:id="4465" w:name="_Toc364686039"/>
      <w:bookmarkStart w:id="4466" w:name="_Toc364417533"/>
      <w:bookmarkStart w:id="4467" w:name="_Toc364686041"/>
      <w:bookmarkStart w:id="4468" w:name="_Toc364417534"/>
      <w:bookmarkStart w:id="4469" w:name="_Toc364686042"/>
      <w:bookmarkStart w:id="4470" w:name="_Toc364417536"/>
      <w:bookmarkStart w:id="4471" w:name="_Toc364686044"/>
      <w:bookmarkStart w:id="4472" w:name="_Toc364417538"/>
      <w:bookmarkStart w:id="4473" w:name="_Toc364686046"/>
      <w:bookmarkStart w:id="4474" w:name="_Toc364417539"/>
      <w:bookmarkStart w:id="4475" w:name="_Toc364686047"/>
      <w:bookmarkStart w:id="4476" w:name="_Toc364417540"/>
      <w:bookmarkStart w:id="4477" w:name="_Toc364686048"/>
      <w:bookmarkStart w:id="4478" w:name="_Toc364417541"/>
      <w:bookmarkStart w:id="4479" w:name="_Toc364686049"/>
      <w:bookmarkStart w:id="4480" w:name="_Toc364417543"/>
      <w:bookmarkStart w:id="4481" w:name="_Toc364686051"/>
      <w:bookmarkStart w:id="4482" w:name="_Toc364417545"/>
      <w:bookmarkStart w:id="4483" w:name="_Toc364686053"/>
      <w:bookmarkStart w:id="4484" w:name="_Toc364417548"/>
      <w:bookmarkStart w:id="4485" w:name="_Toc364686056"/>
      <w:bookmarkStart w:id="4486" w:name="_Toc364417549"/>
      <w:bookmarkStart w:id="4487" w:name="_Toc364686057"/>
      <w:bookmarkStart w:id="4488" w:name="_Toc364417550"/>
      <w:bookmarkStart w:id="4489" w:name="_Toc364686058"/>
      <w:bookmarkStart w:id="4490" w:name="_Toc364417553"/>
      <w:bookmarkStart w:id="4491" w:name="_Toc364686061"/>
      <w:bookmarkStart w:id="4492" w:name="_Toc364417554"/>
      <w:bookmarkStart w:id="4493" w:name="_Toc364686062"/>
      <w:bookmarkStart w:id="4494" w:name="_Toc364417555"/>
      <w:bookmarkStart w:id="4495" w:name="_Toc364686063"/>
      <w:bookmarkStart w:id="4496" w:name="_Toc364417556"/>
      <w:bookmarkStart w:id="4497" w:name="_Toc364686064"/>
      <w:bookmarkStart w:id="4498" w:name="_Toc364417558"/>
      <w:bookmarkStart w:id="4499" w:name="_Toc364686066"/>
      <w:bookmarkStart w:id="4500" w:name="_Toc364417559"/>
      <w:bookmarkStart w:id="4501" w:name="_Toc364686067"/>
      <w:bookmarkStart w:id="4502" w:name="_Toc364417561"/>
      <w:bookmarkStart w:id="4503" w:name="_Toc364686069"/>
      <w:bookmarkStart w:id="4504" w:name="_Toc364417563"/>
      <w:bookmarkStart w:id="4505" w:name="_Toc364686071"/>
      <w:bookmarkStart w:id="4506" w:name="_Toc364417565"/>
      <w:bookmarkStart w:id="4507" w:name="_Toc364686073"/>
      <w:bookmarkStart w:id="4508" w:name="_Toc364417567"/>
      <w:bookmarkStart w:id="4509" w:name="_Toc364686075"/>
      <w:bookmarkStart w:id="4510" w:name="_Toc364417568"/>
      <w:bookmarkStart w:id="4511" w:name="_Toc364686076"/>
      <w:bookmarkStart w:id="4512" w:name="_Toc364417569"/>
      <w:bookmarkStart w:id="4513" w:name="_Toc364686077"/>
      <w:bookmarkStart w:id="4514" w:name="_Toc364417570"/>
      <w:bookmarkStart w:id="4515" w:name="_Toc364686078"/>
      <w:bookmarkStart w:id="4516" w:name="_Toc364417572"/>
      <w:bookmarkStart w:id="4517" w:name="_Toc364686080"/>
      <w:bookmarkStart w:id="4518" w:name="_Toc364417573"/>
      <w:bookmarkStart w:id="4519" w:name="_Toc364686081"/>
      <w:bookmarkStart w:id="4520" w:name="_Toc364417574"/>
      <w:bookmarkStart w:id="4521" w:name="_Toc364686082"/>
      <w:bookmarkStart w:id="4522" w:name="_Toc364417575"/>
      <w:bookmarkStart w:id="4523" w:name="_Toc364686083"/>
      <w:bookmarkStart w:id="4524" w:name="_Toc364417576"/>
      <w:bookmarkStart w:id="4525" w:name="_Toc364686084"/>
      <w:bookmarkStart w:id="4526" w:name="_Toc364417577"/>
      <w:bookmarkStart w:id="4527" w:name="_Toc364686085"/>
      <w:bookmarkStart w:id="4528" w:name="_Toc364417578"/>
      <w:bookmarkStart w:id="4529" w:name="_Toc364686086"/>
      <w:bookmarkStart w:id="4530" w:name="_Toc364417580"/>
      <w:bookmarkStart w:id="4531" w:name="_Toc364686088"/>
      <w:bookmarkStart w:id="4532" w:name="_Toc364417581"/>
      <w:bookmarkStart w:id="4533" w:name="_Toc364686089"/>
      <w:bookmarkStart w:id="4534" w:name="_Toc364417582"/>
      <w:bookmarkStart w:id="4535" w:name="_Toc364686090"/>
      <w:bookmarkStart w:id="4536" w:name="_Toc364417583"/>
      <w:bookmarkStart w:id="4537" w:name="_Toc364686091"/>
      <w:bookmarkStart w:id="4538" w:name="_Toc364417584"/>
      <w:bookmarkStart w:id="4539" w:name="_Toc364686092"/>
      <w:bookmarkStart w:id="4540" w:name="_Toc364417585"/>
      <w:bookmarkStart w:id="4541" w:name="_Toc364686093"/>
      <w:bookmarkStart w:id="4542" w:name="_Toc364417586"/>
      <w:bookmarkStart w:id="4543" w:name="_Toc364686094"/>
      <w:bookmarkStart w:id="4544" w:name="_Toc364417587"/>
      <w:bookmarkStart w:id="4545" w:name="_Toc364686095"/>
      <w:bookmarkStart w:id="4546" w:name="_Toc364417588"/>
      <w:bookmarkStart w:id="4547" w:name="_Toc364686096"/>
      <w:bookmarkStart w:id="4548" w:name="_Toc364417590"/>
      <w:bookmarkStart w:id="4549" w:name="_Toc364686098"/>
      <w:bookmarkStart w:id="4550" w:name="_Toc364417591"/>
      <w:bookmarkStart w:id="4551" w:name="_Toc364686099"/>
      <w:bookmarkStart w:id="4552" w:name="_Toc364417592"/>
      <w:bookmarkStart w:id="4553" w:name="_Toc364686100"/>
      <w:bookmarkStart w:id="4554" w:name="_Toc364417593"/>
      <w:bookmarkStart w:id="4555" w:name="_Toc364686101"/>
      <w:bookmarkStart w:id="4556" w:name="_Toc364417594"/>
      <w:bookmarkStart w:id="4557" w:name="_Toc364686102"/>
      <w:bookmarkStart w:id="4558" w:name="_Toc364417596"/>
      <w:bookmarkStart w:id="4559" w:name="_Toc364686104"/>
      <w:bookmarkStart w:id="4560" w:name="_Toc364417597"/>
      <w:bookmarkStart w:id="4561" w:name="_Toc364686105"/>
      <w:bookmarkStart w:id="4562" w:name="_Toc364417599"/>
      <w:bookmarkStart w:id="4563" w:name="_Toc364686107"/>
      <w:bookmarkStart w:id="4564" w:name="_Toc364417601"/>
      <w:bookmarkStart w:id="4565" w:name="_Toc364686109"/>
      <w:bookmarkStart w:id="4566" w:name="_Toc364417602"/>
      <w:bookmarkStart w:id="4567" w:name="_Toc364686110"/>
      <w:bookmarkStart w:id="4568" w:name="_Toc364417603"/>
      <w:bookmarkStart w:id="4569" w:name="_Toc364686111"/>
      <w:bookmarkStart w:id="4570" w:name="_Toc364417604"/>
      <w:bookmarkStart w:id="4571" w:name="_Toc364686112"/>
      <w:bookmarkStart w:id="4572" w:name="_Toc364417605"/>
      <w:bookmarkStart w:id="4573" w:name="_Toc364686113"/>
      <w:bookmarkStart w:id="4574" w:name="_Toc364417606"/>
      <w:bookmarkStart w:id="4575" w:name="_Toc364686114"/>
      <w:bookmarkStart w:id="4576" w:name="_Toc364417607"/>
      <w:bookmarkStart w:id="4577" w:name="_Toc364686115"/>
      <w:bookmarkStart w:id="4578" w:name="_Toc364417608"/>
      <w:bookmarkStart w:id="4579" w:name="_Toc364686116"/>
      <w:bookmarkStart w:id="4580" w:name="_Toc364417609"/>
      <w:bookmarkStart w:id="4581" w:name="_Toc364686117"/>
      <w:bookmarkStart w:id="4582" w:name="_Toc364417610"/>
      <w:bookmarkStart w:id="4583" w:name="_Toc364686118"/>
      <w:bookmarkStart w:id="4584" w:name="_Toc364417611"/>
      <w:bookmarkStart w:id="4585" w:name="_Toc364686119"/>
      <w:bookmarkStart w:id="4586" w:name="_Toc364417613"/>
      <w:bookmarkStart w:id="4587" w:name="_Toc364686121"/>
      <w:bookmarkStart w:id="4588" w:name="_Toc364417614"/>
      <w:bookmarkStart w:id="4589" w:name="_Toc364686122"/>
      <w:bookmarkStart w:id="4590" w:name="_Toc364417618"/>
      <w:bookmarkStart w:id="4591" w:name="_Toc364686126"/>
      <w:bookmarkStart w:id="4592" w:name="_Toc364417619"/>
      <w:bookmarkStart w:id="4593" w:name="_Toc364686127"/>
      <w:bookmarkStart w:id="4594" w:name="_Toc364417623"/>
      <w:bookmarkStart w:id="4595" w:name="_Toc364686131"/>
      <w:bookmarkStart w:id="4596" w:name="_Toc364417624"/>
      <w:bookmarkStart w:id="4597" w:name="_Toc364686132"/>
      <w:bookmarkStart w:id="4598" w:name="_Toc364417627"/>
      <w:bookmarkStart w:id="4599" w:name="_Toc364686135"/>
      <w:bookmarkStart w:id="4600" w:name="_Toc364417629"/>
      <w:bookmarkStart w:id="4601" w:name="_Toc364686137"/>
      <w:bookmarkStart w:id="4602" w:name="_Toc364417630"/>
      <w:bookmarkStart w:id="4603" w:name="_Toc364686138"/>
      <w:bookmarkStart w:id="4604" w:name="_Toc364417634"/>
      <w:bookmarkStart w:id="4605" w:name="_Toc364686142"/>
      <w:bookmarkStart w:id="4606" w:name="_Toc364417635"/>
      <w:bookmarkStart w:id="4607" w:name="_Toc364686143"/>
      <w:bookmarkStart w:id="4608" w:name="_Toc364417639"/>
      <w:bookmarkStart w:id="4609" w:name="_Toc364686147"/>
      <w:bookmarkStart w:id="4610" w:name="_Toc364417640"/>
      <w:bookmarkStart w:id="4611" w:name="_Toc364686148"/>
      <w:bookmarkStart w:id="4612" w:name="_Toc364417643"/>
      <w:bookmarkStart w:id="4613" w:name="_Toc364686151"/>
      <w:bookmarkStart w:id="4614" w:name="_Toc364417644"/>
      <w:bookmarkStart w:id="4615" w:name="_Toc364686152"/>
      <w:bookmarkStart w:id="4616" w:name="_Toc364417647"/>
      <w:bookmarkStart w:id="4617" w:name="_Toc364686155"/>
      <w:bookmarkStart w:id="4618" w:name="_Toc364417649"/>
      <w:bookmarkStart w:id="4619" w:name="_Toc364686157"/>
      <w:bookmarkStart w:id="4620" w:name="_Toc364417650"/>
      <w:bookmarkStart w:id="4621" w:name="_Toc364686158"/>
      <w:bookmarkStart w:id="4622" w:name="_Toc364417651"/>
      <w:bookmarkStart w:id="4623" w:name="_Toc364686159"/>
      <w:bookmarkStart w:id="4624" w:name="_Toc364417652"/>
      <w:bookmarkStart w:id="4625" w:name="_Toc364686160"/>
      <w:bookmarkStart w:id="4626" w:name="_Toc364417653"/>
      <w:bookmarkStart w:id="4627" w:name="_Toc364686161"/>
      <w:bookmarkStart w:id="4628" w:name="_Toc364417661"/>
      <w:bookmarkStart w:id="4629" w:name="_Toc364686169"/>
      <w:bookmarkStart w:id="4630" w:name="_Toc364417663"/>
      <w:bookmarkStart w:id="4631" w:name="_Toc364686171"/>
      <w:bookmarkStart w:id="4632" w:name="_Toc364417664"/>
      <w:bookmarkStart w:id="4633" w:name="_Toc364686172"/>
      <w:bookmarkStart w:id="4634" w:name="_Toc364417666"/>
      <w:bookmarkStart w:id="4635" w:name="_Toc364686174"/>
      <w:bookmarkStart w:id="4636" w:name="_Toc364417668"/>
      <w:bookmarkStart w:id="4637" w:name="_Toc364686176"/>
      <w:bookmarkStart w:id="4638" w:name="_Toc364417670"/>
      <w:bookmarkStart w:id="4639" w:name="_Toc364686178"/>
      <w:bookmarkStart w:id="4640" w:name="_Toc364417672"/>
      <w:bookmarkStart w:id="4641" w:name="_Toc364686180"/>
      <w:bookmarkStart w:id="4642" w:name="_Toc364417673"/>
      <w:bookmarkStart w:id="4643" w:name="_Toc364686181"/>
      <w:bookmarkStart w:id="4644" w:name="_Toc364417674"/>
      <w:bookmarkStart w:id="4645" w:name="_Toc364686182"/>
      <w:bookmarkStart w:id="4646" w:name="_Toc364417675"/>
      <w:bookmarkStart w:id="4647" w:name="_Toc364686183"/>
      <w:bookmarkStart w:id="4648" w:name="_ANEXO_VIII-_MODELO"/>
      <w:bookmarkStart w:id="4649" w:name="_ANEXO_X_-"/>
      <w:bookmarkStart w:id="4650" w:name="_Toc364686189"/>
      <w:bookmarkStart w:id="4651" w:name="_Toc364686190"/>
      <w:bookmarkStart w:id="4652" w:name="_Toc364417682"/>
      <w:bookmarkStart w:id="4653" w:name="_Toc364686191"/>
      <w:bookmarkStart w:id="4654" w:name="_Toc361937714"/>
      <w:bookmarkStart w:id="4655" w:name="_Toc364417684"/>
      <w:bookmarkStart w:id="4656" w:name="_Toc364686193"/>
      <w:bookmarkStart w:id="4657" w:name="_Toc5791365"/>
      <w:bookmarkStart w:id="4658" w:name="_Toc337743564"/>
      <w:bookmarkStart w:id="4659" w:name="Anexo23"/>
      <w:bookmarkStart w:id="4660" w:name="_Ref344903706"/>
      <w:bookmarkStart w:id="4661" w:name="_Ref344905117"/>
      <w:bookmarkStart w:id="4662" w:name="_Ref344906117"/>
      <w:bookmarkStart w:id="4663" w:name="_Toc367733437"/>
      <w:bookmarkStart w:id="4664" w:name="_Toc421543980"/>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r w:rsidRPr="008B22FE">
        <w:rPr>
          <w:rFonts w:cs="Arial"/>
          <w:b/>
          <w:caps/>
          <w:sz w:val="24"/>
          <w:szCs w:val="20"/>
          <w:lang w:val="en-US"/>
        </w:rPr>
        <w:t>ANNEX XXVIII – COMMITMENT TO SUBMIT AN ADDITIONAL BID BOND</w:t>
      </w:r>
      <w:bookmarkEnd w:id="4657"/>
    </w:p>
    <w:p w14:paraId="204402F4" w14:textId="77777777" w:rsidR="003B2A12" w:rsidRDefault="003B2A12" w:rsidP="003B2A12">
      <w:pPr>
        <w:spacing w:line="360" w:lineRule="auto"/>
        <w:ind w:firstLine="709"/>
        <w:jc w:val="both"/>
        <w:rPr>
          <w:rFonts w:cs="Arial"/>
          <w:sz w:val="22"/>
          <w:szCs w:val="20"/>
          <w:lang w:val="en-US"/>
        </w:rPr>
      </w:pPr>
    </w:p>
    <w:p w14:paraId="74F83156" w14:textId="3E27A4F6" w:rsidR="00463601" w:rsidRPr="009B04DA" w:rsidRDefault="00463601" w:rsidP="00463601">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hereby declares its interest in participating in the </w:t>
      </w:r>
      <w:r>
        <w:rPr>
          <w:lang w:val="en-US"/>
        </w:rPr>
        <w:t>16th Bidding Round</w:t>
      </w:r>
      <w:r w:rsidRPr="009B04DA">
        <w:rPr>
          <w:lang w:val="en-US"/>
        </w:rPr>
        <w:t xml:space="preserve">, the object of which is the award of production sharing agreements for exploration and production of oil and gas in Brazil, and acknowledges the procedures and rules for qualification, bidding processes in general, and execution of </w:t>
      </w:r>
      <w:r w:rsidR="00D03518">
        <w:rPr>
          <w:lang w:val="en-US"/>
        </w:rPr>
        <w:t>concession</w:t>
      </w:r>
      <w:r w:rsidRPr="009B04DA">
        <w:rPr>
          <w:lang w:val="en-US"/>
        </w:rPr>
        <w:t xml:space="preserve"> agreements.</w:t>
      </w:r>
    </w:p>
    <w:p w14:paraId="70899FD8" w14:textId="0652879C" w:rsidR="00463601" w:rsidRPr="009B04DA" w:rsidRDefault="00463601" w:rsidP="00463601">
      <w:pPr>
        <w:pStyle w:val="Edital-Corpodetexto"/>
        <w:rPr>
          <w:lang w:val="en-US"/>
        </w:rPr>
      </w:pPr>
      <w:r w:rsidRPr="009B04DA">
        <w:rPr>
          <w:szCs w:val="22"/>
          <w:lang w:val="en-US"/>
        </w:rPr>
        <w:t xml:space="preserve">Furthermore, </w:t>
      </w:r>
      <w:r w:rsidRPr="009B04DA">
        <w:rPr>
          <w:szCs w:val="22"/>
          <w:lang w:val="en-US"/>
        </w:rPr>
        <w:fldChar w:fldCharType="begin">
          <w:ffData>
            <w:name w:val=""/>
            <w:enabled/>
            <w:calcOnExit w:val="0"/>
            <w:textInput>
              <w:default w:val="[enter the bidder's corporate name]"/>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szCs w:val="22"/>
          <w:lang w:val="en-US"/>
        </w:rPr>
        <w:t>[insert the corporate name of the bidder]</w:t>
      </w:r>
      <w:r w:rsidRPr="009B04DA">
        <w:rPr>
          <w:szCs w:val="22"/>
          <w:lang w:val="en-US"/>
        </w:rPr>
        <w:fldChar w:fldCharType="end"/>
      </w:r>
      <w:r w:rsidRPr="009B04DA">
        <w:rPr>
          <w:szCs w:val="22"/>
          <w:lang w:val="en-US"/>
        </w:rPr>
        <w:t xml:space="preserve"> undertakes, in case</w:t>
      </w:r>
      <w:r w:rsidRPr="009B04DA">
        <w:rPr>
          <w:lang w:val="en-US"/>
        </w:rPr>
        <w:t xml:space="preserve"> it is the winner in the new period for submission of bids for blocks that have not received any bids, and </w:t>
      </w:r>
      <w:r w:rsidRPr="009B04DA">
        <w:rPr>
          <w:szCs w:val="22"/>
          <w:lang w:val="en-US"/>
        </w:rPr>
        <w:t>for purposes of</w:t>
      </w:r>
      <w:r w:rsidRPr="009B04DA">
        <w:rPr>
          <w:lang w:val="en-US"/>
        </w:rPr>
        <w:t xml:space="preserve"> execution of the </w:t>
      </w:r>
      <w:r w:rsidR="00D03518">
        <w:rPr>
          <w:lang w:val="en-US"/>
        </w:rPr>
        <w:t xml:space="preserve">concession </w:t>
      </w:r>
      <w:r w:rsidRPr="009B04DA">
        <w:rPr>
          <w:lang w:val="en-US"/>
        </w:rPr>
        <w:t xml:space="preserve">agreements, to </w:t>
      </w:r>
      <w:r w:rsidRPr="009B04DA">
        <w:rPr>
          <w:szCs w:val="22"/>
          <w:lang w:val="en-US"/>
        </w:rPr>
        <w:t>submit</w:t>
      </w:r>
      <w:r w:rsidRPr="009B04DA">
        <w:rPr>
          <w:lang w:val="en-US"/>
        </w:rPr>
        <w:t xml:space="preserve"> an </w:t>
      </w:r>
      <w:r w:rsidRPr="009B04DA">
        <w:rPr>
          <w:szCs w:val="22"/>
          <w:lang w:val="en-US"/>
        </w:rPr>
        <w:t>additional bid bond,</w:t>
      </w:r>
      <w:r w:rsidRPr="009B04DA">
        <w:rPr>
          <w:lang w:val="en-US"/>
        </w:rPr>
        <w:t xml:space="preserve"> </w:t>
      </w:r>
      <w:r w:rsidRPr="009B04DA">
        <w:rPr>
          <w:szCs w:val="22"/>
          <w:lang w:val="en-US"/>
        </w:rPr>
        <w:t xml:space="preserve">in the amount of </w:t>
      </w:r>
      <w:r w:rsidRPr="009B04DA">
        <w:rPr>
          <w:szCs w:val="22"/>
          <w:lang w:val="en-US"/>
        </w:rPr>
        <w:fldChar w:fldCharType="begin">
          <w:ffData>
            <w:name w:val=""/>
            <w:enabled/>
            <w:calcOnExit w:val="0"/>
            <w:textInput>
              <w:default w:val="[insert the monetary amount in words]"/>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noProof/>
          <w:szCs w:val="22"/>
          <w:lang w:val="en-US"/>
        </w:rPr>
        <w:t>[insert the monetary amount in words]</w:t>
      </w:r>
      <w:r w:rsidRPr="009B04DA">
        <w:rPr>
          <w:szCs w:val="22"/>
          <w:lang w:val="en-US"/>
        </w:rPr>
        <w:fldChar w:fldCharType="end"/>
      </w:r>
      <w:r w:rsidRPr="009B04DA">
        <w:rPr>
          <w:szCs w:val="22"/>
          <w:lang w:val="en-US"/>
        </w:rPr>
        <w:t xml:space="preserve"> Reais (R$</w:t>
      </w:r>
      <w:r w:rsidRPr="009B04DA">
        <w:rPr>
          <w:szCs w:val="22"/>
          <w:lang w:val="en-US"/>
        </w:rPr>
        <w:fldChar w:fldCharType="begin">
          <w:ffData>
            <w:name w:val=""/>
            <w:enabled/>
            <w:calcOnExit w:val="0"/>
            <w:textInput>
              <w:default w:val="[insert the monetary amount in numbers]"/>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noProof/>
          <w:szCs w:val="22"/>
          <w:lang w:val="en-US"/>
        </w:rPr>
        <w:t>[insert the monetary amount in numbers]</w:t>
      </w:r>
      <w:r w:rsidRPr="009B04DA">
        <w:rPr>
          <w:szCs w:val="22"/>
          <w:lang w:val="en-US"/>
        </w:rPr>
        <w:fldChar w:fldCharType="end"/>
      </w:r>
      <w:r w:rsidRPr="009B04DA">
        <w:rPr>
          <w:lang w:val="en-US"/>
        </w:rPr>
        <w:t xml:space="preserve">), </w:t>
      </w:r>
      <w:r w:rsidRPr="009B04DA">
        <w:rPr>
          <w:szCs w:val="22"/>
          <w:lang w:val="en-US"/>
        </w:rPr>
        <w:t>up to</w:t>
      </w:r>
      <w:r w:rsidRPr="009B04DA">
        <w:rPr>
          <w:lang w:val="en-US"/>
        </w:rPr>
        <w:t xml:space="preserve"> the deadline set forth </w:t>
      </w:r>
      <w:r w:rsidRPr="009B04DA">
        <w:rPr>
          <w:szCs w:val="22"/>
          <w:lang w:val="en-US"/>
        </w:rPr>
        <w:t>in Table</w:t>
      </w:r>
      <w:r w:rsidRPr="009B04DA">
        <w:rPr>
          <w:lang w:val="en-US"/>
        </w:rPr>
        <w:t xml:space="preserve"> </w:t>
      </w:r>
      <w:r w:rsidRPr="009B04DA">
        <w:rPr>
          <w:szCs w:val="22"/>
          <w:lang w:val="en-US"/>
        </w:rPr>
        <w:t>1</w:t>
      </w:r>
      <w:r w:rsidRPr="009B04DA">
        <w:rPr>
          <w:lang w:val="en-US"/>
        </w:rPr>
        <w:t xml:space="preserve"> of the </w:t>
      </w:r>
      <w:r w:rsidR="00D03518">
        <w:rPr>
          <w:lang w:val="en-US"/>
        </w:rPr>
        <w:t>16th Bidding Round</w:t>
      </w:r>
      <w:r w:rsidR="00D03518" w:rsidRPr="009B04DA">
        <w:rPr>
          <w:szCs w:val="22"/>
          <w:lang w:val="en-US"/>
        </w:rPr>
        <w:t xml:space="preserve"> </w:t>
      </w:r>
      <w:r w:rsidRPr="009B04DA">
        <w:rPr>
          <w:szCs w:val="22"/>
          <w:lang w:val="en-US"/>
        </w:rPr>
        <w:t>tender protocol.</w:t>
      </w:r>
    </w:p>
    <w:p w14:paraId="6AC623C4" w14:textId="77777777" w:rsidR="00463601" w:rsidRPr="009B04DA" w:rsidRDefault="00463601" w:rsidP="00463601">
      <w:pPr>
        <w:pStyle w:val="Edital-Corpodetexto"/>
        <w:rPr>
          <w:lang w:val="en-US"/>
        </w:rPr>
      </w:pPr>
      <w:r w:rsidRPr="009B04DA">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4E57119C" w14:textId="77777777" w:rsidR="00463601" w:rsidRPr="009B04DA" w:rsidRDefault="00463601" w:rsidP="00463601">
      <w:pPr>
        <w:pStyle w:val="Edital-Corpodetexto"/>
        <w:rPr>
          <w:lang w:val="en-US"/>
        </w:rPr>
      </w:pPr>
    </w:p>
    <w:p w14:paraId="7D4B6DCD" w14:textId="77777777" w:rsidR="00463601" w:rsidRPr="009B04DA" w:rsidRDefault="00463601" w:rsidP="00463601">
      <w:pPr>
        <w:pStyle w:val="Edital-Corpodetexto"/>
        <w:rPr>
          <w:lang w:val="en-US"/>
        </w:rPr>
      </w:pPr>
    </w:p>
    <w:p w14:paraId="51C05366" w14:textId="77777777" w:rsidR="00463601" w:rsidRPr="009B04DA" w:rsidRDefault="00463601" w:rsidP="00463601">
      <w:pPr>
        <w:pStyle w:val="Edital-Corpodetexto"/>
        <w:rPr>
          <w:lang w:val="en-US"/>
        </w:rPr>
      </w:pPr>
    </w:p>
    <w:p w14:paraId="5A4C48B2" w14:textId="77777777" w:rsidR="00463601" w:rsidRPr="009B04DA" w:rsidRDefault="00463601" w:rsidP="00463601">
      <w:pPr>
        <w:pStyle w:val="Edital-AnexoAssinatura"/>
        <w:rPr>
          <w:lang w:val="en-US"/>
        </w:rPr>
      </w:pPr>
      <w:r w:rsidRPr="009B04DA">
        <w:rPr>
          <w:lang w:val="en-US"/>
        </w:rPr>
        <w:t xml:space="preserve">___________________________ </w:t>
      </w:r>
    </w:p>
    <w:p w14:paraId="3B8DA9EF" w14:textId="77777777" w:rsidR="00463601" w:rsidRPr="009B04DA" w:rsidRDefault="00463601" w:rsidP="00463601">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[signature]</w:t>
      </w:r>
      <w:r w:rsidRPr="009B04DA">
        <w:rPr>
          <w:lang w:val="en-US"/>
        </w:rPr>
        <w:fldChar w:fldCharType="end"/>
      </w:r>
    </w:p>
    <w:p w14:paraId="44BD046D" w14:textId="77777777" w:rsidR="00463601" w:rsidRPr="009B04DA" w:rsidRDefault="00463601" w:rsidP="00463601">
      <w:pPr>
        <w:pStyle w:val="Edital-AnexoAssinatura"/>
        <w:rPr>
          <w:lang w:val="en-US"/>
        </w:rPr>
      </w:pPr>
    </w:p>
    <w:p w14:paraId="225F91D5" w14:textId="77777777" w:rsidR="00463601" w:rsidRPr="009B04DA" w:rsidRDefault="00463601" w:rsidP="00463601">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licitant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476A4FC0" w14:textId="77777777" w:rsidR="00463601" w:rsidRPr="009B04DA" w:rsidRDefault="00463601" w:rsidP="00463601">
      <w:pPr>
        <w:pStyle w:val="Edital-AnexoAssinatura"/>
        <w:rPr>
          <w:lang w:val="en-US"/>
        </w:rPr>
      </w:pPr>
    </w:p>
    <w:p w14:paraId="54825B81" w14:textId="77777777" w:rsidR="00463601" w:rsidRPr="009B04DA" w:rsidRDefault="00463601" w:rsidP="00463601">
      <w:pPr>
        <w:pStyle w:val="Edital-AnexoAssinatura"/>
        <w:rPr>
          <w:szCs w:val="18"/>
          <w:lang w:val="en-US"/>
        </w:rPr>
      </w:pPr>
      <w:r w:rsidRPr="009B04DA">
        <w:rPr>
          <w:lang w:val="en-US"/>
        </w:rPr>
        <w:t xml:space="preserve">Place and date: </w:t>
      </w:r>
      <w:r w:rsidRPr="009B04DA">
        <w:rPr>
          <w:lang w:val="en-US"/>
        </w:rPr>
        <w:tab/>
      </w:r>
      <w:r w:rsidRPr="009B04DA">
        <w:rPr>
          <w:lang w:val="en-US"/>
        </w:rPr>
        <w:fldChar w:fldCharType="begin">
          <w:ffData>
            <w:name w:val=""/>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place and date]</w:t>
      </w:r>
      <w:r w:rsidRPr="009B04DA">
        <w:rPr>
          <w:lang w:val="en-US"/>
        </w:rPr>
        <w:fldChar w:fldCharType="end"/>
      </w:r>
    </w:p>
    <w:p w14:paraId="22FF2EB9" w14:textId="77777777" w:rsidR="00463601" w:rsidRPr="00227979" w:rsidRDefault="00463601" w:rsidP="003B2A12">
      <w:pPr>
        <w:spacing w:line="360" w:lineRule="auto"/>
        <w:ind w:firstLine="709"/>
        <w:jc w:val="both"/>
        <w:rPr>
          <w:rFonts w:cs="Arial"/>
          <w:sz w:val="22"/>
          <w:szCs w:val="20"/>
          <w:lang w:val="en-US"/>
        </w:rPr>
      </w:pPr>
    </w:p>
    <w:p w14:paraId="6C31FE6A" w14:textId="66A73429" w:rsidR="003B2A12" w:rsidRPr="008B22FE" w:rsidRDefault="003B2A12" w:rsidP="003B2A12">
      <w:pPr>
        <w:pageBreakBefore/>
        <w:suppressAutoHyphens/>
        <w:jc w:val="center"/>
        <w:outlineLvl w:val="0"/>
        <w:rPr>
          <w:rFonts w:cs="Arial"/>
          <w:b/>
          <w:caps/>
          <w:sz w:val="24"/>
          <w:szCs w:val="20"/>
        </w:rPr>
      </w:pPr>
      <w:bookmarkStart w:id="4665" w:name="_Toc5791366"/>
      <w:bookmarkEnd w:id="4658"/>
      <w:bookmarkEnd w:id="4659"/>
      <w:bookmarkEnd w:id="4660"/>
      <w:bookmarkEnd w:id="4661"/>
      <w:bookmarkEnd w:id="4662"/>
      <w:bookmarkEnd w:id="4663"/>
      <w:bookmarkEnd w:id="4664"/>
      <w:r w:rsidRPr="008B22FE">
        <w:rPr>
          <w:rFonts w:cs="Arial"/>
          <w:b/>
          <w:caps/>
          <w:sz w:val="24"/>
          <w:szCs w:val="20"/>
        </w:rPr>
        <w:t>ANNEX XXIX – DRAFT CONCESSION AGREEMENT</w:t>
      </w:r>
      <w:bookmarkEnd w:id="4665"/>
    </w:p>
    <w:p w14:paraId="54FA160D" w14:textId="77777777" w:rsidR="003B2A12" w:rsidRPr="00F179D5" w:rsidRDefault="003B2A12" w:rsidP="003B2A12">
      <w:pPr>
        <w:rPr>
          <w:rFonts w:cs="Arial"/>
          <w:sz w:val="22"/>
          <w:szCs w:val="20"/>
        </w:rPr>
      </w:pPr>
    </w:p>
    <w:p w14:paraId="192CDFFE" w14:textId="77777777" w:rsidR="003B2A12" w:rsidRPr="00F179D5" w:rsidRDefault="003B2A12" w:rsidP="003B2A12">
      <w:pPr>
        <w:jc w:val="both"/>
        <w:rPr>
          <w:rFonts w:ascii="Times New Roman" w:eastAsia="Calibri" w:hAnsi="Times New Roman"/>
          <w:sz w:val="24"/>
          <w:lang w:eastAsia="en-US"/>
        </w:rPr>
      </w:pPr>
    </w:p>
    <w:p w14:paraId="01A68DE4" w14:textId="77777777" w:rsidR="0039375A" w:rsidRPr="00F179D5" w:rsidRDefault="0039375A" w:rsidP="003B2A12">
      <w:pPr>
        <w:spacing w:after="200" w:line="280" w:lineRule="auto"/>
        <w:jc w:val="center"/>
        <w:rPr>
          <w:rFonts w:cs="Arial"/>
          <w:sz w:val="22"/>
          <w:szCs w:val="20"/>
        </w:rPr>
      </w:pPr>
    </w:p>
    <w:sectPr w:rsidR="0039375A" w:rsidRPr="00F179D5" w:rsidSect="00C2294E">
      <w:headerReference w:type="even" r:id="rId44"/>
      <w:headerReference w:type="default" r:id="rId45"/>
      <w:footerReference w:type="default" r:id="rId46"/>
      <w:headerReference w:type="first" r:id="rId47"/>
      <w:pgSz w:w="11907" w:h="16840" w:code="9"/>
      <w:pgMar w:top="1701" w:right="1134" w:bottom="1701" w:left="1701" w:header="720" w:footer="720" w:gutter="0"/>
      <w:paperSrc w:first="15" w:other="15"/>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9B1CA" w14:textId="77777777" w:rsidR="00EA60F3" w:rsidRDefault="00EA60F3">
      <w:r>
        <w:separator/>
      </w:r>
    </w:p>
    <w:p w14:paraId="242668ED" w14:textId="77777777" w:rsidR="00EA60F3" w:rsidRDefault="00EA60F3"/>
  </w:endnote>
  <w:endnote w:type="continuationSeparator" w:id="0">
    <w:p w14:paraId="7D52676F" w14:textId="77777777" w:rsidR="00EA60F3" w:rsidRDefault="00EA60F3">
      <w:r>
        <w:continuationSeparator/>
      </w:r>
    </w:p>
    <w:p w14:paraId="5D5717DD" w14:textId="77777777" w:rsidR="00EA60F3" w:rsidRDefault="00EA6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BCBA8" w14:textId="77777777" w:rsidR="00EA60F3" w:rsidRDefault="00EA60F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B209D1C" w14:textId="77777777" w:rsidR="00EA60F3" w:rsidRDefault="00EA60F3">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29390"/>
      <w:docPartObj>
        <w:docPartGallery w:val="Page Numbers (Bottom of Page)"/>
        <w:docPartUnique/>
      </w:docPartObj>
    </w:sdtPr>
    <w:sdtEndPr/>
    <w:sdtContent>
      <w:p w14:paraId="3B658772" w14:textId="77777777" w:rsidR="00EA60F3" w:rsidRDefault="00EA60F3">
        <w:pPr>
          <w:pStyle w:val="Rodap"/>
          <w:jc w:val="right"/>
        </w:pPr>
        <w:r>
          <w:fldChar w:fldCharType="begin"/>
        </w:r>
        <w:r>
          <w:instrText xml:space="preserve"> PAGE   \* MERGEFORMAT </w:instrText>
        </w:r>
        <w:r>
          <w:fldChar w:fldCharType="separate"/>
        </w:r>
        <w:r w:rsidR="00907345">
          <w:rPr>
            <w:noProof/>
          </w:rPr>
          <w:t>1</w:t>
        </w:r>
        <w:r>
          <w:rPr>
            <w:noProof/>
          </w:rPr>
          <w:fldChar w:fldCharType="end"/>
        </w:r>
      </w:p>
    </w:sdtContent>
  </w:sdt>
  <w:p w14:paraId="4109E2A7" w14:textId="77777777" w:rsidR="00EA60F3" w:rsidRDefault="00EA60F3">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9C556" w14:textId="77777777" w:rsidR="00EA60F3" w:rsidRDefault="00EA60F3">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6BB5A" w14:textId="77777777" w:rsidR="00EA60F3" w:rsidRDefault="00EA60F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8E3700" w14:textId="77777777" w:rsidR="00EA60F3" w:rsidRDefault="00EA60F3">
    <w:pPr>
      <w:pStyle w:val="Rodap"/>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17037"/>
      <w:docPartObj>
        <w:docPartGallery w:val="Page Numbers (Bottom of Page)"/>
        <w:docPartUnique/>
      </w:docPartObj>
    </w:sdtPr>
    <w:sdtEndPr/>
    <w:sdtContent>
      <w:p w14:paraId="6ABA0BA6" w14:textId="77777777" w:rsidR="00EA60F3" w:rsidRDefault="00EA60F3">
        <w:pPr>
          <w:pStyle w:val="Rodap"/>
          <w:jc w:val="right"/>
        </w:pPr>
        <w:r>
          <w:fldChar w:fldCharType="begin"/>
        </w:r>
        <w:r>
          <w:instrText xml:space="preserve"> PAGE   \* MERGEFORMAT </w:instrText>
        </w:r>
        <w:r>
          <w:fldChar w:fldCharType="separate"/>
        </w:r>
        <w:r w:rsidR="00907345">
          <w:rPr>
            <w:noProof/>
          </w:rPr>
          <w:t>69</w:t>
        </w:r>
        <w:r>
          <w:rPr>
            <w:noProof/>
          </w:rPr>
          <w:fldChar w:fldCharType="end"/>
        </w:r>
      </w:p>
    </w:sdtContent>
  </w:sdt>
  <w:p w14:paraId="7E5DD7F0" w14:textId="77777777" w:rsidR="00EA60F3" w:rsidRDefault="00EA60F3">
    <w:pPr>
      <w:pStyle w:val="Rodap"/>
      <w:jc w:val="right"/>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9F08C" w14:textId="77777777" w:rsidR="00EA60F3" w:rsidRDefault="00EA60F3">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907345">
      <w:rPr>
        <w:rStyle w:val="Nmerodepgina"/>
        <w:noProof/>
      </w:rPr>
      <w:t>225</w:t>
    </w:r>
    <w:r>
      <w:rPr>
        <w:rStyle w:val="Nmerodepgina"/>
        <w:noProof/>
      </w:rPr>
      <w:fldChar w:fldCharType="end"/>
    </w:r>
    <w:r>
      <w:rPr>
        <w:rStyle w:val="Nmerodepgina"/>
        <w:noProof/>
      </w:rPr>
      <w:t xml:space="preserve"> </w:t>
    </w:r>
  </w:p>
  <w:p w14:paraId="660E06CB" w14:textId="77777777" w:rsidR="00EA60F3" w:rsidRDefault="00EA60F3">
    <w:pPr>
      <w:pStyle w:val="Rodap"/>
      <w:jc w:val="right"/>
      <w:rPr>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42E4D" w14:textId="77777777" w:rsidR="00EA60F3" w:rsidRDefault="00EA60F3">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907345">
      <w:rPr>
        <w:rStyle w:val="Nmerodepgina"/>
        <w:noProof/>
      </w:rPr>
      <w:t>234</w:t>
    </w:r>
    <w:r>
      <w:rPr>
        <w:rStyle w:val="Nmerodepgina"/>
        <w:noProof/>
      </w:rPr>
      <w:fldChar w:fldCharType="end"/>
    </w:r>
    <w:r>
      <w:rPr>
        <w:rStyle w:val="Nmerodepgina"/>
        <w:noProof/>
      </w:rPr>
      <w:t xml:space="preserve"> </w:t>
    </w:r>
  </w:p>
  <w:p w14:paraId="3A012487" w14:textId="77777777" w:rsidR="00EA60F3" w:rsidRDefault="00EA60F3">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B6BC5" w14:textId="77777777" w:rsidR="00EA60F3" w:rsidRDefault="00EA60F3">
      <w:r>
        <w:separator/>
      </w:r>
    </w:p>
    <w:p w14:paraId="6DF23D6E" w14:textId="77777777" w:rsidR="00EA60F3" w:rsidRDefault="00EA60F3"/>
  </w:footnote>
  <w:footnote w:type="continuationSeparator" w:id="0">
    <w:p w14:paraId="7F1EF406" w14:textId="77777777" w:rsidR="00EA60F3" w:rsidRDefault="00EA60F3">
      <w:r>
        <w:continuationSeparator/>
      </w:r>
    </w:p>
    <w:p w14:paraId="618480DE" w14:textId="77777777" w:rsidR="00EA60F3" w:rsidRDefault="00EA60F3"/>
  </w:footnote>
  <w:footnote w:id="1">
    <w:p w14:paraId="7123ACB7" w14:textId="77777777" w:rsidR="00EA60F3" w:rsidRPr="00321E71" w:rsidRDefault="00EA60F3" w:rsidP="00800B32">
      <w:pPr>
        <w:pStyle w:val="Textodenotaderodap"/>
      </w:pPr>
      <w:r w:rsidRPr="00321E71">
        <w:rPr>
          <w:rStyle w:val="Refdenotaderodap"/>
        </w:rPr>
        <w:footnoteRef/>
      </w:r>
      <w:r w:rsidRPr="00321E71">
        <w:t xml:space="preserve"> Section 4.2.3 sets the concept of corporate group for purposes of this tender protocol.</w:t>
      </w:r>
    </w:p>
  </w:footnote>
  <w:footnote w:id="2">
    <w:p w14:paraId="22F79ADD" w14:textId="77777777" w:rsidR="00EA60F3" w:rsidRPr="004048E2" w:rsidRDefault="00EA60F3" w:rsidP="00E7421A">
      <w:pPr>
        <w:pStyle w:val="Textodenotaderodap"/>
        <w:jc w:val="both"/>
      </w:pPr>
      <w:r>
        <w:rPr>
          <w:rStyle w:val="Refdenotaderodap"/>
        </w:rPr>
        <w:footnoteRef/>
      </w:r>
      <w:r w:rsidRPr="004048E2">
        <w:t xml:space="preserve"> </w:t>
      </w:r>
      <w:r w:rsidRPr="00321E71">
        <w:t>Prior to expiration of the term for submission of the documents for qualification, included in Table 1 of this tender protocol, the bidders shall resolve any outstanding issues attributable to them, in order to issue the documents.</w:t>
      </w:r>
      <w:r w:rsidRPr="004048E2">
        <w:t xml:space="preserve"> </w:t>
      </w:r>
    </w:p>
  </w:footnote>
  <w:footnote w:id="3">
    <w:p w14:paraId="2DDE73F8" w14:textId="77777777" w:rsidR="00EA60F3" w:rsidRPr="000E759A" w:rsidRDefault="00EA60F3" w:rsidP="00D147D3">
      <w:pPr>
        <w:pStyle w:val="Textodenotaderodap"/>
        <w:jc w:val="both"/>
      </w:pPr>
      <w:r>
        <w:rPr>
          <w:rStyle w:val="Refdenotaderodap"/>
        </w:rPr>
        <w:footnoteRef/>
      </w:r>
      <w:r w:rsidRPr="00620F3E">
        <w:t xml:space="preserve"> </w:t>
      </w:r>
      <w:r w:rsidRPr="000E759A">
        <w:t xml:space="preserve">Prior to expiration of the term for submission of the documents for qualification, included in Table 1 of this tender protocol, the bidders shall resolve any outstanding issues attributable to them, in order to issue the documents. </w:t>
      </w:r>
    </w:p>
  </w:footnote>
  <w:footnote w:id="4">
    <w:p w14:paraId="2104119D" w14:textId="77777777" w:rsidR="00EA60F3" w:rsidRPr="000E759A" w:rsidRDefault="00EA60F3" w:rsidP="00FF5A8C">
      <w:pPr>
        <w:pStyle w:val="Textodenotaderodap"/>
        <w:jc w:val="both"/>
      </w:pPr>
      <w:r>
        <w:rPr>
          <w:rStyle w:val="Refdenotaderodap"/>
        </w:rPr>
        <w:footnoteRef/>
      </w:r>
      <w:r w:rsidRPr="00620F3E">
        <w:t xml:space="preserve"> </w:t>
      </w:r>
      <w:r w:rsidRPr="000E759A">
        <w:t>Prior to expiration of the term for submission of the documents for qualification, included in Table 1 of this tender protocol, the affiliates shall resolve any outstanding issues attributable to them, in order to issue the documents.</w:t>
      </w:r>
    </w:p>
  </w:footnote>
  <w:footnote w:id="5">
    <w:p w14:paraId="0FB7364D" w14:textId="77777777" w:rsidR="00EA60F3" w:rsidRPr="0079404F" w:rsidRDefault="00EA60F3" w:rsidP="00104E12">
      <w:pPr>
        <w:pStyle w:val="Textodenotaderodap"/>
        <w:spacing w:after="60"/>
        <w:rPr>
          <w:sz w:val="18"/>
          <w:szCs w:val="18"/>
        </w:rPr>
      </w:pPr>
      <w:r w:rsidRPr="0079404F">
        <w:rPr>
          <w:rStyle w:val="Refdenotaderodap"/>
        </w:rPr>
        <w:footnoteRef/>
      </w:r>
      <w:r w:rsidRPr="0079404F">
        <w:t xml:space="preserve"> </w:t>
      </w:r>
      <w:r w:rsidRPr="0079404F">
        <w:rPr>
          <w:sz w:val="18"/>
          <w:szCs w:val="18"/>
        </w:rPr>
        <w:t>Do not change this field. The type “Bidder” shall be chosen, based on the criteria for classification of the performance bonds defined by Susep.</w:t>
      </w:r>
    </w:p>
  </w:footnote>
  <w:footnote w:id="6">
    <w:p w14:paraId="02AAEAAA" w14:textId="77777777" w:rsidR="00EA60F3" w:rsidRPr="0079404F" w:rsidRDefault="00EA60F3" w:rsidP="00104E12">
      <w:pPr>
        <w:rPr>
          <w:lang w:val="en-US"/>
        </w:rPr>
      </w:pPr>
    </w:p>
    <w:p w14:paraId="71F92231" w14:textId="77777777" w:rsidR="00EA60F3" w:rsidRPr="0079404F" w:rsidRDefault="00EA60F3" w:rsidP="00104E12">
      <w:pPr>
        <w:pStyle w:val="Textodenotaderodap"/>
        <w:rPr>
          <w:sz w:val="18"/>
          <w:szCs w:val="18"/>
        </w:rPr>
      </w:pPr>
    </w:p>
  </w:footnote>
  <w:footnote w:id="7">
    <w:p w14:paraId="7DA1B8F8" w14:textId="77777777" w:rsidR="00EA60F3" w:rsidRPr="0079404F" w:rsidRDefault="00EA60F3" w:rsidP="00104E12">
      <w:pPr>
        <w:rPr>
          <w:lang w:val="en-US"/>
        </w:rPr>
      </w:pPr>
    </w:p>
    <w:p w14:paraId="40420D16" w14:textId="77777777" w:rsidR="00EA60F3" w:rsidRPr="0079404F" w:rsidRDefault="00EA60F3" w:rsidP="00104E12">
      <w:pPr>
        <w:pStyle w:val="Textodenotaderodap"/>
        <w:rPr>
          <w:sz w:val="18"/>
          <w:szCs w:val="18"/>
        </w:rPr>
      </w:pPr>
    </w:p>
  </w:footnote>
  <w:footnote w:id="8">
    <w:p w14:paraId="40FCDCBC" w14:textId="77777777" w:rsidR="00EA60F3" w:rsidRPr="0079404F" w:rsidRDefault="00EA60F3" w:rsidP="00104E12">
      <w:pPr>
        <w:rPr>
          <w:lang w:val="en-US"/>
        </w:rPr>
      </w:pPr>
    </w:p>
    <w:p w14:paraId="3FACE6AC" w14:textId="77777777" w:rsidR="00EA60F3" w:rsidRPr="0079404F" w:rsidRDefault="00EA60F3" w:rsidP="00104E12">
      <w:pPr>
        <w:pStyle w:val="Textodenotaderodap"/>
        <w:jc w:val="both"/>
        <w:rPr>
          <w:sz w:val="18"/>
          <w:szCs w:val="18"/>
        </w:rPr>
      </w:pPr>
    </w:p>
  </w:footnote>
  <w:footnote w:id="9">
    <w:p w14:paraId="186D1C98" w14:textId="77777777" w:rsidR="00EA60F3" w:rsidRPr="0079404F" w:rsidRDefault="00EA60F3" w:rsidP="00E3300B">
      <w:pPr>
        <w:pStyle w:val="Textodenotaderodap"/>
      </w:pPr>
      <w:r w:rsidRPr="0079404F">
        <w:rPr>
          <w:rStyle w:val="Refdenotaderodap"/>
        </w:rPr>
        <w:footnoteRef/>
      </w:r>
      <w:r w:rsidRPr="0079404F">
        <w:t xml:space="preserve"> Issued by an independent auditor or accountant in charge, if applicable.</w:t>
      </w:r>
    </w:p>
  </w:footnote>
  <w:footnote w:id="10">
    <w:p w14:paraId="09B614CF" w14:textId="77777777" w:rsidR="00EA60F3" w:rsidRPr="0023695A" w:rsidRDefault="00EA60F3" w:rsidP="00E3300B">
      <w:pPr>
        <w:pStyle w:val="Textodenotaderodap"/>
      </w:pPr>
      <w:r>
        <w:rPr>
          <w:rStyle w:val="Refdenotaderodap"/>
        </w:rPr>
        <w:footnoteRef/>
      </w:r>
      <w:r w:rsidRPr="0023695A">
        <w:t xml:space="preserve"> </w:t>
      </w:r>
      <w:r w:rsidRPr="0023695A">
        <w:rPr>
          <w:sz w:val="18"/>
          <w:szCs w:val="18"/>
        </w:rPr>
        <w:t>Insert the nominal value of the Letter of Credit.</w:t>
      </w:r>
    </w:p>
  </w:footnote>
  <w:footnote w:id="11">
    <w:p w14:paraId="2948FD5A" w14:textId="77777777" w:rsidR="00EA60F3" w:rsidRPr="0023695A" w:rsidRDefault="00EA60F3" w:rsidP="00E3300B">
      <w:pPr>
        <w:pStyle w:val="Textodenotaderodap"/>
        <w:rPr>
          <w:sz w:val="18"/>
          <w:szCs w:val="18"/>
        </w:rPr>
      </w:pPr>
      <w:r w:rsidRPr="004B6162">
        <w:rPr>
          <w:rStyle w:val="Refdenotaderodap"/>
          <w:sz w:val="18"/>
          <w:szCs w:val="18"/>
        </w:rPr>
        <w:footnoteRef/>
      </w:r>
      <w:r w:rsidRPr="0023695A">
        <w:rPr>
          <w:sz w:val="18"/>
          <w:szCs w:val="18"/>
        </w:rPr>
        <w:t xml:space="preserve"> Insert the date for 180 days after the last day of the such Exploration Phase.</w:t>
      </w:r>
    </w:p>
  </w:footnote>
  <w:footnote w:id="12">
    <w:p w14:paraId="702C295A" w14:textId="77777777" w:rsidR="00EA60F3" w:rsidRPr="0023695A" w:rsidRDefault="00EA60F3" w:rsidP="00E3300B">
      <w:pPr>
        <w:pStyle w:val="Textodenotaderodap"/>
      </w:pPr>
      <w:r w:rsidRPr="004B6162">
        <w:rPr>
          <w:rStyle w:val="Refdenotaderodap"/>
          <w:sz w:val="18"/>
          <w:szCs w:val="18"/>
        </w:rPr>
        <w:footnoteRef/>
      </w:r>
      <w:r w:rsidRPr="0023695A">
        <w:rPr>
          <w:sz w:val="18"/>
          <w:szCs w:val="18"/>
        </w:rPr>
        <w:t xml:space="preserve"> Insert the date for 180 days after the last day of the such Exploration Phase.</w:t>
      </w:r>
    </w:p>
  </w:footnote>
  <w:footnote w:id="13">
    <w:p w14:paraId="2999EA42" w14:textId="3AAB2DF2" w:rsidR="00EA60F3" w:rsidRPr="0023113E" w:rsidRDefault="00EA60F3" w:rsidP="00225945">
      <w:pPr>
        <w:pStyle w:val="Textodenotaderodap"/>
        <w:rPr>
          <w:sz w:val="18"/>
          <w:szCs w:val="18"/>
        </w:rPr>
      </w:pPr>
      <w:r w:rsidRPr="004B1EF9">
        <w:rPr>
          <w:rStyle w:val="Refdenotaderodap"/>
          <w:sz w:val="18"/>
          <w:szCs w:val="18"/>
        </w:rPr>
        <w:footnoteRef/>
      </w:r>
      <w:r w:rsidRPr="0023113E">
        <w:rPr>
          <w:sz w:val="18"/>
          <w:szCs w:val="18"/>
        </w:rPr>
        <w:t xml:space="preserve"> </w:t>
      </w:r>
      <w:r w:rsidRPr="0059503D">
        <w:rPr>
          <w:rFonts w:cs="Arial"/>
          <w:sz w:val="18"/>
          <w:szCs w:val="18"/>
        </w:rPr>
        <w:t>Insert the last day of the Exploration Phase for which the Letter of Credit was issued.</w:t>
      </w:r>
    </w:p>
  </w:footnote>
  <w:footnote w:id="14">
    <w:p w14:paraId="5E4CB9FD" w14:textId="2CEB4465" w:rsidR="00EA60F3" w:rsidRPr="00CB0E37" w:rsidRDefault="00EA60F3" w:rsidP="0023113E">
      <w:pPr>
        <w:pStyle w:val="Textodenotaderodap"/>
        <w:spacing w:after="60"/>
        <w:rPr>
          <w:sz w:val="18"/>
          <w:szCs w:val="18"/>
        </w:rPr>
      </w:pPr>
      <w:r>
        <w:rPr>
          <w:rStyle w:val="Refdenotaderodap"/>
        </w:rPr>
        <w:footnoteRef/>
      </w:r>
      <w:r w:rsidRPr="005C5D9A">
        <w:t xml:space="preserve"> </w:t>
      </w:r>
      <w:r w:rsidRPr="0059503D">
        <w:rPr>
          <w:sz w:val="18"/>
          <w:szCs w:val="18"/>
        </w:rPr>
        <w:t>Do not change this field.</w:t>
      </w:r>
      <w:r w:rsidRPr="005C5D9A">
        <w:rPr>
          <w:sz w:val="18"/>
          <w:szCs w:val="18"/>
        </w:rPr>
        <w:t xml:space="preserve"> </w:t>
      </w:r>
      <w:r w:rsidRPr="0059503D">
        <w:rPr>
          <w:sz w:val="18"/>
          <w:szCs w:val="18"/>
        </w:rPr>
        <w:t>The type “Performer” shall be chosen based on the criteria for classification of the performance bonds defined by Susep.</w:t>
      </w:r>
    </w:p>
  </w:footnote>
  <w:footnote w:id="15">
    <w:p w14:paraId="47B8C4BE" w14:textId="4B419E5E" w:rsidR="00EA60F3" w:rsidRPr="00CB0E37" w:rsidRDefault="00EA60F3" w:rsidP="00B14DF6">
      <w:pPr>
        <w:pStyle w:val="Textodenotaderodap"/>
        <w:rPr>
          <w:sz w:val="18"/>
          <w:szCs w:val="18"/>
        </w:rPr>
      </w:pPr>
      <w:r w:rsidRPr="004B1EF9">
        <w:rPr>
          <w:rStyle w:val="Refdenotaderodap"/>
          <w:sz w:val="18"/>
          <w:szCs w:val="18"/>
        </w:rPr>
        <w:footnoteRef/>
      </w:r>
      <w:r w:rsidRPr="00CB0E37">
        <w:rPr>
          <w:sz w:val="18"/>
          <w:szCs w:val="18"/>
        </w:rPr>
        <w:t xml:space="preserve"> </w:t>
      </w:r>
      <w:r w:rsidRPr="0059503D">
        <w:rPr>
          <w:sz w:val="18"/>
          <w:szCs w:val="18"/>
        </w:rPr>
        <w:t>Insert the par value of the Policy.</w:t>
      </w:r>
    </w:p>
  </w:footnote>
  <w:footnote w:id="16">
    <w:p w14:paraId="4156055C" w14:textId="5BA3D379" w:rsidR="00EA60F3" w:rsidRPr="00CB0E37" w:rsidRDefault="00EA60F3" w:rsidP="00B14DF6">
      <w:pPr>
        <w:pStyle w:val="Textodenotaderodap"/>
        <w:rPr>
          <w:sz w:val="18"/>
          <w:szCs w:val="18"/>
        </w:rPr>
      </w:pPr>
      <w:r w:rsidRPr="004B1EF9">
        <w:rPr>
          <w:rStyle w:val="Refdenotaderodap"/>
          <w:sz w:val="18"/>
          <w:szCs w:val="18"/>
        </w:rPr>
        <w:footnoteRef/>
      </w:r>
      <w:r w:rsidRPr="00CB0E37">
        <w:rPr>
          <w:sz w:val="18"/>
          <w:szCs w:val="18"/>
        </w:rPr>
        <w:t xml:space="preserve"> </w:t>
      </w:r>
      <w:r w:rsidRPr="0059503D">
        <w:rPr>
          <w:sz w:val="18"/>
          <w:szCs w:val="18"/>
        </w:rPr>
        <w:t>Insert the date preceding the date of execution of the Concession Agreement.</w:t>
      </w:r>
    </w:p>
  </w:footnote>
  <w:footnote w:id="17">
    <w:p w14:paraId="1BBC17AA" w14:textId="62191DA6" w:rsidR="00EA60F3" w:rsidRPr="005C5D9A" w:rsidRDefault="00EA60F3" w:rsidP="00807C90">
      <w:pPr>
        <w:pStyle w:val="Textodenotaderodap"/>
        <w:jc w:val="both"/>
        <w:rPr>
          <w:sz w:val="18"/>
          <w:szCs w:val="18"/>
        </w:rPr>
      </w:pPr>
      <w:r w:rsidRPr="004B1EF9">
        <w:rPr>
          <w:rStyle w:val="Refdenotaderodap"/>
          <w:sz w:val="18"/>
          <w:szCs w:val="18"/>
        </w:rPr>
        <w:footnoteRef/>
      </w:r>
      <w:r w:rsidRPr="005C5D9A">
        <w:rPr>
          <w:sz w:val="18"/>
          <w:szCs w:val="18"/>
        </w:rPr>
        <w:t xml:space="preserve"> </w:t>
      </w:r>
      <w:r w:rsidRPr="0059503D">
        <w:rPr>
          <w:sz w:val="18"/>
          <w:szCs w:val="18"/>
        </w:rPr>
        <w:t>For the Exploration Phase, insert the date regarding the 180 days after the last day thereof, pursuant to section 2 of the specific conditions.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A7944" w14:textId="77777777" w:rsidR="00EA60F3" w:rsidRDefault="00EA60F3">
    <w:pPr>
      <w:pStyle w:val="Cabealh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DA67D" w14:textId="77777777" w:rsidR="00EA60F3" w:rsidRDefault="00EA60F3">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87426" w14:textId="77777777" w:rsidR="00EA60F3" w:rsidRDefault="00EA60F3">
    <w:pPr>
      <w:pStyle w:val="Cabealho"/>
      <w:jc w:val="right"/>
      <w:rPr>
        <w:sz w:val="16"/>
      </w:rPr>
    </w:pPr>
    <w:r>
      <w:rPr>
        <w:sz w:val="16"/>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B474C" w14:textId="77777777" w:rsidR="00EA60F3" w:rsidRDefault="00EA60F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101AB" w14:textId="77777777" w:rsidR="00EA60F3" w:rsidRDefault="00EA60F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3FD13" w14:textId="77777777" w:rsidR="00EA60F3" w:rsidRDefault="00EA60F3">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23D10" w14:textId="77777777" w:rsidR="00EA60F3" w:rsidRDefault="00EA60F3">
    <w:pPr>
      <w:pStyle w:val="Cabealho"/>
      <w:jc w:val="right"/>
    </w:pPr>
  </w:p>
  <w:p w14:paraId="27AD649B" w14:textId="77777777" w:rsidR="00EA60F3" w:rsidRDefault="00EA60F3">
    <w:pPr>
      <w:pStyle w:val="Cabealho"/>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EC520" w14:textId="77777777" w:rsidR="00EA60F3" w:rsidRDefault="00EA60F3">
    <w:pPr>
      <w:pStyle w:val="Cabealho"/>
      <w:jc w:val="right"/>
    </w:pPr>
  </w:p>
  <w:p w14:paraId="71DD32DD" w14:textId="77777777" w:rsidR="00EA60F3" w:rsidRDefault="00EA60F3">
    <w:pPr>
      <w:pStyle w:val="Cabealho"/>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05EBD" w14:textId="77777777" w:rsidR="00EA60F3" w:rsidRDefault="00EA60F3">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01C05" w14:textId="77777777" w:rsidR="00EA60F3" w:rsidRDefault="00EA60F3">
    <w:pPr>
      <w:pStyle w:val="Cabealho"/>
      <w:jc w:val="right"/>
      <w:rPr>
        <w:sz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A9C1F" w14:textId="77777777" w:rsidR="00EA60F3" w:rsidRDefault="00EA60F3">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D3E5B" w14:textId="77777777" w:rsidR="00EA60F3" w:rsidRDefault="00EA60F3">
    <w:pPr>
      <w:pStyle w:val="Cabealho"/>
      <w:jc w:val="right"/>
      <w:rPr>
        <w:sz w:val="16"/>
      </w:rPr>
    </w:pPr>
    <w:r>
      <w:rPr>
        <w:sz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5518E1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0"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8844BE"/>
    <w:multiLevelType w:val="multilevel"/>
    <w:tmpl w:val="691CB1F8"/>
    <w:numStyleLink w:val="ListaAnexos"/>
  </w:abstractNum>
  <w:abstractNum w:abstractNumId="13" w15:restartNumberingAfterBreak="0">
    <w:nsid w:val="126E3263"/>
    <w:multiLevelType w:val="hybridMultilevel"/>
    <w:tmpl w:val="8C60DA1A"/>
    <w:lvl w:ilvl="0" w:tplc="794AA534">
      <w:start w:val="1"/>
      <w:numFmt w:val="lowerLetter"/>
      <w:lvlText w:val="(%1)"/>
      <w:lvlJc w:val="left"/>
      <w:pPr>
        <w:tabs>
          <w:tab w:val="num" w:pos="1176"/>
        </w:tabs>
        <w:ind w:left="117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4"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F652846"/>
    <w:multiLevelType w:val="hybridMultilevel"/>
    <w:tmpl w:val="9A843526"/>
    <w:lvl w:ilvl="0" w:tplc="1A70B4CA">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AFE0623"/>
    <w:multiLevelType w:val="hybridMultilevel"/>
    <w:tmpl w:val="30C2CDEC"/>
    <w:lvl w:ilvl="0" w:tplc="123CCC44">
      <w:start w:val="1"/>
      <w:numFmt w:val="decimal"/>
      <w:lvlText w:val="b.%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FFC1919"/>
    <w:multiLevelType w:val="multilevel"/>
    <w:tmpl w:val="BC7467F2"/>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4827" w:hanging="432"/>
      </w:pPr>
      <w:rPr>
        <w:rFonts w:hint="default"/>
      </w:rPr>
    </w:lvl>
    <w:lvl w:ilvl="2">
      <w:start w:val="1"/>
      <w:numFmt w:val="decimal"/>
      <w:pStyle w:val="Ttulo3"/>
      <w:lvlText w:val="%1.%2.%3"/>
      <w:lvlJc w:val="left"/>
      <w:pPr>
        <w:ind w:left="1214" w:hanging="504"/>
      </w:pPr>
      <w:rPr>
        <w:rFonts w:hint="default"/>
        <w:i w:val="0"/>
      </w:rPr>
    </w:lvl>
    <w:lvl w:ilvl="3">
      <w:start w:val="1"/>
      <w:numFmt w:val="decimal"/>
      <w:pStyle w:val="Ttulo4"/>
      <w:lvlText w:val="%1.%2.%3.%4"/>
      <w:lvlJc w:val="left"/>
      <w:pPr>
        <w:ind w:left="5327"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1"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8332EDC"/>
    <w:multiLevelType w:val="hybridMultilevel"/>
    <w:tmpl w:val="8DDA7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1"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1"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9CC50BE"/>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4"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6"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7"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5EBF0E20"/>
    <w:multiLevelType w:val="multilevel"/>
    <w:tmpl w:val="BF1882F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F592BD6"/>
    <w:multiLevelType w:val="hybridMultilevel"/>
    <w:tmpl w:val="E48A1A38"/>
    <w:lvl w:ilvl="0" w:tplc="13D8875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7"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7783F56"/>
    <w:multiLevelType w:val="hybridMultilevel"/>
    <w:tmpl w:val="04BE6F8A"/>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0"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2"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2"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CC01236"/>
    <w:multiLevelType w:val="multilevel"/>
    <w:tmpl w:val="4AC289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F5D5812"/>
    <w:multiLevelType w:val="hybridMultilevel"/>
    <w:tmpl w:val="ED5ECA54"/>
    <w:lvl w:ilvl="0" w:tplc="31563A38">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7FA951CE"/>
    <w:multiLevelType w:val="hybridMultilevel"/>
    <w:tmpl w:val="1A2C8E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9"/>
  </w:num>
  <w:num w:numId="3">
    <w:abstractNumId w:val="37"/>
  </w:num>
  <w:num w:numId="4">
    <w:abstractNumId w:val="21"/>
    <w:lvlOverride w:ilvl="0">
      <w:startOverride w:val="1"/>
    </w:lvlOverride>
  </w:num>
  <w:num w:numId="5">
    <w:abstractNumId w:val="93"/>
  </w:num>
  <w:num w:numId="6">
    <w:abstractNumId w:val="1"/>
  </w:num>
  <w:num w:numId="7">
    <w:abstractNumId w:val="50"/>
  </w:num>
  <w:num w:numId="8">
    <w:abstractNumId w:val="14"/>
  </w:num>
  <w:num w:numId="9">
    <w:abstractNumId w:val="20"/>
  </w:num>
  <w:num w:numId="10">
    <w:abstractNumId w:val="69"/>
  </w:num>
  <w:num w:numId="11">
    <w:abstractNumId w:val="52"/>
  </w:num>
  <w:num w:numId="12">
    <w:abstractNumId w:val="12"/>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3">
    <w:abstractNumId w:val="38"/>
  </w:num>
  <w:num w:numId="14">
    <w:abstractNumId w:val="65"/>
  </w:num>
  <w:num w:numId="15">
    <w:abstractNumId w:val="94"/>
  </w:num>
  <w:num w:numId="16">
    <w:abstractNumId w:val="47"/>
  </w:num>
  <w:num w:numId="17">
    <w:abstractNumId w:val="54"/>
  </w:num>
  <w:num w:numId="18">
    <w:abstractNumId w:val="89"/>
  </w:num>
  <w:num w:numId="19">
    <w:abstractNumId w:val="85"/>
  </w:num>
  <w:num w:numId="20">
    <w:abstractNumId w:val="46"/>
  </w:num>
  <w:num w:numId="21">
    <w:abstractNumId w:val="15"/>
  </w:num>
  <w:num w:numId="22">
    <w:abstractNumId w:val="2"/>
  </w:num>
  <w:num w:numId="23">
    <w:abstractNumId w:val="5"/>
  </w:num>
  <w:num w:numId="24">
    <w:abstractNumId w:val="58"/>
  </w:num>
  <w:num w:numId="25">
    <w:abstractNumId w:val="35"/>
  </w:num>
  <w:num w:numId="26">
    <w:abstractNumId w:val="61"/>
  </w:num>
  <w:num w:numId="27">
    <w:abstractNumId w:val="34"/>
  </w:num>
  <w:num w:numId="28">
    <w:abstractNumId w:val="27"/>
  </w:num>
  <w:num w:numId="29">
    <w:abstractNumId w:val="99"/>
  </w:num>
  <w:num w:numId="30">
    <w:abstractNumId w:val="79"/>
  </w:num>
  <w:num w:numId="31">
    <w:abstractNumId w:val="56"/>
  </w:num>
  <w:num w:numId="32">
    <w:abstractNumId w:val="82"/>
  </w:num>
  <w:num w:numId="33">
    <w:abstractNumId w:val="67"/>
  </w:num>
  <w:num w:numId="34">
    <w:abstractNumId w:val="83"/>
  </w:num>
  <w:num w:numId="35">
    <w:abstractNumId w:val="45"/>
  </w:num>
  <w:num w:numId="36">
    <w:abstractNumId w:val="44"/>
  </w:num>
  <w:num w:numId="37">
    <w:abstractNumId w:val="39"/>
  </w:num>
  <w:num w:numId="38">
    <w:abstractNumId w:val="0"/>
  </w:num>
  <w:num w:numId="39">
    <w:abstractNumId w:val="31"/>
  </w:num>
  <w:num w:numId="40">
    <w:abstractNumId w:val="36"/>
  </w:num>
  <w:num w:numId="41">
    <w:abstractNumId w:val="95"/>
  </w:num>
  <w:num w:numId="42">
    <w:abstractNumId w:val="64"/>
  </w:num>
  <w:num w:numId="43">
    <w:abstractNumId w:val="32"/>
  </w:num>
  <w:num w:numId="44">
    <w:abstractNumId w:val="43"/>
  </w:num>
  <w:num w:numId="45">
    <w:abstractNumId w:val="3"/>
  </w:num>
  <w:num w:numId="46">
    <w:abstractNumId w:val="80"/>
  </w:num>
  <w:num w:numId="47">
    <w:abstractNumId w:val="76"/>
  </w:num>
  <w:num w:numId="48">
    <w:abstractNumId w:val="30"/>
  </w:num>
  <w:num w:numId="49">
    <w:abstractNumId w:val="18"/>
  </w:num>
  <w:num w:numId="50">
    <w:abstractNumId w:val="10"/>
  </w:num>
  <w:num w:numId="51">
    <w:abstractNumId w:val="77"/>
  </w:num>
  <w:num w:numId="52">
    <w:abstractNumId w:val="17"/>
  </w:num>
  <w:num w:numId="53">
    <w:abstractNumId w:val="84"/>
  </w:num>
  <w:num w:numId="54">
    <w:abstractNumId w:val="8"/>
  </w:num>
  <w:num w:numId="55">
    <w:abstractNumId w:val="74"/>
  </w:num>
  <w:num w:numId="56">
    <w:abstractNumId w:val="78"/>
  </w:num>
  <w:num w:numId="57">
    <w:abstractNumId w:val="60"/>
  </w:num>
  <w:num w:numId="58">
    <w:abstractNumId w:val="16"/>
  </w:num>
  <w:num w:numId="59">
    <w:abstractNumId w:val="72"/>
  </w:num>
  <w:num w:numId="60">
    <w:abstractNumId w:val="48"/>
  </w:num>
  <w:num w:numId="61">
    <w:abstractNumId w:val="68"/>
  </w:num>
  <w:num w:numId="62">
    <w:abstractNumId w:val="33"/>
  </w:num>
  <w:num w:numId="63">
    <w:abstractNumId w:val="86"/>
  </w:num>
  <w:num w:numId="64">
    <w:abstractNumId w:val="73"/>
  </w:num>
  <w:num w:numId="65">
    <w:abstractNumId w:val="75"/>
  </w:num>
  <w:num w:numId="66">
    <w:abstractNumId w:val="59"/>
  </w:num>
  <w:num w:numId="67">
    <w:abstractNumId w:val="100"/>
  </w:num>
  <w:num w:numId="68">
    <w:abstractNumId w:val="97"/>
  </w:num>
  <w:num w:numId="69">
    <w:abstractNumId w:val="57"/>
  </w:num>
  <w:num w:numId="70">
    <w:abstractNumId w:val="92"/>
  </w:num>
  <w:num w:numId="71">
    <w:abstractNumId w:val="51"/>
  </w:num>
  <w:num w:numId="72">
    <w:abstractNumId w:val="53"/>
  </w:num>
  <w:num w:numId="73">
    <w:abstractNumId w:val="24"/>
  </w:num>
  <w:num w:numId="74">
    <w:abstractNumId w:val="6"/>
  </w:num>
  <w:num w:numId="75">
    <w:abstractNumId w:val="29"/>
  </w:num>
  <w:num w:numId="76">
    <w:abstractNumId w:val="41"/>
  </w:num>
  <w:num w:numId="77">
    <w:abstractNumId w:val="7"/>
  </w:num>
  <w:num w:numId="78">
    <w:abstractNumId w:val="11"/>
  </w:num>
  <w:num w:numId="79">
    <w:abstractNumId w:val="62"/>
  </w:num>
  <w:num w:numId="80">
    <w:abstractNumId w:val="26"/>
  </w:num>
  <w:num w:numId="81">
    <w:abstractNumId w:val="4"/>
  </w:num>
  <w:num w:numId="82">
    <w:abstractNumId w:val="42"/>
  </w:num>
  <w:num w:numId="83">
    <w:abstractNumId w:val="55"/>
  </w:num>
  <w:num w:numId="84">
    <w:abstractNumId w:val="70"/>
  </w:num>
  <w:num w:numId="85">
    <w:abstractNumId w:val="22"/>
  </w:num>
  <w:num w:numId="86">
    <w:abstractNumId w:val="81"/>
  </w:num>
  <w:num w:numId="87">
    <w:abstractNumId w:val="87"/>
  </w:num>
  <w:num w:numId="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1"/>
  </w:num>
  <w:num w:numId="91">
    <w:abstractNumId w:val="88"/>
  </w:num>
  <w:num w:numId="92">
    <w:abstractNumId w:val="40"/>
  </w:num>
  <w:num w:numId="93">
    <w:abstractNumId w:val="49"/>
  </w:num>
  <w:num w:numId="94">
    <w:abstractNumId w:val="90"/>
  </w:num>
  <w:num w:numId="95">
    <w:abstractNumId w:val="71"/>
  </w:num>
  <w:num w:numId="96">
    <w:abstractNumId w:val="63"/>
  </w:num>
  <w:num w:numId="97">
    <w:abstractNumId w:val="96"/>
  </w:num>
  <w:num w:numId="98">
    <w:abstractNumId w:val="98"/>
  </w:num>
  <w:num w:numId="99">
    <w:abstractNumId w:val="13"/>
  </w:num>
  <w:num w:numId="100">
    <w:abstractNumId w:val="25"/>
  </w:num>
  <w:num w:numId="101">
    <w:abstractNumId w:val="2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28774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Colors" w:val="1"/>
  </w:docVars>
  <w:rsids>
    <w:rsidRoot w:val="00806096"/>
    <w:rsid w:val="00000154"/>
    <w:rsid w:val="000002BF"/>
    <w:rsid w:val="000004B3"/>
    <w:rsid w:val="000005FC"/>
    <w:rsid w:val="00000ED8"/>
    <w:rsid w:val="000017F2"/>
    <w:rsid w:val="0000190B"/>
    <w:rsid w:val="0000198D"/>
    <w:rsid w:val="000019EF"/>
    <w:rsid w:val="00001F08"/>
    <w:rsid w:val="00002277"/>
    <w:rsid w:val="0000294C"/>
    <w:rsid w:val="00002CEF"/>
    <w:rsid w:val="0000308C"/>
    <w:rsid w:val="00003C0D"/>
    <w:rsid w:val="00004174"/>
    <w:rsid w:val="00004390"/>
    <w:rsid w:val="00005A37"/>
    <w:rsid w:val="00005A80"/>
    <w:rsid w:val="00005BEE"/>
    <w:rsid w:val="000061C0"/>
    <w:rsid w:val="000064B7"/>
    <w:rsid w:val="0000665E"/>
    <w:rsid w:val="00006712"/>
    <w:rsid w:val="0000682B"/>
    <w:rsid w:val="000068FE"/>
    <w:rsid w:val="00006A55"/>
    <w:rsid w:val="00006DE2"/>
    <w:rsid w:val="00007183"/>
    <w:rsid w:val="000074FF"/>
    <w:rsid w:val="000078C0"/>
    <w:rsid w:val="0001012E"/>
    <w:rsid w:val="00010753"/>
    <w:rsid w:val="00010BEC"/>
    <w:rsid w:val="00011753"/>
    <w:rsid w:val="00012884"/>
    <w:rsid w:val="00012A2C"/>
    <w:rsid w:val="000134A6"/>
    <w:rsid w:val="000134E9"/>
    <w:rsid w:val="00013A7E"/>
    <w:rsid w:val="00013B28"/>
    <w:rsid w:val="00013CBD"/>
    <w:rsid w:val="0001418D"/>
    <w:rsid w:val="0001426D"/>
    <w:rsid w:val="0001430A"/>
    <w:rsid w:val="00014810"/>
    <w:rsid w:val="000148D8"/>
    <w:rsid w:val="00014AD4"/>
    <w:rsid w:val="000161F2"/>
    <w:rsid w:val="00016505"/>
    <w:rsid w:val="00016CA7"/>
    <w:rsid w:val="00017100"/>
    <w:rsid w:val="000177D4"/>
    <w:rsid w:val="00017C5F"/>
    <w:rsid w:val="00017E2E"/>
    <w:rsid w:val="00017E73"/>
    <w:rsid w:val="00017F14"/>
    <w:rsid w:val="0002005B"/>
    <w:rsid w:val="000204BB"/>
    <w:rsid w:val="00020720"/>
    <w:rsid w:val="0002143F"/>
    <w:rsid w:val="00021CA1"/>
    <w:rsid w:val="0002207E"/>
    <w:rsid w:val="000221B3"/>
    <w:rsid w:val="00022310"/>
    <w:rsid w:val="000225AB"/>
    <w:rsid w:val="000227D4"/>
    <w:rsid w:val="0002281F"/>
    <w:rsid w:val="0002375F"/>
    <w:rsid w:val="00023EE8"/>
    <w:rsid w:val="00024082"/>
    <w:rsid w:val="00024604"/>
    <w:rsid w:val="00024C90"/>
    <w:rsid w:val="00024E25"/>
    <w:rsid w:val="00025398"/>
    <w:rsid w:val="000255BB"/>
    <w:rsid w:val="00025B7F"/>
    <w:rsid w:val="00025DA0"/>
    <w:rsid w:val="00026293"/>
    <w:rsid w:val="00026589"/>
    <w:rsid w:val="00026793"/>
    <w:rsid w:val="00027575"/>
    <w:rsid w:val="00030730"/>
    <w:rsid w:val="00031039"/>
    <w:rsid w:val="000311C9"/>
    <w:rsid w:val="00031276"/>
    <w:rsid w:val="0003144F"/>
    <w:rsid w:val="00031AF0"/>
    <w:rsid w:val="00031BD7"/>
    <w:rsid w:val="00031FE5"/>
    <w:rsid w:val="00032939"/>
    <w:rsid w:val="00032C05"/>
    <w:rsid w:val="00033283"/>
    <w:rsid w:val="000335BF"/>
    <w:rsid w:val="00033906"/>
    <w:rsid w:val="00033C49"/>
    <w:rsid w:val="00033D72"/>
    <w:rsid w:val="00034795"/>
    <w:rsid w:val="00034859"/>
    <w:rsid w:val="00034894"/>
    <w:rsid w:val="00035330"/>
    <w:rsid w:val="00035523"/>
    <w:rsid w:val="00036416"/>
    <w:rsid w:val="000368CE"/>
    <w:rsid w:val="00036B29"/>
    <w:rsid w:val="0003705F"/>
    <w:rsid w:val="000372B6"/>
    <w:rsid w:val="00040524"/>
    <w:rsid w:val="000407FE"/>
    <w:rsid w:val="0004080A"/>
    <w:rsid w:val="0004088F"/>
    <w:rsid w:val="00040B0E"/>
    <w:rsid w:val="00041290"/>
    <w:rsid w:val="000412DD"/>
    <w:rsid w:val="0004138D"/>
    <w:rsid w:val="000414D8"/>
    <w:rsid w:val="00041901"/>
    <w:rsid w:val="00041B3D"/>
    <w:rsid w:val="0004203C"/>
    <w:rsid w:val="00042052"/>
    <w:rsid w:val="000422FD"/>
    <w:rsid w:val="0004235D"/>
    <w:rsid w:val="000423DC"/>
    <w:rsid w:val="0004243D"/>
    <w:rsid w:val="00042D4A"/>
    <w:rsid w:val="00043040"/>
    <w:rsid w:val="00043251"/>
    <w:rsid w:val="000437CC"/>
    <w:rsid w:val="00043AF4"/>
    <w:rsid w:val="000440DB"/>
    <w:rsid w:val="0004477B"/>
    <w:rsid w:val="00044B76"/>
    <w:rsid w:val="00044EC5"/>
    <w:rsid w:val="00044F29"/>
    <w:rsid w:val="0004553D"/>
    <w:rsid w:val="000457A3"/>
    <w:rsid w:val="00045918"/>
    <w:rsid w:val="000462DE"/>
    <w:rsid w:val="000465FC"/>
    <w:rsid w:val="00046FFD"/>
    <w:rsid w:val="0004721B"/>
    <w:rsid w:val="00047233"/>
    <w:rsid w:val="00047AF2"/>
    <w:rsid w:val="00050045"/>
    <w:rsid w:val="00050162"/>
    <w:rsid w:val="000504DF"/>
    <w:rsid w:val="00050A9E"/>
    <w:rsid w:val="00051521"/>
    <w:rsid w:val="00051D9A"/>
    <w:rsid w:val="000520E0"/>
    <w:rsid w:val="000524C6"/>
    <w:rsid w:val="00052574"/>
    <w:rsid w:val="00052973"/>
    <w:rsid w:val="00052C33"/>
    <w:rsid w:val="00053142"/>
    <w:rsid w:val="000533BB"/>
    <w:rsid w:val="00053E35"/>
    <w:rsid w:val="00053F94"/>
    <w:rsid w:val="00055272"/>
    <w:rsid w:val="00055452"/>
    <w:rsid w:val="0005559A"/>
    <w:rsid w:val="000556AA"/>
    <w:rsid w:val="00055A4B"/>
    <w:rsid w:val="00056189"/>
    <w:rsid w:val="00056193"/>
    <w:rsid w:val="0005625B"/>
    <w:rsid w:val="000564B8"/>
    <w:rsid w:val="00056AF7"/>
    <w:rsid w:val="000574D1"/>
    <w:rsid w:val="000579C3"/>
    <w:rsid w:val="00057CF1"/>
    <w:rsid w:val="00057FCA"/>
    <w:rsid w:val="00060998"/>
    <w:rsid w:val="00060A2B"/>
    <w:rsid w:val="00060BB2"/>
    <w:rsid w:val="0006151F"/>
    <w:rsid w:val="00061752"/>
    <w:rsid w:val="000625AE"/>
    <w:rsid w:val="000630AB"/>
    <w:rsid w:val="00063ED6"/>
    <w:rsid w:val="00064497"/>
    <w:rsid w:val="00064A37"/>
    <w:rsid w:val="00064EB0"/>
    <w:rsid w:val="0006551B"/>
    <w:rsid w:val="00065677"/>
    <w:rsid w:val="0006615F"/>
    <w:rsid w:val="000663AB"/>
    <w:rsid w:val="00066558"/>
    <w:rsid w:val="0006656A"/>
    <w:rsid w:val="0006684F"/>
    <w:rsid w:val="00066955"/>
    <w:rsid w:val="000669DC"/>
    <w:rsid w:val="00067155"/>
    <w:rsid w:val="000671FE"/>
    <w:rsid w:val="00067447"/>
    <w:rsid w:val="000674A9"/>
    <w:rsid w:val="000676B0"/>
    <w:rsid w:val="00067BA4"/>
    <w:rsid w:val="00067ED0"/>
    <w:rsid w:val="00067F9C"/>
    <w:rsid w:val="00070383"/>
    <w:rsid w:val="00070CC0"/>
    <w:rsid w:val="00070ECA"/>
    <w:rsid w:val="00070EDE"/>
    <w:rsid w:val="00071152"/>
    <w:rsid w:val="00071234"/>
    <w:rsid w:val="00071369"/>
    <w:rsid w:val="000716E3"/>
    <w:rsid w:val="0007173D"/>
    <w:rsid w:val="00071872"/>
    <w:rsid w:val="00072323"/>
    <w:rsid w:val="00073A19"/>
    <w:rsid w:val="00073D84"/>
    <w:rsid w:val="0007421A"/>
    <w:rsid w:val="0007429E"/>
    <w:rsid w:val="000748B5"/>
    <w:rsid w:val="00074EF5"/>
    <w:rsid w:val="000750F4"/>
    <w:rsid w:val="00075B0C"/>
    <w:rsid w:val="00076878"/>
    <w:rsid w:val="00077210"/>
    <w:rsid w:val="00077DC9"/>
    <w:rsid w:val="00077F95"/>
    <w:rsid w:val="00080A38"/>
    <w:rsid w:val="00080C91"/>
    <w:rsid w:val="00080D65"/>
    <w:rsid w:val="000818F8"/>
    <w:rsid w:val="000826E2"/>
    <w:rsid w:val="00082757"/>
    <w:rsid w:val="00082798"/>
    <w:rsid w:val="00083C26"/>
    <w:rsid w:val="00083D09"/>
    <w:rsid w:val="000845C4"/>
    <w:rsid w:val="00084933"/>
    <w:rsid w:val="00084D8C"/>
    <w:rsid w:val="00084DF0"/>
    <w:rsid w:val="00086403"/>
    <w:rsid w:val="00086512"/>
    <w:rsid w:val="000869A8"/>
    <w:rsid w:val="00086BA3"/>
    <w:rsid w:val="00086D2C"/>
    <w:rsid w:val="00086DA6"/>
    <w:rsid w:val="00087856"/>
    <w:rsid w:val="000879F7"/>
    <w:rsid w:val="00087A83"/>
    <w:rsid w:val="00087C9E"/>
    <w:rsid w:val="00090AE2"/>
    <w:rsid w:val="00090E7D"/>
    <w:rsid w:val="000910E7"/>
    <w:rsid w:val="00091525"/>
    <w:rsid w:val="000918D0"/>
    <w:rsid w:val="00091DFA"/>
    <w:rsid w:val="000927C4"/>
    <w:rsid w:val="00093725"/>
    <w:rsid w:val="00093A85"/>
    <w:rsid w:val="00094557"/>
    <w:rsid w:val="00094690"/>
    <w:rsid w:val="00094FAB"/>
    <w:rsid w:val="000953D7"/>
    <w:rsid w:val="00095486"/>
    <w:rsid w:val="00097019"/>
    <w:rsid w:val="00097522"/>
    <w:rsid w:val="00097BEE"/>
    <w:rsid w:val="000A0018"/>
    <w:rsid w:val="000A029F"/>
    <w:rsid w:val="000A0679"/>
    <w:rsid w:val="000A0ECD"/>
    <w:rsid w:val="000A0F27"/>
    <w:rsid w:val="000A1996"/>
    <w:rsid w:val="000A1A86"/>
    <w:rsid w:val="000A1FDD"/>
    <w:rsid w:val="000A2831"/>
    <w:rsid w:val="000A28C0"/>
    <w:rsid w:val="000A2965"/>
    <w:rsid w:val="000A29D2"/>
    <w:rsid w:val="000A390D"/>
    <w:rsid w:val="000A3AE9"/>
    <w:rsid w:val="000A3BCD"/>
    <w:rsid w:val="000A5A60"/>
    <w:rsid w:val="000A5AFF"/>
    <w:rsid w:val="000A66FD"/>
    <w:rsid w:val="000A69B8"/>
    <w:rsid w:val="000A6B1A"/>
    <w:rsid w:val="000A6B49"/>
    <w:rsid w:val="000A7124"/>
    <w:rsid w:val="000A750B"/>
    <w:rsid w:val="000A78F9"/>
    <w:rsid w:val="000A791F"/>
    <w:rsid w:val="000A79CA"/>
    <w:rsid w:val="000A7A6E"/>
    <w:rsid w:val="000A7A89"/>
    <w:rsid w:val="000A7D25"/>
    <w:rsid w:val="000B06C8"/>
    <w:rsid w:val="000B0F07"/>
    <w:rsid w:val="000B1448"/>
    <w:rsid w:val="000B1B78"/>
    <w:rsid w:val="000B3187"/>
    <w:rsid w:val="000B425B"/>
    <w:rsid w:val="000B49B0"/>
    <w:rsid w:val="000B4D07"/>
    <w:rsid w:val="000B51F1"/>
    <w:rsid w:val="000B5B5B"/>
    <w:rsid w:val="000B5E23"/>
    <w:rsid w:val="000B693E"/>
    <w:rsid w:val="000B69D0"/>
    <w:rsid w:val="000B6A20"/>
    <w:rsid w:val="000B6B6A"/>
    <w:rsid w:val="000B6F48"/>
    <w:rsid w:val="000B7B0B"/>
    <w:rsid w:val="000C064D"/>
    <w:rsid w:val="000C0AE9"/>
    <w:rsid w:val="000C0BD1"/>
    <w:rsid w:val="000C1637"/>
    <w:rsid w:val="000C18A4"/>
    <w:rsid w:val="000C19CF"/>
    <w:rsid w:val="000C2169"/>
    <w:rsid w:val="000C253A"/>
    <w:rsid w:val="000C3982"/>
    <w:rsid w:val="000C4052"/>
    <w:rsid w:val="000C42C6"/>
    <w:rsid w:val="000C4744"/>
    <w:rsid w:val="000C49A1"/>
    <w:rsid w:val="000C5239"/>
    <w:rsid w:val="000C5992"/>
    <w:rsid w:val="000C5A10"/>
    <w:rsid w:val="000C5B1A"/>
    <w:rsid w:val="000C5FC2"/>
    <w:rsid w:val="000C6D3F"/>
    <w:rsid w:val="000C74F4"/>
    <w:rsid w:val="000C75A6"/>
    <w:rsid w:val="000C7A61"/>
    <w:rsid w:val="000C7F0F"/>
    <w:rsid w:val="000D0D95"/>
    <w:rsid w:val="000D0F0E"/>
    <w:rsid w:val="000D11F2"/>
    <w:rsid w:val="000D163F"/>
    <w:rsid w:val="000D16FE"/>
    <w:rsid w:val="000D1D00"/>
    <w:rsid w:val="000D23B8"/>
    <w:rsid w:val="000D29F6"/>
    <w:rsid w:val="000D2A91"/>
    <w:rsid w:val="000D3066"/>
    <w:rsid w:val="000D35F8"/>
    <w:rsid w:val="000D3E63"/>
    <w:rsid w:val="000D496A"/>
    <w:rsid w:val="000D49AB"/>
    <w:rsid w:val="000D4FE1"/>
    <w:rsid w:val="000D5263"/>
    <w:rsid w:val="000D5274"/>
    <w:rsid w:val="000D5539"/>
    <w:rsid w:val="000D5642"/>
    <w:rsid w:val="000D5A75"/>
    <w:rsid w:val="000D5C65"/>
    <w:rsid w:val="000D5FFF"/>
    <w:rsid w:val="000D68D8"/>
    <w:rsid w:val="000D7421"/>
    <w:rsid w:val="000E0BB6"/>
    <w:rsid w:val="000E0D0C"/>
    <w:rsid w:val="000E102F"/>
    <w:rsid w:val="000E15DD"/>
    <w:rsid w:val="000E1CB7"/>
    <w:rsid w:val="000E2214"/>
    <w:rsid w:val="000E2760"/>
    <w:rsid w:val="000E388F"/>
    <w:rsid w:val="000E39E6"/>
    <w:rsid w:val="000E3C66"/>
    <w:rsid w:val="000E4B49"/>
    <w:rsid w:val="000E4EC4"/>
    <w:rsid w:val="000E5A3F"/>
    <w:rsid w:val="000E5B24"/>
    <w:rsid w:val="000E6096"/>
    <w:rsid w:val="000E62A2"/>
    <w:rsid w:val="000E62A8"/>
    <w:rsid w:val="000E6582"/>
    <w:rsid w:val="000E7643"/>
    <w:rsid w:val="000E7C3F"/>
    <w:rsid w:val="000E7EC3"/>
    <w:rsid w:val="000F01AF"/>
    <w:rsid w:val="000F0685"/>
    <w:rsid w:val="000F0E0C"/>
    <w:rsid w:val="000F0E46"/>
    <w:rsid w:val="000F1812"/>
    <w:rsid w:val="000F1885"/>
    <w:rsid w:val="000F1D6D"/>
    <w:rsid w:val="000F1DDC"/>
    <w:rsid w:val="000F2141"/>
    <w:rsid w:val="000F2359"/>
    <w:rsid w:val="000F23DE"/>
    <w:rsid w:val="000F27EF"/>
    <w:rsid w:val="000F31AF"/>
    <w:rsid w:val="000F334A"/>
    <w:rsid w:val="000F3573"/>
    <w:rsid w:val="000F3751"/>
    <w:rsid w:val="000F3C88"/>
    <w:rsid w:val="000F47E4"/>
    <w:rsid w:val="000F4B27"/>
    <w:rsid w:val="000F4C13"/>
    <w:rsid w:val="000F4C96"/>
    <w:rsid w:val="000F548E"/>
    <w:rsid w:val="000F5E7C"/>
    <w:rsid w:val="000F5EFF"/>
    <w:rsid w:val="000F659B"/>
    <w:rsid w:val="000F67EB"/>
    <w:rsid w:val="000F693F"/>
    <w:rsid w:val="000F696E"/>
    <w:rsid w:val="000F6A8D"/>
    <w:rsid w:val="000F6EE0"/>
    <w:rsid w:val="000F708F"/>
    <w:rsid w:val="000F71AC"/>
    <w:rsid w:val="000F7697"/>
    <w:rsid w:val="000F7AA3"/>
    <w:rsid w:val="000F7C4C"/>
    <w:rsid w:val="0010005F"/>
    <w:rsid w:val="0010027A"/>
    <w:rsid w:val="001009A5"/>
    <w:rsid w:val="00100D53"/>
    <w:rsid w:val="001026C6"/>
    <w:rsid w:val="00102D8B"/>
    <w:rsid w:val="00102ECB"/>
    <w:rsid w:val="00102EEC"/>
    <w:rsid w:val="001030CD"/>
    <w:rsid w:val="001038B8"/>
    <w:rsid w:val="00103DDD"/>
    <w:rsid w:val="001040E5"/>
    <w:rsid w:val="001044FD"/>
    <w:rsid w:val="00104768"/>
    <w:rsid w:val="00104800"/>
    <w:rsid w:val="00104E12"/>
    <w:rsid w:val="001057A5"/>
    <w:rsid w:val="00105BE9"/>
    <w:rsid w:val="00105DA7"/>
    <w:rsid w:val="00105DE1"/>
    <w:rsid w:val="00105EDC"/>
    <w:rsid w:val="0010659C"/>
    <w:rsid w:val="00106A0D"/>
    <w:rsid w:val="00106D6D"/>
    <w:rsid w:val="00106E25"/>
    <w:rsid w:val="001074E7"/>
    <w:rsid w:val="00107B37"/>
    <w:rsid w:val="00110222"/>
    <w:rsid w:val="001102F5"/>
    <w:rsid w:val="00110A01"/>
    <w:rsid w:val="00110C5D"/>
    <w:rsid w:val="001118C0"/>
    <w:rsid w:val="00111CB8"/>
    <w:rsid w:val="00111F2A"/>
    <w:rsid w:val="00112062"/>
    <w:rsid w:val="001122A7"/>
    <w:rsid w:val="0011237D"/>
    <w:rsid w:val="0011242C"/>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388"/>
    <w:rsid w:val="00117BEC"/>
    <w:rsid w:val="00117EEE"/>
    <w:rsid w:val="0012027C"/>
    <w:rsid w:val="00120613"/>
    <w:rsid w:val="001208EC"/>
    <w:rsid w:val="00120D9A"/>
    <w:rsid w:val="00121074"/>
    <w:rsid w:val="001213DA"/>
    <w:rsid w:val="00121505"/>
    <w:rsid w:val="0012161A"/>
    <w:rsid w:val="0012172D"/>
    <w:rsid w:val="00121954"/>
    <w:rsid w:val="001219A6"/>
    <w:rsid w:val="00121AE3"/>
    <w:rsid w:val="00122019"/>
    <w:rsid w:val="00122145"/>
    <w:rsid w:val="00122443"/>
    <w:rsid w:val="0012279B"/>
    <w:rsid w:val="001227C2"/>
    <w:rsid w:val="001229F9"/>
    <w:rsid w:val="00122AC8"/>
    <w:rsid w:val="0012319D"/>
    <w:rsid w:val="00124AA4"/>
    <w:rsid w:val="00124B5A"/>
    <w:rsid w:val="00124DD0"/>
    <w:rsid w:val="00124E12"/>
    <w:rsid w:val="00126A30"/>
    <w:rsid w:val="00126B15"/>
    <w:rsid w:val="00127262"/>
    <w:rsid w:val="001272AD"/>
    <w:rsid w:val="00127597"/>
    <w:rsid w:val="001278FB"/>
    <w:rsid w:val="00127DFD"/>
    <w:rsid w:val="001308BD"/>
    <w:rsid w:val="00130AC5"/>
    <w:rsid w:val="00130DAE"/>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A13"/>
    <w:rsid w:val="00135DBA"/>
    <w:rsid w:val="00136193"/>
    <w:rsid w:val="001365E2"/>
    <w:rsid w:val="001366C6"/>
    <w:rsid w:val="001368C1"/>
    <w:rsid w:val="001373A0"/>
    <w:rsid w:val="001373C6"/>
    <w:rsid w:val="001377AA"/>
    <w:rsid w:val="00137C79"/>
    <w:rsid w:val="00140337"/>
    <w:rsid w:val="00140DFA"/>
    <w:rsid w:val="00140EF8"/>
    <w:rsid w:val="00141035"/>
    <w:rsid w:val="00141152"/>
    <w:rsid w:val="001422B8"/>
    <w:rsid w:val="00142B85"/>
    <w:rsid w:val="0014327A"/>
    <w:rsid w:val="00143882"/>
    <w:rsid w:val="00143B12"/>
    <w:rsid w:val="00143CFA"/>
    <w:rsid w:val="00144016"/>
    <w:rsid w:val="0014410E"/>
    <w:rsid w:val="00144583"/>
    <w:rsid w:val="0014483B"/>
    <w:rsid w:val="001448E9"/>
    <w:rsid w:val="00144BBF"/>
    <w:rsid w:val="00144E46"/>
    <w:rsid w:val="0014555D"/>
    <w:rsid w:val="001457B4"/>
    <w:rsid w:val="00145873"/>
    <w:rsid w:val="001458F8"/>
    <w:rsid w:val="00145AFB"/>
    <w:rsid w:val="00145E85"/>
    <w:rsid w:val="0014686D"/>
    <w:rsid w:val="00146961"/>
    <w:rsid w:val="001503EA"/>
    <w:rsid w:val="001512B8"/>
    <w:rsid w:val="0015204E"/>
    <w:rsid w:val="00152689"/>
    <w:rsid w:val="00152BF6"/>
    <w:rsid w:val="00152F6A"/>
    <w:rsid w:val="00152FCB"/>
    <w:rsid w:val="001538E5"/>
    <w:rsid w:val="00153D84"/>
    <w:rsid w:val="00153F1F"/>
    <w:rsid w:val="001543EC"/>
    <w:rsid w:val="00155290"/>
    <w:rsid w:val="00155CDB"/>
    <w:rsid w:val="001560B4"/>
    <w:rsid w:val="00156206"/>
    <w:rsid w:val="00156337"/>
    <w:rsid w:val="0015635E"/>
    <w:rsid w:val="0015644D"/>
    <w:rsid w:val="0015645F"/>
    <w:rsid w:val="001567DF"/>
    <w:rsid w:val="00156A2E"/>
    <w:rsid w:val="00156A94"/>
    <w:rsid w:val="00156F9E"/>
    <w:rsid w:val="0015731F"/>
    <w:rsid w:val="00157361"/>
    <w:rsid w:val="001575A6"/>
    <w:rsid w:val="00157817"/>
    <w:rsid w:val="00157BCB"/>
    <w:rsid w:val="00157F5B"/>
    <w:rsid w:val="0016031D"/>
    <w:rsid w:val="001605E4"/>
    <w:rsid w:val="00160812"/>
    <w:rsid w:val="00161ACA"/>
    <w:rsid w:val="00162738"/>
    <w:rsid w:val="00162A5F"/>
    <w:rsid w:val="0016361F"/>
    <w:rsid w:val="00163DAF"/>
    <w:rsid w:val="00164288"/>
    <w:rsid w:val="0016443F"/>
    <w:rsid w:val="001645BB"/>
    <w:rsid w:val="00164825"/>
    <w:rsid w:val="00164A78"/>
    <w:rsid w:val="00164B17"/>
    <w:rsid w:val="00165002"/>
    <w:rsid w:val="001656A9"/>
    <w:rsid w:val="00166554"/>
    <w:rsid w:val="00166F77"/>
    <w:rsid w:val="001671FB"/>
    <w:rsid w:val="001672DC"/>
    <w:rsid w:val="001673D9"/>
    <w:rsid w:val="0016759F"/>
    <w:rsid w:val="00167D32"/>
    <w:rsid w:val="001703E9"/>
    <w:rsid w:val="001706B9"/>
    <w:rsid w:val="001709A3"/>
    <w:rsid w:val="001713F7"/>
    <w:rsid w:val="00171CED"/>
    <w:rsid w:val="001723DE"/>
    <w:rsid w:val="00172868"/>
    <w:rsid w:val="001733CD"/>
    <w:rsid w:val="00173709"/>
    <w:rsid w:val="00173871"/>
    <w:rsid w:val="00173BDA"/>
    <w:rsid w:val="00174188"/>
    <w:rsid w:val="001744D4"/>
    <w:rsid w:val="0017465D"/>
    <w:rsid w:val="001750F2"/>
    <w:rsid w:val="00175C38"/>
    <w:rsid w:val="001763A3"/>
    <w:rsid w:val="001767CC"/>
    <w:rsid w:val="00176B43"/>
    <w:rsid w:val="00176D06"/>
    <w:rsid w:val="00177183"/>
    <w:rsid w:val="00177565"/>
    <w:rsid w:val="00177935"/>
    <w:rsid w:val="00177A78"/>
    <w:rsid w:val="00177CA1"/>
    <w:rsid w:val="00177FA3"/>
    <w:rsid w:val="00180562"/>
    <w:rsid w:val="00180790"/>
    <w:rsid w:val="001808ED"/>
    <w:rsid w:val="00180B72"/>
    <w:rsid w:val="00181048"/>
    <w:rsid w:val="00181173"/>
    <w:rsid w:val="00181186"/>
    <w:rsid w:val="0018148B"/>
    <w:rsid w:val="00181780"/>
    <w:rsid w:val="00181B6A"/>
    <w:rsid w:val="00181D13"/>
    <w:rsid w:val="00181D37"/>
    <w:rsid w:val="00182379"/>
    <w:rsid w:val="0018286B"/>
    <w:rsid w:val="00182FC3"/>
    <w:rsid w:val="00183000"/>
    <w:rsid w:val="00183726"/>
    <w:rsid w:val="00183BA7"/>
    <w:rsid w:val="0018566E"/>
    <w:rsid w:val="00185A84"/>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660"/>
    <w:rsid w:val="00193704"/>
    <w:rsid w:val="001937C5"/>
    <w:rsid w:val="00193F51"/>
    <w:rsid w:val="0019458A"/>
    <w:rsid w:val="00195FB9"/>
    <w:rsid w:val="00196096"/>
    <w:rsid w:val="001960AC"/>
    <w:rsid w:val="001962A1"/>
    <w:rsid w:val="00196763"/>
    <w:rsid w:val="00196C21"/>
    <w:rsid w:val="001975E6"/>
    <w:rsid w:val="00197CDA"/>
    <w:rsid w:val="00197DD6"/>
    <w:rsid w:val="001A0415"/>
    <w:rsid w:val="001A1444"/>
    <w:rsid w:val="001A1623"/>
    <w:rsid w:val="001A19AF"/>
    <w:rsid w:val="001A1FA0"/>
    <w:rsid w:val="001A2551"/>
    <w:rsid w:val="001A2B01"/>
    <w:rsid w:val="001A3086"/>
    <w:rsid w:val="001A3723"/>
    <w:rsid w:val="001A3D8A"/>
    <w:rsid w:val="001A471D"/>
    <w:rsid w:val="001A48FD"/>
    <w:rsid w:val="001A4913"/>
    <w:rsid w:val="001A4C52"/>
    <w:rsid w:val="001A4D6D"/>
    <w:rsid w:val="001A4D9F"/>
    <w:rsid w:val="001A4FDE"/>
    <w:rsid w:val="001A5A79"/>
    <w:rsid w:val="001A6352"/>
    <w:rsid w:val="001A7576"/>
    <w:rsid w:val="001A779F"/>
    <w:rsid w:val="001A7AD4"/>
    <w:rsid w:val="001A7E5B"/>
    <w:rsid w:val="001B0095"/>
    <w:rsid w:val="001B0480"/>
    <w:rsid w:val="001B07F2"/>
    <w:rsid w:val="001B0894"/>
    <w:rsid w:val="001B0BAD"/>
    <w:rsid w:val="001B10E7"/>
    <w:rsid w:val="001B13F1"/>
    <w:rsid w:val="001B22B5"/>
    <w:rsid w:val="001B2A28"/>
    <w:rsid w:val="001B2E57"/>
    <w:rsid w:val="001B3244"/>
    <w:rsid w:val="001B3281"/>
    <w:rsid w:val="001B398E"/>
    <w:rsid w:val="001B4216"/>
    <w:rsid w:val="001B52D9"/>
    <w:rsid w:val="001B5955"/>
    <w:rsid w:val="001B5A81"/>
    <w:rsid w:val="001B62A4"/>
    <w:rsid w:val="001B647C"/>
    <w:rsid w:val="001B6E50"/>
    <w:rsid w:val="001B6F81"/>
    <w:rsid w:val="001B70D8"/>
    <w:rsid w:val="001B70F3"/>
    <w:rsid w:val="001B72CB"/>
    <w:rsid w:val="001B73F2"/>
    <w:rsid w:val="001B7A21"/>
    <w:rsid w:val="001B7C1D"/>
    <w:rsid w:val="001B7E8F"/>
    <w:rsid w:val="001C0DC4"/>
    <w:rsid w:val="001C10CE"/>
    <w:rsid w:val="001C152A"/>
    <w:rsid w:val="001C178A"/>
    <w:rsid w:val="001C1AAE"/>
    <w:rsid w:val="001C25F0"/>
    <w:rsid w:val="001C349D"/>
    <w:rsid w:val="001C361D"/>
    <w:rsid w:val="001C416A"/>
    <w:rsid w:val="001C4A6A"/>
    <w:rsid w:val="001C4F74"/>
    <w:rsid w:val="001C53A7"/>
    <w:rsid w:val="001C5625"/>
    <w:rsid w:val="001C5661"/>
    <w:rsid w:val="001C5D52"/>
    <w:rsid w:val="001C61DF"/>
    <w:rsid w:val="001C658B"/>
    <w:rsid w:val="001C6FEF"/>
    <w:rsid w:val="001C7309"/>
    <w:rsid w:val="001C76E5"/>
    <w:rsid w:val="001C7731"/>
    <w:rsid w:val="001C79D8"/>
    <w:rsid w:val="001D02AD"/>
    <w:rsid w:val="001D0581"/>
    <w:rsid w:val="001D07DA"/>
    <w:rsid w:val="001D0F20"/>
    <w:rsid w:val="001D128A"/>
    <w:rsid w:val="001D1DFD"/>
    <w:rsid w:val="001D217D"/>
    <w:rsid w:val="001D2880"/>
    <w:rsid w:val="001D2C1F"/>
    <w:rsid w:val="001D2E38"/>
    <w:rsid w:val="001D3DCE"/>
    <w:rsid w:val="001D461B"/>
    <w:rsid w:val="001D4945"/>
    <w:rsid w:val="001D4971"/>
    <w:rsid w:val="001D4B7E"/>
    <w:rsid w:val="001D4BAA"/>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BA6"/>
    <w:rsid w:val="001E4D48"/>
    <w:rsid w:val="001E4F53"/>
    <w:rsid w:val="001E5279"/>
    <w:rsid w:val="001E54B3"/>
    <w:rsid w:val="001E5625"/>
    <w:rsid w:val="001E5850"/>
    <w:rsid w:val="001E6C7D"/>
    <w:rsid w:val="001E745D"/>
    <w:rsid w:val="001E79E0"/>
    <w:rsid w:val="001F0E5F"/>
    <w:rsid w:val="001F0F26"/>
    <w:rsid w:val="001F100F"/>
    <w:rsid w:val="001F1274"/>
    <w:rsid w:val="001F1323"/>
    <w:rsid w:val="001F1562"/>
    <w:rsid w:val="001F194D"/>
    <w:rsid w:val="001F1B87"/>
    <w:rsid w:val="001F1E29"/>
    <w:rsid w:val="001F2487"/>
    <w:rsid w:val="001F2820"/>
    <w:rsid w:val="001F28F3"/>
    <w:rsid w:val="001F2E49"/>
    <w:rsid w:val="001F3068"/>
    <w:rsid w:val="001F335C"/>
    <w:rsid w:val="001F40E4"/>
    <w:rsid w:val="001F53B9"/>
    <w:rsid w:val="001F55C6"/>
    <w:rsid w:val="001F5621"/>
    <w:rsid w:val="001F6073"/>
    <w:rsid w:val="001F6586"/>
    <w:rsid w:val="001F70FE"/>
    <w:rsid w:val="001F75A6"/>
    <w:rsid w:val="001F765A"/>
    <w:rsid w:val="001F77E7"/>
    <w:rsid w:val="001F7C85"/>
    <w:rsid w:val="00200038"/>
    <w:rsid w:val="00200A41"/>
    <w:rsid w:val="00200AA7"/>
    <w:rsid w:val="0020112C"/>
    <w:rsid w:val="00201133"/>
    <w:rsid w:val="00201347"/>
    <w:rsid w:val="00201588"/>
    <w:rsid w:val="00201EA5"/>
    <w:rsid w:val="00202150"/>
    <w:rsid w:val="0020238B"/>
    <w:rsid w:val="00202789"/>
    <w:rsid w:val="002029C2"/>
    <w:rsid w:val="00202AC5"/>
    <w:rsid w:val="00202B27"/>
    <w:rsid w:val="00202F1F"/>
    <w:rsid w:val="00203960"/>
    <w:rsid w:val="002044A8"/>
    <w:rsid w:val="00204953"/>
    <w:rsid w:val="00204C9C"/>
    <w:rsid w:val="00204F6B"/>
    <w:rsid w:val="0020502C"/>
    <w:rsid w:val="002054B2"/>
    <w:rsid w:val="00205A71"/>
    <w:rsid w:val="00205BCA"/>
    <w:rsid w:val="00206455"/>
    <w:rsid w:val="00206568"/>
    <w:rsid w:val="00206AD6"/>
    <w:rsid w:val="002074A7"/>
    <w:rsid w:val="00207AC8"/>
    <w:rsid w:val="0021020F"/>
    <w:rsid w:val="00210545"/>
    <w:rsid w:val="00210723"/>
    <w:rsid w:val="00210A83"/>
    <w:rsid w:val="00210EB6"/>
    <w:rsid w:val="002123D8"/>
    <w:rsid w:val="00212B49"/>
    <w:rsid w:val="00213154"/>
    <w:rsid w:val="002131B7"/>
    <w:rsid w:val="00213323"/>
    <w:rsid w:val="00213512"/>
    <w:rsid w:val="0021383D"/>
    <w:rsid w:val="002139E2"/>
    <w:rsid w:val="00213ACE"/>
    <w:rsid w:val="002141B2"/>
    <w:rsid w:val="00214278"/>
    <w:rsid w:val="0021441C"/>
    <w:rsid w:val="00214791"/>
    <w:rsid w:val="0021521E"/>
    <w:rsid w:val="002152DA"/>
    <w:rsid w:val="00215BA9"/>
    <w:rsid w:val="00215CD2"/>
    <w:rsid w:val="00216E52"/>
    <w:rsid w:val="00217254"/>
    <w:rsid w:val="002200AA"/>
    <w:rsid w:val="002205F9"/>
    <w:rsid w:val="00220AA7"/>
    <w:rsid w:val="00221892"/>
    <w:rsid w:val="00221AD2"/>
    <w:rsid w:val="00221C9F"/>
    <w:rsid w:val="00221E13"/>
    <w:rsid w:val="00222C0A"/>
    <w:rsid w:val="00222CF4"/>
    <w:rsid w:val="0022328B"/>
    <w:rsid w:val="0022408F"/>
    <w:rsid w:val="002244F2"/>
    <w:rsid w:val="00224D96"/>
    <w:rsid w:val="00225267"/>
    <w:rsid w:val="00225425"/>
    <w:rsid w:val="0022551A"/>
    <w:rsid w:val="002255B9"/>
    <w:rsid w:val="002257F2"/>
    <w:rsid w:val="00225945"/>
    <w:rsid w:val="00227661"/>
    <w:rsid w:val="00227979"/>
    <w:rsid w:val="00227C22"/>
    <w:rsid w:val="00227C7F"/>
    <w:rsid w:val="0023113E"/>
    <w:rsid w:val="00231966"/>
    <w:rsid w:val="00232502"/>
    <w:rsid w:val="00232A5F"/>
    <w:rsid w:val="00232C2C"/>
    <w:rsid w:val="00233210"/>
    <w:rsid w:val="0023356A"/>
    <w:rsid w:val="00233746"/>
    <w:rsid w:val="00233945"/>
    <w:rsid w:val="00233A00"/>
    <w:rsid w:val="00233F23"/>
    <w:rsid w:val="00234C6A"/>
    <w:rsid w:val="00234E31"/>
    <w:rsid w:val="0023519B"/>
    <w:rsid w:val="00235A01"/>
    <w:rsid w:val="00235AAE"/>
    <w:rsid w:val="00235E2C"/>
    <w:rsid w:val="00236012"/>
    <w:rsid w:val="0023658E"/>
    <w:rsid w:val="0024056F"/>
    <w:rsid w:val="0024067B"/>
    <w:rsid w:val="00240831"/>
    <w:rsid w:val="00240C92"/>
    <w:rsid w:val="00240EE4"/>
    <w:rsid w:val="00240FB3"/>
    <w:rsid w:val="00241E90"/>
    <w:rsid w:val="00241FDA"/>
    <w:rsid w:val="0024266E"/>
    <w:rsid w:val="0024274A"/>
    <w:rsid w:val="00242CF7"/>
    <w:rsid w:val="00243FF0"/>
    <w:rsid w:val="002442F6"/>
    <w:rsid w:val="00244370"/>
    <w:rsid w:val="00244B9D"/>
    <w:rsid w:val="0024508D"/>
    <w:rsid w:val="0024568E"/>
    <w:rsid w:val="0024638E"/>
    <w:rsid w:val="00246BE0"/>
    <w:rsid w:val="002473E2"/>
    <w:rsid w:val="002475D1"/>
    <w:rsid w:val="00247804"/>
    <w:rsid w:val="00247B34"/>
    <w:rsid w:val="00247BAF"/>
    <w:rsid w:val="002512A6"/>
    <w:rsid w:val="0025134E"/>
    <w:rsid w:val="00251372"/>
    <w:rsid w:val="00251774"/>
    <w:rsid w:val="00251F5E"/>
    <w:rsid w:val="0025211D"/>
    <w:rsid w:val="002529BA"/>
    <w:rsid w:val="00252A3B"/>
    <w:rsid w:val="00252E54"/>
    <w:rsid w:val="00252E8E"/>
    <w:rsid w:val="0025342E"/>
    <w:rsid w:val="00253483"/>
    <w:rsid w:val="00253786"/>
    <w:rsid w:val="0025380F"/>
    <w:rsid w:val="00253EFC"/>
    <w:rsid w:val="002540DC"/>
    <w:rsid w:val="00254178"/>
    <w:rsid w:val="002543D4"/>
    <w:rsid w:val="00254669"/>
    <w:rsid w:val="00254925"/>
    <w:rsid w:val="00254946"/>
    <w:rsid w:val="00254CE7"/>
    <w:rsid w:val="00254F1B"/>
    <w:rsid w:val="00254F48"/>
    <w:rsid w:val="00254F62"/>
    <w:rsid w:val="00255407"/>
    <w:rsid w:val="00255CB4"/>
    <w:rsid w:val="00255F92"/>
    <w:rsid w:val="00256558"/>
    <w:rsid w:val="00256564"/>
    <w:rsid w:val="00256C6D"/>
    <w:rsid w:val="00256FB1"/>
    <w:rsid w:val="002574A7"/>
    <w:rsid w:val="00257529"/>
    <w:rsid w:val="0025786A"/>
    <w:rsid w:val="00257F9F"/>
    <w:rsid w:val="0026011E"/>
    <w:rsid w:val="0026026C"/>
    <w:rsid w:val="00261573"/>
    <w:rsid w:val="00261945"/>
    <w:rsid w:val="00261CBF"/>
    <w:rsid w:val="0026215F"/>
    <w:rsid w:val="0026232E"/>
    <w:rsid w:val="00262AA4"/>
    <w:rsid w:val="00262CFA"/>
    <w:rsid w:val="002634B5"/>
    <w:rsid w:val="00263962"/>
    <w:rsid w:val="00263BD6"/>
    <w:rsid w:val="00263E27"/>
    <w:rsid w:val="00264143"/>
    <w:rsid w:val="00264306"/>
    <w:rsid w:val="0026451B"/>
    <w:rsid w:val="002645A6"/>
    <w:rsid w:val="00265273"/>
    <w:rsid w:val="0026594B"/>
    <w:rsid w:val="00265D08"/>
    <w:rsid w:val="00265D19"/>
    <w:rsid w:val="00266352"/>
    <w:rsid w:val="00266A0B"/>
    <w:rsid w:val="0027056E"/>
    <w:rsid w:val="002706E9"/>
    <w:rsid w:val="0027090D"/>
    <w:rsid w:val="00270B37"/>
    <w:rsid w:val="00271453"/>
    <w:rsid w:val="0027176B"/>
    <w:rsid w:val="00272D1D"/>
    <w:rsid w:val="00273718"/>
    <w:rsid w:val="00274360"/>
    <w:rsid w:val="002749C5"/>
    <w:rsid w:val="00274A9A"/>
    <w:rsid w:val="00274B95"/>
    <w:rsid w:val="00274F99"/>
    <w:rsid w:val="00275393"/>
    <w:rsid w:val="0027581F"/>
    <w:rsid w:val="0027583B"/>
    <w:rsid w:val="00275B27"/>
    <w:rsid w:val="00275C59"/>
    <w:rsid w:val="00276685"/>
    <w:rsid w:val="002767C5"/>
    <w:rsid w:val="00276BED"/>
    <w:rsid w:val="00276F21"/>
    <w:rsid w:val="00277B41"/>
    <w:rsid w:val="00277B7A"/>
    <w:rsid w:val="00277BBA"/>
    <w:rsid w:val="002800C0"/>
    <w:rsid w:val="0028011E"/>
    <w:rsid w:val="00280398"/>
    <w:rsid w:val="002809E0"/>
    <w:rsid w:val="00281CD9"/>
    <w:rsid w:val="00282070"/>
    <w:rsid w:val="0028208E"/>
    <w:rsid w:val="00282263"/>
    <w:rsid w:val="0028246C"/>
    <w:rsid w:val="00282802"/>
    <w:rsid w:val="00282D50"/>
    <w:rsid w:val="00282EEE"/>
    <w:rsid w:val="00282F4E"/>
    <w:rsid w:val="002835A8"/>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93C"/>
    <w:rsid w:val="00286CDA"/>
    <w:rsid w:val="00286F93"/>
    <w:rsid w:val="0028702F"/>
    <w:rsid w:val="0028730D"/>
    <w:rsid w:val="00287A57"/>
    <w:rsid w:val="002902E8"/>
    <w:rsid w:val="002905C2"/>
    <w:rsid w:val="00290D15"/>
    <w:rsid w:val="0029119C"/>
    <w:rsid w:val="00291636"/>
    <w:rsid w:val="0029220F"/>
    <w:rsid w:val="002924D9"/>
    <w:rsid w:val="00293161"/>
    <w:rsid w:val="0029320B"/>
    <w:rsid w:val="00293585"/>
    <w:rsid w:val="0029385B"/>
    <w:rsid w:val="002940C9"/>
    <w:rsid w:val="00294372"/>
    <w:rsid w:val="00294506"/>
    <w:rsid w:val="00294570"/>
    <w:rsid w:val="00294784"/>
    <w:rsid w:val="00294BB3"/>
    <w:rsid w:val="0029502D"/>
    <w:rsid w:val="0029575C"/>
    <w:rsid w:val="00295892"/>
    <w:rsid w:val="002962F7"/>
    <w:rsid w:val="00296886"/>
    <w:rsid w:val="00296989"/>
    <w:rsid w:val="0029730C"/>
    <w:rsid w:val="002A00B8"/>
    <w:rsid w:val="002A05B5"/>
    <w:rsid w:val="002A07F0"/>
    <w:rsid w:val="002A0DBA"/>
    <w:rsid w:val="002A104C"/>
    <w:rsid w:val="002A1438"/>
    <w:rsid w:val="002A2006"/>
    <w:rsid w:val="002A2209"/>
    <w:rsid w:val="002A23F1"/>
    <w:rsid w:val="002A24B0"/>
    <w:rsid w:val="002A30C3"/>
    <w:rsid w:val="002A35A0"/>
    <w:rsid w:val="002A42B6"/>
    <w:rsid w:val="002A4694"/>
    <w:rsid w:val="002A4B2D"/>
    <w:rsid w:val="002A5E81"/>
    <w:rsid w:val="002A6063"/>
    <w:rsid w:val="002A6068"/>
    <w:rsid w:val="002A639F"/>
    <w:rsid w:val="002A6526"/>
    <w:rsid w:val="002A7970"/>
    <w:rsid w:val="002A7C62"/>
    <w:rsid w:val="002A7F59"/>
    <w:rsid w:val="002B059D"/>
    <w:rsid w:val="002B0FE4"/>
    <w:rsid w:val="002B1F59"/>
    <w:rsid w:val="002B2944"/>
    <w:rsid w:val="002B2FEF"/>
    <w:rsid w:val="002B3D91"/>
    <w:rsid w:val="002B3E5B"/>
    <w:rsid w:val="002B3EB5"/>
    <w:rsid w:val="002B4283"/>
    <w:rsid w:val="002B4FFC"/>
    <w:rsid w:val="002B5780"/>
    <w:rsid w:val="002B5A08"/>
    <w:rsid w:val="002B5F3D"/>
    <w:rsid w:val="002B641C"/>
    <w:rsid w:val="002B6501"/>
    <w:rsid w:val="002B676B"/>
    <w:rsid w:val="002B681F"/>
    <w:rsid w:val="002B7265"/>
    <w:rsid w:val="002B7ACC"/>
    <w:rsid w:val="002B7BC4"/>
    <w:rsid w:val="002B7D16"/>
    <w:rsid w:val="002B7D21"/>
    <w:rsid w:val="002B7E76"/>
    <w:rsid w:val="002C0477"/>
    <w:rsid w:val="002C049F"/>
    <w:rsid w:val="002C1273"/>
    <w:rsid w:val="002C158C"/>
    <w:rsid w:val="002C1973"/>
    <w:rsid w:val="002C252C"/>
    <w:rsid w:val="002C2A0A"/>
    <w:rsid w:val="002C2ED7"/>
    <w:rsid w:val="002C4179"/>
    <w:rsid w:val="002C451A"/>
    <w:rsid w:val="002C49FF"/>
    <w:rsid w:val="002C4C6D"/>
    <w:rsid w:val="002C5147"/>
    <w:rsid w:val="002C5C06"/>
    <w:rsid w:val="002C6171"/>
    <w:rsid w:val="002C6E15"/>
    <w:rsid w:val="002C769A"/>
    <w:rsid w:val="002C78EE"/>
    <w:rsid w:val="002D0633"/>
    <w:rsid w:val="002D07EF"/>
    <w:rsid w:val="002D1460"/>
    <w:rsid w:val="002D1B95"/>
    <w:rsid w:val="002D268C"/>
    <w:rsid w:val="002D2AFA"/>
    <w:rsid w:val="002D3758"/>
    <w:rsid w:val="002D3C68"/>
    <w:rsid w:val="002D3D84"/>
    <w:rsid w:val="002D3DEE"/>
    <w:rsid w:val="002D4060"/>
    <w:rsid w:val="002D44AB"/>
    <w:rsid w:val="002D4555"/>
    <w:rsid w:val="002D4B7D"/>
    <w:rsid w:val="002D4F35"/>
    <w:rsid w:val="002D55B2"/>
    <w:rsid w:val="002D59CD"/>
    <w:rsid w:val="002D665D"/>
    <w:rsid w:val="002D6F8C"/>
    <w:rsid w:val="002D76D3"/>
    <w:rsid w:val="002D7F42"/>
    <w:rsid w:val="002E01D6"/>
    <w:rsid w:val="002E0C59"/>
    <w:rsid w:val="002E0DC0"/>
    <w:rsid w:val="002E1910"/>
    <w:rsid w:val="002E29A5"/>
    <w:rsid w:val="002E2F32"/>
    <w:rsid w:val="002E3B63"/>
    <w:rsid w:val="002E3B8D"/>
    <w:rsid w:val="002E3D2C"/>
    <w:rsid w:val="002E42DC"/>
    <w:rsid w:val="002E4858"/>
    <w:rsid w:val="002E4E79"/>
    <w:rsid w:val="002E4F51"/>
    <w:rsid w:val="002E50BD"/>
    <w:rsid w:val="002E5852"/>
    <w:rsid w:val="002E5A43"/>
    <w:rsid w:val="002E6179"/>
    <w:rsid w:val="002E6591"/>
    <w:rsid w:val="002E6EEC"/>
    <w:rsid w:val="002E6F58"/>
    <w:rsid w:val="002E7763"/>
    <w:rsid w:val="002E7823"/>
    <w:rsid w:val="002E7A9B"/>
    <w:rsid w:val="002E7E6F"/>
    <w:rsid w:val="002F0158"/>
    <w:rsid w:val="002F0692"/>
    <w:rsid w:val="002F0904"/>
    <w:rsid w:val="002F154C"/>
    <w:rsid w:val="002F1B64"/>
    <w:rsid w:val="002F1C0F"/>
    <w:rsid w:val="002F1EA5"/>
    <w:rsid w:val="002F1F52"/>
    <w:rsid w:val="002F2194"/>
    <w:rsid w:val="002F2701"/>
    <w:rsid w:val="002F28F5"/>
    <w:rsid w:val="002F2B34"/>
    <w:rsid w:val="002F2D2D"/>
    <w:rsid w:val="002F2FD1"/>
    <w:rsid w:val="002F40C8"/>
    <w:rsid w:val="002F41D8"/>
    <w:rsid w:val="002F462E"/>
    <w:rsid w:val="002F4708"/>
    <w:rsid w:val="002F4E25"/>
    <w:rsid w:val="002F5660"/>
    <w:rsid w:val="002F5723"/>
    <w:rsid w:val="002F62B9"/>
    <w:rsid w:val="002F6776"/>
    <w:rsid w:val="002F68FF"/>
    <w:rsid w:val="002F75F4"/>
    <w:rsid w:val="002F7876"/>
    <w:rsid w:val="002F79A3"/>
    <w:rsid w:val="00300199"/>
    <w:rsid w:val="00300352"/>
    <w:rsid w:val="00300BFC"/>
    <w:rsid w:val="00300E80"/>
    <w:rsid w:val="00300F99"/>
    <w:rsid w:val="003010B8"/>
    <w:rsid w:val="00301120"/>
    <w:rsid w:val="00301538"/>
    <w:rsid w:val="003019E0"/>
    <w:rsid w:val="0030236D"/>
    <w:rsid w:val="00302BBD"/>
    <w:rsid w:val="00302CF3"/>
    <w:rsid w:val="00302D7C"/>
    <w:rsid w:val="003032A9"/>
    <w:rsid w:val="003032D8"/>
    <w:rsid w:val="0030379B"/>
    <w:rsid w:val="003040DC"/>
    <w:rsid w:val="00304180"/>
    <w:rsid w:val="00304BB9"/>
    <w:rsid w:val="00305805"/>
    <w:rsid w:val="00305A54"/>
    <w:rsid w:val="00306371"/>
    <w:rsid w:val="00306385"/>
    <w:rsid w:val="00306492"/>
    <w:rsid w:val="00306729"/>
    <w:rsid w:val="0030676B"/>
    <w:rsid w:val="003072B0"/>
    <w:rsid w:val="00307C41"/>
    <w:rsid w:val="00307F78"/>
    <w:rsid w:val="00310404"/>
    <w:rsid w:val="0031058E"/>
    <w:rsid w:val="00310672"/>
    <w:rsid w:val="003107DA"/>
    <w:rsid w:val="00310D3E"/>
    <w:rsid w:val="00310F97"/>
    <w:rsid w:val="00310FBC"/>
    <w:rsid w:val="0031112F"/>
    <w:rsid w:val="003112EE"/>
    <w:rsid w:val="003120C4"/>
    <w:rsid w:val="0031270F"/>
    <w:rsid w:val="00312931"/>
    <w:rsid w:val="003129EF"/>
    <w:rsid w:val="00312B12"/>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D74"/>
    <w:rsid w:val="00316EB7"/>
    <w:rsid w:val="0031719B"/>
    <w:rsid w:val="00317262"/>
    <w:rsid w:val="00317404"/>
    <w:rsid w:val="003175D4"/>
    <w:rsid w:val="003177F9"/>
    <w:rsid w:val="00317BA2"/>
    <w:rsid w:val="003203BC"/>
    <w:rsid w:val="00320594"/>
    <w:rsid w:val="003209A7"/>
    <w:rsid w:val="00320C2B"/>
    <w:rsid w:val="00320E60"/>
    <w:rsid w:val="00320EEB"/>
    <w:rsid w:val="00320F70"/>
    <w:rsid w:val="00321134"/>
    <w:rsid w:val="0032147D"/>
    <w:rsid w:val="00321DAE"/>
    <w:rsid w:val="00323260"/>
    <w:rsid w:val="00323627"/>
    <w:rsid w:val="003236AE"/>
    <w:rsid w:val="0032391B"/>
    <w:rsid w:val="00324284"/>
    <w:rsid w:val="00324574"/>
    <w:rsid w:val="003248E9"/>
    <w:rsid w:val="00324961"/>
    <w:rsid w:val="00324E9C"/>
    <w:rsid w:val="003252DE"/>
    <w:rsid w:val="003257A7"/>
    <w:rsid w:val="00325B8C"/>
    <w:rsid w:val="00326477"/>
    <w:rsid w:val="00326D70"/>
    <w:rsid w:val="00327000"/>
    <w:rsid w:val="00327823"/>
    <w:rsid w:val="00327825"/>
    <w:rsid w:val="00327F3A"/>
    <w:rsid w:val="00330428"/>
    <w:rsid w:val="00330803"/>
    <w:rsid w:val="00330B01"/>
    <w:rsid w:val="00331C9D"/>
    <w:rsid w:val="00331DD4"/>
    <w:rsid w:val="003326E9"/>
    <w:rsid w:val="003327D4"/>
    <w:rsid w:val="00333ADB"/>
    <w:rsid w:val="00333BA5"/>
    <w:rsid w:val="00334C46"/>
    <w:rsid w:val="0033580B"/>
    <w:rsid w:val="00335BC6"/>
    <w:rsid w:val="00335BCF"/>
    <w:rsid w:val="00335C69"/>
    <w:rsid w:val="00336166"/>
    <w:rsid w:val="00337031"/>
    <w:rsid w:val="00337247"/>
    <w:rsid w:val="00337479"/>
    <w:rsid w:val="00337B97"/>
    <w:rsid w:val="003405BA"/>
    <w:rsid w:val="0034073D"/>
    <w:rsid w:val="00340C1B"/>
    <w:rsid w:val="00341536"/>
    <w:rsid w:val="003419FD"/>
    <w:rsid w:val="00341C17"/>
    <w:rsid w:val="00342113"/>
    <w:rsid w:val="00342509"/>
    <w:rsid w:val="00342922"/>
    <w:rsid w:val="00342A12"/>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2F5D"/>
    <w:rsid w:val="00354443"/>
    <w:rsid w:val="0035489F"/>
    <w:rsid w:val="003548CB"/>
    <w:rsid w:val="00354C5E"/>
    <w:rsid w:val="00354F2A"/>
    <w:rsid w:val="003555D8"/>
    <w:rsid w:val="00355993"/>
    <w:rsid w:val="00355B5F"/>
    <w:rsid w:val="00355C0A"/>
    <w:rsid w:val="0035604C"/>
    <w:rsid w:val="00356119"/>
    <w:rsid w:val="00356345"/>
    <w:rsid w:val="00356549"/>
    <w:rsid w:val="003569BE"/>
    <w:rsid w:val="00357EC4"/>
    <w:rsid w:val="00360969"/>
    <w:rsid w:val="00362819"/>
    <w:rsid w:val="00362822"/>
    <w:rsid w:val="00362AC0"/>
    <w:rsid w:val="00362EF8"/>
    <w:rsid w:val="003634AE"/>
    <w:rsid w:val="00365033"/>
    <w:rsid w:val="00365485"/>
    <w:rsid w:val="00365B01"/>
    <w:rsid w:val="00365BA2"/>
    <w:rsid w:val="0036698F"/>
    <w:rsid w:val="00366CDB"/>
    <w:rsid w:val="00366EE1"/>
    <w:rsid w:val="00367DFA"/>
    <w:rsid w:val="003708AB"/>
    <w:rsid w:val="003719D3"/>
    <w:rsid w:val="00371BB6"/>
    <w:rsid w:val="0037211A"/>
    <w:rsid w:val="00372358"/>
    <w:rsid w:val="00372B7E"/>
    <w:rsid w:val="0037320B"/>
    <w:rsid w:val="0037361D"/>
    <w:rsid w:val="00374406"/>
    <w:rsid w:val="003746D7"/>
    <w:rsid w:val="00374F03"/>
    <w:rsid w:val="00375675"/>
    <w:rsid w:val="00375DAF"/>
    <w:rsid w:val="003761B2"/>
    <w:rsid w:val="00376404"/>
    <w:rsid w:val="00377093"/>
    <w:rsid w:val="0037723E"/>
    <w:rsid w:val="00377FF3"/>
    <w:rsid w:val="00380E4A"/>
    <w:rsid w:val="00381459"/>
    <w:rsid w:val="00381633"/>
    <w:rsid w:val="003816B5"/>
    <w:rsid w:val="00381A53"/>
    <w:rsid w:val="003829E7"/>
    <w:rsid w:val="00382C74"/>
    <w:rsid w:val="003833E7"/>
    <w:rsid w:val="00383471"/>
    <w:rsid w:val="00383EBF"/>
    <w:rsid w:val="00384206"/>
    <w:rsid w:val="00384871"/>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75A"/>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647"/>
    <w:rsid w:val="00397C93"/>
    <w:rsid w:val="003A0024"/>
    <w:rsid w:val="003A025C"/>
    <w:rsid w:val="003A0C7B"/>
    <w:rsid w:val="003A1D63"/>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24"/>
    <w:rsid w:val="003A579F"/>
    <w:rsid w:val="003A5A32"/>
    <w:rsid w:val="003A5DCA"/>
    <w:rsid w:val="003A63E2"/>
    <w:rsid w:val="003A6802"/>
    <w:rsid w:val="003A7479"/>
    <w:rsid w:val="003A7B2F"/>
    <w:rsid w:val="003B0351"/>
    <w:rsid w:val="003B0F72"/>
    <w:rsid w:val="003B1088"/>
    <w:rsid w:val="003B13B5"/>
    <w:rsid w:val="003B18DD"/>
    <w:rsid w:val="003B18ED"/>
    <w:rsid w:val="003B2A12"/>
    <w:rsid w:val="003B2D9E"/>
    <w:rsid w:val="003B2DF6"/>
    <w:rsid w:val="003B2ED9"/>
    <w:rsid w:val="003B35FE"/>
    <w:rsid w:val="003B45CC"/>
    <w:rsid w:val="003B5218"/>
    <w:rsid w:val="003B5332"/>
    <w:rsid w:val="003B53CF"/>
    <w:rsid w:val="003B56DE"/>
    <w:rsid w:val="003B6024"/>
    <w:rsid w:val="003B63A5"/>
    <w:rsid w:val="003B658D"/>
    <w:rsid w:val="003B68F2"/>
    <w:rsid w:val="003B69D9"/>
    <w:rsid w:val="003B6AD9"/>
    <w:rsid w:val="003B7ABC"/>
    <w:rsid w:val="003C016C"/>
    <w:rsid w:val="003C0A1A"/>
    <w:rsid w:val="003C0DEF"/>
    <w:rsid w:val="003C1698"/>
    <w:rsid w:val="003C1E8F"/>
    <w:rsid w:val="003C33AF"/>
    <w:rsid w:val="003C361B"/>
    <w:rsid w:val="003C390C"/>
    <w:rsid w:val="003C398A"/>
    <w:rsid w:val="003C3F38"/>
    <w:rsid w:val="003C4B1D"/>
    <w:rsid w:val="003C5543"/>
    <w:rsid w:val="003C58FD"/>
    <w:rsid w:val="003C6AD5"/>
    <w:rsid w:val="003C6DCC"/>
    <w:rsid w:val="003C75A0"/>
    <w:rsid w:val="003C761F"/>
    <w:rsid w:val="003C7822"/>
    <w:rsid w:val="003D02A3"/>
    <w:rsid w:val="003D063B"/>
    <w:rsid w:val="003D09D1"/>
    <w:rsid w:val="003D0A08"/>
    <w:rsid w:val="003D0B55"/>
    <w:rsid w:val="003D1A1E"/>
    <w:rsid w:val="003D1F67"/>
    <w:rsid w:val="003D2A05"/>
    <w:rsid w:val="003D2B4B"/>
    <w:rsid w:val="003D33F6"/>
    <w:rsid w:val="003D38C7"/>
    <w:rsid w:val="003D3D12"/>
    <w:rsid w:val="003D4CE5"/>
    <w:rsid w:val="003D4F86"/>
    <w:rsid w:val="003D591D"/>
    <w:rsid w:val="003D5D17"/>
    <w:rsid w:val="003D62E9"/>
    <w:rsid w:val="003D6481"/>
    <w:rsid w:val="003D6665"/>
    <w:rsid w:val="003D69D7"/>
    <w:rsid w:val="003D6E3E"/>
    <w:rsid w:val="003D748A"/>
    <w:rsid w:val="003D791E"/>
    <w:rsid w:val="003D7F96"/>
    <w:rsid w:val="003E080F"/>
    <w:rsid w:val="003E08AE"/>
    <w:rsid w:val="003E1127"/>
    <w:rsid w:val="003E156B"/>
    <w:rsid w:val="003E1A96"/>
    <w:rsid w:val="003E2241"/>
    <w:rsid w:val="003E2824"/>
    <w:rsid w:val="003E2AEC"/>
    <w:rsid w:val="003E2BE7"/>
    <w:rsid w:val="003E3515"/>
    <w:rsid w:val="003E4055"/>
    <w:rsid w:val="003E4566"/>
    <w:rsid w:val="003E4AEB"/>
    <w:rsid w:val="003E4DF5"/>
    <w:rsid w:val="003E4EE2"/>
    <w:rsid w:val="003E503B"/>
    <w:rsid w:val="003E50C3"/>
    <w:rsid w:val="003E5C95"/>
    <w:rsid w:val="003E75C6"/>
    <w:rsid w:val="003E7628"/>
    <w:rsid w:val="003E78E5"/>
    <w:rsid w:val="003E7B9D"/>
    <w:rsid w:val="003E7CE8"/>
    <w:rsid w:val="003F0238"/>
    <w:rsid w:val="003F054B"/>
    <w:rsid w:val="003F05A3"/>
    <w:rsid w:val="003F077F"/>
    <w:rsid w:val="003F0787"/>
    <w:rsid w:val="003F0A55"/>
    <w:rsid w:val="003F1473"/>
    <w:rsid w:val="003F18BB"/>
    <w:rsid w:val="003F19F8"/>
    <w:rsid w:val="003F22BB"/>
    <w:rsid w:val="003F274B"/>
    <w:rsid w:val="003F2874"/>
    <w:rsid w:val="003F2CBA"/>
    <w:rsid w:val="003F311A"/>
    <w:rsid w:val="003F33A8"/>
    <w:rsid w:val="003F3A35"/>
    <w:rsid w:val="003F3D3D"/>
    <w:rsid w:val="003F3DB6"/>
    <w:rsid w:val="003F409D"/>
    <w:rsid w:val="003F4D37"/>
    <w:rsid w:val="003F5619"/>
    <w:rsid w:val="003F57B3"/>
    <w:rsid w:val="003F58B1"/>
    <w:rsid w:val="003F5E00"/>
    <w:rsid w:val="003F5FB8"/>
    <w:rsid w:val="003F5FFD"/>
    <w:rsid w:val="003F6415"/>
    <w:rsid w:val="003F6499"/>
    <w:rsid w:val="003F6972"/>
    <w:rsid w:val="003F6AD5"/>
    <w:rsid w:val="003F6CC4"/>
    <w:rsid w:val="003F6CDF"/>
    <w:rsid w:val="003F6D3A"/>
    <w:rsid w:val="003F7124"/>
    <w:rsid w:val="003F7292"/>
    <w:rsid w:val="003F73BC"/>
    <w:rsid w:val="003F7EAC"/>
    <w:rsid w:val="004006FD"/>
    <w:rsid w:val="00400921"/>
    <w:rsid w:val="004011AD"/>
    <w:rsid w:val="004011F0"/>
    <w:rsid w:val="00401F01"/>
    <w:rsid w:val="004020B2"/>
    <w:rsid w:val="00402422"/>
    <w:rsid w:val="004029A3"/>
    <w:rsid w:val="00402AE2"/>
    <w:rsid w:val="00402BAC"/>
    <w:rsid w:val="00402D2F"/>
    <w:rsid w:val="004037D3"/>
    <w:rsid w:val="00403EB0"/>
    <w:rsid w:val="004043C7"/>
    <w:rsid w:val="00404B77"/>
    <w:rsid w:val="00404DDE"/>
    <w:rsid w:val="00404E8F"/>
    <w:rsid w:val="00404FF3"/>
    <w:rsid w:val="00406098"/>
    <w:rsid w:val="0040639E"/>
    <w:rsid w:val="00406463"/>
    <w:rsid w:val="004067FC"/>
    <w:rsid w:val="00406A4F"/>
    <w:rsid w:val="0040707C"/>
    <w:rsid w:val="004078B0"/>
    <w:rsid w:val="00407FAF"/>
    <w:rsid w:val="00410352"/>
    <w:rsid w:val="00410595"/>
    <w:rsid w:val="00410689"/>
    <w:rsid w:val="00410CEA"/>
    <w:rsid w:val="00410DBA"/>
    <w:rsid w:val="00410FB4"/>
    <w:rsid w:val="00411B6A"/>
    <w:rsid w:val="0041248F"/>
    <w:rsid w:val="004126C5"/>
    <w:rsid w:val="00412E0E"/>
    <w:rsid w:val="00413325"/>
    <w:rsid w:val="00413D82"/>
    <w:rsid w:val="004140A6"/>
    <w:rsid w:val="004142FA"/>
    <w:rsid w:val="00414386"/>
    <w:rsid w:val="004145BF"/>
    <w:rsid w:val="00414617"/>
    <w:rsid w:val="00414A3A"/>
    <w:rsid w:val="00415110"/>
    <w:rsid w:val="0041545C"/>
    <w:rsid w:val="004159F0"/>
    <w:rsid w:val="00415E52"/>
    <w:rsid w:val="00415FBC"/>
    <w:rsid w:val="00416C1C"/>
    <w:rsid w:val="004171E5"/>
    <w:rsid w:val="004172D5"/>
    <w:rsid w:val="004177F1"/>
    <w:rsid w:val="00417946"/>
    <w:rsid w:val="00417ABA"/>
    <w:rsid w:val="00420D46"/>
    <w:rsid w:val="004215ED"/>
    <w:rsid w:val="00421D42"/>
    <w:rsid w:val="00421EE8"/>
    <w:rsid w:val="004224F8"/>
    <w:rsid w:val="004225F4"/>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CC4"/>
    <w:rsid w:val="00435CE1"/>
    <w:rsid w:val="00435CF1"/>
    <w:rsid w:val="0043609F"/>
    <w:rsid w:val="004362E4"/>
    <w:rsid w:val="0043634C"/>
    <w:rsid w:val="00436855"/>
    <w:rsid w:val="00436B67"/>
    <w:rsid w:val="00437414"/>
    <w:rsid w:val="00437670"/>
    <w:rsid w:val="00437876"/>
    <w:rsid w:val="00437A63"/>
    <w:rsid w:val="00437CE4"/>
    <w:rsid w:val="00440141"/>
    <w:rsid w:val="00440785"/>
    <w:rsid w:val="00441586"/>
    <w:rsid w:val="00442449"/>
    <w:rsid w:val="00442661"/>
    <w:rsid w:val="00443306"/>
    <w:rsid w:val="004433F7"/>
    <w:rsid w:val="0044375D"/>
    <w:rsid w:val="00443CA1"/>
    <w:rsid w:val="00443F6A"/>
    <w:rsid w:val="004441FF"/>
    <w:rsid w:val="0044490B"/>
    <w:rsid w:val="00444C9D"/>
    <w:rsid w:val="00444D81"/>
    <w:rsid w:val="00445818"/>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109E"/>
    <w:rsid w:val="004513C3"/>
    <w:rsid w:val="004516E9"/>
    <w:rsid w:val="004518F5"/>
    <w:rsid w:val="00452AC4"/>
    <w:rsid w:val="004534D8"/>
    <w:rsid w:val="00453608"/>
    <w:rsid w:val="00453663"/>
    <w:rsid w:val="004546A8"/>
    <w:rsid w:val="00454CA3"/>
    <w:rsid w:val="004552CD"/>
    <w:rsid w:val="00455599"/>
    <w:rsid w:val="004566A0"/>
    <w:rsid w:val="00456836"/>
    <w:rsid w:val="004568FF"/>
    <w:rsid w:val="00456D16"/>
    <w:rsid w:val="00457255"/>
    <w:rsid w:val="00457649"/>
    <w:rsid w:val="004577F9"/>
    <w:rsid w:val="0045786B"/>
    <w:rsid w:val="00460105"/>
    <w:rsid w:val="004604A8"/>
    <w:rsid w:val="0046054D"/>
    <w:rsid w:val="0046084F"/>
    <w:rsid w:val="00460CE6"/>
    <w:rsid w:val="00460E01"/>
    <w:rsid w:val="0046129D"/>
    <w:rsid w:val="00461405"/>
    <w:rsid w:val="00461C93"/>
    <w:rsid w:val="004624A3"/>
    <w:rsid w:val="004625F0"/>
    <w:rsid w:val="0046261B"/>
    <w:rsid w:val="00462CA3"/>
    <w:rsid w:val="00462E1D"/>
    <w:rsid w:val="00463343"/>
    <w:rsid w:val="00463601"/>
    <w:rsid w:val="0046393A"/>
    <w:rsid w:val="00464126"/>
    <w:rsid w:val="00464376"/>
    <w:rsid w:val="004648BB"/>
    <w:rsid w:val="00464905"/>
    <w:rsid w:val="00464C9C"/>
    <w:rsid w:val="0046532C"/>
    <w:rsid w:val="00465389"/>
    <w:rsid w:val="004653F0"/>
    <w:rsid w:val="00465C61"/>
    <w:rsid w:val="004665DA"/>
    <w:rsid w:val="00466C83"/>
    <w:rsid w:val="00466D15"/>
    <w:rsid w:val="00467583"/>
    <w:rsid w:val="00470210"/>
    <w:rsid w:val="0047023C"/>
    <w:rsid w:val="00470C0C"/>
    <w:rsid w:val="00470DF8"/>
    <w:rsid w:val="0047159A"/>
    <w:rsid w:val="00471BF2"/>
    <w:rsid w:val="00472396"/>
    <w:rsid w:val="00472661"/>
    <w:rsid w:val="0047289A"/>
    <w:rsid w:val="00472C25"/>
    <w:rsid w:val="00473C6A"/>
    <w:rsid w:val="00474192"/>
    <w:rsid w:val="004749DF"/>
    <w:rsid w:val="00474C05"/>
    <w:rsid w:val="00474F3A"/>
    <w:rsid w:val="00475CE2"/>
    <w:rsid w:val="00476738"/>
    <w:rsid w:val="00476860"/>
    <w:rsid w:val="00477575"/>
    <w:rsid w:val="0047766D"/>
    <w:rsid w:val="00477688"/>
    <w:rsid w:val="0047786D"/>
    <w:rsid w:val="00480085"/>
    <w:rsid w:val="00480237"/>
    <w:rsid w:val="00480B97"/>
    <w:rsid w:val="004810A0"/>
    <w:rsid w:val="0048115B"/>
    <w:rsid w:val="00481744"/>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11A"/>
    <w:rsid w:val="00487C92"/>
    <w:rsid w:val="004900B1"/>
    <w:rsid w:val="0049030E"/>
    <w:rsid w:val="00490586"/>
    <w:rsid w:val="0049062F"/>
    <w:rsid w:val="004910DE"/>
    <w:rsid w:val="004916C5"/>
    <w:rsid w:val="00491703"/>
    <w:rsid w:val="00491720"/>
    <w:rsid w:val="00491C0F"/>
    <w:rsid w:val="00491C38"/>
    <w:rsid w:val="00491C8C"/>
    <w:rsid w:val="00492062"/>
    <w:rsid w:val="004920CE"/>
    <w:rsid w:val="004920E4"/>
    <w:rsid w:val="004926CA"/>
    <w:rsid w:val="0049364F"/>
    <w:rsid w:val="0049381A"/>
    <w:rsid w:val="00493C09"/>
    <w:rsid w:val="00493C3C"/>
    <w:rsid w:val="00493C98"/>
    <w:rsid w:val="00493ECF"/>
    <w:rsid w:val="00494992"/>
    <w:rsid w:val="004949E8"/>
    <w:rsid w:val="00494B63"/>
    <w:rsid w:val="00494B6D"/>
    <w:rsid w:val="00495669"/>
    <w:rsid w:val="004956A3"/>
    <w:rsid w:val="00495768"/>
    <w:rsid w:val="00495942"/>
    <w:rsid w:val="00496C2F"/>
    <w:rsid w:val="00496C92"/>
    <w:rsid w:val="00496D74"/>
    <w:rsid w:val="00496FBC"/>
    <w:rsid w:val="00497020"/>
    <w:rsid w:val="004975C0"/>
    <w:rsid w:val="00497AA9"/>
    <w:rsid w:val="00497C8C"/>
    <w:rsid w:val="004A0264"/>
    <w:rsid w:val="004A061F"/>
    <w:rsid w:val="004A0742"/>
    <w:rsid w:val="004A0BAE"/>
    <w:rsid w:val="004A0CAF"/>
    <w:rsid w:val="004A0F0F"/>
    <w:rsid w:val="004A1016"/>
    <w:rsid w:val="004A1198"/>
    <w:rsid w:val="004A1266"/>
    <w:rsid w:val="004A294B"/>
    <w:rsid w:val="004A3125"/>
    <w:rsid w:val="004A3186"/>
    <w:rsid w:val="004A345D"/>
    <w:rsid w:val="004A3577"/>
    <w:rsid w:val="004A3B49"/>
    <w:rsid w:val="004A3CF6"/>
    <w:rsid w:val="004A4583"/>
    <w:rsid w:val="004A51C2"/>
    <w:rsid w:val="004A540F"/>
    <w:rsid w:val="004A5A11"/>
    <w:rsid w:val="004A5B31"/>
    <w:rsid w:val="004A5DAB"/>
    <w:rsid w:val="004A63F3"/>
    <w:rsid w:val="004A63F4"/>
    <w:rsid w:val="004A6909"/>
    <w:rsid w:val="004A6937"/>
    <w:rsid w:val="004A7EC2"/>
    <w:rsid w:val="004B008D"/>
    <w:rsid w:val="004B08A2"/>
    <w:rsid w:val="004B0B7A"/>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4380"/>
    <w:rsid w:val="004B485C"/>
    <w:rsid w:val="004B491B"/>
    <w:rsid w:val="004B4F87"/>
    <w:rsid w:val="004B5251"/>
    <w:rsid w:val="004B5524"/>
    <w:rsid w:val="004B57A9"/>
    <w:rsid w:val="004B58AF"/>
    <w:rsid w:val="004B5A48"/>
    <w:rsid w:val="004B5CB0"/>
    <w:rsid w:val="004B6162"/>
    <w:rsid w:val="004B63B3"/>
    <w:rsid w:val="004B70E0"/>
    <w:rsid w:val="004B7266"/>
    <w:rsid w:val="004B747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468"/>
    <w:rsid w:val="004C6A17"/>
    <w:rsid w:val="004C6E61"/>
    <w:rsid w:val="004C7912"/>
    <w:rsid w:val="004D11EC"/>
    <w:rsid w:val="004D190C"/>
    <w:rsid w:val="004D1B75"/>
    <w:rsid w:val="004D20BB"/>
    <w:rsid w:val="004D29A8"/>
    <w:rsid w:val="004D2A74"/>
    <w:rsid w:val="004D2C1F"/>
    <w:rsid w:val="004D2E01"/>
    <w:rsid w:val="004D326C"/>
    <w:rsid w:val="004D3A4B"/>
    <w:rsid w:val="004D3D4A"/>
    <w:rsid w:val="004D3E64"/>
    <w:rsid w:val="004D42E6"/>
    <w:rsid w:val="004D4F8A"/>
    <w:rsid w:val="004D5B41"/>
    <w:rsid w:val="004D5D4C"/>
    <w:rsid w:val="004D6AC2"/>
    <w:rsid w:val="004D6D87"/>
    <w:rsid w:val="004D6FB3"/>
    <w:rsid w:val="004D7118"/>
    <w:rsid w:val="004D713C"/>
    <w:rsid w:val="004D781C"/>
    <w:rsid w:val="004D7BB8"/>
    <w:rsid w:val="004D7D14"/>
    <w:rsid w:val="004E06AB"/>
    <w:rsid w:val="004E1301"/>
    <w:rsid w:val="004E1AF5"/>
    <w:rsid w:val="004E1E3E"/>
    <w:rsid w:val="004E2589"/>
    <w:rsid w:val="004E2BCB"/>
    <w:rsid w:val="004E2D2E"/>
    <w:rsid w:val="004E2F09"/>
    <w:rsid w:val="004E3065"/>
    <w:rsid w:val="004E375D"/>
    <w:rsid w:val="004E3990"/>
    <w:rsid w:val="004E3A5C"/>
    <w:rsid w:val="004E3EDD"/>
    <w:rsid w:val="004E3F76"/>
    <w:rsid w:val="004E4CCF"/>
    <w:rsid w:val="004E5187"/>
    <w:rsid w:val="004E5725"/>
    <w:rsid w:val="004E57CD"/>
    <w:rsid w:val="004E5863"/>
    <w:rsid w:val="004E5D2A"/>
    <w:rsid w:val="004E5F4B"/>
    <w:rsid w:val="004E5FF2"/>
    <w:rsid w:val="004E602C"/>
    <w:rsid w:val="004E6161"/>
    <w:rsid w:val="004E6D36"/>
    <w:rsid w:val="004E7604"/>
    <w:rsid w:val="004F04EC"/>
    <w:rsid w:val="004F0BA3"/>
    <w:rsid w:val="004F0C5A"/>
    <w:rsid w:val="004F101E"/>
    <w:rsid w:val="004F22A8"/>
    <w:rsid w:val="004F4029"/>
    <w:rsid w:val="004F40C5"/>
    <w:rsid w:val="004F41FB"/>
    <w:rsid w:val="004F4842"/>
    <w:rsid w:val="004F5635"/>
    <w:rsid w:val="004F5EBC"/>
    <w:rsid w:val="004F63F0"/>
    <w:rsid w:val="004F65A7"/>
    <w:rsid w:val="004F6A97"/>
    <w:rsid w:val="004F6BD7"/>
    <w:rsid w:val="004F6D12"/>
    <w:rsid w:val="004F6F3C"/>
    <w:rsid w:val="005009B5"/>
    <w:rsid w:val="00500D39"/>
    <w:rsid w:val="0050171F"/>
    <w:rsid w:val="005020BB"/>
    <w:rsid w:val="005020E3"/>
    <w:rsid w:val="00502AE7"/>
    <w:rsid w:val="00503001"/>
    <w:rsid w:val="00503DE4"/>
    <w:rsid w:val="00503FFA"/>
    <w:rsid w:val="0050458F"/>
    <w:rsid w:val="00504D74"/>
    <w:rsid w:val="00504D87"/>
    <w:rsid w:val="005070E4"/>
    <w:rsid w:val="0050710B"/>
    <w:rsid w:val="0050793C"/>
    <w:rsid w:val="00507A63"/>
    <w:rsid w:val="00507E22"/>
    <w:rsid w:val="00510324"/>
    <w:rsid w:val="00510695"/>
    <w:rsid w:val="00510879"/>
    <w:rsid w:val="005113BA"/>
    <w:rsid w:val="005115A2"/>
    <w:rsid w:val="00511689"/>
    <w:rsid w:val="00511CC3"/>
    <w:rsid w:val="00511EA4"/>
    <w:rsid w:val="00512280"/>
    <w:rsid w:val="0051258B"/>
    <w:rsid w:val="005129AA"/>
    <w:rsid w:val="00513083"/>
    <w:rsid w:val="005131B6"/>
    <w:rsid w:val="00513C71"/>
    <w:rsid w:val="005144DA"/>
    <w:rsid w:val="00514599"/>
    <w:rsid w:val="005147D0"/>
    <w:rsid w:val="00515330"/>
    <w:rsid w:val="0051538B"/>
    <w:rsid w:val="005157DB"/>
    <w:rsid w:val="005158A2"/>
    <w:rsid w:val="00516283"/>
    <w:rsid w:val="00516459"/>
    <w:rsid w:val="0051681F"/>
    <w:rsid w:val="00516E48"/>
    <w:rsid w:val="00516E7D"/>
    <w:rsid w:val="00517BF1"/>
    <w:rsid w:val="00517E72"/>
    <w:rsid w:val="0052069E"/>
    <w:rsid w:val="00520BCD"/>
    <w:rsid w:val="0052127E"/>
    <w:rsid w:val="00521D25"/>
    <w:rsid w:val="00521FF9"/>
    <w:rsid w:val="005221C0"/>
    <w:rsid w:val="005230BA"/>
    <w:rsid w:val="00523271"/>
    <w:rsid w:val="00523595"/>
    <w:rsid w:val="00523BAE"/>
    <w:rsid w:val="0052401D"/>
    <w:rsid w:val="0052461C"/>
    <w:rsid w:val="00524D65"/>
    <w:rsid w:val="00524ED2"/>
    <w:rsid w:val="00524FA6"/>
    <w:rsid w:val="005254FD"/>
    <w:rsid w:val="00525514"/>
    <w:rsid w:val="00525884"/>
    <w:rsid w:val="005259A6"/>
    <w:rsid w:val="00525CCA"/>
    <w:rsid w:val="00525F95"/>
    <w:rsid w:val="00526253"/>
    <w:rsid w:val="0052688A"/>
    <w:rsid w:val="005268FF"/>
    <w:rsid w:val="00526A8C"/>
    <w:rsid w:val="005270C8"/>
    <w:rsid w:val="00527549"/>
    <w:rsid w:val="00527789"/>
    <w:rsid w:val="00527EB9"/>
    <w:rsid w:val="005301FA"/>
    <w:rsid w:val="00531978"/>
    <w:rsid w:val="005319A4"/>
    <w:rsid w:val="00531D63"/>
    <w:rsid w:val="0053202C"/>
    <w:rsid w:val="00532245"/>
    <w:rsid w:val="00532389"/>
    <w:rsid w:val="005323D6"/>
    <w:rsid w:val="00532DE0"/>
    <w:rsid w:val="00532F6A"/>
    <w:rsid w:val="005331F6"/>
    <w:rsid w:val="0053321C"/>
    <w:rsid w:val="00533DFC"/>
    <w:rsid w:val="00534AEC"/>
    <w:rsid w:val="00535889"/>
    <w:rsid w:val="00535B07"/>
    <w:rsid w:val="00536B4B"/>
    <w:rsid w:val="0053742F"/>
    <w:rsid w:val="00537C28"/>
    <w:rsid w:val="00540032"/>
    <w:rsid w:val="00540079"/>
    <w:rsid w:val="00540461"/>
    <w:rsid w:val="0054061F"/>
    <w:rsid w:val="0054089C"/>
    <w:rsid w:val="00540946"/>
    <w:rsid w:val="00540D1C"/>
    <w:rsid w:val="00541317"/>
    <w:rsid w:val="005413D3"/>
    <w:rsid w:val="005413D5"/>
    <w:rsid w:val="00541F21"/>
    <w:rsid w:val="005434D0"/>
    <w:rsid w:val="00543CDD"/>
    <w:rsid w:val="00543D92"/>
    <w:rsid w:val="0054461C"/>
    <w:rsid w:val="00544A48"/>
    <w:rsid w:val="005454F3"/>
    <w:rsid w:val="00545F04"/>
    <w:rsid w:val="005465C2"/>
    <w:rsid w:val="005468ED"/>
    <w:rsid w:val="00546AEB"/>
    <w:rsid w:val="00547107"/>
    <w:rsid w:val="005474A6"/>
    <w:rsid w:val="00547878"/>
    <w:rsid w:val="00550C6A"/>
    <w:rsid w:val="00551243"/>
    <w:rsid w:val="00551B23"/>
    <w:rsid w:val="00552155"/>
    <w:rsid w:val="00552706"/>
    <w:rsid w:val="00552761"/>
    <w:rsid w:val="005537FA"/>
    <w:rsid w:val="005539CF"/>
    <w:rsid w:val="0055498B"/>
    <w:rsid w:val="00554B53"/>
    <w:rsid w:val="00555189"/>
    <w:rsid w:val="005552A3"/>
    <w:rsid w:val="00555344"/>
    <w:rsid w:val="00555734"/>
    <w:rsid w:val="00555B2E"/>
    <w:rsid w:val="00555CCD"/>
    <w:rsid w:val="005564B1"/>
    <w:rsid w:val="00556783"/>
    <w:rsid w:val="0055691D"/>
    <w:rsid w:val="00556F80"/>
    <w:rsid w:val="00557106"/>
    <w:rsid w:val="00557337"/>
    <w:rsid w:val="00557C66"/>
    <w:rsid w:val="0056077D"/>
    <w:rsid w:val="00560E7A"/>
    <w:rsid w:val="0056157E"/>
    <w:rsid w:val="00561A76"/>
    <w:rsid w:val="00561C2D"/>
    <w:rsid w:val="005628EB"/>
    <w:rsid w:val="00562935"/>
    <w:rsid w:val="0056321E"/>
    <w:rsid w:val="00563257"/>
    <w:rsid w:val="00563356"/>
    <w:rsid w:val="00563550"/>
    <w:rsid w:val="0056453B"/>
    <w:rsid w:val="00564B93"/>
    <w:rsid w:val="00564C45"/>
    <w:rsid w:val="00564D7B"/>
    <w:rsid w:val="00565472"/>
    <w:rsid w:val="005657B9"/>
    <w:rsid w:val="005659F9"/>
    <w:rsid w:val="00565D79"/>
    <w:rsid w:val="00565F1C"/>
    <w:rsid w:val="0056669F"/>
    <w:rsid w:val="00566C74"/>
    <w:rsid w:val="00567241"/>
    <w:rsid w:val="005672C0"/>
    <w:rsid w:val="00567527"/>
    <w:rsid w:val="00567CC8"/>
    <w:rsid w:val="005701B7"/>
    <w:rsid w:val="005704F3"/>
    <w:rsid w:val="00570997"/>
    <w:rsid w:val="00570F2E"/>
    <w:rsid w:val="00571400"/>
    <w:rsid w:val="0057163C"/>
    <w:rsid w:val="00571758"/>
    <w:rsid w:val="00571856"/>
    <w:rsid w:val="00571A8C"/>
    <w:rsid w:val="00571C62"/>
    <w:rsid w:val="00571DC9"/>
    <w:rsid w:val="005721EF"/>
    <w:rsid w:val="0057359D"/>
    <w:rsid w:val="005738B0"/>
    <w:rsid w:val="00573AA3"/>
    <w:rsid w:val="00573F80"/>
    <w:rsid w:val="005742E8"/>
    <w:rsid w:val="00574B1C"/>
    <w:rsid w:val="00575524"/>
    <w:rsid w:val="005755C2"/>
    <w:rsid w:val="00575624"/>
    <w:rsid w:val="005759BB"/>
    <w:rsid w:val="00575FC5"/>
    <w:rsid w:val="00576361"/>
    <w:rsid w:val="00576A74"/>
    <w:rsid w:val="00576F0B"/>
    <w:rsid w:val="00577790"/>
    <w:rsid w:val="00577C4D"/>
    <w:rsid w:val="0058063B"/>
    <w:rsid w:val="00580645"/>
    <w:rsid w:val="00580874"/>
    <w:rsid w:val="00581538"/>
    <w:rsid w:val="00581829"/>
    <w:rsid w:val="0058301B"/>
    <w:rsid w:val="00583055"/>
    <w:rsid w:val="00583283"/>
    <w:rsid w:val="005837E0"/>
    <w:rsid w:val="00583CDC"/>
    <w:rsid w:val="0058405F"/>
    <w:rsid w:val="005841B2"/>
    <w:rsid w:val="00585217"/>
    <w:rsid w:val="00585CE0"/>
    <w:rsid w:val="00586189"/>
    <w:rsid w:val="00586429"/>
    <w:rsid w:val="005867F9"/>
    <w:rsid w:val="00586963"/>
    <w:rsid w:val="005902F0"/>
    <w:rsid w:val="00590315"/>
    <w:rsid w:val="005909E0"/>
    <w:rsid w:val="00591221"/>
    <w:rsid w:val="0059139C"/>
    <w:rsid w:val="00591C39"/>
    <w:rsid w:val="0059200D"/>
    <w:rsid w:val="0059263E"/>
    <w:rsid w:val="00593478"/>
    <w:rsid w:val="0059368D"/>
    <w:rsid w:val="00593ACF"/>
    <w:rsid w:val="0059503D"/>
    <w:rsid w:val="00595512"/>
    <w:rsid w:val="00595DB4"/>
    <w:rsid w:val="00596394"/>
    <w:rsid w:val="00597164"/>
    <w:rsid w:val="0059745A"/>
    <w:rsid w:val="005A004B"/>
    <w:rsid w:val="005A055A"/>
    <w:rsid w:val="005A0780"/>
    <w:rsid w:val="005A096F"/>
    <w:rsid w:val="005A1482"/>
    <w:rsid w:val="005A1A5E"/>
    <w:rsid w:val="005A1B95"/>
    <w:rsid w:val="005A2537"/>
    <w:rsid w:val="005A2D08"/>
    <w:rsid w:val="005A3F2A"/>
    <w:rsid w:val="005A48BE"/>
    <w:rsid w:val="005A4A70"/>
    <w:rsid w:val="005A4C33"/>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07B"/>
    <w:rsid w:val="005B1884"/>
    <w:rsid w:val="005B189E"/>
    <w:rsid w:val="005B1DC9"/>
    <w:rsid w:val="005B1F4D"/>
    <w:rsid w:val="005B21E2"/>
    <w:rsid w:val="005B25C9"/>
    <w:rsid w:val="005B2B29"/>
    <w:rsid w:val="005B30B5"/>
    <w:rsid w:val="005B383C"/>
    <w:rsid w:val="005B38AC"/>
    <w:rsid w:val="005B3D21"/>
    <w:rsid w:val="005B4572"/>
    <w:rsid w:val="005B4B9C"/>
    <w:rsid w:val="005B4DD8"/>
    <w:rsid w:val="005B4E4F"/>
    <w:rsid w:val="005B5082"/>
    <w:rsid w:val="005B52E5"/>
    <w:rsid w:val="005B6450"/>
    <w:rsid w:val="005B6491"/>
    <w:rsid w:val="005B6885"/>
    <w:rsid w:val="005B6C3F"/>
    <w:rsid w:val="005B6E42"/>
    <w:rsid w:val="005B74BB"/>
    <w:rsid w:val="005B752A"/>
    <w:rsid w:val="005B75B4"/>
    <w:rsid w:val="005B7A89"/>
    <w:rsid w:val="005B7D86"/>
    <w:rsid w:val="005C0445"/>
    <w:rsid w:val="005C09A9"/>
    <w:rsid w:val="005C0ACE"/>
    <w:rsid w:val="005C0DD8"/>
    <w:rsid w:val="005C11F6"/>
    <w:rsid w:val="005C1262"/>
    <w:rsid w:val="005C14C6"/>
    <w:rsid w:val="005C1B09"/>
    <w:rsid w:val="005C1C74"/>
    <w:rsid w:val="005C225F"/>
    <w:rsid w:val="005C309D"/>
    <w:rsid w:val="005C3656"/>
    <w:rsid w:val="005C3E18"/>
    <w:rsid w:val="005C3E5F"/>
    <w:rsid w:val="005C40C4"/>
    <w:rsid w:val="005C4122"/>
    <w:rsid w:val="005C42C9"/>
    <w:rsid w:val="005C44F0"/>
    <w:rsid w:val="005C4A08"/>
    <w:rsid w:val="005C51FE"/>
    <w:rsid w:val="005C5421"/>
    <w:rsid w:val="005C56B5"/>
    <w:rsid w:val="005C5744"/>
    <w:rsid w:val="005C58FE"/>
    <w:rsid w:val="005C595E"/>
    <w:rsid w:val="005C5CD5"/>
    <w:rsid w:val="005C5D9A"/>
    <w:rsid w:val="005C636B"/>
    <w:rsid w:val="005C732B"/>
    <w:rsid w:val="005C7673"/>
    <w:rsid w:val="005C76E3"/>
    <w:rsid w:val="005C77D1"/>
    <w:rsid w:val="005C7AA3"/>
    <w:rsid w:val="005D004C"/>
    <w:rsid w:val="005D0C42"/>
    <w:rsid w:val="005D0F0B"/>
    <w:rsid w:val="005D11A4"/>
    <w:rsid w:val="005D1415"/>
    <w:rsid w:val="005D1AEC"/>
    <w:rsid w:val="005D1BBB"/>
    <w:rsid w:val="005D1C05"/>
    <w:rsid w:val="005D22BC"/>
    <w:rsid w:val="005D2755"/>
    <w:rsid w:val="005D28EB"/>
    <w:rsid w:val="005D30A7"/>
    <w:rsid w:val="005D35BD"/>
    <w:rsid w:val="005D36E8"/>
    <w:rsid w:val="005D3C5C"/>
    <w:rsid w:val="005D42CA"/>
    <w:rsid w:val="005D58B4"/>
    <w:rsid w:val="005D5D81"/>
    <w:rsid w:val="005D5F8F"/>
    <w:rsid w:val="005D67D2"/>
    <w:rsid w:val="005D6ACB"/>
    <w:rsid w:val="005D7D6C"/>
    <w:rsid w:val="005E0A8A"/>
    <w:rsid w:val="005E0D3F"/>
    <w:rsid w:val="005E0E26"/>
    <w:rsid w:val="005E12F3"/>
    <w:rsid w:val="005E13D4"/>
    <w:rsid w:val="005E1979"/>
    <w:rsid w:val="005E1B35"/>
    <w:rsid w:val="005E24B3"/>
    <w:rsid w:val="005E25C4"/>
    <w:rsid w:val="005E2A96"/>
    <w:rsid w:val="005E2D9C"/>
    <w:rsid w:val="005E2E18"/>
    <w:rsid w:val="005E36C0"/>
    <w:rsid w:val="005E3A70"/>
    <w:rsid w:val="005E3E3C"/>
    <w:rsid w:val="005E433D"/>
    <w:rsid w:val="005E482B"/>
    <w:rsid w:val="005E5B61"/>
    <w:rsid w:val="005E5CFF"/>
    <w:rsid w:val="005E6104"/>
    <w:rsid w:val="005E67F6"/>
    <w:rsid w:val="005E6F1F"/>
    <w:rsid w:val="005E78B5"/>
    <w:rsid w:val="005E7A29"/>
    <w:rsid w:val="005E7A46"/>
    <w:rsid w:val="005F14AE"/>
    <w:rsid w:val="005F17A1"/>
    <w:rsid w:val="005F17FF"/>
    <w:rsid w:val="005F2522"/>
    <w:rsid w:val="005F2B6D"/>
    <w:rsid w:val="005F2EA0"/>
    <w:rsid w:val="005F3211"/>
    <w:rsid w:val="005F3430"/>
    <w:rsid w:val="005F37DA"/>
    <w:rsid w:val="005F37DC"/>
    <w:rsid w:val="005F3D73"/>
    <w:rsid w:val="005F40A6"/>
    <w:rsid w:val="005F42C3"/>
    <w:rsid w:val="005F4574"/>
    <w:rsid w:val="005F4679"/>
    <w:rsid w:val="005F49A1"/>
    <w:rsid w:val="005F4B45"/>
    <w:rsid w:val="005F51D3"/>
    <w:rsid w:val="005F5EF5"/>
    <w:rsid w:val="005F60D8"/>
    <w:rsid w:val="005F62F8"/>
    <w:rsid w:val="005F6DF9"/>
    <w:rsid w:val="005F70F5"/>
    <w:rsid w:val="005F720D"/>
    <w:rsid w:val="005F78E0"/>
    <w:rsid w:val="005F7AFC"/>
    <w:rsid w:val="005F7B17"/>
    <w:rsid w:val="006000F7"/>
    <w:rsid w:val="00600367"/>
    <w:rsid w:val="006004F5"/>
    <w:rsid w:val="00600B44"/>
    <w:rsid w:val="00600CC7"/>
    <w:rsid w:val="00600FDB"/>
    <w:rsid w:val="0060176A"/>
    <w:rsid w:val="006019CB"/>
    <w:rsid w:val="0060227E"/>
    <w:rsid w:val="00602287"/>
    <w:rsid w:val="00602B7E"/>
    <w:rsid w:val="0060300A"/>
    <w:rsid w:val="0060325E"/>
    <w:rsid w:val="00603344"/>
    <w:rsid w:val="006038C3"/>
    <w:rsid w:val="006042AA"/>
    <w:rsid w:val="006046F6"/>
    <w:rsid w:val="00604BF8"/>
    <w:rsid w:val="0060538B"/>
    <w:rsid w:val="006054E1"/>
    <w:rsid w:val="006058A9"/>
    <w:rsid w:val="0060658C"/>
    <w:rsid w:val="00606849"/>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4D2"/>
    <w:rsid w:val="006148B6"/>
    <w:rsid w:val="00614918"/>
    <w:rsid w:val="00616222"/>
    <w:rsid w:val="0061634D"/>
    <w:rsid w:val="006165FB"/>
    <w:rsid w:val="006169D9"/>
    <w:rsid w:val="00616B08"/>
    <w:rsid w:val="006172DB"/>
    <w:rsid w:val="006177AD"/>
    <w:rsid w:val="00617DA0"/>
    <w:rsid w:val="00620564"/>
    <w:rsid w:val="006207A7"/>
    <w:rsid w:val="006211F6"/>
    <w:rsid w:val="00621204"/>
    <w:rsid w:val="0062160C"/>
    <w:rsid w:val="0062177E"/>
    <w:rsid w:val="00621CDC"/>
    <w:rsid w:val="00622B99"/>
    <w:rsid w:val="0062318F"/>
    <w:rsid w:val="00623B09"/>
    <w:rsid w:val="0062400E"/>
    <w:rsid w:val="00624C22"/>
    <w:rsid w:val="00624E96"/>
    <w:rsid w:val="006250A4"/>
    <w:rsid w:val="006253EB"/>
    <w:rsid w:val="00625909"/>
    <w:rsid w:val="00625A4D"/>
    <w:rsid w:val="00625BEB"/>
    <w:rsid w:val="00625C29"/>
    <w:rsid w:val="00626916"/>
    <w:rsid w:val="00626E04"/>
    <w:rsid w:val="00627415"/>
    <w:rsid w:val="006276D9"/>
    <w:rsid w:val="006277BF"/>
    <w:rsid w:val="00627D42"/>
    <w:rsid w:val="00627E03"/>
    <w:rsid w:val="00627F1F"/>
    <w:rsid w:val="00630110"/>
    <w:rsid w:val="006301D7"/>
    <w:rsid w:val="00630235"/>
    <w:rsid w:val="006303EF"/>
    <w:rsid w:val="00631CEB"/>
    <w:rsid w:val="006321F2"/>
    <w:rsid w:val="0063309A"/>
    <w:rsid w:val="00633126"/>
    <w:rsid w:val="00633E0C"/>
    <w:rsid w:val="006344BF"/>
    <w:rsid w:val="006347E1"/>
    <w:rsid w:val="006348A7"/>
    <w:rsid w:val="006354B8"/>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292"/>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466E"/>
    <w:rsid w:val="0065495F"/>
    <w:rsid w:val="00654C49"/>
    <w:rsid w:val="00655E97"/>
    <w:rsid w:val="00655ECF"/>
    <w:rsid w:val="0065660A"/>
    <w:rsid w:val="0066011E"/>
    <w:rsid w:val="0066033C"/>
    <w:rsid w:val="00661313"/>
    <w:rsid w:val="0066172F"/>
    <w:rsid w:val="00661F5E"/>
    <w:rsid w:val="0066216B"/>
    <w:rsid w:val="006626E3"/>
    <w:rsid w:val="00662CB1"/>
    <w:rsid w:val="00662E66"/>
    <w:rsid w:val="00662F2D"/>
    <w:rsid w:val="00663181"/>
    <w:rsid w:val="006637EF"/>
    <w:rsid w:val="0066451B"/>
    <w:rsid w:val="00664AFA"/>
    <w:rsid w:val="00664D85"/>
    <w:rsid w:val="00664E57"/>
    <w:rsid w:val="006652E7"/>
    <w:rsid w:val="00665404"/>
    <w:rsid w:val="00665909"/>
    <w:rsid w:val="00665B2E"/>
    <w:rsid w:val="00665DC8"/>
    <w:rsid w:val="00666539"/>
    <w:rsid w:val="00666B5F"/>
    <w:rsid w:val="00666D73"/>
    <w:rsid w:val="00667A1B"/>
    <w:rsid w:val="00670040"/>
    <w:rsid w:val="006703CF"/>
    <w:rsid w:val="006709C7"/>
    <w:rsid w:val="00671094"/>
    <w:rsid w:val="006710AD"/>
    <w:rsid w:val="0067116B"/>
    <w:rsid w:val="00671E6B"/>
    <w:rsid w:val="006721AD"/>
    <w:rsid w:val="00672AC9"/>
    <w:rsid w:val="00672F29"/>
    <w:rsid w:val="00673173"/>
    <w:rsid w:val="00673570"/>
    <w:rsid w:val="0067477E"/>
    <w:rsid w:val="00674B20"/>
    <w:rsid w:val="00674C15"/>
    <w:rsid w:val="00674D29"/>
    <w:rsid w:val="00674E62"/>
    <w:rsid w:val="00674F86"/>
    <w:rsid w:val="006753B9"/>
    <w:rsid w:val="00675636"/>
    <w:rsid w:val="006767A4"/>
    <w:rsid w:val="00676809"/>
    <w:rsid w:val="006769A9"/>
    <w:rsid w:val="00676C34"/>
    <w:rsid w:val="00676E74"/>
    <w:rsid w:val="00677A6A"/>
    <w:rsid w:val="00677DFE"/>
    <w:rsid w:val="0068009F"/>
    <w:rsid w:val="00680E73"/>
    <w:rsid w:val="00680F97"/>
    <w:rsid w:val="006819A3"/>
    <w:rsid w:val="006820CC"/>
    <w:rsid w:val="00682257"/>
    <w:rsid w:val="00682283"/>
    <w:rsid w:val="006823CE"/>
    <w:rsid w:val="0068251C"/>
    <w:rsid w:val="006825C2"/>
    <w:rsid w:val="006826B6"/>
    <w:rsid w:val="00682B44"/>
    <w:rsid w:val="00683552"/>
    <w:rsid w:val="00683B6A"/>
    <w:rsid w:val="0068417D"/>
    <w:rsid w:val="006841F2"/>
    <w:rsid w:val="00684285"/>
    <w:rsid w:val="00684968"/>
    <w:rsid w:val="00685406"/>
    <w:rsid w:val="00686574"/>
    <w:rsid w:val="00686680"/>
    <w:rsid w:val="00686D68"/>
    <w:rsid w:val="0068704D"/>
    <w:rsid w:val="00687AB1"/>
    <w:rsid w:val="00687F91"/>
    <w:rsid w:val="0069002E"/>
    <w:rsid w:val="00690620"/>
    <w:rsid w:val="006910DF"/>
    <w:rsid w:val="0069159E"/>
    <w:rsid w:val="006917B2"/>
    <w:rsid w:val="00691D93"/>
    <w:rsid w:val="00691E99"/>
    <w:rsid w:val="00691F0D"/>
    <w:rsid w:val="00691FAF"/>
    <w:rsid w:val="00692028"/>
    <w:rsid w:val="006922EA"/>
    <w:rsid w:val="00692347"/>
    <w:rsid w:val="00692710"/>
    <w:rsid w:val="00692907"/>
    <w:rsid w:val="006939E3"/>
    <w:rsid w:val="00693E07"/>
    <w:rsid w:val="006943EA"/>
    <w:rsid w:val="00694E53"/>
    <w:rsid w:val="00695177"/>
    <w:rsid w:val="006954CB"/>
    <w:rsid w:val="0069630C"/>
    <w:rsid w:val="0069683C"/>
    <w:rsid w:val="00696C9B"/>
    <w:rsid w:val="00697069"/>
    <w:rsid w:val="00697EEC"/>
    <w:rsid w:val="006A03F3"/>
    <w:rsid w:val="006A043C"/>
    <w:rsid w:val="006A0494"/>
    <w:rsid w:val="006A08E3"/>
    <w:rsid w:val="006A0CAB"/>
    <w:rsid w:val="006A0D07"/>
    <w:rsid w:val="006A0FED"/>
    <w:rsid w:val="006A1D79"/>
    <w:rsid w:val="006A1FB1"/>
    <w:rsid w:val="006A2420"/>
    <w:rsid w:val="006A24D1"/>
    <w:rsid w:val="006A2764"/>
    <w:rsid w:val="006A3529"/>
    <w:rsid w:val="006A37CD"/>
    <w:rsid w:val="006A4366"/>
    <w:rsid w:val="006A445E"/>
    <w:rsid w:val="006A4612"/>
    <w:rsid w:val="006A48AE"/>
    <w:rsid w:val="006A523F"/>
    <w:rsid w:val="006A5838"/>
    <w:rsid w:val="006A58F9"/>
    <w:rsid w:val="006A6156"/>
    <w:rsid w:val="006A6B15"/>
    <w:rsid w:val="006A71C6"/>
    <w:rsid w:val="006A75C0"/>
    <w:rsid w:val="006A7650"/>
    <w:rsid w:val="006A76A6"/>
    <w:rsid w:val="006B0291"/>
    <w:rsid w:val="006B0A53"/>
    <w:rsid w:val="006B0F05"/>
    <w:rsid w:val="006B1345"/>
    <w:rsid w:val="006B1834"/>
    <w:rsid w:val="006B1BE6"/>
    <w:rsid w:val="006B1D43"/>
    <w:rsid w:val="006B1DEC"/>
    <w:rsid w:val="006B2307"/>
    <w:rsid w:val="006B279A"/>
    <w:rsid w:val="006B2980"/>
    <w:rsid w:val="006B2E8A"/>
    <w:rsid w:val="006B34FD"/>
    <w:rsid w:val="006B3BBC"/>
    <w:rsid w:val="006B3CE5"/>
    <w:rsid w:val="006B40BD"/>
    <w:rsid w:val="006B46A3"/>
    <w:rsid w:val="006B596C"/>
    <w:rsid w:val="006B59C9"/>
    <w:rsid w:val="006B5AB7"/>
    <w:rsid w:val="006B5D58"/>
    <w:rsid w:val="006B62C5"/>
    <w:rsid w:val="006B63F5"/>
    <w:rsid w:val="006B671F"/>
    <w:rsid w:val="006B67F9"/>
    <w:rsid w:val="006B68E9"/>
    <w:rsid w:val="006B6906"/>
    <w:rsid w:val="006B724D"/>
    <w:rsid w:val="006B793A"/>
    <w:rsid w:val="006B7DA3"/>
    <w:rsid w:val="006C0181"/>
    <w:rsid w:val="006C0277"/>
    <w:rsid w:val="006C0461"/>
    <w:rsid w:val="006C05AD"/>
    <w:rsid w:val="006C0675"/>
    <w:rsid w:val="006C0B6D"/>
    <w:rsid w:val="006C0DA3"/>
    <w:rsid w:val="006C17DC"/>
    <w:rsid w:val="006C1AD5"/>
    <w:rsid w:val="006C2FD4"/>
    <w:rsid w:val="006C3227"/>
    <w:rsid w:val="006C3228"/>
    <w:rsid w:val="006C381E"/>
    <w:rsid w:val="006C3B2D"/>
    <w:rsid w:val="006C42BE"/>
    <w:rsid w:val="006C4419"/>
    <w:rsid w:val="006C539D"/>
    <w:rsid w:val="006C5805"/>
    <w:rsid w:val="006C68C7"/>
    <w:rsid w:val="006C6A0F"/>
    <w:rsid w:val="006C6F24"/>
    <w:rsid w:val="006C71E5"/>
    <w:rsid w:val="006C75DD"/>
    <w:rsid w:val="006D00CE"/>
    <w:rsid w:val="006D0ECF"/>
    <w:rsid w:val="006D132B"/>
    <w:rsid w:val="006D1502"/>
    <w:rsid w:val="006D18E5"/>
    <w:rsid w:val="006D1A0E"/>
    <w:rsid w:val="006D2C76"/>
    <w:rsid w:val="006D39A2"/>
    <w:rsid w:val="006D4262"/>
    <w:rsid w:val="006D44FB"/>
    <w:rsid w:val="006D4792"/>
    <w:rsid w:val="006D4D7A"/>
    <w:rsid w:val="006D51C2"/>
    <w:rsid w:val="006D5C7D"/>
    <w:rsid w:val="006D647B"/>
    <w:rsid w:val="006D6969"/>
    <w:rsid w:val="006D69C8"/>
    <w:rsid w:val="006D6CB0"/>
    <w:rsid w:val="006D76B1"/>
    <w:rsid w:val="006E0447"/>
    <w:rsid w:val="006E0521"/>
    <w:rsid w:val="006E119A"/>
    <w:rsid w:val="006E120D"/>
    <w:rsid w:val="006E1210"/>
    <w:rsid w:val="006E18A5"/>
    <w:rsid w:val="006E1C25"/>
    <w:rsid w:val="006E3028"/>
    <w:rsid w:val="006E30ED"/>
    <w:rsid w:val="006E3373"/>
    <w:rsid w:val="006E38B7"/>
    <w:rsid w:val="006E3E54"/>
    <w:rsid w:val="006E3FE6"/>
    <w:rsid w:val="006E467D"/>
    <w:rsid w:val="006E4901"/>
    <w:rsid w:val="006E4AE6"/>
    <w:rsid w:val="006E52D6"/>
    <w:rsid w:val="006E58A1"/>
    <w:rsid w:val="006E59EA"/>
    <w:rsid w:val="006E5DDE"/>
    <w:rsid w:val="006E653A"/>
    <w:rsid w:val="006E6BA1"/>
    <w:rsid w:val="006E6DC5"/>
    <w:rsid w:val="006F0404"/>
    <w:rsid w:val="006F0ADE"/>
    <w:rsid w:val="006F0FB8"/>
    <w:rsid w:val="006F23CD"/>
    <w:rsid w:val="006F259A"/>
    <w:rsid w:val="006F2774"/>
    <w:rsid w:val="006F28B8"/>
    <w:rsid w:val="006F2B43"/>
    <w:rsid w:val="006F2B6F"/>
    <w:rsid w:val="006F3B46"/>
    <w:rsid w:val="006F4536"/>
    <w:rsid w:val="006F4553"/>
    <w:rsid w:val="006F4FFE"/>
    <w:rsid w:val="006F53E7"/>
    <w:rsid w:val="006F5A42"/>
    <w:rsid w:val="006F5AED"/>
    <w:rsid w:val="006F5C8E"/>
    <w:rsid w:val="006F603F"/>
    <w:rsid w:val="006F622C"/>
    <w:rsid w:val="006F62AA"/>
    <w:rsid w:val="006F6AA5"/>
    <w:rsid w:val="006F6B2A"/>
    <w:rsid w:val="006F70B6"/>
    <w:rsid w:val="006F7354"/>
    <w:rsid w:val="006F741A"/>
    <w:rsid w:val="006F76EE"/>
    <w:rsid w:val="006F7AEB"/>
    <w:rsid w:val="00700B5C"/>
    <w:rsid w:val="00701CDC"/>
    <w:rsid w:val="007023FF"/>
    <w:rsid w:val="00702584"/>
    <w:rsid w:val="00702846"/>
    <w:rsid w:val="007030A5"/>
    <w:rsid w:val="00703716"/>
    <w:rsid w:val="00703FC6"/>
    <w:rsid w:val="00704039"/>
    <w:rsid w:val="007041F5"/>
    <w:rsid w:val="007043C6"/>
    <w:rsid w:val="00704489"/>
    <w:rsid w:val="00704A24"/>
    <w:rsid w:val="00704C82"/>
    <w:rsid w:val="00704C8F"/>
    <w:rsid w:val="00704CBB"/>
    <w:rsid w:val="007055E8"/>
    <w:rsid w:val="007063A5"/>
    <w:rsid w:val="00707480"/>
    <w:rsid w:val="007079DE"/>
    <w:rsid w:val="00707E05"/>
    <w:rsid w:val="00710BCA"/>
    <w:rsid w:val="00710F05"/>
    <w:rsid w:val="007116C0"/>
    <w:rsid w:val="007123B5"/>
    <w:rsid w:val="00712588"/>
    <w:rsid w:val="00712C1D"/>
    <w:rsid w:val="00712D5B"/>
    <w:rsid w:val="00713E88"/>
    <w:rsid w:val="00713ED0"/>
    <w:rsid w:val="0071408E"/>
    <w:rsid w:val="00714153"/>
    <w:rsid w:val="007141C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149"/>
    <w:rsid w:val="00721A1D"/>
    <w:rsid w:val="00721C2B"/>
    <w:rsid w:val="00721D2B"/>
    <w:rsid w:val="007220A7"/>
    <w:rsid w:val="00722445"/>
    <w:rsid w:val="0072296B"/>
    <w:rsid w:val="00722CF0"/>
    <w:rsid w:val="007236D1"/>
    <w:rsid w:val="007237DB"/>
    <w:rsid w:val="00723A9E"/>
    <w:rsid w:val="00723F8A"/>
    <w:rsid w:val="0072489C"/>
    <w:rsid w:val="0072505D"/>
    <w:rsid w:val="00725A25"/>
    <w:rsid w:val="007260C1"/>
    <w:rsid w:val="007264D8"/>
    <w:rsid w:val="00726934"/>
    <w:rsid w:val="00726A96"/>
    <w:rsid w:val="007270A9"/>
    <w:rsid w:val="0072729A"/>
    <w:rsid w:val="00730A4F"/>
    <w:rsid w:val="00730A97"/>
    <w:rsid w:val="00730DDD"/>
    <w:rsid w:val="007311EA"/>
    <w:rsid w:val="00731574"/>
    <w:rsid w:val="007322E8"/>
    <w:rsid w:val="00732319"/>
    <w:rsid w:val="0073246E"/>
    <w:rsid w:val="00732D3E"/>
    <w:rsid w:val="00733506"/>
    <w:rsid w:val="00733556"/>
    <w:rsid w:val="00733B11"/>
    <w:rsid w:val="00733FA3"/>
    <w:rsid w:val="0073404F"/>
    <w:rsid w:val="00734D32"/>
    <w:rsid w:val="00734E91"/>
    <w:rsid w:val="00735042"/>
    <w:rsid w:val="007352FD"/>
    <w:rsid w:val="00735625"/>
    <w:rsid w:val="00735CFC"/>
    <w:rsid w:val="007361B5"/>
    <w:rsid w:val="00736419"/>
    <w:rsid w:val="00736422"/>
    <w:rsid w:val="00736924"/>
    <w:rsid w:val="00736D23"/>
    <w:rsid w:val="00736E26"/>
    <w:rsid w:val="00737124"/>
    <w:rsid w:val="00737178"/>
    <w:rsid w:val="007375D4"/>
    <w:rsid w:val="00737860"/>
    <w:rsid w:val="00737AB0"/>
    <w:rsid w:val="007405C0"/>
    <w:rsid w:val="00741208"/>
    <w:rsid w:val="007415C5"/>
    <w:rsid w:val="00742149"/>
    <w:rsid w:val="007424E2"/>
    <w:rsid w:val="00742ACB"/>
    <w:rsid w:val="00743C50"/>
    <w:rsid w:val="00744678"/>
    <w:rsid w:val="007446E3"/>
    <w:rsid w:val="00744812"/>
    <w:rsid w:val="00744922"/>
    <w:rsid w:val="00744DC9"/>
    <w:rsid w:val="00745C52"/>
    <w:rsid w:val="00746240"/>
    <w:rsid w:val="00746285"/>
    <w:rsid w:val="00746366"/>
    <w:rsid w:val="00746A76"/>
    <w:rsid w:val="00746CC1"/>
    <w:rsid w:val="00746E71"/>
    <w:rsid w:val="00746F9C"/>
    <w:rsid w:val="00747177"/>
    <w:rsid w:val="007476A8"/>
    <w:rsid w:val="007478E8"/>
    <w:rsid w:val="00747B57"/>
    <w:rsid w:val="007502D2"/>
    <w:rsid w:val="00750373"/>
    <w:rsid w:val="0075066B"/>
    <w:rsid w:val="00750776"/>
    <w:rsid w:val="00750CD7"/>
    <w:rsid w:val="007510F7"/>
    <w:rsid w:val="007519C6"/>
    <w:rsid w:val="0075218E"/>
    <w:rsid w:val="00752A91"/>
    <w:rsid w:val="00752CF1"/>
    <w:rsid w:val="00752D7E"/>
    <w:rsid w:val="007531AC"/>
    <w:rsid w:val="00753507"/>
    <w:rsid w:val="00753F3D"/>
    <w:rsid w:val="00754075"/>
    <w:rsid w:val="007541DA"/>
    <w:rsid w:val="00754472"/>
    <w:rsid w:val="0075490F"/>
    <w:rsid w:val="007554A7"/>
    <w:rsid w:val="00755847"/>
    <w:rsid w:val="00755BCB"/>
    <w:rsid w:val="00755D38"/>
    <w:rsid w:val="00755DF6"/>
    <w:rsid w:val="00757259"/>
    <w:rsid w:val="00757C1B"/>
    <w:rsid w:val="00757D94"/>
    <w:rsid w:val="00757ED3"/>
    <w:rsid w:val="0076035B"/>
    <w:rsid w:val="007603E4"/>
    <w:rsid w:val="00760AD1"/>
    <w:rsid w:val="00760B13"/>
    <w:rsid w:val="0076104B"/>
    <w:rsid w:val="00761789"/>
    <w:rsid w:val="007619D8"/>
    <w:rsid w:val="007619E8"/>
    <w:rsid w:val="00761EDD"/>
    <w:rsid w:val="00762B4A"/>
    <w:rsid w:val="00762FE7"/>
    <w:rsid w:val="007633D4"/>
    <w:rsid w:val="00763401"/>
    <w:rsid w:val="0076382C"/>
    <w:rsid w:val="00763932"/>
    <w:rsid w:val="00763F5D"/>
    <w:rsid w:val="00763FCC"/>
    <w:rsid w:val="00764D0B"/>
    <w:rsid w:val="00764D73"/>
    <w:rsid w:val="00765657"/>
    <w:rsid w:val="007658CB"/>
    <w:rsid w:val="0076642E"/>
    <w:rsid w:val="00766A4A"/>
    <w:rsid w:val="00766B37"/>
    <w:rsid w:val="00766C5C"/>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01B"/>
    <w:rsid w:val="00773403"/>
    <w:rsid w:val="0077341E"/>
    <w:rsid w:val="007737E9"/>
    <w:rsid w:val="00773B7A"/>
    <w:rsid w:val="00773FDA"/>
    <w:rsid w:val="00774525"/>
    <w:rsid w:val="007746F9"/>
    <w:rsid w:val="0077495B"/>
    <w:rsid w:val="00774E2B"/>
    <w:rsid w:val="00774FDE"/>
    <w:rsid w:val="00775035"/>
    <w:rsid w:val="0077503A"/>
    <w:rsid w:val="007754C4"/>
    <w:rsid w:val="00776105"/>
    <w:rsid w:val="00777104"/>
    <w:rsid w:val="00777121"/>
    <w:rsid w:val="00777240"/>
    <w:rsid w:val="00777A63"/>
    <w:rsid w:val="00777A86"/>
    <w:rsid w:val="00777AD9"/>
    <w:rsid w:val="00777CAB"/>
    <w:rsid w:val="00777CC1"/>
    <w:rsid w:val="00780158"/>
    <w:rsid w:val="00780199"/>
    <w:rsid w:val="0078024E"/>
    <w:rsid w:val="0078103F"/>
    <w:rsid w:val="00781222"/>
    <w:rsid w:val="007818A0"/>
    <w:rsid w:val="007818EC"/>
    <w:rsid w:val="00781C3C"/>
    <w:rsid w:val="007820AB"/>
    <w:rsid w:val="00782346"/>
    <w:rsid w:val="00782698"/>
    <w:rsid w:val="00782FE1"/>
    <w:rsid w:val="00782FE6"/>
    <w:rsid w:val="0078385B"/>
    <w:rsid w:val="00783DF5"/>
    <w:rsid w:val="00785030"/>
    <w:rsid w:val="00785071"/>
    <w:rsid w:val="007859A1"/>
    <w:rsid w:val="007864E1"/>
    <w:rsid w:val="007869FE"/>
    <w:rsid w:val="00786A22"/>
    <w:rsid w:val="00786BD3"/>
    <w:rsid w:val="00786DFB"/>
    <w:rsid w:val="0078716A"/>
    <w:rsid w:val="0078738A"/>
    <w:rsid w:val="0079029E"/>
    <w:rsid w:val="007904EC"/>
    <w:rsid w:val="00790B38"/>
    <w:rsid w:val="00790FD7"/>
    <w:rsid w:val="007911ED"/>
    <w:rsid w:val="007914A9"/>
    <w:rsid w:val="00791995"/>
    <w:rsid w:val="00791C4B"/>
    <w:rsid w:val="007920FB"/>
    <w:rsid w:val="00792CF1"/>
    <w:rsid w:val="00792D60"/>
    <w:rsid w:val="0079341E"/>
    <w:rsid w:val="00793755"/>
    <w:rsid w:val="00793A2A"/>
    <w:rsid w:val="00793B83"/>
    <w:rsid w:val="00794BAA"/>
    <w:rsid w:val="00795053"/>
    <w:rsid w:val="0079576E"/>
    <w:rsid w:val="007957FD"/>
    <w:rsid w:val="00795896"/>
    <w:rsid w:val="00795C3C"/>
    <w:rsid w:val="00795CBA"/>
    <w:rsid w:val="00796030"/>
    <w:rsid w:val="007974DD"/>
    <w:rsid w:val="007976FF"/>
    <w:rsid w:val="007A094A"/>
    <w:rsid w:val="007A0D1F"/>
    <w:rsid w:val="007A1309"/>
    <w:rsid w:val="007A136C"/>
    <w:rsid w:val="007A180A"/>
    <w:rsid w:val="007A19A2"/>
    <w:rsid w:val="007A19C6"/>
    <w:rsid w:val="007A1FCB"/>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77D"/>
    <w:rsid w:val="007A6A6E"/>
    <w:rsid w:val="007A6C4B"/>
    <w:rsid w:val="007A6D7D"/>
    <w:rsid w:val="007A71F6"/>
    <w:rsid w:val="007A7532"/>
    <w:rsid w:val="007A783B"/>
    <w:rsid w:val="007A7D19"/>
    <w:rsid w:val="007A7E96"/>
    <w:rsid w:val="007B001F"/>
    <w:rsid w:val="007B1237"/>
    <w:rsid w:val="007B20A9"/>
    <w:rsid w:val="007B24D6"/>
    <w:rsid w:val="007B24DA"/>
    <w:rsid w:val="007B2CDD"/>
    <w:rsid w:val="007B3091"/>
    <w:rsid w:val="007B325D"/>
    <w:rsid w:val="007B49C6"/>
    <w:rsid w:val="007B4DC1"/>
    <w:rsid w:val="007B4DEB"/>
    <w:rsid w:val="007B4F27"/>
    <w:rsid w:val="007B583C"/>
    <w:rsid w:val="007B5C3E"/>
    <w:rsid w:val="007B6D5C"/>
    <w:rsid w:val="007B767C"/>
    <w:rsid w:val="007C0275"/>
    <w:rsid w:val="007C0AA7"/>
    <w:rsid w:val="007C116A"/>
    <w:rsid w:val="007C1217"/>
    <w:rsid w:val="007C1EEB"/>
    <w:rsid w:val="007C227B"/>
    <w:rsid w:val="007C22A5"/>
    <w:rsid w:val="007C2380"/>
    <w:rsid w:val="007C254F"/>
    <w:rsid w:val="007C27BC"/>
    <w:rsid w:val="007C2949"/>
    <w:rsid w:val="007C2DFB"/>
    <w:rsid w:val="007C3478"/>
    <w:rsid w:val="007C3791"/>
    <w:rsid w:val="007C4084"/>
    <w:rsid w:val="007C4612"/>
    <w:rsid w:val="007C4869"/>
    <w:rsid w:val="007C4B8F"/>
    <w:rsid w:val="007C4BFD"/>
    <w:rsid w:val="007C4F62"/>
    <w:rsid w:val="007C5F7D"/>
    <w:rsid w:val="007C6DCA"/>
    <w:rsid w:val="007C6F14"/>
    <w:rsid w:val="007C6FE2"/>
    <w:rsid w:val="007C713C"/>
    <w:rsid w:val="007C7B23"/>
    <w:rsid w:val="007C7B36"/>
    <w:rsid w:val="007D0FF8"/>
    <w:rsid w:val="007D13B0"/>
    <w:rsid w:val="007D1568"/>
    <w:rsid w:val="007D15B9"/>
    <w:rsid w:val="007D2035"/>
    <w:rsid w:val="007D25A6"/>
    <w:rsid w:val="007D26BD"/>
    <w:rsid w:val="007D2E79"/>
    <w:rsid w:val="007D30EB"/>
    <w:rsid w:val="007D34DF"/>
    <w:rsid w:val="007D367C"/>
    <w:rsid w:val="007D380C"/>
    <w:rsid w:val="007D3937"/>
    <w:rsid w:val="007D3C99"/>
    <w:rsid w:val="007D3E94"/>
    <w:rsid w:val="007D4CE8"/>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5E93"/>
    <w:rsid w:val="007E6118"/>
    <w:rsid w:val="007E6F54"/>
    <w:rsid w:val="007F0A08"/>
    <w:rsid w:val="007F1DE9"/>
    <w:rsid w:val="007F2514"/>
    <w:rsid w:val="007F2656"/>
    <w:rsid w:val="007F316B"/>
    <w:rsid w:val="007F31A6"/>
    <w:rsid w:val="007F393D"/>
    <w:rsid w:val="007F3E70"/>
    <w:rsid w:val="007F410D"/>
    <w:rsid w:val="007F432A"/>
    <w:rsid w:val="007F4505"/>
    <w:rsid w:val="007F5C79"/>
    <w:rsid w:val="007F5F42"/>
    <w:rsid w:val="007F5FBC"/>
    <w:rsid w:val="007F6028"/>
    <w:rsid w:val="007F679B"/>
    <w:rsid w:val="007F67B7"/>
    <w:rsid w:val="007F6FD0"/>
    <w:rsid w:val="007F7381"/>
    <w:rsid w:val="007F7479"/>
    <w:rsid w:val="007F7C4B"/>
    <w:rsid w:val="007F7CD0"/>
    <w:rsid w:val="00800107"/>
    <w:rsid w:val="00800172"/>
    <w:rsid w:val="008002FD"/>
    <w:rsid w:val="0080088D"/>
    <w:rsid w:val="00800B32"/>
    <w:rsid w:val="00800F6E"/>
    <w:rsid w:val="008011B1"/>
    <w:rsid w:val="0080153E"/>
    <w:rsid w:val="00801688"/>
    <w:rsid w:val="008019B3"/>
    <w:rsid w:val="00801D92"/>
    <w:rsid w:val="008025FB"/>
    <w:rsid w:val="008027BD"/>
    <w:rsid w:val="00802FE3"/>
    <w:rsid w:val="008030A1"/>
    <w:rsid w:val="008035C6"/>
    <w:rsid w:val="00803EE0"/>
    <w:rsid w:val="008041F8"/>
    <w:rsid w:val="008043E7"/>
    <w:rsid w:val="008044F7"/>
    <w:rsid w:val="008047ED"/>
    <w:rsid w:val="0080520A"/>
    <w:rsid w:val="008053CD"/>
    <w:rsid w:val="008056FB"/>
    <w:rsid w:val="00805801"/>
    <w:rsid w:val="0080582E"/>
    <w:rsid w:val="00805928"/>
    <w:rsid w:val="00806096"/>
    <w:rsid w:val="00806561"/>
    <w:rsid w:val="008067E1"/>
    <w:rsid w:val="00806D54"/>
    <w:rsid w:val="008072B3"/>
    <w:rsid w:val="00807862"/>
    <w:rsid w:val="00807C90"/>
    <w:rsid w:val="00810593"/>
    <w:rsid w:val="00810694"/>
    <w:rsid w:val="00810BA0"/>
    <w:rsid w:val="00810C1C"/>
    <w:rsid w:val="008110C0"/>
    <w:rsid w:val="00811990"/>
    <w:rsid w:val="008121E7"/>
    <w:rsid w:val="0081223B"/>
    <w:rsid w:val="008127D4"/>
    <w:rsid w:val="00812D6D"/>
    <w:rsid w:val="00812E63"/>
    <w:rsid w:val="00813459"/>
    <w:rsid w:val="00813E09"/>
    <w:rsid w:val="00814984"/>
    <w:rsid w:val="00815164"/>
    <w:rsid w:val="008154BD"/>
    <w:rsid w:val="008156E1"/>
    <w:rsid w:val="00816884"/>
    <w:rsid w:val="00817044"/>
    <w:rsid w:val="00817492"/>
    <w:rsid w:val="00817979"/>
    <w:rsid w:val="00817AA1"/>
    <w:rsid w:val="00817BA1"/>
    <w:rsid w:val="00817BEA"/>
    <w:rsid w:val="0082007A"/>
    <w:rsid w:val="00820924"/>
    <w:rsid w:val="00820F07"/>
    <w:rsid w:val="00821E3C"/>
    <w:rsid w:val="00822856"/>
    <w:rsid w:val="00822A3A"/>
    <w:rsid w:val="00822ECB"/>
    <w:rsid w:val="008243F2"/>
    <w:rsid w:val="00824837"/>
    <w:rsid w:val="008248DD"/>
    <w:rsid w:val="0082540C"/>
    <w:rsid w:val="00825718"/>
    <w:rsid w:val="00825D31"/>
    <w:rsid w:val="00825E64"/>
    <w:rsid w:val="008260F3"/>
    <w:rsid w:val="0082653E"/>
    <w:rsid w:val="008275B4"/>
    <w:rsid w:val="00827964"/>
    <w:rsid w:val="00827C39"/>
    <w:rsid w:val="00830754"/>
    <w:rsid w:val="008308FD"/>
    <w:rsid w:val="00830964"/>
    <w:rsid w:val="00830998"/>
    <w:rsid w:val="00830FA4"/>
    <w:rsid w:val="00831330"/>
    <w:rsid w:val="00831B88"/>
    <w:rsid w:val="0083372C"/>
    <w:rsid w:val="008340BB"/>
    <w:rsid w:val="008340C1"/>
    <w:rsid w:val="008341F4"/>
    <w:rsid w:val="00834378"/>
    <w:rsid w:val="00834CB2"/>
    <w:rsid w:val="00835BF0"/>
    <w:rsid w:val="00835C3A"/>
    <w:rsid w:val="00835CB4"/>
    <w:rsid w:val="00836609"/>
    <w:rsid w:val="008367DC"/>
    <w:rsid w:val="0083697C"/>
    <w:rsid w:val="008369E0"/>
    <w:rsid w:val="00836BF7"/>
    <w:rsid w:val="00837A05"/>
    <w:rsid w:val="00837A68"/>
    <w:rsid w:val="00840B1B"/>
    <w:rsid w:val="00840B32"/>
    <w:rsid w:val="00840EB0"/>
    <w:rsid w:val="00841509"/>
    <w:rsid w:val="0084157A"/>
    <w:rsid w:val="008416AD"/>
    <w:rsid w:val="00841AD9"/>
    <w:rsid w:val="0084214B"/>
    <w:rsid w:val="008426DC"/>
    <w:rsid w:val="00842A27"/>
    <w:rsid w:val="00842EAA"/>
    <w:rsid w:val="00843315"/>
    <w:rsid w:val="00843885"/>
    <w:rsid w:val="00843CC2"/>
    <w:rsid w:val="008445FA"/>
    <w:rsid w:val="00845E26"/>
    <w:rsid w:val="0084648E"/>
    <w:rsid w:val="0084673F"/>
    <w:rsid w:val="0084681B"/>
    <w:rsid w:val="00846E4E"/>
    <w:rsid w:val="008470EE"/>
    <w:rsid w:val="0084751B"/>
    <w:rsid w:val="0084787C"/>
    <w:rsid w:val="00847A23"/>
    <w:rsid w:val="00847B83"/>
    <w:rsid w:val="00847EF2"/>
    <w:rsid w:val="008507DD"/>
    <w:rsid w:val="00850C20"/>
    <w:rsid w:val="00850FAD"/>
    <w:rsid w:val="00850FCD"/>
    <w:rsid w:val="00851406"/>
    <w:rsid w:val="00851500"/>
    <w:rsid w:val="0085165D"/>
    <w:rsid w:val="008516CB"/>
    <w:rsid w:val="008519C2"/>
    <w:rsid w:val="00851C82"/>
    <w:rsid w:val="00851D99"/>
    <w:rsid w:val="00852BFF"/>
    <w:rsid w:val="0085321A"/>
    <w:rsid w:val="008537AA"/>
    <w:rsid w:val="00853989"/>
    <w:rsid w:val="008539C3"/>
    <w:rsid w:val="0085473C"/>
    <w:rsid w:val="00854AD7"/>
    <w:rsid w:val="00854BDA"/>
    <w:rsid w:val="00854BE4"/>
    <w:rsid w:val="00854EA7"/>
    <w:rsid w:val="008552DD"/>
    <w:rsid w:val="00855B88"/>
    <w:rsid w:val="00856E7D"/>
    <w:rsid w:val="00857BAA"/>
    <w:rsid w:val="00857E5B"/>
    <w:rsid w:val="00860797"/>
    <w:rsid w:val="00860B60"/>
    <w:rsid w:val="0086181E"/>
    <w:rsid w:val="00861E55"/>
    <w:rsid w:val="00862787"/>
    <w:rsid w:val="00862B3D"/>
    <w:rsid w:val="00862D4C"/>
    <w:rsid w:val="0086306A"/>
    <w:rsid w:val="008632AF"/>
    <w:rsid w:val="008640AD"/>
    <w:rsid w:val="00864C38"/>
    <w:rsid w:val="00864CF4"/>
    <w:rsid w:val="0086502B"/>
    <w:rsid w:val="008652A4"/>
    <w:rsid w:val="00865547"/>
    <w:rsid w:val="0086569D"/>
    <w:rsid w:val="008657D0"/>
    <w:rsid w:val="0086596E"/>
    <w:rsid w:val="00865CB3"/>
    <w:rsid w:val="008660B6"/>
    <w:rsid w:val="008662D9"/>
    <w:rsid w:val="00866593"/>
    <w:rsid w:val="00866594"/>
    <w:rsid w:val="00866E49"/>
    <w:rsid w:val="00866E8C"/>
    <w:rsid w:val="008677F5"/>
    <w:rsid w:val="00867F94"/>
    <w:rsid w:val="008705E2"/>
    <w:rsid w:val="008711BA"/>
    <w:rsid w:val="00872711"/>
    <w:rsid w:val="008727EA"/>
    <w:rsid w:val="00872A43"/>
    <w:rsid w:val="00872C01"/>
    <w:rsid w:val="00872D2A"/>
    <w:rsid w:val="00873011"/>
    <w:rsid w:val="0087334E"/>
    <w:rsid w:val="008743F6"/>
    <w:rsid w:val="00874B1B"/>
    <w:rsid w:val="00874C23"/>
    <w:rsid w:val="008754E3"/>
    <w:rsid w:val="00875A66"/>
    <w:rsid w:val="00875AB3"/>
    <w:rsid w:val="00875E7A"/>
    <w:rsid w:val="0087616A"/>
    <w:rsid w:val="0087773A"/>
    <w:rsid w:val="00877900"/>
    <w:rsid w:val="00877B35"/>
    <w:rsid w:val="00877D35"/>
    <w:rsid w:val="00877DA8"/>
    <w:rsid w:val="00877F50"/>
    <w:rsid w:val="00880568"/>
    <w:rsid w:val="00880A35"/>
    <w:rsid w:val="00880EA4"/>
    <w:rsid w:val="008813E8"/>
    <w:rsid w:val="008814D3"/>
    <w:rsid w:val="00881E04"/>
    <w:rsid w:val="00882084"/>
    <w:rsid w:val="00882416"/>
    <w:rsid w:val="0088249A"/>
    <w:rsid w:val="00882E08"/>
    <w:rsid w:val="008830D9"/>
    <w:rsid w:val="00883916"/>
    <w:rsid w:val="00884672"/>
    <w:rsid w:val="00884871"/>
    <w:rsid w:val="00885187"/>
    <w:rsid w:val="008852D2"/>
    <w:rsid w:val="00885785"/>
    <w:rsid w:val="008857D6"/>
    <w:rsid w:val="0088580E"/>
    <w:rsid w:val="00885C35"/>
    <w:rsid w:val="00885E5B"/>
    <w:rsid w:val="0089026D"/>
    <w:rsid w:val="0089028C"/>
    <w:rsid w:val="008904FD"/>
    <w:rsid w:val="008907A0"/>
    <w:rsid w:val="00890862"/>
    <w:rsid w:val="00890C33"/>
    <w:rsid w:val="0089140B"/>
    <w:rsid w:val="00891A35"/>
    <w:rsid w:val="00891AC3"/>
    <w:rsid w:val="00892478"/>
    <w:rsid w:val="00892903"/>
    <w:rsid w:val="0089386B"/>
    <w:rsid w:val="00893897"/>
    <w:rsid w:val="008939A3"/>
    <w:rsid w:val="008942F4"/>
    <w:rsid w:val="00894CB8"/>
    <w:rsid w:val="00895139"/>
    <w:rsid w:val="008955B1"/>
    <w:rsid w:val="00895A14"/>
    <w:rsid w:val="00896270"/>
    <w:rsid w:val="00896524"/>
    <w:rsid w:val="00896988"/>
    <w:rsid w:val="00896B8D"/>
    <w:rsid w:val="00896CDD"/>
    <w:rsid w:val="00897E62"/>
    <w:rsid w:val="008A03D9"/>
    <w:rsid w:val="008A06E9"/>
    <w:rsid w:val="008A070E"/>
    <w:rsid w:val="008A08ED"/>
    <w:rsid w:val="008A0B27"/>
    <w:rsid w:val="008A261B"/>
    <w:rsid w:val="008A31F1"/>
    <w:rsid w:val="008A3624"/>
    <w:rsid w:val="008A3DDC"/>
    <w:rsid w:val="008A3F26"/>
    <w:rsid w:val="008A5167"/>
    <w:rsid w:val="008A5476"/>
    <w:rsid w:val="008A61E0"/>
    <w:rsid w:val="008A641B"/>
    <w:rsid w:val="008A685D"/>
    <w:rsid w:val="008A6C8B"/>
    <w:rsid w:val="008A741E"/>
    <w:rsid w:val="008A7C16"/>
    <w:rsid w:val="008B009B"/>
    <w:rsid w:val="008B04B3"/>
    <w:rsid w:val="008B079A"/>
    <w:rsid w:val="008B0C87"/>
    <w:rsid w:val="008B0E63"/>
    <w:rsid w:val="008B14A3"/>
    <w:rsid w:val="008B15FE"/>
    <w:rsid w:val="008B2105"/>
    <w:rsid w:val="008B22FE"/>
    <w:rsid w:val="008B277A"/>
    <w:rsid w:val="008B27D7"/>
    <w:rsid w:val="008B2B31"/>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119"/>
    <w:rsid w:val="008C1339"/>
    <w:rsid w:val="008C1519"/>
    <w:rsid w:val="008C1854"/>
    <w:rsid w:val="008C227D"/>
    <w:rsid w:val="008C24C4"/>
    <w:rsid w:val="008C2B34"/>
    <w:rsid w:val="008C2C7B"/>
    <w:rsid w:val="008C309B"/>
    <w:rsid w:val="008C32F3"/>
    <w:rsid w:val="008C37A8"/>
    <w:rsid w:val="008C3A37"/>
    <w:rsid w:val="008C3A99"/>
    <w:rsid w:val="008C4BF5"/>
    <w:rsid w:val="008C4D55"/>
    <w:rsid w:val="008C544E"/>
    <w:rsid w:val="008C54FD"/>
    <w:rsid w:val="008C5618"/>
    <w:rsid w:val="008C58C6"/>
    <w:rsid w:val="008C5CE3"/>
    <w:rsid w:val="008C5D52"/>
    <w:rsid w:val="008C6306"/>
    <w:rsid w:val="008C6761"/>
    <w:rsid w:val="008C67E0"/>
    <w:rsid w:val="008C685A"/>
    <w:rsid w:val="008C6918"/>
    <w:rsid w:val="008C6BAD"/>
    <w:rsid w:val="008C73EE"/>
    <w:rsid w:val="008C769D"/>
    <w:rsid w:val="008C7C72"/>
    <w:rsid w:val="008D00CC"/>
    <w:rsid w:val="008D00ED"/>
    <w:rsid w:val="008D0126"/>
    <w:rsid w:val="008D04C7"/>
    <w:rsid w:val="008D0525"/>
    <w:rsid w:val="008D05C9"/>
    <w:rsid w:val="008D0CD7"/>
    <w:rsid w:val="008D0DB0"/>
    <w:rsid w:val="008D14EC"/>
    <w:rsid w:val="008D1A80"/>
    <w:rsid w:val="008D1C00"/>
    <w:rsid w:val="008D1DD3"/>
    <w:rsid w:val="008D21A9"/>
    <w:rsid w:val="008D21EA"/>
    <w:rsid w:val="008D2D10"/>
    <w:rsid w:val="008D3E3E"/>
    <w:rsid w:val="008D3ED0"/>
    <w:rsid w:val="008D46B3"/>
    <w:rsid w:val="008D47E6"/>
    <w:rsid w:val="008D4EA4"/>
    <w:rsid w:val="008D5110"/>
    <w:rsid w:val="008D51B0"/>
    <w:rsid w:val="008D53C2"/>
    <w:rsid w:val="008D54C0"/>
    <w:rsid w:val="008D58CF"/>
    <w:rsid w:val="008D598E"/>
    <w:rsid w:val="008D60EE"/>
    <w:rsid w:val="008D650D"/>
    <w:rsid w:val="008D6CE9"/>
    <w:rsid w:val="008D7684"/>
    <w:rsid w:val="008D7BCF"/>
    <w:rsid w:val="008D7BFC"/>
    <w:rsid w:val="008D7C31"/>
    <w:rsid w:val="008D7E87"/>
    <w:rsid w:val="008D7F69"/>
    <w:rsid w:val="008E0256"/>
    <w:rsid w:val="008E0267"/>
    <w:rsid w:val="008E0572"/>
    <w:rsid w:val="008E07E3"/>
    <w:rsid w:val="008E0A61"/>
    <w:rsid w:val="008E0EC5"/>
    <w:rsid w:val="008E1399"/>
    <w:rsid w:val="008E159C"/>
    <w:rsid w:val="008E16E0"/>
    <w:rsid w:val="008E17C8"/>
    <w:rsid w:val="008E1A27"/>
    <w:rsid w:val="008E1E22"/>
    <w:rsid w:val="008E2604"/>
    <w:rsid w:val="008E31AE"/>
    <w:rsid w:val="008E31EB"/>
    <w:rsid w:val="008E3348"/>
    <w:rsid w:val="008E3DE5"/>
    <w:rsid w:val="008E46C9"/>
    <w:rsid w:val="008E4D8C"/>
    <w:rsid w:val="008E5327"/>
    <w:rsid w:val="008E5633"/>
    <w:rsid w:val="008E5803"/>
    <w:rsid w:val="008E669B"/>
    <w:rsid w:val="008E6743"/>
    <w:rsid w:val="008E6C5E"/>
    <w:rsid w:val="008E7B3C"/>
    <w:rsid w:val="008E7FB6"/>
    <w:rsid w:val="008F04D4"/>
    <w:rsid w:val="008F0992"/>
    <w:rsid w:val="008F0B0B"/>
    <w:rsid w:val="008F18FC"/>
    <w:rsid w:val="008F1AF1"/>
    <w:rsid w:val="008F1C8B"/>
    <w:rsid w:val="008F254B"/>
    <w:rsid w:val="008F29F9"/>
    <w:rsid w:val="008F2D37"/>
    <w:rsid w:val="008F2DC3"/>
    <w:rsid w:val="008F31F7"/>
    <w:rsid w:val="008F3FE7"/>
    <w:rsid w:val="008F4498"/>
    <w:rsid w:val="008F48A7"/>
    <w:rsid w:val="008F4D00"/>
    <w:rsid w:val="008F4E5D"/>
    <w:rsid w:val="008F4EE7"/>
    <w:rsid w:val="008F50C5"/>
    <w:rsid w:val="008F57FA"/>
    <w:rsid w:val="008F5A5A"/>
    <w:rsid w:val="008F5ACE"/>
    <w:rsid w:val="008F5EBE"/>
    <w:rsid w:val="008F630E"/>
    <w:rsid w:val="008F6640"/>
    <w:rsid w:val="008F6D0C"/>
    <w:rsid w:val="008F6F47"/>
    <w:rsid w:val="008F7400"/>
    <w:rsid w:val="008F775C"/>
    <w:rsid w:val="0090059C"/>
    <w:rsid w:val="00900616"/>
    <w:rsid w:val="009006D8"/>
    <w:rsid w:val="00900E42"/>
    <w:rsid w:val="00901559"/>
    <w:rsid w:val="0090163A"/>
    <w:rsid w:val="00901B3A"/>
    <w:rsid w:val="00902106"/>
    <w:rsid w:val="0090243E"/>
    <w:rsid w:val="00902794"/>
    <w:rsid w:val="00902A1D"/>
    <w:rsid w:val="00903460"/>
    <w:rsid w:val="00903B32"/>
    <w:rsid w:val="00903C33"/>
    <w:rsid w:val="009042FB"/>
    <w:rsid w:val="0090473C"/>
    <w:rsid w:val="00904D6F"/>
    <w:rsid w:val="00905235"/>
    <w:rsid w:val="00905BB7"/>
    <w:rsid w:val="00905D4E"/>
    <w:rsid w:val="00905DD5"/>
    <w:rsid w:val="00906074"/>
    <w:rsid w:val="00906250"/>
    <w:rsid w:val="0090626A"/>
    <w:rsid w:val="009064A9"/>
    <w:rsid w:val="009069F6"/>
    <w:rsid w:val="00906A79"/>
    <w:rsid w:val="00906BC3"/>
    <w:rsid w:val="00906DE7"/>
    <w:rsid w:val="00906F16"/>
    <w:rsid w:val="00907345"/>
    <w:rsid w:val="00907E4D"/>
    <w:rsid w:val="00910184"/>
    <w:rsid w:val="00910292"/>
    <w:rsid w:val="00910522"/>
    <w:rsid w:val="00910E00"/>
    <w:rsid w:val="0091211C"/>
    <w:rsid w:val="00912885"/>
    <w:rsid w:val="009129EA"/>
    <w:rsid w:val="00912EC1"/>
    <w:rsid w:val="009131BF"/>
    <w:rsid w:val="009133E7"/>
    <w:rsid w:val="009141A7"/>
    <w:rsid w:val="00914608"/>
    <w:rsid w:val="00914D9E"/>
    <w:rsid w:val="00914EA5"/>
    <w:rsid w:val="00914EA6"/>
    <w:rsid w:val="00915281"/>
    <w:rsid w:val="00915D90"/>
    <w:rsid w:val="00915EBA"/>
    <w:rsid w:val="0091654D"/>
    <w:rsid w:val="00916690"/>
    <w:rsid w:val="00916F97"/>
    <w:rsid w:val="00917021"/>
    <w:rsid w:val="00917317"/>
    <w:rsid w:val="00920338"/>
    <w:rsid w:val="00920418"/>
    <w:rsid w:val="009205F0"/>
    <w:rsid w:val="00920B05"/>
    <w:rsid w:val="0092150C"/>
    <w:rsid w:val="009215F9"/>
    <w:rsid w:val="0092160C"/>
    <w:rsid w:val="00921B5C"/>
    <w:rsid w:val="009223CD"/>
    <w:rsid w:val="0092240A"/>
    <w:rsid w:val="009228F5"/>
    <w:rsid w:val="00923731"/>
    <w:rsid w:val="00924230"/>
    <w:rsid w:val="00924287"/>
    <w:rsid w:val="009244FA"/>
    <w:rsid w:val="0092456E"/>
    <w:rsid w:val="00924686"/>
    <w:rsid w:val="00924B42"/>
    <w:rsid w:val="00924D26"/>
    <w:rsid w:val="00925066"/>
    <w:rsid w:val="00925DFD"/>
    <w:rsid w:val="0092616F"/>
    <w:rsid w:val="0092636E"/>
    <w:rsid w:val="0092682D"/>
    <w:rsid w:val="0092696D"/>
    <w:rsid w:val="00926A14"/>
    <w:rsid w:val="00926F48"/>
    <w:rsid w:val="00926FFA"/>
    <w:rsid w:val="0092765F"/>
    <w:rsid w:val="00927678"/>
    <w:rsid w:val="0092767D"/>
    <w:rsid w:val="0093015B"/>
    <w:rsid w:val="00930337"/>
    <w:rsid w:val="00930A83"/>
    <w:rsid w:val="00930C0C"/>
    <w:rsid w:val="00930FC2"/>
    <w:rsid w:val="00931C2D"/>
    <w:rsid w:val="00931DFD"/>
    <w:rsid w:val="009321C4"/>
    <w:rsid w:val="00932C2A"/>
    <w:rsid w:val="00932F07"/>
    <w:rsid w:val="00933686"/>
    <w:rsid w:val="00933786"/>
    <w:rsid w:val="00933FAC"/>
    <w:rsid w:val="00934884"/>
    <w:rsid w:val="00934BAE"/>
    <w:rsid w:val="00935114"/>
    <w:rsid w:val="009352DA"/>
    <w:rsid w:val="009355F8"/>
    <w:rsid w:val="0093633D"/>
    <w:rsid w:val="00936729"/>
    <w:rsid w:val="00936829"/>
    <w:rsid w:val="00936C09"/>
    <w:rsid w:val="00937B7F"/>
    <w:rsid w:val="00937D3C"/>
    <w:rsid w:val="00937DDE"/>
    <w:rsid w:val="00937F05"/>
    <w:rsid w:val="0094084A"/>
    <w:rsid w:val="009409F5"/>
    <w:rsid w:val="00940C9F"/>
    <w:rsid w:val="00940CFC"/>
    <w:rsid w:val="00940D80"/>
    <w:rsid w:val="00940F5F"/>
    <w:rsid w:val="00941146"/>
    <w:rsid w:val="0094168F"/>
    <w:rsid w:val="00941B4D"/>
    <w:rsid w:val="00941E0F"/>
    <w:rsid w:val="00942245"/>
    <w:rsid w:val="009424B9"/>
    <w:rsid w:val="00943237"/>
    <w:rsid w:val="0094331F"/>
    <w:rsid w:val="00943939"/>
    <w:rsid w:val="009447F8"/>
    <w:rsid w:val="00944D56"/>
    <w:rsid w:val="009450D5"/>
    <w:rsid w:val="009455B1"/>
    <w:rsid w:val="0094614B"/>
    <w:rsid w:val="009464D9"/>
    <w:rsid w:val="00946D1B"/>
    <w:rsid w:val="0094759C"/>
    <w:rsid w:val="00947977"/>
    <w:rsid w:val="0095049C"/>
    <w:rsid w:val="0095063D"/>
    <w:rsid w:val="009506FB"/>
    <w:rsid w:val="009511C5"/>
    <w:rsid w:val="00951413"/>
    <w:rsid w:val="00951872"/>
    <w:rsid w:val="00951E1D"/>
    <w:rsid w:val="00952836"/>
    <w:rsid w:val="009528FC"/>
    <w:rsid w:val="00952E48"/>
    <w:rsid w:val="0095342B"/>
    <w:rsid w:val="00953F9C"/>
    <w:rsid w:val="00953FD8"/>
    <w:rsid w:val="009544B9"/>
    <w:rsid w:val="00954AFF"/>
    <w:rsid w:val="00954B70"/>
    <w:rsid w:val="0095516A"/>
    <w:rsid w:val="0095516F"/>
    <w:rsid w:val="009553BE"/>
    <w:rsid w:val="00955E3A"/>
    <w:rsid w:val="00956109"/>
    <w:rsid w:val="0095654E"/>
    <w:rsid w:val="00956602"/>
    <w:rsid w:val="00956D3B"/>
    <w:rsid w:val="00957E0C"/>
    <w:rsid w:val="00957F42"/>
    <w:rsid w:val="009615FF"/>
    <w:rsid w:val="00961CF2"/>
    <w:rsid w:val="00962556"/>
    <w:rsid w:val="00962574"/>
    <w:rsid w:val="00962A34"/>
    <w:rsid w:val="00963089"/>
    <w:rsid w:val="009638D0"/>
    <w:rsid w:val="00963A55"/>
    <w:rsid w:val="00964731"/>
    <w:rsid w:val="009648BC"/>
    <w:rsid w:val="00964993"/>
    <w:rsid w:val="00964C82"/>
    <w:rsid w:val="0096502D"/>
    <w:rsid w:val="00965CDD"/>
    <w:rsid w:val="00965F16"/>
    <w:rsid w:val="00966355"/>
    <w:rsid w:val="0096643B"/>
    <w:rsid w:val="00966A8A"/>
    <w:rsid w:val="00966AEA"/>
    <w:rsid w:val="00966D0B"/>
    <w:rsid w:val="00966D9C"/>
    <w:rsid w:val="009673CA"/>
    <w:rsid w:val="00967764"/>
    <w:rsid w:val="00967C9E"/>
    <w:rsid w:val="00970192"/>
    <w:rsid w:val="0097096E"/>
    <w:rsid w:val="00970B3C"/>
    <w:rsid w:val="00970F93"/>
    <w:rsid w:val="00971A3B"/>
    <w:rsid w:val="00971C0B"/>
    <w:rsid w:val="00972139"/>
    <w:rsid w:val="0097233F"/>
    <w:rsid w:val="00972D07"/>
    <w:rsid w:val="00973008"/>
    <w:rsid w:val="0097323C"/>
    <w:rsid w:val="00973A8B"/>
    <w:rsid w:val="009742E9"/>
    <w:rsid w:val="009743F9"/>
    <w:rsid w:val="00974632"/>
    <w:rsid w:val="00974DD1"/>
    <w:rsid w:val="00975409"/>
    <w:rsid w:val="009762E1"/>
    <w:rsid w:val="009764FE"/>
    <w:rsid w:val="009767BF"/>
    <w:rsid w:val="00976E54"/>
    <w:rsid w:val="00976F17"/>
    <w:rsid w:val="00977BEE"/>
    <w:rsid w:val="009801CA"/>
    <w:rsid w:val="009810DC"/>
    <w:rsid w:val="009811A0"/>
    <w:rsid w:val="00981321"/>
    <w:rsid w:val="009814F9"/>
    <w:rsid w:val="00981639"/>
    <w:rsid w:val="00981AA8"/>
    <w:rsid w:val="00981B03"/>
    <w:rsid w:val="00981BEB"/>
    <w:rsid w:val="00981DF4"/>
    <w:rsid w:val="0098212C"/>
    <w:rsid w:val="00982804"/>
    <w:rsid w:val="00982BA6"/>
    <w:rsid w:val="009834D7"/>
    <w:rsid w:val="00983989"/>
    <w:rsid w:val="00983B17"/>
    <w:rsid w:val="00983E5D"/>
    <w:rsid w:val="00983F2C"/>
    <w:rsid w:val="009840C2"/>
    <w:rsid w:val="00984305"/>
    <w:rsid w:val="00984921"/>
    <w:rsid w:val="00984DF4"/>
    <w:rsid w:val="0098510B"/>
    <w:rsid w:val="00985159"/>
    <w:rsid w:val="00985162"/>
    <w:rsid w:val="009852EF"/>
    <w:rsid w:val="0098546B"/>
    <w:rsid w:val="00985D99"/>
    <w:rsid w:val="00985FD5"/>
    <w:rsid w:val="009864E8"/>
    <w:rsid w:val="00986FDD"/>
    <w:rsid w:val="009870E4"/>
    <w:rsid w:val="00987434"/>
    <w:rsid w:val="00987479"/>
    <w:rsid w:val="00987975"/>
    <w:rsid w:val="00990086"/>
    <w:rsid w:val="00990160"/>
    <w:rsid w:val="00990B51"/>
    <w:rsid w:val="00990C29"/>
    <w:rsid w:val="00990CD0"/>
    <w:rsid w:val="00991178"/>
    <w:rsid w:val="009911C9"/>
    <w:rsid w:val="0099120C"/>
    <w:rsid w:val="00991480"/>
    <w:rsid w:val="00991884"/>
    <w:rsid w:val="009919D9"/>
    <w:rsid w:val="00991E79"/>
    <w:rsid w:val="00992063"/>
    <w:rsid w:val="00992ACA"/>
    <w:rsid w:val="00992C4F"/>
    <w:rsid w:val="00993530"/>
    <w:rsid w:val="00993E82"/>
    <w:rsid w:val="0099410C"/>
    <w:rsid w:val="0099442D"/>
    <w:rsid w:val="00994633"/>
    <w:rsid w:val="00994815"/>
    <w:rsid w:val="00994AF8"/>
    <w:rsid w:val="00994DD5"/>
    <w:rsid w:val="00994F80"/>
    <w:rsid w:val="00995015"/>
    <w:rsid w:val="00995463"/>
    <w:rsid w:val="00995588"/>
    <w:rsid w:val="00995A84"/>
    <w:rsid w:val="00995C46"/>
    <w:rsid w:val="00995FE3"/>
    <w:rsid w:val="00996414"/>
    <w:rsid w:val="00996549"/>
    <w:rsid w:val="009967C2"/>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5A1"/>
    <w:rsid w:val="009A2802"/>
    <w:rsid w:val="009A3663"/>
    <w:rsid w:val="009A3A78"/>
    <w:rsid w:val="009A3D94"/>
    <w:rsid w:val="009A3E81"/>
    <w:rsid w:val="009A4021"/>
    <w:rsid w:val="009A4499"/>
    <w:rsid w:val="009A466D"/>
    <w:rsid w:val="009A4A5E"/>
    <w:rsid w:val="009A4D2F"/>
    <w:rsid w:val="009A4DC0"/>
    <w:rsid w:val="009A6548"/>
    <w:rsid w:val="009A65D1"/>
    <w:rsid w:val="009A66DE"/>
    <w:rsid w:val="009A6D18"/>
    <w:rsid w:val="009A7205"/>
    <w:rsid w:val="009A737C"/>
    <w:rsid w:val="009B0204"/>
    <w:rsid w:val="009B03E5"/>
    <w:rsid w:val="009B1032"/>
    <w:rsid w:val="009B1391"/>
    <w:rsid w:val="009B17E2"/>
    <w:rsid w:val="009B18AC"/>
    <w:rsid w:val="009B196D"/>
    <w:rsid w:val="009B1BF1"/>
    <w:rsid w:val="009B2607"/>
    <w:rsid w:val="009B272B"/>
    <w:rsid w:val="009B28EF"/>
    <w:rsid w:val="009B2AA4"/>
    <w:rsid w:val="009B3545"/>
    <w:rsid w:val="009B3634"/>
    <w:rsid w:val="009B38CA"/>
    <w:rsid w:val="009B3D58"/>
    <w:rsid w:val="009B3E06"/>
    <w:rsid w:val="009B3EA6"/>
    <w:rsid w:val="009B3F10"/>
    <w:rsid w:val="009B41B6"/>
    <w:rsid w:val="009B4317"/>
    <w:rsid w:val="009B43A0"/>
    <w:rsid w:val="009B454B"/>
    <w:rsid w:val="009B54AC"/>
    <w:rsid w:val="009B5798"/>
    <w:rsid w:val="009B63E6"/>
    <w:rsid w:val="009B664D"/>
    <w:rsid w:val="009B6A83"/>
    <w:rsid w:val="009B6EF9"/>
    <w:rsid w:val="009B6FFF"/>
    <w:rsid w:val="009B700F"/>
    <w:rsid w:val="009B7579"/>
    <w:rsid w:val="009B76FD"/>
    <w:rsid w:val="009B78B2"/>
    <w:rsid w:val="009B7D8A"/>
    <w:rsid w:val="009B7FB2"/>
    <w:rsid w:val="009C041C"/>
    <w:rsid w:val="009C057B"/>
    <w:rsid w:val="009C0E5A"/>
    <w:rsid w:val="009C0F77"/>
    <w:rsid w:val="009C0FE4"/>
    <w:rsid w:val="009C1126"/>
    <w:rsid w:val="009C2EAE"/>
    <w:rsid w:val="009C2EF6"/>
    <w:rsid w:val="009C38A6"/>
    <w:rsid w:val="009C393B"/>
    <w:rsid w:val="009C4A95"/>
    <w:rsid w:val="009C4E87"/>
    <w:rsid w:val="009C5386"/>
    <w:rsid w:val="009C5B12"/>
    <w:rsid w:val="009C5BBA"/>
    <w:rsid w:val="009C5D2B"/>
    <w:rsid w:val="009C63FC"/>
    <w:rsid w:val="009C76AB"/>
    <w:rsid w:val="009C7F9A"/>
    <w:rsid w:val="009C7FF3"/>
    <w:rsid w:val="009D0219"/>
    <w:rsid w:val="009D071D"/>
    <w:rsid w:val="009D12F4"/>
    <w:rsid w:val="009D201A"/>
    <w:rsid w:val="009D2195"/>
    <w:rsid w:val="009D2BED"/>
    <w:rsid w:val="009D4586"/>
    <w:rsid w:val="009D46CA"/>
    <w:rsid w:val="009D4A99"/>
    <w:rsid w:val="009D5062"/>
    <w:rsid w:val="009D5290"/>
    <w:rsid w:val="009D5451"/>
    <w:rsid w:val="009D5728"/>
    <w:rsid w:val="009D5B3F"/>
    <w:rsid w:val="009D5F94"/>
    <w:rsid w:val="009D6599"/>
    <w:rsid w:val="009D6A02"/>
    <w:rsid w:val="009D7360"/>
    <w:rsid w:val="009E12FE"/>
    <w:rsid w:val="009E14A8"/>
    <w:rsid w:val="009E1ABD"/>
    <w:rsid w:val="009E1F91"/>
    <w:rsid w:val="009E22A1"/>
    <w:rsid w:val="009E2510"/>
    <w:rsid w:val="009E2F95"/>
    <w:rsid w:val="009E30D9"/>
    <w:rsid w:val="009E3B2F"/>
    <w:rsid w:val="009E41A3"/>
    <w:rsid w:val="009E4379"/>
    <w:rsid w:val="009E457C"/>
    <w:rsid w:val="009E5016"/>
    <w:rsid w:val="009E57F7"/>
    <w:rsid w:val="009E62C0"/>
    <w:rsid w:val="009E62E9"/>
    <w:rsid w:val="009E771B"/>
    <w:rsid w:val="009E779F"/>
    <w:rsid w:val="009F00A7"/>
    <w:rsid w:val="009F02A7"/>
    <w:rsid w:val="009F032A"/>
    <w:rsid w:val="009F0BCB"/>
    <w:rsid w:val="009F0D0E"/>
    <w:rsid w:val="009F1593"/>
    <w:rsid w:val="009F1783"/>
    <w:rsid w:val="009F1ABE"/>
    <w:rsid w:val="009F20AC"/>
    <w:rsid w:val="009F2183"/>
    <w:rsid w:val="009F22C0"/>
    <w:rsid w:val="009F22FE"/>
    <w:rsid w:val="009F2896"/>
    <w:rsid w:val="009F3354"/>
    <w:rsid w:val="009F34EC"/>
    <w:rsid w:val="009F3764"/>
    <w:rsid w:val="009F3F94"/>
    <w:rsid w:val="009F438D"/>
    <w:rsid w:val="009F453B"/>
    <w:rsid w:val="009F497C"/>
    <w:rsid w:val="009F4A05"/>
    <w:rsid w:val="009F4DFD"/>
    <w:rsid w:val="009F5057"/>
    <w:rsid w:val="009F5CE4"/>
    <w:rsid w:val="009F5FE1"/>
    <w:rsid w:val="009F6576"/>
    <w:rsid w:val="009F67A3"/>
    <w:rsid w:val="009F6C67"/>
    <w:rsid w:val="009F6FFC"/>
    <w:rsid w:val="009F7104"/>
    <w:rsid w:val="009F7731"/>
    <w:rsid w:val="009F7A9A"/>
    <w:rsid w:val="00A007CA"/>
    <w:rsid w:val="00A00930"/>
    <w:rsid w:val="00A0093F"/>
    <w:rsid w:val="00A00BD1"/>
    <w:rsid w:val="00A00CCC"/>
    <w:rsid w:val="00A0136F"/>
    <w:rsid w:val="00A019EE"/>
    <w:rsid w:val="00A01E92"/>
    <w:rsid w:val="00A01EE5"/>
    <w:rsid w:val="00A02040"/>
    <w:rsid w:val="00A0221B"/>
    <w:rsid w:val="00A02844"/>
    <w:rsid w:val="00A02862"/>
    <w:rsid w:val="00A02A50"/>
    <w:rsid w:val="00A02DB0"/>
    <w:rsid w:val="00A03B1C"/>
    <w:rsid w:val="00A03D13"/>
    <w:rsid w:val="00A03E3C"/>
    <w:rsid w:val="00A03F1E"/>
    <w:rsid w:val="00A03F92"/>
    <w:rsid w:val="00A04546"/>
    <w:rsid w:val="00A04715"/>
    <w:rsid w:val="00A04B08"/>
    <w:rsid w:val="00A04E25"/>
    <w:rsid w:val="00A04F2B"/>
    <w:rsid w:val="00A054B3"/>
    <w:rsid w:val="00A05817"/>
    <w:rsid w:val="00A061DC"/>
    <w:rsid w:val="00A0641F"/>
    <w:rsid w:val="00A066CA"/>
    <w:rsid w:val="00A067E1"/>
    <w:rsid w:val="00A06919"/>
    <w:rsid w:val="00A070BB"/>
    <w:rsid w:val="00A070F3"/>
    <w:rsid w:val="00A07348"/>
    <w:rsid w:val="00A07458"/>
    <w:rsid w:val="00A076C6"/>
    <w:rsid w:val="00A07830"/>
    <w:rsid w:val="00A10027"/>
    <w:rsid w:val="00A10156"/>
    <w:rsid w:val="00A108F7"/>
    <w:rsid w:val="00A10A23"/>
    <w:rsid w:val="00A1173D"/>
    <w:rsid w:val="00A117C4"/>
    <w:rsid w:val="00A1190E"/>
    <w:rsid w:val="00A11959"/>
    <w:rsid w:val="00A11A51"/>
    <w:rsid w:val="00A11E45"/>
    <w:rsid w:val="00A11ED5"/>
    <w:rsid w:val="00A1255D"/>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77C"/>
    <w:rsid w:val="00A16E25"/>
    <w:rsid w:val="00A20273"/>
    <w:rsid w:val="00A2029E"/>
    <w:rsid w:val="00A2073F"/>
    <w:rsid w:val="00A20C59"/>
    <w:rsid w:val="00A21349"/>
    <w:rsid w:val="00A21483"/>
    <w:rsid w:val="00A225DB"/>
    <w:rsid w:val="00A22BC1"/>
    <w:rsid w:val="00A22E84"/>
    <w:rsid w:val="00A23263"/>
    <w:rsid w:val="00A23B9E"/>
    <w:rsid w:val="00A24408"/>
    <w:rsid w:val="00A24B1D"/>
    <w:rsid w:val="00A24FAA"/>
    <w:rsid w:val="00A25F8B"/>
    <w:rsid w:val="00A263B6"/>
    <w:rsid w:val="00A269DD"/>
    <w:rsid w:val="00A26E6E"/>
    <w:rsid w:val="00A26F30"/>
    <w:rsid w:val="00A271BC"/>
    <w:rsid w:val="00A2733E"/>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49D0"/>
    <w:rsid w:val="00A35207"/>
    <w:rsid w:val="00A36003"/>
    <w:rsid w:val="00A368BE"/>
    <w:rsid w:val="00A36AE9"/>
    <w:rsid w:val="00A37141"/>
    <w:rsid w:val="00A371ED"/>
    <w:rsid w:val="00A37266"/>
    <w:rsid w:val="00A37580"/>
    <w:rsid w:val="00A378A7"/>
    <w:rsid w:val="00A37A58"/>
    <w:rsid w:val="00A37AC0"/>
    <w:rsid w:val="00A402FC"/>
    <w:rsid w:val="00A40B7F"/>
    <w:rsid w:val="00A412A8"/>
    <w:rsid w:val="00A41517"/>
    <w:rsid w:val="00A41B1D"/>
    <w:rsid w:val="00A421F4"/>
    <w:rsid w:val="00A4229B"/>
    <w:rsid w:val="00A42438"/>
    <w:rsid w:val="00A42A08"/>
    <w:rsid w:val="00A439A4"/>
    <w:rsid w:val="00A43B9F"/>
    <w:rsid w:val="00A43CEF"/>
    <w:rsid w:val="00A441BD"/>
    <w:rsid w:val="00A446C6"/>
    <w:rsid w:val="00A44F5E"/>
    <w:rsid w:val="00A4520B"/>
    <w:rsid w:val="00A45AA6"/>
    <w:rsid w:val="00A45DBD"/>
    <w:rsid w:val="00A461FE"/>
    <w:rsid w:val="00A46327"/>
    <w:rsid w:val="00A46A53"/>
    <w:rsid w:val="00A47858"/>
    <w:rsid w:val="00A47B40"/>
    <w:rsid w:val="00A501A2"/>
    <w:rsid w:val="00A50962"/>
    <w:rsid w:val="00A50B72"/>
    <w:rsid w:val="00A50CBF"/>
    <w:rsid w:val="00A51026"/>
    <w:rsid w:val="00A52947"/>
    <w:rsid w:val="00A52D97"/>
    <w:rsid w:val="00A5320E"/>
    <w:rsid w:val="00A53487"/>
    <w:rsid w:val="00A53529"/>
    <w:rsid w:val="00A53BFD"/>
    <w:rsid w:val="00A548C3"/>
    <w:rsid w:val="00A54BAC"/>
    <w:rsid w:val="00A54D8B"/>
    <w:rsid w:val="00A54ECA"/>
    <w:rsid w:val="00A54F9C"/>
    <w:rsid w:val="00A5518E"/>
    <w:rsid w:val="00A55255"/>
    <w:rsid w:val="00A56039"/>
    <w:rsid w:val="00A56655"/>
    <w:rsid w:val="00A5774F"/>
    <w:rsid w:val="00A607E4"/>
    <w:rsid w:val="00A60CC3"/>
    <w:rsid w:val="00A614BE"/>
    <w:rsid w:val="00A61F9B"/>
    <w:rsid w:val="00A62260"/>
    <w:rsid w:val="00A62501"/>
    <w:rsid w:val="00A6258C"/>
    <w:rsid w:val="00A62872"/>
    <w:rsid w:val="00A63A71"/>
    <w:rsid w:val="00A63C8E"/>
    <w:rsid w:val="00A63F8D"/>
    <w:rsid w:val="00A65449"/>
    <w:rsid w:val="00A65FE6"/>
    <w:rsid w:val="00A663F7"/>
    <w:rsid w:val="00A667EF"/>
    <w:rsid w:val="00A669CF"/>
    <w:rsid w:val="00A6704B"/>
    <w:rsid w:val="00A67505"/>
    <w:rsid w:val="00A67910"/>
    <w:rsid w:val="00A70C4E"/>
    <w:rsid w:val="00A7139C"/>
    <w:rsid w:val="00A71806"/>
    <w:rsid w:val="00A7199C"/>
    <w:rsid w:val="00A71A97"/>
    <w:rsid w:val="00A71C89"/>
    <w:rsid w:val="00A71D47"/>
    <w:rsid w:val="00A7222F"/>
    <w:rsid w:val="00A72708"/>
    <w:rsid w:val="00A741CE"/>
    <w:rsid w:val="00A74559"/>
    <w:rsid w:val="00A74A28"/>
    <w:rsid w:val="00A74ECF"/>
    <w:rsid w:val="00A75631"/>
    <w:rsid w:val="00A757B7"/>
    <w:rsid w:val="00A7584C"/>
    <w:rsid w:val="00A75A4F"/>
    <w:rsid w:val="00A76439"/>
    <w:rsid w:val="00A76628"/>
    <w:rsid w:val="00A7701D"/>
    <w:rsid w:val="00A77121"/>
    <w:rsid w:val="00A7743A"/>
    <w:rsid w:val="00A77B3C"/>
    <w:rsid w:val="00A77D54"/>
    <w:rsid w:val="00A80147"/>
    <w:rsid w:val="00A80947"/>
    <w:rsid w:val="00A81FEB"/>
    <w:rsid w:val="00A8247F"/>
    <w:rsid w:val="00A828B0"/>
    <w:rsid w:val="00A8291A"/>
    <w:rsid w:val="00A82A30"/>
    <w:rsid w:val="00A82B9F"/>
    <w:rsid w:val="00A82DB6"/>
    <w:rsid w:val="00A82E5B"/>
    <w:rsid w:val="00A832ED"/>
    <w:rsid w:val="00A83329"/>
    <w:rsid w:val="00A838BD"/>
    <w:rsid w:val="00A8431C"/>
    <w:rsid w:val="00A84926"/>
    <w:rsid w:val="00A84A4F"/>
    <w:rsid w:val="00A84F57"/>
    <w:rsid w:val="00A850F5"/>
    <w:rsid w:val="00A855A8"/>
    <w:rsid w:val="00A85666"/>
    <w:rsid w:val="00A856C1"/>
    <w:rsid w:val="00A8572E"/>
    <w:rsid w:val="00A85A21"/>
    <w:rsid w:val="00A85F11"/>
    <w:rsid w:val="00A86167"/>
    <w:rsid w:val="00A86A9A"/>
    <w:rsid w:val="00A870CC"/>
    <w:rsid w:val="00A87368"/>
    <w:rsid w:val="00A87A31"/>
    <w:rsid w:val="00A87FBC"/>
    <w:rsid w:val="00A90443"/>
    <w:rsid w:val="00A91768"/>
    <w:rsid w:val="00A91DF8"/>
    <w:rsid w:val="00A928DA"/>
    <w:rsid w:val="00A929A8"/>
    <w:rsid w:val="00A92AAB"/>
    <w:rsid w:val="00A9324C"/>
    <w:rsid w:val="00A933C4"/>
    <w:rsid w:val="00A9375C"/>
    <w:rsid w:val="00A93DAA"/>
    <w:rsid w:val="00A93EBF"/>
    <w:rsid w:val="00A93ED2"/>
    <w:rsid w:val="00A94035"/>
    <w:rsid w:val="00A94682"/>
    <w:rsid w:val="00A957BF"/>
    <w:rsid w:val="00A9610C"/>
    <w:rsid w:val="00A96261"/>
    <w:rsid w:val="00A9721E"/>
    <w:rsid w:val="00A977B7"/>
    <w:rsid w:val="00A97DE8"/>
    <w:rsid w:val="00A97DF5"/>
    <w:rsid w:val="00A97E5F"/>
    <w:rsid w:val="00AA02D7"/>
    <w:rsid w:val="00AA0E2C"/>
    <w:rsid w:val="00AA0FE3"/>
    <w:rsid w:val="00AA215C"/>
    <w:rsid w:val="00AA23E6"/>
    <w:rsid w:val="00AA2504"/>
    <w:rsid w:val="00AA2779"/>
    <w:rsid w:val="00AA2CC7"/>
    <w:rsid w:val="00AA2D2E"/>
    <w:rsid w:val="00AA3708"/>
    <w:rsid w:val="00AA37B3"/>
    <w:rsid w:val="00AA388A"/>
    <w:rsid w:val="00AA3F10"/>
    <w:rsid w:val="00AA4B96"/>
    <w:rsid w:val="00AA5BF3"/>
    <w:rsid w:val="00AA62D5"/>
    <w:rsid w:val="00AA69C7"/>
    <w:rsid w:val="00AA6A24"/>
    <w:rsid w:val="00AA6CDB"/>
    <w:rsid w:val="00AA700B"/>
    <w:rsid w:val="00AA76C6"/>
    <w:rsid w:val="00AB08B9"/>
    <w:rsid w:val="00AB0C2B"/>
    <w:rsid w:val="00AB0D3C"/>
    <w:rsid w:val="00AB0D89"/>
    <w:rsid w:val="00AB1160"/>
    <w:rsid w:val="00AB13A3"/>
    <w:rsid w:val="00AB20A0"/>
    <w:rsid w:val="00AB2550"/>
    <w:rsid w:val="00AB25FE"/>
    <w:rsid w:val="00AB2709"/>
    <w:rsid w:val="00AB2C27"/>
    <w:rsid w:val="00AB31FF"/>
    <w:rsid w:val="00AB349A"/>
    <w:rsid w:val="00AB3AE2"/>
    <w:rsid w:val="00AB3B5E"/>
    <w:rsid w:val="00AB3BB5"/>
    <w:rsid w:val="00AB419B"/>
    <w:rsid w:val="00AB443F"/>
    <w:rsid w:val="00AB46E0"/>
    <w:rsid w:val="00AB4722"/>
    <w:rsid w:val="00AB5B6B"/>
    <w:rsid w:val="00AB5F02"/>
    <w:rsid w:val="00AB682A"/>
    <w:rsid w:val="00AB6EDF"/>
    <w:rsid w:val="00AB6FA6"/>
    <w:rsid w:val="00AB7E26"/>
    <w:rsid w:val="00AC00E5"/>
    <w:rsid w:val="00AC0D80"/>
    <w:rsid w:val="00AC0D87"/>
    <w:rsid w:val="00AC1442"/>
    <w:rsid w:val="00AC1605"/>
    <w:rsid w:val="00AC1939"/>
    <w:rsid w:val="00AC227A"/>
    <w:rsid w:val="00AC2AD8"/>
    <w:rsid w:val="00AC2D3C"/>
    <w:rsid w:val="00AC2EC8"/>
    <w:rsid w:val="00AC35BB"/>
    <w:rsid w:val="00AC473B"/>
    <w:rsid w:val="00AC4FA7"/>
    <w:rsid w:val="00AC51E4"/>
    <w:rsid w:val="00AC5213"/>
    <w:rsid w:val="00AC5D05"/>
    <w:rsid w:val="00AC6509"/>
    <w:rsid w:val="00AC6677"/>
    <w:rsid w:val="00AC6F85"/>
    <w:rsid w:val="00AC752B"/>
    <w:rsid w:val="00AC7582"/>
    <w:rsid w:val="00AC7DF5"/>
    <w:rsid w:val="00AD0462"/>
    <w:rsid w:val="00AD0700"/>
    <w:rsid w:val="00AD13BA"/>
    <w:rsid w:val="00AD15CB"/>
    <w:rsid w:val="00AD1A3C"/>
    <w:rsid w:val="00AD1B77"/>
    <w:rsid w:val="00AD1D6F"/>
    <w:rsid w:val="00AD1E9E"/>
    <w:rsid w:val="00AD1FFF"/>
    <w:rsid w:val="00AD22F8"/>
    <w:rsid w:val="00AD2C86"/>
    <w:rsid w:val="00AD3273"/>
    <w:rsid w:val="00AD3718"/>
    <w:rsid w:val="00AD3E37"/>
    <w:rsid w:val="00AD4B0D"/>
    <w:rsid w:val="00AD4D39"/>
    <w:rsid w:val="00AD4EBC"/>
    <w:rsid w:val="00AD564A"/>
    <w:rsid w:val="00AD564E"/>
    <w:rsid w:val="00AD57E1"/>
    <w:rsid w:val="00AD5F75"/>
    <w:rsid w:val="00AD6150"/>
    <w:rsid w:val="00AD633A"/>
    <w:rsid w:val="00AD644A"/>
    <w:rsid w:val="00AD6557"/>
    <w:rsid w:val="00AD66D9"/>
    <w:rsid w:val="00AD6914"/>
    <w:rsid w:val="00AD7328"/>
    <w:rsid w:val="00AD73B8"/>
    <w:rsid w:val="00AE007E"/>
    <w:rsid w:val="00AE00C0"/>
    <w:rsid w:val="00AE04DA"/>
    <w:rsid w:val="00AE0740"/>
    <w:rsid w:val="00AE07D2"/>
    <w:rsid w:val="00AE07F4"/>
    <w:rsid w:val="00AE0C05"/>
    <w:rsid w:val="00AE13D0"/>
    <w:rsid w:val="00AE15A9"/>
    <w:rsid w:val="00AE20CC"/>
    <w:rsid w:val="00AE2266"/>
    <w:rsid w:val="00AE27F0"/>
    <w:rsid w:val="00AE2B8E"/>
    <w:rsid w:val="00AE309E"/>
    <w:rsid w:val="00AE3E11"/>
    <w:rsid w:val="00AE4098"/>
    <w:rsid w:val="00AE40DC"/>
    <w:rsid w:val="00AE46E6"/>
    <w:rsid w:val="00AE4CBF"/>
    <w:rsid w:val="00AE4EC8"/>
    <w:rsid w:val="00AE54E6"/>
    <w:rsid w:val="00AE5E02"/>
    <w:rsid w:val="00AE69DB"/>
    <w:rsid w:val="00AE6D17"/>
    <w:rsid w:val="00AE6FAB"/>
    <w:rsid w:val="00AE791C"/>
    <w:rsid w:val="00AF038D"/>
    <w:rsid w:val="00AF0407"/>
    <w:rsid w:val="00AF06C6"/>
    <w:rsid w:val="00AF0ABA"/>
    <w:rsid w:val="00AF0C3F"/>
    <w:rsid w:val="00AF1660"/>
    <w:rsid w:val="00AF17B7"/>
    <w:rsid w:val="00AF19C1"/>
    <w:rsid w:val="00AF1B3C"/>
    <w:rsid w:val="00AF2DE3"/>
    <w:rsid w:val="00AF2F02"/>
    <w:rsid w:val="00AF306E"/>
    <w:rsid w:val="00AF3417"/>
    <w:rsid w:val="00AF34C2"/>
    <w:rsid w:val="00AF3C73"/>
    <w:rsid w:val="00AF4352"/>
    <w:rsid w:val="00AF4355"/>
    <w:rsid w:val="00AF555C"/>
    <w:rsid w:val="00AF5569"/>
    <w:rsid w:val="00AF5632"/>
    <w:rsid w:val="00AF5647"/>
    <w:rsid w:val="00AF5901"/>
    <w:rsid w:val="00AF5D4C"/>
    <w:rsid w:val="00AF60D2"/>
    <w:rsid w:val="00AF63F0"/>
    <w:rsid w:val="00AF644E"/>
    <w:rsid w:val="00AF6AB1"/>
    <w:rsid w:val="00AF6E75"/>
    <w:rsid w:val="00AF7183"/>
    <w:rsid w:val="00AF7FF0"/>
    <w:rsid w:val="00B0120D"/>
    <w:rsid w:val="00B01588"/>
    <w:rsid w:val="00B015ED"/>
    <w:rsid w:val="00B01603"/>
    <w:rsid w:val="00B017B0"/>
    <w:rsid w:val="00B01EBD"/>
    <w:rsid w:val="00B028ED"/>
    <w:rsid w:val="00B02970"/>
    <w:rsid w:val="00B03343"/>
    <w:rsid w:val="00B036EC"/>
    <w:rsid w:val="00B03C64"/>
    <w:rsid w:val="00B03F38"/>
    <w:rsid w:val="00B04A81"/>
    <w:rsid w:val="00B04B94"/>
    <w:rsid w:val="00B04C54"/>
    <w:rsid w:val="00B0531E"/>
    <w:rsid w:val="00B053FA"/>
    <w:rsid w:val="00B06199"/>
    <w:rsid w:val="00B06293"/>
    <w:rsid w:val="00B0714C"/>
    <w:rsid w:val="00B07A41"/>
    <w:rsid w:val="00B07FD9"/>
    <w:rsid w:val="00B110A2"/>
    <w:rsid w:val="00B11278"/>
    <w:rsid w:val="00B1135C"/>
    <w:rsid w:val="00B11391"/>
    <w:rsid w:val="00B1152C"/>
    <w:rsid w:val="00B11758"/>
    <w:rsid w:val="00B11ACA"/>
    <w:rsid w:val="00B121B8"/>
    <w:rsid w:val="00B12309"/>
    <w:rsid w:val="00B12440"/>
    <w:rsid w:val="00B12AFB"/>
    <w:rsid w:val="00B12B69"/>
    <w:rsid w:val="00B14DB7"/>
    <w:rsid w:val="00B14DF6"/>
    <w:rsid w:val="00B15ED1"/>
    <w:rsid w:val="00B1745E"/>
    <w:rsid w:val="00B179D0"/>
    <w:rsid w:val="00B17A87"/>
    <w:rsid w:val="00B17DD4"/>
    <w:rsid w:val="00B202EF"/>
    <w:rsid w:val="00B20756"/>
    <w:rsid w:val="00B20F07"/>
    <w:rsid w:val="00B214DA"/>
    <w:rsid w:val="00B218FB"/>
    <w:rsid w:val="00B21CC2"/>
    <w:rsid w:val="00B223BA"/>
    <w:rsid w:val="00B229C7"/>
    <w:rsid w:val="00B22B52"/>
    <w:rsid w:val="00B23229"/>
    <w:rsid w:val="00B23292"/>
    <w:rsid w:val="00B236B0"/>
    <w:rsid w:val="00B23AED"/>
    <w:rsid w:val="00B23CEA"/>
    <w:rsid w:val="00B240B8"/>
    <w:rsid w:val="00B24A24"/>
    <w:rsid w:val="00B24BA1"/>
    <w:rsid w:val="00B24C17"/>
    <w:rsid w:val="00B250B4"/>
    <w:rsid w:val="00B25302"/>
    <w:rsid w:val="00B2553F"/>
    <w:rsid w:val="00B25975"/>
    <w:rsid w:val="00B274D3"/>
    <w:rsid w:val="00B27EAD"/>
    <w:rsid w:val="00B30051"/>
    <w:rsid w:val="00B301EB"/>
    <w:rsid w:val="00B30955"/>
    <w:rsid w:val="00B30D62"/>
    <w:rsid w:val="00B3145C"/>
    <w:rsid w:val="00B31A50"/>
    <w:rsid w:val="00B31D69"/>
    <w:rsid w:val="00B31EB9"/>
    <w:rsid w:val="00B3286A"/>
    <w:rsid w:val="00B3300B"/>
    <w:rsid w:val="00B33057"/>
    <w:rsid w:val="00B335AA"/>
    <w:rsid w:val="00B33B45"/>
    <w:rsid w:val="00B33C13"/>
    <w:rsid w:val="00B33F64"/>
    <w:rsid w:val="00B34129"/>
    <w:rsid w:val="00B341BE"/>
    <w:rsid w:val="00B345B3"/>
    <w:rsid w:val="00B34A2A"/>
    <w:rsid w:val="00B34A47"/>
    <w:rsid w:val="00B34DE8"/>
    <w:rsid w:val="00B35466"/>
    <w:rsid w:val="00B35C91"/>
    <w:rsid w:val="00B36B31"/>
    <w:rsid w:val="00B37271"/>
    <w:rsid w:val="00B37A76"/>
    <w:rsid w:val="00B37F80"/>
    <w:rsid w:val="00B40213"/>
    <w:rsid w:val="00B40900"/>
    <w:rsid w:val="00B41014"/>
    <w:rsid w:val="00B41341"/>
    <w:rsid w:val="00B416A1"/>
    <w:rsid w:val="00B41A68"/>
    <w:rsid w:val="00B41E1F"/>
    <w:rsid w:val="00B427CA"/>
    <w:rsid w:val="00B4289D"/>
    <w:rsid w:val="00B42AD9"/>
    <w:rsid w:val="00B4371A"/>
    <w:rsid w:val="00B43AD8"/>
    <w:rsid w:val="00B43D43"/>
    <w:rsid w:val="00B445BC"/>
    <w:rsid w:val="00B4472A"/>
    <w:rsid w:val="00B4597D"/>
    <w:rsid w:val="00B45C74"/>
    <w:rsid w:val="00B46573"/>
    <w:rsid w:val="00B467DC"/>
    <w:rsid w:val="00B4690C"/>
    <w:rsid w:val="00B469A1"/>
    <w:rsid w:val="00B46CE4"/>
    <w:rsid w:val="00B47970"/>
    <w:rsid w:val="00B47B0F"/>
    <w:rsid w:val="00B47F7C"/>
    <w:rsid w:val="00B514E7"/>
    <w:rsid w:val="00B515A1"/>
    <w:rsid w:val="00B518C0"/>
    <w:rsid w:val="00B5201E"/>
    <w:rsid w:val="00B525E8"/>
    <w:rsid w:val="00B52B46"/>
    <w:rsid w:val="00B52D9F"/>
    <w:rsid w:val="00B53228"/>
    <w:rsid w:val="00B53280"/>
    <w:rsid w:val="00B539C9"/>
    <w:rsid w:val="00B5406C"/>
    <w:rsid w:val="00B5411D"/>
    <w:rsid w:val="00B54378"/>
    <w:rsid w:val="00B5466C"/>
    <w:rsid w:val="00B54DE8"/>
    <w:rsid w:val="00B54E0E"/>
    <w:rsid w:val="00B55066"/>
    <w:rsid w:val="00B552AF"/>
    <w:rsid w:val="00B552C4"/>
    <w:rsid w:val="00B55366"/>
    <w:rsid w:val="00B55556"/>
    <w:rsid w:val="00B559F3"/>
    <w:rsid w:val="00B564C0"/>
    <w:rsid w:val="00B564D7"/>
    <w:rsid w:val="00B56B8F"/>
    <w:rsid w:val="00B570A4"/>
    <w:rsid w:val="00B57455"/>
    <w:rsid w:val="00B575EC"/>
    <w:rsid w:val="00B57E4C"/>
    <w:rsid w:val="00B57EC2"/>
    <w:rsid w:val="00B57F10"/>
    <w:rsid w:val="00B6029A"/>
    <w:rsid w:val="00B60486"/>
    <w:rsid w:val="00B60578"/>
    <w:rsid w:val="00B60649"/>
    <w:rsid w:val="00B60B11"/>
    <w:rsid w:val="00B61572"/>
    <w:rsid w:val="00B61FCF"/>
    <w:rsid w:val="00B62176"/>
    <w:rsid w:val="00B62492"/>
    <w:rsid w:val="00B6254B"/>
    <w:rsid w:val="00B631F6"/>
    <w:rsid w:val="00B634D3"/>
    <w:rsid w:val="00B642B0"/>
    <w:rsid w:val="00B6489B"/>
    <w:rsid w:val="00B64B8A"/>
    <w:rsid w:val="00B654F9"/>
    <w:rsid w:val="00B65895"/>
    <w:rsid w:val="00B65D7E"/>
    <w:rsid w:val="00B65E96"/>
    <w:rsid w:val="00B66250"/>
    <w:rsid w:val="00B66407"/>
    <w:rsid w:val="00B66481"/>
    <w:rsid w:val="00B66B9A"/>
    <w:rsid w:val="00B66D2F"/>
    <w:rsid w:val="00B67077"/>
    <w:rsid w:val="00B67231"/>
    <w:rsid w:val="00B67AFC"/>
    <w:rsid w:val="00B67B84"/>
    <w:rsid w:val="00B67CD8"/>
    <w:rsid w:val="00B67D59"/>
    <w:rsid w:val="00B70B32"/>
    <w:rsid w:val="00B71667"/>
    <w:rsid w:val="00B71EAA"/>
    <w:rsid w:val="00B71F95"/>
    <w:rsid w:val="00B72735"/>
    <w:rsid w:val="00B732BA"/>
    <w:rsid w:val="00B737FA"/>
    <w:rsid w:val="00B73870"/>
    <w:rsid w:val="00B74482"/>
    <w:rsid w:val="00B746DE"/>
    <w:rsid w:val="00B74708"/>
    <w:rsid w:val="00B74A37"/>
    <w:rsid w:val="00B74CE5"/>
    <w:rsid w:val="00B75204"/>
    <w:rsid w:val="00B7555E"/>
    <w:rsid w:val="00B75A87"/>
    <w:rsid w:val="00B75C72"/>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495"/>
    <w:rsid w:val="00B84B67"/>
    <w:rsid w:val="00B84E6A"/>
    <w:rsid w:val="00B857DE"/>
    <w:rsid w:val="00B85C1B"/>
    <w:rsid w:val="00B86554"/>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1AAE"/>
    <w:rsid w:val="00B92C81"/>
    <w:rsid w:val="00B937AF"/>
    <w:rsid w:val="00B93855"/>
    <w:rsid w:val="00B93E8B"/>
    <w:rsid w:val="00B94055"/>
    <w:rsid w:val="00B94C0C"/>
    <w:rsid w:val="00B94D0A"/>
    <w:rsid w:val="00B951E6"/>
    <w:rsid w:val="00B9665E"/>
    <w:rsid w:val="00B9730B"/>
    <w:rsid w:val="00B973C0"/>
    <w:rsid w:val="00B97E4F"/>
    <w:rsid w:val="00BA01DA"/>
    <w:rsid w:val="00BA0907"/>
    <w:rsid w:val="00BA0B8E"/>
    <w:rsid w:val="00BA10AE"/>
    <w:rsid w:val="00BA118C"/>
    <w:rsid w:val="00BA11AB"/>
    <w:rsid w:val="00BA136E"/>
    <w:rsid w:val="00BA1C2E"/>
    <w:rsid w:val="00BA20D5"/>
    <w:rsid w:val="00BA212D"/>
    <w:rsid w:val="00BA22EB"/>
    <w:rsid w:val="00BA25DC"/>
    <w:rsid w:val="00BA2DC5"/>
    <w:rsid w:val="00BA346F"/>
    <w:rsid w:val="00BA357C"/>
    <w:rsid w:val="00BA3C49"/>
    <w:rsid w:val="00BA40A0"/>
    <w:rsid w:val="00BA4175"/>
    <w:rsid w:val="00BA423F"/>
    <w:rsid w:val="00BA4254"/>
    <w:rsid w:val="00BA4479"/>
    <w:rsid w:val="00BA44E3"/>
    <w:rsid w:val="00BA47D5"/>
    <w:rsid w:val="00BA51A0"/>
    <w:rsid w:val="00BA5445"/>
    <w:rsid w:val="00BA55A2"/>
    <w:rsid w:val="00BA574D"/>
    <w:rsid w:val="00BA5812"/>
    <w:rsid w:val="00BA68DC"/>
    <w:rsid w:val="00BA6AFC"/>
    <w:rsid w:val="00BA6D3E"/>
    <w:rsid w:val="00BA6DDA"/>
    <w:rsid w:val="00BA6ECF"/>
    <w:rsid w:val="00BA739F"/>
    <w:rsid w:val="00BA7C15"/>
    <w:rsid w:val="00BB0404"/>
    <w:rsid w:val="00BB0492"/>
    <w:rsid w:val="00BB0BFF"/>
    <w:rsid w:val="00BB12A5"/>
    <w:rsid w:val="00BB26FC"/>
    <w:rsid w:val="00BB2A52"/>
    <w:rsid w:val="00BB2A84"/>
    <w:rsid w:val="00BB2F71"/>
    <w:rsid w:val="00BB311E"/>
    <w:rsid w:val="00BB36D6"/>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B7492"/>
    <w:rsid w:val="00BC017C"/>
    <w:rsid w:val="00BC082F"/>
    <w:rsid w:val="00BC0C51"/>
    <w:rsid w:val="00BC0D6D"/>
    <w:rsid w:val="00BC0E1B"/>
    <w:rsid w:val="00BC0E2C"/>
    <w:rsid w:val="00BC19AC"/>
    <w:rsid w:val="00BC1A56"/>
    <w:rsid w:val="00BC1A89"/>
    <w:rsid w:val="00BC2C9D"/>
    <w:rsid w:val="00BC38C4"/>
    <w:rsid w:val="00BC438E"/>
    <w:rsid w:val="00BC4DDE"/>
    <w:rsid w:val="00BC5257"/>
    <w:rsid w:val="00BC57C6"/>
    <w:rsid w:val="00BC604D"/>
    <w:rsid w:val="00BC6176"/>
    <w:rsid w:val="00BC65C2"/>
    <w:rsid w:val="00BC67AE"/>
    <w:rsid w:val="00BC6B3E"/>
    <w:rsid w:val="00BC6C1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597"/>
    <w:rsid w:val="00BD39B1"/>
    <w:rsid w:val="00BD3BEB"/>
    <w:rsid w:val="00BD3BFF"/>
    <w:rsid w:val="00BD3C20"/>
    <w:rsid w:val="00BD3FB7"/>
    <w:rsid w:val="00BD4217"/>
    <w:rsid w:val="00BD4617"/>
    <w:rsid w:val="00BD462A"/>
    <w:rsid w:val="00BD4E52"/>
    <w:rsid w:val="00BD4E66"/>
    <w:rsid w:val="00BD4F71"/>
    <w:rsid w:val="00BD5E3D"/>
    <w:rsid w:val="00BD616C"/>
    <w:rsid w:val="00BD6D83"/>
    <w:rsid w:val="00BE009C"/>
    <w:rsid w:val="00BE04DA"/>
    <w:rsid w:val="00BE0591"/>
    <w:rsid w:val="00BE0719"/>
    <w:rsid w:val="00BE0D42"/>
    <w:rsid w:val="00BE1236"/>
    <w:rsid w:val="00BE15E3"/>
    <w:rsid w:val="00BE15F0"/>
    <w:rsid w:val="00BE197B"/>
    <w:rsid w:val="00BE1A84"/>
    <w:rsid w:val="00BE1EB2"/>
    <w:rsid w:val="00BE20BF"/>
    <w:rsid w:val="00BE26CA"/>
    <w:rsid w:val="00BE2E40"/>
    <w:rsid w:val="00BE39FA"/>
    <w:rsid w:val="00BE429D"/>
    <w:rsid w:val="00BE5039"/>
    <w:rsid w:val="00BE50C8"/>
    <w:rsid w:val="00BE566D"/>
    <w:rsid w:val="00BE589B"/>
    <w:rsid w:val="00BE59C1"/>
    <w:rsid w:val="00BE5B82"/>
    <w:rsid w:val="00BE662A"/>
    <w:rsid w:val="00BE6A08"/>
    <w:rsid w:val="00BE7671"/>
    <w:rsid w:val="00BE786D"/>
    <w:rsid w:val="00BE7A83"/>
    <w:rsid w:val="00BE7B44"/>
    <w:rsid w:val="00BE7C3F"/>
    <w:rsid w:val="00BE7C48"/>
    <w:rsid w:val="00BF0144"/>
    <w:rsid w:val="00BF0DD8"/>
    <w:rsid w:val="00BF0ECC"/>
    <w:rsid w:val="00BF193B"/>
    <w:rsid w:val="00BF1B14"/>
    <w:rsid w:val="00BF2B31"/>
    <w:rsid w:val="00BF2D82"/>
    <w:rsid w:val="00BF30FD"/>
    <w:rsid w:val="00BF321A"/>
    <w:rsid w:val="00BF336F"/>
    <w:rsid w:val="00BF343E"/>
    <w:rsid w:val="00BF36E1"/>
    <w:rsid w:val="00BF3DA7"/>
    <w:rsid w:val="00BF45A6"/>
    <w:rsid w:val="00BF4DEC"/>
    <w:rsid w:val="00BF5118"/>
    <w:rsid w:val="00BF5FB1"/>
    <w:rsid w:val="00BF60C3"/>
    <w:rsid w:val="00BF63C2"/>
    <w:rsid w:val="00BF6D56"/>
    <w:rsid w:val="00BF6E18"/>
    <w:rsid w:val="00BF6EE1"/>
    <w:rsid w:val="00BF7057"/>
    <w:rsid w:val="00C00636"/>
    <w:rsid w:val="00C00AC5"/>
    <w:rsid w:val="00C00DF1"/>
    <w:rsid w:val="00C01423"/>
    <w:rsid w:val="00C0156B"/>
    <w:rsid w:val="00C017E4"/>
    <w:rsid w:val="00C01A07"/>
    <w:rsid w:val="00C01F89"/>
    <w:rsid w:val="00C02347"/>
    <w:rsid w:val="00C0278E"/>
    <w:rsid w:val="00C02A87"/>
    <w:rsid w:val="00C02BEA"/>
    <w:rsid w:val="00C038BD"/>
    <w:rsid w:val="00C03AE8"/>
    <w:rsid w:val="00C04716"/>
    <w:rsid w:val="00C054B9"/>
    <w:rsid w:val="00C05900"/>
    <w:rsid w:val="00C05B46"/>
    <w:rsid w:val="00C05DC8"/>
    <w:rsid w:val="00C06194"/>
    <w:rsid w:val="00C06998"/>
    <w:rsid w:val="00C06E0E"/>
    <w:rsid w:val="00C06F7E"/>
    <w:rsid w:val="00C070D4"/>
    <w:rsid w:val="00C0726E"/>
    <w:rsid w:val="00C0773E"/>
    <w:rsid w:val="00C0790D"/>
    <w:rsid w:val="00C07CC3"/>
    <w:rsid w:val="00C07F16"/>
    <w:rsid w:val="00C1006E"/>
    <w:rsid w:val="00C10DC6"/>
    <w:rsid w:val="00C112B5"/>
    <w:rsid w:val="00C11DF4"/>
    <w:rsid w:val="00C122EF"/>
    <w:rsid w:val="00C144D3"/>
    <w:rsid w:val="00C14830"/>
    <w:rsid w:val="00C15D0B"/>
    <w:rsid w:val="00C164F8"/>
    <w:rsid w:val="00C16EA0"/>
    <w:rsid w:val="00C16EF4"/>
    <w:rsid w:val="00C17B52"/>
    <w:rsid w:val="00C2002F"/>
    <w:rsid w:val="00C20152"/>
    <w:rsid w:val="00C209A2"/>
    <w:rsid w:val="00C209AA"/>
    <w:rsid w:val="00C20CD2"/>
    <w:rsid w:val="00C2159D"/>
    <w:rsid w:val="00C21A84"/>
    <w:rsid w:val="00C21B82"/>
    <w:rsid w:val="00C21D78"/>
    <w:rsid w:val="00C21FCB"/>
    <w:rsid w:val="00C22105"/>
    <w:rsid w:val="00C2294E"/>
    <w:rsid w:val="00C229E8"/>
    <w:rsid w:val="00C230FC"/>
    <w:rsid w:val="00C234F3"/>
    <w:rsid w:val="00C235F3"/>
    <w:rsid w:val="00C23DDC"/>
    <w:rsid w:val="00C2429C"/>
    <w:rsid w:val="00C2458B"/>
    <w:rsid w:val="00C2487D"/>
    <w:rsid w:val="00C24D6A"/>
    <w:rsid w:val="00C25361"/>
    <w:rsid w:val="00C25BE1"/>
    <w:rsid w:val="00C262A6"/>
    <w:rsid w:val="00C262D8"/>
    <w:rsid w:val="00C26303"/>
    <w:rsid w:val="00C269E4"/>
    <w:rsid w:val="00C2704E"/>
    <w:rsid w:val="00C275E8"/>
    <w:rsid w:val="00C27A60"/>
    <w:rsid w:val="00C27E78"/>
    <w:rsid w:val="00C303A1"/>
    <w:rsid w:val="00C303EB"/>
    <w:rsid w:val="00C3337A"/>
    <w:rsid w:val="00C33396"/>
    <w:rsid w:val="00C3367B"/>
    <w:rsid w:val="00C33A23"/>
    <w:rsid w:val="00C34030"/>
    <w:rsid w:val="00C34BDE"/>
    <w:rsid w:val="00C35834"/>
    <w:rsid w:val="00C35E49"/>
    <w:rsid w:val="00C36041"/>
    <w:rsid w:val="00C361B8"/>
    <w:rsid w:val="00C36601"/>
    <w:rsid w:val="00C366FD"/>
    <w:rsid w:val="00C36911"/>
    <w:rsid w:val="00C37834"/>
    <w:rsid w:val="00C37AE0"/>
    <w:rsid w:val="00C37B51"/>
    <w:rsid w:val="00C403A5"/>
    <w:rsid w:val="00C408D5"/>
    <w:rsid w:val="00C40DC6"/>
    <w:rsid w:val="00C41BCD"/>
    <w:rsid w:val="00C41EAE"/>
    <w:rsid w:val="00C42927"/>
    <w:rsid w:val="00C42AC5"/>
    <w:rsid w:val="00C42DC1"/>
    <w:rsid w:val="00C4363D"/>
    <w:rsid w:val="00C4417D"/>
    <w:rsid w:val="00C444AB"/>
    <w:rsid w:val="00C44CDE"/>
    <w:rsid w:val="00C44E31"/>
    <w:rsid w:val="00C45150"/>
    <w:rsid w:val="00C45328"/>
    <w:rsid w:val="00C46601"/>
    <w:rsid w:val="00C4687B"/>
    <w:rsid w:val="00C46C88"/>
    <w:rsid w:val="00C46F6C"/>
    <w:rsid w:val="00C479BA"/>
    <w:rsid w:val="00C47BF1"/>
    <w:rsid w:val="00C50642"/>
    <w:rsid w:val="00C5064F"/>
    <w:rsid w:val="00C5086F"/>
    <w:rsid w:val="00C5110C"/>
    <w:rsid w:val="00C515B9"/>
    <w:rsid w:val="00C51719"/>
    <w:rsid w:val="00C51854"/>
    <w:rsid w:val="00C52A78"/>
    <w:rsid w:val="00C52B00"/>
    <w:rsid w:val="00C52C57"/>
    <w:rsid w:val="00C5398B"/>
    <w:rsid w:val="00C53AFB"/>
    <w:rsid w:val="00C53DAE"/>
    <w:rsid w:val="00C54130"/>
    <w:rsid w:val="00C546DD"/>
    <w:rsid w:val="00C5483B"/>
    <w:rsid w:val="00C54B43"/>
    <w:rsid w:val="00C54FC6"/>
    <w:rsid w:val="00C55B19"/>
    <w:rsid w:val="00C55FF3"/>
    <w:rsid w:val="00C56C1D"/>
    <w:rsid w:val="00C574FD"/>
    <w:rsid w:val="00C57DBB"/>
    <w:rsid w:val="00C6004D"/>
    <w:rsid w:val="00C6070B"/>
    <w:rsid w:val="00C608C8"/>
    <w:rsid w:val="00C61B23"/>
    <w:rsid w:val="00C62036"/>
    <w:rsid w:val="00C620E1"/>
    <w:rsid w:val="00C621C5"/>
    <w:rsid w:val="00C62B66"/>
    <w:rsid w:val="00C63183"/>
    <w:rsid w:val="00C639A8"/>
    <w:rsid w:val="00C63AA8"/>
    <w:rsid w:val="00C643B0"/>
    <w:rsid w:val="00C64722"/>
    <w:rsid w:val="00C647EB"/>
    <w:rsid w:val="00C653D0"/>
    <w:rsid w:val="00C6674A"/>
    <w:rsid w:val="00C670A1"/>
    <w:rsid w:val="00C67254"/>
    <w:rsid w:val="00C674BB"/>
    <w:rsid w:val="00C67B66"/>
    <w:rsid w:val="00C702A7"/>
    <w:rsid w:val="00C70B6F"/>
    <w:rsid w:val="00C70FFD"/>
    <w:rsid w:val="00C71D23"/>
    <w:rsid w:val="00C72110"/>
    <w:rsid w:val="00C726A5"/>
    <w:rsid w:val="00C7296E"/>
    <w:rsid w:val="00C72A1F"/>
    <w:rsid w:val="00C72DDC"/>
    <w:rsid w:val="00C72E73"/>
    <w:rsid w:val="00C73372"/>
    <w:rsid w:val="00C736A7"/>
    <w:rsid w:val="00C7376B"/>
    <w:rsid w:val="00C73A74"/>
    <w:rsid w:val="00C73D2C"/>
    <w:rsid w:val="00C73FE9"/>
    <w:rsid w:val="00C740F3"/>
    <w:rsid w:val="00C7464B"/>
    <w:rsid w:val="00C74EBC"/>
    <w:rsid w:val="00C75082"/>
    <w:rsid w:val="00C75DCA"/>
    <w:rsid w:val="00C75E43"/>
    <w:rsid w:val="00C75F4C"/>
    <w:rsid w:val="00C76544"/>
    <w:rsid w:val="00C767D9"/>
    <w:rsid w:val="00C770DD"/>
    <w:rsid w:val="00C778C7"/>
    <w:rsid w:val="00C77C98"/>
    <w:rsid w:val="00C77E76"/>
    <w:rsid w:val="00C80343"/>
    <w:rsid w:val="00C803E3"/>
    <w:rsid w:val="00C80443"/>
    <w:rsid w:val="00C8052B"/>
    <w:rsid w:val="00C810A0"/>
    <w:rsid w:val="00C813B4"/>
    <w:rsid w:val="00C820FB"/>
    <w:rsid w:val="00C821FD"/>
    <w:rsid w:val="00C824E5"/>
    <w:rsid w:val="00C82672"/>
    <w:rsid w:val="00C82F43"/>
    <w:rsid w:val="00C8312B"/>
    <w:rsid w:val="00C83238"/>
    <w:rsid w:val="00C8398D"/>
    <w:rsid w:val="00C83ADF"/>
    <w:rsid w:val="00C8411D"/>
    <w:rsid w:val="00C84D7D"/>
    <w:rsid w:val="00C850DA"/>
    <w:rsid w:val="00C854A5"/>
    <w:rsid w:val="00C8558A"/>
    <w:rsid w:val="00C85FF9"/>
    <w:rsid w:val="00C8638C"/>
    <w:rsid w:val="00C863B6"/>
    <w:rsid w:val="00C86BC0"/>
    <w:rsid w:val="00C873BF"/>
    <w:rsid w:val="00C90790"/>
    <w:rsid w:val="00C907BC"/>
    <w:rsid w:val="00C90F0F"/>
    <w:rsid w:val="00C91272"/>
    <w:rsid w:val="00C919AA"/>
    <w:rsid w:val="00C92257"/>
    <w:rsid w:val="00C9263A"/>
    <w:rsid w:val="00C929E2"/>
    <w:rsid w:val="00C92AA9"/>
    <w:rsid w:val="00C930F0"/>
    <w:rsid w:val="00C9341D"/>
    <w:rsid w:val="00C93665"/>
    <w:rsid w:val="00C93812"/>
    <w:rsid w:val="00C94442"/>
    <w:rsid w:val="00C94865"/>
    <w:rsid w:val="00C94E1B"/>
    <w:rsid w:val="00C94E4B"/>
    <w:rsid w:val="00C94EAD"/>
    <w:rsid w:val="00C95259"/>
    <w:rsid w:val="00C9557B"/>
    <w:rsid w:val="00C95D01"/>
    <w:rsid w:val="00C95F94"/>
    <w:rsid w:val="00C95FA5"/>
    <w:rsid w:val="00C961F4"/>
    <w:rsid w:val="00C964BB"/>
    <w:rsid w:val="00C96503"/>
    <w:rsid w:val="00C971B7"/>
    <w:rsid w:val="00C971EA"/>
    <w:rsid w:val="00C97542"/>
    <w:rsid w:val="00C97897"/>
    <w:rsid w:val="00C978BF"/>
    <w:rsid w:val="00CA0932"/>
    <w:rsid w:val="00CA0978"/>
    <w:rsid w:val="00CA09EC"/>
    <w:rsid w:val="00CA0D60"/>
    <w:rsid w:val="00CA0D7B"/>
    <w:rsid w:val="00CA1B62"/>
    <w:rsid w:val="00CA1C56"/>
    <w:rsid w:val="00CA1D03"/>
    <w:rsid w:val="00CA2365"/>
    <w:rsid w:val="00CA281A"/>
    <w:rsid w:val="00CA2A31"/>
    <w:rsid w:val="00CA3289"/>
    <w:rsid w:val="00CA3536"/>
    <w:rsid w:val="00CA39C5"/>
    <w:rsid w:val="00CA40A5"/>
    <w:rsid w:val="00CA4AD9"/>
    <w:rsid w:val="00CA56BB"/>
    <w:rsid w:val="00CA5C5F"/>
    <w:rsid w:val="00CA6177"/>
    <w:rsid w:val="00CA6787"/>
    <w:rsid w:val="00CA6CE4"/>
    <w:rsid w:val="00CA6E32"/>
    <w:rsid w:val="00CA757B"/>
    <w:rsid w:val="00CA764E"/>
    <w:rsid w:val="00CA7A80"/>
    <w:rsid w:val="00CB0249"/>
    <w:rsid w:val="00CB07DD"/>
    <w:rsid w:val="00CB0B2C"/>
    <w:rsid w:val="00CB0B47"/>
    <w:rsid w:val="00CB0E37"/>
    <w:rsid w:val="00CB139D"/>
    <w:rsid w:val="00CB1952"/>
    <w:rsid w:val="00CB1A6A"/>
    <w:rsid w:val="00CB20F3"/>
    <w:rsid w:val="00CB2128"/>
    <w:rsid w:val="00CB31F8"/>
    <w:rsid w:val="00CB3323"/>
    <w:rsid w:val="00CB3D76"/>
    <w:rsid w:val="00CB63B0"/>
    <w:rsid w:val="00CB652D"/>
    <w:rsid w:val="00CB6A25"/>
    <w:rsid w:val="00CB6A76"/>
    <w:rsid w:val="00CB6B44"/>
    <w:rsid w:val="00CB71E5"/>
    <w:rsid w:val="00CB728D"/>
    <w:rsid w:val="00CB7409"/>
    <w:rsid w:val="00CB7D35"/>
    <w:rsid w:val="00CC064E"/>
    <w:rsid w:val="00CC097C"/>
    <w:rsid w:val="00CC0A4D"/>
    <w:rsid w:val="00CC0AD1"/>
    <w:rsid w:val="00CC0E27"/>
    <w:rsid w:val="00CC13FB"/>
    <w:rsid w:val="00CC2020"/>
    <w:rsid w:val="00CC3B13"/>
    <w:rsid w:val="00CC421F"/>
    <w:rsid w:val="00CC4895"/>
    <w:rsid w:val="00CC491A"/>
    <w:rsid w:val="00CC4A7E"/>
    <w:rsid w:val="00CC5097"/>
    <w:rsid w:val="00CC5121"/>
    <w:rsid w:val="00CC5131"/>
    <w:rsid w:val="00CC53C2"/>
    <w:rsid w:val="00CC5540"/>
    <w:rsid w:val="00CC5B40"/>
    <w:rsid w:val="00CC6253"/>
    <w:rsid w:val="00CC6267"/>
    <w:rsid w:val="00CC7172"/>
    <w:rsid w:val="00CC73BA"/>
    <w:rsid w:val="00CD012A"/>
    <w:rsid w:val="00CD03C2"/>
    <w:rsid w:val="00CD1FA5"/>
    <w:rsid w:val="00CD279B"/>
    <w:rsid w:val="00CD28AE"/>
    <w:rsid w:val="00CD2964"/>
    <w:rsid w:val="00CD29C2"/>
    <w:rsid w:val="00CD31DC"/>
    <w:rsid w:val="00CD32EF"/>
    <w:rsid w:val="00CD450E"/>
    <w:rsid w:val="00CD4654"/>
    <w:rsid w:val="00CD4935"/>
    <w:rsid w:val="00CD4EB1"/>
    <w:rsid w:val="00CD4EFB"/>
    <w:rsid w:val="00CD53F4"/>
    <w:rsid w:val="00CD5476"/>
    <w:rsid w:val="00CD5DDF"/>
    <w:rsid w:val="00CD614A"/>
    <w:rsid w:val="00CD6412"/>
    <w:rsid w:val="00CD656A"/>
    <w:rsid w:val="00CD6828"/>
    <w:rsid w:val="00CD7280"/>
    <w:rsid w:val="00CD782C"/>
    <w:rsid w:val="00CE0575"/>
    <w:rsid w:val="00CE0708"/>
    <w:rsid w:val="00CE07A9"/>
    <w:rsid w:val="00CE0D79"/>
    <w:rsid w:val="00CE0FDB"/>
    <w:rsid w:val="00CE15D9"/>
    <w:rsid w:val="00CE2783"/>
    <w:rsid w:val="00CE2B7B"/>
    <w:rsid w:val="00CE3279"/>
    <w:rsid w:val="00CE3378"/>
    <w:rsid w:val="00CE34C5"/>
    <w:rsid w:val="00CE3541"/>
    <w:rsid w:val="00CE35A3"/>
    <w:rsid w:val="00CE3FAB"/>
    <w:rsid w:val="00CE423E"/>
    <w:rsid w:val="00CE43CB"/>
    <w:rsid w:val="00CE4931"/>
    <w:rsid w:val="00CE5132"/>
    <w:rsid w:val="00CE51A4"/>
    <w:rsid w:val="00CE5300"/>
    <w:rsid w:val="00CE7410"/>
    <w:rsid w:val="00CE7878"/>
    <w:rsid w:val="00CE7BCA"/>
    <w:rsid w:val="00CF023F"/>
    <w:rsid w:val="00CF07C0"/>
    <w:rsid w:val="00CF0DD0"/>
    <w:rsid w:val="00CF1224"/>
    <w:rsid w:val="00CF1C39"/>
    <w:rsid w:val="00CF1E20"/>
    <w:rsid w:val="00CF1E8D"/>
    <w:rsid w:val="00CF2DA5"/>
    <w:rsid w:val="00CF2E0E"/>
    <w:rsid w:val="00CF3542"/>
    <w:rsid w:val="00CF3DF4"/>
    <w:rsid w:val="00CF4711"/>
    <w:rsid w:val="00CF4A4F"/>
    <w:rsid w:val="00CF4A82"/>
    <w:rsid w:val="00CF4C61"/>
    <w:rsid w:val="00CF561D"/>
    <w:rsid w:val="00CF5B41"/>
    <w:rsid w:val="00CF5E8D"/>
    <w:rsid w:val="00CF6496"/>
    <w:rsid w:val="00CF6A06"/>
    <w:rsid w:val="00CF7322"/>
    <w:rsid w:val="00CF740E"/>
    <w:rsid w:val="00CF746D"/>
    <w:rsid w:val="00CF7659"/>
    <w:rsid w:val="00CF7804"/>
    <w:rsid w:val="00D00072"/>
    <w:rsid w:val="00D00A59"/>
    <w:rsid w:val="00D00EBF"/>
    <w:rsid w:val="00D00EC1"/>
    <w:rsid w:val="00D01539"/>
    <w:rsid w:val="00D01827"/>
    <w:rsid w:val="00D01AEA"/>
    <w:rsid w:val="00D01F24"/>
    <w:rsid w:val="00D01F4C"/>
    <w:rsid w:val="00D023E2"/>
    <w:rsid w:val="00D0285E"/>
    <w:rsid w:val="00D028A4"/>
    <w:rsid w:val="00D03163"/>
    <w:rsid w:val="00D034B0"/>
    <w:rsid w:val="00D03518"/>
    <w:rsid w:val="00D039EF"/>
    <w:rsid w:val="00D03C11"/>
    <w:rsid w:val="00D03CE7"/>
    <w:rsid w:val="00D04449"/>
    <w:rsid w:val="00D046B9"/>
    <w:rsid w:val="00D047C9"/>
    <w:rsid w:val="00D051CD"/>
    <w:rsid w:val="00D0559D"/>
    <w:rsid w:val="00D0585A"/>
    <w:rsid w:val="00D05A05"/>
    <w:rsid w:val="00D05CEC"/>
    <w:rsid w:val="00D062EA"/>
    <w:rsid w:val="00D0647C"/>
    <w:rsid w:val="00D065F7"/>
    <w:rsid w:val="00D06809"/>
    <w:rsid w:val="00D069B6"/>
    <w:rsid w:val="00D06E51"/>
    <w:rsid w:val="00D07095"/>
    <w:rsid w:val="00D0710F"/>
    <w:rsid w:val="00D075C3"/>
    <w:rsid w:val="00D07CF5"/>
    <w:rsid w:val="00D07D98"/>
    <w:rsid w:val="00D10F23"/>
    <w:rsid w:val="00D117F3"/>
    <w:rsid w:val="00D11AB9"/>
    <w:rsid w:val="00D12451"/>
    <w:rsid w:val="00D147D3"/>
    <w:rsid w:val="00D1504B"/>
    <w:rsid w:val="00D15415"/>
    <w:rsid w:val="00D157CC"/>
    <w:rsid w:val="00D157DC"/>
    <w:rsid w:val="00D15BDC"/>
    <w:rsid w:val="00D1691F"/>
    <w:rsid w:val="00D170AD"/>
    <w:rsid w:val="00D17A34"/>
    <w:rsid w:val="00D17F28"/>
    <w:rsid w:val="00D20A0B"/>
    <w:rsid w:val="00D20A12"/>
    <w:rsid w:val="00D20D7D"/>
    <w:rsid w:val="00D20DCA"/>
    <w:rsid w:val="00D2107B"/>
    <w:rsid w:val="00D21639"/>
    <w:rsid w:val="00D21953"/>
    <w:rsid w:val="00D2289D"/>
    <w:rsid w:val="00D22A0C"/>
    <w:rsid w:val="00D22C4D"/>
    <w:rsid w:val="00D23527"/>
    <w:rsid w:val="00D23AFF"/>
    <w:rsid w:val="00D24113"/>
    <w:rsid w:val="00D241EF"/>
    <w:rsid w:val="00D245FB"/>
    <w:rsid w:val="00D24790"/>
    <w:rsid w:val="00D251D2"/>
    <w:rsid w:val="00D254F7"/>
    <w:rsid w:val="00D25802"/>
    <w:rsid w:val="00D259AE"/>
    <w:rsid w:val="00D25EBB"/>
    <w:rsid w:val="00D26454"/>
    <w:rsid w:val="00D264B6"/>
    <w:rsid w:val="00D264C6"/>
    <w:rsid w:val="00D267B2"/>
    <w:rsid w:val="00D2687E"/>
    <w:rsid w:val="00D26BB0"/>
    <w:rsid w:val="00D271A7"/>
    <w:rsid w:val="00D278FE"/>
    <w:rsid w:val="00D27A84"/>
    <w:rsid w:val="00D27B35"/>
    <w:rsid w:val="00D27E02"/>
    <w:rsid w:val="00D27EE4"/>
    <w:rsid w:val="00D305C1"/>
    <w:rsid w:val="00D30BC5"/>
    <w:rsid w:val="00D31729"/>
    <w:rsid w:val="00D32902"/>
    <w:rsid w:val="00D329EB"/>
    <w:rsid w:val="00D32B2E"/>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84E"/>
    <w:rsid w:val="00D359E0"/>
    <w:rsid w:val="00D36567"/>
    <w:rsid w:val="00D3680B"/>
    <w:rsid w:val="00D37648"/>
    <w:rsid w:val="00D37926"/>
    <w:rsid w:val="00D37938"/>
    <w:rsid w:val="00D400F5"/>
    <w:rsid w:val="00D4018A"/>
    <w:rsid w:val="00D40370"/>
    <w:rsid w:val="00D40732"/>
    <w:rsid w:val="00D408A7"/>
    <w:rsid w:val="00D40BD6"/>
    <w:rsid w:val="00D41211"/>
    <w:rsid w:val="00D41212"/>
    <w:rsid w:val="00D41764"/>
    <w:rsid w:val="00D4230B"/>
    <w:rsid w:val="00D423A4"/>
    <w:rsid w:val="00D43339"/>
    <w:rsid w:val="00D4349A"/>
    <w:rsid w:val="00D43673"/>
    <w:rsid w:val="00D43715"/>
    <w:rsid w:val="00D43B5D"/>
    <w:rsid w:val="00D43EFB"/>
    <w:rsid w:val="00D445B6"/>
    <w:rsid w:val="00D45224"/>
    <w:rsid w:val="00D45A85"/>
    <w:rsid w:val="00D45EDC"/>
    <w:rsid w:val="00D460B9"/>
    <w:rsid w:val="00D4623C"/>
    <w:rsid w:val="00D46461"/>
    <w:rsid w:val="00D4671A"/>
    <w:rsid w:val="00D46779"/>
    <w:rsid w:val="00D46B8E"/>
    <w:rsid w:val="00D46C1E"/>
    <w:rsid w:val="00D46D7C"/>
    <w:rsid w:val="00D47629"/>
    <w:rsid w:val="00D47A70"/>
    <w:rsid w:val="00D47BFA"/>
    <w:rsid w:val="00D47D29"/>
    <w:rsid w:val="00D47FFA"/>
    <w:rsid w:val="00D50340"/>
    <w:rsid w:val="00D5043C"/>
    <w:rsid w:val="00D5060B"/>
    <w:rsid w:val="00D50FA1"/>
    <w:rsid w:val="00D52674"/>
    <w:rsid w:val="00D53304"/>
    <w:rsid w:val="00D537EB"/>
    <w:rsid w:val="00D540CA"/>
    <w:rsid w:val="00D54227"/>
    <w:rsid w:val="00D54DB7"/>
    <w:rsid w:val="00D54FBD"/>
    <w:rsid w:val="00D55425"/>
    <w:rsid w:val="00D55735"/>
    <w:rsid w:val="00D55D5A"/>
    <w:rsid w:val="00D55DB7"/>
    <w:rsid w:val="00D560CE"/>
    <w:rsid w:val="00D5645F"/>
    <w:rsid w:val="00D565A0"/>
    <w:rsid w:val="00D568AE"/>
    <w:rsid w:val="00D56A57"/>
    <w:rsid w:val="00D56BAA"/>
    <w:rsid w:val="00D56FB6"/>
    <w:rsid w:val="00D5750B"/>
    <w:rsid w:val="00D578AB"/>
    <w:rsid w:val="00D57AF1"/>
    <w:rsid w:val="00D60795"/>
    <w:rsid w:val="00D607B2"/>
    <w:rsid w:val="00D60BB6"/>
    <w:rsid w:val="00D612A5"/>
    <w:rsid w:val="00D61421"/>
    <w:rsid w:val="00D61852"/>
    <w:rsid w:val="00D61A15"/>
    <w:rsid w:val="00D61FB0"/>
    <w:rsid w:val="00D6228C"/>
    <w:rsid w:val="00D62458"/>
    <w:rsid w:val="00D63081"/>
    <w:rsid w:val="00D632B3"/>
    <w:rsid w:val="00D636E3"/>
    <w:rsid w:val="00D63B83"/>
    <w:rsid w:val="00D63C3A"/>
    <w:rsid w:val="00D64BC7"/>
    <w:rsid w:val="00D6507B"/>
    <w:rsid w:val="00D6531F"/>
    <w:rsid w:val="00D65463"/>
    <w:rsid w:val="00D65AD2"/>
    <w:rsid w:val="00D65E1D"/>
    <w:rsid w:val="00D65F9F"/>
    <w:rsid w:val="00D661E0"/>
    <w:rsid w:val="00D66DF7"/>
    <w:rsid w:val="00D6734B"/>
    <w:rsid w:val="00D673E4"/>
    <w:rsid w:val="00D70182"/>
    <w:rsid w:val="00D70A7A"/>
    <w:rsid w:val="00D70F8E"/>
    <w:rsid w:val="00D70FB5"/>
    <w:rsid w:val="00D7131D"/>
    <w:rsid w:val="00D7169D"/>
    <w:rsid w:val="00D71742"/>
    <w:rsid w:val="00D71C3A"/>
    <w:rsid w:val="00D72E8F"/>
    <w:rsid w:val="00D7330B"/>
    <w:rsid w:val="00D7373B"/>
    <w:rsid w:val="00D73F5E"/>
    <w:rsid w:val="00D74260"/>
    <w:rsid w:val="00D74354"/>
    <w:rsid w:val="00D74E74"/>
    <w:rsid w:val="00D75D2C"/>
    <w:rsid w:val="00D76299"/>
    <w:rsid w:val="00D76559"/>
    <w:rsid w:val="00D768EA"/>
    <w:rsid w:val="00D76DD7"/>
    <w:rsid w:val="00D770C4"/>
    <w:rsid w:val="00D809CC"/>
    <w:rsid w:val="00D80C64"/>
    <w:rsid w:val="00D8109E"/>
    <w:rsid w:val="00D81219"/>
    <w:rsid w:val="00D816B6"/>
    <w:rsid w:val="00D818E0"/>
    <w:rsid w:val="00D8196C"/>
    <w:rsid w:val="00D81D4F"/>
    <w:rsid w:val="00D82338"/>
    <w:rsid w:val="00D8246A"/>
    <w:rsid w:val="00D82723"/>
    <w:rsid w:val="00D830EA"/>
    <w:rsid w:val="00D83802"/>
    <w:rsid w:val="00D83978"/>
    <w:rsid w:val="00D839CE"/>
    <w:rsid w:val="00D83D3A"/>
    <w:rsid w:val="00D8427F"/>
    <w:rsid w:val="00D84687"/>
    <w:rsid w:val="00D84D78"/>
    <w:rsid w:val="00D85190"/>
    <w:rsid w:val="00D851BD"/>
    <w:rsid w:val="00D8545E"/>
    <w:rsid w:val="00D854DB"/>
    <w:rsid w:val="00D85C10"/>
    <w:rsid w:val="00D85C24"/>
    <w:rsid w:val="00D85C29"/>
    <w:rsid w:val="00D85D40"/>
    <w:rsid w:val="00D85FB1"/>
    <w:rsid w:val="00D86218"/>
    <w:rsid w:val="00D8633D"/>
    <w:rsid w:val="00D86370"/>
    <w:rsid w:val="00D865E3"/>
    <w:rsid w:val="00D8690A"/>
    <w:rsid w:val="00D86AF1"/>
    <w:rsid w:val="00D86BF1"/>
    <w:rsid w:val="00D86E78"/>
    <w:rsid w:val="00D87234"/>
    <w:rsid w:val="00D9028C"/>
    <w:rsid w:val="00D90917"/>
    <w:rsid w:val="00D90A72"/>
    <w:rsid w:val="00D90C78"/>
    <w:rsid w:val="00D918FC"/>
    <w:rsid w:val="00D91B5F"/>
    <w:rsid w:val="00D91B74"/>
    <w:rsid w:val="00D920BA"/>
    <w:rsid w:val="00D92A2E"/>
    <w:rsid w:val="00D93290"/>
    <w:rsid w:val="00D93A49"/>
    <w:rsid w:val="00D93BF8"/>
    <w:rsid w:val="00D940F5"/>
    <w:rsid w:val="00D944F8"/>
    <w:rsid w:val="00D9528B"/>
    <w:rsid w:val="00D952A7"/>
    <w:rsid w:val="00D958CE"/>
    <w:rsid w:val="00D959B3"/>
    <w:rsid w:val="00D9619B"/>
    <w:rsid w:val="00D961F9"/>
    <w:rsid w:val="00D9663E"/>
    <w:rsid w:val="00D97105"/>
    <w:rsid w:val="00D974DA"/>
    <w:rsid w:val="00D97D24"/>
    <w:rsid w:val="00DA09AD"/>
    <w:rsid w:val="00DA159E"/>
    <w:rsid w:val="00DA167C"/>
    <w:rsid w:val="00DA17E8"/>
    <w:rsid w:val="00DA181C"/>
    <w:rsid w:val="00DA18CC"/>
    <w:rsid w:val="00DA1932"/>
    <w:rsid w:val="00DA203B"/>
    <w:rsid w:val="00DA23B1"/>
    <w:rsid w:val="00DA276E"/>
    <w:rsid w:val="00DA36F4"/>
    <w:rsid w:val="00DA39D4"/>
    <w:rsid w:val="00DA3EF9"/>
    <w:rsid w:val="00DA420B"/>
    <w:rsid w:val="00DA4804"/>
    <w:rsid w:val="00DA48A3"/>
    <w:rsid w:val="00DA4D93"/>
    <w:rsid w:val="00DA5AEE"/>
    <w:rsid w:val="00DA5FD4"/>
    <w:rsid w:val="00DA6663"/>
    <w:rsid w:val="00DA7C6D"/>
    <w:rsid w:val="00DB02EF"/>
    <w:rsid w:val="00DB0450"/>
    <w:rsid w:val="00DB05B0"/>
    <w:rsid w:val="00DB0E7D"/>
    <w:rsid w:val="00DB124E"/>
    <w:rsid w:val="00DB1ADF"/>
    <w:rsid w:val="00DB24B9"/>
    <w:rsid w:val="00DB24E2"/>
    <w:rsid w:val="00DB2717"/>
    <w:rsid w:val="00DB2DEE"/>
    <w:rsid w:val="00DB387B"/>
    <w:rsid w:val="00DB3C1E"/>
    <w:rsid w:val="00DB4379"/>
    <w:rsid w:val="00DB4C35"/>
    <w:rsid w:val="00DB4C98"/>
    <w:rsid w:val="00DB4F3F"/>
    <w:rsid w:val="00DB532F"/>
    <w:rsid w:val="00DB55B0"/>
    <w:rsid w:val="00DB5B00"/>
    <w:rsid w:val="00DB5E9B"/>
    <w:rsid w:val="00DB62BB"/>
    <w:rsid w:val="00DB676F"/>
    <w:rsid w:val="00DB6C11"/>
    <w:rsid w:val="00DB741F"/>
    <w:rsid w:val="00DB7A09"/>
    <w:rsid w:val="00DC04A5"/>
    <w:rsid w:val="00DC04EC"/>
    <w:rsid w:val="00DC08C9"/>
    <w:rsid w:val="00DC091A"/>
    <w:rsid w:val="00DC0E2A"/>
    <w:rsid w:val="00DC11F1"/>
    <w:rsid w:val="00DC1931"/>
    <w:rsid w:val="00DC204E"/>
    <w:rsid w:val="00DC2098"/>
    <w:rsid w:val="00DC20CB"/>
    <w:rsid w:val="00DC2198"/>
    <w:rsid w:val="00DC25BE"/>
    <w:rsid w:val="00DC264F"/>
    <w:rsid w:val="00DC2C9E"/>
    <w:rsid w:val="00DC30C6"/>
    <w:rsid w:val="00DC3988"/>
    <w:rsid w:val="00DC3F04"/>
    <w:rsid w:val="00DC4183"/>
    <w:rsid w:val="00DC4498"/>
    <w:rsid w:val="00DC4B7E"/>
    <w:rsid w:val="00DC50D0"/>
    <w:rsid w:val="00DC5690"/>
    <w:rsid w:val="00DC56C1"/>
    <w:rsid w:val="00DC570C"/>
    <w:rsid w:val="00DC5F0D"/>
    <w:rsid w:val="00DC6369"/>
    <w:rsid w:val="00DC6A26"/>
    <w:rsid w:val="00DC6C8A"/>
    <w:rsid w:val="00DC6FFF"/>
    <w:rsid w:val="00DC7689"/>
    <w:rsid w:val="00DC7980"/>
    <w:rsid w:val="00DC7D61"/>
    <w:rsid w:val="00DC7E65"/>
    <w:rsid w:val="00DD0241"/>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839"/>
    <w:rsid w:val="00DD48DA"/>
    <w:rsid w:val="00DD4CF0"/>
    <w:rsid w:val="00DD4F25"/>
    <w:rsid w:val="00DD5014"/>
    <w:rsid w:val="00DD502C"/>
    <w:rsid w:val="00DD541E"/>
    <w:rsid w:val="00DD5484"/>
    <w:rsid w:val="00DD5848"/>
    <w:rsid w:val="00DD5E86"/>
    <w:rsid w:val="00DD5FA0"/>
    <w:rsid w:val="00DD60DB"/>
    <w:rsid w:val="00DD6214"/>
    <w:rsid w:val="00DD62EF"/>
    <w:rsid w:val="00DD66C8"/>
    <w:rsid w:val="00DD6884"/>
    <w:rsid w:val="00DD71B6"/>
    <w:rsid w:val="00DD71FF"/>
    <w:rsid w:val="00DD7C39"/>
    <w:rsid w:val="00DE01C7"/>
    <w:rsid w:val="00DE1691"/>
    <w:rsid w:val="00DE2783"/>
    <w:rsid w:val="00DE28BF"/>
    <w:rsid w:val="00DE2BC3"/>
    <w:rsid w:val="00DE2FE9"/>
    <w:rsid w:val="00DE3043"/>
    <w:rsid w:val="00DE35BB"/>
    <w:rsid w:val="00DE36F0"/>
    <w:rsid w:val="00DE3805"/>
    <w:rsid w:val="00DE3CFF"/>
    <w:rsid w:val="00DE41D1"/>
    <w:rsid w:val="00DE4C24"/>
    <w:rsid w:val="00DE4C3B"/>
    <w:rsid w:val="00DE4CDE"/>
    <w:rsid w:val="00DE50BE"/>
    <w:rsid w:val="00DE59FB"/>
    <w:rsid w:val="00DE66B1"/>
    <w:rsid w:val="00DE6969"/>
    <w:rsid w:val="00DE6E90"/>
    <w:rsid w:val="00DE721C"/>
    <w:rsid w:val="00DE7642"/>
    <w:rsid w:val="00DE76D8"/>
    <w:rsid w:val="00DF056E"/>
    <w:rsid w:val="00DF0EB7"/>
    <w:rsid w:val="00DF1D38"/>
    <w:rsid w:val="00DF2101"/>
    <w:rsid w:val="00DF2506"/>
    <w:rsid w:val="00DF2BA3"/>
    <w:rsid w:val="00DF2C34"/>
    <w:rsid w:val="00DF2DCD"/>
    <w:rsid w:val="00DF387B"/>
    <w:rsid w:val="00DF44A2"/>
    <w:rsid w:val="00DF4DFA"/>
    <w:rsid w:val="00DF537B"/>
    <w:rsid w:val="00DF6638"/>
    <w:rsid w:val="00DF670B"/>
    <w:rsid w:val="00DF6854"/>
    <w:rsid w:val="00DF74F8"/>
    <w:rsid w:val="00DF7B2C"/>
    <w:rsid w:val="00DF7ECC"/>
    <w:rsid w:val="00E01326"/>
    <w:rsid w:val="00E01846"/>
    <w:rsid w:val="00E01D25"/>
    <w:rsid w:val="00E02495"/>
    <w:rsid w:val="00E03143"/>
    <w:rsid w:val="00E0330A"/>
    <w:rsid w:val="00E035D6"/>
    <w:rsid w:val="00E03626"/>
    <w:rsid w:val="00E03790"/>
    <w:rsid w:val="00E0386E"/>
    <w:rsid w:val="00E04125"/>
    <w:rsid w:val="00E04278"/>
    <w:rsid w:val="00E04445"/>
    <w:rsid w:val="00E04949"/>
    <w:rsid w:val="00E04A4D"/>
    <w:rsid w:val="00E04B9A"/>
    <w:rsid w:val="00E053B3"/>
    <w:rsid w:val="00E055BA"/>
    <w:rsid w:val="00E05CC1"/>
    <w:rsid w:val="00E06C5B"/>
    <w:rsid w:val="00E0747F"/>
    <w:rsid w:val="00E076AF"/>
    <w:rsid w:val="00E10487"/>
    <w:rsid w:val="00E10D4B"/>
    <w:rsid w:val="00E10ED4"/>
    <w:rsid w:val="00E11121"/>
    <w:rsid w:val="00E11253"/>
    <w:rsid w:val="00E113B9"/>
    <w:rsid w:val="00E115E9"/>
    <w:rsid w:val="00E11626"/>
    <w:rsid w:val="00E118E6"/>
    <w:rsid w:val="00E1282E"/>
    <w:rsid w:val="00E12AFA"/>
    <w:rsid w:val="00E12D27"/>
    <w:rsid w:val="00E13007"/>
    <w:rsid w:val="00E13534"/>
    <w:rsid w:val="00E1357A"/>
    <w:rsid w:val="00E13C45"/>
    <w:rsid w:val="00E13F93"/>
    <w:rsid w:val="00E1423D"/>
    <w:rsid w:val="00E143C4"/>
    <w:rsid w:val="00E14533"/>
    <w:rsid w:val="00E151AD"/>
    <w:rsid w:val="00E15A84"/>
    <w:rsid w:val="00E15FB1"/>
    <w:rsid w:val="00E16022"/>
    <w:rsid w:val="00E1620E"/>
    <w:rsid w:val="00E162EB"/>
    <w:rsid w:val="00E16827"/>
    <w:rsid w:val="00E17FE0"/>
    <w:rsid w:val="00E202AB"/>
    <w:rsid w:val="00E20461"/>
    <w:rsid w:val="00E20597"/>
    <w:rsid w:val="00E2180B"/>
    <w:rsid w:val="00E22AB6"/>
    <w:rsid w:val="00E22E26"/>
    <w:rsid w:val="00E23110"/>
    <w:rsid w:val="00E23210"/>
    <w:rsid w:val="00E244A6"/>
    <w:rsid w:val="00E25762"/>
    <w:rsid w:val="00E26742"/>
    <w:rsid w:val="00E26A4F"/>
    <w:rsid w:val="00E30303"/>
    <w:rsid w:val="00E30AC1"/>
    <w:rsid w:val="00E30DCC"/>
    <w:rsid w:val="00E30F47"/>
    <w:rsid w:val="00E3122F"/>
    <w:rsid w:val="00E317C5"/>
    <w:rsid w:val="00E31926"/>
    <w:rsid w:val="00E3193C"/>
    <w:rsid w:val="00E326F8"/>
    <w:rsid w:val="00E32A9B"/>
    <w:rsid w:val="00E32E01"/>
    <w:rsid w:val="00E3300B"/>
    <w:rsid w:val="00E33C92"/>
    <w:rsid w:val="00E34264"/>
    <w:rsid w:val="00E351B9"/>
    <w:rsid w:val="00E35AF0"/>
    <w:rsid w:val="00E35ED2"/>
    <w:rsid w:val="00E35FAE"/>
    <w:rsid w:val="00E36190"/>
    <w:rsid w:val="00E3619C"/>
    <w:rsid w:val="00E3664A"/>
    <w:rsid w:val="00E3684B"/>
    <w:rsid w:val="00E36DB4"/>
    <w:rsid w:val="00E37AE7"/>
    <w:rsid w:val="00E40F77"/>
    <w:rsid w:val="00E41C5C"/>
    <w:rsid w:val="00E42159"/>
    <w:rsid w:val="00E42A36"/>
    <w:rsid w:val="00E42FCF"/>
    <w:rsid w:val="00E435CD"/>
    <w:rsid w:val="00E43706"/>
    <w:rsid w:val="00E43A34"/>
    <w:rsid w:val="00E43EA8"/>
    <w:rsid w:val="00E447F6"/>
    <w:rsid w:val="00E44C42"/>
    <w:rsid w:val="00E44E61"/>
    <w:rsid w:val="00E45286"/>
    <w:rsid w:val="00E4552C"/>
    <w:rsid w:val="00E459EB"/>
    <w:rsid w:val="00E46250"/>
    <w:rsid w:val="00E46BC5"/>
    <w:rsid w:val="00E46ED6"/>
    <w:rsid w:val="00E46F48"/>
    <w:rsid w:val="00E47AD7"/>
    <w:rsid w:val="00E47B70"/>
    <w:rsid w:val="00E47B8D"/>
    <w:rsid w:val="00E47FA8"/>
    <w:rsid w:val="00E5048D"/>
    <w:rsid w:val="00E5098A"/>
    <w:rsid w:val="00E50C39"/>
    <w:rsid w:val="00E51073"/>
    <w:rsid w:val="00E514E9"/>
    <w:rsid w:val="00E51660"/>
    <w:rsid w:val="00E5192E"/>
    <w:rsid w:val="00E5197B"/>
    <w:rsid w:val="00E51AAA"/>
    <w:rsid w:val="00E52EA5"/>
    <w:rsid w:val="00E530FE"/>
    <w:rsid w:val="00E531E9"/>
    <w:rsid w:val="00E53512"/>
    <w:rsid w:val="00E541D2"/>
    <w:rsid w:val="00E54ABA"/>
    <w:rsid w:val="00E5528D"/>
    <w:rsid w:val="00E552BC"/>
    <w:rsid w:val="00E552D1"/>
    <w:rsid w:val="00E553AA"/>
    <w:rsid w:val="00E55AAA"/>
    <w:rsid w:val="00E55C82"/>
    <w:rsid w:val="00E56A14"/>
    <w:rsid w:val="00E572C7"/>
    <w:rsid w:val="00E574E5"/>
    <w:rsid w:val="00E57636"/>
    <w:rsid w:val="00E57768"/>
    <w:rsid w:val="00E57777"/>
    <w:rsid w:val="00E57C3D"/>
    <w:rsid w:val="00E57C71"/>
    <w:rsid w:val="00E6097D"/>
    <w:rsid w:val="00E60DC1"/>
    <w:rsid w:val="00E60FA4"/>
    <w:rsid w:val="00E616DB"/>
    <w:rsid w:val="00E62AEF"/>
    <w:rsid w:val="00E634CB"/>
    <w:rsid w:val="00E6369E"/>
    <w:rsid w:val="00E64907"/>
    <w:rsid w:val="00E64AD8"/>
    <w:rsid w:val="00E6522F"/>
    <w:rsid w:val="00E656EF"/>
    <w:rsid w:val="00E65CBD"/>
    <w:rsid w:val="00E66BA3"/>
    <w:rsid w:val="00E67424"/>
    <w:rsid w:val="00E674C3"/>
    <w:rsid w:val="00E6757A"/>
    <w:rsid w:val="00E67595"/>
    <w:rsid w:val="00E6767C"/>
    <w:rsid w:val="00E6785F"/>
    <w:rsid w:val="00E67DF7"/>
    <w:rsid w:val="00E70125"/>
    <w:rsid w:val="00E70224"/>
    <w:rsid w:val="00E704D5"/>
    <w:rsid w:val="00E7069A"/>
    <w:rsid w:val="00E70DB4"/>
    <w:rsid w:val="00E70E43"/>
    <w:rsid w:val="00E712A2"/>
    <w:rsid w:val="00E71491"/>
    <w:rsid w:val="00E71756"/>
    <w:rsid w:val="00E71910"/>
    <w:rsid w:val="00E71E73"/>
    <w:rsid w:val="00E71FE6"/>
    <w:rsid w:val="00E72A21"/>
    <w:rsid w:val="00E731D6"/>
    <w:rsid w:val="00E7421A"/>
    <w:rsid w:val="00E747D1"/>
    <w:rsid w:val="00E74C54"/>
    <w:rsid w:val="00E74D63"/>
    <w:rsid w:val="00E74E47"/>
    <w:rsid w:val="00E74FE2"/>
    <w:rsid w:val="00E76438"/>
    <w:rsid w:val="00E76D6D"/>
    <w:rsid w:val="00E76F6B"/>
    <w:rsid w:val="00E77150"/>
    <w:rsid w:val="00E7740F"/>
    <w:rsid w:val="00E80086"/>
    <w:rsid w:val="00E803DE"/>
    <w:rsid w:val="00E80839"/>
    <w:rsid w:val="00E812AD"/>
    <w:rsid w:val="00E814C1"/>
    <w:rsid w:val="00E81535"/>
    <w:rsid w:val="00E815E0"/>
    <w:rsid w:val="00E81B5F"/>
    <w:rsid w:val="00E82144"/>
    <w:rsid w:val="00E82796"/>
    <w:rsid w:val="00E83483"/>
    <w:rsid w:val="00E8385C"/>
    <w:rsid w:val="00E83CFE"/>
    <w:rsid w:val="00E840B1"/>
    <w:rsid w:val="00E842B4"/>
    <w:rsid w:val="00E843B3"/>
    <w:rsid w:val="00E8463D"/>
    <w:rsid w:val="00E84C8C"/>
    <w:rsid w:val="00E84CD0"/>
    <w:rsid w:val="00E85408"/>
    <w:rsid w:val="00E85AE0"/>
    <w:rsid w:val="00E85B9D"/>
    <w:rsid w:val="00E86239"/>
    <w:rsid w:val="00E867F0"/>
    <w:rsid w:val="00E868F4"/>
    <w:rsid w:val="00E869E8"/>
    <w:rsid w:val="00E86AA1"/>
    <w:rsid w:val="00E87109"/>
    <w:rsid w:val="00E87293"/>
    <w:rsid w:val="00E874EE"/>
    <w:rsid w:val="00E87B26"/>
    <w:rsid w:val="00E87C39"/>
    <w:rsid w:val="00E902EA"/>
    <w:rsid w:val="00E90402"/>
    <w:rsid w:val="00E905F4"/>
    <w:rsid w:val="00E9061B"/>
    <w:rsid w:val="00E90A8C"/>
    <w:rsid w:val="00E90B8B"/>
    <w:rsid w:val="00E90D60"/>
    <w:rsid w:val="00E91407"/>
    <w:rsid w:val="00E91678"/>
    <w:rsid w:val="00E91BAE"/>
    <w:rsid w:val="00E91F59"/>
    <w:rsid w:val="00E91F85"/>
    <w:rsid w:val="00E92543"/>
    <w:rsid w:val="00E93085"/>
    <w:rsid w:val="00E934CC"/>
    <w:rsid w:val="00E93913"/>
    <w:rsid w:val="00E93C18"/>
    <w:rsid w:val="00E9409C"/>
    <w:rsid w:val="00E954AD"/>
    <w:rsid w:val="00E95F36"/>
    <w:rsid w:val="00E969BE"/>
    <w:rsid w:val="00E96A64"/>
    <w:rsid w:val="00E96DAC"/>
    <w:rsid w:val="00E974FC"/>
    <w:rsid w:val="00E97912"/>
    <w:rsid w:val="00E97BC7"/>
    <w:rsid w:val="00EA07A7"/>
    <w:rsid w:val="00EA145E"/>
    <w:rsid w:val="00EA1C8B"/>
    <w:rsid w:val="00EA1D78"/>
    <w:rsid w:val="00EA244A"/>
    <w:rsid w:val="00EA2493"/>
    <w:rsid w:val="00EA262D"/>
    <w:rsid w:val="00EA2AE7"/>
    <w:rsid w:val="00EA2F7C"/>
    <w:rsid w:val="00EA314B"/>
    <w:rsid w:val="00EA3AC4"/>
    <w:rsid w:val="00EA3BDA"/>
    <w:rsid w:val="00EA3D71"/>
    <w:rsid w:val="00EA4517"/>
    <w:rsid w:val="00EA4702"/>
    <w:rsid w:val="00EA5046"/>
    <w:rsid w:val="00EA5566"/>
    <w:rsid w:val="00EA5F90"/>
    <w:rsid w:val="00EA60D5"/>
    <w:rsid w:val="00EA60F3"/>
    <w:rsid w:val="00EA6165"/>
    <w:rsid w:val="00EA62FB"/>
    <w:rsid w:val="00EA7464"/>
    <w:rsid w:val="00EA7834"/>
    <w:rsid w:val="00EA7B27"/>
    <w:rsid w:val="00EA7E50"/>
    <w:rsid w:val="00EB0C32"/>
    <w:rsid w:val="00EB0F03"/>
    <w:rsid w:val="00EB1AD3"/>
    <w:rsid w:val="00EB293F"/>
    <w:rsid w:val="00EB30D5"/>
    <w:rsid w:val="00EB31D7"/>
    <w:rsid w:val="00EB37F0"/>
    <w:rsid w:val="00EB37F6"/>
    <w:rsid w:val="00EB391D"/>
    <w:rsid w:val="00EB3FDD"/>
    <w:rsid w:val="00EB4306"/>
    <w:rsid w:val="00EB4627"/>
    <w:rsid w:val="00EB528E"/>
    <w:rsid w:val="00EB5406"/>
    <w:rsid w:val="00EB5EEA"/>
    <w:rsid w:val="00EB5FA9"/>
    <w:rsid w:val="00EB64C7"/>
    <w:rsid w:val="00EB680B"/>
    <w:rsid w:val="00EB6B1E"/>
    <w:rsid w:val="00EB6E46"/>
    <w:rsid w:val="00EB739B"/>
    <w:rsid w:val="00EB7551"/>
    <w:rsid w:val="00EC04DC"/>
    <w:rsid w:val="00EC1018"/>
    <w:rsid w:val="00EC1575"/>
    <w:rsid w:val="00EC1941"/>
    <w:rsid w:val="00EC1AD3"/>
    <w:rsid w:val="00EC1B1C"/>
    <w:rsid w:val="00EC1B26"/>
    <w:rsid w:val="00EC1C6D"/>
    <w:rsid w:val="00EC1C87"/>
    <w:rsid w:val="00EC1FF6"/>
    <w:rsid w:val="00EC2565"/>
    <w:rsid w:val="00EC2992"/>
    <w:rsid w:val="00EC3A0F"/>
    <w:rsid w:val="00EC3B10"/>
    <w:rsid w:val="00EC3B85"/>
    <w:rsid w:val="00EC459E"/>
    <w:rsid w:val="00EC4C5F"/>
    <w:rsid w:val="00EC4EF5"/>
    <w:rsid w:val="00EC5317"/>
    <w:rsid w:val="00EC544B"/>
    <w:rsid w:val="00EC62E5"/>
    <w:rsid w:val="00EC6450"/>
    <w:rsid w:val="00EC6907"/>
    <w:rsid w:val="00EC6B43"/>
    <w:rsid w:val="00EC6DF1"/>
    <w:rsid w:val="00EC7113"/>
    <w:rsid w:val="00EC7406"/>
    <w:rsid w:val="00EC7451"/>
    <w:rsid w:val="00EC754F"/>
    <w:rsid w:val="00EC7E14"/>
    <w:rsid w:val="00ED055C"/>
    <w:rsid w:val="00ED08C8"/>
    <w:rsid w:val="00ED112B"/>
    <w:rsid w:val="00ED134D"/>
    <w:rsid w:val="00ED1595"/>
    <w:rsid w:val="00ED19C2"/>
    <w:rsid w:val="00ED1BE2"/>
    <w:rsid w:val="00ED291B"/>
    <w:rsid w:val="00ED2B88"/>
    <w:rsid w:val="00ED2B9F"/>
    <w:rsid w:val="00ED2BAF"/>
    <w:rsid w:val="00ED3083"/>
    <w:rsid w:val="00ED3284"/>
    <w:rsid w:val="00ED397D"/>
    <w:rsid w:val="00ED3CC9"/>
    <w:rsid w:val="00ED4281"/>
    <w:rsid w:val="00ED4312"/>
    <w:rsid w:val="00ED44B2"/>
    <w:rsid w:val="00ED47FE"/>
    <w:rsid w:val="00ED49E7"/>
    <w:rsid w:val="00ED58B5"/>
    <w:rsid w:val="00ED5A2D"/>
    <w:rsid w:val="00ED5A5E"/>
    <w:rsid w:val="00ED5FC5"/>
    <w:rsid w:val="00ED6255"/>
    <w:rsid w:val="00ED6345"/>
    <w:rsid w:val="00ED66C7"/>
    <w:rsid w:val="00ED6D5C"/>
    <w:rsid w:val="00ED7368"/>
    <w:rsid w:val="00ED7A5C"/>
    <w:rsid w:val="00ED7CA1"/>
    <w:rsid w:val="00EE0AB7"/>
    <w:rsid w:val="00EE1134"/>
    <w:rsid w:val="00EE132C"/>
    <w:rsid w:val="00EE1E73"/>
    <w:rsid w:val="00EE2255"/>
    <w:rsid w:val="00EE2277"/>
    <w:rsid w:val="00EE2B0F"/>
    <w:rsid w:val="00EE2BCD"/>
    <w:rsid w:val="00EE369F"/>
    <w:rsid w:val="00EE39E6"/>
    <w:rsid w:val="00EE3BDC"/>
    <w:rsid w:val="00EE3E97"/>
    <w:rsid w:val="00EE413B"/>
    <w:rsid w:val="00EE49A1"/>
    <w:rsid w:val="00EE4C3B"/>
    <w:rsid w:val="00EE50A2"/>
    <w:rsid w:val="00EE528D"/>
    <w:rsid w:val="00EE53A3"/>
    <w:rsid w:val="00EE5CD7"/>
    <w:rsid w:val="00EE5CFA"/>
    <w:rsid w:val="00EE6002"/>
    <w:rsid w:val="00EE6086"/>
    <w:rsid w:val="00EE6855"/>
    <w:rsid w:val="00EE6DDB"/>
    <w:rsid w:val="00EE7390"/>
    <w:rsid w:val="00EE750D"/>
    <w:rsid w:val="00EE772B"/>
    <w:rsid w:val="00EE7B78"/>
    <w:rsid w:val="00EE7BD1"/>
    <w:rsid w:val="00EF09F0"/>
    <w:rsid w:val="00EF1187"/>
    <w:rsid w:val="00EF13D8"/>
    <w:rsid w:val="00EF15EC"/>
    <w:rsid w:val="00EF18E5"/>
    <w:rsid w:val="00EF1EE4"/>
    <w:rsid w:val="00EF226A"/>
    <w:rsid w:val="00EF2C4D"/>
    <w:rsid w:val="00EF3289"/>
    <w:rsid w:val="00EF3961"/>
    <w:rsid w:val="00EF3EC6"/>
    <w:rsid w:val="00EF4020"/>
    <w:rsid w:val="00EF4436"/>
    <w:rsid w:val="00EF48F2"/>
    <w:rsid w:val="00EF4DB7"/>
    <w:rsid w:val="00EF5644"/>
    <w:rsid w:val="00EF57F5"/>
    <w:rsid w:val="00EF61DC"/>
    <w:rsid w:val="00EF64B6"/>
    <w:rsid w:val="00EF71EF"/>
    <w:rsid w:val="00EF7B1F"/>
    <w:rsid w:val="00EF7C9B"/>
    <w:rsid w:val="00EF7E49"/>
    <w:rsid w:val="00F00422"/>
    <w:rsid w:val="00F006DC"/>
    <w:rsid w:val="00F01265"/>
    <w:rsid w:val="00F012BA"/>
    <w:rsid w:val="00F0242C"/>
    <w:rsid w:val="00F024B6"/>
    <w:rsid w:val="00F026B3"/>
    <w:rsid w:val="00F028FC"/>
    <w:rsid w:val="00F03CC5"/>
    <w:rsid w:val="00F03FB3"/>
    <w:rsid w:val="00F04032"/>
    <w:rsid w:val="00F042FA"/>
    <w:rsid w:val="00F04392"/>
    <w:rsid w:val="00F0481D"/>
    <w:rsid w:val="00F04B95"/>
    <w:rsid w:val="00F05688"/>
    <w:rsid w:val="00F06668"/>
    <w:rsid w:val="00F06981"/>
    <w:rsid w:val="00F06D54"/>
    <w:rsid w:val="00F07097"/>
    <w:rsid w:val="00F070E3"/>
    <w:rsid w:val="00F071DE"/>
    <w:rsid w:val="00F0721D"/>
    <w:rsid w:val="00F073FF"/>
    <w:rsid w:val="00F07D97"/>
    <w:rsid w:val="00F07F5A"/>
    <w:rsid w:val="00F1054C"/>
    <w:rsid w:val="00F10C3C"/>
    <w:rsid w:val="00F10E1D"/>
    <w:rsid w:val="00F10EB4"/>
    <w:rsid w:val="00F113ED"/>
    <w:rsid w:val="00F116CC"/>
    <w:rsid w:val="00F11838"/>
    <w:rsid w:val="00F12B70"/>
    <w:rsid w:val="00F1323E"/>
    <w:rsid w:val="00F134A9"/>
    <w:rsid w:val="00F13C07"/>
    <w:rsid w:val="00F13E1B"/>
    <w:rsid w:val="00F14329"/>
    <w:rsid w:val="00F1462D"/>
    <w:rsid w:val="00F1484D"/>
    <w:rsid w:val="00F15259"/>
    <w:rsid w:val="00F15B62"/>
    <w:rsid w:val="00F1631C"/>
    <w:rsid w:val="00F169B1"/>
    <w:rsid w:val="00F16B00"/>
    <w:rsid w:val="00F16F2D"/>
    <w:rsid w:val="00F17210"/>
    <w:rsid w:val="00F179D5"/>
    <w:rsid w:val="00F17A8C"/>
    <w:rsid w:val="00F20283"/>
    <w:rsid w:val="00F206C5"/>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1B8"/>
    <w:rsid w:val="00F27301"/>
    <w:rsid w:val="00F2756F"/>
    <w:rsid w:val="00F27817"/>
    <w:rsid w:val="00F27A68"/>
    <w:rsid w:val="00F30051"/>
    <w:rsid w:val="00F3009D"/>
    <w:rsid w:val="00F3058C"/>
    <w:rsid w:val="00F305BB"/>
    <w:rsid w:val="00F30C7E"/>
    <w:rsid w:val="00F30DA4"/>
    <w:rsid w:val="00F3130A"/>
    <w:rsid w:val="00F31BAE"/>
    <w:rsid w:val="00F32175"/>
    <w:rsid w:val="00F32271"/>
    <w:rsid w:val="00F32E32"/>
    <w:rsid w:val="00F3324B"/>
    <w:rsid w:val="00F33254"/>
    <w:rsid w:val="00F33E3D"/>
    <w:rsid w:val="00F3432B"/>
    <w:rsid w:val="00F34858"/>
    <w:rsid w:val="00F34A45"/>
    <w:rsid w:val="00F35659"/>
    <w:rsid w:val="00F356C6"/>
    <w:rsid w:val="00F35F40"/>
    <w:rsid w:val="00F361C4"/>
    <w:rsid w:val="00F372A7"/>
    <w:rsid w:val="00F372FF"/>
    <w:rsid w:val="00F37351"/>
    <w:rsid w:val="00F40001"/>
    <w:rsid w:val="00F40076"/>
    <w:rsid w:val="00F400BE"/>
    <w:rsid w:val="00F402A3"/>
    <w:rsid w:val="00F402A7"/>
    <w:rsid w:val="00F40F40"/>
    <w:rsid w:val="00F41435"/>
    <w:rsid w:val="00F41965"/>
    <w:rsid w:val="00F41E77"/>
    <w:rsid w:val="00F423E2"/>
    <w:rsid w:val="00F4260C"/>
    <w:rsid w:val="00F42F1E"/>
    <w:rsid w:val="00F43C97"/>
    <w:rsid w:val="00F43D7B"/>
    <w:rsid w:val="00F44B4C"/>
    <w:rsid w:val="00F44C43"/>
    <w:rsid w:val="00F44CD7"/>
    <w:rsid w:val="00F45566"/>
    <w:rsid w:val="00F464B8"/>
    <w:rsid w:val="00F467A8"/>
    <w:rsid w:val="00F46B41"/>
    <w:rsid w:val="00F46B68"/>
    <w:rsid w:val="00F508E9"/>
    <w:rsid w:val="00F509ED"/>
    <w:rsid w:val="00F52324"/>
    <w:rsid w:val="00F52339"/>
    <w:rsid w:val="00F525FF"/>
    <w:rsid w:val="00F5279F"/>
    <w:rsid w:val="00F52A06"/>
    <w:rsid w:val="00F5315D"/>
    <w:rsid w:val="00F53456"/>
    <w:rsid w:val="00F53897"/>
    <w:rsid w:val="00F5394D"/>
    <w:rsid w:val="00F53ED7"/>
    <w:rsid w:val="00F540FF"/>
    <w:rsid w:val="00F54657"/>
    <w:rsid w:val="00F546BA"/>
    <w:rsid w:val="00F546C3"/>
    <w:rsid w:val="00F54AE4"/>
    <w:rsid w:val="00F5505F"/>
    <w:rsid w:val="00F55681"/>
    <w:rsid w:val="00F557C8"/>
    <w:rsid w:val="00F55BE7"/>
    <w:rsid w:val="00F55C28"/>
    <w:rsid w:val="00F55D8D"/>
    <w:rsid w:val="00F55F8B"/>
    <w:rsid w:val="00F56180"/>
    <w:rsid w:val="00F5637E"/>
    <w:rsid w:val="00F56711"/>
    <w:rsid w:val="00F569EE"/>
    <w:rsid w:val="00F578A4"/>
    <w:rsid w:val="00F57B24"/>
    <w:rsid w:val="00F60016"/>
    <w:rsid w:val="00F60B6F"/>
    <w:rsid w:val="00F61A2F"/>
    <w:rsid w:val="00F61FC7"/>
    <w:rsid w:val="00F620A7"/>
    <w:rsid w:val="00F62A32"/>
    <w:rsid w:val="00F62D41"/>
    <w:rsid w:val="00F63D6C"/>
    <w:rsid w:val="00F648B3"/>
    <w:rsid w:val="00F64956"/>
    <w:rsid w:val="00F64CFB"/>
    <w:rsid w:val="00F65360"/>
    <w:rsid w:val="00F65AA2"/>
    <w:rsid w:val="00F66114"/>
    <w:rsid w:val="00F66D66"/>
    <w:rsid w:val="00F672D3"/>
    <w:rsid w:val="00F6735F"/>
    <w:rsid w:val="00F676E4"/>
    <w:rsid w:val="00F6783B"/>
    <w:rsid w:val="00F678FC"/>
    <w:rsid w:val="00F67CBF"/>
    <w:rsid w:val="00F7000E"/>
    <w:rsid w:val="00F703A2"/>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5861"/>
    <w:rsid w:val="00F766D5"/>
    <w:rsid w:val="00F7682A"/>
    <w:rsid w:val="00F76886"/>
    <w:rsid w:val="00F76DBD"/>
    <w:rsid w:val="00F775F4"/>
    <w:rsid w:val="00F778AA"/>
    <w:rsid w:val="00F8038E"/>
    <w:rsid w:val="00F806DB"/>
    <w:rsid w:val="00F80787"/>
    <w:rsid w:val="00F80C09"/>
    <w:rsid w:val="00F8104F"/>
    <w:rsid w:val="00F8167F"/>
    <w:rsid w:val="00F816F8"/>
    <w:rsid w:val="00F8367E"/>
    <w:rsid w:val="00F838A5"/>
    <w:rsid w:val="00F83C0B"/>
    <w:rsid w:val="00F83F36"/>
    <w:rsid w:val="00F848F5"/>
    <w:rsid w:val="00F857EC"/>
    <w:rsid w:val="00F86865"/>
    <w:rsid w:val="00F86F09"/>
    <w:rsid w:val="00F87092"/>
    <w:rsid w:val="00F872DD"/>
    <w:rsid w:val="00F87347"/>
    <w:rsid w:val="00F87601"/>
    <w:rsid w:val="00F878E2"/>
    <w:rsid w:val="00F879EC"/>
    <w:rsid w:val="00F87C1F"/>
    <w:rsid w:val="00F9027A"/>
    <w:rsid w:val="00F90521"/>
    <w:rsid w:val="00F90DF5"/>
    <w:rsid w:val="00F910CD"/>
    <w:rsid w:val="00F9127F"/>
    <w:rsid w:val="00F91444"/>
    <w:rsid w:val="00F9146D"/>
    <w:rsid w:val="00F918EA"/>
    <w:rsid w:val="00F9210E"/>
    <w:rsid w:val="00F926B7"/>
    <w:rsid w:val="00F92929"/>
    <w:rsid w:val="00F92ACC"/>
    <w:rsid w:val="00F92DBB"/>
    <w:rsid w:val="00F93080"/>
    <w:rsid w:val="00F935A7"/>
    <w:rsid w:val="00F940C5"/>
    <w:rsid w:val="00F9440B"/>
    <w:rsid w:val="00F9489F"/>
    <w:rsid w:val="00F94A63"/>
    <w:rsid w:val="00F94E94"/>
    <w:rsid w:val="00F95435"/>
    <w:rsid w:val="00F9566C"/>
    <w:rsid w:val="00F957D8"/>
    <w:rsid w:val="00F959D8"/>
    <w:rsid w:val="00F95A39"/>
    <w:rsid w:val="00F96033"/>
    <w:rsid w:val="00F96214"/>
    <w:rsid w:val="00F9625D"/>
    <w:rsid w:val="00F96A86"/>
    <w:rsid w:val="00F96BAD"/>
    <w:rsid w:val="00F96D60"/>
    <w:rsid w:val="00F976A3"/>
    <w:rsid w:val="00F97A7B"/>
    <w:rsid w:val="00FA006F"/>
    <w:rsid w:val="00FA02F8"/>
    <w:rsid w:val="00FA0AFF"/>
    <w:rsid w:val="00FA0CEB"/>
    <w:rsid w:val="00FA24E2"/>
    <w:rsid w:val="00FA3FD5"/>
    <w:rsid w:val="00FA4170"/>
    <w:rsid w:val="00FA4392"/>
    <w:rsid w:val="00FA47DC"/>
    <w:rsid w:val="00FA57E5"/>
    <w:rsid w:val="00FA5A53"/>
    <w:rsid w:val="00FA5A98"/>
    <w:rsid w:val="00FA6121"/>
    <w:rsid w:val="00FA6305"/>
    <w:rsid w:val="00FA6ABC"/>
    <w:rsid w:val="00FA70B7"/>
    <w:rsid w:val="00FA72F8"/>
    <w:rsid w:val="00FA73AC"/>
    <w:rsid w:val="00FA79E7"/>
    <w:rsid w:val="00FA7AB6"/>
    <w:rsid w:val="00FA7F70"/>
    <w:rsid w:val="00FB0168"/>
    <w:rsid w:val="00FB0580"/>
    <w:rsid w:val="00FB1059"/>
    <w:rsid w:val="00FB105A"/>
    <w:rsid w:val="00FB106C"/>
    <w:rsid w:val="00FB15E1"/>
    <w:rsid w:val="00FB1ABC"/>
    <w:rsid w:val="00FB1BA0"/>
    <w:rsid w:val="00FB1D18"/>
    <w:rsid w:val="00FB1D54"/>
    <w:rsid w:val="00FB2647"/>
    <w:rsid w:val="00FB30AD"/>
    <w:rsid w:val="00FB3107"/>
    <w:rsid w:val="00FB32E3"/>
    <w:rsid w:val="00FB3590"/>
    <w:rsid w:val="00FB4D2B"/>
    <w:rsid w:val="00FB4F60"/>
    <w:rsid w:val="00FB4FD5"/>
    <w:rsid w:val="00FB51C0"/>
    <w:rsid w:val="00FB530B"/>
    <w:rsid w:val="00FB5523"/>
    <w:rsid w:val="00FB587F"/>
    <w:rsid w:val="00FB5E3C"/>
    <w:rsid w:val="00FB5EDD"/>
    <w:rsid w:val="00FB608A"/>
    <w:rsid w:val="00FB61C4"/>
    <w:rsid w:val="00FB67C9"/>
    <w:rsid w:val="00FB703F"/>
    <w:rsid w:val="00FB74E6"/>
    <w:rsid w:val="00FB7712"/>
    <w:rsid w:val="00FC1D33"/>
    <w:rsid w:val="00FC1D6E"/>
    <w:rsid w:val="00FC2795"/>
    <w:rsid w:val="00FC2B59"/>
    <w:rsid w:val="00FC2D8B"/>
    <w:rsid w:val="00FC30A0"/>
    <w:rsid w:val="00FC3610"/>
    <w:rsid w:val="00FC3BB6"/>
    <w:rsid w:val="00FC4173"/>
    <w:rsid w:val="00FC42DC"/>
    <w:rsid w:val="00FC4E51"/>
    <w:rsid w:val="00FC52EC"/>
    <w:rsid w:val="00FC5665"/>
    <w:rsid w:val="00FC59A4"/>
    <w:rsid w:val="00FC5BB5"/>
    <w:rsid w:val="00FC5DD9"/>
    <w:rsid w:val="00FC6308"/>
    <w:rsid w:val="00FC65A5"/>
    <w:rsid w:val="00FC65F0"/>
    <w:rsid w:val="00FC6EBF"/>
    <w:rsid w:val="00FC7091"/>
    <w:rsid w:val="00FC70FE"/>
    <w:rsid w:val="00FC736A"/>
    <w:rsid w:val="00FC795B"/>
    <w:rsid w:val="00FC79B6"/>
    <w:rsid w:val="00FC7AE7"/>
    <w:rsid w:val="00FC7D3E"/>
    <w:rsid w:val="00FD006D"/>
    <w:rsid w:val="00FD03B4"/>
    <w:rsid w:val="00FD0808"/>
    <w:rsid w:val="00FD169C"/>
    <w:rsid w:val="00FD194E"/>
    <w:rsid w:val="00FD223F"/>
    <w:rsid w:val="00FD270F"/>
    <w:rsid w:val="00FD2B4B"/>
    <w:rsid w:val="00FD2D3F"/>
    <w:rsid w:val="00FD2F33"/>
    <w:rsid w:val="00FD3A8C"/>
    <w:rsid w:val="00FD3C48"/>
    <w:rsid w:val="00FD4009"/>
    <w:rsid w:val="00FD5203"/>
    <w:rsid w:val="00FD53DE"/>
    <w:rsid w:val="00FD57F3"/>
    <w:rsid w:val="00FD5A00"/>
    <w:rsid w:val="00FD5EE9"/>
    <w:rsid w:val="00FD68D1"/>
    <w:rsid w:val="00FD6C36"/>
    <w:rsid w:val="00FD6F36"/>
    <w:rsid w:val="00FD6F80"/>
    <w:rsid w:val="00FD7503"/>
    <w:rsid w:val="00FD7CC5"/>
    <w:rsid w:val="00FD7EFB"/>
    <w:rsid w:val="00FE000A"/>
    <w:rsid w:val="00FE0829"/>
    <w:rsid w:val="00FE0A5A"/>
    <w:rsid w:val="00FE11E5"/>
    <w:rsid w:val="00FE1243"/>
    <w:rsid w:val="00FE1304"/>
    <w:rsid w:val="00FE1771"/>
    <w:rsid w:val="00FE1892"/>
    <w:rsid w:val="00FE237C"/>
    <w:rsid w:val="00FE2FA1"/>
    <w:rsid w:val="00FE3FD2"/>
    <w:rsid w:val="00FE449B"/>
    <w:rsid w:val="00FE49B3"/>
    <w:rsid w:val="00FE4BA9"/>
    <w:rsid w:val="00FE4D3F"/>
    <w:rsid w:val="00FE519B"/>
    <w:rsid w:val="00FE533A"/>
    <w:rsid w:val="00FE5DCA"/>
    <w:rsid w:val="00FE5F24"/>
    <w:rsid w:val="00FE60C3"/>
    <w:rsid w:val="00FE60F5"/>
    <w:rsid w:val="00FE6540"/>
    <w:rsid w:val="00FE6762"/>
    <w:rsid w:val="00FE67B3"/>
    <w:rsid w:val="00FE6871"/>
    <w:rsid w:val="00FE71B7"/>
    <w:rsid w:val="00FE720E"/>
    <w:rsid w:val="00FE7C91"/>
    <w:rsid w:val="00FF009A"/>
    <w:rsid w:val="00FF00A7"/>
    <w:rsid w:val="00FF0299"/>
    <w:rsid w:val="00FF07C4"/>
    <w:rsid w:val="00FF16C5"/>
    <w:rsid w:val="00FF231F"/>
    <w:rsid w:val="00FF25D4"/>
    <w:rsid w:val="00FF2863"/>
    <w:rsid w:val="00FF35FB"/>
    <w:rsid w:val="00FF4DAE"/>
    <w:rsid w:val="00FF5191"/>
    <w:rsid w:val="00FF528F"/>
    <w:rsid w:val="00FF5A8C"/>
    <w:rsid w:val="00FF5E43"/>
    <w:rsid w:val="00FF633F"/>
    <w:rsid w:val="00FF6376"/>
    <w:rsid w:val="00FF6A4E"/>
    <w:rsid w:val="00FF7724"/>
    <w:rsid w:val="00FF7801"/>
    <w:rsid w:val="00FF7A95"/>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7745" style="mso-width-relative:margin;mso-height-relative:margin" fillcolor="white">
      <v:fill color="white"/>
    </o:shapedefaults>
    <o:shapelayout v:ext="edit">
      <o:idmap v:ext="edit" data="1"/>
    </o:shapelayout>
  </w:shapeDefaults>
  <w:decimalSymbol w:val=","/>
  <w:listSeparator w:val=";"/>
  <w14:docId w14:val="5AA36B26"/>
  <w15:docId w15:val="{3D687E51-94D7-404B-819F-D149B6951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3"/>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CF7659"/>
    <w:pPr>
      <w:keepNext/>
      <w:numPr>
        <w:ilvl w:val="1"/>
        <w:numId w:val="13"/>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FA79E7"/>
    <w:pPr>
      <w:numPr>
        <w:ilvl w:val="2"/>
      </w:numPr>
      <w:ind w:left="1418" w:hanging="709"/>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7"/>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7"/>
      </w:numPr>
      <w:outlineLvl w:val="6"/>
    </w:pPr>
    <w:rPr>
      <w:b/>
      <w:sz w:val="20"/>
      <w:szCs w:val="20"/>
    </w:rPr>
  </w:style>
  <w:style w:type="paragraph" w:styleId="Ttulo8">
    <w:name w:val="heading 8"/>
    <w:basedOn w:val="Normal"/>
    <w:next w:val="Normal"/>
    <w:link w:val="Ttulo8Char"/>
    <w:qFormat/>
    <w:rsid w:val="0090626A"/>
    <w:pPr>
      <w:keepNext/>
      <w:numPr>
        <w:ilvl w:val="7"/>
        <w:numId w:val="7"/>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7"/>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CF7659"/>
    <w:rPr>
      <w:rFonts w:ascii="Arial" w:hAnsi="Arial" w:cs="Arial"/>
      <w:b/>
      <w:sz w:val="24"/>
      <w:szCs w:val="24"/>
    </w:rPr>
  </w:style>
  <w:style w:type="character" w:customStyle="1" w:styleId="Ttulo3Char">
    <w:name w:val="Título 3 Char"/>
    <w:aliases w:val="EDT - Tit 3 Char"/>
    <w:basedOn w:val="Fontepargpadro"/>
    <w:link w:val="Ttulo3"/>
    <w:uiPriority w:val="9"/>
    <w:rsid w:val="00FA79E7"/>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3"/>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3"/>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4"/>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6"/>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6"/>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227979"/>
    <w:pPr>
      <w:tabs>
        <w:tab w:val="right" w:leader="dot" w:pos="9062"/>
      </w:tabs>
      <w:ind w:left="180"/>
    </w:pPr>
    <w:rPr>
      <w:rFonts w:asciiTheme="minorHAnsi" w:hAnsiTheme="minorHAnsi" w:cs="Arial"/>
      <w:b/>
      <w:smallCaps/>
      <w:noProof/>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8"/>
      </w:numPr>
    </w:pPr>
  </w:style>
  <w:style w:type="paragraph" w:customStyle="1" w:styleId="Estilo3">
    <w:name w:val="Estilo3"/>
    <w:basedOn w:val="Edital-CT"/>
    <w:rsid w:val="0056157E"/>
    <w:pPr>
      <w:numPr>
        <w:numId w:val="9"/>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0"/>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2"/>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1"/>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EE6086"/>
    <w:pPr>
      <w:spacing w:after="240"/>
      <w:ind w:left="4827"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EE6086"/>
    <w:pPr>
      <w:spacing w:after="240"/>
      <w:ind w:left="1214" w:hanging="504"/>
    </w:pPr>
  </w:style>
  <w:style w:type="paragraph" w:customStyle="1" w:styleId="Edital-Ttulo4">
    <w:name w:val="Edital - Título 4"/>
    <w:basedOn w:val="Ttulo4"/>
    <w:qFormat/>
    <w:rsid w:val="00EE6086"/>
    <w:pPr>
      <w:spacing w:after="240"/>
      <w:ind w:left="2267" w:hanging="851"/>
    </w:pPr>
  </w:style>
  <w:style w:type="paragraph" w:customStyle="1" w:styleId="Edital-Subalnea-">
    <w:name w:val="Edital - Subalínea (-)"/>
    <w:basedOn w:val="Edital-CT"/>
    <w:qFormat/>
    <w:rsid w:val="00885E5B"/>
    <w:pPr>
      <w:numPr>
        <w:numId w:val="14"/>
      </w:numPr>
      <w:spacing w:before="0" w:after="0" w:line="360" w:lineRule="auto"/>
    </w:pPr>
  </w:style>
  <w:style w:type="paragraph" w:customStyle="1" w:styleId="Edital-Ttulo5">
    <w:name w:val="Edital - Título 5"/>
    <w:basedOn w:val="Ttulo5"/>
    <w:qFormat/>
    <w:rsid w:val="00EE6086"/>
    <w:pPr>
      <w:spacing w:after="240"/>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dital-Ttulo6">
    <w:name w:val="Edital - Título 6"/>
    <w:basedOn w:val="Edital-Ttulo5"/>
    <w:qFormat/>
    <w:rsid w:val="00E47AD7"/>
    <w:pPr>
      <w:numPr>
        <w:ilvl w:val="0"/>
        <w:numId w:val="0"/>
      </w:numPr>
      <w:spacing w:before="600" w:after="60" w:line="288" w:lineRule="auto"/>
      <w:ind w:left="1276" w:hanging="1276"/>
      <w:jc w:val="left"/>
    </w:pPr>
  </w:style>
  <w:style w:type="table" w:customStyle="1" w:styleId="Tabelacomgrade2">
    <w:name w:val="Tabela com grade2"/>
    <w:basedOn w:val="Tabelanormal"/>
    <w:next w:val="Tabelacomgrade"/>
    <w:uiPriority w:val="59"/>
    <w:rsid w:val="00915D90"/>
    <w:pPr>
      <w:jc w:val="both"/>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basedOn w:val="Fontepargpadro"/>
    <w:rsid w:val="00915D90"/>
    <w:rPr>
      <w:rFonts w:ascii="Courier New" w:hAnsi="Courier New" w:cs="Courier New"/>
      <w:b w:val="0"/>
      <w:i w:val="0"/>
      <w:dstrike w:val="0"/>
      <w:noProof/>
      <w:vanish/>
      <w:color w:val="800080"/>
      <w:sz w:val="22"/>
      <w:effect w:val="none"/>
      <w:vertAlign w:val="subscript"/>
    </w:rPr>
  </w:style>
  <w:style w:type="character" w:customStyle="1" w:styleId="st">
    <w:name w:val="st"/>
    <w:basedOn w:val="Fontepargpadro"/>
    <w:rsid w:val="00915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3182412">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9727500">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89676488">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25714286">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43156395">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17543483">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58065338">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48582195">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9068927">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5206354">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544343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09031353">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4839497">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35202299">
      <w:bodyDiv w:val="1"/>
      <w:marLeft w:val="0"/>
      <w:marRight w:val="0"/>
      <w:marTop w:val="0"/>
      <w:marBottom w:val="0"/>
      <w:divBdr>
        <w:top w:val="none" w:sz="0" w:space="0" w:color="auto"/>
        <w:left w:val="none" w:sz="0" w:space="0" w:color="auto"/>
        <w:bottom w:val="none" w:sz="0" w:space="0" w:color="auto"/>
        <w:right w:val="none" w:sz="0" w:space="0" w:color="auto"/>
      </w:divBdr>
    </w:div>
    <w:div w:id="1441408761">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9715262">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01797868">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48571641">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96561086">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596500">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0953487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0641454">
      <w:bodyDiv w:val="1"/>
      <w:marLeft w:val="0"/>
      <w:marRight w:val="0"/>
      <w:marTop w:val="0"/>
      <w:marBottom w:val="0"/>
      <w:divBdr>
        <w:top w:val="none" w:sz="0" w:space="0" w:color="auto"/>
        <w:left w:val="none" w:sz="0" w:space="0" w:color="auto"/>
        <w:bottom w:val="none" w:sz="0" w:space="0" w:color="auto"/>
        <w:right w:val="none" w:sz="0" w:space="0" w:color="auto"/>
      </w:divBdr>
    </w:div>
    <w:div w:id="2074355413">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rodadas.anp.gov.br" TargetMode="External"/><Relationship Id="rId26" Type="http://schemas.openxmlformats.org/officeDocument/2006/relationships/image" Target="media/image5.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hyperlink" Target="http://www.susep.gov.br" TargetMode="External"/><Relationship Id="rId42" Type="http://schemas.openxmlformats.org/officeDocument/2006/relationships/header" Target="header9.xml"/><Relationship Id="rId47"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hyperlink" Target="http://www.susep.gov.br." TargetMode="External"/><Relationship Id="rId38" Type="http://schemas.openxmlformats.org/officeDocument/2006/relationships/header" Target="header6.xm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2.bin"/><Relationship Id="rId29" Type="http://schemas.openxmlformats.org/officeDocument/2006/relationships/image" Target="media/image8.png"/><Relationship Id="rId41" Type="http://schemas.openxmlformats.org/officeDocument/2006/relationships/hyperlink" Target="http://www.suse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http://rodadas.anp.gov.br/" TargetMode="External"/><Relationship Id="rId37" Type="http://schemas.openxmlformats.org/officeDocument/2006/relationships/image" Target="media/image13.jpeg"/><Relationship Id="rId40" Type="http://schemas.openxmlformats.org/officeDocument/2006/relationships/header" Target="header8.xm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wmf"/><Relationship Id="rId31" Type="http://schemas.openxmlformats.org/officeDocument/2006/relationships/image" Target="media/image10.pn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1.jpeg"/><Relationship Id="rId43" Type="http://schemas.openxmlformats.org/officeDocument/2006/relationships/footer" Target="footer6.xml"/><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E4E67-7C52-4C7D-8632-093686A84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228</Pages>
  <Words>62505</Words>
  <Characters>337529</Characters>
  <Application>Microsoft Office Word</Application>
  <DocSecurity>0</DocSecurity>
  <Lines>2812</Lines>
  <Paragraphs>798</Paragraphs>
  <ScaleCrop>false</ScaleCrop>
  <HeadingPairs>
    <vt:vector size="2" baseType="variant">
      <vt:variant>
        <vt:lpstr>Título</vt:lpstr>
      </vt:variant>
      <vt:variant>
        <vt:i4>1</vt:i4>
      </vt:variant>
    </vt:vector>
  </HeadingPairs>
  <TitlesOfParts>
    <vt:vector size="1" baseType="lpstr">
      <vt:lpstr>Edital - 16a Rodada de Licitações</vt:lpstr>
    </vt:vector>
  </TitlesOfParts>
  <Manager>SPL</Manager>
  <Company>ANP</Company>
  <LinksUpToDate>false</LinksUpToDate>
  <CharactersWithSpaces>399236</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- 16a Rodada de Licitações</dc:title>
  <dc:creator>SPL</dc:creator>
  <cp:lastModifiedBy>GISELLE DE CASTRO DE CARVALHO</cp:lastModifiedBy>
  <cp:revision>23</cp:revision>
  <cp:lastPrinted>2019-04-17T14:37:00Z</cp:lastPrinted>
  <dcterms:created xsi:type="dcterms:W3CDTF">2019-04-17T13:25:00Z</dcterms:created>
  <dcterms:modified xsi:type="dcterms:W3CDTF">2019-04-17T14:37:00Z</dcterms:modified>
</cp:coreProperties>
</file>