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0" w:rsidRPr="00EB22B3" w:rsidRDefault="00733D90" w:rsidP="00EB22B3">
      <w:pPr>
        <w:pStyle w:val="AX-Tit1"/>
        <w:numPr>
          <w:ilvl w:val="0"/>
          <w:numId w:val="0"/>
        </w:numPr>
        <w:ind w:left="851"/>
        <w:jc w:val="both"/>
        <w:rPr>
          <w:sz w:val="22"/>
          <w:szCs w:val="22"/>
        </w:rPr>
      </w:pPr>
      <w:r w:rsidRPr="00EB22B3">
        <w:rPr>
          <w:sz w:val="22"/>
          <w:szCs w:val="22"/>
        </w:rPr>
        <w:t>ANEXO xvI - MODELO DE SEGURO-GARANTIA PARA CUMPRIMENTO DO PROGRAMA EXPLORATÓRIO MÍNIMO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APÓLICE N.º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número da apólice]</w:t>
      </w:r>
      <w:r w:rsidR="0028639B" w:rsidRPr="00EB22B3">
        <w:rPr>
          <w:rFonts w:cs="Arial"/>
          <w:i/>
          <w:szCs w:val="22"/>
        </w:rPr>
        <w:fldChar w:fldCharType="end"/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A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nome da sociedade empresária seguradora]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i/>
          <w:szCs w:val="22"/>
        </w:rPr>
        <w:t xml:space="preserve"> </w:t>
      </w:r>
      <w:r w:rsidRPr="00EB22B3">
        <w:rPr>
          <w:rFonts w:cs="Arial"/>
          <w:color w:val="000000"/>
          <w:szCs w:val="22"/>
        </w:rPr>
        <w:t xml:space="preserve">através desta apólice de Seguro-Garantia, garante ao SEGURADO AGÊNCIA NACIONAL DO PETRÓLEO, GÁS </w:t>
      </w:r>
      <w:proofErr w:type="gramStart"/>
      <w:r w:rsidRPr="00EB22B3">
        <w:rPr>
          <w:rFonts w:cs="Arial"/>
          <w:color w:val="000000"/>
          <w:szCs w:val="22"/>
        </w:rPr>
        <w:t>NATURAL E BIOCOMBUSTÍVEIS</w:t>
      </w:r>
      <w:proofErr w:type="gramEnd"/>
      <w:r w:rsidRPr="00EB22B3">
        <w:rPr>
          <w:rFonts w:cs="Arial"/>
          <w:color w:val="000000"/>
          <w:szCs w:val="22"/>
        </w:rPr>
        <w:t xml:space="preserve"> – ANP, o cumprimento das obrigações do TOMADOR, </w:t>
      </w:r>
      <w:r w:rsidRPr="00EB22B3">
        <w:rPr>
          <w:rFonts w:cs="Arial"/>
          <w:color w:val="000000"/>
          <w:szCs w:val="22"/>
          <w:highlight w:val="lightGray"/>
        </w:rPr>
        <w:t>[</w:t>
      </w:r>
      <w:r w:rsidRPr="00EB22B3">
        <w:rPr>
          <w:rFonts w:cs="Arial"/>
          <w:i/>
          <w:color w:val="000000"/>
          <w:szCs w:val="22"/>
          <w:highlight w:val="lightGray"/>
        </w:rPr>
        <w:t>nome da sociedade empresária</w:t>
      </w:r>
      <w:r w:rsidR="00735167">
        <w:rPr>
          <w:rFonts w:cs="Arial"/>
          <w:i/>
          <w:color w:val="000000"/>
          <w:szCs w:val="22"/>
          <w:highlight w:val="lightGray"/>
        </w:rPr>
        <w:t xml:space="preserve"> concessionária</w:t>
      </w:r>
      <w:r w:rsidRPr="00EB22B3">
        <w:rPr>
          <w:rFonts w:cs="Arial"/>
          <w:color w:val="000000"/>
          <w:szCs w:val="22"/>
          <w:highlight w:val="lightGray"/>
        </w:rPr>
        <w:t>]</w:t>
      </w:r>
      <w:r w:rsidRPr="00EB22B3">
        <w:rPr>
          <w:rFonts w:cs="Arial"/>
          <w:color w:val="000000"/>
          <w:szCs w:val="22"/>
        </w:rPr>
        <w:t xml:space="preserve">, assumidas através do CONTRATO DE CONCESSÃO PARA ATIVIDADES DE EXPLORAÇÃO E PRODUÇÃO DE PETRÓLEO E GÁS NATURAL n.º </w:t>
      </w:r>
      <w:r w:rsidRPr="00EB22B3">
        <w:rPr>
          <w:rFonts w:cs="Arial"/>
          <w:i/>
          <w:szCs w:val="22"/>
        </w:rPr>
        <w:t xml:space="preserve">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número do processo]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i/>
          <w:szCs w:val="22"/>
        </w:rPr>
        <w:t xml:space="preserve"> </w:t>
      </w:r>
      <w:r w:rsidRPr="00EB22B3">
        <w:rPr>
          <w:rFonts w:cs="Arial"/>
          <w:color w:val="000000"/>
          <w:szCs w:val="22"/>
        </w:rPr>
        <w:t xml:space="preserve">/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ano]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 (o “CONTRATO DE CONCESSÃO”), celebrado em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dia]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 de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mês]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i/>
          <w:color w:val="000000"/>
          <w:szCs w:val="22"/>
        </w:rPr>
        <w:t xml:space="preserve"> de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ano]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, conforme definido no objeto desta apólice, referente ao Bloco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o bloco objeto do Contrato de Concessão]"/>
            </w:textInput>
          </w:ffData>
        </w:fldChar>
      </w:r>
      <w:r w:rsidR="00D91ACF"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="00D91ACF" w:rsidRPr="00EB22B3">
        <w:rPr>
          <w:rFonts w:cs="Arial"/>
          <w:i/>
          <w:noProof/>
          <w:szCs w:val="22"/>
        </w:rPr>
        <w:t>[inserir o nome do bloco objeto do Contrato de Concessão]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, assinado entre a ANP e </w:t>
      </w:r>
      <w:r w:rsidR="0028639B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(s) nome(s) da(s) sociedade(s) empresária(s) concessionária(s)]"/>
            </w:textInput>
          </w:ffData>
        </w:fldChar>
      </w:r>
      <w:r w:rsidR="00735167">
        <w:rPr>
          <w:rFonts w:cs="Arial"/>
          <w:i/>
          <w:szCs w:val="22"/>
        </w:rPr>
        <w:instrText xml:space="preserve"> FORMTEXT </w:instrText>
      </w:r>
      <w:r w:rsidR="0028639B">
        <w:rPr>
          <w:rFonts w:cs="Arial"/>
          <w:i/>
          <w:szCs w:val="22"/>
        </w:rPr>
      </w:r>
      <w:r w:rsidR="0028639B">
        <w:rPr>
          <w:rFonts w:cs="Arial"/>
          <w:i/>
          <w:szCs w:val="22"/>
        </w:rPr>
        <w:fldChar w:fldCharType="separate"/>
      </w:r>
      <w:r w:rsidR="00735167">
        <w:rPr>
          <w:rFonts w:cs="Arial"/>
          <w:i/>
          <w:noProof/>
          <w:szCs w:val="22"/>
        </w:rPr>
        <w:t>[inserir o(s) nome(s) da(s) sociedade(s) empresária(s) concessionária(s)]</w:t>
      </w:r>
      <w:r w:rsidR="0028639B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>, relativo ao EDITAL DE LICITAÇÃO PARA OUTORGA DOS CONTRATOS DE CONCESSÃO PARA ATIVIDADES DE EXPLORAÇÃO, E PRODUÇÃO DE PETRÓLEO E GÁS NATURAL –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úmero ordinal referente à Rodada de Licitações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número ordinal referente à Rodada de Licitações]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>RODADA DE LICITAÇÕES /</w:t>
      </w:r>
      <w:r w:rsidRPr="00EB22B3">
        <w:rPr>
          <w:rFonts w:cs="Arial"/>
          <w:i/>
          <w:szCs w:val="22"/>
        </w:rPr>
        <w:t xml:space="preserve">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ano]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, objeto desta Apólice, no valor de R$ </w:t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Pr="00EB22B3"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28639B" w:rsidRPr="00EB22B3">
        <w:rPr>
          <w:rFonts w:cs="Arial"/>
          <w:i/>
          <w:color w:val="000000"/>
          <w:szCs w:val="22"/>
          <w:highlight w:val="lightGray"/>
        </w:rPr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separate"/>
      </w:r>
      <w:r w:rsidRPr="00EB22B3"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end"/>
      </w:r>
      <w:r w:rsidRPr="00EB22B3">
        <w:rPr>
          <w:rFonts w:cs="Arial"/>
          <w:color w:val="000000"/>
          <w:szCs w:val="22"/>
        </w:rPr>
        <w:t xml:space="preserve"> (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valor por extenso]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 reais), conforme o disposto nas cláusulas e condições gerais: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b/>
          <w:bCs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t>DESCRIÇÃO DA GARANTIA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(Modalidade, valor e prazo previsto no Contrato de Concessão</w:t>
      </w:r>
      <w:proofErr w:type="gramStart"/>
      <w:r w:rsidRPr="00EB22B3">
        <w:rPr>
          <w:rFonts w:cs="Arial"/>
          <w:color w:val="000000"/>
          <w:szCs w:val="22"/>
        </w:rPr>
        <w:t>)</w:t>
      </w:r>
      <w:proofErr w:type="gramEnd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7"/>
        <w:gridCol w:w="2977"/>
        <w:gridCol w:w="1701"/>
        <w:gridCol w:w="1715"/>
      </w:tblGrid>
      <w:tr w:rsidR="00733D90" w:rsidRPr="00EB22B3" w:rsidTr="008B1BA2">
        <w:trPr>
          <w:cantSplit/>
          <w:trHeight w:val="171"/>
          <w:jc w:val="center"/>
        </w:trPr>
        <w:tc>
          <w:tcPr>
            <w:tcW w:w="2427" w:type="dxa"/>
            <w:vMerge w:val="restart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color w:val="000000"/>
              </w:rPr>
            </w:pPr>
            <w:r w:rsidRPr="00EB22B3">
              <w:rPr>
                <w:rFonts w:ascii="Arial" w:hAnsi="Arial" w:cs="Arial"/>
                <w:color w:val="000000"/>
              </w:rPr>
              <w:t>Modalidade</w:t>
            </w:r>
            <w:r w:rsidRPr="00EB22B3">
              <w:rPr>
                <w:rStyle w:val="Refdenotaderodap"/>
                <w:rFonts w:ascii="Arial" w:hAnsi="Arial" w:cs="Arial"/>
                <w:color w:val="000000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color w:val="000000"/>
              </w:rPr>
            </w:pPr>
            <w:r w:rsidRPr="00EB22B3">
              <w:rPr>
                <w:rFonts w:ascii="Arial" w:hAnsi="Arial" w:cs="Arial"/>
                <w:color w:val="000000"/>
              </w:rPr>
              <w:t>Importância Segurada</w:t>
            </w:r>
            <w:r w:rsidRPr="00EB22B3">
              <w:rPr>
                <w:rStyle w:val="Refdenotaderodap"/>
                <w:rFonts w:ascii="Arial" w:hAnsi="Arial" w:cs="Arial"/>
                <w:color w:val="000000"/>
              </w:rPr>
              <w:footnoteReference w:id="2"/>
            </w:r>
          </w:p>
        </w:tc>
        <w:tc>
          <w:tcPr>
            <w:tcW w:w="3416" w:type="dxa"/>
            <w:gridSpan w:val="2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B22B3">
              <w:rPr>
                <w:rFonts w:ascii="Arial" w:hAnsi="Arial" w:cs="Arial"/>
                <w:b/>
                <w:color w:val="000000"/>
              </w:rPr>
              <w:t>Vigência</w:t>
            </w:r>
          </w:p>
        </w:tc>
      </w:tr>
      <w:tr w:rsidR="00733D90" w:rsidRPr="00EB22B3" w:rsidTr="008B1BA2">
        <w:trPr>
          <w:cantSplit/>
          <w:trHeight w:val="166"/>
          <w:jc w:val="center"/>
        </w:trPr>
        <w:tc>
          <w:tcPr>
            <w:tcW w:w="2427" w:type="dxa"/>
            <w:vMerge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B22B3">
              <w:rPr>
                <w:rFonts w:ascii="Arial" w:hAnsi="Arial" w:cs="Arial"/>
                <w:b/>
                <w:color w:val="000000"/>
              </w:rPr>
              <w:t>Início</w:t>
            </w:r>
            <w:r w:rsidRPr="00EB22B3">
              <w:rPr>
                <w:rStyle w:val="Refdenotaderodap"/>
                <w:rFonts w:ascii="Arial" w:hAnsi="Arial" w:cs="Arial"/>
                <w:b/>
                <w:color w:val="000000"/>
              </w:rPr>
              <w:footnoteReference w:id="3"/>
            </w:r>
          </w:p>
        </w:tc>
        <w:tc>
          <w:tcPr>
            <w:tcW w:w="1715" w:type="dxa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B22B3">
              <w:rPr>
                <w:rFonts w:ascii="Arial" w:hAnsi="Arial" w:cs="Arial"/>
                <w:b/>
                <w:color w:val="000000"/>
              </w:rPr>
              <w:t>Término</w:t>
            </w:r>
            <w:r w:rsidRPr="00EB22B3">
              <w:rPr>
                <w:rStyle w:val="Refdenotaderodap"/>
                <w:rFonts w:ascii="Arial" w:hAnsi="Arial" w:cs="Arial"/>
                <w:b/>
                <w:color w:val="000000"/>
              </w:rPr>
              <w:footnoteReference w:id="4"/>
            </w:r>
          </w:p>
        </w:tc>
      </w:tr>
      <w:tr w:rsidR="00733D90" w:rsidRPr="00EB22B3" w:rsidTr="008B1BA2">
        <w:trPr>
          <w:trHeight w:val="423"/>
          <w:jc w:val="center"/>
        </w:trPr>
        <w:tc>
          <w:tcPr>
            <w:tcW w:w="2427" w:type="dxa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color w:val="000000"/>
              </w:rPr>
            </w:pPr>
            <w:r w:rsidRPr="00EB22B3">
              <w:rPr>
                <w:rFonts w:ascii="Arial" w:hAnsi="Arial" w:cs="Arial"/>
                <w:color w:val="000000"/>
              </w:rPr>
              <w:t xml:space="preserve">Executante </w:t>
            </w:r>
          </w:p>
        </w:tc>
        <w:tc>
          <w:tcPr>
            <w:tcW w:w="2977" w:type="dxa"/>
            <w:vAlign w:val="center"/>
          </w:tcPr>
          <w:p w:rsidR="00733D90" w:rsidRPr="00EB22B3" w:rsidRDefault="00733D90" w:rsidP="00EB22B3">
            <w:pPr>
              <w:jc w:val="both"/>
              <w:rPr>
                <w:rFonts w:ascii="Arial" w:hAnsi="Arial" w:cs="Arial"/>
                <w:color w:val="000000"/>
              </w:rPr>
            </w:pPr>
            <w:r w:rsidRPr="00EB22B3">
              <w:rPr>
                <w:rFonts w:ascii="Arial" w:hAnsi="Arial" w:cs="Arial"/>
                <w:color w:val="000000"/>
              </w:rPr>
              <w:t xml:space="preserve">R$ </w:t>
            </w:r>
            <w:r w:rsidR="0028639B" w:rsidRPr="00EB22B3">
              <w:rPr>
                <w:rFonts w:ascii="Arial" w:hAnsi="Arial" w:cs="Arial"/>
                <w:i/>
                <w:color w:val="00000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o Valor Nominal]"/>
                  </w:textInput>
                </w:ffData>
              </w:fldChar>
            </w:r>
            <w:r w:rsidRPr="00EB22B3">
              <w:rPr>
                <w:rFonts w:ascii="Arial" w:hAnsi="Arial" w:cs="Arial"/>
                <w:i/>
                <w:color w:val="000000"/>
                <w:highlight w:val="lightGray"/>
              </w:rPr>
              <w:instrText xml:space="preserve"> FORMTEXT </w:instrText>
            </w:r>
            <w:r w:rsidR="0028639B" w:rsidRPr="00EB22B3">
              <w:rPr>
                <w:rFonts w:ascii="Arial" w:hAnsi="Arial" w:cs="Arial"/>
                <w:i/>
                <w:color w:val="000000"/>
                <w:highlight w:val="lightGray"/>
              </w:rPr>
            </w:r>
            <w:r w:rsidR="0028639B" w:rsidRPr="00EB22B3">
              <w:rPr>
                <w:rFonts w:ascii="Arial" w:hAnsi="Arial" w:cs="Arial"/>
                <w:i/>
                <w:color w:val="000000"/>
                <w:highlight w:val="lightGray"/>
              </w:rPr>
              <w:fldChar w:fldCharType="separate"/>
            </w:r>
            <w:r w:rsidRPr="00EB22B3">
              <w:rPr>
                <w:rFonts w:ascii="Arial" w:hAnsi="Arial" w:cs="Arial"/>
                <w:i/>
                <w:noProof/>
                <w:color w:val="000000"/>
                <w:highlight w:val="lightGray"/>
              </w:rPr>
              <w:t>[inserir o Valor Nominal]</w:t>
            </w:r>
            <w:r w:rsidR="0028639B" w:rsidRPr="00EB22B3">
              <w:rPr>
                <w:rFonts w:ascii="Arial" w:hAnsi="Arial" w:cs="Arial"/>
                <w:i/>
                <w:color w:val="000000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33D90" w:rsidRPr="00EB22B3" w:rsidRDefault="0028639B" w:rsidP="00EB22B3">
            <w:pPr>
              <w:jc w:val="both"/>
              <w:rPr>
                <w:rFonts w:ascii="Arial" w:hAnsi="Arial" w:cs="Arial"/>
                <w:color w:val="000000"/>
              </w:rPr>
            </w:pPr>
            <w:r w:rsidRPr="00EB22B3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733D90" w:rsidRPr="00EB22B3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EB22B3">
              <w:rPr>
                <w:rFonts w:ascii="Arial" w:hAnsi="Arial" w:cs="Arial"/>
                <w:i/>
                <w:color w:val="000000"/>
              </w:rPr>
            </w:r>
            <w:r w:rsidRPr="00EB22B3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733D90" w:rsidRPr="00EB22B3">
              <w:rPr>
                <w:rFonts w:ascii="Arial" w:hAnsi="Arial" w:cs="Arial"/>
                <w:i/>
                <w:noProof/>
                <w:color w:val="000000"/>
              </w:rPr>
              <w:t>[inserir a data, no formato dia/mês/ano]</w:t>
            </w:r>
            <w:r w:rsidRPr="00EB22B3">
              <w:rPr>
                <w:rFonts w:ascii="Arial" w:hAnsi="Arial" w:cs="Arial"/>
                <w:i/>
                <w:color w:val="000000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:rsidR="00733D90" w:rsidRPr="00EB22B3" w:rsidRDefault="0028639B" w:rsidP="00EB22B3">
            <w:pPr>
              <w:jc w:val="both"/>
              <w:rPr>
                <w:rFonts w:ascii="Arial" w:hAnsi="Arial" w:cs="Arial"/>
                <w:color w:val="000000"/>
              </w:rPr>
            </w:pPr>
            <w:r w:rsidRPr="00EB22B3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ir a data, no formato dia/mês/ano]"/>
                  </w:textInput>
                </w:ffData>
              </w:fldChar>
            </w:r>
            <w:r w:rsidR="00733D90" w:rsidRPr="00EB22B3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Pr="00EB22B3">
              <w:rPr>
                <w:rFonts w:ascii="Arial" w:hAnsi="Arial" w:cs="Arial"/>
                <w:i/>
                <w:color w:val="000000"/>
              </w:rPr>
            </w:r>
            <w:r w:rsidRPr="00EB22B3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733D90" w:rsidRPr="00EB22B3">
              <w:rPr>
                <w:rFonts w:ascii="Arial" w:hAnsi="Arial" w:cs="Arial"/>
                <w:i/>
                <w:noProof/>
                <w:color w:val="000000"/>
              </w:rPr>
              <w:t>[inserir a data, no formato dia/mês/ano]</w:t>
            </w:r>
            <w:r w:rsidRPr="00EB22B3">
              <w:rPr>
                <w:rFonts w:ascii="Arial" w:hAnsi="Arial" w:cs="Arial"/>
                <w:i/>
                <w:color w:val="000000"/>
              </w:rPr>
              <w:fldChar w:fldCharType="end"/>
            </w:r>
          </w:p>
        </w:tc>
      </w:tr>
    </w:tbl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t>OBJETO DA GARANTIA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Garantia de indenização, no valor </w:t>
      </w:r>
      <w:proofErr w:type="gramStart"/>
      <w:r w:rsidRPr="00EB22B3">
        <w:rPr>
          <w:rFonts w:cs="Arial"/>
          <w:color w:val="000000"/>
          <w:szCs w:val="22"/>
        </w:rPr>
        <w:t>fixado na Apólice, consideradas</w:t>
      </w:r>
      <w:proofErr w:type="gramEnd"/>
      <w:r w:rsidRPr="00EB22B3">
        <w:rPr>
          <w:rFonts w:cs="Arial"/>
          <w:color w:val="000000"/>
          <w:szCs w:val="22"/>
        </w:rPr>
        <w:t xml:space="preserve"> as reduções do valor garantido, pelo inadimplemento do TOMADOR em relação a sua obrigação de executar integralmente, dentro do </w:t>
      </w:r>
      <w:r w:rsidRPr="00EB22B3">
        <w:rPr>
          <w:rFonts w:cs="Arial"/>
          <w:color w:val="000000"/>
          <w:szCs w:val="22"/>
          <w:highlight w:val="lightGray"/>
        </w:rPr>
        <w:t>[</w:t>
      </w:r>
      <w:r w:rsidRPr="00EB22B3">
        <w:rPr>
          <w:rFonts w:cs="Arial"/>
          <w:i/>
          <w:color w:val="000000"/>
          <w:szCs w:val="22"/>
          <w:highlight w:val="lightGray"/>
        </w:rPr>
        <w:t>inserir o número do Período</w:t>
      </w:r>
      <w:r w:rsidRPr="00EB22B3">
        <w:rPr>
          <w:rFonts w:cs="Arial"/>
          <w:color w:val="000000"/>
          <w:szCs w:val="22"/>
          <w:highlight w:val="lightGray"/>
        </w:rPr>
        <w:t>]</w:t>
      </w:r>
      <w:r w:rsidRPr="00EB22B3">
        <w:rPr>
          <w:rFonts w:cs="Arial"/>
          <w:color w:val="000000"/>
          <w:szCs w:val="22"/>
        </w:rPr>
        <w:t xml:space="preserve"> da Fase de Exploração, o Programa Mínimo para tal Fase de Exploração conforme definido no ANEXO II – Programa Exploratório Mínimo, do CONTRATO DE CONCESSÃO, </w:t>
      </w:r>
      <w:r w:rsidRPr="00EB22B3">
        <w:rPr>
          <w:rFonts w:cs="Arial"/>
          <w:color w:val="000000"/>
          <w:szCs w:val="22"/>
        </w:rPr>
        <w:lastRenderedPageBreak/>
        <w:t>devendo para isso despender os montantes que se façam necessários, observado o disposto na Cláusula Quinta do CONTRATO DE CONCESSÃO n.º.</w:t>
      </w:r>
      <w:r w:rsidRPr="00EB22B3">
        <w:rPr>
          <w:rFonts w:cs="Arial"/>
          <w:i/>
          <w:szCs w:val="22"/>
        </w:rPr>
        <w:t xml:space="preserve">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número do processo]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i/>
          <w:szCs w:val="22"/>
        </w:rPr>
        <w:t xml:space="preserve"> </w:t>
      </w:r>
      <w:r w:rsidRPr="00EB22B3">
        <w:rPr>
          <w:rFonts w:cs="Arial"/>
          <w:color w:val="000000"/>
          <w:szCs w:val="22"/>
        </w:rPr>
        <w:t>/</w:t>
      </w:r>
      <w:r w:rsidRPr="00EB22B3">
        <w:rPr>
          <w:rFonts w:cs="Arial"/>
          <w:i/>
          <w:szCs w:val="22"/>
        </w:rPr>
        <w:t xml:space="preserve">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ano]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>.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O valor garantido por esta apólice é de R$ </w:t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Pr="00EB22B3"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28639B" w:rsidRPr="00EB22B3">
        <w:rPr>
          <w:rFonts w:cs="Arial"/>
          <w:i/>
          <w:color w:val="000000"/>
          <w:szCs w:val="22"/>
          <w:highlight w:val="lightGray"/>
        </w:rPr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separate"/>
      </w:r>
      <w:r w:rsidRPr="00EB22B3"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end"/>
      </w:r>
      <w:r w:rsidRPr="00EB22B3">
        <w:rPr>
          <w:rFonts w:cs="Arial"/>
          <w:color w:val="000000"/>
          <w:szCs w:val="22"/>
        </w:rPr>
        <w:t xml:space="preserve"> (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valor por extenso]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 reais).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O prêmio desta apólice é de R$ </w:t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 w:rsidRPr="00EB22B3">
        <w:rPr>
          <w:rFonts w:cs="Arial"/>
          <w:i/>
          <w:color w:val="000000"/>
          <w:szCs w:val="22"/>
          <w:highlight w:val="lightGray"/>
        </w:rPr>
        <w:instrText xml:space="preserve"> FORMTEXT </w:instrText>
      </w:r>
      <w:r w:rsidR="0028639B" w:rsidRPr="00EB22B3">
        <w:rPr>
          <w:rFonts w:cs="Arial"/>
          <w:i/>
          <w:color w:val="000000"/>
          <w:szCs w:val="22"/>
          <w:highlight w:val="lightGray"/>
        </w:rPr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separate"/>
      </w:r>
      <w:r w:rsidRPr="00EB22B3">
        <w:rPr>
          <w:rFonts w:cs="Arial"/>
          <w:i/>
          <w:noProof/>
          <w:color w:val="000000"/>
          <w:szCs w:val="22"/>
          <w:highlight w:val="lightGray"/>
        </w:rPr>
        <w:t>[inserir o Valor Nominal]</w:t>
      </w:r>
      <w:r w:rsidR="0028639B" w:rsidRPr="00EB22B3">
        <w:rPr>
          <w:rFonts w:cs="Arial"/>
          <w:i/>
          <w:color w:val="000000"/>
          <w:szCs w:val="22"/>
          <w:highlight w:val="lightGray"/>
        </w:rPr>
        <w:fldChar w:fldCharType="end"/>
      </w:r>
      <w:r w:rsidRPr="00EB22B3">
        <w:rPr>
          <w:rFonts w:cs="Arial"/>
          <w:color w:val="000000"/>
          <w:szCs w:val="22"/>
        </w:rPr>
        <w:t xml:space="preserve"> (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valor por extenso]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 xml:space="preserve"> reais).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Ficam fazendo parte integrante e inseparável da apólice, os seguintes Documentos que ora ratificamos: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numPr>
          <w:ilvl w:val="0"/>
          <w:numId w:val="1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Documento I - Condições Gerais </w:t>
      </w:r>
      <w:r w:rsidR="00D91ACF" w:rsidRPr="00EB22B3">
        <w:rPr>
          <w:rFonts w:cs="Arial"/>
          <w:color w:val="000000"/>
          <w:szCs w:val="22"/>
        </w:rPr>
        <w:t xml:space="preserve">e Especiais </w:t>
      </w:r>
      <w:r w:rsidRPr="00EB22B3">
        <w:rPr>
          <w:rFonts w:cs="Arial"/>
          <w:color w:val="000000"/>
          <w:szCs w:val="22"/>
        </w:rPr>
        <w:t>conforme Circulares Susep n.º</w:t>
      </w:r>
      <w:r w:rsidR="00D91ACF" w:rsidRPr="00EB22B3">
        <w:rPr>
          <w:rFonts w:cs="Arial"/>
          <w:color w:val="000000"/>
          <w:szCs w:val="22"/>
        </w:rPr>
        <w:t xml:space="preserve"> 477/2013</w:t>
      </w:r>
      <w:r w:rsidR="000D22B1">
        <w:rPr>
          <w:rFonts w:cs="Arial"/>
          <w:color w:val="000000"/>
          <w:szCs w:val="22"/>
        </w:rPr>
        <w:t xml:space="preserve"> e Condições Particulares</w:t>
      </w:r>
      <w:r w:rsidRPr="00EB22B3">
        <w:rPr>
          <w:rFonts w:cs="Arial"/>
          <w:color w:val="000000"/>
          <w:szCs w:val="22"/>
        </w:rPr>
        <w:t>;</w:t>
      </w:r>
    </w:p>
    <w:p w:rsidR="00733D90" w:rsidRPr="00EB22B3" w:rsidRDefault="00733D90" w:rsidP="00EB22B3">
      <w:pPr>
        <w:pStyle w:val="Corpodetexto"/>
        <w:numPr>
          <w:ilvl w:val="0"/>
          <w:numId w:val="1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Documento II– Modelo de Comprovante de Redução;</w:t>
      </w:r>
    </w:p>
    <w:p w:rsidR="00733D90" w:rsidRDefault="00733D90" w:rsidP="00EB22B3">
      <w:pPr>
        <w:pStyle w:val="Corpodetexto"/>
        <w:numPr>
          <w:ilvl w:val="0"/>
          <w:numId w:val="1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Documento III– Modelo de Comunicado de Inadimplência e Solicitação de Indenização;</w:t>
      </w:r>
    </w:p>
    <w:p w:rsidR="00244D5F" w:rsidRPr="00EB22B3" w:rsidRDefault="00244D5F" w:rsidP="00EB22B3">
      <w:pPr>
        <w:pStyle w:val="Corpodetexto"/>
        <w:numPr>
          <w:ilvl w:val="0"/>
          <w:numId w:val="1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Documento IV </w:t>
      </w:r>
      <w:r w:rsidR="00B3147F">
        <w:rPr>
          <w:rFonts w:cs="Arial"/>
          <w:color w:val="000000"/>
          <w:szCs w:val="22"/>
        </w:rPr>
        <w:t>–</w:t>
      </w:r>
      <w:r>
        <w:rPr>
          <w:rFonts w:cs="Arial"/>
          <w:color w:val="000000"/>
          <w:szCs w:val="22"/>
        </w:rPr>
        <w:t xml:space="preserve"> </w:t>
      </w:r>
      <w:r w:rsidR="00B3147F">
        <w:rPr>
          <w:rFonts w:cs="Arial"/>
          <w:color w:val="000000"/>
          <w:szCs w:val="22"/>
        </w:rPr>
        <w:t xml:space="preserve">Modelo de </w:t>
      </w:r>
      <w:r w:rsidRPr="00244D5F">
        <w:rPr>
          <w:rFonts w:cs="Arial"/>
          <w:color w:val="000000"/>
          <w:szCs w:val="22"/>
        </w:rPr>
        <w:t>Comprovante de Conclusão</w:t>
      </w:r>
    </w:p>
    <w:p w:rsidR="00733D90" w:rsidRPr="00EB22B3" w:rsidRDefault="00733D90" w:rsidP="00EB22B3">
      <w:pPr>
        <w:pStyle w:val="Corpodetexto"/>
        <w:numPr>
          <w:ilvl w:val="0"/>
          <w:numId w:val="1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EDITAL DE LICITAÇÃO PARA A CONTRATAÇÃO DE ATIVIDADES DE EXPLORAÇÃO E PRODUÇÃO DE PETRÓLEO E GÁS NATURAL – 12 ª RODADA LICITAÇÕES/2013.</w:t>
      </w:r>
    </w:p>
    <w:p w:rsidR="00733D90" w:rsidRPr="00EB22B3" w:rsidRDefault="00733D90" w:rsidP="00EB22B3">
      <w:pPr>
        <w:pStyle w:val="Corpodetexto"/>
        <w:numPr>
          <w:ilvl w:val="0"/>
          <w:numId w:val="1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Contrato de Concessão para Exploração e Produção de Petróleo e Gás Natural n.º </w:t>
      </w:r>
      <w:r w:rsidRPr="00EB22B3">
        <w:rPr>
          <w:rFonts w:cs="Arial"/>
          <w:i/>
          <w:szCs w:val="22"/>
        </w:rPr>
        <w:t xml:space="preserve">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número do processo]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i/>
          <w:szCs w:val="22"/>
        </w:rPr>
        <w:t xml:space="preserve"> </w:t>
      </w:r>
      <w:r w:rsidRPr="00EB22B3">
        <w:rPr>
          <w:rFonts w:cs="Arial"/>
          <w:color w:val="000000"/>
          <w:szCs w:val="22"/>
        </w:rPr>
        <w:t xml:space="preserve">/ </w:t>
      </w:r>
      <w:r w:rsidRPr="00EB22B3">
        <w:rPr>
          <w:rFonts w:cs="Arial"/>
          <w:i/>
          <w:szCs w:val="22"/>
        </w:rPr>
        <w:t xml:space="preserve">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ano]</w:t>
      </w:r>
      <w:r w:rsidR="0028639B" w:rsidRPr="00EB22B3">
        <w:rPr>
          <w:rFonts w:cs="Arial"/>
          <w:i/>
          <w:szCs w:val="22"/>
        </w:rPr>
        <w:fldChar w:fldCharType="end"/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Esta apólice é emitid</w:t>
      </w:r>
      <w:r w:rsidR="00BD7CC0">
        <w:rPr>
          <w:rFonts w:cs="Arial"/>
          <w:color w:val="000000"/>
          <w:szCs w:val="22"/>
        </w:rPr>
        <w:t>a de acordo com as Condições da Circular</w:t>
      </w:r>
      <w:r w:rsidRPr="00EB22B3">
        <w:rPr>
          <w:rFonts w:cs="Arial"/>
          <w:color w:val="000000"/>
          <w:szCs w:val="22"/>
        </w:rPr>
        <w:t xml:space="preserve"> da </w:t>
      </w:r>
      <w:proofErr w:type="spellStart"/>
      <w:r w:rsidRPr="00EB22B3">
        <w:rPr>
          <w:rFonts w:cs="Arial"/>
          <w:color w:val="000000"/>
          <w:szCs w:val="22"/>
        </w:rPr>
        <w:t>Susep</w:t>
      </w:r>
      <w:proofErr w:type="spellEnd"/>
      <w:r w:rsidRPr="00EB22B3">
        <w:rPr>
          <w:rFonts w:cs="Arial"/>
          <w:color w:val="000000"/>
          <w:szCs w:val="22"/>
        </w:rPr>
        <w:t xml:space="preserve"> n.º</w:t>
      </w:r>
      <w:r w:rsidR="00D91ACF" w:rsidRPr="00EB22B3">
        <w:rPr>
          <w:rFonts w:cs="Arial"/>
          <w:color w:val="000000"/>
          <w:szCs w:val="22"/>
        </w:rPr>
        <w:t xml:space="preserve"> 477/2013</w:t>
      </w:r>
      <w:r w:rsidRPr="00EB22B3">
        <w:rPr>
          <w:rFonts w:cs="Arial"/>
          <w:color w:val="000000"/>
          <w:szCs w:val="22"/>
        </w:rPr>
        <w:t>.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Fazem parte integrante desta apólice, as condições da garantia, constantes no verso.</w:t>
      </w: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28639B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local (cidade) de assinatura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local (cidade) de assinatura]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color w:val="000000"/>
          <w:szCs w:val="22"/>
        </w:rPr>
        <w:t xml:space="preserve">, </w:t>
      </w: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dia]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i/>
          <w:szCs w:val="22"/>
        </w:rPr>
        <w:t xml:space="preserve"> </w:t>
      </w:r>
      <w:r w:rsidR="00A65FEB" w:rsidRPr="00EB22B3">
        <w:rPr>
          <w:rFonts w:cs="Arial"/>
          <w:color w:val="000000"/>
          <w:szCs w:val="22"/>
        </w:rPr>
        <w:t xml:space="preserve">de </w:t>
      </w: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mês]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i/>
          <w:szCs w:val="22"/>
        </w:rPr>
        <w:t xml:space="preserve"> </w:t>
      </w:r>
      <w:r w:rsidR="00A65FEB" w:rsidRPr="00EB22B3">
        <w:rPr>
          <w:rFonts w:cs="Arial"/>
          <w:color w:val="000000"/>
          <w:szCs w:val="22"/>
        </w:rPr>
        <w:t xml:space="preserve">de </w:t>
      </w: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ano]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color w:val="000000"/>
          <w:szCs w:val="22"/>
        </w:rPr>
        <w:t>.</w:t>
      </w: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  <w:u w:val="single"/>
        </w:rPr>
      </w:pPr>
      <w:r w:rsidRPr="00EB22B3">
        <w:rPr>
          <w:rFonts w:cs="Arial"/>
          <w:color w:val="000000"/>
          <w:szCs w:val="22"/>
          <w:u w:val="single"/>
        </w:rPr>
        <w:t>_____________      ___(ASSINATURA)___   _    ____</w:t>
      </w:r>
    </w:p>
    <w:p w:rsidR="00A65FEB" w:rsidRPr="00EB22B3" w:rsidRDefault="00A65FEB" w:rsidP="00EB22B3">
      <w:pPr>
        <w:pStyle w:val="Corpodetexto"/>
        <w:spacing w:line="240" w:lineRule="au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(</w:t>
      </w:r>
      <w:r w:rsidR="0028639B" w:rsidRPr="00EB22B3">
        <w:rPr>
          <w:rFonts w:cs="Arial"/>
          <w:i/>
          <w:szCs w:val="22"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nome da sociedade empresária seguradora]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>)</w:t>
      </w:r>
    </w:p>
    <w:p w:rsidR="00D91ACF" w:rsidRPr="00EB22B3" w:rsidRDefault="00D91ACF" w:rsidP="00EB22B3">
      <w:pPr>
        <w:pStyle w:val="Corpodetexto"/>
        <w:rPr>
          <w:rFonts w:cs="Arial"/>
          <w:i/>
          <w:szCs w:val="22"/>
        </w:rPr>
      </w:pPr>
    </w:p>
    <w:p w:rsidR="00D91ACF" w:rsidRPr="00EB22B3" w:rsidRDefault="00D91ACF" w:rsidP="00EB22B3">
      <w:pPr>
        <w:pStyle w:val="Corpodetexto"/>
        <w:rPr>
          <w:rFonts w:cs="Arial"/>
          <w:i/>
          <w:szCs w:val="22"/>
        </w:rPr>
      </w:pPr>
    </w:p>
    <w:p w:rsidR="00D91ACF" w:rsidRPr="00EB22B3" w:rsidRDefault="00D91ACF" w:rsidP="00EB22B3">
      <w:pPr>
        <w:pStyle w:val="Corpodetexto"/>
        <w:rPr>
          <w:rFonts w:cs="Arial"/>
          <w:color w:val="000000"/>
          <w:szCs w:val="22"/>
        </w:rPr>
      </w:pPr>
    </w:p>
    <w:p w:rsidR="00733D90" w:rsidRPr="00EB22B3" w:rsidRDefault="00733D90" w:rsidP="00EB22B3">
      <w:pPr>
        <w:pStyle w:val="Corpodetexto"/>
        <w:rPr>
          <w:rFonts w:cs="Arial"/>
          <w:b/>
          <w:bCs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br w:type="page"/>
      </w:r>
    </w:p>
    <w:p w:rsidR="00733D90" w:rsidRPr="00EB22B3" w:rsidRDefault="00733D90" w:rsidP="00EB22B3">
      <w:pPr>
        <w:pStyle w:val="Corpodetexto"/>
        <w:rPr>
          <w:rFonts w:cs="Arial"/>
          <w:b/>
          <w:bCs/>
          <w:color w:val="000000"/>
          <w:szCs w:val="22"/>
        </w:rPr>
      </w:pPr>
    </w:p>
    <w:p w:rsidR="00255EB1" w:rsidRPr="00EB22B3" w:rsidRDefault="00255EB1" w:rsidP="00EB22B3">
      <w:pPr>
        <w:pStyle w:val="Corpodetexto"/>
        <w:rPr>
          <w:rFonts w:cs="Arial"/>
          <w:b/>
          <w:bCs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t>Documento 1 - CONDIÇÕES GERAIS</w:t>
      </w:r>
      <w:r w:rsidR="00D91ACF" w:rsidRPr="00EB22B3">
        <w:rPr>
          <w:rFonts w:cs="Arial"/>
          <w:b/>
          <w:bCs/>
          <w:color w:val="000000"/>
          <w:szCs w:val="22"/>
        </w:rPr>
        <w:t xml:space="preserve">, ESPECIAIS E </w:t>
      </w:r>
      <w:proofErr w:type="gramStart"/>
      <w:r w:rsidR="00D91ACF" w:rsidRPr="00EB22B3">
        <w:rPr>
          <w:rFonts w:cs="Arial"/>
          <w:b/>
          <w:bCs/>
          <w:color w:val="000000"/>
          <w:szCs w:val="22"/>
        </w:rPr>
        <w:t>PARTICULARES</w:t>
      </w:r>
      <w:proofErr w:type="gramEnd"/>
    </w:p>
    <w:p w:rsidR="00255EB1" w:rsidRPr="00EB22B3" w:rsidRDefault="00255EB1" w:rsidP="00EB22B3">
      <w:pPr>
        <w:pStyle w:val="Corpodetexto"/>
        <w:rPr>
          <w:rFonts w:cs="Arial"/>
          <w:b/>
          <w:bCs/>
          <w:color w:val="000000"/>
          <w:szCs w:val="22"/>
        </w:rPr>
      </w:pPr>
    </w:p>
    <w:p w:rsidR="00D91ACF" w:rsidRPr="00EB22B3" w:rsidRDefault="00D91A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>As Condições Gerais e Condições Especiais desta apólice regem-se pelos termos constantes na Circular Susep nº 477/2013 e nas Condições Particulares determinadas pel</w:t>
      </w:r>
      <w:r w:rsidR="00B40A4D" w:rsidRPr="00EB22B3">
        <w:rPr>
          <w:rFonts w:ascii="Arial" w:hAnsi="Arial" w:cs="Arial"/>
          <w:sz w:val="22"/>
          <w:szCs w:val="22"/>
        </w:rPr>
        <w:t xml:space="preserve">o SEGURADO AGENCIA NACIONAL DO PETRÓLEO, </w:t>
      </w:r>
      <w:proofErr w:type="gramStart"/>
      <w:r w:rsidR="00B40A4D" w:rsidRPr="00EB22B3">
        <w:rPr>
          <w:rFonts w:ascii="Arial" w:hAnsi="Arial" w:cs="Arial"/>
          <w:sz w:val="22"/>
          <w:szCs w:val="22"/>
        </w:rPr>
        <w:t>GÁS NATURAL E BIOCOMBUSTÍVEIS</w:t>
      </w:r>
      <w:proofErr w:type="gramEnd"/>
      <w:r w:rsidR="00B40A4D" w:rsidRPr="00EB22B3">
        <w:rPr>
          <w:rFonts w:ascii="Arial" w:hAnsi="Arial" w:cs="Arial"/>
          <w:sz w:val="22"/>
          <w:szCs w:val="22"/>
        </w:rPr>
        <w:t xml:space="preserve"> </w:t>
      </w:r>
      <w:r w:rsidR="00A154CE">
        <w:rPr>
          <w:rFonts w:ascii="Arial" w:hAnsi="Arial" w:cs="Arial"/>
          <w:sz w:val="22"/>
          <w:szCs w:val="22"/>
        </w:rPr>
        <w:t>–</w:t>
      </w:r>
      <w:r w:rsidR="00B40A4D" w:rsidRPr="00EB22B3">
        <w:rPr>
          <w:rFonts w:ascii="Arial" w:hAnsi="Arial" w:cs="Arial"/>
          <w:sz w:val="22"/>
          <w:szCs w:val="22"/>
        </w:rPr>
        <w:t xml:space="preserve"> </w:t>
      </w:r>
      <w:r w:rsidRPr="00EB22B3">
        <w:rPr>
          <w:rFonts w:ascii="Arial" w:hAnsi="Arial" w:cs="Arial"/>
          <w:sz w:val="22"/>
          <w:szCs w:val="22"/>
        </w:rPr>
        <w:t>ANP</w:t>
      </w:r>
      <w:r w:rsidR="00A154CE">
        <w:rPr>
          <w:rFonts w:ascii="Arial" w:hAnsi="Arial" w:cs="Arial"/>
          <w:sz w:val="22"/>
          <w:szCs w:val="22"/>
        </w:rPr>
        <w:t>. Estas últimas, por serem mais específicas</w:t>
      </w:r>
      <w:r w:rsidR="009654B9">
        <w:rPr>
          <w:rFonts w:ascii="Arial" w:hAnsi="Arial" w:cs="Arial"/>
          <w:sz w:val="22"/>
          <w:szCs w:val="22"/>
        </w:rPr>
        <w:t>,</w:t>
      </w:r>
      <w:r w:rsidR="00A154CE">
        <w:rPr>
          <w:rFonts w:ascii="Arial" w:hAnsi="Arial" w:cs="Arial"/>
          <w:sz w:val="22"/>
          <w:szCs w:val="22"/>
        </w:rPr>
        <w:t xml:space="preserve"> prevalecem sobre as duas primeiras em caso de conflito</w:t>
      </w:r>
      <w:r w:rsidRPr="00EB22B3">
        <w:rPr>
          <w:rFonts w:ascii="Arial" w:hAnsi="Arial" w:cs="Arial"/>
          <w:sz w:val="22"/>
          <w:szCs w:val="22"/>
        </w:rPr>
        <w:t>.</w:t>
      </w:r>
    </w:p>
    <w:p w:rsidR="00D91ACF" w:rsidRPr="00EB22B3" w:rsidRDefault="00D91ACF" w:rsidP="00EB22B3">
      <w:pPr>
        <w:pStyle w:val="Corpodetexto"/>
        <w:rPr>
          <w:rFonts w:cs="Arial"/>
          <w:b/>
          <w:bCs/>
          <w:color w:val="000000"/>
          <w:szCs w:val="22"/>
        </w:rPr>
      </w:pPr>
    </w:p>
    <w:p w:rsidR="00D542AE" w:rsidRPr="00EB22B3" w:rsidRDefault="00D542AE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t>Circular</w:t>
      </w:r>
      <w:r w:rsidRPr="00EB22B3">
        <w:rPr>
          <w:rFonts w:cs="Arial"/>
          <w:b/>
          <w:color w:val="000000"/>
          <w:szCs w:val="22"/>
        </w:rPr>
        <w:t xml:space="preserve"> Susep </w:t>
      </w:r>
      <w:r w:rsidRPr="00EB22B3">
        <w:rPr>
          <w:rFonts w:cs="Arial"/>
          <w:b/>
          <w:bCs/>
          <w:color w:val="000000"/>
          <w:szCs w:val="22"/>
        </w:rPr>
        <w:t>n.º</w:t>
      </w:r>
      <w:r w:rsidRPr="00EB22B3">
        <w:rPr>
          <w:rFonts w:cs="Arial"/>
          <w:b/>
          <w:color w:val="000000"/>
          <w:szCs w:val="22"/>
        </w:rPr>
        <w:t xml:space="preserve"> 477, de </w:t>
      </w:r>
      <w:r w:rsidRPr="00EB22B3">
        <w:rPr>
          <w:rFonts w:cs="Arial"/>
          <w:b/>
          <w:bCs/>
          <w:color w:val="000000"/>
          <w:szCs w:val="22"/>
        </w:rPr>
        <w:t>30</w:t>
      </w:r>
      <w:r w:rsidRPr="00EB22B3">
        <w:rPr>
          <w:rFonts w:cs="Arial"/>
          <w:b/>
          <w:color w:val="000000"/>
          <w:szCs w:val="22"/>
        </w:rPr>
        <w:t xml:space="preserve"> de setembro de 2013</w:t>
      </w:r>
      <w:r w:rsidRPr="00EB22B3">
        <w:rPr>
          <w:rFonts w:cs="Arial"/>
          <w:b/>
          <w:bCs/>
          <w:color w:val="000000"/>
          <w:szCs w:val="22"/>
        </w:rPr>
        <w:t>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542AE" w:rsidRPr="00EB22B3" w:rsidRDefault="00D91ACF" w:rsidP="00EB22B3">
      <w:pPr>
        <w:pStyle w:val="Corpodetexto"/>
        <w:rPr>
          <w:rFonts w:cs="Arial"/>
          <w:b/>
          <w:bCs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t>CONDIÇÕES GERAIS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1. Objeto: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1.1. </w:t>
      </w:r>
      <w:proofErr w:type="gramStart"/>
      <w:r w:rsidRPr="00EB22B3">
        <w:rPr>
          <w:rFonts w:ascii="Arial" w:hAnsi="Arial" w:cs="Arial"/>
          <w:sz w:val="22"/>
          <w:szCs w:val="22"/>
        </w:rPr>
        <w:t>Este contrato de seguro garante o fiel cumprimento das obrigações assumidas pelo tomador perante o segurado, conforme os termos da apólice e até o valor da garantia fixado nesta, e de acordo com a(s) modalidade(s) e/ou cobertura(s) adicional(is) expressamente contratada(s), em razão de participação em licitação, em contrato principal pertinente a obras, serviços, inclusive de publicidade, compras, concessões e permissões no âmbito dos Poderes da União, Estados, do Distrito Federal e dos Municípios, ou, ainda as obrigações assumidas em função de:</w:t>
      </w:r>
      <w:proofErr w:type="gramEnd"/>
      <w:r w:rsidRPr="00EB22B3">
        <w:rPr>
          <w:rFonts w:ascii="Arial" w:hAnsi="Arial" w:cs="Arial"/>
          <w:sz w:val="22"/>
          <w:szCs w:val="22"/>
        </w:rPr>
        <w:t xml:space="preserve">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 – processos administrativos;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II – processos judiciais, inclusive execuções fiscais;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III – parcelamentos administrativos de créditos fiscais, inscritos ou não, em dívida ativa;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IV – regulamentos administrativos.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1.2. Encontram-se também garantidos por este seguro os valores devidos ao segurado, tais como multas e indenizações, oriundos do inadimplemento das obrigações assumidas pelo tomador, previstos em legislação específica, para cada caso.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2. Definições: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Aplicam-se a este seguro, as seguintes definições: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2.1. Apólice: documento, assinado pela seguradora, que representa formalmente o contrato de Seguro Garantia.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2.2. Condições Gerais: conjunto das cláusulas, comuns a todas as modalidades e/ou coberturas de um plano de seguro, que estabelecem as obrigações e os direitos das partes contratantes.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2.3. Condições Especiais: conjunto das disposições específicas relativas a cada modalidade e/ou cobertura de um plano de seguro, que alteram as disposições estabelecidas nas Condições Gerais.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2.4. Condições Particulares: conjunto de cláusulas que alteram, de alguma forma, as Condições Gerais e/ou Condições Especiais, de acordo com cada segurado.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2.5. Contrato Principal: todo e qualquer ajuste entre órgãos ou entidades da Administração Pública (segurado) e particulares (tomadores), em que haja um acordo de vontades para a formação de vínculo e a estipulação de obrigações recíprocas, seja qual for </w:t>
      </w:r>
      <w:proofErr w:type="gramStart"/>
      <w:r w:rsidRPr="00EB22B3">
        <w:rPr>
          <w:rFonts w:ascii="Arial" w:hAnsi="Arial" w:cs="Arial"/>
          <w:sz w:val="22"/>
          <w:szCs w:val="22"/>
        </w:rPr>
        <w:t>a</w:t>
      </w:r>
      <w:proofErr w:type="gramEnd"/>
      <w:r w:rsidRPr="00EB22B3">
        <w:rPr>
          <w:rFonts w:ascii="Arial" w:hAnsi="Arial" w:cs="Arial"/>
          <w:sz w:val="22"/>
          <w:szCs w:val="22"/>
        </w:rPr>
        <w:t xml:space="preserve"> denominação utilizada.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2.6. Endosso: instrumento formal, assinado pela seguradora, que introduz modificações na apólice de Seguro Garantia, mediante solicitação e anuência expressa das partes.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2.7. Indenização: pagamento dos prejuízos e/ou multas resultantes do inadimplemento das obrigações cobertas pelo seguro.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2.8. Limite Máximo de Garantia: valor máximo que a seguradora se responsabilizará perante o segurado em função do pagamento de indenização.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lastRenderedPageBreak/>
        <w:t xml:space="preserve">2.9. Prêmio: importância devida pelo tomador à seguradora, em função da cobertura do seguro, e que deverá constar da apólice ou endosso.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2.10. Processo de Regulação de Sinistro: procedimento pelo qual a seguradora constatará ou não a procedência da reclamação de sinistro, bem como a apuração dos prejuízos cobertos pela apólice.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>2.11. Proposta de Seguro: instrumento formal de pedido de emissão de apólice de seguro, firmado nos termos da legislação em vigor.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2.12. Relatório Final de Regulação: documento emitido pela seguradora no qual se transmite o posicionamento acerca da caracterização ou não do sinistro reclamado, bem como os possíveis valores a serem indenizados.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2.13. Segurado: a Administração Pública ou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o Poder Concedente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2.14. Seguradora: a sociedade de seguros garantidora, nos termos da apólice, do cumprimento das obrigações assumidas pelo tomador.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2.15. Seguro Garantia: seguro que garante o fiel cumprimento das obrigações assumidas pelo tomador perante o segurado, conforme os termos da apólice.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2.16. Sinistro: o inadimplemento das obrigações do tomador cobertas pelo seguro.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2.17. Tomador: devedor das obrigações por ele assumidas perante o segurado.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3. Aceitação: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3.1. A contratação/alteração do contrato de seguro somente poderá ser feita mediante proposta assinada pelo proponente, seu representante ou por corretor de seguros habilitado. A proposta escrita deverá conter os elementos essenciais ao exame e aceitação do risco.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3.2. A seguradora fornecerá, obrigatoriamente, ao proponente, protocolo que identifique a proposta por ela recepcionada, com a indicação da data e da hora de seu recebimento.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3.3. A seguradora terá o prazo de 15 (quinze) dias para se manifestar sobre a aceitação ou não da proposta, contados da data de seu recebimento, seja para seguros novos ou renovações, bem como para alterações que impliquem modificação do risco.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3.3.1. Caso o proponente do seguro seja pessoa física, a solicitação de documentos complementares, para análise e aceitação do risco, ou da alteração proposta, poderá ser feita apenas uma vez, durante o prazo previsto no item 3.3..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3.3.2. Se o proponente for pessoa jurídica, a solicitação de documentos complementares poderá ocorrer mais de uma vez, durante o prazo previsto no item 3.3., desde que a seguradora indique os fundamentos do pedido de novos elementos, para avaliação da proposta ou taxação do risco.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3.3.3. No caso de solicitação de documentos complementares, para análise e aceitação do risco, ou da alteração proposta, o prazo de 15 (quinze) dias previsto no item 3.3.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ficará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suspenso, voltando a correr a partir da data em que se der a entrega da documentação.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3.4. No caso de não aceitação da proposta, a seguradora comunicará o fato, por escrito, ao proponente, especificando os motivos da recusa.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3.5. A ausência de manifestação, por escrito, da seguradora, no prazo acima aludido, caracterizará a aceitação tácita do seguro.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3.6. Caso a aceitação da proposta dependa de contratação ou alteração de resseguro facultativo, o prazo aludido no item 3.3.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será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suspenso até que o </w:t>
      </w:r>
      <w:proofErr w:type="spellStart"/>
      <w:r w:rsidRPr="00EB22B3">
        <w:rPr>
          <w:rFonts w:ascii="Arial" w:hAnsi="Arial" w:cs="Arial"/>
          <w:color w:val="auto"/>
          <w:sz w:val="22"/>
          <w:szCs w:val="22"/>
        </w:rPr>
        <w:t>ressegurador</w:t>
      </w:r>
      <w:proofErr w:type="spellEnd"/>
      <w:r w:rsidRPr="00EB22B3">
        <w:rPr>
          <w:rFonts w:ascii="Arial" w:hAnsi="Arial" w:cs="Arial"/>
          <w:color w:val="auto"/>
          <w:sz w:val="22"/>
          <w:szCs w:val="22"/>
        </w:rPr>
        <w:t xml:space="preserve"> se manifeste formalmente, comunicando a seguradora, por escrito, ao proponente, tal eventualidade, ressaltando a consequente inexistência de cobertura enquanto perdurar a suspensão.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3.7. A emissão da apólice ou do endosso será feita em até 15 (quinze) dias, a partir da data de aceitação da proposta.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4. Valor da Garantia: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4.1. O valor da garantia desta apólice é o valor máximo nominal por ela garantido.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lastRenderedPageBreak/>
        <w:t>4.2. Quando efetuadas alterações previamente estabelecidas no contrato principal ou no documento que serviu de base para a aceitação do risco pela seguradora, o valor da garantia deverá acompanhar tais modificações, devendo a seguradora emitir o respectivo endosso.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4.3. Para alterações posteriores efetuadas no contrato principal ou no documento que serviu de base para a aceitação do risco pela seguradora, em virtude das quais se faça necessária a modificação do valor contratual, o valor da garantia poderá acompanhar tais modificações, desde que solicitado e haja o respectivo aceite pela seguradora, por meio da emissão de endosso.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5. Prêmio do Seguro: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5.1. O tomador é responsável pelo pagamento do prêmio à seguradora por todo o prazo de vigência da apólice.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5.2. Fica entendido e acordado que o seguro continuará em vigor mesmo quando o tomador não houver pagado o prêmio nas datas convencionadas.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5.2.1. Não paga pelo tomador, na data fixada, qualquer parcela do prêmio devido, poderá a seguradora recorrer à execução do contrato de contragarantia.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5.3. Em caso de parcelamento do prêmio, não será permitida a cobrança de nenhum valor adicional, a título de custo administrativo de fracionamento, devendo ser garantido ao tomador, quando houver parcelamento com juros, a possibilidade de antecipar o pagamento de qualquer uma das parcelas, com a consequente redução proporcional dos juros pactuados.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5.4. Se a data limite para o pagamento do prêmio a vista ou de qualquer uma de suas parcelas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coincidir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com dia em que não haja expediente bancário, o pagamento poderá ser efetuado no primeiro dia útil em que houver expediente bancário.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5.5. A sociedade seguradora encaminhará o documento de cobrança diretamente ao tomador ou seu representante, observada a antecedência mínima de 5 (cinco) dias úteis, em relação à data do respectivo vencimento.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6. Vigência: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6.1. Para as modalidades do Seguro Garantia nas quais haja a vinculação da apólice a um contrato principal, a vigência da apólice será igual ao prazo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estabelecido no contrato principal, respeitadas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as particularidades previstas nas Condições Especiais de cada modalidade contratada.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6.2. Para as demais modalidades, a vigência da apólice será igual ao prazo informado na mesma, estabelecido de acordo com as disposições previstas nas Condições Especiais da respectiva modalidade.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6.3. Quando efetuadas alterações de prazo previamente estabelecidas no contrato principal ou no documento que serviu de base para a aceitação do risco pela seguradora, a vigência da apólice acompanhará tais modificações, devendo a seguradora emitir o respectivo endosso.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6.4. Para alterações posteriores efetuadas no contrato principal ou no documento que serviu de base para a aceitação do risco pela seguradora, em virtude das quais se faça necessária a modificação da vigência da apólice, esta poderá acompanhar tais modificações, desde que solicitado e haja o respectivo aceite pela Seguradora, por meio da emissão de endosso.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7. Expectativa, Reclamação e Caracterização do Sinistro: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7.1. A Expectativa, Reclamação e Caracterização do Sinistro serão especificadas para cada modalidade nas Condições Especiais, quando couberem.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7.2. A seguradora descreverá nas Condições Especiais os documentos que deverão ser apresentados para a efetivação da Reclamação de Sinistro.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7.2.1. Com base em dúvida fundada e justificável, a seguradora poderá solicitar documentação e/ou informação complementar. </w:t>
      </w:r>
    </w:p>
    <w:p w:rsidR="00D542AE" w:rsidRPr="00EB22B3" w:rsidRDefault="00D542AE" w:rsidP="00EB22B3">
      <w:pPr>
        <w:pStyle w:val="Default"/>
        <w:pageBreakBefore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lastRenderedPageBreak/>
        <w:t xml:space="preserve">7.3. A Reclamação de Sinistros amparados pela presente apólice poderá ser realizada durante o prazo prescricional, nos termos da Cláusula 16 destas Condições Gerais;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7.4. Caso a seguradora conclua pela não caracterização do sinistro, comunicará formalmente ao segurado, por escrito, sua negativa de indenização, apresentando, conjuntamente, as razões que embasaram sua conclusão, de forma detalhada.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8. Indenização: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8.1. Caracterizado o sinistro, a seguradora cumprirá a obrigação descrita na apólice, até o limite máximo de garantia da mesma, segundo uma das formas abaixo, conforme for acordado entre as partes: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I – realizando, por meio de terceiros, o objeto do contrato principal, de forma a lhe dar continuidade, sob a sua integral responsabilidade; e/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ou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II – indenizando, mediante pagamento em dinheiro, os prejuízos e/ou multas causados pela inadimplência do tomador, cobertos pela apólice.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8.2. Do prazo para o cumprimento da obrigação: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8.2.1. O pagamento da indenização ou o início da realização do objeto do contrato principal deverá ocorrer dentro do prazo máximo de 30 (trinta) dias, contados da data de recebimento do último documento solicitado durante o processo de regulação do sinistro.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8.2.2. Na hipótese de solicitação de documentos de que trata o item 7.2.1., o prazo de 30 (trinta) dias será suspenso, reiniciando sua contagem a partir do dia útil subsequente àquele em que forem completamente atendidas as exigências.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8.2.3. No caso de decisão judicial ou decisão arbitral, que suspenda os efeitos de reclamação da apólice, o prazo de 30 (trinta) dias será suspenso, reiniciando sua contagem a partir do primeiro dia útil subsequente a revogação da decisão.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8.3. Nos casos em que haja vinculação da apólice a um contrato principal, todos os saldos de créditos do tomador no contrato principal serão utilizados na amortização do prejuízo e/ou da multa objeto da reclamação do sinistro, sem prejuízo do pagamento da indenização no prazo devido.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8.3.1. Caso o pagamento da indenização já tiver ocorrido quando da conclusão da apuração dos saldos de créditos do tomador no contrato principal, o segurado obriga-se a devolver à seguradora qualquer excesso que lhe tenha sido pago.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9. Atualização de Valores: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9.1. O não pagamento das obrigações pecuniárias da seguradora, inclusive da indenização nos termos da Cláusula 8 destas Condições Gerais, dentro do prazo para pagamento da respectiva obrigação, acarretará em: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a) atualização monetária, a partir da data de exigibilidade da obrigação, sendo, no caso de indenização, a data de caracterização do sinistro;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e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b) incidência de juros moratórios calculados “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pro rata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B22B3">
        <w:rPr>
          <w:rFonts w:ascii="Arial" w:hAnsi="Arial" w:cs="Arial"/>
          <w:color w:val="auto"/>
          <w:sz w:val="22"/>
          <w:szCs w:val="22"/>
        </w:rPr>
        <w:t>temporis</w:t>
      </w:r>
      <w:proofErr w:type="spellEnd"/>
      <w:r w:rsidRPr="00EB22B3">
        <w:rPr>
          <w:rFonts w:ascii="Arial" w:hAnsi="Arial" w:cs="Arial"/>
          <w:color w:val="auto"/>
          <w:sz w:val="22"/>
          <w:szCs w:val="22"/>
        </w:rPr>
        <w:t xml:space="preserve">”, contados a partir do primeiro dia posterior ao término do prazo fixado.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9.2. O índice utilizado para atualização monetária será o IPCA/IBGE - Índice de Preços ao Consumidor Amplo da Fundação Instituto Brasileiro de Geografia e Estatística - ou índice que vier a substituí-lo, sendo calculado com base na variação positiva apurada entre o último índice publicado antes da data de obrigação de pagamento e aquele publicado imediatamente anterior à data de sua efetiva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liquidação</w:t>
      </w:r>
      <w:proofErr w:type="gramEnd"/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9.3. Os juros moratórios, contados a partir do primeiro dia posterior ao término do prazo fixado para pagamento da obrigação, serão equivalentes à taxa que estiver em vigor para a mora do pagamento de impostos devidos à Fazenda Nacional.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9.4. O pagamento de valores relativos à atualização monetária e juros de mora será feito independente de qualquer interpelação judicial ou extrajudicial, de uma só vez, juntamente com os demais valores devidos no contrato.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10. Sub-Rogação: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lastRenderedPageBreak/>
        <w:t xml:space="preserve">10.1. Paga a indenização ou iniciado o cumprimento das obrigações inadimplidas pelo tomador, a seguradora sub-rogar-se-á nos direitos e privilégios do segurado contra o tomador, ou contra terceiros cujos atos ou fatos tenham dado causa ao sinistro.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10.2. É ineficaz qualquer ato do segurado que diminua ou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extinga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>, em prejuízo do segurador, os direitos a que se refere este item.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11. Perda de Direitos: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O segurado perderá o direito à indenização na ocorrência de uma ou mais das seguintes hipóteses: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I – Casos fortuitos ou de força maior, nos termos do Código Civil Brasileiro;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II – Descumprimento das obrigações do tomador decorrente de atos ou fatos de responsabilidade do segurado;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III – Alteração das obrigações contratuais garantidas por esta apólice, que tenham sido acordadas entre segurado e tomador, sem prévia anuência da seguradora;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IV – Atos ilícitos </w:t>
      </w:r>
      <w:proofErr w:type="gramStart"/>
      <w:r w:rsidRPr="00EB22B3">
        <w:rPr>
          <w:rFonts w:ascii="Arial" w:hAnsi="Arial" w:cs="Arial"/>
          <w:bCs/>
          <w:color w:val="auto"/>
          <w:sz w:val="22"/>
          <w:szCs w:val="22"/>
        </w:rPr>
        <w:t>dolosos ou por culpa grave equiparável</w:t>
      </w:r>
      <w:proofErr w:type="gramEnd"/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 ao dolo praticados pelo segurado, pelo beneficiário ou pelo representante, de um ou de outro;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V – O segurado não cumprir integralmente quaisquer obrigações previstas no contrato de seguro;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 xml:space="preserve">VI – Se o segurado ou seu representante legal fizer declarações inexatas ou omitir de má-fé circunstâncias de seu conhecimento que configurem agravação de risco de inadimplência do tomador ou que possam influenciar na aceitação da proposta;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B22B3">
        <w:rPr>
          <w:rFonts w:ascii="Arial" w:hAnsi="Arial" w:cs="Arial"/>
          <w:bCs/>
          <w:color w:val="auto"/>
          <w:sz w:val="22"/>
          <w:szCs w:val="22"/>
        </w:rPr>
        <w:t>VII – Se o Segurado agravar intencionalmente o risco;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12. Concorrência de Garantias: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No caso de existirem duas ou mais formas de garantia distintas, cobrindo cada uma delas o objeto deste seguro, em benefício do mesmo segurado ou beneficiário, a seguradora responderá, de forma proporcional ao risco assumido, com os demais participantes, relativamente ao prejuízo comum.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13. Concorrência de Apólices: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É vedada a utilização de mais de um Seguro Garantia na mesma modalidade para cobrir o objeto deste contrato, salvo no caso de apólices complementares.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14. Extinção da Garantia: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14.1. A garantia expressa por este seguro extinguir-se-á na ocorrência de um dos seguintes eventos, o que ocorrer primeiro, sem prejuízo do prazo para reclamação do sinistro conforme item 7.3.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destas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Condições Gerais: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pageBreakBefore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lastRenderedPageBreak/>
        <w:t xml:space="preserve">I – quando o objeto do contrato principal garantido pela apólice for definitivamente realizado mediante termo ou declaração assinada pelo segurado ou devolução da apólice;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II – quando o segurado e a seguradora assim o acordarem;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III – quando o pagamento da indenização ao segurado atingir o limite máximo de garantia da apólice;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IV – quando o contrato principal for extinto, para as modalidades nas quais haja vinculação da apólice a um contrato principal, ou quando a obrigação garantida for extinta, para os demais casos;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ou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V – quando do término de vigência previsto na apólice, salvo se estabelecido em contrário nas Condições Especiais.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14.2. Quando a garantia da apólice recair sobre um objeto previsto em contrato, esta garantia somente será liberada ou restituída após a execução do contrato, em consonância com o disposto no parágrafo 4º do artigo 56 da Lei Nº 8.666/1993, e sua extinção se </w:t>
      </w:r>
      <w:proofErr w:type="gramStart"/>
      <w:r w:rsidRPr="00EB22B3">
        <w:rPr>
          <w:rFonts w:ascii="Arial" w:hAnsi="Arial" w:cs="Arial"/>
          <w:color w:val="auto"/>
          <w:sz w:val="22"/>
          <w:szCs w:val="22"/>
        </w:rPr>
        <w:t>comprovará</w:t>
      </w:r>
      <w:proofErr w:type="gramEnd"/>
      <w:r w:rsidRPr="00EB22B3">
        <w:rPr>
          <w:rFonts w:ascii="Arial" w:hAnsi="Arial" w:cs="Arial"/>
          <w:color w:val="auto"/>
          <w:sz w:val="22"/>
          <w:szCs w:val="22"/>
        </w:rPr>
        <w:t>, além das hipóteses previstas no item 12.1., pelo recebimento do objeto do contrato nos termos do art. 73 da Lei nº 8.666/93.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B22B3">
        <w:rPr>
          <w:rFonts w:ascii="Arial" w:hAnsi="Arial" w:cs="Arial"/>
          <w:color w:val="auto"/>
          <w:sz w:val="22"/>
          <w:szCs w:val="22"/>
          <w:u w:val="single"/>
        </w:rPr>
        <w:t xml:space="preserve">15. Rescisão Contratual: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 xml:space="preserve">15.1. No caso de rescisão total ou parcial do contrato, a qualquer tempo, por iniciativa do segurado ou da seguradora e com a concordância recíproca, deverão ser observadas as seguintes disposições: 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color w:val="auto"/>
          <w:sz w:val="22"/>
          <w:szCs w:val="22"/>
        </w:rPr>
        <w:t>15.1.1. Na hipótese de rescisão a pedido da sociedade seguradora, esta reterá do prêmio recebido, além dos emolumentos, a parte proporcional ao tempo decorrido;</w:t>
      </w: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>15.1.2. Na hipótese de rescisão a pedido do segurado, a sociedade seguradora reterá, no máximo, além dos emolumentos, o prêmio calculado de acordo com a seguinte tabela de prazo curto:</w:t>
      </w:r>
    </w:p>
    <w:p w:rsidR="00187C7A" w:rsidRPr="00EB22B3" w:rsidRDefault="00187C7A" w:rsidP="00EB22B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401"/>
        <w:gridCol w:w="2852"/>
        <w:gridCol w:w="1492"/>
      </w:tblGrid>
      <w:tr w:rsidR="005767D0" w:rsidRPr="00EB22B3" w:rsidTr="005767D0">
        <w:trPr>
          <w:trHeight w:val="385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Relação a ser aplicada sobre a vigência original para obtenção de prazo em dias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% Do Prêmio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Relação a ser aplicada sobre a vigência original para obtenção de prazo em dias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% Do Prêmio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15/365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195/365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30/365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210/365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45/365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225/365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60/365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240/365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75/365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255/365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90/365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270/365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105/365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285/365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120/365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300/365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135/365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315/365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150/365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330/365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165/365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345/365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5767D0" w:rsidRPr="00EB22B3" w:rsidTr="005767D0">
        <w:trPr>
          <w:trHeight w:val="109"/>
        </w:trPr>
        <w:tc>
          <w:tcPr>
            <w:tcW w:w="2943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180/365</w:t>
            </w:r>
          </w:p>
        </w:tc>
        <w:tc>
          <w:tcPr>
            <w:tcW w:w="1401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85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365/365</w:t>
            </w:r>
          </w:p>
        </w:tc>
        <w:tc>
          <w:tcPr>
            <w:tcW w:w="1492" w:type="dxa"/>
            <w:vAlign w:val="center"/>
          </w:tcPr>
          <w:p w:rsidR="005767D0" w:rsidRPr="00EB22B3" w:rsidRDefault="005767D0" w:rsidP="00EB22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2B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5767D0" w:rsidRPr="00EB22B3" w:rsidRDefault="005767D0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542AE" w:rsidRPr="00EB22B3" w:rsidRDefault="00D542AE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>15.1.2.1. Para prazos não previstos na tabela constante do subitem 15.1.2., deverá ser utilizado percentual correspondente ao prazo imediatamente inferior.</w:t>
      </w:r>
    </w:p>
    <w:p w:rsidR="005767D0" w:rsidRPr="00EB22B3" w:rsidRDefault="005767D0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16. Controvérsias: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16.1. As controvérsias surgidas na aplicação destas Condições Contratuais poderão ser resolvidas: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 – por arbitragem; </w:t>
      </w:r>
      <w:proofErr w:type="gramStart"/>
      <w:r w:rsidRPr="00EB22B3">
        <w:rPr>
          <w:rFonts w:ascii="Arial" w:hAnsi="Arial" w:cs="Arial"/>
          <w:sz w:val="22"/>
          <w:szCs w:val="22"/>
        </w:rPr>
        <w:t>ou</w:t>
      </w:r>
      <w:proofErr w:type="gramEnd"/>
      <w:r w:rsidRPr="00EB22B3">
        <w:rPr>
          <w:rFonts w:ascii="Arial" w:hAnsi="Arial" w:cs="Arial"/>
          <w:sz w:val="22"/>
          <w:szCs w:val="22"/>
        </w:rPr>
        <w:t xml:space="preserve">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II – por medida de caráter judicial.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lastRenderedPageBreak/>
        <w:t xml:space="preserve">16.2. No caso de arbitragem, deverá constar, na apólice, a cláusula compromissória de arbitragem, que deverá ser facultativamente aderida pelo segurado por meio de anuência expressa.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16.2.1. Ao concordar com a aplicação desta cláusula, o segurado estará se comprometendo a resolver todos os seus litígios com a sociedade seguradora por meio de Juízo Arbitral, cujas sentenças têm o mesmo efeito que as sentenças proferidas pelo Poder Judiciário.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16.2.2. A cláusula de arbitragem é regida pela Lei nº 9307, de 23 de setembro de 1996. </w:t>
      </w:r>
    </w:p>
    <w:p w:rsidR="00A363EA" w:rsidRPr="00EB22B3" w:rsidRDefault="00A363EA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17. Prescrição: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Os prazos prescricionais são aqueles determinados pela lei. </w:t>
      </w:r>
    </w:p>
    <w:p w:rsidR="00A363EA" w:rsidRPr="00EB22B3" w:rsidRDefault="00A363EA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18. Foro: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As questões judiciais entre seguradora e segurado serão processadas no foro do domicílio deste. </w:t>
      </w:r>
    </w:p>
    <w:p w:rsidR="00A363EA" w:rsidRPr="00EB22B3" w:rsidRDefault="00A363EA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19. Disposições Finais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19.1. A aceitação do seguro estará sujeita à análise do risco.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19.2. As apólices e endossos terão seu início e término de vigência às 24hs das datas para tal fim neles indicadas.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19.3. O registro deste plano na Susep não implica, por parte da Autarquia, incentivo ou recomendação à sua comercialização.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19.4. Após sete dias úteis da emissão deste documento, poderá ser verificado se a apólice ou endosso foi corretamente registrado no site da Susep - www.susep.gov.br.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19.5. A situação cadastral do corretor de seguros pode ser consultada no </w:t>
      </w:r>
      <w:r w:rsidRPr="00EB22B3">
        <w:rPr>
          <w:rFonts w:ascii="Arial" w:hAnsi="Arial" w:cs="Arial"/>
          <w:i/>
          <w:iCs/>
          <w:sz w:val="22"/>
          <w:szCs w:val="22"/>
        </w:rPr>
        <w:t xml:space="preserve">site </w:t>
      </w:r>
      <w:r w:rsidRPr="00EB22B3">
        <w:rPr>
          <w:rFonts w:ascii="Arial" w:hAnsi="Arial" w:cs="Arial"/>
          <w:sz w:val="22"/>
          <w:szCs w:val="22"/>
        </w:rPr>
        <w:t xml:space="preserve">www.susep.gov.br, por meio do número de seu registro na Susep, nome completo, CNPJ ou CPF.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19.6. Este seguro é contratado a primeiro risco absoluto. </w:t>
      </w:r>
    </w:p>
    <w:p w:rsidR="008824CF" w:rsidRPr="00EB22B3" w:rsidRDefault="008824CF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19.7. Considera-se como âmbito geográfico das modalidades contratadas todo o território nacional, salvo disposição em contrário nas Condições Especiais e/ou Particulares da Apólice. </w:t>
      </w:r>
    </w:p>
    <w:p w:rsidR="00D542AE" w:rsidRPr="00EB22B3" w:rsidRDefault="008824CF" w:rsidP="00EB22B3">
      <w:pPr>
        <w:jc w:val="both"/>
        <w:rPr>
          <w:rFonts w:ascii="Arial" w:hAnsi="Arial" w:cs="Arial"/>
        </w:rPr>
      </w:pPr>
      <w:r w:rsidRPr="00EB22B3">
        <w:rPr>
          <w:rFonts w:ascii="Arial" w:hAnsi="Arial" w:cs="Arial"/>
        </w:rPr>
        <w:t>19.8. Os eventuais encargos de tradução referentes ao reembolso de despesas efetuadas no exterior ficarão totalmente a cargo da Sociedade Seguradora.</w:t>
      </w:r>
    </w:p>
    <w:p w:rsidR="00E152D8" w:rsidRPr="00EB22B3" w:rsidRDefault="00E152D8" w:rsidP="00EB22B3">
      <w:pPr>
        <w:jc w:val="both"/>
        <w:rPr>
          <w:rFonts w:ascii="Arial" w:hAnsi="Arial" w:cs="Arial"/>
        </w:rPr>
      </w:pPr>
      <w:r w:rsidRPr="00EB22B3">
        <w:rPr>
          <w:rFonts w:ascii="Arial" w:hAnsi="Arial" w:cs="Arial"/>
        </w:rPr>
        <w:br w:type="page"/>
      </w:r>
    </w:p>
    <w:p w:rsidR="00A363EA" w:rsidRPr="00EB22B3" w:rsidRDefault="00A363EA" w:rsidP="00EB22B3">
      <w:pPr>
        <w:pStyle w:val="Corpodetexto"/>
        <w:rPr>
          <w:rFonts w:cs="Arial"/>
          <w:b/>
          <w:bCs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lastRenderedPageBreak/>
        <w:t>CONDIÇÕES ESPECIAIS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1. Objeto: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1.1. Este contrato de seguro garante a indenização, até o valor da garantia fixado na apólice, pelos prejuízos decorrentes do inadimplemento das obrigações assumidas pelo tomador no contrato principal, para construção, fornecimento ou prestação de serviços.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1.2. Encontram-se também garantidos por este contrato de seguro os valores das multas e indenizações devidas à Administração Pública, tendo em vista o disposto na Lei nº 8.666/93.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1.3. Poderá ainda ser contratada, com verba específica independente, a Cobertura Adicional de Ações Trabalhistas e Previdenciárias, conforme descrito no Capítulo III deste Anexo.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2. Definições: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Define-se, para efeito desta modalidade, além das definições constantes do art. 6° da Lei n° 8.666/93 e do art. 2° da Lei n° 8.987/95: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 – Prejuízo: perda pecuniária comprovada, excedente aos valores originários previstos para a execução do objeto do contrato principal, causada pelo inadimplemento do tomador, excluindo-se qualquer prejuízo decorrente de outro ramo de seguro, tais como responsabilidade civil, lucros cessantes.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3. Vigência: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3.1. A vigência da apólice será fixada de acordo com as seguintes regras: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 – coincidindo com o prazo de vigência do contrato administrativo pertinente à execução de obras, serviços e/ou compras;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II – por períodos renováveis, no caso de concessões e permissões do serviço público.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3.2. As renovações, a que se refere o inciso II do item 3.1., não se presumem, serão precedidas de notificação escrita da seguradora ao segurado e ao tomador, com antecedência de até noventa dias da data do término de vigência da apólice em vigor, declarando seu explícito interesse na manutenção da garantia.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4. Expectativa, Reclamação e Caracterização do Sinistro: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4.1. Expectativa: tão logo realizada a abertura do processo administrativo para apurar possível inadimplência do tomador, este deverá ser imediatamente notificado pelo segurado, indicando claramente os itens não cumpridos e concedendo-lhe prazo para regularização da inadimplência apontada, remetendo cópia da notificação para a seguradora, com o fito de comunicar e registrar a Expectativa de Sinistro.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4.2. Reclamação: a Expectativa de Sinistro será convertida em Reclamação, mediante comunicação pelo segurado à seguradora, da finalização dos procedimentos administrativos que comprovem o inadimplemento do tomador, data em que restará oficializada a Reclamação do Sinistro.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4.2.1. Para a Reclamação do Sinistro será necessária </w:t>
      </w:r>
      <w:proofErr w:type="gramStart"/>
      <w:r w:rsidRPr="00EB22B3">
        <w:rPr>
          <w:rFonts w:ascii="Arial" w:hAnsi="Arial" w:cs="Arial"/>
          <w:bCs/>
          <w:sz w:val="22"/>
          <w:szCs w:val="22"/>
        </w:rPr>
        <w:t>a</w:t>
      </w:r>
      <w:proofErr w:type="gramEnd"/>
      <w:r w:rsidRPr="00EB22B3">
        <w:rPr>
          <w:rFonts w:ascii="Arial" w:hAnsi="Arial" w:cs="Arial"/>
          <w:bCs/>
          <w:sz w:val="22"/>
          <w:szCs w:val="22"/>
        </w:rPr>
        <w:t xml:space="preserve"> apresentação dos seguintes documentos, sem prejuízo do disposto no item 7.2.1. </w:t>
      </w:r>
      <w:proofErr w:type="gramStart"/>
      <w:r w:rsidRPr="00EB22B3">
        <w:rPr>
          <w:rFonts w:ascii="Arial" w:hAnsi="Arial" w:cs="Arial"/>
          <w:bCs/>
          <w:sz w:val="22"/>
          <w:szCs w:val="22"/>
        </w:rPr>
        <w:t>das</w:t>
      </w:r>
      <w:proofErr w:type="gramEnd"/>
      <w:r w:rsidRPr="00EB22B3">
        <w:rPr>
          <w:rFonts w:ascii="Arial" w:hAnsi="Arial" w:cs="Arial"/>
          <w:bCs/>
          <w:sz w:val="22"/>
          <w:szCs w:val="22"/>
        </w:rPr>
        <w:t xml:space="preserve"> Condições Gerais: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a) Cópia do contrato principal ou do documento em que constam as obrigações assumidas pelo tomador, seus anexos e aditivos se houver, devidamente assinados pelo segurado e pelo tomador; </w:t>
      </w:r>
    </w:p>
    <w:p w:rsidR="005D4566" w:rsidRPr="00EB22B3" w:rsidRDefault="005D4566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b) Cópia do processo administrativo que documentou a inadimplência do tomador; </w:t>
      </w:r>
    </w:p>
    <w:p w:rsidR="00A363EA" w:rsidRPr="00EB22B3" w:rsidRDefault="005D4566" w:rsidP="00EB22B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>c) Cópias de atas, notificações, contra notificações, documentos, correspondências, inclusive e-mails, trocados entre o segurado e o tomador, relacionados à inadimplência do tomador;</w:t>
      </w: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d) Planilha, relatório e/ou correspondências informando da existência de valores retidos; </w:t>
      </w: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bCs/>
          <w:sz w:val="22"/>
          <w:szCs w:val="22"/>
        </w:rPr>
        <w:t xml:space="preserve">e) Planilha, relatório e/ou correspondências informando os valores dos prejuízos sofridos; </w:t>
      </w: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lastRenderedPageBreak/>
        <w:t xml:space="preserve">4.2.2. A não formalização da Reclamação do Sinistro tornará sem efeito a Expectativa do Sinistro; </w:t>
      </w: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4.3. Caracterização: quando a seguradora tiver recebido todos os documentos listados no item 4.2.1. </w:t>
      </w:r>
      <w:proofErr w:type="gramStart"/>
      <w:r w:rsidRPr="00EB22B3">
        <w:rPr>
          <w:rFonts w:ascii="Arial" w:hAnsi="Arial" w:cs="Arial"/>
          <w:sz w:val="22"/>
          <w:szCs w:val="22"/>
        </w:rPr>
        <w:t>e</w:t>
      </w:r>
      <w:proofErr w:type="gramEnd"/>
      <w:r w:rsidRPr="00EB22B3">
        <w:rPr>
          <w:rFonts w:ascii="Arial" w:hAnsi="Arial" w:cs="Arial"/>
          <w:sz w:val="22"/>
          <w:szCs w:val="22"/>
        </w:rPr>
        <w:t xml:space="preserve">, após análise, ficar comprovada a inadimplência do tomador em relação às obrigações cobertas pela apólice, o sinistro ficará caracterizado, devendo a seguradora emitir o relatório final de regulação; </w:t>
      </w: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EB22B3">
        <w:rPr>
          <w:rFonts w:ascii="Arial" w:hAnsi="Arial" w:cs="Arial"/>
          <w:sz w:val="22"/>
          <w:szCs w:val="22"/>
          <w:u w:val="single"/>
        </w:rPr>
        <w:t xml:space="preserve">5. Ratificação: </w:t>
      </w:r>
    </w:p>
    <w:p w:rsidR="00144D6D" w:rsidRPr="00EB22B3" w:rsidRDefault="00144D6D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22B3">
        <w:rPr>
          <w:rFonts w:ascii="Arial" w:hAnsi="Arial" w:cs="Arial"/>
          <w:sz w:val="22"/>
          <w:szCs w:val="22"/>
        </w:rPr>
        <w:t xml:space="preserve">Ratificam-se integralmente as disposições das Condições Gerais que não tenham sido </w:t>
      </w:r>
      <w:proofErr w:type="gramStart"/>
      <w:r w:rsidRPr="00EB22B3">
        <w:rPr>
          <w:rFonts w:ascii="Arial" w:hAnsi="Arial" w:cs="Arial"/>
          <w:sz w:val="22"/>
          <w:szCs w:val="22"/>
        </w:rPr>
        <w:t>alteradas pela presente Condição Especial</w:t>
      </w:r>
      <w:proofErr w:type="gramEnd"/>
      <w:r w:rsidRPr="00EB22B3">
        <w:rPr>
          <w:rFonts w:ascii="Arial" w:hAnsi="Arial" w:cs="Arial"/>
          <w:sz w:val="22"/>
          <w:szCs w:val="22"/>
        </w:rPr>
        <w:t>.</w:t>
      </w:r>
    </w:p>
    <w:p w:rsidR="00A65FEB" w:rsidRPr="00EB22B3" w:rsidRDefault="00A65FEB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65FEB" w:rsidRPr="00EB22B3" w:rsidRDefault="00A65FEB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1890" w:rsidRPr="00EB22B3" w:rsidRDefault="00C91890" w:rsidP="00EB22B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91890" w:rsidRPr="00EB22B3" w:rsidRDefault="00C91890" w:rsidP="00EB22B3">
      <w:pPr>
        <w:jc w:val="both"/>
        <w:rPr>
          <w:rFonts w:ascii="Arial" w:hAnsi="Arial" w:cs="Arial"/>
          <w:color w:val="000000"/>
        </w:rPr>
      </w:pPr>
      <w:r w:rsidRPr="00EB22B3">
        <w:rPr>
          <w:rFonts w:ascii="Arial" w:hAnsi="Arial" w:cs="Arial"/>
        </w:rPr>
        <w:br w:type="page"/>
      </w:r>
    </w:p>
    <w:p w:rsidR="00C91890" w:rsidRPr="00EB22B3" w:rsidRDefault="00C91890" w:rsidP="00EB22B3">
      <w:pPr>
        <w:pStyle w:val="Corpodetexto"/>
        <w:rPr>
          <w:rFonts w:cs="Arial"/>
          <w:b/>
          <w:bCs/>
          <w:color w:val="000000"/>
          <w:szCs w:val="22"/>
        </w:rPr>
      </w:pPr>
      <w:r w:rsidRPr="00EB22B3">
        <w:rPr>
          <w:rFonts w:cs="Arial"/>
          <w:b/>
          <w:bCs/>
          <w:color w:val="000000"/>
          <w:szCs w:val="22"/>
        </w:rPr>
        <w:lastRenderedPageBreak/>
        <w:t>CONDIÇÕES PARTICULARES</w:t>
      </w:r>
    </w:p>
    <w:p w:rsidR="00C91890" w:rsidRPr="00EB22B3" w:rsidRDefault="00C91890" w:rsidP="00EB22B3">
      <w:pPr>
        <w:pStyle w:val="Corpodetexto"/>
        <w:rPr>
          <w:rFonts w:cs="Arial"/>
          <w:b/>
          <w:bCs/>
          <w:color w:val="000000"/>
          <w:szCs w:val="22"/>
        </w:rPr>
      </w:pPr>
    </w:p>
    <w:p w:rsidR="00817ECA" w:rsidRPr="00EB22B3" w:rsidRDefault="00817ECA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Fica entendido que este seguro garante o fiel cumprimento das obrigações do Programa Exploratório Mínimo assumido nos contratos de Concessão para atividades de exploração e produção </w:t>
      </w:r>
      <w:r w:rsidR="000D22B1">
        <w:rPr>
          <w:rFonts w:cs="Arial"/>
          <w:color w:val="000000"/>
          <w:szCs w:val="22"/>
        </w:rPr>
        <w:t>de petróleo e gás natural, conforme Lei nº 9.478/97.</w:t>
      </w:r>
    </w:p>
    <w:p w:rsidR="00817ECA" w:rsidRPr="00EB22B3" w:rsidRDefault="00817ECA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8B1BA2" w:rsidRPr="00EB22B3" w:rsidRDefault="008B1BA2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A garantia desta apólice tem efeito pelo período estabelecido na apólice, com término previsto para 180 dias após o final da Fase de Exploração, objeto desta apólice.</w:t>
      </w:r>
    </w:p>
    <w:p w:rsidR="005E35F9" w:rsidRPr="00EB22B3" w:rsidRDefault="005E35F9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004374" w:rsidRPr="00004374" w:rsidRDefault="00CF0E00" w:rsidP="00004374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Aplica-se a esta apólice o item 14.2 das</w:t>
      </w:r>
      <w:r w:rsidR="005E35F9" w:rsidRPr="00004374">
        <w:rPr>
          <w:rFonts w:cs="Arial"/>
          <w:color w:val="000000"/>
          <w:szCs w:val="22"/>
        </w:rPr>
        <w:t xml:space="preserve"> Condições Gerais</w:t>
      </w:r>
      <w:r w:rsidR="008B1BA2" w:rsidRPr="00004374">
        <w:rPr>
          <w:rFonts w:cs="Arial"/>
          <w:color w:val="000000"/>
          <w:szCs w:val="22"/>
        </w:rPr>
        <w:t xml:space="preserve">, com </w:t>
      </w:r>
      <w:r>
        <w:rPr>
          <w:rFonts w:cs="Arial"/>
          <w:color w:val="000000"/>
          <w:szCs w:val="22"/>
        </w:rPr>
        <w:t>os seguintes complementos: a comprovação d</w:t>
      </w:r>
      <w:r w:rsidR="008B1BA2" w:rsidRPr="00004374">
        <w:rPr>
          <w:rFonts w:cs="Arial"/>
          <w:color w:val="000000"/>
          <w:szCs w:val="22"/>
        </w:rPr>
        <w:t>o integral cumprimento do PROGRAMA EXPLORÁTÓRIO MÍNIMO, definido no ANEXO II – Programa Exploratório Mínimo, do CONTRATO DE CONCESSÃO,</w:t>
      </w:r>
      <w:r w:rsidR="00004374" w:rsidRPr="00004374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se dará </w:t>
      </w:r>
      <w:r w:rsidR="00004374" w:rsidRPr="00004374">
        <w:rPr>
          <w:rFonts w:cs="Arial"/>
          <w:color w:val="000000"/>
          <w:szCs w:val="22"/>
        </w:rPr>
        <w:t>por meio de envio de comunicado consoante o modelo do Documento IV – Modelo de Comprovante de Conclusão</w:t>
      </w:r>
      <w:r w:rsidR="00962598">
        <w:rPr>
          <w:rFonts w:cs="Arial"/>
          <w:color w:val="000000"/>
          <w:szCs w:val="22"/>
        </w:rPr>
        <w:t>.</w:t>
      </w:r>
    </w:p>
    <w:p w:rsidR="00B645E0" w:rsidRPr="00EB22B3" w:rsidRDefault="00B645E0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B645E0" w:rsidRPr="00EB22B3" w:rsidRDefault="00B645E0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Em complemento à cláusula 11, item VI, </w:t>
      </w:r>
      <w:r w:rsidR="000D22B1">
        <w:rPr>
          <w:rFonts w:cs="Arial"/>
          <w:color w:val="000000"/>
          <w:szCs w:val="22"/>
        </w:rPr>
        <w:t>da</w:t>
      </w:r>
      <w:r w:rsidR="0004436B">
        <w:rPr>
          <w:rFonts w:cs="Arial"/>
          <w:color w:val="000000"/>
          <w:szCs w:val="22"/>
        </w:rPr>
        <w:t>s</w:t>
      </w:r>
      <w:r w:rsidR="000D22B1">
        <w:rPr>
          <w:rFonts w:cs="Arial"/>
          <w:color w:val="000000"/>
          <w:szCs w:val="22"/>
        </w:rPr>
        <w:t xml:space="preserve"> Condições Gerais, </w:t>
      </w:r>
      <w:r w:rsidRPr="00EB22B3">
        <w:rPr>
          <w:rFonts w:cs="Arial"/>
          <w:color w:val="000000"/>
          <w:szCs w:val="22"/>
        </w:rPr>
        <w:t>entende-se que não compete à ANP manter o Segurador informado sobre eventuais alterações nas condições técnicas e econômicas do Tomador. Tais informações devem ser obtidas diretamente pelo Segurador perante o Tomador ou mediante consulta aos processos administrativos da ANP, desde que não haja sigilo legal ou que o Tomador abra mão de tal sigilo</w:t>
      </w:r>
      <w:r w:rsidR="00CF0E00">
        <w:rPr>
          <w:rFonts w:cs="Arial"/>
          <w:color w:val="000000"/>
          <w:szCs w:val="22"/>
        </w:rPr>
        <w:t>.</w:t>
      </w:r>
    </w:p>
    <w:p w:rsidR="00B645E0" w:rsidRPr="00EB22B3" w:rsidRDefault="00B645E0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5E35F9" w:rsidRPr="00EB22B3" w:rsidRDefault="005E35F9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Em complemento à cláusula 7.4 das Condições Gerais, presumem-se válidas </w:t>
      </w:r>
      <w:proofErr w:type="gramStart"/>
      <w:r w:rsidRPr="00EB22B3">
        <w:rPr>
          <w:rFonts w:cs="Arial"/>
          <w:color w:val="000000"/>
          <w:szCs w:val="22"/>
        </w:rPr>
        <w:t>as decisões administrativas tomadas no curso de devido processo administrativo</w:t>
      </w:r>
      <w:proofErr w:type="gramEnd"/>
      <w:r w:rsidRPr="00EB22B3">
        <w:rPr>
          <w:rFonts w:cs="Arial"/>
          <w:color w:val="000000"/>
          <w:szCs w:val="22"/>
        </w:rPr>
        <w:t>, salvo se suspensas ou anuladas pela instância administrativa ou judicial competente.</w:t>
      </w:r>
    </w:p>
    <w:p w:rsidR="00807DAD" w:rsidRPr="00EB22B3" w:rsidRDefault="00807DAD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807DAD" w:rsidRPr="00EB22B3" w:rsidRDefault="00807DAD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A presente apólice não assegura riscos originários de outras modalidades do Seguro-Garantia, não assegura as obrigações quanto ao pagamento de tributos, obrigações trabalhistas de qualquer natureza, de seguridade social, Indenizações a terceiros, bem como não assegura riscos cobertos por outros ramos de seguro. </w:t>
      </w:r>
    </w:p>
    <w:p w:rsidR="00807DAD" w:rsidRPr="00EB22B3" w:rsidRDefault="00807DAD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807DAD" w:rsidRPr="00EB22B3" w:rsidRDefault="00807DAD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Declara-se ainda que não </w:t>
      </w:r>
      <w:proofErr w:type="gramStart"/>
      <w:r w:rsidRPr="00EB22B3">
        <w:rPr>
          <w:rFonts w:cs="Arial"/>
          <w:color w:val="000000"/>
          <w:szCs w:val="22"/>
        </w:rPr>
        <w:t>estão</w:t>
      </w:r>
      <w:proofErr w:type="gramEnd"/>
      <w:r w:rsidRPr="00EB22B3">
        <w:rPr>
          <w:rFonts w:cs="Arial"/>
          <w:color w:val="000000"/>
          <w:szCs w:val="22"/>
        </w:rPr>
        <w:t xml:space="preserve"> cobertos danos e/ou perdas causadas direta ou indiretamente por ato terrorista independentemente do seu propósito, que tenha sido devidamente reconhecido como atentatório à ordem pública pelas autoridades competentes.</w:t>
      </w:r>
    </w:p>
    <w:p w:rsidR="00817ECA" w:rsidRPr="00EB22B3" w:rsidRDefault="00817ECA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A65FEB" w:rsidRPr="00EB22B3" w:rsidRDefault="00A65FEB" w:rsidP="000E2380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O valor desta apólice poderá ser reduzido, conforme previsto na Cláusula Sexta do CONTRATO DE CONCESSÃO, mediante a emissão de Endosso de Redução de Importância Segurada, emitido pela Seguradora, após </w:t>
      </w:r>
      <w:r w:rsidRPr="00EB22B3">
        <w:rPr>
          <w:rFonts w:cs="Arial"/>
          <w:color w:val="000000"/>
          <w:szCs w:val="22"/>
        </w:rPr>
        <w:lastRenderedPageBreak/>
        <w:t>apresentação de Comprovante de Redução, consoante modelo do Documento II – Comprovante de Redução, firmado pelo Segurado.</w:t>
      </w: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A65FEB" w:rsidP="000E2380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Fica entendido e acordado que quaisquer atualizações no valor da Importância Segurada deverão ser solicitadas por escrito pelo SEGURADO ao TOMADOR, o qual providenciará junto </w:t>
      </w:r>
      <w:proofErr w:type="gramStart"/>
      <w:r w:rsidRPr="00EB22B3">
        <w:rPr>
          <w:rFonts w:cs="Arial"/>
          <w:color w:val="000000"/>
          <w:szCs w:val="22"/>
        </w:rPr>
        <w:t>à</w:t>
      </w:r>
      <w:proofErr w:type="gramEnd"/>
      <w:r w:rsidRPr="00EB22B3">
        <w:rPr>
          <w:rFonts w:cs="Arial"/>
          <w:color w:val="000000"/>
          <w:szCs w:val="22"/>
        </w:rPr>
        <w:t xml:space="preserve"> SEGURADORA as atualizações por meio de Endosso de Reforço de Caução, com a respectiva cobrança de prêmio.</w:t>
      </w:r>
    </w:p>
    <w:p w:rsidR="00A65FEB" w:rsidRPr="00EB22B3" w:rsidRDefault="00A65FEB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A65FEB" w:rsidRPr="00EB22B3" w:rsidRDefault="00A65FEB" w:rsidP="000E2380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As atualizações referidas no parágrafo 4.5 poderão ser solicitadas pelo SEGURADO quando ocorrerem mudanças conjunturais, incluindo</w:t>
      </w:r>
      <w:proofErr w:type="gramStart"/>
      <w:r w:rsidRPr="00EB22B3">
        <w:rPr>
          <w:rFonts w:cs="Arial"/>
          <w:color w:val="000000"/>
          <w:szCs w:val="22"/>
        </w:rPr>
        <w:t xml:space="preserve"> mas</w:t>
      </w:r>
      <w:proofErr w:type="gramEnd"/>
      <w:r w:rsidRPr="00EB22B3">
        <w:rPr>
          <w:rFonts w:cs="Arial"/>
          <w:color w:val="000000"/>
          <w:szCs w:val="22"/>
        </w:rPr>
        <w:t xml:space="preserve"> não limitado a variações cambiais e inflacionárias, que modifiquem os custos esperados para o cumprimento do Programa Exploratório garantido por esta apólice.</w:t>
      </w:r>
    </w:p>
    <w:p w:rsidR="00A65FEB" w:rsidRPr="00EB22B3" w:rsidRDefault="00A65FEB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A65FEB" w:rsidRPr="00EB22B3" w:rsidRDefault="00A65FEB" w:rsidP="000E2380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Ao constatar a inadimplência do TOMADOR, o SEGURADO deverá comunicar à SEGURADORA, por meio de envio de comunicado consoante o modelo do Documento III da apólice – Comunicado de inadimplência e Solicitação de Indenização, bem como cópia do processo administrativo com decisão determinando a execução da garantia.</w:t>
      </w:r>
    </w:p>
    <w:p w:rsidR="00807DAD" w:rsidRPr="00EB22B3" w:rsidRDefault="00807DAD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807DAD" w:rsidRDefault="00807DAD" w:rsidP="00EB22B3">
      <w:pPr>
        <w:pStyle w:val="Corpodetexto"/>
        <w:numPr>
          <w:ilvl w:val="0"/>
          <w:numId w:val="4"/>
        </w:numPr>
        <w:rPr>
          <w:rFonts w:cs="Arial"/>
          <w:szCs w:val="22"/>
        </w:rPr>
      </w:pPr>
      <w:r w:rsidRPr="00EB22B3">
        <w:rPr>
          <w:rFonts w:cs="Arial"/>
          <w:szCs w:val="22"/>
        </w:rPr>
        <w:t xml:space="preserve">Esta apólice de seguro tem a cobertura de resseguro por </w:t>
      </w:r>
      <w:r w:rsidR="0028639B"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sociedade empresária resseguradora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nome da sociedade empresária resseguradora]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szCs w:val="22"/>
        </w:rPr>
        <w:t xml:space="preserve">, concedida através do Processo N.º </w:t>
      </w:r>
      <w:r w:rsidR="0028639B" w:rsidRPr="00EB22B3">
        <w:rPr>
          <w:rFonts w:cs="Arial"/>
          <w:i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número do processo]"/>
            </w:textInput>
          </w:ffData>
        </w:fldChar>
      </w:r>
      <w:r w:rsidRPr="00EB22B3">
        <w:rPr>
          <w:rFonts w:cs="Arial"/>
          <w:i/>
          <w:szCs w:val="22"/>
          <w:highlight w:val="lightGray"/>
        </w:rPr>
        <w:instrText xml:space="preserve"> FORMTEXT </w:instrText>
      </w:r>
      <w:r w:rsidR="0028639B" w:rsidRPr="00EB22B3">
        <w:rPr>
          <w:rFonts w:cs="Arial"/>
          <w:i/>
          <w:szCs w:val="22"/>
          <w:highlight w:val="lightGray"/>
        </w:rPr>
      </w:r>
      <w:r w:rsidR="0028639B" w:rsidRPr="00EB22B3">
        <w:rPr>
          <w:rFonts w:cs="Arial"/>
          <w:i/>
          <w:szCs w:val="22"/>
          <w:highlight w:val="lightGray"/>
        </w:rPr>
        <w:fldChar w:fldCharType="separate"/>
      </w:r>
      <w:r w:rsidRPr="00EB22B3">
        <w:rPr>
          <w:rFonts w:cs="Arial"/>
          <w:i/>
          <w:noProof/>
          <w:szCs w:val="22"/>
          <w:highlight w:val="lightGray"/>
        </w:rPr>
        <w:t>[inserir o número do processo]</w:t>
      </w:r>
      <w:r w:rsidR="0028639B" w:rsidRPr="00EB22B3">
        <w:rPr>
          <w:rFonts w:cs="Arial"/>
          <w:i/>
          <w:szCs w:val="22"/>
          <w:highlight w:val="lightGray"/>
        </w:rPr>
        <w:fldChar w:fldCharType="end"/>
      </w:r>
      <w:r w:rsidRPr="00EB22B3">
        <w:rPr>
          <w:rFonts w:cs="Arial"/>
          <w:szCs w:val="22"/>
        </w:rPr>
        <w:t>.</w:t>
      </w:r>
    </w:p>
    <w:p w:rsidR="009654B9" w:rsidRDefault="009654B9" w:rsidP="009654B9">
      <w:pPr>
        <w:pStyle w:val="Corpodetexto"/>
        <w:ind w:left="720"/>
        <w:rPr>
          <w:rFonts w:cs="Arial"/>
          <w:szCs w:val="22"/>
        </w:rPr>
      </w:pPr>
    </w:p>
    <w:p w:rsidR="009654B9" w:rsidRDefault="009654B9" w:rsidP="00EB22B3">
      <w:pPr>
        <w:pStyle w:val="Corpodetexto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Em complemento às cláusulas 16 e 18 das Condições Gerais, não se aplica arbitragem e o foro competente é o do Escritório Central da ANP, ou seja, a Justiça Federal do Rio de Janeiro.</w:t>
      </w:r>
    </w:p>
    <w:p w:rsidR="00887B97" w:rsidRDefault="00887B97" w:rsidP="00887B97">
      <w:pPr>
        <w:pStyle w:val="PargrafodaLista"/>
        <w:rPr>
          <w:rFonts w:cs="Arial"/>
        </w:rPr>
      </w:pPr>
    </w:p>
    <w:p w:rsidR="00887B97" w:rsidRDefault="00887B97" w:rsidP="00EB22B3">
      <w:pPr>
        <w:pStyle w:val="Corpodetexto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Em complemento à Cláusula 4 das Condições Especiais, fica esclarecido que pela sistemática do Contrato de Concessão para Exploração e Produção de Petróleo, a inadimplência é caracterizada pelo encerramento da Fase de Exploração sem cumprimento do Programa Exploratório Mínimo. Não é possível a concessão de novo prazo para execução do Programa Exploratório Mínimo após o término da Fase de Exploração. </w:t>
      </w:r>
    </w:p>
    <w:p w:rsidR="00887B97" w:rsidRDefault="00887B97" w:rsidP="00887B97">
      <w:pPr>
        <w:pStyle w:val="PargrafodaLista"/>
        <w:rPr>
          <w:rFonts w:cs="Arial"/>
        </w:rPr>
      </w:pPr>
    </w:p>
    <w:p w:rsidR="00887B97" w:rsidRPr="00EB22B3" w:rsidRDefault="00035A9A" w:rsidP="00EB22B3">
      <w:pPr>
        <w:pStyle w:val="Corpodetexto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Em complemento à Cláusula 2 das condições especiais, pela natureza peculiar da Concessão para Exploração e Produção de Petróleo da Lei 9.478/1997, considera-se Prejuízo indenizável o valor dos compromissos exploratórios assumidos pelo Tomador e não cumpridos até o final da Fase de Exploração, estabelecido em Unidades de Trabalho (</w:t>
      </w:r>
      <w:proofErr w:type="spellStart"/>
      <w:proofErr w:type="gramStart"/>
      <w:r>
        <w:rPr>
          <w:rFonts w:cs="Arial"/>
          <w:szCs w:val="22"/>
        </w:rPr>
        <w:t>UTs</w:t>
      </w:r>
      <w:proofErr w:type="spellEnd"/>
      <w:proofErr w:type="gramEnd"/>
      <w:r>
        <w:rPr>
          <w:rFonts w:cs="Arial"/>
          <w:szCs w:val="22"/>
        </w:rPr>
        <w:t>)</w:t>
      </w:r>
      <w:r w:rsidR="00215A19">
        <w:rPr>
          <w:rFonts w:cs="Arial"/>
          <w:szCs w:val="22"/>
        </w:rPr>
        <w:t xml:space="preserve"> e calculado de acordo com a sistemática utilizada pela ANP para definição da Importância Segurada. Será também considerado Prejuízo indenizável o acréscimo determinados por atualizações da Importância Segurada realizadas na forma destas Condições Particulares, bem como eventuais multas relacionadas com o descumprimento </w:t>
      </w:r>
      <w:r w:rsidR="00215A19">
        <w:rPr>
          <w:rFonts w:cs="Arial"/>
          <w:szCs w:val="22"/>
        </w:rPr>
        <w:lastRenderedPageBreak/>
        <w:t xml:space="preserve">dos compromissos exploratórios. </w:t>
      </w:r>
      <w:r w:rsidR="00887B97">
        <w:rPr>
          <w:rFonts w:cs="Arial"/>
          <w:szCs w:val="22"/>
        </w:rPr>
        <w:t xml:space="preserve">O valor dos prejuízos indenizáveis pela presente apólice fica estabelecido como sendo o valor </w:t>
      </w:r>
      <w:r w:rsidR="007F6C7B">
        <w:rPr>
          <w:rFonts w:cs="Arial"/>
          <w:szCs w:val="22"/>
        </w:rPr>
        <w:t>das Unidades de Trabalho compromissadas e não cumpridas, conforme a sistemática pela ANP para cálculo Importância Segurada, acrescido de eventuais multas relacionadas com o descumprimento.</w:t>
      </w:r>
      <w:r w:rsidR="00887B97">
        <w:rPr>
          <w:rFonts w:cs="Arial"/>
          <w:szCs w:val="22"/>
        </w:rPr>
        <w:t xml:space="preserve"> </w:t>
      </w:r>
    </w:p>
    <w:p w:rsidR="00807DAD" w:rsidRPr="00EB22B3" w:rsidRDefault="00807DAD" w:rsidP="00EB22B3">
      <w:pPr>
        <w:pStyle w:val="Corpodetexto"/>
        <w:ind w:left="720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numPr>
          <w:ilvl w:val="0"/>
          <w:numId w:val="4"/>
        </w:numPr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Notificações</w:t>
      </w: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ind w:left="720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Todas as notificações, exigências, instruções, desistências ou outras informações a serem prestadas relativamente a este Seguro-Garantia devem ser redigidas em português e entregues por mensageiro pessoal ou </w:t>
      </w:r>
      <w:proofErr w:type="spellStart"/>
      <w:r w:rsidRPr="00EB22B3">
        <w:rPr>
          <w:rFonts w:cs="Arial"/>
          <w:color w:val="000000"/>
          <w:szCs w:val="22"/>
        </w:rPr>
        <w:t>courier</w:t>
      </w:r>
      <w:proofErr w:type="spellEnd"/>
      <w:r w:rsidRPr="00EB22B3">
        <w:rPr>
          <w:rFonts w:cs="Arial"/>
          <w:color w:val="000000"/>
          <w:szCs w:val="22"/>
        </w:rPr>
        <w:t>,</w:t>
      </w:r>
      <w:r w:rsidR="00EF0C1D">
        <w:rPr>
          <w:rFonts w:cs="Arial"/>
          <w:color w:val="000000"/>
          <w:szCs w:val="22"/>
        </w:rPr>
        <w:t xml:space="preserve"> mediante recibo,</w:t>
      </w:r>
      <w:r w:rsidRPr="00EB22B3">
        <w:rPr>
          <w:rFonts w:cs="Arial"/>
          <w:color w:val="000000"/>
          <w:szCs w:val="22"/>
        </w:rPr>
        <w:t xml:space="preserve"> </w:t>
      </w:r>
      <w:r w:rsidR="00EF0C1D">
        <w:rPr>
          <w:rFonts w:cs="Arial"/>
          <w:color w:val="000000"/>
          <w:szCs w:val="22"/>
        </w:rPr>
        <w:t xml:space="preserve">ou </w:t>
      </w:r>
      <w:r w:rsidRPr="00EB22B3">
        <w:rPr>
          <w:rFonts w:cs="Arial"/>
          <w:color w:val="000000"/>
          <w:szCs w:val="22"/>
        </w:rPr>
        <w:t xml:space="preserve">correspondência </w:t>
      </w:r>
      <w:r w:rsidR="00EF0C1D">
        <w:rPr>
          <w:rFonts w:cs="Arial"/>
          <w:color w:val="000000"/>
          <w:szCs w:val="22"/>
        </w:rPr>
        <w:t xml:space="preserve">com aviso de recebimento </w:t>
      </w:r>
      <w:r w:rsidRPr="00EB22B3">
        <w:rPr>
          <w:rFonts w:cs="Arial"/>
          <w:color w:val="000000"/>
          <w:szCs w:val="22"/>
        </w:rPr>
        <w:t>e encaminhadas para os seguintes endereços:</w:t>
      </w: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  <w:proofErr w:type="gramStart"/>
      <w:r w:rsidRPr="00EB22B3">
        <w:rPr>
          <w:rFonts w:cs="Arial"/>
          <w:color w:val="000000"/>
          <w:szCs w:val="22"/>
        </w:rPr>
        <w:t>i)</w:t>
      </w:r>
      <w:proofErr w:type="gramEnd"/>
      <w:r w:rsidRPr="00EB22B3">
        <w:rPr>
          <w:rFonts w:cs="Arial"/>
          <w:color w:val="000000"/>
          <w:szCs w:val="22"/>
        </w:rPr>
        <w:tab/>
        <w:t xml:space="preserve">se para a SEGURADORA: </w:t>
      </w:r>
    </w:p>
    <w:p w:rsidR="00A65FEB" w:rsidRPr="00EB22B3" w:rsidRDefault="0028639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i/>
          <w:szCs w:val="22"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nome da sociedade empresária seguradora]</w:t>
      </w:r>
      <w:r w:rsidRPr="00EB22B3">
        <w:rPr>
          <w:rFonts w:cs="Arial"/>
          <w:i/>
          <w:szCs w:val="22"/>
        </w:rPr>
        <w:fldChar w:fldCharType="end"/>
      </w:r>
    </w:p>
    <w:p w:rsidR="00A65FEB" w:rsidRPr="00EB22B3" w:rsidRDefault="0028639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endereço da sociedade empresária seguradora]</w:t>
      </w:r>
      <w:r w:rsidRPr="00EB22B3">
        <w:rPr>
          <w:rFonts w:cs="Arial"/>
          <w:i/>
          <w:szCs w:val="22"/>
        </w:rPr>
        <w:fldChar w:fldCharType="end"/>
      </w:r>
    </w:p>
    <w:p w:rsidR="00A65FEB" w:rsidRPr="00EB22B3" w:rsidRDefault="0028639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CEP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CEP]</w:t>
      </w:r>
      <w:r w:rsidRPr="00EB22B3">
        <w:rPr>
          <w:rFonts w:cs="Arial"/>
          <w:i/>
          <w:szCs w:val="22"/>
        </w:rPr>
        <w:fldChar w:fldCharType="end"/>
      </w:r>
    </w:p>
    <w:p w:rsidR="00A65FEB" w:rsidRPr="00EB22B3" w:rsidRDefault="0028639B" w:rsidP="00EB22B3">
      <w:pPr>
        <w:pStyle w:val="Corpodetexto"/>
        <w:ind w:firstLine="709"/>
        <w:rPr>
          <w:rFonts w:cs="Arial"/>
          <w:color w:val="000000"/>
          <w:szCs w:val="22"/>
          <w:shd w:val="clear" w:color="auto" w:fill="C0C0C0"/>
        </w:rPr>
      </w:pP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nome da cidade]</w:t>
      </w:r>
      <w:r w:rsidRPr="00EB22B3">
        <w:rPr>
          <w:rFonts w:cs="Arial"/>
          <w:i/>
          <w:szCs w:val="22"/>
        </w:rPr>
        <w:fldChar w:fldCharType="end"/>
      </w:r>
    </w:p>
    <w:p w:rsidR="00A65FEB" w:rsidRPr="00EB22B3" w:rsidRDefault="00A65FEB" w:rsidP="00EB22B3">
      <w:pPr>
        <w:pStyle w:val="Corpodetexto"/>
        <w:ind w:firstLine="709"/>
        <w:rPr>
          <w:rFonts w:cs="Arial"/>
          <w:color w:val="000000"/>
          <w:szCs w:val="22"/>
          <w:shd w:val="clear" w:color="auto" w:fill="C0C0C0"/>
        </w:rPr>
      </w:pP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  <w:proofErr w:type="gramStart"/>
      <w:r w:rsidRPr="00EB22B3">
        <w:rPr>
          <w:rFonts w:cs="Arial"/>
          <w:color w:val="000000"/>
          <w:szCs w:val="22"/>
        </w:rPr>
        <w:t>ii)</w:t>
      </w:r>
      <w:proofErr w:type="gramEnd"/>
      <w:r w:rsidRPr="00EB22B3">
        <w:rPr>
          <w:rFonts w:cs="Arial"/>
          <w:color w:val="000000"/>
          <w:szCs w:val="22"/>
        </w:rPr>
        <w:tab/>
        <w:t>se para o SEGURADO:</w:t>
      </w:r>
    </w:p>
    <w:p w:rsidR="00A65FEB" w:rsidRPr="00EB22B3" w:rsidRDefault="00A65FE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Agência Nacional do Petróleo, Gás </w:t>
      </w:r>
      <w:proofErr w:type="gramStart"/>
      <w:r w:rsidRPr="00EB22B3">
        <w:rPr>
          <w:rFonts w:cs="Arial"/>
          <w:color w:val="000000"/>
          <w:szCs w:val="22"/>
        </w:rPr>
        <w:t>Natural e Biocombustíveis</w:t>
      </w:r>
      <w:proofErr w:type="gramEnd"/>
    </w:p>
    <w:p w:rsidR="00A65FEB" w:rsidRPr="00EB22B3" w:rsidRDefault="00A65FE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Superintendência de Exploração</w:t>
      </w:r>
    </w:p>
    <w:p w:rsidR="00A65FEB" w:rsidRPr="00EB22B3" w:rsidRDefault="00A65FE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 xml:space="preserve">Avenida Rio Branco 65, 19º </w:t>
      </w:r>
      <w:proofErr w:type="gramStart"/>
      <w:r w:rsidRPr="00EB22B3">
        <w:rPr>
          <w:rFonts w:cs="Arial"/>
          <w:color w:val="000000"/>
          <w:szCs w:val="22"/>
        </w:rPr>
        <w:t>andar</w:t>
      </w:r>
      <w:proofErr w:type="gramEnd"/>
    </w:p>
    <w:p w:rsidR="00A65FEB" w:rsidRPr="00EB22B3" w:rsidRDefault="00A65FE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20090-004</w:t>
      </w:r>
    </w:p>
    <w:p w:rsidR="00A65FEB" w:rsidRDefault="00A65FEB" w:rsidP="00EB22B3">
      <w:pPr>
        <w:pStyle w:val="Corpodetexto"/>
        <w:ind w:firstLine="709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Rio de Janeiro – RJ</w:t>
      </w:r>
    </w:p>
    <w:p w:rsidR="00EF0C1D" w:rsidRDefault="00EF0C1D" w:rsidP="00EB22B3">
      <w:pPr>
        <w:pStyle w:val="Corpodetexto"/>
        <w:ind w:firstLine="709"/>
        <w:rPr>
          <w:rFonts w:cs="Arial"/>
          <w:color w:val="000000"/>
          <w:szCs w:val="22"/>
        </w:rPr>
      </w:pPr>
    </w:p>
    <w:p w:rsidR="00EF0C1D" w:rsidRDefault="00EF0C1D" w:rsidP="000E2380">
      <w:pPr>
        <w:pStyle w:val="Corpodetex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(iii) </w:t>
      </w:r>
      <w:r w:rsidR="000E2380">
        <w:rPr>
          <w:rFonts w:cs="Arial"/>
          <w:color w:val="000000"/>
          <w:szCs w:val="22"/>
        </w:rPr>
        <w:tab/>
        <w:t>s</w:t>
      </w:r>
      <w:r>
        <w:rPr>
          <w:rFonts w:cs="Arial"/>
          <w:color w:val="000000"/>
          <w:szCs w:val="22"/>
        </w:rPr>
        <w:t>e para o T</w:t>
      </w:r>
      <w:r w:rsidR="003855FB">
        <w:rPr>
          <w:rFonts w:cs="Arial"/>
          <w:color w:val="000000"/>
          <w:szCs w:val="22"/>
        </w:rPr>
        <w:t>OMADOR</w:t>
      </w:r>
      <w:r>
        <w:rPr>
          <w:rFonts w:cs="Arial"/>
          <w:color w:val="000000"/>
          <w:szCs w:val="22"/>
        </w:rPr>
        <w:t xml:space="preserve">: </w:t>
      </w:r>
    </w:p>
    <w:p w:rsidR="00EF0C1D" w:rsidRPr="000E2380" w:rsidRDefault="00EF0C1D" w:rsidP="00EF0C1D">
      <w:pPr>
        <w:pStyle w:val="Corpodetexto"/>
        <w:ind w:firstLine="709"/>
        <w:rPr>
          <w:rFonts w:cs="Arial"/>
          <w:i/>
          <w:szCs w:val="22"/>
        </w:rPr>
      </w:pPr>
      <w:r w:rsidRPr="000E2380">
        <w:rPr>
          <w:rFonts w:cs="Arial"/>
          <w:i/>
          <w:szCs w:val="22"/>
        </w:rPr>
        <w:t xml:space="preserve">[inserir o nome da sociedade empresária </w:t>
      </w:r>
      <w:r w:rsidR="000E2380">
        <w:rPr>
          <w:rFonts w:cs="Arial"/>
          <w:i/>
          <w:szCs w:val="22"/>
        </w:rPr>
        <w:t>tomadora</w:t>
      </w:r>
      <w:r w:rsidRPr="000E2380">
        <w:rPr>
          <w:rFonts w:cs="Arial"/>
          <w:i/>
          <w:szCs w:val="22"/>
        </w:rPr>
        <w:t>]</w:t>
      </w:r>
    </w:p>
    <w:p w:rsidR="00EF0C1D" w:rsidRPr="000E2380" w:rsidRDefault="00EF0C1D" w:rsidP="00EF0C1D">
      <w:pPr>
        <w:pStyle w:val="Corpodetexto"/>
        <w:ind w:firstLine="709"/>
        <w:rPr>
          <w:rFonts w:cs="Arial"/>
          <w:i/>
          <w:szCs w:val="22"/>
        </w:rPr>
      </w:pPr>
      <w:r w:rsidRPr="000E2380">
        <w:rPr>
          <w:rFonts w:cs="Arial"/>
          <w:i/>
          <w:szCs w:val="22"/>
        </w:rPr>
        <w:t xml:space="preserve">[inserir o endereço da sociedade empresária </w:t>
      </w:r>
      <w:r w:rsidR="000E2380">
        <w:rPr>
          <w:rFonts w:cs="Arial"/>
          <w:i/>
          <w:szCs w:val="22"/>
        </w:rPr>
        <w:t>tomador</w:t>
      </w:r>
      <w:r w:rsidRPr="000E2380">
        <w:rPr>
          <w:rFonts w:cs="Arial"/>
          <w:i/>
          <w:szCs w:val="22"/>
        </w:rPr>
        <w:t>a]</w:t>
      </w:r>
    </w:p>
    <w:p w:rsidR="00EF0C1D" w:rsidRPr="000E2380" w:rsidRDefault="00EF0C1D" w:rsidP="00EF0C1D">
      <w:pPr>
        <w:pStyle w:val="Corpodetexto"/>
        <w:ind w:firstLine="709"/>
        <w:rPr>
          <w:rFonts w:cs="Arial"/>
          <w:i/>
          <w:szCs w:val="22"/>
        </w:rPr>
      </w:pPr>
      <w:r w:rsidRPr="000E2380">
        <w:rPr>
          <w:rFonts w:cs="Arial"/>
          <w:i/>
          <w:szCs w:val="22"/>
        </w:rPr>
        <w:t>[inserir o CEP]</w:t>
      </w:r>
    </w:p>
    <w:p w:rsidR="00EF0C1D" w:rsidRPr="000E2380" w:rsidRDefault="00EF0C1D" w:rsidP="00EF0C1D">
      <w:pPr>
        <w:pStyle w:val="Corpodetexto"/>
        <w:ind w:firstLine="709"/>
        <w:rPr>
          <w:rFonts w:cs="Arial"/>
          <w:i/>
          <w:szCs w:val="22"/>
        </w:rPr>
      </w:pPr>
      <w:r w:rsidRPr="000E2380">
        <w:rPr>
          <w:rFonts w:cs="Arial"/>
          <w:i/>
          <w:szCs w:val="22"/>
        </w:rPr>
        <w:t>[inserir o nome da cidade]</w:t>
      </w: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28639B" w:rsidP="00EB22B3">
      <w:pPr>
        <w:pStyle w:val="Corpodetexto"/>
        <w:rPr>
          <w:rFonts w:cs="Arial"/>
          <w:color w:val="000000"/>
          <w:szCs w:val="22"/>
        </w:rPr>
      </w:pP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local (cidade) de assinatura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local (cidade) de assinatura]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color w:val="000000"/>
          <w:szCs w:val="22"/>
        </w:rPr>
        <w:t xml:space="preserve">, </w:t>
      </w: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dia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dia]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i/>
          <w:szCs w:val="22"/>
        </w:rPr>
        <w:t xml:space="preserve"> </w:t>
      </w:r>
      <w:r w:rsidR="00A65FEB" w:rsidRPr="00EB22B3">
        <w:rPr>
          <w:rFonts w:cs="Arial"/>
          <w:color w:val="000000"/>
          <w:szCs w:val="22"/>
        </w:rPr>
        <w:t xml:space="preserve">de </w:t>
      </w: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mês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mês]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i/>
          <w:szCs w:val="22"/>
        </w:rPr>
        <w:t xml:space="preserve"> </w:t>
      </w:r>
      <w:r w:rsidR="00A65FEB" w:rsidRPr="00EB22B3">
        <w:rPr>
          <w:rFonts w:cs="Arial"/>
          <w:color w:val="000000"/>
          <w:szCs w:val="22"/>
        </w:rPr>
        <w:t xml:space="preserve">de </w:t>
      </w:r>
      <w:r w:rsidRPr="00EB22B3">
        <w:rPr>
          <w:rFonts w:cs="Arial"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[inserir o ano]"/>
            </w:textInput>
          </w:ffData>
        </w:fldChar>
      </w:r>
      <w:r w:rsidR="00A65FEB" w:rsidRPr="00EB22B3">
        <w:rPr>
          <w:rFonts w:cs="Arial"/>
          <w:i/>
          <w:szCs w:val="22"/>
        </w:rPr>
        <w:instrText xml:space="preserve"> FORMTEXT </w:instrText>
      </w:r>
      <w:r w:rsidRPr="00EB22B3">
        <w:rPr>
          <w:rFonts w:cs="Arial"/>
          <w:i/>
          <w:szCs w:val="22"/>
        </w:rPr>
      </w:r>
      <w:r w:rsidRPr="00EB22B3">
        <w:rPr>
          <w:rFonts w:cs="Arial"/>
          <w:i/>
          <w:szCs w:val="22"/>
        </w:rPr>
        <w:fldChar w:fldCharType="separate"/>
      </w:r>
      <w:r w:rsidR="00A65FEB" w:rsidRPr="00EB22B3">
        <w:rPr>
          <w:rFonts w:cs="Arial"/>
          <w:i/>
          <w:noProof/>
          <w:szCs w:val="22"/>
        </w:rPr>
        <w:t>[inserir o ano]</w:t>
      </w:r>
      <w:r w:rsidRPr="00EB22B3">
        <w:rPr>
          <w:rFonts w:cs="Arial"/>
          <w:i/>
          <w:szCs w:val="22"/>
        </w:rPr>
        <w:fldChar w:fldCharType="end"/>
      </w:r>
      <w:r w:rsidR="00A65FEB" w:rsidRPr="00EB22B3">
        <w:rPr>
          <w:rFonts w:cs="Arial"/>
          <w:color w:val="000000"/>
          <w:szCs w:val="22"/>
        </w:rPr>
        <w:t>.</w:t>
      </w: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</w:rPr>
      </w:pPr>
    </w:p>
    <w:p w:rsidR="00A65FEB" w:rsidRPr="00EB22B3" w:rsidRDefault="00A65FEB" w:rsidP="00EB22B3">
      <w:pPr>
        <w:pStyle w:val="Corpodetexto"/>
        <w:rPr>
          <w:rFonts w:cs="Arial"/>
          <w:color w:val="000000"/>
          <w:szCs w:val="22"/>
          <w:u w:val="single"/>
        </w:rPr>
      </w:pPr>
      <w:r w:rsidRPr="00EB22B3">
        <w:rPr>
          <w:rFonts w:cs="Arial"/>
          <w:color w:val="000000"/>
          <w:szCs w:val="22"/>
          <w:u w:val="single"/>
        </w:rPr>
        <w:t>_____________      ___(ASSINATURA)___   _    ____</w:t>
      </w:r>
    </w:p>
    <w:p w:rsidR="00A65FEB" w:rsidRPr="00EB22B3" w:rsidRDefault="00A65FEB" w:rsidP="00EB22B3">
      <w:pPr>
        <w:pStyle w:val="Corpodetexto"/>
        <w:spacing w:line="240" w:lineRule="auto"/>
        <w:rPr>
          <w:rFonts w:cs="Arial"/>
          <w:color w:val="000000"/>
          <w:szCs w:val="22"/>
        </w:rPr>
      </w:pPr>
      <w:r w:rsidRPr="00EB22B3">
        <w:rPr>
          <w:rFonts w:cs="Arial"/>
          <w:color w:val="000000"/>
          <w:szCs w:val="22"/>
        </w:rPr>
        <w:t>(</w:t>
      </w:r>
      <w:r w:rsidR="0028639B" w:rsidRPr="00EB22B3">
        <w:rPr>
          <w:rFonts w:cs="Arial"/>
          <w:i/>
          <w:szCs w:val="22"/>
        </w:rPr>
        <w:fldChar w:fldCharType="begin">
          <w:ffData>
            <w:name w:val="Texto119"/>
            <w:enabled/>
            <w:calcOnExit w:val="0"/>
            <w:textInput>
              <w:default w:val="[inserir o nome da sociedade empresária seguradora]"/>
            </w:textInput>
          </w:ffData>
        </w:fldChar>
      </w:r>
      <w:r w:rsidRPr="00EB22B3">
        <w:rPr>
          <w:rFonts w:cs="Arial"/>
          <w:i/>
          <w:szCs w:val="22"/>
        </w:rPr>
        <w:instrText xml:space="preserve"> FORMTEXT </w:instrText>
      </w:r>
      <w:r w:rsidR="0028639B" w:rsidRPr="00EB22B3">
        <w:rPr>
          <w:rFonts w:cs="Arial"/>
          <w:i/>
          <w:szCs w:val="22"/>
        </w:rPr>
      </w:r>
      <w:r w:rsidR="0028639B" w:rsidRPr="00EB22B3">
        <w:rPr>
          <w:rFonts w:cs="Arial"/>
          <w:i/>
          <w:szCs w:val="22"/>
        </w:rPr>
        <w:fldChar w:fldCharType="separate"/>
      </w:r>
      <w:r w:rsidRPr="00EB22B3">
        <w:rPr>
          <w:rFonts w:cs="Arial"/>
          <w:i/>
          <w:noProof/>
          <w:szCs w:val="22"/>
        </w:rPr>
        <w:t>[inserir o nome da sociedade empresária seguradora]</w:t>
      </w:r>
      <w:r w:rsidR="0028639B" w:rsidRPr="00EB22B3">
        <w:rPr>
          <w:rFonts w:cs="Arial"/>
          <w:i/>
          <w:szCs w:val="22"/>
        </w:rPr>
        <w:fldChar w:fldCharType="end"/>
      </w:r>
      <w:r w:rsidRPr="00EB22B3">
        <w:rPr>
          <w:rFonts w:cs="Arial"/>
          <w:color w:val="000000"/>
          <w:szCs w:val="22"/>
        </w:rPr>
        <w:t>)</w:t>
      </w:r>
    </w:p>
    <w:p w:rsidR="00A65FEB" w:rsidRDefault="00A65FEB" w:rsidP="00EB22B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44D5F" w:rsidRDefault="00244D5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br w:type="page"/>
      </w:r>
    </w:p>
    <w:p w:rsidR="00244D5F" w:rsidRDefault="00244D5F" w:rsidP="00244D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Documento II – Comprovante de Redução</w:t>
      </w:r>
    </w:p>
    <w:p w:rsidR="00244D5F" w:rsidRDefault="00244D5F" w:rsidP="00244D5F">
      <w:pPr>
        <w:pStyle w:val="Corpodetexto"/>
        <w:jc w:val="center"/>
        <w:rPr>
          <w:rFonts w:cs="Arial"/>
          <w:color w:val="000000"/>
        </w:rPr>
      </w:pPr>
    </w:p>
    <w:p w:rsidR="00244D5F" w:rsidRDefault="0028639B" w:rsidP="00244D5F">
      <w:pPr>
        <w:pStyle w:val="Corpodetexto"/>
        <w:jc w:val="center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PREENCHIDO PELA ANP EM CASO DE REDUÇÃO - NÃO PREENCHER]"/>
            </w:textInput>
          </w:ffData>
        </w:fldChar>
      </w:r>
      <w:r w:rsidR="00244D5F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244D5F">
        <w:rPr>
          <w:rFonts w:cs="Arial"/>
          <w:i/>
          <w:noProof/>
          <w:color w:val="000000"/>
        </w:rPr>
        <w:t>[MODELO A SER PREENCHIDO PELA ANP EM CASO DE REDUÇÃO - NÃO PREENCHER]</w:t>
      </w:r>
      <w:r>
        <w:rPr>
          <w:rFonts w:cs="Arial"/>
          <w:i/>
          <w:color w:val="000000"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Em referência ao Seguro-Garantia do Executante (Seguro-Garantia), no </w:t>
      </w:r>
      <w:r w:rsidR="0028639B" w:rsidRPr="00DF67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 w:rsidRPr="00DF670B">
        <w:rPr>
          <w:rFonts w:cs="Arial"/>
          <w:szCs w:val="22"/>
        </w:rPr>
        <w:instrText xml:space="preserve"> FORMTEXT </w:instrText>
      </w:r>
      <w:r w:rsidR="0028639B" w:rsidRPr="00DF670B">
        <w:rPr>
          <w:rFonts w:cs="Arial"/>
          <w:szCs w:val="22"/>
        </w:rPr>
      </w:r>
      <w:r w:rsidR="0028639B" w:rsidRPr="00DF670B">
        <w:rPr>
          <w:rFonts w:cs="Arial"/>
          <w:szCs w:val="22"/>
        </w:rPr>
        <w:fldChar w:fldCharType="separate"/>
      </w:r>
      <w:r w:rsidRPr="00DF670B">
        <w:rPr>
          <w:rFonts w:cs="Arial"/>
          <w:noProof/>
          <w:szCs w:val="22"/>
        </w:rPr>
        <w:t xml:space="preserve">[inserir o nome da cidade] </w:t>
      </w:r>
      <w:r w:rsidR="0028639B" w:rsidRPr="00DF670B">
        <w:rPr>
          <w:rFonts w:cs="Arial"/>
          <w:szCs w:val="22"/>
        </w:rPr>
        <w:fldChar w:fldCharType="end"/>
      </w:r>
      <w:r>
        <w:rPr>
          <w:rFonts w:cs="Arial"/>
          <w:color w:val="000000"/>
        </w:rPr>
        <w:t xml:space="preserve">, datada de </w:t>
      </w:r>
      <w:r w:rsidR="0028639B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28639B">
        <w:rPr>
          <w:rFonts w:cs="Arial"/>
          <w:i/>
          <w:color w:val="000000"/>
        </w:rPr>
      </w:r>
      <w:r w:rsidR="0028639B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28639B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o Emitente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nome do Emitente]</w:t>
      </w:r>
      <w:r w:rsidR="0028639B">
        <w:rPr>
          <w:i/>
        </w:rPr>
        <w:fldChar w:fldCharType="end"/>
      </w:r>
      <w:r>
        <w:rPr>
          <w:rFonts w:cs="Arial"/>
          <w:color w:val="000000"/>
        </w:rPr>
        <w:t xml:space="preserve"> 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(i)</w:t>
      </w:r>
      <w:r>
        <w:rPr>
          <w:rFonts w:cs="Arial"/>
          <w:color w:val="000000"/>
        </w:rPr>
        <w:tab/>
        <w:t xml:space="preserve">A quantia em reais especificada abaixo (a) corresponde à quantia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no Valor Nominal das Garantias aos trabalhos realizados pelos Contratados relativamente ao Programa Exploratório Mínimo até a data deste Comprovante; </w:t>
      </w:r>
      <w:proofErr w:type="gramStart"/>
      <w:r>
        <w:rPr>
          <w:rFonts w:cs="Arial"/>
          <w:color w:val="000000"/>
        </w:rPr>
        <w:t>e</w:t>
      </w:r>
      <w:proofErr w:type="gramEnd"/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(ii)</w:t>
      </w:r>
      <w:r>
        <w:rPr>
          <w:rFonts w:cs="Arial"/>
          <w:color w:val="000000"/>
        </w:rPr>
        <w:tab/>
        <w:t>O Valor Nominal da Apólice será reduzido para um valor igual ao Valor Nominal Remanescente, especificado abaixo (b), efetivo a partir da data deste Comprovante.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(a)</w:t>
      </w:r>
      <w:r>
        <w:rPr>
          <w:rFonts w:cs="Arial"/>
          <w:color w:val="000000"/>
        </w:rPr>
        <w:tab/>
        <w:t xml:space="preserve">Quantia em Reais </w:t>
      </w:r>
      <w:proofErr w:type="spellStart"/>
      <w:r>
        <w:rPr>
          <w:rFonts w:cs="Arial"/>
          <w:color w:val="000000"/>
        </w:rPr>
        <w:t>alocável</w:t>
      </w:r>
      <w:proofErr w:type="spellEnd"/>
      <w:r>
        <w:rPr>
          <w:rFonts w:cs="Arial"/>
          <w:color w:val="000000"/>
        </w:rPr>
        <w:t xml:space="preserve"> para trabalhos no Programa Exploratório Mínimo</w:t>
      </w:r>
      <w:r>
        <w:rPr>
          <w:rFonts w:cs="Arial"/>
          <w:color w:val="000000"/>
        </w:rPr>
        <w:tab/>
        <w:t xml:space="preserve">R$ </w:t>
      </w:r>
      <w:r w:rsidR="0028639B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28639B">
        <w:rPr>
          <w:rFonts w:cs="Arial"/>
          <w:i/>
          <w:color w:val="000000"/>
          <w:highlight w:val="lightGray"/>
        </w:rPr>
      </w:r>
      <w:r w:rsidR="0028639B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28639B">
        <w:rPr>
          <w:rFonts w:cs="Arial"/>
          <w:i/>
          <w:color w:val="000000"/>
          <w:highlight w:val="lightGray"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(b)</w:t>
      </w:r>
      <w:r>
        <w:rPr>
          <w:rFonts w:cs="Arial"/>
          <w:color w:val="000000"/>
        </w:rPr>
        <w:tab/>
        <w:t xml:space="preserve">Valor Nominal Remanescente R$ </w:t>
      </w:r>
      <w:r w:rsidR="0028639B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28639B">
        <w:rPr>
          <w:rFonts w:cs="Arial"/>
          <w:i/>
          <w:color w:val="000000"/>
          <w:highlight w:val="lightGray"/>
        </w:rPr>
      </w:r>
      <w:r w:rsidR="0028639B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28639B">
        <w:rPr>
          <w:rFonts w:cs="Arial"/>
          <w:i/>
          <w:color w:val="000000"/>
          <w:highlight w:val="lightGray"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i/>
        </w:rPr>
      </w:pPr>
      <w:r>
        <w:rPr>
          <w:rFonts w:cs="Arial"/>
          <w:color w:val="000000"/>
        </w:rPr>
        <w:t xml:space="preserve">Este Comprovante foi efetivamente firmado pelo abaixo assinado no dia </w:t>
      </w:r>
      <w:r w:rsidR="0028639B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28639B">
        <w:rPr>
          <w:rFonts w:cs="Arial"/>
          <w:i/>
          <w:color w:val="000000"/>
        </w:rPr>
      </w:r>
      <w:r w:rsidR="0028639B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data, no formado dia/mês/ano]</w:t>
      </w:r>
      <w:r w:rsidR="0028639B">
        <w:rPr>
          <w:rFonts w:cs="Arial"/>
          <w:i/>
          <w:color w:val="000000"/>
        </w:rPr>
        <w:fldChar w:fldCharType="end"/>
      </w:r>
      <w:r>
        <w:rPr>
          <w:i/>
        </w:rPr>
        <w:t xml:space="preserve">. 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Recuodecorpodetexto"/>
        <w:spacing w:line="240" w:lineRule="au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244D5F" w:rsidRDefault="00244D5F" w:rsidP="00244D5F">
      <w:pPr>
        <w:pStyle w:val="Corpodetexto"/>
        <w:rPr>
          <w:rFonts w:cs="Arial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244D5F" w:rsidRPr="00ED291B" w:rsidRDefault="0028639B" w:rsidP="00244D5F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244D5F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44D5F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</w:rPr>
      </w:pPr>
    </w:p>
    <w:p w:rsidR="00244D5F" w:rsidRPr="00ED291B" w:rsidRDefault="00244D5F" w:rsidP="00244D5F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28639B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28639B">
        <w:rPr>
          <w:rFonts w:cs="Arial"/>
          <w:i/>
          <w:color w:val="000000"/>
          <w:szCs w:val="22"/>
        </w:rPr>
      </w:r>
      <w:r w:rsidR="0028639B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28639B">
        <w:rPr>
          <w:rFonts w:cs="Arial"/>
          <w:i/>
          <w:color w:val="000000"/>
          <w:szCs w:val="22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</w:rPr>
      </w:pPr>
    </w:p>
    <w:p w:rsidR="00244D5F" w:rsidRPr="00ED291B" w:rsidRDefault="00244D5F" w:rsidP="00244D5F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28639B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28639B">
        <w:rPr>
          <w:rFonts w:cs="Arial"/>
          <w:i/>
          <w:color w:val="000000"/>
          <w:szCs w:val="22"/>
        </w:rPr>
      </w:r>
      <w:r w:rsidR="0028639B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28639B">
        <w:rPr>
          <w:rFonts w:cs="Arial"/>
          <w:i/>
          <w:color w:val="000000"/>
          <w:szCs w:val="22"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244D5F" w:rsidRDefault="00244D5F" w:rsidP="00244D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III – Comunicado de Inadimplência e Solicitação de Indenização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i/>
        </w:rPr>
      </w:pPr>
      <w:r>
        <w:rPr>
          <w:rFonts w:cs="Arial"/>
          <w:color w:val="000000"/>
        </w:rPr>
        <w:t>Apólice n.º</w:t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28639B">
        <w:rPr>
          <w:i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Rio de </w:t>
      </w:r>
      <w:proofErr w:type="gramStart"/>
      <w:r>
        <w:rPr>
          <w:rFonts w:cs="Arial"/>
          <w:color w:val="000000"/>
        </w:rPr>
        <w:t>Janeiro -RJ</w:t>
      </w:r>
      <w:proofErr w:type="gramEnd"/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28639B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 da ordem de pagamento, no format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28639B">
        <w:rPr>
          <w:rFonts w:cs="Arial"/>
          <w:i/>
          <w:color w:val="000000"/>
        </w:rPr>
      </w:r>
      <w:r w:rsidR="0028639B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 da ordem de pagamento, no formato dia/mês/ano]</w:t>
      </w:r>
      <w:r w:rsidR="0028639B">
        <w:rPr>
          <w:rFonts w:cs="Arial"/>
          <w:i/>
          <w:color w:val="000000"/>
        </w:rPr>
        <w:fldChar w:fldCharType="end"/>
      </w:r>
      <w:proofErr w:type="gramStart"/>
      <w:r>
        <w:rPr>
          <w:i/>
        </w:rPr>
        <w:t>)</w:t>
      </w:r>
      <w:proofErr w:type="gramEnd"/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8639B" w:rsidP="00244D5F">
      <w:pPr>
        <w:pStyle w:val="Corpodetexto"/>
        <w:rPr>
          <w:rFonts w:cs="Arial"/>
          <w:color w:val="000000"/>
        </w:rPr>
      </w:pPr>
      <w:r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MODELO A SER APRESENTADO PELA ANP EM CASO DE SAQUE - NÃO PREENCHER]"/>
            </w:textInput>
          </w:ffData>
        </w:fldChar>
      </w:r>
      <w:r w:rsidR="00244D5F">
        <w:rPr>
          <w:rFonts w:cs="Arial"/>
          <w:i/>
          <w:color w:val="000000"/>
        </w:rPr>
        <w:instrText xml:space="preserve"> FORMTEXT </w:instrText>
      </w: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  <w:fldChar w:fldCharType="separate"/>
      </w:r>
      <w:r w:rsidR="00244D5F">
        <w:rPr>
          <w:rFonts w:cs="Arial"/>
          <w:i/>
          <w:noProof/>
          <w:color w:val="000000"/>
        </w:rPr>
        <w:t>[MODELO A SER APRESENTADO PELA ANP EM CASO DE SAQUE - NÃO PREENCHER]</w:t>
      </w:r>
      <w:r>
        <w:rPr>
          <w:rFonts w:cs="Arial"/>
          <w:i/>
          <w:color w:val="000000"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À vista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>Os abaixo assinados, devidamente autorizados a assinar este Comprovante em nome da ANP, certificam pelo presente que (i) o Contrato terminou sem o cumprimento do Programa Exploratório Mínimo ou (</w:t>
      </w:r>
      <w:proofErr w:type="gramStart"/>
      <w:r>
        <w:rPr>
          <w:rFonts w:cs="Arial"/>
          <w:color w:val="000000"/>
        </w:rPr>
        <w:t>ii</w:t>
      </w:r>
      <w:proofErr w:type="gramEnd"/>
      <w:r>
        <w:rPr>
          <w:rFonts w:cs="Arial"/>
          <w:color w:val="000000"/>
        </w:rPr>
        <w:t xml:space="preserve">) o Programa Exploratório Mínimo não foi cumprido pelos Contratados a partir de </w:t>
      </w:r>
      <w:r w:rsidR="0028639B">
        <w:rPr>
          <w:rFonts w:cs="Arial"/>
          <w:i/>
          <w:color w:val="000000"/>
        </w:rPr>
        <w:fldChar w:fldCharType="begin">
          <w:ffData>
            <w:name w:val=""/>
            <w:enabled/>
            <w:calcOnExit w:val="0"/>
            <w:textInput>
              <w:default w:val="[inserir a data inicial de descumprimento de obrigações, no formato dia/mês/ano]"/>
            </w:textInput>
          </w:ffData>
        </w:fldChar>
      </w:r>
      <w:r>
        <w:rPr>
          <w:rFonts w:cs="Arial"/>
          <w:i/>
          <w:color w:val="000000"/>
        </w:rPr>
        <w:instrText xml:space="preserve"> FORMTEXT </w:instrText>
      </w:r>
      <w:r w:rsidR="0028639B">
        <w:rPr>
          <w:rFonts w:cs="Arial"/>
          <w:i/>
          <w:color w:val="000000"/>
        </w:rPr>
      </w:r>
      <w:r w:rsidR="0028639B">
        <w:rPr>
          <w:rFonts w:cs="Arial"/>
          <w:i/>
          <w:color w:val="000000"/>
        </w:rPr>
        <w:fldChar w:fldCharType="separate"/>
      </w:r>
      <w:r>
        <w:rPr>
          <w:rFonts w:cs="Arial"/>
          <w:i/>
          <w:noProof/>
          <w:color w:val="000000"/>
        </w:rPr>
        <w:t>[inserir a data inicial de descumprimento de obrigações, no formato dia/mês/ano]</w:t>
      </w:r>
      <w:r w:rsidR="0028639B">
        <w:rPr>
          <w:rFonts w:cs="Arial"/>
          <w:i/>
          <w:color w:val="000000"/>
        </w:rPr>
        <w:fldChar w:fldCharType="end"/>
      </w:r>
      <w:r>
        <w:rPr>
          <w:rFonts w:cs="Arial"/>
          <w:color w:val="000000"/>
        </w:rPr>
        <w:t>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Solicitamos pagar à AGÊNCIA NACIONAL DO PETRÓLEO, </w:t>
      </w:r>
      <w:proofErr w:type="gramStart"/>
      <w:r>
        <w:rPr>
          <w:rFonts w:cs="Arial"/>
          <w:color w:val="000000"/>
        </w:rPr>
        <w:t>GÁS NATURAL E BIOCOMBUSTÍVEIS</w:t>
      </w:r>
      <w:proofErr w:type="gramEnd"/>
      <w:r>
        <w:rPr>
          <w:rFonts w:cs="Arial"/>
          <w:color w:val="000000"/>
        </w:rPr>
        <w:t xml:space="preserve"> o valor nominal de R$ </w:t>
      </w:r>
      <w:r w:rsidR="0028639B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o Valor Nominal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28639B">
        <w:rPr>
          <w:rFonts w:cs="Arial"/>
          <w:i/>
          <w:color w:val="000000"/>
          <w:highlight w:val="lightGray"/>
        </w:rPr>
      </w:r>
      <w:r w:rsidR="0028639B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o Valor Nominal]</w:t>
      </w:r>
      <w:r w:rsidR="0028639B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 (</w:t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valor por extenso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valor por extenso]</w:t>
      </w:r>
      <w:r w:rsidR="0028639B">
        <w:rPr>
          <w:i/>
        </w:rPr>
        <w:fldChar w:fldCharType="end"/>
      </w:r>
      <w:r>
        <w:rPr>
          <w:rFonts w:cs="Arial"/>
          <w:color w:val="000000"/>
        </w:rPr>
        <w:t xml:space="preserve"> reais).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Saque conforme APÓLICE n.º. </w:t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28639B">
        <w:rPr>
          <w:i/>
        </w:rPr>
        <w:fldChar w:fldCharType="end"/>
      </w:r>
      <w:r>
        <w:rPr>
          <w:rFonts w:cs="Arial"/>
          <w:color w:val="000000"/>
        </w:rPr>
        <w:t xml:space="preserve"> emitida por [Nome Da Seguradora].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Recuodecorpodetexto"/>
        <w:spacing w:line="240" w:lineRule="au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244D5F" w:rsidRDefault="00244D5F" w:rsidP="00244D5F">
      <w:pPr>
        <w:pStyle w:val="Corpodetexto"/>
        <w:rPr>
          <w:rFonts w:cs="Arial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244D5F" w:rsidRPr="00ED291B" w:rsidRDefault="0028639B" w:rsidP="00244D5F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244D5F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44D5F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</w:rPr>
      </w:pPr>
    </w:p>
    <w:p w:rsidR="00244D5F" w:rsidRPr="00ED291B" w:rsidRDefault="00244D5F" w:rsidP="00244D5F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28639B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28639B">
        <w:rPr>
          <w:rFonts w:cs="Arial"/>
          <w:i/>
          <w:color w:val="000000"/>
          <w:szCs w:val="22"/>
        </w:rPr>
      </w:r>
      <w:r w:rsidR="0028639B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28639B">
        <w:rPr>
          <w:rFonts w:cs="Arial"/>
          <w:i/>
          <w:color w:val="000000"/>
          <w:szCs w:val="22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</w:rPr>
      </w:pPr>
    </w:p>
    <w:p w:rsidR="00244D5F" w:rsidRPr="00ED291B" w:rsidRDefault="00244D5F" w:rsidP="00244D5F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28639B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28639B">
        <w:rPr>
          <w:rFonts w:cs="Arial"/>
          <w:i/>
          <w:color w:val="000000"/>
          <w:szCs w:val="22"/>
        </w:rPr>
      </w:r>
      <w:r w:rsidR="0028639B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28639B">
        <w:rPr>
          <w:rFonts w:cs="Arial"/>
          <w:i/>
          <w:color w:val="000000"/>
          <w:szCs w:val="22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  <w:u w:val="single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i/>
        </w:rPr>
      </w:pPr>
      <w:r>
        <w:rPr>
          <w:rFonts w:cs="Arial"/>
          <w:color w:val="000000"/>
        </w:rPr>
        <w:t>Para:</w:t>
      </w:r>
      <w:r>
        <w:rPr>
          <w:rFonts w:cs="Arial"/>
          <w:color w:val="000000"/>
        </w:rPr>
        <w:tab/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28639B">
        <w:rPr>
          <w:i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endereço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endereço da sociedade empresária seguradora]</w:t>
      </w:r>
      <w:r w:rsidR="0028639B">
        <w:rPr>
          <w:i/>
        </w:rPr>
        <w:fldChar w:fldCharType="end"/>
      </w:r>
    </w:p>
    <w:p w:rsidR="00244D5F" w:rsidRDefault="00244D5F" w:rsidP="00244D5F">
      <w:pPr>
        <w:pStyle w:val="Corpodetex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  <w:r>
        <w:rPr>
          <w:rFonts w:cs="Arial"/>
          <w:b/>
          <w:bCs/>
          <w:color w:val="000000"/>
        </w:rPr>
        <w:lastRenderedPageBreak/>
        <w:t>Documento IV – Comprovante de Conclusão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Refere-se o presente à Apólice no </w:t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úmero da apólice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número da apólice]</w:t>
      </w:r>
      <w:r w:rsidR="0028639B">
        <w:rPr>
          <w:i/>
        </w:rPr>
        <w:fldChar w:fldCharType="end"/>
      </w:r>
      <w:r>
        <w:rPr>
          <w:rFonts w:cs="Arial"/>
          <w:color w:val="000000"/>
        </w:rPr>
        <w:t xml:space="preserve">, datada de </w:t>
      </w:r>
      <w:r w:rsidR="0028639B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 de emissão da apólice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28639B">
        <w:rPr>
          <w:rFonts w:cs="Arial"/>
          <w:i/>
          <w:color w:val="000000"/>
          <w:highlight w:val="lightGray"/>
        </w:rPr>
      </w:r>
      <w:r w:rsidR="0028639B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 de emissão da apólice, no formado dia/mês/ano]</w:t>
      </w:r>
      <w:r w:rsidR="0028639B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 xml:space="preserve">, emitida por </w:t>
      </w:r>
      <w:r w:rsidR="0028639B">
        <w:rPr>
          <w:i/>
        </w:rPr>
        <w:fldChar w:fldCharType="begin">
          <w:ffData>
            <w:name w:val=""/>
            <w:enabled/>
            <w:calcOnExit w:val="0"/>
            <w:textInput>
              <w:default w:val="[inserir o nome da sociedade empresária seguradora]"/>
            </w:textInput>
          </w:ffData>
        </w:fldChar>
      </w:r>
      <w:r>
        <w:rPr>
          <w:i/>
        </w:rPr>
        <w:instrText xml:space="preserve"> FORMTEXT </w:instrText>
      </w:r>
      <w:r w:rsidR="0028639B">
        <w:rPr>
          <w:i/>
        </w:rPr>
      </w:r>
      <w:r w:rsidR="0028639B">
        <w:rPr>
          <w:i/>
        </w:rPr>
        <w:fldChar w:fldCharType="separate"/>
      </w:r>
      <w:r>
        <w:rPr>
          <w:i/>
          <w:noProof/>
        </w:rPr>
        <w:t>[inserir o nome da sociedade empresária seguradora]</w:t>
      </w:r>
      <w:r w:rsidR="0028639B">
        <w:rPr>
          <w:i/>
        </w:rPr>
        <w:fldChar w:fldCharType="end"/>
      </w:r>
      <w:r>
        <w:rPr>
          <w:rFonts w:cs="Arial"/>
          <w:color w:val="000000"/>
        </w:rPr>
        <w:t>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Os abaixo assinados, devidamente autorizados</w:t>
      </w:r>
      <w:proofErr w:type="gramEnd"/>
      <w:r>
        <w:rPr>
          <w:rFonts w:cs="Arial"/>
          <w:color w:val="000000"/>
        </w:rPr>
        <w:t xml:space="preserve"> a assinar este Comprovante em nome da ANP, certificam pelo presente que: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O Programa Exploratório Mínimo foi integralmente concluído pelos Contratados; </w:t>
      </w:r>
      <w:proofErr w:type="gramStart"/>
      <w:r>
        <w:rPr>
          <w:rFonts w:cs="Arial"/>
          <w:color w:val="000000"/>
        </w:rPr>
        <w:t>e</w:t>
      </w:r>
      <w:proofErr w:type="gramEnd"/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Encerraram-se as obrigações do Contratado que </w:t>
      </w:r>
      <w:proofErr w:type="gramStart"/>
      <w:r>
        <w:rPr>
          <w:rFonts w:cs="Arial"/>
          <w:color w:val="000000"/>
        </w:rPr>
        <w:t>encontravam-se</w:t>
      </w:r>
      <w:proofErr w:type="gramEnd"/>
      <w:r>
        <w:rPr>
          <w:rFonts w:cs="Arial"/>
          <w:color w:val="000000"/>
        </w:rPr>
        <w:t xml:space="preserve"> garantidas pela Apólice citada acima.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Este Comprovante foi efetivamente executado pelo abaixo assinado em </w:t>
      </w:r>
      <w:r w:rsidR="0028639B">
        <w:rPr>
          <w:rFonts w:cs="Arial"/>
          <w:i/>
          <w:color w:val="00000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ir a data, no formado dia/mês/ano]"/>
            </w:textInput>
          </w:ffData>
        </w:fldChar>
      </w:r>
      <w:r>
        <w:rPr>
          <w:rFonts w:cs="Arial"/>
          <w:i/>
          <w:color w:val="000000"/>
          <w:highlight w:val="lightGray"/>
        </w:rPr>
        <w:instrText xml:space="preserve"> FORMTEXT </w:instrText>
      </w:r>
      <w:r w:rsidR="0028639B">
        <w:rPr>
          <w:rFonts w:cs="Arial"/>
          <w:i/>
          <w:color w:val="000000"/>
          <w:highlight w:val="lightGray"/>
        </w:rPr>
      </w:r>
      <w:r w:rsidR="0028639B">
        <w:rPr>
          <w:rFonts w:cs="Arial"/>
          <w:i/>
          <w:color w:val="000000"/>
          <w:highlight w:val="lightGray"/>
        </w:rPr>
        <w:fldChar w:fldCharType="separate"/>
      </w:r>
      <w:r>
        <w:rPr>
          <w:rFonts w:cs="Arial"/>
          <w:i/>
          <w:noProof/>
          <w:color w:val="000000"/>
          <w:highlight w:val="lightGray"/>
        </w:rPr>
        <w:t>[inserir a data, no formado dia/mês/ano]</w:t>
      </w:r>
      <w:r w:rsidR="0028639B">
        <w:rPr>
          <w:rFonts w:cs="Arial"/>
          <w:i/>
          <w:color w:val="000000"/>
          <w:highlight w:val="lightGray"/>
        </w:rPr>
        <w:fldChar w:fldCharType="end"/>
      </w:r>
      <w:r>
        <w:rPr>
          <w:rFonts w:cs="Arial"/>
          <w:color w:val="000000"/>
        </w:rPr>
        <w:t>.</w:t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Recuodecorpodetexto"/>
        <w:spacing w:line="240" w:lineRule="auto"/>
        <w:rPr>
          <w:rFonts w:cs="Arial"/>
          <w:color w:val="000000"/>
        </w:rPr>
      </w:pPr>
    </w:p>
    <w:p w:rsidR="00244D5F" w:rsidRDefault="00244D5F" w:rsidP="00244D5F">
      <w:pPr>
        <w:pStyle w:val="Corpodetexto"/>
        <w:rPr>
          <w:rFonts w:cs="Arial"/>
        </w:rPr>
      </w:pPr>
      <w:r>
        <w:rPr>
          <w:rFonts w:cs="Arial"/>
        </w:rPr>
        <w:t xml:space="preserve">AGÊNCIA NACIONAL DO PETRÓLEO, GÁS </w:t>
      </w:r>
      <w:proofErr w:type="gramStart"/>
      <w:r>
        <w:rPr>
          <w:rFonts w:cs="Arial"/>
        </w:rPr>
        <w:t>NATURAL E BIOCOMBUSTÍVEIS</w:t>
      </w:r>
      <w:proofErr w:type="gramEnd"/>
    </w:p>
    <w:p w:rsidR="00244D5F" w:rsidRDefault="00244D5F" w:rsidP="00244D5F">
      <w:pPr>
        <w:pStyle w:val="Corpodetexto"/>
        <w:rPr>
          <w:rFonts w:cs="Arial"/>
        </w:rPr>
      </w:pPr>
    </w:p>
    <w:p w:rsidR="00244D5F" w:rsidRDefault="00244D5F" w:rsidP="00244D5F">
      <w:pPr>
        <w:pStyle w:val="Corpodetex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___________________________ </w:t>
      </w:r>
    </w:p>
    <w:p w:rsidR="00244D5F" w:rsidRPr="00ED291B" w:rsidRDefault="0028639B" w:rsidP="00244D5F">
      <w:pPr>
        <w:pStyle w:val="Corpodetexto"/>
        <w:rPr>
          <w:rFonts w:cs="Arial"/>
          <w:u w:val="single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244D5F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44D5F">
        <w:rPr>
          <w:noProof/>
          <w:sz w:val="18"/>
          <w:szCs w:val="18"/>
        </w:rPr>
        <w:t>[assinatura]</w:t>
      </w:r>
      <w:r>
        <w:rPr>
          <w:sz w:val="18"/>
          <w:szCs w:val="18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</w:rPr>
      </w:pPr>
    </w:p>
    <w:p w:rsidR="00244D5F" w:rsidRPr="00ED291B" w:rsidRDefault="00244D5F" w:rsidP="00244D5F">
      <w:pPr>
        <w:pStyle w:val="Corpodetexto"/>
        <w:rPr>
          <w:rFonts w:cs="Arial"/>
        </w:rPr>
      </w:pPr>
      <w:r w:rsidRPr="00ED291B">
        <w:rPr>
          <w:rFonts w:cs="Arial"/>
        </w:rPr>
        <w:t xml:space="preserve">Nome: </w:t>
      </w:r>
      <w:r w:rsidR="0028639B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28639B">
        <w:rPr>
          <w:rFonts w:cs="Arial"/>
          <w:i/>
          <w:color w:val="000000"/>
          <w:szCs w:val="22"/>
        </w:rPr>
      </w:r>
      <w:r w:rsidR="0028639B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nome]</w:t>
      </w:r>
      <w:r w:rsidR="0028639B">
        <w:rPr>
          <w:rFonts w:cs="Arial"/>
          <w:i/>
          <w:color w:val="000000"/>
          <w:szCs w:val="22"/>
        </w:rPr>
        <w:fldChar w:fldCharType="end"/>
      </w:r>
    </w:p>
    <w:p w:rsidR="00244D5F" w:rsidRPr="00ED291B" w:rsidRDefault="00244D5F" w:rsidP="00244D5F">
      <w:pPr>
        <w:pStyle w:val="Corpodetexto"/>
        <w:rPr>
          <w:rFonts w:cs="Arial"/>
        </w:rPr>
      </w:pPr>
    </w:p>
    <w:p w:rsidR="00244D5F" w:rsidRPr="00ED291B" w:rsidRDefault="00244D5F" w:rsidP="00244D5F">
      <w:pPr>
        <w:pStyle w:val="Corpodetexto"/>
        <w:rPr>
          <w:rFonts w:cs="Arial"/>
          <w:u w:val="single"/>
        </w:rPr>
      </w:pPr>
      <w:r w:rsidRPr="00ED291B">
        <w:rPr>
          <w:rFonts w:cs="Arial"/>
        </w:rPr>
        <w:t xml:space="preserve">Cargo: </w:t>
      </w:r>
      <w:r w:rsidR="0028639B">
        <w:rPr>
          <w:rFonts w:cs="Arial"/>
          <w:i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[inserir o cargo]"/>
            </w:textInput>
          </w:ffData>
        </w:fldChar>
      </w:r>
      <w:r>
        <w:rPr>
          <w:rFonts w:cs="Arial"/>
          <w:i/>
          <w:color w:val="000000"/>
          <w:szCs w:val="22"/>
        </w:rPr>
        <w:instrText xml:space="preserve"> FORMTEXT </w:instrText>
      </w:r>
      <w:r w:rsidR="0028639B">
        <w:rPr>
          <w:rFonts w:cs="Arial"/>
          <w:i/>
          <w:color w:val="000000"/>
          <w:szCs w:val="22"/>
        </w:rPr>
      </w:r>
      <w:r w:rsidR="0028639B">
        <w:rPr>
          <w:rFonts w:cs="Arial"/>
          <w:i/>
          <w:color w:val="000000"/>
          <w:szCs w:val="22"/>
        </w:rPr>
        <w:fldChar w:fldCharType="separate"/>
      </w:r>
      <w:r>
        <w:rPr>
          <w:rFonts w:cs="Arial"/>
          <w:i/>
          <w:noProof/>
          <w:color w:val="000000"/>
          <w:szCs w:val="22"/>
        </w:rPr>
        <w:t>[inserir o cargo]</w:t>
      </w:r>
      <w:r w:rsidR="0028639B">
        <w:rPr>
          <w:rFonts w:cs="Arial"/>
          <w:i/>
          <w:color w:val="000000"/>
          <w:szCs w:val="22"/>
        </w:rPr>
        <w:fldChar w:fldCharType="end"/>
      </w:r>
    </w:p>
    <w:p w:rsidR="00244D5F" w:rsidRDefault="00244D5F" w:rsidP="00244D5F">
      <w:pPr>
        <w:pStyle w:val="Corpodetexto"/>
        <w:rPr>
          <w:rFonts w:cs="Arial"/>
          <w:color w:val="000000"/>
        </w:rPr>
      </w:pPr>
    </w:p>
    <w:p w:rsidR="00244D5F" w:rsidRDefault="00244D5F" w:rsidP="00244D5F">
      <w:pPr>
        <w:pStyle w:val="Corpodetexto"/>
        <w:spacing w:line="240" w:lineRule="auto"/>
        <w:rPr>
          <w:rFonts w:cs="Arial"/>
          <w:color w:val="000000"/>
        </w:rPr>
      </w:pPr>
    </w:p>
    <w:p w:rsidR="00244D5F" w:rsidRDefault="00244D5F" w:rsidP="00244D5F">
      <w:pPr>
        <w:pStyle w:val="Corpodetexto"/>
        <w:spacing w:line="240" w:lineRule="auto"/>
        <w:rPr>
          <w:rFonts w:cs="Arial"/>
          <w:color w:val="000000"/>
        </w:rPr>
      </w:pPr>
    </w:p>
    <w:p w:rsidR="00244D5F" w:rsidRDefault="00244D5F" w:rsidP="00244D5F">
      <w:pPr>
        <w:pStyle w:val="Corpodetexto"/>
        <w:spacing w:line="240" w:lineRule="auto"/>
        <w:rPr>
          <w:rFonts w:cs="Arial"/>
          <w:color w:val="000000"/>
        </w:rPr>
      </w:pPr>
    </w:p>
    <w:p w:rsidR="00244D5F" w:rsidRDefault="00244D5F" w:rsidP="00244D5F"/>
    <w:p w:rsidR="00244D5F" w:rsidRPr="00EB22B3" w:rsidRDefault="00244D5F" w:rsidP="00EB22B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244D5F" w:rsidRPr="00EB22B3" w:rsidSect="00187C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D9" w:rsidRDefault="006801D9" w:rsidP="00CE1335">
      <w:pPr>
        <w:spacing w:after="0" w:line="240" w:lineRule="auto"/>
      </w:pPr>
      <w:r>
        <w:separator/>
      </w:r>
    </w:p>
  </w:endnote>
  <w:endnote w:type="continuationSeparator" w:id="0">
    <w:p w:rsidR="006801D9" w:rsidRDefault="006801D9" w:rsidP="00CE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72517"/>
      <w:docPartObj>
        <w:docPartGallery w:val="Page Numbers (Bottom of Page)"/>
        <w:docPartUnique/>
      </w:docPartObj>
    </w:sdtPr>
    <w:sdtContent>
      <w:p w:rsidR="000E2380" w:rsidRDefault="0028639B">
        <w:pPr>
          <w:pStyle w:val="Rodap"/>
          <w:jc w:val="right"/>
        </w:pPr>
        <w:fldSimple w:instr=" PAGE   \* MERGEFORMAT ">
          <w:r w:rsidR="00B13E43">
            <w:rPr>
              <w:noProof/>
            </w:rPr>
            <w:t>16</w:t>
          </w:r>
        </w:fldSimple>
      </w:p>
    </w:sdtContent>
  </w:sdt>
  <w:p w:rsidR="000E2380" w:rsidRDefault="000E23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D9" w:rsidRDefault="006801D9" w:rsidP="00CE1335">
      <w:pPr>
        <w:spacing w:after="0" w:line="240" w:lineRule="auto"/>
      </w:pPr>
      <w:r>
        <w:separator/>
      </w:r>
    </w:p>
  </w:footnote>
  <w:footnote w:type="continuationSeparator" w:id="0">
    <w:p w:rsidR="006801D9" w:rsidRDefault="006801D9" w:rsidP="00CE1335">
      <w:pPr>
        <w:spacing w:after="0" w:line="240" w:lineRule="auto"/>
      </w:pPr>
      <w:r>
        <w:continuationSeparator/>
      </w:r>
    </w:p>
  </w:footnote>
  <w:footnote w:id="1">
    <w:p w:rsidR="000E2380" w:rsidRPr="004B1EF9" w:rsidRDefault="000E2380" w:rsidP="00733D90">
      <w:pPr>
        <w:pStyle w:val="Textodenotaderodap"/>
        <w:spacing w:after="60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Pr="004B1EF9">
        <w:rPr>
          <w:sz w:val="18"/>
          <w:szCs w:val="18"/>
          <w:lang w:val="pt-BR"/>
        </w:rPr>
        <w:t xml:space="preserve">Não alterar este campo. A modalidade “Executante” deve ser a escolhida, com base nos critérios de classificação dos seguros garantias definidos pela </w:t>
      </w:r>
      <w:r>
        <w:rPr>
          <w:sz w:val="18"/>
          <w:szCs w:val="18"/>
          <w:lang w:val="pt-BR"/>
        </w:rPr>
        <w:t>Susep</w:t>
      </w:r>
      <w:r w:rsidRPr="004B1EF9">
        <w:rPr>
          <w:sz w:val="18"/>
          <w:szCs w:val="18"/>
          <w:lang w:val="pt-BR"/>
        </w:rPr>
        <w:t>.</w:t>
      </w:r>
    </w:p>
  </w:footnote>
  <w:footnote w:id="2">
    <w:p w:rsidR="000E2380" w:rsidRPr="004B1EF9" w:rsidRDefault="000E2380" w:rsidP="00733D90">
      <w:pPr>
        <w:pStyle w:val="Textodenotaderodap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Inserir o valor nominal da Apólice</w:t>
      </w:r>
      <w:r>
        <w:rPr>
          <w:sz w:val="18"/>
          <w:szCs w:val="18"/>
          <w:lang w:val="pt-BR"/>
        </w:rPr>
        <w:t>.</w:t>
      </w:r>
    </w:p>
  </w:footnote>
  <w:footnote w:id="3">
    <w:p w:rsidR="000E2380" w:rsidRPr="004B1EF9" w:rsidRDefault="000E2380" w:rsidP="00733D90">
      <w:pPr>
        <w:pStyle w:val="Textodenotaderodap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Inserir a data referente ao dia anterior à data de assinatura do Contrato de </w:t>
      </w:r>
      <w:r>
        <w:rPr>
          <w:sz w:val="18"/>
          <w:szCs w:val="18"/>
          <w:lang w:val="pt-BR"/>
        </w:rPr>
        <w:t>Concessão.</w:t>
      </w:r>
    </w:p>
  </w:footnote>
  <w:footnote w:id="4">
    <w:p w:rsidR="000E2380" w:rsidRPr="004B1EF9" w:rsidRDefault="000E2380" w:rsidP="00733D90">
      <w:pPr>
        <w:pStyle w:val="Textodenotaderodap"/>
        <w:jc w:val="both"/>
        <w:rPr>
          <w:sz w:val="18"/>
          <w:szCs w:val="18"/>
          <w:lang w:val="pt-BR"/>
        </w:rPr>
      </w:pPr>
      <w:r w:rsidRPr="004B1EF9">
        <w:rPr>
          <w:rStyle w:val="Refdenotaderodap"/>
          <w:sz w:val="18"/>
          <w:szCs w:val="18"/>
        </w:rPr>
        <w:footnoteRef/>
      </w:r>
      <w:r w:rsidRPr="004B1EF9">
        <w:rPr>
          <w:sz w:val="18"/>
          <w:szCs w:val="18"/>
          <w:lang w:val="pt-BR"/>
        </w:rPr>
        <w:t xml:space="preserve"> Para </w:t>
      </w:r>
      <w:r>
        <w:rPr>
          <w:sz w:val="18"/>
          <w:szCs w:val="18"/>
          <w:lang w:val="pt-BR"/>
        </w:rPr>
        <w:t>a Fase</w:t>
      </w:r>
      <w:r w:rsidRPr="004B1EF9">
        <w:rPr>
          <w:sz w:val="18"/>
          <w:szCs w:val="18"/>
          <w:lang w:val="pt-BR"/>
        </w:rPr>
        <w:t xml:space="preserve"> de Exploração, inserir a data referente </w:t>
      </w:r>
      <w:proofErr w:type="gramStart"/>
      <w:r w:rsidRPr="004B1EF9">
        <w:rPr>
          <w:sz w:val="18"/>
          <w:szCs w:val="18"/>
          <w:lang w:val="pt-BR"/>
        </w:rPr>
        <w:t>a</w:t>
      </w:r>
      <w:proofErr w:type="gramEnd"/>
      <w:r w:rsidRPr="004B1EF9">
        <w:rPr>
          <w:sz w:val="18"/>
          <w:szCs w:val="18"/>
          <w:lang w:val="pt-BR"/>
        </w:rPr>
        <w:t xml:space="preserve"> 180 dias após o último dia </w:t>
      </w:r>
      <w:r>
        <w:rPr>
          <w:sz w:val="18"/>
          <w:szCs w:val="18"/>
          <w:lang w:val="pt-BR"/>
        </w:rPr>
        <w:t>da Fase</w:t>
      </w:r>
      <w:r w:rsidR="00C11874">
        <w:rPr>
          <w:sz w:val="18"/>
          <w:szCs w:val="18"/>
          <w:lang w:val="pt-BR"/>
        </w:rPr>
        <w:t xml:space="preserve"> de Exploração em questão</w:t>
      </w:r>
      <w:r w:rsidR="00045A02">
        <w:rPr>
          <w:sz w:val="18"/>
          <w:szCs w:val="18"/>
          <w:lang w:val="pt-BR"/>
        </w:rPr>
        <w:t>, conforme cláusula 2 das condições particulares</w:t>
      </w:r>
      <w:r w:rsidRPr="004B1EF9">
        <w:rPr>
          <w:sz w:val="18"/>
          <w:szCs w:val="18"/>
          <w:lang w:val="pt-B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4BE"/>
    <w:multiLevelType w:val="multilevel"/>
    <w:tmpl w:val="691CB1F8"/>
    <w:numStyleLink w:val="ListaAnexos"/>
  </w:abstractNum>
  <w:abstractNum w:abstractNumId="1">
    <w:nsid w:val="15BB5BDB"/>
    <w:multiLevelType w:val="hybridMultilevel"/>
    <w:tmpl w:val="3CE48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E61DF"/>
    <w:multiLevelType w:val="multilevel"/>
    <w:tmpl w:val="691CB1F8"/>
    <w:styleLink w:val="ListaAnexos"/>
    <w:lvl w:ilvl="0">
      <w:start w:val="1"/>
      <w:numFmt w:val="upperRoman"/>
      <w:pStyle w:val="AX-Tit1"/>
      <w:suff w:val="nothing"/>
      <w:lvlText w:val="ANEXO %1 - 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4A289D"/>
    <w:multiLevelType w:val="hybridMultilevel"/>
    <w:tmpl w:val="C5CE0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upperRoman"/>
        <w:pStyle w:val="AX-Tit1"/>
        <w:suff w:val="nothing"/>
        <w:lvlText w:val="ANEXO %1 "/>
        <w:lvlJc w:val="left"/>
        <w:pPr>
          <w:ind w:left="851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3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13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73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233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59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5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31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673" w:hanging="36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2AE"/>
    <w:rsid w:val="00004374"/>
    <w:rsid w:val="00035A9A"/>
    <w:rsid w:val="0004436B"/>
    <w:rsid w:val="00045A02"/>
    <w:rsid w:val="000D22B1"/>
    <w:rsid w:val="000E2380"/>
    <w:rsid w:val="000E524C"/>
    <w:rsid w:val="00144D6D"/>
    <w:rsid w:val="00162E2B"/>
    <w:rsid w:val="00181CC0"/>
    <w:rsid w:val="00187C7A"/>
    <w:rsid w:val="00215A19"/>
    <w:rsid w:val="00244D5F"/>
    <w:rsid w:val="00255EB1"/>
    <w:rsid w:val="0028639B"/>
    <w:rsid w:val="00287638"/>
    <w:rsid w:val="003855FB"/>
    <w:rsid w:val="003C7652"/>
    <w:rsid w:val="00473165"/>
    <w:rsid w:val="004C24EA"/>
    <w:rsid w:val="0050670B"/>
    <w:rsid w:val="005767D0"/>
    <w:rsid w:val="005D0C18"/>
    <w:rsid w:val="005D4566"/>
    <w:rsid w:val="005E35F9"/>
    <w:rsid w:val="0060354C"/>
    <w:rsid w:val="00604481"/>
    <w:rsid w:val="00621A2C"/>
    <w:rsid w:val="0067180A"/>
    <w:rsid w:val="006801D9"/>
    <w:rsid w:val="00733D90"/>
    <w:rsid w:val="00735167"/>
    <w:rsid w:val="007F6C7B"/>
    <w:rsid w:val="00807DAD"/>
    <w:rsid w:val="00817ECA"/>
    <w:rsid w:val="00826FB5"/>
    <w:rsid w:val="00847B57"/>
    <w:rsid w:val="008824CF"/>
    <w:rsid w:val="00887B97"/>
    <w:rsid w:val="008B1BA2"/>
    <w:rsid w:val="008E654D"/>
    <w:rsid w:val="009437E1"/>
    <w:rsid w:val="00962598"/>
    <w:rsid w:val="009654B9"/>
    <w:rsid w:val="00A154CE"/>
    <w:rsid w:val="00A363EA"/>
    <w:rsid w:val="00A65FEB"/>
    <w:rsid w:val="00AE036D"/>
    <w:rsid w:val="00B13E43"/>
    <w:rsid w:val="00B3147F"/>
    <w:rsid w:val="00B40A4D"/>
    <w:rsid w:val="00B645E0"/>
    <w:rsid w:val="00B72F3F"/>
    <w:rsid w:val="00B84D88"/>
    <w:rsid w:val="00BB3B9D"/>
    <w:rsid w:val="00BD7CC0"/>
    <w:rsid w:val="00C11874"/>
    <w:rsid w:val="00C81FB5"/>
    <w:rsid w:val="00C91890"/>
    <w:rsid w:val="00CC1B3F"/>
    <w:rsid w:val="00CE1335"/>
    <w:rsid w:val="00CF0E00"/>
    <w:rsid w:val="00D2311F"/>
    <w:rsid w:val="00D542AE"/>
    <w:rsid w:val="00D74E8A"/>
    <w:rsid w:val="00D91ACF"/>
    <w:rsid w:val="00DD76D2"/>
    <w:rsid w:val="00DE1E1A"/>
    <w:rsid w:val="00DE3886"/>
    <w:rsid w:val="00DF0E28"/>
    <w:rsid w:val="00E152D8"/>
    <w:rsid w:val="00E5029D"/>
    <w:rsid w:val="00E50D3C"/>
    <w:rsid w:val="00E51225"/>
    <w:rsid w:val="00E57032"/>
    <w:rsid w:val="00E726B4"/>
    <w:rsid w:val="00E852C1"/>
    <w:rsid w:val="00EB22B3"/>
    <w:rsid w:val="00EF0C1D"/>
    <w:rsid w:val="00F90079"/>
    <w:rsid w:val="00F9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54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542AE"/>
    <w:pPr>
      <w:spacing w:after="0" w:line="288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542AE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E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1335"/>
  </w:style>
  <w:style w:type="paragraph" w:styleId="Rodap">
    <w:name w:val="footer"/>
    <w:basedOn w:val="Normal"/>
    <w:link w:val="RodapChar"/>
    <w:uiPriority w:val="99"/>
    <w:unhideWhenUsed/>
    <w:rsid w:val="00CE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335"/>
  </w:style>
  <w:style w:type="character" w:styleId="Refdenotaderodap">
    <w:name w:val="footnote reference"/>
    <w:basedOn w:val="Fontepargpadro"/>
    <w:uiPriority w:val="99"/>
    <w:semiHidden/>
    <w:rsid w:val="00733D9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733D9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D90"/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AX-Tit1">
    <w:name w:val="AX - Tit 1"/>
    <w:qFormat/>
    <w:rsid w:val="00733D90"/>
    <w:pPr>
      <w:pageBreakBefore/>
      <w:numPr>
        <w:numId w:val="3"/>
      </w:numPr>
      <w:suppressAutoHyphens/>
      <w:spacing w:after="0" w:line="240" w:lineRule="auto"/>
      <w:ind w:left="0"/>
      <w:jc w:val="center"/>
      <w:outlineLvl w:val="0"/>
    </w:pPr>
    <w:rPr>
      <w:rFonts w:ascii="Arial" w:eastAsia="Times New Roman" w:hAnsi="Arial" w:cs="Arial"/>
      <w:b/>
      <w:caps/>
      <w:sz w:val="24"/>
      <w:szCs w:val="20"/>
      <w:lang w:eastAsia="pt-BR"/>
    </w:rPr>
  </w:style>
  <w:style w:type="numbering" w:customStyle="1" w:styleId="ListaAnexos">
    <w:name w:val="Lista Anexos"/>
    <w:uiPriority w:val="99"/>
    <w:rsid w:val="00733D90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8B1BA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44D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44D5F"/>
  </w:style>
  <w:style w:type="character" w:styleId="Refdecomentrio">
    <w:name w:val="annotation reference"/>
    <w:basedOn w:val="Fontepargpadro"/>
    <w:uiPriority w:val="99"/>
    <w:semiHidden/>
    <w:unhideWhenUsed/>
    <w:rsid w:val="00CF0E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0E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0E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0E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0E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1C66-50C6-424D-AC34-09C80215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5825</Words>
  <Characters>31459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Tcampos</dc:creator>
  <cp:lastModifiedBy>Usuário do Windows</cp:lastModifiedBy>
  <cp:revision>2</cp:revision>
  <cp:lastPrinted>2014-04-08T12:59:00Z</cp:lastPrinted>
  <dcterms:created xsi:type="dcterms:W3CDTF">2014-04-08T18:36:00Z</dcterms:created>
  <dcterms:modified xsi:type="dcterms:W3CDTF">2014-04-08T18:36:00Z</dcterms:modified>
</cp:coreProperties>
</file>