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032"/>
        <w:gridCol w:w="899"/>
        <w:gridCol w:w="2570"/>
        <w:gridCol w:w="1171"/>
        <w:gridCol w:w="1042"/>
        <w:gridCol w:w="899"/>
        <w:gridCol w:w="3403"/>
        <w:gridCol w:w="724"/>
      </w:tblGrid>
      <w:tr w:rsidR="0092162E" w:rsidRPr="0092162E" w14:paraId="0A348519" w14:textId="77777777" w:rsidTr="00EC6C18">
        <w:tc>
          <w:tcPr>
            <w:tcW w:w="14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E74B5"/>
            <w:vAlign w:val="center"/>
            <w:hideMark/>
          </w:tcPr>
          <w:p w14:paraId="791A8A31" w14:textId="77777777" w:rsidR="0092162E" w:rsidRPr="0092162E" w:rsidRDefault="0092162E" w:rsidP="00410E8B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92162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BR"/>
              </w:rPr>
              <w:t>DECISÕES TOMADAS EM CIRCUITO DELIBERATIVO (24/2 a 2/3/2023)</w:t>
            </w:r>
          </w:p>
        </w:tc>
      </w:tr>
      <w:tr w:rsidR="0092162E" w:rsidRPr="0092162E" w14:paraId="3F64D365" w14:textId="77777777" w:rsidTr="00EC6C1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BE2B6F9" w14:textId="77777777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Circuito Deliberativo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3922C59" w14:textId="77777777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Processo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9BC2D84" w14:textId="77777777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Unidade Autora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32B2354" w14:textId="77777777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Assunto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8F72973" w14:textId="77777777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Diretor Relator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CFE1C1B" w14:textId="77777777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Resolução de Diretoria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B893742" w14:textId="77777777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Data 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A19DE22" w14:textId="77777777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Decisão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D6B7B45" w14:textId="77777777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Votação</w:t>
            </w:r>
          </w:p>
        </w:tc>
      </w:tr>
      <w:tr w:rsidR="0092162E" w:rsidRPr="0092162E" w14:paraId="5B65E972" w14:textId="77777777" w:rsidTr="00EC6C1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8E8E" w14:textId="77777777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59/2023/SGE-CIRCUITO/SGE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8E4A" w14:textId="77777777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48610.203689/2022-94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8945" w14:textId="77777777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SPL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F47B" w14:textId="77777777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Cessão de 20 Contratos de Concessão do Polo Potiguar (Cedente: Petróleo Brasileiro S.A. Petrobras e Cessionária: 3R Potiguar S.A)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F968" w14:textId="77777777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Cláudio Jorge Souza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80C1C" w14:textId="77777777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87/2023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5556E" w14:textId="4DD8DE32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28/2/</w:t>
            </w:r>
            <w:r w:rsidR="00EB2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7ACE" w14:textId="77777777" w:rsidR="007B7D42" w:rsidRDefault="0092162E" w:rsidP="009216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A Diretoria da Agência Nacional do Petróleo, Gás Natural e Biocombustíveis - ANP, considerando o que consta do processo nº 48610.203689/2022-94, no Despacho nº 10/2023/SPL/ANP-RJ, no Despacho de Proposta para Deliberação da Diretoria nº 6/2023/SPL, e no Parecer nº 58/2023/PFANP/PGF/AGU, aprovado pelo Despacho nº 523/2023/PFANP/PGF/AGU, emanados pela Procuradoria Geral junto à ANP, resolve, por unanimidade:</w:t>
            </w: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 xml:space="preserve">Aprovar o pedido de autorização para cessão total da participação da Petróleo Brasileiro S.A. - Petrobras nos Contratos de Concessão nº 48000.003784/97-04 (Alto do Rodrigues), nº 48000.003484/97-62 (BPOT-6 - Angico), nº 48000.003786/97-21 (Barrinha), nº 48610.004003/98 (Benfica), nº 48000.003792/97-24 (Canto do Amaro), nº 48000.003906/97-81 (Cioba), nº 48000.003793/97-97 (Estreito), nº 48000.003796/97-85 (Fazenda </w:t>
            </w:r>
            <w:proofErr w:type="spellStart"/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Canaan</w:t>
            </w:r>
            <w:proofErr w:type="spellEnd"/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), nº 48000.003799/97-73 (Fazenda Pocinho), nº 48000.003800/97-51 (Guamaré), nº 48000.003809/97-25 (Monte Alegre), nº 48000.003811/97-77 (Mossoró), nº 48000.003910/97-59 (Oeste de </w:t>
            </w:r>
            <w:proofErr w:type="spellStart"/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Ubarana</w:t>
            </w:r>
            <w:proofErr w:type="spellEnd"/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), nº 48610.004001/98 (Pedra Sentada), nº 48610.003901/2000A (Pintassilgo, Barrinha Leste e Barrinha Sudoeste), nº 48000.003814/97-65 (Poço Verde), nº 48000.003828/97-70 (Serra do Mel), nº </w:t>
            </w: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48000.003829/97-32 (Serra Vermelha), nº 48000.003830/97-11 (Serraria) e nº 48000.003782/97-71 (</w:t>
            </w:r>
            <w:proofErr w:type="spellStart"/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Ubarana</w:t>
            </w:r>
            <w:proofErr w:type="spellEnd"/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) para a 3R Potiguar S.A., condicionada a, antes da assinatura dos termos aditivos:</w:t>
            </w: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a) apresentação pela 3R Potiguar S.A., assim como ao seu aceite pela ANP, de uma garantia financeira ou de um termo que assegure o descomissionamento dos campos envolvidos; e</w:t>
            </w: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b) apresentação dos Laudos de Aprovação dos dados dos poços 3-BRSA-1232-RN; 3-BRSA-1358D-RN; 3-BRSA-1369-RN; 3-BRSA-226-RN; 7-ARG-512-RN; 7-ARG-513D-RN; 7-ARG-844D-RN; 7-CAM-1438-RN; 7-CAM-1512-RN; 7-CAM-716-RN; 7-CAM-721-RN; 7-CAM-738-RN; 7-CAM-757-RN; 7-CAM-772-RN; 7-CAM-856-RN; 7-ET-1101D-RN; 7-ET-1646-RN; 7-ET-1669D-RN; 7-ET-1743A-RN; 7-ET-765H-RN; 7-ET-767H-RN; 7-ET-768H-RN; 7-ET-778H-RN; 7-FP-208-RN; 7-GMR-87-RN; 7-GMS-8-RN; 7-PTS-2-RN e 8-PV-13-RN, vinculados aos Contratos de Concessão nº 48000.003784/97-04 (Alto do Rodrigues), nº 48000.003792/97-24 (Canto do Amaro), nº 48000.003793/97-97 (Estreito), nº 48000.003799/97-73 (Fazenda Pocinho), nº 48000.003800/97-51 (Guamaré), nº 48610.003901/2000A (Pintassilgo, Barrinha Leste e Barrinha Sudoeste) e nº 48000.003814/97-65 (Poço Verde), a serem emitidos pela SDT/ANP.</w:t>
            </w:r>
          </w:p>
          <w:p w14:paraId="747B2CD5" w14:textId="747ABFEA" w:rsidR="005177A6" w:rsidRPr="0092162E" w:rsidRDefault="005177A6" w:rsidP="009216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D959" w14:textId="77777777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DG</w:t>
            </w: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2</w:t>
            </w: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3</w:t>
            </w: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  <w:tr w:rsidR="0092162E" w:rsidRPr="0092162E" w14:paraId="595D4209" w14:textId="77777777" w:rsidTr="00EC6C1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AA81" w14:textId="77777777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56/2023/SGE-CIRCUITO/SGE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0CE0" w14:textId="77777777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48610.226923/2022-51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CA82" w14:textId="77777777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SGA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D4F7" w14:textId="77777777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Locação de 6 pavimentos do Edifício Alfredo Simões, localizado na Avenida Rio Branco, 57, Centro, Rio de </w:t>
            </w: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Janeiro - RJ, para abrigar instalações da ANP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C53F" w14:textId="77777777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Rodolfo Saboia</w:t>
            </w:r>
          </w:p>
        </w:tc>
        <w:tc>
          <w:tcPr>
            <w:tcW w:w="10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7E098" w14:textId="77777777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86/2023</w:t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017D7" w14:textId="566D7E59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24/2/</w:t>
            </w:r>
            <w:r w:rsidR="00EB27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F46CF" w14:textId="77777777" w:rsidR="0092162E" w:rsidRPr="0092162E" w:rsidRDefault="0092162E" w:rsidP="005177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 Diretoria da Agência Nacional do Petróleo, Gás Natural e Biocombustíveis - ANP, considerando o que consta do processo nº 48610.226923/2022-51, com </w:t>
            </w: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base no Despacho de Proposta de Deliberação da Diretoria nº 3/2023 (SEI 2802494), na Nota Técnica nº 53/2022/SGA-CCO/SGA/ANP-RJ (SEI 2616045) e nos Despachos nº 5/2023/SGA-CCO/SGA/ANP-RJ-e (SEI 2790608) e nº 55/2023/SGA-CA/SGA/ANP-RJ-e (SEI 2800140), bem como no Parecer nº 32/2023/PFANP/PGF/AGU, aprovado pelo Despacho nº 282/2023/PFANP/PGF/AGU (SEI 2782720), resolve, por unanimidade entre os votantes:</w:t>
            </w: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Aprovar a contratação da locação dos 14º, 15º, 16º, 17º, 18º e 19º pavimentos do Edifício Alfredo Simões, localizado na Avenida Rio Branco, 57, Centro, Rio de Janeiro - RJ, por meio da celebração do Contrato nº 4.050/2022 (SEI 2678986), em substituição aos Contratos nº 4.034/19-ANP-201.001, nº 9.108/08-ANP-005.357, nº 4.131/09-ANP-005.651 e nº 4.104/12-ANP-011.294, que serão rescindidos mediante Termo de Rescisão assinado pelas partes.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C3369" w14:textId="71F37E8F" w:rsidR="0092162E" w:rsidRPr="0092162E" w:rsidRDefault="0092162E" w:rsidP="0092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DG</w:t>
            </w: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1</w:t>
            </w:r>
            <w:r w:rsidRPr="009216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br/>
              <w:t>DIR 4</w:t>
            </w:r>
          </w:p>
        </w:tc>
      </w:tr>
    </w:tbl>
    <w:p w14:paraId="06B36BF7" w14:textId="77777777" w:rsidR="0092162E" w:rsidRDefault="0092162E"/>
    <w:sectPr w:rsidR="0092162E" w:rsidSect="00EA0C85">
      <w:pgSz w:w="16838" w:h="11906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64BB2" w14:textId="77777777" w:rsidR="00E66874" w:rsidRDefault="00E66874">
      <w:pPr>
        <w:spacing w:after="0" w:line="240" w:lineRule="auto"/>
      </w:pPr>
      <w:r>
        <w:separator/>
      </w:r>
    </w:p>
  </w:endnote>
  <w:endnote w:type="continuationSeparator" w:id="0">
    <w:p w14:paraId="7D1AB662" w14:textId="77777777" w:rsidR="00E66874" w:rsidRDefault="00E66874">
      <w:pPr>
        <w:spacing w:after="0" w:line="240" w:lineRule="auto"/>
      </w:pPr>
      <w:r>
        <w:continuationSeparator/>
      </w:r>
    </w:p>
  </w:endnote>
  <w:endnote w:type="continuationNotice" w:id="1">
    <w:p w14:paraId="4DAA9CA6" w14:textId="77777777" w:rsidR="00E66874" w:rsidRDefault="00E668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165B4" w14:textId="77777777" w:rsidR="00E66874" w:rsidRDefault="00E66874">
      <w:pPr>
        <w:spacing w:after="0" w:line="240" w:lineRule="auto"/>
      </w:pPr>
      <w:r>
        <w:separator/>
      </w:r>
    </w:p>
  </w:footnote>
  <w:footnote w:type="continuationSeparator" w:id="0">
    <w:p w14:paraId="2A740609" w14:textId="77777777" w:rsidR="00E66874" w:rsidRDefault="00E66874">
      <w:pPr>
        <w:spacing w:after="0" w:line="240" w:lineRule="auto"/>
      </w:pPr>
      <w:r>
        <w:continuationSeparator/>
      </w:r>
    </w:p>
  </w:footnote>
  <w:footnote w:type="continuationNotice" w:id="1">
    <w:p w14:paraId="7F5B62FB" w14:textId="77777777" w:rsidR="00E66874" w:rsidRDefault="00E6687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0E15F"/>
    <w:rsid w:val="000718E2"/>
    <w:rsid w:val="0014298E"/>
    <w:rsid w:val="00235E48"/>
    <w:rsid w:val="00240AD1"/>
    <w:rsid w:val="00272B99"/>
    <w:rsid w:val="00276118"/>
    <w:rsid w:val="002F4FAC"/>
    <w:rsid w:val="00410E8B"/>
    <w:rsid w:val="004376CF"/>
    <w:rsid w:val="005177A6"/>
    <w:rsid w:val="005421F9"/>
    <w:rsid w:val="0066566D"/>
    <w:rsid w:val="00677FA8"/>
    <w:rsid w:val="007B7D42"/>
    <w:rsid w:val="008223CB"/>
    <w:rsid w:val="0092162E"/>
    <w:rsid w:val="009709E3"/>
    <w:rsid w:val="00B133FD"/>
    <w:rsid w:val="00B25C87"/>
    <w:rsid w:val="00DA3C07"/>
    <w:rsid w:val="00E66874"/>
    <w:rsid w:val="00EA0C85"/>
    <w:rsid w:val="00EB277F"/>
    <w:rsid w:val="00EC6C18"/>
    <w:rsid w:val="00F04685"/>
    <w:rsid w:val="00F671ED"/>
    <w:rsid w:val="00FD5866"/>
    <w:rsid w:val="0102817E"/>
    <w:rsid w:val="07263FB0"/>
    <w:rsid w:val="0BD2B35C"/>
    <w:rsid w:val="0C21900F"/>
    <w:rsid w:val="0F0A541E"/>
    <w:rsid w:val="202CCBC0"/>
    <w:rsid w:val="299D81FA"/>
    <w:rsid w:val="29B481ED"/>
    <w:rsid w:val="3024044A"/>
    <w:rsid w:val="370B9E89"/>
    <w:rsid w:val="3D80E15F"/>
    <w:rsid w:val="40161F3B"/>
    <w:rsid w:val="4B0F3A6C"/>
    <w:rsid w:val="4D0E30B2"/>
    <w:rsid w:val="50C7DDB4"/>
    <w:rsid w:val="51A63650"/>
    <w:rsid w:val="59B97269"/>
    <w:rsid w:val="5AC6E83E"/>
    <w:rsid w:val="5E340B80"/>
    <w:rsid w:val="62662CD0"/>
    <w:rsid w:val="6F9F4254"/>
    <w:rsid w:val="713B12B5"/>
    <w:rsid w:val="71543B12"/>
    <w:rsid w:val="7472B377"/>
    <w:rsid w:val="77AA5439"/>
    <w:rsid w:val="79046313"/>
    <w:rsid w:val="7946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E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nt131">
    <w:name w:val="font131"/>
    <w:basedOn w:val="Fontepargpadro"/>
    <w:rsid w:val="00FD5866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Fontepargpadro"/>
    <w:rsid w:val="0092162E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nt131">
    <w:name w:val="font131"/>
    <w:basedOn w:val="Fontepargpadro"/>
    <w:rsid w:val="00FD5866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Fontepargpadro"/>
    <w:rsid w:val="0092162E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286060-fae2-4565-9c9f-a69cf3616d7b" xsi:nil="true"/>
    <lcf76f155ced4ddcb4097134ff3c332f xmlns="c78646fe-9350-4cb2-a54c-8c184bc32f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9F95E36F6784BB07186E0248A529C" ma:contentTypeVersion="13" ma:contentTypeDescription="Create a new document." ma:contentTypeScope="" ma:versionID="47b89de2927d07e05f307018a202dd97">
  <xsd:schema xmlns:xsd="http://www.w3.org/2001/XMLSchema" xmlns:xs="http://www.w3.org/2001/XMLSchema" xmlns:p="http://schemas.microsoft.com/office/2006/metadata/properties" xmlns:ns2="c78646fe-9350-4cb2-a54c-8c184bc32f30" xmlns:ns3="0b286060-fae2-4565-9c9f-a69cf3616d7b" targetNamespace="http://schemas.microsoft.com/office/2006/metadata/properties" ma:root="true" ma:fieldsID="494f4ae8e10d83dfbb426978d9dde60c" ns2:_="" ns3:_="">
    <xsd:import namespace="c78646fe-9350-4cb2-a54c-8c184bc32f30"/>
    <xsd:import namespace="0b286060-fae2-4565-9c9f-a69cf3616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646fe-9350-4cb2-a54c-8c184bc32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86060-fae2-4565-9c9f-a69cf3616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8c44c2c-046b-451c-b798-1732ba66af54}" ma:internalName="TaxCatchAll" ma:showField="CatchAllData" ma:web="0b286060-fae2-4565-9c9f-a69cf3616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22B502-66FB-472C-8440-B56F5B3F5312}">
  <ds:schemaRefs>
    <ds:schemaRef ds:uri="http://schemas.microsoft.com/office/2006/metadata/properties"/>
    <ds:schemaRef ds:uri="http://schemas.microsoft.com/office/infopath/2007/PartnerControls"/>
    <ds:schemaRef ds:uri="0b286060-fae2-4565-9c9f-a69cf3616d7b"/>
    <ds:schemaRef ds:uri="c78646fe-9350-4cb2-a54c-8c184bc32f30"/>
  </ds:schemaRefs>
</ds:datastoreItem>
</file>

<file path=customXml/itemProps2.xml><?xml version="1.0" encoding="utf-8"?>
<ds:datastoreItem xmlns:ds="http://schemas.openxmlformats.org/officeDocument/2006/customXml" ds:itemID="{A3F8DC1A-C9D8-4D40-B6E7-33F8F50DD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B4A52-FBEC-4737-A935-9C129F238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646fe-9350-4cb2-a54c-8c184bc32f30"/>
    <ds:schemaRef ds:uri="0b286060-fae2-4565-9c9f-a69cf3616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da Cunha Esteves</dc:creator>
  <cp:lastModifiedBy>sissi</cp:lastModifiedBy>
  <cp:revision>2</cp:revision>
  <dcterms:created xsi:type="dcterms:W3CDTF">2023-03-03T12:26:00Z</dcterms:created>
  <dcterms:modified xsi:type="dcterms:W3CDTF">2023-03-03T12:26:00Z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0x0101007379F95E36F6784BB07186E0248A529C</vt:lpwstr>
  </property>
  <property fmtid="{D5CDD505-2E9C-101B-9397-08002B2CF9AE}" pid="3" name="MediaServiceImageTags">
    <vt:lpwstr/>
  </property>
</Properties>
</file>