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21F99" w14:textId="77777777" w:rsidR="004F6886" w:rsidRPr="00D3243A" w:rsidRDefault="00D3243A" w:rsidP="00967326">
      <w:pPr>
        <w:spacing w:after="31" w:line="239" w:lineRule="auto"/>
        <w:ind w:left="142" w:right="-42"/>
        <w:rPr>
          <w:sz w:val="20"/>
          <w:szCs w:val="20"/>
        </w:rPr>
      </w:pPr>
      <w:r>
        <w:rPr>
          <w:b/>
          <w:sz w:val="20"/>
          <w:szCs w:val="20"/>
        </w:rPr>
        <w:t>TÍTULO:</w:t>
      </w:r>
      <w:r w:rsidR="00D558D8" w:rsidRPr="00D3243A">
        <w:rPr>
          <w:b/>
          <w:sz w:val="20"/>
          <w:szCs w:val="20"/>
        </w:rPr>
        <w:t xml:space="preserve"> </w:t>
      </w:r>
      <w:r w:rsidR="00D558D8" w:rsidRPr="00D3243A">
        <w:rPr>
          <w:rFonts w:eastAsia="Arial"/>
          <w:b/>
          <w:sz w:val="20"/>
          <w:szCs w:val="20"/>
        </w:rPr>
        <w:t>Tabela 2.5</w:t>
      </w:r>
      <w:r w:rsidR="00127B97">
        <w:rPr>
          <w:rFonts w:eastAsia="Arial"/>
          <w:b/>
          <w:sz w:val="20"/>
          <w:szCs w:val="20"/>
        </w:rPr>
        <w:t>4</w:t>
      </w:r>
      <w:r w:rsidR="00D558D8" w:rsidRPr="00D3243A">
        <w:rPr>
          <w:rFonts w:eastAsia="Arial"/>
          <w:b/>
          <w:sz w:val="20"/>
          <w:szCs w:val="20"/>
        </w:rPr>
        <w:t xml:space="preserve"> – Importação de derivados de petróleo, segundo </w:t>
      </w:r>
      <w:r w:rsidR="00127B97">
        <w:rPr>
          <w:rFonts w:eastAsia="Arial"/>
          <w:b/>
          <w:sz w:val="20"/>
          <w:szCs w:val="20"/>
        </w:rPr>
        <w:t>R</w:t>
      </w:r>
      <w:r w:rsidR="00D558D8" w:rsidRPr="00D3243A">
        <w:rPr>
          <w:rFonts w:eastAsia="Arial"/>
          <w:b/>
          <w:sz w:val="20"/>
          <w:szCs w:val="20"/>
        </w:rPr>
        <w:t xml:space="preserve">egiões </w:t>
      </w:r>
      <w:r w:rsidR="00127B97">
        <w:rPr>
          <w:rFonts w:eastAsia="Arial"/>
          <w:b/>
          <w:sz w:val="20"/>
          <w:szCs w:val="20"/>
        </w:rPr>
        <w:t>G</w:t>
      </w:r>
      <w:r w:rsidR="00D558D8" w:rsidRPr="00D3243A">
        <w:rPr>
          <w:rFonts w:eastAsia="Arial"/>
          <w:b/>
          <w:sz w:val="20"/>
          <w:szCs w:val="20"/>
        </w:rPr>
        <w:t xml:space="preserve">eográficas, </w:t>
      </w:r>
      <w:r w:rsidR="00127B97">
        <w:rPr>
          <w:rFonts w:eastAsia="Arial"/>
          <w:b/>
          <w:sz w:val="20"/>
          <w:szCs w:val="20"/>
        </w:rPr>
        <w:t>P</w:t>
      </w:r>
      <w:r w:rsidR="00D558D8" w:rsidRPr="00D3243A">
        <w:rPr>
          <w:rFonts w:eastAsia="Arial"/>
          <w:b/>
          <w:sz w:val="20"/>
          <w:szCs w:val="20"/>
        </w:rPr>
        <w:t>aíses e</w:t>
      </w:r>
      <w:r w:rsidR="006213B7">
        <w:rPr>
          <w:rFonts w:eastAsia="Arial"/>
          <w:b/>
          <w:sz w:val="20"/>
          <w:szCs w:val="20"/>
        </w:rPr>
        <w:t xml:space="preserve"> </w:t>
      </w:r>
      <w:r w:rsidR="00127B97">
        <w:rPr>
          <w:rFonts w:eastAsia="Arial"/>
          <w:b/>
          <w:sz w:val="20"/>
          <w:szCs w:val="20"/>
        </w:rPr>
        <w:t>B</w:t>
      </w:r>
      <w:r w:rsidR="00D558D8" w:rsidRPr="00D3243A">
        <w:rPr>
          <w:rFonts w:eastAsia="Arial"/>
          <w:b/>
          <w:sz w:val="20"/>
          <w:szCs w:val="20"/>
        </w:rPr>
        <w:t xml:space="preserve">locos </w:t>
      </w:r>
      <w:r w:rsidR="00127B97">
        <w:rPr>
          <w:rFonts w:eastAsia="Arial"/>
          <w:b/>
          <w:sz w:val="20"/>
          <w:szCs w:val="20"/>
        </w:rPr>
        <w:t>E</w:t>
      </w:r>
      <w:r w:rsidR="00D558D8" w:rsidRPr="00D3243A">
        <w:rPr>
          <w:rFonts w:eastAsia="Arial"/>
          <w:b/>
          <w:sz w:val="20"/>
          <w:szCs w:val="20"/>
        </w:rPr>
        <w:t>conômicos de procedência</w:t>
      </w:r>
    </w:p>
    <w:p w14:paraId="414304CD" w14:textId="77777777" w:rsidR="004F6886" w:rsidRPr="00D3243A" w:rsidRDefault="004F6886">
      <w:pPr>
        <w:spacing w:after="16"/>
        <w:rPr>
          <w:sz w:val="20"/>
          <w:szCs w:val="20"/>
        </w:rPr>
      </w:pPr>
    </w:p>
    <w:p w14:paraId="431C0C9B" w14:textId="77777777" w:rsidR="004F6886" w:rsidRPr="00D3243A" w:rsidRDefault="00D558D8" w:rsidP="00D558D8">
      <w:pPr>
        <w:spacing w:after="37"/>
        <w:rPr>
          <w:sz w:val="20"/>
          <w:szCs w:val="20"/>
        </w:rPr>
      </w:pPr>
      <w:r w:rsidRPr="00D3243A">
        <w:rPr>
          <w:b/>
          <w:sz w:val="20"/>
          <w:szCs w:val="20"/>
        </w:rPr>
        <w:t>SEÇÃO 1: COLUNAS</w:t>
      </w:r>
    </w:p>
    <w:p w14:paraId="261C71DF" w14:textId="77777777" w:rsidR="004F6886" w:rsidRPr="00D3243A" w:rsidRDefault="004F6886">
      <w:pPr>
        <w:spacing w:after="0"/>
        <w:rPr>
          <w:sz w:val="20"/>
          <w:szCs w:val="20"/>
        </w:rPr>
      </w:pPr>
    </w:p>
    <w:tbl>
      <w:tblPr>
        <w:tblStyle w:val="TableGrid"/>
        <w:tblW w:w="9089" w:type="dxa"/>
        <w:tblInd w:w="120" w:type="dxa"/>
        <w:tblCellMar>
          <w:top w:w="65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2833"/>
        <w:gridCol w:w="4697"/>
        <w:gridCol w:w="1559"/>
      </w:tblGrid>
      <w:tr w:rsidR="004F6886" w:rsidRPr="00D3243A" w14:paraId="6EDE8135" w14:textId="77777777" w:rsidTr="00967326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5081" w14:textId="77777777" w:rsidR="004F6886" w:rsidRPr="00D3243A" w:rsidRDefault="007E10A4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b/>
                <w:sz w:val="20"/>
                <w:szCs w:val="20"/>
              </w:rPr>
              <w:t>NOME DA COLUNA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2C33" w14:textId="77777777" w:rsidR="004F6886" w:rsidRPr="00D3243A" w:rsidRDefault="007E10A4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5101" w14:textId="77777777" w:rsidR="004F6886" w:rsidRPr="00D3243A" w:rsidRDefault="007E10A4" w:rsidP="007E10A4">
            <w:pPr>
              <w:rPr>
                <w:sz w:val="20"/>
                <w:szCs w:val="20"/>
              </w:rPr>
            </w:pPr>
            <w:r w:rsidRPr="00D3243A">
              <w:rPr>
                <w:b/>
                <w:sz w:val="20"/>
                <w:szCs w:val="20"/>
              </w:rPr>
              <w:t>TIPO DO DADO</w:t>
            </w:r>
          </w:p>
        </w:tc>
      </w:tr>
      <w:tr w:rsidR="004F6886" w:rsidRPr="00D3243A" w14:paraId="1A626B91" w14:textId="77777777" w:rsidTr="00967326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B308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 xml:space="preserve">REGIÃO </w:t>
            </w:r>
            <w:r w:rsidR="00BE2910">
              <w:rPr>
                <w:sz w:val="20"/>
                <w:szCs w:val="20"/>
              </w:rPr>
              <w:t>GEOGRÁFICA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1F96" w14:textId="77777777" w:rsidR="004F6886" w:rsidRPr="00D3243A" w:rsidRDefault="00397344" w:rsidP="004A325B">
            <w:pPr>
              <w:spacing w:line="276" w:lineRule="auto"/>
              <w:ind w:left="2" w:right="111"/>
              <w:jc w:val="both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Região Geográfica – América do Norte, Américas Central e do Sul, Europa, Comunidade dos Estados Independentes, Oriente Médio, África e Ásia-Pacífico</w:t>
            </w:r>
            <w:r w:rsidR="00B302C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83A0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Texto</w:t>
            </w:r>
          </w:p>
        </w:tc>
      </w:tr>
      <w:tr w:rsidR="004F6886" w:rsidRPr="00D3243A" w14:paraId="7B1DBE4D" w14:textId="77777777" w:rsidTr="00967326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565E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 xml:space="preserve">PAÍS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32EF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País</w:t>
            </w:r>
            <w:r w:rsidR="00BE2910">
              <w:rPr>
                <w:sz w:val="20"/>
                <w:szCs w:val="20"/>
              </w:rPr>
              <w:t xml:space="preserve"> de origem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CC0D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Texto</w:t>
            </w:r>
          </w:p>
        </w:tc>
      </w:tr>
      <w:tr w:rsidR="004F6886" w:rsidRPr="00D3243A" w14:paraId="2326A574" w14:textId="77777777" w:rsidTr="00967326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76ED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 xml:space="preserve">PRODUTO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2BC0" w14:textId="77777777" w:rsidR="007E10A4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Tipo de produto combustível: Nafta</w:t>
            </w:r>
          </w:p>
          <w:p w14:paraId="460853CB" w14:textId="77777777" w:rsidR="007E10A4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Óleo di</w:t>
            </w:r>
            <w:r w:rsidR="00B5620E">
              <w:rPr>
                <w:sz w:val="20"/>
                <w:szCs w:val="20"/>
              </w:rPr>
              <w:t>esel</w:t>
            </w:r>
          </w:p>
          <w:p w14:paraId="48837414" w14:textId="77777777" w:rsidR="007E10A4" w:rsidRDefault="00B5620E" w:rsidP="007E10A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Gasolina A</w:t>
            </w:r>
          </w:p>
          <w:p w14:paraId="7608FB3A" w14:textId="77777777" w:rsidR="007E10A4" w:rsidRDefault="00B5620E" w:rsidP="007E10A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QAV</w:t>
            </w:r>
          </w:p>
          <w:p w14:paraId="519AE9B6" w14:textId="77777777" w:rsidR="007E10A4" w:rsidRDefault="00B5620E" w:rsidP="007E10A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Coque</w:t>
            </w:r>
          </w:p>
          <w:p w14:paraId="3F04DEE2" w14:textId="77777777" w:rsidR="007E10A4" w:rsidRDefault="00B5620E" w:rsidP="007E10A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GLP¹</w:t>
            </w:r>
          </w:p>
          <w:p w14:paraId="38E74FEE" w14:textId="77777777" w:rsidR="007E10A4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L</w:t>
            </w:r>
            <w:r w:rsidR="00B5620E">
              <w:rPr>
                <w:sz w:val="20"/>
                <w:szCs w:val="20"/>
              </w:rPr>
              <w:t>ubrificante</w:t>
            </w:r>
          </w:p>
          <w:p w14:paraId="1CF23069" w14:textId="77777777" w:rsidR="007E10A4" w:rsidRDefault="00B5620E" w:rsidP="007E10A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Solvente</w:t>
            </w:r>
          </w:p>
          <w:p w14:paraId="1237E28C" w14:textId="77777777" w:rsidR="004F6886" w:rsidRPr="00D3243A" w:rsidRDefault="00B5620E" w:rsidP="007E10A4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C365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Texto</w:t>
            </w:r>
          </w:p>
        </w:tc>
      </w:tr>
      <w:tr w:rsidR="004F6886" w:rsidRPr="00D3243A" w14:paraId="7ABD54CB" w14:textId="77777777" w:rsidTr="00967326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099E" w14:textId="77777777" w:rsidR="004F6886" w:rsidRPr="00D3243A" w:rsidRDefault="00BE2910" w:rsidP="007E10A4">
            <w:pPr>
              <w:ind w:left="5"/>
              <w:rPr>
                <w:sz w:val="20"/>
                <w:szCs w:val="20"/>
              </w:rPr>
            </w:pPr>
            <w:r w:rsidRPr="00BE2910">
              <w:rPr>
                <w:sz w:val="20"/>
                <w:szCs w:val="20"/>
              </w:rPr>
              <w:t>IMPORTAÇÃO DE DERIVADOS DE PETRÓLEO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A7E6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 xml:space="preserve">Volume importado de derivados em mil </w:t>
            </w:r>
            <w:r w:rsidR="00BE2910">
              <w:rPr>
                <w:sz w:val="20"/>
                <w:szCs w:val="20"/>
              </w:rPr>
              <w:t>metros cúbicos (m³)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F08F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Número real</w:t>
            </w:r>
          </w:p>
        </w:tc>
      </w:tr>
    </w:tbl>
    <w:p w14:paraId="4C6AEE73" w14:textId="77777777" w:rsidR="004F6886" w:rsidRPr="00D3243A" w:rsidRDefault="004F6886">
      <w:pPr>
        <w:spacing w:after="13"/>
        <w:rPr>
          <w:sz w:val="20"/>
          <w:szCs w:val="20"/>
        </w:rPr>
      </w:pPr>
    </w:p>
    <w:p w14:paraId="3D4A919C" w14:textId="77777777" w:rsidR="004F6886" w:rsidRPr="00D3243A" w:rsidRDefault="00D3243A" w:rsidP="00D324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58D8" w:rsidRPr="00D3243A">
        <w:rPr>
          <w:b/>
          <w:sz w:val="20"/>
          <w:szCs w:val="20"/>
        </w:rPr>
        <w:t>SEÇÃO 2: INFORMAÇÕES ADICIONAIS</w:t>
      </w:r>
    </w:p>
    <w:p w14:paraId="70C0F3B9" w14:textId="77777777" w:rsidR="004F6886" w:rsidRPr="00D3243A" w:rsidRDefault="004F6886">
      <w:pPr>
        <w:spacing w:after="0"/>
        <w:rPr>
          <w:sz w:val="20"/>
          <w:szCs w:val="20"/>
        </w:rPr>
      </w:pPr>
    </w:p>
    <w:tbl>
      <w:tblPr>
        <w:tblStyle w:val="TableGrid"/>
        <w:tblW w:w="9094" w:type="dxa"/>
        <w:tblInd w:w="115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536"/>
      </w:tblGrid>
      <w:tr w:rsidR="004F6886" w:rsidRPr="00D3243A" w14:paraId="4D630A14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E92F" w14:textId="77777777" w:rsidR="004F6886" w:rsidRPr="00D3243A" w:rsidRDefault="007E10A4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b/>
                <w:sz w:val="20"/>
                <w:szCs w:val="20"/>
              </w:rPr>
              <w:t>CAMPO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75FB" w14:textId="77777777" w:rsidR="004F6886" w:rsidRPr="00D3243A" w:rsidRDefault="007E10A4" w:rsidP="007E10A4">
            <w:pPr>
              <w:rPr>
                <w:sz w:val="20"/>
                <w:szCs w:val="20"/>
              </w:rPr>
            </w:pPr>
            <w:r w:rsidRPr="00D3243A">
              <w:rPr>
                <w:b/>
                <w:sz w:val="20"/>
                <w:szCs w:val="20"/>
              </w:rPr>
              <w:t>VALOR</w:t>
            </w:r>
          </w:p>
        </w:tc>
      </w:tr>
      <w:tr w:rsidR="006F4540" w:rsidRPr="00F17937" w14:paraId="7AAA44BB" w14:textId="77777777" w:rsidTr="00967326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90AF" w14:textId="77777777" w:rsidR="006F4540" w:rsidRPr="00F17937" w:rsidRDefault="006F4540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673D" w14:textId="77777777" w:rsidR="006F4540" w:rsidRPr="00F17937" w:rsidRDefault="00A172AA" w:rsidP="007E10A4">
            <w:pPr>
              <w:spacing w:line="259" w:lineRule="auto"/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6F4540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6F4540" w:rsidRPr="00342AFC" w14:paraId="2C476647" w14:textId="77777777" w:rsidTr="00967326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B543" w14:textId="77777777" w:rsidR="006F4540" w:rsidRPr="00342AFC" w:rsidRDefault="006F4540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CAF1" w14:textId="77777777" w:rsidR="006F4540" w:rsidRPr="00342AFC" w:rsidRDefault="006F4540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6F4540" w:rsidRPr="00342AFC" w14:paraId="2E1C38CF" w14:textId="77777777" w:rsidTr="00967326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B8CC1" w14:textId="77777777" w:rsidR="006F4540" w:rsidRPr="00342AFC" w:rsidRDefault="006F4540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B596" w14:textId="77777777" w:rsidR="006F4540" w:rsidRPr="00342AFC" w:rsidRDefault="006F4540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FD6F" w14:textId="77777777" w:rsidR="006F4540" w:rsidRPr="00342AFC" w:rsidRDefault="00A172AA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6F4540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6F4540" w14:paraId="0884C18C" w14:textId="77777777" w:rsidTr="00967326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C1A7E" w14:textId="77777777" w:rsidR="006F4540" w:rsidRDefault="006F4540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1D94" w14:textId="77777777" w:rsidR="006F4540" w:rsidRDefault="006F4540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8D62" w14:textId="53A64BAD" w:rsidR="006F4540" w:rsidRPr="00BE2910" w:rsidRDefault="006F4540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910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A172A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E2910">
              <w:rPr>
                <w:rFonts w:asciiTheme="minorHAnsi" w:hAnsiTheme="minorHAnsi" w:cstheme="minorHAnsi"/>
                <w:sz w:val="20"/>
                <w:szCs w:val="20"/>
              </w:rPr>
              <w:t>-dados_abertos-tabela2.5</w:t>
            </w:r>
            <w:r w:rsidR="00127B97" w:rsidRPr="00BE29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F4540" w14:paraId="4E086B86" w14:textId="77777777" w:rsidTr="00967326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1BC46" w14:textId="77777777" w:rsidR="006F4540" w:rsidRDefault="006F4540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ADE9" w14:textId="77777777" w:rsidR="006F4540" w:rsidRDefault="006F4540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8D60" w14:textId="77777777" w:rsidR="006F4540" w:rsidRPr="00631A79" w:rsidRDefault="006F4540" w:rsidP="00631A79">
            <w:pPr>
              <w:ind w:left="2"/>
              <w:rPr>
                <w:sz w:val="20"/>
                <w:szCs w:val="20"/>
              </w:rPr>
            </w:pPr>
            <w:proofErr w:type="spellStart"/>
            <w:r w:rsidRPr="00631A79">
              <w:rPr>
                <w:sz w:val="20"/>
                <w:szCs w:val="20"/>
              </w:rPr>
              <w:t>csv</w:t>
            </w:r>
            <w:proofErr w:type="spellEnd"/>
          </w:p>
        </w:tc>
      </w:tr>
      <w:tr w:rsidR="006F4540" w:rsidRPr="00AE59BA" w14:paraId="71869FEA" w14:textId="77777777" w:rsidTr="00967326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0BE" w14:textId="77777777" w:rsidR="006F4540" w:rsidRDefault="006F4540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D36E" w14:textId="77777777" w:rsidR="006F4540" w:rsidRDefault="006F4540" w:rsidP="007E10A4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499" w14:textId="78BCAD07" w:rsidR="006F4540" w:rsidRPr="00AE59BA" w:rsidRDefault="00B5620E" w:rsidP="00B5210F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Trata</w:t>
            </w:r>
            <w:r w:rsidRPr="00B5620E">
              <w:rPr>
                <w:rFonts w:asciiTheme="minorHAnsi" w:hAnsiTheme="minorHAnsi" w:cstheme="minorHAnsi"/>
                <w:szCs w:val="20"/>
              </w:rPr>
              <w:t>-se da i</w:t>
            </w:r>
            <w:r w:rsidRPr="00B5620E">
              <w:rPr>
                <w:rFonts w:eastAsia="Arial"/>
                <w:sz w:val="20"/>
                <w:szCs w:val="20"/>
              </w:rPr>
              <w:t>mportação de derivados de petróleo, segundo</w:t>
            </w:r>
            <w:r w:rsidR="00A172AA">
              <w:rPr>
                <w:rFonts w:eastAsia="Arial"/>
                <w:sz w:val="20"/>
                <w:szCs w:val="20"/>
              </w:rPr>
              <w:t xml:space="preserve"> </w:t>
            </w:r>
            <w:r w:rsidRPr="00B5620E">
              <w:rPr>
                <w:rFonts w:eastAsia="Arial"/>
                <w:sz w:val="20"/>
                <w:szCs w:val="20"/>
              </w:rPr>
              <w:t>regiões geográficas, países e blocos econômicos de procedência ao longo do ano anterior</w:t>
            </w:r>
            <w:r w:rsidR="00B302CD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4F6886" w:rsidRPr="00D3243A" w14:paraId="2727309E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C825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PERIODICIDADE DE EXTRAÇÃO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2243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Anual</w:t>
            </w:r>
          </w:p>
        </w:tc>
      </w:tr>
      <w:tr w:rsidR="004F6886" w:rsidRPr="00D3243A" w14:paraId="557AADCC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F3CB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IDIOMA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76C8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Português</w:t>
            </w:r>
          </w:p>
        </w:tc>
      </w:tr>
      <w:tr w:rsidR="004F6886" w:rsidRPr="00D3243A" w14:paraId="51679EC8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4E76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FONTE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FF87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MDIC/Secex.</w:t>
            </w:r>
          </w:p>
        </w:tc>
      </w:tr>
      <w:tr w:rsidR="004F6886" w:rsidRPr="00D3243A" w14:paraId="4B456F16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361A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NOTAS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35F3" w14:textId="23EB90E3" w:rsidR="004F6886" w:rsidRPr="00A172AA" w:rsidRDefault="00A172AA" w:rsidP="00A172AA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1)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Inclui propano e butano.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2)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Inclui asfalto, gasolina de aviação, óleo combustível, parafina, e outros não energéticos.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3)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Inclui Bolívia, Brasil (reimportação), Chile, Panamá, Paraguai, Porto Rico, República Dominicana, Trinidad e Tobago e Uruguai.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4)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Inclui Áustria, Chipre, Dinamarca, Eslováquia, Eslovênia, Finlândia, Grécia, Hungria, Irlanda, Liechtenstein, Luxemburgo, Noruega, Polônia, Portugal, República Tcheca, Suécia e Turquia.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 xml:space="preserve">5) 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>Inclui Austrália, Filipinas, Hong Kong, Indonésia, Japão, Sri Lanka, Taiwan (Formosa) e Tailândia</w:t>
            </w:r>
            <w:r w:rsidRPr="00A172AA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4F6886" w:rsidRPr="00D3243A" w14:paraId="749E2992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8798" w14:textId="77777777" w:rsidR="004F6886" w:rsidRPr="00D3243A" w:rsidRDefault="00D558D8" w:rsidP="007E10A4">
            <w:pPr>
              <w:ind w:left="5"/>
              <w:rPr>
                <w:sz w:val="20"/>
                <w:szCs w:val="20"/>
              </w:rPr>
            </w:pPr>
            <w:r w:rsidRPr="00D3243A">
              <w:rPr>
                <w:sz w:val="20"/>
                <w:szCs w:val="20"/>
              </w:rPr>
              <w:t>CONTATO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9B94" w14:textId="77777777" w:rsidR="004F6886" w:rsidRPr="00D3243A" w:rsidRDefault="00D558D8" w:rsidP="007E10A4">
            <w:pPr>
              <w:ind w:left="2"/>
              <w:rPr>
                <w:sz w:val="20"/>
                <w:szCs w:val="20"/>
              </w:rPr>
            </w:pPr>
            <w:r w:rsidRPr="00D3243A">
              <w:rPr>
                <w:rFonts w:eastAsia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D3243A">
              <w:rPr>
                <w:color w:val="0000FF"/>
                <w:sz w:val="20"/>
                <w:szCs w:val="20"/>
                <w:u w:val="single" w:color="0000FF"/>
              </w:rPr>
              <w:t>faleconosco@anp.gov.br</w:t>
            </w:r>
            <w:r w:rsidRPr="00D3243A">
              <w:rPr>
                <w:sz w:val="20"/>
                <w:szCs w:val="20"/>
              </w:rPr>
              <w:t xml:space="preserve">  </w:t>
            </w:r>
          </w:p>
        </w:tc>
      </w:tr>
      <w:tr w:rsidR="008C295C" w:rsidRPr="00D3243A" w14:paraId="38899AB6" w14:textId="77777777" w:rsidTr="0096732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B7B4" w14:textId="77777777" w:rsidR="008C295C" w:rsidRPr="00342AFC" w:rsidRDefault="008C295C" w:rsidP="007E10A4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635D" w14:textId="77777777" w:rsidR="008C295C" w:rsidRPr="00573442" w:rsidRDefault="007E10A4" w:rsidP="00573442">
            <w:pPr>
              <w:ind w:left="2"/>
              <w:jc w:val="both"/>
              <w:rPr>
                <w:sz w:val="20"/>
                <w:szCs w:val="20"/>
              </w:rPr>
            </w:pPr>
            <w:r w:rsidRPr="006C06C1">
              <w:rPr>
                <w:sz w:val="20"/>
                <w:szCs w:val="20"/>
              </w:rPr>
              <w:t xml:space="preserve">Importação, derivados, petróleo, regiões, geográficas, países, blocos, econômicos, procedência, </w:t>
            </w:r>
            <w:r w:rsidR="00C81A13" w:rsidRPr="006C06C1">
              <w:rPr>
                <w:sz w:val="20"/>
                <w:szCs w:val="20"/>
              </w:rPr>
              <w:t xml:space="preserve">combustível, volume, </w:t>
            </w:r>
            <w:r w:rsidR="00C81A13" w:rsidRPr="00D3243A">
              <w:rPr>
                <w:sz w:val="20"/>
                <w:szCs w:val="20"/>
              </w:rPr>
              <w:t>Nafta</w:t>
            </w:r>
            <w:r w:rsidR="00C81A13">
              <w:rPr>
                <w:sz w:val="20"/>
                <w:szCs w:val="20"/>
              </w:rPr>
              <w:t xml:space="preserve">, </w:t>
            </w:r>
            <w:r w:rsidR="00C81A13" w:rsidRPr="00D3243A">
              <w:rPr>
                <w:sz w:val="20"/>
                <w:szCs w:val="20"/>
              </w:rPr>
              <w:t>Óleo di</w:t>
            </w:r>
            <w:r w:rsidR="00C81A13">
              <w:rPr>
                <w:sz w:val="20"/>
                <w:szCs w:val="20"/>
              </w:rPr>
              <w:t xml:space="preserve">esel, Gasolina A, QAV, Coque, GLP, Lubrificante, </w:t>
            </w:r>
            <w:r w:rsidR="00573442">
              <w:rPr>
                <w:sz w:val="20"/>
                <w:szCs w:val="20"/>
              </w:rPr>
              <w:t>Solvente.</w:t>
            </w:r>
          </w:p>
        </w:tc>
      </w:tr>
    </w:tbl>
    <w:p w14:paraId="12010D3D" w14:textId="77777777" w:rsidR="004F6886" w:rsidRPr="00D3243A" w:rsidRDefault="004F6886" w:rsidP="00967326">
      <w:pPr>
        <w:spacing w:after="0"/>
        <w:rPr>
          <w:sz w:val="20"/>
          <w:szCs w:val="20"/>
        </w:rPr>
      </w:pPr>
    </w:p>
    <w:sectPr w:rsidR="004F6886" w:rsidRPr="00D3243A" w:rsidSect="004A325B">
      <w:pgSz w:w="11911" w:h="16841"/>
      <w:pgMar w:top="993" w:right="996" w:bottom="567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86"/>
    <w:rsid w:val="00092BF0"/>
    <w:rsid w:val="00127B97"/>
    <w:rsid w:val="00397344"/>
    <w:rsid w:val="004A325B"/>
    <w:rsid w:val="004F6886"/>
    <w:rsid w:val="00573442"/>
    <w:rsid w:val="006213B7"/>
    <w:rsid w:val="00631A79"/>
    <w:rsid w:val="00637A20"/>
    <w:rsid w:val="006C06C1"/>
    <w:rsid w:val="006F4540"/>
    <w:rsid w:val="007E10A4"/>
    <w:rsid w:val="008A4C53"/>
    <w:rsid w:val="008C295C"/>
    <w:rsid w:val="00967326"/>
    <w:rsid w:val="009C1D5D"/>
    <w:rsid w:val="00A172AA"/>
    <w:rsid w:val="00B302CD"/>
    <w:rsid w:val="00B5210F"/>
    <w:rsid w:val="00B5620E"/>
    <w:rsid w:val="00BE2910"/>
    <w:rsid w:val="00C81A13"/>
    <w:rsid w:val="00D3243A"/>
    <w:rsid w:val="00D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7820"/>
  <w15:docId w15:val="{FB49F27F-AD09-4BF5-974B-28DA50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7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10</cp:revision>
  <dcterms:created xsi:type="dcterms:W3CDTF">2021-07-15T21:53:00Z</dcterms:created>
  <dcterms:modified xsi:type="dcterms:W3CDTF">2024-07-10T21:11:00Z</dcterms:modified>
</cp:coreProperties>
</file>