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ED2" w:rsidRPr="00E4737E" w:rsidRDefault="004D1EF7" w:rsidP="004834DC">
      <w:pPr>
        <w:jc w:val="center"/>
        <w:rPr>
          <w:rFonts w:ascii="Arial" w:hAnsi="Arial" w:cs="Arial"/>
          <w:b/>
          <w:sz w:val="24"/>
          <w:szCs w:val="24"/>
        </w:rPr>
      </w:pPr>
      <w:r w:rsidRPr="00E4737E">
        <w:rPr>
          <w:rFonts w:ascii="Arial" w:hAnsi="Arial" w:cs="Arial"/>
          <w:b/>
          <w:sz w:val="24"/>
          <w:szCs w:val="24"/>
        </w:rPr>
        <w:t>AG</w:t>
      </w:r>
      <w:r w:rsidR="00760ED2" w:rsidRPr="00E4737E">
        <w:rPr>
          <w:rFonts w:ascii="Arial" w:hAnsi="Arial" w:cs="Arial"/>
          <w:b/>
          <w:sz w:val="24"/>
          <w:szCs w:val="24"/>
        </w:rPr>
        <w:t xml:space="preserve">ÊNCIA NACIONAL DO PETRÓLEO, GÁS </w:t>
      </w:r>
      <w:proofErr w:type="gramStart"/>
      <w:r w:rsidR="00760ED2" w:rsidRPr="00E4737E">
        <w:rPr>
          <w:rFonts w:ascii="Arial" w:hAnsi="Arial" w:cs="Arial"/>
          <w:b/>
          <w:sz w:val="24"/>
          <w:szCs w:val="24"/>
        </w:rPr>
        <w:t>NATURAL E BIOCOMBUSTÍVEIS</w:t>
      </w:r>
      <w:proofErr w:type="gramEnd"/>
    </w:p>
    <w:p w:rsidR="00760ED2" w:rsidRPr="00E4737E" w:rsidRDefault="00760ED2" w:rsidP="004834DC">
      <w:pPr>
        <w:rPr>
          <w:rFonts w:ascii="Arial" w:hAnsi="Arial" w:cs="Arial"/>
          <w:sz w:val="24"/>
          <w:szCs w:val="24"/>
        </w:rPr>
      </w:pPr>
    </w:p>
    <w:p w:rsidR="00760ED2" w:rsidRPr="00E4737E" w:rsidRDefault="00760ED2" w:rsidP="004834DC">
      <w:pPr>
        <w:jc w:val="center"/>
        <w:rPr>
          <w:rFonts w:ascii="Arial" w:hAnsi="Arial" w:cs="Arial"/>
          <w:b/>
          <w:sz w:val="24"/>
          <w:szCs w:val="24"/>
        </w:rPr>
      </w:pPr>
    </w:p>
    <w:p w:rsidR="00760ED2" w:rsidRPr="00987DAF" w:rsidRDefault="002B5BBB" w:rsidP="004834DC">
      <w:pPr>
        <w:jc w:val="center"/>
        <w:rPr>
          <w:rFonts w:ascii="Arial" w:hAnsi="Arial" w:cs="Arial"/>
          <w:b/>
          <w:sz w:val="24"/>
          <w:szCs w:val="24"/>
        </w:rPr>
      </w:pPr>
      <w:r w:rsidRPr="00E4737E">
        <w:rPr>
          <w:rFonts w:ascii="Arial" w:hAnsi="Arial" w:cs="Arial"/>
          <w:b/>
          <w:sz w:val="24"/>
          <w:szCs w:val="24"/>
        </w:rPr>
        <w:t xml:space="preserve"> </w:t>
      </w:r>
      <w:r w:rsidR="00760ED2" w:rsidRPr="00E4737E">
        <w:rPr>
          <w:rFonts w:ascii="Arial" w:hAnsi="Arial" w:cs="Arial"/>
          <w:b/>
          <w:sz w:val="24"/>
          <w:szCs w:val="24"/>
        </w:rPr>
        <w:t xml:space="preserve">EDITAL DE </w:t>
      </w:r>
      <w:r w:rsidR="00164F7D" w:rsidRPr="00E4737E">
        <w:rPr>
          <w:rFonts w:ascii="Arial" w:hAnsi="Arial" w:cs="Arial"/>
          <w:b/>
          <w:sz w:val="24"/>
          <w:szCs w:val="24"/>
        </w:rPr>
        <w:t>LEILÃO PÚBLICO</w:t>
      </w:r>
      <w:r w:rsidR="00760ED2" w:rsidRPr="00E4737E">
        <w:rPr>
          <w:rFonts w:ascii="Arial" w:hAnsi="Arial" w:cs="Arial"/>
          <w:b/>
          <w:sz w:val="24"/>
          <w:szCs w:val="24"/>
        </w:rPr>
        <w:t xml:space="preserve"> N</w:t>
      </w:r>
      <w:r w:rsidR="00FF4266" w:rsidRPr="00E4737E">
        <w:rPr>
          <w:rFonts w:ascii="Arial" w:hAnsi="Arial" w:cs="Arial"/>
          <w:b/>
          <w:sz w:val="24"/>
          <w:szCs w:val="24"/>
        </w:rPr>
        <w:t>º</w:t>
      </w:r>
      <w:r w:rsidR="0069634D" w:rsidRPr="00E4737E">
        <w:rPr>
          <w:rFonts w:ascii="Arial" w:hAnsi="Arial" w:cs="Arial"/>
          <w:b/>
          <w:sz w:val="24"/>
          <w:szCs w:val="24"/>
        </w:rPr>
        <w:t xml:space="preserve"> </w:t>
      </w:r>
      <w:r w:rsidR="008810E0">
        <w:rPr>
          <w:rFonts w:ascii="Arial" w:hAnsi="Arial" w:cs="Arial"/>
          <w:b/>
          <w:color w:val="FF0000"/>
          <w:sz w:val="24"/>
          <w:szCs w:val="24"/>
        </w:rPr>
        <w:t>00</w:t>
      </w:r>
      <w:r w:rsidR="00AF507D">
        <w:rPr>
          <w:rFonts w:ascii="Arial" w:hAnsi="Arial" w:cs="Arial"/>
          <w:b/>
          <w:color w:val="FF0000"/>
          <w:sz w:val="24"/>
          <w:szCs w:val="24"/>
        </w:rPr>
        <w:t>2</w:t>
      </w:r>
      <w:r w:rsidR="0089283F" w:rsidRPr="000B5919">
        <w:rPr>
          <w:rFonts w:ascii="Arial" w:hAnsi="Arial" w:cs="Arial"/>
          <w:b/>
          <w:color w:val="FF0000"/>
          <w:sz w:val="24"/>
          <w:szCs w:val="24"/>
        </w:rPr>
        <w:t>/</w:t>
      </w:r>
      <w:r w:rsidR="00B728A8">
        <w:rPr>
          <w:rFonts w:ascii="Arial" w:hAnsi="Arial" w:cs="Arial"/>
          <w:b/>
          <w:color w:val="FF0000"/>
          <w:sz w:val="24"/>
          <w:szCs w:val="24"/>
        </w:rPr>
        <w:t>19</w:t>
      </w:r>
    </w:p>
    <w:p w:rsidR="00AF7A8A" w:rsidRPr="00987DAF" w:rsidRDefault="00AF7A8A" w:rsidP="004834DC">
      <w:pPr>
        <w:jc w:val="center"/>
        <w:rPr>
          <w:rFonts w:ascii="Arial" w:hAnsi="Arial" w:cs="Arial"/>
          <w:b/>
          <w:sz w:val="24"/>
          <w:szCs w:val="24"/>
        </w:rPr>
      </w:pPr>
    </w:p>
    <w:p w:rsidR="00760ED2" w:rsidRPr="007D0189" w:rsidRDefault="008810E0" w:rsidP="007D0189">
      <w:pPr>
        <w:jc w:val="center"/>
        <w:rPr>
          <w:color w:val="FF0000"/>
        </w:rPr>
      </w:pPr>
      <w:r>
        <w:rPr>
          <w:rFonts w:ascii="Arial" w:hAnsi="Arial" w:cs="Arial"/>
          <w:b/>
          <w:color w:val="FF0000"/>
          <w:sz w:val="24"/>
          <w:szCs w:val="24"/>
        </w:rPr>
        <w:t>6</w:t>
      </w:r>
      <w:r w:rsidR="00AF507D">
        <w:rPr>
          <w:rFonts w:ascii="Arial" w:hAnsi="Arial" w:cs="Arial"/>
          <w:b/>
          <w:color w:val="FF0000"/>
          <w:sz w:val="24"/>
          <w:szCs w:val="24"/>
        </w:rPr>
        <w:t>6</w:t>
      </w:r>
      <w:r w:rsidR="007D0189" w:rsidRPr="00E4737E">
        <w:rPr>
          <w:rFonts w:ascii="Arial" w:hAnsi="Arial" w:cs="Arial"/>
          <w:b/>
          <w:color w:val="FF0000"/>
          <w:sz w:val="24"/>
          <w:szCs w:val="24"/>
        </w:rPr>
        <w:t>°</w:t>
      </w:r>
      <w:r w:rsidR="00B31A94" w:rsidRPr="00987DAF">
        <w:rPr>
          <w:rFonts w:ascii="Arial" w:hAnsi="Arial" w:cs="Arial"/>
          <w:b/>
          <w:sz w:val="24"/>
          <w:szCs w:val="24"/>
        </w:rPr>
        <w:t xml:space="preserve"> </w:t>
      </w:r>
      <w:r w:rsidR="00AF7A8A" w:rsidRPr="00987DAF">
        <w:rPr>
          <w:rFonts w:ascii="Arial" w:hAnsi="Arial" w:cs="Arial"/>
          <w:b/>
          <w:sz w:val="24"/>
          <w:szCs w:val="24"/>
        </w:rPr>
        <w:t xml:space="preserve">LEILÃO DE BIODIESEL </w:t>
      </w:r>
      <w:r w:rsidR="00987DAF" w:rsidRPr="007D0189">
        <w:rPr>
          <w:rFonts w:ascii="Arial" w:hAnsi="Arial" w:cs="Arial"/>
          <w:b/>
          <w:color w:val="FF0000"/>
          <w:sz w:val="24"/>
          <w:szCs w:val="24"/>
        </w:rPr>
        <w:t>L</w:t>
      </w:r>
      <w:r>
        <w:rPr>
          <w:rFonts w:ascii="Arial" w:hAnsi="Arial" w:cs="Arial"/>
          <w:b/>
          <w:color w:val="FF0000"/>
          <w:sz w:val="24"/>
          <w:szCs w:val="24"/>
        </w:rPr>
        <w:t>6</w:t>
      </w:r>
      <w:r w:rsidR="00AF507D">
        <w:rPr>
          <w:rFonts w:ascii="Arial" w:hAnsi="Arial" w:cs="Arial"/>
          <w:b/>
          <w:color w:val="FF0000"/>
          <w:sz w:val="24"/>
          <w:szCs w:val="24"/>
        </w:rPr>
        <w:t>6</w:t>
      </w:r>
    </w:p>
    <w:p w:rsidR="00760ED2" w:rsidRPr="00987DAF" w:rsidRDefault="00760ED2" w:rsidP="007D0189">
      <w:pPr>
        <w:jc w:val="center"/>
        <w:rPr>
          <w:rFonts w:ascii="Arial" w:hAnsi="Arial" w:cs="Arial"/>
          <w:b/>
          <w:sz w:val="24"/>
          <w:szCs w:val="24"/>
        </w:rPr>
      </w:pPr>
    </w:p>
    <w:p w:rsidR="003C2AE5" w:rsidRPr="00B26F3B" w:rsidRDefault="003C2AE5" w:rsidP="004834DC">
      <w:pPr>
        <w:pStyle w:val="PargrafodaLista"/>
        <w:tabs>
          <w:tab w:val="left" w:pos="1701"/>
        </w:tabs>
        <w:ind w:left="0"/>
        <w:jc w:val="both"/>
        <w:rPr>
          <w:rFonts w:ascii="Arial" w:hAnsi="Arial" w:cs="Arial"/>
          <w:sz w:val="24"/>
          <w:szCs w:val="24"/>
        </w:rPr>
      </w:pPr>
      <w:r w:rsidRPr="00650DB4">
        <w:rPr>
          <w:rFonts w:ascii="Arial" w:hAnsi="Arial" w:cs="Arial"/>
          <w:sz w:val="24"/>
          <w:szCs w:val="24"/>
        </w:rPr>
        <w:t xml:space="preserve">A AGÊNCIA NACIONAL DO PETRÓLEO, GÁS </w:t>
      </w:r>
      <w:proofErr w:type="gramStart"/>
      <w:r w:rsidRPr="00650DB4">
        <w:rPr>
          <w:rFonts w:ascii="Arial" w:hAnsi="Arial" w:cs="Arial"/>
          <w:sz w:val="24"/>
          <w:szCs w:val="24"/>
        </w:rPr>
        <w:t>NATURAL E BIOCOMBUSTÍVEIS</w:t>
      </w:r>
      <w:proofErr w:type="gramEnd"/>
      <w:r w:rsidRPr="00650DB4">
        <w:rPr>
          <w:rFonts w:ascii="Arial" w:hAnsi="Arial" w:cs="Arial"/>
          <w:sz w:val="24"/>
          <w:szCs w:val="24"/>
        </w:rPr>
        <w:t xml:space="preserve"> - ANP, autarquia federal instituída pela Lei n.º 9.478, de 06/08/97, alterada pela Lei nº 11.097, de 13/01/05, inscrita no CNPJ sob o nº 02.313.673/0002-08, com escritório central na Avenida Rio Branco, 65 – do 12º ao 22º andar – Centro – Rio de Janeiro, RJ, torna público que, de acordo com a autorização constante do Processo nº </w:t>
      </w:r>
      <w:r w:rsidR="00BB7520" w:rsidRPr="009E0B5D">
        <w:rPr>
          <w:rFonts w:ascii="Arial" w:hAnsi="Arial" w:cs="Arial"/>
          <w:b/>
          <w:sz w:val="24"/>
          <w:szCs w:val="24"/>
        </w:rPr>
        <w:t>48610.01</w:t>
      </w:r>
      <w:r w:rsidR="009E0B5D" w:rsidRPr="009E0B5D">
        <w:rPr>
          <w:rFonts w:ascii="Arial" w:hAnsi="Arial" w:cs="Arial"/>
          <w:b/>
          <w:sz w:val="24"/>
          <w:szCs w:val="24"/>
        </w:rPr>
        <w:t>3</w:t>
      </w:r>
      <w:r w:rsidR="00A71B06">
        <w:rPr>
          <w:rFonts w:ascii="Arial" w:hAnsi="Arial" w:cs="Arial"/>
          <w:b/>
          <w:sz w:val="24"/>
          <w:szCs w:val="24"/>
        </w:rPr>
        <w:t>166</w:t>
      </w:r>
      <w:r w:rsidR="00BB7520" w:rsidRPr="009E0B5D">
        <w:rPr>
          <w:rFonts w:ascii="Arial" w:hAnsi="Arial" w:cs="Arial"/>
          <w:b/>
          <w:sz w:val="24"/>
          <w:szCs w:val="24"/>
        </w:rPr>
        <w:t>/201</w:t>
      </w:r>
      <w:r w:rsidR="00A71B06">
        <w:rPr>
          <w:rFonts w:ascii="Arial" w:hAnsi="Arial" w:cs="Arial"/>
          <w:b/>
          <w:sz w:val="24"/>
          <w:szCs w:val="24"/>
        </w:rPr>
        <w:t>7</w:t>
      </w:r>
      <w:r w:rsidR="00BB7520" w:rsidRPr="009E0B5D">
        <w:rPr>
          <w:rFonts w:ascii="Arial" w:hAnsi="Arial" w:cs="Arial"/>
          <w:b/>
          <w:sz w:val="24"/>
          <w:szCs w:val="24"/>
        </w:rPr>
        <w:t>-</w:t>
      </w:r>
      <w:r w:rsidR="00A71B06">
        <w:rPr>
          <w:rFonts w:ascii="Arial" w:hAnsi="Arial" w:cs="Arial"/>
          <w:b/>
          <w:sz w:val="24"/>
          <w:szCs w:val="24"/>
        </w:rPr>
        <w:t>91</w:t>
      </w:r>
      <w:r w:rsidRPr="00650DB4">
        <w:rPr>
          <w:rFonts w:ascii="Arial" w:hAnsi="Arial" w:cs="Arial"/>
          <w:sz w:val="24"/>
          <w:szCs w:val="24"/>
        </w:rPr>
        <w:t xml:space="preserve">, fará realizar LEILÃO PÚBLICO, conforme descrito neste Edital e seus Anexos, e em consonância com as disposições gerais da Lei n.º 8.666/93, de 21/06/93, e em conformidade com a Lei nº 11.097, de 13/01/05, a Lei nº 13.033 de 24/09/14, o Decreto nº 5.297, de 06/12/04, a Resolução CNPE </w:t>
      </w:r>
      <w:r w:rsidRPr="00B26F3B">
        <w:rPr>
          <w:rFonts w:ascii="Arial" w:hAnsi="Arial" w:cs="Arial"/>
          <w:sz w:val="24"/>
          <w:szCs w:val="24"/>
        </w:rPr>
        <w:t xml:space="preserve">nº 05, de 03/10/07, a Resolução CNPE nº 6, de 16/09/09, </w:t>
      </w:r>
      <w:r w:rsidR="00197E5F" w:rsidRPr="00B26F3B">
        <w:rPr>
          <w:rFonts w:ascii="Arial" w:hAnsi="Arial" w:cs="Arial"/>
          <w:sz w:val="24"/>
          <w:szCs w:val="24"/>
        </w:rPr>
        <w:t xml:space="preserve">a Resolução CNPE nº 03, de 21/09/15, </w:t>
      </w:r>
      <w:r w:rsidRPr="00B26F3B">
        <w:rPr>
          <w:rFonts w:ascii="Arial" w:hAnsi="Arial" w:cs="Arial"/>
          <w:sz w:val="24"/>
          <w:szCs w:val="24"/>
        </w:rPr>
        <w:t>a Portaria MME nº 476, de 15/08/12, a Portaria MME nº 116, de 04/04/13,</w:t>
      </w:r>
      <w:r w:rsidR="00197E5F" w:rsidRPr="00B26F3B">
        <w:rPr>
          <w:rFonts w:ascii="Arial" w:hAnsi="Arial" w:cs="Arial"/>
          <w:sz w:val="24"/>
          <w:szCs w:val="24"/>
        </w:rPr>
        <w:t xml:space="preserve"> a Portaria MME nº 516, de 11/11/15</w:t>
      </w:r>
      <w:r w:rsidRPr="00B26F3B">
        <w:rPr>
          <w:rFonts w:ascii="Arial" w:hAnsi="Arial" w:cs="Arial"/>
          <w:sz w:val="24"/>
          <w:szCs w:val="24"/>
        </w:rPr>
        <w:t xml:space="preserve"> </w:t>
      </w:r>
      <w:r w:rsidRPr="00CE64F3">
        <w:rPr>
          <w:rFonts w:ascii="Arial" w:hAnsi="Arial" w:cs="Arial"/>
          <w:sz w:val="24"/>
          <w:szCs w:val="24"/>
        </w:rPr>
        <w:t>e a Resolução ANP nº 33, de 30/10/07, mediante as condições estabelecidas neste Edital.</w:t>
      </w:r>
    </w:p>
    <w:p w:rsidR="002E1B56" w:rsidRPr="00B26F3B" w:rsidRDefault="002E1B56" w:rsidP="004834DC">
      <w:pPr>
        <w:jc w:val="both"/>
        <w:rPr>
          <w:rFonts w:ascii="Arial" w:hAnsi="Arial" w:cs="Arial"/>
          <w:sz w:val="24"/>
          <w:szCs w:val="24"/>
        </w:rPr>
      </w:pPr>
    </w:p>
    <w:p w:rsidR="00274C6B" w:rsidRPr="00B26F3B" w:rsidRDefault="00760ED2" w:rsidP="004834DC">
      <w:pPr>
        <w:pBdr>
          <w:top w:val="single" w:sz="4" w:space="1" w:color="auto" w:shadow="1"/>
          <w:left w:val="single" w:sz="4" w:space="0" w:color="auto" w:shadow="1"/>
          <w:bottom w:val="single" w:sz="4" w:space="1" w:color="auto" w:shadow="1"/>
          <w:right w:val="single" w:sz="4" w:space="0" w:color="auto" w:shadow="1"/>
        </w:pBdr>
        <w:jc w:val="both"/>
        <w:rPr>
          <w:rFonts w:ascii="Arial" w:hAnsi="Arial" w:cs="Arial"/>
          <w:b/>
          <w:sz w:val="24"/>
          <w:szCs w:val="24"/>
        </w:rPr>
      </w:pPr>
      <w:r w:rsidRPr="00B26F3B">
        <w:rPr>
          <w:rFonts w:ascii="Arial" w:hAnsi="Arial" w:cs="Arial"/>
          <w:b/>
          <w:sz w:val="24"/>
          <w:szCs w:val="24"/>
        </w:rPr>
        <w:t xml:space="preserve"> </w:t>
      </w:r>
      <w:r w:rsidR="00E15A7D" w:rsidRPr="00B26F3B">
        <w:rPr>
          <w:rFonts w:ascii="Arial" w:hAnsi="Arial" w:cs="Arial"/>
          <w:b/>
          <w:sz w:val="24"/>
          <w:szCs w:val="24"/>
        </w:rPr>
        <w:t xml:space="preserve"> </w:t>
      </w:r>
      <w:r w:rsidRPr="00B26F3B">
        <w:rPr>
          <w:rFonts w:ascii="Arial" w:hAnsi="Arial" w:cs="Arial"/>
          <w:b/>
          <w:sz w:val="24"/>
          <w:szCs w:val="24"/>
        </w:rPr>
        <w:t>DATA</w:t>
      </w:r>
      <w:r w:rsidR="00274C6B" w:rsidRPr="00B26F3B">
        <w:rPr>
          <w:rFonts w:ascii="Arial" w:hAnsi="Arial" w:cs="Arial"/>
          <w:b/>
          <w:sz w:val="24"/>
          <w:szCs w:val="24"/>
        </w:rPr>
        <w:t xml:space="preserve"> DE </w:t>
      </w:r>
      <w:r w:rsidR="0012606E" w:rsidRPr="00B26F3B">
        <w:rPr>
          <w:rFonts w:ascii="Arial" w:hAnsi="Arial" w:cs="Arial"/>
          <w:b/>
          <w:sz w:val="24"/>
          <w:szCs w:val="24"/>
        </w:rPr>
        <w:t>ABERTURA DO CERTAME</w:t>
      </w:r>
      <w:r w:rsidRPr="00B26F3B">
        <w:rPr>
          <w:rFonts w:ascii="Arial" w:hAnsi="Arial" w:cs="Arial"/>
          <w:b/>
          <w:sz w:val="24"/>
          <w:szCs w:val="24"/>
        </w:rPr>
        <w:t>:</w:t>
      </w:r>
      <w:r w:rsidRPr="00B26F3B">
        <w:rPr>
          <w:rFonts w:ascii="Arial" w:hAnsi="Arial" w:cs="Arial"/>
          <w:sz w:val="24"/>
          <w:szCs w:val="24"/>
        </w:rPr>
        <w:t xml:space="preserve"> </w:t>
      </w:r>
      <w:r w:rsidR="00AF507D">
        <w:rPr>
          <w:rFonts w:ascii="Arial" w:hAnsi="Arial" w:cs="Arial"/>
          <w:b/>
          <w:color w:val="FF0000"/>
          <w:sz w:val="24"/>
          <w:szCs w:val="24"/>
        </w:rPr>
        <w:t>29</w:t>
      </w:r>
      <w:r w:rsidR="002E1B56" w:rsidRPr="00391BCE">
        <w:rPr>
          <w:rFonts w:ascii="Arial" w:hAnsi="Arial" w:cs="Arial"/>
          <w:b/>
          <w:color w:val="FF0000"/>
          <w:sz w:val="24"/>
          <w:szCs w:val="24"/>
        </w:rPr>
        <w:t>/</w:t>
      </w:r>
      <w:r w:rsidR="003769AF">
        <w:rPr>
          <w:rFonts w:ascii="Arial" w:hAnsi="Arial" w:cs="Arial"/>
          <w:b/>
          <w:color w:val="FF0000"/>
          <w:sz w:val="24"/>
          <w:szCs w:val="24"/>
        </w:rPr>
        <w:t>0</w:t>
      </w:r>
      <w:r w:rsidR="00AF507D">
        <w:rPr>
          <w:rFonts w:ascii="Arial" w:hAnsi="Arial" w:cs="Arial"/>
          <w:b/>
          <w:color w:val="FF0000"/>
          <w:sz w:val="24"/>
          <w:szCs w:val="24"/>
        </w:rPr>
        <w:t>3</w:t>
      </w:r>
      <w:r w:rsidR="002E1B56" w:rsidRPr="00391BCE">
        <w:rPr>
          <w:rFonts w:ascii="Arial" w:hAnsi="Arial" w:cs="Arial"/>
          <w:b/>
          <w:color w:val="FF0000"/>
          <w:sz w:val="24"/>
          <w:szCs w:val="24"/>
        </w:rPr>
        <w:t>/20</w:t>
      </w:r>
      <w:r w:rsidR="00B728A8">
        <w:rPr>
          <w:rFonts w:ascii="Arial" w:hAnsi="Arial" w:cs="Arial"/>
          <w:b/>
          <w:color w:val="FF0000"/>
          <w:sz w:val="24"/>
          <w:szCs w:val="24"/>
        </w:rPr>
        <w:t>19</w:t>
      </w:r>
    </w:p>
    <w:p w:rsidR="00E15A7D" w:rsidRPr="00B26F3B" w:rsidRDefault="00760ED2" w:rsidP="004834DC">
      <w:pPr>
        <w:pBdr>
          <w:top w:val="single" w:sz="4" w:space="1" w:color="auto" w:shadow="1"/>
          <w:left w:val="single" w:sz="4" w:space="0" w:color="auto" w:shadow="1"/>
          <w:bottom w:val="single" w:sz="4" w:space="1" w:color="auto" w:shadow="1"/>
          <w:right w:val="single" w:sz="4" w:space="0" w:color="auto" w:shadow="1"/>
        </w:pBdr>
        <w:jc w:val="both"/>
        <w:rPr>
          <w:rFonts w:ascii="Arial" w:hAnsi="Arial" w:cs="Arial"/>
          <w:sz w:val="24"/>
          <w:szCs w:val="24"/>
        </w:rPr>
      </w:pPr>
      <w:r w:rsidRPr="00B26F3B">
        <w:rPr>
          <w:rFonts w:ascii="Arial" w:hAnsi="Arial" w:cs="Arial"/>
          <w:b/>
          <w:sz w:val="24"/>
          <w:szCs w:val="24"/>
        </w:rPr>
        <w:t xml:space="preserve"> </w:t>
      </w:r>
      <w:r w:rsidR="00274C6B" w:rsidRPr="00B26F3B">
        <w:rPr>
          <w:rFonts w:ascii="Arial" w:hAnsi="Arial" w:cs="Arial"/>
          <w:sz w:val="24"/>
          <w:szCs w:val="24"/>
        </w:rPr>
        <w:t xml:space="preserve"> </w:t>
      </w:r>
      <w:r w:rsidR="00E15A7D" w:rsidRPr="00B26F3B">
        <w:rPr>
          <w:rFonts w:ascii="Arial" w:hAnsi="Arial" w:cs="Arial"/>
          <w:b/>
          <w:sz w:val="24"/>
          <w:szCs w:val="24"/>
        </w:rPr>
        <w:t xml:space="preserve">  LOCAL</w:t>
      </w:r>
      <w:r w:rsidR="00E15A7D" w:rsidRPr="00B26F3B">
        <w:rPr>
          <w:rFonts w:ascii="Arial" w:hAnsi="Arial" w:cs="Arial"/>
          <w:sz w:val="24"/>
          <w:szCs w:val="24"/>
        </w:rPr>
        <w:t xml:space="preserve">: Agência Nacional do Petróleo, Gás </w:t>
      </w:r>
      <w:proofErr w:type="gramStart"/>
      <w:r w:rsidR="00E15A7D" w:rsidRPr="00B26F3B">
        <w:rPr>
          <w:rFonts w:ascii="Arial" w:hAnsi="Arial" w:cs="Arial"/>
          <w:sz w:val="24"/>
          <w:szCs w:val="24"/>
        </w:rPr>
        <w:t>Natural e Biocombustíveis</w:t>
      </w:r>
      <w:proofErr w:type="gramEnd"/>
      <w:r w:rsidR="00E315DF" w:rsidRPr="00B26F3B">
        <w:rPr>
          <w:rFonts w:ascii="Arial" w:hAnsi="Arial" w:cs="Arial"/>
          <w:sz w:val="24"/>
          <w:szCs w:val="24"/>
        </w:rPr>
        <w:t xml:space="preserve"> - ANP</w:t>
      </w:r>
    </w:p>
    <w:p w:rsidR="00E15A7D" w:rsidRPr="00B26F3B" w:rsidRDefault="00E15A7D" w:rsidP="004834DC">
      <w:pPr>
        <w:pBdr>
          <w:top w:val="single" w:sz="4" w:space="1" w:color="auto" w:shadow="1"/>
          <w:left w:val="single" w:sz="4" w:space="0" w:color="auto" w:shadow="1"/>
          <w:bottom w:val="single" w:sz="4" w:space="1" w:color="auto" w:shadow="1"/>
          <w:right w:val="single" w:sz="4" w:space="0" w:color="auto" w:shadow="1"/>
        </w:pBdr>
        <w:jc w:val="both"/>
        <w:rPr>
          <w:rFonts w:ascii="Arial" w:hAnsi="Arial" w:cs="Arial"/>
          <w:sz w:val="24"/>
          <w:szCs w:val="24"/>
        </w:rPr>
      </w:pPr>
      <w:r w:rsidRPr="00B26F3B">
        <w:rPr>
          <w:rFonts w:ascii="Arial" w:hAnsi="Arial" w:cs="Arial"/>
          <w:sz w:val="24"/>
          <w:szCs w:val="24"/>
        </w:rPr>
        <w:t xml:space="preserve">              Av. Rio Branco, 65 – </w:t>
      </w:r>
      <w:r w:rsidR="00D82AEE" w:rsidRPr="00B26F3B">
        <w:rPr>
          <w:rFonts w:ascii="Arial" w:hAnsi="Arial" w:cs="Arial"/>
          <w:sz w:val="24"/>
          <w:szCs w:val="24"/>
        </w:rPr>
        <w:t>16</w:t>
      </w:r>
      <w:r w:rsidR="00454F88" w:rsidRPr="00B26F3B">
        <w:rPr>
          <w:rFonts w:ascii="Arial" w:hAnsi="Arial" w:cs="Arial"/>
          <w:sz w:val="24"/>
          <w:szCs w:val="24"/>
        </w:rPr>
        <w:t xml:space="preserve">º </w:t>
      </w:r>
      <w:proofErr w:type="gramStart"/>
      <w:r w:rsidR="00454F88" w:rsidRPr="00B26F3B">
        <w:rPr>
          <w:rFonts w:ascii="Arial" w:hAnsi="Arial" w:cs="Arial"/>
          <w:sz w:val="24"/>
          <w:szCs w:val="24"/>
        </w:rPr>
        <w:t>andar</w:t>
      </w:r>
      <w:proofErr w:type="gramEnd"/>
    </w:p>
    <w:p w:rsidR="00DB5AC8" w:rsidRPr="00B26F3B" w:rsidRDefault="00E15A7D" w:rsidP="004834DC">
      <w:pPr>
        <w:pBdr>
          <w:top w:val="single" w:sz="4" w:space="1" w:color="auto" w:shadow="1"/>
          <w:left w:val="single" w:sz="4" w:space="0" w:color="auto" w:shadow="1"/>
          <w:bottom w:val="single" w:sz="4" w:space="1" w:color="auto" w:shadow="1"/>
          <w:right w:val="single" w:sz="4" w:space="0" w:color="auto" w:shadow="1"/>
        </w:pBdr>
        <w:jc w:val="both"/>
        <w:rPr>
          <w:rFonts w:ascii="Arial" w:hAnsi="Arial" w:cs="Arial"/>
          <w:sz w:val="24"/>
          <w:szCs w:val="24"/>
        </w:rPr>
      </w:pPr>
      <w:r w:rsidRPr="00B26F3B">
        <w:rPr>
          <w:rFonts w:ascii="Arial" w:hAnsi="Arial" w:cs="Arial"/>
          <w:sz w:val="24"/>
          <w:szCs w:val="24"/>
        </w:rPr>
        <w:t xml:space="preserve">              Centro – Rio de Janeiro/RJ</w:t>
      </w:r>
    </w:p>
    <w:p w:rsidR="00B5043A" w:rsidRPr="00B26F3B" w:rsidRDefault="00B5043A" w:rsidP="004834DC">
      <w:pPr>
        <w:spacing w:before="100" w:beforeAutospacing="1"/>
        <w:jc w:val="both"/>
        <w:rPr>
          <w:rFonts w:ascii="Arial" w:hAnsi="Arial" w:cs="Arial"/>
          <w:b/>
          <w:sz w:val="24"/>
          <w:szCs w:val="24"/>
        </w:rPr>
      </w:pPr>
    </w:p>
    <w:p w:rsidR="00760ED2" w:rsidRPr="00B26F3B" w:rsidRDefault="00760ED2" w:rsidP="004834DC">
      <w:pPr>
        <w:pStyle w:val="PargrafodaLista"/>
        <w:numPr>
          <w:ilvl w:val="0"/>
          <w:numId w:val="1"/>
        </w:numPr>
        <w:spacing w:before="100" w:beforeAutospacing="1"/>
        <w:jc w:val="both"/>
        <w:rPr>
          <w:rFonts w:ascii="Arial" w:hAnsi="Arial" w:cs="Arial"/>
          <w:sz w:val="24"/>
          <w:szCs w:val="24"/>
        </w:rPr>
      </w:pPr>
      <w:r w:rsidRPr="00B26F3B">
        <w:rPr>
          <w:rFonts w:ascii="Arial" w:hAnsi="Arial" w:cs="Arial"/>
          <w:b/>
          <w:sz w:val="24"/>
          <w:szCs w:val="24"/>
        </w:rPr>
        <w:t>DO OBJETO</w:t>
      </w:r>
    </w:p>
    <w:p w:rsidR="00760ED2" w:rsidRPr="00B26F3B" w:rsidRDefault="00760ED2" w:rsidP="004834DC">
      <w:pPr>
        <w:pStyle w:val="TextosemFormatao"/>
        <w:spacing w:line="240" w:lineRule="auto"/>
        <w:rPr>
          <w:rFonts w:ascii="Arial" w:hAnsi="Arial" w:cs="Arial"/>
          <w:szCs w:val="24"/>
        </w:rPr>
      </w:pPr>
    </w:p>
    <w:p w:rsidR="004834DC" w:rsidRPr="00B26F3B" w:rsidRDefault="004834DC" w:rsidP="004834DC">
      <w:pPr>
        <w:pStyle w:val="TextosemFormatao"/>
        <w:spacing w:line="240" w:lineRule="auto"/>
        <w:rPr>
          <w:rFonts w:ascii="Arial" w:hAnsi="Arial" w:cs="Arial"/>
          <w:szCs w:val="24"/>
        </w:rPr>
      </w:pPr>
    </w:p>
    <w:p w:rsidR="00760ED2" w:rsidRPr="00B26F3B" w:rsidRDefault="001679B1" w:rsidP="004834DC">
      <w:pPr>
        <w:pStyle w:val="PargrafodaLista"/>
        <w:numPr>
          <w:ilvl w:val="1"/>
          <w:numId w:val="1"/>
        </w:numPr>
        <w:tabs>
          <w:tab w:val="left" w:pos="1701"/>
        </w:tabs>
        <w:ind w:left="0" w:firstLine="0"/>
        <w:jc w:val="both"/>
        <w:rPr>
          <w:rFonts w:ascii="Arial" w:hAnsi="Arial" w:cs="Arial"/>
          <w:sz w:val="24"/>
          <w:szCs w:val="24"/>
        </w:rPr>
      </w:pPr>
      <w:r w:rsidRPr="00B26F3B">
        <w:rPr>
          <w:rFonts w:ascii="Arial" w:hAnsi="Arial" w:cs="Arial"/>
          <w:sz w:val="24"/>
          <w:szCs w:val="24"/>
        </w:rPr>
        <w:t xml:space="preserve">O presente LEILÃO PÚBLICO tem por objeto a aquisição de biodiesel pelo(s) </w:t>
      </w:r>
      <w:r w:rsidRPr="00B26F3B">
        <w:rPr>
          <w:rFonts w:ascii="Arial" w:hAnsi="Arial" w:cs="Arial"/>
          <w:b/>
          <w:sz w:val="24"/>
          <w:szCs w:val="24"/>
        </w:rPr>
        <w:t>ADQUIRENTE(S)</w:t>
      </w:r>
      <w:r w:rsidRPr="00B26F3B">
        <w:rPr>
          <w:rFonts w:ascii="Arial" w:hAnsi="Arial" w:cs="Arial"/>
          <w:sz w:val="24"/>
          <w:szCs w:val="24"/>
        </w:rPr>
        <w:t xml:space="preserve"> (refinarias e importadores de óleo diesel) para atendimento ao percentual mínimo obrigatório de adição </w:t>
      </w:r>
      <w:r w:rsidR="002E1B56" w:rsidRPr="00B26F3B">
        <w:rPr>
          <w:rFonts w:ascii="Arial" w:hAnsi="Arial" w:cs="Arial"/>
          <w:sz w:val="24"/>
          <w:szCs w:val="24"/>
        </w:rPr>
        <w:t xml:space="preserve">de biodiesel ao óleo diesel de </w:t>
      </w:r>
      <w:r w:rsidR="00B101D7">
        <w:rPr>
          <w:rFonts w:ascii="Arial" w:hAnsi="Arial" w:cs="Arial"/>
          <w:color w:val="FF0000"/>
          <w:sz w:val="24"/>
          <w:szCs w:val="24"/>
        </w:rPr>
        <w:t>10</w:t>
      </w:r>
      <w:r w:rsidR="00735534" w:rsidRPr="000F1A4D">
        <w:rPr>
          <w:rFonts w:ascii="Arial" w:hAnsi="Arial" w:cs="Arial"/>
          <w:color w:val="FF0000"/>
          <w:sz w:val="24"/>
          <w:szCs w:val="24"/>
        </w:rPr>
        <w:t>% (</w:t>
      </w:r>
      <w:r w:rsidR="00B101D7">
        <w:rPr>
          <w:rFonts w:ascii="Arial" w:hAnsi="Arial" w:cs="Arial"/>
          <w:color w:val="FF0000"/>
          <w:sz w:val="24"/>
          <w:szCs w:val="24"/>
        </w:rPr>
        <w:t>dez</w:t>
      </w:r>
      <w:r w:rsidR="00735534" w:rsidRPr="000F1A4D">
        <w:rPr>
          <w:rFonts w:ascii="Arial" w:hAnsi="Arial" w:cs="Arial"/>
          <w:color w:val="FF0000"/>
          <w:sz w:val="24"/>
          <w:szCs w:val="24"/>
        </w:rPr>
        <w:t xml:space="preserve"> por cento) a partir</w:t>
      </w:r>
      <w:proofErr w:type="gramStart"/>
      <w:r w:rsidR="00735534" w:rsidRPr="000F1A4D">
        <w:rPr>
          <w:rFonts w:ascii="Arial" w:hAnsi="Arial" w:cs="Arial"/>
          <w:color w:val="FF0000"/>
          <w:sz w:val="24"/>
          <w:szCs w:val="24"/>
        </w:rPr>
        <w:t xml:space="preserve"> </w:t>
      </w:r>
      <w:r w:rsidR="00365464" w:rsidRPr="000F1A4D">
        <w:rPr>
          <w:rFonts w:ascii="Arial" w:hAnsi="Arial" w:cs="Arial"/>
          <w:color w:val="FF0000"/>
          <w:sz w:val="24"/>
          <w:szCs w:val="24"/>
        </w:rPr>
        <w:t xml:space="preserve"> </w:t>
      </w:r>
      <w:proofErr w:type="gramEnd"/>
      <w:r w:rsidR="00735534" w:rsidRPr="000F1A4D">
        <w:rPr>
          <w:rFonts w:ascii="Arial" w:hAnsi="Arial" w:cs="Arial"/>
          <w:color w:val="FF0000"/>
          <w:sz w:val="24"/>
          <w:szCs w:val="24"/>
        </w:rPr>
        <w:t>d</w:t>
      </w:r>
      <w:r w:rsidR="00365464" w:rsidRPr="000F1A4D">
        <w:rPr>
          <w:rFonts w:ascii="Arial" w:hAnsi="Arial" w:cs="Arial"/>
          <w:color w:val="FF0000"/>
          <w:sz w:val="24"/>
          <w:szCs w:val="24"/>
        </w:rPr>
        <w:t xml:space="preserve">e </w:t>
      </w:r>
      <w:r w:rsidR="00EC0142">
        <w:rPr>
          <w:rFonts w:ascii="Arial" w:hAnsi="Arial" w:cs="Arial"/>
          <w:color w:val="FF0000"/>
          <w:sz w:val="24"/>
          <w:szCs w:val="24"/>
        </w:rPr>
        <w:t>01</w:t>
      </w:r>
      <w:r w:rsidR="00735534" w:rsidRPr="000F1A4D">
        <w:rPr>
          <w:rFonts w:ascii="Arial" w:hAnsi="Arial" w:cs="Arial"/>
          <w:color w:val="FF0000"/>
          <w:sz w:val="24"/>
          <w:szCs w:val="24"/>
        </w:rPr>
        <w:t xml:space="preserve"> de março de </w:t>
      </w:r>
      <w:r w:rsidR="000C0621" w:rsidRPr="000F1A4D">
        <w:rPr>
          <w:rFonts w:ascii="Arial" w:hAnsi="Arial" w:cs="Arial"/>
          <w:color w:val="FF0000"/>
          <w:sz w:val="24"/>
          <w:szCs w:val="24"/>
        </w:rPr>
        <w:t>20</w:t>
      </w:r>
      <w:r w:rsidR="00B728A8">
        <w:rPr>
          <w:rFonts w:ascii="Arial" w:hAnsi="Arial" w:cs="Arial"/>
          <w:color w:val="FF0000"/>
          <w:sz w:val="24"/>
          <w:szCs w:val="24"/>
        </w:rPr>
        <w:t>1</w:t>
      </w:r>
      <w:r w:rsidR="00F0563B">
        <w:rPr>
          <w:rFonts w:ascii="Arial" w:hAnsi="Arial" w:cs="Arial"/>
          <w:color w:val="FF0000"/>
          <w:sz w:val="24"/>
          <w:szCs w:val="24"/>
        </w:rPr>
        <w:t>8</w:t>
      </w:r>
      <w:r w:rsidR="00735534">
        <w:rPr>
          <w:rFonts w:ascii="Arial" w:hAnsi="Arial" w:cs="Arial"/>
          <w:sz w:val="24"/>
          <w:szCs w:val="24"/>
        </w:rPr>
        <w:t xml:space="preserve">, </w:t>
      </w:r>
      <w:r w:rsidR="00122345">
        <w:rPr>
          <w:rFonts w:ascii="Arial" w:hAnsi="Arial" w:cs="Arial"/>
          <w:sz w:val="24"/>
          <w:szCs w:val="24"/>
        </w:rPr>
        <w:t xml:space="preserve">e </w:t>
      </w:r>
      <w:r w:rsidR="00365464" w:rsidRPr="00B26F3B">
        <w:rPr>
          <w:rFonts w:ascii="Arial" w:hAnsi="Arial" w:cs="Arial"/>
          <w:sz w:val="24"/>
          <w:szCs w:val="24"/>
        </w:rPr>
        <w:t>para fins de uso voluntário</w:t>
      </w:r>
      <w:r w:rsidRPr="00B26F3B">
        <w:rPr>
          <w:rFonts w:ascii="Arial" w:hAnsi="Arial" w:cs="Arial"/>
          <w:sz w:val="24"/>
          <w:szCs w:val="24"/>
        </w:rPr>
        <w:t>, a ser entregue pela(s) unidade(s) produtora(s) de biodiesel (</w:t>
      </w:r>
      <w:r w:rsidRPr="00B26F3B">
        <w:rPr>
          <w:rFonts w:ascii="Arial" w:hAnsi="Arial" w:cs="Arial"/>
          <w:b/>
          <w:sz w:val="24"/>
          <w:szCs w:val="24"/>
        </w:rPr>
        <w:t>FORNECEDOR (ES)</w:t>
      </w:r>
      <w:r w:rsidRPr="00B26F3B">
        <w:rPr>
          <w:rFonts w:ascii="Arial" w:hAnsi="Arial" w:cs="Arial"/>
          <w:sz w:val="24"/>
          <w:szCs w:val="24"/>
        </w:rPr>
        <w:t xml:space="preserve">) em tancagem própria ou de terceiros, observadas as especificações da qualidade constantes </w:t>
      </w:r>
      <w:r w:rsidR="002E1B56" w:rsidRPr="00B26F3B">
        <w:rPr>
          <w:rFonts w:ascii="Arial" w:hAnsi="Arial" w:cs="Arial"/>
          <w:sz w:val="24"/>
          <w:szCs w:val="24"/>
        </w:rPr>
        <w:t xml:space="preserve">da </w:t>
      </w:r>
      <w:r w:rsidR="00C44EB0" w:rsidRPr="00B26F3B">
        <w:rPr>
          <w:rFonts w:ascii="Arial" w:hAnsi="Arial" w:cs="Arial"/>
          <w:sz w:val="24"/>
          <w:szCs w:val="24"/>
        </w:rPr>
        <w:t xml:space="preserve">Resolução ANP nº </w:t>
      </w:r>
      <w:r w:rsidR="00061DC9" w:rsidRPr="00B26F3B">
        <w:rPr>
          <w:rFonts w:ascii="Arial" w:hAnsi="Arial" w:cs="Arial"/>
          <w:sz w:val="24"/>
          <w:szCs w:val="24"/>
        </w:rPr>
        <w:t>45</w:t>
      </w:r>
      <w:r w:rsidR="00C44EB0" w:rsidRPr="00B26F3B">
        <w:rPr>
          <w:rFonts w:ascii="Arial" w:hAnsi="Arial" w:cs="Arial"/>
          <w:sz w:val="24"/>
          <w:szCs w:val="24"/>
        </w:rPr>
        <w:t>, de 25/</w:t>
      </w:r>
      <w:r w:rsidR="00061DC9" w:rsidRPr="00B26F3B">
        <w:rPr>
          <w:rFonts w:ascii="Arial" w:hAnsi="Arial" w:cs="Arial"/>
          <w:sz w:val="24"/>
          <w:szCs w:val="24"/>
        </w:rPr>
        <w:t>08</w:t>
      </w:r>
      <w:r w:rsidR="00C44EB0" w:rsidRPr="00B26F3B">
        <w:rPr>
          <w:rFonts w:ascii="Arial" w:hAnsi="Arial" w:cs="Arial"/>
          <w:sz w:val="24"/>
          <w:szCs w:val="24"/>
        </w:rPr>
        <w:t>/</w:t>
      </w:r>
      <w:r w:rsidR="00061DC9" w:rsidRPr="00B26F3B">
        <w:rPr>
          <w:rFonts w:ascii="Arial" w:hAnsi="Arial" w:cs="Arial"/>
          <w:sz w:val="24"/>
          <w:szCs w:val="24"/>
        </w:rPr>
        <w:t>14</w:t>
      </w:r>
      <w:r w:rsidR="00C44EB0" w:rsidRPr="00B26F3B">
        <w:rPr>
          <w:rFonts w:ascii="Arial" w:hAnsi="Arial" w:cs="Arial"/>
          <w:sz w:val="24"/>
          <w:szCs w:val="24"/>
        </w:rPr>
        <w:t>, ou qualquer outra que venha a substituí-la</w:t>
      </w:r>
      <w:r w:rsidRPr="00B26F3B">
        <w:rPr>
          <w:rFonts w:ascii="Arial" w:hAnsi="Arial" w:cs="Arial"/>
          <w:sz w:val="24"/>
          <w:szCs w:val="24"/>
        </w:rPr>
        <w:t>, conforme especificações e condições constantes deste Edital e seus anexos.</w:t>
      </w:r>
    </w:p>
    <w:p w:rsidR="00C33ADE" w:rsidRPr="00B26F3B" w:rsidRDefault="00C33ADE" w:rsidP="004834DC">
      <w:pPr>
        <w:pStyle w:val="PargrafodaLista"/>
        <w:ind w:left="0"/>
        <w:jc w:val="both"/>
        <w:rPr>
          <w:rFonts w:ascii="Arial" w:hAnsi="Arial" w:cs="Arial"/>
          <w:sz w:val="24"/>
          <w:szCs w:val="24"/>
        </w:rPr>
      </w:pPr>
    </w:p>
    <w:p w:rsidR="00144746" w:rsidRPr="00B26F3B" w:rsidRDefault="00882C07" w:rsidP="004834DC">
      <w:pPr>
        <w:pStyle w:val="PargrafodaLista"/>
        <w:numPr>
          <w:ilvl w:val="1"/>
          <w:numId w:val="1"/>
        </w:numPr>
        <w:tabs>
          <w:tab w:val="left" w:pos="1701"/>
        </w:tabs>
        <w:ind w:left="0" w:firstLine="0"/>
        <w:jc w:val="both"/>
        <w:rPr>
          <w:rFonts w:ascii="Arial" w:hAnsi="Arial" w:cs="Arial"/>
          <w:sz w:val="24"/>
          <w:szCs w:val="24"/>
        </w:rPr>
      </w:pPr>
      <w:r w:rsidRPr="00B26F3B">
        <w:rPr>
          <w:rFonts w:ascii="Arial" w:hAnsi="Arial" w:cs="Arial"/>
          <w:sz w:val="24"/>
          <w:szCs w:val="24"/>
        </w:rPr>
        <w:t>A ANP publicará este Edital em seu endereço eletrônico, oportunamente, antes da abertura do certame</w:t>
      </w:r>
      <w:r w:rsidR="00144746" w:rsidRPr="00B26F3B">
        <w:rPr>
          <w:rFonts w:ascii="Arial" w:hAnsi="Arial" w:cs="Arial"/>
          <w:sz w:val="24"/>
          <w:szCs w:val="24"/>
        </w:rPr>
        <w:t>.</w:t>
      </w:r>
    </w:p>
    <w:p w:rsidR="00D95DDD" w:rsidRPr="00B26F3B" w:rsidRDefault="00D95DDD" w:rsidP="004834DC">
      <w:pPr>
        <w:pStyle w:val="PargrafodaLista"/>
        <w:ind w:left="0"/>
        <w:jc w:val="both"/>
        <w:rPr>
          <w:rFonts w:ascii="Arial" w:hAnsi="Arial" w:cs="Arial"/>
          <w:sz w:val="24"/>
          <w:szCs w:val="24"/>
        </w:rPr>
      </w:pPr>
    </w:p>
    <w:p w:rsidR="004834DC" w:rsidRPr="00B26F3B" w:rsidRDefault="004834DC" w:rsidP="004834DC">
      <w:pPr>
        <w:pStyle w:val="PargrafodaLista"/>
        <w:ind w:left="0"/>
        <w:jc w:val="both"/>
        <w:rPr>
          <w:rFonts w:ascii="Arial" w:hAnsi="Arial" w:cs="Arial"/>
          <w:sz w:val="24"/>
          <w:szCs w:val="24"/>
        </w:rPr>
      </w:pPr>
    </w:p>
    <w:p w:rsidR="00B41183" w:rsidRPr="00B26F3B" w:rsidRDefault="00B41183" w:rsidP="004834DC">
      <w:pPr>
        <w:pStyle w:val="PargrafodaLista"/>
        <w:numPr>
          <w:ilvl w:val="0"/>
          <w:numId w:val="1"/>
        </w:numPr>
        <w:spacing w:after="100" w:afterAutospacing="1"/>
        <w:jc w:val="both"/>
        <w:rPr>
          <w:rFonts w:ascii="Arial" w:hAnsi="Arial" w:cs="Arial"/>
          <w:b/>
          <w:sz w:val="24"/>
          <w:szCs w:val="24"/>
        </w:rPr>
      </w:pPr>
      <w:r w:rsidRPr="00B26F3B">
        <w:rPr>
          <w:rFonts w:ascii="Arial" w:hAnsi="Arial" w:cs="Arial"/>
          <w:b/>
          <w:sz w:val="24"/>
          <w:szCs w:val="24"/>
        </w:rPr>
        <w:t>DAS ETAPAS DO LEILÃO PÚBLICO</w:t>
      </w:r>
    </w:p>
    <w:p w:rsidR="00B41183" w:rsidRPr="00B26F3B" w:rsidRDefault="00B41183" w:rsidP="004834DC">
      <w:pPr>
        <w:pStyle w:val="PargrafodaLista"/>
        <w:ind w:left="465"/>
        <w:jc w:val="both"/>
        <w:rPr>
          <w:rFonts w:ascii="Arial" w:hAnsi="Arial" w:cs="Arial"/>
          <w:b/>
          <w:sz w:val="24"/>
          <w:szCs w:val="24"/>
        </w:rPr>
      </w:pPr>
    </w:p>
    <w:p w:rsidR="004A1167" w:rsidRPr="00B26F3B" w:rsidRDefault="004A1167" w:rsidP="004834DC">
      <w:pPr>
        <w:pStyle w:val="PargrafodaLista"/>
        <w:numPr>
          <w:ilvl w:val="1"/>
          <w:numId w:val="1"/>
        </w:numPr>
        <w:tabs>
          <w:tab w:val="left" w:pos="1701"/>
        </w:tabs>
        <w:ind w:left="0" w:firstLine="0"/>
        <w:jc w:val="both"/>
        <w:rPr>
          <w:rFonts w:ascii="Arial" w:hAnsi="Arial" w:cs="Arial"/>
          <w:sz w:val="24"/>
          <w:szCs w:val="24"/>
        </w:rPr>
      </w:pPr>
      <w:r w:rsidRPr="00B26F3B">
        <w:rPr>
          <w:rFonts w:ascii="Arial" w:hAnsi="Arial" w:cs="Arial"/>
          <w:sz w:val="24"/>
          <w:szCs w:val="24"/>
        </w:rPr>
        <w:t xml:space="preserve">O certame será realizado em </w:t>
      </w:r>
      <w:proofErr w:type="gramStart"/>
      <w:r w:rsidR="00365464" w:rsidRPr="00B26F3B">
        <w:rPr>
          <w:rFonts w:ascii="Arial" w:hAnsi="Arial" w:cs="Arial"/>
          <w:sz w:val="24"/>
          <w:szCs w:val="24"/>
        </w:rPr>
        <w:t>8</w:t>
      </w:r>
      <w:proofErr w:type="gramEnd"/>
      <w:r w:rsidRPr="00B26F3B">
        <w:rPr>
          <w:rFonts w:ascii="Arial" w:hAnsi="Arial" w:cs="Arial"/>
          <w:sz w:val="24"/>
          <w:szCs w:val="24"/>
        </w:rPr>
        <w:t xml:space="preserve"> (</w:t>
      </w:r>
      <w:r w:rsidR="00365464" w:rsidRPr="00B26F3B">
        <w:rPr>
          <w:rFonts w:ascii="Arial" w:hAnsi="Arial" w:cs="Arial"/>
          <w:sz w:val="24"/>
          <w:szCs w:val="24"/>
        </w:rPr>
        <w:t>oito</w:t>
      </w:r>
      <w:r w:rsidRPr="00B26F3B">
        <w:rPr>
          <w:rFonts w:ascii="Arial" w:hAnsi="Arial" w:cs="Arial"/>
          <w:sz w:val="24"/>
          <w:szCs w:val="24"/>
        </w:rPr>
        <w:t xml:space="preserve">) etapas, </w:t>
      </w:r>
      <w:r w:rsidR="00B41183" w:rsidRPr="00B26F3B">
        <w:rPr>
          <w:rFonts w:ascii="Arial" w:hAnsi="Arial" w:cs="Arial"/>
          <w:sz w:val="24"/>
          <w:szCs w:val="24"/>
        </w:rPr>
        <w:t xml:space="preserve">de acordo com o artigo </w:t>
      </w:r>
      <w:r w:rsidR="000F79CA" w:rsidRPr="00B26F3B">
        <w:rPr>
          <w:rFonts w:ascii="Arial" w:hAnsi="Arial" w:cs="Arial"/>
          <w:sz w:val="24"/>
          <w:szCs w:val="24"/>
        </w:rPr>
        <w:t>7</w:t>
      </w:r>
      <w:r w:rsidR="00B41183" w:rsidRPr="00B26F3B">
        <w:rPr>
          <w:rFonts w:ascii="Arial" w:hAnsi="Arial" w:cs="Arial"/>
          <w:sz w:val="24"/>
          <w:szCs w:val="24"/>
        </w:rPr>
        <w:t xml:space="preserve">º da Portaria MME nº </w:t>
      </w:r>
      <w:r w:rsidR="00F10016" w:rsidRPr="00B26F3B">
        <w:rPr>
          <w:rFonts w:ascii="Arial" w:hAnsi="Arial" w:cs="Arial"/>
          <w:sz w:val="24"/>
          <w:szCs w:val="24"/>
        </w:rPr>
        <w:t>4</w:t>
      </w:r>
      <w:r w:rsidR="00B41183" w:rsidRPr="00B26F3B">
        <w:rPr>
          <w:rFonts w:ascii="Arial" w:hAnsi="Arial" w:cs="Arial"/>
          <w:sz w:val="24"/>
          <w:szCs w:val="24"/>
        </w:rPr>
        <w:t xml:space="preserve">76/12, </w:t>
      </w:r>
      <w:r w:rsidR="000F79CA" w:rsidRPr="00B26F3B">
        <w:rPr>
          <w:rFonts w:ascii="Arial" w:hAnsi="Arial" w:cs="Arial"/>
          <w:sz w:val="24"/>
          <w:szCs w:val="24"/>
        </w:rPr>
        <w:t>de 1</w:t>
      </w:r>
      <w:r w:rsidR="00F10016" w:rsidRPr="00B26F3B">
        <w:rPr>
          <w:rFonts w:ascii="Arial" w:hAnsi="Arial" w:cs="Arial"/>
          <w:sz w:val="24"/>
          <w:szCs w:val="24"/>
        </w:rPr>
        <w:t>5</w:t>
      </w:r>
      <w:r w:rsidR="000F79CA" w:rsidRPr="00B26F3B">
        <w:rPr>
          <w:rFonts w:ascii="Arial" w:hAnsi="Arial" w:cs="Arial"/>
          <w:sz w:val="24"/>
          <w:szCs w:val="24"/>
        </w:rPr>
        <w:t>/0</w:t>
      </w:r>
      <w:r w:rsidR="00F10016" w:rsidRPr="00B26F3B">
        <w:rPr>
          <w:rFonts w:ascii="Arial" w:hAnsi="Arial" w:cs="Arial"/>
          <w:sz w:val="24"/>
          <w:szCs w:val="24"/>
        </w:rPr>
        <w:t>8</w:t>
      </w:r>
      <w:r w:rsidR="000F79CA" w:rsidRPr="00B26F3B">
        <w:rPr>
          <w:rFonts w:ascii="Arial" w:hAnsi="Arial" w:cs="Arial"/>
          <w:sz w:val="24"/>
          <w:szCs w:val="24"/>
        </w:rPr>
        <w:t xml:space="preserve">/12, </w:t>
      </w:r>
      <w:r w:rsidR="00365464" w:rsidRPr="00B26F3B">
        <w:rPr>
          <w:rFonts w:ascii="Arial" w:hAnsi="Arial" w:cs="Arial"/>
          <w:sz w:val="24"/>
          <w:szCs w:val="24"/>
        </w:rPr>
        <w:t xml:space="preserve">e com o artigo 3º da Portaria MME nº 516/15, de 11/11/15, </w:t>
      </w:r>
      <w:r w:rsidRPr="00B26F3B">
        <w:rPr>
          <w:rFonts w:ascii="Arial" w:hAnsi="Arial" w:cs="Arial"/>
          <w:sz w:val="24"/>
          <w:szCs w:val="24"/>
        </w:rPr>
        <w:t>apresentadas a seguir:</w:t>
      </w:r>
    </w:p>
    <w:p w:rsidR="004A1167" w:rsidRPr="00B26F3B" w:rsidRDefault="004A1167" w:rsidP="004834DC">
      <w:pPr>
        <w:pStyle w:val="PargrafodaLista"/>
        <w:ind w:left="0"/>
        <w:jc w:val="both"/>
        <w:rPr>
          <w:rFonts w:ascii="Arial" w:hAnsi="Arial" w:cs="Arial"/>
          <w:sz w:val="24"/>
          <w:szCs w:val="24"/>
        </w:rPr>
      </w:pPr>
    </w:p>
    <w:p w:rsidR="00B41183" w:rsidRPr="00B26F3B" w:rsidRDefault="00B41183" w:rsidP="004834DC">
      <w:pPr>
        <w:pStyle w:val="PargrafodaLista"/>
        <w:numPr>
          <w:ilvl w:val="2"/>
          <w:numId w:val="1"/>
        </w:numPr>
        <w:tabs>
          <w:tab w:val="left" w:pos="1701"/>
        </w:tabs>
        <w:jc w:val="both"/>
        <w:rPr>
          <w:rFonts w:ascii="Arial" w:hAnsi="Arial" w:cs="Arial"/>
          <w:sz w:val="24"/>
          <w:szCs w:val="24"/>
        </w:rPr>
      </w:pPr>
      <w:r w:rsidRPr="00B26F3B">
        <w:rPr>
          <w:rFonts w:ascii="Arial" w:hAnsi="Arial" w:cs="Arial"/>
          <w:sz w:val="24"/>
          <w:szCs w:val="24"/>
        </w:rPr>
        <w:lastRenderedPageBreak/>
        <w:t xml:space="preserve">ETAPA </w:t>
      </w:r>
      <w:proofErr w:type="gramStart"/>
      <w:r w:rsidRPr="00B26F3B">
        <w:rPr>
          <w:rFonts w:ascii="Arial" w:hAnsi="Arial" w:cs="Arial"/>
          <w:sz w:val="24"/>
          <w:szCs w:val="24"/>
        </w:rPr>
        <w:t>1</w:t>
      </w:r>
      <w:proofErr w:type="gramEnd"/>
      <w:r w:rsidR="004A1167" w:rsidRPr="00B26F3B">
        <w:rPr>
          <w:rFonts w:ascii="Arial" w:hAnsi="Arial" w:cs="Arial"/>
          <w:sz w:val="24"/>
          <w:szCs w:val="24"/>
        </w:rPr>
        <w:t xml:space="preserve">: </w:t>
      </w:r>
      <w:r w:rsidR="000F79CA" w:rsidRPr="00B26F3B">
        <w:rPr>
          <w:rFonts w:ascii="Arial" w:hAnsi="Arial" w:cs="Arial"/>
          <w:sz w:val="24"/>
          <w:szCs w:val="24"/>
        </w:rPr>
        <w:t>habilitação d</w:t>
      </w:r>
      <w:r w:rsidR="001E555E" w:rsidRPr="00B26F3B">
        <w:rPr>
          <w:rFonts w:ascii="Arial" w:hAnsi="Arial" w:cs="Arial"/>
          <w:sz w:val="24"/>
          <w:szCs w:val="24"/>
        </w:rPr>
        <w:t xml:space="preserve">os </w:t>
      </w:r>
      <w:r w:rsidRPr="00B26F3B">
        <w:rPr>
          <w:rFonts w:ascii="Arial" w:hAnsi="Arial" w:cs="Arial"/>
          <w:b/>
          <w:sz w:val="24"/>
          <w:szCs w:val="24"/>
        </w:rPr>
        <w:t>FORNECEDOR</w:t>
      </w:r>
      <w:r w:rsidR="001E555E" w:rsidRPr="00B26F3B">
        <w:rPr>
          <w:rFonts w:ascii="Arial" w:hAnsi="Arial" w:cs="Arial"/>
          <w:b/>
          <w:sz w:val="24"/>
          <w:szCs w:val="24"/>
        </w:rPr>
        <w:t>(</w:t>
      </w:r>
      <w:r w:rsidRPr="00B26F3B">
        <w:rPr>
          <w:rFonts w:ascii="Arial" w:hAnsi="Arial" w:cs="Arial"/>
          <w:b/>
          <w:sz w:val="24"/>
          <w:szCs w:val="24"/>
        </w:rPr>
        <w:t>ES)</w:t>
      </w:r>
      <w:r w:rsidR="000F79CA" w:rsidRPr="00B26F3B">
        <w:rPr>
          <w:rFonts w:ascii="Arial" w:hAnsi="Arial" w:cs="Arial"/>
          <w:sz w:val="24"/>
          <w:szCs w:val="24"/>
        </w:rPr>
        <w:t>.</w:t>
      </w:r>
    </w:p>
    <w:p w:rsidR="00B41183" w:rsidRPr="00B26F3B" w:rsidRDefault="00B41183" w:rsidP="004834DC">
      <w:pPr>
        <w:pStyle w:val="PargrafodaLista"/>
        <w:ind w:left="0"/>
        <w:jc w:val="both"/>
        <w:rPr>
          <w:rFonts w:ascii="Arial" w:hAnsi="Arial" w:cs="Arial"/>
          <w:sz w:val="24"/>
          <w:szCs w:val="24"/>
        </w:rPr>
      </w:pPr>
    </w:p>
    <w:p w:rsidR="004A1167" w:rsidRPr="00B26F3B" w:rsidRDefault="00B41183" w:rsidP="004834DC">
      <w:pPr>
        <w:pStyle w:val="PargrafodaLista"/>
        <w:numPr>
          <w:ilvl w:val="3"/>
          <w:numId w:val="1"/>
        </w:numPr>
        <w:tabs>
          <w:tab w:val="left" w:pos="1701"/>
        </w:tabs>
        <w:ind w:left="0" w:firstLine="0"/>
        <w:jc w:val="both"/>
        <w:rPr>
          <w:rFonts w:ascii="Arial" w:hAnsi="Arial" w:cs="Arial"/>
          <w:sz w:val="24"/>
          <w:szCs w:val="24"/>
        </w:rPr>
      </w:pPr>
      <w:r w:rsidRPr="00B26F3B">
        <w:rPr>
          <w:rFonts w:ascii="Arial" w:hAnsi="Arial" w:cs="Arial"/>
          <w:sz w:val="24"/>
          <w:szCs w:val="24"/>
        </w:rPr>
        <w:t>Previamente à apresentação das ofertas, o</w:t>
      </w:r>
      <w:r w:rsidR="001E555E" w:rsidRPr="00B26F3B">
        <w:rPr>
          <w:rFonts w:ascii="Arial" w:hAnsi="Arial" w:cs="Arial"/>
          <w:sz w:val="24"/>
          <w:szCs w:val="24"/>
        </w:rPr>
        <w:t>(</w:t>
      </w:r>
      <w:r w:rsidRPr="00B26F3B">
        <w:rPr>
          <w:rFonts w:ascii="Arial" w:hAnsi="Arial" w:cs="Arial"/>
          <w:sz w:val="24"/>
          <w:szCs w:val="24"/>
        </w:rPr>
        <w:t>s</w:t>
      </w:r>
      <w:r w:rsidR="001E555E" w:rsidRPr="00B26F3B">
        <w:rPr>
          <w:rFonts w:ascii="Arial" w:hAnsi="Arial" w:cs="Arial"/>
          <w:sz w:val="24"/>
          <w:szCs w:val="24"/>
        </w:rPr>
        <w:t>)</w:t>
      </w:r>
      <w:r w:rsidRPr="00B26F3B">
        <w:rPr>
          <w:rFonts w:ascii="Arial" w:hAnsi="Arial" w:cs="Arial"/>
          <w:sz w:val="24"/>
          <w:szCs w:val="24"/>
        </w:rPr>
        <w:t xml:space="preserve"> </w:t>
      </w:r>
      <w:proofErr w:type="gramStart"/>
      <w:r w:rsidRPr="00B26F3B">
        <w:rPr>
          <w:rFonts w:ascii="Arial" w:hAnsi="Arial" w:cs="Arial"/>
          <w:b/>
          <w:sz w:val="24"/>
          <w:szCs w:val="24"/>
        </w:rPr>
        <w:t>FORNECEDOR</w:t>
      </w:r>
      <w:r w:rsidR="001E555E" w:rsidRPr="00B26F3B">
        <w:rPr>
          <w:rFonts w:ascii="Arial" w:hAnsi="Arial" w:cs="Arial"/>
          <w:b/>
          <w:sz w:val="24"/>
          <w:szCs w:val="24"/>
        </w:rPr>
        <w:t>(</w:t>
      </w:r>
      <w:proofErr w:type="gramEnd"/>
      <w:r w:rsidRPr="00B26F3B">
        <w:rPr>
          <w:rFonts w:ascii="Arial" w:hAnsi="Arial" w:cs="Arial"/>
          <w:b/>
          <w:sz w:val="24"/>
          <w:szCs w:val="24"/>
        </w:rPr>
        <w:t>ES</w:t>
      </w:r>
      <w:r w:rsidR="001E555E" w:rsidRPr="00B26F3B">
        <w:rPr>
          <w:rFonts w:ascii="Arial" w:hAnsi="Arial" w:cs="Arial"/>
          <w:sz w:val="24"/>
          <w:szCs w:val="24"/>
        </w:rPr>
        <w:t>)</w:t>
      </w:r>
      <w:r w:rsidRPr="00B26F3B">
        <w:rPr>
          <w:rFonts w:ascii="Arial" w:hAnsi="Arial" w:cs="Arial"/>
          <w:sz w:val="24"/>
          <w:szCs w:val="24"/>
        </w:rPr>
        <w:t xml:space="preserve"> dever</w:t>
      </w:r>
      <w:r w:rsidR="001E555E" w:rsidRPr="00B26F3B">
        <w:rPr>
          <w:rFonts w:ascii="Arial" w:hAnsi="Arial" w:cs="Arial"/>
          <w:sz w:val="24"/>
          <w:szCs w:val="24"/>
        </w:rPr>
        <w:t>á(</w:t>
      </w:r>
      <w:proofErr w:type="spellStart"/>
      <w:r w:rsidRPr="00B26F3B">
        <w:rPr>
          <w:rFonts w:ascii="Arial" w:hAnsi="Arial" w:cs="Arial"/>
          <w:sz w:val="24"/>
          <w:szCs w:val="24"/>
        </w:rPr>
        <w:t>ão</w:t>
      </w:r>
      <w:proofErr w:type="spellEnd"/>
      <w:r w:rsidR="001E555E" w:rsidRPr="00B26F3B">
        <w:rPr>
          <w:rFonts w:ascii="Arial" w:hAnsi="Arial" w:cs="Arial"/>
          <w:sz w:val="24"/>
          <w:szCs w:val="24"/>
        </w:rPr>
        <w:t>)</w:t>
      </w:r>
      <w:r w:rsidRPr="00B26F3B">
        <w:rPr>
          <w:rFonts w:ascii="Arial" w:hAnsi="Arial" w:cs="Arial"/>
          <w:sz w:val="24"/>
          <w:szCs w:val="24"/>
        </w:rPr>
        <w:t xml:space="preserve"> </w:t>
      </w:r>
      <w:r w:rsidR="000F79CA" w:rsidRPr="00B26F3B">
        <w:rPr>
          <w:rFonts w:ascii="Arial" w:hAnsi="Arial" w:cs="Arial"/>
          <w:sz w:val="24"/>
          <w:szCs w:val="24"/>
        </w:rPr>
        <w:t>comprovar</w:t>
      </w:r>
      <w:r w:rsidRPr="00B26F3B">
        <w:rPr>
          <w:rFonts w:ascii="Arial" w:hAnsi="Arial" w:cs="Arial"/>
          <w:sz w:val="24"/>
          <w:szCs w:val="24"/>
        </w:rPr>
        <w:t xml:space="preserve"> sua habilitação no certame, conforme estabelecido no item</w:t>
      </w:r>
      <w:r w:rsidR="008272E0" w:rsidRPr="00B26F3B">
        <w:rPr>
          <w:rFonts w:ascii="Arial" w:hAnsi="Arial" w:cs="Arial"/>
          <w:sz w:val="24"/>
          <w:szCs w:val="24"/>
        </w:rPr>
        <w:t xml:space="preserve"> 5</w:t>
      </w:r>
      <w:r w:rsidR="004A1167" w:rsidRPr="00B26F3B">
        <w:rPr>
          <w:rFonts w:ascii="Arial" w:hAnsi="Arial" w:cs="Arial"/>
          <w:sz w:val="24"/>
          <w:szCs w:val="24"/>
        </w:rPr>
        <w:t>;</w:t>
      </w:r>
    </w:p>
    <w:p w:rsidR="00F20ADD" w:rsidRPr="00B26F3B" w:rsidRDefault="00F20ADD" w:rsidP="004834DC">
      <w:pPr>
        <w:pStyle w:val="PargrafodaLista"/>
        <w:ind w:left="0"/>
        <w:jc w:val="both"/>
        <w:rPr>
          <w:rFonts w:ascii="Arial" w:hAnsi="Arial" w:cs="Arial"/>
          <w:sz w:val="24"/>
          <w:szCs w:val="24"/>
        </w:rPr>
      </w:pPr>
    </w:p>
    <w:p w:rsidR="00F20ADD" w:rsidRPr="00B26F3B" w:rsidRDefault="00F20ADD" w:rsidP="004834DC">
      <w:pPr>
        <w:pStyle w:val="PargrafodaLista"/>
        <w:numPr>
          <w:ilvl w:val="3"/>
          <w:numId w:val="1"/>
        </w:numPr>
        <w:tabs>
          <w:tab w:val="left" w:pos="1701"/>
        </w:tabs>
        <w:ind w:left="0" w:firstLine="0"/>
        <w:jc w:val="both"/>
        <w:rPr>
          <w:rFonts w:ascii="Arial" w:hAnsi="Arial" w:cs="Arial"/>
          <w:sz w:val="24"/>
          <w:szCs w:val="24"/>
        </w:rPr>
      </w:pPr>
      <w:r w:rsidRPr="00B26F3B">
        <w:rPr>
          <w:rFonts w:ascii="Arial" w:hAnsi="Arial" w:cs="Arial"/>
          <w:sz w:val="24"/>
          <w:szCs w:val="24"/>
        </w:rPr>
        <w:t xml:space="preserve">A ANP enviará para </w:t>
      </w:r>
      <w:r w:rsidR="00A0533C" w:rsidRPr="00B26F3B">
        <w:rPr>
          <w:rFonts w:ascii="Arial" w:hAnsi="Arial" w:cs="Arial"/>
          <w:sz w:val="24"/>
          <w:szCs w:val="24"/>
        </w:rPr>
        <w:t>o(s)</w:t>
      </w:r>
      <w:r w:rsidRPr="00B26F3B">
        <w:rPr>
          <w:rFonts w:ascii="Arial" w:hAnsi="Arial" w:cs="Arial"/>
          <w:sz w:val="24"/>
          <w:szCs w:val="24"/>
        </w:rPr>
        <w:t xml:space="preserve"> </w:t>
      </w:r>
      <w:r w:rsidR="00A0533C" w:rsidRPr="00B26F3B">
        <w:rPr>
          <w:rFonts w:ascii="Arial" w:hAnsi="Arial" w:cs="Arial"/>
          <w:b/>
          <w:sz w:val="24"/>
          <w:szCs w:val="24"/>
        </w:rPr>
        <w:t>ADQUIRENTE(S)</w:t>
      </w:r>
      <w:r w:rsidR="00E315DF" w:rsidRPr="00B26F3B">
        <w:rPr>
          <w:rFonts w:ascii="Arial" w:hAnsi="Arial" w:cs="Arial"/>
          <w:sz w:val="24"/>
          <w:szCs w:val="24"/>
        </w:rPr>
        <w:t xml:space="preserve">, </w:t>
      </w:r>
      <w:r w:rsidRPr="00B26F3B">
        <w:rPr>
          <w:rFonts w:ascii="Arial" w:hAnsi="Arial" w:cs="Arial"/>
          <w:sz w:val="24"/>
          <w:szCs w:val="24"/>
        </w:rPr>
        <w:t xml:space="preserve">até o </w:t>
      </w:r>
      <w:r w:rsidR="00766EED" w:rsidRPr="00B26F3B">
        <w:rPr>
          <w:rFonts w:ascii="Arial" w:hAnsi="Arial" w:cs="Arial"/>
          <w:sz w:val="24"/>
          <w:szCs w:val="24"/>
        </w:rPr>
        <w:t xml:space="preserve">dia </w:t>
      </w:r>
      <w:r w:rsidR="00AF507D">
        <w:rPr>
          <w:rFonts w:ascii="Arial" w:hAnsi="Arial" w:cs="Arial"/>
          <w:b/>
          <w:color w:val="FF0000"/>
          <w:sz w:val="24"/>
          <w:szCs w:val="24"/>
        </w:rPr>
        <w:t>29</w:t>
      </w:r>
      <w:r w:rsidR="00B31A94" w:rsidRPr="00547E0B">
        <w:rPr>
          <w:rFonts w:ascii="Arial" w:hAnsi="Arial" w:cs="Arial"/>
          <w:b/>
          <w:color w:val="FF0000"/>
          <w:sz w:val="24"/>
          <w:szCs w:val="24"/>
        </w:rPr>
        <w:t>/</w:t>
      </w:r>
      <w:r w:rsidR="003769AF">
        <w:rPr>
          <w:rFonts w:ascii="Arial" w:hAnsi="Arial" w:cs="Arial"/>
          <w:b/>
          <w:color w:val="FF0000"/>
          <w:sz w:val="24"/>
          <w:szCs w:val="24"/>
        </w:rPr>
        <w:t>0</w:t>
      </w:r>
      <w:r w:rsidR="00AF507D">
        <w:rPr>
          <w:rFonts w:ascii="Arial" w:hAnsi="Arial" w:cs="Arial"/>
          <w:b/>
          <w:color w:val="FF0000"/>
          <w:sz w:val="24"/>
          <w:szCs w:val="24"/>
        </w:rPr>
        <w:t>3</w:t>
      </w:r>
      <w:r w:rsidR="00B31A94" w:rsidRPr="00547E0B">
        <w:rPr>
          <w:rFonts w:ascii="Arial" w:hAnsi="Arial" w:cs="Arial"/>
          <w:b/>
          <w:color w:val="FF0000"/>
          <w:sz w:val="24"/>
          <w:szCs w:val="24"/>
        </w:rPr>
        <w:t>/20</w:t>
      </w:r>
      <w:r w:rsidR="00B728A8">
        <w:rPr>
          <w:rFonts w:ascii="Arial" w:hAnsi="Arial" w:cs="Arial"/>
          <w:b/>
          <w:color w:val="FF0000"/>
          <w:sz w:val="24"/>
          <w:szCs w:val="24"/>
        </w:rPr>
        <w:t>19</w:t>
      </w:r>
      <w:r w:rsidR="001E555E" w:rsidRPr="00B26F3B">
        <w:rPr>
          <w:rFonts w:ascii="Arial" w:hAnsi="Arial" w:cs="Arial"/>
          <w:sz w:val="24"/>
          <w:szCs w:val="24"/>
        </w:rPr>
        <w:t>, a listagem do(s)</w:t>
      </w:r>
      <w:r w:rsidR="00BD4838" w:rsidRPr="00B26F3B">
        <w:rPr>
          <w:rFonts w:ascii="Arial" w:hAnsi="Arial" w:cs="Arial"/>
          <w:sz w:val="24"/>
          <w:szCs w:val="24"/>
        </w:rPr>
        <w:t xml:space="preserve"> </w:t>
      </w:r>
      <w:proofErr w:type="gramStart"/>
      <w:r w:rsidR="00BD4838" w:rsidRPr="00B26F3B">
        <w:rPr>
          <w:rFonts w:ascii="Arial" w:hAnsi="Arial" w:cs="Arial"/>
          <w:b/>
          <w:sz w:val="24"/>
          <w:szCs w:val="24"/>
        </w:rPr>
        <w:t>FORNECEDOR</w:t>
      </w:r>
      <w:r w:rsidR="001E555E" w:rsidRPr="00B26F3B">
        <w:rPr>
          <w:rFonts w:ascii="Arial" w:hAnsi="Arial" w:cs="Arial"/>
          <w:b/>
          <w:sz w:val="24"/>
          <w:szCs w:val="24"/>
        </w:rPr>
        <w:t>(</w:t>
      </w:r>
      <w:proofErr w:type="gramEnd"/>
      <w:r w:rsidR="00BD4838" w:rsidRPr="00B26F3B">
        <w:rPr>
          <w:rFonts w:ascii="Arial" w:hAnsi="Arial" w:cs="Arial"/>
          <w:b/>
          <w:sz w:val="24"/>
          <w:szCs w:val="24"/>
        </w:rPr>
        <w:t>ES</w:t>
      </w:r>
      <w:r w:rsidR="001E555E" w:rsidRPr="00B26F3B">
        <w:rPr>
          <w:rFonts w:ascii="Arial" w:hAnsi="Arial" w:cs="Arial"/>
          <w:sz w:val="24"/>
          <w:szCs w:val="24"/>
        </w:rPr>
        <w:t>)</w:t>
      </w:r>
      <w:r w:rsidR="00BD4838" w:rsidRPr="00B26F3B">
        <w:rPr>
          <w:rFonts w:ascii="Arial" w:hAnsi="Arial" w:cs="Arial"/>
          <w:sz w:val="24"/>
          <w:szCs w:val="24"/>
        </w:rPr>
        <w:t xml:space="preserve"> habilitado</w:t>
      </w:r>
      <w:r w:rsidR="004F0E0A" w:rsidRPr="00B26F3B">
        <w:rPr>
          <w:rFonts w:ascii="Arial" w:hAnsi="Arial" w:cs="Arial"/>
          <w:sz w:val="24"/>
          <w:szCs w:val="24"/>
        </w:rPr>
        <w:t>(</w:t>
      </w:r>
      <w:r w:rsidR="00265447" w:rsidRPr="00B26F3B">
        <w:rPr>
          <w:rFonts w:ascii="Arial" w:hAnsi="Arial" w:cs="Arial"/>
          <w:sz w:val="24"/>
          <w:szCs w:val="24"/>
        </w:rPr>
        <w:t>s</w:t>
      </w:r>
      <w:r w:rsidR="004F0E0A" w:rsidRPr="00B26F3B">
        <w:rPr>
          <w:rFonts w:ascii="Arial" w:hAnsi="Arial" w:cs="Arial"/>
          <w:sz w:val="24"/>
          <w:szCs w:val="24"/>
        </w:rPr>
        <w:t>)</w:t>
      </w:r>
      <w:r w:rsidRPr="00B26F3B">
        <w:rPr>
          <w:rFonts w:ascii="Arial" w:hAnsi="Arial" w:cs="Arial"/>
          <w:sz w:val="24"/>
          <w:szCs w:val="24"/>
        </w:rPr>
        <w:t xml:space="preserve"> na ETAPA 1.</w:t>
      </w:r>
    </w:p>
    <w:p w:rsidR="00D95DDD" w:rsidRPr="00B26F3B" w:rsidRDefault="00D95DDD" w:rsidP="004834DC">
      <w:pPr>
        <w:pStyle w:val="PargrafodaLista"/>
        <w:ind w:left="1080"/>
        <w:jc w:val="both"/>
        <w:rPr>
          <w:rFonts w:ascii="Arial" w:hAnsi="Arial" w:cs="Arial"/>
          <w:sz w:val="24"/>
          <w:szCs w:val="24"/>
        </w:rPr>
      </w:pPr>
    </w:p>
    <w:p w:rsidR="00D95DDD" w:rsidRPr="00B26F3B" w:rsidRDefault="00D95DDD" w:rsidP="004834DC">
      <w:pPr>
        <w:pStyle w:val="PargrafodaLista"/>
        <w:numPr>
          <w:ilvl w:val="3"/>
          <w:numId w:val="1"/>
        </w:numPr>
        <w:tabs>
          <w:tab w:val="left" w:pos="1701"/>
        </w:tabs>
        <w:ind w:left="0" w:firstLine="0"/>
        <w:jc w:val="both"/>
        <w:rPr>
          <w:rFonts w:ascii="Arial" w:hAnsi="Arial" w:cs="Arial"/>
          <w:sz w:val="24"/>
          <w:szCs w:val="24"/>
        </w:rPr>
      </w:pPr>
      <w:r w:rsidRPr="00B26F3B">
        <w:rPr>
          <w:rFonts w:ascii="Arial" w:hAnsi="Arial" w:cs="Arial"/>
          <w:sz w:val="24"/>
          <w:szCs w:val="24"/>
        </w:rPr>
        <w:t xml:space="preserve">A ETAPA </w:t>
      </w:r>
      <w:proofErr w:type="gramStart"/>
      <w:r w:rsidRPr="00B26F3B">
        <w:rPr>
          <w:rFonts w:ascii="Arial" w:hAnsi="Arial" w:cs="Arial"/>
          <w:sz w:val="24"/>
          <w:szCs w:val="24"/>
        </w:rPr>
        <w:t>1</w:t>
      </w:r>
      <w:proofErr w:type="gramEnd"/>
      <w:r w:rsidRPr="00B26F3B">
        <w:rPr>
          <w:rFonts w:ascii="Arial" w:hAnsi="Arial" w:cs="Arial"/>
          <w:sz w:val="24"/>
          <w:szCs w:val="24"/>
        </w:rPr>
        <w:t xml:space="preserve"> será </w:t>
      </w:r>
      <w:r w:rsidR="00A75967" w:rsidRPr="00B26F3B">
        <w:rPr>
          <w:rFonts w:ascii="Arial" w:hAnsi="Arial" w:cs="Arial"/>
          <w:sz w:val="24"/>
          <w:szCs w:val="24"/>
        </w:rPr>
        <w:t>promovida</w:t>
      </w:r>
      <w:r w:rsidRPr="00B26F3B">
        <w:rPr>
          <w:rFonts w:ascii="Arial" w:hAnsi="Arial" w:cs="Arial"/>
          <w:sz w:val="24"/>
          <w:szCs w:val="24"/>
        </w:rPr>
        <w:t xml:space="preserve"> diretamente pela ANP.</w:t>
      </w:r>
    </w:p>
    <w:p w:rsidR="004A1167" w:rsidRPr="00B26F3B" w:rsidRDefault="004A1167" w:rsidP="004834DC">
      <w:pPr>
        <w:pStyle w:val="PargrafodaLista"/>
        <w:tabs>
          <w:tab w:val="left" w:pos="1701"/>
        </w:tabs>
        <w:ind w:left="0"/>
        <w:jc w:val="both"/>
        <w:rPr>
          <w:rFonts w:ascii="Arial" w:hAnsi="Arial" w:cs="Arial"/>
          <w:sz w:val="24"/>
          <w:szCs w:val="24"/>
        </w:rPr>
      </w:pPr>
    </w:p>
    <w:p w:rsidR="00766EED" w:rsidRPr="00B26F3B" w:rsidRDefault="00766EED" w:rsidP="004834DC">
      <w:pPr>
        <w:pStyle w:val="PargrafodaLista"/>
        <w:numPr>
          <w:ilvl w:val="2"/>
          <w:numId w:val="1"/>
        </w:numPr>
        <w:tabs>
          <w:tab w:val="left" w:pos="1701"/>
        </w:tabs>
        <w:jc w:val="both"/>
        <w:rPr>
          <w:rFonts w:ascii="Arial" w:hAnsi="Arial" w:cs="Arial"/>
          <w:sz w:val="24"/>
          <w:szCs w:val="24"/>
        </w:rPr>
      </w:pPr>
      <w:r w:rsidRPr="00B26F3B">
        <w:rPr>
          <w:rFonts w:ascii="Arial" w:hAnsi="Arial" w:cs="Arial"/>
          <w:sz w:val="24"/>
          <w:szCs w:val="24"/>
        </w:rPr>
        <w:t xml:space="preserve">ETAPA </w:t>
      </w:r>
      <w:proofErr w:type="gramStart"/>
      <w:r w:rsidRPr="00B26F3B">
        <w:rPr>
          <w:rFonts w:ascii="Arial" w:hAnsi="Arial" w:cs="Arial"/>
          <w:sz w:val="24"/>
          <w:szCs w:val="24"/>
        </w:rPr>
        <w:t>2</w:t>
      </w:r>
      <w:proofErr w:type="gramEnd"/>
      <w:r w:rsidRPr="00B26F3B">
        <w:rPr>
          <w:rFonts w:ascii="Arial" w:hAnsi="Arial" w:cs="Arial"/>
          <w:sz w:val="24"/>
          <w:szCs w:val="24"/>
        </w:rPr>
        <w:t>: apresentação da</w:t>
      </w:r>
      <w:r w:rsidR="001E555E" w:rsidRPr="00B26F3B">
        <w:rPr>
          <w:rFonts w:ascii="Arial" w:hAnsi="Arial" w:cs="Arial"/>
          <w:sz w:val="24"/>
          <w:szCs w:val="24"/>
        </w:rPr>
        <w:t>(</w:t>
      </w:r>
      <w:r w:rsidRPr="00B26F3B">
        <w:rPr>
          <w:rFonts w:ascii="Arial" w:hAnsi="Arial" w:cs="Arial"/>
          <w:sz w:val="24"/>
          <w:szCs w:val="24"/>
        </w:rPr>
        <w:t>s</w:t>
      </w:r>
      <w:r w:rsidR="001E555E" w:rsidRPr="00B26F3B">
        <w:rPr>
          <w:rFonts w:ascii="Arial" w:hAnsi="Arial" w:cs="Arial"/>
          <w:sz w:val="24"/>
          <w:szCs w:val="24"/>
        </w:rPr>
        <w:t>)</w:t>
      </w:r>
      <w:r w:rsidRPr="00B26F3B">
        <w:rPr>
          <w:rFonts w:ascii="Arial" w:hAnsi="Arial" w:cs="Arial"/>
          <w:sz w:val="24"/>
          <w:szCs w:val="24"/>
        </w:rPr>
        <w:t xml:space="preserve"> oferta</w:t>
      </w:r>
      <w:r w:rsidR="001E555E" w:rsidRPr="00B26F3B">
        <w:rPr>
          <w:rFonts w:ascii="Arial" w:hAnsi="Arial" w:cs="Arial"/>
          <w:sz w:val="24"/>
          <w:szCs w:val="24"/>
        </w:rPr>
        <w:t>(</w:t>
      </w:r>
      <w:r w:rsidRPr="00B26F3B">
        <w:rPr>
          <w:rFonts w:ascii="Arial" w:hAnsi="Arial" w:cs="Arial"/>
          <w:sz w:val="24"/>
          <w:szCs w:val="24"/>
        </w:rPr>
        <w:t>s</w:t>
      </w:r>
      <w:r w:rsidR="001E555E" w:rsidRPr="00B26F3B">
        <w:rPr>
          <w:rFonts w:ascii="Arial" w:hAnsi="Arial" w:cs="Arial"/>
          <w:sz w:val="24"/>
          <w:szCs w:val="24"/>
        </w:rPr>
        <w:t>)</w:t>
      </w:r>
      <w:r w:rsidRPr="00B26F3B">
        <w:rPr>
          <w:rFonts w:ascii="Arial" w:hAnsi="Arial" w:cs="Arial"/>
          <w:sz w:val="24"/>
          <w:szCs w:val="24"/>
        </w:rPr>
        <w:t xml:space="preserve"> pelo</w:t>
      </w:r>
      <w:r w:rsidR="001E555E" w:rsidRPr="00B26F3B">
        <w:rPr>
          <w:rFonts w:ascii="Arial" w:hAnsi="Arial" w:cs="Arial"/>
          <w:sz w:val="24"/>
          <w:szCs w:val="24"/>
        </w:rPr>
        <w:t>(</w:t>
      </w:r>
      <w:r w:rsidRPr="00B26F3B">
        <w:rPr>
          <w:rFonts w:ascii="Arial" w:hAnsi="Arial" w:cs="Arial"/>
          <w:sz w:val="24"/>
          <w:szCs w:val="24"/>
        </w:rPr>
        <w:t>s</w:t>
      </w:r>
      <w:r w:rsidR="001E555E" w:rsidRPr="00B26F3B">
        <w:rPr>
          <w:rFonts w:ascii="Arial" w:hAnsi="Arial" w:cs="Arial"/>
          <w:sz w:val="24"/>
          <w:szCs w:val="24"/>
        </w:rPr>
        <w:t>)</w:t>
      </w:r>
      <w:r w:rsidRPr="00B26F3B">
        <w:rPr>
          <w:rFonts w:ascii="Arial" w:hAnsi="Arial" w:cs="Arial"/>
          <w:sz w:val="24"/>
          <w:szCs w:val="24"/>
        </w:rPr>
        <w:t xml:space="preserve"> </w:t>
      </w:r>
      <w:r w:rsidRPr="00B26F3B">
        <w:rPr>
          <w:rFonts w:ascii="Arial" w:hAnsi="Arial" w:cs="Arial"/>
          <w:b/>
          <w:sz w:val="24"/>
          <w:szCs w:val="24"/>
        </w:rPr>
        <w:t>FORNECEDOR</w:t>
      </w:r>
      <w:r w:rsidR="001E555E" w:rsidRPr="00B26F3B">
        <w:rPr>
          <w:rFonts w:ascii="Arial" w:hAnsi="Arial" w:cs="Arial"/>
          <w:b/>
          <w:sz w:val="24"/>
          <w:szCs w:val="24"/>
        </w:rPr>
        <w:t>(</w:t>
      </w:r>
      <w:r w:rsidRPr="00B26F3B">
        <w:rPr>
          <w:rFonts w:ascii="Arial" w:hAnsi="Arial" w:cs="Arial"/>
          <w:b/>
          <w:sz w:val="24"/>
          <w:szCs w:val="24"/>
        </w:rPr>
        <w:t>ES</w:t>
      </w:r>
      <w:r w:rsidR="001E555E" w:rsidRPr="00B26F3B">
        <w:rPr>
          <w:rFonts w:ascii="Arial" w:hAnsi="Arial" w:cs="Arial"/>
          <w:b/>
          <w:sz w:val="24"/>
          <w:szCs w:val="24"/>
        </w:rPr>
        <w:t>)</w:t>
      </w:r>
      <w:r w:rsidR="000F5296" w:rsidRPr="00B26F3B">
        <w:rPr>
          <w:rFonts w:ascii="Arial" w:hAnsi="Arial" w:cs="Arial"/>
          <w:sz w:val="24"/>
          <w:szCs w:val="24"/>
        </w:rPr>
        <w:t xml:space="preserve"> para fins de atendimento à mistura obrigatória</w:t>
      </w:r>
      <w:r w:rsidR="00112A73" w:rsidRPr="00B26F3B">
        <w:rPr>
          <w:rFonts w:ascii="Arial" w:hAnsi="Arial" w:cs="Arial"/>
          <w:sz w:val="24"/>
          <w:szCs w:val="24"/>
        </w:rPr>
        <w:t>.</w:t>
      </w:r>
    </w:p>
    <w:p w:rsidR="00F50095" w:rsidRPr="00B26F3B" w:rsidRDefault="00F50095" w:rsidP="004834DC">
      <w:pPr>
        <w:pStyle w:val="PargrafodaLista"/>
        <w:tabs>
          <w:tab w:val="left" w:pos="1701"/>
        </w:tabs>
        <w:ind w:left="0"/>
        <w:jc w:val="both"/>
        <w:rPr>
          <w:rFonts w:ascii="Arial" w:hAnsi="Arial" w:cs="Arial"/>
          <w:sz w:val="24"/>
          <w:szCs w:val="24"/>
        </w:rPr>
      </w:pPr>
    </w:p>
    <w:p w:rsidR="00F50095" w:rsidRPr="00B26F3B" w:rsidRDefault="00F50095" w:rsidP="004834DC">
      <w:pPr>
        <w:pStyle w:val="PargrafodaLista"/>
        <w:numPr>
          <w:ilvl w:val="3"/>
          <w:numId w:val="1"/>
        </w:numPr>
        <w:tabs>
          <w:tab w:val="left" w:pos="1701"/>
        </w:tabs>
        <w:ind w:left="0" w:firstLine="0"/>
        <w:jc w:val="both"/>
        <w:rPr>
          <w:rFonts w:ascii="Arial" w:hAnsi="Arial" w:cs="Arial"/>
          <w:sz w:val="24"/>
          <w:szCs w:val="24"/>
        </w:rPr>
      </w:pPr>
      <w:r w:rsidRPr="00B26F3B">
        <w:rPr>
          <w:rFonts w:ascii="Arial" w:hAnsi="Arial" w:cs="Arial"/>
          <w:sz w:val="24"/>
          <w:szCs w:val="24"/>
        </w:rPr>
        <w:t xml:space="preserve">Somente </w:t>
      </w:r>
      <w:proofErr w:type="gramStart"/>
      <w:r w:rsidRPr="00B26F3B">
        <w:rPr>
          <w:rFonts w:ascii="Arial" w:hAnsi="Arial" w:cs="Arial"/>
          <w:sz w:val="24"/>
          <w:szCs w:val="24"/>
        </w:rPr>
        <w:t>poderá(</w:t>
      </w:r>
      <w:proofErr w:type="spellStart"/>
      <w:proofErr w:type="gramEnd"/>
      <w:r w:rsidRPr="00B26F3B">
        <w:rPr>
          <w:rFonts w:ascii="Arial" w:hAnsi="Arial" w:cs="Arial"/>
          <w:sz w:val="24"/>
          <w:szCs w:val="24"/>
        </w:rPr>
        <w:t>ão</w:t>
      </w:r>
      <w:proofErr w:type="spellEnd"/>
      <w:r w:rsidRPr="00B26F3B">
        <w:rPr>
          <w:rFonts w:ascii="Arial" w:hAnsi="Arial" w:cs="Arial"/>
          <w:sz w:val="24"/>
          <w:szCs w:val="24"/>
        </w:rPr>
        <w:t xml:space="preserve">) participar da ETAPA 2 o(s) </w:t>
      </w:r>
      <w:r w:rsidRPr="00B26F3B">
        <w:rPr>
          <w:rFonts w:ascii="Arial" w:hAnsi="Arial" w:cs="Arial"/>
          <w:b/>
          <w:sz w:val="24"/>
          <w:szCs w:val="24"/>
        </w:rPr>
        <w:t>FORNECEDOR</w:t>
      </w:r>
      <w:r w:rsidR="00B3459B" w:rsidRPr="00B26F3B">
        <w:rPr>
          <w:rFonts w:ascii="Arial" w:hAnsi="Arial" w:cs="Arial"/>
          <w:b/>
          <w:sz w:val="24"/>
          <w:szCs w:val="24"/>
        </w:rPr>
        <w:t>(</w:t>
      </w:r>
      <w:r w:rsidRPr="00B26F3B">
        <w:rPr>
          <w:rFonts w:ascii="Arial" w:hAnsi="Arial" w:cs="Arial"/>
          <w:b/>
          <w:sz w:val="24"/>
          <w:szCs w:val="24"/>
        </w:rPr>
        <w:t>ES)</w:t>
      </w:r>
      <w:r w:rsidRPr="00B26F3B">
        <w:rPr>
          <w:rFonts w:ascii="Arial" w:hAnsi="Arial" w:cs="Arial"/>
          <w:sz w:val="24"/>
          <w:szCs w:val="24"/>
        </w:rPr>
        <w:t xml:space="preserve"> considerado(s) habilitado(s) na ETAPA 1.</w:t>
      </w:r>
    </w:p>
    <w:p w:rsidR="00B3459B" w:rsidRPr="00B26F3B" w:rsidRDefault="00B3459B" w:rsidP="004834DC">
      <w:pPr>
        <w:pStyle w:val="PargrafodaLista"/>
        <w:tabs>
          <w:tab w:val="left" w:pos="1701"/>
        </w:tabs>
        <w:ind w:left="0"/>
        <w:jc w:val="both"/>
        <w:rPr>
          <w:rFonts w:ascii="Arial" w:hAnsi="Arial" w:cs="Arial"/>
          <w:sz w:val="24"/>
          <w:szCs w:val="24"/>
        </w:rPr>
      </w:pPr>
    </w:p>
    <w:p w:rsidR="00B3459B" w:rsidRPr="00B26F3B" w:rsidRDefault="00B3459B" w:rsidP="004834DC">
      <w:pPr>
        <w:pStyle w:val="PargrafodaLista"/>
        <w:numPr>
          <w:ilvl w:val="3"/>
          <w:numId w:val="1"/>
        </w:numPr>
        <w:tabs>
          <w:tab w:val="left" w:pos="1701"/>
        </w:tabs>
        <w:ind w:left="0" w:firstLine="0"/>
        <w:jc w:val="both"/>
        <w:rPr>
          <w:rFonts w:ascii="Arial" w:hAnsi="Arial" w:cs="Arial"/>
          <w:sz w:val="24"/>
          <w:szCs w:val="24"/>
        </w:rPr>
      </w:pPr>
      <w:r w:rsidRPr="00B26F3B">
        <w:rPr>
          <w:rFonts w:ascii="Arial" w:hAnsi="Arial" w:cs="Arial"/>
          <w:sz w:val="24"/>
          <w:szCs w:val="24"/>
        </w:rPr>
        <w:t xml:space="preserve">O(s) </w:t>
      </w:r>
      <w:proofErr w:type="gramStart"/>
      <w:r w:rsidRPr="00B26F3B">
        <w:rPr>
          <w:rFonts w:ascii="Arial" w:hAnsi="Arial" w:cs="Arial"/>
          <w:b/>
          <w:sz w:val="24"/>
          <w:szCs w:val="24"/>
        </w:rPr>
        <w:t>FORNECEDOR(</w:t>
      </w:r>
      <w:proofErr w:type="gramEnd"/>
      <w:r w:rsidRPr="00B26F3B">
        <w:rPr>
          <w:rFonts w:ascii="Arial" w:hAnsi="Arial" w:cs="Arial"/>
          <w:b/>
          <w:sz w:val="24"/>
          <w:szCs w:val="24"/>
        </w:rPr>
        <w:t>ES)</w:t>
      </w:r>
      <w:r w:rsidRPr="00B26F3B">
        <w:rPr>
          <w:rFonts w:ascii="Arial" w:hAnsi="Arial" w:cs="Arial"/>
          <w:sz w:val="24"/>
          <w:szCs w:val="24"/>
        </w:rPr>
        <w:t xml:space="preserve"> poderá(</w:t>
      </w:r>
      <w:proofErr w:type="spellStart"/>
      <w:r w:rsidRPr="00B26F3B">
        <w:rPr>
          <w:rFonts w:ascii="Arial" w:hAnsi="Arial" w:cs="Arial"/>
          <w:sz w:val="24"/>
          <w:szCs w:val="24"/>
        </w:rPr>
        <w:t>ão</w:t>
      </w:r>
      <w:proofErr w:type="spellEnd"/>
      <w:r w:rsidRPr="00B26F3B">
        <w:rPr>
          <w:rFonts w:ascii="Arial" w:hAnsi="Arial" w:cs="Arial"/>
          <w:sz w:val="24"/>
          <w:szCs w:val="24"/>
        </w:rPr>
        <w:t>) apresentar até três ofertas por unidade produtora.</w:t>
      </w:r>
    </w:p>
    <w:p w:rsidR="00DC0B7F" w:rsidRPr="00B26F3B" w:rsidRDefault="00DC0B7F" w:rsidP="004834DC">
      <w:pPr>
        <w:pStyle w:val="PargrafodaLista"/>
        <w:rPr>
          <w:rFonts w:ascii="Arial" w:hAnsi="Arial" w:cs="Arial"/>
          <w:sz w:val="24"/>
          <w:szCs w:val="24"/>
        </w:rPr>
      </w:pPr>
    </w:p>
    <w:p w:rsidR="00DC0B7F" w:rsidRPr="00B26F3B" w:rsidRDefault="00DC0B7F" w:rsidP="004834DC">
      <w:pPr>
        <w:pStyle w:val="PargrafodaLista"/>
        <w:numPr>
          <w:ilvl w:val="3"/>
          <w:numId w:val="1"/>
        </w:numPr>
        <w:tabs>
          <w:tab w:val="left" w:pos="1701"/>
        </w:tabs>
        <w:ind w:left="0" w:firstLine="0"/>
        <w:jc w:val="both"/>
        <w:rPr>
          <w:rFonts w:ascii="Arial" w:hAnsi="Arial" w:cs="Arial"/>
          <w:sz w:val="24"/>
          <w:szCs w:val="24"/>
        </w:rPr>
      </w:pPr>
      <w:r w:rsidRPr="00B26F3B">
        <w:rPr>
          <w:rFonts w:ascii="Arial" w:hAnsi="Arial" w:cs="Arial"/>
          <w:sz w:val="24"/>
          <w:szCs w:val="24"/>
        </w:rPr>
        <w:t xml:space="preserve">O(s) </w:t>
      </w:r>
      <w:proofErr w:type="gramStart"/>
      <w:r w:rsidRPr="00B26F3B">
        <w:rPr>
          <w:rFonts w:ascii="Arial" w:hAnsi="Arial" w:cs="Arial"/>
          <w:sz w:val="24"/>
          <w:szCs w:val="24"/>
        </w:rPr>
        <w:t>FORNECEDOR(</w:t>
      </w:r>
      <w:proofErr w:type="gramEnd"/>
      <w:r w:rsidRPr="00B26F3B">
        <w:rPr>
          <w:rFonts w:ascii="Arial" w:hAnsi="Arial" w:cs="Arial"/>
          <w:sz w:val="24"/>
          <w:szCs w:val="24"/>
        </w:rPr>
        <w:t>ES) deverá(</w:t>
      </w:r>
      <w:proofErr w:type="spellStart"/>
      <w:r w:rsidRPr="00B26F3B">
        <w:rPr>
          <w:rFonts w:ascii="Arial" w:hAnsi="Arial" w:cs="Arial"/>
          <w:sz w:val="24"/>
          <w:szCs w:val="24"/>
        </w:rPr>
        <w:t>ão</w:t>
      </w:r>
      <w:proofErr w:type="spellEnd"/>
      <w:r w:rsidRPr="00B26F3B">
        <w:rPr>
          <w:rFonts w:ascii="Arial" w:hAnsi="Arial" w:cs="Arial"/>
          <w:sz w:val="24"/>
          <w:szCs w:val="24"/>
        </w:rPr>
        <w:t xml:space="preserve">) firmar compromisso, </w:t>
      </w:r>
      <w:r w:rsidR="004A312A" w:rsidRPr="00B26F3B">
        <w:rPr>
          <w:rFonts w:ascii="Arial" w:hAnsi="Arial" w:cs="Arial"/>
          <w:sz w:val="24"/>
          <w:szCs w:val="24"/>
        </w:rPr>
        <w:t>por  meio</w:t>
      </w:r>
      <w:r w:rsidRPr="00B26F3B">
        <w:rPr>
          <w:rFonts w:ascii="Arial" w:hAnsi="Arial" w:cs="Arial"/>
          <w:sz w:val="24"/>
          <w:szCs w:val="24"/>
        </w:rPr>
        <w:t xml:space="preserve"> de aceitação de declaração, realizada pelo certificado </w:t>
      </w:r>
      <w:proofErr w:type="spellStart"/>
      <w:r w:rsidRPr="00B26F3B">
        <w:rPr>
          <w:rFonts w:ascii="Arial" w:hAnsi="Arial" w:cs="Arial"/>
          <w:sz w:val="24"/>
          <w:szCs w:val="24"/>
        </w:rPr>
        <w:t>e-CNPJ</w:t>
      </w:r>
      <w:proofErr w:type="spellEnd"/>
      <w:r w:rsidRPr="00B26F3B">
        <w:rPr>
          <w:rFonts w:ascii="Arial" w:hAnsi="Arial" w:cs="Arial"/>
          <w:sz w:val="24"/>
          <w:szCs w:val="24"/>
        </w:rPr>
        <w:t>, de que:</w:t>
      </w:r>
    </w:p>
    <w:p w:rsidR="00DC0B7F" w:rsidRPr="00B26F3B" w:rsidRDefault="00DC0B7F" w:rsidP="004834DC">
      <w:pPr>
        <w:pStyle w:val="PargrafodaLista"/>
        <w:rPr>
          <w:rFonts w:ascii="Arial" w:hAnsi="Arial" w:cs="Arial"/>
          <w:sz w:val="24"/>
          <w:szCs w:val="24"/>
        </w:rPr>
      </w:pPr>
    </w:p>
    <w:p w:rsidR="001A63A4" w:rsidRPr="00B26F3B" w:rsidRDefault="00DC0B7F" w:rsidP="004834DC">
      <w:pPr>
        <w:pStyle w:val="PargrafodaLista"/>
        <w:numPr>
          <w:ilvl w:val="4"/>
          <w:numId w:val="1"/>
        </w:numPr>
        <w:tabs>
          <w:tab w:val="left" w:pos="1701"/>
        </w:tabs>
        <w:ind w:hanging="22"/>
        <w:jc w:val="both"/>
        <w:rPr>
          <w:rFonts w:ascii="Arial" w:hAnsi="Arial" w:cs="Arial"/>
          <w:sz w:val="24"/>
          <w:szCs w:val="24"/>
        </w:rPr>
      </w:pPr>
      <w:r w:rsidRPr="00B26F3B">
        <w:rPr>
          <w:rFonts w:ascii="Arial" w:hAnsi="Arial" w:cs="Arial"/>
          <w:sz w:val="24"/>
          <w:szCs w:val="24"/>
        </w:rPr>
        <w:t xml:space="preserve">Inexistem Fatos Impeditivos de sua habilitação, </w:t>
      </w:r>
      <w:r w:rsidR="0023087C" w:rsidRPr="00B26F3B">
        <w:rPr>
          <w:rFonts w:ascii="Arial" w:hAnsi="Arial" w:cs="Arial"/>
          <w:sz w:val="24"/>
          <w:szCs w:val="24"/>
        </w:rPr>
        <w:t xml:space="preserve">conforme modelo no </w:t>
      </w:r>
      <w:r w:rsidR="0023087C" w:rsidRPr="00B26F3B">
        <w:rPr>
          <w:rFonts w:ascii="Arial" w:hAnsi="Arial" w:cs="Arial"/>
          <w:b/>
          <w:sz w:val="24"/>
          <w:szCs w:val="24"/>
        </w:rPr>
        <w:t>ANEXO IV</w:t>
      </w:r>
      <w:r w:rsidR="0023087C" w:rsidRPr="00B26F3B">
        <w:rPr>
          <w:rFonts w:ascii="Arial" w:hAnsi="Arial" w:cs="Arial"/>
          <w:sz w:val="24"/>
          <w:szCs w:val="24"/>
        </w:rPr>
        <w:t xml:space="preserve"> deste Edital.</w:t>
      </w:r>
    </w:p>
    <w:p w:rsidR="00DC0B7F" w:rsidRPr="00B26F3B" w:rsidRDefault="00DC0B7F" w:rsidP="004834DC">
      <w:pPr>
        <w:pStyle w:val="PargrafodaLista"/>
        <w:tabs>
          <w:tab w:val="left" w:pos="1701"/>
        </w:tabs>
        <w:ind w:left="0"/>
        <w:jc w:val="both"/>
        <w:rPr>
          <w:rFonts w:ascii="Arial" w:hAnsi="Arial" w:cs="Arial"/>
          <w:sz w:val="24"/>
          <w:szCs w:val="24"/>
        </w:rPr>
      </w:pPr>
    </w:p>
    <w:p w:rsidR="00DC0B7F" w:rsidRPr="00B26F3B" w:rsidRDefault="00DC0B7F" w:rsidP="004834DC">
      <w:pPr>
        <w:pStyle w:val="PargrafodaLista"/>
        <w:numPr>
          <w:ilvl w:val="4"/>
          <w:numId w:val="1"/>
        </w:numPr>
        <w:tabs>
          <w:tab w:val="left" w:pos="1701"/>
        </w:tabs>
        <w:ind w:hanging="22"/>
        <w:jc w:val="both"/>
        <w:rPr>
          <w:rFonts w:ascii="Arial" w:hAnsi="Arial" w:cs="Arial"/>
          <w:sz w:val="24"/>
          <w:szCs w:val="24"/>
        </w:rPr>
      </w:pPr>
      <w:r w:rsidRPr="00B26F3B">
        <w:rPr>
          <w:rFonts w:ascii="Arial" w:hAnsi="Arial" w:cs="Arial"/>
          <w:sz w:val="24"/>
          <w:szCs w:val="24"/>
        </w:rPr>
        <w:t xml:space="preserve">Não utiliza mão-de-obra direta ou indireta de menores em trabalho noturno, perigoso e insalubre, e que não submete a </w:t>
      </w:r>
      <w:proofErr w:type="gramStart"/>
      <w:r w:rsidRPr="00B26F3B">
        <w:rPr>
          <w:rFonts w:ascii="Arial" w:hAnsi="Arial" w:cs="Arial"/>
          <w:sz w:val="24"/>
          <w:szCs w:val="24"/>
        </w:rPr>
        <w:t>qualquer trabalho menores de 16 (dezesseis)</w:t>
      </w:r>
      <w:proofErr w:type="gramEnd"/>
      <w:r w:rsidRPr="00B26F3B">
        <w:rPr>
          <w:rFonts w:ascii="Arial" w:hAnsi="Arial" w:cs="Arial"/>
          <w:sz w:val="24"/>
          <w:szCs w:val="24"/>
        </w:rPr>
        <w:t xml:space="preserve"> anos, salvo na condição de aprendiz, a partir de 14 (quatorze) anos</w:t>
      </w:r>
      <w:r w:rsidR="0023087C" w:rsidRPr="00B26F3B">
        <w:rPr>
          <w:rFonts w:ascii="Arial" w:hAnsi="Arial" w:cs="Arial"/>
          <w:sz w:val="24"/>
          <w:szCs w:val="24"/>
        </w:rPr>
        <w:t xml:space="preserve">, conforme modelo no </w:t>
      </w:r>
      <w:r w:rsidR="0023087C" w:rsidRPr="00B26F3B">
        <w:rPr>
          <w:rFonts w:ascii="Arial" w:hAnsi="Arial" w:cs="Arial"/>
          <w:b/>
          <w:sz w:val="24"/>
          <w:szCs w:val="24"/>
        </w:rPr>
        <w:t xml:space="preserve">ANEXO </w:t>
      </w:r>
      <w:r w:rsidR="00E5702E" w:rsidRPr="00B26F3B">
        <w:rPr>
          <w:rFonts w:ascii="Arial" w:hAnsi="Arial" w:cs="Arial"/>
          <w:b/>
          <w:sz w:val="24"/>
          <w:szCs w:val="24"/>
        </w:rPr>
        <w:t>V</w:t>
      </w:r>
      <w:r w:rsidR="0023087C" w:rsidRPr="00B26F3B">
        <w:rPr>
          <w:rFonts w:ascii="Arial" w:hAnsi="Arial" w:cs="Arial"/>
          <w:sz w:val="24"/>
          <w:szCs w:val="24"/>
        </w:rPr>
        <w:t xml:space="preserve"> deste Edital.</w:t>
      </w:r>
    </w:p>
    <w:p w:rsidR="00DC0B7F" w:rsidRPr="00B26F3B" w:rsidRDefault="00DC0B7F" w:rsidP="004834DC">
      <w:pPr>
        <w:pStyle w:val="PargrafodaLista"/>
        <w:rPr>
          <w:rFonts w:ascii="Arial" w:hAnsi="Arial" w:cs="Arial"/>
          <w:sz w:val="24"/>
          <w:szCs w:val="24"/>
        </w:rPr>
      </w:pPr>
    </w:p>
    <w:p w:rsidR="0023087C" w:rsidRPr="00B26F3B" w:rsidRDefault="003C3F2D" w:rsidP="004834DC">
      <w:pPr>
        <w:pStyle w:val="PargrafodaLista"/>
        <w:numPr>
          <w:ilvl w:val="4"/>
          <w:numId w:val="1"/>
        </w:numPr>
        <w:tabs>
          <w:tab w:val="left" w:pos="1701"/>
        </w:tabs>
        <w:ind w:hanging="22"/>
        <w:jc w:val="both"/>
        <w:rPr>
          <w:rFonts w:ascii="Arial" w:hAnsi="Arial" w:cs="Arial"/>
          <w:sz w:val="24"/>
          <w:szCs w:val="24"/>
        </w:rPr>
      </w:pPr>
      <w:r w:rsidRPr="00B26F3B">
        <w:rPr>
          <w:rFonts w:ascii="Arial" w:hAnsi="Arial" w:cs="Arial"/>
          <w:sz w:val="24"/>
          <w:szCs w:val="24"/>
        </w:rPr>
        <w:t xml:space="preserve">Compromete-se, sob as penas da lei, que entregará à(s) </w:t>
      </w:r>
      <w:r w:rsidR="008A5977" w:rsidRPr="00B26F3B">
        <w:rPr>
          <w:rFonts w:ascii="Arial" w:hAnsi="Arial" w:cs="Arial"/>
          <w:b/>
          <w:sz w:val="24"/>
          <w:szCs w:val="24"/>
        </w:rPr>
        <w:t>ADQUIRENTE(S)</w:t>
      </w:r>
      <w:r w:rsidRPr="00B26F3B">
        <w:rPr>
          <w:rFonts w:ascii="Arial" w:hAnsi="Arial" w:cs="Arial"/>
          <w:sz w:val="24"/>
          <w:szCs w:val="24"/>
        </w:rPr>
        <w:t xml:space="preserve">, mediante produção própria, </w:t>
      </w:r>
      <w:r w:rsidR="00EC5FB1" w:rsidRPr="00B26F3B">
        <w:rPr>
          <w:rFonts w:ascii="Arial" w:hAnsi="Arial" w:cs="Arial"/>
          <w:sz w:val="24"/>
          <w:szCs w:val="24"/>
        </w:rPr>
        <w:t>a partir de matéria-prima de origem nacional,</w:t>
      </w:r>
      <w:r w:rsidR="00EC5FB1">
        <w:rPr>
          <w:rFonts w:ascii="Arial" w:hAnsi="Arial" w:cs="Arial"/>
          <w:sz w:val="24"/>
          <w:szCs w:val="24"/>
        </w:rPr>
        <w:t xml:space="preserve"> </w:t>
      </w:r>
      <w:r w:rsidRPr="00B26F3B">
        <w:rPr>
          <w:rFonts w:ascii="Arial" w:hAnsi="Arial" w:cs="Arial"/>
          <w:sz w:val="24"/>
          <w:szCs w:val="24"/>
        </w:rPr>
        <w:t xml:space="preserve">o volume total de biodiesel arrematado no LEILÃO PÚBLICO nº </w:t>
      </w:r>
      <w:r w:rsidR="00A32281">
        <w:rPr>
          <w:rFonts w:ascii="Arial" w:hAnsi="Arial" w:cs="Arial"/>
          <w:color w:val="FF0000"/>
          <w:sz w:val="24"/>
          <w:szCs w:val="24"/>
        </w:rPr>
        <w:t>00</w:t>
      </w:r>
      <w:r w:rsidR="00AF507D">
        <w:rPr>
          <w:rFonts w:ascii="Arial" w:hAnsi="Arial" w:cs="Arial"/>
          <w:color w:val="FF0000"/>
          <w:sz w:val="24"/>
          <w:szCs w:val="24"/>
        </w:rPr>
        <w:t>2</w:t>
      </w:r>
      <w:r w:rsidR="00D5710D" w:rsidRPr="00547E0B">
        <w:rPr>
          <w:rFonts w:ascii="Arial" w:hAnsi="Arial" w:cs="Arial"/>
          <w:color w:val="FF0000"/>
          <w:sz w:val="24"/>
          <w:szCs w:val="24"/>
        </w:rPr>
        <w:t>/</w:t>
      </w:r>
      <w:r w:rsidR="00B728A8">
        <w:rPr>
          <w:rFonts w:ascii="Arial" w:hAnsi="Arial" w:cs="Arial"/>
          <w:color w:val="FF0000"/>
          <w:sz w:val="24"/>
          <w:szCs w:val="24"/>
        </w:rPr>
        <w:t>19</w:t>
      </w:r>
      <w:r w:rsidRPr="00B26F3B">
        <w:rPr>
          <w:rFonts w:ascii="Arial" w:hAnsi="Arial" w:cs="Arial"/>
          <w:sz w:val="24"/>
          <w:szCs w:val="24"/>
        </w:rPr>
        <w:t xml:space="preserve">, </w:t>
      </w:r>
      <w:r w:rsidR="0023087C" w:rsidRPr="00B26F3B">
        <w:rPr>
          <w:rFonts w:ascii="Arial" w:hAnsi="Arial" w:cs="Arial"/>
          <w:sz w:val="24"/>
          <w:szCs w:val="24"/>
        </w:rPr>
        <w:t xml:space="preserve">conforme modelo no </w:t>
      </w:r>
      <w:r w:rsidR="0023087C" w:rsidRPr="00B26F3B">
        <w:rPr>
          <w:rFonts w:ascii="Arial" w:hAnsi="Arial" w:cs="Arial"/>
          <w:b/>
          <w:sz w:val="24"/>
          <w:szCs w:val="24"/>
        </w:rPr>
        <w:t>ANEXO V</w:t>
      </w:r>
      <w:r w:rsidR="00E5702E" w:rsidRPr="00B26F3B">
        <w:rPr>
          <w:rFonts w:ascii="Arial" w:hAnsi="Arial" w:cs="Arial"/>
          <w:b/>
          <w:sz w:val="24"/>
          <w:szCs w:val="24"/>
        </w:rPr>
        <w:t>I</w:t>
      </w:r>
      <w:r w:rsidR="0023087C" w:rsidRPr="00B26F3B">
        <w:rPr>
          <w:rFonts w:ascii="Arial" w:hAnsi="Arial" w:cs="Arial"/>
          <w:sz w:val="24"/>
          <w:szCs w:val="24"/>
        </w:rPr>
        <w:t xml:space="preserve"> deste Edital.</w:t>
      </w:r>
    </w:p>
    <w:p w:rsidR="0023087C" w:rsidRPr="00B26F3B" w:rsidRDefault="0023087C" w:rsidP="004834DC">
      <w:pPr>
        <w:pStyle w:val="PargrafodaLista"/>
        <w:rPr>
          <w:rFonts w:ascii="Arial" w:hAnsi="Arial" w:cs="Arial"/>
          <w:sz w:val="24"/>
          <w:szCs w:val="24"/>
        </w:rPr>
      </w:pPr>
    </w:p>
    <w:p w:rsidR="003C3F2D" w:rsidRPr="00B26F3B" w:rsidRDefault="003C3F2D" w:rsidP="004834DC">
      <w:pPr>
        <w:pStyle w:val="PargrafodaLista"/>
        <w:numPr>
          <w:ilvl w:val="4"/>
          <w:numId w:val="1"/>
        </w:numPr>
        <w:tabs>
          <w:tab w:val="left" w:pos="1701"/>
        </w:tabs>
        <w:ind w:hanging="22"/>
        <w:jc w:val="both"/>
        <w:rPr>
          <w:rFonts w:ascii="Arial" w:hAnsi="Arial" w:cs="Arial"/>
          <w:sz w:val="24"/>
          <w:szCs w:val="24"/>
        </w:rPr>
      </w:pPr>
      <w:r w:rsidRPr="00B26F3B">
        <w:rPr>
          <w:rFonts w:ascii="Arial" w:hAnsi="Arial" w:cs="Arial"/>
          <w:sz w:val="24"/>
          <w:szCs w:val="24"/>
        </w:rPr>
        <w:t>Elaborou sua proposta de maneira independente pelo Proponente, e que o conteúdo da proposta anexa não foi, no todo ou em parte, direta ou indiretamente, informado a, discutido com ou recebido de qualquer outro participante potencial ou de fato do presente LEILÃO PÚBLICO, por qualquer meio ou por qualquer pessoa</w:t>
      </w:r>
      <w:r w:rsidR="00E5702E" w:rsidRPr="00B26F3B">
        <w:rPr>
          <w:rFonts w:ascii="Arial" w:hAnsi="Arial" w:cs="Arial"/>
          <w:sz w:val="24"/>
          <w:szCs w:val="24"/>
        </w:rPr>
        <w:t xml:space="preserve">, conforme modelo no </w:t>
      </w:r>
      <w:r w:rsidR="00E5702E" w:rsidRPr="00B26F3B">
        <w:rPr>
          <w:rFonts w:ascii="Arial" w:hAnsi="Arial" w:cs="Arial"/>
          <w:b/>
          <w:sz w:val="24"/>
          <w:szCs w:val="24"/>
        </w:rPr>
        <w:t>ANEXO VII</w:t>
      </w:r>
      <w:r w:rsidR="00E5702E" w:rsidRPr="00B26F3B">
        <w:rPr>
          <w:rFonts w:ascii="Arial" w:hAnsi="Arial" w:cs="Arial"/>
          <w:sz w:val="24"/>
          <w:szCs w:val="24"/>
        </w:rPr>
        <w:t xml:space="preserve"> deste Edital.</w:t>
      </w:r>
    </w:p>
    <w:p w:rsidR="003C3F2D" w:rsidRPr="00B26F3B" w:rsidRDefault="003C3F2D" w:rsidP="004834DC">
      <w:pPr>
        <w:pStyle w:val="PargrafodaLista"/>
        <w:rPr>
          <w:rFonts w:ascii="Arial" w:hAnsi="Arial" w:cs="Arial"/>
          <w:sz w:val="24"/>
          <w:szCs w:val="24"/>
        </w:rPr>
      </w:pPr>
    </w:p>
    <w:p w:rsidR="001A63A4" w:rsidRPr="00B26F3B" w:rsidRDefault="001A63A4" w:rsidP="004834DC">
      <w:pPr>
        <w:pStyle w:val="PargrafodaLista"/>
        <w:numPr>
          <w:ilvl w:val="3"/>
          <w:numId w:val="1"/>
        </w:numPr>
        <w:tabs>
          <w:tab w:val="left" w:pos="1701"/>
        </w:tabs>
        <w:ind w:left="0" w:firstLine="0"/>
        <w:jc w:val="both"/>
        <w:rPr>
          <w:rFonts w:ascii="Arial" w:hAnsi="Arial" w:cs="Arial"/>
          <w:sz w:val="24"/>
          <w:szCs w:val="24"/>
        </w:rPr>
      </w:pPr>
      <w:r w:rsidRPr="00B26F3B">
        <w:rPr>
          <w:rFonts w:ascii="Arial" w:hAnsi="Arial" w:cs="Arial"/>
          <w:sz w:val="24"/>
          <w:szCs w:val="24"/>
        </w:rPr>
        <w:t xml:space="preserve">A apresentação das ofertas implicará no compromisso do </w:t>
      </w:r>
      <w:r w:rsidRPr="00B26F3B">
        <w:rPr>
          <w:rFonts w:ascii="Arial" w:hAnsi="Arial" w:cs="Arial"/>
          <w:b/>
          <w:sz w:val="24"/>
          <w:szCs w:val="24"/>
        </w:rPr>
        <w:t>FORNECEDOR</w:t>
      </w:r>
      <w:r w:rsidR="007632E9" w:rsidRPr="00B26F3B">
        <w:rPr>
          <w:rFonts w:ascii="Arial" w:hAnsi="Arial" w:cs="Arial"/>
          <w:b/>
          <w:sz w:val="24"/>
          <w:szCs w:val="24"/>
        </w:rPr>
        <w:t>,</w:t>
      </w:r>
      <w:r w:rsidR="00F2049B" w:rsidRPr="00B26F3B">
        <w:rPr>
          <w:rFonts w:ascii="Arial" w:hAnsi="Arial" w:cs="Arial"/>
          <w:b/>
          <w:sz w:val="24"/>
          <w:szCs w:val="24"/>
        </w:rPr>
        <w:t xml:space="preserve"> </w:t>
      </w:r>
      <w:r w:rsidR="003B5132" w:rsidRPr="00B26F3B">
        <w:rPr>
          <w:rFonts w:ascii="Arial" w:hAnsi="Arial" w:cs="Arial"/>
          <w:sz w:val="24"/>
          <w:szCs w:val="24"/>
        </w:rPr>
        <w:t xml:space="preserve">em caso de venda, </w:t>
      </w:r>
      <w:r w:rsidRPr="00B26F3B">
        <w:rPr>
          <w:rFonts w:ascii="Arial" w:hAnsi="Arial" w:cs="Arial"/>
          <w:sz w:val="24"/>
          <w:szCs w:val="24"/>
        </w:rPr>
        <w:t xml:space="preserve">de </w:t>
      </w:r>
      <w:r w:rsidR="003B5132" w:rsidRPr="00B26F3B">
        <w:rPr>
          <w:rFonts w:ascii="Arial" w:hAnsi="Arial" w:cs="Arial"/>
          <w:sz w:val="24"/>
          <w:szCs w:val="24"/>
        </w:rPr>
        <w:t xml:space="preserve">firmar contrato com o(s) </w:t>
      </w:r>
      <w:r w:rsidR="003B5132" w:rsidRPr="00B26F3B">
        <w:rPr>
          <w:rFonts w:ascii="Arial" w:hAnsi="Arial" w:cs="Arial"/>
          <w:b/>
          <w:sz w:val="24"/>
          <w:szCs w:val="24"/>
        </w:rPr>
        <w:t>ADQUIRENTE(S)</w:t>
      </w:r>
      <w:r w:rsidR="003B5132" w:rsidRPr="00B26F3B">
        <w:rPr>
          <w:rFonts w:ascii="Arial" w:hAnsi="Arial" w:cs="Arial"/>
          <w:sz w:val="24"/>
          <w:szCs w:val="24"/>
        </w:rPr>
        <w:t xml:space="preserve">, </w:t>
      </w:r>
      <w:r w:rsidRPr="00B26F3B">
        <w:rPr>
          <w:rFonts w:ascii="Arial" w:hAnsi="Arial" w:cs="Arial"/>
          <w:sz w:val="24"/>
          <w:szCs w:val="24"/>
        </w:rPr>
        <w:t>não podendo recusar, desistir, renunciar nem abster-se d</w:t>
      </w:r>
      <w:r w:rsidR="003B5132" w:rsidRPr="00B26F3B">
        <w:rPr>
          <w:rFonts w:ascii="Arial" w:hAnsi="Arial" w:cs="Arial"/>
          <w:sz w:val="24"/>
          <w:szCs w:val="24"/>
        </w:rPr>
        <w:t>esse</w:t>
      </w:r>
      <w:r w:rsidRPr="00B26F3B">
        <w:rPr>
          <w:rFonts w:ascii="Arial" w:hAnsi="Arial" w:cs="Arial"/>
          <w:sz w:val="24"/>
          <w:szCs w:val="24"/>
        </w:rPr>
        <w:t xml:space="preserve"> compromisso.</w:t>
      </w:r>
    </w:p>
    <w:p w:rsidR="001A63A4" w:rsidRPr="00B26F3B" w:rsidRDefault="001A63A4" w:rsidP="004834DC">
      <w:pPr>
        <w:pStyle w:val="PargrafodaLista"/>
        <w:rPr>
          <w:rFonts w:ascii="Arial" w:hAnsi="Arial" w:cs="Arial"/>
          <w:sz w:val="24"/>
          <w:szCs w:val="24"/>
        </w:rPr>
      </w:pPr>
    </w:p>
    <w:p w:rsidR="001A63A4" w:rsidRPr="00B26F3B" w:rsidRDefault="001A63A4" w:rsidP="004834DC">
      <w:pPr>
        <w:pStyle w:val="PargrafodaLista"/>
        <w:numPr>
          <w:ilvl w:val="3"/>
          <w:numId w:val="1"/>
        </w:numPr>
        <w:tabs>
          <w:tab w:val="left" w:pos="1701"/>
        </w:tabs>
        <w:ind w:left="0" w:firstLine="0"/>
        <w:jc w:val="both"/>
        <w:rPr>
          <w:rFonts w:ascii="Arial" w:hAnsi="Arial" w:cs="Arial"/>
          <w:sz w:val="24"/>
          <w:szCs w:val="24"/>
        </w:rPr>
      </w:pPr>
      <w:r w:rsidRPr="00B26F3B">
        <w:rPr>
          <w:rFonts w:ascii="Arial" w:hAnsi="Arial" w:cs="Arial"/>
          <w:sz w:val="24"/>
          <w:szCs w:val="24"/>
        </w:rPr>
        <w:t xml:space="preserve">O não cumprimento do compromisso indicado no item </w:t>
      </w:r>
      <w:r w:rsidRPr="00B26F3B">
        <w:rPr>
          <w:rFonts w:ascii="Arial" w:hAnsi="Arial" w:cs="Arial"/>
          <w:b/>
          <w:sz w:val="24"/>
          <w:szCs w:val="24"/>
        </w:rPr>
        <w:t>2.1.2.</w:t>
      </w:r>
      <w:r w:rsidR="00563645" w:rsidRPr="00B26F3B">
        <w:rPr>
          <w:rFonts w:ascii="Arial" w:hAnsi="Arial" w:cs="Arial"/>
          <w:b/>
          <w:sz w:val="24"/>
          <w:szCs w:val="24"/>
        </w:rPr>
        <w:t>4</w:t>
      </w:r>
      <w:r w:rsidRPr="00B26F3B">
        <w:rPr>
          <w:rFonts w:ascii="Arial" w:hAnsi="Arial" w:cs="Arial"/>
          <w:sz w:val="24"/>
          <w:szCs w:val="24"/>
        </w:rPr>
        <w:t xml:space="preserve">, impedirá o FORNECEDOR de participar no </w:t>
      </w:r>
      <w:r w:rsidR="00A732ED" w:rsidRPr="00021E82">
        <w:rPr>
          <w:rFonts w:ascii="Arial" w:hAnsi="Arial" w:cs="Arial"/>
          <w:color w:val="FF0000"/>
          <w:sz w:val="24"/>
          <w:szCs w:val="24"/>
        </w:rPr>
        <w:t>6</w:t>
      </w:r>
      <w:r w:rsidR="00AF507D" w:rsidRPr="00021E82">
        <w:rPr>
          <w:rFonts w:ascii="Arial" w:hAnsi="Arial" w:cs="Arial"/>
          <w:color w:val="FF0000"/>
          <w:sz w:val="24"/>
          <w:szCs w:val="24"/>
        </w:rPr>
        <w:t>7</w:t>
      </w:r>
      <w:r w:rsidR="00B26F3B" w:rsidRPr="00021E82">
        <w:rPr>
          <w:rFonts w:ascii="Arial" w:hAnsi="Arial" w:cs="Arial"/>
          <w:color w:val="FF0000"/>
          <w:sz w:val="24"/>
          <w:szCs w:val="24"/>
        </w:rPr>
        <w:t>º</w:t>
      </w:r>
      <w:r w:rsidR="00EF453B">
        <w:rPr>
          <w:rFonts w:ascii="Arial" w:hAnsi="Arial" w:cs="Arial"/>
          <w:sz w:val="24"/>
          <w:szCs w:val="24"/>
        </w:rPr>
        <w:t xml:space="preserve"> </w:t>
      </w:r>
      <w:r w:rsidRPr="00B26F3B">
        <w:rPr>
          <w:rFonts w:ascii="Arial" w:hAnsi="Arial" w:cs="Arial"/>
          <w:sz w:val="24"/>
          <w:szCs w:val="24"/>
        </w:rPr>
        <w:t>Leilão de Biodiesel.</w:t>
      </w:r>
    </w:p>
    <w:p w:rsidR="00B3459B" w:rsidRPr="00B26F3B" w:rsidRDefault="00B3459B" w:rsidP="004834DC">
      <w:pPr>
        <w:pStyle w:val="PargrafodaLista"/>
        <w:rPr>
          <w:rFonts w:ascii="Arial" w:hAnsi="Arial" w:cs="Arial"/>
          <w:sz w:val="24"/>
          <w:szCs w:val="24"/>
        </w:rPr>
      </w:pPr>
    </w:p>
    <w:p w:rsidR="00B3459B" w:rsidRPr="00B26F3B" w:rsidRDefault="00FE742B" w:rsidP="004834DC">
      <w:pPr>
        <w:pStyle w:val="PargrafodaLista"/>
        <w:numPr>
          <w:ilvl w:val="3"/>
          <w:numId w:val="1"/>
        </w:numPr>
        <w:tabs>
          <w:tab w:val="left" w:pos="1701"/>
        </w:tabs>
        <w:ind w:left="0" w:firstLine="0"/>
        <w:jc w:val="both"/>
        <w:rPr>
          <w:rFonts w:ascii="Arial" w:hAnsi="Arial" w:cs="Arial"/>
          <w:sz w:val="24"/>
          <w:szCs w:val="24"/>
        </w:rPr>
      </w:pPr>
      <w:r w:rsidRPr="00B26F3B">
        <w:rPr>
          <w:rFonts w:ascii="Arial" w:hAnsi="Arial" w:cs="Arial"/>
          <w:sz w:val="24"/>
          <w:szCs w:val="24"/>
        </w:rPr>
        <w:lastRenderedPageBreak/>
        <w:t>O somatório dos volumes da</w:t>
      </w:r>
      <w:r w:rsidR="00B3459B" w:rsidRPr="00B26F3B">
        <w:rPr>
          <w:rFonts w:ascii="Arial" w:hAnsi="Arial" w:cs="Arial"/>
          <w:sz w:val="24"/>
          <w:szCs w:val="24"/>
        </w:rPr>
        <w:t xml:space="preserve">s ofertas </w:t>
      </w:r>
      <w:r w:rsidRPr="00B26F3B">
        <w:rPr>
          <w:rFonts w:ascii="Arial" w:hAnsi="Arial" w:cs="Arial"/>
          <w:sz w:val="24"/>
          <w:szCs w:val="24"/>
        </w:rPr>
        <w:t xml:space="preserve">de cada </w:t>
      </w:r>
      <w:r w:rsidRPr="00B26F3B">
        <w:rPr>
          <w:rFonts w:ascii="Arial" w:hAnsi="Arial" w:cs="Arial"/>
          <w:b/>
          <w:sz w:val="24"/>
          <w:szCs w:val="24"/>
        </w:rPr>
        <w:t>FORNECEDOR</w:t>
      </w:r>
      <w:r w:rsidRPr="00B26F3B">
        <w:rPr>
          <w:rFonts w:ascii="Arial" w:hAnsi="Arial" w:cs="Arial"/>
          <w:sz w:val="24"/>
          <w:szCs w:val="24"/>
        </w:rPr>
        <w:t xml:space="preserve"> </w:t>
      </w:r>
      <w:r w:rsidR="00B3459B" w:rsidRPr="00B26F3B">
        <w:rPr>
          <w:rFonts w:ascii="Arial" w:hAnsi="Arial" w:cs="Arial"/>
          <w:sz w:val="24"/>
          <w:szCs w:val="24"/>
        </w:rPr>
        <w:t>fica limitad</w:t>
      </w:r>
      <w:r w:rsidRPr="00B26F3B">
        <w:rPr>
          <w:rFonts w:ascii="Arial" w:hAnsi="Arial" w:cs="Arial"/>
          <w:sz w:val="24"/>
          <w:szCs w:val="24"/>
        </w:rPr>
        <w:t>o</w:t>
      </w:r>
      <w:r w:rsidR="00B3459B" w:rsidRPr="00B26F3B">
        <w:rPr>
          <w:rFonts w:ascii="Arial" w:hAnsi="Arial" w:cs="Arial"/>
          <w:sz w:val="24"/>
          <w:szCs w:val="24"/>
        </w:rPr>
        <w:t xml:space="preserve"> ao máximo de 100% d</w:t>
      </w:r>
      <w:r w:rsidR="00112A73" w:rsidRPr="00B26F3B">
        <w:rPr>
          <w:rFonts w:ascii="Arial" w:hAnsi="Arial" w:cs="Arial"/>
          <w:sz w:val="24"/>
          <w:szCs w:val="24"/>
        </w:rPr>
        <w:t>e su</w:t>
      </w:r>
      <w:r w:rsidRPr="00B26F3B">
        <w:rPr>
          <w:rFonts w:ascii="Arial" w:hAnsi="Arial" w:cs="Arial"/>
          <w:sz w:val="24"/>
          <w:szCs w:val="24"/>
        </w:rPr>
        <w:t>a</w:t>
      </w:r>
      <w:r w:rsidR="00B3459B" w:rsidRPr="00B26F3B">
        <w:rPr>
          <w:rFonts w:ascii="Arial" w:hAnsi="Arial" w:cs="Arial"/>
          <w:sz w:val="24"/>
          <w:szCs w:val="24"/>
        </w:rPr>
        <w:t xml:space="preserve"> </w:t>
      </w:r>
      <w:r w:rsidRPr="00B26F3B">
        <w:rPr>
          <w:rFonts w:ascii="Arial" w:hAnsi="Arial" w:cs="Arial"/>
          <w:sz w:val="24"/>
          <w:szCs w:val="24"/>
        </w:rPr>
        <w:t>c</w:t>
      </w:r>
      <w:r w:rsidR="00B3459B" w:rsidRPr="00B26F3B">
        <w:rPr>
          <w:rFonts w:ascii="Arial" w:hAnsi="Arial" w:cs="Arial"/>
          <w:sz w:val="24"/>
          <w:szCs w:val="24"/>
        </w:rPr>
        <w:t xml:space="preserve">apacidade de produção, proporcional ao período de entrega estabelecido </w:t>
      </w:r>
      <w:r w:rsidR="003D2A54" w:rsidRPr="00B26F3B">
        <w:rPr>
          <w:rFonts w:ascii="Arial" w:hAnsi="Arial" w:cs="Arial"/>
          <w:sz w:val="24"/>
          <w:szCs w:val="24"/>
        </w:rPr>
        <w:t xml:space="preserve">no </w:t>
      </w:r>
      <w:r w:rsidR="00112A73" w:rsidRPr="00B26F3B">
        <w:rPr>
          <w:rFonts w:ascii="Arial" w:hAnsi="Arial" w:cs="Arial"/>
          <w:sz w:val="24"/>
          <w:szCs w:val="24"/>
        </w:rPr>
        <w:t xml:space="preserve">item </w:t>
      </w:r>
      <w:proofErr w:type="gramStart"/>
      <w:r w:rsidR="00112A73" w:rsidRPr="00B26F3B">
        <w:rPr>
          <w:rFonts w:ascii="Arial" w:hAnsi="Arial" w:cs="Arial"/>
          <w:sz w:val="24"/>
          <w:szCs w:val="24"/>
        </w:rPr>
        <w:t>4</w:t>
      </w:r>
      <w:proofErr w:type="gramEnd"/>
      <w:r w:rsidR="00B3459B" w:rsidRPr="00B26F3B">
        <w:rPr>
          <w:rFonts w:ascii="Arial" w:hAnsi="Arial" w:cs="Arial"/>
          <w:sz w:val="24"/>
          <w:szCs w:val="24"/>
        </w:rPr>
        <w:t xml:space="preserve"> deste Edital.</w:t>
      </w:r>
    </w:p>
    <w:p w:rsidR="00B3459B" w:rsidRPr="00B26F3B" w:rsidRDefault="00B3459B" w:rsidP="004834DC">
      <w:pPr>
        <w:pStyle w:val="PargrafodaLista"/>
        <w:tabs>
          <w:tab w:val="left" w:pos="1701"/>
        </w:tabs>
        <w:ind w:left="0"/>
        <w:jc w:val="both"/>
        <w:rPr>
          <w:rFonts w:ascii="Arial" w:hAnsi="Arial" w:cs="Arial"/>
          <w:sz w:val="24"/>
          <w:szCs w:val="24"/>
        </w:rPr>
      </w:pPr>
    </w:p>
    <w:p w:rsidR="00B3459B" w:rsidRDefault="00B3459B" w:rsidP="004834DC">
      <w:pPr>
        <w:pStyle w:val="PargrafodaLista"/>
        <w:numPr>
          <w:ilvl w:val="3"/>
          <w:numId w:val="1"/>
        </w:numPr>
        <w:tabs>
          <w:tab w:val="left" w:pos="1701"/>
        </w:tabs>
        <w:ind w:left="0" w:firstLine="0"/>
        <w:jc w:val="both"/>
        <w:rPr>
          <w:rFonts w:ascii="Arial" w:hAnsi="Arial" w:cs="Arial"/>
          <w:sz w:val="24"/>
          <w:szCs w:val="24"/>
        </w:rPr>
      </w:pPr>
      <w:r w:rsidRPr="00B26F3B">
        <w:rPr>
          <w:rFonts w:ascii="Arial" w:hAnsi="Arial" w:cs="Arial"/>
          <w:sz w:val="24"/>
          <w:szCs w:val="24"/>
        </w:rPr>
        <w:t>O preço apresentado para cada oferta</w:t>
      </w:r>
      <w:r w:rsidR="00112A73" w:rsidRPr="00B26F3B">
        <w:rPr>
          <w:rFonts w:ascii="Arial" w:hAnsi="Arial" w:cs="Arial"/>
          <w:sz w:val="24"/>
          <w:szCs w:val="24"/>
        </w:rPr>
        <w:t>, em reais por metro cúbico,</w:t>
      </w:r>
      <w:r w:rsidRPr="00B26F3B">
        <w:rPr>
          <w:rFonts w:ascii="Arial" w:hAnsi="Arial" w:cs="Arial"/>
          <w:sz w:val="24"/>
          <w:szCs w:val="24"/>
        </w:rPr>
        <w:t xml:space="preserve"> não poderá ser superior ao Preço Máximo de Referência (PMR) regional, </w:t>
      </w:r>
      <w:r w:rsidR="00CE6D6C" w:rsidRPr="00B26F3B">
        <w:rPr>
          <w:rFonts w:ascii="Arial" w:hAnsi="Arial" w:cs="Arial"/>
          <w:sz w:val="24"/>
          <w:szCs w:val="24"/>
        </w:rPr>
        <w:t xml:space="preserve">que será </w:t>
      </w:r>
      <w:r w:rsidR="005D2EE0" w:rsidRPr="00B26F3B">
        <w:rPr>
          <w:rFonts w:ascii="Arial" w:hAnsi="Arial" w:cs="Arial"/>
          <w:sz w:val="24"/>
          <w:szCs w:val="24"/>
        </w:rPr>
        <w:t xml:space="preserve">calculado pela ANP, oportunamente, </w:t>
      </w:r>
      <w:r w:rsidR="00FD148D" w:rsidRPr="00B26F3B">
        <w:rPr>
          <w:rFonts w:ascii="Arial" w:hAnsi="Arial" w:cs="Arial"/>
          <w:sz w:val="24"/>
          <w:szCs w:val="24"/>
        </w:rPr>
        <w:t>antes da abertura do certame.</w:t>
      </w:r>
    </w:p>
    <w:p w:rsidR="00880787" w:rsidRPr="00B26F3B" w:rsidRDefault="00880787" w:rsidP="004834DC">
      <w:pPr>
        <w:pStyle w:val="PargrafodaLista"/>
        <w:rPr>
          <w:rFonts w:ascii="Arial" w:hAnsi="Arial" w:cs="Arial"/>
          <w:sz w:val="24"/>
          <w:szCs w:val="24"/>
        </w:rPr>
      </w:pPr>
    </w:p>
    <w:p w:rsidR="00880787" w:rsidRPr="00B26F3B" w:rsidRDefault="00880787" w:rsidP="004834DC">
      <w:pPr>
        <w:pStyle w:val="PargrafodaLista"/>
        <w:numPr>
          <w:ilvl w:val="3"/>
          <w:numId w:val="1"/>
        </w:numPr>
        <w:tabs>
          <w:tab w:val="left" w:pos="1701"/>
        </w:tabs>
        <w:ind w:left="0" w:firstLine="0"/>
        <w:jc w:val="both"/>
        <w:rPr>
          <w:rFonts w:ascii="Arial" w:hAnsi="Arial" w:cs="Arial"/>
          <w:sz w:val="24"/>
          <w:szCs w:val="24"/>
        </w:rPr>
      </w:pPr>
      <w:r w:rsidRPr="00B26F3B">
        <w:rPr>
          <w:rFonts w:ascii="Arial" w:hAnsi="Arial" w:cs="Arial"/>
          <w:sz w:val="24"/>
          <w:szCs w:val="24"/>
        </w:rPr>
        <w:t xml:space="preserve">O preço de cada oferta individual, na condição FOB, incluindo PIS/PASEP e COFINS, sem ICMS, informado em reais por </w:t>
      </w:r>
      <w:r w:rsidR="001E555E" w:rsidRPr="00B26F3B">
        <w:rPr>
          <w:rFonts w:ascii="Arial" w:hAnsi="Arial" w:cs="Arial"/>
          <w:sz w:val="24"/>
          <w:szCs w:val="24"/>
        </w:rPr>
        <w:t>metro cúbico</w:t>
      </w:r>
      <w:r w:rsidRPr="00B26F3B">
        <w:rPr>
          <w:rFonts w:ascii="Arial" w:hAnsi="Arial" w:cs="Arial"/>
          <w:sz w:val="24"/>
          <w:szCs w:val="24"/>
        </w:rPr>
        <w:t xml:space="preserve"> de biodiesel, será fixo e irreajustável, e não poderá ser superior ao </w:t>
      </w:r>
      <w:r w:rsidR="001E555E" w:rsidRPr="00B26F3B">
        <w:rPr>
          <w:rFonts w:ascii="Arial" w:hAnsi="Arial" w:cs="Arial"/>
          <w:sz w:val="24"/>
          <w:szCs w:val="24"/>
        </w:rPr>
        <w:t>PMR</w:t>
      </w:r>
      <w:r w:rsidRPr="00B26F3B">
        <w:rPr>
          <w:rFonts w:ascii="Arial" w:hAnsi="Arial" w:cs="Arial"/>
          <w:sz w:val="24"/>
          <w:szCs w:val="24"/>
        </w:rPr>
        <w:t xml:space="preserve"> de que trata o </w:t>
      </w:r>
      <w:r w:rsidRPr="00B26F3B">
        <w:rPr>
          <w:rFonts w:ascii="Arial" w:hAnsi="Arial" w:cs="Arial"/>
          <w:b/>
          <w:sz w:val="24"/>
          <w:szCs w:val="24"/>
        </w:rPr>
        <w:t>ANEXO II</w:t>
      </w:r>
      <w:r w:rsidRPr="00B26F3B">
        <w:rPr>
          <w:rFonts w:ascii="Arial" w:hAnsi="Arial" w:cs="Arial"/>
          <w:sz w:val="24"/>
          <w:szCs w:val="24"/>
        </w:rPr>
        <w:t xml:space="preserve">, </w:t>
      </w:r>
      <w:proofErr w:type="gramStart"/>
      <w:r w:rsidRPr="00B26F3B">
        <w:rPr>
          <w:rFonts w:ascii="Arial" w:hAnsi="Arial" w:cs="Arial"/>
          <w:sz w:val="24"/>
          <w:szCs w:val="24"/>
        </w:rPr>
        <w:t>sob pena</w:t>
      </w:r>
      <w:proofErr w:type="gramEnd"/>
      <w:r w:rsidRPr="00B26F3B">
        <w:rPr>
          <w:rFonts w:ascii="Arial" w:hAnsi="Arial" w:cs="Arial"/>
          <w:sz w:val="24"/>
          <w:szCs w:val="24"/>
        </w:rPr>
        <w:t xml:space="preserve"> de desclassificação da oferta.</w:t>
      </w:r>
    </w:p>
    <w:p w:rsidR="001A63A4" w:rsidRPr="00B26F3B" w:rsidRDefault="001A63A4" w:rsidP="004834DC">
      <w:pPr>
        <w:pStyle w:val="PargrafodaLista"/>
        <w:rPr>
          <w:rFonts w:ascii="Arial" w:hAnsi="Arial" w:cs="Arial"/>
          <w:sz w:val="24"/>
          <w:szCs w:val="24"/>
        </w:rPr>
      </w:pPr>
    </w:p>
    <w:p w:rsidR="001A63A4" w:rsidRPr="00B26F3B" w:rsidRDefault="001A63A4" w:rsidP="004834DC">
      <w:pPr>
        <w:pStyle w:val="PargrafodaLista"/>
        <w:numPr>
          <w:ilvl w:val="4"/>
          <w:numId w:val="1"/>
        </w:numPr>
        <w:tabs>
          <w:tab w:val="left" w:pos="1701"/>
        </w:tabs>
        <w:jc w:val="both"/>
        <w:rPr>
          <w:rFonts w:ascii="Arial" w:hAnsi="Arial" w:cs="Arial"/>
          <w:sz w:val="24"/>
          <w:szCs w:val="24"/>
        </w:rPr>
      </w:pPr>
      <w:r w:rsidRPr="00B26F3B">
        <w:rPr>
          <w:rFonts w:ascii="Arial" w:hAnsi="Arial" w:cs="Arial"/>
          <w:sz w:val="24"/>
          <w:szCs w:val="24"/>
        </w:rPr>
        <w:t>O</w:t>
      </w:r>
      <w:r w:rsidR="001E555E" w:rsidRPr="00B26F3B">
        <w:rPr>
          <w:rFonts w:ascii="Arial" w:hAnsi="Arial" w:cs="Arial"/>
          <w:sz w:val="24"/>
          <w:szCs w:val="24"/>
        </w:rPr>
        <w:t>(</w:t>
      </w:r>
      <w:r w:rsidRPr="00B26F3B">
        <w:rPr>
          <w:rFonts w:ascii="Arial" w:hAnsi="Arial" w:cs="Arial"/>
          <w:sz w:val="24"/>
          <w:szCs w:val="24"/>
        </w:rPr>
        <w:t>s</w:t>
      </w:r>
      <w:r w:rsidR="001E555E" w:rsidRPr="00B26F3B">
        <w:rPr>
          <w:rFonts w:ascii="Arial" w:hAnsi="Arial" w:cs="Arial"/>
          <w:sz w:val="24"/>
          <w:szCs w:val="24"/>
        </w:rPr>
        <w:t>)</w:t>
      </w:r>
      <w:r w:rsidRPr="00B26F3B">
        <w:rPr>
          <w:rFonts w:ascii="Arial" w:hAnsi="Arial" w:cs="Arial"/>
          <w:sz w:val="24"/>
          <w:szCs w:val="24"/>
        </w:rPr>
        <w:t xml:space="preserve"> preço</w:t>
      </w:r>
      <w:r w:rsidR="001E555E" w:rsidRPr="00B26F3B">
        <w:rPr>
          <w:rFonts w:ascii="Arial" w:hAnsi="Arial" w:cs="Arial"/>
          <w:sz w:val="24"/>
          <w:szCs w:val="24"/>
        </w:rPr>
        <w:t>(</w:t>
      </w:r>
      <w:r w:rsidRPr="00B26F3B">
        <w:rPr>
          <w:rFonts w:ascii="Arial" w:hAnsi="Arial" w:cs="Arial"/>
          <w:sz w:val="24"/>
          <w:szCs w:val="24"/>
        </w:rPr>
        <w:t>s</w:t>
      </w:r>
      <w:r w:rsidR="001E555E" w:rsidRPr="00B26F3B">
        <w:rPr>
          <w:rFonts w:ascii="Arial" w:hAnsi="Arial" w:cs="Arial"/>
          <w:sz w:val="24"/>
          <w:szCs w:val="24"/>
        </w:rPr>
        <w:t>)</w:t>
      </w:r>
      <w:r w:rsidRPr="00B26F3B">
        <w:rPr>
          <w:rFonts w:ascii="Arial" w:hAnsi="Arial" w:cs="Arial"/>
          <w:sz w:val="24"/>
          <w:szCs w:val="24"/>
        </w:rPr>
        <w:t xml:space="preserve"> contido</w:t>
      </w:r>
      <w:r w:rsidR="001E555E" w:rsidRPr="00B26F3B">
        <w:rPr>
          <w:rFonts w:ascii="Arial" w:hAnsi="Arial" w:cs="Arial"/>
          <w:sz w:val="24"/>
          <w:szCs w:val="24"/>
        </w:rPr>
        <w:t>(</w:t>
      </w:r>
      <w:r w:rsidRPr="00B26F3B">
        <w:rPr>
          <w:rFonts w:ascii="Arial" w:hAnsi="Arial" w:cs="Arial"/>
          <w:sz w:val="24"/>
          <w:szCs w:val="24"/>
        </w:rPr>
        <w:t>s</w:t>
      </w:r>
      <w:r w:rsidR="001E555E" w:rsidRPr="00B26F3B">
        <w:rPr>
          <w:rFonts w:ascii="Arial" w:hAnsi="Arial" w:cs="Arial"/>
          <w:sz w:val="24"/>
          <w:szCs w:val="24"/>
        </w:rPr>
        <w:t>)</w:t>
      </w:r>
      <w:r w:rsidRPr="00B26F3B">
        <w:rPr>
          <w:rFonts w:ascii="Arial" w:hAnsi="Arial" w:cs="Arial"/>
          <w:sz w:val="24"/>
          <w:szCs w:val="24"/>
        </w:rPr>
        <w:t xml:space="preserve"> na(s) oferta(s) deve(m) incluir todos os custos e despesas, tais como e sem se limitar a: custos diretos e indiretos, matéria-prima, tributos incidentes, taxa de administração, materiais, serviços, encargos sociais, trabalhistas, seguros, frete, embalagens, lucro e outros necessários ao cumprimento integral do objeto deste Edital e seus Anexos.</w:t>
      </w:r>
    </w:p>
    <w:p w:rsidR="001A63A4" w:rsidRPr="00B26F3B" w:rsidRDefault="001A63A4" w:rsidP="004834DC">
      <w:pPr>
        <w:pStyle w:val="PargrafodaLista"/>
        <w:rPr>
          <w:rFonts w:ascii="Arial" w:hAnsi="Arial" w:cs="Arial"/>
          <w:sz w:val="24"/>
          <w:szCs w:val="24"/>
        </w:rPr>
      </w:pPr>
    </w:p>
    <w:p w:rsidR="001A63A4" w:rsidRPr="00B26F3B" w:rsidRDefault="001A63A4" w:rsidP="004834DC">
      <w:pPr>
        <w:pStyle w:val="PargrafodaLista"/>
        <w:numPr>
          <w:ilvl w:val="4"/>
          <w:numId w:val="1"/>
        </w:numPr>
        <w:tabs>
          <w:tab w:val="left" w:pos="1701"/>
        </w:tabs>
        <w:jc w:val="both"/>
        <w:rPr>
          <w:rFonts w:ascii="Arial" w:hAnsi="Arial" w:cs="Arial"/>
          <w:sz w:val="24"/>
          <w:szCs w:val="24"/>
        </w:rPr>
      </w:pPr>
      <w:r w:rsidRPr="00B26F3B">
        <w:rPr>
          <w:rFonts w:ascii="Arial" w:hAnsi="Arial" w:cs="Arial"/>
          <w:sz w:val="24"/>
          <w:szCs w:val="24"/>
        </w:rPr>
        <w:t xml:space="preserve">Quaisquer tributos, custos e despesas, diretos ou indiretos, são de inteira responsabilidade do </w:t>
      </w:r>
      <w:r w:rsidRPr="00B26F3B">
        <w:rPr>
          <w:rFonts w:ascii="Arial" w:hAnsi="Arial" w:cs="Arial"/>
          <w:b/>
          <w:sz w:val="24"/>
          <w:szCs w:val="24"/>
        </w:rPr>
        <w:t>FORNECEDOR</w:t>
      </w:r>
      <w:r w:rsidRPr="00B26F3B">
        <w:rPr>
          <w:rFonts w:ascii="Arial" w:hAnsi="Arial" w:cs="Arial"/>
          <w:sz w:val="24"/>
          <w:szCs w:val="24"/>
        </w:rPr>
        <w:t>.</w:t>
      </w:r>
    </w:p>
    <w:p w:rsidR="00112A73" w:rsidRPr="00B26F3B" w:rsidRDefault="00112A73" w:rsidP="004834DC">
      <w:pPr>
        <w:pStyle w:val="PargrafodaLista"/>
        <w:rPr>
          <w:rFonts w:ascii="Arial" w:hAnsi="Arial" w:cs="Arial"/>
          <w:sz w:val="24"/>
          <w:szCs w:val="24"/>
        </w:rPr>
      </w:pPr>
    </w:p>
    <w:p w:rsidR="00112A73" w:rsidRPr="00B26F3B" w:rsidRDefault="00112A73" w:rsidP="004834DC">
      <w:pPr>
        <w:pStyle w:val="PargrafodaLista"/>
        <w:numPr>
          <w:ilvl w:val="3"/>
          <w:numId w:val="1"/>
        </w:numPr>
        <w:tabs>
          <w:tab w:val="left" w:pos="1701"/>
        </w:tabs>
        <w:ind w:left="0" w:firstLine="0"/>
        <w:jc w:val="both"/>
        <w:rPr>
          <w:rFonts w:ascii="Arial" w:hAnsi="Arial" w:cs="Arial"/>
          <w:sz w:val="24"/>
          <w:szCs w:val="24"/>
        </w:rPr>
      </w:pPr>
      <w:r w:rsidRPr="00B26F3B">
        <w:rPr>
          <w:rFonts w:ascii="Arial" w:hAnsi="Arial" w:cs="Arial"/>
          <w:sz w:val="24"/>
          <w:szCs w:val="24"/>
        </w:rPr>
        <w:t>O valor do Ponto de Entup</w:t>
      </w:r>
      <w:r w:rsidR="002D4E38" w:rsidRPr="00B26F3B">
        <w:rPr>
          <w:rFonts w:ascii="Arial" w:hAnsi="Arial" w:cs="Arial"/>
          <w:sz w:val="24"/>
          <w:szCs w:val="24"/>
        </w:rPr>
        <w:t xml:space="preserve">imento de Filtro a Frio (CFPP), indicado em graus Celsius, </w:t>
      </w:r>
      <w:r w:rsidRPr="00B26F3B">
        <w:rPr>
          <w:rFonts w:ascii="Arial" w:hAnsi="Arial" w:cs="Arial"/>
          <w:sz w:val="24"/>
          <w:szCs w:val="24"/>
        </w:rPr>
        <w:t xml:space="preserve">apresentado pelo(s) </w:t>
      </w:r>
      <w:proofErr w:type="gramStart"/>
      <w:r w:rsidRPr="00B26F3B">
        <w:rPr>
          <w:rFonts w:ascii="Arial" w:hAnsi="Arial" w:cs="Arial"/>
          <w:b/>
          <w:sz w:val="24"/>
          <w:szCs w:val="24"/>
        </w:rPr>
        <w:t>FORNECEDOR(</w:t>
      </w:r>
      <w:proofErr w:type="gramEnd"/>
      <w:r w:rsidRPr="00B26F3B">
        <w:rPr>
          <w:rFonts w:ascii="Arial" w:hAnsi="Arial" w:cs="Arial"/>
          <w:b/>
          <w:sz w:val="24"/>
          <w:szCs w:val="24"/>
        </w:rPr>
        <w:t>ES)</w:t>
      </w:r>
      <w:r w:rsidRPr="00B26F3B">
        <w:rPr>
          <w:rFonts w:ascii="Arial" w:hAnsi="Arial" w:cs="Arial"/>
          <w:sz w:val="24"/>
          <w:szCs w:val="24"/>
        </w:rPr>
        <w:t xml:space="preserve"> para cada um dos meses do período de entrega estabelecido no item 4 deste Edital, deverá atender aos critérios de qualidade definidos na Resolução ANP nº </w:t>
      </w:r>
      <w:r w:rsidR="00993083" w:rsidRPr="00B26F3B">
        <w:rPr>
          <w:rFonts w:ascii="Arial" w:hAnsi="Arial" w:cs="Arial"/>
          <w:sz w:val="24"/>
          <w:szCs w:val="24"/>
        </w:rPr>
        <w:t>45</w:t>
      </w:r>
      <w:r w:rsidR="00961E9C" w:rsidRPr="00B26F3B">
        <w:rPr>
          <w:rFonts w:ascii="Arial" w:hAnsi="Arial" w:cs="Arial"/>
          <w:sz w:val="24"/>
          <w:szCs w:val="24"/>
        </w:rPr>
        <w:t>, de 25/</w:t>
      </w:r>
      <w:r w:rsidR="00993083" w:rsidRPr="00B26F3B">
        <w:rPr>
          <w:rFonts w:ascii="Arial" w:hAnsi="Arial" w:cs="Arial"/>
          <w:sz w:val="24"/>
          <w:szCs w:val="24"/>
        </w:rPr>
        <w:t>08</w:t>
      </w:r>
      <w:r w:rsidR="00961E9C" w:rsidRPr="00B26F3B">
        <w:rPr>
          <w:rFonts w:ascii="Arial" w:hAnsi="Arial" w:cs="Arial"/>
          <w:sz w:val="24"/>
          <w:szCs w:val="24"/>
        </w:rPr>
        <w:t>/</w:t>
      </w:r>
      <w:r w:rsidR="00993083" w:rsidRPr="00B26F3B">
        <w:rPr>
          <w:rFonts w:ascii="Arial" w:hAnsi="Arial" w:cs="Arial"/>
          <w:sz w:val="24"/>
          <w:szCs w:val="24"/>
        </w:rPr>
        <w:t>14</w:t>
      </w:r>
      <w:r w:rsidR="00A62755" w:rsidRPr="00B26F3B">
        <w:rPr>
          <w:rFonts w:ascii="Arial" w:hAnsi="Arial" w:cs="Arial"/>
          <w:sz w:val="24"/>
          <w:szCs w:val="24"/>
        </w:rPr>
        <w:t>, ou qualquer outra que venha a substituí-la.</w:t>
      </w:r>
    </w:p>
    <w:p w:rsidR="003E5E61" w:rsidRPr="00B26F3B" w:rsidRDefault="003E5E61" w:rsidP="004834DC">
      <w:pPr>
        <w:pStyle w:val="PargrafodaLista"/>
        <w:tabs>
          <w:tab w:val="left" w:pos="1701"/>
        </w:tabs>
        <w:ind w:left="0"/>
        <w:jc w:val="both"/>
        <w:rPr>
          <w:rFonts w:ascii="Arial" w:hAnsi="Arial" w:cs="Arial"/>
          <w:sz w:val="24"/>
          <w:szCs w:val="24"/>
        </w:rPr>
      </w:pPr>
    </w:p>
    <w:p w:rsidR="003E5E61" w:rsidRPr="00B26F3B" w:rsidRDefault="003E5E61" w:rsidP="004834DC">
      <w:pPr>
        <w:pStyle w:val="PargrafodaLista"/>
        <w:numPr>
          <w:ilvl w:val="3"/>
          <w:numId w:val="1"/>
        </w:numPr>
        <w:tabs>
          <w:tab w:val="left" w:pos="1701"/>
        </w:tabs>
        <w:ind w:left="0" w:firstLine="0"/>
        <w:jc w:val="both"/>
        <w:rPr>
          <w:rFonts w:ascii="Arial" w:hAnsi="Arial" w:cs="Arial"/>
          <w:sz w:val="24"/>
          <w:szCs w:val="24"/>
        </w:rPr>
      </w:pPr>
      <w:r w:rsidRPr="00B26F3B">
        <w:rPr>
          <w:rFonts w:ascii="Arial" w:hAnsi="Arial" w:cs="Arial"/>
          <w:sz w:val="24"/>
          <w:szCs w:val="24"/>
        </w:rPr>
        <w:t>A</w:t>
      </w:r>
      <w:r w:rsidR="001E555E" w:rsidRPr="00B26F3B">
        <w:rPr>
          <w:rFonts w:ascii="Arial" w:hAnsi="Arial" w:cs="Arial"/>
          <w:sz w:val="24"/>
          <w:szCs w:val="24"/>
        </w:rPr>
        <w:t>(</w:t>
      </w:r>
      <w:r w:rsidRPr="00B26F3B">
        <w:rPr>
          <w:rFonts w:ascii="Arial" w:hAnsi="Arial" w:cs="Arial"/>
          <w:sz w:val="24"/>
          <w:szCs w:val="24"/>
        </w:rPr>
        <w:t>s</w:t>
      </w:r>
      <w:r w:rsidR="001E555E" w:rsidRPr="00B26F3B">
        <w:rPr>
          <w:rFonts w:ascii="Arial" w:hAnsi="Arial" w:cs="Arial"/>
          <w:sz w:val="24"/>
          <w:szCs w:val="24"/>
        </w:rPr>
        <w:t>)</w:t>
      </w:r>
      <w:r w:rsidRPr="00B26F3B">
        <w:rPr>
          <w:rFonts w:ascii="Arial" w:hAnsi="Arial" w:cs="Arial"/>
          <w:sz w:val="24"/>
          <w:szCs w:val="24"/>
        </w:rPr>
        <w:t xml:space="preserve"> oferta</w:t>
      </w:r>
      <w:r w:rsidR="001E555E" w:rsidRPr="00B26F3B">
        <w:rPr>
          <w:rFonts w:ascii="Arial" w:hAnsi="Arial" w:cs="Arial"/>
          <w:sz w:val="24"/>
          <w:szCs w:val="24"/>
        </w:rPr>
        <w:t>(</w:t>
      </w:r>
      <w:r w:rsidRPr="00B26F3B">
        <w:rPr>
          <w:rFonts w:ascii="Arial" w:hAnsi="Arial" w:cs="Arial"/>
          <w:sz w:val="24"/>
          <w:szCs w:val="24"/>
        </w:rPr>
        <w:t>s</w:t>
      </w:r>
      <w:r w:rsidR="001E555E" w:rsidRPr="00B26F3B">
        <w:rPr>
          <w:rFonts w:ascii="Arial" w:hAnsi="Arial" w:cs="Arial"/>
          <w:sz w:val="24"/>
          <w:szCs w:val="24"/>
        </w:rPr>
        <w:t>)</w:t>
      </w:r>
      <w:r w:rsidRPr="00B26F3B">
        <w:rPr>
          <w:rFonts w:ascii="Arial" w:hAnsi="Arial" w:cs="Arial"/>
          <w:sz w:val="24"/>
          <w:szCs w:val="24"/>
        </w:rPr>
        <w:t xml:space="preserve"> apresentada</w:t>
      </w:r>
      <w:r w:rsidR="001E555E" w:rsidRPr="00B26F3B">
        <w:rPr>
          <w:rFonts w:ascii="Arial" w:hAnsi="Arial" w:cs="Arial"/>
          <w:sz w:val="24"/>
          <w:szCs w:val="24"/>
        </w:rPr>
        <w:t>(</w:t>
      </w:r>
      <w:r w:rsidRPr="00B26F3B">
        <w:rPr>
          <w:rFonts w:ascii="Arial" w:hAnsi="Arial" w:cs="Arial"/>
          <w:sz w:val="24"/>
          <w:szCs w:val="24"/>
        </w:rPr>
        <w:t>s</w:t>
      </w:r>
      <w:r w:rsidR="001E555E" w:rsidRPr="00B26F3B">
        <w:rPr>
          <w:rFonts w:ascii="Arial" w:hAnsi="Arial" w:cs="Arial"/>
          <w:sz w:val="24"/>
          <w:szCs w:val="24"/>
        </w:rPr>
        <w:t>)</w:t>
      </w:r>
      <w:r w:rsidRPr="00B26F3B">
        <w:rPr>
          <w:rFonts w:ascii="Arial" w:hAnsi="Arial" w:cs="Arial"/>
          <w:sz w:val="24"/>
          <w:szCs w:val="24"/>
        </w:rPr>
        <w:t xml:space="preserve"> em desatendimento aos critérios estabelecidos neste edital </w:t>
      </w:r>
      <w:proofErr w:type="gramStart"/>
      <w:r w:rsidRPr="00B26F3B">
        <w:rPr>
          <w:rFonts w:ascii="Arial" w:hAnsi="Arial" w:cs="Arial"/>
          <w:sz w:val="24"/>
          <w:szCs w:val="24"/>
        </w:rPr>
        <w:t>ser</w:t>
      </w:r>
      <w:r w:rsidR="001E555E" w:rsidRPr="00B26F3B">
        <w:rPr>
          <w:rFonts w:ascii="Arial" w:hAnsi="Arial" w:cs="Arial"/>
          <w:sz w:val="24"/>
          <w:szCs w:val="24"/>
        </w:rPr>
        <w:t>á(</w:t>
      </w:r>
      <w:proofErr w:type="spellStart"/>
      <w:proofErr w:type="gramEnd"/>
      <w:r w:rsidRPr="00B26F3B">
        <w:rPr>
          <w:rFonts w:ascii="Arial" w:hAnsi="Arial" w:cs="Arial"/>
          <w:sz w:val="24"/>
          <w:szCs w:val="24"/>
        </w:rPr>
        <w:t>ão</w:t>
      </w:r>
      <w:proofErr w:type="spellEnd"/>
      <w:r w:rsidR="001E555E" w:rsidRPr="00B26F3B">
        <w:rPr>
          <w:rFonts w:ascii="Arial" w:hAnsi="Arial" w:cs="Arial"/>
          <w:sz w:val="24"/>
          <w:szCs w:val="24"/>
        </w:rPr>
        <w:t>)</w:t>
      </w:r>
      <w:r w:rsidRPr="00B26F3B">
        <w:rPr>
          <w:rFonts w:ascii="Arial" w:hAnsi="Arial" w:cs="Arial"/>
          <w:sz w:val="24"/>
          <w:szCs w:val="24"/>
        </w:rPr>
        <w:t xml:space="preserve"> desclassificada</w:t>
      </w:r>
      <w:r w:rsidR="001E555E" w:rsidRPr="00B26F3B">
        <w:rPr>
          <w:rFonts w:ascii="Arial" w:hAnsi="Arial" w:cs="Arial"/>
          <w:sz w:val="24"/>
          <w:szCs w:val="24"/>
        </w:rPr>
        <w:t>(</w:t>
      </w:r>
      <w:r w:rsidRPr="00B26F3B">
        <w:rPr>
          <w:rFonts w:ascii="Arial" w:hAnsi="Arial" w:cs="Arial"/>
          <w:sz w:val="24"/>
          <w:szCs w:val="24"/>
        </w:rPr>
        <w:t>s</w:t>
      </w:r>
      <w:r w:rsidR="001E555E" w:rsidRPr="00B26F3B">
        <w:rPr>
          <w:rFonts w:ascii="Arial" w:hAnsi="Arial" w:cs="Arial"/>
          <w:sz w:val="24"/>
          <w:szCs w:val="24"/>
        </w:rPr>
        <w:t>)</w:t>
      </w:r>
      <w:r w:rsidRPr="00B26F3B">
        <w:rPr>
          <w:rFonts w:ascii="Arial" w:hAnsi="Arial" w:cs="Arial"/>
          <w:sz w:val="24"/>
          <w:szCs w:val="24"/>
        </w:rPr>
        <w:t>.</w:t>
      </w:r>
    </w:p>
    <w:p w:rsidR="00112A73" w:rsidRPr="00B26F3B" w:rsidRDefault="00112A73" w:rsidP="004834DC">
      <w:pPr>
        <w:pStyle w:val="PargrafodaLista"/>
        <w:rPr>
          <w:rFonts w:ascii="Arial" w:hAnsi="Arial" w:cs="Arial"/>
          <w:sz w:val="24"/>
          <w:szCs w:val="24"/>
        </w:rPr>
      </w:pPr>
    </w:p>
    <w:p w:rsidR="00112A73" w:rsidRPr="00B26F3B" w:rsidRDefault="00112A73" w:rsidP="004834DC">
      <w:pPr>
        <w:pStyle w:val="PargrafodaLista"/>
        <w:numPr>
          <w:ilvl w:val="3"/>
          <w:numId w:val="1"/>
        </w:numPr>
        <w:tabs>
          <w:tab w:val="left" w:pos="1701"/>
        </w:tabs>
        <w:ind w:left="0" w:firstLine="0"/>
        <w:jc w:val="both"/>
        <w:rPr>
          <w:rFonts w:ascii="Arial" w:hAnsi="Arial" w:cs="Arial"/>
          <w:sz w:val="24"/>
          <w:szCs w:val="24"/>
        </w:rPr>
      </w:pPr>
      <w:r w:rsidRPr="00B26F3B">
        <w:rPr>
          <w:rFonts w:ascii="Arial" w:hAnsi="Arial" w:cs="Arial"/>
          <w:sz w:val="24"/>
          <w:szCs w:val="24"/>
        </w:rPr>
        <w:t xml:space="preserve">A ETAPA </w:t>
      </w:r>
      <w:proofErr w:type="gramStart"/>
      <w:r w:rsidRPr="00B26F3B">
        <w:rPr>
          <w:rFonts w:ascii="Arial" w:hAnsi="Arial" w:cs="Arial"/>
          <w:sz w:val="24"/>
          <w:szCs w:val="24"/>
        </w:rPr>
        <w:t>2</w:t>
      </w:r>
      <w:proofErr w:type="gramEnd"/>
      <w:r w:rsidRPr="00B26F3B">
        <w:rPr>
          <w:rFonts w:ascii="Arial" w:hAnsi="Arial" w:cs="Arial"/>
          <w:sz w:val="24"/>
          <w:szCs w:val="24"/>
        </w:rPr>
        <w:t xml:space="preserve"> será promovida indiretamente pela ANP, sob responsabilidade do</w:t>
      </w:r>
      <w:r w:rsidR="00A10FEC" w:rsidRPr="00B26F3B">
        <w:rPr>
          <w:rFonts w:ascii="Arial" w:hAnsi="Arial" w:cs="Arial"/>
          <w:sz w:val="24"/>
          <w:szCs w:val="24"/>
        </w:rPr>
        <w:t>(s)</w:t>
      </w:r>
      <w:r w:rsidRPr="00B26F3B">
        <w:rPr>
          <w:rFonts w:ascii="Arial" w:hAnsi="Arial" w:cs="Arial"/>
          <w:sz w:val="24"/>
          <w:szCs w:val="24"/>
        </w:rPr>
        <w:t xml:space="preserve"> </w:t>
      </w:r>
      <w:r w:rsidRPr="00B26F3B">
        <w:rPr>
          <w:rFonts w:ascii="Arial" w:hAnsi="Arial" w:cs="Arial"/>
          <w:b/>
          <w:sz w:val="24"/>
          <w:szCs w:val="24"/>
        </w:rPr>
        <w:t>ADQUIRENTE</w:t>
      </w:r>
      <w:r w:rsidR="00A10FEC" w:rsidRPr="00B26F3B">
        <w:rPr>
          <w:rFonts w:ascii="Arial" w:hAnsi="Arial" w:cs="Arial"/>
          <w:b/>
          <w:sz w:val="24"/>
          <w:szCs w:val="24"/>
        </w:rPr>
        <w:t>(S)</w:t>
      </w:r>
      <w:r w:rsidRPr="00B26F3B">
        <w:rPr>
          <w:rFonts w:ascii="Arial" w:hAnsi="Arial" w:cs="Arial"/>
          <w:sz w:val="24"/>
          <w:szCs w:val="24"/>
        </w:rPr>
        <w:t>.</w:t>
      </w:r>
    </w:p>
    <w:p w:rsidR="00766EED" w:rsidRPr="00B26F3B" w:rsidRDefault="00766EED" w:rsidP="004834DC">
      <w:pPr>
        <w:pStyle w:val="PargrafodaLista"/>
        <w:tabs>
          <w:tab w:val="left" w:pos="1701"/>
        </w:tabs>
        <w:ind w:left="0"/>
        <w:jc w:val="both"/>
        <w:rPr>
          <w:rFonts w:ascii="Arial" w:hAnsi="Arial" w:cs="Arial"/>
          <w:sz w:val="24"/>
          <w:szCs w:val="24"/>
        </w:rPr>
      </w:pPr>
    </w:p>
    <w:p w:rsidR="004A1167" w:rsidRPr="00B26F3B" w:rsidRDefault="00D95DDD" w:rsidP="004834DC">
      <w:pPr>
        <w:pStyle w:val="PargrafodaLista"/>
        <w:numPr>
          <w:ilvl w:val="2"/>
          <w:numId w:val="1"/>
        </w:numPr>
        <w:tabs>
          <w:tab w:val="left" w:pos="1701"/>
        </w:tabs>
        <w:jc w:val="both"/>
        <w:rPr>
          <w:rFonts w:ascii="Arial" w:hAnsi="Arial" w:cs="Arial"/>
          <w:sz w:val="24"/>
          <w:szCs w:val="24"/>
        </w:rPr>
      </w:pPr>
      <w:r w:rsidRPr="00B26F3B">
        <w:rPr>
          <w:rFonts w:ascii="Arial" w:hAnsi="Arial" w:cs="Arial"/>
          <w:sz w:val="24"/>
          <w:szCs w:val="24"/>
        </w:rPr>
        <w:t xml:space="preserve">ETAPA </w:t>
      </w:r>
      <w:proofErr w:type="gramStart"/>
      <w:r w:rsidR="00112A73" w:rsidRPr="00B26F3B">
        <w:rPr>
          <w:rFonts w:ascii="Arial" w:hAnsi="Arial" w:cs="Arial"/>
          <w:sz w:val="24"/>
          <w:szCs w:val="24"/>
        </w:rPr>
        <w:t>3</w:t>
      </w:r>
      <w:proofErr w:type="gramEnd"/>
      <w:r w:rsidR="005C0B52" w:rsidRPr="00B26F3B">
        <w:rPr>
          <w:rFonts w:ascii="Arial" w:hAnsi="Arial" w:cs="Arial"/>
          <w:sz w:val="24"/>
          <w:szCs w:val="24"/>
        </w:rPr>
        <w:t>: seleção da</w:t>
      </w:r>
      <w:r w:rsidR="00C33ADE" w:rsidRPr="00B26F3B">
        <w:rPr>
          <w:rFonts w:ascii="Arial" w:hAnsi="Arial" w:cs="Arial"/>
          <w:sz w:val="24"/>
          <w:szCs w:val="24"/>
        </w:rPr>
        <w:t>s ofertas pelo</w:t>
      </w:r>
      <w:r w:rsidR="00A10FEC" w:rsidRPr="00B26F3B">
        <w:rPr>
          <w:rFonts w:ascii="Arial" w:hAnsi="Arial" w:cs="Arial"/>
          <w:sz w:val="24"/>
          <w:szCs w:val="24"/>
        </w:rPr>
        <w:t>(s)</w:t>
      </w:r>
      <w:r w:rsidR="005C0B52" w:rsidRPr="00B26F3B">
        <w:rPr>
          <w:rFonts w:ascii="Arial" w:hAnsi="Arial" w:cs="Arial"/>
          <w:sz w:val="24"/>
          <w:szCs w:val="24"/>
        </w:rPr>
        <w:t xml:space="preserve"> </w:t>
      </w:r>
      <w:r w:rsidR="005C0B52" w:rsidRPr="00B26F3B">
        <w:rPr>
          <w:rFonts w:ascii="Arial" w:hAnsi="Arial" w:cs="Arial"/>
          <w:b/>
          <w:sz w:val="24"/>
          <w:szCs w:val="24"/>
        </w:rPr>
        <w:t>ADQUIRENTE</w:t>
      </w:r>
      <w:r w:rsidR="00A10FEC" w:rsidRPr="00B26F3B">
        <w:rPr>
          <w:rFonts w:ascii="Arial" w:hAnsi="Arial" w:cs="Arial"/>
          <w:b/>
          <w:sz w:val="24"/>
          <w:szCs w:val="24"/>
        </w:rPr>
        <w:t>(S)</w:t>
      </w:r>
      <w:r w:rsidR="004A1167" w:rsidRPr="00B26F3B">
        <w:rPr>
          <w:rFonts w:ascii="Arial" w:hAnsi="Arial" w:cs="Arial"/>
          <w:sz w:val="24"/>
          <w:szCs w:val="24"/>
        </w:rPr>
        <w:t xml:space="preserve">, </w:t>
      </w:r>
      <w:r w:rsidR="005C0B52" w:rsidRPr="00B26F3B">
        <w:rPr>
          <w:rFonts w:ascii="Arial" w:hAnsi="Arial" w:cs="Arial"/>
          <w:sz w:val="24"/>
          <w:szCs w:val="24"/>
        </w:rPr>
        <w:t xml:space="preserve">com origem exclusiva em </w:t>
      </w:r>
      <w:r w:rsidR="005C0B52" w:rsidRPr="00B26F3B">
        <w:rPr>
          <w:rFonts w:ascii="Arial" w:hAnsi="Arial" w:cs="Arial"/>
          <w:b/>
          <w:sz w:val="24"/>
          <w:szCs w:val="24"/>
        </w:rPr>
        <w:t>FORNECEDOR</w:t>
      </w:r>
      <w:r w:rsidR="001E555E" w:rsidRPr="00B26F3B">
        <w:rPr>
          <w:rFonts w:ascii="Arial" w:hAnsi="Arial" w:cs="Arial"/>
          <w:b/>
          <w:sz w:val="24"/>
          <w:szCs w:val="24"/>
        </w:rPr>
        <w:t>(</w:t>
      </w:r>
      <w:r w:rsidR="005C0B52" w:rsidRPr="00B26F3B">
        <w:rPr>
          <w:rFonts w:ascii="Arial" w:hAnsi="Arial" w:cs="Arial"/>
          <w:b/>
          <w:sz w:val="24"/>
          <w:szCs w:val="24"/>
        </w:rPr>
        <w:t>ES</w:t>
      </w:r>
      <w:r w:rsidR="001E555E" w:rsidRPr="00B26F3B">
        <w:rPr>
          <w:rFonts w:ascii="Arial" w:hAnsi="Arial" w:cs="Arial"/>
          <w:b/>
          <w:sz w:val="24"/>
          <w:szCs w:val="24"/>
        </w:rPr>
        <w:t>)</w:t>
      </w:r>
      <w:r w:rsidR="005C0B52" w:rsidRPr="00B26F3B">
        <w:rPr>
          <w:rFonts w:ascii="Arial" w:hAnsi="Arial" w:cs="Arial"/>
          <w:sz w:val="24"/>
          <w:szCs w:val="24"/>
        </w:rPr>
        <w:t xml:space="preserve"> detentor</w:t>
      </w:r>
      <w:r w:rsidR="001E555E" w:rsidRPr="00B26F3B">
        <w:rPr>
          <w:rFonts w:ascii="Arial" w:hAnsi="Arial" w:cs="Arial"/>
          <w:sz w:val="24"/>
          <w:szCs w:val="24"/>
        </w:rPr>
        <w:t>(</w:t>
      </w:r>
      <w:proofErr w:type="spellStart"/>
      <w:r w:rsidR="005C0B52" w:rsidRPr="00B26F3B">
        <w:rPr>
          <w:rFonts w:ascii="Arial" w:hAnsi="Arial" w:cs="Arial"/>
          <w:sz w:val="24"/>
          <w:szCs w:val="24"/>
        </w:rPr>
        <w:t>es</w:t>
      </w:r>
      <w:proofErr w:type="spellEnd"/>
      <w:r w:rsidR="001E555E" w:rsidRPr="00B26F3B">
        <w:rPr>
          <w:rFonts w:ascii="Arial" w:hAnsi="Arial" w:cs="Arial"/>
          <w:sz w:val="24"/>
          <w:szCs w:val="24"/>
        </w:rPr>
        <w:t>)</w:t>
      </w:r>
      <w:r w:rsidR="005C0B52" w:rsidRPr="00B26F3B">
        <w:rPr>
          <w:rFonts w:ascii="Arial" w:hAnsi="Arial" w:cs="Arial"/>
          <w:sz w:val="24"/>
          <w:szCs w:val="24"/>
        </w:rPr>
        <w:t xml:space="preserve"> do Selo Combustível Social</w:t>
      </w:r>
      <w:r w:rsidR="00B400E0" w:rsidRPr="00B26F3B">
        <w:rPr>
          <w:rFonts w:ascii="Arial" w:hAnsi="Arial" w:cs="Arial"/>
          <w:sz w:val="24"/>
          <w:szCs w:val="24"/>
        </w:rPr>
        <w:t>.</w:t>
      </w:r>
    </w:p>
    <w:p w:rsidR="001D3829" w:rsidRPr="00B26F3B" w:rsidRDefault="001D3829" w:rsidP="004834DC">
      <w:pPr>
        <w:pStyle w:val="PargrafodaLista"/>
        <w:tabs>
          <w:tab w:val="left" w:pos="1701"/>
        </w:tabs>
        <w:ind w:left="0"/>
        <w:jc w:val="both"/>
        <w:rPr>
          <w:rFonts w:ascii="Arial" w:hAnsi="Arial" w:cs="Arial"/>
          <w:sz w:val="24"/>
          <w:szCs w:val="24"/>
        </w:rPr>
      </w:pPr>
    </w:p>
    <w:p w:rsidR="005C0B52" w:rsidRPr="00B26F3B" w:rsidRDefault="005C0B52" w:rsidP="004834DC">
      <w:pPr>
        <w:pStyle w:val="PargrafodaLista"/>
        <w:numPr>
          <w:ilvl w:val="3"/>
          <w:numId w:val="1"/>
        </w:numPr>
        <w:tabs>
          <w:tab w:val="left" w:pos="1701"/>
        </w:tabs>
        <w:ind w:left="0" w:firstLine="0"/>
        <w:jc w:val="both"/>
        <w:rPr>
          <w:rFonts w:ascii="Arial" w:hAnsi="Arial" w:cs="Arial"/>
          <w:sz w:val="24"/>
          <w:szCs w:val="24"/>
        </w:rPr>
      </w:pPr>
      <w:r w:rsidRPr="00B26F3B">
        <w:rPr>
          <w:rFonts w:ascii="Arial" w:hAnsi="Arial" w:cs="Arial"/>
          <w:sz w:val="24"/>
          <w:szCs w:val="24"/>
        </w:rPr>
        <w:t xml:space="preserve">A seleção de que trata o item </w:t>
      </w:r>
      <w:r w:rsidR="0088642A" w:rsidRPr="00B26F3B">
        <w:rPr>
          <w:rFonts w:ascii="Arial" w:hAnsi="Arial" w:cs="Arial"/>
          <w:sz w:val="24"/>
          <w:szCs w:val="24"/>
        </w:rPr>
        <w:t>2</w:t>
      </w:r>
      <w:r w:rsidRPr="00B26F3B">
        <w:rPr>
          <w:rFonts w:ascii="Arial" w:hAnsi="Arial" w:cs="Arial"/>
          <w:sz w:val="24"/>
          <w:szCs w:val="24"/>
        </w:rPr>
        <w:t>.1.</w:t>
      </w:r>
      <w:r w:rsidR="00112A73" w:rsidRPr="00B26F3B">
        <w:rPr>
          <w:rFonts w:ascii="Arial" w:hAnsi="Arial" w:cs="Arial"/>
          <w:sz w:val="24"/>
          <w:szCs w:val="24"/>
        </w:rPr>
        <w:t>3</w:t>
      </w:r>
      <w:r w:rsidRPr="00B26F3B">
        <w:rPr>
          <w:rFonts w:ascii="Arial" w:hAnsi="Arial" w:cs="Arial"/>
          <w:sz w:val="24"/>
          <w:szCs w:val="24"/>
        </w:rPr>
        <w:t xml:space="preserve"> deverá levar em consideração </w:t>
      </w:r>
      <w:r w:rsidR="001D3829" w:rsidRPr="00B26F3B">
        <w:rPr>
          <w:rFonts w:ascii="Arial" w:hAnsi="Arial" w:cs="Arial"/>
          <w:sz w:val="24"/>
          <w:szCs w:val="24"/>
        </w:rPr>
        <w:t>a demanda do</w:t>
      </w:r>
      <w:r w:rsidR="00A10FEC" w:rsidRPr="00B26F3B">
        <w:rPr>
          <w:rFonts w:ascii="Arial" w:hAnsi="Arial" w:cs="Arial"/>
          <w:sz w:val="24"/>
          <w:szCs w:val="24"/>
        </w:rPr>
        <w:t>(s)</w:t>
      </w:r>
      <w:r w:rsidR="001D3829" w:rsidRPr="00B26F3B">
        <w:rPr>
          <w:rFonts w:ascii="Arial" w:hAnsi="Arial" w:cs="Arial"/>
          <w:sz w:val="24"/>
          <w:szCs w:val="24"/>
        </w:rPr>
        <w:t xml:space="preserve"> </w:t>
      </w:r>
      <w:r w:rsidR="001D3829" w:rsidRPr="00B26F3B">
        <w:rPr>
          <w:rFonts w:ascii="Arial" w:hAnsi="Arial" w:cs="Arial"/>
          <w:b/>
          <w:sz w:val="24"/>
          <w:szCs w:val="24"/>
        </w:rPr>
        <w:t>ADQUIRENTE</w:t>
      </w:r>
      <w:r w:rsidR="00A10FEC" w:rsidRPr="00B26F3B">
        <w:rPr>
          <w:rFonts w:ascii="Arial" w:hAnsi="Arial" w:cs="Arial"/>
          <w:b/>
          <w:sz w:val="24"/>
          <w:szCs w:val="24"/>
        </w:rPr>
        <w:t>(S)</w:t>
      </w:r>
      <w:r w:rsidR="001D3829" w:rsidRPr="00B26F3B">
        <w:rPr>
          <w:rFonts w:ascii="Arial" w:hAnsi="Arial" w:cs="Arial"/>
          <w:sz w:val="24"/>
          <w:szCs w:val="24"/>
        </w:rPr>
        <w:t xml:space="preserve"> e </w:t>
      </w:r>
      <w:r w:rsidRPr="00B26F3B">
        <w:rPr>
          <w:rFonts w:ascii="Arial" w:hAnsi="Arial" w:cs="Arial"/>
          <w:sz w:val="24"/>
          <w:szCs w:val="24"/>
        </w:rPr>
        <w:t>as necessidades e interesses d</w:t>
      </w:r>
      <w:r w:rsidR="001D3829" w:rsidRPr="00B26F3B">
        <w:rPr>
          <w:rFonts w:ascii="Arial" w:hAnsi="Arial" w:cs="Arial"/>
          <w:sz w:val="24"/>
          <w:szCs w:val="24"/>
        </w:rPr>
        <w:t xml:space="preserve">e seu(s) </w:t>
      </w:r>
      <w:r w:rsidRPr="00B26F3B">
        <w:rPr>
          <w:rFonts w:ascii="Arial" w:hAnsi="Arial" w:cs="Arial"/>
          <w:sz w:val="24"/>
          <w:szCs w:val="24"/>
        </w:rPr>
        <w:t>cliente</w:t>
      </w:r>
      <w:r w:rsidR="001D3829" w:rsidRPr="00B26F3B">
        <w:rPr>
          <w:rFonts w:ascii="Arial" w:hAnsi="Arial" w:cs="Arial"/>
          <w:sz w:val="24"/>
          <w:szCs w:val="24"/>
        </w:rPr>
        <w:t>(</w:t>
      </w:r>
      <w:r w:rsidRPr="00B26F3B">
        <w:rPr>
          <w:rFonts w:ascii="Arial" w:hAnsi="Arial" w:cs="Arial"/>
          <w:sz w:val="24"/>
          <w:szCs w:val="24"/>
        </w:rPr>
        <w:t>s</w:t>
      </w:r>
      <w:r w:rsidR="001D3829" w:rsidRPr="00B26F3B">
        <w:rPr>
          <w:rFonts w:ascii="Arial" w:hAnsi="Arial" w:cs="Arial"/>
          <w:sz w:val="24"/>
          <w:szCs w:val="24"/>
        </w:rPr>
        <w:t>), as distribuidoras de combustíveis.</w:t>
      </w:r>
    </w:p>
    <w:p w:rsidR="00F20ADD" w:rsidRPr="00B26F3B" w:rsidRDefault="00F20ADD" w:rsidP="004834DC">
      <w:pPr>
        <w:pStyle w:val="PargrafodaLista"/>
        <w:tabs>
          <w:tab w:val="left" w:pos="1701"/>
        </w:tabs>
        <w:ind w:left="0"/>
        <w:jc w:val="both"/>
        <w:rPr>
          <w:rFonts w:ascii="Arial" w:hAnsi="Arial" w:cs="Arial"/>
          <w:sz w:val="24"/>
          <w:szCs w:val="24"/>
        </w:rPr>
      </w:pPr>
    </w:p>
    <w:p w:rsidR="00F20ADD" w:rsidRDefault="00F20ADD" w:rsidP="004834DC">
      <w:pPr>
        <w:pStyle w:val="PargrafodaLista"/>
        <w:numPr>
          <w:ilvl w:val="3"/>
          <w:numId w:val="1"/>
        </w:numPr>
        <w:tabs>
          <w:tab w:val="left" w:pos="1701"/>
        </w:tabs>
        <w:ind w:left="0" w:firstLine="0"/>
        <w:jc w:val="both"/>
        <w:rPr>
          <w:rFonts w:ascii="Arial" w:hAnsi="Arial" w:cs="Arial"/>
          <w:sz w:val="24"/>
          <w:szCs w:val="24"/>
        </w:rPr>
      </w:pPr>
      <w:r w:rsidRPr="00B26F3B">
        <w:rPr>
          <w:rFonts w:ascii="Arial" w:hAnsi="Arial" w:cs="Arial"/>
          <w:sz w:val="24"/>
          <w:szCs w:val="24"/>
        </w:rPr>
        <w:t xml:space="preserve">A ETAPA </w:t>
      </w:r>
      <w:proofErr w:type="gramStart"/>
      <w:r w:rsidR="00112A73" w:rsidRPr="00B26F3B">
        <w:rPr>
          <w:rFonts w:ascii="Arial" w:hAnsi="Arial" w:cs="Arial"/>
          <w:sz w:val="24"/>
          <w:szCs w:val="24"/>
        </w:rPr>
        <w:t>3</w:t>
      </w:r>
      <w:proofErr w:type="gramEnd"/>
      <w:r w:rsidRPr="00B26F3B">
        <w:rPr>
          <w:rFonts w:ascii="Arial" w:hAnsi="Arial" w:cs="Arial"/>
          <w:sz w:val="24"/>
          <w:szCs w:val="24"/>
        </w:rPr>
        <w:t xml:space="preserve"> será </w:t>
      </w:r>
      <w:r w:rsidR="00A75967" w:rsidRPr="00B26F3B">
        <w:rPr>
          <w:rFonts w:ascii="Arial" w:hAnsi="Arial" w:cs="Arial"/>
          <w:sz w:val="24"/>
          <w:szCs w:val="24"/>
        </w:rPr>
        <w:t>promovida</w:t>
      </w:r>
      <w:r w:rsidRPr="00B26F3B">
        <w:rPr>
          <w:rFonts w:ascii="Arial" w:hAnsi="Arial" w:cs="Arial"/>
          <w:sz w:val="24"/>
          <w:szCs w:val="24"/>
        </w:rPr>
        <w:t xml:space="preserve"> indiretamente p</w:t>
      </w:r>
      <w:r w:rsidR="00C33ADE" w:rsidRPr="00B26F3B">
        <w:rPr>
          <w:rFonts w:ascii="Arial" w:hAnsi="Arial" w:cs="Arial"/>
          <w:sz w:val="24"/>
          <w:szCs w:val="24"/>
        </w:rPr>
        <w:t>ela ANP, sob responsabilidade do</w:t>
      </w:r>
      <w:r w:rsidR="00A10FEC" w:rsidRPr="00B26F3B">
        <w:rPr>
          <w:rFonts w:ascii="Arial" w:hAnsi="Arial" w:cs="Arial"/>
          <w:sz w:val="24"/>
          <w:szCs w:val="24"/>
        </w:rPr>
        <w:t>(s)</w:t>
      </w:r>
      <w:r w:rsidRPr="00B26F3B">
        <w:rPr>
          <w:rFonts w:ascii="Arial" w:hAnsi="Arial" w:cs="Arial"/>
          <w:sz w:val="24"/>
          <w:szCs w:val="24"/>
        </w:rPr>
        <w:t xml:space="preserve"> </w:t>
      </w:r>
      <w:r w:rsidR="00C33ADE" w:rsidRPr="00B26F3B">
        <w:rPr>
          <w:rFonts w:ascii="Arial" w:hAnsi="Arial" w:cs="Arial"/>
          <w:b/>
          <w:sz w:val="24"/>
          <w:szCs w:val="24"/>
        </w:rPr>
        <w:t>ADQUIRENTE</w:t>
      </w:r>
      <w:r w:rsidR="00A10FEC" w:rsidRPr="00B26F3B">
        <w:rPr>
          <w:rFonts w:ascii="Arial" w:hAnsi="Arial" w:cs="Arial"/>
          <w:b/>
          <w:sz w:val="24"/>
          <w:szCs w:val="24"/>
        </w:rPr>
        <w:t>(S)</w:t>
      </w:r>
      <w:r w:rsidRPr="00B26F3B">
        <w:rPr>
          <w:rFonts w:ascii="Arial" w:hAnsi="Arial" w:cs="Arial"/>
          <w:sz w:val="24"/>
          <w:szCs w:val="24"/>
        </w:rPr>
        <w:t>.</w:t>
      </w:r>
    </w:p>
    <w:p w:rsidR="00F32472" w:rsidRPr="00F32472" w:rsidRDefault="00F32472" w:rsidP="00F32472">
      <w:pPr>
        <w:pStyle w:val="PargrafodaLista"/>
        <w:rPr>
          <w:rFonts w:ascii="Arial" w:hAnsi="Arial" w:cs="Arial"/>
          <w:sz w:val="24"/>
          <w:szCs w:val="24"/>
        </w:rPr>
      </w:pPr>
    </w:p>
    <w:p w:rsidR="00112A73" w:rsidRPr="00B26F3B" w:rsidRDefault="00112A73" w:rsidP="004834DC">
      <w:pPr>
        <w:pStyle w:val="PargrafodaLista"/>
        <w:numPr>
          <w:ilvl w:val="2"/>
          <w:numId w:val="1"/>
        </w:numPr>
        <w:tabs>
          <w:tab w:val="left" w:pos="1701"/>
        </w:tabs>
        <w:jc w:val="both"/>
        <w:rPr>
          <w:rFonts w:ascii="Arial" w:hAnsi="Arial" w:cs="Arial"/>
          <w:sz w:val="24"/>
          <w:szCs w:val="24"/>
        </w:rPr>
      </w:pPr>
      <w:r w:rsidRPr="00B26F3B">
        <w:rPr>
          <w:rFonts w:ascii="Arial" w:hAnsi="Arial" w:cs="Arial"/>
          <w:sz w:val="24"/>
          <w:szCs w:val="24"/>
        </w:rPr>
        <w:t xml:space="preserve">ETAPA </w:t>
      </w:r>
      <w:proofErr w:type="gramStart"/>
      <w:r w:rsidRPr="00B26F3B">
        <w:rPr>
          <w:rFonts w:ascii="Arial" w:hAnsi="Arial" w:cs="Arial"/>
          <w:sz w:val="24"/>
          <w:szCs w:val="24"/>
        </w:rPr>
        <w:t>4</w:t>
      </w:r>
      <w:proofErr w:type="gramEnd"/>
      <w:r w:rsidRPr="00B26F3B">
        <w:rPr>
          <w:rFonts w:ascii="Arial" w:hAnsi="Arial" w:cs="Arial"/>
          <w:sz w:val="24"/>
          <w:szCs w:val="24"/>
        </w:rPr>
        <w:t xml:space="preserve">: reapresentação de preços das ofertas pelo(s) </w:t>
      </w:r>
      <w:r w:rsidRPr="00B26F3B">
        <w:rPr>
          <w:rFonts w:ascii="Arial" w:hAnsi="Arial" w:cs="Arial"/>
          <w:b/>
          <w:sz w:val="24"/>
          <w:szCs w:val="24"/>
        </w:rPr>
        <w:t>FORN</w:t>
      </w:r>
      <w:r w:rsidR="00C41626" w:rsidRPr="00B26F3B">
        <w:rPr>
          <w:rFonts w:ascii="Arial" w:hAnsi="Arial" w:cs="Arial"/>
          <w:b/>
          <w:sz w:val="24"/>
          <w:szCs w:val="24"/>
        </w:rPr>
        <w:t>E</w:t>
      </w:r>
      <w:r w:rsidRPr="00B26F3B">
        <w:rPr>
          <w:rFonts w:ascii="Arial" w:hAnsi="Arial" w:cs="Arial"/>
          <w:b/>
          <w:sz w:val="24"/>
          <w:szCs w:val="24"/>
        </w:rPr>
        <w:t>CEDOR(ES)</w:t>
      </w:r>
      <w:r w:rsidRPr="00B26F3B">
        <w:rPr>
          <w:rFonts w:ascii="Arial" w:hAnsi="Arial" w:cs="Arial"/>
          <w:sz w:val="24"/>
          <w:szCs w:val="24"/>
        </w:rPr>
        <w:t>.</w:t>
      </w:r>
    </w:p>
    <w:p w:rsidR="00112A73" w:rsidRPr="00B26F3B" w:rsidRDefault="00112A73" w:rsidP="004834DC">
      <w:pPr>
        <w:pStyle w:val="PargrafodaLista"/>
        <w:tabs>
          <w:tab w:val="left" w:pos="1701"/>
        </w:tabs>
        <w:ind w:left="0"/>
        <w:jc w:val="both"/>
        <w:rPr>
          <w:rFonts w:ascii="Arial" w:hAnsi="Arial" w:cs="Arial"/>
          <w:sz w:val="24"/>
          <w:szCs w:val="24"/>
        </w:rPr>
      </w:pPr>
    </w:p>
    <w:p w:rsidR="00C70233" w:rsidRPr="00B26F3B" w:rsidRDefault="00C70233" w:rsidP="004834DC">
      <w:pPr>
        <w:pStyle w:val="PargrafodaLista"/>
        <w:numPr>
          <w:ilvl w:val="3"/>
          <w:numId w:val="1"/>
        </w:numPr>
        <w:tabs>
          <w:tab w:val="left" w:pos="1701"/>
        </w:tabs>
        <w:ind w:left="0" w:firstLine="0"/>
        <w:jc w:val="both"/>
        <w:rPr>
          <w:rFonts w:ascii="Arial" w:hAnsi="Arial" w:cs="Arial"/>
          <w:sz w:val="24"/>
          <w:szCs w:val="24"/>
        </w:rPr>
      </w:pPr>
      <w:r w:rsidRPr="00B26F3B">
        <w:rPr>
          <w:rFonts w:ascii="Arial" w:hAnsi="Arial" w:cs="Arial"/>
          <w:sz w:val="24"/>
          <w:szCs w:val="24"/>
        </w:rPr>
        <w:t xml:space="preserve">O(s) </w:t>
      </w:r>
      <w:proofErr w:type="gramStart"/>
      <w:r w:rsidRPr="00B26F3B">
        <w:rPr>
          <w:rFonts w:ascii="Arial" w:hAnsi="Arial" w:cs="Arial"/>
          <w:b/>
          <w:sz w:val="24"/>
          <w:szCs w:val="24"/>
        </w:rPr>
        <w:t>FORNECEDOR(</w:t>
      </w:r>
      <w:proofErr w:type="gramEnd"/>
      <w:r w:rsidRPr="00B26F3B">
        <w:rPr>
          <w:rFonts w:ascii="Arial" w:hAnsi="Arial" w:cs="Arial"/>
          <w:b/>
          <w:sz w:val="24"/>
          <w:szCs w:val="24"/>
        </w:rPr>
        <w:t>ES)</w:t>
      </w:r>
      <w:r w:rsidRPr="00B26F3B">
        <w:rPr>
          <w:rFonts w:ascii="Arial" w:hAnsi="Arial" w:cs="Arial"/>
          <w:sz w:val="24"/>
          <w:szCs w:val="24"/>
        </w:rPr>
        <w:t>, conforme o caso, deverá(</w:t>
      </w:r>
      <w:proofErr w:type="spellStart"/>
      <w:r w:rsidRPr="00B26F3B">
        <w:rPr>
          <w:rFonts w:ascii="Arial" w:hAnsi="Arial" w:cs="Arial"/>
          <w:sz w:val="24"/>
          <w:szCs w:val="24"/>
        </w:rPr>
        <w:t>ão</w:t>
      </w:r>
      <w:proofErr w:type="spellEnd"/>
      <w:r w:rsidRPr="00B26F3B">
        <w:rPr>
          <w:rFonts w:ascii="Arial" w:hAnsi="Arial" w:cs="Arial"/>
          <w:sz w:val="24"/>
          <w:szCs w:val="24"/>
        </w:rPr>
        <w:t>) apresentar novo(s) preço(s), sempre igual(is) ou inferior(</w:t>
      </w:r>
      <w:proofErr w:type="spellStart"/>
      <w:r w:rsidRPr="00B26F3B">
        <w:rPr>
          <w:rFonts w:ascii="Arial" w:hAnsi="Arial" w:cs="Arial"/>
          <w:sz w:val="24"/>
          <w:szCs w:val="24"/>
        </w:rPr>
        <w:t>es</w:t>
      </w:r>
      <w:proofErr w:type="spellEnd"/>
      <w:r w:rsidRPr="00B26F3B">
        <w:rPr>
          <w:rFonts w:ascii="Arial" w:hAnsi="Arial" w:cs="Arial"/>
          <w:sz w:val="24"/>
          <w:szCs w:val="24"/>
        </w:rPr>
        <w:t xml:space="preserve">) àquele(s) apresentado(s) na ETAPA 2, </w:t>
      </w:r>
      <w:r w:rsidR="00F40215" w:rsidRPr="00B26F3B">
        <w:rPr>
          <w:rFonts w:ascii="Arial" w:hAnsi="Arial" w:cs="Arial"/>
          <w:sz w:val="24"/>
          <w:szCs w:val="24"/>
        </w:rPr>
        <w:t>visando sua participação na ETAPA 5.</w:t>
      </w:r>
    </w:p>
    <w:p w:rsidR="005D2098" w:rsidRPr="00B26F3B" w:rsidRDefault="005D2098" w:rsidP="004834DC">
      <w:pPr>
        <w:pStyle w:val="PargrafodaLista"/>
        <w:tabs>
          <w:tab w:val="left" w:pos="1701"/>
        </w:tabs>
        <w:ind w:left="0"/>
        <w:jc w:val="both"/>
        <w:rPr>
          <w:rFonts w:ascii="Arial" w:hAnsi="Arial" w:cs="Arial"/>
          <w:sz w:val="24"/>
          <w:szCs w:val="24"/>
        </w:rPr>
      </w:pPr>
    </w:p>
    <w:p w:rsidR="005D2098" w:rsidRPr="00B26F3B" w:rsidRDefault="005D2098" w:rsidP="004834DC">
      <w:pPr>
        <w:pStyle w:val="PargrafodaLista"/>
        <w:numPr>
          <w:ilvl w:val="3"/>
          <w:numId w:val="1"/>
        </w:numPr>
        <w:tabs>
          <w:tab w:val="left" w:pos="1701"/>
        </w:tabs>
        <w:ind w:left="0" w:firstLine="0"/>
        <w:jc w:val="both"/>
        <w:rPr>
          <w:rFonts w:ascii="Arial" w:hAnsi="Arial" w:cs="Arial"/>
          <w:sz w:val="24"/>
          <w:szCs w:val="24"/>
        </w:rPr>
      </w:pPr>
      <w:r w:rsidRPr="00B26F3B">
        <w:rPr>
          <w:rFonts w:ascii="Arial" w:hAnsi="Arial" w:cs="Arial"/>
          <w:sz w:val="24"/>
          <w:szCs w:val="24"/>
        </w:rPr>
        <w:t>Deverão ser considerados os mesmos critérios elencados no item 2.1.2 para a formação dos preços.</w:t>
      </w:r>
    </w:p>
    <w:p w:rsidR="00F40215" w:rsidRPr="00B26F3B" w:rsidRDefault="00F40215" w:rsidP="004834DC">
      <w:pPr>
        <w:pStyle w:val="PargrafodaLista"/>
        <w:tabs>
          <w:tab w:val="left" w:pos="1701"/>
        </w:tabs>
        <w:ind w:left="0"/>
        <w:jc w:val="both"/>
        <w:rPr>
          <w:rFonts w:ascii="Arial" w:hAnsi="Arial" w:cs="Arial"/>
          <w:sz w:val="24"/>
          <w:szCs w:val="24"/>
        </w:rPr>
      </w:pPr>
    </w:p>
    <w:p w:rsidR="00C70233" w:rsidRPr="00B26F3B" w:rsidRDefault="00F40215" w:rsidP="004834DC">
      <w:pPr>
        <w:pStyle w:val="PargrafodaLista"/>
        <w:numPr>
          <w:ilvl w:val="3"/>
          <w:numId w:val="1"/>
        </w:numPr>
        <w:tabs>
          <w:tab w:val="left" w:pos="1701"/>
        </w:tabs>
        <w:ind w:left="0" w:firstLine="0"/>
        <w:jc w:val="both"/>
        <w:rPr>
          <w:rFonts w:ascii="Arial" w:hAnsi="Arial" w:cs="Arial"/>
          <w:sz w:val="24"/>
          <w:szCs w:val="24"/>
        </w:rPr>
      </w:pPr>
      <w:r w:rsidRPr="00B26F3B">
        <w:rPr>
          <w:rFonts w:ascii="Arial" w:hAnsi="Arial" w:cs="Arial"/>
          <w:sz w:val="24"/>
          <w:szCs w:val="24"/>
        </w:rPr>
        <w:t xml:space="preserve">A ETAPA </w:t>
      </w:r>
      <w:proofErr w:type="gramStart"/>
      <w:r w:rsidRPr="00B26F3B">
        <w:rPr>
          <w:rFonts w:ascii="Arial" w:hAnsi="Arial" w:cs="Arial"/>
          <w:sz w:val="24"/>
          <w:szCs w:val="24"/>
        </w:rPr>
        <w:t>4</w:t>
      </w:r>
      <w:proofErr w:type="gramEnd"/>
      <w:r w:rsidRPr="00B26F3B">
        <w:rPr>
          <w:rFonts w:ascii="Arial" w:hAnsi="Arial" w:cs="Arial"/>
          <w:sz w:val="24"/>
          <w:szCs w:val="24"/>
        </w:rPr>
        <w:t xml:space="preserve"> será promovida indiretamente pela ANP, sob responsabilidade do</w:t>
      </w:r>
      <w:r w:rsidR="00A10FEC" w:rsidRPr="00B26F3B">
        <w:rPr>
          <w:rFonts w:ascii="Arial" w:hAnsi="Arial" w:cs="Arial"/>
          <w:sz w:val="24"/>
          <w:szCs w:val="24"/>
        </w:rPr>
        <w:t>(s)</w:t>
      </w:r>
      <w:r w:rsidRPr="00B26F3B">
        <w:rPr>
          <w:rFonts w:ascii="Arial" w:hAnsi="Arial" w:cs="Arial"/>
          <w:sz w:val="24"/>
          <w:szCs w:val="24"/>
        </w:rPr>
        <w:t xml:space="preserve"> </w:t>
      </w:r>
      <w:r w:rsidRPr="00B26F3B">
        <w:rPr>
          <w:rFonts w:ascii="Arial" w:hAnsi="Arial" w:cs="Arial"/>
          <w:b/>
          <w:sz w:val="24"/>
          <w:szCs w:val="24"/>
        </w:rPr>
        <w:t>ADQUIRENTE</w:t>
      </w:r>
      <w:r w:rsidR="00A10FEC" w:rsidRPr="00B26F3B">
        <w:rPr>
          <w:rFonts w:ascii="Arial" w:hAnsi="Arial" w:cs="Arial"/>
          <w:b/>
          <w:sz w:val="24"/>
          <w:szCs w:val="24"/>
        </w:rPr>
        <w:t>(S)</w:t>
      </w:r>
      <w:r w:rsidRPr="00B26F3B">
        <w:rPr>
          <w:rFonts w:ascii="Arial" w:hAnsi="Arial" w:cs="Arial"/>
          <w:sz w:val="24"/>
          <w:szCs w:val="24"/>
        </w:rPr>
        <w:t>.</w:t>
      </w:r>
    </w:p>
    <w:p w:rsidR="00F40215" w:rsidRPr="00B26F3B" w:rsidRDefault="00F40215" w:rsidP="004834DC">
      <w:pPr>
        <w:pStyle w:val="PargrafodaLista"/>
        <w:tabs>
          <w:tab w:val="left" w:pos="1701"/>
        </w:tabs>
        <w:ind w:left="0"/>
        <w:jc w:val="both"/>
        <w:rPr>
          <w:rFonts w:ascii="Arial" w:hAnsi="Arial" w:cs="Arial"/>
          <w:sz w:val="24"/>
          <w:szCs w:val="24"/>
        </w:rPr>
      </w:pPr>
    </w:p>
    <w:p w:rsidR="002120A9" w:rsidRPr="00B26F3B" w:rsidRDefault="00F20ADD" w:rsidP="004834DC">
      <w:pPr>
        <w:pStyle w:val="PargrafodaLista"/>
        <w:numPr>
          <w:ilvl w:val="2"/>
          <w:numId w:val="1"/>
        </w:numPr>
        <w:tabs>
          <w:tab w:val="left" w:pos="1701"/>
        </w:tabs>
        <w:jc w:val="both"/>
        <w:rPr>
          <w:rFonts w:ascii="Arial" w:hAnsi="Arial" w:cs="Arial"/>
          <w:sz w:val="24"/>
          <w:szCs w:val="24"/>
        </w:rPr>
      </w:pPr>
      <w:r w:rsidRPr="00B26F3B">
        <w:rPr>
          <w:rFonts w:ascii="Arial" w:hAnsi="Arial" w:cs="Arial"/>
          <w:sz w:val="24"/>
          <w:szCs w:val="24"/>
        </w:rPr>
        <w:t xml:space="preserve">ETAPA </w:t>
      </w:r>
      <w:proofErr w:type="gramStart"/>
      <w:r w:rsidR="00112A73" w:rsidRPr="00B26F3B">
        <w:rPr>
          <w:rFonts w:ascii="Arial" w:hAnsi="Arial" w:cs="Arial"/>
          <w:sz w:val="24"/>
          <w:szCs w:val="24"/>
        </w:rPr>
        <w:t>5</w:t>
      </w:r>
      <w:proofErr w:type="gramEnd"/>
      <w:r w:rsidRPr="00B26F3B">
        <w:rPr>
          <w:rFonts w:ascii="Arial" w:hAnsi="Arial" w:cs="Arial"/>
          <w:sz w:val="24"/>
          <w:szCs w:val="24"/>
        </w:rPr>
        <w:t>: seleção das demais ofertas pel</w:t>
      </w:r>
      <w:r w:rsidR="00C33ADE" w:rsidRPr="00B26F3B">
        <w:rPr>
          <w:rFonts w:ascii="Arial" w:hAnsi="Arial" w:cs="Arial"/>
          <w:sz w:val="24"/>
          <w:szCs w:val="24"/>
        </w:rPr>
        <w:t>o</w:t>
      </w:r>
      <w:r w:rsidR="00A10FEC" w:rsidRPr="00B26F3B">
        <w:rPr>
          <w:rFonts w:ascii="Arial" w:hAnsi="Arial" w:cs="Arial"/>
          <w:sz w:val="24"/>
          <w:szCs w:val="24"/>
        </w:rPr>
        <w:t>(s)</w:t>
      </w:r>
      <w:r w:rsidRPr="00B26F3B">
        <w:rPr>
          <w:rFonts w:ascii="Arial" w:hAnsi="Arial" w:cs="Arial"/>
          <w:sz w:val="24"/>
          <w:szCs w:val="24"/>
        </w:rPr>
        <w:t xml:space="preserve"> </w:t>
      </w:r>
      <w:r w:rsidRPr="00B26F3B">
        <w:rPr>
          <w:rFonts w:ascii="Arial" w:hAnsi="Arial" w:cs="Arial"/>
          <w:b/>
          <w:sz w:val="24"/>
          <w:szCs w:val="24"/>
        </w:rPr>
        <w:t>ADQUIRENTE</w:t>
      </w:r>
      <w:r w:rsidR="00A10FEC" w:rsidRPr="00B26F3B">
        <w:rPr>
          <w:rFonts w:ascii="Arial" w:hAnsi="Arial" w:cs="Arial"/>
          <w:b/>
          <w:sz w:val="24"/>
          <w:szCs w:val="24"/>
        </w:rPr>
        <w:t>(S)</w:t>
      </w:r>
      <w:r w:rsidRPr="00B26F3B">
        <w:rPr>
          <w:rFonts w:ascii="Arial" w:hAnsi="Arial" w:cs="Arial"/>
          <w:sz w:val="24"/>
          <w:szCs w:val="24"/>
        </w:rPr>
        <w:t xml:space="preserve">, com origem em </w:t>
      </w:r>
      <w:r w:rsidRPr="00B26F3B">
        <w:rPr>
          <w:rFonts w:ascii="Arial" w:hAnsi="Arial" w:cs="Arial"/>
          <w:b/>
          <w:sz w:val="24"/>
          <w:szCs w:val="24"/>
        </w:rPr>
        <w:t>FORNECEDOR</w:t>
      </w:r>
      <w:r w:rsidR="001E555E" w:rsidRPr="00B26F3B">
        <w:rPr>
          <w:rFonts w:ascii="Arial" w:hAnsi="Arial" w:cs="Arial"/>
          <w:b/>
          <w:sz w:val="24"/>
          <w:szCs w:val="24"/>
        </w:rPr>
        <w:t>(</w:t>
      </w:r>
      <w:r w:rsidRPr="00B26F3B">
        <w:rPr>
          <w:rFonts w:ascii="Arial" w:hAnsi="Arial" w:cs="Arial"/>
          <w:b/>
          <w:sz w:val="24"/>
          <w:szCs w:val="24"/>
        </w:rPr>
        <w:t>ES</w:t>
      </w:r>
      <w:r w:rsidR="001E555E" w:rsidRPr="00B26F3B">
        <w:rPr>
          <w:rFonts w:ascii="Arial" w:hAnsi="Arial" w:cs="Arial"/>
          <w:b/>
          <w:sz w:val="24"/>
          <w:szCs w:val="24"/>
        </w:rPr>
        <w:t>)</w:t>
      </w:r>
      <w:r w:rsidRPr="00B26F3B">
        <w:rPr>
          <w:rFonts w:ascii="Arial" w:hAnsi="Arial" w:cs="Arial"/>
          <w:sz w:val="24"/>
          <w:szCs w:val="24"/>
        </w:rPr>
        <w:t xml:space="preserve"> com ou sem Selo Combustível Social.</w:t>
      </w:r>
    </w:p>
    <w:p w:rsidR="00F20ADD" w:rsidRPr="00B26F3B" w:rsidRDefault="00F20ADD" w:rsidP="004834DC">
      <w:pPr>
        <w:pStyle w:val="PargrafodaLista"/>
        <w:ind w:left="0"/>
        <w:jc w:val="both"/>
        <w:rPr>
          <w:rFonts w:ascii="Arial" w:hAnsi="Arial" w:cs="Arial"/>
          <w:sz w:val="24"/>
          <w:szCs w:val="24"/>
        </w:rPr>
      </w:pPr>
    </w:p>
    <w:p w:rsidR="00F20ADD" w:rsidRPr="00B26F3B" w:rsidRDefault="00F20ADD" w:rsidP="004834DC">
      <w:pPr>
        <w:pStyle w:val="PargrafodaLista"/>
        <w:numPr>
          <w:ilvl w:val="3"/>
          <w:numId w:val="1"/>
        </w:numPr>
        <w:tabs>
          <w:tab w:val="left" w:pos="1701"/>
        </w:tabs>
        <w:ind w:left="0" w:firstLine="0"/>
        <w:jc w:val="both"/>
        <w:rPr>
          <w:rFonts w:ascii="Arial" w:hAnsi="Arial" w:cs="Arial"/>
          <w:sz w:val="24"/>
          <w:szCs w:val="24"/>
        </w:rPr>
      </w:pPr>
      <w:r w:rsidRPr="00B26F3B">
        <w:rPr>
          <w:rFonts w:ascii="Arial" w:hAnsi="Arial" w:cs="Arial"/>
          <w:sz w:val="24"/>
          <w:szCs w:val="24"/>
        </w:rPr>
        <w:t xml:space="preserve">A seleção de que trata o item </w:t>
      </w:r>
      <w:r w:rsidR="0088642A" w:rsidRPr="00B26F3B">
        <w:rPr>
          <w:rFonts w:ascii="Arial" w:hAnsi="Arial" w:cs="Arial"/>
          <w:sz w:val="24"/>
          <w:szCs w:val="24"/>
        </w:rPr>
        <w:t>2</w:t>
      </w:r>
      <w:r w:rsidRPr="00B26F3B">
        <w:rPr>
          <w:rFonts w:ascii="Arial" w:hAnsi="Arial" w:cs="Arial"/>
          <w:sz w:val="24"/>
          <w:szCs w:val="24"/>
        </w:rPr>
        <w:t>.1.</w:t>
      </w:r>
      <w:r w:rsidR="00F40215" w:rsidRPr="00B26F3B">
        <w:rPr>
          <w:rFonts w:ascii="Arial" w:hAnsi="Arial" w:cs="Arial"/>
          <w:sz w:val="24"/>
          <w:szCs w:val="24"/>
        </w:rPr>
        <w:t>5</w:t>
      </w:r>
      <w:r w:rsidRPr="00B26F3B">
        <w:rPr>
          <w:rFonts w:ascii="Arial" w:hAnsi="Arial" w:cs="Arial"/>
          <w:sz w:val="24"/>
          <w:szCs w:val="24"/>
        </w:rPr>
        <w:t xml:space="preserve"> deverá levar em consideração a demanda do</w:t>
      </w:r>
      <w:r w:rsidR="00A10FEC" w:rsidRPr="00B26F3B">
        <w:rPr>
          <w:rFonts w:ascii="Arial" w:hAnsi="Arial" w:cs="Arial"/>
          <w:sz w:val="24"/>
          <w:szCs w:val="24"/>
        </w:rPr>
        <w:t>(s)</w:t>
      </w:r>
      <w:r w:rsidRPr="00B26F3B">
        <w:rPr>
          <w:rFonts w:ascii="Arial" w:hAnsi="Arial" w:cs="Arial"/>
          <w:sz w:val="24"/>
          <w:szCs w:val="24"/>
        </w:rPr>
        <w:t xml:space="preserve"> </w:t>
      </w:r>
      <w:r w:rsidRPr="00B26F3B">
        <w:rPr>
          <w:rFonts w:ascii="Arial" w:hAnsi="Arial" w:cs="Arial"/>
          <w:b/>
          <w:sz w:val="24"/>
          <w:szCs w:val="24"/>
        </w:rPr>
        <w:t>ADQUIRENTE</w:t>
      </w:r>
      <w:r w:rsidR="00A10FEC" w:rsidRPr="00B26F3B">
        <w:rPr>
          <w:rFonts w:ascii="Arial" w:hAnsi="Arial" w:cs="Arial"/>
          <w:b/>
          <w:sz w:val="24"/>
          <w:szCs w:val="24"/>
        </w:rPr>
        <w:t>(S)</w:t>
      </w:r>
      <w:r w:rsidRPr="00B26F3B">
        <w:rPr>
          <w:rFonts w:ascii="Arial" w:hAnsi="Arial" w:cs="Arial"/>
          <w:sz w:val="24"/>
          <w:szCs w:val="24"/>
        </w:rPr>
        <w:t xml:space="preserve"> e a necessidade e interesse de seu(s) cliente(s), as distribuidoras de combustíveis.</w:t>
      </w:r>
    </w:p>
    <w:p w:rsidR="00F20ADD" w:rsidRPr="00B26F3B" w:rsidRDefault="00F20ADD" w:rsidP="004834DC">
      <w:pPr>
        <w:pStyle w:val="PargrafodaLista"/>
        <w:tabs>
          <w:tab w:val="left" w:pos="1701"/>
        </w:tabs>
        <w:ind w:left="0"/>
        <w:rPr>
          <w:rFonts w:ascii="Arial" w:hAnsi="Arial" w:cs="Arial"/>
          <w:sz w:val="24"/>
          <w:szCs w:val="24"/>
        </w:rPr>
      </w:pPr>
    </w:p>
    <w:p w:rsidR="000B269C" w:rsidRPr="00B26F3B" w:rsidRDefault="000B269C" w:rsidP="004834DC">
      <w:pPr>
        <w:pStyle w:val="PargrafodaLista"/>
        <w:numPr>
          <w:ilvl w:val="3"/>
          <w:numId w:val="1"/>
        </w:numPr>
        <w:tabs>
          <w:tab w:val="left" w:pos="1701"/>
        </w:tabs>
        <w:ind w:left="0" w:firstLine="0"/>
        <w:jc w:val="both"/>
        <w:rPr>
          <w:rFonts w:ascii="Arial" w:hAnsi="Arial" w:cs="Arial"/>
          <w:sz w:val="24"/>
          <w:szCs w:val="24"/>
        </w:rPr>
      </w:pPr>
      <w:r w:rsidRPr="00B26F3B">
        <w:rPr>
          <w:rFonts w:ascii="Arial" w:hAnsi="Arial" w:cs="Arial"/>
          <w:sz w:val="24"/>
          <w:szCs w:val="24"/>
        </w:rPr>
        <w:t xml:space="preserve">A ETAPA </w:t>
      </w:r>
      <w:proofErr w:type="gramStart"/>
      <w:r w:rsidR="00F40215" w:rsidRPr="00B26F3B">
        <w:rPr>
          <w:rFonts w:ascii="Arial" w:hAnsi="Arial" w:cs="Arial"/>
          <w:sz w:val="24"/>
          <w:szCs w:val="24"/>
        </w:rPr>
        <w:t>5</w:t>
      </w:r>
      <w:proofErr w:type="gramEnd"/>
      <w:r w:rsidRPr="00B26F3B">
        <w:rPr>
          <w:rFonts w:ascii="Arial" w:hAnsi="Arial" w:cs="Arial"/>
          <w:sz w:val="24"/>
          <w:szCs w:val="24"/>
        </w:rPr>
        <w:t xml:space="preserve"> será </w:t>
      </w:r>
      <w:r w:rsidR="00A75967" w:rsidRPr="00B26F3B">
        <w:rPr>
          <w:rFonts w:ascii="Arial" w:hAnsi="Arial" w:cs="Arial"/>
          <w:sz w:val="24"/>
          <w:szCs w:val="24"/>
        </w:rPr>
        <w:t>promovida</w:t>
      </w:r>
      <w:r w:rsidRPr="00B26F3B">
        <w:rPr>
          <w:rFonts w:ascii="Arial" w:hAnsi="Arial" w:cs="Arial"/>
          <w:sz w:val="24"/>
          <w:szCs w:val="24"/>
        </w:rPr>
        <w:t xml:space="preserve"> indiretamente p</w:t>
      </w:r>
      <w:r w:rsidR="00C33ADE" w:rsidRPr="00B26F3B">
        <w:rPr>
          <w:rFonts w:ascii="Arial" w:hAnsi="Arial" w:cs="Arial"/>
          <w:sz w:val="24"/>
          <w:szCs w:val="24"/>
        </w:rPr>
        <w:t>ela ANP, sob responsabilidade do</w:t>
      </w:r>
      <w:r w:rsidR="00A10FEC" w:rsidRPr="00B26F3B">
        <w:rPr>
          <w:rFonts w:ascii="Arial" w:hAnsi="Arial" w:cs="Arial"/>
          <w:sz w:val="24"/>
          <w:szCs w:val="24"/>
        </w:rPr>
        <w:t>(s)</w:t>
      </w:r>
      <w:r w:rsidRPr="00B26F3B">
        <w:rPr>
          <w:rFonts w:ascii="Arial" w:hAnsi="Arial" w:cs="Arial"/>
          <w:sz w:val="24"/>
          <w:szCs w:val="24"/>
        </w:rPr>
        <w:t xml:space="preserve"> </w:t>
      </w:r>
      <w:r w:rsidR="00C33ADE" w:rsidRPr="00B26F3B">
        <w:rPr>
          <w:rFonts w:ascii="Arial" w:hAnsi="Arial" w:cs="Arial"/>
          <w:b/>
          <w:sz w:val="24"/>
          <w:szCs w:val="24"/>
        </w:rPr>
        <w:t>ADQUIRENTE</w:t>
      </w:r>
      <w:r w:rsidR="00A10FEC" w:rsidRPr="00B26F3B">
        <w:rPr>
          <w:rFonts w:ascii="Arial" w:hAnsi="Arial" w:cs="Arial"/>
          <w:b/>
          <w:sz w:val="24"/>
          <w:szCs w:val="24"/>
        </w:rPr>
        <w:t>(S)</w:t>
      </w:r>
      <w:r w:rsidRPr="00B26F3B">
        <w:rPr>
          <w:rFonts w:ascii="Arial" w:hAnsi="Arial" w:cs="Arial"/>
          <w:sz w:val="24"/>
          <w:szCs w:val="24"/>
        </w:rPr>
        <w:t>.</w:t>
      </w:r>
    </w:p>
    <w:p w:rsidR="000B269C" w:rsidRPr="00B26F3B" w:rsidRDefault="000B269C" w:rsidP="004834DC">
      <w:pPr>
        <w:pStyle w:val="PargrafodaLista"/>
        <w:tabs>
          <w:tab w:val="left" w:pos="1701"/>
        </w:tabs>
        <w:rPr>
          <w:rFonts w:ascii="Arial" w:hAnsi="Arial" w:cs="Arial"/>
          <w:sz w:val="24"/>
          <w:szCs w:val="24"/>
        </w:rPr>
      </w:pPr>
    </w:p>
    <w:p w:rsidR="000B269C" w:rsidRPr="00B26F3B" w:rsidRDefault="00C33ADE" w:rsidP="004834DC">
      <w:pPr>
        <w:pStyle w:val="PargrafodaLista"/>
        <w:numPr>
          <w:ilvl w:val="2"/>
          <w:numId w:val="1"/>
        </w:numPr>
        <w:tabs>
          <w:tab w:val="left" w:pos="1701"/>
        </w:tabs>
        <w:jc w:val="both"/>
        <w:rPr>
          <w:rFonts w:ascii="Arial" w:hAnsi="Arial" w:cs="Arial"/>
          <w:sz w:val="24"/>
          <w:szCs w:val="24"/>
        </w:rPr>
      </w:pPr>
      <w:r w:rsidRPr="00B26F3B">
        <w:rPr>
          <w:rFonts w:ascii="Arial" w:hAnsi="Arial" w:cs="Arial"/>
          <w:sz w:val="24"/>
          <w:szCs w:val="24"/>
        </w:rPr>
        <w:t>O</w:t>
      </w:r>
      <w:r w:rsidR="00A10FEC" w:rsidRPr="00B26F3B">
        <w:rPr>
          <w:rFonts w:ascii="Arial" w:hAnsi="Arial" w:cs="Arial"/>
          <w:sz w:val="24"/>
          <w:szCs w:val="24"/>
        </w:rPr>
        <w:t>(s)</w:t>
      </w:r>
      <w:r w:rsidR="000B269C" w:rsidRPr="00B26F3B">
        <w:rPr>
          <w:rFonts w:ascii="Arial" w:hAnsi="Arial" w:cs="Arial"/>
          <w:sz w:val="24"/>
          <w:szCs w:val="24"/>
        </w:rPr>
        <w:t xml:space="preserve"> </w:t>
      </w:r>
      <w:r w:rsidRPr="00B26F3B">
        <w:rPr>
          <w:rFonts w:ascii="Arial" w:hAnsi="Arial" w:cs="Arial"/>
          <w:b/>
          <w:sz w:val="24"/>
          <w:szCs w:val="24"/>
        </w:rPr>
        <w:t>ADQUIRENTE</w:t>
      </w:r>
      <w:r w:rsidR="00A10FEC" w:rsidRPr="00B26F3B">
        <w:rPr>
          <w:rFonts w:ascii="Arial" w:hAnsi="Arial" w:cs="Arial"/>
          <w:b/>
          <w:sz w:val="24"/>
          <w:szCs w:val="24"/>
        </w:rPr>
        <w:t>(S)</w:t>
      </w:r>
      <w:r w:rsidR="000B269C" w:rsidRPr="00B26F3B">
        <w:rPr>
          <w:rFonts w:ascii="Arial" w:hAnsi="Arial" w:cs="Arial"/>
          <w:sz w:val="24"/>
          <w:szCs w:val="24"/>
        </w:rPr>
        <w:t xml:space="preserve"> </w:t>
      </w:r>
      <w:proofErr w:type="gramStart"/>
      <w:r w:rsidR="000B269C" w:rsidRPr="00B26F3B">
        <w:rPr>
          <w:rFonts w:ascii="Arial" w:hAnsi="Arial" w:cs="Arial"/>
          <w:sz w:val="24"/>
          <w:szCs w:val="24"/>
        </w:rPr>
        <w:t>deverá</w:t>
      </w:r>
      <w:r w:rsidR="00A10FEC" w:rsidRPr="00B26F3B">
        <w:rPr>
          <w:rFonts w:ascii="Arial" w:hAnsi="Arial" w:cs="Arial"/>
          <w:sz w:val="24"/>
          <w:szCs w:val="24"/>
        </w:rPr>
        <w:t>(</w:t>
      </w:r>
      <w:proofErr w:type="spellStart"/>
      <w:proofErr w:type="gramEnd"/>
      <w:r w:rsidR="00A10FEC" w:rsidRPr="00B26F3B">
        <w:rPr>
          <w:rFonts w:ascii="Arial" w:hAnsi="Arial" w:cs="Arial"/>
          <w:sz w:val="24"/>
          <w:szCs w:val="24"/>
        </w:rPr>
        <w:t>ão</w:t>
      </w:r>
      <w:proofErr w:type="spellEnd"/>
      <w:r w:rsidR="00A10FEC" w:rsidRPr="00B26F3B">
        <w:rPr>
          <w:rFonts w:ascii="Arial" w:hAnsi="Arial" w:cs="Arial"/>
          <w:sz w:val="24"/>
          <w:szCs w:val="24"/>
        </w:rPr>
        <w:t>)</w:t>
      </w:r>
      <w:r w:rsidR="000B269C" w:rsidRPr="00B26F3B">
        <w:rPr>
          <w:rFonts w:ascii="Arial" w:hAnsi="Arial" w:cs="Arial"/>
          <w:sz w:val="24"/>
          <w:szCs w:val="24"/>
        </w:rPr>
        <w:t xml:space="preserve"> enviar para a ANP</w:t>
      </w:r>
      <w:r w:rsidR="003D2A54" w:rsidRPr="00B26F3B">
        <w:rPr>
          <w:rFonts w:ascii="Arial" w:hAnsi="Arial" w:cs="Arial"/>
          <w:sz w:val="24"/>
          <w:szCs w:val="24"/>
        </w:rPr>
        <w:t>,</w:t>
      </w:r>
      <w:r w:rsidR="000B269C" w:rsidRPr="00B26F3B">
        <w:rPr>
          <w:rFonts w:ascii="Arial" w:hAnsi="Arial" w:cs="Arial"/>
          <w:sz w:val="24"/>
          <w:szCs w:val="24"/>
        </w:rPr>
        <w:t xml:space="preserve"> até o dia </w:t>
      </w:r>
      <w:r w:rsidR="007846A5">
        <w:rPr>
          <w:rFonts w:ascii="Arial" w:hAnsi="Arial" w:cs="Arial"/>
          <w:b/>
          <w:color w:val="FF0000"/>
          <w:sz w:val="24"/>
          <w:szCs w:val="24"/>
        </w:rPr>
        <w:t>09</w:t>
      </w:r>
      <w:r w:rsidR="00CE3BD5" w:rsidRPr="00C11094">
        <w:rPr>
          <w:rFonts w:ascii="Arial" w:hAnsi="Arial" w:cs="Arial"/>
          <w:b/>
          <w:color w:val="FF0000"/>
          <w:sz w:val="24"/>
          <w:szCs w:val="24"/>
        </w:rPr>
        <w:t>/</w:t>
      </w:r>
      <w:r w:rsidR="004D6D8E">
        <w:rPr>
          <w:rFonts w:ascii="Arial" w:hAnsi="Arial" w:cs="Arial"/>
          <w:b/>
          <w:color w:val="FF0000"/>
          <w:sz w:val="24"/>
          <w:szCs w:val="24"/>
        </w:rPr>
        <w:t>0</w:t>
      </w:r>
      <w:r w:rsidR="007846A5">
        <w:rPr>
          <w:rFonts w:ascii="Arial" w:hAnsi="Arial" w:cs="Arial"/>
          <w:b/>
          <w:color w:val="FF0000"/>
          <w:sz w:val="24"/>
          <w:szCs w:val="24"/>
        </w:rPr>
        <w:t>4</w:t>
      </w:r>
      <w:r w:rsidR="00CE3BD5" w:rsidRPr="00C11094">
        <w:rPr>
          <w:rFonts w:ascii="Arial" w:hAnsi="Arial" w:cs="Arial"/>
          <w:b/>
          <w:color w:val="FF0000"/>
          <w:sz w:val="24"/>
          <w:szCs w:val="24"/>
        </w:rPr>
        <w:t>/20</w:t>
      </w:r>
      <w:r w:rsidR="00B728A8">
        <w:rPr>
          <w:rFonts w:ascii="Arial" w:hAnsi="Arial" w:cs="Arial"/>
          <w:b/>
          <w:color w:val="FF0000"/>
          <w:sz w:val="24"/>
          <w:szCs w:val="24"/>
        </w:rPr>
        <w:t>19</w:t>
      </w:r>
      <w:r w:rsidR="000B269C" w:rsidRPr="00C11094">
        <w:rPr>
          <w:rFonts w:ascii="Arial" w:hAnsi="Arial" w:cs="Arial"/>
          <w:color w:val="FF0000"/>
          <w:sz w:val="24"/>
          <w:szCs w:val="24"/>
        </w:rPr>
        <w:t xml:space="preserve"> </w:t>
      </w:r>
      <w:r w:rsidR="000B269C" w:rsidRPr="00B26F3B">
        <w:rPr>
          <w:rFonts w:ascii="Arial" w:hAnsi="Arial" w:cs="Arial"/>
          <w:sz w:val="24"/>
          <w:szCs w:val="24"/>
        </w:rPr>
        <w:t xml:space="preserve">a listagem final das ofertas selecionadas </w:t>
      </w:r>
      <w:r w:rsidR="000B269C" w:rsidRPr="00B16257">
        <w:rPr>
          <w:rFonts w:ascii="Arial" w:hAnsi="Arial" w:cs="Arial"/>
          <w:sz w:val="24"/>
          <w:szCs w:val="24"/>
        </w:rPr>
        <w:t xml:space="preserve">nas ETAPAS </w:t>
      </w:r>
      <w:r w:rsidR="00F40215" w:rsidRPr="00B16257">
        <w:rPr>
          <w:rFonts w:ascii="Arial" w:hAnsi="Arial" w:cs="Arial"/>
          <w:sz w:val="24"/>
          <w:szCs w:val="24"/>
        </w:rPr>
        <w:t>3</w:t>
      </w:r>
      <w:r w:rsidR="00C233D0" w:rsidRPr="00B16257">
        <w:rPr>
          <w:rFonts w:ascii="Arial" w:hAnsi="Arial" w:cs="Arial"/>
          <w:sz w:val="24"/>
          <w:szCs w:val="24"/>
        </w:rPr>
        <w:t>, 5</w:t>
      </w:r>
      <w:r w:rsidR="000B269C" w:rsidRPr="00B16257">
        <w:rPr>
          <w:rFonts w:ascii="Arial" w:hAnsi="Arial" w:cs="Arial"/>
          <w:sz w:val="24"/>
          <w:szCs w:val="24"/>
        </w:rPr>
        <w:t xml:space="preserve"> e </w:t>
      </w:r>
      <w:r w:rsidR="00F40215" w:rsidRPr="00B16257">
        <w:rPr>
          <w:rFonts w:ascii="Arial" w:hAnsi="Arial" w:cs="Arial"/>
          <w:sz w:val="24"/>
          <w:szCs w:val="24"/>
        </w:rPr>
        <w:t>5</w:t>
      </w:r>
      <w:r w:rsidR="00C233D0" w:rsidRPr="00B16257">
        <w:rPr>
          <w:rFonts w:ascii="Arial" w:hAnsi="Arial" w:cs="Arial"/>
          <w:sz w:val="24"/>
          <w:szCs w:val="24"/>
        </w:rPr>
        <w:t>A</w:t>
      </w:r>
      <w:r w:rsidR="000B269C" w:rsidRPr="00B16257">
        <w:rPr>
          <w:rFonts w:ascii="Arial" w:hAnsi="Arial" w:cs="Arial"/>
          <w:sz w:val="24"/>
          <w:szCs w:val="24"/>
        </w:rPr>
        <w:t xml:space="preserve">, </w:t>
      </w:r>
      <w:r w:rsidR="005924E6" w:rsidRPr="00B16257">
        <w:rPr>
          <w:rFonts w:ascii="Arial" w:hAnsi="Arial" w:cs="Arial"/>
          <w:sz w:val="24"/>
          <w:szCs w:val="24"/>
        </w:rPr>
        <w:t>em</w:t>
      </w:r>
      <w:r w:rsidR="005924E6" w:rsidRPr="00B26F3B">
        <w:rPr>
          <w:rFonts w:ascii="Arial" w:hAnsi="Arial" w:cs="Arial"/>
          <w:sz w:val="24"/>
          <w:szCs w:val="24"/>
        </w:rPr>
        <w:t xml:space="preserve"> meio eletrônico (Microsoft Office – Excel)</w:t>
      </w:r>
      <w:r w:rsidR="003D2A54" w:rsidRPr="00B26F3B">
        <w:rPr>
          <w:rFonts w:ascii="Arial" w:hAnsi="Arial" w:cs="Arial"/>
          <w:sz w:val="24"/>
          <w:szCs w:val="24"/>
        </w:rPr>
        <w:t>,</w:t>
      </w:r>
      <w:r w:rsidR="005924E6" w:rsidRPr="00B26F3B">
        <w:rPr>
          <w:rFonts w:ascii="Arial" w:hAnsi="Arial" w:cs="Arial"/>
          <w:sz w:val="24"/>
          <w:szCs w:val="24"/>
        </w:rPr>
        <w:t xml:space="preserve"> </w:t>
      </w:r>
      <w:r w:rsidR="000B269C" w:rsidRPr="00B26F3B">
        <w:rPr>
          <w:rFonts w:ascii="Arial" w:hAnsi="Arial" w:cs="Arial"/>
          <w:sz w:val="24"/>
          <w:szCs w:val="24"/>
        </w:rPr>
        <w:t>informando, no mínimo:</w:t>
      </w:r>
    </w:p>
    <w:p w:rsidR="000B269C" w:rsidRPr="00B26F3B" w:rsidRDefault="000B269C" w:rsidP="004834DC">
      <w:pPr>
        <w:pStyle w:val="PargrafodaLista"/>
        <w:tabs>
          <w:tab w:val="left" w:pos="1701"/>
        </w:tabs>
        <w:ind w:left="0"/>
        <w:jc w:val="both"/>
        <w:rPr>
          <w:rFonts w:ascii="Arial" w:hAnsi="Arial" w:cs="Arial"/>
          <w:sz w:val="24"/>
          <w:szCs w:val="24"/>
        </w:rPr>
      </w:pPr>
    </w:p>
    <w:p w:rsidR="000B269C" w:rsidRPr="00B26F3B" w:rsidRDefault="00C33ADE" w:rsidP="004834DC">
      <w:pPr>
        <w:pStyle w:val="PargrafodaLista"/>
        <w:numPr>
          <w:ilvl w:val="3"/>
          <w:numId w:val="1"/>
        </w:numPr>
        <w:tabs>
          <w:tab w:val="left" w:pos="1701"/>
        </w:tabs>
        <w:ind w:left="0" w:firstLine="0"/>
        <w:jc w:val="both"/>
        <w:rPr>
          <w:rFonts w:ascii="Arial" w:hAnsi="Arial" w:cs="Arial"/>
          <w:sz w:val="24"/>
          <w:szCs w:val="24"/>
        </w:rPr>
      </w:pPr>
      <w:r w:rsidRPr="00B26F3B">
        <w:rPr>
          <w:rFonts w:ascii="Arial" w:hAnsi="Arial" w:cs="Arial"/>
          <w:sz w:val="24"/>
          <w:szCs w:val="24"/>
        </w:rPr>
        <w:t>Para cada distribuidor e para o</w:t>
      </w:r>
      <w:r w:rsidR="00A10FEC" w:rsidRPr="00B26F3B">
        <w:rPr>
          <w:rFonts w:ascii="Arial" w:hAnsi="Arial" w:cs="Arial"/>
          <w:sz w:val="24"/>
          <w:szCs w:val="24"/>
        </w:rPr>
        <w:t>(s)</w:t>
      </w:r>
      <w:r w:rsidRPr="00B26F3B">
        <w:rPr>
          <w:rFonts w:ascii="Arial" w:hAnsi="Arial" w:cs="Arial"/>
          <w:sz w:val="24"/>
          <w:szCs w:val="24"/>
        </w:rPr>
        <w:t xml:space="preserve"> próprio</w:t>
      </w:r>
      <w:r w:rsidR="00A10FEC" w:rsidRPr="00B26F3B">
        <w:rPr>
          <w:rFonts w:ascii="Arial" w:hAnsi="Arial" w:cs="Arial"/>
          <w:sz w:val="24"/>
          <w:szCs w:val="24"/>
        </w:rPr>
        <w:t>(s)</w:t>
      </w:r>
      <w:r w:rsidR="000B269C" w:rsidRPr="00B26F3B">
        <w:rPr>
          <w:rFonts w:ascii="Arial" w:hAnsi="Arial" w:cs="Arial"/>
          <w:sz w:val="24"/>
          <w:szCs w:val="24"/>
        </w:rPr>
        <w:t xml:space="preserve"> </w:t>
      </w:r>
      <w:r w:rsidRPr="00B26F3B">
        <w:rPr>
          <w:rFonts w:ascii="Arial" w:hAnsi="Arial" w:cs="Arial"/>
          <w:b/>
          <w:sz w:val="24"/>
          <w:szCs w:val="24"/>
        </w:rPr>
        <w:t>ADQUIRENTE</w:t>
      </w:r>
      <w:r w:rsidR="00A10FEC" w:rsidRPr="00B26F3B">
        <w:rPr>
          <w:rFonts w:ascii="Arial" w:hAnsi="Arial" w:cs="Arial"/>
          <w:b/>
          <w:sz w:val="24"/>
          <w:szCs w:val="24"/>
        </w:rPr>
        <w:t>(S)</w:t>
      </w:r>
      <w:r w:rsidR="000B269C" w:rsidRPr="00B26F3B">
        <w:rPr>
          <w:rFonts w:ascii="Arial" w:hAnsi="Arial" w:cs="Arial"/>
          <w:sz w:val="24"/>
          <w:szCs w:val="24"/>
        </w:rPr>
        <w:t xml:space="preserve">: volume adquirido em cada </w:t>
      </w:r>
      <w:r w:rsidR="001E1CF7" w:rsidRPr="00184BD4">
        <w:rPr>
          <w:rFonts w:ascii="Arial" w:hAnsi="Arial" w:cs="Arial"/>
          <w:b/>
          <w:sz w:val="24"/>
          <w:szCs w:val="24"/>
        </w:rPr>
        <w:t>F</w:t>
      </w:r>
      <w:r w:rsidR="001E1CF7" w:rsidRPr="00B26F3B">
        <w:rPr>
          <w:rFonts w:ascii="Arial" w:hAnsi="Arial" w:cs="Arial"/>
          <w:b/>
          <w:sz w:val="24"/>
          <w:szCs w:val="24"/>
        </w:rPr>
        <w:t>ORNECEDOR</w:t>
      </w:r>
      <w:r w:rsidR="000B269C" w:rsidRPr="00B26F3B">
        <w:rPr>
          <w:rFonts w:ascii="Arial" w:hAnsi="Arial" w:cs="Arial"/>
          <w:sz w:val="24"/>
          <w:szCs w:val="24"/>
        </w:rPr>
        <w:t xml:space="preserve"> de biodiesel, com preço e CFPP, distinguindo ainda os volumes or</w:t>
      </w:r>
      <w:r w:rsidR="00DA38C6" w:rsidRPr="00B26F3B">
        <w:rPr>
          <w:rFonts w:ascii="Arial" w:hAnsi="Arial" w:cs="Arial"/>
          <w:sz w:val="24"/>
          <w:szCs w:val="24"/>
        </w:rPr>
        <w:t>iundos de biodiesel com ou sem S</w:t>
      </w:r>
      <w:r w:rsidR="000B269C" w:rsidRPr="00B26F3B">
        <w:rPr>
          <w:rFonts w:ascii="Arial" w:hAnsi="Arial" w:cs="Arial"/>
          <w:sz w:val="24"/>
          <w:szCs w:val="24"/>
        </w:rPr>
        <w:t>elo Combustível Social;</w:t>
      </w:r>
    </w:p>
    <w:p w:rsidR="000B269C" w:rsidRPr="00B26F3B" w:rsidRDefault="000B269C" w:rsidP="004834DC">
      <w:pPr>
        <w:pStyle w:val="PargrafodaLista"/>
        <w:tabs>
          <w:tab w:val="left" w:pos="1701"/>
        </w:tabs>
        <w:ind w:left="0"/>
        <w:jc w:val="both"/>
        <w:rPr>
          <w:rFonts w:ascii="Arial" w:hAnsi="Arial" w:cs="Arial"/>
          <w:sz w:val="24"/>
          <w:szCs w:val="24"/>
        </w:rPr>
      </w:pPr>
    </w:p>
    <w:p w:rsidR="000B269C" w:rsidRPr="00B26F3B" w:rsidRDefault="000B269C" w:rsidP="004834DC">
      <w:pPr>
        <w:pStyle w:val="PargrafodaLista"/>
        <w:numPr>
          <w:ilvl w:val="3"/>
          <w:numId w:val="1"/>
        </w:numPr>
        <w:tabs>
          <w:tab w:val="left" w:pos="1701"/>
        </w:tabs>
        <w:ind w:left="0" w:firstLine="0"/>
        <w:jc w:val="both"/>
        <w:rPr>
          <w:rFonts w:ascii="Arial" w:hAnsi="Arial" w:cs="Arial"/>
          <w:sz w:val="24"/>
          <w:szCs w:val="24"/>
        </w:rPr>
      </w:pPr>
      <w:r w:rsidRPr="00B26F3B">
        <w:rPr>
          <w:rFonts w:ascii="Arial" w:hAnsi="Arial" w:cs="Arial"/>
          <w:sz w:val="24"/>
          <w:szCs w:val="24"/>
        </w:rPr>
        <w:t xml:space="preserve">Para cada </w:t>
      </w:r>
      <w:r w:rsidR="00DA63FC" w:rsidRPr="00B26F3B">
        <w:rPr>
          <w:rFonts w:ascii="Arial" w:hAnsi="Arial" w:cs="Arial"/>
          <w:b/>
          <w:sz w:val="24"/>
          <w:szCs w:val="24"/>
        </w:rPr>
        <w:t>FORNECEDOR</w:t>
      </w:r>
      <w:r w:rsidRPr="00B26F3B">
        <w:rPr>
          <w:rFonts w:ascii="Arial" w:hAnsi="Arial" w:cs="Arial"/>
          <w:sz w:val="24"/>
          <w:szCs w:val="24"/>
        </w:rPr>
        <w:t>: volume negociado com respectivo preço de venda e CFPP.</w:t>
      </w:r>
    </w:p>
    <w:p w:rsidR="000F5296" w:rsidRPr="00B26F3B" w:rsidRDefault="000F5296" w:rsidP="000F5296">
      <w:pPr>
        <w:pStyle w:val="PargrafodaLista"/>
        <w:rPr>
          <w:rFonts w:ascii="Arial" w:hAnsi="Arial" w:cs="Arial"/>
          <w:sz w:val="24"/>
          <w:szCs w:val="24"/>
        </w:rPr>
      </w:pPr>
    </w:p>
    <w:p w:rsidR="000F5296" w:rsidRPr="00B26F3B" w:rsidRDefault="00424518" w:rsidP="000F5296">
      <w:pPr>
        <w:pStyle w:val="PargrafodaLista"/>
        <w:numPr>
          <w:ilvl w:val="2"/>
          <w:numId w:val="1"/>
        </w:numPr>
        <w:tabs>
          <w:tab w:val="left" w:pos="1701"/>
        </w:tabs>
        <w:jc w:val="both"/>
        <w:rPr>
          <w:rFonts w:ascii="Arial" w:hAnsi="Arial" w:cs="Arial"/>
          <w:sz w:val="24"/>
          <w:szCs w:val="24"/>
        </w:rPr>
      </w:pPr>
      <w:r w:rsidRPr="00B26F3B">
        <w:rPr>
          <w:rFonts w:ascii="Arial" w:hAnsi="Arial" w:cs="Arial"/>
          <w:sz w:val="24"/>
          <w:szCs w:val="24"/>
        </w:rPr>
        <w:t>ETAPA 2A: apresentação das ofertas pelos fornecedores para fins de uso voluntário</w:t>
      </w:r>
    </w:p>
    <w:p w:rsidR="000F5296" w:rsidRPr="00B26F3B" w:rsidRDefault="000F5296" w:rsidP="000F5296">
      <w:pPr>
        <w:pStyle w:val="PargrafodaLista"/>
        <w:tabs>
          <w:tab w:val="left" w:pos="1701"/>
        </w:tabs>
        <w:ind w:left="0"/>
        <w:jc w:val="both"/>
        <w:rPr>
          <w:rFonts w:ascii="Arial" w:hAnsi="Arial" w:cs="Arial"/>
          <w:sz w:val="24"/>
          <w:szCs w:val="24"/>
        </w:rPr>
      </w:pPr>
    </w:p>
    <w:p w:rsidR="00377506" w:rsidRPr="00B26F3B" w:rsidRDefault="00377506" w:rsidP="00377506">
      <w:pPr>
        <w:pStyle w:val="PargrafodaLista"/>
        <w:numPr>
          <w:ilvl w:val="3"/>
          <w:numId w:val="1"/>
        </w:numPr>
        <w:tabs>
          <w:tab w:val="left" w:pos="1701"/>
        </w:tabs>
        <w:ind w:left="0" w:firstLine="0"/>
        <w:jc w:val="both"/>
        <w:rPr>
          <w:rFonts w:ascii="Arial" w:hAnsi="Arial" w:cs="Arial"/>
          <w:sz w:val="24"/>
          <w:szCs w:val="24"/>
        </w:rPr>
      </w:pPr>
      <w:r w:rsidRPr="00B26F3B">
        <w:rPr>
          <w:rFonts w:ascii="Arial" w:hAnsi="Arial" w:cs="Arial"/>
          <w:sz w:val="24"/>
          <w:szCs w:val="24"/>
        </w:rPr>
        <w:t xml:space="preserve">A ETAPA 2A ocorrerá após a ETAPA </w:t>
      </w:r>
      <w:proofErr w:type="gramStart"/>
      <w:r w:rsidRPr="00B26F3B">
        <w:rPr>
          <w:rFonts w:ascii="Arial" w:hAnsi="Arial" w:cs="Arial"/>
          <w:sz w:val="24"/>
          <w:szCs w:val="24"/>
        </w:rPr>
        <w:t>5</w:t>
      </w:r>
      <w:proofErr w:type="gramEnd"/>
      <w:r w:rsidRPr="00B26F3B">
        <w:rPr>
          <w:rFonts w:ascii="Arial" w:hAnsi="Arial" w:cs="Arial"/>
          <w:sz w:val="24"/>
          <w:szCs w:val="24"/>
        </w:rPr>
        <w:t xml:space="preserve"> e antes da ETAPA 5A.</w:t>
      </w:r>
    </w:p>
    <w:p w:rsidR="000F5296" w:rsidRPr="00B26F3B" w:rsidRDefault="000F5296" w:rsidP="000F5296">
      <w:pPr>
        <w:tabs>
          <w:tab w:val="left" w:pos="1701"/>
        </w:tabs>
        <w:jc w:val="both"/>
        <w:rPr>
          <w:rFonts w:ascii="Arial" w:hAnsi="Arial" w:cs="Arial"/>
          <w:sz w:val="24"/>
          <w:szCs w:val="24"/>
        </w:rPr>
      </w:pPr>
    </w:p>
    <w:p w:rsidR="00424518" w:rsidRPr="00B26F3B" w:rsidRDefault="00424518" w:rsidP="00424518">
      <w:pPr>
        <w:pStyle w:val="PargrafodaLista"/>
        <w:numPr>
          <w:ilvl w:val="3"/>
          <w:numId w:val="1"/>
        </w:numPr>
        <w:tabs>
          <w:tab w:val="left" w:pos="1701"/>
        </w:tabs>
        <w:ind w:left="0" w:firstLine="0"/>
        <w:jc w:val="both"/>
        <w:rPr>
          <w:rFonts w:ascii="Arial" w:hAnsi="Arial" w:cs="Arial"/>
          <w:sz w:val="24"/>
          <w:szCs w:val="24"/>
        </w:rPr>
      </w:pPr>
      <w:r w:rsidRPr="00B26F3B">
        <w:rPr>
          <w:rFonts w:ascii="Arial" w:hAnsi="Arial" w:cs="Arial"/>
          <w:sz w:val="24"/>
          <w:szCs w:val="24"/>
        </w:rPr>
        <w:t xml:space="preserve">A ETAPA 2A será conduzida em observância dos mesmos procedimentos relativos à </w:t>
      </w:r>
      <w:r w:rsidR="00AA6A52" w:rsidRPr="00B26F3B">
        <w:rPr>
          <w:rFonts w:ascii="Arial" w:hAnsi="Arial" w:cs="Arial"/>
          <w:sz w:val="24"/>
          <w:szCs w:val="24"/>
        </w:rPr>
        <w:t>ETAPA</w:t>
      </w:r>
      <w:r w:rsidRPr="00B26F3B">
        <w:rPr>
          <w:rFonts w:ascii="Arial" w:hAnsi="Arial" w:cs="Arial"/>
          <w:sz w:val="24"/>
          <w:szCs w:val="24"/>
        </w:rPr>
        <w:t xml:space="preserve"> </w:t>
      </w:r>
      <w:proofErr w:type="gramStart"/>
      <w:r w:rsidRPr="00B26F3B">
        <w:rPr>
          <w:rFonts w:ascii="Arial" w:hAnsi="Arial" w:cs="Arial"/>
          <w:sz w:val="24"/>
          <w:szCs w:val="24"/>
        </w:rPr>
        <w:t>2</w:t>
      </w:r>
      <w:proofErr w:type="gramEnd"/>
      <w:r w:rsidRPr="00B26F3B">
        <w:rPr>
          <w:rFonts w:ascii="Arial" w:hAnsi="Arial" w:cs="Arial"/>
          <w:sz w:val="24"/>
          <w:szCs w:val="24"/>
        </w:rPr>
        <w:t>, respeitadas as diretrizes específicas da Portaria MME nº 516, de 11/11/15.</w:t>
      </w:r>
    </w:p>
    <w:p w:rsidR="000F5296" w:rsidRPr="00B26F3B" w:rsidRDefault="000F5296" w:rsidP="000F5296">
      <w:pPr>
        <w:pStyle w:val="PargrafodaLista"/>
        <w:tabs>
          <w:tab w:val="left" w:pos="1701"/>
        </w:tabs>
        <w:ind w:left="0"/>
        <w:jc w:val="both"/>
        <w:rPr>
          <w:rFonts w:ascii="Arial" w:hAnsi="Arial" w:cs="Arial"/>
          <w:sz w:val="24"/>
          <w:szCs w:val="24"/>
        </w:rPr>
      </w:pPr>
    </w:p>
    <w:p w:rsidR="00424518" w:rsidRPr="00B26F3B" w:rsidRDefault="00424518" w:rsidP="00424518">
      <w:pPr>
        <w:pStyle w:val="PargrafodaLista"/>
        <w:numPr>
          <w:ilvl w:val="3"/>
          <w:numId w:val="1"/>
        </w:numPr>
        <w:tabs>
          <w:tab w:val="left" w:pos="1701"/>
        </w:tabs>
        <w:ind w:left="0" w:firstLine="0"/>
        <w:jc w:val="both"/>
        <w:rPr>
          <w:rFonts w:ascii="Arial" w:hAnsi="Arial" w:cs="Arial"/>
          <w:sz w:val="24"/>
          <w:szCs w:val="24"/>
        </w:rPr>
      </w:pPr>
      <w:r w:rsidRPr="00B26F3B">
        <w:rPr>
          <w:rFonts w:ascii="Arial" w:hAnsi="Arial" w:cs="Arial"/>
          <w:sz w:val="24"/>
          <w:szCs w:val="24"/>
        </w:rPr>
        <w:t>Na ETAPA 2A, cada fornecedor elaborará e apresentará, na primeira rodada de lances, somente uma oferta individual de venda, com indicação do preço unitário e do volume, ficando facultada sua participação nesta etapa, a seu exclusivo critério.</w:t>
      </w:r>
    </w:p>
    <w:p w:rsidR="000F5296" w:rsidRPr="00B26F3B" w:rsidRDefault="000F5296" w:rsidP="000F5296">
      <w:pPr>
        <w:pStyle w:val="PargrafodaLista"/>
        <w:rPr>
          <w:rFonts w:ascii="Arial" w:hAnsi="Arial" w:cs="Arial"/>
          <w:sz w:val="24"/>
          <w:szCs w:val="24"/>
        </w:rPr>
      </w:pPr>
    </w:p>
    <w:p w:rsidR="00424518" w:rsidRPr="00B26F3B" w:rsidRDefault="00424518" w:rsidP="00424518">
      <w:pPr>
        <w:pStyle w:val="PargrafodaLista"/>
        <w:numPr>
          <w:ilvl w:val="3"/>
          <w:numId w:val="1"/>
        </w:numPr>
        <w:tabs>
          <w:tab w:val="left" w:pos="1701"/>
        </w:tabs>
        <w:ind w:left="0" w:firstLine="0"/>
        <w:jc w:val="both"/>
        <w:rPr>
          <w:rFonts w:ascii="Arial" w:hAnsi="Arial" w:cs="Arial"/>
          <w:sz w:val="24"/>
          <w:szCs w:val="24"/>
        </w:rPr>
      </w:pPr>
      <w:r w:rsidRPr="00B26F3B">
        <w:rPr>
          <w:rFonts w:ascii="Arial" w:hAnsi="Arial" w:cs="Arial"/>
          <w:sz w:val="24"/>
          <w:szCs w:val="24"/>
        </w:rPr>
        <w:t>O volume ofertado por cada fornecedor na ETAPA 2A, para cada unidade produtora, não poderá ser superior ao seu saldo total de oferta não vendida para fins de adição obrigatória.</w:t>
      </w:r>
    </w:p>
    <w:p w:rsidR="000F5296" w:rsidRPr="00B26F3B" w:rsidRDefault="000F5296" w:rsidP="000F5296">
      <w:pPr>
        <w:pStyle w:val="PargrafodaLista"/>
        <w:rPr>
          <w:rFonts w:ascii="Arial" w:hAnsi="Arial" w:cs="Arial"/>
          <w:sz w:val="24"/>
          <w:szCs w:val="24"/>
        </w:rPr>
      </w:pPr>
    </w:p>
    <w:p w:rsidR="00424518" w:rsidRPr="00B26F3B" w:rsidRDefault="00AA6A52" w:rsidP="00424518">
      <w:pPr>
        <w:pStyle w:val="PargrafodaLista"/>
        <w:numPr>
          <w:ilvl w:val="3"/>
          <w:numId w:val="1"/>
        </w:numPr>
        <w:tabs>
          <w:tab w:val="left" w:pos="1701"/>
        </w:tabs>
        <w:ind w:left="0" w:firstLine="0"/>
        <w:jc w:val="both"/>
        <w:rPr>
          <w:rFonts w:ascii="Arial" w:hAnsi="Arial" w:cs="Arial"/>
          <w:sz w:val="24"/>
          <w:szCs w:val="24"/>
        </w:rPr>
      </w:pPr>
      <w:r w:rsidRPr="00B26F3B">
        <w:rPr>
          <w:rFonts w:ascii="Arial" w:hAnsi="Arial" w:cs="Arial"/>
          <w:sz w:val="24"/>
          <w:szCs w:val="24"/>
        </w:rPr>
        <w:t>Na segunda rodada de lances da ETAPA 2A, o fornecedor poderá alterar apenas o preço unitário, para mais ou para menos.</w:t>
      </w:r>
    </w:p>
    <w:p w:rsidR="000F5296" w:rsidRPr="00B26F3B" w:rsidRDefault="000F5296" w:rsidP="000F5296">
      <w:pPr>
        <w:pStyle w:val="PargrafodaLista"/>
        <w:rPr>
          <w:rFonts w:ascii="Arial" w:hAnsi="Arial" w:cs="Arial"/>
          <w:sz w:val="24"/>
          <w:szCs w:val="24"/>
        </w:rPr>
      </w:pPr>
    </w:p>
    <w:p w:rsidR="000F5296" w:rsidRPr="00B26F3B" w:rsidRDefault="00AA6A52" w:rsidP="000F5296">
      <w:pPr>
        <w:pStyle w:val="PargrafodaLista"/>
        <w:numPr>
          <w:ilvl w:val="2"/>
          <w:numId w:val="1"/>
        </w:numPr>
        <w:tabs>
          <w:tab w:val="left" w:pos="1701"/>
        </w:tabs>
        <w:jc w:val="both"/>
        <w:rPr>
          <w:rFonts w:ascii="Arial" w:hAnsi="Arial" w:cs="Arial"/>
          <w:sz w:val="24"/>
          <w:szCs w:val="24"/>
        </w:rPr>
      </w:pPr>
      <w:r w:rsidRPr="00B26F3B">
        <w:rPr>
          <w:rFonts w:ascii="Arial" w:hAnsi="Arial" w:cs="Arial"/>
          <w:sz w:val="24"/>
          <w:szCs w:val="24"/>
        </w:rPr>
        <w:lastRenderedPageBreak/>
        <w:t>ETAPA 5A: seleção das ofertas pelos adquirentes para fins de uso voluntário</w:t>
      </w:r>
    </w:p>
    <w:p w:rsidR="000F5296" w:rsidRPr="00B26F3B" w:rsidRDefault="000F5296" w:rsidP="000F5296">
      <w:pPr>
        <w:tabs>
          <w:tab w:val="left" w:pos="1701"/>
        </w:tabs>
        <w:jc w:val="both"/>
        <w:rPr>
          <w:rFonts w:ascii="Arial" w:hAnsi="Arial" w:cs="Arial"/>
          <w:sz w:val="24"/>
          <w:szCs w:val="24"/>
        </w:rPr>
      </w:pPr>
    </w:p>
    <w:p w:rsidR="00377506" w:rsidRPr="00B26F3B" w:rsidRDefault="000F5296" w:rsidP="00377506">
      <w:pPr>
        <w:pStyle w:val="PargrafodaLista"/>
        <w:numPr>
          <w:ilvl w:val="3"/>
          <w:numId w:val="1"/>
        </w:numPr>
        <w:tabs>
          <w:tab w:val="left" w:pos="1701"/>
        </w:tabs>
        <w:ind w:left="0" w:firstLine="0"/>
        <w:jc w:val="both"/>
        <w:rPr>
          <w:rFonts w:ascii="Arial" w:hAnsi="Arial" w:cs="Arial"/>
          <w:sz w:val="24"/>
          <w:szCs w:val="24"/>
        </w:rPr>
      </w:pPr>
      <w:r w:rsidRPr="00B26F3B">
        <w:rPr>
          <w:rFonts w:ascii="Arial" w:hAnsi="Arial" w:cs="Arial"/>
          <w:sz w:val="24"/>
          <w:szCs w:val="24"/>
        </w:rPr>
        <w:t>A ETAPA 5A ocorrerá após a ETAPA 2A.</w:t>
      </w:r>
    </w:p>
    <w:p w:rsidR="000F5296" w:rsidRPr="00B26F3B" w:rsidRDefault="000F5296" w:rsidP="000F5296">
      <w:pPr>
        <w:pStyle w:val="PargrafodaLista"/>
        <w:tabs>
          <w:tab w:val="left" w:pos="1701"/>
        </w:tabs>
        <w:ind w:left="0"/>
        <w:jc w:val="both"/>
        <w:rPr>
          <w:rFonts w:ascii="Arial" w:hAnsi="Arial" w:cs="Arial"/>
          <w:sz w:val="24"/>
          <w:szCs w:val="24"/>
        </w:rPr>
      </w:pPr>
    </w:p>
    <w:p w:rsidR="00AA6A52" w:rsidRPr="00B26F3B" w:rsidRDefault="002418B6" w:rsidP="00AA6A52">
      <w:pPr>
        <w:pStyle w:val="PargrafodaLista"/>
        <w:numPr>
          <w:ilvl w:val="3"/>
          <w:numId w:val="1"/>
        </w:numPr>
        <w:tabs>
          <w:tab w:val="left" w:pos="1701"/>
        </w:tabs>
        <w:ind w:left="0" w:firstLine="0"/>
        <w:jc w:val="both"/>
        <w:rPr>
          <w:rFonts w:ascii="Arial" w:hAnsi="Arial" w:cs="Arial"/>
          <w:sz w:val="24"/>
          <w:szCs w:val="24"/>
        </w:rPr>
      </w:pPr>
      <w:r w:rsidRPr="00B26F3B">
        <w:rPr>
          <w:rFonts w:ascii="Arial" w:hAnsi="Arial" w:cs="Arial"/>
          <w:sz w:val="24"/>
          <w:szCs w:val="24"/>
        </w:rPr>
        <w:t xml:space="preserve">A ETAPA 5A será conduzida em observância dos mesmos procedimentos relativos à ETAPA </w:t>
      </w:r>
      <w:proofErr w:type="gramStart"/>
      <w:r w:rsidRPr="00B26F3B">
        <w:rPr>
          <w:rFonts w:ascii="Arial" w:hAnsi="Arial" w:cs="Arial"/>
          <w:sz w:val="24"/>
          <w:szCs w:val="24"/>
        </w:rPr>
        <w:t>5</w:t>
      </w:r>
      <w:proofErr w:type="gramEnd"/>
      <w:r w:rsidRPr="00B26F3B">
        <w:rPr>
          <w:rFonts w:ascii="Arial" w:hAnsi="Arial" w:cs="Arial"/>
          <w:sz w:val="24"/>
          <w:szCs w:val="24"/>
        </w:rPr>
        <w:t>, respeitadas as diretrizes específicas da Portaria MME nº 516, de 11/11/15.</w:t>
      </w:r>
    </w:p>
    <w:p w:rsidR="000F5296" w:rsidRPr="00B26F3B" w:rsidRDefault="000F5296" w:rsidP="000F5296">
      <w:pPr>
        <w:tabs>
          <w:tab w:val="left" w:pos="0"/>
        </w:tabs>
        <w:jc w:val="both"/>
        <w:rPr>
          <w:rFonts w:ascii="Arial" w:hAnsi="Arial" w:cs="Arial"/>
          <w:sz w:val="24"/>
          <w:szCs w:val="24"/>
        </w:rPr>
      </w:pPr>
    </w:p>
    <w:p w:rsidR="002418B6" w:rsidRPr="00B26F3B" w:rsidRDefault="002418B6" w:rsidP="00AA6A52">
      <w:pPr>
        <w:pStyle w:val="PargrafodaLista"/>
        <w:numPr>
          <w:ilvl w:val="3"/>
          <w:numId w:val="1"/>
        </w:numPr>
        <w:tabs>
          <w:tab w:val="left" w:pos="1701"/>
        </w:tabs>
        <w:ind w:left="0" w:firstLine="0"/>
        <w:jc w:val="both"/>
        <w:rPr>
          <w:rFonts w:ascii="Arial" w:hAnsi="Arial" w:cs="Arial"/>
          <w:sz w:val="24"/>
          <w:szCs w:val="24"/>
        </w:rPr>
      </w:pPr>
      <w:r w:rsidRPr="00B26F3B">
        <w:rPr>
          <w:rFonts w:ascii="Arial" w:hAnsi="Arial" w:cs="Arial"/>
          <w:sz w:val="24"/>
          <w:szCs w:val="24"/>
        </w:rPr>
        <w:t>Na ETAPA 5A, os adquirentes selecionarão as ofertas mais vantajosas, de acordo com seus próprios interesses e com base na identificação das necessidades e dos interesses de seus clientes</w:t>
      </w:r>
      <w:r w:rsidR="00C67A20" w:rsidRPr="00B26F3B">
        <w:rPr>
          <w:rFonts w:ascii="Arial" w:hAnsi="Arial" w:cs="Arial"/>
          <w:sz w:val="24"/>
          <w:szCs w:val="24"/>
        </w:rPr>
        <w:t xml:space="preserve"> (as distribuidoras de combustíveis), na contratação de biodiesel para fins de uso voluntário.</w:t>
      </w:r>
    </w:p>
    <w:p w:rsidR="000F5296" w:rsidRPr="00B26F3B" w:rsidRDefault="000F5296" w:rsidP="000F5296">
      <w:pPr>
        <w:pStyle w:val="PargrafodaLista"/>
        <w:rPr>
          <w:rFonts w:ascii="Arial" w:hAnsi="Arial" w:cs="Arial"/>
          <w:sz w:val="24"/>
          <w:szCs w:val="24"/>
        </w:rPr>
      </w:pPr>
    </w:p>
    <w:p w:rsidR="00C67A20" w:rsidRPr="00B26F3B" w:rsidRDefault="00C67A20" w:rsidP="00AA6A52">
      <w:pPr>
        <w:pStyle w:val="PargrafodaLista"/>
        <w:numPr>
          <w:ilvl w:val="3"/>
          <w:numId w:val="1"/>
        </w:numPr>
        <w:tabs>
          <w:tab w:val="left" w:pos="1701"/>
        </w:tabs>
        <w:ind w:left="0" w:firstLine="0"/>
        <w:jc w:val="both"/>
        <w:rPr>
          <w:rFonts w:ascii="Arial" w:hAnsi="Arial" w:cs="Arial"/>
          <w:sz w:val="24"/>
          <w:szCs w:val="24"/>
        </w:rPr>
      </w:pPr>
      <w:r w:rsidRPr="00B26F3B">
        <w:rPr>
          <w:rFonts w:ascii="Arial" w:hAnsi="Arial" w:cs="Arial"/>
          <w:sz w:val="24"/>
          <w:szCs w:val="24"/>
        </w:rPr>
        <w:t xml:space="preserve">Na seleção objeto da ETAPA 5A, </w:t>
      </w:r>
      <w:r w:rsidR="00996006" w:rsidRPr="00B26F3B">
        <w:rPr>
          <w:rFonts w:ascii="Arial" w:hAnsi="Arial" w:cs="Arial"/>
          <w:sz w:val="24"/>
          <w:szCs w:val="24"/>
        </w:rPr>
        <w:t>não se aplica o disposto no art. 13, §1º, da Portaria MME nº 476, de 2012.</w:t>
      </w:r>
      <w:r w:rsidR="00F7515C" w:rsidRPr="00B26F3B">
        <w:rPr>
          <w:rFonts w:ascii="Arial" w:hAnsi="Arial" w:cs="Arial"/>
          <w:sz w:val="24"/>
          <w:szCs w:val="24"/>
        </w:rPr>
        <w:t xml:space="preserve"> Segundo esse dispositivo, </w:t>
      </w:r>
      <w:r w:rsidR="000F5296" w:rsidRPr="00B26F3B">
        <w:rPr>
          <w:rFonts w:ascii="Arial" w:hAnsi="Arial" w:cs="Arial"/>
          <w:sz w:val="24"/>
          <w:szCs w:val="24"/>
        </w:rPr>
        <w:t>o volume selecionado pelos adquirentes de quaisquer fornecedores, n</w:t>
      </w:r>
      <w:r w:rsidR="00F7515C" w:rsidRPr="00B26F3B">
        <w:rPr>
          <w:rFonts w:ascii="Arial" w:hAnsi="Arial" w:cs="Arial"/>
          <w:sz w:val="24"/>
          <w:szCs w:val="24"/>
        </w:rPr>
        <w:t>a</w:t>
      </w:r>
      <w:r w:rsidR="000F5296" w:rsidRPr="00B26F3B">
        <w:rPr>
          <w:rFonts w:ascii="Arial" w:hAnsi="Arial" w:cs="Arial"/>
          <w:sz w:val="24"/>
          <w:szCs w:val="24"/>
        </w:rPr>
        <w:t xml:space="preserve"> Etapa </w:t>
      </w:r>
      <w:proofErr w:type="gramStart"/>
      <w:r w:rsidR="000F5296" w:rsidRPr="00B26F3B">
        <w:rPr>
          <w:rFonts w:ascii="Arial" w:hAnsi="Arial" w:cs="Arial"/>
          <w:sz w:val="24"/>
          <w:szCs w:val="24"/>
        </w:rPr>
        <w:t>5</w:t>
      </w:r>
      <w:proofErr w:type="gramEnd"/>
      <w:r w:rsidR="000F5296" w:rsidRPr="00B26F3B">
        <w:rPr>
          <w:rFonts w:ascii="Arial" w:hAnsi="Arial" w:cs="Arial"/>
          <w:sz w:val="24"/>
          <w:szCs w:val="24"/>
        </w:rPr>
        <w:t>, não poderá ser superior a vinte e cinco por cento do volume previamente selecionado de fornecedores com selo "Combustível Social", na Etapa 3.</w:t>
      </w:r>
    </w:p>
    <w:p w:rsidR="000F5296" w:rsidRPr="00B26F3B" w:rsidRDefault="000F5296" w:rsidP="000F5296">
      <w:pPr>
        <w:pStyle w:val="PargrafodaLista"/>
        <w:rPr>
          <w:rFonts w:ascii="Arial" w:hAnsi="Arial" w:cs="Arial"/>
          <w:sz w:val="24"/>
          <w:szCs w:val="24"/>
        </w:rPr>
      </w:pPr>
    </w:p>
    <w:p w:rsidR="00F7515C" w:rsidRPr="00B26F3B" w:rsidRDefault="00F7515C" w:rsidP="00AA6A52">
      <w:pPr>
        <w:pStyle w:val="PargrafodaLista"/>
        <w:numPr>
          <w:ilvl w:val="3"/>
          <w:numId w:val="1"/>
        </w:numPr>
        <w:tabs>
          <w:tab w:val="left" w:pos="1701"/>
        </w:tabs>
        <w:ind w:left="0" w:firstLine="0"/>
        <w:jc w:val="both"/>
        <w:rPr>
          <w:rFonts w:ascii="Arial" w:hAnsi="Arial" w:cs="Arial"/>
          <w:sz w:val="24"/>
          <w:szCs w:val="24"/>
        </w:rPr>
      </w:pPr>
      <w:r w:rsidRPr="00B26F3B">
        <w:rPr>
          <w:rFonts w:ascii="Arial" w:hAnsi="Arial" w:cs="Arial"/>
          <w:sz w:val="24"/>
          <w:szCs w:val="24"/>
        </w:rPr>
        <w:t>O preço unitário a ser pago por cada adquirente a cada fornecedor, na contratação de biodiesel para fim de uso voluntário, será o preço médio resultante da seleção objeto da ETAPA 5A, descontada a margem do adquirente.</w:t>
      </w:r>
    </w:p>
    <w:p w:rsidR="000F5296" w:rsidRPr="00B26F3B" w:rsidRDefault="000F5296" w:rsidP="000F5296">
      <w:pPr>
        <w:pStyle w:val="PargrafodaLista"/>
        <w:rPr>
          <w:rFonts w:ascii="Arial" w:hAnsi="Arial" w:cs="Arial"/>
          <w:sz w:val="24"/>
          <w:szCs w:val="24"/>
        </w:rPr>
      </w:pPr>
    </w:p>
    <w:p w:rsidR="00E74233" w:rsidRPr="00B26F3B" w:rsidRDefault="00E74233" w:rsidP="00E74233">
      <w:pPr>
        <w:pStyle w:val="PargrafodaLista"/>
        <w:numPr>
          <w:ilvl w:val="3"/>
          <w:numId w:val="1"/>
        </w:numPr>
        <w:tabs>
          <w:tab w:val="left" w:pos="1701"/>
        </w:tabs>
        <w:ind w:left="0" w:firstLine="0"/>
        <w:jc w:val="both"/>
        <w:rPr>
          <w:rFonts w:ascii="Arial" w:hAnsi="Arial" w:cs="Arial"/>
          <w:sz w:val="24"/>
          <w:szCs w:val="24"/>
        </w:rPr>
      </w:pPr>
      <w:r w:rsidRPr="00B26F3B">
        <w:rPr>
          <w:rFonts w:ascii="Arial" w:hAnsi="Arial" w:cs="Arial"/>
          <w:sz w:val="24"/>
          <w:szCs w:val="24"/>
        </w:rPr>
        <w:t xml:space="preserve">A aquisição do biodiesel para uso como B100 ou em misturas acima do percentual obrigatório e distinta do B20 e B30 </w:t>
      </w:r>
      <w:proofErr w:type="spellStart"/>
      <w:r w:rsidRPr="00B26F3B">
        <w:rPr>
          <w:rFonts w:ascii="Arial" w:hAnsi="Arial" w:cs="Arial"/>
          <w:sz w:val="24"/>
          <w:szCs w:val="24"/>
        </w:rPr>
        <w:t>autorizativos</w:t>
      </w:r>
      <w:proofErr w:type="spellEnd"/>
      <w:r w:rsidRPr="00B26F3B">
        <w:rPr>
          <w:rFonts w:ascii="Arial" w:hAnsi="Arial" w:cs="Arial"/>
          <w:sz w:val="24"/>
          <w:szCs w:val="24"/>
        </w:rPr>
        <w:t>, conforme especificado no Art.</w:t>
      </w:r>
      <w:r w:rsidR="00990A41">
        <w:rPr>
          <w:rFonts w:ascii="Arial" w:hAnsi="Arial" w:cs="Arial"/>
          <w:sz w:val="24"/>
          <w:szCs w:val="24"/>
        </w:rPr>
        <w:t> </w:t>
      </w:r>
      <w:r w:rsidRPr="00B26F3B">
        <w:rPr>
          <w:rFonts w:ascii="Arial" w:hAnsi="Arial" w:cs="Arial"/>
          <w:sz w:val="24"/>
          <w:szCs w:val="24"/>
        </w:rPr>
        <w:t>1º, inciso iv da Resolução CNPE nº 03/2015 e no Art. 1º, inciso iv da Portaria MME nº</w:t>
      </w:r>
      <w:r w:rsidR="00990A41">
        <w:rPr>
          <w:rFonts w:ascii="Arial" w:hAnsi="Arial" w:cs="Arial"/>
          <w:sz w:val="24"/>
          <w:szCs w:val="24"/>
        </w:rPr>
        <w:t> </w:t>
      </w:r>
      <w:r w:rsidRPr="00B26F3B">
        <w:rPr>
          <w:rFonts w:ascii="Arial" w:hAnsi="Arial" w:cs="Arial"/>
          <w:sz w:val="24"/>
          <w:szCs w:val="24"/>
        </w:rPr>
        <w:t>516/2015, não será adquirido por meio dos leilões de biodiesel promovidos pela ANP, mas por compra direta. O Produto autorizado deverá ser obrigatoriamente adquirido de: (i)</w:t>
      </w:r>
      <w:r w:rsidR="00990A41">
        <w:rPr>
          <w:rFonts w:ascii="Arial" w:hAnsi="Arial" w:cs="Arial"/>
          <w:sz w:val="24"/>
          <w:szCs w:val="24"/>
        </w:rPr>
        <w:t> </w:t>
      </w:r>
      <w:r w:rsidRPr="00B26F3B">
        <w:rPr>
          <w:rFonts w:ascii="Arial" w:hAnsi="Arial" w:cs="Arial"/>
          <w:sz w:val="24"/>
          <w:szCs w:val="24"/>
        </w:rPr>
        <w:t>Produtor ou Distribuidor, quando se tratar de B100; (</w:t>
      </w:r>
      <w:proofErr w:type="gramStart"/>
      <w:r w:rsidRPr="00B26F3B">
        <w:rPr>
          <w:rFonts w:ascii="Arial" w:hAnsi="Arial" w:cs="Arial"/>
          <w:sz w:val="24"/>
          <w:szCs w:val="24"/>
        </w:rPr>
        <w:t>ii</w:t>
      </w:r>
      <w:proofErr w:type="gramEnd"/>
      <w:r w:rsidRPr="00B26F3B">
        <w:rPr>
          <w:rFonts w:ascii="Arial" w:hAnsi="Arial" w:cs="Arial"/>
          <w:sz w:val="24"/>
          <w:szCs w:val="24"/>
        </w:rPr>
        <w:t>) Distribuidor, quando se tratar de mistura de biodiesel com óleo diesel.</w:t>
      </w:r>
    </w:p>
    <w:p w:rsidR="00F20ADD" w:rsidRPr="00B26F3B" w:rsidRDefault="00F20ADD" w:rsidP="004834DC">
      <w:pPr>
        <w:pStyle w:val="PargrafodaLista"/>
        <w:tabs>
          <w:tab w:val="left" w:pos="1701"/>
        </w:tabs>
        <w:rPr>
          <w:rFonts w:ascii="Arial" w:hAnsi="Arial" w:cs="Arial"/>
          <w:sz w:val="24"/>
          <w:szCs w:val="24"/>
        </w:rPr>
      </w:pPr>
    </w:p>
    <w:p w:rsidR="00F20ADD" w:rsidRPr="00B26F3B" w:rsidRDefault="00F20ADD" w:rsidP="004834DC">
      <w:pPr>
        <w:pStyle w:val="PargrafodaLista"/>
        <w:numPr>
          <w:ilvl w:val="2"/>
          <w:numId w:val="1"/>
        </w:numPr>
        <w:tabs>
          <w:tab w:val="left" w:pos="1701"/>
        </w:tabs>
        <w:jc w:val="both"/>
        <w:rPr>
          <w:rFonts w:ascii="Arial" w:hAnsi="Arial" w:cs="Arial"/>
          <w:sz w:val="24"/>
          <w:szCs w:val="24"/>
        </w:rPr>
      </w:pPr>
      <w:r w:rsidRPr="00B26F3B">
        <w:rPr>
          <w:rFonts w:ascii="Arial" w:hAnsi="Arial" w:cs="Arial"/>
          <w:sz w:val="24"/>
          <w:szCs w:val="24"/>
        </w:rPr>
        <w:t xml:space="preserve">ETAPA </w:t>
      </w:r>
      <w:proofErr w:type="gramStart"/>
      <w:r w:rsidR="00F40215" w:rsidRPr="00B26F3B">
        <w:rPr>
          <w:rFonts w:ascii="Arial" w:hAnsi="Arial" w:cs="Arial"/>
          <w:sz w:val="24"/>
          <w:szCs w:val="24"/>
        </w:rPr>
        <w:t>6</w:t>
      </w:r>
      <w:proofErr w:type="gramEnd"/>
      <w:r w:rsidRPr="00B26F3B">
        <w:rPr>
          <w:rFonts w:ascii="Arial" w:hAnsi="Arial" w:cs="Arial"/>
          <w:sz w:val="24"/>
          <w:szCs w:val="24"/>
        </w:rPr>
        <w:t>: consolidação e divulgação do resultado final.</w:t>
      </w:r>
    </w:p>
    <w:p w:rsidR="00D41125" w:rsidRPr="00B26F3B" w:rsidRDefault="00D41125" w:rsidP="004834DC">
      <w:pPr>
        <w:pStyle w:val="PargrafodaLista"/>
        <w:tabs>
          <w:tab w:val="left" w:pos="1701"/>
        </w:tabs>
        <w:rPr>
          <w:rFonts w:ascii="Arial" w:hAnsi="Arial" w:cs="Arial"/>
          <w:sz w:val="24"/>
          <w:szCs w:val="24"/>
        </w:rPr>
      </w:pPr>
    </w:p>
    <w:p w:rsidR="00D41125" w:rsidRPr="00B26F3B" w:rsidRDefault="00D41125" w:rsidP="004834DC">
      <w:pPr>
        <w:pStyle w:val="PargrafodaLista"/>
        <w:numPr>
          <w:ilvl w:val="3"/>
          <w:numId w:val="1"/>
        </w:numPr>
        <w:tabs>
          <w:tab w:val="left" w:pos="1701"/>
        </w:tabs>
        <w:ind w:left="0" w:firstLine="0"/>
        <w:jc w:val="both"/>
        <w:rPr>
          <w:rFonts w:ascii="Arial" w:hAnsi="Arial" w:cs="Arial"/>
          <w:sz w:val="24"/>
          <w:szCs w:val="24"/>
        </w:rPr>
      </w:pPr>
      <w:r w:rsidRPr="00B26F3B">
        <w:rPr>
          <w:rFonts w:ascii="Arial" w:hAnsi="Arial" w:cs="Arial"/>
          <w:sz w:val="24"/>
          <w:szCs w:val="24"/>
        </w:rPr>
        <w:t xml:space="preserve">A ETAPA </w:t>
      </w:r>
      <w:proofErr w:type="gramStart"/>
      <w:r w:rsidR="00F40215" w:rsidRPr="00B26F3B">
        <w:rPr>
          <w:rFonts w:ascii="Arial" w:hAnsi="Arial" w:cs="Arial"/>
          <w:sz w:val="24"/>
          <w:szCs w:val="24"/>
        </w:rPr>
        <w:t>6</w:t>
      </w:r>
      <w:proofErr w:type="gramEnd"/>
      <w:r w:rsidRPr="00B26F3B">
        <w:rPr>
          <w:rFonts w:ascii="Arial" w:hAnsi="Arial" w:cs="Arial"/>
          <w:sz w:val="24"/>
          <w:szCs w:val="24"/>
        </w:rPr>
        <w:t xml:space="preserve"> será </w:t>
      </w:r>
      <w:r w:rsidR="00A75967" w:rsidRPr="00B26F3B">
        <w:rPr>
          <w:rFonts w:ascii="Arial" w:hAnsi="Arial" w:cs="Arial"/>
          <w:sz w:val="24"/>
          <w:szCs w:val="24"/>
        </w:rPr>
        <w:t>promovida</w:t>
      </w:r>
      <w:r w:rsidRPr="00B26F3B">
        <w:rPr>
          <w:rFonts w:ascii="Arial" w:hAnsi="Arial" w:cs="Arial"/>
          <w:sz w:val="24"/>
          <w:szCs w:val="24"/>
        </w:rPr>
        <w:t xml:space="preserve"> diretamente pela ANP.</w:t>
      </w:r>
    </w:p>
    <w:p w:rsidR="000F5296" w:rsidRPr="00B26F3B" w:rsidRDefault="000F5296" w:rsidP="000F5296">
      <w:pPr>
        <w:tabs>
          <w:tab w:val="left" w:pos="0"/>
        </w:tabs>
        <w:jc w:val="both"/>
        <w:rPr>
          <w:rFonts w:ascii="Arial" w:hAnsi="Arial" w:cs="Arial"/>
          <w:sz w:val="24"/>
          <w:szCs w:val="24"/>
        </w:rPr>
      </w:pPr>
    </w:p>
    <w:p w:rsidR="00795AA6" w:rsidRPr="00B26F3B" w:rsidRDefault="00795AA6" w:rsidP="004834DC">
      <w:pPr>
        <w:pStyle w:val="PargrafodaLista"/>
        <w:numPr>
          <w:ilvl w:val="3"/>
          <w:numId w:val="1"/>
        </w:numPr>
        <w:tabs>
          <w:tab w:val="left" w:pos="1701"/>
        </w:tabs>
        <w:ind w:left="0" w:firstLine="0"/>
        <w:jc w:val="both"/>
        <w:rPr>
          <w:rFonts w:ascii="Arial" w:hAnsi="Arial" w:cs="Arial"/>
          <w:sz w:val="24"/>
          <w:szCs w:val="24"/>
        </w:rPr>
      </w:pPr>
      <w:r w:rsidRPr="00B26F3B">
        <w:rPr>
          <w:rFonts w:ascii="Arial" w:hAnsi="Arial" w:cs="Arial"/>
          <w:sz w:val="24"/>
          <w:szCs w:val="24"/>
        </w:rPr>
        <w:t>O resultado consolidado deverá discriminar os volumes e os preços transacionados por leilão para fins de adição obrigatória e para fins de uso voluntário do biodiesel.</w:t>
      </w:r>
    </w:p>
    <w:p w:rsidR="00B93DAF" w:rsidRPr="00B26F3B" w:rsidRDefault="00B93DAF" w:rsidP="004834DC">
      <w:pPr>
        <w:tabs>
          <w:tab w:val="left" w:pos="1701"/>
        </w:tabs>
        <w:rPr>
          <w:rFonts w:ascii="Arial" w:hAnsi="Arial" w:cs="Arial"/>
          <w:sz w:val="24"/>
          <w:szCs w:val="24"/>
        </w:rPr>
      </w:pPr>
    </w:p>
    <w:p w:rsidR="00C41B4E" w:rsidRPr="00B26F3B" w:rsidRDefault="0076366B" w:rsidP="004834DC">
      <w:pPr>
        <w:pStyle w:val="Default"/>
        <w:tabs>
          <w:tab w:val="left" w:pos="1701"/>
        </w:tabs>
        <w:jc w:val="both"/>
        <w:rPr>
          <w:rFonts w:ascii="Arial" w:eastAsia="Times New Roman" w:hAnsi="Arial" w:cs="Arial"/>
          <w:color w:val="auto"/>
          <w:lang w:eastAsia="pt-BR"/>
        </w:rPr>
      </w:pPr>
      <w:r w:rsidRPr="00B26F3B">
        <w:rPr>
          <w:rFonts w:ascii="Arial" w:hAnsi="Arial" w:cs="Arial"/>
          <w:color w:val="auto"/>
        </w:rPr>
        <w:t>2.2</w:t>
      </w:r>
      <w:r w:rsidR="00C41B4E" w:rsidRPr="00B26F3B">
        <w:rPr>
          <w:rFonts w:ascii="Arial" w:hAnsi="Arial" w:cs="Arial"/>
          <w:color w:val="auto"/>
        </w:rPr>
        <w:t xml:space="preserve"> </w:t>
      </w:r>
      <w:r w:rsidR="00D41343" w:rsidRPr="00B26F3B">
        <w:rPr>
          <w:rFonts w:ascii="Arial" w:hAnsi="Arial" w:cs="Arial"/>
          <w:color w:val="auto"/>
        </w:rPr>
        <w:tab/>
      </w:r>
      <w:r w:rsidR="00C41B4E" w:rsidRPr="00B26F3B">
        <w:rPr>
          <w:rFonts w:ascii="Arial" w:eastAsia="Times New Roman" w:hAnsi="Arial" w:cs="Arial"/>
          <w:color w:val="auto"/>
          <w:lang w:eastAsia="pt-BR"/>
        </w:rPr>
        <w:t xml:space="preserve">Após a ETAPA </w:t>
      </w:r>
      <w:proofErr w:type="gramStart"/>
      <w:r w:rsidR="00C41B4E" w:rsidRPr="00B26F3B">
        <w:rPr>
          <w:rFonts w:ascii="Arial" w:eastAsia="Times New Roman" w:hAnsi="Arial" w:cs="Arial"/>
          <w:color w:val="auto"/>
          <w:lang w:eastAsia="pt-BR"/>
        </w:rPr>
        <w:t>2</w:t>
      </w:r>
      <w:proofErr w:type="gramEnd"/>
      <w:r w:rsidR="00C41B4E" w:rsidRPr="00B26F3B">
        <w:rPr>
          <w:rFonts w:ascii="Arial" w:eastAsia="Times New Roman" w:hAnsi="Arial" w:cs="Arial"/>
          <w:color w:val="auto"/>
          <w:lang w:eastAsia="pt-BR"/>
        </w:rPr>
        <w:t>, a ANP fará a avali</w:t>
      </w:r>
      <w:r w:rsidR="00D41343" w:rsidRPr="00B26F3B">
        <w:rPr>
          <w:rFonts w:ascii="Arial" w:eastAsia="Times New Roman" w:hAnsi="Arial" w:cs="Arial"/>
          <w:color w:val="auto"/>
          <w:lang w:eastAsia="pt-BR"/>
        </w:rPr>
        <w:t>a</w:t>
      </w:r>
      <w:r w:rsidR="00C41B4E" w:rsidRPr="00B26F3B">
        <w:rPr>
          <w:rFonts w:ascii="Arial" w:eastAsia="Times New Roman" w:hAnsi="Arial" w:cs="Arial"/>
          <w:color w:val="auto"/>
          <w:lang w:eastAsia="pt-BR"/>
        </w:rPr>
        <w:t>ção da relação oferta e demanda, e</w:t>
      </w:r>
      <w:r w:rsidR="00D41343" w:rsidRPr="00B26F3B">
        <w:rPr>
          <w:rFonts w:ascii="Arial" w:eastAsia="Times New Roman" w:hAnsi="Arial" w:cs="Arial"/>
          <w:color w:val="auto"/>
          <w:lang w:eastAsia="pt-BR"/>
        </w:rPr>
        <w:t xml:space="preserve"> havendo</w:t>
      </w:r>
      <w:r w:rsidR="00C41B4E" w:rsidRPr="00B26F3B">
        <w:rPr>
          <w:rFonts w:ascii="Arial" w:eastAsia="Times New Roman" w:hAnsi="Arial" w:cs="Arial"/>
          <w:color w:val="auto"/>
          <w:lang w:eastAsia="pt-BR"/>
        </w:rPr>
        <w:t xml:space="preserve"> desequilíbrios, com impactos negativos nos fluxos logísticos e no preço final ao consumidor, a ANP </w:t>
      </w:r>
      <w:r w:rsidR="00D41343" w:rsidRPr="00B26F3B">
        <w:rPr>
          <w:rFonts w:ascii="Arial" w:eastAsia="Times New Roman" w:hAnsi="Arial" w:cs="Arial"/>
          <w:color w:val="auto"/>
          <w:lang w:eastAsia="pt-BR"/>
        </w:rPr>
        <w:t>realizará</w:t>
      </w:r>
      <w:r w:rsidR="00C41B4E" w:rsidRPr="00B26F3B">
        <w:rPr>
          <w:rFonts w:ascii="Arial" w:eastAsia="Times New Roman" w:hAnsi="Arial" w:cs="Arial"/>
          <w:color w:val="auto"/>
          <w:lang w:eastAsia="pt-BR"/>
        </w:rPr>
        <w:t xml:space="preserve"> leilão complementar.</w:t>
      </w:r>
    </w:p>
    <w:p w:rsidR="00D41343" w:rsidRPr="00B26F3B" w:rsidRDefault="00D41343" w:rsidP="004834DC">
      <w:pPr>
        <w:pStyle w:val="Default"/>
        <w:tabs>
          <w:tab w:val="left" w:pos="1701"/>
        </w:tabs>
        <w:jc w:val="both"/>
        <w:rPr>
          <w:rFonts w:ascii="Arial" w:eastAsia="Times New Roman" w:hAnsi="Arial" w:cs="Arial"/>
          <w:color w:val="auto"/>
          <w:lang w:eastAsia="pt-BR"/>
        </w:rPr>
      </w:pPr>
    </w:p>
    <w:p w:rsidR="00D41343" w:rsidRPr="00B26F3B" w:rsidRDefault="00D41343" w:rsidP="004834DC">
      <w:pPr>
        <w:pStyle w:val="Default"/>
        <w:tabs>
          <w:tab w:val="left" w:pos="1701"/>
        </w:tabs>
        <w:jc w:val="both"/>
        <w:rPr>
          <w:rFonts w:ascii="Arial" w:hAnsi="Arial" w:cs="Arial"/>
          <w:color w:val="auto"/>
        </w:rPr>
      </w:pPr>
      <w:r w:rsidRPr="00B26F3B">
        <w:rPr>
          <w:rFonts w:ascii="Arial" w:hAnsi="Arial" w:cs="Arial"/>
          <w:color w:val="auto"/>
        </w:rPr>
        <w:t>2.2.1</w:t>
      </w:r>
      <w:r w:rsidRPr="00B26F3B">
        <w:rPr>
          <w:rFonts w:ascii="Arial" w:hAnsi="Arial" w:cs="Arial"/>
          <w:color w:val="auto"/>
        </w:rPr>
        <w:tab/>
        <w:t>No Leilão complementar, o Preço Máximo de Referência (PMR) será o mesmo do leilão regular.</w:t>
      </w:r>
    </w:p>
    <w:p w:rsidR="00D41343" w:rsidRPr="00B26F3B" w:rsidRDefault="00D41343" w:rsidP="004834DC">
      <w:pPr>
        <w:pStyle w:val="Default"/>
        <w:tabs>
          <w:tab w:val="left" w:pos="1701"/>
        </w:tabs>
        <w:jc w:val="both"/>
        <w:rPr>
          <w:rFonts w:ascii="Arial" w:hAnsi="Arial" w:cs="Arial"/>
          <w:color w:val="auto"/>
        </w:rPr>
      </w:pPr>
    </w:p>
    <w:p w:rsidR="0076366B" w:rsidRPr="00B26F3B" w:rsidRDefault="0076366B" w:rsidP="004834DC">
      <w:pPr>
        <w:pStyle w:val="Default"/>
        <w:tabs>
          <w:tab w:val="left" w:pos="1701"/>
        </w:tabs>
        <w:jc w:val="both"/>
        <w:rPr>
          <w:rFonts w:ascii="Arial" w:hAnsi="Arial" w:cs="Arial"/>
          <w:color w:val="auto"/>
        </w:rPr>
      </w:pPr>
      <w:r w:rsidRPr="00B26F3B">
        <w:rPr>
          <w:rFonts w:ascii="Arial" w:hAnsi="Arial" w:cs="Arial"/>
          <w:color w:val="auto"/>
        </w:rPr>
        <w:t>2.2.2</w:t>
      </w:r>
      <w:r w:rsidR="00D41343" w:rsidRPr="00B26F3B">
        <w:rPr>
          <w:rFonts w:ascii="Arial" w:hAnsi="Arial" w:cs="Arial"/>
          <w:color w:val="auto"/>
        </w:rPr>
        <w:tab/>
      </w:r>
      <w:r w:rsidRPr="00B26F3B">
        <w:rPr>
          <w:rFonts w:ascii="Arial" w:hAnsi="Arial" w:cs="Arial"/>
          <w:color w:val="auto"/>
        </w:rPr>
        <w:t>A ANP definirá o percentual máximo que o</w:t>
      </w:r>
      <w:r w:rsidR="00675E67" w:rsidRPr="00B26F3B">
        <w:rPr>
          <w:rFonts w:ascii="Arial" w:hAnsi="Arial" w:cs="Arial"/>
          <w:color w:val="auto"/>
        </w:rPr>
        <w:t>(</w:t>
      </w:r>
      <w:r w:rsidRPr="00B26F3B">
        <w:rPr>
          <w:rFonts w:ascii="Arial" w:hAnsi="Arial" w:cs="Arial"/>
          <w:color w:val="auto"/>
        </w:rPr>
        <w:t>s</w:t>
      </w:r>
      <w:r w:rsidR="00675E67" w:rsidRPr="00B26F3B">
        <w:rPr>
          <w:rFonts w:ascii="Arial" w:hAnsi="Arial" w:cs="Arial"/>
          <w:color w:val="auto"/>
        </w:rPr>
        <w:t>)</w:t>
      </w:r>
      <w:r w:rsidRPr="00B26F3B">
        <w:rPr>
          <w:rFonts w:ascii="Arial" w:hAnsi="Arial" w:cs="Arial"/>
          <w:color w:val="auto"/>
        </w:rPr>
        <w:t xml:space="preserve"> </w:t>
      </w:r>
      <w:r w:rsidRPr="00B26F3B">
        <w:rPr>
          <w:rFonts w:ascii="Arial" w:hAnsi="Arial" w:cs="Arial"/>
          <w:b/>
          <w:color w:val="auto"/>
        </w:rPr>
        <w:t>ADQUIRENTE</w:t>
      </w:r>
      <w:r w:rsidR="00675E67" w:rsidRPr="00B26F3B">
        <w:rPr>
          <w:rFonts w:ascii="Arial" w:hAnsi="Arial" w:cs="Arial"/>
          <w:b/>
          <w:color w:val="auto"/>
        </w:rPr>
        <w:t>(</w:t>
      </w:r>
      <w:r w:rsidRPr="00B26F3B">
        <w:rPr>
          <w:rFonts w:ascii="Arial" w:hAnsi="Arial" w:cs="Arial"/>
          <w:b/>
          <w:color w:val="auto"/>
        </w:rPr>
        <w:t>S</w:t>
      </w:r>
      <w:r w:rsidR="00675E67" w:rsidRPr="00B26F3B">
        <w:rPr>
          <w:rFonts w:ascii="Arial" w:hAnsi="Arial" w:cs="Arial"/>
          <w:b/>
          <w:color w:val="auto"/>
        </w:rPr>
        <w:t>)</w:t>
      </w:r>
      <w:r w:rsidRPr="00B26F3B">
        <w:rPr>
          <w:rFonts w:ascii="Arial" w:hAnsi="Arial" w:cs="Arial"/>
          <w:color w:val="auto"/>
        </w:rPr>
        <w:t xml:space="preserve"> </w:t>
      </w:r>
      <w:proofErr w:type="gramStart"/>
      <w:r w:rsidRPr="00B26F3B">
        <w:rPr>
          <w:rFonts w:ascii="Arial" w:hAnsi="Arial" w:cs="Arial"/>
          <w:color w:val="auto"/>
        </w:rPr>
        <w:t>poder</w:t>
      </w:r>
      <w:r w:rsidR="00675E67" w:rsidRPr="00B26F3B">
        <w:rPr>
          <w:rFonts w:ascii="Arial" w:hAnsi="Arial" w:cs="Arial"/>
          <w:color w:val="auto"/>
        </w:rPr>
        <w:t>á(</w:t>
      </w:r>
      <w:proofErr w:type="spellStart"/>
      <w:proofErr w:type="gramEnd"/>
      <w:r w:rsidR="00675E67" w:rsidRPr="00B26F3B">
        <w:rPr>
          <w:rFonts w:ascii="Arial" w:hAnsi="Arial" w:cs="Arial"/>
          <w:color w:val="auto"/>
        </w:rPr>
        <w:t>ão</w:t>
      </w:r>
      <w:proofErr w:type="spellEnd"/>
      <w:r w:rsidR="00675E67" w:rsidRPr="00B26F3B">
        <w:rPr>
          <w:rFonts w:ascii="Arial" w:hAnsi="Arial" w:cs="Arial"/>
          <w:color w:val="auto"/>
        </w:rPr>
        <w:t>)</w:t>
      </w:r>
      <w:r w:rsidRPr="00B26F3B">
        <w:rPr>
          <w:rFonts w:ascii="Arial" w:hAnsi="Arial" w:cs="Arial"/>
          <w:color w:val="auto"/>
        </w:rPr>
        <w:t xml:space="preserve"> </w:t>
      </w:r>
      <w:proofErr w:type="spellStart"/>
      <w:r w:rsidRPr="00B26F3B">
        <w:rPr>
          <w:rFonts w:ascii="Arial" w:hAnsi="Arial" w:cs="Arial"/>
          <w:color w:val="auto"/>
        </w:rPr>
        <w:t>arremartar</w:t>
      </w:r>
      <w:proofErr w:type="spellEnd"/>
      <w:r w:rsidRPr="00B26F3B">
        <w:rPr>
          <w:rFonts w:ascii="Arial" w:hAnsi="Arial" w:cs="Arial"/>
          <w:color w:val="auto"/>
        </w:rPr>
        <w:t xml:space="preserve"> no leilão complementar tendo por base o volume já adquirido no leilão regular.</w:t>
      </w:r>
    </w:p>
    <w:p w:rsidR="00C41B4E" w:rsidRPr="00B26F3B" w:rsidRDefault="00C41B4E" w:rsidP="004834DC">
      <w:pPr>
        <w:tabs>
          <w:tab w:val="left" w:pos="1701"/>
        </w:tabs>
        <w:jc w:val="both"/>
        <w:rPr>
          <w:rFonts w:ascii="Arial" w:hAnsi="Arial" w:cs="Arial"/>
          <w:b/>
          <w:sz w:val="24"/>
          <w:szCs w:val="24"/>
        </w:rPr>
      </w:pPr>
    </w:p>
    <w:p w:rsidR="004834DC" w:rsidRPr="00B26F3B" w:rsidRDefault="004834DC" w:rsidP="004834DC">
      <w:pPr>
        <w:tabs>
          <w:tab w:val="left" w:pos="1701"/>
        </w:tabs>
        <w:jc w:val="both"/>
        <w:rPr>
          <w:rFonts w:ascii="Arial" w:hAnsi="Arial" w:cs="Arial"/>
          <w:b/>
          <w:sz w:val="24"/>
          <w:szCs w:val="24"/>
        </w:rPr>
      </w:pPr>
    </w:p>
    <w:p w:rsidR="004834DC" w:rsidRPr="00B26F3B" w:rsidRDefault="00203857" w:rsidP="004834DC">
      <w:pPr>
        <w:pStyle w:val="PargrafodaLista"/>
        <w:numPr>
          <w:ilvl w:val="0"/>
          <w:numId w:val="1"/>
        </w:numPr>
        <w:spacing w:after="100" w:afterAutospacing="1"/>
        <w:ind w:left="0" w:firstLine="0"/>
        <w:jc w:val="both"/>
        <w:rPr>
          <w:rFonts w:ascii="Arial" w:hAnsi="Arial" w:cs="Arial"/>
          <w:b/>
          <w:sz w:val="24"/>
          <w:szCs w:val="24"/>
        </w:rPr>
      </w:pPr>
      <w:r w:rsidRPr="00B26F3B">
        <w:rPr>
          <w:rFonts w:ascii="Arial" w:hAnsi="Arial" w:cs="Arial"/>
          <w:b/>
          <w:sz w:val="24"/>
          <w:szCs w:val="24"/>
        </w:rPr>
        <w:t>DO</w:t>
      </w:r>
      <w:r w:rsidR="00DA38C6" w:rsidRPr="00B26F3B">
        <w:rPr>
          <w:rFonts w:ascii="Arial" w:hAnsi="Arial" w:cs="Arial"/>
          <w:b/>
          <w:sz w:val="24"/>
          <w:szCs w:val="24"/>
        </w:rPr>
        <w:t>(</w:t>
      </w:r>
      <w:r w:rsidRPr="00B26F3B">
        <w:rPr>
          <w:rFonts w:ascii="Arial" w:hAnsi="Arial" w:cs="Arial"/>
          <w:b/>
          <w:sz w:val="24"/>
          <w:szCs w:val="24"/>
        </w:rPr>
        <w:t>S</w:t>
      </w:r>
      <w:r w:rsidR="00DA38C6" w:rsidRPr="00B26F3B">
        <w:rPr>
          <w:rFonts w:ascii="Arial" w:hAnsi="Arial" w:cs="Arial"/>
          <w:b/>
          <w:sz w:val="24"/>
          <w:szCs w:val="24"/>
        </w:rPr>
        <w:t>)</w:t>
      </w:r>
      <w:r w:rsidRPr="00B26F3B">
        <w:rPr>
          <w:rFonts w:ascii="Arial" w:hAnsi="Arial" w:cs="Arial"/>
          <w:b/>
          <w:sz w:val="24"/>
          <w:szCs w:val="24"/>
        </w:rPr>
        <w:t xml:space="preserve"> </w:t>
      </w:r>
      <w:r w:rsidR="00AD3C6C" w:rsidRPr="00B26F3B">
        <w:rPr>
          <w:rFonts w:ascii="Arial" w:hAnsi="Arial" w:cs="Arial"/>
          <w:b/>
          <w:sz w:val="24"/>
          <w:szCs w:val="24"/>
        </w:rPr>
        <w:t>ADQUIRENTE</w:t>
      </w:r>
      <w:r w:rsidR="00DA38C6" w:rsidRPr="00B26F3B">
        <w:rPr>
          <w:rFonts w:ascii="Arial" w:hAnsi="Arial" w:cs="Arial"/>
          <w:b/>
          <w:sz w:val="24"/>
          <w:szCs w:val="24"/>
        </w:rPr>
        <w:t>(</w:t>
      </w:r>
      <w:r w:rsidRPr="00B26F3B">
        <w:rPr>
          <w:rFonts w:ascii="Arial" w:hAnsi="Arial" w:cs="Arial"/>
          <w:b/>
          <w:sz w:val="24"/>
          <w:szCs w:val="24"/>
        </w:rPr>
        <w:t>S</w:t>
      </w:r>
      <w:r w:rsidR="00DA38C6" w:rsidRPr="00B26F3B">
        <w:rPr>
          <w:rFonts w:ascii="Arial" w:hAnsi="Arial" w:cs="Arial"/>
          <w:b/>
          <w:sz w:val="24"/>
          <w:szCs w:val="24"/>
        </w:rPr>
        <w:t>)</w:t>
      </w:r>
      <w:r w:rsidRPr="00B26F3B">
        <w:rPr>
          <w:rFonts w:ascii="Arial" w:hAnsi="Arial" w:cs="Arial"/>
          <w:b/>
          <w:sz w:val="24"/>
          <w:szCs w:val="24"/>
        </w:rPr>
        <w:t xml:space="preserve"> DO BIODIESEL A SER OFERTADO</w:t>
      </w:r>
    </w:p>
    <w:p w:rsidR="004834DC" w:rsidRPr="00B26F3B" w:rsidRDefault="004834DC" w:rsidP="004834DC">
      <w:pPr>
        <w:pStyle w:val="PargrafodaLista"/>
        <w:spacing w:after="100" w:afterAutospacing="1"/>
        <w:ind w:left="0"/>
        <w:jc w:val="both"/>
        <w:rPr>
          <w:rFonts w:ascii="Arial" w:hAnsi="Arial" w:cs="Arial"/>
          <w:b/>
          <w:sz w:val="24"/>
          <w:szCs w:val="24"/>
        </w:rPr>
      </w:pPr>
    </w:p>
    <w:p w:rsidR="0088642A" w:rsidRPr="00B26F3B" w:rsidRDefault="0088642A" w:rsidP="004834DC">
      <w:pPr>
        <w:pStyle w:val="PargrafodaLista"/>
        <w:numPr>
          <w:ilvl w:val="1"/>
          <w:numId w:val="1"/>
        </w:numPr>
        <w:tabs>
          <w:tab w:val="left" w:pos="1701"/>
        </w:tabs>
        <w:ind w:left="0" w:firstLine="0"/>
        <w:jc w:val="both"/>
        <w:rPr>
          <w:rFonts w:ascii="Arial" w:hAnsi="Arial" w:cs="Arial"/>
          <w:sz w:val="24"/>
          <w:szCs w:val="24"/>
        </w:rPr>
      </w:pPr>
      <w:proofErr w:type="gramStart"/>
      <w:r w:rsidRPr="00B26F3B">
        <w:rPr>
          <w:rFonts w:ascii="Arial" w:hAnsi="Arial" w:cs="Arial"/>
          <w:sz w:val="24"/>
          <w:szCs w:val="24"/>
        </w:rPr>
        <w:t>A Petróleo</w:t>
      </w:r>
      <w:proofErr w:type="gramEnd"/>
      <w:r w:rsidRPr="00B26F3B">
        <w:rPr>
          <w:rFonts w:ascii="Arial" w:hAnsi="Arial" w:cs="Arial"/>
          <w:sz w:val="24"/>
          <w:szCs w:val="24"/>
        </w:rPr>
        <w:t xml:space="preserve"> Brasileiro S.A. (PETROBRAS), </w:t>
      </w:r>
      <w:r w:rsidR="00040E19" w:rsidRPr="00B26F3B">
        <w:rPr>
          <w:rFonts w:ascii="Arial" w:hAnsi="Arial" w:cs="Arial"/>
          <w:sz w:val="24"/>
          <w:szCs w:val="24"/>
        </w:rPr>
        <w:t xml:space="preserve">adquirente </w:t>
      </w:r>
      <w:r w:rsidRPr="00B26F3B">
        <w:rPr>
          <w:rFonts w:ascii="Arial" w:hAnsi="Arial" w:cs="Arial"/>
          <w:sz w:val="24"/>
          <w:szCs w:val="24"/>
        </w:rPr>
        <w:t xml:space="preserve">com participação no mercado nacional de </w:t>
      </w:r>
      <w:r w:rsidR="003D2A54" w:rsidRPr="00B26F3B">
        <w:rPr>
          <w:rFonts w:ascii="Arial" w:hAnsi="Arial" w:cs="Arial"/>
          <w:sz w:val="24"/>
          <w:szCs w:val="24"/>
        </w:rPr>
        <w:t xml:space="preserve">óleo </w:t>
      </w:r>
      <w:r w:rsidR="00256AD7" w:rsidRPr="00B26F3B">
        <w:rPr>
          <w:rFonts w:ascii="Arial" w:hAnsi="Arial" w:cs="Arial"/>
          <w:sz w:val="24"/>
          <w:szCs w:val="24"/>
        </w:rPr>
        <w:t>diesel superior a 99</w:t>
      </w:r>
      <w:r w:rsidRPr="00B26F3B">
        <w:rPr>
          <w:rFonts w:ascii="Arial" w:hAnsi="Arial" w:cs="Arial"/>
          <w:sz w:val="24"/>
          <w:szCs w:val="24"/>
        </w:rPr>
        <w:t>%,</w:t>
      </w:r>
      <w:r w:rsidR="00DA63FC" w:rsidRPr="00B26F3B">
        <w:rPr>
          <w:rFonts w:ascii="Arial" w:hAnsi="Arial" w:cs="Arial"/>
          <w:sz w:val="24"/>
          <w:szCs w:val="24"/>
        </w:rPr>
        <w:t xml:space="preserve"> será considerado o único</w:t>
      </w:r>
      <w:r w:rsidRPr="00B26F3B">
        <w:rPr>
          <w:rFonts w:ascii="Arial" w:hAnsi="Arial" w:cs="Arial"/>
          <w:sz w:val="24"/>
          <w:szCs w:val="24"/>
        </w:rPr>
        <w:t xml:space="preserve"> </w:t>
      </w:r>
      <w:r w:rsidRPr="00B26F3B">
        <w:rPr>
          <w:rFonts w:ascii="Arial" w:hAnsi="Arial" w:cs="Arial"/>
          <w:b/>
          <w:sz w:val="24"/>
          <w:szCs w:val="24"/>
        </w:rPr>
        <w:t>ADQUIRENTE</w:t>
      </w:r>
      <w:r w:rsidRPr="00B26F3B">
        <w:rPr>
          <w:rFonts w:ascii="Arial" w:hAnsi="Arial" w:cs="Arial"/>
          <w:sz w:val="24"/>
          <w:szCs w:val="24"/>
        </w:rPr>
        <w:t xml:space="preserve"> para fins deste certame.</w:t>
      </w:r>
    </w:p>
    <w:p w:rsidR="0088642A" w:rsidRPr="00B26F3B" w:rsidRDefault="0088642A" w:rsidP="004834DC">
      <w:pPr>
        <w:pStyle w:val="PargrafodaLista"/>
        <w:tabs>
          <w:tab w:val="left" w:pos="1701"/>
        </w:tabs>
        <w:ind w:left="0"/>
        <w:jc w:val="both"/>
        <w:rPr>
          <w:rFonts w:ascii="Arial" w:hAnsi="Arial" w:cs="Arial"/>
          <w:sz w:val="24"/>
          <w:szCs w:val="24"/>
        </w:rPr>
      </w:pPr>
    </w:p>
    <w:p w:rsidR="0088642A" w:rsidRPr="00B26F3B" w:rsidRDefault="00DA63FC" w:rsidP="004834DC">
      <w:pPr>
        <w:pStyle w:val="PargrafodaLista"/>
        <w:numPr>
          <w:ilvl w:val="2"/>
          <w:numId w:val="1"/>
        </w:numPr>
        <w:tabs>
          <w:tab w:val="left" w:pos="1701"/>
        </w:tabs>
        <w:ind w:hanging="11"/>
        <w:jc w:val="both"/>
        <w:rPr>
          <w:rFonts w:ascii="Arial" w:hAnsi="Arial" w:cs="Arial"/>
          <w:sz w:val="24"/>
          <w:szCs w:val="24"/>
        </w:rPr>
      </w:pPr>
      <w:r w:rsidRPr="00B26F3B">
        <w:rPr>
          <w:rFonts w:ascii="Arial" w:hAnsi="Arial" w:cs="Arial"/>
          <w:sz w:val="24"/>
          <w:szCs w:val="24"/>
        </w:rPr>
        <w:t>Fica o</w:t>
      </w:r>
      <w:r w:rsidR="0088642A" w:rsidRPr="00B26F3B">
        <w:rPr>
          <w:rFonts w:ascii="Arial" w:hAnsi="Arial" w:cs="Arial"/>
          <w:sz w:val="24"/>
          <w:szCs w:val="24"/>
        </w:rPr>
        <w:t xml:space="preserve"> </w:t>
      </w:r>
      <w:r w:rsidR="009420C7" w:rsidRPr="00B26F3B">
        <w:rPr>
          <w:rFonts w:ascii="Arial" w:hAnsi="Arial" w:cs="Arial"/>
          <w:b/>
          <w:sz w:val="24"/>
          <w:szCs w:val="24"/>
        </w:rPr>
        <w:t>ADQUIRENTE</w:t>
      </w:r>
      <w:r w:rsidR="009420C7" w:rsidRPr="00B26F3B">
        <w:rPr>
          <w:rFonts w:ascii="Arial" w:hAnsi="Arial" w:cs="Arial"/>
          <w:sz w:val="24"/>
          <w:szCs w:val="24"/>
        </w:rPr>
        <w:t xml:space="preserve"> </w:t>
      </w:r>
      <w:r w:rsidR="0088642A" w:rsidRPr="00B26F3B">
        <w:rPr>
          <w:rFonts w:ascii="Arial" w:hAnsi="Arial" w:cs="Arial"/>
          <w:sz w:val="24"/>
          <w:szCs w:val="24"/>
        </w:rPr>
        <w:t>responsável pela execução das ETAPAS 2</w:t>
      </w:r>
      <w:r w:rsidR="00F40215" w:rsidRPr="00B26F3B">
        <w:rPr>
          <w:rFonts w:ascii="Arial" w:hAnsi="Arial" w:cs="Arial"/>
          <w:sz w:val="24"/>
          <w:szCs w:val="24"/>
        </w:rPr>
        <w:t>, 3, 4</w:t>
      </w:r>
      <w:r w:rsidR="00795AA6" w:rsidRPr="00B26F3B">
        <w:rPr>
          <w:rFonts w:ascii="Arial" w:hAnsi="Arial" w:cs="Arial"/>
          <w:sz w:val="24"/>
          <w:szCs w:val="24"/>
        </w:rPr>
        <w:t>,</w:t>
      </w:r>
      <w:r w:rsidR="0088642A" w:rsidRPr="00B26F3B">
        <w:rPr>
          <w:rFonts w:ascii="Arial" w:hAnsi="Arial" w:cs="Arial"/>
          <w:sz w:val="24"/>
          <w:szCs w:val="24"/>
        </w:rPr>
        <w:t xml:space="preserve"> </w:t>
      </w:r>
      <w:r w:rsidR="00F40215" w:rsidRPr="00B26F3B">
        <w:rPr>
          <w:rFonts w:ascii="Arial" w:hAnsi="Arial" w:cs="Arial"/>
          <w:sz w:val="24"/>
          <w:szCs w:val="24"/>
        </w:rPr>
        <w:t>5</w:t>
      </w:r>
      <w:r w:rsidR="00795AA6" w:rsidRPr="00B26F3B">
        <w:rPr>
          <w:rFonts w:ascii="Arial" w:hAnsi="Arial" w:cs="Arial"/>
          <w:sz w:val="24"/>
          <w:szCs w:val="24"/>
        </w:rPr>
        <w:t>, 2A e 5A</w:t>
      </w:r>
      <w:r w:rsidR="0088642A" w:rsidRPr="00B26F3B">
        <w:rPr>
          <w:rFonts w:ascii="Arial" w:hAnsi="Arial" w:cs="Arial"/>
          <w:sz w:val="24"/>
          <w:szCs w:val="24"/>
        </w:rPr>
        <w:t xml:space="preserve"> deste LEILÃO PÚBLICO, devendo publicar edital próprio em consonância com os critérios estabelecidos n</w:t>
      </w:r>
      <w:r w:rsidR="00A75967" w:rsidRPr="00B26F3B">
        <w:rPr>
          <w:rFonts w:ascii="Arial" w:hAnsi="Arial" w:cs="Arial"/>
          <w:sz w:val="24"/>
          <w:szCs w:val="24"/>
        </w:rPr>
        <w:t>este Edital e n</w:t>
      </w:r>
      <w:r w:rsidR="0088642A" w:rsidRPr="00B26F3B">
        <w:rPr>
          <w:rFonts w:ascii="Arial" w:hAnsi="Arial" w:cs="Arial"/>
          <w:sz w:val="24"/>
          <w:szCs w:val="24"/>
        </w:rPr>
        <w:t>a</w:t>
      </w:r>
      <w:r w:rsidR="00795AA6" w:rsidRPr="00B26F3B">
        <w:rPr>
          <w:rFonts w:ascii="Arial" w:hAnsi="Arial" w:cs="Arial"/>
          <w:sz w:val="24"/>
          <w:szCs w:val="24"/>
        </w:rPr>
        <w:t>s</w:t>
      </w:r>
      <w:r w:rsidR="0088642A" w:rsidRPr="00B26F3B">
        <w:rPr>
          <w:rFonts w:ascii="Arial" w:hAnsi="Arial" w:cs="Arial"/>
          <w:sz w:val="24"/>
          <w:szCs w:val="24"/>
        </w:rPr>
        <w:t xml:space="preserve"> </w:t>
      </w:r>
      <w:r w:rsidR="00F40215" w:rsidRPr="00B26F3B">
        <w:rPr>
          <w:rFonts w:ascii="Arial" w:hAnsi="Arial" w:cs="Arial"/>
          <w:sz w:val="24"/>
          <w:szCs w:val="24"/>
        </w:rPr>
        <w:t>Portaria</w:t>
      </w:r>
      <w:r w:rsidR="00795AA6" w:rsidRPr="00B26F3B">
        <w:rPr>
          <w:rFonts w:ascii="Arial" w:hAnsi="Arial" w:cs="Arial"/>
          <w:sz w:val="24"/>
          <w:szCs w:val="24"/>
        </w:rPr>
        <w:t>s</w:t>
      </w:r>
      <w:r w:rsidR="00F40215" w:rsidRPr="00B26F3B">
        <w:rPr>
          <w:rFonts w:ascii="Arial" w:hAnsi="Arial" w:cs="Arial"/>
          <w:sz w:val="24"/>
          <w:szCs w:val="24"/>
        </w:rPr>
        <w:t xml:space="preserve"> MME nº </w:t>
      </w:r>
      <w:r w:rsidR="003D2A54" w:rsidRPr="00B26F3B">
        <w:rPr>
          <w:rFonts w:ascii="Arial" w:hAnsi="Arial" w:cs="Arial"/>
          <w:sz w:val="24"/>
          <w:szCs w:val="24"/>
        </w:rPr>
        <w:t>4</w:t>
      </w:r>
      <w:r w:rsidR="00F40215" w:rsidRPr="00B26F3B">
        <w:rPr>
          <w:rFonts w:ascii="Arial" w:hAnsi="Arial" w:cs="Arial"/>
          <w:sz w:val="24"/>
          <w:szCs w:val="24"/>
        </w:rPr>
        <w:t>76/12, de 1</w:t>
      </w:r>
      <w:r w:rsidR="003D2A54" w:rsidRPr="00B26F3B">
        <w:rPr>
          <w:rFonts w:ascii="Arial" w:hAnsi="Arial" w:cs="Arial"/>
          <w:sz w:val="24"/>
          <w:szCs w:val="24"/>
        </w:rPr>
        <w:t>5</w:t>
      </w:r>
      <w:r w:rsidR="00F40215" w:rsidRPr="00B26F3B">
        <w:rPr>
          <w:rFonts w:ascii="Arial" w:hAnsi="Arial" w:cs="Arial"/>
          <w:sz w:val="24"/>
          <w:szCs w:val="24"/>
        </w:rPr>
        <w:t>/0</w:t>
      </w:r>
      <w:r w:rsidR="003D2A54" w:rsidRPr="00B26F3B">
        <w:rPr>
          <w:rFonts w:ascii="Arial" w:hAnsi="Arial" w:cs="Arial"/>
          <w:sz w:val="24"/>
          <w:szCs w:val="24"/>
        </w:rPr>
        <w:t>8</w:t>
      </w:r>
      <w:r w:rsidR="00F40215" w:rsidRPr="00B26F3B">
        <w:rPr>
          <w:rFonts w:ascii="Arial" w:hAnsi="Arial" w:cs="Arial"/>
          <w:sz w:val="24"/>
          <w:szCs w:val="24"/>
        </w:rPr>
        <w:t>/12</w:t>
      </w:r>
      <w:r w:rsidR="00795AA6" w:rsidRPr="00B26F3B">
        <w:rPr>
          <w:rFonts w:ascii="Arial" w:hAnsi="Arial" w:cs="Arial"/>
          <w:sz w:val="24"/>
          <w:szCs w:val="24"/>
        </w:rPr>
        <w:t>, e MME nº 516, de 11/11/15</w:t>
      </w:r>
      <w:r w:rsidR="0088642A" w:rsidRPr="00B26F3B">
        <w:rPr>
          <w:rFonts w:ascii="Arial" w:hAnsi="Arial" w:cs="Arial"/>
          <w:sz w:val="24"/>
          <w:szCs w:val="24"/>
        </w:rPr>
        <w:t>.</w:t>
      </w:r>
    </w:p>
    <w:p w:rsidR="0088642A" w:rsidRPr="00B26F3B" w:rsidRDefault="0088642A" w:rsidP="004834DC">
      <w:pPr>
        <w:pStyle w:val="PargrafodaLista"/>
        <w:ind w:left="0"/>
        <w:jc w:val="both"/>
        <w:rPr>
          <w:rFonts w:ascii="Arial" w:hAnsi="Arial" w:cs="Arial"/>
          <w:sz w:val="24"/>
          <w:szCs w:val="24"/>
        </w:rPr>
      </w:pPr>
    </w:p>
    <w:p w:rsidR="0088642A" w:rsidRPr="00B26F3B" w:rsidRDefault="005F6956" w:rsidP="004834DC">
      <w:pPr>
        <w:pStyle w:val="PargrafodaLista"/>
        <w:numPr>
          <w:ilvl w:val="2"/>
          <w:numId w:val="1"/>
        </w:numPr>
        <w:tabs>
          <w:tab w:val="left" w:pos="1701"/>
        </w:tabs>
        <w:ind w:hanging="11"/>
        <w:jc w:val="both"/>
        <w:rPr>
          <w:rFonts w:ascii="Arial" w:hAnsi="Arial" w:cs="Arial"/>
          <w:sz w:val="24"/>
          <w:szCs w:val="24"/>
        </w:rPr>
      </w:pPr>
      <w:r w:rsidRPr="00B26F3B">
        <w:rPr>
          <w:rFonts w:ascii="Arial" w:hAnsi="Arial" w:cs="Arial"/>
          <w:sz w:val="24"/>
          <w:szCs w:val="24"/>
        </w:rPr>
        <w:t xml:space="preserve">O edital, mencionado no item 3.1.1, deverá ser publicado pelo </w:t>
      </w:r>
      <w:r w:rsidR="00B359C1" w:rsidRPr="00B26F3B">
        <w:rPr>
          <w:rFonts w:ascii="Arial" w:hAnsi="Arial" w:cs="Arial"/>
          <w:b/>
          <w:sz w:val="24"/>
          <w:szCs w:val="24"/>
        </w:rPr>
        <w:t>ADQUIRENTE</w:t>
      </w:r>
      <w:r w:rsidRPr="00B26F3B">
        <w:rPr>
          <w:rFonts w:ascii="Arial" w:hAnsi="Arial" w:cs="Arial"/>
          <w:sz w:val="24"/>
          <w:szCs w:val="24"/>
        </w:rPr>
        <w:t xml:space="preserve">, no endereço eletrônico da empresa (PETROBRAS), oportunamente, antes da abertura da ETAPA </w:t>
      </w:r>
      <w:proofErr w:type="gramStart"/>
      <w:r w:rsidRPr="00B26F3B">
        <w:rPr>
          <w:rFonts w:ascii="Arial" w:hAnsi="Arial" w:cs="Arial"/>
          <w:sz w:val="24"/>
          <w:szCs w:val="24"/>
        </w:rPr>
        <w:t>2</w:t>
      </w:r>
      <w:proofErr w:type="gramEnd"/>
      <w:r w:rsidR="0088642A" w:rsidRPr="00B26F3B">
        <w:rPr>
          <w:rFonts w:ascii="Arial" w:hAnsi="Arial" w:cs="Arial"/>
          <w:sz w:val="24"/>
          <w:szCs w:val="24"/>
        </w:rPr>
        <w:t>.</w:t>
      </w:r>
    </w:p>
    <w:p w:rsidR="007F666C" w:rsidRPr="00B26F3B" w:rsidRDefault="007F666C" w:rsidP="004834DC">
      <w:pPr>
        <w:pStyle w:val="PargrafodaLista"/>
        <w:tabs>
          <w:tab w:val="left" w:pos="1701"/>
        </w:tabs>
        <w:rPr>
          <w:rFonts w:ascii="Arial" w:hAnsi="Arial" w:cs="Arial"/>
          <w:sz w:val="24"/>
          <w:szCs w:val="24"/>
        </w:rPr>
      </w:pPr>
    </w:p>
    <w:p w:rsidR="007F666C" w:rsidRPr="00B26F3B" w:rsidRDefault="00DA63FC" w:rsidP="004834DC">
      <w:pPr>
        <w:pStyle w:val="PargrafodaLista"/>
        <w:numPr>
          <w:ilvl w:val="3"/>
          <w:numId w:val="1"/>
        </w:numPr>
        <w:tabs>
          <w:tab w:val="left" w:pos="1701"/>
        </w:tabs>
        <w:ind w:left="0" w:firstLine="0"/>
        <w:jc w:val="both"/>
        <w:rPr>
          <w:rFonts w:ascii="Arial" w:hAnsi="Arial" w:cs="Arial"/>
          <w:sz w:val="24"/>
          <w:szCs w:val="24"/>
        </w:rPr>
      </w:pPr>
      <w:r w:rsidRPr="00B26F3B">
        <w:rPr>
          <w:rFonts w:ascii="Arial" w:hAnsi="Arial" w:cs="Arial"/>
          <w:sz w:val="24"/>
          <w:szCs w:val="24"/>
        </w:rPr>
        <w:t>O</w:t>
      </w:r>
      <w:r w:rsidR="007F666C" w:rsidRPr="00B26F3B">
        <w:rPr>
          <w:rFonts w:ascii="Arial" w:hAnsi="Arial" w:cs="Arial"/>
          <w:sz w:val="24"/>
          <w:szCs w:val="24"/>
        </w:rPr>
        <w:t xml:space="preserve"> </w:t>
      </w:r>
      <w:r w:rsidR="003D2A54" w:rsidRPr="00B26F3B">
        <w:rPr>
          <w:rFonts w:ascii="Arial" w:hAnsi="Arial" w:cs="Arial"/>
          <w:b/>
          <w:sz w:val="24"/>
          <w:szCs w:val="24"/>
        </w:rPr>
        <w:t>ADQUIR</w:t>
      </w:r>
      <w:r w:rsidR="00415A32" w:rsidRPr="00B26F3B">
        <w:rPr>
          <w:rFonts w:ascii="Arial" w:hAnsi="Arial" w:cs="Arial"/>
          <w:b/>
          <w:sz w:val="24"/>
          <w:szCs w:val="24"/>
        </w:rPr>
        <w:t>E</w:t>
      </w:r>
      <w:r w:rsidR="003D2A54" w:rsidRPr="00B26F3B">
        <w:rPr>
          <w:rFonts w:ascii="Arial" w:hAnsi="Arial" w:cs="Arial"/>
          <w:b/>
          <w:sz w:val="24"/>
          <w:szCs w:val="24"/>
        </w:rPr>
        <w:t>NTE</w:t>
      </w:r>
      <w:r w:rsidR="007F666C" w:rsidRPr="00B26F3B">
        <w:rPr>
          <w:rFonts w:ascii="Arial" w:hAnsi="Arial" w:cs="Arial"/>
          <w:sz w:val="24"/>
          <w:szCs w:val="24"/>
        </w:rPr>
        <w:t xml:space="preserve"> </w:t>
      </w:r>
      <w:proofErr w:type="gramStart"/>
      <w:r w:rsidR="007F666C" w:rsidRPr="00B26F3B">
        <w:rPr>
          <w:rFonts w:ascii="Arial" w:hAnsi="Arial" w:cs="Arial"/>
          <w:sz w:val="24"/>
          <w:szCs w:val="24"/>
        </w:rPr>
        <w:t>deverá,</w:t>
      </w:r>
      <w:proofErr w:type="gramEnd"/>
      <w:r w:rsidR="007F666C" w:rsidRPr="00B26F3B">
        <w:rPr>
          <w:rFonts w:ascii="Arial" w:hAnsi="Arial" w:cs="Arial"/>
          <w:sz w:val="24"/>
          <w:szCs w:val="24"/>
        </w:rPr>
        <w:t xml:space="preserve"> com a mesma antecedência prevista no item 3.1.2, enviar cópia</w:t>
      </w:r>
      <w:r w:rsidR="003D2A54" w:rsidRPr="00B26F3B">
        <w:rPr>
          <w:rFonts w:ascii="Arial" w:hAnsi="Arial" w:cs="Arial"/>
          <w:sz w:val="24"/>
          <w:szCs w:val="24"/>
        </w:rPr>
        <w:t>,</w:t>
      </w:r>
      <w:r w:rsidR="007F666C" w:rsidRPr="00B26F3B">
        <w:rPr>
          <w:rFonts w:ascii="Arial" w:hAnsi="Arial" w:cs="Arial"/>
          <w:sz w:val="24"/>
          <w:szCs w:val="24"/>
        </w:rPr>
        <w:t xml:space="preserve"> eletrônica</w:t>
      </w:r>
      <w:r w:rsidR="006B0AC9" w:rsidRPr="00B26F3B">
        <w:rPr>
          <w:rFonts w:ascii="Arial" w:hAnsi="Arial" w:cs="Arial"/>
          <w:sz w:val="24"/>
          <w:szCs w:val="24"/>
        </w:rPr>
        <w:t xml:space="preserve"> (Microsoft Office - WORD) e em </w:t>
      </w:r>
      <w:r w:rsidR="007F666C" w:rsidRPr="00B26F3B">
        <w:rPr>
          <w:rFonts w:ascii="Arial" w:hAnsi="Arial" w:cs="Arial"/>
          <w:sz w:val="24"/>
          <w:szCs w:val="24"/>
        </w:rPr>
        <w:t xml:space="preserve">formado </w:t>
      </w:r>
      <w:r w:rsidR="006B0AC9" w:rsidRPr="00B26F3B">
        <w:rPr>
          <w:rFonts w:ascii="Arial" w:hAnsi="Arial" w:cs="Arial"/>
          <w:sz w:val="24"/>
          <w:szCs w:val="24"/>
        </w:rPr>
        <w:t>impresso</w:t>
      </w:r>
      <w:r w:rsidR="00F40215" w:rsidRPr="00B26F3B">
        <w:rPr>
          <w:rFonts w:ascii="Arial" w:hAnsi="Arial" w:cs="Arial"/>
          <w:sz w:val="24"/>
          <w:szCs w:val="24"/>
        </w:rPr>
        <w:t>,</w:t>
      </w:r>
      <w:r w:rsidR="006B0AC9" w:rsidRPr="00B26F3B">
        <w:rPr>
          <w:rFonts w:ascii="Arial" w:hAnsi="Arial" w:cs="Arial"/>
          <w:sz w:val="24"/>
          <w:szCs w:val="24"/>
        </w:rPr>
        <w:t xml:space="preserve"> </w:t>
      </w:r>
      <w:r w:rsidR="008C0FB2" w:rsidRPr="00B26F3B">
        <w:rPr>
          <w:rFonts w:ascii="Arial" w:hAnsi="Arial" w:cs="Arial"/>
          <w:sz w:val="24"/>
          <w:szCs w:val="24"/>
        </w:rPr>
        <w:t xml:space="preserve">de seu edital próprio, previsto no item 3.1.1, </w:t>
      </w:r>
      <w:r w:rsidR="006B0AC9" w:rsidRPr="00B26F3B">
        <w:rPr>
          <w:rFonts w:ascii="Arial" w:hAnsi="Arial" w:cs="Arial"/>
          <w:sz w:val="24"/>
          <w:szCs w:val="24"/>
        </w:rPr>
        <w:t xml:space="preserve">para a ANP, visando divulgação no endereço eletrônico </w:t>
      </w:r>
      <w:hyperlink r:id="rId9" w:history="1">
        <w:r w:rsidR="006B0AC9" w:rsidRPr="00B26F3B">
          <w:rPr>
            <w:rFonts w:ascii="Arial" w:hAnsi="Arial" w:cs="Arial"/>
            <w:sz w:val="24"/>
            <w:szCs w:val="24"/>
          </w:rPr>
          <w:t>www.anp.gov.br</w:t>
        </w:r>
      </w:hyperlink>
      <w:r w:rsidR="006B0AC9" w:rsidRPr="00B26F3B">
        <w:rPr>
          <w:rFonts w:ascii="Arial" w:hAnsi="Arial" w:cs="Arial"/>
          <w:sz w:val="24"/>
          <w:szCs w:val="24"/>
        </w:rPr>
        <w:t>.</w:t>
      </w:r>
    </w:p>
    <w:p w:rsidR="0088642A" w:rsidRPr="00B26F3B" w:rsidRDefault="0088642A" w:rsidP="004834DC">
      <w:pPr>
        <w:pStyle w:val="PargrafodaLista"/>
        <w:tabs>
          <w:tab w:val="left" w:pos="1701"/>
        </w:tabs>
        <w:rPr>
          <w:rFonts w:ascii="Arial" w:hAnsi="Arial" w:cs="Arial"/>
          <w:sz w:val="24"/>
          <w:szCs w:val="24"/>
        </w:rPr>
      </w:pPr>
    </w:p>
    <w:p w:rsidR="0088642A" w:rsidRPr="00B26F3B" w:rsidRDefault="0088642A" w:rsidP="004834DC">
      <w:pPr>
        <w:pStyle w:val="PargrafodaLista"/>
        <w:numPr>
          <w:ilvl w:val="2"/>
          <w:numId w:val="1"/>
        </w:numPr>
        <w:tabs>
          <w:tab w:val="left" w:pos="1701"/>
        </w:tabs>
        <w:ind w:hanging="11"/>
        <w:jc w:val="both"/>
        <w:rPr>
          <w:rFonts w:ascii="Arial" w:hAnsi="Arial" w:cs="Arial"/>
          <w:sz w:val="24"/>
          <w:szCs w:val="24"/>
        </w:rPr>
      </w:pPr>
      <w:r w:rsidRPr="00B26F3B">
        <w:rPr>
          <w:rFonts w:ascii="Arial" w:hAnsi="Arial" w:cs="Arial"/>
          <w:sz w:val="24"/>
          <w:szCs w:val="24"/>
        </w:rPr>
        <w:t xml:space="preserve">Nas ETAPAS </w:t>
      </w:r>
      <w:r w:rsidR="00F40215" w:rsidRPr="00B26F3B">
        <w:rPr>
          <w:rFonts w:ascii="Arial" w:hAnsi="Arial" w:cs="Arial"/>
          <w:sz w:val="24"/>
          <w:szCs w:val="24"/>
        </w:rPr>
        <w:t>3</w:t>
      </w:r>
      <w:r w:rsidR="00795AA6" w:rsidRPr="00B26F3B">
        <w:rPr>
          <w:rFonts w:ascii="Arial" w:hAnsi="Arial" w:cs="Arial"/>
          <w:sz w:val="24"/>
          <w:szCs w:val="24"/>
        </w:rPr>
        <w:t>,</w:t>
      </w:r>
      <w:r w:rsidRPr="00B26F3B">
        <w:rPr>
          <w:rFonts w:ascii="Arial" w:hAnsi="Arial" w:cs="Arial"/>
          <w:sz w:val="24"/>
          <w:szCs w:val="24"/>
        </w:rPr>
        <w:t xml:space="preserve"> </w:t>
      </w:r>
      <w:r w:rsidR="00F40215" w:rsidRPr="00B26F3B">
        <w:rPr>
          <w:rFonts w:ascii="Arial" w:hAnsi="Arial" w:cs="Arial"/>
          <w:sz w:val="24"/>
          <w:szCs w:val="24"/>
        </w:rPr>
        <w:t>5</w:t>
      </w:r>
      <w:r w:rsidR="00795AA6" w:rsidRPr="00B26F3B">
        <w:rPr>
          <w:rFonts w:ascii="Arial" w:hAnsi="Arial" w:cs="Arial"/>
          <w:sz w:val="24"/>
          <w:szCs w:val="24"/>
        </w:rPr>
        <w:t xml:space="preserve"> e 5A</w:t>
      </w:r>
      <w:r w:rsidRPr="00B26F3B">
        <w:rPr>
          <w:rFonts w:ascii="Arial" w:hAnsi="Arial" w:cs="Arial"/>
          <w:sz w:val="24"/>
          <w:szCs w:val="24"/>
        </w:rPr>
        <w:t xml:space="preserve"> somente poderão participar distribuidoras de </w:t>
      </w:r>
      <w:proofErr w:type="gramStart"/>
      <w:r w:rsidRPr="00B26F3B">
        <w:rPr>
          <w:rFonts w:ascii="Arial" w:hAnsi="Arial" w:cs="Arial"/>
          <w:sz w:val="24"/>
          <w:szCs w:val="24"/>
        </w:rPr>
        <w:t xml:space="preserve">combustíveis regularmente autorizadas pela </w:t>
      </w:r>
      <w:r w:rsidR="00882F63" w:rsidRPr="00B26F3B">
        <w:rPr>
          <w:rFonts w:ascii="Arial" w:hAnsi="Arial" w:cs="Arial"/>
          <w:sz w:val="24"/>
          <w:szCs w:val="24"/>
        </w:rPr>
        <w:t xml:space="preserve">Resolução </w:t>
      </w:r>
      <w:r w:rsidRPr="00B26F3B">
        <w:rPr>
          <w:rFonts w:ascii="Arial" w:hAnsi="Arial" w:cs="Arial"/>
          <w:sz w:val="24"/>
          <w:szCs w:val="24"/>
        </w:rPr>
        <w:t>ANP nº</w:t>
      </w:r>
      <w:proofErr w:type="gramEnd"/>
      <w:r w:rsidRPr="00B26F3B">
        <w:rPr>
          <w:rFonts w:ascii="Arial" w:hAnsi="Arial" w:cs="Arial"/>
          <w:sz w:val="24"/>
          <w:szCs w:val="24"/>
        </w:rPr>
        <w:t xml:space="preserve"> </w:t>
      </w:r>
      <w:r w:rsidR="00882F63" w:rsidRPr="00B26F3B">
        <w:rPr>
          <w:rFonts w:ascii="Arial" w:hAnsi="Arial" w:cs="Arial"/>
          <w:sz w:val="24"/>
          <w:szCs w:val="24"/>
        </w:rPr>
        <w:t>58</w:t>
      </w:r>
      <w:r w:rsidRPr="00B26F3B">
        <w:rPr>
          <w:rFonts w:ascii="Arial" w:hAnsi="Arial" w:cs="Arial"/>
          <w:sz w:val="24"/>
          <w:szCs w:val="24"/>
        </w:rPr>
        <w:t>/</w:t>
      </w:r>
      <w:r w:rsidR="00882F63" w:rsidRPr="00B26F3B">
        <w:rPr>
          <w:rFonts w:ascii="Arial" w:hAnsi="Arial" w:cs="Arial"/>
          <w:sz w:val="24"/>
          <w:szCs w:val="24"/>
        </w:rPr>
        <w:t>2014.</w:t>
      </w:r>
    </w:p>
    <w:p w:rsidR="0088642A" w:rsidRPr="00B26F3B" w:rsidRDefault="0088642A" w:rsidP="004834DC">
      <w:pPr>
        <w:pStyle w:val="PargrafodaLista"/>
        <w:tabs>
          <w:tab w:val="left" w:pos="1701"/>
        </w:tabs>
        <w:rPr>
          <w:rFonts w:ascii="Arial" w:hAnsi="Arial" w:cs="Arial"/>
          <w:sz w:val="24"/>
          <w:szCs w:val="24"/>
        </w:rPr>
      </w:pPr>
    </w:p>
    <w:p w:rsidR="0088642A" w:rsidRPr="00B26F3B" w:rsidRDefault="0088642A" w:rsidP="004834DC">
      <w:pPr>
        <w:pStyle w:val="PargrafodaLista"/>
        <w:numPr>
          <w:ilvl w:val="2"/>
          <w:numId w:val="1"/>
        </w:numPr>
        <w:tabs>
          <w:tab w:val="left" w:pos="1701"/>
        </w:tabs>
        <w:ind w:hanging="11"/>
        <w:jc w:val="both"/>
        <w:rPr>
          <w:rFonts w:ascii="Arial" w:hAnsi="Arial" w:cs="Arial"/>
          <w:sz w:val="24"/>
          <w:szCs w:val="24"/>
        </w:rPr>
      </w:pPr>
      <w:r w:rsidRPr="00B26F3B">
        <w:rPr>
          <w:rFonts w:ascii="Arial" w:hAnsi="Arial" w:cs="Arial"/>
          <w:sz w:val="24"/>
          <w:szCs w:val="24"/>
        </w:rPr>
        <w:t>Qualquer controvérsia surgida na</w:t>
      </w:r>
      <w:r w:rsidR="00DA38C6" w:rsidRPr="00B26F3B">
        <w:rPr>
          <w:rFonts w:ascii="Arial" w:hAnsi="Arial" w:cs="Arial"/>
          <w:sz w:val="24"/>
          <w:szCs w:val="24"/>
        </w:rPr>
        <w:t>s</w:t>
      </w:r>
      <w:r w:rsidRPr="00B26F3B">
        <w:rPr>
          <w:rFonts w:ascii="Arial" w:hAnsi="Arial" w:cs="Arial"/>
          <w:sz w:val="24"/>
          <w:szCs w:val="24"/>
        </w:rPr>
        <w:t xml:space="preserve"> </w:t>
      </w:r>
      <w:r w:rsidR="00DA38C6" w:rsidRPr="00B26F3B">
        <w:rPr>
          <w:rFonts w:ascii="Arial" w:hAnsi="Arial" w:cs="Arial"/>
          <w:sz w:val="24"/>
          <w:szCs w:val="24"/>
        </w:rPr>
        <w:t>ETAPAS 2</w:t>
      </w:r>
      <w:r w:rsidR="00F40215" w:rsidRPr="00B26F3B">
        <w:rPr>
          <w:rFonts w:ascii="Arial" w:hAnsi="Arial" w:cs="Arial"/>
          <w:sz w:val="24"/>
          <w:szCs w:val="24"/>
        </w:rPr>
        <w:t>, 3, 4</w:t>
      </w:r>
      <w:r w:rsidR="00795AA6" w:rsidRPr="00B26F3B">
        <w:rPr>
          <w:rFonts w:ascii="Arial" w:hAnsi="Arial" w:cs="Arial"/>
          <w:sz w:val="24"/>
          <w:szCs w:val="24"/>
        </w:rPr>
        <w:t>,</w:t>
      </w:r>
      <w:r w:rsidR="00DA38C6" w:rsidRPr="00B26F3B">
        <w:rPr>
          <w:rFonts w:ascii="Arial" w:hAnsi="Arial" w:cs="Arial"/>
          <w:sz w:val="24"/>
          <w:szCs w:val="24"/>
        </w:rPr>
        <w:t xml:space="preserve"> </w:t>
      </w:r>
      <w:r w:rsidR="00F40215" w:rsidRPr="00B26F3B">
        <w:rPr>
          <w:rFonts w:ascii="Arial" w:hAnsi="Arial" w:cs="Arial"/>
          <w:sz w:val="24"/>
          <w:szCs w:val="24"/>
        </w:rPr>
        <w:t>5</w:t>
      </w:r>
      <w:r w:rsidR="00795AA6" w:rsidRPr="00B26F3B">
        <w:rPr>
          <w:rFonts w:ascii="Arial" w:hAnsi="Arial" w:cs="Arial"/>
          <w:sz w:val="24"/>
          <w:szCs w:val="24"/>
        </w:rPr>
        <w:t>, 2A e 5A</w:t>
      </w:r>
      <w:r w:rsidRPr="00B26F3B">
        <w:rPr>
          <w:rFonts w:ascii="Arial" w:hAnsi="Arial" w:cs="Arial"/>
          <w:sz w:val="24"/>
          <w:szCs w:val="24"/>
        </w:rPr>
        <w:t xml:space="preserve"> </w:t>
      </w:r>
      <w:proofErr w:type="gramStart"/>
      <w:r w:rsidRPr="00B26F3B">
        <w:rPr>
          <w:rFonts w:ascii="Arial" w:hAnsi="Arial" w:cs="Arial"/>
          <w:sz w:val="24"/>
          <w:szCs w:val="24"/>
        </w:rPr>
        <w:t>será solucionada</w:t>
      </w:r>
      <w:proofErr w:type="gramEnd"/>
      <w:r w:rsidRPr="00B26F3B">
        <w:rPr>
          <w:rFonts w:ascii="Arial" w:hAnsi="Arial" w:cs="Arial"/>
          <w:sz w:val="24"/>
          <w:szCs w:val="24"/>
        </w:rPr>
        <w:t xml:space="preserve"> pel</w:t>
      </w:r>
      <w:r w:rsidR="00CC6192" w:rsidRPr="00B26F3B">
        <w:rPr>
          <w:rFonts w:ascii="Arial" w:hAnsi="Arial" w:cs="Arial"/>
          <w:sz w:val="24"/>
          <w:szCs w:val="24"/>
        </w:rPr>
        <w:t>o</w:t>
      </w:r>
      <w:r w:rsidRPr="00B26F3B">
        <w:rPr>
          <w:rFonts w:ascii="Arial" w:hAnsi="Arial" w:cs="Arial"/>
          <w:sz w:val="24"/>
          <w:szCs w:val="24"/>
        </w:rPr>
        <w:t xml:space="preserve"> própri</w:t>
      </w:r>
      <w:r w:rsidR="00CC6192" w:rsidRPr="00B26F3B">
        <w:rPr>
          <w:rFonts w:ascii="Arial" w:hAnsi="Arial" w:cs="Arial"/>
          <w:sz w:val="24"/>
          <w:szCs w:val="24"/>
        </w:rPr>
        <w:t>o</w:t>
      </w:r>
      <w:r w:rsidRPr="00B26F3B">
        <w:rPr>
          <w:rFonts w:ascii="Arial" w:hAnsi="Arial" w:cs="Arial"/>
          <w:sz w:val="24"/>
          <w:szCs w:val="24"/>
        </w:rPr>
        <w:t xml:space="preserve"> </w:t>
      </w:r>
      <w:r w:rsidR="00DA38C6" w:rsidRPr="00B26F3B">
        <w:rPr>
          <w:rFonts w:ascii="Arial" w:hAnsi="Arial" w:cs="Arial"/>
          <w:b/>
          <w:sz w:val="24"/>
          <w:szCs w:val="24"/>
        </w:rPr>
        <w:t>ADQUIRENTE</w:t>
      </w:r>
      <w:r w:rsidR="00DA38C6" w:rsidRPr="00B26F3B">
        <w:rPr>
          <w:rFonts w:ascii="Arial" w:hAnsi="Arial" w:cs="Arial"/>
          <w:sz w:val="24"/>
          <w:szCs w:val="24"/>
        </w:rPr>
        <w:t>, antes do envio dos dados indicados no item 2.1.</w:t>
      </w:r>
      <w:r w:rsidR="00F40215" w:rsidRPr="00B26F3B">
        <w:rPr>
          <w:rFonts w:ascii="Arial" w:hAnsi="Arial" w:cs="Arial"/>
          <w:sz w:val="24"/>
          <w:szCs w:val="24"/>
        </w:rPr>
        <w:t>6</w:t>
      </w:r>
      <w:r w:rsidR="00DA38C6" w:rsidRPr="00B26F3B">
        <w:rPr>
          <w:rFonts w:ascii="Arial" w:hAnsi="Arial" w:cs="Arial"/>
          <w:sz w:val="24"/>
          <w:szCs w:val="24"/>
        </w:rPr>
        <w:t xml:space="preserve"> para a ANP</w:t>
      </w:r>
      <w:r w:rsidRPr="00B26F3B">
        <w:rPr>
          <w:rFonts w:ascii="Arial" w:hAnsi="Arial" w:cs="Arial"/>
          <w:sz w:val="24"/>
          <w:szCs w:val="24"/>
        </w:rPr>
        <w:t>.</w:t>
      </w:r>
    </w:p>
    <w:p w:rsidR="0088642A" w:rsidRPr="00B26F3B" w:rsidRDefault="0088642A" w:rsidP="004834DC">
      <w:pPr>
        <w:jc w:val="both"/>
        <w:rPr>
          <w:rFonts w:ascii="Arial" w:hAnsi="Arial" w:cs="Arial"/>
          <w:sz w:val="24"/>
          <w:szCs w:val="24"/>
        </w:rPr>
      </w:pPr>
    </w:p>
    <w:p w:rsidR="004834DC" w:rsidRPr="00B26F3B" w:rsidRDefault="004834DC" w:rsidP="004834DC">
      <w:pPr>
        <w:jc w:val="both"/>
        <w:rPr>
          <w:rFonts w:ascii="Arial" w:hAnsi="Arial" w:cs="Arial"/>
          <w:sz w:val="24"/>
          <w:szCs w:val="24"/>
        </w:rPr>
      </w:pPr>
    </w:p>
    <w:p w:rsidR="00203857" w:rsidRPr="00B26F3B" w:rsidRDefault="00203857" w:rsidP="004834DC">
      <w:pPr>
        <w:pStyle w:val="PargrafodaLista"/>
        <w:numPr>
          <w:ilvl w:val="0"/>
          <w:numId w:val="1"/>
        </w:numPr>
        <w:spacing w:after="100" w:afterAutospacing="1"/>
        <w:jc w:val="both"/>
        <w:rPr>
          <w:rFonts w:ascii="Arial" w:hAnsi="Arial" w:cs="Arial"/>
          <w:b/>
          <w:sz w:val="24"/>
          <w:szCs w:val="24"/>
        </w:rPr>
      </w:pPr>
      <w:r w:rsidRPr="00B26F3B">
        <w:rPr>
          <w:rFonts w:ascii="Arial" w:hAnsi="Arial" w:cs="Arial"/>
          <w:b/>
          <w:sz w:val="24"/>
          <w:szCs w:val="24"/>
        </w:rPr>
        <w:t>DA FINALIDADE DA COMPRA</w:t>
      </w:r>
    </w:p>
    <w:p w:rsidR="00203857" w:rsidRPr="00B26F3B" w:rsidRDefault="00203857" w:rsidP="004834DC">
      <w:pPr>
        <w:jc w:val="both"/>
        <w:rPr>
          <w:rFonts w:ascii="Arial" w:hAnsi="Arial" w:cs="Arial"/>
          <w:sz w:val="24"/>
          <w:szCs w:val="24"/>
        </w:rPr>
      </w:pPr>
    </w:p>
    <w:p w:rsidR="00203857" w:rsidRPr="00B26F3B" w:rsidRDefault="00203857" w:rsidP="004834DC">
      <w:pPr>
        <w:pStyle w:val="Contrato"/>
        <w:numPr>
          <w:ilvl w:val="1"/>
          <w:numId w:val="1"/>
        </w:numPr>
        <w:tabs>
          <w:tab w:val="clear" w:pos="926"/>
          <w:tab w:val="num" w:pos="1701"/>
        </w:tabs>
        <w:spacing w:after="0"/>
        <w:ind w:left="0" w:firstLine="0"/>
        <w:rPr>
          <w:rFonts w:ascii="Arial" w:hAnsi="Arial" w:cs="Arial"/>
          <w:szCs w:val="24"/>
        </w:rPr>
      </w:pPr>
      <w:r w:rsidRPr="00B26F3B">
        <w:rPr>
          <w:rFonts w:ascii="Arial" w:hAnsi="Arial" w:cs="Arial"/>
          <w:szCs w:val="24"/>
        </w:rPr>
        <w:t>O biodiesel arrematado destina-se à mistura com o óleo diesel nas condições previstas na Lei n</w:t>
      </w:r>
      <w:r w:rsidR="00DF7277" w:rsidRPr="00B26F3B">
        <w:rPr>
          <w:rFonts w:ascii="Arial" w:hAnsi="Arial" w:cs="Arial"/>
          <w:szCs w:val="24"/>
        </w:rPr>
        <w:t>º</w:t>
      </w:r>
      <w:r w:rsidRPr="00B26F3B">
        <w:rPr>
          <w:rFonts w:ascii="Arial" w:hAnsi="Arial" w:cs="Arial"/>
          <w:szCs w:val="24"/>
        </w:rPr>
        <w:t xml:space="preserve"> 11.097, de 13/01/05, na Resolução CNPE n</w:t>
      </w:r>
      <w:r w:rsidR="00DF7277" w:rsidRPr="00B26F3B">
        <w:rPr>
          <w:rFonts w:ascii="Arial" w:hAnsi="Arial" w:cs="Arial"/>
          <w:szCs w:val="24"/>
        </w:rPr>
        <w:t>º</w:t>
      </w:r>
      <w:r w:rsidRPr="00B26F3B">
        <w:rPr>
          <w:rFonts w:ascii="Arial" w:hAnsi="Arial" w:cs="Arial"/>
          <w:szCs w:val="24"/>
        </w:rPr>
        <w:t xml:space="preserve"> 05, de 03/10/07, na Resolução </w:t>
      </w:r>
      <w:r w:rsidR="004A6A10" w:rsidRPr="00B26F3B">
        <w:rPr>
          <w:rFonts w:ascii="Arial" w:hAnsi="Arial" w:cs="Arial"/>
          <w:szCs w:val="24"/>
        </w:rPr>
        <w:t>CNPE n</w:t>
      </w:r>
      <w:r w:rsidR="00DF7277" w:rsidRPr="00B26F3B">
        <w:rPr>
          <w:rFonts w:ascii="Arial" w:hAnsi="Arial" w:cs="Arial"/>
          <w:szCs w:val="24"/>
        </w:rPr>
        <w:t>º</w:t>
      </w:r>
      <w:r w:rsidR="004A6A10" w:rsidRPr="00B26F3B">
        <w:rPr>
          <w:rFonts w:ascii="Arial" w:hAnsi="Arial" w:cs="Arial"/>
          <w:szCs w:val="24"/>
        </w:rPr>
        <w:t xml:space="preserve"> 6, de 16</w:t>
      </w:r>
      <w:r w:rsidR="003D1C9E" w:rsidRPr="00B26F3B">
        <w:rPr>
          <w:rFonts w:ascii="Arial" w:hAnsi="Arial" w:cs="Arial"/>
          <w:szCs w:val="24"/>
        </w:rPr>
        <w:t>/09/09</w:t>
      </w:r>
      <w:r w:rsidR="00F00D6D" w:rsidRPr="00B26F3B">
        <w:rPr>
          <w:rFonts w:ascii="Arial" w:hAnsi="Arial" w:cs="Arial"/>
          <w:szCs w:val="24"/>
        </w:rPr>
        <w:t>,</w:t>
      </w:r>
      <w:r w:rsidR="007D3350" w:rsidRPr="00B26F3B">
        <w:rPr>
          <w:rFonts w:ascii="Arial" w:hAnsi="Arial" w:cs="Arial"/>
          <w:szCs w:val="24"/>
        </w:rPr>
        <w:t xml:space="preserve"> </w:t>
      </w:r>
      <w:r w:rsidR="005D237A" w:rsidRPr="00B26F3B">
        <w:rPr>
          <w:rFonts w:ascii="Arial" w:hAnsi="Arial" w:cs="Arial"/>
          <w:szCs w:val="24"/>
        </w:rPr>
        <w:t>na Resolução CNPE nº 03, de 21/09/15, na Portaria MME nº 476, de 15/08/12, na Portaria MME nº 516, de 15/08/12,</w:t>
      </w:r>
      <w:r w:rsidRPr="00B26F3B">
        <w:rPr>
          <w:rFonts w:ascii="Arial" w:hAnsi="Arial" w:cs="Arial"/>
          <w:szCs w:val="24"/>
        </w:rPr>
        <w:t xml:space="preserve"> </w:t>
      </w:r>
      <w:r w:rsidR="00CE0560" w:rsidRPr="00B26F3B">
        <w:rPr>
          <w:rFonts w:ascii="Arial" w:hAnsi="Arial" w:cs="Arial"/>
          <w:szCs w:val="24"/>
        </w:rPr>
        <w:t xml:space="preserve">na </w:t>
      </w:r>
      <w:r w:rsidR="00274709" w:rsidRPr="00B26F3B">
        <w:rPr>
          <w:rFonts w:ascii="Arial" w:hAnsi="Arial" w:cs="Arial"/>
          <w:szCs w:val="24"/>
        </w:rPr>
        <w:t>Lei 13.033 de 24/09/14</w:t>
      </w:r>
      <w:r w:rsidR="00CE0560" w:rsidRPr="00B26F3B">
        <w:rPr>
          <w:rFonts w:ascii="Arial" w:hAnsi="Arial" w:cs="Arial"/>
          <w:szCs w:val="24"/>
        </w:rPr>
        <w:t xml:space="preserve">, </w:t>
      </w:r>
      <w:r w:rsidRPr="00B26F3B">
        <w:rPr>
          <w:rFonts w:ascii="Arial" w:hAnsi="Arial" w:cs="Arial"/>
          <w:szCs w:val="24"/>
        </w:rPr>
        <w:t>na Resolução ANP n</w:t>
      </w:r>
      <w:r w:rsidR="00DF7277" w:rsidRPr="00B26F3B">
        <w:rPr>
          <w:rFonts w:ascii="Arial" w:hAnsi="Arial" w:cs="Arial"/>
          <w:szCs w:val="24"/>
        </w:rPr>
        <w:t>º</w:t>
      </w:r>
      <w:r w:rsidRPr="00B26F3B">
        <w:rPr>
          <w:rFonts w:ascii="Arial" w:hAnsi="Arial" w:cs="Arial"/>
          <w:szCs w:val="24"/>
        </w:rPr>
        <w:t xml:space="preserve"> </w:t>
      </w:r>
      <w:r w:rsidR="00993083" w:rsidRPr="00B26F3B">
        <w:rPr>
          <w:rFonts w:ascii="Arial" w:hAnsi="Arial" w:cs="Arial"/>
          <w:szCs w:val="24"/>
        </w:rPr>
        <w:t>45</w:t>
      </w:r>
      <w:r w:rsidR="00CE0560" w:rsidRPr="00B26F3B">
        <w:rPr>
          <w:rFonts w:ascii="Arial" w:hAnsi="Arial" w:cs="Arial"/>
          <w:szCs w:val="24"/>
        </w:rPr>
        <w:t>, de 25/</w:t>
      </w:r>
      <w:r w:rsidR="00993083" w:rsidRPr="00B26F3B">
        <w:rPr>
          <w:rFonts w:ascii="Arial" w:hAnsi="Arial" w:cs="Arial"/>
          <w:szCs w:val="24"/>
        </w:rPr>
        <w:t>08</w:t>
      </w:r>
      <w:r w:rsidR="00CE0560" w:rsidRPr="00B26F3B">
        <w:rPr>
          <w:rFonts w:ascii="Arial" w:hAnsi="Arial" w:cs="Arial"/>
          <w:szCs w:val="24"/>
        </w:rPr>
        <w:t>/</w:t>
      </w:r>
      <w:r w:rsidR="00993083" w:rsidRPr="00B26F3B">
        <w:rPr>
          <w:rFonts w:ascii="Arial" w:hAnsi="Arial" w:cs="Arial"/>
          <w:szCs w:val="24"/>
        </w:rPr>
        <w:t>14</w:t>
      </w:r>
      <w:r w:rsidR="00CE0560" w:rsidRPr="00B26F3B">
        <w:rPr>
          <w:rFonts w:ascii="Arial" w:hAnsi="Arial" w:cs="Arial"/>
          <w:szCs w:val="24"/>
        </w:rPr>
        <w:t>,</w:t>
      </w:r>
      <w:r w:rsidRPr="00B26F3B">
        <w:rPr>
          <w:rFonts w:ascii="Arial" w:hAnsi="Arial" w:cs="Arial"/>
          <w:szCs w:val="24"/>
        </w:rPr>
        <w:t xml:space="preserve"> </w:t>
      </w:r>
      <w:r w:rsidR="00247D66" w:rsidRPr="00B26F3B">
        <w:rPr>
          <w:rFonts w:ascii="Arial" w:hAnsi="Arial" w:cs="Arial"/>
          <w:szCs w:val="24"/>
        </w:rPr>
        <w:t>ou outras que venham a substituí-las</w:t>
      </w:r>
      <w:r w:rsidRPr="00B26F3B">
        <w:rPr>
          <w:rFonts w:ascii="Arial" w:hAnsi="Arial" w:cs="Arial"/>
          <w:szCs w:val="24"/>
        </w:rPr>
        <w:t>.</w:t>
      </w:r>
    </w:p>
    <w:p w:rsidR="00B400E0" w:rsidRPr="00B26F3B" w:rsidRDefault="00B400E0" w:rsidP="004834DC">
      <w:pPr>
        <w:pStyle w:val="PargrafodaLista"/>
        <w:tabs>
          <w:tab w:val="left" w:pos="1701"/>
        </w:tabs>
        <w:ind w:left="720"/>
        <w:jc w:val="both"/>
        <w:rPr>
          <w:rFonts w:ascii="Arial" w:hAnsi="Arial" w:cs="Arial"/>
          <w:sz w:val="24"/>
          <w:szCs w:val="24"/>
        </w:rPr>
      </w:pPr>
    </w:p>
    <w:p w:rsidR="00203857" w:rsidRPr="00B26F3B" w:rsidRDefault="00B400E0" w:rsidP="004834DC">
      <w:pPr>
        <w:pStyle w:val="PargrafodaLista"/>
        <w:numPr>
          <w:ilvl w:val="1"/>
          <w:numId w:val="1"/>
        </w:numPr>
        <w:tabs>
          <w:tab w:val="left" w:pos="1701"/>
        </w:tabs>
        <w:ind w:left="0" w:firstLine="0"/>
        <w:jc w:val="both"/>
        <w:rPr>
          <w:rFonts w:ascii="Arial" w:hAnsi="Arial" w:cs="Arial"/>
          <w:sz w:val="24"/>
          <w:szCs w:val="24"/>
        </w:rPr>
      </w:pPr>
      <w:r w:rsidRPr="00B26F3B">
        <w:rPr>
          <w:rFonts w:ascii="Arial" w:hAnsi="Arial" w:cs="Arial"/>
          <w:sz w:val="24"/>
          <w:szCs w:val="24"/>
        </w:rPr>
        <w:t>O período de entrega do biodiesel é de</w:t>
      </w:r>
      <w:r w:rsidR="008F0B71" w:rsidRPr="00B26F3B">
        <w:rPr>
          <w:rFonts w:ascii="Arial" w:hAnsi="Arial" w:cs="Arial"/>
          <w:sz w:val="24"/>
          <w:szCs w:val="24"/>
        </w:rPr>
        <w:t xml:space="preserve"> </w:t>
      </w:r>
      <w:r w:rsidR="00267152">
        <w:rPr>
          <w:rFonts w:ascii="Arial" w:hAnsi="Arial" w:cs="Arial"/>
          <w:b/>
          <w:color w:val="FF0000"/>
          <w:sz w:val="24"/>
          <w:szCs w:val="24"/>
        </w:rPr>
        <w:t>01</w:t>
      </w:r>
      <w:r w:rsidR="00B26F3B" w:rsidRPr="000F3A7F">
        <w:rPr>
          <w:rFonts w:ascii="Arial" w:hAnsi="Arial" w:cs="Arial"/>
          <w:b/>
          <w:color w:val="FF0000"/>
          <w:sz w:val="24"/>
          <w:szCs w:val="24"/>
        </w:rPr>
        <w:t xml:space="preserve"> </w:t>
      </w:r>
      <w:r w:rsidR="00EC0270" w:rsidRPr="000F3A7F">
        <w:rPr>
          <w:rFonts w:ascii="Arial" w:hAnsi="Arial" w:cs="Arial"/>
          <w:b/>
          <w:color w:val="FF0000"/>
          <w:sz w:val="24"/>
          <w:szCs w:val="24"/>
        </w:rPr>
        <w:t>de</w:t>
      </w:r>
      <w:r w:rsidR="00B26F3B" w:rsidRPr="000F3A7F">
        <w:rPr>
          <w:rFonts w:ascii="Arial" w:hAnsi="Arial" w:cs="Arial"/>
          <w:b/>
          <w:color w:val="FF0000"/>
          <w:sz w:val="24"/>
          <w:szCs w:val="24"/>
        </w:rPr>
        <w:t xml:space="preserve"> </w:t>
      </w:r>
      <w:r w:rsidR="007846A5">
        <w:rPr>
          <w:rFonts w:ascii="Arial" w:hAnsi="Arial" w:cs="Arial"/>
          <w:b/>
          <w:color w:val="FF0000"/>
          <w:sz w:val="24"/>
          <w:szCs w:val="24"/>
        </w:rPr>
        <w:t>maio</w:t>
      </w:r>
      <w:r w:rsidR="00EC0270" w:rsidRPr="000F3A7F">
        <w:rPr>
          <w:rFonts w:ascii="Arial" w:hAnsi="Arial" w:cs="Arial"/>
          <w:b/>
          <w:color w:val="FF0000"/>
          <w:sz w:val="24"/>
          <w:szCs w:val="24"/>
        </w:rPr>
        <w:t xml:space="preserve"> </w:t>
      </w:r>
      <w:r w:rsidR="00B26F3B" w:rsidRPr="000F3A7F">
        <w:rPr>
          <w:rFonts w:ascii="Arial" w:hAnsi="Arial" w:cs="Arial"/>
          <w:b/>
          <w:color w:val="FF0000"/>
          <w:sz w:val="24"/>
          <w:szCs w:val="24"/>
        </w:rPr>
        <w:t xml:space="preserve">de </w:t>
      </w:r>
      <w:r w:rsidR="00EC0270" w:rsidRPr="000F3A7F">
        <w:rPr>
          <w:rFonts w:ascii="Arial" w:hAnsi="Arial" w:cs="Arial"/>
          <w:b/>
          <w:color w:val="FF0000"/>
          <w:sz w:val="24"/>
          <w:szCs w:val="24"/>
        </w:rPr>
        <w:t>20</w:t>
      </w:r>
      <w:r w:rsidR="00B728A8">
        <w:rPr>
          <w:rFonts w:ascii="Arial" w:hAnsi="Arial" w:cs="Arial"/>
          <w:b/>
          <w:color w:val="FF0000"/>
          <w:sz w:val="24"/>
          <w:szCs w:val="24"/>
        </w:rPr>
        <w:t>19</w:t>
      </w:r>
      <w:r w:rsidR="00EC0270" w:rsidRPr="000F3A7F">
        <w:rPr>
          <w:rFonts w:ascii="Arial" w:hAnsi="Arial" w:cs="Arial"/>
          <w:b/>
          <w:color w:val="FF0000"/>
          <w:sz w:val="24"/>
          <w:szCs w:val="24"/>
        </w:rPr>
        <w:t xml:space="preserve"> a </w:t>
      </w:r>
      <w:r w:rsidR="00267152">
        <w:rPr>
          <w:rFonts w:ascii="Arial" w:hAnsi="Arial" w:cs="Arial"/>
          <w:b/>
          <w:color w:val="FF0000"/>
          <w:sz w:val="24"/>
          <w:szCs w:val="24"/>
        </w:rPr>
        <w:t>30</w:t>
      </w:r>
      <w:r w:rsidR="00B26F3B" w:rsidRPr="000F3A7F">
        <w:rPr>
          <w:rFonts w:ascii="Arial" w:hAnsi="Arial" w:cs="Arial"/>
          <w:b/>
          <w:color w:val="FF0000"/>
          <w:sz w:val="24"/>
          <w:szCs w:val="24"/>
        </w:rPr>
        <w:t xml:space="preserve"> </w:t>
      </w:r>
      <w:r w:rsidR="008F0B71" w:rsidRPr="000F3A7F">
        <w:rPr>
          <w:rFonts w:ascii="Arial" w:hAnsi="Arial" w:cs="Arial"/>
          <w:b/>
          <w:color w:val="FF0000"/>
          <w:sz w:val="24"/>
          <w:szCs w:val="24"/>
        </w:rPr>
        <w:t xml:space="preserve">de </w:t>
      </w:r>
      <w:r w:rsidR="007846A5">
        <w:rPr>
          <w:rFonts w:ascii="Arial" w:hAnsi="Arial" w:cs="Arial"/>
          <w:b/>
          <w:color w:val="FF0000"/>
          <w:sz w:val="24"/>
          <w:szCs w:val="24"/>
        </w:rPr>
        <w:t>junho</w:t>
      </w:r>
      <w:r w:rsidR="00B26F3B" w:rsidRPr="000F3A7F">
        <w:rPr>
          <w:rFonts w:ascii="Arial" w:hAnsi="Arial" w:cs="Arial"/>
          <w:b/>
          <w:color w:val="FF0000"/>
          <w:sz w:val="24"/>
          <w:szCs w:val="24"/>
        </w:rPr>
        <w:t xml:space="preserve"> de </w:t>
      </w:r>
      <w:r w:rsidR="008F0B71" w:rsidRPr="000F3A7F">
        <w:rPr>
          <w:rFonts w:ascii="Arial" w:hAnsi="Arial" w:cs="Arial"/>
          <w:b/>
          <w:color w:val="FF0000"/>
          <w:sz w:val="24"/>
          <w:szCs w:val="24"/>
        </w:rPr>
        <w:t>20</w:t>
      </w:r>
      <w:r w:rsidR="00B728A8">
        <w:rPr>
          <w:rFonts w:ascii="Arial" w:hAnsi="Arial" w:cs="Arial"/>
          <w:b/>
          <w:color w:val="FF0000"/>
          <w:sz w:val="24"/>
          <w:szCs w:val="24"/>
        </w:rPr>
        <w:t>19</w:t>
      </w:r>
      <w:r w:rsidRPr="00B26F3B">
        <w:rPr>
          <w:rFonts w:ascii="Arial" w:hAnsi="Arial" w:cs="Arial"/>
          <w:sz w:val="24"/>
          <w:szCs w:val="24"/>
        </w:rPr>
        <w:t>.</w:t>
      </w:r>
    </w:p>
    <w:p w:rsidR="00DB5AC8" w:rsidRPr="00B26F3B" w:rsidRDefault="00DB5AC8" w:rsidP="004834DC">
      <w:pPr>
        <w:pStyle w:val="Textodebalo1"/>
        <w:rPr>
          <w:rFonts w:ascii="Arial" w:hAnsi="Arial" w:cs="Arial"/>
          <w:sz w:val="24"/>
          <w:szCs w:val="24"/>
        </w:rPr>
      </w:pPr>
    </w:p>
    <w:p w:rsidR="00BE1709" w:rsidRPr="00B26F3B" w:rsidRDefault="00BE1709" w:rsidP="004834DC">
      <w:pPr>
        <w:pStyle w:val="Textodebalo1"/>
        <w:rPr>
          <w:rFonts w:ascii="Arial" w:hAnsi="Arial" w:cs="Arial"/>
          <w:sz w:val="24"/>
          <w:szCs w:val="24"/>
        </w:rPr>
      </w:pPr>
    </w:p>
    <w:p w:rsidR="00203857" w:rsidRPr="00B26F3B" w:rsidRDefault="00203857" w:rsidP="004834DC">
      <w:pPr>
        <w:pStyle w:val="PargrafodaLista"/>
        <w:numPr>
          <w:ilvl w:val="0"/>
          <w:numId w:val="1"/>
        </w:numPr>
        <w:spacing w:after="100" w:afterAutospacing="1"/>
        <w:jc w:val="both"/>
        <w:rPr>
          <w:rFonts w:ascii="Arial" w:hAnsi="Arial" w:cs="Arial"/>
          <w:b/>
          <w:sz w:val="24"/>
          <w:szCs w:val="24"/>
        </w:rPr>
      </w:pPr>
      <w:r w:rsidRPr="00B26F3B">
        <w:rPr>
          <w:rFonts w:ascii="Arial" w:hAnsi="Arial" w:cs="Arial"/>
          <w:b/>
          <w:sz w:val="24"/>
          <w:szCs w:val="24"/>
        </w:rPr>
        <w:t>DA PARTICIPAÇÃO</w:t>
      </w:r>
      <w:r w:rsidR="00FC588A" w:rsidRPr="00B26F3B">
        <w:rPr>
          <w:rFonts w:ascii="Arial" w:hAnsi="Arial" w:cs="Arial"/>
          <w:b/>
          <w:sz w:val="24"/>
          <w:szCs w:val="24"/>
        </w:rPr>
        <w:t xml:space="preserve"> E</w:t>
      </w:r>
      <w:r w:rsidR="00A809C2" w:rsidRPr="00B26F3B">
        <w:rPr>
          <w:rFonts w:ascii="Arial" w:hAnsi="Arial" w:cs="Arial"/>
          <w:b/>
          <w:sz w:val="24"/>
          <w:szCs w:val="24"/>
        </w:rPr>
        <w:t xml:space="preserve"> </w:t>
      </w:r>
      <w:r w:rsidR="00AC13D3" w:rsidRPr="00B26F3B">
        <w:rPr>
          <w:rFonts w:ascii="Arial" w:hAnsi="Arial" w:cs="Arial"/>
          <w:b/>
          <w:sz w:val="24"/>
          <w:szCs w:val="24"/>
        </w:rPr>
        <w:t>DA HABILITAÇÃO</w:t>
      </w:r>
    </w:p>
    <w:p w:rsidR="00203857" w:rsidRPr="00B26F3B" w:rsidRDefault="00203857" w:rsidP="004834DC">
      <w:pPr>
        <w:jc w:val="both"/>
        <w:rPr>
          <w:rFonts w:ascii="Arial" w:hAnsi="Arial" w:cs="Arial"/>
          <w:sz w:val="24"/>
          <w:szCs w:val="24"/>
        </w:rPr>
      </w:pPr>
    </w:p>
    <w:p w:rsidR="000078D4" w:rsidRDefault="00FC588A">
      <w:pPr>
        <w:pStyle w:val="PargrafodaLista"/>
        <w:numPr>
          <w:ilvl w:val="1"/>
          <w:numId w:val="1"/>
        </w:numPr>
        <w:tabs>
          <w:tab w:val="left" w:pos="1701"/>
        </w:tabs>
        <w:jc w:val="both"/>
        <w:rPr>
          <w:rFonts w:ascii="Arial" w:hAnsi="Arial" w:cs="Arial"/>
          <w:sz w:val="24"/>
          <w:szCs w:val="24"/>
        </w:rPr>
      </w:pPr>
      <w:r w:rsidRPr="00B26F3B">
        <w:rPr>
          <w:rFonts w:ascii="Arial" w:hAnsi="Arial" w:cs="Arial"/>
          <w:sz w:val="24"/>
          <w:szCs w:val="24"/>
        </w:rPr>
        <w:t>S</w:t>
      </w:r>
      <w:r w:rsidR="00203857" w:rsidRPr="00B26F3B">
        <w:rPr>
          <w:rFonts w:ascii="Arial" w:hAnsi="Arial" w:cs="Arial"/>
          <w:sz w:val="24"/>
          <w:szCs w:val="24"/>
        </w:rPr>
        <w:t xml:space="preserve">omente </w:t>
      </w:r>
      <w:proofErr w:type="gramStart"/>
      <w:r w:rsidR="00203857" w:rsidRPr="00B26F3B">
        <w:rPr>
          <w:rFonts w:ascii="Arial" w:hAnsi="Arial" w:cs="Arial"/>
          <w:sz w:val="24"/>
          <w:szCs w:val="24"/>
        </w:rPr>
        <w:t>poder</w:t>
      </w:r>
      <w:r w:rsidR="00DA63FC" w:rsidRPr="00B26F3B">
        <w:rPr>
          <w:rFonts w:ascii="Arial" w:hAnsi="Arial" w:cs="Arial"/>
          <w:sz w:val="24"/>
          <w:szCs w:val="24"/>
        </w:rPr>
        <w:t>á(</w:t>
      </w:r>
      <w:proofErr w:type="spellStart"/>
      <w:proofErr w:type="gramEnd"/>
      <w:r w:rsidR="00203857" w:rsidRPr="00B26F3B">
        <w:rPr>
          <w:rFonts w:ascii="Arial" w:hAnsi="Arial" w:cs="Arial"/>
          <w:sz w:val="24"/>
          <w:szCs w:val="24"/>
        </w:rPr>
        <w:t>ão</w:t>
      </w:r>
      <w:proofErr w:type="spellEnd"/>
      <w:r w:rsidR="00DA63FC" w:rsidRPr="00B26F3B">
        <w:rPr>
          <w:rFonts w:ascii="Arial" w:hAnsi="Arial" w:cs="Arial"/>
          <w:sz w:val="24"/>
          <w:szCs w:val="24"/>
        </w:rPr>
        <w:t>)</w:t>
      </w:r>
      <w:r w:rsidR="00203857" w:rsidRPr="00B26F3B">
        <w:rPr>
          <w:rFonts w:ascii="Arial" w:hAnsi="Arial" w:cs="Arial"/>
          <w:sz w:val="24"/>
          <w:szCs w:val="24"/>
        </w:rPr>
        <w:t xml:space="preserve"> participar do </w:t>
      </w:r>
      <w:r w:rsidR="007D3350" w:rsidRPr="00B26F3B">
        <w:rPr>
          <w:rFonts w:ascii="Arial" w:hAnsi="Arial" w:cs="Arial"/>
          <w:sz w:val="24"/>
          <w:szCs w:val="24"/>
        </w:rPr>
        <w:t>LEILÃO PÚBLICO</w:t>
      </w:r>
      <w:r w:rsidR="00203857" w:rsidRPr="00B26F3B">
        <w:rPr>
          <w:rFonts w:ascii="Arial" w:hAnsi="Arial" w:cs="Arial"/>
          <w:sz w:val="24"/>
          <w:szCs w:val="24"/>
        </w:rPr>
        <w:t xml:space="preserve"> </w:t>
      </w:r>
      <w:r w:rsidR="00DA63FC" w:rsidRPr="00B26F3B">
        <w:rPr>
          <w:rFonts w:ascii="Arial" w:hAnsi="Arial" w:cs="Arial"/>
          <w:sz w:val="24"/>
          <w:szCs w:val="24"/>
        </w:rPr>
        <w:t>o(s) FORNECEDOR(ES)</w:t>
      </w:r>
      <w:r w:rsidR="000F5296" w:rsidRPr="00B26F3B">
        <w:rPr>
          <w:rFonts w:ascii="Arial" w:hAnsi="Arial" w:cs="Arial"/>
          <w:sz w:val="24"/>
          <w:szCs w:val="24"/>
        </w:rPr>
        <w:t xml:space="preserve"> que atender(em) a todas as exigências de habilitação constantes deste Edital e seus Anexos.</w:t>
      </w:r>
    </w:p>
    <w:p w:rsidR="003248A7" w:rsidRDefault="003248A7" w:rsidP="003248A7">
      <w:pPr>
        <w:pStyle w:val="PargrafodaLista"/>
        <w:tabs>
          <w:tab w:val="left" w:pos="1701"/>
        </w:tabs>
        <w:ind w:left="1430"/>
        <w:jc w:val="both"/>
        <w:rPr>
          <w:rFonts w:ascii="Arial" w:hAnsi="Arial" w:cs="Arial"/>
          <w:sz w:val="24"/>
          <w:szCs w:val="24"/>
        </w:rPr>
      </w:pPr>
    </w:p>
    <w:p w:rsidR="00CC0023" w:rsidRPr="002C5C10" w:rsidRDefault="00CC0023">
      <w:pPr>
        <w:pStyle w:val="PargrafodaLista"/>
        <w:numPr>
          <w:ilvl w:val="1"/>
          <w:numId w:val="1"/>
        </w:numPr>
        <w:tabs>
          <w:tab w:val="left" w:pos="1701"/>
        </w:tabs>
        <w:jc w:val="both"/>
        <w:rPr>
          <w:rFonts w:ascii="Arial" w:hAnsi="Arial" w:cs="Arial"/>
          <w:sz w:val="24"/>
          <w:szCs w:val="24"/>
        </w:rPr>
      </w:pPr>
      <w:r w:rsidRPr="002C5C10">
        <w:rPr>
          <w:rFonts w:ascii="Arial" w:hAnsi="Arial" w:cs="Arial"/>
          <w:sz w:val="24"/>
          <w:szCs w:val="24"/>
        </w:rPr>
        <w:t>Duas formas</w:t>
      </w:r>
      <w:r w:rsidR="005F36AA" w:rsidRPr="002C5C10">
        <w:rPr>
          <w:rFonts w:ascii="Arial" w:hAnsi="Arial" w:cs="Arial"/>
          <w:sz w:val="24"/>
          <w:szCs w:val="24"/>
        </w:rPr>
        <w:t xml:space="preserve"> de envio de </w:t>
      </w:r>
      <w:r w:rsidRPr="002C5C10">
        <w:rPr>
          <w:rFonts w:ascii="Arial" w:hAnsi="Arial" w:cs="Arial"/>
          <w:sz w:val="24"/>
          <w:szCs w:val="24"/>
        </w:rPr>
        <w:t>documentos para habilitação</w:t>
      </w:r>
      <w:r w:rsidR="00F83F87" w:rsidRPr="002C5C10">
        <w:rPr>
          <w:rFonts w:ascii="Arial" w:hAnsi="Arial" w:cs="Arial"/>
          <w:sz w:val="24"/>
          <w:szCs w:val="24"/>
        </w:rPr>
        <w:t xml:space="preserve"> serão possíveis: </w:t>
      </w:r>
      <w:r w:rsidR="00190DA2" w:rsidRPr="002C5C10">
        <w:rPr>
          <w:rFonts w:ascii="Arial" w:hAnsi="Arial" w:cs="Arial"/>
          <w:sz w:val="24"/>
          <w:szCs w:val="24"/>
        </w:rPr>
        <w:t xml:space="preserve">peticionamento eletrônico através do </w:t>
      </w:r>
      <w:r w:rsidR="00190DA2" w:rsidRPr="002C5C10">
        <w:rPr>
          <w:rFonts w:ascii="Arial" w:hAnsi="Arial" w:cs="Arial"/>
          <w:color w:val="2F2F2F"/>
          <w:sz w:val="24"/>
          <w:szCs w:val="24"/>
        </w:rPr>
        <w:t>Sistema Eletrônico de Informações (SEI), conforme item 5.</w:t>
      </w:r>
      <w:r w:rsidR="00B16D44" w:rsidRPr="002C5C10">
        <w:rPr>
          <w:rFonts w:ascii="Arial" w:hAnsi="Arial" w:cs="Arial"/>
          <w:color w:val="2F2F2F"/>
          <w:sz w:val="24"/>
          <w:szCs w:val="24"/>
        </w:rPr>
        <w:t>4</w:t>
      </w:r>
      <w:r w:rsidR="00190DA2" w:rsidRPr="002C5C10">
        <w:rPr>
          <w:rFonts w:ascii="Arial" w:hAnsi="Arial" w:cs="Arial"/>
          <w:color w:val="2F2F2F"/>
          <w:sz w:val="24"/>
          <w:szCs w:val="24"/>
        </w:rPr>
        <w:t xml:space="preserve">, e/ou </w:t>
      </w:r>
      <w:r w:rsidR="005F36AA" w:rsidRPr="002C5C10">
        <w:rPr>
          <w:rFonts w:ascii="Arial" w:hAnsi="Arial" w:cs="Arial"/>
          <w:sz w:val="24"/>
          <w:szCs w:val="24"/>
        </w:rPr>
        <w:t>protocolo de envel</w:t>
      </w:r>
      <w:r w:rsidR="00190DA2" w:rsidRPr="002C5C10">
        <w:rPr>
          <w:rFonts w:ascii="Arial" w:hAnsi="Arial" w:cs="Arial"/>
          <w:sz w:val="24"/>
          <w:szCs w:val="24"/>
        </w:rPr>
        <w:t>o</w:t>
      </w:r>
      <w:r w:rsidR="005F36AA" w:rsidRPr="002C5C10">
        <w:rPr>
          <w:rFonts w:ascii="Arial" w:hAnsi="Arial" w:cs="Arial"/>
          <w:sz w:val="24"/>
          <w:szCs w:val="24"/>
        </w:rPr>
        <w:t>pe, conforme item 5.</w:t>
      </w:r>
      <w:r w:rsidR="00B16D44" w:rsidRPr="002C5C10">
        <w:rPr>
          <w:rFonts w:ascii="Arial" w:hAnsi="Arial" w:cs="Arial"/>
          <w:sz w:val="24"/>
          <w:szCs w:val="24"/>
        </w:rPr>
        <w:t>5</w:t>
      </w:r>
      <w:r w:rsidR="005F36AA" w:rsidRPr="002C5C10">
        <w:rPr>
          <w:rFonts w:ascii="Arial" w:hAnsi="Arial" w:cs="Arial"/>
          <w:color w:val="2F2F2F"/>
          <w:sz w:val="24"/>
          <w:szCs w:val="24"/>
        </w:rPr>
        <w:t xml:space="preserve">. </w:t>
      </w:r>
    </w:p>
    <w:p w:rsidR="00B16D44" w:rsidRPr="002C5C10" w:rsidRDefault="00B16D44" w:rsidP="00B16D44">
      <w:pPr>
        <w:pStyle w:val="PargrafodaLista"/>
        <w:rPr>
          <w:rFonts w:ascii="Arial" w:hAnsi="Arial" w:cs="Arial"/>
          <w:sz w:val="24"/>
          <w:szCs w:val="24"/>
        </w:rPr>
      </w:pPr>
    </w:p>
    <w:p w:rsidR="00B16D44" w:rsidRPr="002C5C10" w:rsidRDefault="00B16D44" w:rsidP="00B16D44">
      <w:pPr>
        <w:pStyle w:val="PargrafodaLista"/>
        <w:numPr>
          <w:ilvl w:val="1"/>
          <w:numId w:val="1"/>
        </w:numPr>
        <w:tabs>
          <w:tab w:val="left" w:pos="1701"/>
        </w:tabs>
        <w:jc w:val="both"/>
        <w:rPr>
          <w:rFonts w:ascii="Arial" w:hAnsi="Arial" w:cs="Arial"/>
          <w:sz w:val="24"/>
          <w:szCs w:val="24"/>
        </w:rPr>
      </w:pPr>
      <w:r w:rsidRPr="002C5C10">
        <w:rPr>
          <w:rFonts w:ascii="Arial" w:hAnsi="Arial" w:cs="Arial"/>
          <w:sz w:val="24"/>
          <w:szCs w:val="24"/>
        </w:rPr>
        <w:t xml:space="preserve">Para envio de documentos por meio de peticionamento eletrônico através do </w:t>
      </w:r>
      <w:r w:rsidRPr="002C5C10">
        <w:rPr>
          <w:rFonts w:ascii="Arial" w:hAnsi="Arial" w:cs="Arial"/>
          <w:color w:val="2F2F2F"/>
          <w:sz w:val="24"/>
          <w:szCs w:val="24"/>
        </w:rPr>
        <w:t>Sistema Eletrônico de Informações (SEI), é necessário o cadastro de “usuário externo”, tal qual apontado no “Manual do Usuário Externo SEI” constante na página eletrônica da ANP, na seção “processo eletrônico (SEI)”.</w:t>
      </w:r>
    </w:p>
    <w:p w:rsidR="00533F64" w:rsidRPr="002C5C10" w:rsidRDefault="00533F64" w:rsidP="00533F64">
      <w:pPr>
        <w:pStyle w:val="PargrafodaLista"/>
        <w:tabs>
          <w:tab w:val="left" w:pos="1701"/>
        </w:tabs>
        <w:ind w:left="1430"/>
        <w:jc w:val="both"/>
        <w:rPr>
          <w:rFonts w:ascii="Arial" w:hAnsi="Arial" w:cs="Arial"/>
          <w:sz w:val="24"/>
          <w:szCs w:val="24"/>
        </w:rPr>
      </w:pPr>
    </w:p>
    <w:p w:rsidR="00E16636" w:rsidRPr="002C5C10" w:rsidRDefault="0000501B" w:rsidP="003248A7">
      <w:pPr>
        <w:pStyle w:val="PargrafodaLista"/>
        <w:numPr>
          <w:ilvl w:val="1"/>
          <w:numId w:val="1"/>
        </w:numPr>
        <w:tabs>
          <w:tab w:val="num" w:pos="0"/>
          <w:tab w:val="left" w:pos="1701"/>
        </w:tabs>
        <w:jc w:val="both"/>
        <w:rPr>
          <w:rFonts w:ascii="Arial" w:hAnsi="Arial" w:cs="Arial"/>
          <w:szCs w:val="24"/>
        </w:rPr>
      </w:pPr>
      <w:r w:rsidRPr="002C5C10">
        <w:rPr>
          <w:rFonts w:ascii="Arial" w:hAnsi="Arial" w:cs="Arial"/>
          <w:color w:val="2F2F2F"/>
          <w:sz w:val="24"/>
          <w:szCs w:val="24"/>
        </w:rPr>
        <w:t xml:space="preserve">O </w:t>
      </w:r>
      <w:r w:rsidR="005F36AA" w:rsidRPr="002C5C10">
        <w:rPr>
          <w:rFonts w:ascii="Arial" w:hAnsi="Arial" w:cs="Arial"/>
          <w:color w:val="2F2F2F"/>
          <w:sz w:val="24"/>
          <w:szCs w:val="24"/>
        </w:rPr>
        <w:t>envio dos documentos de habilitação exigidos no item 5.</w:t>
      </w:r>
      <w:r w:rsidR="0012545B" w:rsidRPr="002C5C10">
        <w:rPr>
          <w:rFonts w:ascii="Arial" w:hAnsi="Arial" w:cs="Arial"/>
          <w:color w:val="2F2F2F"/>
          <w:sz w:val="24"/>
          <w:szCs w:val="24"/>
        </w:rPr>
        <w:t>6</w:t>
      </w:r>
      <w:r w:rsidR="005F36AA" w:rsidRPr="002C5C10">
        <w:rPr>
          <w:rFonts w:ascii="Arial" w:hAnsi="Arial" w:cs="Arial"/>
          <w:color w:val="2F2F2F"/>
          <w:sz w:val="24"/>
          <w:szCs w:val="24"/>
        </w:rPr>
        <w:t xml:space="preserve"> poder</w:t>
      </w:r>
      <w:r w:rsidR="00190DA2" w:rsidRPr="002C5C10">
        <w:rPr>
          <w:rFonts w:ascii="Arial" w:hAnsi="Arial" w:cs="Arial"/>
          <w:color w:val="2F2F2F"/>
          <w:sz w:val="24"/>
          <w:szCs w:val="24"/>
        </w:rPr>
        <w:t>á ser transmitido</w:t>
      </w:r>
      <w:r w:rsidR="005F36AA" w:rsidRPr="002C5C10">
        <w:rPr>
          <w:rFonts w:ascii="Arial" w:hAnsi="Arial" w:cs="Arial"/>
          <w:color w:val="2F2F2F"/>
          <w:sz w:val="24"/>
          <w:szCs w:val="24"/>
        </w:rPr>
        <w:t xml:space="preserve"> eletronicamente através do </w:t>
      </w:r>
      <w:r w:rsidRPr="002C5C10">
        <w:rPr>
          <w:rFonts w:ascii="Arial" w:hAnsi="Arial" w:cs="Arial"/>
          <w:color w:val="2F2F2F"/>
          <w:sz w:val="24"/>
          <w:szCs w:val="24"/>
        </w:rPr>
        <w:t>SEI</w:t>
      </w:r>
      <w:r w:rsidR="005F36AA" w:rsidRPr="002C5C10">
        <w:rPr>
          <w:rFonts w:ascii="Arial" w:hAnsi="Arial" w:cs="Arial"/>
          <w:color w:val="2F2F2F"/>
          <w:sz w:val="24"/>
          <w:szCs w:val="24"/>
        </w:rPr>
        <w:t xml:space="preserve">, por meio de </w:t>
      </w:r>
      <w:r w:rsidR="005F36AA" w:rsidRPr="002C5C10">
        <w:rPr>
          <w:rFonts w:ascii="Arial" w:hAnsi="Arial" w:cs="Arial"/>
          <w:color w:val="2F2F2F"/>
          <w:sz w:val="24"/>
          <w:szCs w:val="24"/>
          <w:u w:val="single"/>
        </w:rPr>
        <w:t>peticionameto eletrônico</w:t>
      </w:r>
      <w:r w:rsidR="009B04D4" w:rsidRPr="002C5C10">
        <w:rPr>
          <w:rFonts w:ascii="Arial" w:hAnsi="Arial" w:cs="Arial"/>
          <w:color w:val="2F2F2F"/>
          <w:sz w:val="24"/>
          <w:szCs w:val="24"/>
        </w:rPr>
        <w:t xml:space="preserve">, no prazo </w:t>
      </w:r>
      <w:r w:rsidR="00190DA2" w:rsidRPr="002C5C10">
        <w:rPr>
          <w:rFonts w:ascii="Arial" w:hAnsi="Arial" w:cs="Arial"/>
          <w:color w:val="2F2F2F"/>
          <w:sz w:val="24"/>
          <w:szCs w:val="24"/>
        </w:rPr>
        <w:t xml:space="preserve">de até as </w:t>
      </w:r>
      <w:proofErr w:type="gramStart"/>
      <w:r w:rsidR="00190DA2" w:rsidRPr="002C5C10">
        <w:rPr>
          <w:rFonts w:ascii="Arial" w:hAnsi="Arial" w:cs="Arial"/>
          <w:color w:val="2F2F2F"/>
          <w:sz w:val="24"/>
          <w:szCs w:val="24"/>
        </w:rPr>
        <w:t>23:59</w:t>
      </w:r>
      <w:proofErr w:type="gramEnd"/>
      <w:r w:rsidR="00190DA2" w:rsidRPr="002C5C10">
        <w:rPr>
          <w:rFonts w:ascii="Arial" w:hAnsi="Arial" w:cs="Arial"/>
          <w:color w:val="2F2F2F"/>
          <w:sz w:val="24"/>
          <w:szCs w:val="24"/>
        </w:rPr>
        <w:t xml:space="preserve"> do dia</w:t>
      </w:r>
      <w:r w:rsidR="00190DA2" w:rsidRPr="002C5C10">
        <w:rPr>
          <w:rFonts w:ascii="Arial" w:hAnsi="Arial" w:cs="Arial"/>
          <w:b/>
          <w:color w:val="FF0000"/>
          <w:sz w:val="24"/>
          <w:szCs w:val="24"/>
        </w:rPr>
        <w:t xml:space="preserve"> </w:t>
      </w:r>
      <w:r w:rsidR="00954939">
        <w:rPr>
          <w:rFonts w:ascii="Arial" w:hAnsi="Arial" w:cs="Arial"/>
          <w:b/>
          <w:color w:val="FF0000"/>
          <w:sz w:val="24"/>
          <w:szCs w:val="24"/>
        </w:rPr>
        <w:t>1</w:t>
      </w:r>
      <w:r w:rsidR="00F218B8">
        <w:rPr>
          <w:rFonts w:ascii="Arial" w:hAnsi="Arial" w:cs="Arial"/>
          <w:b/>
          <w:color w:val="FF0000"/>
          <w:sz w:val="24"/>
          <w:szCs w:val="24"/>
        </w:rPr>
        <w:t>4</w:t>
      </w:r>
      <w:r w:rsidR="00954939">
        <w:rPr>
          <w:rFonts w:ascii="Arial" w:hAnsi="Arial" w:cs="Arial"/>
          <w:b/>
          <w:color w:val="FF0000"/>
          <w:sz w:val="24"/>
          <w:szCs w:val="24"/>
        </w:rPr>
        <w:t>/0</w:t>
      </w:r>
      <w:r w:rsidR="004B1081">
        <w:rPr>
          <w:rFonts w:ascii="Arial" w:hAnsi="Arial" w:cs="Arial"/>
          <w:b/>
          <w:color w:val="FF0000"/>
          <w:sz w:val="24"/>
          <w:szCs w:val="24"/>
        </w:rPr>
        <w:t>3</w:t>
      </w:r>
      <w:r w:rsidR="00190DA2" w:rsidRPr="002C5C10">
        <w:rPr>
          <w:rFonts w:ascii="Arial" w:hAnsi="Arial" w:cs="Arial"/>
          <w:b/>
          <w:color w:val="FF0000"/>
          <w:sz w:val="24"/>
          <w:szCs w:val="24"/>
        </w:rPr>
        <w:t>/20</w:t>
      </w:r>
      <w:r w:rsidR="00B728A8">
        <w:rPr>
          <w:rFonts w:ascii="Arial" w:hAnsi="Arial" w:cs="Arial"/>
          <w:b/>
          <w:color w:val="FF0000"/>
          <w:sz w:val="24"/>
          <w:szCs w:val="24"/>
        </w:rPr>
        <w:t>19</w:t>
      </w:r>
      <w:r w:rsidRPr="002C5C10">
        <w:rPr>
          <w:rFonts w:ascii="Arial" w:hAnsi="Arial" w:cs="Arial"/>
          <w:color w:val="2F2F2F"/>
          <w:sz w:val="24"/>
          <w:szCs w:val="24"/>
        </w:rPr>
        <w:t>.  </w:t>
      </w:r>
    </w:p>
    <w:p w:rsidR="006F0424" w:rsidRPr="002C5C10" w:rsidRDefault="00E16636" w:rsidP="00E16636">
      <w:pPr>
        <w:pStyle w:val="PargrafodaLista"/>
        <w:tabs>
          <w:tab w:val="num" w:pos="0"/>
          <w:tab w:val="left" w:pos="1701"/>
        </w:tabs>
        <w:ind w:left="1430"/>
        <w:jc w:val="both"/>
        <w:rPr>
          <w:rFonts w:ascii="Arial" w:hAnsi="Arial" w:cs="Arial"/>
          <w:szCs w:val="24"/>
        </w:rPr>
      </w:pPr>
      <w:r w:rsidRPr="002C5C10">
        <w:rPr>
          <w:rFonts w:ascii="Arial" w:hAnsi="Arial" w:cs="Arial"/>
          <w:szCs w:val="24"/>
        </w:rPr>
        <w:t xml:space="preserve"> </w:t>
      </w:r>
    </w:p>
    <w:p w:rsidR="000078D4" w:rsidRPr="002C5C10" w:rsidRDefault="00F00D6D">
      <w:pPr>
        <w:pStyle w:val="PargrafodaLista"/>
        <w:numPr>
          <w:ilvl w:val="1"/>
          <w:numId w:val="1"/>
        </w:numPr>
        <w:tabs>
          <w:tab w:val="left" w:pos="1701"/>
        </w:tabs>
        <w:jc w:val="both"/>
        <w:rPr>
          <w:rFonts w:ascii="Arial" w:hAnsi="Arial" w:cs="Arial"/>
          <w:sz w:val="24"/>
          <w:szCs w:val="24"/>
        </w:rPr>
      </w:pPr>
      <w:r w:rsidRPr="002C5C10">
        <w:rPr>
          <w:rFonts w:ascii="Arial" w:hAnsi="Arial" w:cs="Arial"/>
          <w:sz w:val="24"/>
          <w:szCs w:val="24"/>
        </w:rPr>
        <w:t>Deverá</w:t>
      </w:r>
      <w:r w:rsidR="00A004AD" w:rsidRPr="002C5C10">
        <w:rPr>
          <w:rFonts w:ascii="Arial" w:hAnsi="Arial" w:cs="Arial"/>
          <w:sz w:val="24"/>
          <w:szCs w:val="24"/>
        </w:rPr>
        <w:t xml:space="preserve"> ser </w:t>
      </w:r>
      <w:r w:rsidR="00AC3789" w:rsidRPr="002C5C10">
        <w:rPr>
          <w:rFonts w:ascii="Arial" w:hAnsi="Arial" w:cs="Arial"/>
          <w:sz w:val="24"/>
          <w:szCs w:val="24"/>
        </w:rPr>
        <w:t>protocolizado</w:t>
      </w:r>
      <w:r w:rsidR="009D341A" w:rsidRPr="002C5C10">
        <w:rPr>
          <w:rFonts w:ascii="Arial" w:hAnsi="Arial" w:cs="Arial"/>
          <w:sz w:val="24"/>
          <w:szCs w:val="24"/>
        </w:rPr>
        <w:t xml:space="preserve"> no escritório central da</w:t>
      </w:r>
      <w:r w:rsidR="00A004AD" w:rsidRPr="002C5C10">
        <w:rPr>
          <w:rFonts w:ascii="Arial" w:hAnsi="Arial" w:cs="Arial"/>
          <w:sz w:val="24"/>
          <w:szCs w:val="24"/>
        </w:rPr>
        <w:t xml:space="preserve"> Agência Nacional do Petróleo, </w:t>
      </w:r>
      <w:proofErr w:type="gramStart"/>
      <w:r w:rsidR="00A004AD" w:rsidRPr="002C5C10">
        <w:rPr>
          <w:rFonts w:ascii="Arial" w:hAnsi="Arial" w:cs="Arial"/>
          <w:sz w:val="24"/>
          <w:szCs w:val="24"/>
        </w:rPr>
        <w:t>Gás Natural e Biocombustíveis</w:t>
      </w:r>
      <w:proofErr w:type="gramEnd"/>
      <w:r w:rsidR="00184BD4" w:rsidRPr="002C5C10">
        <w:rPr>
          <w:rFonts w:ascii="Arial" w:hAnsi="Arial" w:cs="Arial"/>
          <w:sz w:val="24"/>
          <w:szCs w:val="24"/>
        </w:rPr>
        <w:t xml:space="preserve"> - ANP, situado na</w:t>
      </w:r>
      <w:r w:rsidR="000F5296" w:rsidRPr="002C5C10">
        <w:rPr>
          <w:rFonts w:ascii="Arial" w:hAnsi="Arial" w:cs="Arial"/>
          <w:sz w:val="24"/>
          <w:szCs w:val="24"/>
        </w:rPr>
        <w:t xml:space="preserve"> Av. Rio Branco, 65, Centro, Rio de Janeiro/RJ, PROTOCOLO, até às 18:00 horas, horário de Brasília, do dia </w:t>
      </w:r>
      <w:r w:rsidR="00954939">
        <w:rPr>
          <w:rFonts w:ascii="Arial" w:hAnsi="Arial" w:cs="Arial"/>
          <w:b/>
          <w:color w:val="FF0000"/>
          <w:sz w:val="24"/>
          <w:szCs w:val="24"/>
        </w:rPr>
        <w:t>1</w:t>
      </w:r>
      <w:r w:rsidR="00F218B8">
        <w:rPr>
          <w:rFonts w:ascii="Arial" w:hAnsi="Arial" w:cs="Arial"/>
          <w:b/>
          <w:color w:val="FF0000"/>
          <w:sz w:val="24"/>
          <w:szCs w:val="24"/>
        </w:rPr>
        <w:t>4</w:t>
      </w:r>
      <w:r w:rsidR="000F5296" w:rsidRPr="002C5C10">
        <w:rPr>
          <w:rFonts w:ascii="Arial" w:hAnsi="Arial" w:cs="Arial"/>
          <w:b/>
          <w:color w:val="FF0000"/>
          <w:sz w:val="24"/>
          <w:szCs w:val="24"/>
        </w:rPr>
        <w:t>/</w:t>
      </w:r>
      <w:r w:rsidR="00954939">
        <w:rPr>
          <w:rFonts w:ascii="Arial" w:hAnsi="Arial" w:cs="Arial"/>
          <w:b/>
          <w:color w:val="FF0000"/>
          <w:sz w:val="24"/>
          <w:szCs w:val="24"/>
        </w:rPr>
        <w:t>0</w:t>
      </w:r>
      <w:r w:rsidR="004B1081">
        <w:rPr>
          <w:rFonts w:ascii="Arial" w:hAnsi="Arial" w:cs="Arial"/>
          <w:b/>
          <w:color w:val="FF0000"/>
          <w:sz w:val="24"/>
          <w:szCs w:val="24"/>
        </w:rPr>
        <w:t>3</w:t>
      </w:r>
      <w:r w:rsidR="000F5296" w:rsidRPr="002C5C10">
        <w:rPr>
          <w:rFonts w:ascii="Arial" w:hAnsi="Arial" w:cs="Arial"/>
          <w:b/>
          <w:color w:val="FF0000"/>
          <w:sz w:val="24"/>
          <w:szCs w:val="24"/>
        </w:rPr>
        <w:t>/</w:t>
      </w:r>
      <w:r w:rsidR="000C0621" w:rsidRPr="002C5C10">
        <w:rPr>
          <w:rFonts w:ascii="Arial" w:hAnsi="Arial" w:cs="Arial"/>
          <w:b/>
          <w:color w:val="FF0000"/>
          <w:sz w:val="24"/>
          <w:szCs w:val="24"/>
        </w:rPr>
        <w:t>20</w:t>
      </w:r>
      <w:r w:rsidR="00B728A8">
        <w:rPr>
          <w:rFonts w:ascii="Arial" w:hAnsi="Arial" w:cs="Arial"/>
          <w:b/>
          <w:color w:val="FF0000"/>
          <w:sz w:val="24"/>
          <w:szCs w:val="24"/>
        </w:rPr>
        <w:t>19</w:t>
      </w:r>
      <w:r w:rsidR="000F5296" w:rsidRPr="002C5C10">
        <w:rPr>
          <w:rFonts w:ascii="Arial" w:hAnsi="Arial" w:cs="Arial"/>
          <w:sz w:val="24"/>
          <w:szCs w:val="24"/>
        </w:rPr>
        <w:t>, o ENVELOPE 1, identificado por unidade produtora, mesmo que pertencente à mesma empresa, rubricados e fechados no fecho, contendo os seguintes documentos e utilizando o modelo a seguir.</w:t>
      </w:r>
    </w:p>
    <w:p w:rsidR="00A004AD" w:rsidRPr="002C5C10" w:rsidRDefault="00A004AD" w:rsidP="004834DC">
      <w:pPr>
        <w:pStyle w:val="TextosemFormatao"/>
        <w:tabs>
          <w:tab w:val="num" w:pos="1080"/>
        </w:tabs>
        <w:spacing w:line="240" w:lineRule="auto"/>
        <w:ind w:firstLine="0"/>
        <w:rPr>
          <w:rFonts w:ascii="Arial" w:hAnsi="Arial" w:cs="Arial"/>
          <w:szCs w:val="24"/>
        </w:rPr>
      </w:pPr>
    </w:p>
    <w:p w:rsidR="00A004AD" w:rsidRPr="002C5C10" w:rsidRDefault="00954939" w:rsidP="004834DC">
      <w:pPr>
        <w:jc w:val="both"/>
        <w:rPr>
          <w:rFonts w:ascii="Arial" w:hAnsi="Arial" w:cs="Arial"/>
          <w:b/>
          <w:sz w:val="24"/>
          <w:szCs w:val="24"/>
          <w:u w:val="single"/>
        </w:rPr>
      </w:pPr>
      <w:r>
        <w:rPr>
          <w:rFonts w:ascii="Arial" w:hAnsi="Arial" w:cs="Arial"/>
          <w:b/>
          <w:color w:val="FF0000"/>
          <w:sz w:val="24"/>
          <w:szCs w:val="24"/>
        </w:rPr>
        <w:t>6</w:t>
      </w:r>
      <w:r w:rsidR="004B1081">
        <w:rPr>
          <w:rFonts w:ascii="Arial" w:hAnsi="Arial" w:cs="Arial"/>
          <w:b/>
          <w:color w:val="FF0000"/>
          <w:sz w:val="24"/>
          <w:szCs w:val="24"/>
        </w:rPr>
        <w:t>6</w:t>
      </w:r>
      <w:r w:rsidR="00571C3E" w:rsidRPr="002C5C10">
        <w:rPr>
          <w:rFonts w:ascii="Arial" w:hAnsi="Arial" w:cs="Arial"/>
          <w:b/>
          <w:color w:val="FF0000"/>
          <w:sz w:val="24"/>
          <w:szCs w:val="24"/>
        </w:rPr>
        <w:t>°</w:t>
      </w:r>
      <w:r w:rsidR="00B26F3B" w:rsidRPr="002C5C10">
        <w:rPr>
          <w:rFonts w:ascii="Arial" w:hAnsi="Arial" w:cs="Arial"/>
          <w:b/>
          <w:sz w:val="24"/>
          <w:szCs w:val="24"/>
        </w:rPr>
        <w:t xml:space="preserve"> </w:t>
      </w:r>
      <w:r w:rsidR="00A004AD" w:rsidRPr="002C5C10">
        <w:rPr>
          <w:rFonts w:ascii="Arial" w:hAnsi="Arial" w:cs="Arial"/>
          <w:b/>
          <w:sz w:val="24"/>
          <w:szCs w:val="24"/>
          <w:u w:val="single"/>
        </w:rPr>
        <w:t>LEILÃO DE BIODIESEL</w:t>
      </w:r>
    </w:p>
    <w:p w:rsidR="00841231" w:rsidRPr="002C5C10" w:rsidRDefault="00841231" w:rsidP="004834DC">
      <w:pPr>
        <w:jc w:val="both"/>
        <w:rPr>
          <w:rFonts w:ascii="Arial" w:hAnsi="Arial" w:cs="Arial"/>
          <w:b/>
          <w:sz w:val="24"/>
          <w:szCs w:val="24"/>
          <w:u w:val="single"/>
        </w:rPr>
      </w:pPr>
    </w:p>
    <w:p w:rsidR="00A004AD" w:rsidRPr="002C5C10" w:rsidRDefault="00A004AD" w:rsidP="004834DC">
      <w:pPr>
        <w:jc w:val="both"/>
        <w:rPr>
          <w:rFonts w:ascii="Arial" w:hAnsi="Arial" w:cs="Arial"/>
          <w:sz w:val="24"/>
          <w:szCs w:val="24"/>
        </w:rPr>
      </w:pPr>
      <w:r w:rsidRPr="002C5C10">
        <w:rPr>
          <w:rFonts w:ascii="Arial" w:hAnsi="Arial" w:cs="Arial"/>
          <w:sz w:val="24"/>
          <w:szCs w:val="24"/>
        </w:rPr>
        <w:t>ENVELOPE 1 - DOCUMENTOS DE HABILITAÇÃO</w:t>
      </w:r>
      <w:r w:rsidR="009D341A" w:rsidRPr="002C5C10">
        <w:rPr>
          <w:rFonts w:ascii="Arial" w:hAnsi="Arial" w:cs="Arial"/>
          <w:sz w:val="24"/>
          <w:szCs w:val="24"/>
        </w:rPr>
        <w:t xml:space="preserve"> D</w:t>
      </w:r>
      <w:r w:rsidR="00DA63FC" w:rsidRPr="002C5C10">
        <w:rPr>
          <w:rFonts w:ascii="Arial" w:hAnsi="Arial" w:cs="Arial"/>
          <w:sz w:val="24"/>
          <w:szCs w:val="24"/>
        </w:rPr>
        <w:t>O FORNECEDOR</w:t>
      </w:r>
    </w:p>
    <w:p w:rsidR="00A004AD" w:rsidRPr="002C5C10" w:rsidRDefault="00A3421B" w:rsidP="004834DC">
      <w:pPr>
        <w:jc w:val="both"/>
        <w:rPr>
          <w:rFonts w:ascii="Arial" w:hAnsi="Arial" w:cs="Arial"/>
          <w:sz w:val="24"/>
          <w:szCs w:val="24"/>
        </w:rPr>
      </w:pPr>
      <w:r w:rsidRPr="002C5C10">
        <w:rPr>
          <w:rFonts w:ascii="Arial" w:hAnsi="Arial" w:cs="Arial"/>
          <w:sz w:val="24"/>
          <w:szCs w:val="24"/>
        </w:rPr>
        <w:t>LEILÃO PÚBLICO</w:t>
      </w:r>
      <w:r w:rsidR="00A004AD" w:rsidRPr="002C5C10">
        <w:rPr>
          <w:rFonts w:ascii="Arial" w:hAnsi="Arial" w:cs="Arial"/>
          <w:sz w:val="24"/>
          <w:szCs w:val="24"/>
        </w:rPr>
        <w:t xml:space="preserve"> Nº </w:t>
      </w:r>
      <w:r w:rsidR="00954939">
        <w:rPr>
          <w:rFonts w:ascii="Arial" w:hAnsi="Arial" w:cs="Arial"/>
          <w:b/>
          <w:color w:val="FF0000"/>
          <w:sz w:val="24"/>
          <w:szCs w:val="24"/>
        </w:rPr>
        <w:t>00</w:t>
      </w:r>
      <w:r w:rsidR="004B1081">
        <w:rPr>
          <w:rFonts w:ascii="Arial" w:hAnsi="Arial" w:cs="Arial"/>
          <w:b/>
          <w:color w:val="FF0000"/>
          <w:sz w:val="24"/>
          <w:szCs w:val="24"/>
        </w:rPr>
        <w:t>2</w:t>
      </w:r>
      <w:r w:rsidR="00D5710D" w:rsidRPr="002C5C10">
        <w:rPr>
          <w:rFonts w:ascii="Arial" w:hAnsi="Arial" w:cs="Arial"/>
          <w:b/>
          <w:color w:val="FF0000"/>
          <w:sz w:val="24"/>
          <w:szCs w:val="24"/>
        </w:rPr>
        <w:t>/</w:t>
      </w:r>
      <w:r w:rsidR="00B728A8">
        <w:rPr>
          <w:rFonts w:ascii="Arial" w:hAnsi="Arial" w:cs="Arial"/>
          <w:b/>
          <w:color w:val="FF0000"/>
          <w:sz w:val="24"/>
          <w:szCs w:val="24"/>
        </w:rPr>
        <w:t>19</w:t>
      </w:r>
    </w:p>
    <w:p w:rsidR="00A004AD" w:rsidRPr="002C5C10" w:rsidRDefault="00A004AD" w:rsidP="004834DC">
      <w:pPr>
        <w:jc w:val="both"/>
        <w:rPr>
          <w:rFonts w:ascii="Arial" w:hAnsi="Arial" w:cs="Arial"/>
          <w:sz w:val="24"/>
          <w:szCs w:val="24"/>
        </w:rPr>
      </w:pPr>
      <w:r w:rsidRPr="002C5C10">
        <w:rPr>
          <w:rFonts w:ascii="Arial" w:hAnsi="Arial" w:cs="Arial"/>
          <w:sz w:val="24"/>
          <w:szCs w:val="24"/>
        </w:rPr>
        <w:t>&lt;RAZÃO SOCIAL DO PROPONENTE&gt;</w:t>
      </w:r>
    </w:p>
    <w:p w:rsidR="00A004AD" w:rsidRPr="002C5C10" w:rsidRDefault="00A004AD" w:rsidP="004834DC">
      <w:pPr>
        <w:jc w:val="both"/>
        <w:rPr>
          <w:rFonts w:ascii="Arial" w:hAnsi="Arial" w:cs="Arial"/>
          <w:sz w:val="24"/>
          <w:szCs w:val="24"/>
        </w:rPr>
      </w:pPr>
      <w:r w:rsidRPr="002C5C10">
        <w:rPr>
          <w:rFonts w:ascii="Arial" w:hAnsi="Arial" w:cs="Arial"/>
          <w:sz w:val="24"/>
          <w:szCs w:val="24"/>
        </w:rPr>
        <w:t>&lt;UNIDADE PRODUTORA&gt;</w:t>
      </w:r>
      <w:r w:rsidR="00EA645A" w:rsidRPr="002C5C10">
        <w:rPr>
          <w:rFonts w:ascii="Arial" w:hAnsi="Arial" w:cs="Arial"/>
          <w:sz w:val="24"/>
          <w:szCs w:val="24"/>
        </w:rPr>
        <w:t xml:space="preserve"> / &lt;CNPJ&gt;</w:t>
      </w:r>
    </w:p>
    <w:p w:rsidR="001C25C4" w:rsidRPr="002C5C10" w:rsidRDefault="001C25C4" w:rsidP="004834DC">
      <w:pPr>
        <w:jc w:val="both"/>
        <w:rPr>
          <w:rFonts w:ascii="Arial" w:hAnsi="Arial" w:cs="Arial"/>
          <w:sz w:val="24"/>
          <w:szCs w:val="24"/>
        </w:rPr>
      </w:pPr>
    </w:p>
    <w:p w:rsidR="000078D4" w:rsidRPr="002C5C10" w:rsidRDefault="00A004AD" w:rsidP="00705997">
      <w:pPr>
        <w:pStyle w:val="Textodebalo1"/>
        <w:numPr>
          <w:ilvl w:val="1"/>
          <w:numId w:val="1"/>
        </w:numPr>
        <w:tabs>
          <w:tab w:val="left" w:pos="1701"/>
        </w:tabs>
        <w:rPr>
          <w:rFonts w:ascii="Arial" w:hAnsi="Arial" w:cs="Arial"/>
          <w:sz w:val="24"/>
          <w:szCs w:val="24"/>
        </w:rPr>
      </w:pPr>
      <w:r w:rsidRPr="002C5C10">
        <w:rPr>
          <w:rFonts w:ascii="Arial" w:hAnsi="Arial" w:cs="Arial"/>
          <w:sz w:val="24"/>
          <w:szCs w:val="24"/>
        </w:rPr>
        <w:t xml:space="preserve">Deverão constar em cada ENVELOPE </w:t>
      </w:r>
      <w:proofErr w:type="gramStart"/>
      <w:r w:rsidR="003248A7" w:rsidRPr="002C5C10">
        <w:rPr>
          <w:rFonts w:ascii="Arial" w:hAnsi="Arial" w:cs="Arial"/>
          <w:sz w:val="24"/>
          <w:szCs w:val="24"/>
        </w:rPr>
        <w:t>1</w:t>
      </w:r>
      <w:proofErr w:type="gramEnd"/>
      <w:r w:rsidR="003248A7" w:rsidRPr="002C5C10">
        <w:rPr>
          <w:rFonts w:ascii="Arial" w:hAnsi="Arial" w:cs="Arial"/>
          <w:sz w:val="24"/>
          <w:szCs w:val="24"/>
        </w:rPr>
        <w:t xml:space="preserve">, </w:t>
      </w:r>
      <w:r w:rsidR="00190DA2" w:rsidRPr="002C5C10">
        <w:rPr>
          <w:rFonts w:ascii="Arial" w:hAnsi="Arial" w:cs="Arial"/>
          <w:sz w:val="24"/>
          <w:szCs w:val="24"/>
        </w:rPr>
        <w:t>e/</w:t>
      </w:r>
      <w:r w:rsidR="003248A7" w:rsidRPr="002C5C10">
        <w:rPr>
          <w:rFonts w:ascii="Arial" w:hAnsi="Arial" w:cs="Arial"/>
          <w:sz w:val="24"/>
          <w:szCs w:val="24"/>
        </w:rPr>
        <w:t>ou nos documentos digitais enviados através do SEI,</w:t>
      </w:r>
      <w:r w:rsidR="00705997" w:rsidRPr="002C5C10">
        <w:rPr>
          <w:rFonts w:ascii="Arial" w:hAnsi="Arial" w:cs="Arial"/>
          <w:sz w:val="24"/>
          <w:szCs w:val="24"/>
        </w:rPr>
        <w:t xml:space="preserve"> </w:t>
      </w:r>
      <w:r w:rsidRPr="002C5C10">
        <w:rPr>
          <w:rFonts w:ascii="Arial" w:hAnsi="Arial" w:cs="Arial"/>
          <w:sz w:val="24"/>
          <w:szCs w:val="24"/>
        </w:rPr>
        <w:t>os documentos relacionados a seguir:</w:t>
      </w:r>
    </w:p>
    <w:p w:rsidR="00A46D7F" w:rsidRPr="002C5C10" w:rsidRDefault="00A46D7F" w:rsidP="004834DC">
      <w:pPr>
        <w:pStyle w:val="PargrafodaLista"/>
        <w:tabs>
          <w:tab w:val="num" w:pos="0"/>
          <w:tab w:val="left" w:pos="1701"/>
        </w:tabs>
        <w:rPr>
          <w:rFonts w:ascii="Arial" w:hAnsi="Arial" w:cs="Arial"/>
          <w:sz w:val="24"/>
          <w:szCs w:val="24"/>
        </w:rPr>
      </w:pPr>
    </w:p>
    <w:p w:rsidR="00705997" w:rsidRPr="002C5C10" w:rsidRDefault="00A004AD" w:rsidP="00705997">
      <w:pPr>
        <w:pStyle w:val="PargrafodaLista"/>
        <w:numPr>
          <w:ilvl w:val="2"/>
          <w:numId w:val="1"/>
        </w:numPr>
        <w:tabs>
          <w:tab w:val="left" w:pos="1701"/>
        </w:tabs>
        <w:jc w:val="both"/>
        <w:rPr>
          <w:rFonts w:ascii="Arial" w:hAnsi="Arial" w:cs="Arial"/>
          <w:sz w:val="24"/>
          <w:szCs w:val="24"/>
        </w:rPr>
      </w:pPr>
      <w:r w:rsidRPr="002C5C10">
        <w:rPr>
          <w:rFonts w:ascii="Arial" w:hAnsi="Arial" w:cs="Arial"/>
          <w:sz w:val="24"/>
          <w:szCs w:val="24"/>
        </w:rPr>
        <w:t xml:space="preserve">Registro Especial da Receita Federal do Brasil, nos termos da Instrução Normativa nº 1.053, 12/07/2010, ou outra que venha a substituí-la, </w:t>
      </w:r>
      <w:r w:rsidRPr="002C5C10">
        <w:rPr>
          <w:rFonts w:ascii="Arial" w:hAnsi="Arial" w:cs="Arial"/>
          <w:b/>
          <w:sz w:val="24"/>
          <w:szCs w:val="24"/>
        </w:rPr>
        <w:t>por meio de cópia da publicação no Diário Oficial da União</w:t>
      </w:r>
      <w:r w:rsidR="000F5296" w:rsidRPr="002C5C10">
        <w:rPr>
          <w:rFonts w:ascii="Arial" w:hAnsi="Arial" w:cs="Arial"/>
          <w:sz w:val="24"/>
          <w:szCs w:val="24"/>
        </w:rPr>
        <w:t>.</w:t>
      </w:r>
    </w:p>
    <w:p w:rsidR="00705997" w:rsidRDefault="00705997" w:rsidP="00705997">
      <w:pPr>
        <w:pStyle w:val="PargrafodaLista"/>
        <w:tabs>
          <w:tab w:val="left" w:pos="1701"/>
        </w:tabs>
        <w:ind w:left="0"/>
        <w:jc w:val="both"/>
        <w:rPr>
          <w:rFonts w:ascii="Arial" w:hAnsi="Arial" w:cs="Arial"/>
          <w:sz w:val="24"/>
          <w:szCs w:val="24"/>
        </w:rPr>
      </w:pPr>
    </w:p>
    <w:p w:rsidR="00705997" w:rsidRDefault="00DD1A01" w:rsidP="00705997">
      <w:pPr>
        <w:pStyle w:val="PargrafodaLista"/>
        <w:numPr>
          <w:ilvl w:val="2"/>
          <w:numId w:val="1"/>
        </w:numPr>
        <w:tabs>
          <w:tab w:val="left" w:pos="1701"/>
        </w:tabs>
        <w:jc w:val="both"/>
        <w:rPr>
          <w:rFonts w:ascii="Arial" w:hAnsi="Arial" w:cs="Arial"/>
          <w:sz w:val="24"/>
          <w:szCs w:val="24"/>
        </w:rPr>
      </w:pPr>
      <w:r w:rsidRPr="00705997">
        <w:rPr>
          <w:rFonts w:ascii="Arial" w:hAnsi="Arial" w:cs="Arial"/>
          <w:sz w:val="24"/>
          <w:szCs w:val="24"/>
        </w:rPr>
        <w:t xml:space="preserve"> </w:t>
      </w:r>
      <w:r w:rsidR="00A004AD" w:rsidRPr="00705997">
        <w:rPr>
          <w:rFonts w:ascii="Arial" w:hAnsi="Arial" w:cs="Arial"/>
          <w:sz w:val="24"/>
          <w:szCs w:val="24"/>
        </w:rPr>
        <w:t xml:space="preserve">Selo Combustível Social do Ministério do Desenvolvimento Agrário – MDA, na forma da Instrução Normativa nº 01, de 19/02/09, ou outra que venha a substituí-la, </w:t>
      </w:r>
      <w:r w:rsidR="00A004AD" w:rsidRPr="00705997">
        <w:rPr>
          <w:rFonts w:ascii="Arial" w:hAnsi="Arial" w:cs="Arial"/>
          <w:b/>
          <w:sz w:val="24"/>
          <w:szCs w:val="24"/>
        </w:rPr>
        <w:t>por meio de cópia da publicação no Diário Oficial da União</w:t>
      </w:r>
      <w:r w:rsidR="00A004AD" w:rsidRPr="00705997">
        <w:rPr>
          <w:rFonts w:ascii="Arial" w:hAnsi="Arial" w:cs="Arial"/>
          <w:sz w:val="24"/>
          <w:szCs w:val="24"/>
        </w:rPr>
        <w:t>.</w:t>
      </w:r>
    </w:p>
    <w:p w:rsidR="00705997" w:rsidRPr="00705997" w:rsidRDefault="00705997" w:rsidP="00705997">
      <w:pPr>
        <w:pStyle w:val="PargrafodaLista"/>
        <w:rPr>
          <w:rFonts w:ascii="Arial" w:hAnsi="Arial" w:cs="Arial"/>
          <w:sz w:val="24"/>
          <w:szCs w:val="24"/>
        </w:rPr>
      </w:pPr>
    </w:p>
    <w:p w:rsidR="000078D4" w:rsidRPr="00705997" w:rsidRDefault="00DA63FC" w:rsidP="00705997">
      <w:pPr>
        <w:pStyle w:val="PargrafodaLista"/>
        <w:numPr>
          <w:ilvl w:val="2"/>
          <w:numId w:val="1"/>
        </w:numPr>
        <w:tabs>
          <w:tab w:val="left" w:pos="1701"/>
        </w:tabs>
        <w:jc w:val="both"/>
        <w:rPr>
          <w:rFonts w:ascii="Arial" w:hAnsi="Arial" w:cs="Arial"/>
          <w:sz w:val="24"/>
          <w:szCs w:val="24"/>
        </w:rPr>
      </w:pPr>
      <w:r w:rsidRPr="00705997">
        <w:rPr>
          <w:rFonts w:ascii="Arial" w:hAnsi="Arial" w:cs="Arial"/>
          <w:sz w:val="24"/>
          <w:szCs w:val="24"/>
        </w:rPr>
        <w:t>O(</w:t>
      </w:r>
      <w:r w:rsidR="009D341A" w:rsidRPr="00705997">
        <w:rPr>
          <w:rFonts w:ascii="Arial" w:hAnsi="Arial" w:cs="Arial"/>
          <w:sz w:val="24"/>
          <w:szCs w:val="24"/>
        </w:rPr>
        <w:t>s</w:t>
      </w:r>
      <w:r w:rsidRPr="00705997">
        <w:rPr>
          <w:rFonts w:ascii="Arial" w:hAnsi="Arial" w:cs="Arial"/>
          <w:sz w:val="24"/>
          <w:szCs w:val="24"/>
        </w:rPr>
        <w:t>)</w:t>
      </w:r>
      <w:r w:rsidR="009D341A" w:rsidRPr="00705997">
        <w:rPr>
          <w:rFonts w:ascii="Arial" w:hAnsi="Arial" w:cs="Arial"/>
          <w:sz w:val="24"/>
          <w:szCs w:val="24"/>
        </w:rPr>
        <w:t xml:space="preserve"> </w:t>
      </w:r>
      <w:proofErr w:type="gramStart"/>
      <w:r w:rsidRPr="00705997">
        <w:rPr>
          <w:rFonts w:ascii="Arial" w:hAnsi="Arial" w:cs="Arial"/>
          <w:b/>
          <w:sz w:val="24"/>
          <w:szCs w:val="24"/>
        </w:rPr>
        <w:t>FORNECEDOR(</w:t>
      </w:r>
      <w:proofErr w:type="gramEnd"/>
      <w:r w:rsidRPr="00705997">
        <w:rPr>
          <w:rFonts w:ascii="Arial" w:hAnsi="Arial" w:cs="Arial"/>
          <w:b/>
          <w:sz w:val="24"/>
          <w:szCs w:val="24"/>
        </w:rPr>
        <w:t>ES)</w:t>
      </w:r>
      <w:r w:rsidR="009D341A" w:rsidRPr="00705997">
        <w:rPr>
          <w:rFonts w:ascii="Arial" w:hAnsi="Arial" w:cs="Arial"/>
          <w:sz w:val="24"/>
          <w:szCs w:val="24"/>
        </w:rPr>
        <w:t xml:space="preserve"> que não </w:t>
      </w:r>
      <w:r w:rsidRPr="00705997">
        <w:rPr>
          <w:rFonts w:ascii="Arial" w:hAnsi="Arial" w:cs="Arial"/>
          <w:sz w:val="24"/>
          <w:szCs w:val="24"/>
        </w:rPr>
        <w:t>possuir(</w:t>
      </w:r>
      <w:r w:rsidR="009D341A" w:rsidRPr="00705997">
        <w:rPr>
          <w:rFonts w:ascii="Arial" w:hAnsi="Arial" w:cs="Arial"/>
          <w:sz w:val="24"/>
          <w:szCs w:val="24"/>
        </w:rPr>
        <w:t>em</w:t>
      </w:r>
      <w:r w:rsidRPr="00705997">
        <w:rPr>
          <w:rFonts w:ascii="Arial" w:hAnsi="Arial" w:cs="Arial"/>
          <w:sz w:val="24"/>
          <w:szCs w:val="24"/>
        </w:rPr>
        <w:t>)</w:t>
      </w:r>
      <w:r w:rsidR="00A46D7F" w:rsidRPr="00705997">
        <w:rPr>
          <w:rFonts w:ascii="Arial" w:hAnsi="Arial" w:cs="Arial"/>
          <w:sz w:val="24"/>
          <w:szCs w:val="24"/>
        </w:rPr>
        <w:t xml:space="preserve"> o Selo Combustível Social</w:t>
      </w:r>
      <w:r w:rsidR="009D341A" w:rsidRPr="00705997">
        <w:rPr>
          <w:rFonts w:ascii="Arial" w:hAnsi="Arial" w:cs="Arial"/>
          <w:sz w:val="24"/>
          <w:szCs w:val="24"/>
        </w:rPr>
        <w:t xml:space="preserve"> ter</w:t>
      </w:r>
      <w:r w:rsidR="000F5296" w:rsidRPr="00705997">
        <w:rPr>
          <w:rFonts w:ascii="Arial" w:hAnsi="Arial" w:cs="Arial"/>
          <w:sz w:val="24"/>
          <w:szCs w:val="24"/>
        </w:rPr>
        <w:t>á(</w:t>
      </w:r>
      <w:proofErr w:type="spellStart"/>
      <w:r w:rsidR="000F5296" w:rsidRPr="00705997">
        <w:rPr>
          <w:rFonts w:ascii="Arial" w:hAnsi="Arial" w:cs="Arial"/>
          <w:sz w:val="24"/>
          <w:szCs w:val="24"/>
        </w:rPr>
        <w:t>ão</w:t>
      </w:r>
      <w:proofErr w:type="spellEnd"/>
      <w:r w:rsidR="000F5296" w:rsidRPr="00705997">
        <w:rPr>
          <w:rFonts w:ascii="Arial" w:hAnsi="Arial" w:cs="Arial"/>
          <w:sz w:val="24"/>
          <w:szCs w:val="24"/>
        </w:rPr>
        <w:t xml:space="preserve">) sua(s) oferta(s) apresentada(s) para seleção pelo </w:t>
      </w:r>
      <w:r w:rsidR="000F5296" w:rsidRPr="00705997">
        <w:rPr>
          <w:rFonts w:ascii="Arial" w:hAnsi="Arial" w:cs="Arial"/>
          <w:b/>
          <w:sz w:val="24"/>
          <w:szCs w:val="24"/>
        </w:rPr>
        <w:t>ADQUIRENTE</w:t>
      </w:r>
      <w:r w:rsidR="000F5296" w:rsidRPr="00705997">
        <w:rPr>
          <w:rFonts w:ascii="Arial" w:hAnsi="Arial" w:cs="Arial"/>
          <w:sz w:val="24"/>
          <w:szCs w:val="24"/>
        </w:rPr>
        <w:t xml:space="preserve"> somente na ETAPA 5, nos termos do item 2.1.5.</w:t>
      </w:r>
    </w:p>
    <w:p w:rsidR="001D4A72" w:rsidRPr="006256F5" w:rsidRDefault="001D4A72" w:rsidP="001D4A72">
      <w:pPr>
        <w:tabs>
          <w:tab w:val="left" w:pos="1701"/>
        </w:tabs>
        <w:jc w:val="both"/>
        <w:rPr>
          <w:rFonts w:ascii="Arial" w:hAnsi="Arial" w:cs="Arial"/>
          <w:sz w:val="24"/>
          <w:szCs w:val="24"/>
        </w:rPr>
      </w:pPr>
    </w:p>
    <w:p w:rsidR="006F3B71" w:rsidRPr="002C5C10" w:rsidRDefault="006F3B71" w:rsidP="001C7F3C">
      <w:pPr>
        <w:pStyle w:val="Textodebalo1"/>
        <w:numPr>
          <w:ilvl w:val="2"/>
          <w:numId w:val="1"/>
        </w:numPr>
        <w:tabs>
          <w:tab w:val="left" w:pos="1701"/>
        </w:tabs>
        <w:jc w:val="both"/>
        <w:rPr>
          <w:rFonts w:ascii="Arial" w:hAnsi="Arial" w:cs="Arial"/>
          <w:color w:val="000000"/>
          <w:sz w:val="24"/>
          <w:szCs w:val="24"/>
        </w:rPr>
      </w:pPr>
      <w:r w:rsidRPr="002C5C10">
        <w:rPr>
          <w:rFonts w:ascii="Arial" w:hAnsi="Arial" w:cs="Arial"/>
          <w:color w:val="000000"/>
          <w:sz w:val="24"/>
          <w:szCs w:val="24"/>
        </w:rPr>
        <w:t xml:space="preserve">Adicionalmente aos documentos de habilitação encaminhados no ENVELOPE </w:t>
      </w:r>
      <w:proofErr w:type="gramStart"/>
      <w:r w:rsidRPr="002C5C10">
        <w:rPr>
          <w:rFonts w:ascii="Arial" w:hAnsi="Arial" w:cs="Arial"/>
          <w:color w:val="000000"/>
          <w:sz w:val="24"/>
          <w:szCs w:val="24"/>
        </w:rPr>
        <w:t>1</w:t>
      </w:r>
      <w:proofErr w:type="gramEnd"/>
      <w:r w:rsidR="00222B36" w:rsidRPr="002C5C10">
        <w:rPr>
          <w:rFonts w:ascii="Arial" w:hAnsi="Arial" w:cs="Arial"/>
          <w:sz w:val="24"/>
          <w:szCs w:val="24"/>
        </w:rPr>
        <w:t xml:space="preserve"> </w:t>
      </w:r>
      <w:r w:rsidR="00190DA2" w:rsidRPr="002C5C10">
        <w:rPr>
          <w:rFonts w:ascii="Arial" w:hAnsi="Arial" w:cs="Arial"/>
          <w:sz w:val="24"/>
          <w:szCs w:val="24"/>
        </w:rPr>
        <w:t>e/</w:t>
      </w:r>
      <w:r w:rsidR="00222B36" w:rsidRPr="002C5C10">
        <w:rPr>
          <w:rFonts w:ascii="Arial" w:hAnsi="Arial" w:cs="Arial"/>
          <w:sz w:val="24"/>
          <w:szCs w:val="24"/>
        </w:rPr>
        <w:t>ou através do SEI</w:t>
      </w:r>
      <w:r w:rsidRPr="002C5C10">
        <w:rPr>
          <w:rFonts w:ascii="Arial" w:hAnsi="Arial" w:cs="Arial"/>
          <w:color w:val="000000"/>
          <w:sz w:val="24"/>
          <w:szCs w:val="24"/>
        </w:rPr>
        <w:t>, a ANP, para fins de ha</w:t>
      </w:r>
      <w:r w:rsidR="00C93C37" w:rsidRPr="002C5C10">
        <w:rPr>
          <w:rFonts w:ascii="Arial" w:hAnsi="Arial" w:cs="Arial"/>
          <w:color w:val="000000"/>
          <w:sz w:val="24"/>
          <w:szCs w:val="24"/>
        </w:rPr>
        <w:t xml:space="preserve">bilitação, verificará, no dia </w:t>
      </w:r>
      <w:r w:rsidR="00954939">
        <w:rPr>
          <w:rFonts w:ascii="Arial" w:hAnsi="Arial" w:cs="Arial"/>
          <w:b/>
          <w:color w:val="FF0000"/>
          <w:sz w:val="24"/>
          <w:szCs w:val="24"/>
        </w:rPr>
        <w:t>1</w:t>
      </w:r>
      <w:r w:rsidR="00F218B8">
        <w:rPr>
          <w:rFonts w:ascii="Arial" w:hAnsi="Arial" w:cs="Arial"/>
          <w:b/>
          <w:color w:val="FF0000"/>
          <w:sz w:val="24"/>
          <w:szCs w:val="24"/>
        </w:rPr>
        <w:t>5</w:t>
      </w:r>
      <w:r w:rsidRPr="002C5C10">
        <w:rPr>
          <w:rFonts w:ascii="Arial" w:hAnsi="Arial" w:cs="Arial"/>
          <w:b/>
          <w:color w:val="FF0000"/>
          <w:sz w:val="24"/>
          <w:szCs w:val="24"/>
        </w:rPr>
        <w:t>/</w:t>
      </w:r>
      <w:r w:rsidR="00954939">
        <w:rPr>
          <w:rFonts w:ascii="Arial" w:hAnsi="Arial" w:cs="Arial"/>
          <w:b/>
          <w:color w:val="FF0000"/>
          <w:sz w:val="24"/>
          <w:szCs w:val="24"/>
        </w:rPr>
        <w:t>0</w:t>
      </w:r>
      <w:r w:rsidR="004B1081">
        <w:rPr>
          <w:rFonts w:ascii="Arial" w:hAnsi="Arial" w:cs="Arial"/>
          <w:b/>
          <w:color w:val="FF0000"/>
          <w:sz w:val="24"/>
          <w:szCs w:val="24"/>
        </w:rPr>
        <w:t>3</w:t>
      </w:r>
      <w:r w:rsidR="00C93C37" w:rsidRPr="002C5C10">
        <w:rPr>
          <w:rFonts w:ascii="Arial" w:hAnsi="Arial" w:cs="Arial"/>
          <w:b/>
          <w:color w:val="FF0000"/>
          <w:sz w:val="24"/>
          <w:szCs w:val="24"/>
        </w:rPr>
        <w:t>/20</w:t>
      </w:r>
      <w:r w:rsidR="00B728A8">
        <w:rPr>
          <w:rFonts w:ascii="Arial" w:hAnsi="Arial" w:cs="Arial"/>
          <w:b/>
          <w:color w:val="FF0000"/>
          <w:sz w:val="24"/>
          <w:szCs w:val="24"/>
        </w:rPr>
        <w:t>19</w:t>
      </w:r>
      <w:r w:rsidRPr="002C5C10">
        <w:rPr>
          <w:rFonts w:ascii="Arial" w:hAnsi="Arial" w:cs="Arial"/>
          <w:color w:val="000000"/>
          <w:sz w:val="24"/>
          <w:szCs w:val="24"/>
        </w:rPr>
        <w:t xml:space="preserve">, a Certidão Negativa de Débitos Trabalhistas no sítio </w:t>
      </w:r>
      <w:hyperlink r:id="rId10" w:history="1">
        <w:r w:rsidRPr="002C5C10">
          <w:rPr>
            <w:rFonts w:ascii="Arial" w:hAnsi="Arial" w:cs="Arial"/>
            <w:color w:val="000000"/>
            <w:sz w:val="24"/>
            <w:szCs w:val="24"/>
          </w:rPr>
          <w:t>www.tst.jus.br/certidao</w:t>
        </w:r>
      </w:hyperlink>
      <w:r w:rsidRPr="002C5C10">
        <w:rPr>
          <w:rFonts w:ascii="Arial" w:hAnsi="Arial" w:cs="Arial"/>
          <w:color w:val="000000"/>
          <w:sz w:val="24"/>
          <w:szCs w:val="24"/>
        </w:rPr>
        <w:t xml:space="preserve"> , mediante consulta on-line.</w:t>
      </w:r>
      <w:r w:rsidR="001C7F3C" w:rsidRPr="002C5C10">
        <w:t xml:space="preserve"> </w:t>
      </w:r>
      <w:r w:rsidR="001C7F3C" w:rsidRPr="002C5C10">
        <w:rPr>
          <w:rFonts w:ascii="Arial" w:hAnsi="Arial" w:cs="Arial"/>
          <w:color w:val="000000"/>
          <w:sz w:val="24"/>
          <w:szCs w:val="24"/>
        </w:rPr>
        <w:t>A ANP também poderá consultar os sítios oficiais emissores de certidões ou o cadastro no Sicaf quando o licitante não comprovar a regularidade de algum dos docu</w:t>
      </w:r>
      <w:r w:rsidR="00A01F01" w:rsidRPr="002C5C10">
        <w:rPr>
          <w:rFonts w:ascii="Arial" w:hAnsi="Arial" w:cs="Arial"/>
          <w:color w:val="000000"/>
          <w:sz w:val="24"/>
          <w:szCs w:val="24"/>
        </w:rPr>
        <w:t>mentos mencionados no item 5</w:t>
      </w:r>
      <w:r w:rsidR="00705997" w:rsidRPr="002C5C10">
        <w:rPr>
          <w:rFonts w:ascii="Arial" w:hAnsi="Arial" w:cs="Arial"/>
          <w:color w:val="000000"/>
          <w:sz w:val="24"/>
          <w:szCs w:val="24"/>
        </w:rPr>
        <w:t>.</w:t>
      </w:r>
      <w:r w:rsidR="00A01F01" w:rsidRPr="002C5C10">
        <w:rPr>
          <w:rFonts w:ascii="Arial" w:hAnsi="Arial" w:cs="Arial"/>
          <w:color w:val="000000"/>
          <w:sz w:val="24"/>
          <w:szCs w:val="24"/>
        </w:rPr>
        <w:t>5.</w:t>
      </w:r>
      <w:r w:rsidR="00705997" w:rsidRPr="002C5C10">
        <w:rPr>
          <w:rFonts w:ascii="Arial" w:hAnsi="Arial" w:cs="Arial"/>
          <w:color w:val="000000"/>
          <w:sz w:val="24"/>
          <w:szCs w:val="24"/>
        </w:rPr>
        <w:t>4</w:t>
      </w:r>
      <w:r w:rsidR="00A01F01" w:rsidRPr="002C5C10">
        <w:rPr>
          <w:rFonts w:ascii="Arial" w:hAnsi="Arial" w:cs="Arial"/>
          <w:color w:val="000000"/>
          <w:sz w:val="24"/>
          <w:szCs w:val="24"/>
        </w:rPr>
        <w:t xml:space="preserve">.1 </w:t>
      </w:r>
      <w:r w:rsidR="001C7F3C" w:rsidRPr="002C5C10">
        <w:rPr>
          <w:rFonts w:ascii="Arial" w:hAnsi="Arial" w:cs="Arial"/>
          <w:color w:val="000000"/>
          <w:sz w:val="24"/>
          <w:szCs w:val="24"/>
        </w:rPr>
        <w:t>abaixo.</w:t>
      </w:r>
    </w:p>
    <w:p w:rsidR="006F3B71" w:rsidRPr="002C5C10" w:rsidRDefault="006F3B71" w:rsidP="001C7F3C">
      <w:pPr>
        <w:tabs>
          <w:tab w:val="left" w:pos="1701"/>
        </w:tabs>
        <w:autoSpaceDE w:val="0"/>
        <w:autoSpaceDN w:val="0"/>
        <w:adjustRightInd w:val="0"/>
        <w:ind w:left="426"/>
        <w:jc w:val="both"/>
        <w:rPr>
          <w:rFonts w:ascii="Arial" w:hAnsi="Arial" w:cs="Arial"/>
          <w:color w:val="000000"/>
          <w:sz w:val="24"/>
          <w:szCs w:val="24"/>
        </w:rPr>
      </w:pPr>
    </w:p>
    <w:p w:rsidR="006F3B71" w:rsidRPr="002C5C10" w:rsidRDefault="006F3B71" w:rsidP="006F3B71">
      <w:pPr>
        <w:pStyle w:val="PargrafodaLista"/>
        <w:numPr>
          <w:ilvl w:val="3"/>
          <w:numId w:val="1"/>
        </w:numPr>
        <w:tabs>
          <w:tab w:val="left" w:pos="1701"/>
        </w:tabs>
        <w:ind w:left="1134"/>
        <w:jc w:val="both"/>
        <w:rPr>
          <w:rFonts w:ascii="Arial" w:hAnsi="Arial" w:cs="Arial"/>
          <w:color w:val="000000"/>
          <w:sz w:val="24"/>
          <w:szCs w:val="24"/>
        </w:rPr>
      </w:pPr>
      <w:r w:rsidRPr="002C5C10">
        <w:rPr>
          <w:rFonts w:ascii="Arial" w:hAnsi="Arial" w:cs="Arial"/>
          <w:color w:val="000000"/>
          <w:sz w:val="24"/>
          <w:szCs w:val="24"/>
        </w:rPr>
        <w:lastRenderedPageBreak/>
        <w:t xml:space="preserve">O(s) </w:t>
      </w:r>
      <w:proofErr w:type="gramStart"/>
      <w:r w:rsidRPr="002C5C10">
        <w:rPr>
          <w:rFonts w:ascii="Arial" w:hAnsi="Arial" w:cs="Arial"/>
          <w:color w:val="000000"/>
          <w:sz w:val="24"/>
          <w:szCs w:val="24"/>
        </w:rPr>
        <w:t>FORNECEDOR(</w:t>
      </w:r>
      <w:proofErr w:type="gramEnd"/>
      <w:r w:rsidRPr="002C5C10">
        <w:rPr>
          <w:rFonts w:ascii="Arial" w:hAnsi="Arial" w:cs="Arial"/>
          <w:color w:val="000000"/>
          <w:sz w:val="24"/>
          <w:szCs w:val="24"/>
        </w:rPr>
        <w:t>ES) deverá (</w:t>
      </w:r>
      <w:proofErr w:type="spellStart"/>
      <w:r w:rsidRPr="002C5C10">
        <w:rPr>
          <w:rFonts w:ascii="Arial" w:hAnsi="Arial" w:cs="Arial"/>
          <w:color w:val="000000"/>
          <w:sz w:val="24"/>
          <w:szCs w:val="24"/>
        </w:rPr>
        <w:t>ão</w:t>
      </w:r>
      <w:proofErr w:type="spellEnd"/>
      <w:r w:rsidRPr="002C5C10">
        <w:rPr>
          <w:rFonts w:ascii="Arial" w:hAnsi="Arial" w:cs="Arial"/>
          <w:color w:val="000000"/>
          <w:sz w:val="24"/>
          <w:szCs w:val="24"/>
        </w:rPr>
        <w:t>) incluir no ENVELOPE 1</w:t>
      </w:r>
      <w:r w:rsidR="00222B36" w:rsidRPr="002C5C10">
        <w:rPr>
          <w:rFonts w:ascii="Arial" w:hAnsi="Arial" w:cs="Arial"/>
          <w:color w:val="000000"/>
          <w:sz w:val="24"/>
          <w:szCs w:val="24"/>
        </w:rPr>
        <w:t>,</w:t>
      </w:r>
      <w:r w:rsidR="00222B36" w:rsidRPr="002C5C10">
        <w:rPr>
          <w:rFonts w:ascii="Arial" w:hAnsi="Arial" w:cs="Arial"/>
          <w:sz w:val="24"/>
          <w:szCs w:val="24"/>
        </w:rPr>
        <w:t xml:space="preserve"> </w:t>
      </w:r>
      <w:r w:rsidR="00190DA2" w:rsidRPr="002C5C10">
        <w:rPr>
          <w:rFonts w:ascii="Arial" w:hAnsi="Arial" w:cs="Arial"/>
          <w:sz w:val="24"/>
          <w:szCs w:val="24"/>
        </w:rPr>
        <w:t>e/</w:t>
      </w:r>
      <w:r w:rsidR="00222B36" w:rsidRPr="002C5C10">
        <w:rPr>
          <w:rFonts w:ascii="Arial" w:hAnsi="Arial" w:cs="Arial"/>
          <w:sz w:val="24"/>
          <w:szCs w:val="24"/>
        </w:rPr>
        <w:t>ou nos documentos digitais enviados através do SEI,</w:t>
      </w:r>
      <w:r w:rsidRPr="002C5C10">
        <w:rPr>
          <w:rFonts w:ascii="Arial" w:hAnsi="Arial" w:cs="Arial"/>
          <w:color w:val="000000"/>
          <w:sz w:val="24"/>
          <w:szCs w:val="24"/>
        </w:rPr>
        <w:t xml:space="preserve"> o(s) seguinte(s) documento(s): </w:t>
      </w:r>
    </w:p>
    <w:p w:rsidR="006F3B71" w:rsidRPr="002C5C10" w:rsidRDefault="006F3B71" w:rsidP="006F3B71">
      <w:pPr>
        <w:tabs>
          <w:tab w:val="left" w:pos="1701"/>
        </w:tabs>
        <w:autoSpaceDE w:val="0"/>
        <w:autoSpaceDN w:val="0"/>
        <w:adjustRightInd w:val="0"/>
        <w:ind w:left="426"/>
        <w:jc w:val="both"/>
        <w:rPr>
          <w:rFonts w:ascii="Arial" w:hAnsi="Arial" w:cs="Arial"/>
          <w:color w:val="000000"/>
          <w:sz w:val="24"/>
          <w:szCs w:val="24"/>
        </w:rPr>
      </w:pPr>
    </w:p>
    <w:p w:rsidR="006F3B71" w:rsidRPr="002C5C10" w:rsidRDefault="006F3B71" w:rsidP="006F3B71">
      <w:pPr>
        <w:pStyle w:val="PargrafodaLista"/>
        <w:numPr>
          <w:ilvl w:val="4"/>
          <w:numId w:val="1"/>
        </w:numPr>
        <w:tabs>
          <w:tab w:val="left" w:pos="1701"/>
        </w:tabs>
        <w:jc w:val="both"/>
        <w:rPr>
          <w:rFonts w:ascii="Arial" w:hAnsi="Arial" w:cs="Arial"/>
          <w:color w:val="000000"/>
          <w:sz w:val="24"/>
          <w:szCs w:val="24"/>
        </w:rPr>
      </w:pPr>
      <w:r w:rsidRPr="002C5C10">
        <w:rPr>
          <w:rFonts w:ascii="Arial" w:hAnsi="Arial" w:cs="Arial"/>
          <w:color w:val="000000"/>
          <w:sz w:val="24"/>
          <w:szCs w:val="24"/>
        </w:rPr>
        <w:t xml:space="preserve">Relativos à Regularidade Fiscal: </w:t>
      </w:r>
    </w:p>
    <w:p w:rsidR="006F3B71" w:rsidRPr="002C5C10" w:rsidRDefault="006F3B71" w:rsidP="006F3B71">
      <w:pPr>
        <w:tabs>
          <w:tab w:val="left" w:pos="1701"/>
        </w:tabs>
        <w:autoSpaceDE w:val="0"/>
        <w:autoSpaceDN w:val="0"/>
        <w:adjustRightInd w:val="0"/>
        <w:ind w:left="426"/>
        <w:jc w:val="both"/>
        <w:rPr>
          <w:rFonts w:ascii="Arial" w:hAnsi="Arial" w:cs="Arial"/>
          <w:color w:val="000000"/>
          <w:sz w:val="24"/>
          <w:szCs w:val="24"/>
        </w:rPr>
      </w:pPr>
    </w:p>
    <w:p w:rsidR="00D43D33" w:rsidRPr="006256F5" w:rsidRDefault="006F3B71" w:rsidP="00D43D33">
      <w:pPr>
        <w:tabs>
          <w:tab w:val="left" w:pos="1701"/>
        </w:tabs>
        <w:autoSpaceDE w:val="0"/>
        <w:autoSpaceDN w:val="0"/>
        <w:adjustRightInd w:val="0"/>
        <w:ind w:left="426"/>
        <w:jc w:val="both"/>
        <w:rPr>
          <w:rFonts w:ascii="Arial" w:hAnsi="Arial" w:cs="Arial"/>
          <w:color w:val="000000"/>
          <w:sz w:val="24"/>
          <w:szCs w:val="24"/>
        </w:rPr>
      </w:pPr>
      <w:r w:rsidRPr="002C5C10">
        <w:rPr>
          <w:rFonts w:ascii="Arial" w:hAnsi="Arial" w:cs="Arial"/>
          <w:color w:val="000000"/>
          <w:sz w:val="24"/>
          <w:szCs w:val="24"/>
        </w:rPr>
        <w:t xml:space="preserve">a) </w:t>
      </w:r>
      <w:r w:rsidRPr="002C5C10">
        <w:rPr>
          <w:rFonts w:ascii="Arial" w:hAnsi="Arial" w:cs="Arial"/>
          <w:color w:val="000000"/>
          <w:sz w:val="24"/>
          <w:szCs w:val="24"/>
        </w:rPr>
        <w:tab/>
      </w:r>
      <w:r w:rsidR="00D43D33" w:rsidRPr="002C5C10">
        <w:rPr>
          <w:rFonts w:ascii="Arial" w:hAnsi="Arial" w:cs="Arial"/>
          <w:color w:val="000000"/>
          <w:sz w:val="24"/>
          <w:szCs w:val="24"/>
        </w:rPr>
        <w:t>Prova de regularidade para com as Fazendas Estadual e Municipal do domicílio da Unidade Produtora do FORNECEDOR participante do certame na forma do item 5.</w:t>
      </w:r>
      <w:r w:rsidR="00A01F01" w:rsidRPr="002C5C10">
        <w:rPr>
          <w:rFonts w:ascii="Arial" w:hAnsi="Arial" w:cs="Arial"/>
          <w:color w:val="000000"/>
          <w:sz w:val="24"/>
          <w:szCs w:val="24"/>
        </w:rPr>
        <w:t>5</w:t>
      </w:r>
      <w:r w:rsidR="00D43D33" w:rsidRPr="002C5C10">
        <w:rPr>
          <w:rFonts w:ascii="Arial" w:hAnsi="Arial" w:cs="Arial"/>
          <w:color w:val="000000"/>
          <w:sz w:val="24"/>
          <w:szCs w:val="24"/>
        </w:rPr>
        <w:t>, ou outra equivalente, na forma da lei;</w:t>
      </w:r>
    </w:p>
    <w:p w:rsidR="006F3B71" w:rsidRPr="006256F5" w:rsidRDefault="006F3B71" w:rsidP="006F3B71">
      <w:pPr>
        <w:tabs>
          <w:tab w:val="left" w:pos="1701"/>
        </w:tabs>
        <w:autoSpaceDE w:val="0"/>
        <w:autoSpaceDN w:val="0"/>
        <w:adjustRightInd w:val="0"/>
        <w:ind w:left="426"/>
        <w:jc w:val="both"/>
        <w:rPr>
          <w:rFonts w:ascii="Arial" w:hAnsi="Arial" w:cs="Arial"/>
          <w:color w:val="000000"/>
          <w:sz w:val="24"/>
          <w:szCs w:val="24"/>
        </w:rPr>
      </w:pPr>
    </w:p>
    <w:p w:rsidR="006F3B71" w:rsidRPr="006256F5" w:rsidRDefault="006F3B71" w:rsidP="006F3B71">
      <w:pPr>
        <w:tabs>
          <w:tab w:val="left" w:pos="1701"/>
        </w:tabs>
        <w:autoSpaceDE w:val="0"/>
        <w:autoSpaceDN w:val="0"/>
        <w:adjustRightInd w:val="0"/>
        <w:ind w:left="426"/>
        <w:jc w:val="both"/>
        <w:rPr>
          <w:rFonts w:ascii="Arial" w:hAnsi="Arial" w:cs="Arial"/>
          <w:color w:val="000000"/>
          <w:sz w:val="24"/>
          <w:szCs w:val="24"/>
        </w:rPr>
      </w:pPr>
      <w:r w:rsidRPr="006256F5">
        <w:rPr>
          <w:rFonts w:ascii="Arial" w:hAnsi="Arial" w:cs="Arial"/>
          <w:color w:val="000000"/>
          <w:sz w:val="24"/>
          <w:szCs w:val="24"/>
        </w:rPr>
        <w:t xml:space="preserve">b) </w:t>
      </w:r>
      <w:r w:rsidRPr="006256F5">
        <w:rPr>
          <w:rFonts w:ascii="Arial" w:hAnsi="Arial" w:cs="Arial"/>
          <w:color w:val="000000"/>
          <w:sz w:val="24"/>
          <w:szCs w:val="24"/>
        </w:rPr>
        <w:tab/>
        <w:t xml:space="preserve">Prova de regularidade relativa ao Fundo de Garantia por Tempo de Serviço - FGTS, por intermédio da apresentação de Certificado fornecido pela Caixa Econômica Federal - CEF; </w:t>
      </w:r>
    </w:p>
    <w:p w:rsidR="006F3B71" w:rsidRPr="006256F5" w:rsidRDefault="006F3B71" w:rsidP="006F3B71">
      <w:pPr>
        <w:tabs>
          <w:tab w:val="left" w:pos="1701"/>
        </w:tabs>
        <w:autoSpaceDE w:val="0"/>
        <w:autoSpaceDN w:val="0"/>
        <w:adjustRightInd w:val="0"/>
        <w:ind w:left="426"/>
        <w:jc w:val="both"/>
        <w:rPr>
          <w:rFonts w:ascii="Arial" w:hAnsi="Arial" w:cs="Arial"/>
          <w:color w:val="000000"/>
          <w:sz w:val="24"/>
          <w:szCs w:val="24"/>
        </w:rPr>
      </w:pPr>
    </w:p>
    <w:p w:rsidR="006F3B71" w:rsidRPr="006256F5" w:rsidRDefault="006F3B71" w:rsidP="006F3B71">
      <w:pPr>
        <w:tabs>
          <w:tab w:val="left" w:pos="1701"/>
        </w:tabs>
        <w:autoSpaceDE w:val="0"/>
        <w:autoSpaceDN w:val="0"/>
        <w:adjustRightInd w:val="0"/>
        <w:ind w:left="426"/>
        <w:jc w:val="both"/>
        <w:rPr>
          <w:rFonts w:ascii="Arial" w:hAnsi="Arial" w:cs="Arial"/>
          <w:color w:val="000000"/>
          <w:sz w:val="24"/>
          <w:szCs w:val="24"/>
        </w:rPr>
      </w:pPr>
      <w:r w:rsidRPr="006256F5">
        <w:rPr>
          <w:rFonts w:ascii="Arial" w:hAnsi="Arial" w:cs="Arial"/>
          <w:color w:val="000000"/>
          <w:sz w:val="24"/>
          <w:szCs w:val="24"/>
        </w:rPr>
        <w:t xml:space="preserve">c) </w:t>
      </w:r>
      <w:r w:rsidRPr="006256F5">
        <w:rPr>
          <w:rFonts w:ascii="Arial" w:hAnsi="Arial" w:cs="Arial"/>
          <w:color w:val="000000"/>
          <w:sz w:val="24"/>
          <w:szCs w:val="24"/>
        </w:rPr>
        <w:tab/>
        <w:t xml:space="preserve">Prova de inscrição no CNPJ - Cadastro Nacional de Pessoa Jurídica; </w:t>
      </w:r>
    </w:p>
    <w:p w:rsidR="006F3B71" w:rsidRPr="006256F5" w:rsidRDefault="006F3B71" w:rsidP="006F3B71">
      <w:pPr>
        <w:tabs>
          <w:tab w:val="left" w:pos="1701"/>
        </w:tabs>
        <w:autoSpaceDE w:val="0"/>
        <w:autoSpaceDN w:val="0"/>
        <w:adjustRightInd w:val="0"/>
        <w:ind w:left="426"/>
        <w:jc w:val="both"/>
        <w:rPr>
          <w:rFonts w:ascii="Arial" w:hAnsi="Arial" w:cs="Arial"/>
          <w:color w:val="000000"/>
          <w:sz w:val="24"/>
          <w:szCs w:val="24"/>
        </w:rPr>
      </w:pPr>
    </w:p>
    <w:p w:rsidR="00705997" w:rsidRPr="002C5C10" w:rsidRDefault="006F3B71" w:rsidP="00705997">
      <w:pPr>
        <w:tabs>
          <w:tab w:val="left" w:pos="1701"/>
        </w:tabs>
        <w:autoSpaceDE w:val="0"/>
        <w:autoSpaceDN w:val="0"/>
        <w:adjustRightInd w:val="0"/>
        <w:ind w:left="426"/>
        <w:jc w:val="both"/>
        <w:rPr>
          <w:rFonts w:ascii="Arial" w:hAnsi="Arial" w:cs="Arial"/>
          <w:color w:val="000000"/>
          <w:sz w:val="24"/>
          <w:szCs w:val="24"/>
        </w:rPr>
      </w:pPr>
      <w:r w:rsidRPr="002C5C10">
        <w:rPr>
          <w:rFonts w:ascii="Arial" w:hAnsi="Arial" w:cs="Arial"/>
          <w:color w:val="000000"/>
          <w:sz w:val="24"/>
          <w:szCs w:val="24"/>
        </w:rPr>
        <w:t xml:space="preserve">d) </w:t>
      </w:r>
      <w:r w:rsidRPr="002C5C10">
        <w:rPr>
          <w:rFonts w:ascii="Arial" w:hAnsi="Arial" w:cs="Arial"/>
          <w:color w:val="000000"/>
          <w:sz w:val="24"/>
          <w:szCs w:val="24"/>
        </w:rPr>
        <w:tab/>
      </w:r>
      <w:r w:rsidR="00D43D33" w:rsidRPr="002C5C10">
        <w:rPr>
          <w:rFonts w:ascii="Arial" w:hAnsi="Arial" w:cs="Arial"/>
          <w:color w:val="000000"/>
          <w:sz w:val="24"/>
          <w:szCs w:val="24"/>
        </w:rPr>
        <w:t>Inscrição no cadastro de contribuintes estadual e municipal, se houver, relativo à Unidade Produtora</w:t>
      </w:r>
      <w:proofErr w:type="gramStart"/>
      <w:r w:rsidR="00D43D33" w:rsidRPr="002C5C10">
        <w:rPr>
          <w:rFonts w:ascii="Arial" w:hAnsi="Arial" w:cs="Arial"/>
          <w:color w:val="000000"/>
          <w:sz w:val="24"/>
          <w:szCs w:val="24"/>
        </w:rPr>
        <w:t xml:space="preserve">  </w:t>
      </w:r>
      <w:proofErr w:type="gramEnd"/>
      <w:r w:rsidR="00D43D33" w:rsidRPr="002C5C10">
        <w:rPr>
          <w:rFonts w:ascii="Arial" w:hAnsi="Arial" w:cs="Arial"/>
          <w:color w:val="000000"/>
          <w:sz w:val="24"/>
          <w:szCs w:val="24"/>
        </w:rPr>
        <w:t>do FORNECEDOR participante</w:t>
      </w:r>
      <w:r w:rsidR="00A01F01" w:rsidRPr="002C5C10">
        <w:rPr>
          <w:rFonts w:ascii="Arial" w:hAnsi="Arial" w:cs="Arial"/>
          <w:color w:val="000000"/>
          <w:sz w:val="24"/>
          <w:szCs w:val="24"/>
        </w:rPr>
        <w:t xml:space="preserve"> do certame na forma do item 5.5</w:t>
      </w:r>
      <w:r w:rsidR="00D43D33" w:rsidRPr="002C5C10">
        <w:rPr>
          <w:rFonts w:ascii="Arial" w:hAnsi="Arial" w:cs="Arial"/>
          <w:color w:val="000000"/>
          <w:sz w:val="24"/>
          <w:szCs w:val="24"/>
        </w:rPr>
        <w:t>, pertinente ao seu ramo de atividade e compatível com o objeto deste Edital.</w:t>
      </w:r>
    </w:p>
    <w:p w:rsidR="00705997" w:rsidRPr="002C5C10" w:rsidRDefault="00705997" w:rsidP="00705997">
      <w:pPr>
        <w:tabs>
          <w:tab w:val="left" w:pos="1701"/>
        </w:tabs>
        <w:autoSpaceDE w:val="0"/>
        <w:autoSpaceDN w:val="0"/>
        <w:adjustRightInd w:val="0"/>
        <w:ind w:left="426"/>
        <w:jc w:val="both"/>
        <w:rPr>
          <w:rFonts w:ascii="Arial" w:hAnsi="Arial" w:cs="Arial"/>
          <w:color w:val="000000"/>
          <w:sz w:val="24"/>
          <w:szCs w:val="24"/>
        </w:rPr>
      </w:pPr>
    </w:p>
    <w:p w:rsidR="00D76262" w:rsidRPr="002C5C10" w:rsidRDefault="00C345B6" w:rsidP="00D76262">
      <w:pPr>
        <w:pStyle w:val="Textodebalo1"/>
        <w:numPr>
          <w:ilvl w:val="1"/>
          <w:numId w:val="1"/>
        </w:numPr>
        <w:tabs>
          <w:tab w:val="left" w:pos="1701"/>
        </w:tabs>
        <w:jc w:val="both"/>
        <w:rPr>
          <w:rFonts w:ascii="Arial" w:hAnsi="Arial" w:cs="Arial"/>
          <w:color w:val="000000"/>
          <w:sz w:val="24"/>
          <w:szCs w:val="24"/>
        </w:rPr>
      </w:pPr>
      <w:r w:rsidRPr="002C5C10">
        <w:rPr>
          <w:rFonts w:ascii="Arial" w:hAnsi="Arial" w:cs="Arial"/>
          <w:sz w:val="24"/>
          <w:szCs w:val="24"/>
        </w:rPr>
        <w:t xml:space="preserve">O(s) </w:t>
      </w:r>
      <w:proofErr w:type="gramStart"/>
      <w:r w:rsidRPr="002C5C10">
        <w:rPr>
          <w:rFonts w:ascii="Arial" w:hAnsi="Arial" w:cs="Arial"/>
          <w:b/>
          <w:sz w:val="24"/>
          <w:szCs w:val="24"/>
        </w:rPr>
        <w:t>FORNECEDOR(</w:t>
      </w:r>
      <w:proofErr w:type="gramEnd"/>
      <w:r w:rsidRPr="002C5C10">
        <w:rPr>
          <w:rFonts w:ascii="Arial" w:hAnsi="Arial" w:cs="Arial"/>
          <w:b/>
          <w:sz w:val="24"/>
          <w:szCs w:val="24"/>
        </w:rPr>
        <w:t>ES)</w:t>
      </w:r>
      <w:r w:rsidRPr="002C5C10">
        <w:rPr>
          <w:rFonts w:ascii="Arial" w:hAnsi="Arial" w:cs="Arial"/>
          <w:sz w:val="24"/>
          <w:szCs w:val="24"/>
        </w:rPr>
        <w:t xml:space="preserve"> que não entregar(em) o ENVELOPE </w:t>
      </w:r>
      <w:r w:rsidR="009B04D4" w:rsidRPr="002C5C10">
        <w:rPr>
          <w:rFonts w:ascii="Arial" w:hAnsi="Arial" w:cs="Arial"/>
          <w:sz w:val="24"/>
          <w:szCs w:val="24"/>
        </w:rPr>
        <w:t xml:space="preserve">1, </w:t>
      </w:r>
      <w:r w:rsidR="00190DA2" w:rsidRPr="002C5C10">
        <w:rPr>
          <w:rFonts w:ascii="Arial" w:hAnsi="Arial" w:cs="Arial"/>
          <w:sz w:val="24"/>
          <w:szCs w:val="24"/>
        </w:rPr>
        <w:t>e/</w:t>
      </w:r>
      <w:r w:rsidR="00222B36" w:rsidRPr="002C5C10">
        <w:rPr>
          <w:rFonts w:ascii="Arial" w:hAnsi="Arial" w:cs="Arial"/>
          <w:sz w:val="24"/>
          <w:szCs w:val="24"/>
        </w:rPr>
        <w:t xml:space="preserve">ou </w:t>
      </w:r>
      <w:r w:rsidR="009B04D4" w:rsidRPr="002C5C10">
        <w:rPr>
          <w:rFonts w:ascii="Arial" w:hAnsi="Arial" w:cs="Arial"/>
          <w:sz w:val="24"/>
          <w:szCs w:val="24"/>
        </w:rPr>
        <w:t xml:space="preserve">não enviarem </w:t>
      </w:r>
      <w:r w:rsidR="00222B36" w:rsidRPr="002C5C10">
        <w:rPr>
          <w:rFonts w:ascii="Arial" w:hAnsi="Arial" w:cs="Arial"/>
          <w:sz w:val="24"/>
          <w:szCs w:val="24"/>
        </w:rPr>
        <w:t>os documentos através do SEI</w:t>
      </w:r>
      <w:r w:rsidR="009B04D4" w:rsidRPr="002C5C10">
        <w:rPr>
          <w:rFonts w:ascii="Arial" w:hAnsi="Arial" w:cs="Arial"/>
          <w:sz w:val="24"/>
          <w:szCs w:val="24"/>
        </w:rPr>
        <w:t>,</w:t>
      </w:r>
      <w:r w:rsidR="00222B36" w:rsidRPr="002C5C10">
        <w:rPr>
          <w:rFonts w:ascii="Arial" w:hAnsi="Arial" w:cs="Arial"/>
          <w:sz w:val="24"/>
          <w:szCs w:val="24"/>
        </w:rPr>
        <w:t xml:space="preserve"> </w:t>
      </w:r>
      <w:r w:rsidRPr="002C5C10">
        <w:rPr>
          <w:rFonts w:ascii="Arial" w:hAnsi="Arial" w:cs="Arial"/>
          <w:sz w:val="24"/>
          <w:szCs w:val="24"/>
        </w:rPr>
        <w:t>no prazo estabelecido no item 5.</w:t>
      </w:r>
      <w:r w:rsidR="00A01F01" w:rsidRPr="002C5C10">
        <w:rPr>
          <w:rFonts w:ascii="Arial" w:hAnsi="Arial" w:cs="Arial"/>
          <w:sz w:val="24"/>
          <w:szCs w:val="24"/>
        </w:rPr>
        <w:t>4</w:t>
      </w:r>
      <w:r w:rsidRPr="002C5C10">
        <w:rPr>
          <w:rFonts w:ascii="Arial" w:hAnsi="Arial" w:cs="Arial"/>
          <w:sz w:val="24"/>
          <w:szCs w:val="24"/>
        </w:rPr>
        <w:t xml:space="preserve"> estará(</w:t>
      </w:r>
      <w:proofErr w:type="spellStart"/>
      <w:r w:rsidRPr="002C5C10">
        <w:rPr>
          <w:rFonts w:ascii="Arial" w:hAnsi="Arial" w:cs="Arial"/>
          <w:sz w:val="24"/>
          <w:szCs w:val="24"/>
        </w:rPr>
        <w:t>ão</w:t>
      </w:r>
      <w:proofErr w:type="spellEnd"/>
      <w:r w:rsidRPr="002C5C10">
        <w:rPr>
          <w:rFonts w:ascii="Arial" w:hAnsi="Arial" w:cs="Arial"/>
          <w:sz w:val="24"/>
          <w:szCs w:val="24"/>
        </w:rPr>
        <w:t xml:space="preserve">) impedido(s) de participar do Leilão Público nº </w:t>
      </w:r>
      <w:r w:rsidR="00954939">
        <w:rPr>
          <w:rFonts w:ascii="Arial" w:hAnsi="Arial" w:cs="Arial"/>
          <w:b/>
          <w:color w:val="FF0000"/>
          <w:sz w:val="24"/>
          <w:szCs w:val="24"/>
        </w:rPr>
        <w:t>00</w:t>
      </w:r>
      <w:r w:rsidR="004B1081">
        <w:rPr>
          <w:rFonts w:ascii="Arial" w:hAnsi="Arial" w:cs="Arial"/>
          <w:b/>
          <w:color w:val="FF0000"/>
          <w:sz w:val="24"/>
          <w:szCs w:val="24"/>
        </w:rPr>
        <w:t>2</w:t>
      </w:r>
      <w:r w:rsidR="002A2861" w:rsidRPr="002C5C10">
        <w:rPr>
          <w:rFonts w:ascii="Arial" w:hAnsi="Arial" w:cs="Arial"/>
          <w:b/>
          <w:color w:val="FF0000"/>
          <w:sz w:val="24"/>
          <w:szCs w:val="24"/>
        </w:rPr>
        <w:t>/</w:t>
      </w:r>
      <w:r w:rsidR="00B728A8">
        <w:rPr>
          <w:rFonts w:ascii="Arial" w:hAnsi="Arial" w:cs="Arial"/>
          <w:b/>
          <w:color w:val="FF0000"/>
          <w:sz w:val="24"/>
          <w:szCs w:val="24"/>
        </w:rPr>
        <w:t>19</w:t>
      </w:r>
      <w:r w:rsidRPr="002C5C10">
        <w:rPr>
          <w:rFonts w:ascii="Arial" w:hAnsi="Arial" w:cs="Arial"/>
          <w:sz w:val="24"/>
          <w:szCs w:val="24"/>
        </w:rPr>
        <w:t>.</w:t>
      </w:r>
    </w:p>
    <w:p w:rsidR="00D76262" w:rsidRPr="002C5C10" w:rsidRDefault="00D76262" w:rsidP="00D76262">
      <w:pPr>
        <w:pStyle w:val="Textodebalo1"/>
        <w:tabs>
          <w:tab w:val="left" w:pos="1701"/>
        </w:tabs>
        <w:ind w:left="1430"/>
        <w:jc w:val="both"/>
        <w:rPr>
          <w:rFonts w:ascii="Arial" w:hAnsi="Arial" w:cs="Arial"/>
          <w:color w:val="000000"/>
          <w:sz w:val="24"/>
          <w:szCs w:val="24"/>
        </w:rPr>
      </w:pPr>
    </w:p>
    <w:p w:rsidR="00D76262" w:rsidRPr="002C5C10" w:rsidRDefault="000F5296" w:rsidP="00DD1A01">
      <w:pPr>
        <w:pStyle w:val="Textodebalo1"/>
        <w:numPr>
          <w:ilvl w:val="2"/>
          <w:numId w:val="1"/>
        </w:numPr>
        <w:tabs>
          <w:tab w:val="left" w:pos="1701"/>
        </w:tabs>
        <w:jc w:val="both"/>
        <w:rPr>
          <w:rFonts w:ascii="Arial" w:hAnsi="Arial" w:cs="Arial"/>
          <w:color w:val="000000"/>
          <w:sz w:val="24"/>
          <w:szCs w:val="24"/>
        </w:rPr>
      </w:pPr>
      <w:r w:rsidRPr="002C5C10">
        <w:rPr>
          <w:rFonts w:ascii="Arial" w:hAnsi="Arial" w:cs="Arial"/>
          <w:sz w:val="24"/>
          <w:szCs w:val="24"/>
        </w:rPr>
        <w:t>Será de responsabilidade exclusiva do fornecedor o cumprimento do prazo estipulado no item anterior, independentemente da forma escolhida para encaminhamento do envelope</w:t>
      </w:r>
      <w:r w:rsidR="006F0C57" w:rsidRPr="002C5C10">
        <w:rPr>
          <w:rFonts w:ascii="Arial" w:hAnsi="Arial" w:cs="Arial"/>
          <w:sz w:val="24"/>
          <w:szCs w:val="24"/>
        </w:rPr>
        <w:t xml:space="preserve">, </w:t>
      </w:r>
      <w:r w:rsidR="00190DA2" w:rsidRPr="002C5C10">
        <w:rPr>
          <w:rFonts w:ascii="Arial" w:hAnsi="Arial" w:cs="Arial"/>
          <w:sz w:val="24"/>
          <w:szCs w:val="24"/>
        </w:rPr>
        <w:t>e/</w:t>
      </w:r>
      <w:r w:rsidR="00A01F01" w:rsidRPr="002C5C10">
        <w:rPr>
          <w:rFonts w:ascii="Arial" w:hAnsi="Arial" w:cs="Arial"/>
          <w:sz w:val="24"/>
          <w:szCs w:val="24"/>
        </w:rPr>
        <w:t xml:space="preserve">ou </w:t>
      </w:r>
      <w:r w:rsidR="006F0C57" w:rsidRPr="002C5C10">
        <w:rPr>
          <w:rFonts w:ascii="Arial" w:hAnsi="Arial" w:cs="Arial"/>
          <w:sz w:val="24"/>
          <w:szCs w:val="24"/>
        </w:rPr>
        <w:t xml:space="preserve">para </w:t>
      </w:r>
      <w:r w:rsidR="00A01F01" w:rsidRPr="002C5C10">
        <w:rPr>
          <w:rFonts w:ascii="Arial" w:hAnsi="Arial" w:cs="Arial"/>
          <w:sz w:val="24"/>
          <w:szCs w:val="24"/>
        </w:rPr>
        <w:t xml:space="preserve">envio </w:t>
      </w:r>
      <w:r w:rsidR="006F0C57" w:rsidRPr="002C5C10">
        <w:rPr>
          <w:rFonts w:ascii="Arial" w:hAnsi="Arial" w:cs="Arial"/>
          <w:sz w:val="24"/>
          <w:szCs w:val="24"/>
        </w:rPr>
        <w:t>através do</w:t>
      </w:r>
      <w:r w:rsidR="00A01F01" w:rsidRPr="002C5C10">
        <w:rPr>
          <w:rFonts w:ascii="Arial" w:hAnsi="Arial" w:cs="Arial"/>
          <w:sz w:val="24"/>
          <w:szCs w:val="24"/>
        </w:rPr>
        <w:t xml:space="preserve"> SEI</w:t>
      </w:r>
      <w:r w:rsidRPr="002C5C10">
        <w:rPr>
          <w:rFonts w:ascii="Arial" w:hAnsi="Arial" w:cs="Arial"/>
          <w:sz w:val="24"/>
          <w:szCs w:val="24"/>
        </w:rPr>
        <w:t>.</w:t>
      </w:r>
    </w:p>
    <w:p w:rsidR="00D76262" w:rsidRPr="002C5C10" w:rsidRDefault="00D76262" w:rsidP="00D76262">
      <w:pPr>
        <w:pStyle w:val="Textodebalo1"/>
        <w:tabs>
          <w:tab w:val="left" w:pos="1701"/>
        </w:tabs>
        <w:jc w:val="both"/>
        <w:rPr>
          <w:rFonts w:ascii="Arial" w:hAnsi="Arial" w:cs="Arial"/>
          <w:color w:val="000000"/>
          <w:sz w:val="24"/>
          <w:szCs w:val="24"/>
        </w:rPr>
      </w:pPr>
    </w:p>
    <w:p w:rsidR="00DD1A01" w:rsidRPr="00D76262" w:rsidRDefault="000F5296" w:rsidP="00DD1A01">
      <w:pPr>
        <w:pStyle w:val="Textodebalo1"/>
        <w:numPr>
          <w:ilvl w:val="2"/>
          <w:numId w:val="1"/>
        </w:numPr>
        <w:tabs>
          <w:tab w:val="left" w:pos="1701"/>
        </w:tabs>
        <w:jc w:val="both"/>
        <w:rPr>
          <w:rFonts w:ascii="Arial" w:hAnsi="Arial" w:cs="Arial"/>
          <w:color w:val="000000"/>
          <w:sz w:val="24"/>
          <w:szCs w:val="24"/>
        </w:rPr>
      </w:pPr>
      <w:r w:rsidRPr="002C5C10">
        <w:rPr>
          <w:rFonts w:ascii="Arial" w:hAnsi="Arial" w:cs="Arial"/>
          <w:sz w:val="24"/>
          <w:szCs w:val="24"/>
        </w:rPr>
        <w:t>Os documentos protocolizados fora d</w:t>
      </w:r>
      <w:r w:rsidR="00A01F01" w:rsidRPr="002C5C10">
        <w:rPr>
          <w:rFonts w:ascii="Arial" w:hAnsi="Arial" w:cs="Arial"/>
          <w:sz w:val="24"/>
          <w:szCs w:val="24"/>
        </w:rPr>
        <w:t>o prazo especificado no item 5.4</w:t>
      </w:r>
      <w:r w:rsidRPr="002C5C10">
        <w:rPr>
          <w:rFonts w:ascii="Arial" w:hAnsi="Arial" w:cs="Arial"/>
          <w:sz w:val="24"/>
          <w:szCs w:val="24"/>
        </w:rPr>
        <w:t xml:space="preserve"> serão recebidos, porém não serão considerados para fins</w:t>
      </w:r>
      <w:r w:rsidRPr="00D76262">
        <w:rPr>
          <w:rFonts w:ascii="Arial" w:hAnsi="Arial" w:cs="Arial"/>
          <w:sz w:val="24"/>
          <w:szCs w:val="24"/>
        </w:rPr>
        <w:t xml:space="preserve"> de habilitação no Leilão.</w:t>
      </w:r>
    </w:p>
    <w:p w:rsidR="005F5052" w:rsidRPr="00B26F3B" w:rsidRDefault="005F5052" w:rsidP="004834DC">
      <w:pPr>
        <w:pStyle w:val="TextosemFormatao"/>
        <w:tabs>
          <w:tab w:val="num" w:pos="1080"/>
          <w:tab w:val="left" w:pos="1701"/>
        </w:tabs>
        <w:spacing w:line="240" w:lineRule="auto"/>
        <w:ind w:firstLine="0"/>
        <w:rPr>
          <w:rFonts w:ascii="Arial" w:hAnsi="Arial" w:cs="Arial"/>
          <w:szCs w:val="24"/>
        </w:rPr>
      </w:pPr>
    </w:p>
    <w:p w:rsidR="004834DC" w:rsidRPr="00B26F3B" w:rsidRDefault="004834DC" w:rsidP="004834DC">
      <w:pPr>
        <w:pStyle w:val="TextosemFormatao"/>
        <w:tabs>
          <w:tab w:val="num" w:pos="1080"/>
          <w:tab w:val="left" w:pos="1701"/>
        </w:tabs>
        <w:spacing w:line="240" w:lineRule="auto"/>
        <w:ind w:firstLine="0"/>
        <w:rPr>
          <w:rFonts w:ascii="Arial" w:hAnsi="Arial" w:cs="Arial"/>
          <w:szCs w:val="24"/>
        </w:rPr>
      </w:pPr>
    </w:p>
    <w:p w:rsidR="005F5052" w:rsidRPr="00B26F3B" w:rsidRDefault="005F5052" w:rsidP="004834DC">
      <w:pPr>
        <w:pStyle w:val="PargrafodaLista"/>
        <w:numPr>
          <w:ilvl w:val="0"/>
          <w:numId w:val="1"/>
        </w:numPr>
        <w:spacing w:after="100" w:afterAutospacing="1"/>
        <w:jc w:val="both"/>
        <w:rPr>
          <w:rFonts w:ascii="Arial" w:hAnsi="Arial" w:cs="Arial"/>
          <w:b/>
          <w:sz w:val="24"/>
          <w:szCs w:val="24"/>
        </w:rPr>
      </w:pPr>
      <w:r w:rsidRPr="00B26F3B">
        <w:rPr>
          <w:rFonts w:ascii="Arial" w:hAnsi="Arial" w:cs="Arial"/>
          <w:b/>
          <w:sz w:val="24"/>
          <w:szCs w:val="24"/>
        </w:rPr>
        <w:t>DA DIVULGAÇÃO DA HABILITAÇÃO DAS EMPRESAS</w:t>
      </w:r>
    </w:p>
    <w:p w:rsidR="005F5052" w:rsidRPr="00B26F3B" w:rsidRDefault="005F5052" w:rsidP="004834DC">
      <w:pPr>
        <w:pStyle w:val="PargrafodaLista"/>
        <w:ind w:left="0"/>
        <w:jc w:val="both"/>
        <w:rPr>
          <w:rFonts w:ascii="Arial" w:hAnsi="Arial" w:cs="Arial"/>
          <w:sz w:val="24"/>
          <w:szCs w:val="24"/>
        </w:rPr>
      </w:pPr>
    </w:p>
    <w:p w:rsidR="005F5052" w:rsidRPr="002C5C10" w:rsidRDefault="005F5052" w:rsidP="004834DC">
      <w:pPr>
        <w:pStyle w:val="PargrafodaLista"/>
        <w:numPr>
          <w:ilvl w:val="1"/>
          <w:numId w:val="1"/>
        </w:numPr>
        <w:tabs>
          <w:tab w:val="left" w:pos="1701"/>
        </w:tabs>
        <w:ind w:left="0" w:firstLine="0"/>
        <w:jc w:val="both"/>
        <w:rPr>
          <w:rFonts w:ascii="Arial" w:hAnsi="Arial" w:cs="Arial"/>
          <w:sz w:val="24"/>
          <w:szCs w:val="24"/>
        </w:rPr>
      </w:pPr>
      <w:r w:rsidRPr="002C5C10">
        <w:rPr>
          <w:rFonts w:ascii="Arial" w:hAnsi="Arial" w:cs="Arial"/>
          <w:sz w:val="24"/>
          <w:szCs w:val="24"/>
        </w:rPr>
        <w:t xml:space="preserve">A ANP fará a conferência dos documentos contidos no ENVELOPE </w:t>
      </w:r>
      <w:proofErr w:type="gramStart"/>
      <w:r w:rsidRPr="002C5C10">
        <w:rPr>
          <w:rFonts w:ascii="Arial" w:hAnsi="Arial" w:cs="Arial"/>
          <w:sz w:val="24"/>
          <w:szCs w:val="24"/>
        </w:rPr>
        <w:t>1</w:t>
      </w:r>
      <w:proofErr w:type="gramEnd"/>
      <w:r w:rsidR="00FE541C" w:rsidRPr="002C5C10">
        <w:rPr>
          <w:rFonts w:ascii="Arial" w:hAnsi="Arial" w:cs="Arial"/>
          <w:sz w:val="24"/>
          <w:szCs w:val="24"/>
        </w:rPr>
        <w:t xml:space="preserve"> e/ou enviados através do SEI</w:t>
      </w:r>
      <w:r w:rsidRPr="002C5C10">
        <w:rPr>
          <w:rFonts w:ascii="Arial" w:hAnsi="Arial" w:cs="Arial"/>
          <w:sz w:val="24"/>
          <w:szCs w:val="24"/>
        </w:rPr>
        <w:t>, entregues</w:t>
      </w:r>
      <w:r w:rsidR="00A01F01" w:rsidRPr="002C5C10">
        <w:rPr>
          <w:rFonts w:ascii="Arial" w:hAnsi="Arial" w:cs="Arial"/>
          <w:sz w:val="24"/>
          <w:szCs w:val="24"/>
        </w:rPr>
        <w:t xml:space="preserve"> conforme item 5</w:t>
      </w:r>
      <w:r w:rsidR="00FE541C" w:rsidRPr="002C5C10">
        <w:rPr>
          <w:rFonts w:ascii="Arial" w:hAnsi="Arial" w:cs="Arial"/>
          <w:sz w:val="24"/>
          <w:szCs w:val="24"/>
        </w:rPr>
        <w:t>.</w:t>
      </w:r>
    </w:p>
    <w:p w:rsidR="005F5052" w:rsidRPr="002C5C10" w:rsidRDefault="005F5052" w:rsidP="004834DC">
      <w:pPr>
        <w:pStyle w:val="PargrafodaLista"/>
        <w:tabs>
          <w:tab w:val="left" w:pos="1701"/>
        </w:tabs>
        <w:ind w:left="0"/>
        <w:jc w:val="both"/>
        <w:rPr>
          <w:rFonts w:ascii="Arial" w:hAnsi="Arial" w:cs="Arial"/>
          <w:sz w:val="24"/>
          <w:szCs w:val="24"/>
        </w:rPr>
      </w:pPr>
    </w:p>
    <w:p w:rsidR="005F5052" w:rsidRPr="002C5C10" w:rsidRDefault="005F5052" w:rsidP="004834DC">
      <w:pPr>
        <w:pStyle w:val="PargrafodaLista"/>
        <w:numPr>
          <w:ilvl w:val="1"/>
          <w:numId w:val="1"/>
        </w:numPr>
        <w:tabs>
          <w:tab w:val="left" w:pos="1701"/>
        </w:tabs>
        <w:ind w:left="0" w:firstLine="0"/>
        <w:jc w:val="both"/>
        <w:rPr>
          <w:rFonts w:ascii="Arial" w:hAnsi="Arial" w:cs="Arial"/>
          <w:sz w:val="24"/>
          <w:szCs w:val="24"/>
        </w:rPr>
      </w:pPr>
      <w:r w:rsidRPr="002C5C10">
        <w:rPr>
          <w:rFonts w:ascii="Arial" w:hAnsi="Arial" w:cs="Arial"/>
          <w:sz w:val="24"/>
          <w:szCs w:val="24"/>
        </w:rPr>
        <w:t>A ANP divulgará em seu endereço eletrônico (</w:t>
      </w:r>
      <w:hyperlink r:id="rId11" w:history="1">
        <w:r w:rsidRPr="002C5C10">
          <w:rPr>
            <w:rFonts w:ascii="Arial" w:hAnsi="Arial" w:cs="Arial"/>
            <w:sz w:val="24"/>
            <w:szCs w:val="24"/>
          </w:rPr>
          <w:t>www.anp.gov.br</w:t>
        </w:r>
      </w:hyperlink>
      <w:r w:rsidRPr="002C5C10">
        <w:rPr>
          <w:rFonts w:ascii="Arial" w:hAnsi="Arial" w:cs="Arial"/>
          <w:sz w:val="24"/>
          <w:szCs w:val="24"/>
        </w:rPr>
        <w:t>), até o dia</w:t>
      </w:r>
      <w:r w:rsidR="00DA7EDB" w:rsidRPr="002C5C10">
        <w:rPr>
          <w:rFonts w:ascii="Arial" w:hAnsi="Arial" w:cs="Arial"/>
          <w:b/>
          <w:sz w:val="24"/>
          <w:szCs w:val="24"/>
        </w:rPr>
        <w:t xml:space="preserve"> </w:t>
      </w:r>
      <w:r w:rsidR="00E12161">
        <w:rPr>
          <w:rFonts w:ascii="Arial" w:hAnsi="Arial" w:cs="Arial"/>
          <w:b/>
          <w:color w:val="FF0000"/>
          <w:sz w:val="24"/>
          <w:szCs w:val="24"/>
        </w:rPr>
        <w:t>1</w:t>
      </w:r>
      <w:r w:rsidR="00F218B8">
        <w:rPr>
          <w:rFonts w:ascii="Arial" w:hAnsi="Arial" w:cs="Arial"/>
          <w:b/>
          <w:color w:val="FF0000"/>
          <w:sz w:val="24"/>
          <w:szCs w:val="24"/>
        </w:rPr>
        <w:t>5</w:t>
      </w:r>
      <w:r w:rsidR="00DA7EDB" w:rsidRPr="002C5C10">
        <w:rPr>
          <w:rFonts w:ascii="Arial" w:hAnsi="Arial" w:cs="Arial"/>
          <w:b/>
          <w:color w:val="FF0000"/>
          <w:sz w:val="24"/>
          <w:szCs w:val="24"/>
        </w:rPr>
        <w:t>/</w:t>
      </w:r>
      <w:r w:rsidR="00E12161">
        <w:rPr>
          <w:rFonts w:ascii="Arial" w:hAnsi="Arial" w:cs="Arial"/>
          <w:b/>
          <w:color w:val="FF0000"/>
          <w:sz w:val="24"/>
          <w:szCs w:val="24"/>
        </w:rPr>
        <w:t>0</w:t>
      </w:r>
      <w:r w:rsidR="004B1081">
        <w:rPr>
          <w:rFonts w:ascii="Arial" w:hAnsi="Arial" w:cs="Arial"/>
          <w:b/>
          <w:color w:val="FF0000"/>
          <w:sz w:val="24"/>
          <w:szCs w:val="24"/>
        </w:rPr>
        <w:t>3</w:t>
      </w:r>
      <w:r w:rsidR="00DA7EDB" w:rsidRPr="002C5C10">
        <w:rPr>
          <w:rFonts w:ascii="Arial" w:hAnsi="Arial" w:cs="Arial"/>
          <w:b/>
          <w:color w:val="FF0000"/>
          <w:sz w:val="24"/>
          <w:szCs w:val="24"/>
        </w:rPr>
        <w:t>/</w:t>
      </w:r>
      <w:r w:rsidR="000C0621" w:rsidRPr="002C5C10">
        <w:rPr>
          <w:rFonts w:ascii="Arial" w:hAnsi="Arial" w:cs="Arial"/>
          <w:b/>
          <w:color w:val="FF0000"/>
          <w:sz w:val="24"/>
          <w:szCs w:val="24"/>
        </w:rPr>
        <w:t>20</w:t>
      </w:r>
      <w:r w:rsidR="00B728A8">
        <w:rPr>
          <w:rFonts w:ascii="Arial" w:hAnsi="Arial" w:cs="Arial"/>
          <w:b/>
          <w:color w:val="FF0000"/>
          <w:sz w:val="24"/>
          <w:szCs w:val="24"/>
        </w:rPr>
        <w:t>19</w:t>
      </w:r>
      <w:r w:rsidRPr="002C5C10">
        <w:rPr>
          <w:rFonts w:ascii="Arial" w:hAnsi="Arial" w:cs="Arial"/>
          <w:sz w:val="24"/>
          <w:szCs w:val="24"/>
        </w:rPr>
        <w:t>, a listagem prévia do</w:t>
      </w:r>
      <w:r w:rsidR="00B445C4" w:rsidRPr="002C5C10">
        <w:rPr>
          <w:rFonts w:ascii="Arial" w:hAnsi="Arial" w:cs="Arial"/>
          <w:sz w:val="24"/>
          <w:szCs w:val="24"/>
        </w:rPr>
        <w:t>(</w:t>
      </w:r>
      <w:r w:rsidRPr="002C5C10">
        <w:rPr>
          <w:rFonts w:ascii="Arial" w:hAnsi="Arial" w:cs="Arial"/>
          <w:sz w:val="24"/>
          <w:szCs w:val="24"/>
        </w:rPr>
        <w:t>s</w:t>
      </w:r>
      <w:r w:rsidR="00B445C4" w:rsidRPr="002C5C10">
        <w:rPr>
          <w:rFonts w:ascii="Arial" w:hAnsi="Arial" w:cs="Arial"/>
          <w:sz w:val="24"/>
          <w:szCs w:val="24"/>
        </w:rPr>
        <w:t>)</w:t>
      </w:r>
      <w:r w:rsidRPr="002C5C10">
        <w:rPr>
          <w:rFonts w:ascii="Arial" w:hAnsi="Arial" w:cs="Arial"/>
          <w:sz w:val="24"/>
          <w:szCs w:val="24"/>
        </w:rPr>
        <w:t xml:space="preserve"> </w:t>
      </w:r>
      <w:proofErr w:type="gramStart"/>
      <w:r w:rsidRPr="002C5C10">
        <w:rPr>
          <w:rFonts w:ascii="Arial" w:hAnsi="Arial" w:cs="Arial"/>
          <w:b/>
          <w:sz w:val="24"/>
          <w:szCs w:val="24"/>
        </w:rPr>
        <w:t>FORNECEDOR</w:t>
      </w:r>
      <w:r w:rsidR="00B445C4" w:rsidRPr="002C5C10">
        <w:rPr>
          <w:rFonts w:ascii="Arial" w:hAnsi="Arial" w:cs="Arial"/>
          <w:b/>
          <w:sz w:val="24"/>
          <w:szCs w:val="24"/>
        </w:rPr>
        <w:t>(</w:t>
      </w:r>
      <w:proofErr w:type="gramEnd"/>
      <w:r w:rsidRPr="002C5C10">
        <w:rPr>
          <w:rFonts w:ascii="Arial" w:hAnsi="Arial" w:cs="Arial"/>
          <w:b/>
          <w:sz w:val="24"/>
          <w:szCs w:val="24"/>
        </w:rPr>
        <w:t>ES</w:t>
      </w:r>
      <w:r w:rsidR="00B445C4" w:rsidRPr="002C5C10">
        <w:rPr>
          <w:rFonts w:ascii="Arial" w:hAnsi="Arial" w:cs="Arial"/>
          <w:b/>
          <w:sz w:val="24"/>
          <w:szCs w:val="24"/>
        </w:rPr>
        <w:t>)</w:t>
      </w:r>
      <w:r w:rsidRPr="002C5C10">
        <w:rPr>
          <w:rFonts w:ascii="Arial" w:hAnsi="Arial" w:cs="Arial"/>
          <w:sz w:val="24"/>
          <w:szCs w:val="24"/>
        </w:rPr>
        <w:t xml:space="preserve"> habilitado</w:t>
      </w:r>
      <w:r w:rsidR="00B445C4" w:rsidRPr="002C5C10">
        <w:rPr>
          <w:rFonts w:ascii="Arial" w:hAnsi="Arial" w:cs="Arial"/>
          <w:sz w:val="24"/>
          <w:szCs w:val="24"/>
        </w:rPr>
        <w:t>(</w:t>
      </w:r>
      <w:r w:rsidRPr="002C5C10">
        <w:rPr>
          <w:rFonts w:ascii="Arial" w:hAnsi="Arial" w:cs="Arial"/>
          <w:sz w:val="24"/>
          <w:szCs w:val="24"/>
        </w:rPr>
        <w:t>s</w:t>
      </w:r>
      <w:r w:rsidR="00B445C4" w:rsidRPr="002C5C10">
        <w:rPr>
          <w:rFonts w:ascii="Arial" w:hAnsi="Arial" w:cs="Arial"/>
          <w:sz w:val="24"/>
          <w:szCs w:val="24"/>
        </w:rPr>
        <w:t>)</w:t>
      </w:r>
      <w:r w:rsidRPr="002C5C10">
        <w:rPr>
          <w:rFonts w:ascii="Arial" w:hAnsi="Arial" w:cs="Arial"/>
          <w:sz w:val="24"/>
          <w:szCs w:val="24"/>
        </w:rPr>
        <w:t>, agrupado</w:t>
      </w:r>
      <w:r w:rsidR="00B445C4" w:rsidRPr="002C5C10">
        <w:rPr>
          <w:rFonts w:ascii="Arial" w:hAnsi="Arial" w:cs="Arial"/>
          <w:sz w:val="24"/>
          <w:szCs w:val="24"/>
        </w:rPr>
        <w:t>(</w:t>
      </w:r>
      <w:r w:rsidRPr="002C5C10">
        <w:rPr>
          <w:rFonts w:ascii="Arial" w:hAnsi="Arial" w:cs="Arial"/>
          <w:sz w:val="24"/>
          <w:szCs w:val="24"/>
        </w:rPr>
        <w:t>s</w:t>
      </w:r>
      <w:r w:rsidR="00B445C4" w:rsidRPr="002C5C10">
        <w:rPr>
          <w:rFonts w:ascii="Arial" w:hAnsi="Arial" w:cs="Arial"/>
          <w:sz w:val="24"/>
          <w:szCs w:val="24"/>
        </w:rPr>
        <w:t>)</w:t>
      </w:r>
      <w:r w:rsidRPr="002C5C10">
        <w:rPr>
          <w:rFonts w:ascii="Arial" w:hAnsi="Arial" w:cs="Arial"/>
          <w:sz w:val="24"/>
          <w:szCs w:val="24"/>
        </w:rPr>
        <w:t xml:space="preserve"> em empresas com e sem Selo Combustível Social, apontando a(s) pendência(s) daquele(s) que não atendeu(eram) a todos os requisitos de habilitação.</w:t>
      </w:r>
    </w:p>
    <w:p w:rsidR="005F5052" w:rsidRPr="002C5C10" w:rsidRDefault="005F5052" w:rsidP="004834DC">
      <w:pPr>
        <w:pStyle w:val="PargrafodaLista"/>
        <w:tabs>
          <w:tab w:val="left" w:pos="1701"/>
        </w:tabs>
        <w:rPr>
          <w:rFonts w:ascii="Arial" w:hAnsi="Arial" w:cs="Arial"/>
          <w:sz w:val="24"/>
          <w:szCs w:val="24"/>
        </w:rPr>
      </w:pPr>
    </w:p>
    <w:p w:rsidR="005F5052" w:rsidRPr="002C5C10" w:rsidRDefault="005F5052" w:rsidP="004834DC">
      <w:pPr>
        <w:pStyle w:val="Reviso"/>
        <w:numPr>
          <w:ilvl w:val="1"/>
          <w:numId w:val="1"/>
        </w:numPr>
        <w:tabs>
          <w:tab w:val="left" w:pos="1701"/>
        </w:tabs>
        <w:ind w:left="0" w:firstLine="0"/>
        <w:jc w:val="both"/>
        <w:rPr>
          <w:rFonts w:ascii="Arial" w:hAnsi="Arial" w:cs="Arial"/>
          <w:sz w:val="24"/>
          <w:szCs w:val="24"/>
        </w:rPr>
      </w:pPr>
      <w:r w:rsidRPr="002C5C10">
        <w:rPr>
          <w:rFonts w:ascii="Arial" w:hAnsi="Arial" w:cs="Arial"/>
          <w:sz w:val="24"/>
          <w:szCs w:val="24"/>
        </w:rPr>
        <w:t xml:space="preserve">O(s) </w:t>
      </w:r>
      <w:proofErr w:type="gramStart"/>
      <w:r w:rsidRPr="002C5C10">
        <w:rPr>
          <w:rFonts w:ascii="Arial" w:hAnsi="Arial" w:cs="Arial"/>
          <w:sz w:val="24"/>
          <w:szCs w:val="24"/>
        </w:rPr>
        <w:t>FORNECEDOR(</w:t>
      </w:r>
      <w:proofErr w:type="gramEnd"/>
      <w:r w:rsidRPr="002C5C10">
        <w:rPr>
          <w:rFonts w:ascii="Arial" w:hAnsi="Arial" w:cs="Arial"/>
          <w:sz w:val="24"/>
          <w:szCs w:val="24"/>
        </w:rPr>
        <w:t>ES) com pendência(s) na listagem prévia de habilitação, divulgada conforme item 6.2 deste Edital, poderá(</w:t>
      </w:r>
      <w:proofErr w:type="spellStart"/>
      <w:r w:rsidRPr="002C5C10">
        <w:rPr>
          <w:rFonts w:ascii="Arial" w:hAnsi="Arial" w:cs="Arial"/>
          <w:sz w:val="24"/>
          <w:szCs w:val="24"/>
        </w:rPr>
        <w:t>ão</w:t>
      </w:r>
      <w:proofErr w:type="spellEnd"/>
      <w:r w:rsidRPr="002C5C10">
        <w:rPr>
          <w:rFonts w:ascii="Arial" w:hAnsi="Arial" w:cs="Arial"/>
          <w:sz w:val="24"/>
          <w:szCs w:val="24"/>
        </w:rPr>
        <w:t>) apresentar docume</w:t>
      </w:r>
      <w:r w:rsidR="00141147" w:rsidRPr="002C5C10">
        <w:rPr>
          <w:rFonts w:ascii="Arial" w:hAnsi="Arial" w:cs="Arial"/>
          <w:sz w:val="24"/>
          <w:szCs w:val="24"/>
        </w:rPr>
        <w:t>ntação complementar (ENVELOPE 2</w:t>
      </w:r>
      <w:r w:rsidR="00A01F01" w:rsidRPr="002C5C10">
        <w:rPr>
          <w:rFonts w:ascii="Arial" w:hAnsi="Arial" w:cs="Arial"/>
          <w:sz w:val="24"/>
          <w:szCs w:val="24"/>
        </w:rPr>
        <w:t xml:space="preserve"> </w:t>
      </w:r>
      <w:r w:rsidR="00190DA2" w:rsidRPr="002C5C10">
        <w:rPr>
          <w:rFonts w:ascii="Arial" w:hAnsi="Arial" w:cs="Arial"/>
          <w:sz w:val="24"/>
          <w:szCs w:val="24"/>
        </w:rPr>
        <w:t>e/</w:t>
      </w:r>
      <w:r w:rsidR="00A01F01" w:rsidRPr="002C5C10">
        <w:rPr>
          <w:rFonts w:ascii="Arial" w:hAnsi="Arial" w:cs="Arial"/>
          <w:sz w:val="24"/>
          <w:szCs w:val="24"/>
        </w:rPr>
        <w:t xml:space="preserve">ou </w:t>
      </w:r>
      <w:r w:rsidR="00141147" w:rsidRPr="002C5C10">
        <w:rPr>
          <w:rFonts w:ascii="Arial" w:hAnsi="Arial" w:cs="Arial"/>
          <w:sz w:val="24"/>
          <w:szCs w:val="24"/>
        </w:rPr>
        <w:t xml:space="preserve">SEI) </w:t>
      </w:r>
      <w:r w:rsidRPr="002C5C10">
        <w:rPr>
          <w:rFonts w:ascii="Arial" w:hAnsi="Arial" w:cs="Arial"/>
          <w:sz w:val="24"/>
          <w:szCs w:val="24"/>
        </w:rPr>
        <w:t>para saná-las.</w:t>
      </w:r>
    </w:p>
    <w:p w:rsidR="00A01F01" w:rsidRPr="002C5C10" w:rsidRDefault="00A01F01" w:rsidP="00A01F01">
      <w:pPr>
        <w:pStyle w:val="PargrafodaLista"/>
        <w:rPr>
          <w:rFonts w:ascii="Arial" w:hAnsi="Arial" w:cs="Arial"/>
          <w:sz w:val="24"/>
          <w:szCs w:val="24"/>
        </w:rPr>
      </w:pPr>
    </w:p>
    <w:p w:rsidR="00A01F01" w:rsidRPr="002C5C10" w:rsidRDefault="00190DA2" w:rsidP="004834DC">
      <w:pPr>
        <w:pStyle w:val="Reviso"/>
        <w:numPr>
          <w:ilvl w:val="1"/>
          <w:numId w:val="1"/>
        </w:numPr>
        <w:tabs>
          <w:tab w:val="left" w:pos="1701"/>
        </w:tabs>
        <w:ind w:left="0" w:firstLine="0"/>
        <w:jc w:val="both"/>
        <w:rPr>
          <w:rFonts w:ascii="Arial" w:hAnsi="Arial" w:cs="Arial"/>
          <w:sz w:val="24"/>
          <w:szCs w:val="24"/>
        </w:rPr>
      </w:pPr>
      <w:r w:rsidRPr="002C5C10">
        <w:rPr>
          <w:rFonts w:ascii="Arial" w:hAnsi="Arial" w:cs="Arial"/>
          <w:sz w:val="24"/>
          <w:szCs w:val="24"/>
        </w:rPr>
        <w:t xml:space="preserve">Os </w:t>
      </w:r>
      <w:r w:rsidR="00304F85" w:rsidRPr="002C5C10">
        <w:rPr>
          <w:rFonts w:ascii="Arial" w:hAnsi="Arial" w:cs="Arial"/>
          <w:sz w:val="24"/>
          <w:szCs w:val="24"/>
        </w:rPr>
        <w:t>documentos referentes ao item anterior poder</w:t>
      </w:r>
      <w:r w:rsidRPr="002C5C10">
        <w:rPr>
          <w:rFonts w:ascii="Arial" w:hAnsi="Arial" w:cs="Arial"/>
          <w:sz w:val="24"/>
          <w:szCs w:val="24"/>
        </w:rPr>
        <w:t>ão ser enviados</w:t>
      </w:r>
      <w:r w:rsidR="00304F85" w:rsidRPr="002C5C10">
        <w:rPr>
          <w:rFonts w:ascii="Arial" w:hAnsi="Arial" w:cs="Arial"/>
          <w:sz w:val="24"/>
          <w:szCs w:val="24"/>
        </w:rPr>
        <w:t xml:space="preserve"> através de </w:t>
      </w:r>
      <w:r w:rsidR="00304F85" w:rsidRPr="002C5C10">
        <w:rPr>
          <w:rFonts w:ascii="Arial" w:hAnsi="Arial" w:cs="Arial"/>
          <w:sz w:val="24"/>
          <w:szCs w:val="24"/>
          <w:u w:val="single"/>
        </w:rPr>
        <w:t>peticionamento eletrônico intercorrente</w:t>
      </w:r>
      <w:r w:rsidR="00304F85" w:rsidRPr="002C5C10">
        <w:rPr>
          <w:rFonts w:ascii="Arial" w:hAnsi="Arial" w:cs="Arial"/>
          <w:sz w:val="24"/>
          <w:szCs w:val="24"/>
        </w:rPr>
        <w:t xml:space="preserve"> no </w:t>
      </w:r>
      <w:r w:rsidR="00A01F01" w:rsidRPr="002C5C10">
        <w:rPr>
          <w:rFonts w:ascii="Arial" w:hAnsi="Arial" w:cs="Arial"/>
          <w:sz w:val="24"/>
          <w:szCs w:val="24"/>
        </w:rPr>
        <w:t>SEI</w:t>
      </w:r>
      <w:r w:rsidR="00304F85" w:rsidRPr="002C5C10">
        <w:rPr>
          <w:rFonts w:ascii="Arial" w:hAnsi="Arial" w:cs="Arial"/>
          <w:sz w:val="24"/>
          <w:szCs w:val="24"/>
        </w:rPr>
        <w:t xml:space="preserve">, </w:t>
      </w:r>
      <w:r w:rsidRPr="002C5C10">
        <w:rPr>
          <w:rFonts w:ascii="Arial" w:hAnsi="Arial" w:cs="Arial"/>
          <w:color w:val="2F2F2F"/>
          <w:sz w:val="24"/>
          <w:szCs w:val="24"/>
        </w:rPr>
        <w:t xml:space="preserve">no prazo de até as </w:t>
      </w:r>
      <w:proofErr w:type="gramStart"/>
      <w:r w:rsidRPr="002C5C10">
        <w:rPr>
          <w:rFonts w:ascii="Arial" w:hAnsi="Arial" w:cs="Arial"/>
          <w:color w:val="2F2F2F"/>
          <w:sz w:val="24"/>
          <w:szCs w:val="24"/>
        </w:rPr>
        <w:t>23:59</w:t>
      </w:r>
      <w:proofErr w:type="gramEnd"/>
      <w:r w:rsidRPr="002C5C10">
        <w:rPr>
          <w:rFonts w:ascii="Arial" w:hAnsi="Arial" w:cs="Arial"/>
          <w:color w:val="2F2F2F"/>
          <w:sz w:val="24"/>
          <w:szCs w:val="24"/>
        </w:rPr>
        <w:t xml:space="preserve"> do dia</w:t>
      </w:r>
      <w:r w:rsidRPr="002C5C10">
        <w:rPr>
          <w:rFonts w:ascii="Arial" w:hAnsi="Arial" w:cs="Arial"/>
          <w:b/>
          <w:color w:val="FF0000"/>
          <w:sz w:val="24"/>
          <w:szCs w:val="24"/>
        </w:rPr>
        <w:t xml:space="preserve"> </w:t>
      </w:r>
      <w:r w:rsidR="00F218B8">
        <w:rPr>
          <w:rFonts w:ascii="Arial" w:hAnsi="Arial" w:cs="Arial"/>
          <w:b/>
          <w:color w:val="FF0000"/>
          <w:sz w:val="24"/>
          <w:szCs w:val="24"/>
        </w:rPr>
        <w:t>21</w:t>
      </w:r>
      <w:r w:rsidRPr="002C5C10">
        <w:rPr>
          <w:rFonts w:ascii="Arial" w:hAnsi="Arial" w:cs="Arial"/>
          <w:b/>
          <w:color w:val="FF0000"/>
          <w:sz w:val="24"/>
          <w:szCs w:val="24"/>
        </w:rPr>
        <w:t>/</w:t>
      </w:r>
      <w:r w:rsidR="00591403">
        <w:rPr>
          <w:rFonts w:ascii="Arial" w:hAnsi="Arial" w:cs="Arial"/>
          <w:b/>
          <w:color w:val="FF0000"/>
          <w:sz w:val="24"/>
          <w:szCs w:val="24"/>
        </w:rPr>
        <w:t>0</w:t>
      </w:r>
      <w:r w:rsidR="004B1081">
        <w:rPr>
          <w:rFonts w:ascii="Arial" w:hAnsi="Arial" w:cs="Arial"/>
          <w:b/>
          <w:color w:val="FF0000"/>
          <w:sz w:val="24"/>
          <w:szCs w:val="24"/>
        </w:rPr>
        <w:t>3</w:t>
      </w:r>
      <w:r w:rsidRPr="002C5C10">
        <w:rPr>
          <w:rFonts w:ascii="Arial" w:hAnsi="Arial" w:cs="Arial"/>
          <w:b/>
          <w:color w:val="FF0000"/>
          <w:sz w:val="24"/>
          <w:szCs w:val="24"/>
        </w:rPr>
        <w:t>/20</w:t>
      </w:r>
      <w:r w:rsidR="00B728A8">
        <w:rPr>
          <w:rFonts w:ascii="Arial" w:hAnsi="Arial" w:cs="Arial"/>
          <w:b/>
          <w:color w:val="FF0000"/>
          <w:sz w:val="24"/>
          <w:szCs w:val="24"/>
        </w:rPr>
        <w:t>19</w:t>
      </w:r>
      <w:r w:rsidRPr="002C5C10">
        <w:rPr>
          <w:rFonts w:ascii="Arial" w:hAnsi="Arial" w:cs="Arial"/>
          <w:color w:val="2F2F2F"/>
          <w:sz w:val="24"/>
          <w:szCs w:val="24"/>
        </w:rPr>
        <w:t>.</w:t>
      </w:r>
    </w:p>
    <w:p w:rsidR="005F5052" w:rsidRPr="00B26F3B" w:rsidRDefault="005F5052" w:rsidP="004834DC">
      <w:pPr>
        <w:pStyle w:val="TextosemFormatao"/>
        <w:tabs>
          <w:tab w:val="left" w:pos="1701"/>
        </w:tabs>
        <w:spacing w:line="240" w:lineRule="auto"/>
        <w:rPr>
          <w:rFonts w:ascii="Arial" w:hAnsi="Arial" w:cs="Arial"/>
          <w:szCs w:val="24"/>
        </w:rPr>
      </w:pPr>
    </w:p>
    <w:p w:rsidR="005F5052" w:rsidRPr="00B26F3B" w:rsidRDefault="005F5052" w:rsidP="004834DC">
      <w:pPr>
        <w:pStyle w:val="Reviso"/>
        <w:numPr>
          <w:ilvl w:val="1"/>
          <w:numId w:val="1"/>
        </w:numPr>
        <w:tabs>
          <w:tab w:val="left" w:pos="1701"/>
        </w:tabs>
        <w:ind w:left="0" w:firstLine="0"/>
        <w:jc w:val="both"/>
        <w:rPr>
          <w:rFonts w:ascii="Arial" w:hAnsi="Arial" w:cs="Arial"/>
          <w:sz w:val="24"/>
          <w:szCs w:val="24"/>
        </w:rPr>
      </w:pPr>
      <w:r w:rsidRPr="00B26F3B">
        <w:rPr>
          <w:rFonts w:ascii="Arial" w:hAnsi="Arial" w:cs="Arial"/>
          <w:sz w:val="24"/>
          <w:szCs w:val="24"/>
        </w:rPr>
        <w:lastRenderedPageBreak/>
        <w:t xml:space="preserve">O ENVELOPE </w:t>
      </w:r>
      <w:proofErr w:type="gramStart"/>
      <w:r w:rsidRPr="00B26F3B">
        <w:rPr>
          <w:rFonts w:ascii="Arial" w:hAnsi="Arial" w:cs="Arial"/>
          <w:sz w:val="24"/>
          <w:szCs w:val="24"/>
        </w:rPr>
        <w:t>2</w:t>
      </w:r>
      <w:proofErr w:type="gramEnd"/>
      <w:r w:rsidRPr="00B26F3B">
        <w:rPr>
          <w:rFonts w:ascii="Arial" w:hAnsi="Arial" w:cs="Arial"/>
          <w:sz w:val="24"/>
          <w:szCs w:val="24"/>
        </w:rPr>
        <w:t xml:space="preserve"> deverá ser </w:t>
      </w:r>
      <w:r w:rsidR="006E74CB" w:rsidRPr="00B26F3B">
        <w:rPr>
          <w:rFonts w:ascii="Arial" w:hAnsi="Arial" w:cs="Arial"/>
          <w:sz w:val="24"/>
          <w:szCs w:val="24"/>
        </w:rPr>
        <w:t>protocolizado</w:t>
      </w:r>
      <w:r w:rsidR="007515E2" w:rsidRPr="00B26F3B">
        <w:rPr>
          <w:rFonts w:ascii="Arial" w:hAnsi="Arial" w:cs="Arial"/>
          <w:sz w:val="24"/>
          <w:szCs w:val="24"/>
        </w:rPr>
        <w:t xml:space="preserve"> </w:t>
      </w:r>
      <w:r w:rsidRPr="00B26F3B">
        <w:rPr>
          <w:rFonts w:ascii="Arial" w:hAnsi="Arial" w:cs="Arial"/>
          <w:sz w:val="24"/>
          <w:szCs w:val="24"/>
        </w:rPr>
        <w:t>no escritório central da Agência Nacional do Petróleo, Gás Natural e Biocombustíveis</w:t>
      </w:r>
      <w:r w:rsidR="0072017A" w:rsidRPr="00B26F3B">
        <w:rPr>
          <w:rFonts w:ascii="Arial" w:hAnsi="Arial" w:cs="Arial"/>
          <w:sz w:val="24"/>
          <w:szCs w:val="24"/>
        </w:rPr>
        <w:t xml:space="preserve"> - ANP</w:t>
      </w:r>
      <w:r w:rsidRPr="00B26F3B">
        <w:rPr>
          <w:rFonts w:ascii="Arial" w:hAnsi="Arial" w:cs="Arial"/>
          <w:sz w:val="24"/>
          <w:szCs w:val="24"/>
        </w:rPr>
        <w:t xml:space="preserve">, situado </w:t>
      </w:r>
      <w:r w:rsidR="00184BD4">
        <w:rPr>
          <w:rFonts w:ascii="Arial" w:hAnsi="Arial" w:cs="Arial"/>
          <w:sz w:val="24"/>
          <w:szCs w:val="24"/>
        </w:rPr>
        <w:t>na</w:t>
      </w:r>
      <w:r w:rsidRPr="00B26F3B">
        <w:rPr>
          <w:rFonts w:ascii="Arial" w:hAnsi="Arial" w:cs="Arial"/>
          <w:sz w:val="24"/>
          <w:szCs w:val="24"/>
        </w:rPr>
        <w:t xml:space="preserve"> Av. Rio Branco, 65, Centro, Rio de Janeiro/RJ, </w:t>
      </w:r>
      <w:r w:rsidR="00B445C4" w:rsidRPr="00B26F3B">
        <w:rPr>
          <w:rFonts w:ascii="Arial" w:hAnsi="Arial" w:cs="Arial"/>
          <w:sz w:val="24"/>
          <w:szCs w:val="24"/>
        </w:rPr>
        <w:t>PROTOCOLO</w:t>
      </w:r>
      <w:r w:rsidRPr="00B26F3B">
        <w:rPr>
          <w:rFonts w:ascii="Arial" w:hAnsi="Arial" w:cs="Arial"/>
          <w:sz w:val="24"/>
          <w:szCs w:val="24"/>
        </w:rPr>
        <w:t xml:space="preserve">, </w:t>
      </w:r>
      <w:r w:rsidR="00917B10" w:rsidRPr="00B26F3B">
        <w:rPr>
          <w:rFonts w:ascii="Arial" w:hAnsi="Arial" w:cs="Arial"/>
          <w:sz w:val="24"/>
          <w:szCs w:val="24"/>
        </w:rPr>
        <w:t>até às 1</w:t>
      </w:r>
      <w:r w:rsidR="00902F92" w:rsidRPr="00B26F3B">
        <w:rPr>
          <w:rFonts w:ascii="Arial" w:hAnsi="Arial" w:cs="Arial"/>
          <w:sz w:val="24"/>
          <w:szCs w:val="24"/>
        </w:rPr>
        <w:t>8</w:t>
      </w:r>
      <w:r w:rsidR="00917B10" w:rsidRPr="00B26F3B">
        <w:rPr>
          <w:rFonts w:ascii="Arial" w:hAnsi="Arial" w:cs="Arial"/>
          <w:sz w:val="24"/>
          <w:szCs w:val="24"/>
        </w:rPr>
        <w:t>:00 horas, horário de Brasília, d</w:t>
      </w:r>
      <w:r w:rsidRPr="00B26F3B">
        <w:rPr>
          <w:rFonts w:ascii="Arial" w:hAnsi="Arial" w:cs="Arial"/>
          <w:sz w:val="24"/>
          <w:szCs w:val="24"/>
        </w:rPr>
        <w:t>o dia</w:t>
      </w:r>
      <w:r w:rsidR="00DA7EDB" w:rsidRPr="00B26F3B">
        <w:rPr>
          <w:rFonts w:ascii="Arial" w:hAnsi="Arial" w:cs="Arial"/>
          <w:sz w:val="24"/>
          <w:szCs w:val="24"/>
        </w:rPr>
        <w:t xml:space="preserve"> </w:t>
      </w:r>
      <w:r w:rsidR="00F218B8">
        <w:rPr>
          <w:rFonts w:ascii="Arial" w:hAnsi="Arial" w:cs="Arial"/>
          <w:b/>
          <w:color w:val="FF0000"/>
          <w:sz w:val="24"/>
          <w:szCs w:val="24"/>
        </w:rPr>
        <w:t>21</w:t>
      </w:r>
      <w:r w:rsidR="00DA7EDB" w:rsidRPr="00A64D18">
        <w:rPr>
          <w:rFonts w:ascii="Arial" w:hAnsi="Arial" w:cs="Arial"/>
          <w:b/>
          <w:color w:val="FF0000"/>
          <w:sz w:val="24"/>
          <w:szCs w:val="24"/>
        </w:rPr>
        <w:t>/</w:t>
      </w:r>
      <w:r w:rsidR="00591403">
        <w:rPr>
          <w:rFonts w:ascii="Arial" w:hAnsi="Arial" w:cs="Arial"/>
          <w:b/>
          <w:color w:val="FF0000"/>
          <w:sz w:val="24"/>
          <w:szCs w:val="24"/>
        </w:rPr>
        <w:t>0</w:t>
      </w:r>
      <w:r w:rsidR="004B1081">
        <w:rPr>
          <w:rFonts w:ascii="Arial" w:hAnsi="Arial" w:cs="Arial"/>
          <w:b/>
          <w:color w:val="FF0000"/>
          <w:sz w:val="24"/>
          <w:szCs w:val="24"/>
        </w:rPr>
        <w:t>3</w:t>
      </w:r>
      <w:r w:rsidR="00DA7EDB" w:rsidRPr="00A64D18">
        <w:rPr>
          <w:rFonts w:ascii="Arial" w:hAnsi="Arial" w:cs="Arial"/>
          <w:b/>
          <w:color w:val="FF0000"/>
          <w:sz w:val="24"/>
          <w:szCs w:val="24"/>
        </w:rPr>
        <w:t>/</w:t>
      </w:r>
      <w:r w:rsidR="000C0621" w:rsidRPr="00A64D18">
        <w:rPr>
          <w:rFonts w:ascii="Arial" w:hAnsi="Arial" w:cs="Arial"/>
          <w:b/>
          <w:color w:val="FF0000"/>
          <w:sz w:val="24"/>
          <w:szCs w:val="24"/>
        </w:rPr>
        <w:t>20</w:t>
      </w:r>
      <w:r w:rsidR="00B728A8">
        <w:rPr>
          <w:rFonts w:ascii="Arial" w:hAnsi="Arial" w:cs="Arial"/>
          <w:b/>
          <w:color w:val="FF0000"/>
          <w:sz w:val="24"/>
          <w:szCs w:val="24"/>
        </w:rPr>
        <w:t>19</w:t>
      </w:r>
      <w:r w:rsidR="00917B10" w:rsidRPr="00B26F3B">
        <w:rPr>
          <w:rFonts w:ascii="Arial" w:hAnsi="Arial" w:cs="Arial"/>
          <w:sz w:val="24"/>
          <w:szCs w:val="24"/>
        </w:rPr>
        <w:t>,</w:t>
      </w:r>
      <w:r w:rsidRPr="00B26F3B">
        <w:rPr>
          <w:rFonts w:ascii="Arial" w:hAnsi="Arial" w:cs="Arial"/>
          <w:sz w:val="24"/>
          <w:szCs w:val="24"/>
        </w:rPr>
        <w:t xml:space="preserve"> identificando o ENVELOPE por unidade produtora, mesmo que pertencente à mesma empresa, rubricados e fechados no fecho, conforme modelo a seguir:</w:t>
      </w:r>
    </w:p>
    <w:p w:rsidR="005F5052" w:rsidRPr="00B26F3B" w:rsidRDefault="005F5052" w:rsidP="004834DC">
      <w:pPr>
        <w:pStyle w:val="TextosemFormatao"/>
        <w:spacing w:line="240" w:lineRule="auto"/>
        <w:rPr>
          <w:rFonts w:ascii="Arial" w:hAnsi="Arial" w:cs="Arial"/>
          <w:szCs w:val="24"/>
        </w:rPr>
      </w:pPr>
    </w:p>
    <w:p w:rsidR="005F5052" w:rsidRPr="00B26F3B" w:rsidRDefault="00591403" w:rsidP="004834DC">
      <w:pPr>
        <w:jc w:val="both"/>
        <w:rPr>
          <w:rFonts w:ascii="Arial" w:hAnsi="Arial" w:cs="Arial"/>
          <w:b/>
          <w:sz w:val="24"/>
          <w:szCs w:val="24"/>
          <w:u w:val="single"/>
        </w:rPr>
      </w:pPr>
      <w:r>
        <w:rPr>
          <w:rFonts w:ascii="Arial" w:hAnsi="Arial" w:cs="Arial"/>
          <w:b/>
          <w:color w:val="FF0000"/>
          <w:sz w:val="24"/>
          <w:szCs w:val="24"/>
        </w:rPr>
        <w:t>6</w:t>
      </w:r>
      <w:r w:rsidR="004B1081">
        <w:rPr>
          <w:rFonts w:ascii="Arial" w:hAnsi="Arial" w:cs="Arial"/>
          <w:b/>
          <w:color w:val="FF0000"/>
          <w:sz w:val="24"/>
          <w:szCs w:val="24"/>
        </w:rPr>
        <w:t>6</w:t>
      </w:r>
      <w:r>
        <w:rPr>
          <w:rFonts w:ascii="Arial" w:hAnsi="Arial" w:cs="Arial"/>
          <w:b/>
          <w:color w:val="FF0000"/>
          <w:sz w:val="24"/>
          <w:szCs w:val="24"/>
        </w:rPr>
        <w:t>°</w:t>
      </w:r>
      <w:r w:rsidR="00A64D18" w:rsidRPr="00E4737E">
        <w:rPr>
          <w:rFonts w:ascii="Arial" w:hAnsi="Arial" w:cs="Arial"/>
          <w:b/>
          <w:color w:val="FF0000"/>
          <w:sz w:val="24"/>
          <w:szCs w:val="24"/>
        </w:rPr>
        <w:t xml:space="preserve"> </w:t>
      </w:r>
      <w:r w:rsidR="005F5052" w:rsidRPr="00B26F3B">
        <w:rPr>
          <w:rFonts w:ascii="Arial" w:hAnsi="Arial" w:cs="Arial"/>
          <w:b/>
          <w:sz w:val="24"/>
          <w:szCs w:val="24"/>
          <w:u w:val="single"/>
        </w:rPr>
        <w:t>LEILÃO DE BIODIESEL</w:t>
      </w:r>
    </w:p>
    <w:p w:rsidR="00841231" w:rsidRPr="00B26F3B" w:rsidRDefault="00841231" w:rsidP="004834DC">
      <w:pPr>
        <w:jc w:val="both"/>
        <w:rPr>
          <w:rFonts w:ascii="Arial" w:hAnsi="Arial" w:cs="Arial"/>
          <w:b/>
          <w:sz w:val="24"/>
          <w:szCs w:val="24"/>
          <w:u w:val="single"/>
        </w:rPr>
      </w:pPr>
    </w:p>
    <w:p w:rsidR="005F5052" w:rsidRPr="00B26F3B" w:rsidRDefault="005F5052" w:rsidP="004834DC">
      <w:pPr>
        <w:jc w:val="both"/>
        <w:rPr>
          <w:rFonts w:ascii="Arial" w:hAnsi="Arial" w:cs="Arial"/>
          <w:sz w:val="24"/>
          <w:szCs w:val="24"/>
        </w:rPr>
      </w:pPr>
      <w:r w:rsidRPr="00B26F3B">
        <w:rPr>
          <w:rFonts w:ascii="Arial" w:hAnsi="Arial" w:cs="Arial"/>
          <w:sz w:val="24"/>
          <w:szCs w:val="24"/>
        </w:rPr>
        <w:t xml:space="preserve">ENVELOPE </w:t>
      </w:r>
      <w:r w:rsidR="00922D65" w:rsidRPr="00B26F3B">
        <w:rPr>
          <w:rFonts w:ascii="Arial" w:hAnsi="Arial" w:cs="Arial"/>
          <w:sz w:val="24"/>
          <w:szCs w:val="24"/>
        </w:rPr>
        <w:t>2</w:t>
      </w:r>
      <w:r w:rsidRPr="00B26F3B">
        <w:rPr>
          <w:rFonts w:ascii="Arial" w:hAnsi="Arial" w:cs="Arial"/>
          <w:sz w:val="24"/>
          <w:szCs w:val="24"/>
        </w:rPr>
        <w:t xml:space="preserve"> - DOCUMENTOS DE HABILITAÇÃO D</w:t>
      </w:r>
      <w:r w:rsidR="00B445C4" w:rsidRPr="00B26F3B">
        <w:rPr>
          <w:rFonts w:ascii="Arial" w:hAnsi="Arial" w:cs="Arial"/>
          <w:sz w:val="24"/>
          <w:szCs w:val="24"/>
        </w:rPr>
        <w:t>O</w:t>
      </w:r>
      <w:r w:rsidRPr="00B26F3B">
        <w:rPr>
          <w:rFonts w:ascii="Arial" w:hAnsi="Arial" w:cs="Arial"/>
          <w:sz w:val="24"/>
          <w:szCs w:val="24"/>
        </w:rPr>
        <w:t xml:space="preserve"> </w:t>
      </w:r>
      <w:r w:rsidR="00B445C4" w:rsidRPr="00B26F3B">
        <w:rPr>
          <w:rFonts w:ascii="Arial" w:hAnsi="Arial" w:cs="Arial"/>
          <w:sz w:val="24"/>
          <w:szCs w:val="24"/>
        </w:rPr>
        <w:t>FORNECEDOR</w:t>
      </w:r>
      <w:r w:rsidRPr="00B26F3B">
        <w:rPr>
          <w:rFonts w:ascii="Arial" w:hAnsi="Arial" w:cs="Arial"/>
          <w:sz w:val="24"/>
          <w:szCs w:val="24"/>
        </w:rPr>
        <w:t xml:space="preserve"> (COMPLEMENTAÇÃO)</w:t>
      </w:r>
    </w:p>
    <w:p w:rsidR="005F5052" w:rsidRPr="00A64D18" w:rsidRDefault="005F5052" w:rsidP="004834DC">
      <w:pPr>
        <w:jc w:val="both"/>
        <w:rPr>
          <w:rFonts w:ascii="Arial" w:hAnsi="Arial" w:cs="Arial"/>
          <w:color w:val="FF0000"/>
          <w:sz w:val="24"/>
          <w:szCs w:val="24"/>
        </w:rPr>
      </w:pPr>
      <w:r w:rsidRPr="00B26F3B">
        <w:rPr>
          <w:rFonts w:ascii="Arial" w:hAnsi="Arial" w:cs="Arial"/>
          <w:sz w:val="24"/>
          <w:szCs w:val="24"/>
        </w:rPr>
        <w:t xml:space="preserve">LEILÃO PÚBLICO Nº </w:t>
      </w:r>
      <w:r w:rsidR="00591403">
        <w:rPr>
          <w:rFonts w:ascii="Arial" w:hAnsi="Arial" w:cs="Arial"/>
          <w:b/>
          <w:color w:val="FF0000"/>
          <w:sz w:val="24"/>
          <w:szCs w:val="24"/>
        </w:rPr>
        <w:t>00</w:t>
      </w:r>
      <w:r w:rsidR="004B1081">
        <w:rPr>
          <w:rFonts w:ascii="Arial" w:hAnsi="Arial" w:cs="Arial"/>
          <w:b/>
          <w:color w:val="FF0000"/>
          <w:sz w:val="24"/>
          <w:szCs w:val="24"/>
        </w:rPr>
        <w:t>2</w:t>
      </w:r>
      <w:r w:rsidR="002A2861" w:rsidRPr="00A64D18">
        <w:rPr>
          <w:rFonts w:ascii="Arial" w:hAnsi="Arial" w:cs="Arial"/>
          <w:b/>
          <w:color w:val="FF0000"/>
          <w:sz w:val="24"/>
          <w:szCs w:val="24"/>
        </w:rPr>
        <w:t>/</w:t>
      </w:r>
      <w:r w:rsidR="00B728A8">
        <w:rPr>
          <w:rFonts w:ascii="Arial" w:hAnsi="Arial" w:cs="Arial"/>
          <w:b/>
          <w:color w:val="FF0000"/>
          <w:sz w:val="24"/>
          <w:szCs w:val="24"/>
        </w:rPr>
        <w:t>19</w:t>
      </w:r>
    </w:p>
    <w:p w:rsidR="005F5052" w:rsidRPr="00B26F3B" w:rsidRDefault="005F5052" w:rsidP="004834DC">
      <w:pPr>
        <w:jc w:val="both"/>
        <w:rPr>
          <w:rFonts w:ascii="Arial" w:hAnsi="Arial" w:cs="Arial"/>
          <w:sz w:val="24"/>
          <w:szCs w:val="24"/>
        </w:rPr>
      </w:pPr>
      <w:r w:rsidRPr="00B26F3B">
        <w:rPr>
          <w:rFonts w:ascii="Arial" w:hAnsi="Arial" w:cs="Arial"/>
          <w:sz w:val="24"/>
          <w:szCs w:val="24"/>
        </w:rPr>
        <w:t>&lt;RAZÃO SOCIAL DO PROPONENTE&gt;</w:t>
      </w:r>
    </w:p>
    <w:p w:rsidR="005F5052" w:rsidRPr="00B26F3B" w:rsidRDefault="005F5052" w:rsidP="004834DC">
      <w:pPr>
        <w:jc w:val="both"/>
        <w:rPr>
          <w:rFonts w:ascii="Arial" w:hAnsi="Arial" w:cs="Arial"/>
          <w:sz w:val="24"/>
          <w:szCs w:val="24"/>
        </w:rPr>
      </w:pPr>
      <w:r w:rsidRPr="00B26F3B">
        <w:rPr>
          <w:rFonts w:ascii="Arial" w:hAnsi="Arial" w:cs="Arial"/>
          <w:sz w:val="24"/>
          <w:szCs w:val="24"/>
        </w:rPr>
        <w:t>&lt;UNIDADE PRODUTORA&gt; / &lt;CNPJ&gt;</w:t>
      </w:r>
    </w:p>
    <w:p w:rsidR="005F5052" w:rsidRPr="00B26F3B" w:rsidRDefault="005F5052" w:rsidP="004834DC">
      <w:pPr>
        <w:jc w:val="both"/>
        <w:rPr>
          <w:rFonts w:ascii="Arial" w:hAnsi="Arial" w:cs="Arial"/>
          <w:sz w:val="24"/>
          <w:szCs w:val="24"/>
        </w:rPr>
      </w:pPr>
    </w:p>
    <w:p w:rsidR="00922D65" w:rsidRPr="002C5C10" w:rsidRDefault="005F5052" w:rsidP="00EE7B16">
      <w:pPr>
        <w:pStyle w:val="Reviso"/>
        <w:numPr>
          <w:ilvl w:val="1"/>
          <w:numId w:val="1"/>
        </w:numPr>
        <w:tabs>
          <w:tab w:val="left" w:pos="1701"/>
        </w:tabs>
        <w:ind w:left="0" w:firstLine="0"/>
        <w:jc w:val="both"/>
        <w:rPr>
          <w:rFonts w:ascii="Arial" w:hAnsi="Arial" w:cs="Arial"/>
          <w:sz w:val="24"/>
          <w:szCs w:val="24"/>
        </w:rPr>
      </w:pPr>
      <w:r w:rsidRPr="002C5C10">
        <w:rPr>
          <w:rFonts w:ascii="Arial" w:hAnsi="Arial" w:cs="Arial"/>
          <w:sz w:val="24"/>
          <w:szCs w:val="24"/>
        </w:rPr>
        <w:t xml:space="preserve">A ANP fará a conferência dos documentos contidos no ENVELOPE </w:t>
      </w:r>
      <w:proofErr w:type="gramStart"/>
      <w:r w:rsidR="00922D65" w:rsidRPr="002C5C10">
        <w:rPr>
          <w:rFonts w:ascii="Arial" w:hAnsi="Arial" w:cs="Arial"/>
          <w:sz w:val="24"/>
          <w:szCs w:val="24"/>
        </w:rPr>
        <w:t>2</w:t>
      </w:r>
      <w:proofErr w:type="gramEnd"/>
      <w:r w:rsidR="00304F85" w:rsidRPr="002C5C10">
        <w:rPr>
          <w:rFonts w:ascii="Arial" w:hAnsi="Arial" w:cs="Arial"/>
          <w:sz w:val="24"/>
          <w:szCs w:val="24"/>
        </w:rPr>
        <w:t xml:space="preserve"> (</w:t>
      </w:r>
      <w:r w:rsidR="00190DA2" w:rsidRPr="002C5C10">
        <w:rPr>
          <w:rFonts w:ascii="Arial" w:hAnsi="Arial" w:cs="Arial"/>
          <w:sz w:val="24"/>
          <w:szCs w:val="24"/>
        </w:rPr>
        <w:t>e/o</w:t>
      </w:r>
      <w:r w:rsidR="00A01F01" w:rsidRPr="002C5C10">
        <w:rPr>
          <w:rFonts w:ascii="Arial" w:hAnsi="Arial" w:cs="Arial"/>
          <w:sz w:val="24"/>
          <w:szCs w:val="24"/>
        </w:rPr>
        <w:t xml:space="preserve">u enviados </w:t>
      </w:r>
      <w:r w:rsidR="00304F85" w:rsidRPr="002C5C10">
        <w:rPr>
          <w:rFonts w:ascii="Arial" w:hAnsi="Arial" w:cs="Arial"/>
          <w:sz w:val="24"/>
          <w:szCs w:val="24"/>
        </w:rPr>
        <w:t>através do</w:t>
      </w:r>
      <w:r w:rsidR="00A01F01" w:rsidRPr="002C5C10">
        <w:rPr>
          <w:rFonts w:ascii="Arial" w:hAnsi="Arial" w:cs="Arial"/>
          <w:sz w:val="24"/>
          <w:szCs w:val="24"/>
        </w:rPr>
        <w:t xml:space="preserve"> SEI)</w:t>
      </w:r>
      <w:r w:rsidRPr="002C5C10">
        <w:rPr>
          <w:rFonts w:ascii="Arial" w:hAnsi="Arial" w:cs="Arial"/>
          <w:sz w:val="24"/>
          <w:szCs w:val="24"/>
        </w:rPr>
        <w:t>, quando houver, e divulgará</w:t>
      </w:r>
      <w:r w:rsidR="00922D65" w:rsidRPr="002C5C10">
        <w:rPr>
          <w:rFonts w:ascii="Arial" w:hAnsi="Arial" w:cs="Arial"/>
          <w:sz w:val="24"/>
          <w:szCs w:val="24"/>
        </w:rPr>
        <w:t xml:space="preserve">, </w:t>
      </w:r>
      <w:r w:rsidR="00F97A74" w:rsidRPr="002C5C10">
        <w:rPr>
          <w:rFonts w:ascii="Arial" w:hAnsi="Arial" w:cs="Arial"/>
          <w:sz w:val="24"/>
          <w:szCs w:val="24"/>
        </w:rPr>
        <w:t xml:space="preserve">até </w:t>
      </w:r>
      <w:r w:rsidR="00922D65" w:rsidRPr="002C5C10">
        <w:rPr>
          <w:rFonts w:ascii="Arial" w:hAnsi="Arial" w:cs="Arial"/>
          <w:sz w:val="24"/>
          <w:szCs w:val="24"/>
        </w:rPr>
        <w:t xml:space="preserve">o dia </w:t>
      </w:r>
      <w:r w:rsidR="00F218B8">
        <w:rPr>
          <w:rFonts w:ascii="Arial" w:hAnsi="Arial" w:cs="Arial"/>
          <w:b/>
          <w:color w:val="FF0000"/>
          <w:sz w:val="24"/>
          <w:szCs w:val="24"/>
        </w:rPr>
        <w:t>22</w:t>
      </w:r>
      <w:r w:rsidR="00DA7EDB" w:rsidRPr="002C5C10">
        <w:rPr>
          <w:rFonts w:ascii="Arial" w:hAnsi="Arial" w:cs="Arial"/>
          <w:b/>
          <w:color w:val="FF0000"/>
          <w:sz w:val="24"/>
          <w:szCs w:val="24"/>
        </w:rPr>
        <w:t>/</w:t>
      </w:r>
      <w:r w:rsidR="00591403">
        <w:rPr>
          <w:rFonts w:ascii="Arial" w:hAnsi="Arial" w:cs="Arial"/>
          <w:b/>
          <w:color w:val="FF0000"/>
          <w:sz w:val="24"/>
          <w:szCs w:val="24"/>
        </w:rPr>
        <w:t>0</w:t>
      </w:r>
      <w:r w:rsidR="004B1081">
        <w:rPr>
          <w:rFonts w:ascii="Arial" w:hAnsi="Arial" w:cs="Arial"/>
          <w:b/>
          <w:color w:val="FF0000"/>
          <w:sz w:val="24"/>
          <w:szCs w:val="24"/>
        </w:rPr>
        <w:t>3</w:t>
      </w:r>
      <w:r w:rsidR="00DA7EDB" w:rsidRPr="002C5C10">
        <w:rPr>
          <w:rFonts w:ascii="Arial" w:hAnsi="Arial" w:cs="Arial"/>
          <w:b/>
          <w:color w:val="FF0000"/>
          <w:sz w:val="24"/>
          <w:szCs w:val="24"/>
        </w:rPr>
        <w:t>/</w:t>
      </w:r>
      <w:r w:rsidR="000C0621" w:rsidRPr="002C5C10">
        <w:rPr>
          <w:rFonts w:ascii="Arial" w:hAnsi="Arial" w:cs="Arial"/>
          <w:b/>
          <w:color w:val="FF0000"/>
          <w:sz w:val="24"/>
          <w:szCs w:val="24"/>
        </w:rPr>
        <w:t>20</w:t>
      </w:r>
      <w:r w:rsidR="00B728A8">
        <w:rPr>
          <w:rFonts w:ascii="Arial" w:hAnsi="Arial" w:cs="Arial"/>
          <w:b/>
          <w:color w:val="FF0000"/>
          <w:sz w:val="24"/>
          <w:szCs w:val="24"/>
        </w:rPr>
        <w:t>19</w:t>
      </w:r>
      <w:r w:rsidR="00922D65" w:rsidRPr="002C5C10">
        <w:rPr>
          <w:rFonts w:ascii="Arial" w:hAnsi="Arial" w:cs="Arial"/>
          <w:sz w:val="24"/>
          <w:szCs w:val="24"/>
        </w:rPr>
        <w:t>,</w:t>
      </w:r>
      <w:r w:rsidRPr="002C5C10">
        <w:rPr>
          <w:rFonts w:ascii="Arial" w:hAnsi="Arial" w:cs="Arial"/>
          <w:sz w:val="24"/>
          <w:szCs w:val="24"/>
        </w:rPr>
        <w:t xml:space="preserve"> no endereço eletrônico </w:t>
      </w:r>
      <w:hyperlink r:id="rId12" w:history="1">
        <w:r w:rsidRPr="002C5C10">
          <w:rPr>
            <w:rFonts w:ascii="Arial" w:hAnsi="Arial" w:cs="Arial"/>
            <w:sz w:val="24"/>
            <w:szCs w:val="24"/>
          </w:rPr>
          <w:t>www.anp.gov.br</w:t>
        </w:r>
      </w:hyperlink>
      <w:r w:rsidRPr="002C5C10">
        <w:rPr>
          <w:rFonts w:ascii="Arial" w:hAnsi="Arial" w:cs="Arial"/>
          <w:sz w:val="24"/>
          <w:szCs w:val="24"/>
        </w:rPr>
        <w:t>, a listagem final de todas as empresas que foram consideradas habilitadas</w:t>
      </w:r>
      <w:r w:rsidR="00922D65" w:rsidRPr="002C5C10">
        <w:rPr>
          <w:rFonts w:ascii="Arial" w:hAnsi="Arial" w:cs="Arial"/>
          <w:sz w:val="24"/>
          <w:szCs w:val="24"/>
        </w:rPr>
        <w:t xml:space="preserve"> para participação no LEILÃO PÚBLICO nº </w:t>
      </w:r>
      <w:r w:rsidR="00C51F3C">
        <w:rPr>
          <w:rFonts w:ascii="Arial" w:hAnsi="Arial" w:cs="Arial"/>
          <w:b/>
          <w:color w:val="FF0000"/>
          <w:sz w:val="24"/>
          <w:szCs w:val="24"/>
        </w:rPr>
        <w:t>00</w:t>
      </w:r>
      <w:r w:rsidR="004B1081">
        <w:rPr>
          <w:rFonts w:ascii="Arial" w:hAnsi="Arial" w:cs="Arial"/>
          <w:b/>
          <w:color w:val="FF0000"/>
          <w:sz w:val="24"/>
          <w:szCs w:val="24"/>
        </w:rPr>
        <w:t>2</w:t>
      </w:r>
      <w:r w:rsidR="002A2861" w:rsidRPr="002C5C10">
        <w:rPr>
          <w:rFonts w:ascii="Arial" w:hAnsi="Arial" w:cs="Arial"/>
          <w:b/>
          <w:color w:val="FF0000"/>
          <w:sz w:val="24"/>
          <w:szCs w:val="24"/>
        </w:rPr>
        <w:t>/</w:t>
      </w:r>
      <w:r w:rsidR="00B728A8">
        <w:rPr>
          <w:rFonts w:ascii="Arial" w:hAnsi="Arial" w:cs="Arial"/>
          <w:b/>
          <w:color w:val="FF0000"/>
          <w:sz w:val="24"/>
          <w:szCs w:val="24"/>
        </w:rPr>
        <w:t>19</w:t>
      </w:r>
      <w:r w:rsidR="005515B4" w:rsidRPr="002C5C10">
        <w:rPr>
          <w:rFonts w:ascii="Arial" w:hAnsi="Arial" w:cs="Arial"/>
          <w:sz w:val="24"/>
          <w:szCs w:val="24"/>
        </w:rPr>
        <w:t>, informando ainda o volume máxim</w:t>
      </w:r>
      <w:r w:rsidR="00B445C4" w:rsidRPr="002C5C10">
        <w:rPr>
          <w:rFonts w:ascii="Arial" w:hAnsi="Arial" w:cs="Arial"/>
          <w:sz w:val="24"/>
          <w:szCs w:val="24"/>
        </w:rPr>
        <w:t>o</w:t>
      </w:r>
      <w:r w:rsidR="005515B4" w:rsidRPr="002C5C10">
        <w:rPr>
          <w:rFonts w:ascii="Arial" w:hAnsi="Arial" w:cs="Arial"/>
          <w:sz w:val="24"/>
          <w:szCs w:val="24"/>
        </w:rPr>
        <w:t xml:space="preserve">, em metros cúbicos, que cada </w:t>
      </w:r>
      <w:r w:rsidR="005515B4" w:rsidRPr="002C5C10">
        <w:rPr>
          <w:rFonts w:ascii="Arial" w:hAnsi="Arial" w:cs="Arial"/>
          <w:b/>
          <w:sz w:val="24"/>
          <w:szCs w:val="24"/>
        </w:rPr>
        <w:t>FORNECEDOR</w:t>
      </w:r>
      <w:r w:rsidR="005515B4" w:rsidRPr="002C5C10">
        <w:rPr>
          <w:rFonts w:ascii="Arial" w:hAnsi="Arial" w:cs="Arial"/>
          <w:sz w:val="24"/>
          <w:szCs w:val="24"/>
        </w:rPr>
        <w:t xml:space="preserve"> poderá ofertar no certame</w:t>
      </w:r>
      <w:r w:rsidRPr="002C5C10">
        <w:rPr>
          <w:rFonts w:ascii="Arial" w:hAnsi="Arial" w:cs="Arial"/>
          <w:sz w:val="24"/>
          <w:szCs w:val="24"/>
        </w:rPr>
        <w:t>.</w:t>
      </w:r>
    </w:p>
    <w:p w:rsidR="00922D65" w:rsidRPr="002C5C10" w:rsidRDefault="00922D65" w:rsidP="00EE7B16">
      <w:pPr>
        <w:pStyle w:val="Reviso"/>
        <w:tabs>
          <w:tab w:val="left" w:pos="1701"/>
        </w:tabs>
        <w:jc w:val="both"/>
        <w:rPr>
          <w:rFonts w:ascii="Arial" w:hAnsi="Arial" w:cs="Arial"/>
          <w:sz w:val="24"/>
          <w:szCs w:val="24"/>
        </w:rPr>
      </w:pPr>
    </w:p>
    <w:p w:rsidR="00866F21" w:rsidRPr="002C5C10" w:rsidRDefault="005F5052" w:rsidP="00EE7B16">
      <w:pPr>
        <w:pStyle w:val="Reviso"/>
        <w:numPr>
          <w:ilvl w:val="2"/>
          <w:numId w:val="1"/>
        </w:numPr>
        <w:tabs>
          <w:tab w:val="left" w:pos="1701"/>
        </w:tabs>
        <w:jc w:val="both"/>
        <w:rPr>
          <w:rFonts w:ascii="Arial" w:hAnsi="Arial" w:cs="Arial"/>
          <w:sz w:val="24"/>
          <w:szCs w:val="24"/>
        </w:rPr>
      </w:pPr>
      <w:r w:rsidRPr="002C5C10">
        <w:rPr>
          <w:rFonts w:ascii="Arial" w:hAnsi="Arial" w:cs="Arial"/>
          <w:sz w:val="24"/>
          <w:szCs w:val="24"/>
        </w:rPr>
        <w:t>O</w:t>
      </w:r>
      <w:r w:rsidR="00922D65" w:rsidRPr="002C5C10">
        <w:rPr>
          <w:rFonts w:ascii="Arial" w:hAnsi="Arial" w:cs="Arial"/>
          <w:sz w:val="24"/>
          <w:szCs w:val="24"/>
        </w:rPr>
        <w:t>(</w:t>
      </w:r>
      <w:r w:rsidRPr="002C5C10">
        <w:rPr>
          <w:rFonts w:ascii="Arial" w:hAnsi="Arial" w:cs="Arial"/>
          <w:sz w:val="24"/>
          <w:szCs w:val="24"/>
        </w:rPr>
        <w:t>s</w:t>
      </w:r>
      <w:r w:rsidR="00922D65" w:rsidRPr="002C5C10">
        <w:rPr>
          <w:rFonts w:ascii="Arial" w:hAnsi="Arial" w:cs="Arial"/>
          <w:sz w:val="24"/>
          <w:szCs w:val="24"/>
        </w:rPr>
        <w:t>)</w:t>
      </w:r>
      <w:r w:rsidRPr="002C5C10">
        <w:rPr>
          <w:rFonts w:ascii="Arial" w:hAnsi="Arial" w:cs="Arial"/>
          <w:sz w:val="24"/>
          <w:szCs w:val="24"/>
        </w:rPr>
        <w:t xml:space="preserve"> </w:t>
      </w:r>
      <w:proofErr w:type="gramStart"/>
      <w:r w:rsidR="00922D65" w:rsidRPr="002C5C10">
        <w:rPr>
          <w:rFonts w:ascii="Arial" w:hAnsi="Arial" w:cs="Arial"/>
          <w:b/>
          <w:sz w:val="24"/>
          <w:szCs w:val="24"/>
        </w:rPr>
        <w:t>FORNECEDOR(</w:t>
      </w:r>
      <w:proofErr w:type="gramEnd"/>
      <w:r w:rsidR="00922D65" w:rsidRPr="002C5C10">
        <w:rPr>
          <w:rFonts w:ascii="Arial" w:hAnsi="Arial" w:cs="Arial"/>
          <w:b/>
          <w:sz w:val="24"/>
          <w:szCs w:val="24"/>
        </w:rPr>
        <w:t>ES)</w:t>
      </w:r>
      <w:r w:rsidRPr="002C5C10">
        <w:rPr>
          <w:rFonts w:ascii="Arial" w:hAnsi="Arial" w:cs="Arial"/>
          <w:sz w:val="24"/>
          <w:szCs w:val="24"/>
        </w:rPr>
        <w:t xml:space="preserve"> que deixar</w:t>
      </w:r>
      <w:r w:rsidR="00922D65" w:rsidRPr="002C5C10">
        <w:rPr>
          <w:rFonts w:ascii="Arial" w:hAnsi="Arial" w:cs="Arial"/>
          <w:sz w:val="24"/>
          <w:szCs w:val="24"/>
        </w:rPr>
        <w:t>(</w:t>
      </w:r>
      <w:r w:rsidRPr="002C5C10">
        <w:rPr>
          <w:rFonts w:ascii="Arial" w:hAnsi="Arial" w:cs="Arial"/>
          <w:sz w:val="24"/>
          <w:szCs w:val="24"/>
        </w:rPr>
        <w:t>em</w:t>
      </w:r>
      <w:r w:rsidR="00922D65" w:rsidRPr="002C5C10">
        <w:rPr>
          <w:rFonts w:ascii="Arial" w:hAnsi="Arial" w:cs="Arial"/>
          <w:sz w:val="24"/>
          <w:szCs w:val="24"/>
        </w:rPr>
        <w:t>)</w:t>
      </w:r>
      <w:r w:rsidRPr="002C5C10">
        <w:rPr>
          <w:rFonts w:ascii="Arial" w:hAnsi="Arial" w:cs="Arial"/>
          <w:sz w:val="24"/>
          <w:szCs w:val="24"/>
        </w:rPr>
        <w:t xml:space="preserve"> de apresentar quaisquer dos documentos exigidos para a habilitação n</w:t>
      </w:r>
      <w:r w:rsidR="00922D65" w:rsidRPr="002C5C10">
        <w:rPr>
          <w:rFonts w:ascii="Arial" w:hAnsi="Arial" w:cs="Arial"/>
          <w:sz w:val="24"/>
          <w:szCs w:val="24"/>
        </w:rPr>
        <w:t>o</w:t>
      </w:r>
      <w:r w:rsidRPr="002C5C10">
        <w:rPr>
          <w:rFonts w:ascii="Arial" w:hAnsi="Arial" w:cs="Arial"/>
          <w:sz w:val="24"/>
          <w:szCs w:val="24"/>
        </w:rPr>
        <w:t xml:space="preserve"> presente </w:t>
      </w:r>
      <w:r w:rsidR="00922D65" w:rsidRPr="002C5C10">
        <w:rPr>
          <w:rFonts w:ascii="Arial" w:hAnsi="Arial" w:cs="Arial"/>
          <w:sz w:val="24"/>
          <w:szCs w:val="24"/>
        </w:rPr>
        <w:t>LEILÃO PÚBLICO</w:t>
      </w:r>
      <w:r w:rsidRPr="002C5C10">
        <w:rPr>
          <w:rFonts w:ascii="Arial" w:hAnsi="Arial" w:cs="Arial"/>
          <w:sz w:val="24"/>
          <w:szCs w:val="24"/>
        </w:rPr>
        <w:t>, ou os apresentar</w:t>
      </w:r>
      <w:r w:rsidR="00922D65" w:rsidRPr="002C5C10">
        <w:rPr>
          <w:rFonts w:ascii="Arial" w:hAnsi="Arial" w:cs="Arial"/>
          <w:sz w:val="24"/>
          <w:szCs w:val="24"/>
        </w:rPr>
        <w:t>(</w:t>
      </w:r>
      <w:r w:rsidRPr="002C5C10">
        <w:rPr>
          <w:rFonts w:ascii="Arial" w:hAnsi="Arial" w:cs="Arial"/>
          <w:sz w:val="24"/>
          <w:szCs w:val="24"/>
        </w:rPr>
        <w:t>em</w:t>
      </w:r>
      <w:r w:rsidR="00922D65" w:rsidRPr="002C5C10">
        <w:rPr>
          <w:rFonts w:ascii="Arial" w:hAnsi="Arial" w:cs="Arial"/>
          <w:sz w:val="24"/>
          <w:szCs w:val="24"/>
        </w:rPr>
        <w:t>)</w:t>
      </w:r>
      <w:r w:rsidRPr="002C5C10">
        <w:rPr>
          <w:rFonts w:ascii="Arial" w:hAnsi="Arial" w:cs="Arial"/>
          <w:sz w:val="24"/>
          <w:szCs w:val="24"/>
        </w:rPr>
        <w:t xml:space="preserve"> em desacordo com o estabelecido neste Edital, ser</w:t>
      </w:r>
      <w:r w:rsidR="00922D65" w:rsidRPr="002C5C10">
        <w:rPr>
          <w:rFonts w:ascii="Arial" w:hAnsi="Arial" w:cs="Arial"/>
          <w:sz w:val="24"/>
          <w:szCs w:val="24"/>
        </w:rPr>
        <w:t>á(</w:t>
      </w:r>
      <w:proofErr w:type="spellStart"/>
      <w:r w:rsidRPr="002C5C10">
        <w:rPr>
          <w:rFonts w:ascii="Arial" w:hAnsi="Arial" w:cs="Arial"/>
          <w:sz w:val="24"/>
          <w:szCs w:val="24"/>
        </w:rPr>
        <w:t>ão</w:t>
      </w:r>
      <w:proofErr w:type="spellEnd"/>
      <w:r w:rsidR="00922D65" w:rsidRPr="002C5C10">
        <w:rPr>
          <w:rFonts w:ascii="Arial" w:hAnsi="Arial" w:cs="Arial"/>
          <w:sz w:val="24"/>
          <w:szCs w:val="24"/>
        </w:rPr>
        <w:t>)</w:t>
      </w:r>
      <w:r w:rsidRPr="002C5C10">
        <w:rPr>
          <w:rFonts w:ascii="Arial" w:hAnsi="Arial" w:cs="Arial"/>
          <w:sz w:val="24"/>
          <w:szCs w:val="24"/>
        </w:rPr>
        <w:t xml:space="preserve"> inabilitado</w:t>
      </w:r>
      <w:r w:rsidR="00922D65" w:rsidRPr="002C5C10">
        <w:rPr>
          <w:rFonts w:ascii="Arial" w:hAnsi="Arial" w:cs="Arial"/>
          <w:sz w:val="24"/>
          <w:szCs w:val="24"/>
        </w:rPr>
        <w:t>(</w:t>
      </w:r>
      <w:r w:rsidRPr="002C5C10">
        <w:rPr>
          <w:rFonts w:ascii="Arial" w:hAnsi="Arial" w:cs="Arial"/>
          <w:sz w:val="24"/>
          <w:szCs w:val="24"/>
        </w:rPr>
        <w:t>s</w:t>
      </w:r>
      <w:r w:rsidR="00922D65" w:rsidRPr="002C5C10">
        <w:rPr>
          <w:rFonts w:ascii="Arial" w:hAnsi="Arial" w:cs="Arial"/>
          <w:sz w:val="24"/>
          <w:szCs w:val="24"/>
        </w:rPr>
        <w:t>) para participação no LEILÃO PÚBLICO nº</w:t>
      </w:r>
      <w:r w:rsidR="00DA7EDB" w:rsidRPr="002C5C10">
        <w:rPr>
          <w:rFonts w:ascii="Arial" w:hAnsi="Arial" w:cs="Arial"/>
          <w:b/>
          <w:sz w:val="24"/>
          <w:szCs w:val="24"/>
        </w:rPr>
        <w:t xml:space="preserve"> </w:t>
      </w:r>
      <w:r w:rsidR="00C51F3C">
        <w:rPr>
          <w:rFonts w:ascii="Arial" w:hAnsi="Arial" w:cs="Arial"/>
          <w:b/>
          <w:color w:val="FF0000"/>
          <w:sz w:val="24"/>
          <w:szCs w:val="24"/>
        </w:rPr>
        <w:t>00</w:t>
      </w:r>
      <w:r w:rsidR="004B1081">
        <w:rPr>
          <w:rFonts w:ascii="Arial" w:hAnsi="Arial" w:cs="Arial"/>
          <w:b/>
          <w:color w:val="FF0000"/>
          <w:sz w:val="24"/>
          <w:szCs w:val="24"/>
        </w:rPr>
        <w:t>2</w:t>
      </w:r>
      <w:r w:rsidR="002A2861" w:rsidRPr="002C5C10">
        <w:rPr>
          <w:rFonts w:ascii="Arial" w:hAnsi="Arial" w:cs="Arial"/>
          <w:b/>
          <w:color w:val="FF0000"/>
          <w:sz w:val="24"/>
          <w:szCs w:val="24"/>
        </w:rPr>
        <w:t>/</w:t>
      </w:r>
      <w:r w:rsidR="00B728A8">
        <w:rPr>
          <w:rFonts w:ascii="Arial" w:hAnsi="Arial" w:cs="Arial"/>
          <w:b/>
          <w:color w:val="FF0000"/>
          <w:sz w:val="24"/>
          <w:szCs w:val="24"/>
        </w:rPr>
        <w:t>19</w:t>
      </w:r>
      <w:r w:rsidRPr="002C5C10">
        <w:rPr>
          <w:rFonts w:ascii="Arial" w:hAnsi="Arial" w:cs="Arial"/>
          <w:sz w:val="24"/>
          <w:szCs w:val="24"/>
        </w:rPr>
        <w:t>.</w:t>
      </w:r>
    </w:p>
    <w:p w:rsidR="00866F21" w:rsidRPr="002C5C10" w:rsidRDefault="00866F21" w:rsidP="004834DC">
      <w:pPr>
        <w:pStyle w:val="TextosemFormatao"/>
        <w:tabs>
          <w:tab w:val="num" w:pos="1080"/>
          <w:tab w:val="left" w:pos="1701"/>
        </w:tabs>
        <w:spacing w:line="240" w:lineRule="auto"/>
        <w:ind w:firstLine="0"/>
        <w:rPr>
          <w:rFonts w:ascii="Arial" w:hAnsi="Arial" w:cs="Arial"/>
          <w:szCs w:val="24"/>
        </w:rPr>
      </w:pPr>
    </w:p>
    <w:p w:rsidR="004834DC" w:rsidRPr="002C5C10" w:rsidRDefault="004834DC" w:rsidP="004834DC">
      <w:pPr>
        <w:pStyle w:val="TextosemFormatao"/>
        <w:tabs>
          <w:tab w:val="num" w:pos="1080"/>
          <w:tab w:val="left" w:pos="1701"/>
        </w:tabs>
        <w:spacing w:line="240" w:lineRule="auto"/>
        <w:ind w:firstLine="0"/>
        <w:rPr>
          <w:rFonts w:ascii="Arial" w:hAnsi="Arial" w:cs="Arial"/>
          <w:szCs w:val="24"/>
        </w:rPr>
      </w:pPr>
    </w:p>
    <w:p w:rsidR="00922D65" w:rsidRPr="002C5C10" w:rsidRDefault="00922D65" w:rsidP="004834DC">
      <w:pPr>
        <w:pStyle w:val="PargrafodaLista"/>
        <w:numPr>
          <w:ilvl w:val="0"/>
          <w:numId w:val="1"/>
        </w:numPr>
        <w:spacing w:after="100" w:afterAutospacing="1"/>
        <w:jc w:val="both"/>
        <w:rPr>
          <w:rFonts w:ascii="Arial" w:hAnsi="Arial" w:cs="Arial"/>
          <w:b/>
          <w:sz w:val="24"/>
          <w:szCs w:val="24"/>
        </w:rPr>
      </w:pPr>
      <w:r w:rsidRPr="002C5C10">
        <w:rPr>
          <w:rFonts w:ascii="Arial" w:hAnsi="Arial" w:cs="Arial"/>
          <w:b/>
          <w:sz w:val="24"/>
          <w:szCs w:val="24"/>
        </w:rPr>
        <w:t>DA IMPUGNAÇÃO DO ATO CONVOCATÓRIO</w:t>
      </w:r>
    </w:p>
    <w:p w:rsidR="00922D65" w:rsidRPr="002C5C10" w:rsidRDefault="00922D65" w:rsidP="004834DC">
      <w:pPr>
        <w:jc w:val="both"/>
        <w:rPr>
          <w:rFonts w:ascii="Arial" w:hAnsi="Arial" w:cs="Arial"/>
          <w:sz w:val="24"/>
          <w:szCs w:val="24"/>
        </w:rPr>
      </w:pPr>
    </w:p>
    <w:p w:rsidR="00922D65" w:rsidRPr="00E4737E" w:rsidRDefault="00922D65" w:rsidP="004834DC">
      <w:pPr>
        <w:pStyle w:val="PargrafodaLista"/>
        <w:numPr>
          <w:ilvl w:val="1"/>
          <w:numId w:val="1"/>
        </w:numPr>
        <w:tabs>
          <w:tab w:val="left" w:pos="1701"/>
        </w:tabs>
        <w:ind w:left="0" w:firstLine="0"/>
        <w:jc w:val="both"/>
        <w:rPr>
          <w:rFonts w:ascii="Arial" w:hAnsi="Arial" w:cs="Arial"/>
          <w:sz w:val="24"/>
          <w:szCs w:val="24"/>
        </w:rPr>
      </w:pPr>
      <w:r w:rsidRPr="002C5C10">
        <w:rPr>
          <w:rFonts w:ascii="Arial" w:hAnsi="Arial" w:cs="Arial"/>
          <w:sz w:val="24"/>
          <w:szCs w:val="24"/>
        </w:rPr>
        <w:t xml:space="preserve">Até o dia </w:t>
      </w:r>
      <w:r w:rsidR="00F218B8">
        <w:rPr>
          <w:rFonts w:ascii="Arial" w:hAnsi="Arial" w:cs="Arial"/>
          <w:b/>
          <w:color w:val="FF0000"/>
          <w:sz w:val="24"/>
          <w:szCs w:val="24"/>
        </w:rPr>
        <w:t>12</w:t>
      </w:r>
      <w:r w:rsidR="00DA7EDB" w:rsidRPr="002C5C10">
        <w:rPr>
          <w:rFonts w:ascii="Arial" w:hAnsi="Arial" w:cs="Arial"/>
          <w:b/>
          <w:color w:val="FF0000"/>
          <w:sz w:val="24"/>
          <w:szCs w:val="24"/>
        </w:rPr>
        <w:t>/</w:t>
      </w:r>
      <w:r w:rsidR="00C51F3C">
        <w:rPr>
          <w:rFonts w:ascii="Arial" w:hAnsi="Arial" w:cs="Arial"/>
          <w:b/>
          <w:color w:val="FF0000"/>
          <w:sz w:val="24"/>
          <w:szCs w:val="24"/>
        </w:rPr>
        <w:t>0</w:t>
      </w:r>
      <w:r w:rsidR="004B1081">
        <w:rPr>
          <w:rFonts w:ascii="Arial" w:hAnsi="Arial" w:cs="Arial"/>
          <w:b/>
          <w:color w:val="FF0000"/>
          <w:sz w:val="24"/>
          <w:szCs w:val="24"/>
        </w:rPr>
        <w:t>3</w:t>
      </w:r>
      <w:r w:rsidR="00DA7EDB" w:rsidRPr="002C5C10">
        <w:rPr>
          <w:rFonts w:ascii="Arial" w:hAnsi="Arial" w:cs="Arial"/>
          <w:b/>
          <w:color w:val="FF0000"/>
          <w:sz w:val="24"/>
          <w:szCs w:val="24"/>
        </w:rPr>
        <w:t>/</w:t>
      </w:r>
      <w:r w:rsidR="000C0621" w:rsidRPr="002C5C10">
        <w:rPr>
          <w:rFonts w:ascii="Arial" w:hAnsi="Arial" w:cs="Arial"/>
          <w:b/>
          <w:color w:val="FF0000"/>
          <w:sz w:val="24"/>
          <w:szCs w:val="24"/>
        </w:rPr>
        <w:t>20</w:t>
      </w:r>
      <w:r w:rsidR="00B728A8">
        <w:rPr>
          <w:rFonts w:ascii="Arial" w:hAnsi="Arial" w:cs="Arial"/>
          <w:b/>
          <w:color w:val="FF0000"/>
          <w:sz w:val="24"/>
          <w:szCs w:val="24"/>
        </w:rPr>
        <w:t>19</w:t>
      </w:r>
      <w:r w:rsidRPr="002C5C10">
        <w:rPr>
          <w:rFonts w:ascii="Arial" w:hAnsi="Arial" w:cs="Arial"/>
          <w:sz w:val="24"/>
          <w:szCs w:val="24"/>
        </w:rPr>
        <w:t>, qualquer pessoa</w:t>
      </w:r>
      <w:r w:rsidRPr="00E4737E">
        <w:rPr>
          <w:rFonts w:ascii="Arial" w:hAnsi="Arial" w:cs="Arial"/>
          <w:sz w:val="24"/>
          <w:szCs w:val="24"/>
        </w:rPr>
        <w:t xml:space="preserve"> poderá impugnar o Ato Convocatório do LEILÃO PÚBLICO,</w:t>
      </w:r>
      <w:r w:rsidR="009F7F2B" w:rsidRPr="009F7F2B">
        <w:rPr>
          <w:rFonts w:ascii="Arial" w:hAnsi="Arial" w:cs="Arial"/>
          <w:b/>
          <w:bCs/>
          <w:sz w:val="24"/>
          <w:szCs w:val="24"/>
        </w:rPr>
        <w:t xml:space="preserve"> </w:t>
      </w:r>
      <w:r w:rsidR="009F7F2B">
        <w:rPr>
          <w:rFonts w:ascii="Arial" w:hAnsi="Arial" w:cs="Arial"/>
          <w:b/>
          <w:bCs/>
          <w:sz w:val="24"/>
          <w:szCs w:val="24"/>
          <w:u w:val="single"/>
        </w:rPr>
        <w:t>exclusivamente, por meio E</w:t>
      </w:r>
      <w:r w:rsidRPr="00E4737E">
        <w:rPr>
          <w:rFonts w:ascii="Arial" w:hAnsi="Arial" w:cs="Arial"/>
          <w:b/>
          <w:bCs/>
          <w:sz w:val="24"/>
          <w:szCs w:val="24"/>
          <w:u w:val="single"/>
        </w:rPr>
        <w:t>letrônico via Internet</w:t>
      </w:r>
      <w:r w:rsidRPr="00E4737E">
        <w:rPr>
          <w:rFonts w:ascii="Arial" w:hAnsi="Arial" w:cs="Arial"/>
          <w:sz w:val="24"/>
          <w:szCs w:val="24"/>
        </w:rPr>
        <w:t xml:space="preserve">, no endereço </w:t>
      </w:r>
      <w:hyperlink r:id="rId13" w:history="1">
        <w:r w:rsidRPr="00E4737E">
          <w:rPr>
            <w:rFonts w:ascii="Arial" w:hAnsi="Arial" w:cs="Arial"/>
            <w:sz w:val="24"/>
            <w:szCs w:val="24"/>
          </w:rPr>
          <w:t>leilaobiodiesel@anp.gov.br</w:t>
        </w:r>
      </w:hyperlink>
      <w:r w:rsidRPr="00E4737E">
        <w:rPr>
          <w:rFonts w:ascii="Arial" w:hAnsi="Arial" w:cs="Arial"/>
          <w:sz w:val="24"/>
          <w:szCs w:val="24"/>
        </w:rPr>
        <w:t>.</w:t>
      </w:r>
    </w:p>
    <w:p w:rsidR="00922D65" w:rsidRPr="00E4737E" w:rsidRDefault="00922D65" w:rsidP="004834DC">
      <w:pPr>
        <w:pStyle w:val="PargrafodaLista"/>
        <w:tabs>
          <w:tab w:val="left" w:pos="1701"/>
        </w:tabs>
        <w:ind w:left="0"/>
        <w:jc w:val="both"/>
        <w:rPr>
          <w:rFonts w:ascii="Arial" w:hAnsi="Arial" w:cs="Arial"/>
          <w:sz w:val="24"/>
          <w:szCs w:val="24"/>
        </w:rPr>
      </w:pPr>
    </w:p>
    <w:p w:rsidR="00922D65" w:rsidRPr="00E4737E" w:rsidRDefault="00922D65" w:rsidP="004834DC">
      <w:pPr>
        <w:pStyle w:val="PargrafodaLista"/>
        <w:numPr>
          <w:ilvl w:val="1"/>
          <w:numId w:val="1"/>
        </w:numPr>
        <w:tabs>
          <w:tab w:val="left" w:pos="1701"/>
        </w:tabs>
        <w:ind w:left="0" w:firstLine="0"/>
        <w:jc w:val="both"/>
        <w:rPr>
          <w:rFonts w:ascii="Arial" w:hAnsi="Arial" w:cs="Arial"/>
          <w:sz w:val="24"/>
          <w:szCs w:val="24"/>
        </w:rPr>
      </w:pPr>
      <w:r w:rsidRPr="00E4737E">
        <w:rPr>
          <w:rFonts w:ascii="Arial" w:hAnsi="Arial" w:cs="Arial"/>
          <w:sz w:val="24"/>
          <w:szCs w:val="24"/>
        </w:rPr>
        <w:t xml:space="preserve">Caberá ao PREGOEIRO decidir sobre a impugnação no prazo de até 24 horas, por meio de publicação no endereço eletrônico </w:t>
      </w:r>
      <w:hyperlink r:id="rId14" w:history="1">
        <w:r w:rsidRPr="00E4737E">
          <w:rPr>
            <w:rFonts w:ascii="Arial" w:hAnsi="Arial" w:cs="Arial"/>
            <w:sz w:val="24"/>
            <w:szCs w:val="24"/>
          </w:rPr>
          <w:t>www.anp.gov.br</w:t>
        </w:r>
      </w:hyperlink>
      <w:r w:rsidRPr="00E4737E">
        <w:rPr>
          <w:rFonts w:ascii="Arial" w:hAnsi="Arial" w:cs="Arial"/>
          <w:sz w:val="24"/>
          <w:szCs w:val="24"/>
        </w:rPr>
        <w:t>.</w:t>
      </w:r>
    </w:p>
    <w:p w:rsidR="00922D65" w:rsidRPr="00E4737E" w:rsidRDefault="00922D65" w:rsidP="004834DC">
      <w:pPr>
        <w:pStyle w:val="PargrafodaLista"/>
        <w:tabs>
          <w:tab w:val="left" w:pos="1701"/>
        </w:tabs>
        <w:rPr>
          <w:rFonts w:ascii="Arial" w:hAnsi="Arial" w:cs="Arial"/>
          <w:sz w:val="24"/>
          <w:szCs w:val="24"/>
        </w:rPr>
      </w:pPr>
    </w:p>
    <w:p w:rsidR="00922D65" w:rsidRPr="00223A2F" w:rsidRDefault="00922D65" w:rsidP="004834DC">
      <w:pPr>
        <w:pStyle w:val="PargrafodaLista"/>
        <w:numPr>
          <w:ilvl w:val="1"/>
          <w:numId w:val="1"/>
        </w:numPr>
        <w:tabs>
          <w:tab w:val="left" w:pos="1701"/>
        </w:tabs>
        <w:ind w:left="0" w:firstLine="0"/>
        <w:jc w:val="both"/>
        <w:rPr>
          <w:rFonts w:ascii="Arial" w:hAnsi="Arial" w:cs="Arial"/>
          <w:sz w:val="24"/>
          <w:szCs w:val="24"/>
        </w:rPr>
      </w:pPr>
      <w:r w:rsidRPr="00E4737E">
        <w:rPr>
          <w:rFonts w:ascii="Arial" w:hAnsi="Arial" w:cs="Arial"/>
          <w:sz w:val="24"/>
          <w:szCs w:val="24"/>
        </w:rPr>
        <w:t xml:space="preserve">Acolhida a impugnação contra o Ato Convocatório, será designada nova data para a realização do </w:t>
      </w:r>
      <w:r w:rsidRPr="00223A2F">
        <w:rPr>
          <w:rFonts w:ascii="Arial" w:hAnsi="Arial" w:cs="Arial"/>
          <w:sz w:val="24"/>
          <w:szCs w:val="24"/>
        </w:rPr>
        <w:t>certame, exceto quando, inquestionavelmente, a alteração não afetar a formulação das propostas.</w:t>
      </w:r>
    </w:p>
    <w:p w:rsidR="00922D65" w:rsidRPr="00223A2F" w:rsidRDefault="00922D65" w:rsidP="004834DC">
      <w:pPr>
        <w:pStyle w:val="PargrafodaLista"/>
        <w:tabs>
          <w:tab w:val="left" w:pos="1701"/>
        </w:tabs>
        <w:rPr>
          <w:rFonts w:ascii="Arial" w:hAnsi="Arial" w:cs="Arial"/>
          <w:sz w:val="24"/>
          <w:szCs w:val="24"/>
        </w:rPr>
      </w:pPr>
    </w:p>
    <w:p w:rsidR="00922D65" w:rsidRPr="00223A2F" w:rsidRDefault="00922D65" w:rsidP="004834DC">
      <w:pPr>
        <w:pStyle w:val="PargrafodaLista"/>
        <w:numPr>
          <w:ilvl w:val="1"/>
          <w:numId w:val="1"/>
        </w:numPr>
        <w:tabs>
          <w:tab w:val="left" w:pos="1701"/>
        </w:tabs>
        <w:ind w:left="0" w:firstLine="0"/>
        <w:jc w:val="both"/>
        <w:rPr>
          <w:rFonts w:ascii="Arial" w:hAnsi="Arial" w:cs="Arial"/>
          <w:sz w:val="24"/>
          <w:szCs w:val="24"/>
        </w:rPr>
      </w:pPr>
      <w:r w:rsidRPr="00223A2F">
        <w:rPr>
          <w:rFonts w:ascii="Arial" w:hAnsi="Arial" w:cs="Arial"/>
          <w:sz w:val="24"/>
          <w:szCs w:val="24"/>
        </w:rPr>
        <w:t xml:space="preserve">Os pedidos de esclarecimentos referentes ao processo licitatório deverão ser enviados ao PREGOEIRO, até às </w:t>
      </w:r>
      <w:proofErr w:type="gramStart"/>
      <w:r w:rsidRPr="00223A2F">
        <w:rPr>
          <w:rFonts w:ascii="Arial" w:hAnsi="Arial" w:cs="Arial"/>
          <w:sz w:val="24"/>
          <w:szCs w:val="24"/>
        </w:rPr>
        <w:t>09:00</w:t>
      </w:r>
      <w:proofErr w:type="gramEnd"/>
      <w:r w:rsidRPr="00223A2F">
        <w:rPr>
          <w:rFonts w:ascii="Arial" w:hAnsi="Arial" w:cs="Arial"/>
          <w:sz w:val="24"/>
          <w:szCs w:val="24"/>
        </w:rPr>
        <w:t xml:space="preserve">h do dia </w:t>
      </w:r>
      <w:r w:rsidR="00F218B8">
        <w:rPr>
          <w:rFonts w:ascii="Arial" w:hAnsi="Arial" w:cs="Arial"/>
          <w:b/>
          <w:color w:val="FF0000"/>
          <w:sz w:val="24"/>
          <w:szCs w:val="24"/>
        </w:rPr>
        <w:t>11</w:t>
      </w:r>
      <w:r w:rsidR="00DA7EDB" w:rsidRPr="0083022C">
        <w:rPr>
          <w:rFonts w:ascii="Arial" w:hAnsi="Arial" w:cs="Arial"/>
          <w:b/>
          <w:color w:val="FF0000"/>
          <w:sz w:val="24"/>
          <w:szCs w:val="24"/>
        </w:rPr>
        <w:t>/</w:t>
      </w:r>
      <w:r w:rsidR="00C51F3C">
        <w:rPr>
          <w:rFonts w:ascii="Arial" w:hAnsi="Arial" w:cs="Arial"/>
          <w:b/>
          <w:color w:val="FF0000"/>
          <w:sz w:val="24"/>
          <w:szCs w:val="24"/>
        </w:rPr>
        <w:t>0</w:t>
      </w:r>
      <w:r w:rsidR="004B1081">
        <w:rPr>
          <w:rFonts w:ascii="Arial" w:hAnsi="Arial" w:cs="Arial"/>
          <w:b/>
          <w:color w:val="FF0000"/>
          <w:sz w:val="24"/>
          <w:szCs w:val="24"/>
        </w:rPr>
        <w:t>3</w:t>
      </w:r>
      <w:r w:rsidR="00DA7EDB" w:rsidRPr="0083022C">
        <w:rPr>
          <w:rFonts w:ascii="Arial" w:hAnsi="Arial" w:cs="Arial"/>
          <w:b/>
          <w:color w:val="FF0000"/>
          <w:sz w:val="24"/>
          <w:szCs w:val="24"/>
        </w:rPr>
        <w:t>/</w:t>
      </w:r>
      <w:r w:rsidR="000C0621" w:rsidRPr="0083022C">
        <w:rPr>
          <w:rFonts w:ascii="Arial" w:hAnsi="Arial" w:cs="Arial"/>
          <w:b/>
          <w:color w:val="FF0000"/>
          <w:sz w:val="24"/>
          <w:szCs w:val="24"/>
        </w:rPr>
        <w:t>20</w:t>
      </w:r>
      <w:r w:rsidR="00B728A8">
        <w:rPr>
          <w:rFonts w:ascii="Arial" w:hAnsi="Arial" w:cs="Arial"/>
          <w:b/>
          <w:color w:val="FF0000"/>
          <w:sz w:val="24"/>
          <w:szCs w:val="24"/>
        </w:rPr>
        <w:t>19</w:t>
      </w:r>
      <w:r w:rsidRPr="00223A2F">
        <w:rPr>
          <w:rFonts w:ascii="Arial" w:hAnsi="Arial" w:cs="Arial"/>
          <w:sz w:val="24"/>
          <w:szCs w:val="24"/>
        </w:rPr>
        <w:t xml:space="preserve">, </w:t>
      </w:r>
      <w:r w:rsidRPr="00223A2F">
        <w:rPr>
          <w:rFonts w:ascii="Arial" w:hAnsi="Arial" w:cs="Arial"/>
          <w:b/>
          <w:bCs/>
          <w:sz w:val="24"/>
          <w:szCs w:val="24"/>
          <w:u w:val="single"/>
        </w:rPr>
        <w:t>exclusivamente, por meio Eletrônico via Internet</w:t>
      </w:r>
      <w:r w:rsidRPr="00223A2F">
        <w:rPr>
          <w:rFonts w:ascii="Arial" w:hAnsi="Arial" w:cs="Arial"/>
          <w:sz w:val="24"/>
          <w:szCs w:val="24"/>
        </w:rPr>
        <w:t xml:space="preserve">, no endereço </w:t>
      </w:r>
      <w:hyperlink r:id="rId15" w:history="1">
        <w:r w:rsidRPr="00223A2F">
          <w:rPr>
            <w:rFonts w:ascii="Arial" w:hAnsi="Arial" w:cs="Arial"/>
            <w:sz w:val="24"/>
            <w:szCs w:val="24"/>
          </w:rPr>
          <w:t>leilaobiodiesel@anp.gov.br</w:t>
        </w:r>
      </w:hyperlink>
      <w:r w:rsidRPr="00223A2F">
        <w:rPr>
          <w:rFonts w:ascii="Arial" w:hAnsi="Arial" w:cs="Arial"/>
          <w:sz w:val="24"/>
          <w:szCs w:val="24"/>
        </w:rPr>
        <w:t>.</w:t>
      </w:r>
    </w:p>
    <w:p w:rsidR="00922D65" w:rsidRPr="00223A2F" w:rsidRDefault="00922D65" w:rsidP="004834DC">
      <w:pPr>
        <w:tabs>
          <w:tab w:val="left" w:pos="1360"/>
        </w:tabs>
        <w:jc w:val="both"/>
        <w:rPr>
          <w:rFonts w:ascii="Arial" w:hAnsi="Arial" w:cs="Arial"/>
          <w:snapToGrid w:val="0"/>
          <w:sz w:val="24"/>
          <w:szCs w:val="24"/>
        </w:rPr>
      </w:pPr>
    </w:p>
    <w:p w:rsidR="004834DC" w:rsidRPr="00223A2F" w:rsidRDefault="004834DC" w:rsidP="004834DC">
      <w:pPr>
        <w:tabs>
          <w:tab w:val="left" w:pos="1360"/>
        </w:tabs>
        <w:jc w:val="both"/>
        <w:rPr>
          <w:rFonts w:ascii="Arial" w:hAnsi="Arial" w:cs="Arial"/>
          <w:snapToGrid w:val="0"/>
          <w:sz w:val="24"/>
          <w:szCs w:val="24"/>
        </w:rPr>
      </w:pPr>
    </w:p>
    <w:p w:rsidR="00FD3B8F" w:rsidRDefault="00922D65" w:rsidP="00FD3B8F">
      <w:pPr>
        <w:pStyle w:val="PargrafodaLista"/>
        <w:numPr>
          <w:ilvl w:val="0"/>
          <w:numId w:val="1"/>
        </w:numPr>
        <w:spacing w:after="100" w:afterAutospacing="1"/>
        <w:jc w:val="both"/>
        <w:rPr>
          <w:rFonts w:ascii="Arial" w:hAnsi="Arial" w:cs="Arial"/>
          <w:b/>
          <w:snapToGrid w:val="0"/>
          <w:sz w:val="24"/>
          <w:szCs w:val="24"/>
        </w:rPr>
      </w:pPr>
      <w:r w:rsidRPr="00223A2F">
        <w:rPr>
          <w:rFonts w:ascii="Arial" w:hAnsi="Arial" w:cs="Arial"/>
          <w:b/>
          <w:snapToGrid w:val="0"/>
          <w:sz w:val="24"/>
          <w:szCs w:val="24"/>
        </w:rPr>
        <w:t>DOS RECURSOS</w:t>
      </w:r>
    </w:p>
    <w:p w:rsidR="00FD3B8F" w:rsidRDefault="00FD3B8F" w:rsidP="00FD3B8F">
      <w:pPr>
        <w:pStyle w:val="Reviso"/>
        <w:tabs>
          <w:tab w:val="left" w:pos="1701"/>
        </w:tabs>
        <w:jc w:val="both"/>
        <w:rPr>
          <w:rFonts w:ascii="Arial" w:hAnsi="Arial" w:cs="Arial"/>
          <w:sz w:val="24"/>
          <w:szCs w:val="24"/>
        </w:rPr>
      </w:pPr>
    </w:p>
    <w:p w:rsidR="00922D65" w:rsidRPr="00607677" w:rsidRDefault="00922D65" w:rsidP="004834DC">
      <w:pPr>
        <w:pStyle w:val="Reviso"/>
        <w:numPr>
          <w:ilvl w:val="1"/>
          <w:numId w:val="1"/>
        </w:numPr>
        <w:tabs>
          <w:tab w:val="left" w:pos="1701"/>
        </w:tabs>
        <w:ind w:left="0" w:firstLine="0"/>
        <w:jc w:val="both"/>
        <w:rPr>
          <w:rFonts w:ascii="Arial" w:hAnsi="Arial" w:cs="Arial"/>
          <w:sz w:val="24"/>
          <w:szCs w:val="24"/>
        </w:rPr>
      </w:pPr>
      <w:r w:rsidRPr="00223A2F">
        <w:rPr>
          <w:rFonts w:ascii="Arial" w:hAnsi="Arial" w:cs="Arial"/>
          <w:sz w:val="24"/>
          <w:szCs w:val="24"/>
        </w:rPr>
        <w:t>Divulgada a listagem final d</w:t>
      </w:r>
      <w:r w:rsidR="00B445C4" w:rsidRPr="00223A2F">
        <w:rPr>
          <w:rFonts w:ascii="Arial" w:hAnsi="Arial" w:cs="Arial"/>
          <w:sz w:val="24"/>
          <w:szCs w:val="24"/>
        </w:rPr>
        <w:t>o(</w:t>
      </w:r>
      <w:r w:rsidRPr="00223A2F">
        <w:rPr>
          <w:rFonts w:ascii="Arial" w:hAnsi="Arial" w:cs="Arial"/>
          <w:sz w:val="24"/>
          <w:szCs w:val="24"/>
        </w:rPr>
        <w:t>s</w:t>
      </w:r>
      <w:r w:rsidR="00B445C4" w:rsidRPr="00223A2F">
        <w:rPr>
          <w:rFonts w:ascii="Arial" w:hAnsi="Arial" w:cs="Arial"/>
          <w:sz w:val="24"/>
          <w:szCs w:val="24"/>
        </w:rPr>
        <w:t>)</w:t>
      </w:r>
      <w:r w:rsidRPr="00223A2F">
        <w:rPr>
          <w:rFonts w:ascii="Arial" w:hAnsi="Arial" w:cs="Arial"/>
          <w:sz w:val="24"/>
          <w:szCs w:val="24"/>
        </w:rPr>
        <w:t xml:space="preserve"> </w:t>
      </w:r>
      <w:proofErr w:type="gramStart"/>
      <w:r w:rsidR="00B445C4" w:rsidRPr="00223A2F">
        <w:rPr>
          <w:rFonts w:ascii="Arial" w:hAnsi="Arial" w:cs="Arial"/>
          <w:b/>
          <w:sz w:val="24"/>
          <w:szCs w:val="24"/>
        </w:rPr>
        <w:t>FORNECEDOR(</w:t>
      </w:r>
      <w:proofErr w:type="gramEnd"/>
      <w:r w:rsidR="00B445C4" w:rsidRPr="00223A2F">
        <w:rPr>
          <w:rFonts w:ascii="Arial" w:hAnsi="Arial" w:cs="Arial"/>
          <w:b/>
          <w:sz w:val="24"/>
          <w:szCs w:val="24"/>
        </w:rPr>
        <w:t>ES)</w:t>
      </w:r>
      <w:r w:rsidR="00B445C4" w:rsidRPr="00223A2F">
        <w:rPr>
          <w:rFonts w:ascii="Arial" w:hAnsi="Arial" w:cs="Arial"/>
          <w:sz w:val="24"/>
          <w:szCs w:val="24"/>
        </w:rPr>
        <w:t xml:space="preserve"> habilitado(</w:t>
      </w:r>
      <w:r w:rsidRPr="00223A2F">
        <w:rPr>
          <w:rFonts w:ascii="Arial" w:hAnsi="Arial" w:cs="Arial"/>
          <w:sz w:val="24"/>
          <w:szCs w:val="24"/>
        </w:rPr>
        <w:t>s</w:t>
      </w:r>
      <w:r w:rsidR="00B445C4" w:rsidRPr="00223A2F">
        <w:rPr>
          <w:rFonts w:ascii="Arial" w:hAnsi="Arial" w:cs="Arial"/>
          <w:sz w:val="24"/>
          <w:szCs w:val="24"/>
        </w:rPr>
        <w:t>)</w:t>
      </w:r>
      <w:r w:rsidRPr="00223A2F">
        <w:rPr>
          <w:rFonts w:ascii="Arial" w:hAnsi="Arial" w:cs="Arial"/>
          <w:sz w:val="24"/>
          <w:szCs w:val="24"/>
        </w:rPr>
        <w:t>, confo</w:t>
      </w:r>
      <w:r w:rsidRPr="00607677">
        <w:rPr>
          <w:rFonts w:ascii="Arial" w:hAnsi="Arial" w:cs="Arial"/>
          <w:sz w:val="24"/>
          <w:szCs w:val="24"/>
        </w:rPr>
        <w:t xml:space="preserve">rme mencionado no item </w:t>
      </w:r>
      <w:r w:rsidR="00D269CF" w:rsidRPr="00607677">
        <w:rPr>
          <w:rFonts w:ascii="Arial" w:hAnsi="Arial" w:cs="Arial"/>
          <w:sz w:val="24"/>
          <w:szCs w:val="24"/>
        </w:rPr>
        <w:t>6.</w:t>
      </w:r>
      <w:r w:rsidR="002A66A1" w:rsidRPr="00607677">
        <w:rPr>
          <w:rFonts w:ascii="Arial" w:hAnsi="Arial" w:cs="Arial"/>
          <w:sz w:val="24"/>
          <w:szCs w:val="24"/>
        </w:rPr>
        <w:t>2</w:t>
      </w:r>
      <w:r w:rsidRPr="00607677">
        <w:rPr>
          <w:rFonts w:ascii="Arial" w:hAnsi="Arial" w:cs="Arial"/>
          <w:sz w:val="24"/>
          <w:szCs w:val="24"/>
        </w:rPr>
        <w:t xml:space="preserve">, qualquer </w:t>
      </w:r>
      <w:r w:rsidR="00B445C4" w:rsidRPr="00607677">
        <w:rPr>
          <w:rFonts w:ascii="Arial" w:hAnsi="Arial" w:cs="Arial"/>
          <w:b/>
          <w:sz w:val="24"/>
          <w:szCs w:val="24"/>
        </w:rPr>
        <w:t>FORNECEDOR</w:t>
      </w:r>
      <w:r w:rsidRPr="00607677">
        <w:rPr>
          <w:rFonts w:ascii="Arial" w:hAnsi="Arial" w:cs="Arial"/>
          <w:sz w:val="24"/>
          <w:szCs w:val="24"/>
        </w:rPr>
        <w:t xml:space="preserve"> poderá, recorrer</w:t>
      </w:r>
      <w:r w:rsidR="00D269CF" w:rsidRPr="00607677">
        <w:rPr>
          <w:rFonts w:ascii="Arial" w:hAnsi="Arial" w:cs="Arial"/>
          <w:b/>
          <w:bCs/>
          <w:sz w:val="24"/>
          <w:szCs w:val="24"/>
        </w:rPr>
        <w:t xml:space="preserve"> </w:t>
      </w:r>
      <w:r w:rsidR="00D269CF" w:rsidRPr="00607677">
        <w:rPr>
          <w:rFonts w:ascii="Arial" w:hAnsi="Arial" w:cs="Arial"/>
          <w:b/>
          <w:bCs/>
          <w:sz w:val="24"/>
          <w:szCs w:val="24"/>
          <w:u w:val="single"/>
        </w:rPr>
        <w:t xml:space="preserve">por meio </w:t>
      </w:r>
      <w:r w:rsidR="00D269CF" w:rsidRPr="00607677">
        <w:rPr>
          <w:rFonts w:ascii="Arial" w:hAnsi="Arial" w:cs="Arial"/>
          <w:b/>
          <w:bCs/>
          <w:sz w:val="24"/>
          <w:szCs w:val="24"/>
          <w:u w:val="single"/>
        </w:rPr>
        <w:lastRenderedPageBreak/>
        <w:t>Eletrônico</w:t>
      </w:r>
      <w:r w:rsidR="00BE38C1" w:rsidRPr="00607677">
        <w:rPr>
          <w:rFonts w:ascii="Arial" w:hAnsi="Arial" w:cs="Arial"/>
          <w:b/>
          <w:bCs/>
          <w:sz w:val="24"/>
          <w:szCs w:val="24"/>
          <w:u w:val="single"/>
        </w:rPr>
        <w:t>,</w:t>
      </w:r>
      <w:r w:rsidR="00BE38C1" w:rsidRPr="00607677">
        <w:rPr>
          <w:rFonts w:ascii="Arial" w:hAnsi="Arial" w:cs="Arial"/>
          <w:bCs/>
          <w:sz w:val="24"/>
          <w:szCs w:val="24"/>
        </w:rPr>
        <w:t xml:space="preserve"> </w:t>
      </w:r>
      <w:r w:rsidR="003C4FC6" w:rsidRPr="00607677">
        <w:rPr>
          <w:rFonts w:ascii="Arial" w:hAnsi="Arial" w:cs="Arial"/>
          <w:bCs/>
          <w:sz w:val="24"/>
          <w:szCs w:val="24"/>
        </w:rPr>
        <w:t>por meio do peticionameto intercorrente do SEI</w:t>
      </w:r>
      <w:r w:rsidR="00BE38C1" w:rsidRPr="00607677">
        <w:rPr>
          <w:rFonts w:ascii="Arial" w:hAnsi="Arial" w:cs="Arial"/>
          <w:bCs/>
          <w:sz w:val="24"/>
          <w:szCs w:val="24"/>
        </w:rPr>
        <w:t xml:space="preserve"> </w:t>
      </w:r>
      <w:r w:rsidR="00BE38C1" w:rsidRPr="00607677">
        <w:rPr>
          <w:rFonts w:ascii="Arial" w:hAnsi="Arial" w:cs="Arial"/>
          <w:sz w:val="24"/>
          <w:szCs w:val="24"/>
        </w:rPr>
        <w:t>ou via</w:t>
      </w:r>
      <w:r w:rsidR="00D269CF" w:rsidRPr="00607677">
        <w:rPr>
          <w:rFonts w:ascii="Arial" w:hAnsi="Arial" w:cs="Arial"/>
          <w:sz w:val="24"/>
          <w:szCs w:val="24"/>
        </w:rPr>
        <w:t xml:space="preserve"> endereço</w:t>
      </w:r>
      <w:r w:rsidR="003C4FC6" w:rsidRPr="00607677">
        <w:rPr>
          <w:rFonts w:ascii="Arial" w:hAnsi="Arial" w:cs="Arial"/>
          <w:sz w:val="24"/>
          <w:szCs w:val="24"/>
        </w:rPr>
        <w:t xml:space="preserve"> eletrônico </w:t>
      </w:r>
      <w:r w:rsidR="00D269CF" w:rsidRPr="00607677">
        <w:rPr>
          <w:rFonts w:ascii="Arial" w:hAnsi="Arial" w:cs="Arial"/>
          <w:sz w:val="24"/>
          <w:szCs w:val="24"/>
        </w:rPr>
        <w:t xml:space="preserve"> </w:t>
      </w:r>
      <w:hyperlink r:id="rId16" w:history="1">
        <w:r w:rsidR="00D269CF" w:rsidRPr="00607677">
          <w:rPr>
            <w:rFonts w:ascii="Arial" w:hAnsi="Arial" w:cs="Arial"/>
            <w:sz w:val="24"/>
            <w:szCs w:val="24"/>
          </w:rPr>
          <w:t>leilaobiodiesel@anp.gov.br</w:t>
        </w:r>
      </w:hyperlink>
      <w:r w:rsidR="003C4FC6" w:rsidRPr="00607677">
        <w:t>,</w:t>
      </w:r>
      <w:r w:rsidR="00D269CF" w:rsidRPr="00607677">
        <w:rPr>
          <w:rFonts w:ascii="Arial" w:hAnsi="Arial" w:cs="Arial"/>
          <w:sz w:val="24"/>
          <w:szCs w:val="24"/>
        </w:rPr>
        <w:t xml:space="preserve"> até o dia </w:t>
      </w:r>
      <w:r w:rsidR="006D222E">
        <w:rPr>
          <w:rFonts w:ascii="Arial" w:hAnsi="Arial" w:cs="Arial"/>
          <w:b/>
          <w:color w:val="FF0000"/>
          <w:sz w:val="24"/>
          <w:szCs w:val="24"/>
        </w:rPr>
        <w:t>2</w:t>
      </w:r>
      <w:r w:rsidR="00C6348D">
        <w:rPr>
          <w:rFonts w:ascii="Arial" w:hAnsi="Arial" w:cs="Arial"/>
          <w:b/>
          <w:color w:val="FF0000"/>
          <w:sz w:val="24"/>
          <w:szCs w:val="24"/>
        </w:rPr>
        <w:t>5</w:t>
      </w:r>
      <w:r w:rsidR="00DA7EDB" w:rsidRPr="00607677">
        <w:rPr>
          <w:rFonts w:ascii="Arial" w:hAnsi="Arial" w:cs="Arial"/>
          <w:b/>
          <w:color w:val="FF0000"/>
          <w:sz w:val="24"/>
          <w:szCs w:val="24"/>
        </w:rPr>
        <w:t>/</w:t>
      </w:r>
      <w:r w:rsidR="006D222E">
        <w:rPr>
          <w:rFonts w:ascii="Arial" w:hAnsi="Arial" w:cs="Arial"/>
          <w:b/>
          <w:color w:val="FF0000"/>
          <w:sz w:val="24"/>
          <w:szCs w:val="24"/>
        </w:rPr>
        <w:t>0</w:t>
      </w:r>
      <w:r w:rsidR="0060657B">
        <w:rPr>
          <w:rFonts w:ascii="Arial" w:hAnsi="Arial" w:cs="Arial"/>
          <w:b/>
          <w:color w:val="FF0000"/>
          <w:sz w:val="24"/>
          <w:szCs w:val="24"/>
        </w:rPr>
        <w:t>3</w:t>
      </w:r>
      <w:r w:rsidR="00DA7EDB" w:rsidRPr="00607677">
        <w:rPr>
          <w:rFonts w:ascii="Arial" w:hAnsi="Arial" w:cs="Arial"/>
          <w:b/>
          <w:color w:val="FF0000"/>
          <w:sz w:val="24"/>
          <w:szCs w:val="24"/>
        </w:rPr>
        <w:t>/</w:t>
      </w:r>
      <w:r w:rsidR="000C0621" w:rsidRPr="00607677">
        <w:rPr>
          <w:rFonts w:ascii="Arial" w:hAnsi="Arial" w:cs="Arial"/>
          <w:b/>
          <w:color w:val="FF0000"/>
          <w:sz w:val="24"/>
          <w:szCs w:val="24"/>
        </w:rPr>
        <w:t>20</w:t>
      </w:r>
      <w:r w:rsidR="00B728A8">
        <w:rPr>
          <w:rFonts w:ascii="Arial" w:hAnsi="Arial" w:cs="Arial"/>
          <w:b/>
          <w:color w:val="FF0000"/>
          <w:sz w:val="24"/>
          <w:szCs w:val="24"/>
        </w:rPr>
        <w:t>19</w:t>
      </w:r>
      <w:r w:rsidR="00D269CF" w:rsidRPr="00607677">
        <w:rPr>
          <w:rFonts w:ascii="Arial" w:hAnsi="Arial" w:cs="Arial"/>
          <w:sz w:val="24"/>
          <w:szCs w:val="24"/>
        </w:rPr>
        <w:t xml:space="preserve">, </w:t>
      </w:r>
      <w:r w:rsidRPr="00607677">
        <w:rPr>
          <w:rFonts w:ascii="Arial" w:hAnsi="Arial" w:cs="Arial"/>
          <w:sz w:val="24"/>
          <w:szCs w:val="24"/>
        </w:rPr>
        <w:t xml:space="preserve">ficando os demais </w:t>
      </w:r>
      <w:r w:rsidRPr="00607677">
        <w:rPr>
          <w:rFonts w:ascii="Arial" w:hAnsi="Arial" w:cs="Arial"/>
          <w:b/>
          <w:sz w:val="24"/>
          <w:szCs w:val="24"/>
        </w:rPr>
        <w:t>LICITANTES,</w:t>
      </w:r>
      <w:r w:rsidRPr="00607677">
        <w:rPr>
          <w:rFonts w:ascii="Arial" w:hAnsi="Arial" w:cs="Arial"/>
          <w:sz w:val="24"/>
          <w:szCs w:val="24"/>
        </w:rPr>
        <w:t xml:space="preserve"> desde logo, intimados para, querendo, apresentar contra-razões em 1 (um) dia, que começará a fluir do término do prazo da recorrente, sendo-lhes assegurada vista imediata dos elementos indispensáveis à defesa dos seus interesses.</w:t>
      </w:r>
    </w:p>
    <w:p w:rsidR="006E74CB" w:rsidRPr="00607677" w:rsidRDefault="006E74CB" w:rsidP="004834DC">
      <w:pPr>
        <w:pStyle w:val="Reviso"/>
        <w:tabs>
          <w:tab w:val="left" w:pos="1701"/>
        </w:tabs>
        <w:rPr>
          <w:rFonts w:ascii="Arial" w:hAnsi="Arial" w:cs="Arial"/>
          <w:sz w:val="24"/>
          <w:szCs w:val="24"/>
        </w:rPr>
      </w:pPr>
    </w:p>
    <w:p w:rsidR="006E74CB" w:rsidRPr="00607677" w:rsidRDefault="006E74CB" w:rsidP="004834DC">
      <w:pPr>
        <w:pStyle w:val="Reviso"/>
        <w:numPr>
          <w:ilvl w:val="2"/>
          <w:numId w:val="1"/>
        </w:numPr>
        <w:tabs>
          <w:tab w:val="left" w:pos="1701"/>
        </w:tabs>
        <w:jc w:val="both"/>
        <w:rPr>
          <w:rFonts w:ascii="Arial" w:hAnsi="Arial" w:cs="Arial"/>
          <w:sz w:val="24"/>
          <w:szCs w:val="24"/>
        </w:rPr>
      </w:pPr>
      <w:r w:rsidRPr="00607677">
        <w:rPr>
          <w:rFonts w:ascii="Arial" w:hAnsi="Arial" w:cs="Arial"/>
          <w:sz w:val="24"/>
          <w:szCs w:val="24"/>
        </w:rPr>
        <w:t xml:space="preserve">Todos os registros relativos ao recurso deverão ser realizados </w:t>
      </w:r>
      <w:r w:rsidRPr="00607677">
        <w:rPr>
          <w:rFonts w:ascii="Arial" w:hAnsi="Arial" w:cs="Arial"/>
          <w:b/>
          <w:bCs/>
          <w:sz w:val="24"/>
          <w:szCs w:val="24"/>
          <w:u w:val="single"/>
        </w:rPr>
        <w:t>por meio Eletrônico</w:t>
      </w:r>
      <w:r w:rsidRPr="00607677">
        <w:rPr>
          <w:rFonts w:ascii="Arial" w:hAnsi="Arial" w:cs="Arial"/>
          <w:sz w:val="24"/>
          <w:szCs w:val="24"/>
        </w:rPr>
        <w:t xml:space="preserve">, </w:t>
      </w:r>
      <w:r w:rsidR="00BE38C1" w:rsidRPr="00607677">
        <w:rPr>
          <w:rFonts w:ascii="Arial" w:hAnsi="Arial" w:cs="Arial"/>
          <w:bCs/>
          <w:sz w:val="24"/>
          <w:szCs w:val="24"/>
        </w:rPr>
        <w:t xml:space="preserve">via SEI (peticionameto intercorrente) </w:t>
      </w:r>
      <w:r w:rsidR="00BE38C1" w:rsidRPr="00607677">
        <w:rPr>
          <w:rFonts w:ascii="Arial" w:hAnsi="Arial" w:cs="Arial"/>
          <w:sz w:val="24"/>
          <w:szCs w:val="24"/>
        </w:rPr>
        <w:t xml:space="preserve">ou via endereço </w:t>
      </w:r>
      <w:hyperlink r:id="rId17" w:history="1">
        <w:r w:rsidR="00BE38C1" w:rsidRPr="00607677">
          <w:rPr>
            <w:rFonts w:ascii="Arial" w:hAnsi="Arial" w:cs="Arial"/>
            <w:sz w:val="24"/>
            <w:szCs w:val="24"/>
          </w:rPr>
          <w:t>leilaobiodiesel@anp.gov.br</w:t>
        </w:r>
      </w:hyperlink>
      <w:r w:rsidRPr="00607677">
        <w:rPr>
          <w:rFonts w:ascii="Arial" w:hAnsi="Arial" w:cs="Arial"/>
          <w:sz w:val="24"/>
          <w:szCs w:val="24"/>
        </w:rPr>
        <w:t>.</w:t>
      </w:r>
    </w:p>
    <w:p w:rsidR="00917B10" w:rsidRPr="00223A2F" w:rsidRDefault="00917B10" w:rsidP="004834DC">
      <w:pPr>
        <w:pStyle w:val="Reviso"/>
        <w:tabs>
          <w:tab w:val="left" w:pos="1701"/>
        </w:tabs>
        <w:rPr>
          <w:rFonts w:ascii="Arial" w:hAnsi="Arial" w:cs="Arial"/>
          <w:sz w:val="24"/>
          <w:szCs w:val="24"/>
        </w:rPr>
      </w:pPr>
    </w:p>
    <w:p w:rsidR="00917B10" w:rsidRPr="00223A2F" w:rsidRDefault="00917B10" w:rsidP="00990A41">
      <w:pPr>
        <w:pStyle w:val="Reviso"/>
        <w:numPr>
          <w:ilvl w:val="2"/>
          <w:numId w:val="1"/>
        </w:numPr>
        <w:tabs>
          <w:tab w:val="left" w:pos="1701"/>
        </w:tabs>
        <w:jc w:val="both"/>
        <w:rPr>
          <w:rFonts w:ascii="Arial" w:hAnsi="Arial" w:cs="Arial"/>
          <w:sz w:val="24"/>
          <w:szCs w:val="24"/>
        </w:rPr>
      </w:pPr>
      <w:r w:rsidRPr="00223A2F">
        <w:rPr>
          <w:rFonts w:ascii="Arial" w:hAnsi="Arial" w:cs="Arial"/>
          <w:sz w:val="24"/>
          <w:szCs w:val="24"/>
        </w:rPr>
        <w:t>A ANP divulgará em seu endereço eletrônico a listagem dos</w:t>
      </w:r>
      <w:r w:rsidR="004D764C" w:rsidRPr="00223A2F">
        <w:rPr>
          <w:rFonts w:ascii="Arial" w:hAnsi="Arial" w:cs="Arial"/>
          <w:sz w:val="24"/>
          <w:szCs w:val="24"/>
        </w:rPr>
        <w:t xml:space="preserve"> recursos apresentados no dia </w:t>
      </w:r>
      <w:r w:rsidR="006D222E">
        <w:rPr>
          <w:rFonts w:ascii="Arial" w:hAnsi="Arial" w:cs="Arial"/>
          <w:b/>
          <w:color w:val="FF0000"/>
          <w:sz w:val="24"/>
          <w:szCs w:val="24"/>
        </w:rPr>
        <w:t>2</w:t>
      </w:r>
      <w:r w:rsidR="00C6348D">
        <w:rPr>
          <w:rFonts w:ascii="Arial" w:hAnsi="Arial" w:cs="Arial"/>
          <w:b/>
          <w:color w:val="FF0000"/>
          <w:sz w:val="24"/>
          <w:szCs w:val="24"/>
        </w:rPr>
        <w:t>6</w:t>
      </w:r>
      <w:r w:rsidR="00DA7EDB" w:rsidRPr="0083022C">
        <w:rPr>
          <w:rFonts w:ascii="Arial" w:hAnsi="Arial" w:cs="Arial"/>
          <w:b/>
          <w:color w:val="FF0000"/>
          <w:sz w:val="24"/>
          <w:szCs w:val="24"/>
        </w:rPr>
        <w:t>/</w:t>
      </w:r>
      <w:r w:rsidR="006D222E">
        <w:rPr>
          <w:rFonts w:ascii="Arial" w:hAnsi="Arial" w:cs="Arial"/>
          <w:b/>
          <w:color w:val="FF0000"/>
          <w:sz w:val="24"/>
          <w:szCs w:val="24"/>
        </w:rPr>
        <w:t>0</w:t>
      </w:r>
      <w:r w:rsidR="0060657B">
        <w:rPr>
          <w:rFonts w:ascii="Arial" w:hAnsi="Arial" w:cs="Arial"/>
          <w:b/>
          <w:color w:val="FF0000"/>
          <w:sz w:val="24"/>
          <w:szCs w:val="24"/>
        </w:rPr>
        <w:t>3</w:t>
      </w:r>
      <w:r w:rsidR="00DA7EDB" w:rsidRPr="0083022C">
        <w:rPr>
          <w:rFonts w:ascii="Arial" w:hAnsi="Arial" w:cs="Arial"/>
          <w:b/>
          <w:color w:val="FF0000"/>
          <w:sz w:val="24"/>
          <w:szCs w:val="24"/>
        </w:rPr>
        <w:t>/</w:t>
      </w:r>
      <w:r w:rsidR="000C0621" w:rsidRPr="0083022C">
        <w:rPr>
          <w:rFonts w:ascii="Arial" w:hAnsi="Arial" w:cs="Arial"/>
          <w:b/>
          <w:color w:val="FF0000"/>
          <w:sz w:val="24"/>
          <w:szCs w:val="24"/>
        </w:rPr>
        <w:t>20</w:t>
      </w:r>
      <w:r w:rsidR="00B728A8">
        <w:rPr>
          <w:rFonts w:ascii="Arial" w:hAnsi="Arial" w:cs="Arial"/>
          <w:b/>
          <w:color w:val="FF0000"/>
          <w:sz w:val="24"/>
          <w:szCs w:val="24"/>
        </w:rPr>
        <w:t>19</w:t>
      </w:r>
      <w:r w:rsidRPr="00223A2F">
        <w:rPr>
          <w:rFonts w:ascii="Arial" w:hAnsi="Arial" w:cs="Arial"/>
          <w:sz w:val="24"/>
          <w:szCs w:val="24"/>
        </w:rPr>
        <w:t>.</w:t>
      </w:r>
    </w:p>
    <w:p w:rsidR="00922D65" w:rsidRPr="00223A2F" w:rsidRDefault="00922D65" w:rsidP="004834DC">
      <w:pPr>
        <w:pStyle w:val="PargrafodaLista"/>
        <w:tabs>
          <w:tab w:val="left" w:pos="1701"/>
        </w:tabs>
        <w:jc w:val="both"/>
        <w:rPr>
          <w:rFonts w:ascii="Arial" w:hAnsi="Arial" w:cs="Arial"/>
          <w:sz w:val="24"/>
          <w:szCs w:val="24"/>
        </w:rPr>
      </w:pPr>
    </w:p>
    <w:p w:rsidR="00973D89" w:rsidRDefault="00973D89" w:rsidP="004834DC">
      <w:pPr>
        <w:pStyle w:val="Reviso"/>
        <w:numPr>
          <w:ilvl w:val="1"/>
          <w:numId w:val="1"/>
        </w:numPr>
        <w:tabs>
          <w:tab w:val="left" w:pos="1701"/>
        </w:tabs>
        <w:ind w:left="0" w:firstLine="0"/>
        <w:jc w:val="both"/>
        <w:rPr>
          <w:rFonts w:ascii="Arial" w:hAnsi="Arial" w:cs="Arial"/>
          <w:sz w:val="24"/>
          <w:szCs w:val="24"/>
        </w:rPr>
      </w:pPr>
      <w:r w:rsidRPr="00973D89">
        <w:rPr>
          <w:rFonts w:ascii="Arial" w:hAnsi="Arial" w:cs="Arial"/>
          <w:sz w:val="24"/>
          <w:szCs w:val="24"/>
        </w:rPr>
        <w:t>O recurso contra a decisão do pregoeiro será dirigido ao mesmo, o qual poderá reconsiderar sua decisão ou fazê-lo subir, devidamente informado, à autoridade competente.</w:t>
      </w:r>
    </w:p>
    <w:p w:rsidR="00973D89" w:rsidRDefault="00973D89" w:rsidP="00973D89">
      <w:pPr>
        <w:pStyle w:val="Reviso"/>
        <w:tabs>
          <w:tab w:val="left" w:pos="1701"/>
        </w:tabs>
        <w:jc w:val="both"/>
        <w:rPr>
          <w:rFonts w:ascii="Arial" w:hAnsi="Arial" w:cs="Arial"/>
          <w:sz w:val="24"/>
          <w:szCs w:val="24"/>
        </w:rPr>
      </w:pPr>
    </w:p>
    <w:p w:rsidR="00922D65" w:rsidRPr="00223A2F" w:rsidRDefault="00922D65" w:rsidP="00973D89">
      <w:pPr>
        <w:pStyle w:val="Reviso"/>
        <w:numPr>
          <w:ilvl w:val="2"/>
          <w:numId w:val="1"/>
        </w:numPr>
        <w:tabs>
          <w:tab w:val="left" w:pos="1701"/>
        </w:tabs>
        <w:jc w:val="both"/>
        <w:rPr>
          <w:rFonts w:ascii="Arial" w:hAnsi="Arial" w:cs="Arial"/>
          <w:sz w:val="24"/>
          <w:szCs w:val="24"/>
        </w:rPr>
      </w:pPr>
      <w:r w:rsidRPr="00223A2F">
        <w:rPr>
          <w:rFonts w:ascii="Arial" w:hAnsi="Arial" w:cs="Arial"/>
          <w:sz w:val="24"/>
          <w:szCs w:val="24"/>
        </w:rPr>
        <w:t>O recurso contra decisão do PREGOEIRO não terá efeito suspensivo, salvo se presentes razões de interesse público.</w:t>
      </w:r>
    </w:p>
    <w:p w:rsidR="00922D65" w:rsidRPr="00223A2F" w:rsidRDefault="00922D65" w:rsidP="004834DC">
      <w:pPr>
        <w:pStyle w:val="PargrafodaLista"/>
        <w:jc w:val="both"/>
        <w:rPr>
          <w:rFonts w:ascii="Arial" w:hAnsi="Arial" w:cs="Arial"/>
          <w:sz w:val="24"/>
          <w:szCs w:val="24"/>
        </w:rPr>
      </w:pPr>
    </w:p>
    <w:p w:rsidR="00662F61" w:rsidRPr="00223A2F" w:rsidRDefault="00922D65" w:rsidP="004834DC">
      <w:pPr>
        <w:pStyle w:val="Reviso"/>
        <w:numPr>
          <w:ilvl w:val="1"/>
          <w:numId w:val="1"/>
        </w:numPr>
        <w:tabs>
          <w:tab w:val="left" w:pos="1701"/>
        </w:tabs>
        <w:ind w:left="0" w:firstLine="0"/>
        <w:jc w:val="both"/>
        <w:rPr>
          <w:rFonts w:ascii="Arial" w:hAnsi="Arial" w:cs="Arial"/>
          <w:sz w:val="24"/>
          <w:szCs w:val="24"/>
        </w:rPr>
      </w:pPr>
      <w:r w:rsidRPr="00223A2F">
        <w:rPr>
          <w:rFonts w:ascii="Arial" w:hAnsi="Arial" w:cs="Arial"/>
          <w:sz w:val="24"/>
          <w:szCs w:val="24"/>
        </w:rPr>
        <w:t>O acolhimento do recurso importará a invalidação apenas dos atos insuscetíveis de aproveitamento.</w:t>
      </w:r>
    </w:p>
    <w:p w:rsidR="00662F61" w:rsidRPr="00223A2F" w:rsidRDefault="00662F61" w:rsidP="004834DC">
      <w:pPr>
        <w:pStyle w:val="PargrafodaLista"/>
        <w:jc w:val="both"/>
        <w:rPr>
          <w:rFonts w:ascii="Arial" w:hAnsi="Arial" w:cs="Arial"/>
          <w:sz w:val="24"/>
          <w:szCs w:val="24"/>
        </w:rPr>
      </w:pPr>
    </w:p>
    <w:p w:rsidR="00866F21" w:rsidRPr="00223A2F" w:rsidRDefault="00922D65" w:rsidP="004834DC">
      <w:pPr>
        <w:pStyle w:val="Reviso"/>
        <w:numPr>
          <w:ilvl w:val="1"/>
          <w:numId w:val="1"/>
        </w:numPr>
        <w:tabs>
          <w:tab w:val="left" w:pos="1701"/>
        </w:tabs>
        <w:ind w:left="0" w:firstLine="0"/>
        <w:jc w:val="both"/>
        <w:rPr>
          <w:rFonts w:ascii="Arial" w:hAnsi="Arial" w:cs="Arial"/>
          <w:sz w:val="24"/>
          <w:szCs w:val="24"/>
        </w:rPr>
      </w:pPr>
      <w:r w:rsidRPr="00223A2F">
        <w:rPr>
          <w:rFonts w:ascii="Arial" w:hAnsi="Arial" w:cs="Arial"/>
          <w:sz w:val="24"/>
          <w:szCs w:val="24"/>
        </w:rPr>
        <w:t>Os autos do processo permanecerão com vista franqueada aos interessados, no Escritório Central da ANP no Rio de Janeiro – RJ.</w:t>
      </w:r>
    </w:p>
    <w:p w:rsidR="000078D4" w:rsidRPr="00223A2F" w:rsidRDefault="000078D4">
      <w:pPr>
        <w:pStyle w:val="PargrafodaLista"/>
        <w:rPr>
          <w:rFonts w:ascii="Arial" w:hAnsi="Arial" w:cs="Arial"/>
          <w:sz w:val="24"/>
          <w:szCs w:val="24"/>
        </w:rPr>
      </w:pPr>
    </w:p>
    <w:p w:rsidR="000078D4" w:rsidRPr="00223A2F" w:rsidRDefault="00990A41" w:rsidP="00990A41">
      <w:pPr>
        <w:keepNext/>
        <w:keepLines/>
        <w:autoSpaceDE w:val="0"/>
        <w:autoSpaceDN w:val="0"/>
        <w:adjustRightInd w:val="0"/>
        <w:jc w:val="both"/>
        <w:rPr>
          <w:rFonts w:ascii="Arial" w:hAnsi="Arial" w:cs="Arial"/>
          <w:sz w:val="24"/>
          <w:szCs w:val="24"/>
        </w:rPr>
      </w:pPr>
      <w:r>
        <w:rPr>
          <w:rFonts w:ascii="Arial" w:hAnsi="Arial" w:cs="Arial"/>
          <w:sz w:val="24"/>
          <w:szCs w:val="24"/>
        </w:rPr>
        <w:t>8.5</w:t>
      </w:r>
      <w:r>
        <w:rPr>
          <w:rFonts w:ascii="Arial" w:hAnsi="Arial" w:cs="Arial"/>
          <w:sz w:val="24"/>
          <w:szCs w:val="24"/>
        </w:rPr>
        <w:tab/>
      </w:r>
      <w:r>
        <w:rPr>
          <w:rFonts w:ascii="Arial" w:hAnsi="Arial" w:cs="Arial"/>
          <w:sz w:val="24"/>
          <w:szCs w:val="24"/>
        </w:rPr>
        <w:tab/>
      </w:r>
      <w:r w:rsidR="00262E1A" w:rsidRPr="00223A2F">
        <w:rPr>
          <w:rFonts w:ascii="Arial" w:hAnsi="Arial" w:cs="Arial"/>
          <w:sz w:val="24"/>
          <w:szCs w:val="24"/>
        </w:rPr>
        <w:t>É vedada, durante a fase recursal, a inclusão de documentação ou informação que deveria constar originalmente nos envelopes de Habilitação</w:t>
      </w:r>
      <w:r w:rsidR="00262E1A" w:rsidRPr="00223A2F">
        <w:rPr>
          <w:rFonts w:ascii="Helv" w:hAnsi="Helv" w:cs="Helv"/>
        </w:rPr>
        <w:t>.</w:t>
      </w:r>
    </w:p>
    <w:p w:rsidR="0069425B" w:rsidRPr="00223A2F" w:rsidRDefault="0069425B" w:rsidP="004834DC">
      <w:pPr>
        <w:pStyle w:val="TextosemFormatao"/>
        <w:tabs>
          <w:tab w:val="num" w:pos="1080"/>
          <w:tab w:val="left" w:pos="1701"/>
        </w:tabs>
        <w:spacing w:line="240" w:lineRule="auto"/>
        <w:rPr>
          <w:rFonts w:ascii="Arial" w:hAnsi="Arial" w:cs="Arial"/>
          <w:szCs w:val="24"/>
        </w:rPr>
      </w:pPr>
    </w:p>
    <w:p w:rsidR="001C25C4" w:rsidRPr="00223A2F" w:rsidRDefault="001C25C4" w:rsidP="004834DC">
      <w:pPr>
        <w:pStyle w:val="TextosemFormatao"/>
        <w:tabs>
          <w:tab w:val="num" w:pos="1080"/>
          <w:tab w:val="left" w:pos="1701"/>
        </w:tabs>
        <w:spacing w:line="240" w:lineRule="auto"/>
        <w:rPr>
          <w:rFonts w:ascii="Arial" w:hAnsi="Arial" w:cs="Arial"/>
          <w:szCs w:val="24"/>
        </w:rPr>
      </w:pPr>
    </w:p>
    <w:p w:rsidR="0069425B" w:rsidRPr="00223A2F" w:rsidRDefault="0069425B" w:rsidP="004834DC">
      <w:pPr>
        <w:pStyle w:val="PargrafodaLista"/>
        <w:numPr>
          <w:ilvl w:val="0"/>
          <w:numId w:val="1"/>
        </w:numPr>
        <w:spacing w:after="100" w:afterAutospacing="1"/>
        <w:jc w:val="both"/>
        <w:rPr>
          <w:rFonts w:ascii="Arial" w:hAnsi="Arial" w:cs="Arial"/>
          <w:b/>
          <w:snapToGrid w:val="0"/>
          <w:sz w:val="24"/>
          <w:szCs w:val="24"/>
        </w:rPr>
      </w:pPr>
      <w:r w:rsidRPr="00223A2F">
        <w:rPr>
          <w:rFonts w:ascii="Arial" w:hAnsi="Arial" w:cs="Arial"/>
          <w:b/>
          <w:snapToGrid w:val="0"/>
          <w:sz w:val="24"/>
          <w:szCs w:val="24"/>
        </w:rPr>
        <w:t>DO IMPEDIMENTO DE PARTICIPAR DO CERTAME</w:t>
      </w:r>
    </w:p>
    <w:p w:rsidR="00922D65" w:rsidRPr="00223A2F" w:rsidRDefault="00922D65" w:rsidP="004834DC">
      <w:pPr>
        <w:pStyle w:val="TextosemFormatao"/>
        <w:tabs>
          <w:tab w:val="num" w:pos="1080"/>
          <w:tab w:val="left" w:pos="1701"/>
        </w:tabs>
        <w:spacing w:line="240" w:lineRule="auto"/>
        <w:rPr>
          <w:rFonts w:ascii="Arial" w:hAnsi="Arial" w:cs="Arial"/>
          <w:szCs w:val="24"/>
        </w:rPr>
      </w:pPr>
    </w:p>
    <w:p w:rsidR="006E00DA" w:rsidRPr="00223A2F" w:rsidRDefault="00203857" w:rsidP="004834DC">
      <w:pPr>
        <w:pStyle w:val="TextosemFormatao"/>
        <w:numPr>
          <w:ilvl w:val="1"/>
          <w:numId w:val="1"/>
        </w:numPr>
        <w:tabs>
          <w:tab w:val="left" w:pos="1701"/>
        </w:tabs>
        <w:spacing w:line="240" w:lineRule="auto"/>
        <w:ind w:left="0" w:firstLine="0"/>
        <w:rPr>
          <w:rFonts w:ascii="Arial" w:hAnsi="Arial" w:cs="Arial"/>
          <w:szCs w:val="24"/>
        </w:rPr>
      </w:pPr>
      <w:r w:rsidRPr="00223A2F">
        <w:rPr>
          <w:rFonts w:ascii="Arial" w:hAnsi="Arial" w:cs="Arial"/>
          <w:szCs w:val="24"/>
        </w:rPr>
        <w:t>Não poder</w:t>
      </w:r>
      <w:r w:rsidR="006E54E6" w:rsidRPr="00223A2F">
        <w:rPr>
          <w:rFonts w:ascii="Arial" w:hAnsi="Arial" w:cs="Arial"/>
          <w:szCs w:val="24"/>
        </w:rPr>
        <w:t>á</w:t>
      </w:r>
      <w:r w:rsidRPr="00223A2F">
        <w:rPr>
          <w:rFonts w:ascii="Arial" w:hAnsi="Arial" w:cs="Arial"/>
          <w:szCs w:val="24"/>
        </w:rPr>
        <w:t xml:space="preserve"> participar d</w:t>
      </w:r>
      <w:r w:rsidR="0069425B" w:rsidRPr="00223A2F">
        <w:rPr>
          <w:rFonts w:ascii="Arial" w:hAnsi="Arial" w:cs="Arial"/>
          <w:szCs w:val="24"/>
        </w:rPr>
        <w:t>este</w:t>
      </w:r>
      <w:r w:rsidRPr="00223A2F">
        <w:rPr>
          <w:rFonts w:ascii="Arial" w:hAnsi="Arial" w:cs="Arial"/>
          <w:szCs w:val="24"/>
        </w:rPr>
        <w:t xml:space="preserve"> </w:t>
      </w:r>
      <w:r w:rsidR="00A3421B" w:rsidRPr="00223A2F">
        <w:rPr>
          <w:rFonts w:ascii="Arial" w:hAnsi="Arial" w:cs="Arial"/>
          <w:szCs w:val="24"/>
        </w:rPr>
        <w:t>LEILÃO PÚBLICO</w:t>
      </w:r>
      <w:r w:rsidR="006E54E6" w:rsidRPr="00223A2F">
        <w:rPr>
          <w:rFonts w:ascii="Arial" w:hAnsi="Arial" w:cs="Arial"/>
          <w:szCs w:val="24"/>
        </w:rPr>
        <w:t xml:space="preserve"> </w:t>
      </w:r>
      <w:r w:rsidR="00B445C4" w:rsidRPr="00223A2F">
        <w:rPr>
          <w:rFonts w:ascii="Arial" w:hAnsi="Arial" w:cs="Arial"/>
          <w:szCs w:val="24"/>
        </w:rPr>
        <w:t>o</w:t>
      </w:r>
      <w:r w:rsidR="000D752D" w:rsidRPr="00223A2F">
        <w:rPr>
          <w:rFonts w:ascii="Arial" w:hAnsi="Arial" w:cs="Arial"/>
          <w:szCs w:val="24"/>
        </w:rPr>
        <w:t xml:space="preserve"> </w:t>
      </w:r>
      <w:r w:rsidR="00B445C4" w:rsidRPr="00223A2F">
        <w:rPr>
          <w:rFonts w:ascii="Arial" w:hAnsi="Arial" w:cs="Arial"/>
          <w:b/>
          <w:szCs w:val="24"/>
        </w:rPr>
        <w:t>FORNECEDOR</w:t>
      </w:r>
      <w:r w:rsidR="006E54E6" w:rsidRPr="00223A2F">
        <w:rPr>
          <w:rFonts w:ascii="Arial" w:hAnsi="Arial" w:cs="Arial"/>
          <w:szCs w:val="24"/>
        </w:rPr>
        <w:t xml:space="preserve"> que:</w:t>
      </w:r>
      <w:r w:rsidR="005F7EDA" w:rsidRPr="00223A2F">
        <w:rPr>
          <w:rFonts w:ascii="Arial" w:hAnsi="Arial" w:cs="Arial"/>
          <w:szCs w:val="24"/>
        </w:rPr>
        <w:br/>
      </w:r>
    </w:p>
    <w:p w:rsidR="00831A74" w:rsidRPr="00223A2F" w:rsidRDefault="00497A2A" w:rsidP="004834DC">
      <w:pPr>
        <w:pStyle w:val="TextosemFormatao"/>
        <w:numPr>
          <w:ilvl w:val="2"/>
          <w:numId w:val="1"/>
        </w:numPr>
        <w:tabs>
          <w:tab w:val="left" w:pos="1701"/>
        </w:tabs>
        <w:spacing w:line="240" w:lineRule="auto"/>
        <w:rPr>
          <w:rFonts w:ascii="Arial" w:hAnsi="Arial" w:cs="Arial"/>
          <w:szCs w:val="24"/>
        </w:rPr>
      </w:pPr>
      <w:r w:rsidRPr="00223A2F">
        <w:rPr>
          <w:rFonts w:ascii="Arial" w:hAnsi="Arial" w:cs="Arial"/>
          <w:szCs w:val="24"/>
        </w:rPr>
        <w:t>E</w:t>
      </w:r>
      <w:r w:rsidR="00203857" w:rsidRPr="00223A2F">
        <w:rPr>
          <w:rFonts w:ascii="Arial" w:hAnsi="Arial" w:cs="Arial"/>
          <w:szCs w:val="24"/>
        </w:rPr>
        <w:t>ncontre</w:t>
      </w:r>
      <w:r w:rsidRPr="00223A2F">
        <w:rPr>
          <w:rFonts w:ascii="Arial" w:hAnsi="Arial" w:cs="Arial"/>
          <w:szCs w:val="24"/>
        </w:rPr>
        <w:t>-se</w:t>
      </w:r>
      <w:r w:rsidR="00203857" w:rsidRPr="00223A2F">
        <w:rPr>
          <w:rFonts w:ascii="Arial" w:hAnsi="Arial" w:cs="Arial"/>
          <w:szCs w:val="24"/>
        </w:rPr>
        <w:t xml:space="preserve"> </w:t>
      </w:r>
      <w:proofErr w:type="gramStart"/>
      <w:r w:rsidR="00203857" w:rsidRPr="00223A2F">
        <w:rPr>
          <w:rFonts w:ascii="Arial" w:hAnsi="Arial" w:cs="Arial"/>
          <w:szCs w:val="24"/>
        </w:rPr>
        <w:t>sob falência</w:t>
      </w:r>
      <w:proofErr w:type="gramEnd"/>
      <w:r w:rsidR="00203857" w:rsidRPr="00223A2F">
        <w:rPr>
          <w:rFonts w:ascii="Arial" w:hAnsi="Arial" w:cs="Arial"/>
          <w:szCs w:val="24"/>
        </w:rPr>
        <w:t xml:space="preserve">, concurso de credores, dissolução, liquidação ou em regime de consórcio, qualquer que </w:t>
      </w:r>
      <w:r w:rsidR="00515E83" w:rsidRPr="00223A2F">
        <w:rPr>
          <w:rFonts w:ascii="Arial" w:hAnsi="Arial" w:cs="Arial"/>
          <w:szCs w:val="24"/>
        </w:rPr>
        <w:t>seja sua forma de constituição;</w:t>
      </w:r>
    </w:p>
    <w:p w:rsidR="00831A74" w:rsidRPr="00223A2F" w:rsidRDefault="00831A74" w:rsidP="004834DC">
      <w:pPr>
        <w:pStyle w:val="TextosemFormatao"/>
        <w:tabs>
          <w:tab w:val="left" w:pos="1701"/>
        </w:tabs>
        <w:spacing w:line="240" w:lineRule="auto"/>
        <w:rPr>
          <w:rFonts w:ascii="Arial" w:hAnsi="Arial" w:cs="Arial"/>
          <w:szCs w:val="24"/>
        </w:rPr>
      </w:pPr>
    </w:p>
    <w:p w:rsidR="00831A74" w:rsidRPr="00223A2F" w:rsidRDefault="00497A2A" w:rsidP="004834DC">
      <w:pPr>
        <w:pStyle w:val="TextosemFormatao"/>
        <w:numPr>
          <w:ilvl w:val="2"/>
          <w:numId w:val="1"/>
        </w:numPr>
        <w:tabs>
          <w:tab w:val="left" w:pos="1701"/>
        </w:tabs>
        <w:spacing w:line="240" w:lineRule="auto"/>
        <w:ind w:hanging="11"/>
        <w:rPr>
          <w:rFonts w:ascii="Arial" w:hAnsi="Arial" w:cs="Arial"/>
          <w:szCs w:val="24"/>
        </w:rPr>
      </w:pPr>
      <w:r w:rsidRPr="00223A2F">
        <w:rPr>
          <w:rFonts w:ascii="Arial" w:hAnsi="Arial" w:cs="Arial"/>
          <w:szCs w:val="24"/>
        </w:rPr>
        <w:t>S</w:t>
      </w:r>
      <w:r w:rsidR="006E54E6" w:rsidRPr="00223A2F">
        <w:rPr>
          <w:rFonts w:ascii="Arial" w:hAnsi="Arial" w:cs="Arial"/>
          <w:szCs w:val="24"/>
        </w:rPr>
        <w:t xml:space="preserve">eja </w:t>
      </w:r>
      <w:r w:rsidR="00203857" w:rsidRPr="00223A2F">
        <w:rPr>
          <w:rFonts w:ascii="Arial" w:hAnsi="Arial" w:cs="Arial"/>
          <w:szCs w:val="24"/>
        </w:rPr>
        <w:t>estrangeir</w:t>
      </w:r>
      <w:r w:rsidR="00B445C4" w:rsidRPr="00223A2F">
        <w:rPr>
          <w:rFonts w:ascii="Arial" w:hAnsi="Arial" w:cs="Arial"/>
          <w:szCs w:val="24"/>
        </w:rPr>
        <w:t>o</w:t>
      </w:r>
      <w:r w:rsidR="00203857" w:rsidRPr="00223A2F">
        <w:rPr>
          <w:rFonts w:ascii="Arial" w:hAnsi="Arial" w:cs="Arial"/>
          <w:szCs w:val="24"/>
        </w:rPr>
        <w:t xml:space="preserve"> </w:t>
      </w:r>
      <w:r w:rsidR="006E54E6" w:rsidRPr="00223A2F">
        <w:rPr>
          <w:rFonts w:ascii="Arial" w:hAnsi="Arial" w:cs="Arial"/>
          <w:szCs w:val="24"/>
        </w:rPr>
        <w:t>e</w:t>
      </w:r>
      <w:r w:rsidR="00203857" w:rsidRPr="00223A2F">
        <w:rPr>
          <w:rFonts w:ascii="Arial" w:hAnsi="Arial" w:cs="Arial"/>
          <w:szCs w:val="24"/>
        </w:rPr>
        <w:t xml:space="preserve"> não funcione</w:t>
      </w:r>
      <w:r w:rsidR="00515E83" w:rsidRPr="00223A2F">
        <w:rPr>
          <w:rFonts w:ascii="Arial" w:hAnsi="Arial" w:cs="Arial"/>
          <w:szCs w:val="24"/>
        </w:rPr>
        <w:t xml:space="preserve"> no </w:t>
      </w:r>
      <w:r w:rsidR="000D752D" w:rsidRPr="00223A2F">
        <w:rPr>
          <w:rFonts w:ascii="Arial" w:hAnsi="Arial" w:cs="Arial"/>
          <w:szCs w:val="24"/>
        </w:rPr>
        <w:t>Brasil</w:t>
      </w:r>
      <w:r w:rsidR="00515E83" w:rsidRPr="00223A2F">
        <w:rPr>
          <w:rFonts w:ascii="Arial" w:hAnsi="Arial" w:cs="Arial"/>
          <w:szCs w:val="24"/>
        </w:rPr>
        <w:t>;</w:t>
      </w:r>
    </w:p>
    <w:p w:rsidR="00831A74" w:rsidRPr="00223A2F" w:rsidRDefault="00831A74" w:rsidP="004834DC">
      <w:pPr>
        <w:pStyle w:val="PargrafodaLista"/>
        <w:tabs>
          <w:tab w:val="left" w:pos="1701"/>
        </w:tabs>
        <w:jc w:val="both"/>
        <w:rPr>
          <w:rFonts w:ascii="Arial" w:hAnsi="Arial" w:cs="Arial"/>
          <w:sz w:val="24"/>
          <w:szCs w:val="24"/>
        </w:rPr>
      </w:pPr>
    </w:p>
    <w:p w:rsidR="00831A74" w:rsidRPr="00223A2F" w:rsidRDefault="00497A2A" w:rsidP="004834DC">
      <w:pPr>
        <w:pStyle w:val="TextosemFormatao"/>
        <w:numPr>
          <w:ilvl w:val="2"/>
          <w:numId w:val="1"/>
        </w:numPr>
        <w:tabs>
          <w:tab w:val="left" w:pos="1701"/>
        </w:tabs>
        <w:spacing w:line="240" w:lineRule="auto"/>
        <w:ind w:hanging="11"/>
        <w:rPr>
          <w:rFonts w:ascii="Arial" w:hAnsi="Arial" w:cs="Arial"/>
          <w:szCs w:val="24"/>
        </w:rPr>
      </w:pPr>
      <w:r w:rsidRPr="00223A2F">
        <w:rPr>
          <w:rFonts w:ascii="Arial" w:hAnsi="Arial" w:cs="Arial"/>
          <w:szCs w:val="24"/>
        </w:rPr>
        <w:t>T</w:t>
      </w:r>
      <w:r w:rsidR="00203857" w:rsidRPr="00223A2F">
        <w:rPr>
          <w:rFonts w:ascii="Arial" w:hAnsi="Arial" w:cs="Arial"/>
          <w:szCs w:val="24"/>
        </w:rPr>
        <w:t>enha sido declarad</w:t>
      </w:r>
      <w:r w:rsidR="00B445C4" w:rsidRPr="00223A2F">
        <w:rPr>
          <w:rFonts w:ascii="Arial" w:hAnsi="Arial" w:cs="Arial"/>
          <w:szCs w:val="24"/>
        </w:rPr>
        <w:t>o</w:t>
      </w:r>
      <w:r w:rsidR="00515E83" w:rsidRPr="00223A2F">
        <w:rPr>
          <w:rFonts w:ascii="Arial" w:hAnsi="Arial" w:cs="Arial"/>
          <w:szCs w:val="24"/>
        </w:rPr>
        <w:t xml:space="preserve"> inidône</w:t>
      </w:r>
      <w:r w:rsidR="00B445C4" w:rsidRPr="00223A2F">
        <w:rPr>
          <w:rFonts w:ascii="Arial" w:hAnsi="Arial" w:cs="Arial"/>
          <w:szCs w:val="24"/>
        </w:rPr>
        <w:t>o</w:t>
      </w:r>
      <w:r w:rsidR="00515E83" w:rsidRPr="00223A2F">
        <w:rPr>
          <w:rFonts w:ascii="Arial" w:hAnsi="Arial" w:cs="Arial"/>
          <w:szCs w:val="24"/>
        </w:rPr>
        <w:t xml:space="preserve"> </w:t>
      </w:r>
      <w:r w:rsidR="00203857" w:rsidRPr="00223A2F">
        <w:rPr>
          <w:rFonts w:ascii="Arial" w:hAnsi="Arial" w:cs="Arial"/>
          <w:szCs w:val="24"/>
        </w:rPr>
        <w:t>para licitar ou contratar com a Administração Pública ou punid</w:t>
      </w:r>
      <w:r w:rsidR="00B445C4" w:rsidRPr="00223A2F">
        <w:rPr>
          <w:rFonts w:ascii="Arial" w:hAnsi="Arial" w:cs="Arial"/>
          <w:szCs w:val="24"/>
        </w:rPr>
        <w:t>o</w:t>
      </w:r>
      <w:r w:rsidR="00203857" w:rsidRPr="00223A2F">
        <w:rPr>
          <w:rFonts w:ascii="Arial" w:hAnsi="Arial" w:cs="Arial"/>
          <w:szCs w:val="24"/>
        </w:rPr>
        <w:t xml:space="preserve"> com suspensão do direito </w:t>
      </w:r>
      <w:r w:rsidR="00515E83" w:rsidRPr="00223A2F">
        <w:rPr>
          <w:rFonts w:ascii="Arial" w:hAnsi="Arial" w:cs="Arial"/>
          <w:szCs w:val="24"/>
        </w:rPr>
        <w:t>de licitar e contratar pela ANP;</w:t>
      </w:r>
    </w:p>
    <w:p w:rsidR="00831A74" w:rsidRPr="00223A2F" w:rsidRDefault="00831A74" w:rsidP="004834DC">
      <w:pPr>
        <w:pStyle w:val="PargrafodaLista"/>
        <w:tabs>
          <w:tab w:val="left" w:pos="1701"/>
        </w:tabs>
        <w:jc w:val="both"/>
        <w:rPr>
          <w:rFonts w:ascii="Arial" w:hAnsi="Arial" w:cs="Arial"/>
          <w:sz w:val="24"/>
          <w:szCs w:val="24"/>
        </w:rPr>
      </w:pPr>
    </w:p>
    <w:p w:rsidR="00203857" w:rsidRPr="00223A2F" w:rsidRDefault="00497A2A" w:rsidP="004834DC">
      <w:pPr>
        <w:pStyle w:val="TextosemFormatao"/>
        <w:numPr>
          <w:ilvl w:val="2"/>
          <w:numId w:val="1"/>
        </w:numPr>
        <w:tabs>
          <w:tab w:val="left" w:pos="1701"/>
        </w:tabs>
        <w:spacing w:line="240" w:lineRule="auto"/>
        <w:ind w:hanging="11"/>
        <w:rPr>
          <w:rFonts w:ascii="Arial" w:hAnsi="Arial" w:cs="Arial"/>
          <w:szCs w:val="24"/>
        </w:rPr>
      </w:pPr>
      <w:r w:rsidRPr="00223A2F">
        <w:rPr>
          <w:rFonts w:ascii="Arial" w:hAnsi="Arial" w:cs="Arial"/>
          <w:szCs w:val="24"/>
        </w:rPr>
        <w:t>P</w:t>
      </w:r>
      <w:r w:rsidR="006E54E6" w:rsidRPr="00223A2F">
        <w:rPr>
          <w:rFonts w:ascii="Arial" w:hAnsi="Arial" w:cs="Arial"/>
          <w:szCs w:val="24"/>
        </w:rPr>
        <w:t xml:space="preserve">ossua </w:t>
      </w:r>
      <w:r w:rsidR="00203857" w:rsidRPr="00223A2F">
        <w:rPr>
          <w:rFonts w:ascii="Arial" w:hAnsi="Arial" w:cs="Arial"/>
          <w:szCs w:val="24"/>
        </w:rPr>
        <w:t>sócio, dirigente ou responsável técnico servidor d</w:t>
      </w:r>
      <w:r w:rsidR="008B1BFD" w:rsidRPr="00223A2F">
        <w:rPr>
          <w:rFonts w:ascii="Arial" w:hAnsi="Arial" w:cs="Arial"/>
          <w:szCs w:val="24"/>
        </w:rPr>
        <w:t xml:space="preserve">a </w:t>
      </w:r>
      <w:r w:rsidR="006E54E6" w:rsidRPr="00223A2F">
        <w:rPr>
          <w:rFonts w:ascii="Arial" w:hAnsi="Arial" w:cs="Arial"/>
          <w:szCs w:val="24"/>
        </w:rPr>
        <w:t>ANP</w:t>
      </w:r>
      <w:r w:rsidR="00B260AD" w:rsidRPr="00223A2F">
        <w:rPr>
          <w:rFonts w:ascii="Arial" w:hAnsi="Arial" w:cs="Arial"/>
          <w:szCs w:val="24"/>
        </w:rPr>
        <w:t>;</w:t>
      </w:r>
    </w:p>
    <w:p w:rsidR="005C5813" w:rsidRPr="00223A2F" w:rsidRDefault="005C5813" w:rsidP="004834DC">
      <w:pPr>
        <w:pStyle w:val="TextosemFormatao"/>
        <w:tabs>
          <w:tab w:val="left" w:pos="1701"/>
        </w:tabs>
        <w:spacing w:line="240" w:lineRule="auto"/>
        <w:ind w:hanging="11"/>
        <w:rPr>
          <w:rFonts w:ascii="Arial" w:hAnsi="Arial" w:cs="Arial"/>
          <w:szCs w:val="24"/>
        </w:rPr>
      </w:pPr>
    </w:p>
    <w:p w:rsidR="005C5813" w:rsidRPr="00223A2F" w:rsidRDefault="00497A2A" w:rsidP="004834DC">
      <w:pPr>
        <w:pStyle w:val="TextosemFormatao"/>
        <w:numPr>
          <w:ilvl w:val="2"/>
          <w:numId w:val="1"/>
        </w:numPr>
        <w:tabs>
          <w:tab w:val="left" w:pos="1701"/>
        </w:tabs>
        <w:spacing w:line="240" w:lineRule="auto"/>
        <w:ind w:hanging="11"/>
        <w:rPr>
          <w:rFonts w:ascii="Arial" w:hAnsi="Arial" w:cs="Arial"/>
          <w:szCs w:val="24"/>
        </w:rPr>
      </w:pPr>
      <w:r w:rsidRPr="00223A2F">
        <w:rPr>
          <w:rFonts w:ascii="Arial" w:hAnsi="Arial" w:cs="Arial"/>
          <w:szCs w:val="24"/>
        </w:rPr>
        <w:t>T</w:t>
      </w:r>
      <w:r w:rsidR="005C5813" w:rsidRPr="00223A2F">
        <w:rPr>
          <w:rFonts w:ascii="Arial" w:hAnsi="Arial" w:cs="Arial"/>
          <w:szCs w:val="24"/>
        </w:rPr>
        <w:t>e</w:t>
      </w:r>
      <w:r w:rsidRPr="00223A2F">
        <w:rPr>
          <w:rFonts w:ascii="Arial" w:hAnsi="Arial" w:cs="Arial"/>
          <w:szCs w:val="24"/>
        </w:rPr>
        <w:t>nha</w:t>
      </w:r>
      <w:r w:rsidR="00047805" w:rsidRPr="00223A2F">
        <w:rPr>
          <w:rFonts w:ascii="Arial" w:hAnsi="Arial" w:cs="Arial"/>
          <w:szCs w:val="24"/>
        </w:rPr>
        <w:t xml:space="preserve"> </w:t>
      </w:r>
      <w:r w:rsidR="005C5813" w:rsidRPr="00223A2F">
        <w:rPr>
          <w:rFonts w:ascii="Arial" w:hAnsi="Arial" w:cs="Arial"/>
          <w:szCs w:val="24"/>
        </w:rPr>
        <w:t>contrato de compra e venda de biodiesel</w:t>
      </w:r>
      <w:r w:rsidR="00781EBB" w:rsidRPr="00223A2F">
        <w:rPr>
          <w:rFonts w:ascii="Arial" w:hAnsi="Arial" w:cs="Arial"/>
          <w:szCs w:val="24"/>
        </w:rPr>
        <w:t>,</w:t>
      </w:r>
      <w:r w:rsidR="005C5813" w:rsidRPr="00223A2F">
        <w:rPr>
          <w:rFonts w:ascii="Arial" w:hAnsi="Arial" w:cs="Arial"/>
          <w:szCs w:val="24"/>
        </w:rPr>
        <w:t xml:space="preserve"> referente ao</w:t>
      </w:r>
      <w:r w:rsidR="00671568" w:rsidRPr="00223A2F">
        <w:rPr>
          <w:rFonts w:ascii="Arial" w:hAnsi="Arial" w:cs="Arial"/>
          <w:szCs w:val="24"/>
        </w:rPr>
        <w:t xml:space="preserve"> Pregão</w:t>
      </w:r>
      <w:r w:rsidR="005C5813" w:rsidRPr="00223A2F">
        <w:rPr>
          <w:rFonts w:ascii="Arial" w:hAnsi="Arial" w:cs="Arial"/>
          <w:szCs w:val="24"/>
        </w:rPr>
        <w:t xml:space="preserve"> n</w:t>
      </w:r>
      <w:r w:rsidR="004434F1" w:rsidRPr="00223A2F">
        <w:rPr>
          <w:rFonts w:ascii="Arial" w:hAnsi="Arial" w:cs="Arial"/>
          <w:szCs w:val="24"/>
        </w:rPr>
        <w:t>º</w:t>
      </w:r>
      <w:r w:rsidR="00392A82">
        <w:rPr>
          <w:rFonts w:ascii="Arial" w:hAnsi="Arial" w:cs="Arial"/>
          <w:szCs w:val="24"/>
        </w:rPr>
        <w:t> </w:t>
      </w:r>
      <w:r w:rsidR="0025420C">
        <w:rPr>
          <w:rFonts w:ascii="Arial" w:hAnsi="Arial" w:cs="Arial"/>
          <w:b/>
          <w:color w:val="FF0000"/>
          <w:szCs w:val="24"/>
        </w:rPr>
        <w:t>00</w:t>
      </w:r>
      <w:r w:rsidR="0060657B">
        <w:rPr>
          <w:rFonts w:ascii="Arial" w:hAnsi="Arial" w:cs="Arial"/>
          <w:b/>
          <w:color w:val="FF0000"/>
          <w:szCs w:val="24"/>
        </w:rPr>
        <w:t>1</w:t>
      </w:r>
      <w:r w:rsidR="00E61506" w:rsidRPr="00E70D40">
        <w:rPr>
          <w:rFonts w:ascii="Arial" w:hAnsi="Arial" w:cs="Arial"/>
          <w:b/>
          <w:color w:val="FF0000"/>
          <w:szCs w:val="24"/>
        </w:rPr>
        <w:t>/</w:t>
      </w:r>
      <w:r w:rsidR="000C0621" w:rsidRPr="00E70D40">
        <w:rPr>
          <w:rFonts w:ascii="Arial" w:hAnsi="Arial" w:cs="Arial"/>
          <w:b/>
          <w:color w:val="FF0000"/>
          <w:szCs w:val="24"/>
        </w:rPr>
        <w:t>20</w:t>
      </w:r>
      <w:r w:rsidR="00B728A8">
        <w:rPr>
          <w:rFonts w:ascii="Arial" w:hAnsi="Arial" w:cs="Arial"/>
          <w:b/>
          <w:color w:val="FF0000"/>
          <w:szCs w:val="24"/>
        </w:rPr>
        <w:t>1</w:t>
      </w:r>
      <w:r w:rsidR="0060657B">
        <w:rPr>
          <w:rFonts w:ascii="Arial" w:hAnsi="Arial" w:cs="Arial"/>
          <w:b/>
          <w:color w:val="FF0000"/>
          <w:szCs w:val="24"/>
        </w:rPr>
        <w:t>9</w:t>
      </w:r>
      <w:r w:rsidR="00781EBB" w:rsidRPr="00223A2F">
        <w:rPr>
          <w:rFonts w:ascii="Arial" w:hAnsi="Arial" w:cs="Arial"/>
          <w:szCs w:val="24"/>
        </w:rPr>
        <w:t>,</w:t>
      </w:r>
      <w:r w:rsidR="00047805" w:rsidRPr="00223A2F">
        <w:rPr>
          <w:rFonts w:ascii="Arial" w:hAnsi="Arial" w:cs="Arial"/>
          <w:szCs w:val="24"/>
        </w:rPr>
        <w:t xml:space="preserve"> rescindido</w:t>
      </w:r>
      <w:r w:rsidR="00781EBB" w:rsidRPr="00223A2F">
        <w:rPr>
          <w:rFonts w:ascii="Arial" w:hAnsi="Arial" w:cs="Arial"/>
          <w:szCs w:val="24"/>
        </w:rPr>
        <w:t>, comprovado por meio de correspondência d</w:t>
      </w:r>
      <w:r w:rsidR="00144746" w:rsidRPr="00223A2F">
        <w:rPr>
          <w:rFonts w:ascii="Arial" w:hAnsi="Arial" w:cs="Arial"/>
          <w:szCs w:val="24"/>
        </w:rPr>
        <w:t>o</w:t>
      </w:r>
      <w:r w:rsidR="00781EBB" w:rsidRPr="00223A2F">
        <w:rPr>
          <w:rFonts w:ascii="Arial" w:hAnsi="Arial" w:cs="Arial"/>
          <w:szCs w:val="24"/>
        </w:rPr>
        <w:t xml:space="preserve"> </w:t>
      </w:r>
      <w:r w:rsidR="00781EBB" w:rsidRPr="00223A2F">
        <w:rPr>
          <w:rFonts w:ascii="Arial" w:hAnsi="Arial" w:cs="Arial"/>
          <w:b/>
          <w:szCs w:val="24"/>
        </w:rPr>
        <w:t>ADQUIRENTE</w:t>
      </w:r>
      <w:r w:rsidR="00781EBB" w:rsidRPr="00223A2F">
        <w:rPr>
          <w:rFonts w:ascii="Arial" w:hAnsi="Arial" w:cs="Arial"/>
          <w:szCs w:val="24"/>
        </w:rPr>
        <w:t xml:space="preserve"> protocolizada na ANP</w:t>
      </w:r>
      <w:r w:rsidR="00CB472D" w:rsidRPr="00223A2F">
        <w:rPr>
          <w:rFonts w:ascii="Arial" w:hAnsi="Arial" w:cs="Arial"/>
          <w:szCs w:val="24"/>
        </w:rPr>
        <w:t>;</w:t>
      </w:r>
    </w:p>
    <w:p w:rsidR="00CB472D" w:rsidRPr="00223A2F" w:rsidRDefault="00CB472D" w:rsidP="004834DC">
      <w:pPr>
        <w:pStyle w:val="TextosemFormatao"/>
        <w:tabs>
          <w:tab w:val="left" w:pos="1701"/>
        </w:tabs>
        <w:spacing w:line="240" w:lineRule="auto"/>
        <w:ind w:hanging="11"/>
        <w:rPr>
          <w:rFonts w:ascii="Arial" w:hAnsi="Arial" w:cs="Arial"/>
          <w:szCs w:val="24"/>
        </w:rPr>
      </w:pPr>
    </w:p>
    <w:p w:rsidR="00CB472D" w:rsidRPr="00223A2F" w:rsidRDefault="00CB472D" w:rsidP="004834DC">
      <w:pPr>
        <w:pStyle w:val="TextosemFormatao"/>
        <w:numPr>
          <w:ilvl w:val="2"/>
          <w:numId w:val="1"/>
        </w:numPr>
        <w:tabs>
          <w:tab w:val="left" w:pos="1701"/>
        </w:tabs>
        <w:spacing w:line="240" w:lineRule="auto"/>
        <w:ind w:hanging="11"/>
        <w:rPr>
          <w:rFonts w:ascii="Arial" w:hAnsi="Arial" w:cs="Arial"/>
          <w:szCs w:val="24"/>
        </w:rPr>
      </w:pPr>
      <w:r w:rsidRPr="00223A2F">
        <w:rPr>
          <w:rFonts w:ascii="Arial" w:hAnsi="Arial" w:cs="Arial"/>
          <w:szCs w:val="24"/>
        </w:rPr>
        <w:lastRenderedPageBreak/>
        <w:t xml:space="preserve">Tenha </w:t>
      </w:r>
      <w:proofErr w:type="gramStart"/>
      <w:r w:rsidRPr="00223A2F">
        <w:rPr>
          <w:rFonts w:ascii="Arial" w:hAnsi="Arial" w:cs="Arial"/>
          <w:szCs w:val="24"/>
        </w:rPr>
        <w:t>entregado,</w:t>
      </w:r>
      <w:proofErr w:type="gramEnd"/>
      <w:r w:rsidRPr="00223A2F">
        <w:rPr>
          <w:rFonts w:ascii="Arial" w:hAnsi="Arial" w:cs="Arial"/>
          <w:szCs w:val="24"/>
        </w:rPr>
        <w:t xml:space="preserve"> ao final do contrato referente ao Edital de Pregão nº</w:t>
      </w:r>
      <w:r w:rsidR="00990A41">
        <w:rPr>
          <w:rFonts w:ascii="Arial" w:hAnsi="Arial" w:cs="Arial"/>
          <w:szCs w:val="24"/>
        </w:rPr>
        <w:t> </w:t>
      </w:r>
      <w:r w:rsidR="0025420C">
        <w:rPr>
          <w:rFonts w:ascii="Arial" w:hAnsi="Arial" w:cs="Arial"/>
          <w:b/>
          <w:color w:val="FF0000"/>
          <w:szCs w:val="24"/>
        </w:rPr>
        <w:t>00</w:t>
      </w:r>
      <w:r w:rsidR="0060657B">
        <w:rPr>
          <w:rFonts w:ascii="Arial" w:hAnsi="Arial" w:cs="Arial"/>
          <w:b/>
          <w:color w:val="FF0000"/>
          <w:szCs w:val="24"/>
        </w:rPr>
        <w:t>5</w:t>
      </w:r>
      <w:r w:rsidR="00223A2F" w:rsidRPr="007F48E2">
        <w:rPr>
          <w:rFonts w:ascii="Arial" w:hAnsi="Arial" w:cs="Arial"/>
          <w:b/>
          <w:color w:val="FF0000"/>
          <w:szCs w:val="24"/>
        </w:rPr>
        <w:t>/</w:t>
      </w:r>
      <w:r w:rsidR="000C0621" w:rsidRPr="007F48E2">
        <w:rPr>
          <w:rFonts w:ascii="Arial" w:hAnsi="Arial" w:cs="Arial"/>
          <w:b/>
          <w:color w:val="FF0000"/>
          <w:szCs w:val="24"/>
        </w:rPr>
        <w:t>20</w:t>
      </w:r>
      <w:r w:rsidR="00B728A8">
        <w:rPr>
          <w:rFonts w:ascii="Arial" w:hAnsi="Arial" w:cs="Arial"/>
          <w:b/>
          <w:color w:val="FF0000"/>
          <w:szCs w:val="24"/>
        </w:rPr>
        <w:t>1</w:t>
      </w:r>
      <w:r w:rsidR="0025420C">
        <w:rPr>
          <w:rFonts w:ascii="Arial" w:hAnsi="Arial" w:cs="Arial"/>
          <w:b/>
          <w:color w:val="FF0000"/>
          <w:szCs w:val="24"/>
        </w:rPr>
        <w:t>8</w:t>
      </w:r>
      <w:r w:rsidRPr="00223A2F">
        <w:rPr>
          <w:rFonts w:ascii="Arial" w:hAnsi="Arial" w:cs="Arial"/>
          <w:szCs w:val="24"/>
        </w:rPr>
        <w:t xml:space="preserve">, volume inferior a </w:t>
      </w:r>
      <w:r w:rsidR="00425A31" w:rsidRPr="00223A2F">
        <w:rPr>
          <w:rFonts w:ascii="Arial" w:hAnsi="Arial" w:cs="Arial"/>
          <w:b/>
          <w:szCs w:val="24"/>
        </w:rPr>
        <w:t>90</w:t>
      </w:r>
      <w:r w:rsidR="00692D41" w:rsidRPr="00223A2F">
        <w:rPr>
          <w:rFonts w:ascii="Arial" w:hAnsi="Arial" w:cs="Arial"/>
          <w:b/>
          <w:szCs w:val="24"/>
        </w:rPr>
        <w:t>%</w:t>
      </w:r>
      <w:r w:rsidR="00692D41" w:rsidRPr="00223A2F">
        <w:rPr>
          <w:rFonts w:ascii="Arial" w:hAnsi="Arial" w:cs="Arial"/>
          <w:szCs w:val="24"/>
        </w:rPr>
        <w:t xml:space="preserve"> do total por ela </w:t>
      </w:r>
      <w:r w:rsidR="002222D5" w:rsidRPr="00223A2F">
        <w:rPr>
          <w:rFonts w:ascii="Arial" w:hAnsi="Arial" w:cs="Arial"/>
          <w:szCs w:val="24"/>
        </w:rPr>
        <w:t>contratado</w:t>
      </w:r>
      <w:r w:rsidR="00781EBB" w:rsidRPr="00223A2F">
        <w:rPr>
          <w:rFonts w:ascii="Arial" w:hAnsi="Arial" w:cs="Arial"/>
          <w:szCs w:val="24"/>
        </w:rPr>
        <w:t>,</w:t>
      </w:r>
      <w:r w:rsidR="00692D41" w:rsidRPr="00223A2F">
        <w:rPr>
          <w:rFonts w:ascii="Arial" w:hAnsi="Arial" w:cs="Arial"/>
          <w:szCs w:val="24"/>
        </w:rPr>
        <w:t xml:space="preserve"> </w:t>
      </w:r>
      <w:r w:rsidR="008C462A" w:rsidRPr="00223A2F">
        <w:rPr>
          <w:rFonts w:ascii="Arial" w:hAnsi="Arial" w:cs="Arial"/>
          <w:szCs w:val="24"/>
        </w:rPr>
        <w:t>comprovado por meio de correspondência d</w:t>
      </w:r>
      <w:r w:rsidR="00144746" w:rsidRPr="00223A2F">
        <w:rPr>
          <w:rFonts w:ascii="Arial" w:hAnsi="Arial" w:cs="Arial"/>
          <w:szCs w:val="24"/>
        </w:rPr>
        <w:t>o</w:t>
      </w:r>
      <w:r w:rsidR="008C462A" w:rsidRPr="00223A2F">
        <w:rPr>
          <w:rFonts w:ascii="Arial" w:hAnsi="Arial" w:cs="Arial"/>
          <w:szCs w:val="24"/>
        </w:rPr>
        <w:t xml:space="preserve"> </w:t>
      </w:r>
      <w:r w:rsidR="008C462A" w:rsidRPr="00223A2F">
        <w:rPr>
          <w:rFonts w:ascii="Arial" w:hAnsi="Arial" w:cs="Arial"/>
          <w:b/>
          <w:szCs w:val="24"/>
        </w:rPr>
        <w:t>ADQUIRENTE</w:t>
      </w:r>
      <w:r w:rsidR="008C462A" w:rsidRPr="00223A2F">
        <w:rPr>
          <w:rFonts w:ascii="Arial" w:hAnsi="Arial" w:cs="Arial"/>
          <w:szCs w:val="24"/>
        </w:rPr>
        <w:t xml:space="preserve"> protocol</w:t>
      </w:r>
      <w:r w:rsidR="00781EBB" w:rsidRPr="00223A2F">
        <w:rPr>
          <w:rFonts w:ascii="Arial" w:hAnsi="Arial" w:cs="Arial"/>
          <w:szCs w:val="24"/>
        </w:rPr>
        <w:t>iz</w:t>
      </w:r>
      <w:r w:rsidR="008C462A" w:rsidRPr="00223A2F">
        <w:rPr>
          <w:rFonts w:ascii="Arial" w:hAnsi="Arial" w:cs="Arial"/>
          <w:szCs w:val="24"/>
        </w:rPr>
        <w:t xml:space="preserve">ada na ANP, </w:t>
      </w:r>
      <w:r w:rsidR="00692D41" w:rsidRPr="00223A2F">
        <w:rPr>
          <w:rFonts w:ascii="Arial" w:hAnsi="Arial" w:cs="Arial"/>
          <w:szCs w:val="24"/>
        </w:rPr>
        <w:t>ou</w:t>
      </w:r>
    </w:p>
    <w:p w:rsidR="00692D41" w:rsidRPr="00223A2F" w:rsidRDefault="00692D41" w:rsidP="004834DC">
      <w:pPr>
        <w:pStyle w:val="TextosemFormatao"/>
        <w:tabs>
          <w:tab w:val="left" w:pos="1701"/>
        </w:tabs>
        <w:spacing w:line="240" w:lineRule="auto"/>
        <w:ind w:hanging="11"/>
        <w:rPr>
          <w:rFonts w:ascii="Arial" w:hAnsi="Arial" w:cs="Arial"/>
          <w:szCs w:val="24"/>
        </w:rPr>
      </w:pPr>
    </w:p>
    <w:p w:rsidR="00692D41" w:rsidRPr="00223A2F" w:rsidRDefault="00692D41" w:rsidP="004834DC">
      <w:pPr>
        <w:pStyle w:val="TextosemFormatao"/>
        <w:numPr>
          <w:ilvl w:val="2"/>
          <w:numId w:val="1"/>
        </w:numPr>
        <w:tabs>
          <w:tab w:val="left" w:pos="1701"/>
        </w:tabs>
        <w:spacing w:line="240" w:lineRule="auto"/>
        <w:ind w:hanging="11"/>
        <w:rPr>
          <w:rFonts w:ascii="Arial" w:hAnsi="Arial" w:cs="Arial"/>
          <w:szCs w:val="24"/>
        </w:rPr>
      </w:pPr>
      <w:r w:rsidRPr="00223A2F">
        <w:rPr>
          <w:rFonts w:ascii="Arial" w:hAnsi="Arial" w:cs="Arial"/>
          <w:szCs w:val="24"/>
        </w:rPr>
        <w:t xml:space="preserve">Tenha sido vencedor de item no Edital de Pregão nº </w:t>
      </w:r>
      <w:r w:rsidR="0025420C">
        <w:rPr>
          <w:rFonts w:ascii="Arial" w:hAnsi="Arial" w:cs="Arial"/>
          <w:b/>
          <w:color w:val="FF0000"/>
          <w:szCs w:val="24"/>
        </w:rPr>
        <w:t>00</w:t>
      </w:r>
      <w:r w:rsidR="0060657B">
        <w:rPr>
          <w:rFonts w:ascii="Arial" w:hAnsi="Arial" w:cs="Arial"/>
          <w:b/>
          <w:color w:val="FF0000"/>
          <w:szCs w:val="24"/>
        </w:rPr>
        <w:t>1</w:t>
      </w:r>
      <w:r w:rsidR="00465E48" w:rsidRPr="00E70D40">
        <w:rPr>
          <w:rFonts w:ascii="Arial" w:hAnsi="Arial" w:cs="Arial"/>
          <w:b/>
          <w:color w:val="FF0000"/>
          <w:szCs w:val="24"/>
        </w:rPr>
        <w:t>/</w:t>
      </w:r>
      <w:r w:rsidR="00CD793C">
        <w:rPr>
          <w:rFonts w:ascii="Arial" w:hAnsi="Arial" w:cs="Arial"/>
          <w:b/>
          <w:color w:val="FF0000"/>
          <w:szCs w:val="24"/>
        </w:rPr>
        <w:t>20</w:t>
      </w:r>
      <w:r w:rsidR="00B728A8">
        <w:rPr>
          <w:rFonts w:ascii="Arial" w:hAnsi="Arial" w:cs="Arial"/>
          <w:b/>
          <w:color w:val="FF0000"/>
          <w:szCs w:val="24"/>
        </w:rPr>
        <w:t>1</w:t>
      </w:r>
      <w:r w:rsidR="0060657B">
        <w:rPr>
          <w:rFonts w:ascii="Arial" w:hAnsi="Arial" w:cs="Arial"/>
          <w:b/>
          <w:color w:val="FF0000"/>
          <w:szCs w:val="24"/>
        </w:rPr>
        <w:t>9</w:t>
      </w:r>
      <w:r w:rsidR="00465E48">
        <w:rPr>
          <w:rFonts w:ascii="Arial" w:hAnsi="Arial" w:cs="Arial"/>
          <w:b/>
          <w:color w:val="FF0000"/>
          <w:szCs w:val="24"/>
        </w:rPr>
        <w:t xml:space="preserve"> </w:t>
      </w:r>
      <w:r w:rsidRPr="00223A2F">
        <w:rPr>
          <w:rFonts w:ascii="Arial" w:hAnsi="Arial" w:cs="Arial"/>
          <w:szCs w:val="24"/>
        </w:rPr>
        <w:t xml:space="preserve">e não tenha feito a comprovação referida nos subitens </w:t>
      </w:r>
      <w:r w:rsidR="00D03035" w:rsidRPr="00223A2F">
        <w:rPr>
          <w:rFonts w:ascii="Arial" w:hAnsi="Arial" w:cs="Arial"/>
          <w:szCs w:val="24"/>
        </w:rPr>
        <w:t>1</w:t>
      </w:r>
      <w:r w:rsidR="00F8587D" w:rsidRPr="00223A2F">
        <w:rPr>
          <w:rFonts w:ascii="Arial" w:hAnsi="Arial" w:cs="Arial"/>
          <w:szCs w:val="24"/>
        </w:rPr>
        <w:t>2</w:t>
      </w:r>
      <w:r w:rsidRPr="00223A2F">
        <w:rPr>
          <w:rFonts w:ascii="Arial" w:hAnsi="Arial" w:cs="Arial"/>
          <w:szCs w:val="24"/>
        </w:rPr>
        <w:t>.1.1 e 1</w:t>
      </w:r>
      <w:r w:rsidR="00F8587D" w:rsidRPr="00223A2F">
        <w:rPr>
          <w:rFonts w:ascii="Arial" w:hAnsi="Arial" w:cs="Arial"/>
          <w:szCs w:val="24"/>
        </w:rPr>
        <w:t>2</w:t>
      </w:r>
      <w:r w:rsidRPr="00223A2F">
        <w:rPr>
          <w:rFonts w:ascii="Arial" w:hAnsi="Arial" w:cs="Arial"/>
          <w:szCs w:val="24"/>
        </w:rPr>
        <w:t>.11 ou tenha, injustificadamente</w:t>
      </w:r>
      <w:r w:rsidR="00781EBB" w:rsidRPr="00223A2F">
        <w:rPr>
          <w:rFonts w:ascii="Arial" w:hAnsi="Arial" w:cs="Arial"/>
          <w:szCs w:val="24"/>
        </w:rPr>
        <w:t>,</w:t>
      </w:r>
      <w:r w:rsidRPr="00223A2F">
        <w:rPr>
          <w:rFonts w:ascii="Arial" w:hAnsi="Arial" w:cs="Arial"/>
          <w:szCs w:val="24"/>
        </w:rPr>
        <w:t xml:space="preserve"> recusado a assinar o contrato referente a esse(s) </w:t>
      </w:r>
      <w:proofErr w:type="gramStart"/>
      <w:r w:rsidRPr="00223A2F">
        <w:rPr>
          <w:rFonts w:ascii="Arial" w:hAnsi="Arial" w:cs="Arial"/>
          <w:szCs w:val="24"/>
        </w:rPr>
        <w:t>item(</w:t>
      </w:r>
      <w:proofErr w:type="spellStart"/>
      <w:proofErr w:type="gramEnd"/>
      <w:r w:rsidRPr="00223A2F">
        <w:rPr>
          <w:rFonts w:ascii="Arial" w:hAnsi="Arial" w:cs="Arial"/>
          <w:szCs w:val="24"/>
        </w:rPr>
        <w:t>ns</w:t>
      </w:r>
      <w:proofErr w:type="spellEnd"/>
      <w:r w:rsidRPr="00223A2F">
        <w:rPr>
          <w:rFonts w:ascii="Arial" w:hAnsi="Arial" w:cs="Arial"/>
          <w:szCs w:val="24"/>
        </w:rPr>
        <w:t>).</w:t>
      </w:r>
    </w:p>
    <w:p w:rsidR="00BE4F09" w:rsidRPr="00223A2F" w:rsidRDefault="00BE4F09" w:rsidP="004834DC">
      <w:pPr>
        <w:pStyle w:val="PargrafodaLista"/>
        <w:jc w:val="both"/>
        <w:rPr>
          <w:rFonts w:ascii="Arial" w:hAnsi="Arial" w:cs="Arial"/>
          <w:sz w:val="24"/>
          <w:szCs w:val="24"/>
        </w:rPr>
      </w:pPr>
    </w:p>
    <w:p w:rsidR="00BE4F09" w:rsidRPr="00223A2F" w:rsidRDefault="00BE4F09" w:rsidP="004834DC">
      <w:pPr>
        <w:pStyle w:val="TextosemFormatao"/>
        <w:numPr>
          <w:ilvl w:val="2"/>
          <w:numId w:val="1"/>
        </w:numPr>
        <w:tabs>
          <w:tab w:val="left" w:pos="1701"/>
        </w:tabs>
        <w:spacing w:line="240" w:lineRule="auto"/>
        <w:ind w:hanging="11"/>
        <w:rPr>
          <w:rFonts w:ascii="Arial" w:hAnsi="Arial" w:cs="Arial"/>
          <w:szCs w:val="24"/>
        </w:rPr>
      </w:pPr>
      <w:r w:rsidRPr="00223A2F">
        <w:rPr>
          <w:rFonts w:ascii="Arial" w:hAnsi="Arial" w:cs="Arial"/>
          <w:szCs w:val="24"/>
        </w:rPr>
        <w:t xml:space="preserve">Tenha comprovadamente descumprido o disposto </w:t>
      </w:r>
      <w:r w:rsidR="005F7EDA" w:rsidRPr="00223A2F">
        <w:rPr>
          <w:rFonts w:ascii="Arial" w:hAnsi="Arial" w:cs="Arial"/>
          <w:szCs w:val="24"/>
        </w:rPr>
        <w:t>no ANEXO VI do Edital e entregado</w:t>
      </w:r>
      <w:r w:rsidRPr="00223A2F">
        <w:rPr>
          <w:rFonts w:ascii="Arial" w:hAnsi="Arial" w:cs="Arial"/>
          <w:szCs w:val="24"/>
        </w:rPr>
        <w:t xml:space="preserve"> à </w:t>
      </w:r>
      <w:r w:rsidR="00191C3E" w:rsidRPr="00223A2F">
        <w:rPr>
          <w:rFonts w:ascii="Arial" w:hAnsi="Arial" w:cs="Arial"/>
          <w:b/>
          <w:szCs w:val="24"/>
        </w:rPr>
        <w:t>ADQUIRENTE</w:t>
      </w:r>
      <w:r w:rsidRPr="00223A2F">
        <w:rPr>
          <w:rFonts w:ascii="Arial" w:hAnsi="Arial" w:cs="Arial"/>
          <w:szCs w:val="24"/>
        </w:rPr>
        <w:t xml:space="preserve"> no Edital de Pregão nº </w:t>
      </w:r>
      <w:r w:rsidR="0025420C">
        <w:rPr>
          <w:rFonts w:ascii="Arial" w:hAnsi="Arial" w:cs="Arial"/>
          <w:b/>
          <w:color w:val="FF0000"/>
          <w:szCs w:val="24"/>
        </w:rPr>
        <w:t>00</w:t>
      </w:r>
      <w:r w:rsidR="0060657B">
        <w:rPr>
          <w:rFonts w:ascii="Arial" w:hAnsi="Arial" w:cs="Arial"/>
          <w:b/>
          <w:color w:val="FF0000"/>
          <w:szCs w:val="24"/>
        </w:rPr>
        <w:t>5</w:t>
      </w:r>
      <w:r w:rsidR="00261F0F" w:rsidRPr="007F48E2">
        <w:rPr>
          <w:rFonts w:ascii="Arial" w:hAnsi="Arial" w:cs="Arial"/>
          <w:b/>
          <w:color w:val="FF0000"/>
          <w:szCs w:val="24"/>
        </w:rPr>
        <w:t>/</w:t>
      </w:r>
      <w:r w:rsidR="00CD793C">
        <w:rPr>
          <w:rFonts w:ascii="Arial" w:hAnsi="Arial" w:cs="Arial"/>
          <w:b/>
          <w:color w:val="FF0000"/>
          <w:szCs w:val="24"/>
        </w:rPr>
        <w:t>20</w:t>
      </w:r>
      <w:r w:rsidR="00B728A8">
        <w:rPr>
          <w:rFonts w:ascii="Arial" w:hAnsi="Arial" w:cs="Arial"/>
          <w:b/>
          <w:color w:val="FF0000"/>
          <w:szCs w:val="24"/>
        </w:rPr>
        <w:t>1</w:t>
      </w:r>
      <w:r w:rsidR="0025420C">
        <w:rPr>
          <w:rFonts w:ascii="Arial" w:hAnsi="Arial" w:cs="Arial"/>
          <w:b/>
          <w:color w:val="FF0000"/>
          <w:szCs w:val="24"/>
        </w:rPr>
        <w:t>8</w:t>
      </w:r>
      <w:r w:rsidR="00261F0F">
        <w:rPr>
          <w:rFonts w:ascii="Arial" w:hAnsi="Arial" w:cs="Arial"/>
          <w:b/>
          <w:color w:val="FF0000"/>
          <w:szCs w:val="24"/>
        </w:rPr>
        <w:t xml:space="preserve"> </w:t>
      </w:r>
      <w:r w:rsidRPr="00223A2F">
        <w:rPr>
          <w:rFonts w:ascii="Arial" w:hAnsi="Arial" w:cs="Arial"/>
          <w:szCs w:val="24"/>
        </w:rPr>
        <w:t xml:space="preserve">biodiesel de produção proveniente de outro(s) </w:t>
      </w:r>
      <w:proofErr w:type="gramStart"/>
      <w:r w:rsidRPr="00223A2F">
        <w:rPr>
          <w:rFonts w:ascii="Arial" w:hAnsi="Arial" w:cs="Arial"/>
          <w:b/>
          <w:szCs w:val="24"/>
        </w:rPr>
        <w:t>FORNECEDOR(</w:t>
      </w:r>
      <w:proofErr w:type="gramEnd"/>
      <w:r w:rsidRPr="00223A2F">
        <w:rPr>
          <w:rFonts w:ascii="Arial" w:hAnsi="Arial" w:cs="Arial"/>
          <w:b/>
          <w:szCs w:val="24"/>
        </w:rPr>
        <w:t>ES)</w:t>
      </w:r>
      <w:r w:rsidRPr="00223A2F">
        <w:rPr>
          <w:rFonts w:ascii="Arial" w:hAnsi="Arial" w:cs="Arial"/>
          <w:szCs w:val="24"/>
        </w:rPr>
        <w:t>.”</w:t>
      </w:r>
    </w:p>
    <w:p w:rsidR="001C25C4" w:rsidRDefault="001C25C4" w:rsidP="004834DC">
      <w:pPr>
        <w:jc w:val="both"/>
        <w:rPr>
          <w:rFonts w:ascii="Arial" w:hAnsi="Arial" w:cs="Arial"/>
          <w:b/>
          <w:sz w:val="24"/>
          <w:szCs w:val="24"/>
        </w:rPr>
      </w:pPr>
    </w:p>
    <w:p w:rsidR="00990A41" w:rsidRPr="00223A2F" w:rsidRDefault="00990A41" w:rsidP="004834DC">
      <w:pPr>
        <w:jc w:val="both"/>
        <w:rPr>
          <w:rFonts w:ascii="Arial" w:hAnsi="Arial" w:cs="Arial"/>
          <w:b/>
          <w:sz w:val="24"/>
          <w:szCs w:val="24"/>
        </w:rPr>
      </w:pPr>
    </w:p>
    <w:p w:rsidR="00455A2B" w:rsidRPr="00223A2F" w:rsidRDefault="00455A2B" w:rsidP="004834DC">
      <w:pPr>
        <w:pStyle w:val="PargrafodaLista"/>
        <w:numPr>
          <w:ilvl w:val="0"/>
          <w:numId w:val="1"/>
        </w:numPr>
        <w:spacing w:after="100" w:afterAutospacing="1"/>
        <w:jc w:val="both"/>
        <w:rPr>
          <w:rFonts w:ascii="Arial" w:hAnsi="Arial" w:cs="Arial"/>
          <w:b/>
          <w:sz w:val="24"/>
          <w:szCs w:val="24"/>
        </w:rPr>
      </w:pPr>
      <w:r w:rsidRPr="00223A2F">
        <w:rPr>
          <w:rFonts w:ascii="Arial" w:hAnsi="Arial" w:cs="Arial"/>
          <w:b/>
          <w:sz w:val="24"/>
          <w:szCs w:val="24"/>
        </w:rPr>
        <w:t xml:space="preserve">DA </w:t>
      </w:r>
      <w:r w:rsidR="005515B4" w:rsidRPr="00223A2F">
        <w:rPr>
          <w:rFonts w:ascii="Arial" w:hAnsi="Arial" w:cs="Arial"/>
          <w:b/>
          <w:sz w:val="24"/>
          <w:szCs w:val="24"/>
        </w:rPr>
        <w:t>PUBLICAÇÃO DO RESULTADO</w:t>
      </w:r>
    </w:p>
    <w:p w:rsidR="00455A2B" w:rsidRPr="00223A2F" w:rsidRDefault="00455A2B" w:rsidP="004834DC">
      <w:pPr>
        <w:jc w:val="both"/>
        <w:rPr>
          <w:rFonts w:ascii="Arial" w:hAnsi="Arial" w:cs="Arial"/>
          <w:sz w:val="24"/>
          <w:szCs w:val="24"/>
        </w:rPr>
      </w:pPr>
    </w:p>
    <w:p w:rsidR="00455A2B" w:rsidRPr="00223A2F" w:rsidRDefault="00455A2B" w:rsidP="004834DC">
      <w:pPr>
        <w:pStyle w:val="TextosemFormatao"/>
        <w:numPr>
          <w:ilvl w:val="1"/>
          <w:numId w:val="1"/>
        </w:numPr>
        <w:tabs>
          <w:tab w:val="left" w:pos="1701"/>
        </w:tabs>
        <w:spacing w:line="240" w:lineRule="auto"/>
        <w:ind w:left="0" w:firstLine="0"/>
        <w:rPr>
          <w:rFonts w:ascii="Arial" w:hAnsi="Arial" w:cs="Arial"/>
          <w:szCs w:val="24"/>
        </w:rPr>
      </w:pPr>
      <w:r w:rsidRPr="00223A2F">
        <w:rPr>
          <w:rFonts w:ascii="Arial" w:hAnsi="Arial" w:cs="Arial"/>
          <w:szCs w:val="24"/>
        </w:rPr>
        <w:t xml:space="preserve">A </w:t>
      </w:r>
      <w:r w:rsidR="005515B4" w:rsidRPr="00223A2F">
        <w:rPr>
          <w:rFonts w:ascii="Arial" w:hAnsi="Arial" w:cs="Arial"/>
          <w:szCs w:val="24"/>
        </w:rPr>
        <w:t>publicação</w:t>
      </w:r>
      <w:r w:rsidRPr="00223A2F">
        <w:rPr>
          <w:rFonts w:ascii="Arial" w:hAnsi="Arial" w:cs="Arial"/>
          <w:szCs w:val="24"/>
        </w:rPr>
        <w:t xml:space="preserve"> </w:t>
      </w:r>
      <w:r w:rsidR="005515B4" w:rsidRPr="00223A2F">
        <w:rPr>
          <w:rFonts w:ascii="Arial" w:hAnsi="Arial" w:cs="Arial"/>
          <w:szCs w:val="24"/>
        </w:rPr>
        <w:t xml:space="preserve">do resultado do </w:t>
      </w:r>
      <w:r w:rsidR="0025420C">
        <w:rPr>
          <w:rFonts w:ascii="Arial" w:hAnsi="Arial" w:cs="Arial"/>
          <w:b/>
          <w:color w:val="FF0000"/>
          <w:szCs w:val="24"/>
        </w:rPr>
        <w:t>6</w:t>
      </w:r>
      <w:r w:rsidR="0060657B">
        <w:rPr>
          <w:rFonts w:ascii="Arial" w:hAnsi="Arial" w:cs="Arial"/>
          <w:b/>
          <w:color w:val="FF0000"/>
          <w:szCs w:val="24"/>
        </w:rPr>
        <w:t>6</w:t>
      </w:r>
      <w:r w:rsidR="00AB6248" w:rsidRPr="00E4737E">
        <w:rPr>
          <w:rFonts w:ascii="Arial" w:hAnsi="Arial" w:cs="Arial"/>
          <w:b/>
          <w:color w:val="FF0000"/>
          <w:szCs w:val="24"/>
        </w:rPr>
        <w:t>°</w:t>
      </w:r>
      <w:r w:rsidR="00AB6248" w:rsidRPr="00E4737E">
        <w:rPr>
          <w:rFonts w:ascii="Arial" w:hAnsi="Arial" w:cs="Arial"/>
          <w:szCs w:val="24"/>
        </w:rPr>
        <w:t xml:space="preserve"> </w:t>
      </w:r>
      <w:r w:rsidR="005515B4" w:rsidRPr="00392A82">
        <w:rPr>
          <w:rFonts w:ascii="Arial" w:hAnsi="Arial" w:cs="Arial"/>
          <w:b/>
          <w:szCs w:val="24"/>
        </w:rPr>
        <w:t>LEILÃO DE BIODIESEL</w:t>
      </w:r>
      <w:r w:rsidRPr="00223A2F">
        <w:rPr>
          <w:rFonts w:ascii="Arial" w:hAnsi="Arial" w:cs="Arial"/>
          <w:szCs w:val="24"/>
        </w:rPr>
        <w:t xml:space="preserve"> é de responsabilidade da </w:t>
      </w:r>
      <w:r w:rsidR="00DB15F2" w:rsidRPr="00223A2F">
        <w:rPr>
          <w:rFonts w:ascii="Arial" w:hAnsi="Arial" w:cs="Arial"/>
          <w:szCs w:val="24"/>
        </w:rPr>
        <w:t>ANP e somente</w:t>
      </w:r>
      <w:r w:rsidRPr="00223A2F">
        <w:rPr>
          <w:rFonts w:ascii="Arial" w:hAnsi="Arial" w:cs="Arial"/>
          <w:szCs w:val="24"/>
        </w:rPr>
        <w:t xml:space="preserve"> poderá ser efetivada </w:t>
      </w:r>
      <w:r w:rsidR="00DB15F2" w:rsidRPr="00223A2F">
        <w:rPr>
          <w:rFonts w:ascii="Arial" w:hAnsi="Arial" w:cs="Arial"/>
          <w:szCs w:val="24"/>
        </w:rPr>
        <w:t xml:space="preserve">após </w:t>
      </w:r>
      <w:r w:rsidR="009F34FF" w:rsidRPr="00223A2F">
        <w:rPr>
          <w:rFonts w:ascii="Arial" w:hAnsi="Arial" w:cs="Arial"/>
          <w:szCs w:val="24"/>
        </w:rPr>
        <w:t xml:space="preserve">o recebimento das informações finais das ETAPAS </w:t>
      </w:r>
      <w:r w:rsidR="005515B4" w:rsidRPr="00223A2F">
        <w:rPr>
          <w:rFonts w:ascii="Arial" w:hAnsi="Arial" w:cs="Arial"/>
          <w:szCs w:val="24"/>
        </w:rPr>
        <w:t>3</w:t>
      </w:r>
      <w:r w:rsidR="00310900" w:rsidRPr="00223A2F">
        <w:rPr>
          <w:rFonts w:ascii="Arial" w:hAnsi="Arial" w:cs="Arial"/>
          <w:szCs w:val="24"/>
        </w:rPr>
        <w:t>, 5</w:t>
      </w:r>
      <w:r w:rsidR="009F34FF" w:rsidRPr="00223A2F">
        <w:rPr>
          <w:rFonts w:ascii="Arial" w:hAnsi="Arial" w:cs="Arial"/>
          <w:szCs w:val="24"/>
        </w:rPr>
        <w:t xml:space="preserve"> e </w:t>
      </w:r>
      <w:r w:rsidR="005515B4" w:rsidRPr="00223A2F">
        <w:rPr>
          <w:rFonts w:ascii="Arial" w:hAnsi="Arial" w:cs="Arial"/>
          <w:szCs w:val="24"/>
        </w:rPr>
        <w:t>5</w:t>
      </w:r>
      <w:r w:rsidR="00310900" w:rsidRPr="00223A2F">
        <w:rPr>
          <w:rFonts w:ascii="Arial" w:hAnsi="Arial" w:cs="Arial"/>
          <w:szCs w:val="24"/>
        </w:rPr>
        <w:t>A</w:t>
      </w:r>
      <w:r w:rsidR="009F34FF" w:rsidRPr="00223A2F">
        <w:rPr>
          <w:rFonts w:ascii="Arial" w:hAnsi="Arial" w:cs="Arial"/>
          <w:szCs w:val="24"/>
        </w:rPr>
        <w:t>, conforme indicado no item 2.1.</w:t>
      </w:r>
      <w:r w:rsidR="005515B4" w:rsidRPr="00223A2F">
        <w:rPr>
          <w:rFonts w:ascii="Arial" w:hAnsi="Arial" w:cs="Arial"/>
          <w:szCs w:val="24"/>
        </w:rPr>
        <w:t>6</w:t>
      </w:r>
      <w:r w:rsidRPr="00223A2F">
        <w:rPr>
          <w:rFonts w:ascii="Arial" w:hAnsi="Arial" w:cs="Arial"/>
          <w:szCs w:val="24"/>
        </w:rPr>
        <w:t>.</w:t>
      </w:r>
    </w:p>
    <w:p w:rsidR="00CE00ED" w:rsidRPr="00E4737E" w:rsidRDefault="00CE00ED" w:rsidP="004834DC">
      <w:pPr>
        <w:pStyle w:val="PargrafodaLista"/>
        <w:tabs>
          <w:tab w:val="left" w:pos="1701"/>
        </w:tabs>
        <w:rPr>
          <w:rFonts w:ascii="Arial" w:hAnsi="Arial" w:cs="Arial"/>
          <w:sz w:val="24"/>
          <w:szCs w:val="24"/>
        </w:rPr>
      </w:pPr>
    </w:p>
    <w:p w:rsidR="00783322" w:rsidRPr="00E4737E" w:rsidRDefault="00CE00ED" w:rsidP="004834DC">
      <w:pPr>
        <w:pStyle w:val="TextosemFormatao"/>
        <w:numPr>
          <w:ilvl w:val="2"/>
          <w:numId w:val="1"/>
        </w:numPr>
        <w:tabs>
          <w:tab w:val="left" w:pos="1701"/>
        </w:tabs>
        <w:spacing w:line="240" w:lineRule="auto"/>
        <w:rPr>
          <w:rFonts w:ascii="Arial" w:hAnsi="Arial" w:cs="Arial"/>
          <w:szCs w:val="24"/>
        </w:rPr>
      </w:pPr>
      <w:r w:rsidRPr="00E4737E">
        <w:rPr>
          <w:rFonts w:ascii="Arial" w:hAnsi="Arial" w:cs="Arial"/>
          <w:szCs w:val="24"/>
        </w:rPr>
        <w:t xml:space="preserve">A ANP </w:t>
      </w:r>
      <w:r w:rsidR="005515B4" w:rsidRPr="00E4737E">
        <w:rPr>
          <w:rFonts w:ascii="Arial" w:hAnsi="Arial" w:cs="Arial"/>
          <w:szCs w:val="24"/>
        </w:rPr>
        <w:t>publicará</w:t>
      </w:r>
      <w:r w:rsidRPr="00E4737E">
        <w:rPr>
          <w:rFonts w:ascii="Arial" w:hAnsi="Arial" w:cs="Arial"/>
          <w:szCs w:val="24"/>
        </w:rPr>
        <w:t xml:space="preserve"> os volumes e preços de biodiesel que </w:t>
      </w:r>
      <w:r w:rsidR="0072017A" w:rsidRPr="00E4737E">
        <w:rPr>
          <w:rFonts w:ascii="Arial" w:hAnsi="Arial" w:cs="Arial"/>
          <w:szCs w:val="24"/>
        </w:rPr>
        <w:t>o</w:t>
      </w:r>
      <w:r w:rsidRPr="00E4737E">
        <w:rPr>
          <w:rFonts w:ascii="Arial" w:hAnsi="Arial" w:cs="Arial"/>
          <w:szCs w:val="24"/>
        </w:rPr>
        <w:t xml:space="preserve"> </w:t>
      </w:r>
      <w:r w:rsidR="0072017A" w:rsidRPr="00E4737E">
        <w:rPr>
          <w:rFonts w:ascii="Arial" w:hAnsi="Arial" w:cs="Arial"/>
          <w:b/>
          <w:szCs w:val="24"/>
        </w:rPr>
        <w:t>ADQUIRENTE</w:t>
      </w:r>
      <w:r w:rsidRPr="00E4737E">
        <w:rPr>
          <w:rFonts w:ascii="Arial" w:hAnsi="Arial" w:cs="Arial"/>
          <w:szCs w:val="24"/>
        </w:rPr>
        <w:t xml:space="preserve"> irá adquirir de cada unidade produtora de biodiesel.</w:t>
      </w:r>
    </w:p>
    <w:p w:rsidR="001669EA" w:rsidRDefault="001669EA" w:rsidP="004834DC">
      <w:pPr>
        <w:jc w:val="both"/>
        <w:rPr>
          <w:rFonts w:ascii="Arial" w:hAnsi="Arial" w:cs="Arial"/>
          <w:b/>
          <w:sz w:val="24"/>
          <w:szCs w:val="24"/>
        </w:rPr>
      </w:pPr>
    </w:p>
    <w:p w:rsidR="004834DC" w:rsidRDefault="004834DC" w:rsidP="004834DC">
      <w:pPr>
        <w:jc w:val="both"/>
        <w:rPr>
          <w:rFonts w:ascii="Arial" w:hAnsi="Arial" w:cs="Arial"/>
          <w:b/>
          <w:sz w:val="24"/>
          <w:szCs w:val="24"/>
        </w:rPr>
      </w:pPr>
    </w:p>
    <w:p w:rsidR="009F7F2B" w:rsidRPr="00E4737E" w:rsidRDefault="009F7F2B" w:rsidP="004834DC">
      <w:pPr>
        <w:jc w:val="both"/>
        <w:rPr>
          <w:rFonts w:ascii="Arial" w:hAnsi="Arial" w:cs="Arial"/>
          <w:b/>
          <w:sz w:val="24"/>
          <w:szCs w:val="24"/>
        </w:rPr>
      </w:pPr>
    </w:p>
    <w:p w:rsidR="001C25C4" w:rsidRDefault="00455A2B" w:rsidP="00392A82">
      <w:pPr>
        <w:pStyle w:val="PargrafodaLista"/>
        <w:numPr>
          <w:ilvl w:val="0"/>
          <w:numId w:val="1"/>
        </w:numPr>
        <w:jc w:val="both"/>
        <w:rPr>
          <w:rFonts w:ascii="Arial" w:hAnsi="Arial" w:cs="Arial"/>
          <w:b/>
          <w:sz w:val="24"/>
          <w:szCs w:val="24"/>
        </w:rPr>
      </w:pPr>
      <w:r w:rsidRPr="00E4737E">
        <w:rPr>
          <w:rFonts w:ascii="Arial" w:hAnsi="Arial" w:cs="Arial"/>
          <w:b/>
          <w:sz w:val="24"/>
          <w:szCs w:val="24"/>
        </w:rPr>
        <w:t>DAS SANÇÕES ADMINISTRATIVAS</w:t>
      </w:r>
    </w:p>
    <w:p w:rsidR="001C25C4" w:rsidRPr="001C25C4" w:rsidRDefault="001C25C4" w:rsidP="004834DC">
      <w:pPr>
        <w:pStyle w:val="PargrafodaLista"/>
        <w:spacing w:after="100" w:afterAutospacing="1"/>
        <w:ind w:left="465"/>
        <w:jc w:val="both"/>
        <w:rPr>
          <w:rFonts w:ascii="Arial" w:hAnsi="Arial" w:cs="Arial"/>
          <w:b/>
          <w:sz w:val="24"/>
          <w:szCs w:val="24"/>
        </w:rPr>
      </w:pPr>
    </w:p>
    <w:p w:rsidR="00455A2B" w:rsidRPr="00E4737E" w:rsidRDefault="003A46D0" w:rsidP="004834DC">
      <w:pPr>
        <w:numPr>
          <w:ilvl w:val="1"/>
          <w:numId w:val="1"/>
        </w:numPr>
        <w:tabs>
          <w:tab w:val="left" w:pos="1701"/>
        </w:tabs>
        <w:ind w:left="0" w:firstLine="0"/>
        <w:jc w:val="both"/>
        <w:rPr>
          <w:rFonts w:ascii="Arial" w:hAnsi="Arial" w:cs="Arial"/>
          <w:sz w:val="24"/>
          <w:szCs w:val="24"/>
        </w:rPr>
      </w:pPr>
      <w:r w:rsidRPr="00E4737E">
        <w:rPr>
          <w:rFonts w:ascii="Arial" w:hAnsi="Arial" w:cs="Arial"/>
          <w:sz w:val="24"/>
          <w:szCs w:val="24"/>
        </w:rPr>
        <w:t xml:space="preserve">Se o(s) </w:t>
      </w:r>
      <w:proofErr w:type="gramStart"/>
      <w:r w:rsidR="00B445C4" w:rsidRPr="00E4737E">
        <w:rPr>
          <w:rFonts w:ascii="Arial" w:hAnsi="Arial" w:cs="Arial"/>
          <w:b/>
          <w:sz w:val="24"/>
          <w:szCs w:val="24"/>
        </w:rPr>
        <w:t>FORNECEDOR(</w:t>
      </w:r>
      <w:proofErr w:type="gramEnd"/>
      <w:r w:rsidR="00B445C4" w:rsidRPr="00E4737E">
        <w:rPr>
          <w:rFonts w:ascii="Arial" w:hAnsi="Arial" w:cs="Arial"/>
          <w:b/>
          <w:sz w:val="24"/>
          <w:szCs w:val="24"/>
        </w:rPr>
        <w:t>ES)</w:t>
      </w:r>
      <w:r w:rsidRPr="00E4737E">
        <w:rPr>
          <w:rFonts w:ascii="Arial" w:hAnsi="Arial" w:cs="Arial"/>
          <w:sz w:val="24"/>
          <w:szCs w:val="24"/>
        </w:rPr>
        <w:t xml:space="preserve"> vencedor(</w:t>
      </w:r>
      <w:proofErr w:type="spellStart"/>
      <w:r w:rsidRPr="00E4737E">
        <w:rPr>
          <w:rFonts w:ascii="Arial" w:hAnsi="Arial" w:cs="Arial"/>
          <w:sz w:val="24"/>
          <w:szCs w:val="24"/>
        </w:rPr>
        <w:t>es</w:t>
      </w:r>
      <w:proofErr w:type="spellEnd"/>
      <w:r w:rsidRPr="00E4737E">
        <w:rPr>
          <w:rFonts w:ascii="Arial" w:hAnsi="Arial" w:cs="Arial"/>
          <w:sz w:val="24"/>
          <w:szCs w:val="24"/>
        </w:rPr>
        <w:t>), dentro do prazo de validade da sua(s) proposta(s), ou do prazo de vigência contratual, recusar(em)-se a fornecer o biodiesel, objeto de sua(s) proposta(s), ensejar(em) o retardamento da execução de seu(s) objeto(s), não mantiver(em) a(s) proposta(s), falhar(em) ou fraudar(em) na execução da contratação, comportar(em)-se de modo inidôneo ou cometer(em) fraude fiscal, garantida prévia defesa, ficará(</w:t>
      </w:r>
      <w:proofErr w:type="spellStart"/>
      <w:r w:rsidRPr="00E4737E">
        <w:rPr>
          <w:rFonts w:ascii="Arial" w:hAnsi="Arial" w:cs="Arial"/>
          <w:sz w:val="24"/>
          <w:szCs w:val="24"/>
        </w:rPr>
        <w:t>ão</w:t>
      </w:r>
      <w:proofErr w:type="spellEnd"/>
      <w:r w:rsidRPr="00E4737E">
        <w:rPr>
          <w:rFonts w:ascii="Arial" w:hAnsi="Arial" w:cs="Arial"/>
          <w:sz w:val="24"/>
          <w:szCs w:val="24"/>
        </w:rPr>
        <w:t>) impedido(s) de contratar com a ANP, sem prejuízo das multas previstas neste Edital e no Contrato e das demais sanções previstas na legislação geral para a Administração Pública.</w:t>
      </w:r>
    </w:p>
    <w:p w:rsidR="008524A6" w:rsidRDefault="008524A6" w:rsidP="004834DC">
      <w:pPr>
        <w:tabs>
          <w:tab w:val="left" w:pos="1701"/>
        </w:tabs>
        <w:jc w:val="both"/>
        <w:rPr>
          <w:rFonts w:ascii="Arial" w:hAnsi="Arial" w:cs="Arial"/>
          <w:sz w:val="24"/>
          <w:szCs w:val="24"/>
        </w:rPr>
      </w:pPr>
    </w:p>
    <w:p w:rsidR="004834DC" w:rsidRPr="00E4737E" w:rsidRDefault="004834DC" w:rsidP="004834DC">
      <w:pPr>
        <w:tabs>
          <w:tab w:val="left" w:pos="1701"/>
        </w:tabs>
        <w:jc w:val="both"/>
        <w:rPr>
          <w:rFonts w:ascii="Arial" w:hAnsi="Arial" w:cs="Arial"/>
          <w:sz w:val="24"/>
          <w:szCs w:val="24"/>
        </w:rPr>
      </w:pPr>
    </w:p>
    <w:p w:rsidR="00455A2B" w:rsidRPr="00E4737E" w:rsidRDefault="00455A2B" w:rsidP="004834DC">
      <w:pPr>
        <w:pStyle w:val="PargrafodaLista"/>
        <w:numPr>
          <w:ilvl w:val="0"/>
          <w:numId w:val="1"/>
        </w:numPr>
        <w:spacing w:after="100" w:afterAutospacing="1"/>
        <w:jc w:val="both"/>
        <w:rPr>
          <w:rFonts w:ascii="Arial" w:hAnsi="Arial" w:cs="Arial"/>
          <w:b/>
          <w:sz w:val="24"/>
          <w:szCs w:val="24"/>
        </w:rPr>
      </w:pPr>
      <w:r w:rsidRPr="00E4737E">
        <w:rPr>
          <w:rFonts w:ascii="Arial" w:hAnsi="Arial" w:cs="Arial"/>
          <w:b/>
          <w:sz w:val="24"/>
          <w:szCs w:val="24"/>
        </w:rPr>
        <w:t>DAS DISPOSIÇÕES GERAIS</w:t>
      </w:r>
    </w:p>
    <w:p w:rsidR="00455A2B" w:rsidRPr="00E4737E" w:rsidRDefault="00455A2B" w:rsidP="004834DC">
      <w:pPr>
        <w:jc w:val="both"/>
        <w:rPr>
          <w:rFonts w:ascii="Arial" w:hAnsi="Arial" w:cs="Arial"/>
          <w:sz w:val="24"/>
          <w:szCs w:val="24"/>
        </w:rPr>
      </w:pPr>
    </w:p>
    <w:p w:rsidR="000667C8" w:rsidRPr="00E4737E" w:rsidRDefault="00455A2B" w:rsidP="004834DC">
      <w:pPr>
        <w:pStyle w:val="PargrafodaLista"/>
        <w:numPr>
          <w:ilvl w:val="1"/>
          <w:numId w:val="1"/>
        </w:numPr>
        <w:tabs>
          <w:tab w:val="left" w:pos="1701"/>
        </w:tabs>
        <w:ind w:left="0" w:firstLine="0"/>
        <w:jc w:val="both"/>
        <w:rPr>
          <w:rFonts w:ascii="Arial" w:hAnsi="Arial" w:cs="Arial"/>
          <w:sz w:val="24"/>
          <w:szCs w:val="24"/>
        </w:rPr>
      </w:pPr>
      <w:r w:rsidRPr="00E4737E">
        <w:rPr>
          <w:rFonts w:ascii="Arial" w:hAnsi="Arial" w:cs="Arial"/>
          <w:sz w:val="24"/>
          <w:szCs w:val="24"/>
        </w:rPr>
        <w:t>Após a divulgaçã</w:t>
      </w:r>
      <w:r w:rsidR="00A80AE1" w:rsidRPr="00E4737E">
        <w:rPr>
          <w:rFonts w:ascii="Arial" w:hAnsi="Arial" w:cs="Arial"/>
          <w:sz w:val="24"/>
          <w:szCs w:val="24"/>
        </w:rPr>
        <w:t>o da homologação do resultado do leilão</w:t>
      </w:r>
      <w:r w:rsidRPr="00E4737E">
        <w:rPr>
          <w:rFonts w:ascii="Arial" w:hAnsi="Arial" w:cs="Arial"/>
          <w:sz w:val="24"/>
          <w:szCs w:val="24"/>
        </w:rPr>
        <w:t xml:space="preserve">, no Diário Oficial da União, o </w:t>
      </w:r>
      <w:r w:rsidR="008B435A" w:rsidRPr="00E4737E">
        <w:rPr>
          <w:rFonts w:ascii="Arial" w:hAnsi="Arial" w:cs="Arial"/>
          <w:b/>
          <w:sz w:val="24"/>
          <w:szCs w:val="24"/>
        </w:rPr>
        <w:t>FORNECEDOR</w:t>
      </w:r>
      <w:r w:rsidR="008B435A" w:rsidRPr="00E4737E">
        <w:rPr>
          <w:rFonts w:ascii="Arial" w:hAnsi="Arial" w:cs="Arial"/>
          <w:sz w:val="24"/>
          <w:szCs w:val="24"/>
        </w:rPr>
        <w:t xml:space="preserve"> </w:t>
      </w:r>
      <w:r w:rsidRPr="00E4737E">
        <w:rPr>
          <w:rFonts w:ascii="Arial" w:hAnsi="Arial" w:cs="Arial"/>
          <w:sz w:val="24"/>
          <w:szCs w:val="24"/>
        </w:rPr>
        <w:t xml:space="preserve">será convocado a assinar o contrato com </w:t>
      </w:r>
      <w:r w:rsidR="0086069B" w:rsidRPr="00E4737E">
        <w:rPr>
          <w:rFonts w:ascii="Arial" w:hAnsi="Arial" w:cs="Arial"/>
          <w:sz w:val="24"/>
          <w:szCs w:val="24"/>
        </w:rPr>
        <w:t>o</w:t>
      </w:r>
      <w:r w:rsidR="00022517" w:rsidRPr="00E4737E">
        <w:rPr>
          <w:rFonts w:ascii="Arial" w:hAnsi="Arial" w:cs="Arial"/>
          <w:sz w:val="24"/>
          <w:szCs w:val="24"/>
        </w:rPr>
        <w:t xml:space="preserve"> </w:t>
      </w:r>
      <w:r w:rsidR="00B359C1" w:rsidRPr="00E4737E">
        <w:rPr>
          <w:rFonts w:ascii="Arial" w:hAnsi="Arial" w:cs="Arial"/>
          <w:b/>
          <w:sz w:val="24"/>
          <w:szCs w:val="24"/>
        </w:rPr>
        <w:t>ADQUIRENTE</w:t>
      </w:r>
      <w:r w:rsidR="00022517" w:rsidRPr="00E4737E">
        <w:rPr>
          <w:rFonts w:ascii="Arial" w:hAnsi="Arial" w:cs="Arial"/>
          <w:sz w:val="24"/>
          <w:szCs w:val="24"/>
        </w:rPr>
        <w:t>.</w:t>
      </w:r>
    </w:p>
    <w:p w:rsidR="000667C8" w:rsidRPr="00E4737E" w:rsidRDefault="000667C8" w:rsidP="004834DC">
      <w:pPr>
        <w:pStyle w:val="PargrafodaLista"/>
        <w:tabs>
          <w:tab w:val="left" w:pos="1701"/>
        </w:tabs>
        <w:ind w:left="0"/>
        <w:jc w:val="both"/>
        <w:rPr>
          <w:rFonts w:ascii="Arial" w:hAnsi="Arial" w:cs="Arial"/>
          <w:sz w:val="24"/>
          <w:szCs w:val="24"/>
        </w:rPr>
      </w:pPr>
    </w:p>
    <w:p w:rsidR="009C1AEC" w:rsidRDefault="009D1381" w:rsidP="009C1AEC">
      <w:pPr>
        <w:pStyle w:val="PargrafodaLista"/>
        <w:numPr>
          <w:ilvl w:val="2"/>
          <w:numId w:val="1"/>
        </w:numPr>
        <w:tabs>
          <w:tab w:val="left" w:pos="1701"/>
        </w:tabs>
        <w:jc w:val="both"/>
        <w:rPr>
          <w:rFonts w:ascii="Arial" w:hAnsi="Arial" w:cs="Arial"/>
          <w:sz w:val="24"/>
          <w:szCs w:val="24"/>
        </w:rPr>
      </w:pPr>
      <w:r w:rsidRPr="00E4737E">
        <w:rPr>
          <w:rFonts w:ascii="Arial" w:hAnsi="Arial" w:cs="Arial"/>
          <w:sz w:val="24"/>
          <w:szCs w:val="24"/>
        </w:rPr>
        <w:t xml:space="preserve">Deverão ser mantidas as condições de participação e de habilitação consignadas neste Edital até a data de assinatura do contrato, </w:t>
      </w:r>
      <w:proofErr w:type="gramStart"/>
      <w:r w:rsidRPr="00E4737E">
        <w:rPr>
          <w:rFonts w:ascii="Arial" w:hAnsi="Arial" w:cs="Arial"/>
          <w:sz w:val="24"/>
          <w:szCs w:val="24"/>
        </w:rPr>
        <w:t>sob pena</w:t>
      </w:r>
      <w:proofErr w:type="gramEnd"/>
      <w:r w:rsidRPr="00E4737E">
        <w:rPr>
          <w:rFonts w:ascii="Arial" w:hAnsi="Arial" w:cs="Arial"/>
          <w:sz w:val="24"/>
          <w:szCs w:val="24"/>
        </w:rPr>
        <w:t xml:space="preserve"> de sua não assinatura</w:t>
      </w:r>
      <w:r w:rsidRPr="0053334E">
        <w:rPr>
          <w:rFonts w:ascii="Arial" w:hAnsi="Arial" w:cs="Arial"/>
          <w:sz w:val="24"/>
          <w:szCs w:val="24"/>
        </w:rPr>
        <w:t>, assim como durante a vigência do contrato, sob pena de sua rescisão</w:t>
      </w:r>
      <w:r>
        <w:rPr>
          <w:rFonts w:ascii="Arial" w:hAnsi="Arial" w:cs="Arial"/>
          <w:sz w:val="24"/>
          <w:szCs w:val="24"/>
        </w:rPr>
        <w:t>;</w:t>
      </w:r>
    </w:p>
    <w:p w:rsidR="000667C8" w:rsidRPr="00223A2F" w:rsidRDefault="000667C8" w:rsidP="009D1381">
      <w:pPr>
        <w:tabs>
          <w:tab w:val="left" w:pos="1701"/>
        </w:tabs>
        <w:rPr>
          <w:rFonts w:ascii="Arial" w:hAnsi="Arial" w:cs="Arial"/>
          <w:sz w:val="24"/>
          <w:szCs w:val="24"/>
        </w:rPr>
      </w:pPr>
    </w:p>
    <w:p w:rsidR="000667C8" w:rsidRPr="00223A2F" w:rsidRDefault="00731CA3" w:rsidP="004834DC">
      <w:pPr>
        <w:pStyle w:val="PargrafodaLista"/>
        <w:numPr>
          <w:ilvl w:val="2"/>
          <w:numId w:val="1"/>
        </w:numPr>
        <w:tabs>
          <w:tab w:val="left" w:pos="1701"/>
        </w:tabs>
        <w:jc w:val="both"/>
        <w:rPr>
          <w:rFonts w:ascii="Arial" w:hAnsi="Arial" w:cs="Arial"/>
          <w:sz w:val="24"/>
          <w:szCs w:val="24"/>
        </w:rPr>
      </w:pPr>
      <w:r w:rsidRPr="00223A2F">
        <w:rPr>
          <w:rFonts w:ascii="Arial" w:hAnsi="Arial" w:cs="Arial"/>
          <w:sz w:val="24"/>
          <w:szCs w:val="24"/>
        </w:rPr>
        <w:lastRenderedPageBreak/>
        <w:t>A assinatura do contrato deverá ocorrer em prazo não superior a 10 (dez) dias após a divulgação d</w:t>
      </w:r>
      <w:r w:rsidR="0072017A" w:rsidRPr="00223A2F">
        <w:rPr>
          <w:rFonts w:ascii="Arial" w:hAnsi="Arial" w:cs="Arial"/>
          <w:sz w:val="24"/>
          <w:szCs w:val="24"/>
        </w:rPr>
        <w:t>o resultado</w:t>
      </w:r>
      <w:r w:rsidR="00F10016" w:rsidRPr="00223A2F">
        <w:rPr>
          <w:rFonts w:ascii="Arial" w:hAnsi="Arial" w:cs="Arial"/>
          <w:sz w:val="24"/>
          <w:szCs w:val="24"/>
        </w:rPr>
        <w:t xml:space="preserve"> final</w:t>
      </w:r>
      <w:r w:rsidR="0072017A" w:rsidRPr="00223A2F">
        <w:rPr>
          <w:rFonts w:ascii="Arial" w:hAnsi="Arial" w:cs="Arial"/>
          <w:sz w:val="24"/>
          <w:szCs w:val="24"/>
        </w:rPr>
        <w:t xml:space="preserve"> do </w:t>
      </w:r>
      <w:r w:rsidR="0025420C">
        <w:rPr>
          <w:rFonts w:ascii="Arial" w:hAnsi="Arial" w:cs="Arial"/>
          <w:b/>
          <w:color w:val="FF0000"/>
          <w:sz w:val="24"/>
          <w:szCs w:val="24"/>
        </w:rPr>
        <w:t>L6</w:t>
      </w:r>
      <w:r w:rsidR="0060657B">
        <w:rPr>
          <w:rFonts w:ascii="Arial" w:hAnsi="Arial" w:cs="Arial"/>
          <w:b/>
          <w:color w:val="FF0000"/>
          <w:sz w:val="24"/>
          <w:szCs w:val="24"/>
        </w:rPr>
        <w:t>6</w:t>
      </w:r>
      <w:r w:rsidR="0008008D" w:rsidRPr="00223A2F">
        <w:rPr>
          <w:rFonts w:ascii="Arial" w:hAnsi="Arial" w:cs="Arial"/>
          <w:b/>
          <w:sz w:val="24"/>
          <w:szCs w:val="24"/>
        </w:rPr>
        <w:t xml:space="preserve"> </w:t>
      </w:r>
      <w:r w:rsidR="0072017A" w:rsidRPr="00223A2F">
        <w:rPr>
          <w:rFonts w:ascii="Arial" w:hAnsi="Arial" w:cs="Arial"/>
          <w:sz w:val="24"/>
          <w:szCs w:val="24"/>
        </w:rPr>
        <w:t>no endereço eletrônico da ANP (</w:t>
      </w:r>
      <w:hyperlink r:id="rId18" w:history="1">
        <w:r w:rsidR="0072017A" w:rsidRPr="00223A2F">
          <w:rPr>
            <w:rFonts w:ascii="Arial" w:hAnsi="Arial" w:cs="Arial"/>
            <w:sz w:val="24"/>
            <w:szCs w:val="24"/>
          </w:rPr>
          <w:t>www.anp.gov.br</w:t>
        </w:r>
      </w:hyperlink>
      <w:r w:rsidR="0072017A" w:rsidRPr="00223A2F">
        <w:rPr>
          <w:rFonts w:ascii="Arial" w:hAnsi="Arial" w:cs="Arial"/>
          <w:sz w:val="24"/>
          <w:szCs w:val="24"/>
        </w:rPr>
        <w:t>)</w:t>
      </w:r>
      <w:r w:rsidR="00D65BE1" w:rsidRPr="00223A2F">
        <w:rPr>
          <w:rFonts w:ascii="Arial" w:hAnsi="Arial" w:cs="Arial"/>
          <w:sz w:val="24"/>
          <w:szCs w:val="24"/>
        </w:rPr>
        <w:t>;</w:t>
      </w:r>
    </w:p>
    <w:p w:rsidR="000667C8" w:rsidRPr="00223A2F" w:rsidRDefault="000667C8" w:rsidP="004834DC">
      <w:pPr>
        <w:pStyle w:val="PargrafodaLista"/>
        <w:tabs>
          <w:tab w:val="left" w:pos="1701"/>
        </w:tabs>
        <w:rPr>
          <w:rFonts w:ascii="Arial" w:hAnsi="Arial" w:cs="Arial"/>
          <w:sz w:val="24"/>
          <w:szCs w:val="24"/>
        </w:rPr>
      </w:pPr>
    </w:p>
    <w:p w:rsidR="005D455A" w:rsidRPr="00223A2F" w:rsidRDefault="008B435A" w:rsidP="004834DC">
      <w:pPr>
        <w:pStyle w:val="PargrafodaLista"/>
        <w:numPr>
          <w:ilvl w:val="2"/>
          <w:numId w:val="1"/>
        </w:numPr>
        <w:tabs>
          <w:tab w:val="left" w:pos="1701"/>
        </w:tabs>
        <w:jc w:val="both"/>
        <w:rPr>
          <w:rFonts w:ascii="Arial" w:hAnsi="Arial" w:cs="Arial"/>
          <w:sz w:val="24"/>
          <w:szCs w:val="24"/>
        </w:rPr>
      </w:pPr>
      <w:r w:rsidRPr="00223A2F">
        <w:rPr>
          <w:rFonts w:ascii="Arial" w:hAnsi="Arial" w:cs="Arial"/>
          <w:sz w:val="24"/>
          <w:szCs w:val="24"/>
        </w:rPr>
        <w:t>O</w:t>
      </w:r>
      <w:r w:rsidR="00D65BE1" w:rsidRPr="00223A2F">
        <w:rPr>
          <w:rFonts w:ascii="Arial" w:hAnsi="Arial" w:cs="Arial"/>
          <w:sz w:val="24"/>
          <w:szCs w:val="24"/>
        </w:rPr>
        <w:t xml:space="preserve"> </w:t>
      </w:r>
      <w:r w:rsidR="00265447" w:rsidRPr="00223A2F">
        <w:rPr>
          <w:rFonts w:ascii="Arial" w:hAnsi="Arial" w:cs="Arial"/>
          <w:b/>
          <w:sz w:val="24"/>
          <w:szCs w:val="24"/>
        </w:rPr>
        <w:t>ADQUIRENTE</w:t>
      </w:r>
      <w:r w:rsidR="00D65BE1" w:rsidRPr="00223A2F">
        <w:rPr>
          <w:rFonts w:ascii="Arial" w:hAnsi="Arial" w:cs="Arial"/>
          <w:sz w:val="24"/>
          <w:szCs w:val="24"/>
        </w:rPr>
        <w:t xml:space="preserve"> dever</w:t>
      </w:r>
      <w:r w:rsidR="0001244D" w:rsidRPr="00223A2F">
        <w:rPr>
          <w:rFonts w:ascii="Arial" w:hAnsi="Arial" w:cs="Arial"/>
          <w:sz w:val="24"/>
          <w:szCs w:val="24"/>
        </w:rPr>
        <w:t>á</w:t>
      </w:r>
      <w:r w:rsidR="00D65BE1" w:rsidRPr="00223A2F">
        <w:rPr>
          <w:rFonts w:ascii="Arial" w:hAnsi="Arial" w:cs="Arial"/>
          <w:sz w:val="24"/>
          <w:szCs w:val="24"/>
        </w:rPr>
        <w:t xml:space="preserve"> enviar para a ANP a listagem do(s) contrato(s) assinado(s)</w:t>
      </w:r>
      <w:r w:rsidR="00F311D6" w:rsidRPr="00223A2F">
        <w:rPr>
          <w:rFonts w:ascii="Arial" w:hAnsi="Arial" w:cs="Arial"/>
          <w:sz w:val="24"/>
          <w:szCs w:val="24"/>
        </w:rPr>
        <w:t>,</w:t>
      </w:r>
      <w:r w:rsidR="00D65BE1" w:rsidRPr="00223A2F">
        <w:rPr>
          <w:rFonts w:ascii="Arial" w:hAnsi="Arial" w:cs="Arial"/>
          <w:sz w:val="24"/>
          <w:szCs w:val="24"/>
        </w:rPr>
        <w:t xml:space="preserve"> via carta</w:t>
      </w:r>
      <w:r w:rsidR="00F311D6" w:rsidRPr="00223A2F">
        <w:rPr>
          <w:rFonts w:ascii="Arial" w:hAnsi="Arial" w:cs="Arial"/>
          <w:sz w:val="24"/>
          <w:szCs w:val="24"/>
        </w:rPr>
        <w:t>,</w:t>
      </w:r>
      <w:r w:rsidR="00D65BE1" w:rsidRPr="00223A2F">
        <w:rPr>
          <w:rFonts w:ascii="Arial" w:hAnsi="Arial" w:cs="Arial"/>
          <w:sz w:val="24"/>
          <w:szCs w:val="24"/>
        </w:rPr>
        <w:t xml:space="preserve"> em prazo não superior a 10 (dez) dias contados a partir do vencimento do prazo do item </w:t>
      </w:r>
      <w:r w:rsidR="00D65BE1" w:rsidRPr="00223A2F">
        <w:rPr>
          <w:rFonts w:ascii="Arial" w:hAnsi="Arial" w:cs="Arial"/>
          <w:b/>
          <w:sz w:val="24"/>
          <w:szCs w:val="24"/>
        </w:rPr>
        <w:t>1</w:t>
      </w:r>
      <w:r w:rsidR="00ED4E8F" w:rsidRPr="00223A2F">
        <w:rPr>
          <w:rFonts w:ascii="Arial" w:hAnsi="Arial" w:cs="Arial"/>
          <w:b/>
          <w:sz w:val="24"/>
          <w:szCs w:val="24"/>
        </w:rPr>
        <w:t>2</w:t>
      </w:r>
      <w:r w:rsidR="00D65BE1" w:rsidRPr="00223A2F">
        <w:rPr>
          <w:rFonts w:ascii="Arial" w:hAnsi="Arial" w:cs="Arial"/>
          <w:b/>
          <w:sz w:val="24"/>
          <w:szCs w:val="24"/>
        </w:rPr>
        <w:t>.</w:t>
      </w:r>
      <w:r w:rsidR="00FF5963" w:rsidRPr="00223A2F">
        <w:rPr>
          <w:rFonts w:ascii="Arial" w:hAnsi="Arial" w:cs="Arial"/>
          <w:b/>
          <w:sz w:val="24"/>
          <w:szCs w:val="24"/>
        </w:rPr>
        <w:t>1.2</w:t>
      </w:r>
      <w:r w:rsidR="00D65BE1" w:rsidRPr="00223A2F">
        <w:rPr>
          <w:rFonts w:ascii="Arial" w:hAnsi="Arial" w:cs="Arial"/>
          <w:b/>
          <w:sz w:val="24"/>
          <w:szCs w:val="24"/>
        </w:rPr>
        <w:t>.</w:t>
      </w:r>
    </w:p>
    <w:p w:rsidR="005D455A" w:rsidRPr="00223A2F" w:rsidRDefault="005D455A" w:rsidP="004834DC">
      <w:pPr>
        <w:pStyle w:val="PargrafodaLista"/>
        <w:tabs>
          <w:tab w:val="left" w:pos="1701"/>
        </w:tabs>
        <w:rPr>
          <w:rFonts w:ascii="Arial" w:hAnsi="Arial" w:cs="Arial"/>
          <w:sz w:val="24"/>
          <w:szCs w:val="24"/>
        </w:rPr>
      </w:pPr>
    </w:p>
    <w:p w:rsidR="009A0EE3" w:rsidRPr="00223A2F" w:rsidRDefault="00A80AE1" w:rsidP="004834DC">
      <w:pPr>
        <w:pStyle w:val="PargrafodaLista"/>
        <w:numPr>
          <w:ilvl w:val="1"/>
          <w:numId w:val="1"/>
        </w:numPr>
        <w:tabs>
          <w:tab w:val="left" w:pos="1701"/>
        </w:tabs>
        <w:ind w:left="0" w:firstLine="0"/>
        <w:jc w:val="both"/>
        <w:rPr>
          <w:rFonts w:ascii="Arial" w:hAnsi="Arial" w:cs="Arial"/>
          <w:sz w:val="24"/>
          <w:szCs w:val="24"/>
        </w:rPr>
      </w:pPr>
      <w:r w:rsidRPr="00223A2F">
        <w:rPr>
          <w:rFonts w:ascii="Arial" w:hAnsi="Arial" w:cs="Arial"/>
          <w:sz w:val="24"/>
          <w:szCs w:val="24"/>
        </w:rPr>
        <w:t>Quando o vencedor do</w:t>
      </w:r>
      <w:r w:rsidR="00B667FE" w:rsidRPr="00223A2F">
        <w:rPr>
          <w:rFonts w:ascii="Arial" w:hAnsi="Arial" w:cs="Arial"/>
          <w:sz w:val="24"/>
          <w:szCs w:val="24"/>
        </w:rPr>
        <w:t xml:space="preserve"> l</w:t>
      </w:r>
      <w:r w:rsidRPr="00223A2F">
        <w:rPr>
          <w:rFonts w:ascii="Arial" w:hAnsi="Arial" w:cs="Arial"/>
          <w:sz w:val="24"/>
          <w:szCs w:val="24"/>
        </w:rPr>
        <w:t>eilão</w:t>
      </w:r>
      <w:r w:rsidR="00B667FE" w:rsidRPr="00223A2F">
        <w:rPr>
          <w:rFonts w:ascii="Arial" w:hAnsi="Arial" w:cs="Arial"/>
          <w:sz w:val="24"/>
          <w:szCs w:val="24"/>
        </w:rPr>
        <w:t xml:space="preserve"> não fizer a comprovação referida no</w:t>
      </w:r>
      <w:r w:rsidR="00531CC2" w:rsidRPr="00223A2F">
        <w:rPr>
          <w:rFonts w:ascii="Arial" w:hAnsi="Arial" w:cs="Arial"/>
          <w:sz w:val="24"/>
          <w:szCs w:val="24"/>
        </w:rPr>
        <w:t>s subitens</w:t>
      </w:r>
      <w:r w:rsidR="00B667FE" w:rsidRPr="00223A2F">
        <w:rPr>
          <w:rFonts w:ascii="Arial" w:hAnsi="Arial" w:cs="Arial"/>
          <w:sz w:val="24"/>
          <w:szCs w:val="24"/>
        </w:rPr>
        <w:t xml:space="preserve"> </w:t>
      </w:r>
      <w:r w:rsidR="009A0EE3" w:rsidRPr="00223A2F">
        <w:rPr>
          <w:rFonts w:ascii="Arial" w:hAnsi="Arial" w:cs="Arial"/>
          <w:b/>
          <w:sz w:val="24"/>
          <w:szCs w:val="24"/>
        </w:rPr>
        <w:t>1</w:t>
      </w:r>
      <w:r w:rsidR="00ED4E8F" w:rsidRPr="00223A2F">
        <w:rPr>
          <w:rFonts w:ascii="Arial" w:hAnsi="Arial" w:cs="Arial"/>
          <w:b/>
          <w:sz w:val="24"/>
          <w:szCs w:val="24"/>
        </w:rPr>
        <w:t>2</w:t>
      </w:r>
      <w:r w:rsidR="009A0EE3" w:rsidRPr="00223A2F">
        <w:rPr>
          <w:rFonts w:ascii="Arial" w:hAnsi="Arial" w:cs="Arial"/>
          <w:b/>
          <w:sz w:val="24"/>
          <w:szCs w:val="24"/>
        </w:rPr>
        <w:t>.1.1</w:t>
      </w:r>
      <w:r w:rsidR="00B667FE" w:rsidRPr="00223A2F">
        <w:rPr>
          <w:rFonts w:ascii="Arial" w:hAnsi="Arial" w:cs="Arial"/>
          <w:sz w:val="24"/>
          <w:szCs w:val="24"/>
        </w:rPr>
        <w:t xml:space="preserve"> e </w:t>
      </w:r>
      <w:r w:rsidR="00B667FE" w:rsidRPr="00223A2F">
        <w:rPr>
          <w:rFonts w:ascii="Arial" w:hAnsi="Arial" w:cs="Arial"/>
          <w:b/>
          <w:sz w:val="24"/>
          <w:szCs w:val="24"/>
        </w:rPr>
        <w:t>1</w:t>
      </w:r>
      <w:r w:rsidR="00ED4E8F" w:rsidRPr="00223A2F">
        <w:rPr>
          <w:rFonts w:ascii="Arial" w:hAnsi="Arial" w:cs="Arial"/>
          <w:b/>
          <w:sz w:val="24"/>
          <w:szCs w:val="24"/>
        </w:rPr>
        <w:t>2</w:t>
      </w:r>
      <w:r w:rsidR="00B667FE" w:rsidRPr="00223A2F">
        <w:rPr>
          <w:rFonts w:ascii="Arial" w:hAnsi="Arial" w:cs="Arial"/>
          <w:b/>
          <w:sz w:val="24"/>
          <w:szCs w:val="24"/>
        </w:rPr>
        <w:t>.11</w:t>
      </w:r>
      <w:r w:rsidR="00B667FE" w:rsidRPr="00223A2F">
        <w:rPr>
          <w:rFonts w:ascii="Arial" w:hAnsi="Arial" w:cs="Arial"/>
          <w:sz w:val="24"/>
          <w:szCs w:val="24"/>
        </w:rPr>
        <w:t>, ou quando, injustificadamente, recusar-se a assinar o contrato, estará sujeito às sanções administrativas</w:t>
      </w:r>
      <w:r w:rsidR="00265447" w:rsidRPr="00223A2F">
        <w:rPr>
          <w:rFonts w:ascii="Arial" w:hAnsi="Arial" w:cs="Arial"/>
          <w:sz w:val="24"/>
          <w:szCs w:val="24"/>
        </w:rPr>
        <w:t>.</w:t>
      </w:r>
    </w:p>
    <w:p w:rsidR="009F7F2B" w:rsidRPr="00223A2F" w:rsidRDefault="009F7F2B" w:rsidP="004834DC">
      <w:pPr>
        <w:pStyle w:val="PargrafodaLista"/>
        <w:rPr>
          <w:rFonts w:ascii="Arial" w:hAnsi="Arial" w:cs="Arial"/>
          <w:sz w:val="24"/>
          <w:szCs w:val="24"/>
        </w:rPr>
      </w:pPr>
    </w:p>
    <w:p w:rsidR="009A0EE3" w:rsidRPr="00223A2F" w:rsidRDefault="00455A2B" w:rsidP="004834DC">
      <w:pPr>
        <w:pStyle w:val="PargrafodaLista"/>
        <w:numPr>
          <w:ilvl w:val="1"/>
          <w:numId w:val="1"/>
        </w:numPr>
        <w:tabs>
          <w:tab w:val="left" w:pos="1701"/>
        </w:tabs>
        <w:ind w:left="0" w:firstLine="0"/>
        <w:jc w:val="both"/>
        <w:rPr>
          <w:rFonts w:ascii="Arial" w:hAnsi="Arial" w:cs="Arial"/>
          <w:sz w:val="24"/>
          <w:szCs w:val="24"/>
        </w:rPr>
      </w:pPr>
      <w:r w:rsidRPr="00223A2F">
        <w:rPr>
          <w:rFonts w:ascii="Arial" w:hAnsi="Arial" w:cs="Arial"/>
          <w:sz w:val="24"/>
          <w:szCs w:val="24"/>
        </w:rPr>
        <w:t xml:space="preserve">É facultada ao </w:t>
      </w:r>
      <w:r w:rsidR="005333B3" w:rsidRPr="00223A2F">
        <w:rPr>
          <w:rFonts w:ascii="Arial" w:hAnsi="Arial" w:cs="Arial"/>
          <w:sz w:val="24"/>
          <w:szCs w:val="24"/>
        </w:rPr>
        <w:t xml:space="preserve">PREGOEIRO </w:t>
      </w:r>
      <w:r w:rsidRPr="00223A2F">
        <w:rPr>
          <w:rFonts w:ascii="Arial" w:hAnsi="Arial" w:cs="Arial"/>
          <w:sz w:val="24"/>
          <w:szCs w:val="24"/>
        </w:rPr>
        <w:t xml:space="preserve">ou </w:t>
      </w:r>
      <w:r w:rsidR="009F485A" w:rsidRPr="00223A2F">
        <w:rPr>
          <w:rFonts w:ascii="Arial" w:hAnsi="Arial" w:cs="Arial"/>
          <w:sz w:val="24"/>
          <w:szCs w:val="24"/>
        </w:rPr>
        <w:t xml:space="preserve">à </w:t>
      </w:r>
      <w:r w:rsidRPr="00223A2F">
        <w:rPr>
          <w:rFonts w:ascii="Arial" w:hAnsi="Arial" w:cs="Arial"/>
          <w:sz w:val="24"/>
          <w:szCs w:val="24"/>
        </w:rPr>
        <w:t>autoridade</w:t>
      </w:r>
      <w:r w:rsidR="00A80AE1" w:rsidRPr="00223A2F">
        <w:rPr>
          <w:rFonts w:ascii="Arial" w:hAnsi="Arial" w:cs="Arial"/>
          <w:sz w:val="24"/>
          <w:szCs w:val="24"/>
        </w:rPr>
        <w:t xml:space="preserve"> competente, em qualquer fase do leilão</w:t>
      </w:r>
      <w:r w:rsidRPr="00223A2F">
        <w:rPr>
          <w:rFonts w:ascii="Arial" w:hAnsi="Arial" w:cs="Arial"/>
          <w:sz w:val="24"/>
          <w:szCs w:val="24"/>
        </w:rPr>
        <w:t>, a promoção de diligência destinada a esclarecer ou complementar a instrução do processo, vedada a inclusão posterior de documento ou informação que deveria constar no ato da sessão pública.</w:t>
      </w:r>
    </w:p>
    <w:p w:rsidR="009A0EE3" w:rsidRPr="00223A2F" w:rsidRDefault="009A0EE3" w:rsidP="004834DC">
      <w:pPr>
        <w:pStyle w:val="PargrafodaLista"/>
        <w:tabs>
          <w:tab w:val="left" w:pos="1701"/>
        </w:tabs>
        <w:rPr>
          <w:rFonts w:ascii="Arial" w:hAnsi="Arial" w:cs="Arial"/>
          <w:sz w:val="24"/>
          <w:szCs w:val="24"/>
        </w:rPr>
      </w:pPr>
    </w:p>
    <w:p w:rsidR="009A0EE3" w:rsidRPr="00223A2F" w:rsidRDefault="00455A2B" w:rsidP="004834DC">
      <w:pPr>
        <w:pStyle w:val="PargrafodaLista"/>
        <w:numPr>
          <w:ilvl w:val="1"/>
          <w:numId w:val="1"/>
        </w:numPr>
        <w:tabs>
          <w:tab w:val="left" w:pos="1701"/>
        </w:tabs>
        <w:ind w:left="0" w:firstLine="0"/>
        <w:jc w:val="both"/>
        <w:rPr>
          <w:rFonts w:ascii="Arial" w:hAnsi="Arial" w:cs="Arial"/>
          <w:sz w:val="24"/>
          <w:szCs w:val="24"/>
        </w:rPr>
      </w:pPr>
      <w:r w:rsidRPr="00223A2F">
        <w:rPr>
          <w:rFonts w:ascii="Arial" w:hAnsi="Arial" w:cs="Arial"/>
          <w:sz w:val="24"/>
          <w:szCs w:val="24"/>
        </w:rPr>
        <w:t>Fica assegurado à ANP o direito de, no interesse da Administração, praticar os seguintes atos:</w:t>
      </w:r>
    </w:p>
    <w:p w:rsidR="009A0EE3" w:rsidRPr="00223A2F" w:rsidRDefault="009A0EE3" w:rsidP="004834DC">
      <w:pPr>
        <w:pStyle w:val="PargrafodaLista"/>
        <w:tabs>
          <w:tab w:val="left" w:pos="1701"/>
        </w:tabs>
        <w:rPr>
          <w:rFonts w:ascii="Arial" w:hAnsi="Arial" w:cs="Arial"/>
          <w:sz w:val="24"/>
          <w:szCs w:val="24"/>
        </w:rPr>
      </w:pPr>
    </w:p>
    <w:p w:rsidR="009A0EE3" w:rsidRPr="00223A2F" w:rsidRDefault="00BD4967" w:rsidP="004834DC">
      <w:pPr>
        <w:pStyle w:val="PargrafodaLista"/>
        <w:numPr>
          <w:ilvl w:val="2"/>
          <w:numId w:val="1"/>
        </w:numPr>
        <w:tabs>
          <w:tab w:val="left" w:pos="1701"/>
        </w:tabs>
        <w:jc w:val="both"/>
        <w:rPr>
          <w:rFonts w:ascii="Arial" w:hAnsi="Arial" w:cs="Arial"/>
          <w:sz w:val="24"/>
          <w:szCs w:val="24"/>
        </w:rPr>
      </w:pPr>
      <w:r>
        <w:rPr>
          <w:rFonts w:ascii="Arial" w:hAnsi="Arial" w:cs="Arial"/>
          <w:sz w:val="24"/>
          <w:szCs w:val="24"/>
        </w:rPr>
        <w:t>A</w:t>
      </w:r>
      <w:r w:rsidR="00455A2B" w:rsidRPr="00223A2F">
        <w:rPr>
          <w:rFonts w:ascii="Arial" w:hAnsi="Arial" w:cs="Arial"/>
          <w:sz w:val="24"/>
          <w:szCs w:val="24"/>
        </w:rPr>
        <w:t xml:space="preserve">nular ou revogar, a qualquer tempo, no todo ou em parte, </w:t>
      </w:r>
      <w:r w:rsidR="00A80AE1" w:rsidRPr="00223A2F">
        <w:rPr>
          <w:rFonts w:ascii="Arial" w:hAnsi="Arial" w:cs="Arial"/>
          <w:sz w:val="24"/>
          <w:szCs w:val="24"/>
        </w:rPr>
        <w:t>o</w:t>
      </w:r>
      <w:r w:rsidR="00455A2B" w:rsidRPr="00223A2F">
        <w:rPr>
          <w:rFonts w:ascii="Arial" w:hAnsi="Arial" w:cs="Arial"/>
          <w:sz w:val="24"/>
          <w:szCs w:val="24"/>
        </w:rPr>
        <w:t xml:space="preserve"> presente </w:t>
      </w:r>
      <w:r w:rsidR="00A80AE1" w:rsidRPr="00223A2F">
        <w:rPr>
          <w:rFonts w:ascii="Arial" w:hAnsi="Arial" w:cs="Arial"/>
          <w:sz w:val="24"/>
          <w:szCs w:val="24"/>
        </w:rPr>
        <w:t>leilão</w:t>
      </w:r>
      <w:r w:rsidR="00455A2B" w:rsidRPr="00223A2F">
        <w:rPr>
          <w:rFonts w:ascii="Arial" w:hAnsi="Arial" w:cs="Arial"/>
          <w:sz w:val="24"/>
          <w:szCs w:val="24"/>
        </w:rPr>
        <w:t>, dando ciência aos participantes, na forma da legislação vigente;</w:t>
      </w:r>
    </w:p>
    <w:p w:rsidR="009A0EE3" w:rsidRPr="00223A2F" w:rsidRDefault="009A0EE3" w:rsidP="004834DC">
      <w:pPr>
        <w:pStyle w:val="PargrafodaLista"/>
        <w:tabs>
          <w:tab w:val="num" w:pos="0"/>
          <w:tab w:val="left" w:pos="1701"/>
        </w:tabs>
        <w:ind w:left="0"/>
        <w:rPr>
          <w:rFonts w:ascii="Arial" w:hAnsi="Arial" w:cs="Arial"/>
          <w:sz w:val="24"/>
          <w:szCs w:val="24"/>
        </w:rPr>
      </w:pPr>
    </w:p>
    <w:p w:rsidR="009A0EE3" w:rsidRPr="00223A2F" w:rsidRDefault="00BD4967" w:rsidP="004834DC">
      <w:pPr>
        <w:pStyle w:val="PargrafodaLista"/>
        <w:numPr>
          <w:ilvl w:val="2"/>
          <w:numId w:val="1"/>
        </w:numPr>
        <w:tabs>
          <w:tab w:val="left" w:pos="1701"/>
        </w:tabs>
        <w:jc w:val="both"/>
        <w:rPr>
          <w:rFonts w:ascii="Arial" w:hAnsi="Arial" w:cs="Arial"/>
          <w:sz w:val="24"/>
          <w:szCs w:val="24"/>
        </w:rPr>
      </w:pPr>
      <w:r>
        <w:rPr>
          <w:rFonts w:ascii="Arial" w:hAnsi="Arial" w:cs="Arial"/>
          <w:sz w:val="24"/>
          <w:szCs w:val="24"/>
        </w:rPr>
        <w:t>A</w:t>
      </w:r>
      <w:r w:rsidR="00455A2B" w:rsidRPr="00223A2F">
        <w:rPr>
          <w:rFonts w:ascii="Arial" w:hAnsi="Arial" w:cs="Arial"/>
          <w:sz w:val="24"/>
          <w:szCs w:val="24"/>
        </w:rPr>
        <w:t>lterar as condições deste Edital e seus anexos, as especificações e qualquer exigência pertinente</w:t>
      </w:r>
      <w:r w:rsidR="0072017A" w:rsidRPr="00223A2F">
        <w:rPr>
          <w:rFonts w:ascii="Arial" w:hAnsi="Arial" w:cs="Arial"/>
          <w:sz w:val="24"/>
          <w:szCs w:val="24"/>
        </w:rPr>
        <w:t>,</w:t>
      </w:r>
      <w:r w:rsidR="00455A2B" w:rsidRPr="00223A2F">
        <w:rPr>
          <w:rFonts w:ascii="Arial" w:hAnsi="Arial" w:cs="Arial"/>
          <w:sz w:val="24"/>
          <w:szCs w:val="24"/>
        </w:rPr>
        <w:t xml:space="preserve"> desde que publique novo Aviso no sitio </w:t>
      </w:r>
      <w:hyperlink r:id="rId19" w:history="1">
        <w:r w:rsidR="004136DF" w:rsidRPr="00223A2F">
          <w:rPr>
            <w:rFonts w:ascii="Arial" w:hAnsi="Arial" w:cs="Arial"/>
            <w:sz w:val="24"/>
            <w:szCs w:val="24"/>
          </w:rPr>
          <w:t>www.anp.gov.br</w:t>
        </w:r>
      </w:hyperlink>
      <w:r w:rsidR="00455A2B" w:rsidRPr="00223A2F">
        <w:rPr>
          <w:rFonts w:ascii="Arial" w:hAnsi="Arial" w:cs="Arial"/>
          <w:sz w:val="24"/>
          <w:szCs w:val="24"/>
        </w:rPr>
        <w:t>, dando conta da alteração.</w:t>
      </w:r>
    </w:p>
    <w:p w:rsidR="009A0EE3" w:rsidRPr="00223A2F" w:rsidRDefault="009A0EE3" w:rsidP="004834DC">
      <w:pPr>
        <w:pStyle w:val="PargrafodaLista"/>
        <w:tabs>
          <w:tab w:val="left" w:pos="1701"/>
        </w:tabs>
        <w:rPr>
          <w:rFonts w:ascii="Arial" w:hAnsi="Arial" w:cs="Arial"/>
          <w:sz w:val="24"/>
          <w:szCs w:val="24"/>
        </w:rPr>
      </w:pPr>
    </w:p>
    <w:p w:rsidR="009A0EE3" w:rsidRPr="00223A2F" w:rsidRDefault="00455A2B" w:rsidP="004834DC">
      <w:pPr>
        <w:pStyle w:val="PargrafodaLista"/>
        <w:numPr>
          <w:ilvl w:val="1"/>
          <w:numId w:val="1"/>
        </w:numPr>
        <w:tabs>
          <w:tab w:val="left" w:pos="1701"/>
        </w:tabs>
        <w:ind w:left="0" w:firstLine="0"/>
        <w:jc w:val="both"/>
        <w:rPr>
          <w:rFonts w:ascii="Arial" w:hAnsi="Arial" w:cs="Arial"/>
          <w:sz w:val="24"/>
          <w:szCs w:val="24"/>
        </w:rPr>
      </w:pPr>
      <w:r w:rsidRPr="00223A2F">
        <w:rPr>
          <w:rFonts w:ascii="Arial" w:hAnsi="Arial" w:cs="Arial"/>
          <w:sz w:val="24"/>
          <w:szCs w:val="24"/>
        </w:rPr>
        <w:t>O</w:t>
      </w:r>
      <w:r w:rsidR="008B435A" w:rsidRPr="00223A2F">
        <w:rPr>
          <w:rFonts w:ascii="Arial" w:hAnsi="Arial" w:cs="Arial"/>
          <w:sz w:val="24"/>
          <w:szCs w:val="24"/>
        </w:rPr>
        <w:t>(</w:t>
      </w:r>
      <w:r w:rsidRPr="00223A2F">
        <w:rPr>
          <w:rFonts w:ascii="Arial" w:hAnsi="Arial" w:cs="Arial"/>
          <w:sz w:val="24"/>
          <w:szCs w:val="24"/>
        </w:rPr>
        <w:t>s</w:t>
      </w:r>
      <w:r w:rsidR="008B435A" w:rsidRPr="00223A2F">
        <w:rPr>
          <w:rFonts w:ascii="Arial" w:hAnsi="Arial" w:cs="Arial"/>
          <w:sz w:val="24"/>
          <w:szCs w:val="24"/>
        </w:rPr>
        <w:t>)</w:t>
      </w:r>
      <w:r w:rsidRPr="00223A2F">
        <w:rPr>
          <w:rFonts w:ascii="Arial" w:hAnsi="Arial" w:cs="Arial"/>
          <w:sz w:val="24"/>
          <w:szCs w:val="24"/>
        </w:rPr>
        <w:t xml:space="preserve"> </w:t>
      </w:r>
      <w:proofErr w:type="gramStart"/>
      <w:r w:rsidR="008B435A" w:rsidRPr="00223A2F">
        <w:rPr>
          <w:rFonts w:ascii="Arial" w:hAnsi="Arial" w:cs="Arial"/>
          <w:b/>
          <w:sz w:val="24"/>
          <w:szCs w:val="24"/>
        </w:rPr>
        <w:t>FORNECEDOR(</w:t>
      </w:r>
      <w:proofErr w:type="gramEnd"/>
      <w:r w:rsidR="008B435A" w:rsidRPr="00223A2F">
        <w:rPr>
          <w:rFonts w:ascii="Arial" w:hAnsi="Arial" w:cs="Arial"/>
          <w:b/>
          <w:sz w:val="24"/>
          <w:szCs w:val="24"/>
        </w:rPr>
        <w:t>ES)</w:t>
      </w:r>
      <w:r w:rsidRPr="00223A2F">
        <w:rPr>
          <w:rFonts w:ascii="Arial" w:hAnsi="Arial" w:cs="Arial"/>
          <w:sz w:val="24"/>
          <w:szCs w:val="24"/>
        </w:rPr>
        <w:t xml:space="preserve"> assume</w:t>
      </w:r>
      <w:r w:rsidR="008B435A" w:rsidRPr="00223A2F">
        <w:rPr>
          <w:rFonts w:ascii="Arial" w:hAnsi="Arial" w:cs="Arial"/>
          <w:sz w:val="24"/>
          <w:szCs w:val="24"/>
        </w:rPr>
        <w:t>(</w:t>
      </w:r>
      <w:r w:rsidRPr="00223A2F">
        <w:rPr>
          <w:rFonts w:ascii="Arial" w:hAnsi="Arial" w:cs="Arial"/>
          <w:sz w:val="24"/>
          <w:szCs w:val="24"/>
        </w:rPr>
        <w:t>m</w:t>
      </w:r>
      <w:r w:rsidR="008B435A" w:rsidRPr="00223A2F">
        <w:rPr>
          <w:rFonts w:ascii="Arial" w:hAnsi="Arial" w:cs="Arial"/>
          <w:sz w:val="24"/>
          <w:szCs w:val="24"/>
        </w:rPr>
        <w:t>)</w:t>
      </w:r>
      <w:r w:rsidRPr="00223A2F">
        <w:rPr>
          <w:rFonts w:ascii="Arial" w:hAnsi="Arial" w:cs="Arial"/>
          <w:sz w:val="24"/>
          <w:szCs w:val="24"/>
        </w:rPr>
        <w:t xml:space="preserve"> todos os custos de preparação e apresentação de suas </w:t>
      </w:r>
      <w:r w:rsidR="0086069B" w:rsidRPr="00223A2F">
        <w:rPr>
          <w:rFonts w:ascii="Arial" w:hAnsi="Arial" w:cs="Arial"/>
          <w:sz w:val="24"/>
          <w:szCs w:val="24"/>
        </w:rPr>
        <w:t>ofertas</w:t>
      </w:r>
      <w:r w:rsidRPr="00223A2F">
        <w:rPr>
          <w:rFonts w:ascii="Arial" w:hAnsi="Arial" w:cs="Arial"/>
          <w:sz w:val="24"/>
          <w:szCs w:val="24"/>
        </w:rPr>
        <w:t xml:space="preserve"> e a ANP não será, em nenhum caso, responsável por esses custos, independentemente da condução ou do resultado do processo licitatório.</w:t>
      </w:r>
    </w:p>
    <w:p w:rsidR="009A0EE3" w:rsidRPr="00223A2F" w:rsidRDefault="009A0EE3" w:rsidP="004834DC">
      <w:pPr>
        <w:pStyle w:val="PargrafodaLista"/>
        <w:tabs>
          <w:tab w:val="left" w:pos="1701"/>
        </w:tabs>
        <w:rPr>
          <w:rFonts w:ascii="Arial" w:hAnsi="Arial" w:cs="Arial"/>
          <w:sz w:val="24"/>
          <w:szCs w:val="24"/>
        </w:rPr>
      </w:pPr>
    </w:p>
    <w:p w:rsidR="009A0EE3" w:rsidRPr="00223A2F" w:rsidRDefault="008B435A" w:rsidP="004834DC">
      <w:pPr>
        <w:pStyle w:val="PargrafodaLista"/>
        <w:numPr>
          <w:ilvl w:val="1"/>
          <w:numId w:val="1"/>
        </w:numPr>
        <w:tabs>
          <w:tab w:val="left" w:pos="1701"/>
        </w:tabs>
        <w:ind w:left="0" w:firstLine="0"/>
        <w:jc w:val="both"/>
        <w:rPr>
          <w:rFonts w:ascii="Arial" w:hAnsi="Arial" w:cs="Arial"/>
          <w:sz w:val="24"/>
          <w:szCs w:val="24"/>
        </w:rPr>
      </w:pPr>
      <w:r w:rsidRPr="00223A2F">
        <w:rPr>
          <w:rFonts w:ascii="Arial" w:hAnsi="Arial" w:cs="Arial"/>
          <w:sz w:val="24"/>
          <w:szCs w:val="24"/>
        </w:rPr>
        <w:t xml:space="preserve">O(s) </w:t>
      </w:r>
      <w:proofErr w:type="gramStart"/>
      <w:r w:rsidRPr="00223A2F">
        <w:rPr>
          <w:rFonts w:ascii="Arial" w:hAnsi="Arial" w:cs="Arial"/>
          <w:b/>
          <w:sz w:val="24"/>
          <w:szCs w:val="24"/>
        </w:rPr>
        <w:t>FORNECEDOR(</w:t>
      </w:r>
      <w:proofErr w:type="gramEnd"/>
      <w:r w:rsidRPr="00223A2F">
        <w:rPr>
          <w:rFonts w:ascii="Arial" w:hAnsi="Arial" w:cs="Arial"/>
          <w:b/>
          <w:sz w:val="24"/>
          <w:szCs w:val="24"/>
        </w:rPr>
        <w:t>ES)</w:t>
      </w:r>
      <w:r w:rsidR="00455A2B" w:rsidRPr="00223A2F">
        <w:rPr>
          <w:rFonts w:ascii="Arial" w:hAnsi="Arial" w:cs="Arial"/>
          <w:sz w:val="24"/>
          <w:szCs w:val="24"/>
        </w:rPr>
        <w:t xml:space="preserve"> </w:t>
      </w:r>
      <w:r w:rsidRPr="00223A2F">
        <w:rPr>
          <w:rFonts w:ascii="Arial" w:hAnsi="Arial" w:cs="Arial"/>
          <w:sz w:val="24"/>
          <w:szCs w:val="24"/>
        </w:rPr>
        <w:t>é(</w:t>
      </w:r>
      <w:r w:rsidR="00455A2B" w:rsidRPr="00223A2F">
        <w:rPr>
          <w:rFonts w:ascii="Arial" w:hAnsi="Arial" w:cs="Arial"/>
          <w:sz w:val="24"/>
          <w:szCs w:val="24"/>
        </w:rPr>
        <w:t>são</w:t>
      </w:r>
      <w:r w:rsidRPr="00223A2F">
        <w:rPr>
          <w:rFonts w:ascii="Arial" w:hAnsi="Arial" w:cs="Arial"/>
          <w:sz w:val="24"/>
          <w:szCs w:val="24"/>
        </w:rPr>
        <w:t>)</w:t>
      </w:r>
      <w:r w:rsidR="00455A2B" w:rsidRPr="00223A2F">
        <w:rPr>
          <w:rFonts w:ascii="Arial" w:hAnsi="Arial" w:cs="Arial"/>
          <w:sz w:val="24"/>
          <w:szCs w:val="24"/>
        </w:rPr>
        <w:t xml:space="preserve"> responsáve</w:t>
      </w:r>
      <w:r w:rsidRPr="00223A2F">
        <w:rPr>
          <w:rFonts w:ascii="Arial" w:hAnsi="Arial" w:cs="Arial"/>
          <w:sz w:val="24"/>
          <w:szCs w:val="24"/>
        </w:rPr>
        <w:t>l(</w:t>
      </w:r>
      <w:r w:rsidR="00455A2B" w:rsidRPr="00223A2F">
        <w:rPr>
          <w:rFonts w:ascii="Arial" w:hAnsi="Arial" w:cs="Arial"/>
          <w:sz w:val="24"/>
          <w:szCs w:val="24"/>
        </w:rPr>
        <w:t>is</w:t>
      </w:r>
      <w:r w:rsidRPr="00223A2F">
        <w:rPr>
          <w:rFonts w:ascii="Arial" w:hAnsi="Arial" w:cs="Arial"/>
          <w:sz w:val="24"/>
          <w:szCs w:val="24"/>
        </w:rPr>
        <w:t>)</w:t>
      </w:r>
      <w:r w:rsidR="00455A2B" w:rsidRPr="00223A2F">
        <w:rPr>
          <w:rFonts w:ascii="Arial" w:hAnsi="Arial" w:cs="Arial"/>
          <w:sz w:val="24"/>
          <w:szCs w:val="24"/>
        </w:rPr>
        <w:t xml:space="preserve"> pela fidelidade e legitimidade das informações e dos documentos apresentados em qualquer fase d</w:t>
      </w:r>
      <w:r w:rsidR="00A80AE1" w:rsidRPr="00223A2F">
        <w:rPr>
          <w:rFonts w:ascii="Arial" w:hAnsi="Arial" w:cs="Arial"/>
          <w:sz w:val="24"/>
          <w:szCs w:val="24"/>
        </w:rPr>
        <w:t>o</w:t>
      </w:r>
      <w:r w:rsidR="00455A2B" w:rsidRPr="00223A2F">
        <w:rPr>
          <w:rFonts w:ascii="Arial" w:hAnsi="Arial" w:cs="Arial"/>
          <w:sz w:val="24"/>
          <w:szCs w:val="24"/>
        </w:rPr>
        <w:t xml:space="preserve"> </w:t>
      </w:r>
      <w:r w:rsidR="00A80AE1" w:rsidRPr="00223A2F">
        <w:rPr>
          <w:rFonts w:ascii="Arial" w:hAnsi="Arial" w:cs="Arial"/>
          <w:sz w:val="24"/>
          <w:szCs w:val="24"/>
        </w:rPr>
        <w:t>leilão</w:t>
      </w:r>
      <w:r w:rsidR="00455A2B" w:rsidRPr="00223A2F">
        <w:rPr>
          <w:rFonts w:ascii="Arial" w:hAnsi="Arial" w:cs="Arial"/>
          <w:sz w:val="24"/>
          <w:szCs w:val="24"/>
        </w:rPr>
        <w:t>.</w:t>
      </w:r>
    </w:p>
    <w:p w:rsidR="009A0EE3" w:rsidRPr="00223A2F" w:rsidRDefault="009A0EE3" w:rsidP="004834DC">
      <w:pPr>
        <w:pStyle w:val="PargrafodaLista"/>
        <w:tabs>
          <w:tab w:val="left" w:pos="1701"/>
        </w:tabs>
        <w:rPr>
          <w:rFonts w:ascii="Arial" w:hAnsi="Arial" w:cs="Arial"/>
          <w:sz w:val="24"/>
          <w:szCs w:val="24"/>
        </w:rPr>
      </w:pPr>
    </w:p>
    <w:p w:rsidR="009A0EE3" w:rsidRPr="00223A2F" w:rsidRDefault="00455A2B" w:rsidP="004834DC">
      <w:pPr>
        <w:pStyle w:val="PargrafodaLista"/>
        <w:numPr>
          <w:ilvl w:val="1"/>
          <w:numId w:val="1"/>
        </w:numPr>
        <w:tabs>
          <w:tab w:val="left" w:pos="1701"/>
        </w:tabs>
        <w:ind w:left="0" w:firstLine="0"/>
        <w:jc w:val="both"/>
        <w:rPr>
          <w:rFonts w:ascii="Arial" w:hAnsi="Arial" w:cs="Arial"/>
          <w:sz w:val="24"/>
          <w:szCs w:val="24"/>
        </w:rPr>
      </w:pPr>
      <w:r w:rsidRPr="00223A2F">
        <w:rPr>
          <w:rFonts w:ascii="Arial" w:hAnsi="Arial" w:cs="Arial"/>
          <w:sz w:val="24"/>
          <w:szCs w:val="24"/>
        </w:rPr>
        <w:t xml:space="preserve">Não havendo expediente ou ocorrendo qualquer fato superveniente que impeça a realização do certame na data marcada, a sessão será automaticamente transferida para o primeiro dia útil subseqüente, no horário e </w:t>
      </w:r>
      <w:proofErr w:type="gramStart"/>
      <w:r w:rsidRPr="00223A2F">
        <w:rPr>
          <w:rFonts w:ascii="Arial" w:hAnsi="Arial" w:cs="Arial"/>
          <w:sz w:val="24"/>
          <w:szCs w:val="24"/>
        </w:rPr>
        <w:t>local aqui estabelecidos</w:t>
      </w:r>
      <w:proofErr w:type="gramEnd"/>
      <w:r w:rsidRPr="00223A2F">
        <w:rPr>
          <w:rFonts w:ascii="Arial" w:hAnsi="Arial" w:cs="Arial"/>
          <w:sz w:val="24"/>
          <w:szCs w:val="24"/>
        </w:rPr>
        <w:t xml:space="preserve">, desde que não haja comunicação do </w:t>
      </w:r>
      <w:r w:rsidR="00265447" w:rsidRPr="00223A2F">
        <w:rPr>
          <w:rFonts w:ascii="Arial" w:hAnsi="Arial" w:cs="Arial"/>
          <w:sz w:val="24"/>
          <w:szCs w:val="24"/>
        </w:rPr>
        <w:t xml:space="preserve">PREGOEIRO </w:t>
      </w:r>
      <w:r w:rsidRPr="00223A2F">
        <w:rPr>
          <w:rFonts w:ascii="Arial" w:hAnsi="Arial" w:cs="Arial"/>
          <w:sz w:val="24"/>
          <w:szCs w:val="24"/>
        </w:rPr>
        <w:t>em contrário.</w:t>
      </w:r>
    </w:p>
    <w:p w:rsidR="009A0EE3" w:rsidRPr="00223A2F" w:rsidRDefault="009A0EE3" w:rsidP="004834DC">
      <w:pPr>
        <w:pStyle w:val="PargrafodaLista"/>
        <w:rPr>
          <w:rFonts w:ascii="Arial" w:hAnsi="Arial" w:cs="Arial"/>
          <w:sz w:val="24"/>
          <w:szCs w:val="24"/>
        </w:rPr>
      </w:pPr>
    </w:p>
    <w:p w:rsidR="009A0EE3" w:rsidRPr="00223A2F" w:rsidRDefault="00A5115A" w:rsidP="004834DC">
      <w:pPr>
        <w:pStyle w:val="PargrafodaLista"/>
        <w:numPr>
          <w:ilvl w:val="1"/>
          <w:numId w:val="1"/>
        </w:numPr>
        <w:tabs>
          <w:tab w:val="left" w:pos="1701"/>
        </w:tabs>
        <w:ind w:left="0" w:firstLine="0"/>
        <w:jc w:val="both"/>
        <w:rPr>
          <w:rFonts w:ascii="Arial" w:hAnsi="Arial" w:cs="Arial"/>
          <w:sz w:val="24"/>
          <w:szCs w:val="24"/>
        </w:rPr>
      </w:pPr>
      <w:r w:rsidRPr="00223A2F">
        <w:rPr>
          <w:rFonts w:ascii="Arial" w:hAnsi="Arial" w:cs="Arial"/>
          <w:sz w:val="24"/>
          <w:szCs w:val="24"/>
        </w:rPr>
        <w:t>Na contagem dos prazos estabelecidos neste Edital e seus Anexos, será excluído o dia do início e incluído o do vencimento. Somente se iniciam e vencem os prazos em dias de expediente na ANP.</w:t>
      </w:r>
    </w:p>
    <w:p w:rsidR="009A0EE3" w:rsidRPr="00223A2F" w:rsidRDefault="009A0EE3" w:rsidP="004834DC">
      <w:pPr>
        <w:pStyle w:val="PargrafodaLista"/>
        <w:tabs>
          <w:tab w:val="left" w:pos="1701"/>
        </w:tabs>
        <w:rPr>
          <w:rFonts w:ascii="Arial" w:hAnsi="Arial" w:cs="Arial"/>
          <w:sz w:val="24"/>
          <w:szCs w:val="24"/>
        </w:rPr>
      </w:pPr>
    </w:p>
    <w:p w:rsidR="00203857" w:rsidRPr="00223A2F" w:rsidRDefault="00203857" w:rsidP="004834DC">
      <w:pPr>
        <w:pStyle w:val="PargrafodaLista"/>
        <w:numPr>
          <w:ilvl w:val="1"/>
          <w:numId w:val="1"/>
        </w:numPr>
        <w:tabs>
          <w:tab w:val="left" w:pos="1701"/>
        </w:tabs>
        <w:ind w:left="0" w:firstLine="0"/>
        <w:jc w:val="both"/>
        <w:rPr>
          <w:rFonts w:ascii="Arial" w:hAnsi="Arial" w:cs="Arial"/>
          <w:sz w:val="24"/>
          <w:szCs w:val="24"/>
        </w:rPr>
      </w:pPr>
      <w:r w:rsidRPr="00223A2F">
        <w:rPr>
          <w:rFonts w:ascii="Arial" w:hAnsi="Arial" w:cs="Arial"/>
          <w:sz w:val="24"/>
          <w:szCs w:val="24"/>
        </w:rPr>
        <w:t>Acompanham este Edital os seguintes anexos:</w:t>
      </w:r>
    </w:p>
    <w:p w:rsidR="00203857" w:rsidRPr="00223A2F" w:rsidRDefault="00203857" w:rsidP="004834DC">
      <w:pPr>
        <w:jc w:val="both"/>
        <w:rPr>
          <w:rFonts w:ascii="Arial" w:hAnsi="Arial" w:cs="Arial"/>
          <w:sz w:val="24"/>
          <w:szCs w:val="24"/>
        </w:rPr>
      </w:pPr>
    </w:p>
    <w:p w:rsidR="004A43CB" w:rsidRPr="00223A2F" w:rsidRDefault="004A43CB" w:rsidP="004834DC">
      <w:pPr>
        <w:tabs>
          <w:tab w:val="left" w:pos="1701"/>
        </w:tabs>
        <w:ind w:left="465"/>
        <w:jc w:val="both"/>
        <w:rPr>
          <w:rFonts w:ascii="Arial" w:hAnsi="Arial" w:cs="Arial"/>
          <w:sz w:val="24"/>
          <w:szCs w:val="24"/>
        </w:rPr>
      </w:pPr>
      <w:r w:rsidRPr="00223A2F">
        <w:rPr>
          <w:rFonts w:ascii="Arial" w:hAnsi="Arial" w:cs="Arial"/>
          <w:sz w:val="24"/>
          <w:szCs w:val="24"/>
        </w:rPr>
        <w:t>Anexo I:</w:t>
      </w:r>
      <w:r w:rsidRPr="00223A2F">
        <w:rPr>
          <w:rFonts w:ascii="Arial" w:hAnsi="Arial" w:cs="Arial"/>
          <w:sz w:val="24"/>
          <w:szCs w:val="24"/>
        </w:rPr>
        <w:tab/>
        <w:t>Termo de Referência;</w:t>
      </w:r>
    </w:p>
    <w:p w:rsidR="004A43CB" w:rsidRPr="00223A2F" w:rsidRDefault="004A43CB" w:rsidP="004834DC">
      <w:pPr>
        <w:pStyle w:val="PargrafodaLista"/>
        <w:tabs>
          <w:tab w:val="left" w:pos="144"/>
          <w:tab w:val="left" w:pos="864"/>
          <w:tab w:val="left" w:pos="1701"/>
          <w:tab w:val="left" w:pos="2304"/>
          <w:tab w:val="left" w:pos="3024"/>
          <w:tab w:val="left" w:pos="3744"/>
          <w:tab w:val="left" w:pos="4464"/>
          <w:tab w:val="left" w:pos="5184"/>
          <w:tab w:val="left" w:pos="5904"/>
          <w:tab w:val="left" w:pos="6624"/>
        </w:tabs>
        <w:ind w:left="465" w:right="-1"/>
        <w:outlineLvl w:val="0"/>
        <w:rPr>
          <w:rFonts w:ascii="Arial" w:hAnsi="Arial" w:cs="Arial"/>
          <w:b/>
          <w:sz w:val="24"/>
          <w:szCs w:val="24"/>
        </w:rPr>
      </w:pPr>
      <w:r w:rsidRPr="00223A2F">
        <w:rPr>
          <w:rFonts w:ascii="Arial" w:hAnsi="Arial" w:cs="Arial"/>
          <w:sz w:val="24"/>
          <w:szCs w:val="24"/>
        </w:rPr>
        <w:t>Anexo II:</w:t>
      </w:r>
      <w:r w:rsidRPr="00223A2F">
        <w:rPr>
          <w:rFonts w:ascii="Arial" w:hAnsi="Arial" w:cs="Arial"/>
          <w:sz w:val="24"/>
          <w:szCs w:val="24"/>
        </w:rPr>
        <w:tab/>
        <w:t>Preços Máximos de Referência - PMR;</w:t>
      </w:r>
    </w:p>
    <w:p w:rsidR="004A43CB" w:rsidRPr="00223A2F" w:rsidRDefault="004A43CB" w:rsidP="004834DC">
      <w:pPr>
        <w:tabs>
          <w:tab w:val="left" w:pos="1701"/>
        </w:tabs>
        <w:ind w:left="465"/>
        <w:jc w:val="both"/>
        <w:rPr>
          <w:rFonts w:ascii="Arial" w:hAnsi="Arial" w:cs="Arial"/>
          <w:sz w:val="24"/>
          <w:szCs w:val="24"/>
        </w:rPr>
      </w:pPr>
      <w:r w:rsidRPr="00223A2F">
        <w:rPr>
          <w:rFonts w:ascii="Arial" w:hAnsi="Arial" w:cs="Arial"/>
          <w:sz w:val="24"/>
          <w:szCs w:val="24"/>
        </w:rPr>
        <w:t>Anexo III:</w:t>
      </w:r>
      <w:r w:rsidRPr="00223A2F">
        <w:rPr>
          <w:rFonts w:ascii="Arial" w:hAnsi="Arial" w:cs="Arial"/>
          <w:sz w:val="24"/>
          <w:szCs w:val="24"/>
        </w:rPr>
        <w:tab/>
        <w:t>Percentual de Entrega do Volume de Biodiesel Arrematado;</w:t>
      </w:r>
    </w:p>
    <w:p w:rsidR="004A43CB" w:rsidRPr="00223A2F" w:rsidRDefault="004A43CB" w:rsidP="004834DC">
      <w:pPr>
        <w:tabs>
          <w:tab w:val="left" w:pos="1701"/>
        </w:tabs>
        <w:ind w:left="465"/>
        <w:jc w:val="both"/>
        <w:rPr>
          <w:rFonts w:ascii="Arial" w:hAnsi="Arial" w:cs="Arial"/>
          <w:sz w:val="24"/>
          <w:szCs w:val="24"/>
        </w:rPr>
      </w:pPr>
      <w:r w:rsidRPr="00223A2F">
        <w:rPr>
          <w:rFonts w:ascii="Arial" w:hAnsi="Arial" w:cs="Arial"/>
          <w:sz w:val="24"/>
          <w:szCs w:val="24"/>
        </w:rPr>
        <w:t>Anexo IV:</w:t>
      </w:r>
      <w:r w:rsidRPr="00223A2F">
        <w:rPr>
          <w:rFonts w:ascii="Arial" w:hAnsi="Arial" w:cs="Arial"/>
          <w:sz w:val="24"/>
          <w:szCs w:val="24"/>
        </w:rPr>
        <w:tab/>
        <w:t>Modelo de Declaração de Fatos Impeditivos;</w:t>
      </w:r>
    </w:p>
    <w:p w:rsidR="004A43CB" w:rsidRPr="00223A2F" w:rsidRDefault="004A43CB" w:rsidP="004834DC">
      <w:pPr>
        <w:tabs>
          <w:tab w:val="left" w:pos="1701"/>
        </w:tabs>
        <w:ind w:left="465"/>
        <w:jc w:val="both"/>
        <w:rPr>
          <w:rFonts w:ascii="Arial" w:hAnsi="Arial" w:cs="Arial"/>
          <w:sz w:val="24"/>
          <w:szCs w:val="24"/>
        </w:rPr>
      </w:pPr>
      <w:r w:rsidRPr="00223A2F">
        <w:rPr>
          <w:rFonts w:ascii="Arial" w:hAnsi="Arial" w:cs="Arial"/>
          <w:sz w:val="24"/>
          <w:szCs w:val="24"/>
        </w:rPr>
        <w:t>Anexo V:</w:t>
      </w:r>
      <w:r w:rsidRPr="00223A2F">
        <w:rPr>
          <w:rFonts w:ascii="Arial" w:hAnsi="Arial" w:cs="Arial"/>
          <w:sz w:val="24"/>
          <w:szCs w:val="24"/>
        </w:rPr>
        <w:tab/>
        <w:t>Modelo de Declaração de Regularidade com o Trabalho do Menor;</w:t>
      </w:r>
    </w:p>
    <w:p w:rsidR="004A43CB" w:rsidRPr="00223A2F" w:rsidRDefault="004A43CB" w:rsidP="004834DC">
      <w:pPr>
        <w:tabs>
          <w:tab w:val="left" w:pos="1701"/>
        </w:tabs>
        <w:ind w:left="465"/>
        <w:jc w:val="both"/>
        <w:rPr>
          <w:rFonts w:ascii="Arial" w:hAnsi="Arial" w:cs="Arial"/>
          <w:sz w:val="24"/>
          <w:szCs w:val="24"/>
        </w:rPr>
      </w:pPr>
      <w:proofErr w:type="gramStart"/>
      <w:r w:rsidRPr="00223A2F">
        <w:rPr>
          <w:rFonts w:ascii="Arial" w:hAnsi="Arial" w:cs="Arial"/>
          <w:sz w:val="24"/>
          <w:szCs w:val="24"/>
        </w:rPr>
        <w:lastRenderedPageBreak/>
        <w:t>Anexo VI</w:t>
      </w:r>
      <w:proofErr w:type="gramEnd"/>
      <w:r w:rsidRPr="00223A2F">
        <w:rPr>
          <w:rFonts w:ascii="Arial" w:hAnsi="Arial" w:cs="Arial"/>
          <w:sz w:val="24"/>
          <w:szCs w:val="24"/>
        </w:rPr>
        <w:t>:</w:t>
      </w:r>
      <w:r w:rsidRPr="00223A2F">
        <w:rPr>
          <w:rFonts w:ascii="Arial" w:hAnsi="Arial" w:cs="Arial"/>
          <w:sz w:val="24"/>
          <w:szCs w:val="24"/>
        </w:rPr>
        <w:tab/>
        <w:t>Modelo de Declaração de Atendimento ao Volume Ofertado;</w:t>
      </w:r>
    </w:p>
    <w:p w:rsidR="004A43CB" w:rsidRPr="00223A2F" w:rsidRDefault="004A43CB" w:rsidP="004834DC">
      <w:pPr>
        <w:tabs>
          <w:tab w:val="left" w:pos="1701"/>
        </w:tabs>
        <w:ind w:left="465"/>
        <w:jc w:val="both"/>
        <w:rPr>
          <w:rFonts w:ascii="Arial" w:hAnsi="Arial" w:cs="Arial"/>
          <w:sz w:val="24"/>
          <w:szCs w:val="24"/>
        </w:rPr>
      </w:pPr>
      <w:r w:rsidRPr="00223A2F">
        <w:rPr>
          <w:rFonts w:ascii="Arial" w:hAnsi="Arial" w:cs="Arial"/>
          <w:sz w:val="24"/>
          <w:szCs w:val="24"/>
        </w:rPr>
        <w:t>Anexo VII:</w:t>
      </w:r>
      <w:r w:rsidRPr="00223A2F">
        <w:rPr>
          <w:rFonts w:ascii="Arial" w:hAnsi="Arial" w:cs="Arial"/>
          <w:sz w:val="24"/>
          <w:szCs w:val="24"/>
        </w:rPr>
        <w:tab/>
        <w:t>Modelo de Declaração de Elaboração Independente de Proposta</w:t>
      </w:r>
      <w:r w:rsidR="00EF010F" w:rsidRPr="00223A2F">
        <w:rPr>
          <w:rFonts w:ascii="Arial" w:hAnsi="Arial" w:cs="Arial"/>
          <w:sz w:val="24"/>
          <w:szCs w:val="24"/>
        </w:rPr>
        <w:t>;</w:t>
      </w:r>
    </w:p>
    <w:p w:rsidR="001B4085" w:rsidRPr="00223A2F" w:rsidRDefault="001B4085" w:rsidP="001B4085">
      <w:pPr>
        <w:tabs>
          <w:tab w:val="left" w:pos="1701"/>
        </w:tabs>
        <w:ind w:left="465"/>
        <w:jc w:val="both"/>
        <w:rPr>
          <w:rFonts w:ascii="Arial" w:hAnsi="Arial" w:cs="Arial"/>
          <w:sz w:val="24"/>
          <w:szCs w:val="24"/>
        </w:rPr>
      </w:pPr>
      <w:r w:rsidRPr="00223A2F">
        <w:rPr>
          <w:rFonts w:ascii="Arial" w:hAnsi="Arial" w:cs="Arial"/>
          <w:sz w:val="24"/>
          <w:szCs w:val="24"/>
        </w:rPr>
        <w:t>Anexo VIII: Minuta de Contrato: FORNECEDOR x ADQUIRENTE – Comercialização de Biodiesel para Uso em Mistura Obrigatória;</w:t>
      </w:r>
    </w:p>
    <w:p w:rsidR="001B4085" w:rsidRPr="00223A2F" w:rsidRDefault="001B4085" w:rsidP="001B4085">
      <w:pPr>
        <w:tabs>
          <w:tab w:val="left" w:pos="1701"/>
        </w:tabs>
        <w:ind w:left="465"/>
        <w:jc w:val="both"/>
        <w:rPr>
          <w:rFonts w:ascii="Arial" w:hAnsi="Arial" w:cs="Arial"/>
          <w:sz w:val="24"/>
          <w:szCs w:val="24"/>
        </w:rPr>
      </w:pPr>
      <w:r w:rsidRPr="00223A2F">
        <w:rPr>
          <w:rFonts w:ascii="Arial" w:hAnsi="Arial" w:cs="Arial"/>
          <w:sz w:val="24"/>
          <w:szCs w:val="24"/>
        </w:rPr>
        <w:t>Anexo IX:</w:t>
      </w:r>
      <w:r w:rsidRPr="00223A2F">
        <w:rPr>
          <w:rFonts w:ascii="Arial" w:hAnsi="Arial" w:cs="Arial"/>
          <w:sz w:val="24"/>
          <w:szCs w:val="24"/>
        </w:rPr>
        <w:tab/>
        <w:t>Modelo de Contrato Geral de Vendas de Biodiesel – CGV – Comercialização de Biodiesel para Uso em Mistura Obrigatória;</w:t>
      </w:r>
    </w:p>
    <w:p w:rsidR="001B4085" w:rsidRPr="00223A2F" w:rsidRDefault="001B4085" w:rsidP="001B4085">
      <w:pPr>
        <w:tabs>
          <w:tab w:val="left" w:pos="1701"/>
        </w:tabs>
        <w:ind w:left="465"/>
        <w:jc w:val="both"/>
        <w:rPr>
          <w:rFonts w:ascii="Arial" w:hAnsi="Arial" w:cs="Arial"/>
          <w:sz w:val="24"/>
          <w:szCs w:val="24"/>
        </w:rPr>
      </w:pPr>
      <w:r w:rsidRPr="00223A2F">
        <w:rPr>
          <w:rFonts w:ascii="Arial" w:hAnsi="Arial" w:cs="Arial"/>
          <w:sz w:val="24"/>
          <w:szCs w:val="24"/>
        </w:rPr>
        <w:t>Anexo X: Minuta de Contrato: FORNECEDOR x ADQUIRENTE – Comercialização de Biodiesel para Uso em Mistura Voluntária;</w:t>
      </w:r>
    </w:p>
    <w:p w:rsidR="001B4085" w:rsidRPr="00223A2F" w:rsidRDefault="001B4085" w:rsidP="001B4085">
      <w:pPr>
        <w:tabs>
          <w:tab w:val="left" w:pos="1701"/>
        </w:tabs>
        <w:ind w:left="465"/>
        <w:jc w:val="both"/>
        <w:rPr>
          <w:rFonts w:ascii="Arial" w:hAnsi="Arial" w:cs="Arial"/>
          <w:sz w:val="24"/>
          <w:szCs w:val="24"/>
        </w:rPr>
      </w:pPr>
      <w:r w:rsidRPr="00223A2F">
        <w:rPr>
          <w:rFonts w:ascii="Arial" w:hAnsi="Arial" w:cs="Arial"/>
          <w:sz w:val="24"/>
          <w:szCs w:val="24"/>
        </w:rPr>
        <w:t>Anexo XI:</w:t>
      </w:r>
      <w:r w:rsidRPr="00223A2F">
        <w:rPr>
          <w:rFonts w:ascii="Arial" w:hAnsi="Arial" w:cs="Arial"/>
          <w:sz w:val="24"/>
          <w:szCs w:val="24"/>
        </w:rPr>
        <w:tab/>
        <w:t>Modelo de Contrato Geral de Vendas de Biodiesel – CGV – Comercialização de Biodiesel para Uso em Mistura Voluntária.</w:t>
      </w:r>
    </w:p>
    <w:p w:rsidR="004A43CB" w:rsidRPr="00223A2F" w:rsidRDefault="004A43CB" w:rsidP="004834DC">
      <w:pPr>
        <w:tabs>
          <w:tab w:val="left" w:pos="1701"/>
        </w:tabs>
        <w:jc w:val="both"/>
        <w:rPr>
          <w:rFonts w:ascii="Arial" w:hAnsi="Arial" w:cs="Arial"/>
          <w:sz w:val="24"/>
          <w:szCs w:val="24"/>
        </w:rPr>
      </w:pPr>
    </w:p>
    <w:p w:rsidR="00F61AD1" w:rsidRPr="00223A2F" w:rsidRDefault="00F61AD1" w:rsidP="004834DC">
      <w:pPr>
        <w:pStyle w:val="Ttulo3"/>
        <w:keepNext w:val="0"/>
        <w:widowControl w:val="0"/>
        <w:numPr>
          <w:ilvl w:val="2"/>
          <w:numId w:val="1"/>
        </w:numPr>
        <w:tabs>
          <w:tab w:val="left" w:pos="1701"/>
        </w:tabs>
        <w:jc w:val="both"/>
        <w:rPr>
          <w:rFonts w:cs="Arial"/>
          <w:b w:val="0"/>
          <w:emboss w:val="0"/>
          <w:color w:val="auto"/>
          <w:szCs w:val="24"/>
        </w:rPr>
      </w:pPr>
      <w:r w:rsidRPr="00223A2F">
        <w:rPr>
          <w:rFonts w:cs="Arial"/>
          <w:b w:val="0"/>
          <w:emboss w:val="0"/>
          <w:color w:val="auto"/>
          <w:szCs w:val="24"/>
        </w:rPr>
        <w:t xml:space="preserve">O(s) </w:t>
      </w:r>
      <w:proofErr w:type="gramStart"/>
      <w:r w:rsidRPr="00223A2F">
        <w:rPr>
          <w:rFonts w:cs="Arial"/>
          <w:emboss w:val="0"/>
          <w:color w:val="auto"/>
          <w:szCs w:val="24"/>
        </w:rPr>
        <w:t>FORNECEDOR(</w:t>
      </w:r>
      <w:proofErr w:type="gramEnd"/>
      <w:r w:rsidRPr="00223A2F">
        <w:rPr>
          <w:rFonts w:cs="Arial"/>
          <w:emboss w:val="0"/>
          <w:color w:val="auto"/>
          <w:szCs w:val="24"/>
        </w:rPr>
        <w:t>ES)</w:t>
      </w:r>
      <w:r w:rsidRPr="00223A2F">
        <w:rPr>
          <w:rFonts w:cs="Arial"/>
          <w:b w:val="0"/>
          <w:emboss w:val="0"/>
          <w:color w:val="auto"/>
          <w:szCs w:val="24"/>
        </w:rPr>
        <w:t xml:space="preserve"> vencedores do LEILÃO PÚBLICO deverão firmar “Contrato de Compra e Venda de Biodiesel” com o(s) </w:t>
      </w:r>
      <w:r w:rsidRPr="00223A2F">
        <w:rPr>
          <w:rFonts w:cs="Arial"/>
          <w:emboss w:val="0"/>
          <w:color w:val="auto"/>
          <w:szCs w:val="24"/>
        </w:rPr>
        <w:t xml:space="preserve">ADQUIRENTE(S) </w:t>
      </w:r>
      <w:r w:rsidRPr="00223A2F">
        <w:rPr>
          <w:rFonts w:cs="Arial"/>
          <w:b w:val="0"/>
          <w:emboss w:val="0"/>
          <w:color w:val="auto"/>
          <w:szCs w:val="24"/>
        </w:rPr>
        <w:t xml:space="preserve">do certame. O Contrato de Compra e Venda de BIODIESEL, vinculará as PARTES ao Edital de Leilão Público nº </w:t>
      </w:r>
      <w:r w:rsidR="0025420C">
        <w:rPr>
          <w:rFonts w:cs="Arial"/>
          <w:emboss w:val="0"/>
          <w:color w:val="FF0000"/>
          <w:szCs w:val="24"/>
        </w:rPr>
        <w:t>00</w:t>
      </w:r>
      <w:r w:rsidR="0060657B">
        <w:rPr>
          <w:rFonts w:cs="Arial"/>
          <w:emboss w:val="0"/>
          <w:color w:val="FF0000"/>
          <w:szCs w:val="24"/>
        </w:rPr>
        <w:t>2</w:t>
      </w:r>
      <w:r w:rsidR="002A2861" w:rsidRPr="002A598C">
        <w:rPr>
          <w:rFonts w:cs="Arial"/>
          <w:emboss w:val="0"/>
          <w:color w:val="FF0000"/>
          <w:szCs w:val="24"/>
        </w:rPr>
        <w:t>/</w:t>
      </w:r>
      <w:r w:rsidR="00B728A8">
        <w:rPr>
          <w:rFonts w:cs="Arial"/>
          <w:emboss w:val="0"/>
          <w:color w:val="FF0000"/>
          <w:szCs w:val="24"/>
        </w:rPr>
        <w:t>19</w:t>
      </w:r>
      <w:r w:rsidRPr="002A598C">
        <w:rPr>
          <w:rFonts w:cs="Arial"/>
          <w:emboss w:val="0"/>
          <w:color w:val="FF0000"/>
          <w:szCs w:val="24"/>
        </w:rPr>
        <w:t>-ANP</w:t>
      </w:r>
      <w:r w:rsidRPr="00223A2F">
        <w:rPr>
          <w:rFonts w:cs="Arial"/>
          <w:b w:val="0"/>
          <w:emboss w:val="0"/>
          <w:color w:val="auto"/>
          <w:szCs w:val="24"/>
        </w:rPr>
        <w:t xml:space="preserve">, realizado pela Agência Nacional de Petróleo, Gás </w:t>
      </w:r>
      <w:proofErr w:type="gramStart"/>
      <w:r w:rsidRPr="00223A2F">
        <w:rPr>
          <w:rFonts w:cs="Arial"/>
          <w:b w:val="0"/>
          <w:emboss w:val="0"/>
          <w:color w:val="auto"/>
          <w:szCs w:val="24"/>
        </w:rPr>
        <w:t>Natural e Biocombustíveis</w:t>
      </w:r>
      <w:proofErr w:type="gramEnd"/>
      <w:r w:rsidRPr="00223A2F">
        <w:rPr>
          <w:rFonts w:cs="Arial"/>
          <w:b w:val="0"/>
          <w:emboss w:val="0"/>
          <w:color w:val="auto"/>
          <w:szCs w:val="24"/>
        </w:rPr>
        <w:t xml:space="preserve"> (ANP). O modelo do “Contrato de Compra e Venda de Biodiesel” deverá ser aprovado pela ANP, previamente, bem como suas alterações.</w:t>
      </w:r>
    </w:p>
    <w:p w:rsidR="00F61AD1" w:rsidRPr="00223A2F" w:rsidRDefault="00F61AD1" w:rsidP="004834DC">
      <w:pPr>
        <w:rPr>
          <w:rFonts w:ascii="Arial" w:hAnsi="Arial" w:cs="Arial"/>
          <w:sz w:val="24"/>
          <w:szCs w:val="24"/>
        </w:rPr>
      </w:pPr>
    </w:p>
    <w:p w:rsidR="00F61AD1" w:rsidRPr="00223A2F" w:rsidRDefault="00F61AD1" w:rsidP="004834DC">
      <w:pPr>
        <w:tabs>
          <w:tab w:val="left" w:pos="1701"/>
        </w:tabs>
        <w:jc w:val="both"/>
        <w:rPr>
          <w:rFonts w:ascii="Arial" w:hAnsi="Arial" w:cs="Arial"/>
          <w:sz w:val="24"/>
          <w:szCs w:val="24"/>
        </w:rPr>
      </w:pPr>
      <w:r w:rsidRPr="00223A2F">
        <w:rPr>
          <w:rFonts w:ascii="Arial" w:hAnsi="Arial" w:cs="Arial"/>
          <w:sz w:val="24"/>
          <w:szCs w:val="24"/>
        </w:rPr>
        <w:t>12.9.1.1</w:t>
      </w:r>
      <w:r w:rsidRPr="00223A2F">
        <w:rPr>
          <w:rFonts w:ascii="Arial" w:hAnsi="Arial" w:cs="Arial"/>
          <w:sz w:val="24"/>
          <w:szCs w:val="24"/>
        </w:rPr>
        <w:tab/>
        <w:t xml:space="preserve">O “Contrato de Compra e Venda de Biodiesel” deverá ser padrão para o(s) </w:t>
      </w:r>
      <w:proofErr w:type="gramStart"/>
      <w:r w:rsidRPr="00223A2F">
        <w:rPr>
          <w:rFonts w:ascii="Arial" w:hAnsi="Arial" w:cs="Arial"/>
          <w:b/>
          <w:sz w:val="24"/>
          <w:szCs w:val="24"/>
        </w:rPr>
        <w:t>FORNECEDOR(</w:t>
      </w:r>
      <w:proofErr w:type="gramEnd"/>
      <w:r w:rsidRPr="00223A2F">
        <w:rPr>
          <w:rFonts w:ascii="Arial" w:hAnsi="Arial" w:cs="Arial"/>
          <w:b/>
          <w:sz w:val="24"/>
          <w:szCs w:val="24"/>
        </w:rPr>
        <w:t>ES)</w:t>
      </w:r>
      <w:r w:rsidRPr="00223A2F">
        <w:rPr>
          <w:rFonts w:ascii="Arial" w:hAnsi="Arial" w:cs="Arial"/>
          <w:sz w:val="24"/>
          <w:szCs w:val="24"/>
        </w:rPr>
        <w:t xml:space="preserve"> vencedor(</w:t>
      </w:r>
      <w:proofErr w:type="spellStart"/>
      <w:r w:rsidRPr="00223A2F">
        <w:rPr>
          <w:rFonts w:ascii="Arial" w:hAnsi="Arial" w:cs="Arial"/>
          <w:sz w:val="24"/>
          <w:szCs w:val="24"/>
        </w:rPr>
        <w:t>es</w:t>
      </w:r>
      <w:proofErr w:type="spellEnd"/>
      <w:r w:rsidRPr="00223A2F">
        <w:rPr>
          <w:rFonts w:ascii="Arial" w:hAnsi="Arial" w:cs="Arial"/>
          <w:sz w:val="24"/>
          <w:szCs w:val="24"/>
        </w:rPr>
        <w:t>) do leilão devendo ser homologado pela ANP, com antecedência mínima de 10 dias da abertura do certame prevista no preâmbulo deste Edital, e conter, no mínimo:</w:t>
      </w:r>
    </w:p>
    <w:p w:rsidR="00F61AD1" w:rsidRPr="00223A2F" w:rsidRDefault="00F61AD1" w:rsidP="004834DC">
      <w:pPr>
        <w:rPr>
          <w:rFonts w:ascii="Arial" w:hAnsi="Arial" w:cs="Arial"/>
          <w:sz w:val="24"/>
          <w:szCs w:val="24"/>
        </w:rPr>
      </w:pPr>
    </w:p>
    <w:p w:rsidR="00F61AD1" w:rsidRPr="00223A2F" w:rsidRDefault="00F61AD1" w:rsidP="004834DC">
      <w:pPr>
        <w:pStyle w:val="PargrafodaLista"/>
        <w:numPr>
          <w:ilvl w:val="4"/>
          <w:numId w:val="1"/>
        </w:numPr>
        <w:tabs>
          <w:tab w:val="left" w:pos="1701"/>
        </w:tabs>
        <w:jc w:val="both"/>
        <w:rPr>
          <w:rFonts w:ascii="Arial" w:hAnsi="Arial" w:cs="Arial"/>
          <w:sz w:val="24"/>
          <w:szCs w:val="24"/>
        </w:rPr>
      </w:pPr>
      <w:r w:rsidRPr="00223A2F">
        <w:rPr>
          <w:rFonts w:ascii="Arial" w:hAnsi="Arial" w:cs="Arial"/>
          <w:sz w:val="24"/>
          <w:szCs w:val="24"/>
        </w:rPr>
        <w:t>O Volume Total de Biodiesel Arrematado e as regras de programação para retirada do mesmo;</w:t>
      </w:r>
    </w:p>
    <w:p w:rsidR="00F61AD1" w:rsidRPr="00223A2F" w:rsidRDefault="00F61AD1" w:rsidP="004834DC">
      <w:pPr>
        <w:pStyle w:val="PargrafodaLista"/>
        <w:ind w:left="0"/>
        <w:rPr>
          <w:rFonts w:ascii="Arial" w:hAnsi="Arial" w:cs="Arial"/>
          <w:sz w:val="24"/>
          <w:szCs w:val="24"/>
        </w:rPr>
      </w:pPr>
    </w:p>
    <w:p w:rsidR="00F61AD1" w:rsidRPr="00223A2F" w:rsidRDefault="00F61AD1" w:rsidP="004834DC">
      <w:pPr>
        <w:tabs>
          <w:tab w:val="left" w:pos="1701"/>
        </w:tabs>
        <w:jc w:val="both"/>
        <w:rPr>
          <w:rFonts w:ascii="Arial" w:hAnsi="Arial" w:cs="Arial"/>
          <w:sz w:val="24"/>
          <w:szCs w:val="24"/>
        </w:rPr>
      </w:pPr>
      <w:r w:rsidRPr="00223A2F">
        <w:rPr>
          <w:rFonts w:ascii="Arial" w:hAnsi="Arial" w:cs="Arial"/>
          <w:sz w:val="24"/>
          <w:szCs w:val="24"/>
        </w:rPr>
        <w:t>12.9.1.1.2</w:t>
      </w:r>
      <w:r w:rsidRPr="00223A2F">
        <w:rPr>
          <w:rFonts w:ascii="Arial" w:hAnsi="Arial" w:cs="Arial"/>
          <w:sz w:val="24"/>
          <w:szCs w:val="24"/>
        </w:rPr>
        <w:tab/>
        <w:t>As PARTES e suas obrigações acerca da entrega, qualidade, prazo, responsabilidade, sigilo, procedimentos operacionais, segurança, meio ambiente, saúde e responsabilidade social;</w:t>
      </w:r>
    </w:p>
    <w:p w:rsidR="00F61AD1" w:rsidRPr="00223A2F" w:rsidRDefault="00F61AD1" w:rsidP="004834DC">
      <w:pPr>
        <w:jc w:val="both"/>
        <w:rPr>
          <w:rFonts w:ascii="Arial" w:hAnsi="Arial" w:cs="Arial"/>
          <w:sz w:val="24"/>
          <w:szCs w:val="24"/>
        </w:rPr>
      </w:pPr>
    </w:p>
    <w:p w:rsidR="00F61AD1" w:rsidRPr="00223A2F" w:rsidRDefault="00F61AD1" w:rsidP="004834DC">
      <w:pPr>
        <w:tabs>
          <w:tab w:val="left" w:pos="1701"/>
        </w:tabs>
        <w:jc w:val="both"/>
        <w:rPr>
          <w:rFonts w:ascii="Arial" w:hAnsi="Arial" w:cs="Arial"/>
          <w:sz w:val="24"/>
          <w:szCs w:val="24"/>
        </w:rPr>
      </w:pPr>
      <w:r w:rsidRPr="00223A2F">
        <w:rPr>
          <w:rFonts w:ascii="Arial" w:hAnsi="Arial" w:cs="Arial"/>
          <w:sz w:val="24"/>
          <w:szCs w:val="24"/>
        </w:rPr>
        <w:t>12.9.1.1.3</w:t>
      </w:r>
      <w:r w:rsidRPr="00223A2F">
        <w:rPr>
          <w:rFonts w:ascii="Arial" w:hAnsi="Arial" w:cs="Arial"/>
          <w:sz w:val="24"/>
          <w:szCs w:val="24"/>
        </w:rPr>
        <w:tab/>
        <w:t>Capítulo específico referente às punições, multas e extinção do contrato pelo descumprimento total ou parcial das obrigações nele constantes para ambas as PARTES;</w:t>
      </w:r>
    </w:p>
    <w:p w:rsidR="00F61AD1" w:rsidRPr="00223A2F" w:rsidRDefault="00F61AD1" w:rsidP="004834DC">
      <w:pPr>
        <w:rPr>
          <w:rFonts w:ascii="Arial" w:hAnsi="Arial" w:cs="Arial"/>
          <w:sz w:val="24"/>
          <w:szCs w:val="24"/>
        </w:rPr>
      </w:pPr>
    </w:p>
    <w:p w:rsidR="00F61AD1" w:rsidRPr="00223A2F" w:rsidRDefault="00F61AD1" w:rsidP="004834DC">
      <w:pPr>
        <w:tabs>
          <w:tab w:val="left" w:pos="1701"/>
        </w:tabs>
        <w:rPr>
          <w:rFonts w:ascii="Arial" w:hAnsi="Arial" w:cs="Arial"/>
          <w:sz w:val="24"/>
          <w:szCs w:val="24"/>
        </w:rPr>
      </w:pPr>
      <w:r w:rsidRPr="00223A2F">
        <w:rPr>
          <w:rFonts w:ascii="Arial" w:hAnsi="Arial" w:cs="Arial"/>
          <w:sz w:val="24"/>
          <w:szCs w:val="24"/>
        </w:rPr>
        <w:t>12.9.1.1.4</w:t>
      </w:r>
      <w:r w:rsidRPr="00223A2F">
        <w:rPr>
          <w:rFonts w:ascii="Arial" w:hAnsi="Arial" w:cs="Arial"/>
          <w:sz w:val="24"/>
          <w:szCs w:val="24"/>
        </w:rPr>
        <w:tab/>
        <w:t>Valor, preço e condições de faturamento e pagamento do produto;</w:t>
      </w:r>
    </w:p>
    <w:p w:rsidR="00F61AD1" w:rsidRPr="00223A2F" w:rsidRDefault="00F61AD1" w:rsidP="004834DC">
      <w:pPr>
        <w:rPr>
          <w:rFonts w:ascii="Arial" w:hAnsi="Arial" w:cs="Arial"/>
          <w:sz w:val="24"/>
          <w:szCs w:val="24"/>
        </w:rPr>
      </w:pPr>
    </w:p>
    <w:p w:rsidR="00F61AD1" w:rsidRPr="00223A2F" w:rsidRDefault="00F61AD1" w:rsidP="004834DC">
      <w:pPr>
        <w:tabs>
          <w:tab w:val="left" w:pos="1701"/>
        </w:tabs>
        <w:jc w:val="both"/>
        <w:rPr>
          <w:rFonts w:ascii="Arial" w:hAnsi="Arial" w:cs="Arial"/>
          <w:sz w:val="24"/>
          <w:szCs w:val="24"/>
        </w:rPr>
      </w:pPr>
      <w:r w:rsidRPr="00223A2F">
        <w:rPr>
          <w:rFonts w:ascii="Arial" w:hAnsi="Arial" w:cs="Arial"/>
          <w:sz w:val="24"/>
          <w:szCs w:val="24"/>
        </w:rPr>
        <w:t>12.9.1.1.5</w:t>
      </w:r>
      <w:r w:rsidRPr="00223A2F">
        <w:rPr>
          <w:rFonts w:ascii="Arial" w:hAnsi="Arial" w:cs="Arial"/>
          <w:sz w:val="24"/>
          <w:szCs w:val="24"/>
        </w:rPr>
        <w:tab/>
        <w:t xml:space="preserve">Definição de Foro para resolver quaisquer questões decorrentes da execução do presente instrumento, com expressa renúncia das PARTES quanto a qualquer outro, por mais privilegiado que seja. </w:t>
      </w:r>
    </w:p>
    <w:p w:rsidR="00F61AD1" w:rsidRPr="00223A2F" w:rsidRDefault="00F61AD1" w:rsidP="004834DC">
      <w:pPr>
        <w:pStyle w:val="PargrafodaLista"/>
        <w:ind w:left="0"/>
        <w:rPr>
          <w:rFonts w:ascii="Arial" w:hAnsi="Arial" w:cs="Arial"/>
          <w:sz w:val="24"/>
          <w:szCs w:val="24"/>
        </w:rPr>
      </w:pPr>
    </w:p>
    <w:p w:rsidR="002017EC" w:rsidRPr="00223A2F" w:rsidRDefault="002017EC" w:rsidP="004834DC">
      <w:pPr>
        <w:tabs>
          <w:tab w:val="left" w:pos="1701"/>
        </w:tabs>
        <w:jc w:val="both"/>
        <w:rPr>
          <w:rFonts w:ascii="Arial" w:hAnsi="Arial" w:cs="Arial"/>
          <w:sz w:val="24"/>
          <w:szCs w:val="24"/>
        </w:rPr>
      </w:pPr>
      <w:r w:rsidRPr="00223A2F">
        <w:rPr>
          <w:rFonts w:ascii="Arial" w:hAnsi="Arial" w:cs="Arial"/>
          <w:sz w:val="24"/>
          <w:szCs w:val="24"/>
        </w:rPr>
        <w:t xml:space="preserve">12.9.2. </w:t>
      </w:r>
      <w:r w:rsidRPr="00223A2F">
        <w:rPr>
          <w:rFonts w:ascii="Arial" w:hAnsi="Arial" w:cs="Arial"/>
          <w:sz w:val="24"/>
          <w:szCs w:val="24"/>
        </w:rPr>
        <w:tab/>
        <w:t>O FORNECEDOR se obriga a manter, durante toda a execução, as condições operacionais e os requisitos estabelecidos no Contrato. Fica facultado à ADQUIRENTE, a qualquer tempo, inspecionar as condições operacionais e verificar o fiel cumprimento do Contrato.</w:t>
      </w:r>
    </w:p>
    <w:p w:rsidR="002017EC" w:rsidRPr="00223A2F" w:rsidRDefault="002017EC" w:rsidP="004834DC">
      <w:pPr>
        <w:jc w:val="both"/>
        <w:rPr>
          <w:rFonts w:ascii="Arial" w:hAnsi="Arial" w:cs="Arial"/>
          <w:sz w:val="24"/>
          <w:szCs w:val="24"/>
        </w:rPr>
      </w:pPr>
    </w:p>
    <w:p w:rsidR="002017EC" w:rsidRPr="00223A2F" w:rsidRDefault="002017EC" w:rsidP="004834DC">
      <w:pPr>
        <w:tabs>
          <w:tab w:val="left" w:pos="1701"/>
        </w:tabs>
        <w:jc w:val="both"/>
        <w:rPr>
          <w:rFonts w:ascii="Arial" w:hAnsi="Arial" w:cs="Arial"/>
          <w:sz w:val="24"/>
          <w:szCs w:val="24"/>
        </w:rPr>
      </w:pPr>
      <w:r w:rsidRPr="00223A2F">
        <w:rPr>
          <w:rFonts w:ascii="Arial" w:hAnsi="Arial" w:cs="Arial"/>
          <w:sz w:val="24"/>
          <w:szCs w:val="24"/>
        </w:rPr>
        <w:t xml:space="preserve">12.9.3. </w:t>
      </w:r>
      <w:r w:rsidRPr="00223A2F">
        <w:rPr>
          <w:rFonts w:ascii="Arial" w:hAnsi="Arial" w:cs="Arial"/>
          <w:sz w:val="24"/>
          <w:szCs w:val="24"/>
        </w:rPr>
        <w:tab/>
        <w:t xml:space="preserve">A quantificação do carregamento de BIODIESEL será efetuada pela capacidade volumétrica do caminhão-tanque ou do vagão-tanque, conforme o Contrato. O carregamento deverá ser feito em instalações com piso nivelado, e todos os instrumentos/ equipamentos de medição utilizados deverão estar calibrados com base nos padrões </w:t>
      </w:r>
      <w:r w:rsidRPr="00223A2F">
        <w:rPr>
          <w:rFonts w:ascii="Arial" w:hAnsi="Arial" w:cs="Arial"/>
          <w:sz w:val="24"/>
          <w:szCs w:val="24"/>
        </w:rPr>
        <w:lastRenderedPageBreak/>
        <w:t>rastreáveis – do Instituto Nacional de Metrologia, Normalização e Qualidade Industrial - INMETRO.</w:t>
      </w:r>
    </w:p>
    <w:p w:rsidR="002017EC" w:rsidRPr="00223A2F" w:rsidRDefault="002017EC" w:rsidP="004834DC">
      <w:pPr>
        <w:jc w:val="both"/>
        <w:rPr>
          <w:rFonts w:ascii="Arial" w:hAnsi="Arial" w:cs="Arial"/>
          <w:sz w:val="24"/>
          <w:szCs w:val="24"/>
        </w:rPr>
      </w:pPr>
    </w:p>
    <w:p w:rsidR="002017EC" w:rsidRPr="00223A2F" w:rsidRDefault="002017EC" w:rsidP="004834DC">
      <w:pPr>
        <w:tabs>
          <w:tab w:val="left" w:pos="1701"/>
        </w:tabs>
        <w:jc w:val="both"/>
        <w:rPr>
          <w:rFonts w:ascii="Arial" w:hAnsi="Arial" w:cs="Arial"/>
          <w:sz w:val="24"/>
          <w:szCs w:val="24"/>
        </w:rPr>
      </w:pPr>
      <w:r w:rsidRPr="00223A2F">
        <w:rPr>
          <w:rFonts w:ascii="Arial" w:hAnsi="Arial" w:cs="Arial"/>
          <w:sz w:val="24"/>
          <w:szCs w:val="24"/>
        </w:rPr>
        <w:t xml:space="preserve">12.9.4. </w:t>
      </w:r>
      <w:r w:rsidRPr="00223A2F">
        <w:rPr>
          <w:rFonts w:ascii="Arial" w:hAnsi="Arial" w:cs="Arial"/>
          <w:sz w:val="24"/>
          <w:szCs w:val="24"/>
        </w:rPr>
        <w:tab/>
        <w:t>Os limites para as dimensões, o peso bruto total e o peso por eixo, que devem ser observados para todos os veículos de carga que circulam nas vias terrestres, devem obedecer aos regulamentos do Conselho Nacional de Trânsito (CONTRAN).</w:t>
      </w:r>
    </w:p>
    <w:p w:rsidR="002017EC" w:rsidRPr="00223A2F" w:rsidRDefault="002017EC" w:rsidP="004834DC">
      <w:pPr>
        <w:pStyle w:val="PargrafodaLista"/>
        <w:ind w:left="0"/>
        <w:rPr>
          <w:rFonts w:ascii="Arial" w:hAnsi="Arial" w:cs="Arial"/>
          <w:sz w:val="24"/>
          <w:szCs w:val="24"/>
        </w:rPr>
      </w:pPr>
    </w:p>
    <w:p w:rsidR="00F61AD1" w:rsidRPr="002017EC" w:rsidRDefault="002017EC" w:rsidP="004834DC">
      <w:pPr>
        <w:tabs>
          <w:tab w:val="left" w:pos="1701"/>
        </w:tabs>
        <w:jc w:val="both"/>
        <w:rPr>
          <w:rFonts w:ascii="Arial" w:hAnsi="Arial" w:cs="Arial"/>
          <w:sz w:val="24"/>
          <w:szCs w:val="24"/>
        </w:rPr>
      </w:pPr>
      <w:r w:rsidRPr="00223A2F">
        <w:rPr>
          <w:rFonts w:ascii="Arial" w:hAnsi="Arial" w:cs="Arial"/>
          <w:sz w:val="24"/>
          <w:szCs w:val="24"/>
        </w:rPr>
        <w:t xml:space="preserve">12.9.5 </w:t>
      </w:r>
      <w:r w:rsidRPr="00223A2F">
        <w:rPr>
          <w:rFonts w:ascii="Arial" w:hAnsi="Arial" w:cs="Arial"/>
          <w:sz w:val="24"/>
          <w:szCs w:val="24"/>
        </w:rPr>
        <w:tab/>
      </w:r>
      <w:r w:rsidR="00F61AD1" w:rsidRPr="00223A2F">
        <w:rPr>
          <w:rFonts w:ascii="Arial" w:hAnsi="Arial" w:cs="Arial"/>
          <w:b/>
          <w:sz w:val="24"/>
          <w:szCs w:val="24"/>
        </w:rPr>
        <w:t>ADQUIRENTE(S)</w:t>
      </w:r>
      <w:r w:rsidR="00F61AD1" w:rsidRPr="00223A2F">
        <w:rPr>
          <w:rFonts w:ascii="Arial" w:hAnsi="Arial" w:cs="Arial"/>
          <w:sz w:val="24"/>
          <w:szCs w:val="24"/>
        </w:rPr>
        <w:t xml:space="preserve"> e Distribuidora(s) deverão firmar um “Contrato Geral de Vendas de Biodiesel” estabelecendo regras que regularão às relações comerciais na venda dos volumes de biodiesel selecionados pela </w:t>
      </w:r>
      <w:r w:rsidR="00F61AD1" w:rsidRPr="00223A2F">
        <w:rPr>
          <w:rFonts w:ascii="Arial" w:hAnsi="Arial" w:cs="Arial"/>
          <w:b/>
          <w:sz w:val="24"/>
          <w:szCs w:val="24"/>
        </w:rPr>
        <w:t>DISTRIBUIDORA</w:t>
      </w:r>
      <w:r w:rsidR="00F61AD1" w:rsidRPr="00223A2F">
        <w:rPr>
          <w:rFonts w:ascii="Arial" w:hAnsi="Arial" w:cs="Arial"/>
          <w:sz w:val="24"/>
          <w:szCs w:val="24"/>
        </w:rPr>
        <w:t>,</w:t>
      </w:r>
      <w:r w:rsidR="00F61AD1" w:rsidRPr="00223A2F">
        <w:rPr>
          <w:rFonts w:ascii="Arial" w:hAnsi="Arial" w:cs="Arial"/>
          <w:b/>
          <w:sz w:val="24"/>
          <w:szCs w:val="24"/>
        </w:rPr>
        <w:t xml:space="preserve"> </w:t>
      </w:r>
      <w:r w:rsidR="00F61AD1" w:rsidRPr="00223A2F">
        <w:rPr>
          <w:rFonts w:ascii="Arial" w:hAnsi="Arial" w:cs="Arial"/>
          <w:sz w:val="24"/>
          <w:szCs w:val="24"/>
        </w:rPr>
        <w:t>em um ou mais</w:t>
      </w:r>
      <w:r w:rsidR="00F61AD1" w:rsidRPr="00223A2F">
        <w:rPr>
          <w:rFonts w:ascii="Arial" w:hAnsi="Arial" w:cs="Arial"/>
          <w:b/>
          <w:sz w:val="24"/>
          <w:szCs w:val="24"/>
        </w:rPr>
        <w:t xml:space="preserve"> Fornecedores</w:t>
      </w:r>
      <w:r w:rsidR="00F61AD1" w:rsidRPr="00223A2F">
        <w:rPr>
          <w:rFonts w:ascii="Arial" w:hAnsi="Arial" w:cs="Arial"/>
          <w:sz w:val="24"/>
          <w:szCs w:val="24"/>
        </w:rPr>
        <w:t xml:space="preserve">, durante as etapas </w:t>
      </w:r>
      <w:proofErr w:type="gramStart"/>
      <w:r w:rsidR="00F61AD1" w:rsidRPr="00223A2F">
        <w:rPr>
          <w:rFonts w:ascii="Arial" w:hAnsi="Arial" w:cs="Arial"/>
          <w:sz w:val="24"/>
          <w:szCs w:val="24"/>
        </w:rPr>
        <w:t>3</w:t>
      </w:r>
      <w:proofErr w:type="gramEnd"/>
      <w:r w:rsidR="00F61AD1" w:rsidRPr="00223A2F">
        <w:rPr>
          <w:rFonts w:ascii="Arial" w:hAnsi="Arial" w:cs="Arial"/>
          <w:sz w:val="24"/>
          <w:szCs w:val="24"/>
        </w:rPr>
        <w:t xml:space="preserve"> e 5 do Leilão </w:t>
      </w:r>
      <w:r w:rsidR="00F61AD1" w:rsidRPr="00A11152">
        <w:rPr>
          <w:rFonts w:ascii="Arial" w:hAnsi="Arial" w:cs="Arial"/>
          <w:b/>
          <w:sz w:val="24"/>
          <w:szCs w:val="24"/>
        </w:rPr>
        <w:t xml:space="preserve">Público </w:t>
      </w:r>
      <w:r w:rsidR="0025420C">
        <w:rPr>
          <w:rFonts w:ascii="Arial" w:hAnsi="Arial" w:cs="Arial"/>
          <w:b/>
          <w:color w:val="FF0000"/>
          <w:sz w:val="24"/>
          <w:szCs w:val="24"/>
        </w:rPr>
        <w:t>00</w:t>
      </w:r>
      <w:r w:rsidR="0060657B">
        <w:rPr>
          <w:rFonts w:ascii="Arial" w:hAnsi="Arial" w:cs="Arial"/>
          <w:b/>
          <w:color w:val="FF0000"/>
          <w:sz w:val="24"/>
          <w:szCs w:val="24"/>
        </w:rPr>
        <w:t>2</w:t>
      </w:r>
      <w:r w:rsidR="00A11152" w:rsidRPr="00A11152">
        <w:rPr>
          <w:rFonts w:ascii="Arial" w:hAnsi="Arial" w:cs="Arial"/>
          <w:b/>
          <w:color w:val="FF0000"/>
          <w:sz w:val="24"/>
          <w:szCs w:val="24"/>
        </w:rPr>
        <w:t>/</w:t>
      </w:r>
      <w:r w:rsidR="00B728A8">
        <w:rPr>
          <w:rFonts w:ascii="Arial" w:hAnsi="Arial" w:cs="Arial"/>
          <w:b/>
          <w:color w:val="FF0000"/>
          <w:sz w:val="24"/>
          <w:szCs w:val="24"/>
        </w:rPr>
        <w:t>19</w:t>
      </w:r>
      <w:r w:rsidR="00A11152" w:rsidRPr="00A11152">
        <w:rPr>
          <w:rFonts w:ascii="Arial" w:hAnsi="Arial" w:cs="Arial"/>
          <w:b/>
          <w:color w:val="FF0000"/>
          <w:sz w:val="24"/>
          <w:szCs w:val="24"/>
        </w:rPr>
        <w:t>-ANP</w:t>
      </w:r>
      <w:r w:rsidR="00F61AD1" w:rsidRPr="00A11152">
        <w:rPr>
          <w:rFonts w:ascii="Arial" w:hAnsi="Arial" w:cs="Arial"/>
          <w:b/>
          <w:sz w:val="24"/>
          <w:szCs w:val="24"/>
        </w:rPr>
        <w:t>,</w:t>
      </w:r>
      <w:r w:rsidR="00F61AD1" w:rsidRPr="00223A2F">
        <w:rPr>
          <w:rFonts w:ascii="Arial" w:hAnsi="Arial" w:cs="Arial"/>
          <w:sz w:val="24"/>
          <w:szCs w:val="24"/>
        </w:rPr>
        <w:t xml:space="preserve"> para entrega na </w:t>
      </w:r>
      <w:r w:rsidR="00F61AD1" w:rsidRPr="00223A2F">
        <w:rPr>
          <w:rFonts w:ascii="Arial" w:hAnsi="Arial" w:cs="Arial"/>
          <w:b/>
          <w:bCs/>
          <w:sz w:val="24"/>
          <w:szCs w:val="24"/>
        </w:rPr>
        <w:t>Unidade Fornecedora de Biodiesel</w:t>
      </w:r>
      <w:r w:rsidR="00F61AD1" w:rsidRPr="00223A2F">
        <w:rPr>
          <w:rFonts w:ascii="Arial" w:hAnsi="Arial" w:cs="Arial"/>
          <w:bCs/>
          <w:sz w:val="24"/>
          <w:szCs w:val="24"/>
        </w:rPr>
        <w:t xml:space="preserve">. </w:t>
      </w:r>
      <w:r w:rsidR="00F61AD1" w:rsidRPr="00223A2F">
        <w:rPr>
          <w:rFonts w:ascii="Arial" w:hAnsi="Arial" w:cs="Arial"/>
          <w:sz w:val="24"/>
          <w:szCs w:val="24"/>
        </w:rPr>
        <w:t>O modelo do “Contrato Geral de Vendas de Biodiesel” deverá ser homologado pela ANP, com antecedência mínima</w:t>
      </w:r>
      <w:r w:rsidR="00F61AD1" w:rsidRPr="002017EC">
        <w:rPr>
          <w:rFonts w:ascii="Arial" w:hAnsi="Arial" w:cs="Arial"/>
          <w:color w:val="000000"/>
          <w:sz w:val="24"/>
          <w:szCs w:val="24"/>
        </w:rPr>
        <w:t xml:space="preserve"> de 10 dias da abertura do certame prevista no preâmbulo deste Edital.</w:t>
      </w:r>
    </w:p>
    <w:p w:rsidR="00F61AD1" w:rsidRPr="000C5CAD" w:rsidRDefault="00F61AD1" w:rsidP="004834DC">
      <w:pPr>
        <w:pStyle w:val="PargrafodaLista"/>
        <w:tabs>
          <w:tab w:val="left" w:pos="1418"/>
        </w:tabs>
        <w:ind w:left="0"/>
        <w:jc w:val="both"/>
        <w:rPr>
          <w:rFonts w:ascii="Arial" w:hAnsi="Arial" w:cs="Arial"/>
          <w:sz w:val="24"/>
          <w:szCs w:val="24"/>
        </w:rPr>
      </w:pPr>
    </w:p>
    <w:p w:rsidR="009A0EE3" w:rsidRPr="00E4737E" w:rsidRDefault="00203857" w:rsidP="004834DC">
      <w:pPr>
        <w:pStyle w:val="Textodebalo1"/>
        <w:numPr>
          <w:ilvl w:val="1"/>
          <w:numId w:val="1"/>
        </w:numPr>
        <w:tabs>
          <w:tab w:val="left" w:pos="1701"/>
        </w:tabs>
        <w:ind w:left="0" w:firstLine="0"/>
        <w:jc w:val="both"/>
        <w:rPr>
          <w:rFonts w:ascii="Arial" w:hAnsi="Arial" w:cs="Arial"/>
          <w:sz w:val="24"/>
          <w:szCs w:val="24"/>
        </w:rPr>
      </w:pPr>
      <w:r w:rsidRPr="00E4737E">
        <w:rPr>
          <w:rFonts w:ascii="Arial" w:hAnsi="Arial" w:cs="Arial"/>
          <w:sz w:val="24"/>
          <w:szCs w:val="24"/>
        </w:rPr>
        <w:t xml:space="preserve">As normas que disciplinam este </w:t>
      </w:r>
      <w:r w:rsidR="00A3421B" w:rsidRPr="00E4737E">
        <w:rPr>
          <w:rFonts w:ascii="Arial" w:hAnsi="Arial" w:cs="Arial"/>
          <w:sz w:val="24"/>
          <w:szCs w:val="24"/>
        </w:rPr>
        <w:t xml:space="preserve">LEILÃO PÚBLICO </w:t>
      </w:r>
      <w:r w:rsidRPr="00E4737E">
        <w:rPr>
          <w:rFonts w:ascii="Arial" w:hAnsi="Arial" w:cs="Arial"/>
          <w:sz w:val="24"/>
          <w:szCs w:val="24"/>
        </w:rPr>
        <w:t>serão sempre interpretadas em favor da ampliação da disputa entre os interessados, desde que não comprometam o interesse da Administração, o princípio da isonomia, a finalidade</w:t>
      </w:r>
      <w:r w:rsidR="007A6D03" w:rsidRPr="00E4737E">
        <w:rPr>
          <w:rFonts w:ascii="Arial" w:hAnsi="Arial" w:cs="Arial"/>
          <w:sz w:val="24"/>
          <w:szCs w:val="24"/>
        </w:rPr>
        <w:t xml:space="preserve"> e a segurança da contratação.</w:t>
      </w:r>
    </w:p>
    <w:p w:rsidR="00BE32E3" w:rsidRPr="00E4737E" w:rsidRDefault="00BE32E3" w:rsidP="004834DC">
      <w:pPr>
        <w:pStyle w:val="Textodebalo1"/>
        <w:tabs>
          <w:tab w:val="left" w:pos="1701"/>
        </w:tabs>
        <w:rPr>
          <w:rFonts w:ascii="Arial" w:hAnsi="Arial" w:cs="Arial"/>
          <w:sz w:val="24"/>
          <w:szCs w:val="24"/>
        </w:rPr>
      </w:pPr>
    </w:p>
    <w:p w:rsidR="00E82CAA" w:rsidRPr="00E4737E" w:rsidRDefault="00E82CAA" w:rsidP="004834DC">
      <w:pPr>
        <w:pStyle w:val="Textodebalo1"/>
        <w:numPr>
          <w:ilvl w:val="1"/>
          <w:numId w:val="1"/>
        </w:numPr>
        <w:tabs>
          <w:tab w:val="left" w:pos="1701"/>
        </w:tabs>
        <w:ind w:left="0" w:firstLine="0"/>
        <w:jc w:val="both"/>
        <w:rPr>
          <w:rFonts w:ascii="Arial" w:hAnsi="Arial" w:cs="Arial"/>
          <w:sz w:val="24"/>
          <w:szCs w:val="24"/>
        </w:rPr>
      </w:pPr>
      <w:r w:rsidRPr="00E4737E">
        <w:rPr>
          <w:rFonts w:ascii="Arial" w:hAnsi="Arial" w:cs="Arial"/>
          <w:sz w:val="24"/>
          <w:szCs w:val="24"/>
        </w:rPr>
        <w:t>O Contrato estabelecerá a possibilidade de aumento do volume de biodiesel contratado de cada FORNECEDOR em até 10% (dez por cento), desde que haja capacidade ociosa para assegurar o percentual mínimo de biodiesel previsto em lei, e, assim, garantir o abastecimento nacional, nos termos da Lei nº 9.478, de 06/08/97.</w:t>
      </w:r>
    </w:p>
    <w:p w:rsidR="009A0EE3" w:rsidRPr="00E4737E" w:rsidRDefault="009A0EE3" w:rsidP="004834DC">
      <w:pPr>
        <w:pStyle w:val="PargrafodaLista"/>
        <w:tabs>
          <w:tab w:val="left" w:pos="1701"/>
        </w:tabs>
        <w:rPr>
          <w:rFonts w:ascii="Arial" w:hAnsi="Arial" w:cs="Arial"/>
          <w:color w:val="000000" w:themeColor="text1"/>
          <w:sz w:val="24"/>
          <w:szCs w:val="24"/>
        </w:rPr>
      </w:pPr>
    </w:p>
    <w:p w:rsidR="008524A6" w:rsidRPr="00223A2F" w:rsidRDefault="00016F23" w:rsidP="004834DC">
      <w:pPr>
        <w:pStyle w:val="PargrafodaLista"/>
        <w:numPr>
          <w:ilvl w:val="1"/>
          <w:numId w:val="1"/>
        </w:numPr>
        <w:tabs>
          <w:tab w:val="left" w:pos="1701"/>
        </w:tabs>
        <w:ind w:left="0" w:firstLine="0"/>
        <w:jc w:val="both"/>
        <w:rPr>
          <w:rFonts w:ascii="Arial" w:hAnsi="Arial" w:cs="Arial"/>
          <w:sz w:val="24"/>
          <w:szCs w:val="24"/>
        </w:rPr>
      </w:pPr>
      <w:r w:rsidRPr="00E4737E">
        <w:rPr>
          <w:rFonts w:ascii="Arial" w:hAnsi="Arial" w:cs="Arial"/>
          <w:color w:val="000000" w:themeColor="text1"/>
          <w:sz w:val="24"/>
          <w:szCs w:val="24"/>
        </w:rPr>
        <w:t xml:space="preserve">O ADQUIRENTE deverá manter estoque semanal médio mínimo de biodiesel em volume correspondente a </w:t>
      </w:r>
      <w:proofErr w:type="gramStart"/>
      <w:r w:rsidRPr="00E4737E">
        <w:rPr>
          <w:rFonts w:ascii="Arial" w:hAnsi="Arial" w:cs="Arial"/>
          <w:color w:val="000000" w:themeColor="text1"/>
          <w:sz w:val="24"/>
          <w:szCs w:val="24"/>
        </w:rPr>
        <w:t>4</w:t>
      </w:r>
      <w:proofErr w:type="gramEnd"/>
      <w:r w:rsidRPr="00E4737E">
        <w:rPr>
          <w:rFonts w:ascii="Arial" w:hAnsi="Arial" w:cs="Arial"/>
          <w:color w:val="000000" w:themeColor="text1"/>
          <w:sz w:val="24"/>
          <w:szCs w:val="24"/>
        </w:rPr>
        <w:t xml:space="preserve"> dias de previsão de comercialização do produto no período de entrega do presente Leilão </w:t>
      </w:r>
      <w:r w:rsidR="00D528E0" w:rsidRPr="00EE7B16">
        <w:rPr>
          <w:rFonts w:ascii="Arial" w:hAnsi="Arial" w:cs="Arial"/>
          <w:b/>
          <w:color w:val="FF0000"/>
          <w:sz w:val="24"/>
          <w:szCs w:val="24"/>
        </w:rPr>
        <w:t>L</w:t>
      </w:r>
      <w:r w:rsidR="0025420C">
        <w:rPr>
          <w:rFonts w:ascii="Arial" w:hAnsi="Arial" w:cs="Arial"/>
          <w:b/>
          <w:color w:val="FF0000"/>
          <w:sz w:val="24"/>
          <w:szCs w:val="24"/>
        </w:rPr>
        <w:t>6</w:t>
      </w:r>
      <w:r w:rsidR="0060657B">
        <w:rPr>
          <w:rFonts w:ascii="Arial" w:hAnsi="Arial" w:cs="Arial"/>
          <w:b/>
          <w:color w:val="FF0000"/>
          <w:sz w:val="24"/>
          <w:szCs w:val="24"/>
        </w:rPr>
        <w:t>6</w:t>
      </w:r>
      <w:r w:rsidR="00223A2F" w:rsidRPr="00223A2F">
        <w:rPr>
          <w:rFonts w:ascii="Arial" w:hAnsi="Arial" w:cs="Arial"/>
          <w:b/>
          <w:sz w:val="24"/>
          <w:szCs w:val="24"/>
        </w:rPr>
        <w:t>.</w:t>
      </w:r>
    </w:p>
    <w:p w:rsidR="008524A6" w:rsidRPr="00223A2F" w:rsidRDefault="008524A6" w:rsidP="004834DC">
      <w:pPr>
        <w:pStyle w:val="PargrafodaLista"/>
        <w:tabs>
          <w:tab w:val="left" w:pos="1701"/>
        </w:tabs>
        <w:ind w:left="0"/>
        <w:jc w:val="both"/>
        <w:rPr>
          <w:rFonts w:ascii="Arial" w:hAnsi="Arial" w:cs="Arial"/>
          <w:sz w:val="24"/>
          <w:szCs w:val="24"/>
        </w:rPr>
      </w:pPr>
    </w:p>
    <w:p w:rsidR="008524A6" w:rsidRPr="00223A2F" w:rsidRDefault="008524A6" w:rsidP="004834DC">
      <w:pPr>
        <w:pStyle w:val="PargrafodaLista"/>
        <w:numPr>
          <w:ilvl w:val="2"/>
          <w:numId w:val="1"/>
        </w:numPr>
        <w:tabs>
          <w:tab w:val="left" w:pos="1701"/>
        </w:tabs>
        <w:jc w:val="both"/>
        <w:rPr>
          <w:rFonts w:ascii="Arial" w:hAnsi="Arial" w:cs="Arial"/>
          <w:sz w:val="24"/>
          <w:szCs w:val="24"/>
        </w:rPr>
      </w:pPr>
      <w:r w:rsidRPr="00223A2F">
        <w:rPr>
          <w:rFonts w:ascii="Arial" w:hAnsi="Arial" w:cs="Arial"/>
          <w:sz w:val="24"/>
          <w:szCs w:val="24"/>
        </w:rPr>
        <w:t xml:space="preserve">Os volumes correspondentes aos dias de previsão de comercialização de biodiesel, presentes no item anterior, deverão ter como base o volume arrematado no presente LEILÃO PÚBLICO, </w:t>
      </w:r>
      <w:r w:rsidR="0025420C">
        <w:rPr>
          <w:rFonts w:ascii="Arial" w:hAnsi="Arial" w:cs="Arial"/>
          <w:b/>
          <w:color w:val="FF0000"/>
          <w:sz w:val="24"/>
          <w:szCs w:val="24"/>
        </w:rPr>
        <w:t>L6</w:t>
      </w:r>
      <w:r w:rsidR="0060657B">
        <w:rPr>
          <w:rFonts w:ascii="Arial" w:hAnsi="Arial" w:cs="Arial"/>
          <w:b/>
          <w:color w:val="FF0000"/>
          <w:sz w:val="24"/>
          <w:szCs w:val="24"/>
        </w:rPr>
        <w:t>6</w:t>
      </w:r>
      <w:r w:rsidR="0025420C">
        <w:rPr>
          <w:rFonts w:ascii="Arial" w:hAnsi="Arial" w:cs="Arial"/>
          <w:b/>
          <w:color w:val="FF0000"/>
          <w:sz w:val="24"/>
          <w:szCs w:val="24"/>
        </w:rPr>
        <w:t>.</w:t>
      </w:r>
    </w:p>
    <w:p w:rsidR="008524A6" w:rsidRPr="00223A2F" w:rsidRDefault="008524A6" w:rsidP="004834DC">
      <w:pPr>
        <w:pStyle w:val="PargrafodaLista"/>
        <w:ind w:left="0"/>
        <w:jc w:val="both"/>
        <w:rPr>
          <w:rFonts w:ascii="Arial" w:hAnsi="Arial" w:cs="Arial"/>
          <w:sz w:val="24"/>
          <w:szCs w:val="24"/>
        </w:rPr>
      </w:pPr>
    </w:p>
    <w:p w:rsidR="008524A6" w:rsidRPr="00223A2F" w:rsidRDefault="008524A6" w:rsidP="004834DC">
      <w:pPr>
        <w:pStyle w:val="PargrafodaLista"/>
        <w:numPr>
          <w:ilvl w:val="2"/>
          <w:numId w:val="1"/>
        </w:numPr>
        <w:tabs>
          <w:tab w:val="left" w:pos="1701"/>
        </w:tabs>
        <w:jc w:val="both"/>
        <w:rPr>
          <w:rFonts w:ascii="Arial" w:hAnsi="Arial" w:cs="Arial"/>
          <w:sz w:val="24"/>
          <w:szCs w:val="24"/>
        </w:rPr>
      </w:pPr>
      <w:r w:rsidRPr="00223A2F">
        <w:rPr>
          <w:rFonts w:ascii="Arial" w:hAnsi="Arial" w:cs="Arial"/>
          <w:sz w:val="24"/>
          <w:szCs w:val="24"/>
        </w:rPr>
        <w:t>P</w:t>
      </w:r>
      <w:r w:rsidR="00016F23" w:rsidRPr="00223A2F">
        <w:rPr>
          <w:rFonts w:ascii="Arial" w:hAnsi="Arial" w:cs="Arial"/>
          <w:sz w:val="24"/>
          <w:szCs w:val="24"/>
        </w:rPr>
        <w:t xml:space="preserve">ara participar do processo concorrencial de aquisição de biodiesel para formação de estoques realizado pelo ADQUIRENTE, doravante denominado LEILÃO DE ESTOQUE, o(s) </w:t>
      </w:r>
      <w:proofErr w:type="gramStart"/>
      <w:r w:rsidR="00016F23" w:rsidRPr="00223A2F">
        <w:rPr>
          <w:rFonts w:ascii="Arial" w:hAnsi="Arial" w:cs="Arial"/>
          <w:sz w:val="24"/>
          <w:szCs w:val="24"/>
        </w:rPr>
        <w:t>FORNECEDOR(</w:t>
      </w:r>
      <w:proofErr w:type="gramEnd"/>
      <w:r w:rsidR="00016F23" w:rsidRPr="00223A2F">
        <w:rPr>
          <w:rFonts w:ascii="Arial" w:hAnsi="Arial" w:cs="Arial"/>
          <w:sz w:val="24"/>
          <w:szCs w:val="24"/>
        </w:rPr>
        <w:t>ES) deverá(</w:t>
      </w:r>
      <w:proofErr w:type="spellStart"/>
      <w:r w:rsidR="00016F23" w:rsidRPr="00223A2F">
        <w:rPr>
          <w:rFonts w:ascii="Arial" w:hAnsi="Arial" w:cs="Arial"/>
          <w:sz w:val="24"/>
          <w:szCs w:val="24"/>
        </w:rPr>
        <w:t>ão</w:t>
      </w:r>
      <w:proofErr w:type="spellEnd"/>
      <w:r w:rsidR="00016F23" w:rsidRPr="00223A2F">
        <w:rPr>
          <w:rFonts w:ascii="Arial" w:hAnsi="Arial" w:cs="Arial"/>
          <w:sz w:val="24"/>
          <w:szCs w:val="24"/>
        </w:rPr>
        <w:t>) atender aos seguintes requisitos</w:t>
      </w:r>
      <w:r w:rsidRPr="00223A2F">
        <w:rPr>
          <w:rFonts w:ascii="Arial" w:hAnsi="Arial" w:cs="Arial"/>
          <w:sz w:val="24"/>
          <w:szCs w:val="24"/>
        </w:rPr>
        <w:t>:</w:t>
      </w:r>
    </w:p>
    <w:p w:rsidR="008524A6" w:rsidRPr="00223A2F" w:rsidRDefault="008524A6" w:rsidP="004834DC">
      <w:pPr>
        <w:pStyle w:val="PargrafodaLista"/>
        <w:ind w:left="0"/>
        <w:jc w:val="both"/>
        <w:rPr>
          <w:rFonts w:ascii="Arial" w:hAnsi="Arial" w:cs="Arial"/>
          <w:sz w:val="24"/>
          <w:szCs w:val="24"/>
        </w:rPr>
      </w:pPr>
    </w:p>
    <w:p w:rsidR="003A2569" w:rsidRPr="003A2569" w:rsidRDefault="008524A6" w:rsidP="003A2569">
      <w:pPr>
        <w:pStyle w:val="PargrafodaLista"/>
        <w:numPr>
          <w:ilvl w:val="3"/>
          <w:numId w:val="1"/>
        </w:numPr>
        <w:tabs>
          <w:tab w:val="left" w:pos="1701"/>
        </w:tabs>
        <w:ind w:left="0" w:firstLine="0"/>
        <w:jc w:val="both"/>
        <w:rPr>
          <w:rFonts w:ascii="Arial" w:hAnsi="Arial" w:cs="Arial"/>
          <w:sz w:val="24"/>
          <w:szCs w:val="24"/>
        </w:rPr>
      </w:pPr>
      <w:r w:rsidRPr="00223A2F">
        <w:rPr>
          <w:rFonts w:ascii="Arial" w:hAnsi="Arial" w:cs="Arial"/>
          <w:sz w:val="24"/>
          <w:szCs w:val="24"/>
        </w:rPr>
        <w:t>Ter ofertado volume n</w:t>
      </w:r>
      <w:r w:rsidR="000075A2" w:rsidRPr="00223A2F">
        <w:rPr>
          <w:rFonts w:ascii="Arial" w:hAnsi="Arial" w:cs="Arial"/>
          <w:sz w:val="24"/>
          <w:szCs w:val="24"/>
        </w:rPr>
        <w:t xml:space="preserve">a ETAPA </w:t>
      </w:r>
      <w:proofErr w:type="gramStart"/>
      <w:r w:rsidR="00ED7609">
        <w:rPr>
          <w:rFonts w:ascii="Arial" w:hAnsi="Arial" w:cs="Arial"/>
          <w:sz w:val="24"/>
          <w:szCs w:val="24"/>
        </w:rPr>
        <w:t>2</w:t>
      </w:r>
      <w:proofErr w:type="gramEnd"/>
      <w:r w:rsidR="00144D18" w:rsidRPr="00223A2F">
        <w:rPr>
          <w:rFonts w:ascii="Arial" w:hAnsi="Arial" w:cs="Arial"/>
          <w:sz w:val="24"/>
          <w:szCs w:val="24"/>
        </w:rPr>
        <w:t>,</w:t>
      </w:r>
      <w:r w:rsidR="000075A2" w:rsidRPr="00223A2F">
        <w:rPr>
          <w:rFonts w:ascii="Arial" w:hAnsi="Arial" w:cs="Arial"/>
          <w:sz w:val="24"/>
          <w:szCs w:val="24"/>
        </w:rPr>
        <w:t xml:space="preserve"> d</w:t>
      </w:r>
      <w:r w:rsidRPr="00223A2F">
        <w:rPr>
          <w:rFonts w:ascii="Arial" w:hAnsi="Arial" w:cs="Arial"/>
          <w:sz w:val="24"/>
          <w:szCs w:val="24"/>
        </w:rPr>
        <w:t xml:space="preserve">o presente LEILÃO PÚBLICO, </w:t>
      </w:r>
      <w:r w:rsidR="00D528E0" w:rsidRPr="00EE7B16">
        <w:rPr>
          <w:rFonts w:ascii="Arial" w:hAnsi="Arial" w:cs="Arial"/>
          <w:b/>
          <w:color w:val="FF0000"/>
          <w:sz w:val="24"/>
          <w:szCs w:val="24"/>
        </w:rPr>
        <w:t>L</w:t>
      </w:r>
      <w:r w:rsidR="00E405B3">
        <w:rPr>
          <w:rFonts w:ascii="Arial" w:hAnsi="Arial" w:cs="Arial"/>
          <w:b/>
          <w:color w:val="FF0000"/>
          <w:sz w:val="24"/>
          <w:szCs w:val="24"/>
        </w:rPr>
        <w:t>6</w:t>
      </w:r>
      <w:r w:rsidR="0060657B">
        <w:rPr>
          <w:rFonts w:ascii="Arial" w:hAnsi="Arial" w:cs="Arial"/>
          <w:b/>
          <w:color w:val="FF0000"/>
          <w:sz w:val="24"/>
          <w:szCs w:val="24"/>
        </w:rPr>
        <w:t>6</w:t>
      </w:r>
      <w:r w:rsidR="00E611BC" w:rsidRPr="00223A2F">
        <w:rPr>
          <w:rFonts w:ascii="Arial" w:hAnsi="Arial" w:cs="Arial"/>
          <w:b/>
          <w:sz w:val="24"/>
          <w:szCs w:val="24"/>
        </w:rPr>
        <w:t>.</w:t>
      </w:r>
    </w:p>
    <w:p w:rsidR="003A2569" w:rsidRPr="003A2569" w:rsidRDefault="003A2569" w:rsidP="003A2569">
      <w:pPr>
        <w:pStyle w:val="PargrafodaLista"/>
        <w:tabs>
          <w:tab w:val="left" w:pos="1701"/>
        </w:tabs>
        <w:ind w:left="0"/>
        <w:jc w:val="both"/>
        <w:rPr>
          <w:rFonts w:ascii="Arial" w:hAnsi="Arial" w:cs="Arial"/>
          <w:sz w:val="24"/>
          <w:szCs w:val="24"/>
        </w:rPr>
      </w:pPr>
    </w:p>
    <w:p w:rsidR="003A2569" w:rsidRPr="00BD2580" w:rsidRDefault="003A2569" w:rsidP="003A2569">
      <w:pPr>
        <w:pStyle w:val="PargrafodaLista"/>
        <w:numPr>
          <w:ilvl w:val="4"/>
          <w:numId w:val="1"/>
        </w:numPr>
        <w:tabs>
          <w:tab w:val="left" w:pos="1701"/>
        </w:tabs>
        <w:jc w:val="both"/>
        <w:rPr>
          <w:rFonts w:ascii="Arial" w:hAnsi="Arial" w:cs="Arial"/>
          <w:sz w:val="24"/>
          <w:szCs w:val="24"/>
        </w:rPr>
      </w:pPr>
      <w:r w:rsidRPr="00BD2580">
        <w:rPr>
          <w:rFonts w:ascii="Arial" w:hAnsi="Arial" w:cs="Arial"/>
          <w:sz w:val="24"/>
          <w:szCs w:val="24"/>
        </w:rPr>
        <w:t xml:space="preserve">O Preço de Exercício a ser pago pela </w:t>
      </w:r>
      <w:r w:rsidRPr="00BD2580">
        <w:rPr>
          <w:rFonts w:ascii="Arial" w:hAnsi="Arial" w:cs="Arial"/>
          <w:bCs/>
          <w:sz w:val="24"/>
          <w:szCs w:val="24"/>
        </w:rPr>
        <w:t>ADQUIRENTE</w:t>
      </w:r>
      <w:r w:rsidRPr="00BD2580">
        <w:rPr>
          <w:rFonts w:ascii="Arial" w:hAnsi="Arial" w:cs="Arial"/>
          <w:b/>
          <w:bCs/>
          <w:sz w:val="24"/>
          <w:szCs w:val="24"/>
        </w:rPr>
        <w:t xml:space="preserve"> </w:t>
      </w:r>
      <w:r w:rsidRPr="00BD2580">
        <w:rPr>
          <w:rFonts w:ascii="Arial" w:hAnsi="Arial" w:cs="Arial"/>
          <w:sz w:val="24"/>
          <w:szCs w:val="24"/>
        </w:rPr>
        <w:t xml:space="preserve">na aquisição do </w:t>
      </w:r>
      <w:r w:rsidRPr="00BD2580">
        <w:rPr>
          <w:rFonts w:ascii="Arial" w:hAnsi="Arial" w:cs="Arial"/>
          <w:bCs/>
          <w:sz w:val="24"/>
          <w:szCs w:val="24"/>
        </w:rPr>
        <w:t xml:space="preserve">biodiesel </w:t>
      </w:r>
      <w:r w:rsidRPr="00BD2580">
        <w:rPr>
          <w:rFonts w:ascii="Arial" w:hAnsi="Arial" w:cs="Arial"/>
          <w:sz w:val="24"/>
          <w:szCs w:val="24"/>
        </w:rPr>
        <w:t xml:space="preserve">para estoque deverá ser o mesmo praticado no </w:t>
      </w:r>
      <w:r w:rsidRPr="00BD2580">
        <w:rPr>
          <w:rFonts w:ascii="Arial" w:hAnsi="Arial" w:cs="Arial"/>
          <w:bCs/>
          <w:sz w:val="24"/>
          <w:szCs w:val="24"/>
        </w:rPr>
        <w:t>FORNECEDOR</w:t>
      </w:r>
      <w:r w:rsidRPr="00BD2580">
        <w:rPr>
          <w:rFonts w:ascii="Arial" w:hAnsi="Arial" w:cs="Arial"/>
          <w:sz w:val="24"/>
          <w:szCs w:val="24"/>
        </w:rPr>
        <w:t xml:space="preserve">, para os volumes de </w:t>
      </w:r>
      <w:r w:rsidRPr="00BD2580">
        <w:rPr>
          <w:rFonts w:ascii="Arial" w:hAnsi="Arial" w:cs="Arial"/>
          <w:bCs/>
          <w:sz w:val="24"/>
          <w:szCs w:val="24"/>
        </w:rPr>
        <w:t xml:space="preserve">biodiesel </w:t>
      </w:r>
      <w:r w:rsidRPr="00BD2580">
        <w:rPr>
          <w:rFonts w:ascii="Arial" w:hAnsi="Arial" w:cs="Arial"/>
          <w:sz w:val="24"/>
          <w:szCs w:val="24"/>
        </w:rPr>
        <w:t xml:space="preserve">faturados no escopo do </w:t>
      </w:r>
      <w:r w:rsidRPr="00BD2580">
        <w:rPr>
          <w:rFonts w:ascii="Arial" w:hAnsi="Arial" w:cs="Arial"/>
          <w:bCs/>
          <w:sz w:val="24"/>
          <w:szCs w:val="24"/>
        </w:rPr>
        <w:t xml:space="preserve">Leilão Público nº </w:t>
      </w:r>
      <w:r w:rsidR="00E405B3">
        <w:rPr>
          <w:rFonts w:ascii="Arial" w:hAnsi="Arial" w:cs="Arial"/>
          <w:b/>
          <w:color w:val="FF0000"/>
          <w:sz w:val="24"/>
          <w:szCs w:val="24"/>
        </w:rPr>
        <w:t>00</w:t>
      </w:r>
      <w:r w:rsidR="0060657B">
        <w:rPr>
          <w:rFonts w:ascii="Arial" w:hAnsi="Arial" w:cs="Arial"/>
          <w:b/>
          <w:color w:val="FF0000"/>
          <w:sz w:val="24"/>
          <w:szCs w:val="24"/>
        </w:rPr>
        <w:t>2</w:t>
      </w:r>
      <w:r w:rsidR="009954BB" w:rsidRPr="00BD2580">
        <w:rPr>
          <w:rFonts w:ascii="Arial" w:hAnsi="Arial" w:cs="Arial"/>
          <w:b/>
          <w:color w:val="FF0000"/>
          <w:sz w:val="24"/>
          <w:szCs w:val="24"/>
        </w:rPr>
        <w:t>/</w:t>
      </w:r>
      <w:r w:rsidR="00B728A8">
        <w:rPr>
          <w:rFonts w:ascii="Arial" w:hAnsi="Arial" w:cs="Arial"/>
          <w:b/>
          <w:color w:val="FF0000"/>
          <w:sz w:val="24"/>
          <w:szCs w:val="24"/>
        </w:rPr>
        <w:t>19</w:t>
      </w:r>
      <w:r w:rsidR="009954BB" w:rsidRPr="00BD2580">
        <w:rPr>
          <w:rFonts w:ascii="Arial" w:hAnsi="Arial" w:cs="Arial"/>
          <w:b/>
          <w:color w:val="FF0000"/>
          <w:sz w:val="24"/>
          <w:szCs w:val="24"/>
        </w:rPr>
        <w:t>-ANP</w:t>
      </w:r>
      <w:r w:rsidRPr="00BD2580">
        <w:rPr>
          <w:rFonts w:ascii="Arial" w:hAnsi="Arial" w:cs="Arial"/>
          <w:bCs/>
          <w:sz w:val="24"/>
          <w:szCs w:val="24"/>
        </w:rPr>
        <w:t>, conforme Contrato de Opção de Compra Biodiesel</w:t>
      </w:r>
      <w:r w:rsidRPr="00BD2580">
        <w:rPr>
          <w:rFonts w:ascii="Arial" w:hAnsi="Arial" w:cs="Arial"/>
          <w:sz w:val="24"/>
          <w:szCs w:val="24"/>
        </w:rPr>
        <w:t>.</w:t>
      </w:r>
    </w:p>
    <w:p w:rsidR="003A2569" w:rsidRPr="00BD2580" w:rsidRDefault="003A2569" w:rsidP="003A2569">
      <w:pPr>
        <w:pStyle w:val="PargrafodaLista"/>
        <w:tabs>
          <w:tab w:val="left" w:pos="1701"/>
        </w:tabs>
        <w:ind w:left="0"/>
        <w:jc w:val="both"/>
        <w:rPr>
          <w:rFonts w:ascii="Arial" w:hAnsi="Arial" w:cs="Arial"/>
          <w:sz w:val="24"/>
          <w:szCs w:val="24"/>
        </w:rPr>
      </w:pPr>
    </w:p>
    <w:p w:rsidR="003A2569" w:rsidRPr="00BD2580" w:rsidRDefault="003A2569" w:rsidP="003A2569">
      <w:pPr>
        <w:pStyle w:val="PargrafodaLista"/>
        <w:numPr>
          <w:ilvl w:val="4"/>
          <w:numId w:val="1"/>
        </w:numPr>
        <w:tabs>
          <w:tab w:val="left" w:pos="1701"/>
        </w:tabs>
        <w:jc w:val="both"/>
        <w:rPr>
          <w:rFonts w:ascii="Arial" w:hAnsi="Arial" w:cs="Arial"/>
          <w:sz w:val="24"/>
          <w:szCs w:val="24"/>
        </w:rPr>
      </w:pPr>
      <w:r w:rsidRPr="00BD2580">
        <w:rPr>
          <w:rFonts w:ascii="Arial" w:hAnsi="Arial" w:cs="Arial"/>
          <w:sz w:val="24"/>
          <w:szCs w:val="24"/>
        </w:rPr>
        <w:t xml:space="preserve">No caso de o </w:t>
      </w:r>
      <w:r w:rsidRPr="00BD2580">
        <w:rPr>
          <w:rFonts w:ascii="Arial" w:hAnsi="Arial" w:cs="Arial"/>
          <w:bCs/>
          <w:sz w:val="24"/>
          <w:szCs w:val="24"/>
        </w:rPr>
        <w:t xml:space="preserve">FORNECEDOR </w:t>
      </w:r>
      <w:r w:rsidRPr="00BD2580">
        <w:rPr>
          <w:rFonts w:ascii="Arial" w:hAnsi="Arial" w:cs="Arial"/>
          <w:sz w:val="24"/>
          <w:szCs w:val="24"/>
        </w:rPr>
        <w:t xml:space="preserve">não possuir volumes de </w:t>
      </w:r>
      <w:proofErr w:type="gramStart"/>
      <w:r w:rsidRPr="00BD2580">
        <w:rPr>
          <w:rFonts w:ascii="Arial" w:hAnsi="Arial" w:cs="Arial"/>
          <w:bCs/>
          <w:sz w:val="24"/>
          <w:szCs w:val="24"/>
        </w:rPr>
        <w:t xml:space="preserve">biodiesel </w:t>
      </w:r>
      <w:r w:rsidRPr="00BD2580">
        <w:rPr>
          <w:rFonts w:ascii="Arial" w:hAnsi="Arial" w:cs="Arial"/>
          <w:sz w:val="24"/>
          <w:szCs w:val="24"/>
        </w:rPr>
        <w:t xml:space="preserve">selecionados no escopo do </w:t>
      </w:r>
      <w:r w:rsidRPr="00BD2580">
        <w:rPr>
          <w:rFonts w:ascii="Arial" w:hAnsi="Arial" w:cs="Arial"/>
          <w:bCs/>
          <w:sz w:val="24"/>
          <w:szCs w:val="24"/>
        </w:rPr>
        <w:t>Leilão Público</w:t>
      </w:r>
      <w:proofErr w:type="gramEnd"/>
      <w:r w:rsidRPr="00BD2580">
        <w:rPr>
          <w:rFonts w:ascii="Arial" w:hAnsi="Arial" w:cs="Arial"/>
          <w:bCs/>
          <w:sz w:val="24"/>
          <w:szCs w:val="24"/>
        </w:rPr>
        <w:t xml:space="preserve"> nº </w:t>
      </w:r>
      <w:r w:rsidR="00E405B3">
        <w:rPr>
          <w:rFonts w:ascii="Arial" w:hAnsi="Arial" w:cs="Arial"/>
          <w:b/>
          <w:color w:val="FF0000"/>
          <w:sz w:val="24"/>
          <w:szCs w:val="24"/>
        </w:rPr>
        <w:t>00</w:t>
      </w:r>
      <w:r w:rsidR="0060657B">
        <w:rPr>
          <w:rFonts w:ascii="Arial" w:hAnsi="Arial" w:cs="Arial"/>
          <w:b/>
          <w:color w:val="FF0000"/>
          <w:sz w:val="24"/>
          <w:szCs w:val="24"/>
        </w:rPr>
        <w:t>2</w:t>
      </w:r>
      <w:r w:rsidR="009954BB" w:rsidRPr="00BD2580">
        <w:rPr>
          <w:rFonts w:ascii="Arial" w:hAnsi="Arial" w:cs="Arial"/>
          <w:b/>
          <w:color w:val="FF0000"/>
          <w:sz w:val="24"/>
          <w:szCs w:val="24"/>
        </w:rPr>
        <w:t>/</w:t>
      </w:r>
      <w:r w:rsidR="00B728A8">
        <w:rPr>
          <w:rFonts w:ascii="Arial" w:hAnsi="Arial" w:cs="Arial"/>
          <w:b/>
          <w:color w:val="FF0000"/>
          <w:sz w:val="24"/>
          <w:szCs w:val="24"/>
        </w:rPr>
        <w:t>19</w:t>
      </w:r>
      <w:r w:rsidR="009954BB" w:rsidRPr="00BD2580">
        <w:rPr>
          <w:rFonts w:ascii="Arial" w:hAnsi="Arial" w:cs="Arial"/>
          <w:b/>
          <w:color w:val="FF0000"/>
          <w:sz w:val="24"/>
          <w:szCs w:val="24"/>
        </w:rPr>
        <w:t xml:space="preserve">-ANP </w:t>
      </w:r>
      <w:r w:rsidRPr="00BD2580">
        <w:rPr>
          <w:rFonts w:ascii="Arial" w:hAnsi="Arial" w:cs="Arial"/>
          <w:sz w:val="24"/>
          <w:szCs w:val="24"/>
        </w:rPr>
        <w:t xml:space="preserve">será considerado como </w:t>
      </w:r>
      <w:r w:rsidRPr="00BD2580">
        <w:rPr>
          <w:rFonts w:ascii="Arial" w:hAnsi="Arial" w:cs="Arial"/>
          <w:bCs/>
          <w:sz w:val="24"/>
          <w:szCs w:val="24"/>
        </w:rPr>
        <w:t xml:space="preserve">PREÇO DE EXERCÍCIO </w:t>
      </w:r>
      <w:r w:rsidRPr="00BD2580">
        <w:rPr>
          <w:rFonts w:ascii="Arial" w:hAnsi="Arial" w:cs="Arial"/>
          <w:sz w:val="24"/>
          <w:szCs w:val="24"/>
        </w:rPr>
        <w:t xml:space="preserve">o preço médio de </w:t>
      </w:r>
      <w:r w:rsidRPr="00BD2580">
        <w:rPr>
          <w:rFonts w:ascii="Arial" w:hAnsi="Arial" w:cs="Arial"/>
          <w:bCs/>
          <w:sz w:val="24"/>
          <w:szCs w:val="24"/>
        </w:rPr>
        <w:t xml:space="preserve">biodiesel </w:t>
      </w:r>
      <w:r w:rsidRPr="00BD2580">
        <w:rPr>
          <w:rFonts w:ascii="Arial" w:hAnsi="Arial" w:cs="Arial"/>
          <w:sz w:val="24"/>
          <w:szCs w:val="24"/>
        </w:rPr>
        <w:t>da região geográfica (Norte, Nordeste, Centro-oeste, Sul e Sudeste) onde a mesma se encontra,</w:t>
      </w:r>
      <w:r w:rsidRPr="00BD2580">
        <w:rPr>
          <w:rFonts w:ascii="Arial" w:hAnsi="Arial" w:cs="Arial"/>
          <w:bCs/>
          <w:sz w:val="24"/>
          <w:szCs w:val="24"/>
        </w:rPr>
        <w:t xml:space="preserve"> conforme Contrato de Opção de Compra Biodiesel</w:t>
      </w:r>
      <w:r w:rsidRPr="00BD2580">
        <w:rPr>
          <w:rFonts w:ascii="Arial" w:hAnsi="Arial" w:cs="Arial"/>
          <w:sz w:val="24"/>
          <w:szCs w:val="24"/>
        </w:rPr>
        <w:t>.</w:t>
      </w:r>
    </w:p>
    <w:p w:rsidR="003A2569" w:rsidRPr="00BD2580" w:rsidRDefault="003A2569" w:rsidP="003A2569">
      <w:pPr>
        <w:pStyle w:val="PargrafodaLista"/>
        <w:rPr>
          <w:rFonts w:ascii="Arial" w:hAnsi="Arial" w:cs="Arial"/>
          <w:sz w:val="24"/>
          <w:szCs w:val="24"/>
        </w:rPr>
      </w:pPr>
    </w:p>
    <w:p w:rsidR="003A2569" w:rsidRPr="00BD2580" w:rsidRDefault="003A2569" w:rsidP="003A2569">
      <w:pPr>
        <w:pStyle w:val="PargrafodaLista"/>
        <w:numPr>
          <w:ilvl w:val="4"/>
          <w:numId w:val="1"/>
        </w:numPr>
        <w:tabs>
          <w:tab w:val="left" w:pos="1701"/>
        </w:tabs>
        <w:jc w:val="both"/>
        <w:rPr>
          <w:rFonts w:ascii="Arial" w:hAnsi="Arial" w:cs="Arial"/>
          <w:sz w:val="24"/>
          <w:szCs w:val="24"/>
        </w:rPr>
      </w:pPr>
      <w:r w:rsidRPr="00BD2580">
        <w:rPr>
          <w:rFonts w:ascii="Arial" w:hAnsi="Arial" w:cs="Arial"/>
          <w:sz w:val="24"/>
          <w:szCs w:val="24"/>
        </w:rPr>
        <w:lastRenderedPageBreak/>
        <w:t xml:space="preserve">No caso da região geográfica (Norte, Nordeste, Centro-oeste, Sul e Sudeste), onde o </w:t>
      </w:r>
      <w:r w:rsidRPr="00BD2580">
        <w:rPr>
          <w:rFonts w:ascii="Arial" w:hAnsi="Arial" w:cs="Arial"/>
          <w:bCs/>
          <w:sz w:val="24"/>
          <w:szCs w:val="24"/>
        </w:rPr>
        <w:t xml:space="preserve">FORNECEDOR </w:t>
      </w:r>
      <w:r w:rsidRPr="00BD2580">
        <w:rPr>
          <w:rFonts w:ascii="Arial" w:hAnsi="Arial" w:cs="Arial"/>
          <w:sz w:val="24"/>
          <w:szCs w:val="24"/>
        </w:rPr>
        <w:t xml:space="preserve">se situar, não possuir preço médio de </w:t>
      </w:r>
      <w:r w:rsidRPr="00BD2580">
        <w:rPr>
          <w:rFonts w:ascii="Arial" w:hAnsi="Arial" w:cs="Arial"/>
          <w:bCs/>
          <w:sz w:val="24"/>
          <w:szCs w:val="24"/>
        </w:rPr>
        <w:t xml:space="preserve">biodiesel </w:t>
      </w:r>
      <w:r w:rsidRPr="00BD2580">
        <w:rPr>
          <w:rFonts w:ascii="Arial" w:hAnsi="Arial" w:cs="Arial"/>
          <w:sz w:val="24"/>
          <w:szCs w:val="24"/>
        </w:rPr>
        <w:t xml:space="preserve">por não ter tido nenhum volume selecionado no escopo do </w:t>
      </w:r>
      <w:r w:rsidRPr="00BD2580">
        <w:rPr>
          <w:rFonts w:ascii="Arial" w:hAnsi="Arial" w:cs="Arial"/>
          <w:bCs/>
          <w:sz w:val="24"/>
          <w:szCs w:val="24"/>
        </w:rPr>
        <w:t xml:space="preserve">Leilão Público nº </w:t>
      </w:r>
      <w:r w:rsidR="00E405B3">
        <w:rPr>
          <w:rFonts w:ascii="Arial" w:hAnsi="Arial" w:cs="Arial"/>
          <w:b/>
          <w:color w:val="FF0000"/>
          <w:sz w:val="24"/>
          <w:szCs w:val="24"/>
        </w:rPr>
        <w:t>00</w:t>
      </w:r>
      <w:r w:rsidR="0060657B">
        <w:rPr>
          <w:rFonts w:ascii="Arial" w:hAnsi="Arial" w:cs="Arial"/>
          <w:b/>
          <w:color w:val="FF0000"/>
          <w:sz w:val="24"/>
          <w:szCs w:val="24"/>
        </w:rPr>
        <w:t>2</w:t>
      </w:r>
      <w:r w:rsidR="009954BB" w:rsidRPr="00BD2580">
        <w:rPr>
          <w:rFonts w:ascii="Arial" w:hAnsi="Arial" w:cs="Arial"/>
          <w:b/>
          <w:color w:val="FF0000"/>
          <w:sz w:val="24"/>
          <w:szCs w:val="24"/>
        </w:rPr>
        <w:t>/</w:t>
      </w:r>
      <w:r w:rsidR="00B728A8">
        <w:rPr>
          <w:rFonts w:ascii="Arial" w:hAnsi="Arial" w:cs="Arial"/>
          <w:b/>
          <w:color w:val="FF0000"/>
          <w:sz w:val="24"/>
          <w:szCs w:val="24"/>
        </w:rPr>
        <w:t>19</w:t>
      </w:r>
      <w:r w:rsidR="009954BB" w:rsidRPr="00BD2580">
        <w:rPr>
          <w:rFonts w:ascii="Arial" w:hAnsi="Arial" w:cs="Arial"/>
          <w:b/>
          <w:color w:val="FF0000"/>
          <w:sz w:val="24"/>
          <w:szCs w:val="24"/>
        </w:rPr>
        <w:t xml:space="preserve">-ANP </w:t>
      </w:r>
      <w:r w:rsidRPr="00BD2580">
        <w:rPr>
          <w:rFonts w:ascii="Arial" w:hAnsi="Arial" w:cs="Arial"/>
          <w:sz w:val="24"/>
          <w:szCs w:val="24"/>
        </w:rPr>
        <w:t xml:space="preserve">será considerado para fins de </w:t>
      </w:r>
      <w:r w:rsidRPr="00BD2580">
        <w:rPr>
          <w:rFonts w:ascii="Arial" w:hAnsi="Arial" w:cs="Arial"/>
          <w:bCs/>
          <w:sz w:val="24"/>
          <w:szCs w:val="24"/>
        </w:rPr>
        <w:t xml:space="preserve">PREÇO DE EXERCÍCIO </w:t>
      </w:r>
      <w:r w:rsidRPr="00BD2580">
        <w:rPr>
          <w:rFonts w:ascii="Arial" w:hAnsi="Arial" w:cs="Arial"/>
          <w:sz w:val="24"/>
          <w:szCs w:val="24"/>
        </w:rPr>
        <w:t xml:space="preserve">o preço médio nacional de </w:t>
      </w:r>
      <w:r w:rsidRPr="00BD2580">
        <w:rPr>
          <w:rFonts w:ascii="Arial" w:hAnsi="Arial" w:cs="Arial"/>
          <w:bCs/>
          <w:sz w:val="24"/>
          <w:szCs w:val="24"/>
        </w:rPr>
        <w:t xml:space="preserve">biodiesel </w:t>
      </w:r>
      <w:r w:rsidRPr="00BD2580">
        <w:rPr>
          <w:rFonts w:ascii="Arial" w:hAnsi="Arial" w:cs="Arial"/>
          <w:sz w:val="24"/>
          <w:szCs w:val="24"/>
        </w:rPr>
        <w:t xml:space="preserve">do </w:t>
      </w:r>
      <w:r w:rsidRPr="00BD2580">
        <w:rPr>
          <w:rFonts w:ascii="Arial" w:hAnsi="Arial" w:cs="Arial"/>
          <w:bCs/>
          <w:sz w:val="24"/>
          <w:szCs w:val="24"/>
        </w:rPr>
        <w:t xml:space="preserve">Leilão Público nº </w:t>
      </w:r>
      <w:r w:rsidR="00E405B3">
        <w:rPr>
          <w:rFonts w:ascii="Arial" w:hAnsi="Arial" w:cs="Arial"/>
          <w:b/>
          <w:color w:val="FF0000"/>
          <w:sz w:val="24"/>
          <w:szCs w:val="24"/>
        </w:rPr>
        <w:t>00</w:t>
      </w:r>
      <w:r w:rsidR="0060657B">
        <w:rPr>
          <w:rFonts w:ascii="Arial" w:hAnsi="Arial" w:cs="Arial"/>
          <w:b/>
          <w:color w:val="FF0000"/>
          <w:sz w:val="24"/>
          <w:szCs w:val="24"/>
        </w:rPr>
        <w:t>2</w:t>
      </w:r>
      <w:r w:rsidR="009954BB" w:rsidRPr="00BD2580">
        <w:rPr>
          <w:rFonts w:ascii="Arial" w:hAnsi="Arial" w:cs="Arial"/>
          <w:b/>
          <w:color w:val="FF0000"/>
          <w:sz w:val="24"/>
          <w:szCs w:val="24"/>
        </w:rPr>
        <w:t>/</w:t>
      </w:r>
      <w:r w:rsidR="00B728A8">
        <w:rPr>
          <w:rFonts w:ascii="Arial" w:hAnsi="Arial" w:cs="Arial"/>
          <w:b/>
          <w:color w:val="FF0000"/>
          <w:sz w:val="24"/>
          <w:szCs w:val="24"/>
        </w:rPr>
        <w:t>19</w:t>
      </w:r>
      <w:r w:rsidR="009954BB" w:rsidRPr="00BD2580">
        <w:rPr>
          <w:rFonts w:ascii="Arial" w:hAnsi="Arial" w:cs="Arial"/>
          <w:b/>
          <w:color w:val="FF0000"/>
          <w:sz w:val="24"/>
          <w:szCs w:val="24"/>
        </w:rPr>
        <w:t>-ANP</w:t>
      </w:r>
      <w:r w:rsidRPr="00BD2580">
        <w:rPr>
          <w:rFonts w:ascii="Arial" w:hAnsi="Arial" w:cs="Arial"/>
          <w:bCs/>
          <w:sz w:val="24"/>
          <w:szCs w:val="24"/>
        </w:rPr>
        <w:t>, conforme Contrato de Opção de Compra Biodiesel</w:t>
      </w:r>
      <w:r w:rsidRPr="00BD2580">
        <w:rPr>
          <w:rFonts w:ascii="Arial" w:hAnsi="Arial" w:cs="Arial"/>
          <w:sz w:val="24"/>
          <w:szCs w:val="24"/>
        </w:rPr>
        <w:t>.</w:t>
      </w:r>
    </w:p>
    <w:p w:rsidR="00016F23" w:rsidRPr="003A2569" w:rsidRDefault="00016F23" w:rsidP="004834DC">
      <w:pPr>
        <w:pStyle w:val="PargrafodaLista"/>
        <w:tabs>
          <w:tab w:val="left" w:pos="1701"/>
        </w:tabs>
        <w:ind w:left="0"/>
        <w:jc w:val="both"/>
        <w:rPr>
          <w:rFonts w:ascii="Arial" w:hAnsi="Arial" w:cs="Arial"/>
          <w:sz w:val="24"/>
          <w:szCs w:val="24"/>
        </w:rPr>
      </w:pPr>
    </w:p>
    <w:p w:rsidR="00016F23" w:rsidRPr="00223A2F" w:rsidRDefault="00016F23" w:rsidP="004834DC">
      <w:pPr>
        <w:pStyle w:val="PargrafodaLista"/>
        <w:numPr>
          <w:ilvl w:val="3"/>
          <w:numId w:val="1"/>
        </w:numPr>
        <w:tabs>
          <w:tab w:val="left" w:pos="1701"/>
        </w:tabs>
        <w:ind w:left="0" w:firstLine="0"/>
        <w:jc w:val="both"/>
        <w:rPr>
          <w:rFonts w:ascii="Arial" w:hAnsi="Arial" w:cs="Arial"/>
          <w:sz w:val="24"/>
          <w:szCs w:val="24"/>
        </w:rPr>
      </w:pPr>
      <w:r w:rsidRPr="00E4737E">
        <w:rPr>
          <w:rFonts w:ascii="Arial" w:hAnsi="Arial" w:cs="Arial"/>
          <w:color w:val="000000" w:themeColor="text1"/>
          <w:sz w:val="24"/>
          <w:szCs w:val="24"/>
        </w:rPr>
        <w:t xml:space="preserve">Ter disponibilizado até a data de realização do processo de aquisição de biodiesel para formação de estoques, 100% (cem por cento) do volume arrematado no último </w:t>
      </w:r>
      <w:r w:rsidRPr="00223A2F">
        <w:rPr>
          <w:rFonts w:ascii="Arial" w:hAnsi="Arial" w:cs="Arial"/>
          <w:b/>
          <w:sz w:val="24"/>
          <w:szCs w:val="24"/>
        </w:rPr>
        <w:t xml:space="preserve">LEILÃO PÚBLICO </w:t>
      </w:r>
      <w:r w:rsidR="00E405B3">
        <w:rPr>
          <w:rFonts w:ascii="Arial" w:hAnsi="Arial" w:cs="Arial"/>
          <w:b/>
          <w:color w:val="FF0000"/>
          <w:sz w:val="24"/>
          <w:szCs w:val="24"/>
        </w:rPr>
        <w:t>L6</w:t>
      </w:r>
      <w:r w:rsidR="0060657B">
        <w:rPr>
          <w:rFonts w:ascii="Arial" w:hAnsi="Arial" w:cs="Arial"/>
          <w:b/>
          <w:color w:val="FF0000"/>
          <w:sz w:val="24"/>
          <w:szCs w:val="24"/>
        </w:rPr>
        <w:t>5</w:t>
      </w:r>
      <w:r w:rsidR="00AA4299" w:rsidRPr="00223A2F">
        <w:rPr>
          <w:rFonts w:ascii="Arial" w:hAnsi="Arial" w:cs="Arial"/>
          <w:b/>
          <w:sz w:val="24"/>
          <w:szCs w:val="24"/>
        </w:rPr>
        <w:t xml:space="preserve">. </w:t>
      </w:r>
    </w:p>
    <w:p w:rsidR="00E611BC" w:rsidRPr="00E4737E" w:rsidRDefault="00E611BC" w:rsidP="004834DC">
      <w:pPr>
        <w:pStyle w:val="PargrafodaLista"/>
        <w:tabs>
          <w:tab w:val="left" w:pos="1701"/>
        </w:tabs>
        <w:ind w:left="0"/>
        <w:jc w:val="both"/>
        <w:rPr>
          <w:rFonts w:ascii="Arial" w:hAnsi="Arial" w:cs="Arial"/>
          <w:color w:val="FF0000"/>
          <w:sz w:val="24"/>
          <w:szCs w:val="24"/>
        </w:rPr>
      </w:pPr>
    </w:p>
    <w:p w:rsidR="008524A6" w:rsidRPr="00E4737E" w:rsidRDefault="008524A6" w:rsidP="004834DC">
      <w:pPr>
        <w:pStyle w:val="PargrafodaLista"/>
        <w:numPr>
          <w:ilvl w:val="3"/>
          <w:numId w:val="1"/>
        </w:numPr>
        <w:tabs>
          <w:tab w:val="left" w:pos="1701"/>
        </w:tabs>
        <w:ind w:left="0" w:firstLine="0"/>
        <w:jc w:val="both"/>
        <w:rPr>
          <w:rFonts w:ascii="Arial" w:hAnsi="Arial" w:cs="Arial"/>
          <w:color w:val="000000" w:themeColor="text1"/>
          <w:sz w:val="24"/>
          <w:szCs w:val="24"/>
        </w:rPr>
      </w:pPr>
      <w:r w:rsidRPr="00E4737E">
        <w:rPr>
          <w:rFonts w:ascii="Arial" w:hAnsi="Arial" w:cs="Arial"/>
          <w:color w:val="000000" w:themeColor="text1"/>
          <w:sz w:val="24"/>
          <w:szCs w:val="24"/>
        </w:rPr>
        <w:t>N</w:t>
      </w:r>
      <w:r w:rsidR="00016F23" w:rsidRPr="00E4737E">
        <w:rPr>
          <w:rFonts w:ascii="Arial" w:hAnsi="Arial" w:cs="Arial"/>
          <w:color w:val="000000" w:themeColor="text1"/>
          <w:sz w:val="24"/>
          <w:szCs w:val="24"/>
        </w:rPr>
        <w:t>ão tenha disponibilizado volume de biodiesel inferior a 100% (cem por cento) do volume demandado pelo ADQUIRENTE, observado o volume máximo contratado, no último LEILÃO DE ESTOQUE, com período de entrega já finalizado</w:t>
      </w:r>
      <w:r w:rsidRPr="00E4737E">
        <w:rPr>
          <w:rFonts w:ascii="Arial" w:hAnsi="Arial" w:cs="Arial"/>
          <w:color w:val="000000" w:themeColor="text1"/>
          <w:sz w:val="24"/>
          <w:szCs w:val="24"/>
        </w:rPr>
        <w:t>;</w:t>
      </w:r>
    </w:p>
    <w:p w:rsidR="008524A6" w:rsidRPr="00E4737E" w:rsidRDefault="008524A6" w:rsidP="004834DC">
      <w:pPr>
        <w:pStyle w:val="PargrafodaLista"/>
        <w:jc w:val="both"/>
        <w:rPr>
          <w:rFonts w:ascii="Arial" w:hAnsi="Arial" w:cs="Arial"/>
          <w:color w:val="000000" w:themeColor="text1"/>
          <w:sz w:val="24"/>
          <w:szCs w:val="24"/>
        </w:rPr>
      </w:pPr>
    </w:p>
    <w:p w:rsidR="008524A6" w:rsidRPr="00E4737E" w:rsidRDefault="008524A6" w:rsidP="004834DC">
      <w:pPr>
        <w:pStyle w:val="PargrafodaLista"/>
        <w:numPr>
          <w:ilvl w:val="3"/>
          <w:numId w:val="1"/>
        </w:numPr>
        <w:tabs>
          <w:tab w:val="left" w:pos="1701"/>
        </w:tabs>
        <w:ind w:left="0" w:firstLine="0"/>
        <w:jc w:val="both"/>
        <w:rPr>
          <w:rFonts w:ascii="Arial" w:hAnsi="Arial" w:cs="Arial"/>
          <w:color w:val="000000" w:themeColor="text1"/>
          <w:sz w:val="24"/>
          <w:szCs w:val="24"/>
        </w:rPr>
      </w:pPr>
      <w:r w:rsidRPr="00E4737E">
        <w:rPr>
          <w:rFonts w:ascii="Arial" w:hAnsi="Arial" w:cs="Arial"/>
          <w:color w:val="000000" w:themeColor="text1"/>
          <w:sz w:val="24"/>
          <w:szCs w:val="24"/>
        </w:rPr>
        <w:t>N</w:t>
      </w:r>
      <w:r w:rsidR="00016F23" w:rsidRPr="00E4737E">
        <w:rPr>
          <w:rFonts w:ascii="Arial" w:hAnsi="Arial" w:cs="Arial"/>
          <w:color w:val="000000" w:themeColor="text1"/>
          <w:sz w:val="24"/>
          <w:szCs w:val="24"/>
        </w:rPr>
        <w:t>ão tenha tido contrato de compra e venda de biodiesel rescindido, no último LEILÃO PÚBLICO ou LEILÃO DE ESTOQUE, com períodos de entregas já finalizados;</w:t>
      </w:r>
    </w:p>
    <w:p w:rsidR="00430B83" w:rsidRPr="00E4737E" w:rsidRDefault="00430B83" w:rsidP="004834DC">
      <w:pPr>
        <w:pStyle w:val="PargrafodaLista"/>
        <w:jc w:val="both"/>
        <w:rPr>
          <w:rFonts w:ascii="Arial" w:hAnsi="Arial" w:cs="Arial"/>
          <w:color w:val="000000" w:themeColor="text1"/>
          <w:sz w:val="24"/>
          <w:szCs w:val="24"/>
        </w:rPr>
      </w:pPr>
    </w:p>
    <w:p w:rsidR="00430B83" w:rsidRPr="00E4737E" w:rsidRDefault="00430B83" w:rsidP="004834DC">
      <w:pPr>
        <w:pStyle w:val="PargrafodaLista"/>
        <w:numPr>
          <w:ilvl w:val="2"/>
          <w:numId w:val="1"/>
        </w:numPr>
        <w:tabs>
          <w:tab w:val="left" w:pos="1701"/>
        </w:tabs>
        <w:jc w:val="both"/>
        <w:rPr>
          <w:rFonts w:ascii="Arial" w:hAnsi="Arial" w:cs="Arial"/>
          <w:color w:val="000000" w:themeColor="text1"/>
          <w:sz w:val="24"/>
          <w:szCs w:val="24"/>
        </w:rPr>
      </w:pPr>
      <w:r w:rsidRPr="00E4737E">
        <w:rPr>
          <w:rFonts w:ascii="Arial" w:hAnsi="Arial" w:cs="Arial"/>
          <w:color w:val="000000" w:themeColor="text1"/>
          <w:sz w:val="24"/>
          <w:szCs w:val="24"/>
        </w:rPr>
        <w:t xml:space="preserve">O </w:t>
      </w:r>
      <w:r w:rsidR="00016F23" w:rsidRPr="00E4737E">
        <w:rPr>
          <w:rFonts w:ascii="Arial" w:hAnsi="Arial" w:cs="Arial"/>
          <w:b/>
          <w:color w:val="000000" w:themeColor="text1"/>
          <w:sz w:val="24"/>
          <w:szCs w:val="24"/>
        </w:rPr>
        <w:t xml:space="preserve">FORNECEDOR </w:t>
      </w:r>
      <w:r w:rsidR="00016F23" w:rsidRPr="00E4737E">
        <w:rPr>
          <w:rFonts w:ascii="Arial" w:hAnsi="Arial" w:cs="Arial"/>
          <w:color w:val="000000" w:themeColor="text1"/>
          <w:sz w:val="24"/>
          <w:szCs w:val="24"/>
        </w:rPr>
        <w:t xml:space="preserve">que tenha disponibilizado volume de biodiesel inferior a 100% (cem por cento) do volume demandado </w:t>
      </w:r>
      <w:r w:rsidR="007D2CBD" w:rsidRPr="00E4737E">
        <w:rPr>
          <w:rFonts w:ascii="Arial" w:hAnsi="Arial" w:cs="Arial"/>
          <w:color w:val="000000" w:themeColor="text1"/>
          <w:sz w:val="24"/>
          <w:szCs w:val="24"/>
        </w:rPr>
        <w:t xml:space="preserve">pela </w:t>
      </w:r>
      <w:r w:rsidR="00016F23" w:rsidRPr="00E4737E">
        <w:rPr>
          <w:rFonts w:ascii="Arial" w:hAnsi="Arial" w:cs="Arial"/>
          <w:color w:val="000000" w:themeColor="text1"/>
          <w:sz w:val="24"/>
          <w:szCs w:val="24"/>
        </w:rPr>
        <w:t>ADQUIRENTE, observado o volume máximo contratado, no LEILÃO DE ESTOQUE, com período de entrega já finalizado, ficará imediatamente impedido de participar do processo de aquisição de biodiesel para formação de estoques subsequente (N° + 1), conforme item 1</w:t>
      </w:r>
      <w:r w:rsidR="00062140" w:rsidRPr="00E4737E">
        <w:rPr>
          <w:rFonts w:ascii="Arial" w:hAnsi="Arial" w:cs="Arial"/>
          <w:color w:val="000000" w:themeColor="text1"/>
          <w:sz w:val="24"/>
          <w:szCs w:val="24"/>
        </w:rPr>
        <w:t>2</w:t>
      </w:r>
      <w:r w:rsidR="00016F23" w:rsidRPr="00E4737E">
        <w:rPr>
          <w:rFonts w:ascii="Arial" w:hAnsi="Arial" w:cs="Arial"/>
          <w:color w:val="000000" w:themeColor="text1"/>
          <w:sz w:val="24"/>
          <w:szCs w:val="24"/>
        </w:rPr>
        <w:t>.1</w:t>
      </w:r>
      <w:r w:rsidR="00062140" w:rsidRPr="00E4737E">
        <w:rPr>
          <w:rFonts w:ascii="Arial" w:hAnsi="Arial" w:cs="Arial"/>
          <w:color w:val="000000" w:themeColor="text1"/>
          <w:sz w:val="24"/>
          <w:szCs w:val="24"/>
        </w:rPr>
        <w:t>4</w:t>
      </w:r>
      <w:r w:rsidR="00016F23" w:rsidRPr="00E4737E">
        <w:rPr>
          <w:rFonts w:ascii="Arial" w:hAnsi="Arial" w:cs="Arial"/>
          <w:color w:val="000000" w:themeColor="text1"/>
          <w:sz w:val="24"/>
          <w:szCs w:val="24"/>
        </w:rPr>
        <w:t>.2.3</w:t>
      </w:r>
      <w:r w:rsidRPr="00E4737E">
        <w:rPr>
          <w:rFonts w:ascii="Arial" w:hAnsi="Arial" w:cs="Arial"/>
          <w:color w:val="000000" w:themeColor="text1"/>
          <w:sz w:val="24"/>
          <w:szCs w:val="24"/>
        </w:rPr>
        <w:t>.</w:t>
      </w:r>
    </w:p>
    <w:p w:rsidR="00430B83" w:rsidRPr="00E4737E" w:rsidRDefault="00430B83" w:rsidP="004834DC">
      <w:pPr>
        <w:pStyle w:val="PargrafodaLista"/>
        <w:tabs>
          <w:tab w:val="left" w:pos="1701"/>
        </w:tabs>
        <w:ind w:left="0"/>
        <w:jc w:val="both"/>
        <w:rPr>
          <w:rFonts w:ascii="Arial" w:hAnsi="Arial" w:cs="Arial"/>
          <w:color w:val="000000" w:themeColor="text1"/>
          <w:sz w:val="24"/>
          <w:szCs w:val="24"/>
        </w:rPr>
      </w:pPr>
    </w:p>
    <w:p w:rsidR="00430B83" w:rsidRPr="00E4737E" w:rsidRDefault="00430B83" w:rsidP="004834DC">
      <w:pPr>
        <w:pStyle w:val="Textodebalo1"/>
        <w:numPr>
          <w:ilvl w:val="1"/>
          <w:numId w:val="1"/>
        </w:numPr>
        <w:tabs>
          <w:tab w:val="left" w:pos="1701"/>
        </w:tabs>
        <w:ind w:left="0" w:firstLine="0"/>
        <w:jc w:val="both"/>
        <w:rPr>
          <w:rFonts w:ascii="Arial" w:hAnsi="Arial" w:cs="Arial"/>
          <w:sz w:val="24"/>
          <w:szCs w:val="24"/>
        </w:rPr>
      </w:pPr>
      <w:r w:rsidRPr="00E4737E">
        <w:rPr>
          <w:rFonts w:ascii="Arial" w:hAnsi="Arial" w:cs="Arial"/>
          <w:color w:val="000000" w:themeColor="text1"/>
          <w:sz w:val="24"/>
          <w:szCs w:val="24"/>
        </w:rPr>
        <w:t xml:space="preserve">A ANP poderá determinar a extinção do </w:t>
      </w:r>
      <w:r w:rsidRPr="00E4737E">
        <w:rPr>
          <w:rFonts w:ascii="Arial" w:hAnsi="Arial" w:cs="Arial"/>
          <w:b/>
          <w:color w:val="000000" w:themeColor="text1"/>
          <w:sz w:val="24"/>
          <w:szCs w:val="24"/>
        </w:rPr>
        <w:t>CONTRATO</w:t>
      </w:r>
      <w:r w:rsidRPr="00E4737E">
        <w:rPr>
          <w:rFonts w:ascii="Arial" w:hAnsi="Arial" w:cs="Arial"/>
          <w:sz w:val="24"/>
          <w:szCs w:val="24"/>
        </w:rPr>
        <w:t>, independentemente de interpelação judicial ou extrajudicial, assegurando-se a ampla defesa e o contraditório, quando:</w:t>
      </w:r>
    </w:p>
    <w:p w:rsidR="00430B83" w:rsidRPr="00E4737E" w:rsidRDefault="00430B83" w:rsidP="004834DC">
      <w:pPr>
        <w:pStyle w:val="PargrafodaLista"/>
        <w:tabs>
          <w:tab w:val="left" w:pos="1701"/>
        </w:tabs>
        <w:jc w:val="both"/>
        <w:rPr>
          <w:rFonts w:ascii="Arial" w:hAnsi="Arial" w:cs="Arial"/>
          <w:sz w:val="24"/>
          <w:szCs w:val="24"/>
        </w:rPr>
      </w:pPr>
    </w:p>
    <w:p w:rsidR="00430B83" w:rsidRPr="00E4737E" w:rsidRDefault="00430B83" w:rsidP="004834DC">
      <w:pPr>
        <w:pStyle w:val="Textodebalo1"/>
        <w:numPr>
          <w:ilvl w:val="2"/>
          <w:numId w:val="1"/>
        </w:numPr>
        <w:tabs>
          <w:tab w:val="left" w:pos="1701"/>
        </w:tabs>
        <w:jc w:val="both"/>
        <w:rPr>
          <w:rFonts w:ascii="Arial" w:hAnsi="Arial" w:cs="Arial"/>
          <w:sz w:val="24"/>
          <w:szCs w:val="24"/>
        </w:rPr>
      </w:pPr>
      <w:r w:rsidRPr="00E4737E">
        <w:rPr>
          <w:rFonts w:ascii="Arial" w:hAnsi="Arial" w:cs="Arial"/>
          <w:sz w:val="24"/>
          <w:szCs w:val="24"/>
        </w:rPr>
        <w:t xml:space="preserve">For requerida ou decretada a falência ou liquidação do </w:t>
      </w:r>
      <w:r w:rsidRPr="00E4737E">
        <w:rPr>
          <w:rFonts w:ascii="Arial" w:hAnsi="Arial" w:cs="Arial"/>
          <w:b/>
          <w:sz w:val="24"/>
          <w:szCs w:val="24"/>
        </w:rPr>
        <w:t>FORNECEDOR</w:t>
      </w:r>
      <w:r w:rsidRPr="00E4737E">
        <w:rPr>
          <w:rFonts w:ascii="Arial" w:hAnsi="Arial" w:cs="Arial"/>
          <w:sz w:val="24"/>
          <w:szCs w:val="24"/>
        </w:rPr>
        <w:t>, ou quando ele for atingido por execução judicial, ou outros fatos que comprometam a sua capacidade econômico-financeira;</w:t>
      </w:r>
    </w:p>
    <w:p w:rsidR="00430B83" w:rsidRPr="00E4737E" w:rsidRDefault="00430B83" w:rsidP="004834DC">
      <w:pPr>
        <w:pStyle w:val="Textodebalo1"/>
        <w:tabs>
          <w:tab w:val="left" w:pos="1701"/>
        </w:tabs>
        <w:jc w:val="both"/>
        <w:rPr>
          <w:rFonts w:ascii="Arial" w:hAnsi="Arial" w:cs="Arial"/>
          <w:sz w:val="24"/>
          <w:szCs w:val="24"/>
        </w:rPr>
      </w:pPr>
    </w:p>
    <w:p w:rsidR="00430B83" w:rsidRPr="00E4737E" w:rsidRDefault="00430B83" w:rsidP="004834DC">
      <w:pPr>
        <w:pStyle w:val="Textodebalo1"/>
        <w:numPr>
          <w:ilvl w:val="2"/>
          <w:numId w:val="1"/>
        </w:numPr>
        <w:tabs>
          <w:tab w:val="left" w:pos="1701"/>
        </w:tabs>
        <w:jc w:val="both"/>
        <w:rPr>
          <w:rFonts w:ascii="Arial" w:hAnsi="Arial" w:cs="Arial"/>
          <w:sz w:val="24"/>
          <w:szCs w:val="24"/>
        </w:rPr>
      </w:pPr>
      <w:r w:rsidRPr="00E4737E">
        <w:rPr>
          <w:rFonts w:ascii="Arial" w:hAnsi="Arial" w:cs="Arial"/>
          <w:sz w:val="24"/>
          <w:szCs w:val="24"/>
        </w:rPr>
        <w:t xml:space="preserve">O </w:t>
      </w:r>
      <w:r w:rsidRPr="00E4737E">
        <w:rPr>
          <w:rFonts w:ascii="Arial" w:hAnsi="Arial" w:cs="Arial"/>
          <w:b/>
          <w:sz w:val="24"/>
          <w:szCs w:val="24"/>
        </w:rPr>
        <w:t>FORNECEDOR</w:t>
      </w:r>
      <w:r w:rsidRPr="00E4737E">
        <w:rPr>
          <w:rFonts w:ascii="Arial" w:hAnsi="Arial" w:cs="Arial"/>
          <w:sz w:val="24"/>
          <w:szCs w:val="24"/>
        </w:rPr>
        <w:t xml:space="preserve"> for declarado inidôneo ou punido com proibição de licitar ou contratar com qualquer órgão integrante da Administração Pública; </w:t>
      </w:r>
      <w:proofErr w:type="gramStart"/>
      <w:r w:rsidRPr="00E4737E">
        <w:rPr>
          <w:rFonts w:ascii="Arial" w:hAnsi="Arial" w:cs="Arial"/>
          <w:sz w:val="24"/>
          <w:szCs w:val="24"/>
        </w:rPr>
        <w:t>e</w:t>
      </w:r>
      <w:proofErr w:type="gramEnd"/>
    </w:p>
    <w:p w:rsidR="00430B83" w:rsidRPr="00E4737E" w:rsidRDefault="00430B83" w:rsidP="004834DC">
      <w:pPr>
        <w:pStyle w:val="PargrafodaLista"/>
        <w:tabs>
          <w:tab w:val="left" w:pos="1701"/>
        </w:tabs>
        <w:jc w:val="both"/>
        <w:rPr>
          <w:rFonts w:ascii="Arial" w:hAnsi="Arial" w:cs="Arial"/>
          <w:sz w:val="24"/>
          <w:szCs w:val="24"/>
        </w:rPr>
      </w:pPr>
    </w:p>
    <w:p w:rsidR="00430B83" w:rsidRPr="00E4737E" w:rsidRDefault="00430B83" w:rsidP="004834DC">
      <w:pPr>
        <w:pStyle w:val="Textodebalo1"/>
        <w:numPr>
          <w:ilvl w:val="2"/>
          <w:numId w:val="1"/>
        </w:numPr>
        <w:tabs>
          <w:tab w:val="left" w:pos="1701"/>
        </w:tabs>
        <w:jc w:val="both"/>
        <w:rPr>
          <w:rFonts w:ascii="Arial" w:hAnsi="Arial" w:cs="Arial"/>
          <w:sz w:val="24"/>
          <w:szCs w:val="24"/>
        </w:rPr>
      </w:pPr>
      <w:r w:rsidRPr="00E4737E">
        <w:rPr>
          <w:rFonts w:ascii="Arial" w:hAnsi="Arial" w:cs="Arial"/>
          <w:sz w:val="24"/>
          <w:szCs w:val="24"/>
        </w:rPr>
        <w:t>Em cumprimento de determinação administrativa ou judicial.</w:t>
      </w:r>
    </w:p>
    <w:p w:rsidR="00430B83" w:rsidRPr="00E4737E" w:rsidRDefault="00430B83" w:rsidP="004834DC">
      <w:pPr>
        <w:tabs>
          <w:tab w:val="left" w:pos="1701"/>
        </w:tabs>
        <w:jc w:val="both"/>
        <w:rPr>
          <w:rFonts w:ascii="Arial" w:hAnsi="Arial" w:cs="Arial"/>
          <w:sz w:val="24"/>
          <w:szCs w:val="24"/>
        </w:rPr>
      </w:pPr>
    </w:p>
    <w:p w:rsidR="00293DBD" w:rsidRPr="00223A2F" w:rsidRDefault="008B435A" w:rsidP="004834DC">
      <w:pPr>
        <w:pStyle w:val="Textodebalo1"/>
        <w:numPr>
          <w:ilvl w:val="1"/>
          <w:numId w:val="1"/>
        </w:numPr>
        <w:tabs>
          <w:tab w:val="left" w:pos="1701"/>
        </w:tabs>
        <w:ind w:left="0" w:firstLine="0"/>
        <w:jc w:val="both"/>
        <w:rPr>
          <w:rFonts w:ascii="Arial" w:hAnsi="Arial" w:cs="Arial"/>
          <w:sz w:val="24"/>
          <w:szCs w:val="24"/>
        </w:rPr>
      </w:pPr>
      <w:r w:rsidRPr="00223A2F">
        <w:rPr>
          <w:rFonts w:ascii="Arial" w:hAnsi="Arial" w:cs="Arial"/>
          <w:sz w:val="24"/>
          <w:szCs w:val="24"/>
        </w:rPr>
        <w:t>O</w:t>
      </w:r>
      <w:r w:rsidR="0094506A" w:rsidRPr="00223A2F">
        <w:rPr>
          <w:rFonts w:ascii="Arial" w:hAnsi="Arial" w:cs="Arial"/>
          <w:sz w:val="24"/>
          <w:szCs w:val="24"/>
        </w:rPr>
        <w:t xml:space="preserve"> </w:t>
      </w:r>
      <w:r w:rsidRPr="00223A2F">
        <w:rPr>
          <w:rFonts w:ascii="Arial" w:hAnsi="Arial" w:cs="Arial"/>
          <w:b/>
          <w:sz w:val="24"/>
          <w:szCs w:val="24"/>
        </w:rPr>
        <w:t>FORNECEDOR</w:t>
      </w:r>
      <w:r w:rsidR="0094506A" w:rsidRPr="00223A2F">
        <w:rPr>
          <w:rFonts w:ascii="Arial" w:hAnsi="Arial" w:cs="Arial"/>
          <w:sz w:val="24"/>
          <w:szCs w:val="24"/>
        </w:rPr>
        <w:t xml:space="preserve"> que, ao final do contrato referente ao Edital de </w:t>
      </w:r>
      <w:r w:rsidR="00A3421B" w:rsidRPr="00223A2F">
        <w:rPr>
          <w:rFonts w:ascii="Arial" w:hAnsi="Arial" w:cs="Arial"/>
          <w:sz w:val="24"/>
          <w:szCs w:val="24"/>
        </w:rPr>
        <w:t>LEILÃO PÚBLICO</w:t>
      </w:r>
      <w:r w:rsidR="0094506A" w:rsidRPr="00223A2F">
        <w:rPr>
          <w:rFonts w:ascii="Arial" w:hAnsi="Arial" w:cs="Arial"/>
          <w:sz w:val="24"/>
          <w:szCs w:val="24"/>
        </w:rPr>
        <w:t xml:space="preserve"> </w:t>
      </w:r>
      <w:r w:rsidR="0094506A" w:rsidRPr="0060657B">
        <w:rPr>
          <w:rFonts w:ascii="Arial" w:hAnsi="Arial" w:cs="Arial"/>
          <w:sz w:val="24"/>
          <w:szCs w:val="24"/>
        </w:rPr>
        <w:t>nº</w:t>
      </w:r>
      <w:r w:rsidR="00A32AB7" w:rsidRPr="00223A2F">
        <w:rPr>
          <w:rFonts w:ascii="Arial" w:hAnsi="Arial" w:cs="Arial"/>
          <w:b/>
          <w:sz w:val="24"/>
          <w:szCs w:val="24"/>
        </w:rPr>
        <w:t xml:space="preserve"> </w:t>
      </w:r>
      <w:r w:rsidR="00543156">
        <w:rPr>
          <w:rFonts w:ascii="Arial" w:hAnsi="Arial" w:cs="Arial"/>
          <w:b/>
          <w:color w:val="FF0000"/>
          <w:sz w:val="24"/>
          <w:szCs w:val="24"/>
        </w:rPr>
        <w:t>00</w:t>
      </w:r>
      <w:r w:rsidR="0060657B">
        <w:rPr>
          <w:rFonts w:ascii="Arial" w:hAnsi="Arial" w:cs="Arial"/>
          <w:b/>
          <w:color w:val="FF0000"/>
          <w:sz w:val="24"/>
          <w:szCs w:val="24"/>
        </w:rPr>
        <w:t>2</w:t>
      </w:r>
      <w:r w:rsidR="002A2861" w:rsidRPr="00DA4B4A">
        <w:rPr>
          <w:rFonts w:ascii="Arial" w:hAnsi="Arial" w:cs="Arial"/>
          <w:b/>
          <w:color w:val="FF0000"/>
          <w:sz w:val="24"/>
          <w:szCs w:val="24"/>
        </w:rPr>
        <w:t>/</w:t>
      </w:r>
      <w:r w:rsidR="00B728A8">
        <w:rPr>
          <w:rFonts w:ascii="Arial" w:hAnsi="Arial" w:cs="Arial"/>
          <w:b/>
          <w:color w:val="FF0000"/>
          <w:sz w:val="24"/>
          <w:szCs w:val="24"/>
        </w:rPr>
        <w:t>19</w:t>
      </w:r>
      <w:r w:rsidR="0094506A" w:rsidRPr="00223A2F">
        <w:rPr>
          <w:rFonts w:ascii="Arial" w:hAnsi="Arial" w:cs="Arial"/>
          <w:sz w:val="24"/>
          <w:szCs w:val="24"/>
        </w:rPr>
        <w:t xml:space="preserve">, houver entregado </w:t>
      </w:r>
      <w:r w:rsidR="00D352AD" w:rsidRPr="00223A2F">
        <w:rPr>
          <w:rFonts w:ascii="Arial" w:hAnsi="Arial" w:cs="Arial"/>
          <w:sz w:val="24"/>
          <w:szCs w:val="24"/>
        </w:rPr>
        <w:t>volume de biodiesel inferior a 9</w:t>
      </w:r>
      <w:r w:rsidR="0094506A" w:rsidRPr="00223A2F">
        <w:rPr>
          <w:rFonts w:ascii="Arial" w:hAnsi="Arial" w:cs="Arial"/>
          <w:sz w:val="24"/>
          <w:szCs w:val="24"/>
        </w:rPr>
        <w:t>0% do total por el</w:t>
      </w:r>
      <w:r w:rsidR="00180DD6" w:rsidRPr="00223A2F">
        <w:rPr>
          <w:rFonts w:ascii="Arial" w:hAnsi="Arial" w:cs="Arial"/>
          <w:sz w:val="24"/>
          <w:szCs w:val="24"/>
        </w:rPr>
        <w:t>e</w:t>
      </w:r>
      <w:r w:rsidR="0094506A" w:rsidRPr="00223A2F">
        <w:rPr>
          <w:rFonts w:ascii="Arial" w:hAnsi="Arial" w:cs="Arial"/>
          <w:sz w:val="24"/>
          <w:szCs w:val="24"/>
        </w:rPr>
        <w:t xml:space="preserve"> </w:t>
      </w:r>
      <w:r w:rsidR="00B8638D" w:rsidRPr="00223A2F">
        <w:rPr>
          <w:rFonts w:ascii="Arial" w:hAnsi="Arial" w:cs="Arial"/>
          <w:sz w:val="24"/>
          <w:szCs w:val="24"/>
        </w:rPr>
        <w:t>contratado</w:t>
      </w:r>
      <w:r w:rsidR="0094506A" w:rsidRPr="00223A2F">
        <w:rPr>
          <w:rFonts w:ascii="Arial" w:hAnsi="Arial" w:cs="Arial"/>
          <w:sz w:val="24"/>
          <w:szCs w:val="24"/>
        </w:rPr>
        <w:t xml:space="preserve"> ficará imediatamente impedid</w:t>
      </w:r>
      <w:r w:rsidR="00180DD6" w:rsidRPr="00223A2F">
        <w:rPr>
          <w:rFonts w:ascii="Arial" w:hAnsi="Arial" w:cs="Arial"/>
          <w:sz w:val="24"/>
          <w:szCs w:val="24"/>
        </w:rPr>
        <w:t>o</w:t>
      </w:r>
      <w:r w:rsidR="0094506A" w:rsidRPr="00223A2F">
        <w:rPr>
          <w:rFonts w:ascii="Arial" w:hAnsi="Arial" w:cs="Arial"/>
          <w:sz w:val="24"/>
          <w:szCs w:val="24"/>
        </w:rPr>
        <w:t xml:space="preserve"> de participar</w:t>
      </w:r>
      <w:proofErr w:type="gramStart"/>
      <w:r w:rsidR="00F01D22" w:rsidRPr="00223A2F">
        <w:rPr>
          <w:rFonts w:ascii="Arial" w:hAnsi="Arial" w:cs="Arial"/>
          <w:i/>
          <w:iCs/>
          <w:sz w:val="24"/>
          <w:szCs w:val="24"/>
        </w:rPr>
        <w:t xml:space="preserve"> </w:t>
      </w:r>
      <w:r w:rsidR="0094506A" w:rsidRPr="00223A2F">
        <w:rPr>
          <w:rFonts w:ascii="Arial" w:hAnsi="Arial" w:cs="Arial"/>
          <w:sz w:val="24"/>
          <w:szCs w:val="24"/>
        </w:rPr>
        <w:t xml:space="preserve"> </w:t>
      </w:r>
      <w:proofErr w:type="gramEnd"/>
      <w:r w:rsidR="0094506A" w:rsidRPr="00223A2F">
        <w:rPr>
          <w:rFonts w:ascii="Arial" w:hAnsi="Arial" w:cs="Arial"/>
          <w:sz w:val="24"/>
          <w:szCs w:val="24"/>
        </w:rPr>
        <w:t>do</w:t>
      </w:r>
      <w:r w:rsidR="0008008D" w:rsidRPr="00223A2F">
        <w:rPr>
          <w:rFonts w:ascii="Arial" w:hAnsi="Arial" w:cs="Arial"/>
          <w:sz w:val="24"/>
          <w:szCs w:val="24"/>
        </w:rPr>
        <w:t xml:space="preserve"> </w:t>
      </w:r>
      <w:r w:rsidR="00CB1609">
        <w:rPr>
          <w:rFonts w:ascii="Arial" w:hAnsi="Arial" w:cs="Arial"/>
          <w:b/>
          <w:color w:val="FF0000"/>
          <w:sz w:val="24"/>
          <w:szCs w:val="24"/>
        </w:rPr>
        <w:t>L</w:t>
      </w:r>
      <w:r w:rsidR="00543156">
        <w:rPr>
          <w:rFonts w:ascii="Arial" w:hAnsi="Arial" w:cs="Arial"/>
          <w:b/>
          <w:color w:val="FF0000"/>
          <w:sz w:val="24"/>
          <w:szCs w:val="24"/>
        </w:rPr>
        <w:t>6</w:t>
      </w:r>
      <w:r w:rsidR="0060657B">
        <w:rPr>
          <w:rFonts w:ascii="Arial" w:hAnsi="Arial" w:cs="Arial"/>
          <w:b/>
          <w:color w:val="FF0000"/>
          <w:sz w:val="24"/>
          <w:szCs w:val="24"/>
        </w:rPr>
        <w:t>9</w:t>
      </w:r>
      <w:r w:rsidR="009C4DC7" w:rsidRPr="00223A2F">
        <w:rPr>
          <w:rFonts w:ascii="Arial" w:hAnsi="Arial" w:cs="Arial"/>
          <w:sz w:val="24"/>
          <w:szCs w:val="24"/>
        </w:rPr>
        <w:t>.</w:t>
      </w:r>
    </w:p>
    <w:p w:rsidR="00293DBD" w:rsidRPr="00223A2F" w:rsidRDefault="00293DBD" w:rsidP="004834DC">
      <w:pPr>
        <w:pStyle w:val="Textodebalo1"/>
        <w:tabs>
          <w:tab w:val="left" w:pos="1701"/>
        </w:tabs>
        <w:jc w:val="both"/>
        <w:rPr>
          <w:rFonts w:ascii="Arial" w:hAnsi="Arial" w:cs="Arial"/>
          <w:sz w:val="24"/>
          <w:szCs w:val="24"/>
        </w:rPr>
      </w:pPr>
    </w:p>
    <w:p w:rsidR="00293DBD" w:rsidRPr="00223A2F" w:rsidRDefault="001E6826" w:rsidP="004834DC">
      <w:pPr>
        <w:pStyle w:val="Textodebalo1"/>
        <w:numPr>
          <w:ilvl w:val="2"/>
          <w:numId w:val="1"/>
        </w:numPr>
        <w:tabs>
          <w:tab w:val="left" w:pos="1701"/>
        </w:tabs>
        <w:jc w:val="both"/>
        <w:rPr>
          <w:rFonts w:ascii="Arial" w:hAnsi="Arial" w:cs="Arial"/>
          <w:sz w:val="24"/>
          <w:szCs w:val="24"/>
        </w:rPr>
      </w:pPr>
      <w:r w:rsidRPr="00223A2F">
        <w:rPr>
          <w:rFonts w:ascii="Arial" w:hAnsi="Arial" w:cs="Arial"/>
          <w:sz w:val="24"/>
          <w:szCs w:val="24"/>
        </w:rPr>
        <w:t>O</w:t>
      </w:r>
      <w:r w:rsidR="00A16951" w:rsidRPr="00223A2F">
        <w:rPr>
          <w:rFonts w:ascii="Arial" w:hAnsi="Arial" w:cs="Arial"/>
          <w:sz w:val="24"/>
          <w:szCs w:val="24"/>
        </w:rPr>
        <w:t xml:space="preserve"> impedimento previsto no item </w:t>
      </w:r>
      <w:r w:rsidR="00AE2BB9" w:rsidRPr="00223A2F">
        <w:rPr>
          <w:rFonts w:ascii="Arial" w:hAnsi="Arial" w:cs="Arial"/>
          <w:b/>
          <w:sz w:val="24"/>
          <w:szCs w:val="24"/>
        </w:rPr>
        <w:t>1</w:t>
      </w:r>
      <w:r w:rsidR="00ED0FBC" w:rsidRPr="00223A2F">
        <w:rPr>
          <w:rFonts w:ascii="Arial" w:hAnsi="Arial" w:cs="Arial"/>
          <w:b/>
          <w:sz w:val="24"/>
          <w:szCs w:val="24"/>
        </w:rPr>
        <w:t>2</w:t>
      </w:r>
      <w:r w:rsidR="00AE2BB9" w:rsidRPr="00223A2F">
        <w:rPr>
          <w:rFonts w:ascii="Arial" w:hAnsi="Arial" w:cs="Arial"/>
          <w:b/>
          <w:sz w:val="24"/>
          <w:szCs w:val="24"/>
        </w:rPr>
        <w:t>.1</w:t>
      </w:r>
      <w:r w:rsidR="00ED0FBC" w:rsidRPr="00223A2F">
        <w:rPr>
          <w:rFonts w:ascii="Arial" w:hAnsi="Arial" w:cs="Arial"/>
          <w:b/>
          <w:sz w:val="24"/>
          <w:szCs w:val="24"/>
        </w:rPr>
        <w:t>6</w:t>
      </w:r>
      <w:r w:rsidR="00A16951" w:rsidRPr="00223A2F">
        <w:rPr>
          <w:rFonts w:ascii="Arial" w:hAnsi="Arial" w:cs="Arial"/>
          <w:sz w:val="24"/>
          <w:szCs w:val="24"/>
        </w:rPr>
        <w:t xml:space="preserve"> não se aplica aos casos em que haja comprovação de que o não atendimento ao percentual de </w:t>
      </w:r>
      <w:r w:rsidR="0051560E" w:rsidRPr="00223A2F">
        <w:rPr>
          <w:rFonts w:ascii="Arial" w:hAnsi="Arial" w:cs="Arial"/>
          <w:sz w:val="24"/>
          <w:szCs w:val="24"/>
        </w:rPr>
        <w:t>9</w:t>
      </w:r>
      <w:r w:rsidR="00A16951" w:rsidRPr="00223A2F">
        <w:rPr>
          <w:rFonts w:ascii="Arial" w:hAnsi="Arial" w:cs="Arial"/>
          <w:sz w:val="24"/>
          <w:szCs w:val="24"/>
        </w:rPr>
        <w:t xml:space="preserve">0% tenha sido de responsabilidade do </w:t>
      </w:r>
      <w:r w:rsidR="00AD4862" w:rsidRPr="00223A2F">
        <w:rPr>
          <w:rFonts w:ascii="Arial" w:hAnsi="Arial" w:cs="Arial"/>
          <w:b/>
          <w:sz w:val="24"/>
          <w:szCs w:val="24"/>
        </w:rPr>
        <w:t>ADQUIRENTE</w:t>
      </w:r>
      <w:r w:rsidR="00AD4862" w:rsidRPr="00223A2F">
        <w:rPr>
          <w:rFonts w:ascii="Arial" w:hAnsi="Arial" w:cs="Arial"/>
          <w:sz w:val="24"/>
          <w:szCs w:val="24"/>
        </w:rPr>
        <w:t>.</w:t>
      </w:r>
    </w:p>
    <w:p w:rsidR="00430B83" w:rsidRPr="00223A2F" w:rsidRDefault="00430B83" w:rsidP="004834DC">
      <w:pPr>
        <w:pStyle w:val="Textodebalo1"/>
        <w:tabs>
          <w:tab w:val="left" w:pos="1701"/>
        </w:tabs>
        <w:jc w:val="both"/>
        <w:rPr>
          <w:rFonts w:ascii="Arial" w:hAnsi="Arial" w:cs="Arial"/>
          <w:sz w:val="24"/>
          <w:szCs w:val="24"/>
        </w:rPr>
      </w:pPr>
    </w:p>
    <w:p w:rsidR="00C902B7" w:rsidRPr="00223A2F" w:rsidRDefault="00430B83" w:rsidP="004834DC">
      <w:pPr>
        <w:pStyle w:val="Textodebalo1"/>
        <w:numPr>
          <w:ilvl w:val="2"/>
          <w:numId w:val="1"/>
        </w:numPr>
        <w:tabs>
          <w:tab w:val="left" w:pos="1701"/>
        </w:tabs>
        <w:jc w:val="both"/>
        <w:rPr>
          <w:rFonts w:ascii="Arial" w:hAnsi="Arial" w:cs="Arial"/>
          <w:sz w:val="24"/>
          <w:szCs w:val="24"/>
        </w:rPr>
      </w:pPr>
      <w:r w:rsidRPr="00223A2F">
        <w:rPr>
          <w:rFonts w:ascii="Arial" w:hAnsi="Arial" w:cs="Arial"/>
          <w:sz w:val="24"/>
          <w:szCs w:val="24"/>
        </w:rPr>
        <w:t xml:space="preserve">Fica o </w:t>
      </w:r>
      <w:r w:rsidRPr="00223A2F">
        <w:rPr>
          <w:rFonts w:ascii="Arial" w:hAnsi="Arial" w:cs="Arial"/>
          <w:b/>
          <w:sz w:val="24"/>
          <w:szCs w:val="24"/>
        </w:rPr>
        <w:t>ADQUIRENTE</w:t>
      </w:r>
      <w:r w:rsidRPr="00223A2F">
        <w:rPr>
          <w:rFonts w:ascii="Arial" w:hAnsi="Arial" w:cs="Arial"/>
          <w:sz w:val="24"/>
          <w:szCs w:val="24"/>
        </w:rPr>
        <w:t xml:space="preserve"> responsável pelo envio</w:t>
      </w:r>
      <w:r w:rsidR="00C902B7" w:rsidRPr="00223A2F">
        <w:rPr>
          <w:rFonts w:ascii="Arial" w:hAnsi="Arial" w:cs="Arial"/>
          <w:sz w:val="24"/>
          <w:szCs w:val="24"/>
        </w:rPr>
        <w:t xml:space="preserve">, em até 10 dias após o término da vigência do contrato firmado para atender às entregas do </w:t>
      </w:r>
      <w:r w:rsidR="00543156">
        <w:rPr>
          <w:rFonts w:ascii="Arial" w:hAnsi="Arial" w:cs="Arial"/>
          <w:b/>
          <w:color w:val="FF0000"/>
          <w:sz w:val="24"/>
          <w:szCs w:val="24"/>
        </w:rPr>
        <w:t>L6</w:t>
      </w:r>
      <w:r w:rsidR="0060657B">
        <w:rPr>
          <w:rFonts w:ascii="Arial" w:hAnsi="Arial" w:cs="Arial"/>
          <w:b/>
          <w:color w:val="FF0000"/>
          <w:sz w:val="24"/>
          <w:szCs w:val="24"/>
        </w:rPr>
        <w:t>6</w:t>
      </w:r>
      <w:r w:rsidR="00436F61" w:rsidRPr="00223A2F">
        <w:rPr>
          <w:rFonts w:ascii="Arial" w:hAnsi="Arial" w:cs="Arial"/>
          <w:sz w:val="24"/>
          <w:szCs w:val="24"/>
        </w:rPr>
        <w:t xml:space="preserve">, </w:t>
      </w:r>
      <w:r w:rsidRPr="00223A2F">
        <w:rPr>
          <w:rFonts w:ascii="Arial" w:hAnsi="Arial" w:cs="Arial"/>
          <w:sz w:val="24"/>
          <w:szCs w:val="24"/>
        </w:rPr>
        <w:t>de comunicação à ANP</w:t>
      </w:r>
      <w:r w:rsidR="00436F61" w:rsidRPr="00223A2F">
        <w:rPr>
          <w:rFonts w:ascii="Arial" w:hAnsi="Arial" w:cs="Arial"/>
          <w:sz w:val="24"/>
          <w:szCs w:val="24"/>
        </w:rPr>
        <w:t xml:space="preserve"> informando</w:t>
      </w:r>
      <w:r w:rsidR="00C902B7" w:rsidRPr="00223A2F">
        <w:rPr>
          <w:rFonts w:ascii="Arial" w:hAnsi="Arial" w:cs="Arial"/>
          <w:sz w:val="24"/>
          <w:szCs w:val="24"/>
        </w:rPr>
        <w:t>:</w:t>
      </w:r>
    </w:p>
    <w:p w:rsidR="00C902B7" w:rsidRPr="00223A2F" w:rsidRDefault="00C902B7" w:rsidP="004834DC">
      <w:pPr>
        <w:pStyle w:val="PargrafodaLista"/>
        <w:jc w:val="both"/>
        <w:rPr>
          <w:rFonts w:ascii="Arial" w:hAnsi="Arial" w:cs="Arial"/>
          <w:sz w:val="24"/>
          <w:szCs w:val="24"/>
        </w:rPr>
      </w:pPr>
    </w:p>
    <w:p w:rsidR="00C902B7" w:rsidRPr="00E4737E" w:rsidRDefault="00436F61" w:rsidP="004834DC">
      <w:pPr>
        <w:pStyle w:val="Textodebalo1"/>
        <w:numPr>
          <w:ilvl w:val="3"/>
          <w:numId w:val="1"/>
        </w:numPr>
        <w:tabs>
          <w:tab w:val="left" w:pos="1701"/>
        </w:tabs>
        <w:ind w:left="0" w:firstLine="0"/>
        <w:jc w:val="both"/>
        <w:rPr>
          <w:rFonts w:ascii="Arial" w:hAnsi="Arial" w:cs="Arial"/>
          <w:sz w:val="24"/>
          <w:szCs w:val="24"/>
        </w:rPr>
      </w:pPr>
      <w:r w:rsidRPr="00E4737E">
        <w:rPr>
          <w:rFonts w:ascii="Arial" w:hAnsi="Arial" w:cs="Arial"/>
          <w:sz w:val="24"/>
          <w:szCs w:val="24"/>
        </w:rPr>
        <w:lastRenderedPageBreak/>
        <w:t xml:space="preserve">A </w:t>
      </w:r>
      <w:r w:rsidR="00430B83" w:rsidRPr="00E4737E">
        <w:rPr>
          <w:rFonts w:ascii="Arial" w:hAnsi="Arial" w:cs="Arial"/>
          <w:sz w:val="24"/>
          <w:szCs w:val="24"/>
        </w:rPr>
        <w:t>listagem de fornecedores que entregaram volume inferior a 90% do volume contratado</w:t>
      </w:r>
      <w:r w:rsidR="00C902B7" w:rsidRPr="00E4737E">
        <w:rPr>
          <w:rFonts w:ascii="Arial" w:hAnsi="Arial" w:cs="Arial"/>
          <w:sz w:val="24"/>
          <w:szCs w:val="24"/>
        </w:rPr>
        <w:t>;</w:t>
      </w:r>
      <w:r w:rsidR="00430B83" w:rsidRPr="00E4737E">
        <w:rPr>
          <w:rFonts w:ascii="Arial" w:hAnsi="Arial" w:cs="Arial"/>
          <w:b/>
          <w:color w:val="FF0000"/>
          <w:sz w:val="24"/>
          <w:szCs w:val="24"/>
        </w:rPr>
        <w:t xml:space="preserve"> </w:t>
      </w:r>
    </w:p>
    <w:p w:rsidR="00C902B7" w:rsidRPr="00E4737E" w:rsidRDefault="00C902B7" w:rsidP="004834DC">
      <w:pPr>
        <w:pStyle w:val="Textodebalo1"/>
        <w:tabs>
          <w:tab w:val="left" w:pos="1701"/>
        </w:tabs>
        <w:jc w:val="both"/>
        <w:rPr>
          <w:rFonts w:ascii="Arial" w:hAnsi="Arial" w:cs="Arial"/>
          <w:sz w:val="24"/>
          <w:szCs w:val="24"/>
        </w:rPr>
      </w:pPr>
    </w:p>
    <w:p w:rsidR="00C902B7" w:rsidRPr="00E4737E" w:rsidRDefault="00436F61" w:rsidP="004834DC">
      <w:pPr>
        <w:pStyle w:val="Textodebalo1"/>
        <w:numPr>
          <w:ilvl w:val="3"/>
          <w:numId w:val="1"/>
        </w:numPr>
        <w:tabs>
          <w:tab w:val="left" w:pos="1701"/>
        </w:tabs>
        <w:ind w:left="0" w:firstLine="0"/>
        <w:jc w:val="both"/>
        <w:rPr>
          <w:rFonts w:ascii="Arial" w:hAnsi="Arial" w:cs="Arial"/>
          <w:color w:val="000000" w:themeColor="text1"/>
          <w:sz w:val="24"/>
          <w:szCs w:val="24"/>
        </w:rPr>
      </w:pPr>
      <w:r w:rsidRPr="00E4737E">
        <w:rPr>
          <w:rFonts w:ascii="Arial" w:hAnsi="Arial" w:cs="Arial"/>
          <w:color w:val="000000" w:themeColor="text1"/>
          <w:sz w:val="24"/>
          <w:szCs w:val="24"/>
        </w:rPr>
        <w:t xml:space="preserve">O </w:t>
      </w:r>
      <w:r w:rsidR="00C902B7" w:rsidRPr="00E4737E">
        <w:rPr>
          <w:rFonts w:ascii="Arial" w:hAnsi="Arial" w:cs="Arial"/>
          <w:color w:val="000000" w:themeColor="text1"/>
          <w:sz w:val="24"/>
          <w:szCs w:val="24"/>
        </w:rPr>
        <w:t>p</w:t>
      </w:r>
      <w:r w:rsidR="00060608" w:rsidRPr="00E4737E">
        <w:rPr>
          <w:rFonts w:ascii="Arial" w:hAnsi="Arial" w:cs="Arial"/>
          <w:color w:val="000000" w:themeColor="text1"/>
          <w:sz w:val="24"/>
          <w:szCs w:val="24"/>
        </w:rPr>
        <w:t>osicionamento final acerca da responsabilidade pela baixa entrega</w:t>
      </w:r>
      <w:r w:rsidR="00C06C28" w:rsidRPr="00E4737E">
        <w:rPr>
          <w:rFonts w:ascii="Arial" w:hAnsi="Arial" w:cs="Arial"/>
          <w:color w:val="000000" w:themeColor="text1"/>
          <w:sz w:val="24"/>
          <w:szCs w:val="24"/>
        </w:rPr>
        <w:t>,</w:t>
      </w:r>
      <w:r w:rsidR="00C902B7" w:rsidRPr="00E4737E">
        <w:rPr>
          <w:rFonts w:ascii="Arial" w:hAnsi="Arial" w:cs="Arial"/>
          <w:color w:val="000000" w:themeColor="text1"/>
          <w:sz w:val="24"/>
          <w:szCs w:val="24"/>
        </w:rPr>
        <w:t xml:space="preserve"> nos </w:t>
      </w:r>
      <w:proofErr w:type="gramStart"/>
      <w:r w:rsidR="00C902B7" w:rsidRPr="00E4737E">
        <w:rPr>
          <w:rFonts w:ascii="Arial" w:hAnsi="Arial" w:cs="Arial"/>
          <w:color w:val="000000" w:themeColor="text1"/>
          <w:sz w:val="24"/>
          <w:szCs w:val="24"/>
        </w:rPr>
        <w:t>casos previsto no item 1</w:t>
      </w:r>
      <w:r w:rsidR="009C3E8E" w:rsidRPr="00E4737E">
        <w:rPr>
          <w:rFonts w:ascii="Arial" w:hAnsi="Arial" w:cs="Arial"/>
          <w:color w:val="000000" w:themeColor="text1"/>
          <w:sz w:val="24"/>
          <w:szCs w:val="24"/>
        </w:rPr>
        <w:t>2</w:t>
      </w:r>
      <w:r w:rsidR="00C902B7" w:rsidRPr="00E4737E">
        <w:rPr>
          <w:rFonts w:ascii="Arial" w:hAnsi="Arial" w:cs="Arial"/>
          <w:color w:val="000000" w:themeColor="text1"/>
          <w:sz w:val="24"/>
          <w:szCs w:val="24"/>
        </w:rPr>
        <w:t>.1</w:t>
      </w:r>
      <w:r w:rsidR="009C3E8E" w:rsidRPr="00E4737E">
        <w:rPr>
          <w:rFonts w:ascii="Arial" w:hAnsi="Arial" w:cs="Arial"/>
          <w:color w:val="000000" w:themeColor="text1"/>
          <w:sz w:val="24"/>
          <w:szCs w:val="24"/>
        </w:rPr>
        <w:t>6</w:t>
      </w:r>
      <w:proofErr w:type="gramEnd"/>
      <w:r w:rsidR="00C902B7" w:rsidRPr="00E4737E">
        <w:rPr>
          <w:rFonts w:ascii="Arial" w:hAnsi="Arial" w:cs="Arial"/>
          <w:color w:val="000000" w:themeColor="text1"/>
          <w:sz w:val="24"/>
          <w:szCs w:val="24"/>
        </w:rPr>
        <w:t>;</w:t>
      </w:r>
      <w:r w:rsidR="00BE32E3" w:rsidRPr="00E4737E">
        <w:rPr>
          <w:rFonts w:ascii="Arial" w:hAnsi="Arial" w:cs="Arial"/>
          <w:color w:val="000000" w:themeColor="text1"/>
          <w:sz w:val="24"/>
          <w:szCs w:val="24"/>
        </w:rPr>
        <w:t xml:space="preserve"> e</w:t>
      </w:r>
    </w:p>
    <w:p w:rsidR="00C902B7" w:rsidRPr="00EE7B16" w:rsidRDefault="00C902B7" w:rsidP="004834DC">
      <w:pPr>
        <w:pStyle w:val="PargrafodaLista"/>
        <w:jc w:val="both"/>
        <w:rPr>
          <w:rFonts w:ascii="Arial" w:hAnsi="Arial" w:cs="Arial"/>
          <w:sz w:val="24"/>
          <w:szCs w:val="24"/>
        </w:rPr>
      </w:pPr>
    </w:p>
    <w:p w:rsidR="00E854F8" w:rsidRPr="00C019FD" w:rsidRDefault="00060608" w:rsidP="004834DC">
      <w:pPr>
        <w:pStyle w:val="Textodebalo1"/>
        <w:numPr>
          <w:ilvl w:val="3"/>
          <w:numId w:val="1"/>
        </w:numPr>
        <w:tabs>
          <w:tab w:val="left" w:pos="1701"/>
        </w:tabs>
        <w:ind w:left="0" w:firstLine="0"/>
        <w:jc w:val="both"/>
        <w:rPr>
          <w:rFonts w:ascii="Arial" w:hAnsi="Arial" w:cs="Arial"/>
          <w:sz w:val="24"/>
          <w:szCs w:val="24"/>
        </w:rPr>
      </w:pPr>
      <w:r w:rsidRPr="00EE7B16">
        <w:rPr>
          <w:rFonts w:ascii="Arial" w:hAnsi="Arial" w:cs="Arial"/>
          <w:sz w:val="24"/>
          <w:szCs w:val="24"/>
        </w:rPr>
        <w:t xml:space="preserve"> </w:t>
      </w:r>
      <w:r w:rsidR="00436F61" w:rsidRPr="00EE7B16">
        <w:rPr>
          <w:rFonts w:ascii="Arial" w:hAnsi="Arial" w:cs="Arial"/>
          <w:sz w:val="24"/>
          <w:szCs w:val="24"/>
        </w:rPr>
        <w:t xml:space="preserve">A </w:t>
      </w:r>
      <w:r w:rsidR="00430B83" w:rsidRPr="00EE7B16">
        <w:rPr>
          <w:rFonts w:ascii="Arial" w:hAnsi="Arial" w:cs="Arial"/>
          <w:sz w:val="24"/>
          <w:szCs w:val="24"/>
        </w:rPr>
        <w:t>listagem d</w:t>
      </w:r>
      <w:r w:rsidR="00F85E96" w:rsidRPr="00EE7B16">
        <w:rPr>
          <w:rFonts w:ascii="Arial" w:hAnsi="Arial" w:cs="Arial"/>
          <w:sz w:val="24"/>
          <w:szCs w:val="24"/>
        </w:rPr>
        <w:t>e tod</w:t>
      </w:r>
      <w:r w:rsidR="00430B83" w:rsidRPr="00EE7B16">
        <w:rPr>
          <w:rFonts w:ascii="Arial" w:hAnsi="Arial" w:cs="Arial"/>
          <w:sz w:val="24"/>
          <w:szCs w:val="24"/>
        </w:rPr>
        <w:t>os</w:t>
      </w:r>
      <w:r w:rsidR="00F85E96" w:rsidRPr="00EE7B16">
        <w:rPr>
          <w:rFonts w:ascii="Arial" w:hAnsi="Arial" w:cs="Arial"/>
          <w:sz w:val="24"/>
          <w:szCs w:val="24"/>
        </w:rPr>
        <w:t xml:space="preserve"> os</w:t>
      </w:r>
      <w:r w:rsidR="00430B83" w:rsidRPr="00EE7B16">
        <w:rPr>
          <w:rFonts w:ascii="Arial" w:hAnsi="Arial" w:cs="Arial"/>
          <w:sz w:val="24"/>
          <w:szCs w:val="24"/>
        </w:rPr>
        <w:t xml:space="preserve"> fornecedores que participaram do </w:t>
      </w:r>
      <w:r w:rsidRPr="00EE7B16">
        <w:rPr>
          <w:rFonts w:ascii="Arial" w:hAnsi="Arial" w:cs="Arial"/>
          <w:sz w:val="24"/>
          <w:szCs w:val="24"/>
        </w:rPr>
        <w:t>processo de aquisição de biodiesel para formação de estoques</w:t>
      </w:r>
      <w:r w:rsidR="00F85E96" w:rsidRPr="00EE7B16">
        <w:rPr>
          <w:rFonts w:ascii="Arial" w:hAnsi="Arial" w:cs="Arial"/>
          <w:sz w:val="24"/>
          <w:szCs w:val="24"/>
        </w:rPr>
        <w:t>, incluindo os que</w:t>
      </w:r>
      <w:r w:rsidR="00430B83" w:rsidRPr="00EE7B16">
        <w:rPr>
          <w:rFonts w:ascii="Arial" w:hAnsi="Arial" w:cs="Arial"/>
          <w:sz w:val="24"/>
          <w:szCs w:val="24"/>
        </w:rPr>
        <w:t xml:space="preserve"> não disponibilizaram </w:t>
      </w:r>
      <w:r w:rsidRPr="00EE7B16">
        <w:rPr>
          <w:rFonts w:ascii="Arial" w:hAnsi="Arial" w:cs="Arial"/>
          <w:sz w:val="24"/>
          <w:szCs w:val="24"/>
        </w:rPr>
        <w:t>100% (cem por cento) do volume</w:t>
      </w:r>
      <w:r w:rsidR="00E854F8" w:rsidRPr="00EE7B16">
        <w:rPr>
          <w:rFonts w:ascii="Arial" w:hAnsi="Arial" w:cs="Arial"/>
          <w:sz w:val="24"/>
          <w:szCs w:val="24"/>
        </w:rPr>
        <w:t>,</w:t>
      </w:r>
      <w:r w:rsidR="00E844B5" w:rsidRPr="00EE7B16">
        <w:rPr>
          <w:rFonts w:ascii="Arial" w:hAnsi="Arial" w:cs="Arial"/>
          <w:sz w:val="24"/>
          <w:szCs w:val="24"/>
        </w:rPr>
        <w:t xml:space="preserve"> considerando o total</w:t>
      </w:r>
      <w:r w:rsidRPr="00EE7B16">
        <w:rPr>
          <w:rFonts w:ascii="Arial" w:hAnsi="Arial" w:cs="Arial"/>
          <w:sz w:val="24"/>
          <w:szCs w:val="24"/>
        </w:rPr>
        <w:t xml:space="preserve"> demandado pelo produtor ou importador de óleo diesel A</w:t>
      </w:r>
      <w:r w:rsidR="00751ACC" w:rsidRPr="00EE7B16">
        <w:rPr>
          <w:rFonts w:ascii="Arial" w:hAnsi="Arial" w:cs="Arial"/>
          <w:sz w:val="24"/>
          <w:szCs w:val="24"/>
        </w:rPr>
        <w:t xml:space="preserve"> no</w:t>
      </w:r>
      <w:r w:rsidR="00E844B5" w:rsidRPr="00EE7B16">
        <w:rPr>
          <w:rFonts w:ascii="Arial" w:hAnsi="Arial" w:cs="Arial"/>
          <w:sz w:val="24"/>
          <w:szCs w:val="24"/>
        </w:rPr>
        <w:t xml:space="preserve"> presente Leilão </w:t>
      </w:r>
      <w:r w:rsidR="00E06F5B" w:rsidRPr="00EE7B16">
        <w:rPr>
          <w:rFonts w:ascii="Arial" w:hAnsi="Arial" w:cs="Arial"/>
          <w:b/>
          <w:color w:val="FF0000"/>
          <w:sz w:val="24"/>
          <w:szCs w:val="24"/>
        </w:rPr>
        <w:t>L</w:t>
      </w:r>
      <w:r w:rsidR="00543156">
        <w:rPr>
          <w:rFonts w:ascii="Arial" w:hAnsi="Arial" w:cs="Arial"/>
          <w:b/>
          <w:color w:val="FF0000"/>
          <w:sz w:val="24"/>
          <w:szCs w:val="24"/>
        </w:rPr>
        <w:t>6</w:t>
      </w:r>
      <w:r w:rsidR="0060657B">
        <w:rPr>
          <w:rFonts w:ascii="Arial" w:hAnsi="Arial" w:cs="Arial"/>
          <w:b/>
          <w:color w:val="FF0000"/>
          <w:sz w:val="24"/>
          <w:szCs w:val="24"/>
        </w:rPr>
        <w:t>6</w:t>
      </w:r>
      <w:r w:rsidR="003944E8" w:rsidRPr="00C019FD">
        <w:rPr>
          <w:rFonts w:ascii="Arial" w:hAnsi="Arial" w:cs="Arial"/>
          <w:b/>
          <w:sz w:val="24"/>
          <w:szCs w:val="24"/>
        </w:rPr>
        <w:t xml:space="preserve"> </w:t>
      </w:r>
      <w:r w:rsidR="00E844B5" w:rsidRPr="00C019FD">
        <w:rPr>
          <w:rFonts w:ascii="Arial" w:hAnsi="Arial" w:cs="Arial"/>
          <w:sz w:val="24"/>
          <w:szCs w:val="24"/>
        </w:rPr>
        <w:t>e LEILÃO DE ESTOQUE</w:t>
      </w:r>
      <w:r w:rsidR="00E854F8" w:rsidRPr="00C019FD">
        <w:rPr>
          <w:rFonts w:ascii="Arial" w:hAnsi="Arial" w:cs="Arial"/>
          <w:sz w:val="24"/>
          <w:szCs w:val="24"/>
        </w:rPr>
        <w:t xml:space="preserve"> (</w:t>
      </w:r>
      <w:r w:rsidR="00C019FD" w:rsidRPr="00E06F5B">
        <w:rPr>
          <w:rFonts w:ascii="Arial" w:hAnsi="Arial" w:cs="Arial"/>
          <w:b/>
          <w:color w:val="FF0000"/>
          <w:sz w:val="24"/>
          <w:szCs w:val="24"/>
        </w:rPr>
        <w:t>LE</w:t>
      </w:r>
      <w:r w:rsidR="00543156">
        <w:rPr>
          <w:rFonts w:ascii="Arial" w:hAnsi="Arial" w:cs="Arial"/>
          <w:b/>
          <w:color w:val="FF0000"/>
          <w:sz w:val="24"/>
          <w:szCs w:val="24"/>
        </w:rPr>
        <w:t>6</w:t>
      </w:r>
      <w:r w:rsidR="0060657B">
        <w:rPr>
          <w:rFonts w:ascii="Arial" w:hAnsi="Arial" w:cs="Arial"/>
          <w:b/>
          <w:color w:val="FF0000"/>
          <w:sz w:val="24"/>
          <w:szCs w:val="24"/>
        </w:rPr>
        <w:t>6</w:t>
      </w:r>
      <w:r w:rsidR="00E854F8" w:rsidRPr="00C019FD">
        <w:rPr>
          <w:rFonts w:ascii="Arial" w:hAnsi="Arial" w:cs="Arial"/>
          <w:sz w:val="24"/>
          <w:szCs w:val="24"/>
        </w:rPr>
        <w:t>)</w:t>
      </w:r>
      <w:r w:rsidR="00430B83" w:rsidRPr="00C019FD">
        <w:rPr>
          <w:rFonts w:ascii="Arial" w:hAnsi="Arial" w:cs="Arial"/>
          <w:sz w:val="24"/>
          <w:szCs w:val="24"/>
        </w:rPr>
        <w:t>.</w:t>
      </w:r>
    </w:p>
    <w:p w:rsidR="00E854F8" w:rsidRPr="00C019FD" w:rsidRDefault="00E854F8" w:rsidP="004834DC">
      <w:pPr>
        <w:pStyle w:val="PargrafodaLista"/>
        <w:jc w:val="both"/>
        <w:rPr>
          <w:rFonts w:ascii="Arial" w:hAnsi="Arial" w:cs="Arial"/>
          <w:sz w:val="24"/>
          <w:szCs w:val="24"/>
        </w:rPr>
      </w:pPr>
    </w:p>
    <w:p w:rsidR="00E854F8" w:rsidRPr="00EE7B16" w:rsidRDefault="00E854F8" w:rsidP="004834DC">
      <w:pPr>
        <w:pStyle w:val="Textodebalo1"/>
        <w:numPr>
          <w:ilvl w:val="4"/>
          <w:numId w:val="1"/>
        </w:numPr>
        <w:tabs>
          <w:tab w:val="left" w:pos="1701"/>
        </w:tabs>
        <w:jc w:val="both"/>
        <w:rPr>
          <w:rFonts w:ascii="Arial" w:hAnsi="Arial" w:cs="Arial"/>
          <w:sz w:val="24"/>
          <w:szCs w:val="24"/>
        </w:rPr>
      </w:pPr>
      <w:r w:rsidRPr="00EE7B16">
        <w:rPr>
          <w:rFonts w:ascii="Arial" w:hAnsi="Arial" w:cs="Arial"/>
          <w:sz w:val="24"/>
          <w:szCs w:val="24"/>
        </w:rPr>
        <w:t>A listagem deve conter os seguintes dados mínimos: nome do fornecedor; CNPJ; município; UF; nº do le</w:t>
      </w:r>
      <w:r w:rsidR="003944E8" w:rsidRPr="00EE7B16">
        <w:rPr>
          <w:rFonts w:ascii="Arial" w:hAnsi="Arial" w:cs="Arial"/>
          <w:sz w:val="24"/>
          <w:szCs w:val="24"/>
        </w:rPr>
        <w:t>ilão de opções (</w:t>
      </w:r>
      <w:proofErr w:type="spellStart"/>
      <w:proofErr w:type="gramStart"/>
      <w:r w:rsidR="003944E8" w:rsidRPr="00EE7B16">
        <w:rPr>
          <w:rFonts w:ascii="Arial" w:hAnsi="Arial" w:cs="Arial"/>
          <w:sz w:val="24"/>
          <w:szCs w:val="24"/>
        </w:rPr>
        <w:t>LExx</w:t>
      </w:r>
      <w:proofErr w:type="spellEnd"/>
      <w:proofErr w:type="gramEnd"/>
      <w:r w:rsidR="003944E8" w:rsidRPr="00EE7B16">
        <w:rPr>
          <w:rFonts w:ascii="Arial" w:hAnsi="Arial" w:cs="Arial"/>
          <w:sz w:val="24"/>
          <w:szCs w:val="24"/>
        </w:rPr>
        <w:t>) em licita</w:t>
      </w:r>
      <w:r w:rsidRPr="00EE7B16">
        <w:rPr>
          <w:rFonts w:ascii="Arial" w:hAnsi="Arial" w:cs="Arial"/>
          <w:sz w:val="24"/>
          <w:szCs w:val="24"/>
        </w:rPr>
        <w:t>ção; nº do leilão regular com entrega em andamento (Lxx); percentual de disponibilidade de biodiesel no leilão regular (Lxx) no momento da habilitação do fornecedor para participar do leilão de opções em realização (</w:t>
      </w:r>
      <w:proofErr w:type="spellStart"/>
      <w:r w:rsidRPr="00EE7B16">
        <w:rPr>
          <w:rFonts w:ascii="Arial" w:hAnsi="Arial" w:cs="Arial"/>
          <w:sz w:val="24"/>
          <w:szCs w:val="24"/>
        </w:rPr>
        <w:t>LExx</w:t>
      </w:r>
      <w:proofErr w:type="spellEnd"/>
      <w:r w:rsidRPr="00EE7B16">
        <w:rPr>
          <w:rFonts w:ascii="Arial" w:hAnsi="Arial" w:cs="Arial"/>
          <w:sz w:val="24"/>
          <w:szCs w:val="24"/>
        </w:rPr>
        <w:t>); volume contratado no leilão de opções  (</w:t>
      </w:r>
      <w:proofErr w:type="spellStart"/>
      <w:r w:rsidRPr="00EE7B16">
        <w:rPr>
          <w:rFonts w:ascii="Arial" w:hAnsi="Arial" w:cs="Arial"/>
          <w:sz w:val="24"/>
          <w:szCs w:val="24"/>
        </w:rPr>
        <w:t>LExx</w:t>
      </w:r>
      <w:proofErr w:type="spellEnd"/>
      <w:r w:rsidRPr="00EE7B16">
        <w:rPr>
          <w:rFonts w:ascii="Arial" w:hAnsi="Arial" w:cs="Arial"/>
          <w:sz w:val="24"/>
          <w:szCs w:val="24"/>
        </w:rPr>
        <w:t>); data de entrega e volume de biodiesel proveniente dos leilões de opções (</w:t>
      </w:r>
      <w:proofErr w:type="spellStart"/>
      <w:r w:rsidRPr="00EE7B16">
        <w:rPr>
          <w:rFonts w:ascii="Arial" w:hAnsi="Arial" w:cs="Arial"/>
          <w:sz w:val="24"/>
          <w:szCs w:val="24"/>
        </w:rPr>
        <w:t>LExx</w:t>
      </w:r>
      <w:proofErr w:type="spellEnd"/>
      <w:r w:rsidRPr="00EE7B16">
        <w:rPr>
          <w:rFonts w:ascii="Arial" w:hAnsi="Arial" w:cs="Arial"/>
          <w:sz w:val="24"/>
          <w:szCs w:val="24"/>
        </w:rPr>
        <w:t>); percentual de entrega do biodiesel contratado no leilão de opções (</w:t>
      </w:r>
      <w:proofErr w:type="spellStart"/>
      <w:r w:rsidRPr="00EE7B16">
        <w:rPr>
          <w:rFonts w:ascii="Arial" w:hAnsi="Arial" w:cs="Arial"/>
          <w:sz w:val="24"/>
          <w:szCs w:val="24"/>
        </w:rPr>
        <w:t>LExx</w:t>
      </w:r>
      <w:proofErr w:type="spellEnd"/>
      <w:r w:rsidRPr="00EE7B16">
        <w:rPr>
          <w:rFonts w:ascii="Arial" w:hAnsi="Arial" w:cs="Arial"/>
          <w:sz w:val="24"/>
          <w:szCs w:val="24"/>
        </w:rPr>
        <w:t xml:space="preserve">) em relação ao pedido da </w:t>
      </w:r>
      <w:r w:rsidR="00652F19" w:rsidRPr="00EE7B16">
        <w:rPr>
          <w:rFonts w:ascii="Arial" w:hAnsi="Arial" w:cs="Arial"/>
          <w:b/>
          <w:sz w:val="24"/>
          <w:szCs w:val="24"/>
        </w:rPr>
        <w:t>ADQUIRENTE</w:t>
      </w:r>
      <w:r w:rsidRPr="00EE7B16">
        <w:rPr>
          <w:rFonts w:ascii="Arial" w:hAnsi="Arial" w:cs="Arial"/>
          <w:sz w:val="24"/>
          <w:szCs w:val="24"/>
        </w:rPr>
        <w:t>.</w:t>
      </w:r>
    </w:p>
    <w:p w:rsidR="00430B83" w:rsidRPr="00EE7B16" w:rsidRDefault="00430B83" w:rsidP="004834DC">
      <w:pPr>
        <w:pStyle w:val="PargrafodaLista"/>
        <w:jc w:val="both"/>
        <w:rPr>
          <w:rFonts w:ascii="Arial" w:hAnsi="Arial" w:cs="Arial"/>
          <w:sz w:val="24"/>
          <w:szCs w:val="24"/>
        </w:rPr>
      </w:pPr>
    </w:p>
    <w:p w:rsidR="00BE32E3" w:rsidRPr="00EE7B16" w:rsidRDefault="00BE32E3" w:rsidP="004834DC">
      <w:pPr>
        <w:pStyle w:val="Textodebalo1"/>
        <w:numPr>
          <w:ilvl w:val="2"/>
          <w:numId w:val="1"/>
        </w:numPr>
        <w:tabs>
          <w:tab w:val="left" w:pos="1701"/>
        </w:tabs>
        <w:jc w:val="both"/>
        <w:rPr>
          <w:rFonts w:ascii="Arial" w:hAnsi="Arial" w:cs="Arial"/>
          <w:sz w:val="24"/>
          <w:szCs w:val="24"/>
        </w:rPr>
      </w:pPr>
      <w:r w:rsidRPr="00EE7B16">
        <w:rPr>
          <w:rFonts w:ascii="Arial" w:hAnsi="Arial" w:cs="Arial"/>
          <w:sz w:val="24"/>
          <w:szCs w:val="24"/>
        </w:rPr>
        <w:t xml:space="preserve">A ANP abrirá processo administrativo para o(s) </w:t>
      </w:r>
      <w:proofErr w:type="gramStart"/>
      <w:r w:rsidRPr="00EE7B16">
        <w:rPr>
          <w:rFonts w:ascii="Arial" w:hAnsi="Arial" w:cs="Arial"/>
          <w:b/>
          <w:sz w:val="24"/>
          <w:szCs w:val="24"/>
        </w:rPr>
        <w:t>FORNECEDOR(</w:t>
      </w:r>
      <w:proofErr w:type="gramEnd"/>
      <w:r w:rsidRPr="00EE7B16">
        <w:rPr>
          <w:rFonts w:ascii="Arial" w:hAnsi="Arial" w:cs="Arial"/>
          <w:b/>
          <w:sz w:val="24"/>
          <w:szCs w:val="24"/>
        </w:rPr>
        <w:t>ES)</w:t>
      </w:r>
      <w:r w:rsidRPr="00EE7B16">
        <w:rPr>
          <w:rFonts w:ascii="Arial" w:hAnsi="Arial" w:cs="Arial"/>
          <w:sz w:val="24"/>
          <w:szCs w:val="24"/>
        </w:rPr>
        <w:t xml:space="preserve"> que entregar(em) volume de biodiesel inferior a 90% do total contratado. O(s) </w:t>
      </w:r>
      <w:proofErr w:type="gramStart"/>
      <w:r w:rsidRPr="00EE7B16">
        <w:rPr>
          <w:rFonts w:ascii="Arial" w:hAnsi="Arial" w:cs="Arial"/>
          <w:sz w:val="24"/>
          <w:szCs w:val="24"/>
        </w:rPr>
        <w:t>FORNECEDOR(</w:t>
      </w:r>
      <w:proofErr w:type="gramEnd"/>
      <w:r w:rsidRPr="00EE7B16">
        <w:rPr>
          <w:rFonts w:ascii="Arial" w:hAnsi="Arial" w:cs="Arial"/>
          <w:sz w:val="24"/>
          <w:szCs w:val="24"/>
        </w:rPr>
        <w:t>ES) será(ao) oficiado(s) pela ANP e terá(</w:t>
      </w:r>
      <w:proofErr w:type="spellStart"/>
      <w:r w:rsidRPr="00EE7B16">
        <w:rPr>
          <w:rFonts w:ascii="Arial" w:hAnsi="Arial" w:cs="Arial"/>
          <w:sz w:val="24"/>
          <w:szCs w:val="24"/>
        </w:rPr>
        <w:t>ão</w:t>
      </w:r>
      <w:proofErr w:type="spellEnd"/>
      <w:r w:rsidRPr="00EE7B16">
        <w:rPr>
          <w:rFonts w:ascii="Arial" w:hAnsi="Arial" w:cs="Arial"/>
          <w:sz w:val="24"/>
          <w:szCs w:val="24"/>
        </w:rPr>
        <w:t>) dez dias para apresentação de defesa, contados a partir do recebimento do ofício.</w:t>
      </w:r>
    </w:p>
    <w:p w:rsidR="00BE32E3" w:rsidRPr="00EE7B16" w:rsidRDefault="00BE32E3" w:rsidP="004834DC">
      <w:pPr>
        <w:pStyle w:val="Textodebalo1"/>
        <w:tabs>
          <w:tab w:val="left" w:pos="1701"/>
        </w:tabs>
        <w:ind w:left="720"/>
        <w:jc w:val="both"/>
        <w:rPr>
          <w:rFonts w:ascii="Arial" w:hAnsi="Arial" w:cs="Arial"/>
          <w:sz w:val="24"/>
          <w:szCs w:val="24"/>
        </w:rPr>
      </w:pPr>
    </w:p>
    <w:p w:rsidR="00EC3C26" w:rsidRDefault="00BE32E3" w:rsidP="00EC3C26">
      <w:pPr>
        <w:pStyle w:val="Textodebalo1"/>
        <w:numPr>
          <w:ilvl w:val="2"/>
          <w:numId w:val="1"/>
        </w:numPr>
        <w:tabs>
          <w:tab w:val="left" w:pos="1701"/>
        </w:tabs>
        <w:jc w:val="both"/>
        <w:rPr>
          <w:rFonts w:ascii="Arial" w:hAnsi="Arial" w:cs="Arial"/>
          <w:sz w:val="24"/>
          <w:szCs w:val="24"/>
        </w:rPr>
      </w:pPr>
      <w:r w:rsidRPr="00EE7B16">
        <w:rPr>
          <w:rFonts w:ascii="Arial" w:hAnsi="Arial" w:cs="Arial"/>
          <w:sz w:val="24"/>
          <w:szCs w:val="24"/>
        </w:rPr>
        <w:t>Após o descrito no item 12.1</w:t>
      </w:r>
      <w:r w:rsidR="00DD0E1A">
        <w:rPr>
          <w:rFonts w:ascii="Arial" w:hAnsi="Arial" w:cs="Arial"/>
          <w:sz w:val="24"/>
          <w:szCs w:val="24"/>
        </w:rPr>
        <w:t>4</w:t>
      </w:r>
      <w:r w:rsidRPr="00EE7B16">
        <w:rPr>
          <w:rFonts w:ascii="Arial" w:hAnsi="Arial" w:cs="Arial"/>
          <w:sz w:val="24"/>
          <w:szCs w:val="24"/>
        </w:rPr>
        <w:t>.3, a ANP publicará aviso no sítio da agência (</w:t>
      </w:r>
      <w:hyperlink r:id="rId20" w:history="1">
        <w:r w:rsidRPr="00EE7B16">
          <w:rPr>
            <w:rFonts w:ascii="Arial" w:hAnsi="Arial" w:cs="Arial"/>
            <w:sz w:val="24"/>
            <w:szCs w:val="24"/>
          </w:rPr>
          <w:t>www.anp.gov.br</w:t>
        </w:r>
      </w:hyperlink>
      <w:r w:rsidR="00FE13B8" w:rsidRPr="00EE7B16">
        <w:rPr>
          <w:rFonts w:ascii="Arial" w:hAnsi="Arial" w:cs="Arial"/>
          <w:sz w:val="24"/>
          <w:szCs w:val="24"/>
        </w:rPr>
        <w:t>) com a listagem do</w:t>
      </w:r>
      <w:r w:rsidR="009C6343" w:rsidRPr="00EE7B16">
        <w:rPr>
          <w:rFonts w:ascii="Arial" w:hAnsi="Arial" w:cs="Arial"/>
          <w:sz w:val="24"/>
          <w:szCs w:val="24"/>
        </w:rPr>
        <w:t>(</w:t>
      </w:r>
      <w:r w:rsidR="00FE13B8" w:rsidRPr="00EE7B16">
        <w:rPr>
          <w:rFonts w:ascii="Arial" w:hAnsi="Arial" w:cs="Arial"/>
          <w:sz w:val="24"/>
          <w:szCs w:val="24"/>
        </w:rPr>
        <w:t>s</w:t>
      </w:r>
      <w:r w:rsidR="009C6343" w:rsidRPr="00EE7B16">
        <w:rPr>
          <w:rFonts w:ascii="Arial" w:hAnsi="Arial" w:cs="Arial"/>
          <w:sz w:val="24"/>
          <w:szCs w:val="24"/>
        </w:rPr>
        <w:t>)</w:t>
      </w:r>
      <w:r w:rsidR="00FE13B8" w:rsidRPr="00EE7B16">
        <w:rPr>
          <w:rFonts w:ascii="Arial" w:hAnsi="Arial" w:cs="Arial"/>
          <w:sz w:val="24"/>
          <w:szCs w:val="24"/>
        </w:rPr>
        <w:t xml:space="preserve"> </w:t>
      </w:r>
      <w:proofErr w:type="gramStart"/>
      <w:r w:rsidR="00FE13B8" w:rsidRPr="00EE7B16">
        <w:rPr>
          <w:rFonts w:ascii="Arial" w:hAnsi="Arial" w:cs="Arial"/>
          <w:b/>
          <w:sz w:val="24"/>
          <w:szCs w:val="24"/>
        </w:rPr>
        <w:t>FORNECEDOR</w:t>
      </w:r>
      <w:r w:rsidR="009C6343" w:rsidRPr="00EE7B16">
        <w:rPr>
          <w:rFonts w:ascii="Arial" w:hAnsi="Arial" w:cs="Arial"/>
          <w:b/>
          <w:sz w:val="24"/>
          <w:szCs w:val="24"/>
        </w:rPr>
        <w:t>(</w:t>
      </w:r>
      <w:proofErr w:type="gramEnd"/>
      <w:r w:rsidR="00FE13B8" w:rsidRPr="00EE7B16">
        <w:rPr>
          <w:rFonts w:ascii="Arial" w:hAnsi="Arial" w:cs="Arial"/>
          <w:b/>
          <w:sz w:val="24"/>
          <w:szCs w:val="24"/>
        </w:rPr>
        <w:t>ES</w:t>
      </w:r>
      <w:r w:rsidR="009C6343" w:rsidRPr="00EE7B16">
        <w:rPr>
          <w:rFonts w:ascii="Arial" w:hAnsi="Arial" w:cs="Arial"/>
          <w:b/>
          <w:sz w:val="24"/>
          <w:szCs w:val="24"/>
        </w:rPr>
        <w:t>)</w:t>
      </w:r>
      <w:r w:rsidR="00FE13B8" w:rsidRPr="00EE7B16">
        <w:rPr>
          <w:rFonts w:ascii="Arial" w:hAnsi="Arial" w:cs="Arial"/>
          <w:sz w:val="24"/>
          <w:szCs w:val="24"/>
        </w:rPr>
        <w:t xml:space="preserve"> que estar</w:t>
      </w:r>
      <w:r w:rsidR="009C6343" w:rsidRPr="00EE7B16">
        <w:rPr>
          <w:rFonts w:ascii="Arial" w:hAnsi="Arial" w:cs="Arial"/>
          <w:sz w:val="24"/>
          <w:szCs w:val="24"/>
        </w:rPr>
        <w:t>á(</w:t>
      </w:r>
      <w:proofErr w:type="spellStart"/>
      <w:r w:rsidR="009C6343" w:rsidRPr="00EE7B16">
        <w:rPr>
          <w:rFonts w:ascii="Arial" w:hAnsi="Arial" w:cs="Arial"/>
          <w:sz w:val="24"/>
          <w:szCs w:val="24"/>
        </w:rPr>
        <w:t>ão</w:t>
      </w:r>
      <w:proofErr w:type="spellEnd"/>
      <w:r w:rsidR="009C6343" w:rsidRPr="00EE7B16">
        <w:rPr>
          <w:rFonts w:ascii="Arial" w:hAnsi="Arial" w:cs="Arial"/>
          <w:sz w:val="24"/>
          <w:szCs w:val="24"/>
        </w:rPr>
        <w:t>)</w:t>
      </w:r>
      <w:r w:rsidR="00FE13B8" w:rsidRPr="00EE7B16">
        <w:rPr>
          <w:rFonts w:ascii="Arial" w:hAnsi="Arial" w:cs="Arial"/>
          <w:sz w:val="24"/>
          <w:szCs w:val="24"/>
        </w:rPr>
        <w:t xml:space="preserve"> impedidos de participar</w:t>
      </w:r>
      <w:r w:rsidRPr="00EE7B16">
        <w:rPr>
          <w:rFonts w:ascii="Arial" w:hAnsi="Arial" w:cs="Arial"/>
          <w:sz w:val="24"/>
          <w:szCs w:val="24"/>
        </w:rPr>
        <w:t xml:space="preserve"> do </w:t>
      </w:r>
      <w:r w:rsidR="00A93019">
        <w:rPr>
          <w:rFonts w:ascii="Arial" w:hAnsi="Arial" w:cs="Arial"/>
          <w:b/>
          <w:color w:val="FF0000"/>
          <w:sz w:val="24"/>
          <w:szCs w:val="24"/>
        </w:rPr>
        <w:t>L</w:t>
      </w:r>
      <w:r w:rsidR="00543156">
        <w:rPr>
          <w:rFonts w:ascii="Arial" w:hAnsi="Arial" w:cs="Arial"/>
          <w:b/>
          <w:color w:val="FF0000"/>
          <w:sz w:val="24"/>
          <w:szCs w:val="24"/>
        </w:rPr>
        <w:t>6</w:t>
      </w:r>
      <w:r w:rsidR="0060657B">
        <w:rPr>
          <w:rFonts w:ascii="Arial" w:hAnsi="Arial" w:cs="Arial"/>
          <w:b/>
          <w:color w:val="FF0000"/>
          <w:sz w:val="24"/>
          <w:szCs w:val="24"/>
        </w:rPr>
        <w:t>9</w:t>
      </w:r>
      <w:r w:rsidRPr="00EE7B16">
        <w:rPr>
          <w:rFonts w:ascii="Arial" w:hAnsi="Arial" w:cs="Arial"/>
          <w:sz w:val="24"/>
          <w:szCs w:val="24"/>
        </w:rPr>
        <w:t xml:space="preserve"> por entrega de volume de biodiesel inferior a 90% do total por ele contratado.</w:t>
      </w:r>
    </w:p>
    <w:p w:rsidR="00EC3C26" w:rsidRDefault="00EC3C26" w:rsidP="00EC3C26">
      <w:pPr>
        <w:pStyle w:val="PargrafodaLista"/>
        <w:rPr>
          <w:rFonts w:ascii="Arial" w:hAnsi="Arial" w:cs="Arial"/>
          <w:sz w:val="24"/>
          <w:szCs w:val="24"/>
        </w:rPr>
      </w:pPr>
    </w:p>
    <w:p w:rsidR="00BE32E3" w:rsidRPr="00EC3C26" w:rsidRDefault="00BE32E3" w:rsidP="00EC3C26">
      <w:pPr>
        <w:pStyle w:val="Textodebalo1"/>
        <w:numPr>
          <w:ilvl w:val="2"/>
          <w:numId w:val="1"/>
        </w:numPr>
        <w:tabs>
          <w:tab w:val="left" w:pos="1701"/>
        </w:tabs>
        <w:jc w:val="both"/>
        <w:rPr>
          <w:rFonts w:ascii="Arial" w:hAnsi="Arial" w:cs="Arial"/>
          <w:sz w:val="24"/>
          <w:szCs w:val="24"/>
        </w:rPr>
      </w:pPr>
      <w:r w:rsidRPr="00EC3C26">
        <w:rPr>
          <w:rFonts w:ascii="Arial" w:hAnsi="Arial" w:cs="Arial"/>
          <w:sz w:val="24"/>
          <w:szCs w:val="24"/>
        </w:rPr>
        <w:t>Da lista prevista no item 12.1</w:t>
      </w:r>
      <w:r w:rsidR="00603DFD" w:rsidRPr="00EC3C26">
        <w:rPr>
          <w:rFonts w:ascii="Arial" w:hAnsi="Arial" w:cs="Arial"/>
          <w:sz w:val="24"/>
          <w:szCs w:val="24"/>
        </w:rPr>
        <w:t>4</w:t>
      </w:r>
      <w:r w:rsidRPr="00EC3C26">
        <w:rPr>
          <w:rFonts w:ascii="Arial" w:hAnsi="Arial" w:cs="Arial"/>
          <w:sz w:val="24"/>
          <w:szCs w:val="24"/>
        </w:rPr>
        <w:t xml:space="preserve">.4, caberá recurso no prazo </w:t>
      </w:r>
      <w:r w:rsidR="00EC3C26" w:rsidRPr="00EC3C26">
        <w:rPr>
          <w:rFonts w:ascii="Arial" w:hAnsi="Arial" w:cs="Arial"/>
          <w:sz w:val="24"/>
          <w:szCs w:val="24"/>
        </w:rPr>
        <w:t>previsto no item 8.1 deste Edital.</w:t>
      </w:r>
    </w:p>
    <w:p w:rsidR="00BE32E3" w:rsidRPr="00603DFD" w:rsidRDefault="00BE32E3" w:rsidP="004834DC">
      <w:pPr>
        <w:pStyle w:val="Textodebalo1"/>
        <w:tabs>
          <w:tab w:val="left" w:pos="1701"/>
        </w:tabs>
        <w:jc w:val="both"/>
        <w:rPr>
          <w:rFonts w:ascii="Arial" w:hAnsi="Arial" w:cs="Arial"/>
          <w:color w:val="000000" w:themeColor="text1"/>
          <w:sz w:val="24"/>
          <w:szCs w:val="24"/>
        </w:rPr>
      </w:pPr>
    </w:p>
    <w:p w:rsidR="00B8571D" w:rsidRPr="00603DFD" w:rsidRDefault="00430B83" w:rsidP="004834DC">
      <w:pPr>
        <w:pStyle w:val="Textodebalo1"/>
        <w:numPr>
          <w:ilvl w:val="2"/>
          <w:numId w:val="1"/>
        </w:numPr>
        <w:tabs>
          <w:tab w:val="left" w:pos="1701"/>
        </w:tabs>
        <w:jc w:val="both"/>
        <w:rPr>
          <w:rFonts w:ascii="Arial" w:hAnsi="Arial" w:cs="Arial"/>
          <w:color w:val="000000" w:themeColor="text1"/>
          <w:sz w:val="24"/>
          <w:szCs w:val="24"/>
        </w:rPr>
      </w:pPr>
      <w:r w:rsidRPr="00603DFD">
        <w:rPr>
          <w:rFonts w:ascii="Arial" w:hAnsi="Arial" w:cs="Arial"/>
          <w:color w:val="000000" w:themeColor="text1"/>
          <w:sz w:val="24"/>
          <w:szCs w:val="24"/>
        </w:rPr>
        <w:t xml:space="preserve">Fica o </w:t>
      </w:r>
      <w:r w:rsidRPr="00603DFD">
        <w:rPr>
          <w:rFonts w:ascii="Arial" w:hAnsi="Arial" w:cs="Arial"/>
          <w:b/>
          <w:color w:val="000000" w:themeColor="text1"/>
          <w:sz w:val="24"/>
          <w:szCs w:val="24"/>
        </w:rPr>
        <w:t>ADQUIRENTE</w:t>
      </w:r>
      <w:r w:rsidRPr="00603DFD">
        <w:rPr>
          <w:rFonts w:ascii="Arial" w:hAnsi="Arial" w:cs="Arial"/>
          <w:color w:val="000000" w:themeColor="text1"/>
          <w:sz w:val="24"/>
          <w:szCs w:val="24"/>
        </w:rPr>
        <w:t xml:space="preserve"> responsável pelo envio dos dados de entrega de biodiesel, mensalmente, à ANP, em até 10 dias após o término do mês, informando as operações realizadas entre os produtores e os distribuidores</w:t>
      </w:r>
      <w:r w:rsidR="0077640B" w:rsidRPr="00603DFD">
        <w:rPr>
          <w:rFonts w:ascii="Arial" w:hAnsi="Arial" w:cs="Arial"/>
          <w:color w:val="000000" w:themeColor="text1"/>
          <w:sz w:val="24"/>
          <w:szCs w:val="24"/>
        </w:rPr>
        <w:t xml:space="preserve"> contendo, no mínimo, data da operação, volume comercializado, CNPJ, Razão Social, Município e UF dos envolvidos</w:t>
      </w:r>
      <w:r w:rsidR="00436F61" w:rsidRPr="00603DFD">
        <w:rPr>
          <w:rFonts w:ascii="Arial" w:hAnsi="Arial" w:cs="Arial"/>
          <w:color w:val="000000" w:themeColor="text1"/>
          <w:sz w:val="24"/>
          <w:szCs w:val="24"/>
        </w:rPr>
        <w:t xml:space="preserve"> em meio eletrônico (Microsoft Office – Excel)</w:t>
      </w:r>
      <w:r w:rsidRPr="00603DFD">
        <w:rPr>
          <w:rFonts w:ascii="Arial" w:hAnsi="Arial" w:cs="Arial"/>
          <w:color w:val="000000" w:themeColor="text1"/>
          <w:sz w:val="24"/>
          <w:szCs w:val="24"/>
        </w:rPr>
        <w:t>.</w:t>
      </w:r>
    </w:p>
    <w:p w:rsidR="00B8571D" w:rsidRPr="00603DFD" w:rsidRDefault="00B8571D" w:rsidP="004834DC">
      <w:pPr>
        <w:pStyle w:val="Textodebalo1"/>
        <w:tabs>
          <w:tab w:val="left" w:pos="1701"/>
        </w:tabs>
        <w:jc w:val="both"/>
        <w:rPr>
          <w:rFonts w:ascii="Arial" w:hAnsi="Arial" w:cs="Arial"/>
          <w:color w:val="FF0000"/>
          <w:sz w:val="24"/>
          <w:szCs w:val="24"/>
        </w:rPr>
      </w:pPr>
    </w:p>
    <w:p w:rsidR="00D2755D" w:rsidRPr="00603DFD" w:rsidRDefault="00B8571D" w:rsidP="004834DC">
      <w:pPr>
        <w:pStyle w:val="Textodebalo1"/>
        <w:numPr>
          <w:ilvl w:val="1"/>
          <w:numId w:val="1"/>
        </w:numPr>
        <w:tabs>
          <w:tab w:val="left" w:pos="1701"/>
        </w:tabs>
        <w:ind w:left="0" w:firstLine="0"/>
        <w:jc w:val="both"/>
        <w:rPr>
          <w:rFonts w:ascii="Arial" w:hAnsi="Arial" w:cs="Arial"/>
          <w:sz w:val="24"/>
          <w:szCs w:val="24"/>
        </w:rPr>
      </w:pPr>
      <w:r w:rsidRPr="00603DFD">
        <w:rPr>
          <w:rFonts w:ascii="Arial" w:hAnsi="Arial" w:cs="Arial"/>
          <w:sz w:val="24"/>
          <w:szCs w:val="24"/>
        </w:rPr>
        <w:t>O FORNECEDOR que, ao final do contrato referente ao Edital de LEILÃO PÚBLICO Nº</w:t>
      </w:r>
      <w:r w:rsidR="00BD4967">
        <w:rPr>
          <w:rFonts w:ascii="Arial" w:hAnsi="Arial" w:cs="Arial"/>
          <w:sz w:val="24"/>
          <w:szCs w:val="24"/>
        </w:rPr>
        <w:t xml:space="preserve"> </w:t>
      </w:r>
      <w:r w:rsidR="00543156">
        <w:rPr>
          <w:rFonts w:ascii="Arial" w:hAnsi="Arial" w:cs="Arial"/>
          <w:b/>
          <w:color w:val="FF0000"/>
          <w:sz w:val="24"/>
          <w:szCs w:val="24"/>
        </w:rPr>
        <w:t>00</w:t>
      </w:r>
      <w:r w:rsidR="0060657B">
        <w:rPr>
          <w:rFonts w:ascii="Arial" w:hAnsi="Arial" w:cs="Arial"/>
          <w:b/>
          <w:color w:val="FF0000"/>
          <w:sz w:val="24"/>
          <w:szCs w:val="24"/>
        </w:rPr>
        <w:t>2</w:t>
      </w:r>
      <w:r w:rsidR="00BD4967" w:rsidRPr="004E0292">
        <w:rPr>
          <w:rFonts w:ascii="Arial" w:hAnsi="Arial" w:cs="Arial"/>
          <w:b/>
          <w:color w:val="FF0000"/>
          <w:sz w:val="24"/>
          <w:szCs w:val="24"/>
        </w:rPr>
        <w:t>/</w:t>
      </w:r>
      <w:r w:rsidR="00CD793C">
        <w:rPr>
          <w:rFonts w:ascii="Arial" w:hAnsi="Arial" w:cs="Arial"/>
          <w:b/>
          <w:color w:val="FF0000"/>
          <w:sz w:val="24"/>
          <w:szCs w:val="24"/>
        </w:rPr>
        <w:t>20</w:t>
      </w:r>
      <w:r w:rsidR="00B728A8">
        <w:rPr>
          <w:rFonts w:ascii="Arial" w:hAnsi="Arial" w:cs="Arial"/>
          <w:b/>
          <w:color w:val="FF0000"/>
          <w:sz w:val="24"/>
          <w:szCs w:val="24"/>
        </w:rPr>
        <w:t>19</w:t>
      </w:r>
      <w:r w:rsidRPr="00603DFD">
        <w:rPr>
          <w:rFonts w:ascii="Arial" w:hAnsi="Arial" w:cs="Arial"/>
          <w:sz w:val="24"/>
          <w:szCs w:val="24"/>
        </w:rPr>
        <w:t xml:space="preserve">, houver entregado volume de biodiesel que não seja de produção própria ficará imediatamente impedido de participar do </w:t>
      </w:r>
      <w:r w:rsidR="004E0292">
        <w:rPr>
          <w:rFonts w:ascii="Arial" w:hAnsi="Arial" w:cs="Arial"/>
          <w:b/>
          <w:color w:val="FF0000"/>
          <w:sz w:val="24"/>
          <w:szCs w:val="24"/>
        </w:rPr>
        <w:t>L</w:t>
      </w:r>
      <w:r w:rsidR="00543156">
        <w:rPr>
          <w:rFonts w:ascii="Arial" w:hAnsi="Arial" w:cs="Arial"/>
          <w:b/>
          <w:color w:val="FF0000"/>
          <w:sz w:val="24"/>
          <w:szCs w:val="24"/>
        </w:rPr>
        <w:t>6</w:t>
      </w:r>
      <w:r w:rsidR="0060657B">
        <w:rPr>
          <w:rFonts w:ascii="Arial" w:hAnsi="Arial" w:cs="Arial"/>
          <w:b/>
          <w:color w:val="FF0000"/>
          <w:sz w:val="24"/>
          <w:szCs w:val="24"/>
        </w:rPr>
        <w:t>9</w:t>
      </w:r>
      <w:r w:rsidRPr="00603DFD">
        <w:rPr>
          <w:rFonts w:ascii="Arial" w:hAnsi="Arial" w:cs="Arial"/>
          <w:sz w:val="24"/>
          <w:szCs w:val="24"/>
        </w:rPr>
        <w:t>.</w:t>
      </w:r>
    </w:p>
    <w:p w:rsidR="00D2755D" w:rsidRPr="00603DFD" w:rsidRDefault="00D2755D" w:rsidP="004834DC">
      <w:pPr>
        <w:pStyle w:val="Textodebalo1"/>
        <w:tabs>
          <w:tab w:val="left" w:pos="1701"/>
        </w:tabs>
        <w:jc w:val="both"/>
        <w:rPr>
          <w:rFonts w:ascii="Arial" w:hAnsi="Arial" w:cs="Arial"/>
          <w:sz w:val="24"/>
          <w:szCs w:val="24"/>
        </w:rPr>
      </w:pPr>
      <w:r w:rsidRPr="00603DFD">
        <w:rPr>
          <w:rFonts w:ascii="Arial" w:hAnsi="Arial" w:cs="Arial"/>
          <w:sz w:val="24"/>
          <w:szCs w:val="24"/>
        </w:rPr>
        <w:tab/>
      </w:r>
    </w:p>
    <w:p w:rsidR="00D2755D" w:rsidRPr="00603DFD" w:rsidRDefault="00D2755D" w:rsidP="009A3CD7">
      <w:pPr>
        <w:pStyle w:val="Textodebalo1"/>
        <w:numPr>
          <w:ilvl w:val="2"/>
          <w:numId w:val="9"/>
        </w:numPr>
        <w:tabs>
          <w:tab w:val="left" w:pos="1701"/>
        </w:tabs>
        <w:jc w:val="both"/>
        <w:rPr>
          <w:rFonts w:ascii="Arial" w:hAnsi="Arial" w:cs="Arial"/>
          <w:sz w:val="24"/>
          <w:szCs w:val="24"/>
        </w:rPr>
      </w:pPr>
      <w:r w:rsidRPr="00603DFD">
        <w:rPr>
          <w:rFonts w:ascii="Arial" w:hAnsi="Arial" w:cs="Arial"/>
          <w:sz w:val="24"/>
          <w:szCs w:val="24"/>
        </w:rPr>
        <w:t>A ANP abrirá processo administrativo para o</w:t>
      </w:r>
      <w:r w:rsidR="00BE32E3" w:rsidRPr="00603DFD">
        <w:rPr>
          <w:rFonts w:ascii="Arial" w:hAnsi="Arial" w:cs="Arial"/>
          <w:sz w:val="24"/>
          <w:szCs w:val="24"/>
        </w:rPr>
        <w:t>(</w:t>
      </w:r>
      <w:r w:rsidRPr="00603DFD">
        <w:rPr>
          <w:rFonts w:ascii="Arial" w:hAnsi="Arial" w:cs="Arial"/>
          <w:sz w:val="24"/>
          <w:szCs w:val="24"/>
        </w:rPr>
        <w:t>s</w:t>
      </w:r>
      <w:r w:rsidR="00BE32E3" w:rsidRPr="00603DFD">
        <w:rPr>
          <w:rFonts w:ascii="Arial" w:hAnsi="Arial" w:cs="Arial"/>
          <w:sz w:val="24"/>
          <w:szCs w:val="24"/>
        </w:rPr>
        <w:t xml:space="preserve">) </w:t>
      </w:r>
      <w:r w:rsidR="00BE32E3" w:rsidRPr="00603DFD">
        <w:rPr>
          <w:rFonts w:ascii="Arial" w:hAnsi="Arial" w:cs="Arial"/>
          <w:sz w:val="24"/>
          <w:szCs w:val="24"/>
        </w:rPr>
        <w:tab/>
      </w:r>
      <w:proofErr w:type="gramStart"/>
      <w:r w:rsidR="00BE32E3" w:rsidRPr="00603DFD">
        <w:rPr>
          <w:rFonts w:ascii="Arial" w:hAnsi="Arial" w:cs="Arial"/>
          <w:sz w:val="24"/>
          <w:szCs w:val="24"/>
        </w:rPr>
        <w:t>FORNECEDOR(</w:t>
      </w:r>
      <w:proofErr w:type="gramEnd"/>
      <w:r w:rsidR="00BE32E3" w:rsidRPr="00603DFD">
        <w:rPr>
          <w:rFonts w:ascii="Arial" w:hAnsi="Arial" w:cs="Arial"/>
          <w:sz w:val="24"/>
          <w:szCs w:val="24"/>
        </w:rPr>
        <w:t>ES)</w:t>
      </w:r>
      <w:r w:rsidRPr="00603DFD">
        <w:rPr>
          <w:rFonts w:ascii="Arial" w:hAnsi="Arial" w:cs="Arial"/>
          <w:sz w:val="24"/>
          <w:szCs w:val="24"/>
        </w:rPr>
        <w:t xml:space="preserve"> que entregar</w:t>
      </w:r>
      <w:r w:rsidR="00BE32E3" w:rsidRPr="00603DFD">
        <w:rPr>
          <w:rFonts w:ascii="Arial" w:hAnsi="Arial" w:cs="Arial"/>
          <w:sz w:val="24"/>
          <w:szCs w:val="24"/>
        </w:rPr>
        <w:t>(</w:t>
      </w:r>
      <w:r w:rsidRPr="00603DFD">
        <w:rPr>
          <w:rFonts w:ascii="Arial" w:hAnsi="Arial" w:cs="Arial"/>
          <w:sz w:val="24"/>
          <w:szCs w:val="24"/>
        </w:rPr>
        <w:t>em</w:t>
      </w:r>
      <w:r w:rsidR="00BE32E3" w:rsidRPr="00603DFD">
        <w:rPr>
          <w:rFonts w:ascii="Arial" w:hAnsi="Arial" w:cs="Arial"/>
          <w:sz w:val="24"/>
          <w:szCs w:val="24"/>
        </w:rPr>
        <w:t>)</w:t>
      </w:r>
      <w:r w:rsidRPr="00603DFD">
        <w:rPr>
          <w:rFonts w:ascii="Arial" w:hAnsi="Arial" w:cs="Arial"/>
          <w:sz w:val="24"/>
          <w:szCs w:val="24"/>
        </w:rPr>
        <w:t xml:space="preserve"> biodiesel que não seja de produção própria. Os </w:t>
      </w:r>
      <w:proofErr w:type="gramStart"/>
      <w:r w:rsidRPr="00603DFD">
        <w:rPr>
          <w:rFonts w:ascii="Arial" w:hAnsi="Arial" w:cs="Arial"/>
          <w:sz w:val="24"/>
          <w:szCs w:val="24"/>
        </w:rPr>
        <w:t>FORNECEDOR(</w:t>
      </w:r>
      <w:proofErr w:type="gramEnd"/>
      <w:r w:rsidRPr="00603DFD">
        <w:rPr>
          <w:rFonts w:ascii="Arial" w:hAnsi="Arial" w:cs="Arial"/>
          <w:sz w:val="24"/>
          <w:szCs w:val="24"/>
        </w:rPr>
        <w:t>ES) ser</w:t>
      </w:r>
      <w:r w:rsidR="00BE32E3" w:rsidRPr="00603DFD">
        <w:rPr>
          <w:rFonts w:ascii="Arial" w:hAnsi="Arial" w:cs="Arial"/>
          <w:sz w:val="24"/>
          <w:szCs w:val="24"/>
        </w:rPr>
        <w:t>á(ao)</w:t>
      </w:r>
      <w:r w:rsidRPr="00603DFD">
        <w:rPr>
          <w:rFonts w:ascii="Arial" w:hAnsi="Arial" w:cs="Arial"/>
          <w:sz w:val="24"/>
          <w:szCs w:val="24"/>
        </w:rPr>
        <w:t xml:space="preserve"> oficiado</w:t>
      </w:r>
      <w:r w:rsidR="00BE32E3" w:rsidRPr="00603DFD">
        <w:rPr>
          <w:rFonts w:ascii="Arial" w:hAnsi="Arial" w:cs="Arial"/>
          <w:sz w:val="24"/>
          <w:szCs w:val="24"/>
        </w:rPr>
        <w:t>(</w:t>
      </w:r>
      <w:r w:rsidRPr="00603DFD">
        <w:rPr>
          <w:rFonts w:ascii="Arial" w:hAnsi="Arial" w:cs="Arial"/>
          <w:sz w:val="24"/>
          <w:szCs w:val="24"/>
        </w:rPr>
        <w:t>s</w:t>
      </w:r>
      <w:r w:rsidR="00BE32E3" w:rsidRPr="00603DFD">
        <w:rPr>
          <w:rFonts w:ascii="Arial" w:hAnsi="Arial" w:cs="Arial"/>
          <w:sz w:val="24"/>
          <w:szCs w:val="24"/>
        </w:rPr>
        <w:t>)</w:t>
      </w:r>
      <w:r w:rsidRPr="00603DFD">
        <w:rPr>
          <w:rFonts w:ascii="Arial" w:hAnsi="Arial" w:cs="Arial"/>
          <w:sz w:val="24"/>
          <w:szCs w:val="24"/>
        </w:rPr>
        <w:t xml:space="preserve"> pela ANP e ter</w:t>
      </w:r>
      <w:r w:rsidR="00BE32E3" w:rsidRPr="00603DFD">
        <w:rPr>
          <w:rFonts w:ascii="Arial" w:hAnsi="Arial" w:cs="Arial"/>
          <w:sz w:val="24"/>
          <w:szCs w:val="24"/>
        </w:rPr>
        <w:t>á(ao)</w:t>
      </w:r>
      <w:r w:rsidRPr="00603DFD">
        <w:rPr>
          <w:rFonts w:ascii="Arial" w:hAnsi="Arial" w:cs="Arial"/>
          <w:sz w:val="24"/>
          <w:szCs w:val="24"/>
        </w:rPr>
        <w:t xml:space="preserve"> dez dias para apresenta</w:t>
      </w:r>
      <w:r w:rsidR="00FE13B8" w:rsidRPr="00603DFD">
        <w:rPr>
          <w:rFonts w:ascii="Arial" w:hAnsi="Arial" w:cs="Arial"/>
          <w:sz w:val="24"/>
          <w:szCs w:val="24"/>
        </w:rPr>
        <w:t>ção de defesa, contados a partir do recebimento do ofício</w:t>
      </w:r>
      <w:r w:rsidRPr="00603DFD">
        <w:rPr>
          <w:rFonts w:ascii="Arial" w:hAnsi="Arial" w:cs="Arial"/>
          <w:sz w:val="24"/>
          <w:szCs w:val="24"/>
        </w:rPr>
        <w:t>.</w:t>
      </w:r>
    </w:p>
    <w:p w:rsidR="00D2755D" w:rsidRPr="00603DFD" w:rsidRDefault="00D2755D" w:rsidP="004834DC">
      <w:pPr>
        <w:pStyle w:val="Textodebalo1"/>
        <w:tabs>
          <w:tab w:val="left" w:pos="1701"/>
        </w:tabs>
        <w:ind w:left="720"/>
        <w:jc w:val="both"/>
        <w:rPr>
          <w:rFonts w:ascii="Arial" w:hAnsi="Arial" w:cs="Arial"/>
          <w:sz w:val="24"/>
          <w:szCs w:val="24"/>
        </w:rPr>
      </w:pPr>
    </w:p>
    <w:p w:rsidR="00D2755D" w:rsidRPr="00603DFD" w:rsidRDefault="00D2755D" w:rsidP="004834DC">
      <w:pPr>
        <w:pStyle w:val="Textodebalo1"/>
        <w:numPr>
          <w:ilvl w:val="2"/>
          <w:numId w:val="1"/>
        </w:numPr>
        <w:tabs>
          <w:tab w:val="left" w:pos="1701"/>
        </w:tabs>
        <w:jc w:val="both"/>
        <w:rPr>
          <w:rFonts w:ascii="Arial" w:hAnsi="Arial" w:cs="Arial"/>
          <w:sz w:val="24"/>
          <w:szCs w:val="24"/>
        </w:rPr>
      </w:pPr>
      <w:r w:rsidRPr="00603DFD">
        <w:rPr>
          <w:rFonts w:ascii="Arial" w:hAnsi="Arial" w:cs="Arial"/>
          <w:sz w:val="24"/>
          <w:szCs w:val="24"/>
        </w:rPr>
        <w:t>Após o descrito no item 12.1</w:t>
      </w:r>
      <w:r w:rsidR="00603DFD">
        <w:rPr>
          <w:rFonts w:ascii="Arial" w:hAnsi="Arial" w:cs="Arial"/>
          <w:sz w:val="24"/>
          <w:szCs w:val="24"/>
        </w:rPr>
        <w:t>5</w:t>
      </w:r>
      <w:r w:rsidRPr="00603DFD">
        <w:rPr>
          <w:rFonts w:ascii="Arial" w:hAnsi="Arial" w:cs="Arial"/>
          <w:sz w:val="24"/>
          <w:szCs w:val="24"/>
        </w:rPr>
        <w:t>.1, a ANP publicará aviso no sítio da agência (</w:t>
      </w:r>
      <w:hyperlink r:id="rId21" w:history="1">
        <w:r w:rsidRPr="00603DFD">
          <w:rPr>
            <w:rFonts w:ascii="Arial" w:hAnsi="Arial" w:cs="Arial"/>
            <w:sz w:val="24"/>
            <w:szCs w:val="24"/>
          </w:rPr>
          <w:t>www.anp.gov.br</w:t>
        </w:r>
      </w:hyperlink>
      <w:r w:rsidRPr="00603DFD">
        <w:rPr>
          <w:rFonts w:ascii="Arial" w:hAnsi="Arial" w:cs="Arial"/>
          <w:sz w:val="24"/>
          <w:szCs w:val="24"/>
        </w:rPr>
        <w:t>) c</w:t>
      </w:r>
      <w:r w:rsidR="00FE13B8" w:rsidRPr="00603DFD">
        <w:rPr>
          <w:rFonts w:ascii="Arial" w:hAnsi="Arial" w:cs="Arial"/>
          <w:sz w:val="24"/>
          <w:szCs w:val="24"/>
        </w:rPr>
        <w:t>om a listagem dos FORNECEDORES</w:t>
      </w:r>
      <w:r w:rsidRPr="00603DFD">
        <w:rPr>
          <w:rFonts w:ascii="Arial" w:hAnsi="Arial" w:cs="Arial"/>
          <w:sz w:val="24"/>
          <w:szCs w:val="24"/>
        </w:rPr>
        <w:t xml:space="preserve"> que estarão impedidos de participar do </w:t>
      </w:r>
      <w:r w:rsidR="00543156">
        <w:rPr>
          <w:rFonts w:ascii="Arial" w:hAnsi="Arial" w:cs="Arial"/>
          <w:b/>
          <w:color w:val="FF0000"/>
          <w:sz w:val="24"/>
          <w:szCs w:val="24"/>
        </w:rPr>
        <w:t>L6</w:t>
      </w:r>
      <w:r w:rsidR="0060657B">
        <w:rPr>
          <w:rFonts w:ascii="Arial" w:hAnsi="Arial" w:cs="Arial"/>
          <w:b/>
          <w:color w:val="FF0000"/>
          <w:sz w:val="24"/>
          <w:szCs w:val="24"/>
        </w:rPr>
        <w:t>9</w:t>
      </w:r>
      <w:proofErr w:type="gramStart"/>
      <w:r w:rsidR="0086675B" w:rsidRPr="00EE7B16">
        <w:rPr>
          <w:rFonts w:ascii="Arial" w:hAnsi="Arial" w:cs="Arial"/>
          <w:sz w:val="24"/>
          <w:szCs w:val="24"/>
        </w:rPr>
        <w:t xml:space="preserve"> </w:t>
      </w:r>
      <w:r w:rsidRPr="00603DFD">
        <w:rPr>
          <w:rFonts w:ascii="Arial" w:hAnsi="Arial" w:cs="Arial"/>
          <w:sz w:val="24"/>
          <w:szCs w:val="24"/>
        </w:rPr>
        <w:t xml:space="preserve"> </w:t>
      </w:r>
      <w:proofErr w:type="gramEnd"/>
      <w:r w:rsidRPr="00603DFD">
        <w:rPr>
          <w:rFonts w:ascii="Arial" w:hAnsi="Arial" w:cs="Arial"/>
          <w:sz w:val="24"/>
          <w:szCs w:val="24"/>
        </w:rPr>
        <w:t>por entrega de volume de biodiesel que não seja de produção própria.</w:t>
      </w:r>
    </w:p>
    <w:p w:rsidR="00B25539" w:rsidRPr="0041220F" w:rsidRDefault="00B25539" w:rsidP="004834DC">
      <w:pPr>
        <w:pStyle w:val="Textodebalo1"/>
        <w:tabs>
          <w:tab w:val="left" w:pos="1701"/>
        </w:tabs>
        <w:jc w:val="both"/>
        <w:rPr>
          <w:rFonts w:ascii="Arial" w:hAnsi="Arial" w:cs="Arial"/>
          <w:sz w:val="24"/>
          <w:szCs w:val="24"/>
          <w:highlight w:val="yellow"/>
        </w:rPr>
      </w:pPr>
    </w:p>
    <w:p w:rsidR="00603DFD" w:rsidRDefault="00B25539" w:rsidP="00603DFD">
      <w:pPr>
        <w:pStyle w:val="Textodebalo1"/>
        <w:numPr>
          <w:ilvl w:val="2"/>
          <w:numId w:val="1"/>
        </w:numPr>
        <w:tabs>
          <w:tab w:val="left" w:pos="1701"/>
        </w:tabs>
        <w:jc w:val="both"/>
        <w:rPr>
          <w:rFonts w:ascii="Arial" w:hAnsi="Arial" w:cs="Arial"/>
          <w:sz w:val="24"/>
          <w:szCs w:val="24"/>
        </w:rPr>
      </w:pPr>
      <w:r w:rsidRPr="00603DFD">
        <w:rPr>
          <w:rFonts w:ascii="Arial" w:hAnsi="Arial" w:cs="Arial"/>
          <w:sz w:val="24"/>
          <w:szCs w:val="24"/>
        </w:rPr>
        <w:t>Da lista prevista no item 12.1</w:t>
      </w:r>
      <w:r w:rsidR="00603DFD" w:rsidRPr="00603DFD">
        <w:rPr>
          <w:rFonts w:ascii="Arial" w:hAnsi="Arial" w:cs="Arial"/>
          <w:sz w:val="24"/>
          <w:szCs w:val="24"/>
        </w:rPr>
        <w:t>5</w:t>
      </w:r>
      <w:r w:rsidRPr="00603DFD">
        <w:rPr>
          <w:rFonts w:ascii="Arial" w:hAnsi="Arial" w:cs="Arial"/>
          <w:sz w:val="24"/>
          <w:szCs w:val="24"/>
        </w:rPr>
        <w:t xml:space="preserve">.2, caberá recurso no prazo </w:t>
      </w:r>
      <w:r w:rsidR="00EC3C26" w:rsidRPr="00EC3C26">
        <w:rPr>
          <w:rFonts w:ascii="Arial" w:hAnsi="Arial" w:cs="Arial"/>
          <w:sz w:val="24"/>
          <w:szCs w:val="24"/>
        </w:rPr>
        <w:t>previsto no item 8.1 deste Edital.</w:t>
      </w:r>
    </w:p>
    <w:p w:rsidR="00603DFD" w:rsidRDefault="00603DFD" w:rsidP="00603DFD">
      <w:pPr>
        <w:pStyle w:val="PargrafodaLista"/>
        <w:rPr>
          <w:rFonts w:ascii="Arial" w:hAnsi="Arial" w:cs="Arial"/>
          <w:color w:val="000000"/>
          <w:sz w:val="24"/>
          <w:szCs w:val="24"/>
        </w:rPr>
      </w:pPr>
    </w:p>
    <w:p w:rsidR="00603DFD" w:rsidRDefault="000F5296" w:rsidP="00603DFD">
      <w:pPr>
        <w:pStyle w:val="Textodebalo1"/>
        <w:numPr>
          <w:ilvl w:val="1"/>
          <w:numId w:val="1"/>
        </w:numPr>
        <w:tabs>
          <w:tab w:val="left" w:pos="1701"/>
        </w:tabs>
        <w:ind w:left="0" w:firstLine="0"/>
        <w:jc w:val="both"/>
        <w:rPr>
          <w:rFonts w:ascii="Arial" w:hAnsi="Arial" w:cs="Arial"/>
          <w:sz w:val="24"/>
          <w:szCs w:val="24"/>
        </w:rPr>
      </w:pPr>
      <w:r w:rsidRPr="00603DFD">
        <w:rPr>
          <w:rFonts w:ascii="Arial" w:hAnsi="Arial" w:cs="Arial"/>
          <w:sz w:val="24"/>
          <w:szCs w:val="24"/>
        </w:rPr>
        <w:t xml:space="preserve">A destinação do biodiesel arrematado para mistura (obrigatória ou voluntária) diversa </w:t>
      </w:r>
      <w:proofErr w:type="gramStart"/>
      <w:r w:rsidRPr="00603DFD">
        <w:rPr>
          <w:rFonts w:ascii="Arial" w:hAnsi="Arial" w:cs="Arial"/>
          <w:sz w:val="24"/>
          <w:szCs w:val="24"/>
        </w:rPr>
        <w:t>daquela objeto</w:t>
      </w:r>
      <w:proofErr w:type="gramEnd"/>
      <w:r w:rsidRPr="00603DFD">
        <w:rPr>
          <w:rFonts w:ascii="Arial" w:hAnsi="Arial" w:cs="Arial"/>
          <w:sz w:val="24"/>
          <w:szCs w:val="24"/>
        </w:rPr>
        <w:t xml:space="preserve"> do contrato celebrado entre o FORNECEDOR e o ADQUIRENTE, sujeita ambos à aplicação das penalidades previstas na Lei nº 9.847, de 26/10/1999, especialmente a infração previstas no art. 3º, inciso II.</w:t>
      </w:r>
    </w:p>
    <w:p w:rsidR="00603DFD" w:rsidRDefault="00603DFD" w:rsidP="00603DFD">
      <w:pPr>
        <w:pStyle w:val="Textodebalo1"/>
        <w:tabs>
          <w:tab w:val="left" w:pos="1701"/>
        </w:tabs>
        <w:jc w:val="both"/>
        <w:rPr>
          <w:rFonts w:ascii="Arial" w:hAnsi="Arial" w:cs="Arial"/>
          <w:sz w:val="24"/>
          <w:szCs w:val="24"/>
        </w:rPr>
      </w:pPr>
    </w:p>
    <w:p w:rsidR="00603DFD" w:rsidRPr="00603DFD" w:rsidRDefault="000F5296" w:rsidP="00603DFD">
      <w:pPr>
        <w:pStyle w:val="Textodebalo1"/>
        <w:numPr>
          <w:ilvl w:val="2"/>
          <w:numId w:val="1"/>
        </w:numPr>
        <w:tabs>
          <w:tab w:val="left" w:pos="1701"/>
        </w:tabs>
        <w:jc w:val="both"/>
        <w:rPr>
          <w:rFonts w:ascii="Arial" w:hAnsi="Arial" w:cs="Arial"/>
          <w:sz w:val="24"/>
          <w:szCs w:val="24"/>
        </w:rPr>
      </w:pPr>
      <w:r w:rsidRPr="00603DFD">
        <w:rPr>
          <w:rFonts w:ascii="Arial" w:hAnsi="Arial" w:cs="Arial"/>
          <w:color w:val="000000"/>
          <w:sz w:val="24"/>
          <w:szCs w:val="24"/>
        </w:rPr>
        <w:t>Entende-se por destinação diversa da autorizada a utilização do biodiesel arrematado para uso em mistura obrigatória, nos termos contratuais dos Anexos IX e X deste Edital, em mistura voluntária; ou a utilização do biodiesel arrematado para uso em mistura voluntária, nos termos contratuais dos Anexos XI e XII deste Edital, em mistura obrigatória.</w:t>
      </w:r>
    </w:p>
    <w:p w:rsidR="00603DFD" w:rsidRPr="00603DFD" w:rsidRDefault="00603DFD" w:rsidP="00603DFD">
      <w:pPr>
        <w:pStyle w:val="Textodebalo1"/>
        <w:tabs>
          <w:tab w:val="left" w:pos="1701"/>
        </w:tabs>
        <w:jc w:val="both"/>
        <w:rPr>
          <w:rFonts w:ascii="Arial" w:hAnsi="Arial" w:cs="Arial"/>
          <w:sz w:val="24"/>
          <w:szCs w:val="24"/>
        </w:rPr>
      </w:pPr>
    </w:p>
    <w:p w:rsidR="000078D4" w:rsidRPr="00603DFD" w:rsidRDefault="000F5296" w:rsidP="00603DFD">
      <w:pPr>
        <w:pStyle w:val="Textodebalo1"/>
        <w:numPr>
          <w:ilvl w:val="2"/>
          <w:numId w:val="1"/>
        </w:numPr>
        <w:tabs>
          <w:tab w:val="left" w:pos="1701"/>
        </w:tabs>
        <w:jc w:val="both"/>
        <w:rPr>
          <w:rFonts w:ascii="Arial" w:hAnsi="Arial" w:cs="Arial"/>
          <w:sz w:val="24"/>
          <w:szCs w:val="24"/>
        </w:rPr>
      </w:pPr>
      <w:r w:rsidRPr="00603DFD">
        <w:rPr>
          <w:rFonts w:ascii="Arial" w:hAnsi="Arial" w:cs="Arial"/>
          <w:color w:val="000000"/>
          <w:sz w:val="24"/>
          <w:szCs w:val="24"/>
        </w:rPr>
        <w:t xml:space="preserve">O disposto no item 12.18 não limita objetiva ou subjetivamente a aplicação da Lei 9.847, de 26/10/1988 a outras situações fáticas </w:t>
      </w:r>
      <w:proofErr w:type="spellStart"/>
      <w:r w:rsidRPr="00603DFD">
        <w:rPr>
          <w:rFonts w:ascii="Arial" w:hAnsi="Arial" w:cs="Arial"/>
          <w:color w:val="000000"/>
          <w:sz w:val="24"/>
          <w:szCs w:val="24"/>
        </w:rPr>
        <w:t>subsumíveis</w:t>
      </w:r>
      <w:proofErr w:type="spellEnd"/>
      <w:r w:rsidRPr="00603DFD">
        <w:rPr>
          <w:rFonts w:ascii="Arial" w:hAnsi="Arial" w:cs="Arial"/>
          <w:color w:val="000000"/>
          <w:sz w:val="24"/>
          <w:szCs w:val="24"/>
        </w:rPr>
        <w:t xml:space="preserve"> às infrações previstas na legislação de regência.</w:t>
      </w:r>
    </w:p>
    <w:p w:rsidR="00D2755D" w:rsidRPr="0041220F" w:rsidRDefault="00D2755D" w:rsidP="004834DC">
      <w:pPr>
        <w:pStyle w:val="Textodebalo1"/>
        <w:tabs>
          <w:tab w:val="left" w:pos="1701"/>
        </w:tabs>
        <w:jc w:val="both"/>
        <w:rPr>
          <w:rFonts w:ascii="Arial" w:hAnsi="Arial" w:cs="Arial"/>
          <w:sz w:val="24"/>
          <w:szCs w:val="24"/>
          <w:highlight w:val="yellow"/>
        </w:rPr>
      </w:pPr>
    </w:p>
    <w:p w:rsidR="00293DBD" w:rsidRPr="00603DFD" w:rsidRDefault="00203857" w:rsidP="004834DC">
      <w:pPr>
        <w:pStyle w:val="Textodebalo1"/>
        <w:numPr>
          <w:ilvl w:val="1"/>
          <w:numId w:val="1"/>
        </w:numPr>
        <w:tabs>
          <w:tab w:val="left" w:pos="1701"/>
        </w:tabs>
        <w:ind w:left="0" w:firstLine="0"/>
        <w:jc w:val="both"/>
        <w:rPr>
          <w:rFonts w:ascii="Arial" w:hAnsi="Arial" w:cs="Arial"/>
          <w:sz w:val="24"/>
          <w:szCs w:val="24"/>
        </w:rPr>
      </w:pPr>
      <w:r w:rsidRPr="00603DFD">
        <w:rPr>
          <w:rFonts w:ascii="Arial" w:hAnsi="Arial" w:cs="Arial"/>
          <w:sz w:val="24"/>
          <w:szCs w:val="24"/>
        </w:rPr>
        <w:t xml:space="preserve">A cópia do texto integral deste Edital está disponível, para consulta por parte dos interessados, na Comissão Permanente de Licitação – ANP, situada na Av. Rio Branco, 65, 12º andar, CEP 20090-004 no horário </w:t>
      </w:r>
      <w:r w:rsidR="00A5241C" w:rsidRPr="00603DFD">
        <w:rPr>
          <w:rFonts w:ascii="Arial" w:hAnsi="Arial" w:cs="Arial"/>
          <w:sz w:val="24"/>
          <w:szCs w:val="24"/>
        </w:rPr>
        <w:t xml:space="preserve">de Brasília, de </w:t>
      </w:r>
      <w:proofErr w:type="gramStart"/>
      <w:r w:rsidRPr="00603DFD">
        <w:rPr>
          <w:rFonts w:ascii="Arial" w:hAnsi="Arial" w:cs="Arial"/>
          <w:sz w:val="24"/>
          <w:szCs w:val="24"/>
        </w:rPr>
        <w:t>09:00</w:t>
      </w:r>
      <w:proofErr w:type="gramEnd"/>
      <w:r w:rsidRPr="00603DFD">
        <w:rPr>
          <w:rFonts w:ascii="Arial" w:hAnsi="Arial" w:cs="Arial"/>
          <w:sz w:val="24"/>
          <w:szCs w:val="24"/>
        </w:rPr>
        <w:t xml:space="preserve"> às 12:00 e de 14:00 às 17:00 e no endereço eletrônico</w:t>
      </w:r>
      <w:r w:rsidR="009E52A9" w:rsidRPr="00603DFD">
        <w:rPr>
          <w:rFonts w:ascii="Arial" w:hAnsi="Arial" w:cs="Arial"/>
          <w:sz w:val="24"/>
          <w:szCs w:val="24"/>
        </w:rPr>
        <w:t xml:space="preserve"> </w:t>
      </w:r>
      <w:hyperlink r:id="rId22" w:history="1">
        <w:r w:rsidR="009E52A9" w:rsidRPr="00603DFD">
          <w:rPr>
            <w:rFonts w:ascii="Arial" w:hAnsi="Arial" w:cs="Arial"/>
            <w:sz w:val="24"/>
            <w:szCs w:val="24"/>
          </w:rPr>
          <w:t>www.anp.gov.br</w:t>
        </w:r>
      </w:hyperlink>
      <w:r w:rsidR="009E52A9" w:rsidRPr="00603DFD">
        <w:rPr>
          <w:rFonts w:ascii="Arial" w:hAnsi="Arial" w:cs="Arial"/>
          <w:sz w:val="24"/>
          <w:szCs w:val="24"/>
        </w:rPr>
        <w:t>.</w:t>
      </w:r>
    </w:p>
    <w:p w:rsidR="00293DBD" w:rsidRPr="00603DFD" w:rsidRDefault="00293DBD" w:rsidP="004834DC">
      <w:pPr>
        <w:pStyle w:val="PargrafodaLista"/>
        <w:tabs>
          <w:tab w:val="left" w:pos="1701"/>
        </w:tabs>
        <w:jc w:val="both"/>
        <w:rPr>
          <w:rFonts w:ascii="Arial" w:hAnsi="Arial" w:cs="Arial"/>
          <w:sz w:val="24"/>
          <w:szCs w:val="24"/>
        </w:rPr>
      </w:pPr>
    </w:p>
    <w:p w:rsidR="00203857" w:rsidRPr="00603DFD" w:rsidRDefault="00203857" w:rsidP="004834DC">
      <w:pPr>
        <w:pStyle w:val="Textodebalo1"/>
        <w:numPr>
          <w:ilvl w:val="1"/>
          <w:numId w:val="1"/>
        </w:numPr>
        <w:tabs>
          <w:tab w:val="left" w:pos="1701"/>
        </w:tabs>
        <w:ind w:left="0" w:firstLine="0"/>
        <w:jc w:val="both"/>
        <w:rPr>
          <w:rFonts w:ascii="Arial" w:hAnsi="Arial" w:cs="Arial"/>
          <w:sz w:val="24"/>
          <w:szCs w:val="24"/>
        </w:rPr>
      </w:pPr>
      <w:r w:rsidRPr="00603DFD">
        <w:rPr>
          <w:rFonts w:ascii="Arial" w:hAnsi="Arial" w:cs="Arial"/>
          <w:sz w:val="24"/>
          <w:szCs w:val="24"/>
        </w:rPr>
        <w:t>O Foro para dirimir questões relativas ao presente Edital será o da Justiça Federal, Seção Judiciária do Rio de Janeiro, com renúncia expressa de qualquer outro, por mais privilegiado que seja.</w:t>
      </w:r>
    </w:p>
    <w:p w:rsidR="00203857" w:rsidRPr="00E4737E" w:rsidRDefault="00203857" w:rsidP="004834DC">
      <w:pPr>
        <w:jc w:val="both"/>
        <w:rPr>
          <w:rFonts w:ascii="Arial" w:hAnsi="Arial" w:cs="Arial"/>
          <w:sz w:val="24"/>
          <w:szCs w:val="24"/>
        </w:rPr>
      </w:pPr>
    </w:p>
    <w:p w:rsidR="00203857" w:rsidRPr="00E4737E" w:rsidRDefault="00203857" w:rsidP="004834DC">
      <w:pPr>
        <w:jc w:val="both"/>
        <w:rPr>
          <w:rFonts w:ascii="Arial" w:hAnsi="Arial" w:cs="Arial"/>
          <w:sz w:val="24"/>
          <w:szCs w:val="24"/>
        </w:rPr>
      </w:pPr>
      <w:r w:rsidRPr="00E4737E">
        <w:rPr>
          <w:rFonts w:ascii="Arial" w:hAnsi="Arial" w:cs="Arial"/>
          <w:sz w:val="24"/>
          <w:szCs w:val="24"/>
        </w:rPr>
        <w:t xml:space="preserve">Rio de Janeiro, </w:t>
      </w:r>
    </w:p>
    <w:p w:rsidR="00203857" w:rsidRPr="00E4737E" w:rsidRDefault="00203857" w:rsidP="004834DC">
      <w:pPr>
        <w:jc w:val="both"/>
        <w:rPr>
          <w:rFonts w:ascii="Arial" w:hAnsi="Arial" w:cs="Arial"/>
          <w:sz w:val="24"/>
          <w:szCs w:val="24"/>
        </w:rPr>
      </w:pPr>
    </w:p>
    <w:p w:rsidR="00D3163E" w:rsidRDefault="00D3163E" w:rsidP="00D3163E">
      <w:pPr>
        <w:jc w:val="both"/>
        <w:rPr>
          <w:rFonts w:ascii="Arial" w:hAnsi="Arial" w:cs="Arial"/>
          <w:sz w:val="24"/>
          <w:szCs w:val="24"/>
        </w:rPr>
      </w:pPr>
      <w:r w:rsidRPr="00EF7129">
        <w:rPr>
          <w:rFonts w:ascii="Arial" w:hAnsi="Arial" w:cs="Arial"/>
          <w:sz w:val="24"/>
          <w:szCs w:val="24"/>
        </w:rPr>
        <w:t xml:space="preserve">Leonardo Monteiro Caldas </w:t>
      </w:r>
    </w:p>
    <w:p w:rsidR="00973A14" w:rsidRPr="00E4737E" w:rsidRDefault="00D3163E" w:rsidP="00D3163E">
      <w:pPr>
        <w:jc w:val="both"/>
        <w:rPr>
          <w:rFonts w:ascii="Arial" w:hAnsi="Arial" w:cs="Arial"/>
          <w:sz w:val="24"/>
          <w:szCs w:val="24"/>
        </w:rPr>
      </w:pPr>
      <w:r w:rsidRPr="00EF7129">
        <w:rPr>
          <w:rFonts w:ascii="Arial" w:hAnsi="Arial" w:cs="Arial"/>
          <w:sz w:val="24"/>
          <w:szCs w:val="24"/>
        </w:rPr>
        <w:t>Superintendência de Gestão Administrativa e Aquisições- SGA</w:t>
      </w:r>
    </w:p>
    <w:p w:rsidR="004A43CB" w:rsidRPr="00E4737E" w:rsidRDefault="00F83644" w:rsidP="004834DC">
      <w:pPr>
        <w:jc w:val="center"/>
        <w:rPr>
          <w:rFonts w:ascii="Arial" w:hAnsi="Arial" w:cs="Arial"/>
          <w:b/>
          <w:sz w:val="24"/>
          <w:szCs w:val="24"/>
          <w:u w:val="single"/>
        </w:rPr>
      </w:pPr>
      <w:r w:rsidRPr="00E4737E">
        <w:rPr>
          <w:rFonts w:ascii="Arial" w:hAnsi="Arial" w:cs="Arial"/>
          <w:sz w:val="24"/>
          <w:szCs w:val="24"/>
        </w:rPr>
        <w:br w:type="page"/>
      </w:r>
      <w:r w:rsidR="004A43CB" w:rsidRPr="00EE7B16">
        <w:rPr>
          <w:rFonts w:ascii="Arial" w:hAnsi="Arial" w:cs="Arial"/>
          <w:b/>
          <w:sz w:val="24"/>
          <w:szCs w:val="24"/>
          <w:u w:val="single"/>
        </w:rPr>
        <w:lastRenderedPageBreak/>
        <w:t>ANEXO I</w:t>
      </w:r>
    </w:p>
    <w:p w:rsidR="004A43CB" w:rsidRPr="00E4737E" w:rsidRDefault="004A43CB" w:rsidP="004834DC">
      <w:pPr>
        <w:pStyle w:val="TextosemFormatao"/>
        <w:spacing w:line="240" w:lineRule="auto"/>
        <w:jc w:val="center"/>
        <w:rPr>
          <w:rFonts w:ascii="Arial" w:hAnsi="Arial" w:cs="Arial"/>
          <w:b/>
          <w:snapToGrid w:val="0"/>
          <w:szCs w:val="24"/>
        </w:rPr>
      </w:pPr>
    </w:p>
    <w:p w:rsidR="004A43CB" w:rsidRPr="00E4737E" w:rsidRDefault="004A43CB" w:rsidP="00A54E7E">
      <w:pPr>
        <w:pStyle w:val="TextosemFormatao"/>
        <w:spacing w:line="240" w:lineRule="auto"/>
        <w:ind w:firstLine="0"/>
        <w:jc w:val="center"/>
        <w:rPr>
          <w:rFonts w:ascii="Arial" w:hAnsi="Arial" w:cs="Arial"/>
          <w:b/>
          <w:snapToGrid w:val="0"/>
          <w:szCs w:val="24"/>
        </w:rPr>
      </w:pPr>
      <w:r w:rsidRPr="00E4737E">
        <w:rPr>
          <w:rFonts w:ascii="Arial" w:hAnsi="Arial" w:cs="Arial"/>
          <w:b/>
          <w:snapToGrid w:val="0"/>
          <w:szCs w:val="24"/>
        </w:rPr>
        <w:t>TERMO DE REFERÊNCIA</w:t>
      </w:r>
    </w:p>
    <w:p w:rsidR="004A43CB" w:rsidRPr="00E4737E" w:rsidRDefault="004A43CB" w:rsidP="004834DC">
      <w:pPr>
        <w:pStyle w:val="TextosemFormatao"/>
        <w:spacing w:line="240" w:lineRule="auto"/>
        <w:rPr>
          <w:rFonts w:ascii="Arial" w:hAnsi="Arial" w:cs="Arial"/>
          <w:b/>
          <w:snapToGrid w:val="0"/>
          <w:szCs w:val="24"/>
        </w:rPr>
      </w:pPr>
    </w:p>
    <w:p w:rsidR="004A43CB" w:rsidRPr="00E4737E" w:rsidRDefault="004A43CB" w:rsidP="009A3CD7">
      <w:pPr>
        <w:pStyle w:val="PargrafodaLista"/>
        <w:numPr>
          <w:ilvl w:val="0"/>
          <w:numId w:val="2"/>
        </w:numPr>
        <w:tabs>
          <w:tab w:val="num" w:pos="0"/>
        </w:tabs>
        <w:ind w:left="0" w:firstLine="0"/>
        <w:jc w:val="both"/>
        <w:rPr>
          <w:rFonts w:ascii="Arial" w:hAnsi="Arial" w:cs="Arial"/>
          <w:b/>
          <w:sz w:val="24"/>
          <w:szCs w:val="24"/>
        </w:rPr>
      </w:pPr>
      <w:r w:rsidRPr="00E4737E">
        <w:rPr>
          <w:rFonts w:ascii="Arial" w:hAnsi="Arial" w:cs="Arial"/>
          <w:b/>
          <w:sz w:val="24"/>
          <w:szCs w:val="24"/>
        </w:rPr>
        <w:t xml:space="preserve"> OBJETO</w:t>
      </w:r>
    </w:p>
    <w:p w:rsidR="004A43CB" w:rsidRPr="00E4737E" w:rsidRDefault="004A43CB" w:rsidP="004834DC">
      <w:pPr>
        <w:jc w:val="both"/>
        <w:rPr>
          <w:rFonts w:ascii="Arial" w:hAnsi="Arial" w:cs="Arial"/>
          <w:sz w:val="24"/>
          <w:szCs w:val="24"/>
        </w:rPr>
      </w:pPr>
    </w:p>
    <w:p w:rsidR="004A43CB" w:rsidRPr="0037392B" w:rsidRDefault="004A43CB" w:rsidP="009A3CD7">
      <w:pPr>
        <w:pStyle w:val="PargrafodaLista"/>
        <w:numPr>
          <w:ilvl w:val="1"/>
          <w:numId w:val="2"/>
        </w:numPr>
        <w:tabs>
          <w:tab w:val="left" w:pos="1701"/>
        </w:tabs>
        <w:ind w:left="0" w:firstLine="0"/>
        <w:jc w:val="both"/>
        <w:rPr>
          <w:rFonts w:ascii="Arial" w:hAnsi="Arial" w:cs="Arial"/>
          <w:sz w:val="24"/>
          <w:szCs w:val="24"/>
        </w:rPr>
      </w:pPr>
      <w:r w:rsidRPr="00E4737E">
        <w:rPr>
          <w:rFonts w:ascii="Arial" w:hAnsi="Arial" w:cs="Arial"/>
          <w:sz w:val="24"/>
          <w:szCs w:val="24"/>
        </w:rPr>
        <w:t xml:space="preserve">Aquisição de biodiesel pelo </w:t>
      </w:r>
      <w:r w:rsidRPr="00E4737E">
        <w:rPr>
          <w:rFonts w:ascii="Arial" w:hAnsi="Arial" w:cs="Arial"/>
          <w:b/>
          <w:sz w:val="24"/>
          <w:szCs w:val="24"/>
        </w:rPr>
        <w:t>ADQUIRENTE</w:t>
      </w:r>
      <w:r w:rsidRPr="00E4737E">
        <w:rPr>
          <w:rFonts w:ascii="Arial" w:hAnsi="Arial" w:cs="Arial"/>
          <w:sz w:val="24"/>
          <w:szCs w:val="24"/>
        </w:rPr>
        <w:t xml:space="preserve"> para atendimento ao percentual mínimo obrigatório de adição de biod</w:t>
      </w:r>
      <w:r w:rsidR="00E55F8A" w:rsidRPr="00E4737E">
        <w:rPr>
          <w:rFonts w:ascii="Arial" w:hAnsi="Arial" w:cs="Arial"/>
          <w:sz w:val="24"/>
          <w:szCs w:val="24"/>
        </w:rPr>
        <w:t>iesel ao óleo diesel de</w:t>
      </w:r>
      <w:r w:rsidR="00066A14" w:rsidRPr="000F1A4D">
        <w:rPr>
          <w:rFonts w:ascii="Arial" w:hAnsi="Arial" w:cs="Arial"/>
          <w:color w:val="FF0000"/>
          <w:sz w:val="24"/>
          <w:szCs w:val="24"/>
        </w:rPr>
        <w:t xml:space="preserve"> </w:t>
      </w:r>
      <w:r w:rsidR="00843CA5">
        <w:rPr>
          <w:rFonts w:ascii="Arial" w:hAnsi="Arial" w:cs="Arial"/>
          <w:color w:val="FF0000"/>
          <w:sz w:val="24"/>
          <w:szCs w:val="24"/>
        </w:rPr>
        <w:t>10</w:t>
      </w:r>
      <w:r w:rsidR="00066A14" w:rsidRPr="000F1A4D">
        <w:rPr>
          <w:rFonts w:ascii="Arial" w:hAnsi="Arial" w:cs="Arial"/>
          <w:color w:val="FF0000"/>
          <w:sz w:val="24"/>
          <w:szCs w:val="24"/>
        </w:rPr>
        <w:t>% (</w:t>
      </w:r>
      <w:r w:rsidR="00843CA5">
        <w:rPr>
          <w:rFonts w:ascii="Arial" w:hAnsi="Arial" w:cs="Arial"/>
          <w:color w:val="FF0000"/>
          <w:sz w:val="24"/>
          <w:szCs w:val="24"/>
        </w:rPr>
        <w:t>dez</w:t>
      </w:r>
      <w:r w:rsidR="00066A14" w:rsidRPr="000F1A4D">
        <w:rPr>
          <w:rFonts w:ascii="Arial" w:hAnsi="Arial" w:cs="Arial"/>
          <w:color w:val="FF0000"/>
          <w:sz w:val="24"/>
          <w:szCs w:val="24"/>
        </w:rPr>
        <w:t xml:space="preserve"> por cento) a partir</w:t>
      </w:r>
      <w:proofErr w:type="gramStart"/>
      <w:r w:rsidR="00066A14" w:rsidRPr="000F1A4D">
        <w:rPr>
          <w:rFonts w:ascii="Arial" w:hAnsi="Arial" w:cs="Arial"/>
          <w:color w:val="FF0000"/>
          <w:sz w:val="24"/>
          <w:szCs w:val="24"/>
        </w:rPr>
        <w:t xml:space="preserve">  </w:t>
      </w:r>
      <w:proofErr w:type="gramEnd"/>
      <w:r w:rsidR="00066A14" w:rsidRPr="000F1A4D">
        <w:rPr>
          <w:rFonts w:ascii="Arial" w:hAnsi="Arial" w:cs="Arial"/>
          <w:color w:val="FF0000"/>
          <w:sz w:val="24"/>
          <w:szCs w:val="24"/>
        </w:rPr>
        <w:t xml:space="preserve">de </w:t>
      </w:r>
      <w:r w:rsidR="007647D2">
        <w:rPr>
          <w:rFonts w:ascii="Arial" w:hAnsi="Arial" w:cs="Arial"/>
          <w:color w:val="FF0000"/>
          <w:sz w:val="24"/>
          <w:szCs w:val="24"/>
        </w:rPr>
        <w:t>01</w:t>
      </w:r>
      <w:r w:rsidR="00066A14" w:rsidRPr="000F1A4D">
        <w:rPr>
          <w:rFonts w:ascii="Arial" w:hAnsi="Arial" w:cs="Arial"/>
          <w:color w:val="FF0000"/>
          <w:sz w:val="24"/>
          <w:szCs w:val="24"/>
        </w:rPr>
        <w:t xml:space="preserve"> de março de </w:t>
      </w:r>
      <w:r w:rsidR="00CD793C">
        <w:rPr>
          <w:rFonts w:ascii="Arial" w:hAnsi="Arial" w:cs="Arial"/>
          <w:color w:val="FF0000"/>
          <w:sz w:val="24"/>
          <w:szCs w:val="24"/>
        </w:rPr>
        <w:t>20</w:t>
      </w:r>
      <w:r w:rsidR="00B728A8">
        <w:rPr>
          <w:rFonts w:ascii="Arial" w:hAnsi="Arial" w:cs="Arial"/>
          <w:color w:val="FF0000"/>
          <w:sz w:val="24"/>
          <w:szCs w:val="24"/>
        </w:rPr>
        <w:t>19</w:t>
      </w:r>
      <w:r w:rsidR="00066A14">
        <w:rPr>
          <w:rFonts w:ascii="Arial" w:hAnsi="Arial" w:cs="Arial"/>
          <w:color w:val="FF0000"/>
          <w:sz w:val="24"/>
          <w:szCs w:val="24"/>
        </w:rPr>
        <w:t>,</w:t>
      </w:r>
      <w:r w:rsidRPr="00E4737E">
        <w:rPr>
          <w:rFonts w:ascii="Arial" w:hAnsi="Arial" w:cs="Arial"/>
          <w:sz w:val="24"/>
          <w:szCs w:val="24"/>
        </w:rPr>
        <w:t xml:space="preserve"> a ser entregue pelo(s) </w:t>
      </w:r>
      <w:r w:rsidRPr="00E4737E">
        <w:rPr>
          <w:rFonts w:ascii="Arial" w:hAnsi="Arial" w:cs="Arial"/>
          <w:b/>
          <w:sz w:val="24"/>
          <w:szCs w:val="24"/>
        </w:rPr>
        <w:t>FORNECEDOR(ES)</w:t>
      </w:r>
      <w:r w:rsidRPr="00E4737E">
        <w:rPr>
          <w:rFonts w:ascii="Arial" w:hAnsi="Arial" w:cs="Arial"/>
          <w:sz w:val="24"/>
          <w:szCs w:val="24"/>
        </w:rPr>
        <w:t xml:space="preserve"> de biodiesel em tancagem própria ou de terceiros, no período de </w:t>
      </w:r>
      <w:r w:rsidR="00CA2838">
        <w:rPr>
          <w:rFonts w:ascii="Arial" w:hAnsi="Arial" w:cs="Arial"/>
          <w:b/>
          <w:color w:val="FF0000"/>
          <w:sz w:val="24"/>
          <w:szCs w:val="24"/>
        </w:rPr>
        <w:t xml:space="preserve">01 </w:t>
      </w:r>
      <w:r w:rsidR="00904B6B" w:rsidRPr="000F3A7F">
        <w:rPr>
          <w:rFonts w:ascii="Arial" w:hAnsi="Arial" w:cs="Arial"/>
          <w:b/>
          <w:color w:val="FF0000"/>
          <w:sz w:val="24"/>
          <w:szCs w:val="24"/>
        </w:rPr>
        <w:t xml:space="preserve">de </w:t>
      </w:r>
      <w:r w:rsidR="003E1F29">
        <w:rPr>
          <w:rFonts w:ascii="Arial" w:hAnsi="Arial" w:cs="Arial"/>
          <w:b/>
          <w:color w:val="FF0000"/>
          <w:sz w:val="24"/>
          <w:szCs w:val="24"/>
        </w:rPr>
        <w:t>maio</w:t>
      </w:r>
      <w:r w:rsidR="00904B6B" w:rsidRPr="000F3A7F">
        <w:rPr>
          <w:rFonts w:ascii="Arial" w:hAnsi="Arial" w:cs="Arial"/>
          <w:b/>
          <w:color w:val="FF0000"/>
          <w:sz w:val="24"/>
          <w:szCs w:val="24"/>
        </w:rPr>
        <w:t xml:space="preserve"> de </w:t>
      </w:r>
      <w:r w:rsidR="00CD793C">
        <w:rPr>
          <w:rFonts w:ascii="Arial" w:hAnsi="Arial" w:cs="Arial"/>
          <w:b/>
          <w:color w:val="FF0000"/>
          <w:sz w:val="24"/>
          <w:szCs w:val="24"/>
        </w:rPr>
        <w:t>20</w:t>
      </w:r>
      <w:r w:rsidR="00B728A8">
        <w:rPr>
          <w:rFonts w:ascii="Arial" w:hAnsi="Arial" w:cs="Arial"/>
          <w:b/>
          <w:color w:val="FF0000"/>
          <w:sz w:val="24"/>
          <w:szCs w:val="24"/>
        </w:rPr>
        <w:t>19</w:t>
      </w:r>
      <w:r w:rsidR="00904B6B" w:rsidRPr="000F3A7F">
        <w:rPr>
          <w:rFonts w:ascii="Arial" w:hAnsi="Arial" w:cs="Arial"/>
          <w:b/>
          <w:color w:val="FF0000"/>
          <w:sz w:val="24"/>
          <w:szCs w:val="24"/>
        </w:rPr>
        <w:t xml:space="preserve"> a </w:t>
      </w:r>
      <w:r w:rsidR="00CA2838">
        <w:rPr>
          <w:rFonts w:ascii="Arial" w:hAnsi="Arial" w:cs="Arial"/>
          <w:b/>
          <w:color w:val="FF0000"/>
          <w:sz w:val="24"/>
          <w:szCs w:val="24"/>
        </w:rPr>
        <w:t>30</w:t>
      </w:r>
      <w:r w:rsidR="00904B6B" w:rsidRPr="000F3A7F">
        <w:rPr>
          <w:rFonts w:ascii="Arial" w:hAnsi="Arial" w:cs="Arial"/>
          <w:b/>
          <w:color w:val="FF0000"/>
          <w:sz w:val="24"/>
          <w:szCs w:val="24"/>
        </w:rPr>
        <w:t xml:space="preserve"> de </w:t>
      </w:r>
      <w:r w:rsidR="003E1F29">
        <w:rPr>
          <w:rFonts w:ascii="Arial" w:hAnsi="Arial" w:cs="Arial"/>
          <w:b/>
          <w:color w:val="FF0000"/>
          <w:sz w:val="24"/>
          <w:szCs w:val="24"/>
        </w:rPr>
        <w:t>junho</w:t>
      </w:r>
      <w:r w:rsidR="00904B6B" w:rsidRPr="000F3A7F">
        <w:rPr>
          <w:rFonts w:ascii="Arial" w:hAnsi="Arial" w:cs="Arial"/>
          <w:b/>
          <w:color w:val="FF0000"/>
          <w:sz w:val="24"/>
          <w:szCs w:val="24"/>
        </w:rPr>
        <w:t xml:space="preserve"> de </w:t>
      </w:r>
      <w:r w:rsidR="00CD793C">
        <w:rPr>
          <w:rFonts w:ascii="Arial" w:hAnsi="Arial" w:cs="Arial"/>
          <w:b/>
          <w:color w:val="FF0000"/>
          <w:sz w:val="24"/>
          <w:szCs w:val="24"/>
        </w:rPr>
        <w:t>20</w:t>
      </w:r>
      <w:r w:rsidR="00B728A8">
        <w:rPr>
          <w:rFonts w:ascii="Arial" w:hAnsi="Arial" w:cs="Arial"/>
          <w:b/>
          <w:color w:val="FF0000"/>
          <w:sz w:val="24"/>
          <w:szCs w:val="24"/>
        </w:rPr>
        <w:t>19</w:t>
      </w:r>
      <w:r w:rsidRPr="00921E00">
        <w:rPr>
          <w:rFonts w:ascii="Arial" w:hAnsi="Arial" w:cs="Arial"/>
          <w:sz w:val="24"/>
          <w:szCs w:val="24"/>
        </w:rPr>
        <w:t>,</w:t>
      </w:r>
      <w:r w:rsidRPr="00E4737E">
        <w:rPr>
          <w:rFonts w:ascii="Arial" w:hAnsi="Arial" w:cs="Arial"/>
          <w:sz w:val="24"/>
          <w:szCs w:val="24"/>
        </w:rPr>
        <w:t xml:space="preserve"> observadas as especificações da qualidade constantes da </w:t>
      </w:r>
      <w:r w:rsidR="00E55F8A" w:rsidRPr="00E4737E">
        <w:rPr>
          <w:rFonts w:ascii="Arial" w:hAnsi="Arial" w:cs="Arial"/>
          <w:color w:val="000000" w:themeColor="text1"/>
          <w:sz w:val="24"/>
          <w:szCs w:val="24"/>
        </w:rPr>
        <w:t xml:space="preserve">Resolução ANP nº </w:t>
      </w:r>
      <w:r w:rsidR="00993083">
        <w:rPr>
          <w:rFonts w:ascii="Arial" w:hAnsi="Arial" w:cs="Arial"/>
          <w:color w:val="000000" w:themeColor="text1"/>
          <w:sz w:val="24"/>
          <w:szCs w:val="24"/>
        </w:rPr>
        <w:t>4</w:t>
      </w:r>
      <w:r w:rsidR="00031145">
        <w:rPr>
          <w:rFonts w:ascii="Arial" w:hAnsi="Arial" w:cs="Arial"/>
          <w:color w:val="000000" w:themeColor="text1"/>
          <w:sz w:val="24"/>
          <w:szCs w:val="24"/>
        </w:rPr>
        <w:t>5</w:t>
      </w:r>
      <w:r w:rsidR="00E55F8A" w:rsidRPr="00E4737E">
        <w:rPr>
          <w:rFonts w:ascii="Arial" w:hAnsi="Arial" w:cs="Arial"/>
          <w:color w:val="000000" w:themeColor="text1"/>
          <w:sz w:val="24"/>
          <w:szCs w:val="24"/>
        </w:rPr>
        <w:t>, de 25/</w:t>
      </w:r>
      <w:r w:rsidR="00993083">
        <w:rPr>
          <w:rFonts w:ascii="Arial" w:hAnsi="Arial" w:cs="Arial"/>
          <w:color w:val="000000" w:themeColor="text1"/>
          <w:sz w:val="24"/>
          <w:szCs w:val="24"/>
        </w:rPr>
        <w:t>08</w:t>
      </w:r>
      <w:r w:rsidR="00E55F8A" w:rsidRPr="00E4737E">
        <w:rPr>
          <w:rFonts w:ascii="Arial" w:hAnsi="Arial" w:cs="Arial"/>
          <w:color w:val="000000" w:themeColor="text1"/>
          <w:sz w:val="24"/>
          <w:szCs w:val="24"/>
        </w:rPr>
        <w:t>/</w:t>
      </w:r>
      <w:r w:rsidR="00993083" w:rsidRPr="00E4737E">
        <w:rPr>
          <w:rFonts w:ascii="Arial" w:hAnsi="Arial" w:cs="Arial"/>
          <w:color w:val="000000" w:themeColor="text1"/>
          <w:sz w:val="24"/>
          <w:szCs w:val="24"/>
        </w:rPr>
        <w:t>1</w:t>
      </w:r>
      <w:r w:rsidR="00993083">
        <w:rPr>
          <w:rFonts w:ascii="Arial" w:hAnsi="Arial" w:cs="Arial"/>
          <w:color w:val="000000" w:themeColor="text1"/>
          <w:sz w:val="24"/>
          <w:szCs w:val="24"/>
        </w:rPr>
        <w:t>4</w:t>
      </w:r>
      <w:r w:rsidRPr="00E4737E">
        <w:rPr>
          <w:rFonts w:ascii="Arial" w:hAnsi="Arial" w:cs="Arial"/>
          <w:sz w:val="24"/>
          <w:szCs w:val="24"/>
        </w:rPr>
        <w:t>, ou qualquer outra que venha a substituí-la, conforme especificações e condições constantes deste Edital e seus anexos</w:t>
      </w:r>
    </w:p>
    <w:p w:rsidR="004A43CB" w:rsidRPr="00E4737E" w:rsidRDefault="004A43CB" w:rsidP="004834DC">
      <w:pPr>
        <w:pStyle w:val="TextosemFormatao"/>
        <w:spacing w:line="240" w:lineRule="auto"/>
        <w:rPr>
          <w:rFonts w:ascii="Arial" w:hAnsi="Arial" w:cs="Arial"/>
          <w:szCs w:val="24"/>
        </w:rPr>
      </w:pPr>
    </w:p>
    <w:p w:rsidR="004A43CB" w:rsidRPr="00E4737E" w:rsidRDefault="00A503DF" w:rsidP="009A3CD7">
      <w:pPr>
        <w:pStyle w:val="PargrafodaLista"/>
        <w:numPr>
          <w:ilvl w:val="0"/>
          <w:numId w:val="7"/>
        </w:numPr>
        <w:tabs>
          <w:tab w:val="left" w:pos="144"/>
          <w:tab w:val="left" w:pos="864"/>
          <w:tab w:val="left" w:pos="1584"/>
          <w:tab w:val="left" w:pos="2304"/>
          <w:tab w:val="left" w:pos="3024"/>
          <w:tab w:val="left" w:pos="3744"/>
          <w:tab w:val="left" w:pos="4464"/>
          <w:tab w:val="left" w:pos="5184"/>
          <w:tab w:val="left" w:pos="5904"/>
          <w:tab w:val="left" w:pos="6624"/>
        </w:tabs>
        <w:ind w:left="0" w:right="-1" w:firstLine="0"/>
        <w:jc w:val="both"/>
        <w:outlineLvl w:val="0"/>
        <w:rPr>
          <w:rFonts w:ascii="Arial" w:hAnsi="Arial" w:cs="Arial"/>
          <w:b/>
          <w:sz w:val="24"/>
          <w:szCs w:val="24"/>
        </w:rPr>
      </w:pPr>
      <w:r>
        <w:rPr>
          <w:rFonts w:ascii="Arial" w:hAnsi="Arial" w:cs="Arial"/>
          <w:b/>
          <w:sz w:val="24"/>
          <w:szCs w:val="24"/>
        </w:rPr>
        <w:t>.</w:t>
      </w:r>
      <w:r>
        <w:rPr>
          <w:rFonts w:ascii="Arial" w:hAnsi="Arial" w:cs="Arial"/>
          <w:b/>
          <w:sz w:val="24"/>
          <w:szCs w:val="24"/>
        </w:rPr>
        <w:tab/>
      </w:r>
      <w:r w:rsidR="004A43CB" w:rsidRPr="00E4737E">
        <w:rPr>
          <w:rFonts w:ascii="Arial" w:hAnsi="Arial" w:cs="Arial"/>
          <w:b/>
          <w:sz w:val="24"/>
          <w:szCs w:val="24"/>
        </w:rPr>
        <w:t xml:space="preserve">CONDIÇÕES DE ENTREGA DO </w:t>
      </w:r>
      <w:proofErr w:type="gramStart"/>
      <w:r w:rsidR="004A43CB" w:rsidRPr="00E4737E">
        <w:rPr>
          <w:rFonts w:ascii="Arial" w:hAnsi="Arial" w:cs="Arial"/>
          <w:b/>
          <w:sz w:val="24"/>
          <w:szCs w:val="24"/>
        </w:rPr>
        <w:t>BIODIESEL</w:t>
      </w:r>
      <w:proofErr w:type="gramEnd"/>
    </w:p>
    <w:p w:rsidR="004A43CB" w:rsidRPr="00E4737E" w:rsidRDefault="004A43CB" w:rsidP="004834DC">
      <w:pPr>
        <w:tabs>
          <w:tab w:val="left" w:pos="144"/>
          <w:tab w:val="left" w:pos="864"/>
          <w:tab w:val="left" w:pos="1584"/>
          <w:tab w:val="left" w:pos="2304"/>
          <w:tab w:val="left" w:pos="3024"/>
          <w:tab w:val="left" w:pos="3744"/>
          <w:tab w:val="left" w:pos="4464"/>
          <w:tab w:val="left" w:pos="5184"/>
          <w:tab w:val="left" w:pos="5904"/>
          <w:tab w:val="left" w:pos="6624"/>
        </w:tabs>
        <w:ind w:right="-1"/>
        <w:jc w:val="both"/>
        <w:outlineLvl w:val="0"/>
        <w:rPr>
          <w:rFonts w:ascii="Arial" w:hAnsi="Arial" w:cs="Arial"/>
          <w:b/>
          <w:sz w:val="24"/>
          <w:szCs w:val="24"/>
        </w:rPr>
      </w:pPr>
    </w:p>
    <w:p w:rsidR="004A43CB" w:rsidRPr="00E4737E" w:rsidRDefault="004A43CB" w:rsidP="009A3CD7">
      <w:pPr>
        <w:pStyle w:val="PargrafodaLista"/>
        <w:numPr>
          <w:ilvl w:val="1"/>
          <w:numId w:val="7"/>
        </w:numPr>
        <w:tabs>
          <w:tab w:val="left" w:pos="1701"/>
        </w:tabs>
        <w:ind w:left="0" w:firstLine="0"/>
        <w:jc w:val="both"/>
        <w:rPr>
          <w:rFonts w:ascii="Arial" w:hAnsi="Arial" w:cs="Arial"/>
          <w:sz w:val="24"/>
          <w:szCs w:val="24"/>
        </w:rPr>
      </w:pPr>
      <w:r w:rsidRPr="00E4737E">
        <w:rPr>
          <w:rFonts w:ascii="Arial" w:hAnsi="Arial" w:cs="Arial"/>
          <w:sz w:val="24"/>
          <w:szCs w:val="24"/>
        </w:rPr>
        <w:t xml:space="preserve">O biodiesel leiloado deverá ser produzido na unidade de produção de biodiesel vencedora no LEILÃO PÚBLICO, sendo entregue, no período de </w:t>
      </w:r>
      <w:r w:rsidR="00A7273D">
        <w:rPr>
          <w:rFonts w:ascii="Arial" w:hAnsi="Arial" w:cs="Arial"/>
          <w:b/>
          <w:color w:val="FF0000"/>
          <w:sz w:val="24"/>
          <w:szCs w:val="24"/>
        </w:rPr>
        <w:t xml:space="preserve">01 </w:t>
      </w:r>
      <w:r w:rsidR="00A7273D" w:rsidRPr="000F3A7F">
        <w:rPr>
          <w:rFonts w:ascii="Arial" w:hAnsi="Arial" w:cs="Arial"/>
          <w:b/>
          <w:color w:val="FF0000"/>
          <w:sz w:val="24"/>
          <w:szCs w:val="24"/>
        </w:rPr>
        <w:t xml:space="preserve">de </w:t>
      </w:r>
      <w:r w:rsidR="00A7273D">
        <w:rPr>
          <w:rFonts w:ascii="Arial" w:hAnsi="Arial" w:cs="Arial"/>
          <w:b/>
          <w:color w:val="FF0000"/>
          <w:sz w:val="24"/>
          <w:szCs w:val="24"/>
        </w:rPr>
        <w:t>ma</w:t>
      </w:r>
      <w:r w:rsidR="003E1F29">
        <w:rPr>
          <w:rFonts w:ascii="Arial" w:hAnsi="Arial" w:cs="Arial"/>
          <w:b/>
          <w:color w:val="FF0000"/>
          <w:sz w:val="24"/>
          <w:szCs w:val="24"/>
        </w:rPr>
        <w:t>i</w:t>
      </w:r>
      <w:r w:rsidR="00A7273D">
        <w:rPr>
          <w:rFonts w:ascii="Arial" w:hAnsi="Arial" w:cs="Arial"/>
          <w:b/>
          <w:color w:val="FF0000"/>
          <w:sz w:val="24"/>
          <w:szCs w:val="24"/>
        </w:rPr>
        <w:t>o</w:t>
      </w:r>
      <w:r w:rsidR="00A7273D" w:rsidRPr="000F3A7F">
        <w:rPr>
          <w:rFonts w:ascii="Arial" w:hAnsi="Arial" w:cs="Arial"/>
          <w:b/>
          <w:color w:val="FF0000"/>
          <w:sz w:val="24"/>
          <w:szCs w:val="24"/>
        </w:rPr>
        <w:t xml:space="preserve"> de </w:t>
      </w:r>
      <w:r w:rsidR="00A7273D">
        <w:rPr>
          <w:rFonts w:ascii="Arial" w:hAnsi="Arial" w:cs="Arial"/>
          <w:b/>
          <w:color w:val="FF0000"/>
          <w:sz w:val="24"/>
          <w:szCs w:val="24"/>
        </w:rPr>
        <w:t>2019</w:t>
      </w:r>
      <w:r w:rsidR="00A7273D" w:rsidRPr="000F3A7F">
        <w:rPr>
          <w:rFonts w:ascii="Arial" w:hAnsi="Arial" w:cs="Arial"/>
          <w:b/>
          <w:color w:val="FF0000"/>
          <w:sz w:val="24"/>
          <w:szCs w:val="24"/>
        </w:rPr>
        <w:t xml:space="preserve"> a </w:t>
      </w:r>
      <w:r w:rsidR="00A7273D">
        <w:rPr>
          <w:rFonts w:ascii="Arial" w:hAnsi="Arial" w:cs="Arial"/>
          <w:b/>
          <w:color w:val="FF0000"/>
          <w:sz w:val="24"/>
          <w:szCs w:val="24"/>
        </w:rPr>
        <w:t>30</w:t>
      </w:r>
      <w:r w:rsidR="00A7273D" w:rsidRPr="000F3A7F">
        <w:rPr>
          <w:rFonts w:ascii="Arial" w:hAnsi="Arial" w:cs="Arial"/>
          <w:b/>
          <w:color w:val="FF0000"/>
          <w:sz w:val="24"/>
          <w:szCs w:val="24"/>
        </w:rPr>
        <w:t xml:space="preserve"> de </w:t>
      </w:r>
      <w:r w:rsidR="003E1F29">
        <w:rPr>
          <w:rFonts w:ascii="Arial" w:hAnsi="Arial" w:cs="Arial"/>
          <w:b/>
          <w:color w:val="FF0000"/>
          <w:sz w:val="24"/>
          <w:szCs w:val="24"/>
        </w:rPr>
        <w:t>junho</w:t>
      </w:r>
      <w:r w:rsidR="00A7273D" w:rsidRPr="000F3A7F">
        <w:rPr>
          <w:rFonts w:ascii="Arial" w:hAnsi="Arial" w:cs="Arial"/>
          <w:b/>
          <w:color w:val="FF0000"/>
          <w:sz w:val="24"/>
          <w:szCs w:val="24"/>
        </w:rPr>
        <w:t xml:space="preserve"> de </w:t>
      </w:r>
      <w:r w:rsidR="00A7273D">
        <w:rPr>
          <w:rFonts w:ascii="Arial" w:hAnsi="Arial" w:cs="Arial"/>
          <w:b/>
          <w:color w:val="FF0000"/>
          <w:sz w:val="24"/>
          <w:szCs w:val="24"/>
        </w:rPr>
        <w:t>2019</w:t>
      </w:r>
      <w:r w:rsidRPr="00E4737E">
        <w:rPr>
          <w:rFonts w:ascii="Arial" w:hAnsi="Arial" w:cs="Arial"/>
          <w:sz w:val="24"/>
          <w:szCs w:val="24"/>
        </w:rPr>
        <w:t xml:space="preserve">, pelo </w:t>
      </w:r>
      <w:r w:rsidRPr="00E4737E">
        <w:rPr>
          <w:rFonts w:ascii="Arial" w:hAnsi="Arial" w:cs="Arial"/>
          <w:b/>
          <w:sz w:val="24"/>
          <w:szCs w:val="24"/>
        </w:rPr>
        <w:t>FORNECEDOR</w:t>
      </w:r>
      <w:r w:rsidRPr="00E4737E">
        <w:rPr>
          <w:rFonts w:ascii="Arial" w:hAnsi="Arial" w:cs="Arial"/>
          <w:sz w:val="24"/>
          <w:szCs w:val="24"/>
        </w:rPr>
        <w:t>, em tancagem própria ou de terceiros, na quantidade negociada no LEILÃO PÚBLICO, após a assinatura do contrato.</w:t>
      </w:r>
    </w:p>
    <w:p w:rsidR="004A43CB" w:rsidRPr="00E4737E" w:rsidRDefault="004A43CB" w:rsidP="004834DC">
      <w:pPr>
        <w:pStyle w:val="PargrafodaLista"/>
        <w:tabs>
          <w:tab w:val="left" w:pos="1701"/>
        </w:tabs>
        <w:ind w:left="0"/>
        <w:jc w:val="both"/>
        <w:rPr>
          <w:rFonts w:ascii="Arial" w:hAnsi="Arial" w:cs="Arial"/>
          <w:sz w:val="24"/>
          <w:szCs w:val="24"/>
        </w:rPr>
      </w:pPr>
    </w:p>
    <w:p w:rsidR="004A43CB" w:rsidRPr="00E4737E" w:rsidRDefault="004A43CB" w:rsidP="009A3CD7">
      <w:pPr>
        <w:pStyle w:val="PargrafodaLista"/>
        <w:numPr>
          <w:ilvl w:val="2"/>
          <w:numId w:val="7"/>
        </w:numPr>
        <w:tabs>
          <w:tab w:val="left" w:pos="1701"/>
        </w:tabs>
        <w:ind w:left="0" w:firstLine="0"/>
        <w:jc w:val="both"/>
        <w:rPr>
          <w:rFonts w:ascii="Arial" w:hAnsi="Arial" w:cs="Arial"/>
          <w:sz w:val="24"/>
          <w:szCs w:val="24"/>
        </w:rPr>
      </w:pPr>
      <w:r w:rsidRPr="00E4737E">
        <w:rPr>
          <w:rFonts w:ascii="Arial" w:hAnsi="Arial" w:cs="Arial"/>
          <w:sz w:val="24"/>
          <w:szCs w:val="24"/>
        </w:rPr>
        <w:t>O início do período de entrega do biodiesel poderá ser antecipado, após a assinatura do contrato, mediante acordo entre as partes.</w:t>
      </w:r>
    </w:p>
    <w:p w:rsidR="004A43CB" w:rsidRPr="00E4737E" w:rsidRDefault="004A43CB" w:rsidP="004834DC">
      <w:pPr>
        <w:pStyle w:val="PargrafodaLista"/>
        <w:tabs>
          <w:tab w:val="left" w:pos="1701"/>
        </w:tabs>
        <w:ind w:left="0"/>
        <w:rPr>
          <w:rFonts w:ascii="Arial" w:hAnsi="Arial" w:cs="Arial"/>
          <w:sz w:val="24"/>
          <w:szCs w:val="24"/>
        </w:rPr>
      </w:pPr>
    </w:p>
    <w:p w:rsidR="004A43CB" w:rsidRPr="00E4737E" w:rsidRDefault="004A43CB" w:rsidP="009A3CD7">
      <w:pPr>
        <w:pStyle w:val="PargrafodaLista"/>
        <w:numPr>
          <w:ilvl w:val="1"/>
          <w:numId w:val="7"/>
        </w:numPr>
        <w:tabs>
          <w:tab w:val="left" w:pos="1701"/>
        </w:tabs>
        <w:ind w:left="0" w:firstLine="0"/>
        <w:jc w:val="both"/>
        <w:rPr>
          <w:rFonts w:ascii="Arial" w:hAnsi="Arial" w:cs="Arial"/>
          <w:sz w:val="24"/>
          <w:szCs w:val="24"/>
        </w:rPr>
      </w:pPr>
      <w:r w:rsidRPr="00E4737E">
        <w:rPr>
          <w:rFonts w:ascii="Arial" w:hAnsi="Arial" w:cs="Arial"/>
          <w:sz w:val="24"/>
          <w:szCs w:val="24"/>
        </w:rPr>
        <w:t xml:space="preserve">Volumes de entrega inferiores a 45 (quarenta e cinco) metros cúbicos, por </w:t>
      </w:r>
      <w:r w:rsidRPr="00E4737E">
        <w:rPr>
          <w:rFonts w:ascii="Arial" w:hAnsi="Arial" w:cs="Arial"/>
          <w:b/>
          <w:sz w:val="24"/>
          <w:szCs w:val="24"/>
        </w:rPr>
        <w:t>FORNECEDOR</w:t>
      </w:r>
      <w:r w:rsidRPr="00E4737E">
        <w:rPr>
          <w:rFonts w:ascii="Arial" w:hAnsi="Arial" w:cs="Arial"/>
          <w:sz w:val="24"/>
          <w:szCs w:val="24"/>
        </w:rPr>
        <w:t xml:space="preserve">, poderão deixar de ser retirados pelo </w:t>
      </w:r>
      <w:r w:rsidRPr="00E4737E">
        <w:rPr>
          <w:rFonts w:ascii="Arial" w:hAnsi="Arial" w:cs="Arial"/>
          <w:b/>
          <w:sz w:val="24"/>
          <w:szCs w:val="24"/>
        </w:rPr>
        <w:t>ADQUIRENTE</w:t>
      </w:r>
      <w:r w:rsidRPr="00E4737E">
        <w:rPr>
          <w:rFonts w:ascii="Arial" w:hAnsi="Arial" w:cs="Arial"/>
          <w:sz w:val="24"/>
          <w:szCs w:val="24"/>
        </w:rPr>
        <w:t xml:space="preserve"> de biodiesel, em função da capacidade dos caminhões-tanque utilizados para retirada do produto.</w:t>
      </w:r>
    </w:p>
    <w:p w:rsidR="004A43CB" w:rsidRPr="00E4737E" w:rsidRDefault="004A43CB" w:rsidP="004834DC">
      <w:pPr>
        <w:pStyle w:val="PargrafodaLista"/>
        <w:tabs>
          <w:tab w:val="left" w:pos="1701"/>
        </w:tabs>
        <w:rPr>
          <w:rFonts w:ascii="Arial" w:hAnsi="Arial" w:cs="Arial"/>
          <w:sz w:val="24"/>
          <w:szCs w:val="24"/>
        </w:rPr>
      </w:pPr>
    </w:p>
    <w:p w:rsidR="004A43CB" w:rsidRPr="00E4737E" w:rsidRDefault="004A43CB" w:rsidP="009A3CD7">
      <w:pPr>
        <w:pStyle w:val="PargrafodaLista"/>
        <w:numPr>
          <w:ilvl w:val="1"/>
          <w:numId w:val="7"/>
        </w:numPr>
        <w:tabs>
          <w:tab w:val="left" w:pos="1701"/>
        </w:tabs>
        <w:ind w:left="0" w:firstLine="0"/>
        <w:jc w:val="both"/>
        <w:rPr>
          <w:rFonts w:ascii="Arial" w:hAnsi="Arial" w:cs="Arial"/>
          <w:sz w:val="24"/>
          <w:szCs w:val="24"/>
        </w:rPr>
      </w:pPr>
      <w:r w:rsidRPr="00E4737E">
        <w:rPr>
          <w:rFonts w:ascii="Arial" w:hAnsi="Arial" w:cs="Arial"/>
          <w:sz w:val="24"/>
          <w:szCs w:val="24"/>
        </w:rPr>
        <w:t>Até 10 (dez)</w:t>
      </w:r>
      <w:r w:rsidRPr="00E4737E">
        <w:rPr>
          <w:rFonts w:ascii="Arial" w:hAnsi="Arial" w:cs="Arial"/>
          <w:b/>
          <w:bCs/>
          <w:sz w:val="24"/>
          <w:szCs w:val="24"/>
        </w:rPr>
        <w:t xml:space="preserve"> </w:t>
      </w:r>
      <w:r w:rsidRPr="00E4737E">
        <w:rPr>
          <w:rFonts w:ascii="Arial" w:hAnsi="Arial" w:cs="Arial"/>
          <w:sz w:val="24"/>
          <w:szCs w:val="24"/>
        </w:rPr>
        <w:t>dias após a publicação, no endereço eletrônico da ANP (</w:t>
      </w:r>
      <w:hyperlink r:id="rId23" w:history="1">
        <w:r w:rsidRPr="00E4737E">
          <w:rPr>
            <w:rFonts w:ascii="Arial" w:hAnsi="Arial" w:cs="Arial"/>
            <w:sz w:val="24"/>
            <w:szCs w:val="24"/>
          </w:rPr>
          <w:t>www.anp.gov.br</w:t>
        </w:r>
      </w:hyperlink>
      <w:r w:rsidRPr="00E4737E">
        <w:rPr>
          <w:rFonts w:ascii="Arial" w:hAnsi="Arial" w:cs="Arial"/>
          <w:sz w:val="24"/>
          <w:szCs w:val="24"/>
        </w:rPr>
        <w:t>), do resultado final do</w:t>
      </w:r>
      <w:r w:rsidRPr="00E4737E">
        <w:rPr>
          <w:rFonts w:ascii="Arial" w:hAnsi="Arial" w:cs="Arial"/>
          <w:b/>
          <w:color w:val="FF0000"/>
          <w:sz w:val="24"/>
          <w:szCs w:val="24"/>
        </w:rPr>
        <w:t xml:space="preserve"> </w:t>
      </w:r>
      <w:r w:rsidR="006E0377" w:rsidRPr="00E4737E">
        <w:rPr>
          <w:rFonts w:ascii="Arial" w:hAnsi="Arial" w:cs="Arial"/>
          <w:b/>
          <w:color w:val="FF0000"/>
          <w:sz w:val="24"/>
          <w:szCs w:val="24"/>
        </w:rPr>
        <w:t>L</w:t>
      </w:r>
      <w:r w:rsidR="00AA543F">
        <w:rPr>
          <w:rFonts w:ascii="Arial" w:hAnsi="Arial" w:cs="Arial"/>
          <w:b/>
          <w:color w:val="FF0000"/>
          <w:sz w:val="24"/>
          <w:szCs w:val="24"/>
        </w:rPr>
        <w:t>6</w:t>
      </w:r>
      <w:r w:rsidR="003E1F29">
        <w:rPr>
          <w:rFonts w:ascii="Arial" w:hAnsi="Arial" w:cs="Arial"/>
          <w:b/>
          <w:color w:val="FF0000"/>
          <w:sz w:val="24"/>
          <w:szCs w:val="24"/>
        </w:rPr>
        <w:t>6</w:t>
      </w:r>
      <w:r w:rsidRPr="00921E00">
        <w:rPr>
          <w:rFonts w:ascii="Arial" w:hAnsi="Arial" w:cs="Arial"/>
          <w:sz w:val="24"/>
          <w:szCs w:val="24"/>
        </w:rPr>
        <w:t xml:space="preserve">, o </w:t>
      </w:r>
      <w:r w:rsidRPr="00921E00">
        <w:rPr>
          <w:rFonts w:ascii="Arial" w:hAnsi="Arial" w:cs="Arial"/>
          <w:b/>
          <w:sz w:val="24"/>
          <w:szCs w:val="24"/>
        </w:rPr>
        <w:t>ADQUIRENTE</w:t>
      </w:r>
      <w:r w:rsidRPr="00921E00">
        <w:rPr>
          <w:rFonts w:ascii="Arial" w:hAnsi="Arial" w:cs="Arial"/>
          <w:sz w:val="24"/>
          <w:szCs w:val="24"/>
        </w:rPr>
        <w:t xml:space="preserve"> deverá celebrar contrato de compra e venda, conforme modelo (Minuta de Contrato: FORNECEDOR x ADQUIRENTE_</w:t>
      </w:r>
      <w:r w:rsidR="00AA543F">
        <w:rPr>
          <w:rFonts w:ascii="Arial" w:hAnsi="Arial" w:cs="Arial"/>
          <w:b/>
          <w:color w:val="FF0000"/>
          <w:sz w:val="24"/>
          <w:szCs w:val="24"/>
        </w:rPr>
        <w:t>L6</w:t>
      </w:r>
      <w:r w:rsidR="003E1F29">
        <w:rPr>
          <w:rFonts w:ascii="Arial" w:hAnsi="Arial" w:cs="Arial"/>
          <w:b/>
          <w:color w:val="FF0000"/>
          <w:sz w:val="24"/>
          <w:szCs w:val="24"/>
        </w:rPr>
        <w:t>6</w:t>
      </w:r>
      <w:r w:rsidRPr="00921E00">
        <w:rPr>
          <w:rFonts w:ascii="Arial" w:hAnsi="Arial" w:cs="Arial"/>
          <w:sz w:val="24"/>
          <w:szCs w:val="24"/>
        </w:rPr>
        <w:t>) disponível no endereço eletrônico da ANP (</w:t>
      </w:r>
      <w:hyperlink r:id="rId24" w:history="1">
        <w:r w:rsidRPr="00921E00">
          <w:rPr>
            <w:rFonts w:ascii="Arial" w:hAnsi="Arial" w:cs="Arial"/>
            <w:sz w:val="24"/>
            <w:szCs w:val="24"/>
          </w:rPr>
          <w:t>www.anp.gov.br</w:t>
        </w:r>
      </w:hyperlink>
      <w:r w:rsidRPr="00921E00">
        <w:rPr>
          <w:rFonts w:ascii="Arial" w:hAnsi="Arial" w:cs="Arial"/>
          <w:sz w:val="24"/>
          <w:szCs w:val="24"/>
        </w:rPr>
        <w:t xml:space="preserve">) e da </w:t>
      </w:r>
      <w:r w:rsidRPr="00921E00">
        <w:rPr>
          <w:rFonts w:ascii="Arial" w:hAnsi="Arial" w:cs="Arial"/>
          <w:b/>
          <w:sz w:val="24"/>
          <w:szCs w:val="24"/>
        </w:rPr>
        <w:t>ADQUIRENTE</w:t>
      </w:r>
      <w:r w:rsidRPr="00921E00">
        <w:rPr>
          <w:rFonts w:ascii="Arial" w:hAnsi="Arial" w:cs="Arial"/>
          <w:sz w:val="24"/>
          <w:szCs w:val="24"/>
        </w:rPr>
        <w:t xml:space="preserve"> (</w:t>
      </w:r>
      <w:hyperlink r:id="rId25" w:history="1">
        <w:r w:rsidRPr="00921E00">
          <w:rPr>
            <w:rFonts w:ascii="Arial" w:hAnsi="Arial" w:cs="Arial"/>
            <w:sz w:val="24"/>
            <w:szCs w:val="24"/>
          </w:rPr>
          <w:t>www.petrobras.com.br</w:t>
        </w:r>
      </w:hyperlink>
      <w:r w:rsidRPr="00E4737E">
        <w:rPr>
          <w:rFonts w:ascii="Arial" w:hAnsi="Arial" w:cs="Arial"/>
          <w:sz w:val="24"/>
          <w:szCs w:val="24"/>
        </w:rPr>
        <w:t>).</w:t>
      </w:r>
    </w:p>
    <w:p w:rsidR="004A43CB" w:rsidRPr="00E4737E" w:rsidRDefault="004A43CB" w:rsidP="004834DC">
      <w:pPr>
        <w:pStyle w:val="PargrafodaLista"/>
        <w:tabs>
          <w:tab w:val="left" w:pos="1701"/>
        </w:tabs>
        <w:rPr>
          <w:rFonts w:ascii="Arial" w:hAnsi="Arial" w:cs="Arial"/>
          <w:sz w:val="24"/>
          <w:szCs w:val="24"/>
        </w:rPr>
      </w:pPr>
    </w:p>
    <w:p w:rsidR="004A43CB" w:rsidRPr="00E4737E" w:rsidRDefault="004A43CB" w:rsidP="009A3CD7">
      <w:pPr>
        <w:pStyle w:val="PargrafodaLista"/>
        <w:numPr>
          <w:ilvl w:val="1"/>
          <w:numId w:val="7"/>
        </w:numPr>
        <w:tabs>
          <w:tab w:val="left" w:pos="1701"/>
        </w:tabs>
        <w:ind w:left="0" w:firstLine="0"/>
        <w:jc w:val="both"/>
        <w:rPr>
          <w:rFonts w:ascii="Arial" w:hAnsi="Arial" w:cs="Arial"/>
          <w:sz w:val="24"/>
          <w:szCs w:val="24"/>
        </w:rPr>
      </w:pPr>
      <w:r w:rsidRPr="00E4737E">
        <w:rPr>
          <w:rFonts w:ascii="Arial" w:hAnsi="Arial" w:cs="Arial"/>
          <w:sz w:val="24"/>
          <w:szCs w:val="24"/>
        </w:rPr>
        <w:t>O cronograma de entrega e retirada do produto deverá ser pactuado entre as partes no referido instrumento contratual, observando o item 2.4.1 deste Anexo e o fato de que a entrega do produto deverá ser realizada em quantidades distribuídas regularmente ao longo do período de contratação.</w:t>
      </w:r>
    </w:p>
    <w:p w:rsidR="004A43CB" w:rsidRPr="00E4737E" w:rsidRDefault="004A43CB" w:rsidP="004834DC">
      <w:pPr>
        <w:pStyle w:val="PargrafodaLista"/>
        <w:tabs>
          <w:tab w:val="left" w:pos="1701"/>
        </w:tabs>
        <w:rPr>
          <w:rFonts w:ascii="Arial" w:hAnsi="Arial" w:cs="Arial"/>
          <w:sz w:val="24"/>
          <w:szCs w:val="24"/>
        </w:rPr>
      </w:pPr>
    </w:p>
    <w:p w:rsidR="004A43CB" w:rsidRPr="00E4737E" w:rsidRDefault="004A43CB" w:rsidP="009A3CD7">
      <w:pPr>
        <w:pStyle w:val="PargrafodaLista"/>
        <w:numPr>
          <w:ilvl w:val="2"/>
          <w:numId w:val="7"/>
        </w:numPr>
        <w:tabs>
          <w:tab w:val="left" w:pos="1701"/>
        </w:tabs>
        <w:ind w:left="0" w:firstLine="0"/>
        <w:jc w:val="both"/>
        <w:rPr>
          <w:rFonts w:ascii="Arial" w:hAnsi="Arial" w:cs="Arial"/>
          <w:sz w:val="24"/>
          <w:szCs w:val="24"/>
        </w:rPr>
      </w:pPr>
      <w:r w:rsidRPr="00E4737E">
        <w:rPr>
          <w:rFonts w:ascii="Arial" w:hAnsi="Arial" w:cs="Arial"/>
          <w:sz w:val="24"/>
          <w:szCs w:val="24"/>
        </w:rPr>
        <w:t xml:space="preserve">As entregas mensais de biodiesel pelo(s) </w:t>
      </w:r>
      <w:proofErr w:type="gramStart"/>
      <w:r w:rsidRPr="00E4737E">
        <w:rPr>
          <w:rFonts w:ascii="Arial" w:hAnsi="Arial" w:cs="Arial"/>
          <w:b/>
          <w:sz w:val="24"/>
          <w:szCs w:val="24"/>
        </w:rPr>
        <w:t>FORNECEDOR(</w:t>
      </w:r>
      <w:proofErr w:type="gramEnd"/>
      <w:r w:rsidRPr="00E4737E">
        <w:rPr>
          <w:rFonts w:ascii="Arial" w:hAnsi="Arial" w:cs="Arial"/>
          <w:b/>
          <w:sz w:val="24"/>
          <w:szCs w:val="24"/>
        </w:rPr>
        <w:t>ES)</w:t>
      </w:r>
      <w:r w:rsidRPr="00E4737E">
        <w:rPr>
          <w:rFonts w:ascii="Arial" w:hAnsi="Arial" w:cs="Arial"/>
          <w:sz w:val="24"/>
          <w:szCs w:val="24"/>
        </w:rPr>
        <w:t xml:space="preserve"> deverão ser proporcionais ao consumo histórico de diesel, considerada a sazonalidade de consumo, conforme indicado no </w:t>
      </w:r>
      <w:r w:rsidRPr="00E4737E">
        <w:rPr>
          <w:rFonts w:ascii="Arial" w:hAnsi="Arial" w:cs="Arial"/>
          <w:b/>
          <w:bCs/>
          <w:sz w:val="24"/>
          <w:szCs w:val="24"/>
        </w:rPr>
        <w:t>ANEXO IV</w:t>
      </w:r>
      <w:r w:rsidRPr="00E4737E">
        <w:rPr>
          <w:rFonts w:ascii="Arial" w:hAnsi="Arial" w:cs="Arial"/>
          <w:sz w:val="24"/>
          <w:szCs w:val="24"/>
        </w:rPr>
        <w:t>, sendo permitida uma variação de 10% para mais ou para menos.</w:t>
      </w:r>
    </w:p>
    <w:p w:rsidR="004A43CB" w:rsidRPr="00E4737E" w:rsidRDefault="004A43CB" w:rsidP="004834DC">
      <w:pPr>
        <w:pStyle w:val="PargrafodaLista"/>
        <w:ind w:left="0"/>
        <w:jc w:val="both"/>
        <w:rPr>
          <w:rFonts w:ascii="Arial" w:hAnsi="Arial" w:cs="Arial"/>
          <w:sz w:val="24"/>
          <w:szCs w:val="24"/>
        </w:rPr>
      </w:pPr>
    </w:p>
    <w:p w:rsidR="004A43CB" w:rsidRPr="00E4737E" w:rsidRDefault="004A43CB" w:rsidP="009A3CD7">
      <w:pPr>
        <w:pStyle w:val="PargrafodaLista"/>
        <w:numPr>
          <w:ilvl w:val="1"/>
          <w:numId w:val="7"/>
        </w:numPr>
        <w:tabs>
          <w:tab w:val="left" w:pos="1701"/>
        </w:tabs>
        <w:ind w:left="0" w:firstLine="0"/>
        <w:jc w:val="both"/>
        <w:rPr>
          <w:rFonts w:ascii="Arial" w:hAnsi="Arial" w:cs="Arial"/>
          <w:sz w:val="24"/>
          <w:szCs w:val="24"/>
        </w:rPr>
      </w:pPr>
      <w:r w:rsidRPr="00E4737E">
        <w:rPr>
          <w:rFonts w:ascii="Arial" w:hAnsi="Arial" w:cs="Arial"/>
          <w:sz w:val="24"/>
          <w:szCs w:val="24"/>
        </w:rPr>
        <w:t xml:space="preserve">O cronograma de entrega e retirada pode ser ajustado de comum acordo entre as partes, devendo o </w:t>
      </w:r>
      <w:r w:rsidRPr="00E4737E">
        <w:rPr>
          <w:rFonts w:ascii="Arial" w:hAnsi="Arial" w:cs="Arial"/>
          <w:b/>
          <w:sz w:val="24"/>
          <w:szCs w:val="24"/>
        </w:rPr>
        <w:t>ADQUIRENTE</w:t>
      </w:r>
      <w:r w:rsidRPr="00E4737E">
        <w:rPr>
          <w:rFonts w:ascii="Arial" w:hAnsi="Arial" w:cs="Arial"/>
          <w:sz w:val="24"/>
          <w:szCs w:val="24"/>
        </w:rPr>
        <w:t xml:space="preserve"> encaminhar à ANP o novo cronograma em até 10 (dez) dias da repactuação, observado o item 2.4.</w:t>
      </w:r>
    </w:p>
    <w:p w:rsidR="004A43CB" w:rsidRPr="00E4737E" w:rsidRDefault="004A43CB" w:rsidP="004834DC">
      <w:pPr>
        <w:pStyle w:val="PargrafodaLista"/>
        <w:tabs>
          <w:tab w:val="left" w:pos="1701"/>
        </w:tabs>
        <w:ind w:left="0"/>
        <w:jc w:val="both"/>
        <w:rPr>
          <w:rFonts w:ascii="Arial" w:hAnsi="Arial" w:cs="Arial"/>
          <w:sz w:val="24"/>
          <w:szCs w:val="24"/>
        </w:rPr>
      </w:pPr>
    </w:p>
    <w:p w:rsidR="004A43CB" w:rsidRPr="00E4737E" w:rsidRDefault="004A43CB" w:rsidP="009A3CD7">
      <w:pPr>
        <w:pStyle w:val="PargrafodaLista"/>
        <w:numPr>
          <w:ilvl w:val="1"/>
          <w:numId w:val="7"/>
        </w:numPr>
        <w:tabs>
          <w:tab w:val="left" w:pos="1701"/>
        </w:tabs>
        <w:ind w:left="0" w:firstLine="0"/>
        <w:jc w:val="both"/>
        <w:rPr>
          <w:rFonts w:ascii="Arial" w:hAnsi="Arial" w:cs="Arial"/>
          <w:sz w:val="24"/>
          <w:szCs w:val="24"/>
        </w:rPr>
      </w:pPr>
      <w:r w:rsidRPr="00E4737E">
        <w:rPr>
          <w:rFonts w:ascii="Arial" w:hAnsi="Arial" w:cs="Arial"/>
          <w:sz w:val="24"/>
          <w:szCs w:val="24"/>
        </w:rPr>
        <w:lastRenderedPageBreak/>
        <w:t xml:space="preserve">Até 10 (dez) dias úteis antes do início do prazo de entrega do biodiesel, o(s) </w:t>
      </w:r>
      <w:proofErr w:type="gramStart"/>
      <w:r w:rsidRPr="00E4737E">
        <w:rPr>
          <w:rFonts w:ascii="Arial" w:hAnsi="Arial" w:cs="Arial"/>
          <w:b/>
          <w:sz w:val="24"/>
          <w:szCs w:val="24"/>
        </w:rPr>
        <w:t>FORNECEDOR(</w:t>
      </w:r>
      <w:proofErr w:type="gramEnd"/>
      <w:r w:rsidRPr="00E4737E">
        <w:rPr>
          <w:rFonts w:ascii="Arial" w:hAnsi="Arial" w:cs="Arial"/>
          <w:b/>
          <w:sz w:val="24"/>
          <w:szCs w:val="24"/>
        </w:rPr>
        <w:t>ES)</w:t>
      </w:r>
      <w:r w:rsidRPr="00E4737E">
        <w:rPr>
          <w:rFonts w:ascii="Arial" w:hAnsi="Arial" w:cs="Arial"/>
          <w:sz w:val="24"/>
          <w:szCs w:val="24"/>
        </w:rPr>
        <w:t xml:space="preserve"> deverá(</w:t>
      </w:r>
      <w:proofErr w:type="spellStart"/>
      <w:r w:rsidRPr="00E4737E">
        <w:rPr>
          <w:rFonts w:ascii="Arial" w:hAnsi="Arial" w:cs="Arial"/>
          <w:sz w:val="24"/>
          <w:szCs w:val="24"/>
        </w:rPr>
        <w:t>ão</w:t>
      </w:r>
      <w:proofErr w:type="spellEnd"/>
      <w:r w:rsidRPr="00E4737E">
        <w:rPr>
          <w:rFonts w:ascii="Arial" w:hAnsi="Arial" w:cs="Arial"/>
          <w:sz w:val="24"/>
          <w:szCs w:val="24"/>
        </w:rPr>
        <w:t xml:space="preserve">) ratificar o local onde está depositado o biodiesel e encaminhar à </w:t>
      </w:r>
      <w:r w:rsidRPr="00E4737E">
        <w:rPr>
          <w:rFonts w:ascii="Arial" w:hAnsi="Arial" w:cs="Arial"/>
          <w:b/>
          <w:sz w:val="24"/>
          <w:szCs w:val="24"/>
        </w:rPr>
        <w:t>ADQUIRENTE</w:t>
      </w:r>
      <w:r w:rsidRPr="00E4737E">
        <w:rPr>
          <w:rFonts w:ascii="Arial" w:hAnsi="Arial" w:cs="Arial"/>
          <w:sz w:val="24"/>
          <w:szCs w:val="24"/>
        </w:rPr>
        <w:t xml:space="preserve"> certidões negativas de débito perante o INSS e o FGTS.</w:t>
      </w:r>
    </w:p>
    <w:p w:rsidR="004A43CB" w:rsidRPr="00E4737E" w:rsidRDefault="004A43CB" w:rsidP="004834DC">
      <w:pPr>
        <w:pStyle w:val="PargrafodaLista"/>
        <w:tabs>
          <w:tab w:val="left" w:pos="1701"/>
        </w:tabs>
        <w:rPr>
          <w:rFonts w:ascii="Arial" w:hAnsi="Arial" w:cs="Arial"/>
          <w:sz w:val="24"/>
          <w:szCs w:val="24"/>
        </w:rPr>
      </w:pPr>
    </w:p>
    <w:p w:rsidR="004A43CB" w:rsidRPr="00E4737E" w:rsidRDefault="004A43CB" w:rsidP="009A3CD7">
      <w:pPr>
        <w:pStyle w:val="PargrafodaLista"/>
        <w:numPr>
          <w:ilvl w:val="1"/>
          <w:numId w:val="7"/>
        </w:numPr>
        <w:tabs>
          <w:tab w:val="left" w:pos="1701"/>
        </w:tabs>
        <w:ind w:left="0" w:firstLine="0"/>
        <w:jc w:val="both"/>
        <w:rPr>
          <w:rFonts w:ascii="Arial" w:hAnsi="Arial" w:cs="Arial"/>
          <w:sz w:val="24"/>
          <w:szCs w:val="24"/>
        </w:rPr>
      </w:pPr>
      <w:r w:rsidRPr="00E4737E">
        <w:rPr>
          <w:rFonts w:ascii="Arial" w:hAnsi="Arial" w:cs="Arial"/>
          <w:sz w:val="24"/>
          <w:szCs w:val="24"/>
        </w:rPr>
        <w:t xml:space="preserve">Quando da entrega do produto, o(s) </w:t>
      </w:r>
      <w:proofErr w:type="gramStart"/>
      <w:r w:rsidRPr="00E4737E">
        <w:rPr>
          <w:rFonts w:ascii="Arial" w:hAnsi="Arial" w:cs="Arial"/>
          <w:b/>
          <w:sz w:val="24"/>
          <w:szCs w:val="24"/>
        </w:rPr>
        <w:t>FORNECEDOR(</w:t>
      </w:r>
      <w:proofErr w:type="gramEnd"/>
      <w:r w:rsidRPr="00E4737E">
        <w:rPr>
          <w:rFonts w:ascii="Arial" w:hAnsi="Arial" w:cs="Arial"/>
          <w:b/>
          <w:sz w:val="24"/>
          <w:szCs w:val="24"/>
        </w:rPr>
        <w:t>ES)</w:t>
      </w:r>
      <w:r w:rsidRPr="00E4737E">
        <w:rPr>
          <w:rFonts w:ascii="Arial" w:hAnsi="Arial" w:cs="Arial"/>
          <w:sz w:val="24"/>
          <w:szCs w:val="24"/>
        </w:rPr>
        <w:t xml:space="preserve"> de biodiesel deverá(</w:t>
      </w:r>
      <w:proofErr w:type="spellStart"/>
      <w:r w:rsidRPr="00E4737E">
        <w:rPr>
          <w:rFonts w:ascii="Arial" w:hAnsi="Arial" w:cs="Arial"/>
          <w:sz w:val="24"/>
          <w:szCs w:val="24"/>
        </w:rPr>
        <w:t>ão</w:t>
      </w:r>
      <w:proofErr w:type="spellEnd"/>
      <w:r w:rsidRPr="00E4737E">
        <w:rPr>
          <w:rFonts w:ascii="Arial" w:hAnsi="Arial" w:cs="Arial"/>
          <w:sz w:val="24"/>
          <w:szCs w:val="24"/>
        </w:rPr>
        <w:t xml:space="preserve">) apresentar ao </w:t>
      </w:r>
      <w:r w:rsidRPr="00E4737E">
        <w:rPr>
          <w:rFonts w:ascii="Arial" w:hAnsi="Arial" w:cs="Arial"/>
          <w:b/>
          <w:sz w:val="24"/>
          <w:szCs w:val="24"/>
        </w:rPr>
        <w:t>ADQUIRENTE</w:t>
      </w:r>
      <w:r w:rsidRPr="00E4737E">
        <w:rPr>
          <w:rFonts w:ascii="Arial" w:hAnsi="Arial" w:cs="Arial"/>
          <w:sz w:val="24"/>
          <w:szCs w:val="24"/>
        </w:rPr>
        <w:t xml:space="preserve"> o certificado da qualidade, de acordo com a </w:t>
      </w:r>
      <w:r w:rsidR="007E201D" w:rsidRPr="00E4737E">
        <w:rPr>
          <w:rFonts w:ascii="Arial" w:hAnsi="Arial" w:cs="Arial"/>
          <w:color w:val="000000" w:themeColor="text1"/>
          <w:sz w:val="24"/>
          <w:szCs w:val="24"/>
        </w:rPr>
        <w:t xml:space="preserve">Resolução ANP nº </w:t>
      </w:r>
      <w:r w:rsidR="007E201D">
        <w:rPr>
          <w:rFonts w:ascii="Arial" w:hAnsi="Arial" w:cs="Arial"/>
          <w:color w:val="000000" w:themeColor="text1"/>
          <w:sz w:val="24"/>
          <w:szCs w:val="24"/>
        </w:rPr>
        <w:t>45</w:t>
      </w:r>
      <w:r w:rsidR="007E201D" w:rsidRPr="00E4737E">
        <w:rPr>
          <w:rFonts w:ascii="Arial" w:hAnsi="Arial" w:cs="Arial"/>
          <w:color w:val="000000" w:themeColor="text1"/>
          <w:sz w:val="24"/>
          <w:szCs w:val="24"/>
        </w:rPr>
        <w:t>, de 25/</w:t>
      </w:r>
      <w:r w:rsidR="007E201D">
        <w:rPr>
          <w:rFonts w:ascii="Arial" w:hAnsi="Arial" w:cs="Arial"/>
          <w:color w:val="000000" w:themeColor="text1"/>
          <w:sz w:val="24"/>
          <w:szCs w:val="24"/>
        </w:rPr>
        <w:t>08</w:t>
      </w:r>
      <w:r w:rsidR="007E201D" w:rsidRPr="00E4737E">
        <w:rPr>
          <w:rFonts w:ascii="Arial" w:hAnsi="Arial" w:cs="Arial"/>
          <w:color w:val="000000" w:themeColor="text1"/>
          <w:sz w:val="24"/>
          <w:szCs w:val="24"/>
        </w:rPr>
        <w:t>/1</w:t>
      </w:r>
      <w:r w:rsidR="007E201D">
        <w:rPr>
          <w:rFonts w:ascii="Arial" w:hAnsi="Arial" w:cs="Arial"/>
          <w:color w:val="000000" w:themeColor="text1"/>
          <w:sz w:val="24"/>
          <w:szCs w:val="24"/>
        </w:rPr>
        <w:t>4</w:t>
      </w:r>
      <w:r w:rsidRPr="00E4737E">
        <w:rPr>
          <w:rFonts w:ascii="Arial" w:hAnsi="Arial" w:cs="Arial"/>
          <w:sz w:val="24"/>
          <w:szCs w:val="24"/>
        </w:rPr>
        <w:t>, ou outra que venha a substituí-la.</w:t>
      </w:r>
    </w:p>
    <w:p w:rsidR="004A43CB" w:rsidRPr="00E4737E" w:rsidRDefault="004A43CB" w:rsidP="004834DC">
      <w:pPr>
        <w:pStyle w:val="PargrafodaLista"/>
        <w:tabs>
          <w:tab w:val="left" w:pos="1701"/>
        </w:tabs>
        <w:rPr>
          <w:rFonts w:ascii="Arial" w:hAnsi="Arial" w:cs="Arial"/>
          <w:sz w:val="24"/>
          <w:szCs w:val="24"/>
        </w:rPr>
      </w:pPr>
    </w:p>
    <w:p w:rsidR="004A43CB" w:rsidRPr="00E4737E" w:rsidRDefault="004A43CB" w:rsidP="009A3CD7">
      <w:pPr>
        <w:pStyle w:val="PargrafodaLista"/>
        <w:numPr>
          <w:ilvl w:val="1"/>
          <w:numId w:val="7"/>
        </w:numPr>
        <w:tabs>
          <w:tab w:val="left" w:pos="1701"/>
        </w:tabs>
        <w:ind w:left="0" w:firstLine="0"/>
        <w:jc w:val="both"/>
        <w:rPr>
          <w:rFonts w:ascii="Arial" w:hAnsi="Arial" w:cs="Arial"/>
          <w:sz w:val="24"/>
          <w:szCs w:val="24"/>
        </w:rPr>
      </w:pPr>
      <w:r w:rsidRPr="00E4737E">
        <w:rPr>
          <w:rFonts w:ascii="Arial" w:hAnsi="Arial" w:cs="Arial"/>
          <w:sz w:val="24"/>
          <w:szCs w:val="24"/>
        </w:rPr>
        <w:t xml:space="preserve">Atendidos os requisitos citados nos itens 2.6 e 2.7, sem prejuízo das demais exigências deste Edital, o(s) </w:t>
      </w:r>
      <w:proofErr w:type="gramStart"/>
      <w:r w:rsidRPr="00E4737E">
        <w:rPr>
          <w:rFonts w:ascii="Arial" w:hAnsi="Arial" w:cs="Arial"/>
          <w:b/>
          <w:sz w:val="24"/>
          <w:szCs w:val="24"/>
        </w:rPr>
        <w:t>FORNECEDOR(</w:t>
      </w:r>
      <w:proofErr w:type="gramEnd"/>
      <w:r w:rsidRPr="00E4737E">
        <w:rPr>
          <w:rFonts w:ascii="Arial" w:hAnsi="Arial" w:cs="Arial"/>
          <w:b/>
          <w:sz w:val="24"/>
          <w:szCs w:val="24"/>
        </w:rPr>
        <w:t>ES)</w:t>
      </w:r>
      <w:r w:rsidRPr="00E4737E">
        <w:rPr>
          <w:rFonts w:ascii="Arial" w:hAnsi="Arial" w:cs="Arial"/>
          <w:sz w:val="24"/>
          <w:szCs w:val="24"/>
        </w:rPr>
        <w:t xml:space="preserve"> estará(</w:t>
      </w:r>
      <w:proofErr w:type="spellStart"/>
      <w:r w:rsidRPr="00E4737E">
        <w:rPr>
          <w:rFonts w:ascii="Arial" w:hAnsi="Arial" w:cs="Arial"/>
          <w:sz w:val="24"/>
          <w:szCs w:val="24"/>
        </w:rPr>
        <w:t>ão</w:t>
      </w:r>
      <w:proofErr w:type="spellEnd"/>
      <w:r w:rsidRPr="00E4737E">
        <w:rPr>
          <w:rFonts w:ascii="Arial" w:hAnsi="Arial" w:cs="Arial"/>
          <w:sz w:val="24"/>
          <w:szCs w:val="24"/>
        </w:rPr>
        <w:t xml:space="preserve">) apto(s) a emitir(em) nota(s) fiscal(is) de venda em nome do </w:t>
      </w:r>
      <w:r w:rsidRPr="00E4737E">
        <w:rPr>
          <w:rFonts w:ascii="Arial" w:hAnsi="Arial" w:cs="Arial"/>
          <w:b/>
          <w:sz w:val="24"/>
          <w:szCs w:val="24"/>
        </w:rPr>
        <w:t>ADQUIRENTE</w:t>
      </w:r>
      <w:r w:rsidRPr="00E4737E">
        <w:rPr>
          <w:rFonts w:ascii="Arial" w:hAnsi="Arial" w:cs="Arial"/>
          <w:sz w:val="24"/>
          <w:szCs w:val="24"/>
        </w:rPr>
        <w:t>, observada a legislação tributária pertinente.</w:t>
      </w:r>
    </w:p>
    <w:p w:rsidR="004A43CB" w:rsidRPr="00E4737E" w:rsidRDefault="004A43CB" w:rsidP="004834DC">
      <w:pPr>
        <w:pStyle w:val="PargrafodaLista"/>
        <w:tabs>
          <w:tab w:val="left" w:pos="1701"/>
        </w:tabs>
        <w:rPr>
          <w:rFonts w:ascii="Arial" w:hAnsi="Arial" w:cs="Arial"/>
          <w:sz w:val="24"/>
          <w:szCs w:val="24"/>
        </w:rPr>
      </w:pPr>
    </w:p>
    <w:p w:rsidR="004A43CB" w:rsidRPr="00E4737E" w:rsidRDefault="004A43CB" w:rsidP="009A3CD7">
      <w:pPr>
        <w:pStyle w:val="PargrafodaLista"/>
        <w:numPr>
          <w:ilvl w:val="1"/>
          <w:numId w:val="7"/>
        </w:numPr>
        <w:tabs>
          <w:tab w:val="left" w:pos="1701"/>
        </w:tabs>
        <w:ind w:left="0" w:firstLine="0"/>
        <w:jc w:val="both"/>
        <w:rPr>
          <w:rFonts w:ascii="Arial" w:hAnsi="Arial" w:cs="Arial"/>
          <w:sz w:val="24"/>
          <w:szCs w:val="24"/>
        </w:rPr>
      </w:pPr>
      <w:r w:rsidRPr="00E4737E">
        <w:rPr>
          <w:rFonts w:ascii="Arial" w:hAnsi="Arial" w:cs="Arial"/>
          <w:sz w:val="24"/>
          <w:szCs w:val="24"/>
        </w:rPr>
        <w:t xml:space="preserve">Caso, durante o prazo de entrega, o(s) </w:t>
      </w:r>
      <w:proofErr w:type="gramStart"/>
      <w:r w:rsidRPr="00E4737E">
        <w:rPr>
          <w:rFonts w:ascii="Arial" w:hAnsi="Arial" w:cs="Arial"/>
          <w:b/>
          <w:sz w:val="24"/>
          <w:szCs w:val="24"/>
        </w:rPr>
        <w:t>FORNCEDEDOR(</w:t>
      </w:r>
      <w:proofErr w:type="gramEnd"/>
      <w:r w:rsidRPr="00E4737E">
        <w:rPr>
          <w:rFonts w:ascii="Arial" w:hAnsi="Arial" w:cs="Arial"/>
          <w:b/>
          <w:sz w:val="24"/>
          <w:szCs w:val="24"/>
        </w:rPr>
        <w:t>ES)</w:t>
      </w:r>
      <w:r w:rsidRPr="00E4737E">
        <w:rPr>
          <w:rFonts w:ascii="Arial" w:hAnsi="Arial" w:cs="Arial"/>
          <w:sz w:val="24"/>
          <w:szCs w:val="24"/>
        </w:rPr>
        <w:t xml:space="preserve"> apresente(m) novo local de entrega para o biodiesel produzido na unidade vencedora do LEILÃO, será necessária a prévia concordância do </w:t>
      </w:r>
      <w:r w:rsidRPr="00E4737E">
        <w:rPr>
          <w:rFonts w:ascii="Arial" w:hAnsi="Arial" w:cs="Arial"/>
          <w:b/>
          <w:sz w:val="24"/>
          <w:szCs w:val="24"/>
        </w:rPr>
        <w:t>ADQUIRENTE</w:t>
      </w:r>
      <w:r w:rsidRPr="00E4737E">
        <w:rPr>
          <w:rFonts w:ascii="Arial" w:hAnsi="Arial" w:cs="Arial"/>
          <w:sz w:val="24"/>
          <w:szCs w:val="24"/>
        </w:rPr>
        <w:t>, sendo admissível, nesse caso, o ajustamento do frete envolvido na alteração em valor acordado entre as partes.</w:t>
      </w:r>
    </w:p>
    <w:p w:rsidR="004A43CB" w:rsidRPr="00E4737E" w:rsidRDefault="004A43CB" w:rsidP="004834DC">
      <w:pPr>
        <w:pStyle w:val="PargrafodaLista"/>
        <w:tabs>
          <w:tab w:val="left" w:pos="1701"/>
        </w:tabs>
        <w:rPr>
          <w:rFonts w:ascii="Arial" w:hAnsi="Arial" w:cs="Arial"/>
          <w:sz w:val="24"/>
          <w:szCs w:val="24"/>
        </w:rPr>
      </w:pPr>
    </w:p>
    <w:p w:rsidR="004A43CB" w:rsidRPr="00E4737E" w:rsidRDefault="004A43CB" w:rsidP="009A3CD7">
      <w:pPr>
        <w:pStyle w:val="PargrafodaLista"/>
        <w:numPr>
          <w:ilvl w:val="1"/>
          <w:numId w:val="7"/>
        </w:numPr>
        <w:tabs>
          <w:tab w:val="left" w:pos="1701"/>
        </w:tabs>
        <w:ind w:left="0" w:firstLine="0"/>
        <w:jc w:val="both"/>
        <w:rPr>
          <w:rFonts w:ascii="Arial" w:hAnsi="Arial" w:cs="Arial"/>
          <w:sz w:val="24"/>
          <w:szCs w:val="24"/>
        </w:rPr>
      </w:pPr>
      <w:r w:rsidRPr="00E4737E">
        <w:rPr>
          <w:rFonts w:ascii="Arial" w:hAnsi="Arial" w:cs="Arial"/>
          <w:sz w:val="24"/>
          <w:szCs w:val="24"/>
        </w:rPr>
        <w:t>A entrega do produto arrematado no LEILÃO PÚBLICO</w:t>
      </w:r>
      <w:r w:rsidRPr="00E4737E">
        <w:rPr>
          <w:rFonts w:ascii="Arial" w:hAnsi="Arial" w:cs="Arial"/>
          <w:bCs/>
          <w:sz w:val="24"/>
          <w:szCs w:val="24"/>
        </w:rPr>
        <w:t xml:space="preserve"> </w:t>
      </w:r>
      <w:r w:rsidRPr="00E4737E">
        <w:rPr>
          <w:rFonts w:ascii="Arial" w:hAnsi="Arial" w:cs="Arial"/>
          <w:sz w:val="24"/>
          <w:szCs w:val="24"/>
        </w:rPr>
        <w:t xml:space="preserve">poderá ser cancelada, pela ANP ou pelo </w:t>
      </w:r>
      <w:r w:rsidRPr="00E4737E">
        <w:rPr>
          <w:rFonts w:ascii="Arial" w:hAnsi="Arial" w:cs="Arial"/>
          <w:b/>
          <w:sz w:val="24"/>
          <w:szCs w:val="24"/>
        </w:rPr>
        <w:t>ADQUIRENTE</w:t>
      </w:r>
      <w:r w:rsidRPr="00E4737E">
        <w:rPr>
          <w:rFonts w:ascii="Arial" w:hAnsi="Arial" w:cs="Arial"/>
          <w:sz w:val="24"/>
          <w:szCs w:val="24"/>
        </w:rPr>
        <w:t>, total ou parcialmente, nos casos em que:</w:t>
      </w:r>
    </w:p>
    <w:p w:rsidR="004A43CB" w:rsidRPr="00E4737E" w:rsidRDefault="004A43CB" w:rsidP="004834DC">
      <w:pPr>
        <w:pStyle w:val="PargrafodaLista"/>
        <w:tabs>
          <w:tab w:val="left" w:pos="1701"/>
        </w:tabs>
        <w:rPr>
          <w:rFonts w:ascii="Arial" w:hAnsi="Arial" w:cs="Arial"/>
          <w:sz w:val="24"/>
          <w:szCs w:val="24"/>
        </w:rPr>
      </w:pPr>
    </w:p>
    <w:p w:rsidR="004A43CB" w:rsidRPr="00E4737E" w:rsidRDefault="004A43CB" w:rsidP="009A3CD7">
      <w:pPr>
        <w:pStyle w:val="PargrafodaLista"/>
        <w:numPr>
          <w:ilvl w:val="2"/>
          <w:numId w:val="7"/>
        </w:numPr>
        <w:tabs>
          <w:tab w:val="left" w:pos="1701"/>
        </w:tabs>
        <w:ind w:left="0" w:firstLine="0"/>
        <w:jc w:val="both"/>
        <w:rPr>
          <w:rFonts w:ascii="Arial" w:hAnsi="Arial" w:cs="Arial"/>
          <w:sz w:val="24"/>
          <w:szCs w:val="24"/>
        </w:rPr>
      </w:pPr>
      <w:r w:rsidRPr="00E4737E">
        <w:rPr>
          <w:rFonts w:ascii="Arial" w:hAnsi="Arial" w:cs="Arial"/>
          <w:sz w:val="24"/>
          <w:szCs w:val="24"/>
        </w:rPr>
        <w:t xml:space="preserve">O biodiesel não atender às especificações constantes da </w:t>
      </w:r>
      <w:r w:rsidR="007E201D" w:rsidRPr="00E4737E">
        <w:rPr>
          <w:rFonts w:ascii="Arial" w:hAnsi="Arial" w:cs="Arial"/>
          <w:color w:val="000000" w:themeColor="text1"/>
          <w:sz w:val="24"/>
          <w:szCs w:val="24"/>
        </w:rPr>
        <w:t xml:space="preserve">Resolução ANP nº </w:t>
      </w:r>
      <w:r w:rsidR="007E201D">
        <w:rPr>
          <w:rFonts w:ascii="Arial" w:hAnsi="Arial" w:cs="Arial"/>
          <w:color w:val="000000" w:themeColor="text1"/>
          <w:sz w:val="24"/>
          <w:szCs w:val="24"/>
        </w:rPr>
        <w:t>45</w:t>
      </w:r>
      <w:r w:rsidR="007E201D" w:rsidRPr="00E4737E">
        <w:rPr>
          <w:rFonts w:ascii="Arial" w:hAnsi="Arial" w:cs="Arial"/>
          <w:color w:val="000000" w:themeColor="text1"/>
          <w:sz w:val="24"/>
          <w:szCs w:val="24"/>
        </w:rPr>
        <w:t>, de 25/</w:t>
      </w:r>
      <w:r w:rsidR="007E201D">
        <w:rPr>
          <w:rFonts w:ascii="Arial" w:hAnsi="Arial" w:cs="Arial"/>
          <w:color w:val="000000" w:themeColor="text1"/>
          <w:sz w:val="24"/>
          <w:szCs w:val="24"/>
        </w:rPr>
        <w:t>08</w:t>
      </w:r>
      <w:r w:rsidR="007E201D" w:rsidRPr="00E4737E">
        <w:rPr>
          <w:rFonts w:ascii="Arial" w:hAnsi="Arial" w:cs="Arial"/>
          <w:color w:val="000000" w:themeColor="text1"/>
          <w:sz w:val="24"/>
          <w:szCs w:val="24"/>
        </w:rPr>
        <w:t>/1</w:t>
      </w:r>
      <w:r w:rsidR="007E201D">
        <w:rPr>
          <w:rFonts w:ascii="Arial" w:hAnsi="Arial" w:cs="Arial"/>
          <w:color w:val="000000" w:themeColor="text1"/>
          <w:sz w:val="24"/>
          <w:szCs w:val="24"/>
        </w:rPr>
        <w:t>4</w:t>
      </w:r>
      <w:r w:rsidRPr="00E4737E">
        <w:rPr>
          <w:rFonts w:ascii="Arial" w:hAnsi="Arial" w:cs="Arial"/>
          <w:sz w:val="24"/>
          <w:szCs w:val="24"/>
        </w:rPr>
        <w:t>, ou outra que venha a substituí-la</w:t>
      </w:r>
      <w:proofErr w:type="gramStart"/>
      <w:r w:rsidRPr="00E4737E">
        <w:rPr>
          <w:rFonts w:ascii="Arial" w:hAnsi="Arial" w:cs="Arial"/>
          <w:vanish/>
          <w:sz w:val="24"/>
          <w:szCs w:val="24"/>
        </w:rPr>
        <w:t>;</w:t>
      </w:r>
      <w:proofErr w:type="gramEnd"/>
    </w:p>
    <w:p w:rsidR="004A43CB" w:rsidRPr="00E4737E" w:rsidRDefault="004A43CB" w:rsidP="004834DC">
      <w:pPr>
        <w:pStyle w:val="PargrafodaLista"/>
        <w:ind w:left="0"/>
        <w:jc w:val="both"/>
        <w:rPr>
          <w:rFonts w:ascii="Arial" w:hAnsi="Arial" w:cs="Arial"/>
          <w:sz w:val="24"/>
          <w:szCs w:val="24"/>
        </w:rPr>
      </w:pPr>
    </w:p>
    <w:p w:rsidR="004A43CB" w:rsidRPr="00E4737E" w:rsidRDefault="004A43CB" w:rsidP="009A3CD7">
      <w:pPr>
        <w:pStyle w:val="PargrafodaLista"/>
        <w:numPr>
          <w:ilvl w:val="2"/>
          <w:numId w:val="7"/>
        </w:numPr>
        <w:tabs>
          <w:tab w:val="left" w:pos="1701"/>
        </w:tabs>
        <w:ind w:left="0" w:firstLine="0"/>
        <w:jc w:val="both"/>
        <w:rPr>
          <w:rFonts w:ascii="Arial" w:hAnsi="Arial" w:cs="Arial"/>
          <w:sz w:val="24"/>
          <w:szCs w:val="24"/>
        </w:rPr>
      </w:pPr>
      <w:r w:rsidRPr="00E4737E">
        <w:rPr>
          <w:rFonts w:ascii="Arial" w:hAnsi="Arial" w:cs="Arial"/>
          <w:sz w:val="24"/>
          <w:szCs w:val="24"/>
        </w:rPr>
        <w:t xml:space="preserve">A entrega do produto não tiver ocorrido de acordo com o cronograma de retirada e entrega, por responsabilidade do(s) </w:t>
      </w:r>
      <w:proofErr w:type="gramStart"/>
      <w:r w:rsidRPr="00E4737E">
        <w:rPr>
          <w:rFonts w:ascii="Arial" w:hAnsi="Arial" w:cs="Arial"/>
          <w:b/>
          <w:sz w:val="24"/>
          <w:szCs w:val="24"/>
        </w:rPr>
        <w:t>FORNECEDOR(</w:t>
      </w:r>
      <w:proofErr w:type="gramEnd"/>
      <w:r w:rsidRPr="00E4737E">
        <w:rPr>
          <w:rFonts w:ascii="Arial" w:hAnsi="Arial" w:cs="Arial"/>
          <w:b/>
          <w:sz w:val="24"/>
          <w:szCs w:val="24"/>
        </w:rPr>
        <w:t>ES)</w:t>
      </w:r>
      <w:r w:rsidRPr="00E4737E">
        <w:rPr>
          <w:rFonts w:ascii="Arial" w:hAnsi="Arial" w:cs="Arial"/>
          <w:sz w:val="24"/>
          <w:szCs w:val="24"/>
        </w:rPr>
        <w:t xml:space="preserve"> de biodiesel; ou</w:t>
      </w:r>
    </w:p>
    <w:p w:rsidR="004A43CB" w:rsidRPr="00E4737E" w:rsidRDefault="004A43CB" w:rsidP="004834DC">
      <w:pPr>
        <w:pStyle w:val="PargrafodaLista"/>
        <w:tabs>
          <w:tab w:val="left" w:pos="1701"/>
        </w:tabs>
        <w:rPr>
          <w:rFonts w:ascii="Arial" w:hAnsi="Arial" w:cs="Arial"/>
          <w:sz w:val="24"/>
          <w:szCs w:val="24"/>
        </w:rPr>
      </w:pPr>
    </w:p>
    <w:p w:rsidR="004A43CB" w:rsidRPr="00E4737E" w:rsidRDefault="004A43CB" w:rsidP="009A3CD7">
      <w:pPr>
        <w:pStyle w:val="PargrafodaLista"/>
        <w:numPr>
          <w:ilvl w:val="2"/>
          <w:numId w:val="7"/>
        </w:numPr>
        <w:tabs>
          <w:tab w:val="left" w:pos="1701"/>
        </w:tabs>
        <w:ind w:left="0" w:firstLine="0"/>
        <w:jc w:val="both"/>
        <w:rPr>
          <w:rFonts w:ascii="Arial" w:hAnsi="Arial" w:cs="Arial"/>
          <w:sz w:val="24"/>
          <w:szCs w:val="24"/>
        </w:rPr>
      </w:pPr>
      <w:r w:rsidRPr="00E4737E">
        <w:rPr>
          <w:rFonts w:ascii="Arial" w:hAnsi="Arial" w:cs="Arial"/>
          <w:sz w:val="24"/>
          <w:szCs w:val="24"/>
        </w:rPr>
        <w:t xml:space="preserve">O(s) </w:t>
      </w:r>
      <w:proofErr w:type="gramStart"/>
      <w:r w:rsidRPr="00E4737E">
        <w:rPr>
          <w:rFonts w:ascii="Arial" w:hAnsi="Arial" w:cs="Arial"/>
          <w:b/>
          <w:sz w:val="24"/>
          <w:szCs w:val="24"/>
        </w:rPr>
        <w:t>FORNECEDOR(</w:t>
      </w:r>
      <w:proofErr w:type="gramEnd"/>
      <w:r w:rsidRPr="00E4737E">
        <w:rPr>
          <w:rFonts w:ascii="Arial" w:hAnsi="Arial" w:cs="Arial"/>
          <w:b/>
          <w:sz w:val="24"/>
          <w:szCs w:val="24"/>
        </w:rPr>
        <w:t>ES)</w:t>
      </w:r>
      <w:r w:rsidRPr="00E4737E">
        <w:rPr>
          <w:rFonts w:ascii="Arial" w:hAnsi="Arial" w:cs="Arial"/>
          <w:sz w:val="24"/>
          <w:szCs w:val="24"/>
        </w:rPr>
        <w:t xml:space="preserve"> não tiver(em) comprovado sua regularidade perante o INSS e o FGTS;</w:t>
      </w:r>
    </w:p>
    <w:p w:rsidR="004A43CB" w:rsidRPr="00E4737E" w:rsidRDefault="004A43CB" w:rsidP="004834DC">
      <w:pPr>
        <w:pStyle w:val="PargrafodaLista"/>
        <w:tabs>
          <w:tab w:val="left" w:pos="1701"/>
        </w:tabs>
        <w:rPr>
          <w:rFonts w:ascii="Arial" w:hAnsi="Arial" w:cs="Arial"/>
          <w:sz w:val="24"/>
          <w:szCs w:val="24"/>
        </w:rPr>
      </w:pPr>
    </w:p>
    <w:p w:rsidR="004A43CB" w:rsidRPr="0037392B" w:rsidRDefault="004A43CB" w:rsidP="009A3CD7">
      <w:pPr>
        <w:pStyle w:val="PargrafodaLista"/>
        <w:numPr>
          <w:ilvl w:val="1"/>
          <w:numId w:val="7"/>
        </w:numPr>
        <w:tabs>
          <w:tab w:val="left" w:pos="1701"/>
        </w:tabs>
        <w:ind w:left="0" w:firstLine="0"/>
        <w:jc w:val="both"/>
        <w:rPr>
          <w:rFonts w:ascii="Arial" w:hAnsi="Arial" w:cs="Arial"/>
          <w:sz w:val="24"/>
          <w:szCs w:val="24"/>
        </w:rPr>
      </w:pPr>
      <w:r w:rsidRPr="00E4737E">
        <w:rPr>
          <w:rFonts w:ascii="Arial" w:hAnsi="Arial" w:cs="Arial"/>
          <w:sz w:val="24"/>
          <w:szCs w:val="24"/>
        </w:rPr>
        <w:t xml:space="preserve">O cancelamento da entrega do produto arrematado poderá, a critério da ANP, imputar ao(s) </w:t>
      </w:r>
      <w:proofErr w:type="gramStart"/>
      <w:r w:rsidRPr="00E4737E">
        <w:rPr>
          <w:rFonts w:ascii="Arial" w:hAnsi="Arial" w:cs="Arial"/>
          <w:b/>
          <w:sz w:val="24"/>
          <w:szCs w:val="24"/>
        </w:rPr>
        <w:t>FORNECEDOR(</w:t>
      </w:r>
      <w:proofErr w:type="gramEnd"/>
      <w:r w:rsidRPr="00E4737E">
        <w:rPr>
          <w:rFonts w:ascii="Arial" w:hAnsi="Arial" w:cs="Arial"/>
          <w:b/>
          <w:sz w:val="24"/>
          <w:szCs w:val="24"/>
        </w:rPr>
        <w:t>ES)</w:t>
      </w:r>
      <w:r w:rsidRPr="00E4737E">
        <w:rPr>
          <w:rFonts w:ascii="Arial" w:hAnsi="Arial" w:cs="Arial"/>
          <w:sz w:val="24"/>
          <w:szCs w:val="24"/>
        </w:rPr>
        <w:t xml:space="preserve"> a condição de impedido de participar de leilões subsequentes.</w:t>
      </w:r>
    </w:p>
    <w:p w:rsidR="004A43CB" w:rsidRPr="00E4737E" w:rsidRDefault="004A43CB" w:rsidP="004834DC">
      <w:pPr>
        <w:pStyle w:val="PargrafodaLista"/>
        <w:ind w:left="0"/>
        <w:jc w:val="both"/>
        <w:rPr>
          <w:rFonts w:ascii="Arial" w:hAnsi="Arial" w:cs="Arial"/>
          <w:sz w:val="24"/>
          <w:szCs w:val="24"/>
        </w:rPr>
      </w:pPr>
    </w:p>
    <w:p w:rsidR="004A43CB" w:rsidRPr="00E4737E" w:rsidRDefault="004A43CB" w:rsidP="009A3CD7">
      <w:pPr>
        <w:pStyle w:val="PargrafodaLista"/>
        <w:numPr>
          <w:ilvl w:val="0"/>
          <w:numId w:val="6"/>
        </w:numPr>
        <w:tabs>
          <w:tab w:val="left" w:pos="144"/>
          <w:tab w:val="left" w:pos="864"/>
          <w:tab w:val="left" w:pos="1584"/>
          <w:tab w:val="left" w:pos="2304"/>
          <w:tab w:val="left" w:pos="3024"/>
          <w:tab w:val="left" w:pos="3744"/>
          <w:tab w:val="left" w:pos="4464"/>
          <w:tab w:val="left" w:pos="5184"/>
          <w:tab w:val="left" w:pos="5904"/>
          <w:tab w:val="left" w:pos="6624"/>
        </w:tabs>
        <w:ind w:right="-1"/>
        <w:jc w:val="both"/>
        <w:outlineLvl w:val="0"/>
        <w:rPr>
          <w:rFonts w:ascii="Arial" w:hAnsi="Arial" w:cs="Arial"/>
          <w:b/>
          <w:sz w:val="24"/>
          <w:szCs w:val="24"/>
        </w:rPr>
      </w:pPr>
      <w:r w:rsidRPr="00E4737E">
        <w:rPr>
          <w:rFonts w:ascii="Arial" w:hAnsi="Arial" w:cs="Arial"/>
          <w:b/>
          <w:sz w:val="24"/>
          <w:szCs w:val="24"/>
        </w:rPr>
        <w:t xml:space="preserve">     DO PAGAMENTO</w:t>
      </w:r>
    </w:p>
    <w:p w:rsidR="004A43CB" w:rsidRPr="00E4737E" w:rsidRDefault="004A43CB" w:rsidP="004834DC">
      <w:pPr>
        <w:pStyle w:val="TextosemFormatao"/>
        <w:spacing w:line="240" w:lineRule="auto"/>
        <w:rPr>
          <w:rFonts w:ascii="Arial" w:hAnsi="Arial" w:cs="Arial"/>
          <w:szCs w:val="24"/>
        </w:rPr>
      </w:pPr>
    </w:p>
    <w:p w:rsidR="004A43CB" w:rsidRPr="0037392B" w:rsidRDefault="004A43CB" w:rsidP="009A3CD7">
      <w:pPr>
        <w:pStyle w:val="PargrafodaLista"/>
        <w:numPr>
          <w:ilvl w:val="1"/>
          <w:numId w:val="6"/>
        </w:numPr>
        <w:tabs>
          <w:tab w:val="left" w:pos="1701"/>
        </w:tabs>
        <w:ind w:left="0" w:firstLine="0"/>
        <w:jc w:val="both"/>
        <w:rPr>
          <w:rFonts w:ascii="Arial" w:hAnsi="Arial" w:cs="Arial"/>
          <w:sz w:val="24"/>
          <w:szCs w:val="24"/>
        </w:rPr>
      </w:pPr>
      <w:r w:rsidRPr="00E4737E">
        <w:rPr>
          <w:rFonts w:ascii="Arial" w:hAnsi="Arial" w:cs="Arial"/>
          <w:sz w:val="24"/>
          <w:szCs w:val="24"/>
        </w:rPr>
        <w:t xml:space="preserve">O pagamento das quantidades de biodiesel negociadas será efetuado nos prazos acordados, conforme estipulado no contrato celebrado entre o(s) </w:t>
      </w:r>
      <w:proofErr w:type="gramStart"/>
      <w:r w:rsidRPr="00E4737E">
        <w:rPr>
          <w:rFonts w:ascii="Arial" w:hAnsi="Arial" w:cs="Arial"/>
          <w:b/>
          <w:sz w:val="24"/>
          <w:szCs w:val="24"/>
        </w:rPr>
        <w:t>FORNECEDOR(</w:t>
      </w:r>
      <w:proofErr w:type="gramEnd"/>
      <w:r w:rsidRPr="00E4737E">
        <w:rPr>
          <w:rFonts w:ascii="Arial" w:hAnsi="Arial" w:cs="Arial"/>
          <w:b/>
          <w:sz w:val="24"/>
          <w:szCs w:val="24"/>
        </w:rPr>
        <w:t>ES)</w:t>
      </w:r>
      <w:r w:rsidRPr="00E4737E">
        <w:rPr>
          <w:rFonts w:ascii="Arial" w:hAnsi="Arial" w:cs="Arial"/>
          <w:sz w:val="24"/>
          <w:szCs w:val="24"/>
        </w:rPr>
        <w:t xml:space="preserve"> e o </w:t>
      </w:r>
      <w:r w:rsidRPr="00E4737E">
        <w:rPr>
          <w:rFonts w:ascii="Arial" w:hAnsi="Arial" w:cs="Arial"/>
          <w:b/>
          <w:sz w:val="24"/>
          <w:szCs w:val="24"/>
        </w:rPr>
        <w:t>ADQUIRENTE</w:t>
      </w:r>
      <w:r w:rsidRPr="00E4737E">
        <w:rPr>
          <w:rFonts w:ascii="Arial" w:hAnsi="Arial" w:cs="Arial"/>
          <w:sz w:val="24"/>
          <w:szCs w:val="24"/>
        </w:rPr>
        <w:t>.</w:t>
      </w:r>
    </w:p>
    <w:p w:rsidR="004A43CB" w:rsidRPr="00E4737E" w:rsidRDefault="004A43CB" w:rsidP="004834DC">
      <w:pPr>
        <w:pStyle w:val="PargrafodaLista"/>
        <w:ind w:left="1275"/>
        <w:jc w:val="both"/>
        <w:rPr>
          <w:rFonts w:ascii="Arial" w:hAnsi="Arial" w:cs="Arial"/>
          <w:b/>
          <w:sz w:val="24"/>
          <w:szCs w:val="24"/>
        </w:rPr>
      </w:pPr>
    </w:p>
    <w:p w:rsidR="004A43CB" w:rsidRPr="00E4737E" w:rsidRDefault="004A43CB" w:rsidP="009A3CD7">
      <w:pPr>
        <w:pStyle w:val="PargrafodaLista"/>
        <w:numPr>
          <w:ilvl w:val="0"/>
          <w:numId w:val="6"/>
        </w:numPr>
        <w:jc w:val="both"/>
        <w:rPr>
          <w:rFonts w:ascii="Arial" w:hAnsi="Arial" w:cs="Arial"/>
          <w:b/>
          <w:sz w:val="24"/>
          <w:szCs w:val="24"/>
        </w:rPr>
      </w:pPr>
      <w:r w:rsidRPr="00E4737E">
        <w:rPr>
          <w:rFonts w:ascii="Arial" w:hAnsi="Arial" w:cs="Arial"/>
          <w:b/>
          <w:sz w:val="24"/>
          <w:szCs w:val="24"/>
        </w:rPr>
        <w:t>DAS DISPOSIÇÕES FINAIS</w:t>
      </w:r>
    </w:p>
    <w:p w:rsidR="004A43CB" w:rsidRPr="00E4737E" w:rsidRDefault="004A43CB" w:rsidP="004834DC">
      <w:pPr>
        <w:jc w:val="both"/>
        <w:rPr>
          <w:rFonts w:ascii="Arial" w:hAnsi="Arial" w:cs="Arial"/>
          <w:sz w:val="24"/>
          <w:szCs w:val="24"/>
        </w:rPr>
      </w:pPr>
    </w:p>
    <w:p w:rsidR="004A43CB" w:rsidRPr="00E4737E" w:rsidRDefault="004A43CB" w:rsidP="009A3CD7">
      <w:pPr>
        <w:pStyle w:val="PargrafodaLista"/>
        <w:numPr>
          <w:ilvl w:val="1"/>
          <w:numId w:val="6"/>
        </w:numPr>
        <w:tabs>
          <w:tab w:val="left" w:pos="1701"/>
        </w:tabs>
        <w:ind w:left="0" w:firstLine="0"/>
        <w:jc w:val="both"/>
        <w:rPr>
          <w:rFonts w:ascii="Arial" w:hAnsi="Arial" w:cs="Arial"/>
          <w:sz w:val="24"/>
          <w:szCs w:val="24"/>
        </w:rPr>
      </w:pPr>
      <w:r w:rsidRPr="00E4737E">
        <w:rPr>
          <w:rFonts w:ascii="Arial" w:hAnsi="Arial" w:cs="Arial"/>
          <w:sz w:val="24"/>
          <w:szCs w:val="24"/>
        </w:rPr>
        <w:t>Todas as referências de tempo citadas no Edital, nos Avisos e durante a sessão pública observarão o horário oficial de Brasília – DF.</w:t>
      </w:r>
    </w:p>
    <w:p w:rsidR="004A43CB" w:rsidRPr="00E4737E" w:rsidRDefault="004A43CB" w:rsidP="004834DC">
      <w:pPr>
        <w:pStyle w:val="PargrafodaLista"/>
        <w:ind w:left="0"/>
        <w:jc w:val="both"/>
        <w:rPr>
          <w:rFonts w:ascii="Arial" w:hAnsi="Arial" w:cs="Arial"/>
          <w:sz w:val="24"/>
          <w:szCs w:val="24"/>
        </w:rPr>
      </w:pPr>
    </w:p>
    <w:p w:rsidR="004A43CB" w:rsidRPr="00E4737E" w:rsidRDefault="004A43CB" w:rsidP="009A3CD7">
      <w:pPr>
        <w:pStyle w:val="PargrafodaLista"/>
        <w:numPr>
          <w:ilvl w:val="1"/>
          <w:numId w:val="6"/>
        </w:numPr>
        <w:tabs>
          <w:tab w:val="left" w:pos="1701"/>
        </w:tabs>
        <w:ind w:left="0" w:firstLine="0"/>
        <w:jc w:val="both"/>
        <w:rPr>
          <w:rFonts w:ascii="Arial" w:hAnsi="Arial" w:cs="Arial"/>
          <w:sz w:val="24"/>
          <w:szCs w:val="24"/>
        </w:rPr>
      </w:pPr>
      <w:r w:rsidRPr="00E4737E">
        <w:rPr>
          <w:rFonts w:ascii="Arial" w:hAnsi="Arial" w:cs="Arial"/>
          <w:sz w:val="24"/>
          <w:szCs w:val="24"/>
        </w:rPr>
        <w:t xml:space="preserve">A ANP poderá, a seu critério, emitir Aviso(s) de Alteração ao presente Edital, fazendo-o(s) publicar no site </w:t>
      </w:r>
      <w:hyperlink r:id="rId26" w:history="1">
        <w:r w:rsidRPr="00E4737E">
          <w:rPr>
            <w:rFonts w:ascii="Arial" w:hAnsi="Arial" w:cs="Arial"/>
            <w:sz w:val="24"/>
            <w:szCs w:val="24"/>
          </w:rPr>
          <w:t>www.anp.gov.br</w:t>
        </w:r>
      </w:hyperlink>
      <w:r w:rsidRPr="00E4737E">
        <w:rPr>
          <w:rFonts w:ascii="Arial" w:hAnsi="Arial" w:cs="Arial"/>
          <w:sz w:val="24"/>
          <w:szCs w:val="24"/>
        </w:rPr>
        <w:t>.</w:t>
      </w:r>
    </w:p>
    <w:p w:rsidR="004A43CB" w:rsidRPr="00E4737E" w:rsidRDefault="004A43CB" w:rsidP="004834DC">
      <w:pPr>
        <w:pStyle w:val="PargrafodaLista"/>
        <w:tabs>
          <w:tab w:val="left" w:pos="1701"/>
        </w:tabs>
        <w:rPr>
          <w:rFonts w:ascii="Arial" w:hAnsi="Arial" w:cs="Arial"/>
          <w:sz w:val="24"/>
          <w:szCs w:val="24"/>
        </w:rPr>
      </w:pPr>
    </w:p>
    <w:p w:rsidR="004A43CB" w:rsidRPr="00E4737E" w:rsidRDefault="004A43CB" w:rsidP="009A3CD7">
      <w:pPr>
        <w:pStyle w:val="PargrafodaLista"/>
        <w:numPr>
          <w:ilvl w:val="1"/>
          <w:numId w:val="6"/>
        </w:numPr>
        <w:tabs>
          <w:tab w:val="left" w:pos="1701"/>
        </w:tabs>
        <w:ind w:left="0" w:firstLine="0"/>
        <w:jc w:val="both"/>
        <w:rPr>
          <w:rFonts w:ascii="Arial" w:hAnsi="Arial" w:cs="Arial"/>
          <w:sz w:val="24"/>
          <w:szCs w:val="24"/>
        </w:rPr>
      </w:pPr>
      <w:r w:rsidRPr="00E4737E">
        <w:rPr>
          <w:rFonts w:ascii="Arial" w:hAnsi="Arial" w:cs="Arial"/>
          <w:sz w:val="24"/>
          <w:szCs w:val="24"/>
        </w:rPr>
        <w:lastRenderedPageBreak/>
        <w:t>A ANP exercerá, direta ou indiretamente, a fiscalização do cumprimento das disposições deste Edital.</w:t>
      </w:r>
    </w:p>
    <w:p w:rsidR="004A43CB" w:rsidRPr="00E4737E" w:rsidRDefault="004A43CB" w:rsidP="004834DC">
      <w:pPr>
        <w:pStyle w:val="PargrafodaLista"/>
        <w:tabs>
          <w:tab w:val="left" w:pos="1701"/>
        </w:tabs>
        <w:rPr>
          <w:rFonts w:ascii="Arial" w:hAnsi="Arial" w:cs="Arial"/>
          <w:sz w:val="24"/>
          <w:szCs w:val="24"/>
        </w:rPr>
      </w:pPr>
    </w:p>
    <w:p w:rsidR="004A43CB" w:rsidRPr="00E4737E" w:rsidRDefault="004A43CB" w:rsidP="009A3CD7">
      <w:pPr>
        <w:pStyle w:val="PargrafodaLista"/>
        <w:numPr>
          <w:ilvl w:val="1"/>
          <w:numId w:val="6"/>
        </w:numPr>
        <w:tabs>
          <w:tab w:val="left" w:pos="1701"/>
        </w:tabs>
        <w:ind w:left="0" w:firstLine="0"/>
        <w:jc w:val="both"/>
        <w:rPr>
          <w:rFonts w:ascii="Arial" w:hAnsi="Arial" w:cs="Arial"/>
          <w:sz w:val="24"/>
          <w:szCs w:val="24"/>
        </w:rPr>
      </w:pPr>
      <w:r w:rsidRPr="00E4737E">
        <w:rPr>
          <w:rFonts w:ascii="Arial" w:hAnsi="Arial" w:cs="Arial"/>
          <w:sz w:val="24"/>
          <w:szCs w:val="24"/>
        </w:rPr>
        <w:t>Os casos omissos e divergências entre as partes serão dirimidos pela ANP.</w:t>
      </w:r>
    </w:p>
    <w:p w:rsidR="004A43CB" w:rsidRPr="00E4737E" w:rsidRDefault="004A43CB" w:rsidP="004834DC">
      <w:pPr>
        <w:tabs>
          <w:tab w:val="left" w:pos="144"/>
          <w:tab w:val="left" w:pos="864"/>
          <w:tab w:val="left" w:pos="1584"/>
          <w:tab w:val="left" w:pos="2304"/>
          <w:tab w:val="left" w:pos="3024"/>
          <w:tab w:val="left" w:pos="3744"/>
          <w:tab w:val="left" w:pos="4464"/>
          <w:tab w:val="left" w:pos="5184"/>
          <w:tab w:val="left" w:pos="5904"/>
          <w:tab w:val="left" w:pos="6624"/>
        </w:tabs>
        <w:ind w:right="-1"/>
        <w:jc w:val="center"/>
        <w:outlineLvl w:val="0"/>
        <w:rPr>
          <w:rFonts w:ascii="Arial" w:hAnsi="Arial" w:cs="Arial"/>
          <w:b/>
          <w:sz w:val="24"/>
          <w:szCs w:val="24"/>
        </w:rPr>
      </w:pPr>
      <w:r w:rsidRPr="00E4737E">
        <w:rPr>
          <w:rFonts w:ascii="Arial" w:hAnsi="Arial" w:cs="Arial"/>
          <w:b/>
          <w:sz w:val="24"/>
          <w:szCs w:val="24"/>
        </w:rPr>
        <w:br w:type="page"/>
      </w:r>
    </w:p>
    <w:p w:rsidR="004A43CB" w:rsidRPr="00E4737E" w:rsidRDefault="004A43CB" w:rsidP="004834DC">
      <w:pPr>
        <w:jc w:val="center"/>
        <w:rPr>
          <w:rFonts w:ascii="Arial" w:hAnsi="Arial" w:cs="Arial"/>
          <w:b/>
          <w:sz w:val="24"/>
          <w:szCs w:val="24"/>
          <w:u w:val="single"/>
        </w:rPr>
      </w:pPr>
      <w:r w:rsidRPr="00EE7B16">
        <w:rPr>
          <w:rFonts w:ascii="Arial" w:hAnsi="Arial" w:cs="Arial"/>
          <w:b/>
          <w:sz w:val="24"/>
          <w:szCs w:val="24"/>
          <w:u w:val="single"/>
        </w:rPr>
        <w:lastRenderedPageBreak/>
        <w:t>ANEXO II</w:t>
      </w:r>
    </w:p>
    <w:p w:rsidR="004A43CB" w:rsidRPr="00E4737E" w:rsidRDefault="004A43CB" w:rsidP="004834DC">
      <w:pPr>
        <w:tabs>
          <w:tab w:val="left" w:pos="144"/>
          <w:tab w:val="left" w:pos="864"/>
          <w:tab w:val="left" w:pos="1584"/>
          <w:tab w:val="left" w:pos="2304"/>
          <w:tab w:val="left" w:pos="3024"/>
          <w:tab w:val="left" w:pos="3744"/>
          <w:tab w:val="left" w:pos="4464"/>
          <w:tab w:val="left" w:pos="5184"/>
          <w:tab w:val="left" w:pos="5904"/>
          <w:tab w:val="left" w:pos="6624"/>
        </w:tabs>
        <w:ind w:right="-1"/>
        <w:jc w:val="center"/>
        <w:outlineLvl w:val="0"/>
        <w:rPr>
          <w:rFonts w:ascii="Arial" w:hAnsi="Arial" w:cs="Arial"/>
          <w:b/>
          <w:sz w:val="24"/>
          <w:szCs w:val="24"/>
        </w:rPr>
      </w:pPr>
    </w:p>
    <w:p w:rsidR="004A43CB" w:rsidRPr="00E4737E" w:rsidRDefault="004A43CB" w:rsidP="004834DC">
      <w:pPr>
        <w:pStyle w:val="Ttulo1"/>
        <w:jc w:val="center"/>
        <w:rPr>
          <w:rFonts w:cs="Arial"/>
          <w:i w:val="0"/>
          <w:color w:val="auto"/>
          <w:sz w:val="24"/>
          <w:szCs w:val="24"/>
        </w:rPr>
      </w:pPr>
      <w:r w:rsidRPr="00E4737E">
        <w:rPr>
          <w:rFonts w:cs="Arial"/>
          <w:i w:val="0"/>
          <w:color w:val="auto"/>
          <w:sz w:val="24"/>
          <w:szCs w:val="24"/>
        </w:rPr>
        <w:t>PREÇOS MÁXIMOS DE REFERÊNCIA – PMR</w:t>
      </w:r>
    </w:p>
    <w:p w:rsidR="004A43CB" w:rsidRPr="00E4737E" w:rsidRDefault="004A43CB" w:rsidP="004834DC">
      <w:pPr>
        <w:autoSpaceDE w:val="0"/>
        <w:autoSpaceDN w:val="0"/>
        <w:adjustRightInd w:val="0"/>
        <w:rPr>
          <w:rFonts w:ascii="Arial" w:hAnsi="Arial" w:cs="Arial"/>
          <w:sz w:val="24"/>
          <w:szCs w:val="24"/>
        </w:rPr>
      </w:pPr>
    </w:p>
    <w:p w:rsidR="004A43CB" w:rsidRPr="00E4737E" w:rsidRDefault="004A43CB" w:rsidP="004834DC">
      <w:pPr>
        <w:autoSpaceDE w:val="0"/>
        <w:autoSpaceDN w:val="0"/>
        <w:adjustRightInd w:val="0"/>
        <w:rPr>
          <w:rFonts w:ascii="Arial" w:hAnsi="Arial" w:cs="Arial"/>
          <w:sz w:val="24"/>
          <w:szCs w:val="24"/>
        </w:rPr>
      </w:pPr>
    </w:p>
    <w:p w:rsidR="006B74C2" w:rsidRDefault="006B74C2" w:rsidP="004834DC">
      <w:pPr>
        <w:pStyle w:val="Ttulo1"/>
        <w:jc w:val="center"/>
        <w:rPr>
          <w:rFonts w:cs="Arial"/>
          <w:bCs/>
          <w:i w:val="0"/>
          <w:color w:val="auto"/>
          <w:sz w:val="24"/>
          <w:szCs w:val="24"/>
          <w:u w:val="single"/>
        </w:rPr>
      </w:pPr>
    </w:p>
    <w:p w:rsidR="006B74C2" w:rsidRDefault="006B74C2" w:rsidP="006B74C2">
      <w:pPr>
        <w:rPr>
          <w:rFonts w:ascii="Arial" w:hAnsi="Arial"/>
        </w:rPr>
      </w:pPr>
      <w:r>
        <w:br w:type="page"/>
      </w:r>
    </w:p>
    <w:p w:rsidR="004A43CB" w:rsidRPr="00E4737E" w:rsidRDefault="004A43CB" w:rsidP="004834DC">
      <w:pPr>
        <w:pStyle w:val="Ttulo1"/>
        <w:jc w:val="center"/>
        <w:rPr>
          <w:rFonts w:cs="Arial"/>
          <w:bCs/>
          <w:i w:val="0"/>
          <w:color w:val="auto"/>
          <w:sz w:val="24"/>
          <w:szCs w:val="24"/>
          <w:u w:val="single"/>
        </w:rPr>
      </w:pPr>
      <w:r w:rsidRPr="00EE7B16">
        <w:rPr>
          <w:rFonts w:cs="Arial"/>
          <w:bCs/>
          <w:i w:val="0"/>
          <w:color w:val="auto"/>
          <w:sz w:val="24"/>
          <w:szCs w:val="24"/>
          <w:u w:val="single"/>
        </w:rPr>
        <w:lastRenderedPageBreak/>
        <w:t>ANEXO III</w:t>
      </w:r>
    </w:p>
    <w:p w:rsidR="004A43CB" w:rsidRPr="00E4737E" w:rsidRDefault="004A43CB" w:rsidP="004834DC">
      <w:pPr>
        <w:jc w:val="center"/>
        <w:rPr>
          <w:rFonts w:ascii="Arial" w:hAnsi="Arial" w:cs="Arial"/>
          <w:sz w:val="24"/>
          <w:szCs w:val="24"/>
        </w:rPr>
      </w:pPr>
    </w:p>
    <w:p w:rsidR="004A43CB" w:rsidRPr="00E4737E" w:rsidRDefault="004A43CB" w:rsidP="004834DC">
      <w:pPr>
        <w:rPr>
          <w:rFonts w:ascii="Arial" w:hAnsi="Arial" w:cs="Arial"/>
          <w:bCs/>
          <w:sz w:val="24"/>
          <w:szCs w:val="24"/>
        </w:rPr>
      </w:pPr>
      <w:r w:rsidRPr="00E4737E">
        <w:rPr>
          <w:rFonts w:ascii="Arial" w:hAnsi="Arial" w:cs="Arial"/>
          <w:bCs/>
          <w:sz w:val="24"/>
          <w:szCs w:val="24"/>
        </w:rPr>
        <w:t xml:space="preserve">Percentual de Entrega do Volume de Biodiesel </w:t>
      </w:r>
      <w:proofErr w:type="gramStart"/>
      <w:r w:rsidRPr="00E4737E">
        <w:rPr>
          <w:rFonts w:ascii="Arial" w:hAnsi="Arial" w:cs="Arial"/>
          <w:bCs/>
          <w:sz w:val="24"/>
          <w:szCs w:val="24"/>
        </w:rPr>
        <w:t>Arrematado(</w:t>
      </w:r>
      <w:proofErr w:type="gramEnd"/>
      <w:r w:rsidRPr="00E4737E">
        <w:rPr>
          <w:rFonts w:ascii="Arial" w:hAnsi="Arial" w:cs="Arial"/>
          <w:bCs/>
          <w:sz w:val="24"/>
          <w:szCs w:val="24"/>
        </w:rPr>
        <w:t>*)</w:t>
      </w:r>
    </w:p>
    <w:p w:rsidR="004A43CB" w:rsidRPr="00E4737E" w:rsidRDefault="004A43CB" w:rsidP="004834DC">
      <w:pPr>
        <w:rPr>
          <w:rFonts w:ascii="Arial" w:hAnsi="Arial" w:cs="Arial"/>
          <w:sz w:val="24"/>
          <w:szCs w:val="24"/>
        </w:rPr>
      </w:pPr>
    </w:p>
    <w:p w:rsidR="004A43CB" w:rsidRPr="00E4737E" w:rsidRDefault="004A43CB" w:rsidP="004834DC">
      <w:pPr>
        <w:rPr>
          <w:rFonts w:ascii="Arial" w:hAnsi="Arial" w:cs="Arial"/>
          <w:sz w:val="24"/>
          <w:szCs w:val="24"/>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35"/>
        <w:gridCol w:w="4087"/>
      </w:tblGrid>
      <w:tr w:rsidR="004A43CB" w:rsidRPr="00E4737E" w:rsidTr="004A43CB">
        <w:tc>
          <w:tcPr>
            <w:tcW w:w="4135" w:type="dxa"/>
          </w:tcPr>
          <w:p w:rsidR="004A43CB" w:rsidRPr="00EE7B16" w:rsidRDefault="004A43CB" w:rsidP="000522F8">
            <w:pPr>
              <w:jc w:val="center"/>
              <w:rPr>
                <w:rFonts w:ascii="Arial" w:hAnsi="Arial" w:cs="Arial"/>
                <w:b/>
                <w:bCs/>
                <w:sz w:val="24"/>
                <w:szCs w:val="24"/>
              </w:rPr>
            </w:pPr>
            <w:r w:rsidRPr="00EE7B16">
              <w:rPr>
                <w:rFonts w:ascii="Arial" w:hAnsi="Arial" w:cs="Arial"/>
                <w:b/>
                <w:bCs/>
                <w:sz w:val="24"/>
                <w:szCs w:val="24"/>
              </w:rPr>
              <w:t xml:space="preserve">Mês </w:t>
            </w:r>
            <w:r w:rsidR="00CD793C">
              <w:rPr>
                <w:rFonts w:ascii="Arial" w:hAnsi="Arial" w:cs="Arial"/>
                <w:b/>
                <w:bCs/>
                <w:sz w:val="24"/>
                <w:szCs w:val="24"/>
              </w:rPr>
              <w:t>20</w:t>
            </w:r>
            <w:r w:rsidR="00B728A8">
              <w:rPr>
                <w:rFonts w:ascii="Arial" w:hAnsi="Arial" w:cs="Arial"/>
                <w:b/>
                <w:bCs/>
                <w:sz w:val="24"/>
                <w:szCs w:val="24"/>
              </w:rPr>
              <w:t>19</w:t>
            </w:r>
          </w:p>
        </w:tc>
        <w:tc>
          <w:tcPr>
            <w:tcW w:w="4087" w:type="dxa"/>
          </w:tcPr>
          <w:p w:rsidR="004A43CB" w:rsidRPr="00E4737E" w:rsidRDefault="004A43CB" w:rsidP="004834DC">
            <w:pPr>
              <w:jc w:val="center"/>
              <w:rPr>
                <w:rFonts w:ascii="Arial" w:hAnsi="Arial" w:cs="Arial"/>
                <w:b/>
                <w:bCs/>
                <w:sz w:val="24"/>
                <w:szCs w:val="24"/>
              </w:rPr>
            </w:pPr>
            <w:r w:rsidRPr="00E4737E">
              <w:rPr>
                <w:rFonts w:ascii="Arial" w:hAnsi="Arial" w:cs="Arial"/>
                <w:b/>
                <w:bCs/>
                <w:sz w:val="24"/>
                <w:szCs w:val="24"/>
              </w:rPr>
              <w:t xml:space="preserve">Percentual </w:t>
            </w:r>
          </w:p>
        </w:tc>
      </w:tr>
      <w:tr w:rsidR="004A43CB" w:rsidRPr="00F23FD0" w:rsidTr="004A43CB">
        <w:tc>
          <w:tcPr>
            <w:tcW w:w="4135" w:type="dxa"/>
          </w:tcPr>
          <w:p w:rsidR="004A43CB" w:rsidRPr="006E0377" w:rsidRDefault="003E1F29" w:rsidP="004834DC">
            <w:pPr>
              <w:jc w:val="center"/>
              <w:rPr>
                <w:rFonts w:ascii="Arial" w:hAnsi="Arial" w:cs="Arial"/>
                <w:b/>
                <w:color w:val="FF0000"/>
                <w:sz w:val="24"/>
                <w:szCs w:val="24"/>
              </w:rPr>
            </w:pPr>
            <w:r>
              <w:rPr>
                <w:rFonts w:ascii="Arial" w:hAnsi="Arial" w:cs="Arial"/>
                <w:b/>
                <w:color w:val="FF0000"/>
                <w:sz w:val="24"/>
                <w:szCs w:val="24"/>
              </w:rPr>
              <w:t>Maio</w:t>
            </w:r>
          </w:p>
        </w:tc>
        <w:tc>
          <w:tcPr>
            <w:tcW w:w="4087" w:type="dxa"/>
            <w:vAlign w:val="bottom"/>
          </w:tcPr>
          <w:p w:rsidR="004A43CB" w:rsidRPr="006E0377" w:rsidRDefault="0042377D" w:rsidP="002971FD">
            <w:pPr>
              <w:jc w:val="center"/>
              <w:rPr>
                <w:rFonts w:ascii="Arial" w:hAnsi="Arial" w:cs="Arial"/>
                <w:color w:val="FF0000"/>
                <w:sz w:val="24"/>
                <w:szCs w:val="24"/>
              </w:rPr>
            </w:pPr>
            <w:r>
              <w:rPr>
                <w:rFonts w:ascii="Arial" w:hAnsi="Arial" w:cs="Arial"/>
                <w:color w:val="FF0000"/>
                <w:sz w:val="24"/>
                <w:szCs w:val="24"/>
              </w:rPr>
              <w:t>49</w:t>
            </w:r>
            <w:r w:rsidR="00500FD5" w:rsidRPr="006E0377">
              <w:rPr>
                <w:rFonts w:ascii="Arial" w:hAnsi="Arial" w:cs="Arial"/>
                <w:color w:val="FF0000"/>
                <w:sz w:val="24"/>
                <w:szCs w:val="24"/>
              </w:rPr>
              <w:t>,</w:t>
            </w:r>
            <w:r w:rsidR="002971FD">
              <w:rPr>
                <w:rFonts w:ascii="Arial" w:hAnsi="Arial" w:cs="Arial"/>
                <w:color w:val="FF0000"/>
                <w:sz w:val="24"/>
                <w:szCs w:val="24"/>
              </w:rPr>
              <w:t>00</w:t>
            </w:r>
            <w:r w:rsidR="004A43CB" w:rsidRPr="006E0377">
              <w:rPr>
                <w:rFonts w:ascii="Arial" w:hAnsi="Arial" w:cs="Arial"/>
                <w:color w:val="FF0000"/>
                <w:sz w:val="24"/>
                <w:szCs w:val="24"/>
              </w:rPr>
              <w:t>%</w:t>
            </w:r>
          </w:p>
        </w:tc>
      </w:tr>
      <w:tr w:rsidR="004A43CB" w:rsidRPr="00F23FD0" w:rsidTr="004A43CB">
        <w:tc>
          <w:tcPr>
            <w:tcW w:w="4135" w:type="dxa"/>
          </w:tcPr>
          <w:p w:rsidR="004A43CB" w:rsidRPr="006E0377" w:rsidRDefault="00DE6FE8" w:rsidP="004834DC">
            <w:pPr>
              <w:jc w:val="center"/>
              <w:rPr>
                <w:rFonts w:ascii="Arial" w:hAnsi="Arial" w:cs="Arial"/>
                <w:b/>
                <w:color w:val="FF0000"/>
                <w:sz w:val="24"/>
                <w:szCs w:val="24"/>
              </w:rPr>
            </w:pPr>
            <w:r>
              <w:rPr>
                <w:rFonts w:ascii="Arial" w:hAnsi="Arial" w:cs="Arial"/>
                <w:b/>
                <w:color w:val="FF0000"/>
                <w:sz w:val="24"/>
                <w:szCs w:val="24"/>
              </w:rPr>
              <w:t>J</w:t>
            </w:r>
            <w:r w:rsidR="003E1F29">
              <w:rPr>
                <w:rFonts w:ascii="Arial" w:hAnsi="Arial" w:cs="Arial"/>
                <w:b/>
                <w:color w:val="FF0000"/>
                <w:sz w:val="24"/>
                <w:szCs w:val="24"/>
              </w:rPr>
              <w:t>unho</w:t>
            </w:r>
          </w:p>
        </w:tc>
        <w:tc>
          <w:tcPr>
            <w:tcW w:w="4087" w:type="dxa"/>
            <w:vAlign w:val="bottom"/>
          </w:tcPr>
          <w:p w:rsidR="004A43CB" w:rsidRPr="006E0377" w:rsidRDefault="0042377D" w:rsidP="002971FD">
            <w:pPr>
              <w:jc w:val="center"/>
              <w:rPr>
                <w:rFonts w:ascii="Arial" w:hAnsi="Arial" w:cs="Arial"/>
                <w:color w:val="FF0000"/>
                <w:sz w:val="24"/>
                <w:szCs w:val="24"/>
              </w:rPr>
            </w:pPr>
            <w:r>
              <w:rPr>
                <w:rFonts w:ascii="Arial" w:hAnsi="Arial" w:cs="Arial"/>
                <w:color w:val="FF0000"/>
                <w:sz w:val="24"/>
                <w:szCs w:val="24"/>
              </w:rPr>
              <w:t>51</w:t>
            </w:r>
            <w:r w:rsidR="00500FD5" w:rsidRPr="006E0377">
              <w:rPr>
                <w:rFonts w:ascii="Arial" w:hAnsi="Arial" w:cs="Arial"/>
                <w:color w:val="FF0000"/>
                <w:sz w:val="24"/>
                <w:szCs w:val="24"/>
              </w:rPr>
              <w:t>,</w:t>
            </w:r>
            <w:r w:rsidR="002971FD">
              <w:rPr>
                <w:rFonts w:ascii="Arial" w:hAnsi="Arial" w:cs="Arial"/>
                <w:color w:val="FF0000"/>
                <w:sz w:val="24"/>
                <w:szCs w:val="24"/>
              </w:rPr>
              <w:t>00</w:t>
            </w:r>
            <w:r w:rsidR="004A43CB" w:rsidRPr="006E0377">
              <w:rPr>
                <w:rFonts w:ascii="Arial" w:hAnsi="Arial" w:cs="Arial"/>
                <w:color w:val="FF0000"/>
                <w:sz w:val="24"/>
                <w:szCs w:val="24"/>
              </w:rPr>
              <w:t>%</w:t>
            </w:r>
          </w:p>
        </w:tc>
      </w:tr>
    </w:tbl>
    <w:p w:rsidR="004A43CB" w:rsidRPr="00F23FD0" w:rsidRDefault="004A43CB" w:rsidP="004834DC">
      <w:pPr>
        <w:jc w:val="center"/>
        <w:rPr>
          <w:rFonts w:ascii="Arial" w:hAnsi="Arial" w:cs="Arial"/>
          <w:sz w:val="24"/>
          <w:szCs w:val="24"/>
        </w:rPr>
      </w:pPr>
      <w:r w:rsidRPr="00F23FD0">
        <w:rPr>
          <w:rFonts w:ascii="Arial" w:hAnsi="Arial" w:cs="Arial"/>
          <w:sz w:val="24"/>
          <w:szCs w:val="24"/>
        </w:rPr>
        <w:tab/>
      </w:r>
    </w:p>
    <w:p w:rsidR="004A43CB" w:rsidRPr="00E4737E" w:rsidRDefault="004A43CB" w:rsidP="004834DC">
      <w:pPr>
        <w:rPr>
          <w:rFonts w:ascii="Arial" w:hAnsi="Arial" w:cs="Arial"/>
          <w:sz w:val="24"/>
          <w:szCs w:val="24"/>
        </w:rPr>
      </w:pPr>
      <w:r w:rsidRPr="00E4737E">
        <w:rPr>
          <w:rFonts w:ascii="Arial" w:hAnsi="Arial" w:cs="Arial"/>
          <w:sz w:val="24"/>
          <w:szCs w:val="24"/>
        </w:rPr>
        <w:t>(*) Corresponde à sazonalidade do mercado de óleo diesel, calculada com dados disponíveis na ANP.</w:t>
      </w:r>
    </w:p>
    <w:p w:rsidR="004A43CB" w:rsidRPr="00E4737E" w:rsidRDefault="004A43CB" w:rsidP="004834DC">
      <w:pPr>
        <w:rPr>
          <w:rFonts w:ascii="Arial" w:hAnsi="Arial" w:cs="Arial"/>
          <w:b/>
          <w:sz w:val="24"/>
          <w:szCs w:val="24"/>
        </w:rPr>
      </w:pPr>
      <w:r w:rsidRPr="00E4737E">
        <w:rPr>
          <w:rFonts w:ascii="Arial" w:hAnsi="Arial" w:cs="Arial"/>
          <w:b/>
          <w:sz w:val="24"/>
          <w:szCs w:val="24"/>
        </w:rPr>
        <w:br w:type="page"/>
      </w:r>
    </w:p>
    <w:p w:rsidR="004A43CB" w:rsidRPr="00E4737E" w:rsidRDefault="004A43CB" w:rsidP="004834DC">
      <w:pPr>
        <w:jc w:val="center"/>
        <w:rPr>
          <w:rFonts w:ascii="Arial" w:hAnsi="Arial" w:cs="Arial"/>
          <w:b/>
          <w:sz w:val="24"/>
          <w:szCs w:val="24"/>
          <w:u w:val="single"/>
        </w:rPr>
      </w:pPr>
      <w:r w:rsidRPr="00EE7B16">
        <w:rPr>
          <w:rFonts w:ascii="Arial" w:hAnsi="Arial" w:cs="Arial"/>
          <w:b/>
          <w:sz w:val="24"/>
          <w:szCs w:val="24"/>
          <w:u w:val="single"/>
        </w:rPr>
        <w:lastRenderedPageBreak/>
        <w:t>ANEXO IV</w:t>
      </w:r>
    </w:p>
    <w:p w:rsidR="004A43CB" w:rsidRPr="00E4737E" w:rsidRDefault="004A43CB" w:rsidP="004834DC">
      <w:pPr>
        <w:tabs>
          <w:tab w:val="left" w:pos="144"/>
          <w:tab w:val="left" w:pos="864"/>
          <w:tab w:val="left" w:pos="1584"/>
          <w:tab w:val="left" w:pos="2304"/>
          <w:tab w:val="left" w:pos="3024"/>
          <w:tab w:val="left" w:pos="3744"/>
          <w:tab w:val="left" w:pos="4464"/>
          <w:tab w:val="left" w:pos="5184"/>
          <w:tab w:val="left" w:pos="5904"/>
          <w:tab w:val="left" w:pos="6624"/>
        </w:tabs>
        <w:ind w:right="-1"/>
        <w:jc w:val="center"/>
        <w:outlineLvl w:val="0"/>
        <w:rPr>
          <w:rFonts w:ascii="Arial" w:hAnsi="Arial" w:cs="Arial"/>
          <w:b/>
          <w:sz w:val="24"/>
          <w:szCs w:val="24"/>
          <w:u w:val="single"/>
        </w:rPr>
      </w:pPr>
    </w:p>
    <w:p w:rsidR="004A43CB" w:rsidRPr="00E4737E" w:rsidRDefault="004A43CB" w:rsidP="004834DC">
      <w:pPr>
        <w:pStyle w:val="Ttulo1"/>
        <w:jc w:val="center"/>
        <w:rPr>
          <w:rFonts w:cs="Arial"/>
          <w:i w:val="0"/>
          <w:color w:val="auto"/>
          <w:sz w:val="24"/>
          <w:szCs w:val="24"/>
        </w:rPr>
      </w:pPr>
      <w:r w:rsidRPr="00E4737E">
        <w:rPr>
          <w:rFonts w:cs="Arial"/>
          <w:i w:val="0"/>
          <w:color w:val="auto"/>
          <w:sz w:val="24"/>
          <w:szCs w:val="24"/>
        </w:rPr>
        <w:t>MODELO DE DECLARAÇÃO DE FATOS IMPEDITIVOS</w:t>
      </w:r>
    </w:p>
    <w:p w:rsidR="004A43CB" w:rsidRPr="00E4737E" w:rsidRDefault="004A43CB" w:rsidP="004834DC">
      <w:pPr>
        <w:rPr>
          <w:rFonts w:ascii="Arial" w:hAnsi="Arial" w:cs="Arial"/>
          <w:sz w:val="24"/>
          <w:szCs w:val="24"/>
        </w:rPr>
      </w:pPr>
    </w:p>
    <w:p w:rsidR="004A43CB" w:rsidRPr="00E4737E" w:rsidRDefault="004A43CB" w:rsidP="004834DC">
      <w:pPr>
        <w:rPr>
          <w:rFonts w:ascii="Arial" w:hAnsi="Arial" w:cs="Arial"/>
          <w:sz w:val="24"/>
          <w:szCs w:val="24"/>
        </w:rPr>
      </w:pPr>
    </w:p>
    <w:p w:rsidR="004A43CB" w:rsidRPr="00E4737E" w:rsidRDefault="004A43CB" w:rsidP="004834DC">
      <w:pPr>
        <w:rPr>
          <w:rFonts w:ascii="Arial" w:hAnsi="Arial" w:cs="Arial"/>
          <w:b/>
          <w:sz w:val="24"/>
          <w:szCs w:val="24"/>
        </w:rPr>
      </w:pPr>
      <w:r w:rsidRPr="00E4737E">
        <w:rPr>
          <w:rFonts w:ascii="Arial" w:hAnsi="Arial" w:cs="Arial"/>
          <w:b/>
          <w:sz w:val="24"/>
          <w:szCs w:val="24"/>
        </w:rPr>
        <w:t>À</w:t>
      </w:r>
    </w:p>
    <w:p w:rsidR="004A43CB" w:rsidRPr="00E4737E" w:rsidRDefault="004A43CB" w:rsidP="004834DC">
      <w:pPr>
        <w:pStyle w:val="Ttulo1"/>
        <w:rPr>
          <w:rFonts w:cs="Arial"/>
          <w:i w:val="0"/>
          <w:color w:val="auto"/>
          <w:sz w:val="24"/>
          <w:szCs w:val="24"/>
        </w:rPr>
      </w:pPr>
      <w:r w:rsidRPr="00E4737E">
        <w:rPr>
          <w:rFonts w:cs="Arial"/>
          <w:i w:val="0"/>
          <w:color w:val="auto"/>
          <w:sz w:val="24"/>
          <w:szCs w:val="24"/>
        </w:rPr>
        <w:t xml:space="preserve">AGÊNCIA NACIONAL DO PETRÓLEO, GÁS </w:t>
      </w:r>
      <w:proofErr w:type="gramStart"/>
      <w:r w:rsidRPr="00E4737E">
        <w:rPr>
          <w:rFonts w:cs="Arial"/>
          <w:i w:val="0"/>
          <w:color w:val="auto"/>
          <w:sz w:val="24"/>
          <w:szCs w:val="24"/>
        </w:rPr>
        <w:t>NATURAL E BIOCOMBUSTÍVEIS</w:t>
      </w:r>
      <w:proofErr w:type="gramEnd"/>
      <w:r w:rsidRPr="00E4737E">
        <w:rPr>
          <w:rFonts w:cs="Arial"/>
          <w:i w:val="0"/>
          <w:color w:val="auto"/>
          <w:sz w:val="24"/>
          <w:szCs w:val="24"/>
        </w:rPr>
        <w:t xml:space="preserve"> - ANP</w:t>
      </w:r>
    </w:p>
    <w:p w:rsidR="004A43CB" w:rsidRPr="00E4737E" w:rsidRDefault="004A43CB" w:rsidP="004834DC">
      <w:pPr>
        <w:rPr>
          <w:rFonts w:ascii="Arial" w:hAnsi="Arial" w:cs="Arial"/>
          <w:b/>
          <w:sz w:val="24"/>
          <w:szCs w:val="24"/>
        </w:rPr>
      </w:pPr>
    </w:p>
    <w:p w:rsidR="004A43CB" w:rsidRPr="00E4737E" w:rsidRDefault="004A43CB" w:rsidP="004834DC">
      <w:pPr>
        <w:rPr>
          <w:rFonts w:ascii="Arial" w:hAnsi="Arial" w:cs="Arial"/>
          <w:b/>
          <w:sz w:val="24"/>
          <w:szCs w:val="24"/>
        </w:rPr>
      </w:pPr>
      <w:proofErr w:type="gramStart"/>
      <w:r w:rsidRPr="00E4737E">
        <w:rPr>
          <w:rFonts w:ascii="Arial" w:hAnsi="Arial" w:cs="Arial"/>
          <w:b/>
          <w:sz w:val="24"/>
          <w:szCs w:val="24"/>
        </w:rPr>
        <w:t>Sr.</w:t>
      </w:r>
      <w:proofErr w:type="gramEnd"/>
      <w:r w:rsidRPr="00E4737E">
        <w:rPr>
          <w:rFonts w:ascii="Arial" w:hAnsi="Arial" w:cs="Arial"/>
          <w:b/>
          <w:sz w:val="24"/>
          <w:szCs w:val="24"/>
        </w:rPr>
        <w:t xml:space="preserve"> PREGOEIRO</w:t>
      </w:r>
    </w:p>
    <w:p w:rsidR="004A43CB" w:rsidRPr="00A4703D" w:rsidRDefault="004A43CB" w:rsidP="004834DC">
      <w:pPr>
        <w:jc w:val="both"/>
        <w:rPr>
          <w:rFonts w:ascii="Arial" w:hAnsi="Arial" w:cs="Arial"/>
          <w:b/>
          <w:sz w:val="24"/>
          <w:szCs w:val="24"/>
        </w:rPr>
      </w:pPr>
    </w:p>
    <w:p w:rsidR="004A43CB" w:rsidRPr="00A4703D" w:rsidRDefault="004A43CB" w:rsidP="004834DC">
      <w:pPr>
        <w:rPr>
          <w:rFonts w:ascii="Arial" w:hAnsi="Arial" w:cs="Arial"/>
          <w:b/>
          <w:sz w:val="24"/>
          <w:szCs w:val="24"/>
        </w:rPr>
      </w:pPr>
      <w:r w:rsidRPr="00A4703D">
        <w:rPr>
          <w:rFonts w:ascii="Arial" w:hAnsi="Arial" w:cs="Arial"/>
          <w:b/>
          <w:sz w:val="24"/>
          <w:szCs w:val="24"/>
        </w:rPr>
        <w:t xml:space="preserve">REF: LEILÃO PÚBLICO nº </w:t>
      </w:r>
      <w:r w:rsidR="00F176BE">
        <w:rPr>
          <w:rFonts w:ascii="Arial" w:hAnsi="Arial" w:cs="Arial"/>
          <w:b/>
          <w:color w:val="FF0000"/>
          <w:sz w:val="24"/>
          <w:szCs w:val="24"/>
        </w:rPr>
        <w:t>00</w:t>
      </w:r>
      <w:r w:rsidR="00470944">
        <w:rPr>
          <w:rFonts w:ascii="Arial" w:hAnsi="Arial" w:cs="Arial"/>
          <w:b/>
          <w:color w:val="FF0000"/>
          <w:sz w:val="24"/>
          <w:szCs w:val="24"/>
        </w:rPr>
        <w:t>2</w:t>
      </w:r>
      <w:r w:rsidR="002A2861" w:rsidRPr="002C1F6D">
        <w:rPr>
          <w:rFonts w:ascii="Arial" w:hAnsi="Arial" w:cs="Arial"/>
          <w:b/>
          <w:color w:val="FF0000"/>
          <w:sz w:val="24"/>
          <w:szCs w:val="24"/>
        </w:rPr>
        <w:t>/</w:t>
      </w:r>
      <w:r w:rsidR="00B728A8">
        <w:rPr>
          <w:rFonts w:ascii="Arial" w:hAnsi="Arial" w:cs="Arial"/>
          <w:b/>
          <w:color w:val="FF0000"/>
          <w:sz w:val="24"/>
          <w:szCs w:val="24"/>
        </w:rPr>
        <w:t>19</w:t>
      </w:r>
    </w:p>
    <w:p w:rsidR="004A43CB" w:rsidRPr="00E4737E" w:rsidRDefault="004A43CB" w:rsidP="004834DC">
      <w:pPr>
        <w:rPr>
          <w:rFonts w:ascii="Arial" w:hAnsi="Arial" w:cs="Arial"/>
          <w:b/>
          <w:sz w:val="24"/>
          <w:szCs w:val="24"/>
        </w:rPr>
      </w:pPr>
    </w:p>
    <w:p w:rsidR="004A43CB" w:rsidRPr="00E4737E" w:rsidRDefault="004A43CB" w:rsidP="004834DC">
      <w:pPr>
        <w:rPr>
          <w:rFonts w:ascii="Arial" w:hAnsi="Arial" w:cs="Arial"/>
          <w:b/>
          <w:sz w:val="24"/>
          <w:szCs w:val="24"/>
        </w:rPr>
      </w:pPr>
    </w:p>
    <w:p w:rsidR="004A43CB" w:rsidRPr="00E4737E" w:rsidRDefault="004A43CB" w:rsidP="004834DC">
      <w:pPr>
        <w:jc w:val="both"/>
        <w:rPr>
          <w:rFonts w:ascii="Arial" w:hAnsi="Arial" w:cs="Arial"/>
          <w:sz w:val="24"/>
          <w:szCs w:val="24"/>
        </w:rPr>
      </w:pPr>
    </w:p>
    <w:p w:rsidR="004A43CB" w:rsidRPr="00D30615" w:rsidRDefault="004A43CB" w:rsidP="004834DC">
      <w:pPr>
        <w:pStyle w:val="Ttulo"/>
        <w:spacing w:before="0"/>
        <w:jc w:val="both"/>
        <w:rPr>
          <w:rFonts w:cs="Arial"/>
          <w:color w:val="auto"/>
          <w:sz w:val="24"/>
          <w:szCs w:val="24"/>
        </w:rPr>
      </w:pPr>
      <w:r w:rsidRPr="00D30615">
        <w:rPr>
          <w:rFonts w:cs="Arial"/>
          <w:color w:val="auto"/>
          <w:sz w:val="24"/>
          <w:szCs w:val="24"/>
        </w:rPr>
        <w:t>(Nome da empresa)</w:t>
      </w:r>
      <w:proofErr w:type="gramStart"/>
      <w:r w:rsidRPr="00D30615">
        <w:rPr>
          <w:rFonts w:cs="Arial"/>
          <w:color w:val="auto"/>
          <w:sz w:val="24"/>
          <w:szCs w:val="24"/>
        </w:rPr>
        <w:t>...........................................................................</w:t>
      </w:r>
      <w:proofErr w:type="gramEnd"/>
      <w:r w:rsidRPr="00D30615">
        <w:rPr>
          <w:rFonts w:cs="Arial"/>
          <w:color w:val="auto"/>
          <w:sz w:val="24"/>
          <w:szCs w:val="24"/>
        </w:rPr>
        <w:t xml:space="preserve">, CNPJ ............................, sediada (endereço completo da unidade de produção de biodiesel)........................................................................................................................................................................, por intermédio de seu representante legal, Sr(a)..........................................................................., portador(a) da Cédula de Identidade nº................................... </w:t>
      </w:r>
      <w:proofErr w:type="gramStart"/>
      <w:r w:rsidRPr="00D30615">
        <w:rPr>
          <w:rFonts w:cs="Arial"/>
          <w:color w:val="auto"/>
          <w:sz w:val="24"/>
          <w:szCs w:val="24"/>
        </w:rPr>
        <w:t>e</w:t>
      </w:r>
      <w:proofErr w:type="gramEnd"/>
      <w:r w:rsidRPr="00D30615">
        <w:rPr>
          <w:rFonts w:cs="Arial"/>
          <w:color w:val="auto"/>
          <w:sz w:val="24"/>
          <w:szCs w:val="24"/>
        </w:rPr>
        <w:t xml:space="preserve"> do CPF nº..............................., declara, sob as penas da lei, que até a presente data inexistem fatos impeditivos para a sua habilitação no presente processo licitatório, estando ciente da obrigatoriedade de declarar ocorrências posteriores.</w:t>
      </w:r>
    </w:p>
    <w:p w:rsidR="004A43CB" w:rsidRPr="00D30615" w:rsidRDefault="004A43CB" w:rsidP="004834DC">
      <w:pPr>
        <w:rPr>
          <w:rFonts w:ascii="Arial" w:hAnsi="Arial" w:cs="Arial"/>
          <w:sz w:val="24"/>
          <w:szCs w:val="24"/>
        </w:rPr>
      </w:pPr>
    </w:p>
    <w:p w:rsidR="004A43CB" w:rsidRPr="00E4737E" w:rsidRDefault="004A43CB" w:rsidP="004834DC">
      <w:pPr>
        <w:rPr>
          <w:rFonts w:ascii="Arial" w:hAnsi="Arial" w:cs="Arial"/>
          <w:sz w:val="24"/>
          <w:szCs w:val="24"/>
        </w:rPr>
      </w:pPr>
      <w:r w:rsidRPr="00E4737E">
        <w:rPr>
          <w:rFonts w:ascii="Arial" w:hAnsi="Arial" w:cs="Arial"/>
          <w:sz w:val="24"/>
          <w:szCs w:val="24"/>
        </w:rPr>
        <w:t>_________________, em ____ de _________________ de _______.</w:t>
      </w:r>
    </w:p>
    <w:p w:rsidR="004A43CB" w:rsidRPr="00E4737E" w:rsidRDefault="004A43CB" w:rsidP="004834DC">
      <w:pPr>
        <w:rPr>
          <w:rFonts w:ascii="Arial" w:hAnsi="Arial" w:cs="Arial"/>
          <w:sz w:val="24"/>
          <w:szCs w:val="24"/>
        </w:rPr>
      </w:pPr>
    </w:p>
    <w:p w:rsidR="004A43CB" w:rsidRPr="00E4737E" w:rsidRDefault="004A43CB" w:rsidP="004834DC">
      <w:pPr>
        <w:rPr>
          <w:rFonts w:ascii="Arial" w:hAnsi="Arial" w:cs="Arial"/>
          <w:sz w:val="24"/>
          <w:szCs w:val="24"/>
        </w:rPr>
      </w:pPr>
    </w:p>
    <w:p w:rsidR="004A43CB" w:rsidRPr="00E4737E" w:rsidRDefault="004A43CB" w:rsidP="004834DC">
      <w:pPr>
        <w:rPr>
          <w:rFonts w:ascii="Arial" w:hAnsi="Arial" w:cs="Arial"/>
          <w:sz w:val="24"/>
          <w:szCs w:val="24"/>
        </w:rPr>
      </w:pPr>
    </w:p>
    <w:p w:rsidR="004A43CB" w:rsidRPr="00E4737E" w:rsidRDefault="004A43CB" w:rsidP="004834DC">
      <w:pPr>
        <w:rPr>
          <w:rFonts w:ascii="Arial" w:hAnsi="Arial" w:cs="Arial"/>
          <w:sz w:val="24"/>
          <w:szCs w:val="24"/>
        </w:rPr>
      </w:pPr>
      <w:r w:rsidRPr="00E4737E">
        <w:rPr>
          <w:rFonts w:ascii="Arial" w:hAnsi="Arial" w:cs="Arial"/>
          <w:sz w:val="24"/>
          <w:szCs w:val="24"/>
        </w:rPr>
        <w:t>_________________________________________________________________</w:t>
      </w:r>
    </w:p>
    <w:p w:rsidR="004A43CB" w:rsidRPr="00E4737E" w:rsidRDefault="004A43CB" w:rsidP="004834DC">
      <w:pPr>
        <w:rPr>
          <w:rFonts w:ascii="Arial" w:hAnsi="Arial" w:cs="Arial"/>
          <w:sz w:val="24"/>
          <w:szCs w:val="24"/>
        </w:rPr>
      </w:pPr>
      <w:r w:rsidRPr="00E4737E">
        <w:rPr>
          <w:rFonts w:ascii="Arial" w:hAnsi="Arial" w:cs="Arial"/>
          <w:sz w:val="24"/>
          <w:szCs w:val="24"/>
        </w:rPr>
        <w:t>(Assinatura do representante legal da empresa)</w:t>
      </w:r>
    </w:p>
    <w:p w:rsidR="004A43CB" w:rsidRPr="00E4737E" w:rsidRDefault="004A43CB" w:rsidP="004834DC">
      <w:pPr>
        <w:rPr>
          <w:rFonts w:ascii="Arial" w:hAnsi="Arial" w:cs="Arial"/>
          <w:sz w:val="24"/>
          <w:szCs w:val="24"/>
        </w:rPr>
      </w:pPr>
      <w:r w:rsidRPr="00E4737E">
        <w:rPr>
          <w:rFonts w:ascii="Arial" w:hAnsi="Arial" w:cs="Arial"/>
          <w:sz w:val="24"/>
          <w:szCs w:val="24"/>
        </w:rPr>
        <w:br w:type="page"/>
      </w:r>
    </w:p>
    <w:p w:rsidR="004A43CB" w:rsidRPr="00E4737E" w:rsidRDefault="004A43CB" w:rsidP="004834DC">
      <w:pPr>
        <w:tabs>
          <w:tab w:val="left" w:pos="144"/>
          <w:tab w:val="left" w:pos="864"/>
          <w:tab w:val="left" w:pos="1584"/>
          <w:tab w:val="left" w:pos="2304"/>
          <w:tab w:val="left" w:pos="3024"/>
          <w:tab w:val="left" w:pos="3744"/>
          <w:tab w:val="left" w:pos="4464"/>
          <w:tab w:val="left" w:pos="5184"/>
          <w:tab w:val="left" w:pos="5904"/>
          <w:tab w:val="left" w:pos="6624"/>
        </w:tabs>
        <w:ind w:right="-1"/>
        <w:jc w:val="center"/>
        <w:outlineLvl w:val="0"/>
        <w:rPr>
          <w:rFonts w:ascii="Arial" w:hAnsi="Arial" w:cs="Arial"/>
          <w:b/>
          <w:sz w:val="24"/>
          <w:szCs w:val="24"/>
          <w:u w:val="single"/>
        </w:rPr>
      </w:pPr>
      <w:r w:rsidRPr="00EE7B16">
        <w:rPr>
          <w:rFonts w:ascii="Arial" w:hAnsi="Arial" w:cs="Arial"/>
          <w:b/>
          <w:sz w:val="24"/>
          <w:szCs w:val="24"/>
          <w:u w:val="single"/>
        </w:rPr>
        <w:lastRenderedPageBreak/>
        <w:t>ANEXO V</w:t>
      </w:r>
    </w:p>
    <w:p w:rsidR="004A43CB" w:rsidRPr="00E4737E" w:rsidRDefault="004A43CB" w:rsidP="004834DC">
      <w:pPr>
        <w:tabs>
          <w:tab w:val="left" w:pos="144"/>
          <w:tab w:val="left" w:pos="864"/>
          <w:tab w:val="left" w:pos="1584"/>
          <w:tab w:val="left" w:pos="2304"/>
          <w:tab w:val="left" w:pos="3024"/>
          <w:tab w:val="left" w:pos="3744"/>
          <w:tab w:val="left" w:pos="4464"/>
          <w:tab w:val="left" w:pos="5184"/>
          <w:tab w:val="left" w:pos="5904"/>
          <w:tab w:val="left" w:pos="6624"/>
        </w:tabs>
        <w:ind w:right="-1"/>
        <w:jc w:val="center"/>
        <w:outlineLvl w:val="0"/>
        <w:rPr>
          <w:rFonts w:ascii="Arial" w:hAnsi="Arial" w:cs="Arial"/>
          <w:b/>
          <w:sz w:val="24"/>
          <w:szCs w:val="24"/>
        </w:rPr>
      </w:pPr>
    </w:p>
    <w:p w:rsidR="004A43CB" w:rsidRPr="00E4737E" w:rsidRDefault="004A43CB" w:rsidP="004834DC">
      <w:pPr>
        <w:pStyle w:val="CM3"/>
        <w:spacing w:line="240" w:lineRule="auto"/>
        <w:rPr>
          <w:rFonts w:ascii="Arial" w:hAnsi="Arial" w:cs="Arial"/>
          <w:b/>
        </w:rPr>
      </w:pPr>
      <w:r w:rsidRPr="00E4737E">
        <w:rPr>
          <w:rFonts w:ascii="Arial" w:hAnsi="Arial" w:cs="Arial"/>
          <w:b/>
        </w:rPr>
        <w:t>MODELO DE DECLARAÇÃO DE REGULARIDADE COM O TRABALHO DO MENOR</w:t>
      </w:r>
    </w:p>
    <w:p w:rsidR="004A43CB" w:rsidRPr="00E4737E" w:rsidRDefault="004A43CB" w:rsidP="004834DC">
      <w:pPr>
        <w:pStyle w:val="CM3"/>
        <w:spacing w:line="240" w:lineRule="auto"/>
        <w:rPr>
          <w:rFonts w:ascii="Arial" w:hAnsi="Arial" w:cs="Arial"/>
          <w:b/>
        </w:rPr>
      </w:pPr>
    </w:p>
    <w:p w:rsidR="004A43CB" w:rsidRPr="00E4737E" w:rsidRDefault="004A43CB" w:rsidP="004834DC">
      <w:pPr>
        <w:pStyle w:val="CM3"/>
        <w:spacing w:line="240" w:lineRule="auto"/>
        <w:rPr>
          <w:rFonts w:ascii="Arial" w:hAnsi="Arial" w:cs="Arial"/>
          <w:b/>
        </w:rPr>
      </w:pPr>
    </w:p>
    <w:p w:rsidR="004A43CB" w:rsidRPr="00E4737E" w:rsidRDefault="004A43CB" w:rsidP="004834DC">
      <w:pPr>
        <w:rPr>
          <w:rFonts w:ascii="Arial" w:hAnsi="Arial" w:cs="Arial"/>
          <w:b/>
          <w:sz w:val="24"/>
          <w:szCs w:val="24"/>
        </w:rPr>
      </w:pPr>
      <w:r w:rsidRPr="00E4737E">
        <w:rPr>
          <w:rFonts w:ascii="Arial" w:hAnsi="Arial" w:cs="Arial"/>
          <w:b/>
          <w:sz w:val="24"/>
          <w:szCs w:val="24"/>
        </w:rPr>
        <w:t>À</w:t>
      </w:r>
    </w:p>
    <w:p w:rsidR="004A43CB" w:rsidRPr="00E4737E" w:rsidRDefault="004A43CB" w:rsidP="004834DC">
      <w:pPr>
        <w:pStyle w:val="Ttulo1"/>
        <w:jc w:val="both"/>
        <w:rPr>
          <w:rFonts w:cs="Arial"/>
          <w:i w:val="0"/>
          <w:color w:val="auto"/>
          <w:sz w:val="24"/>
          <w:szCs w:val="24"/>
        </w:rPr>
      </w:pPr>
      <w:r w:rsidRPr="00E4737E">
        <w:rPr>
          <w:rFonts w:cs="Arial"/>
          <w:i w:val="0"/>
          <w:color w:val="auto"/>
          <w:sz w:val="24"/>
          <w:szCs w:val="24"/>
        </w:rPr>
        <w:t xml:space="preserve">AGÊNCIA NACIONAL DO PETRÓLEO, GÁS </w:t>
      </w:r>
      <w:proofErr w:type="gramStart"/>
      <w:r w:rsidRPr="00E4737E">
        <w:rPr>
          <w:rFonts w:cs="Arial"/>
          <w:i w:val="0"/>
          <w:color w:val="auto"/>
          <w:sz w:val="24"/>
          <w:szCs w:val="24"/>
        </w:rPr>
        <w:t>NATURAL E BIOCOMBUSTÍVEIS</w:t>
      </w:r>
      <w:proofErr w:type="gramEnd"/>
      <w:r w:rsidRPr="00E4737E">
        <w:rPr>
          <w:rFonts w:cs="Arial"/>
          <w:i w:val="0"/>
          <w:color w:val="auto"/>
          <w:sz w:val="24"/>
          <w:szCs w:val="24"/>
        </w:rPr>
        <w:t xml:space="preserve"> - ANP</w:t>
      </w:r>
    </w:p>
    <w:p w:rsidR="004A43CB" w:rsidRPr="00E4737E" w:rsidRDefault="004A43CB" w:rsidP="004834DC">
      <w:pPr>
        <w:rPr>
          <w:rFonts w:ascii="Arial" w:hAnsi="Arial" w:cs="Arial"/>
          <w:b/>
          <w:sz w:val="24"/>
          <w:szCs w:val="24"/>
        </w:rPr>
      </w:pPr>
    </w:p>
    <w:p w:rsidR="004A43CB" w:rsidRPr="00E4737E" w:rsidRDefault="004A43CB" w:rsidP="004834DC">
      <w:pPr>
        <w:rPr>
          <w:rFonts w:ascii="Arial" w:hAnsi="Arial" w:cs="Arial"/>
          <w:b/>
          <w:sz w:val="24"/>
          <w:szCs w:val="24"/>
        </w:rPr>
      </w:pPr>
      <w:proofErr w:type="gramStart"/>
      <w:r w:rsidRPr="00E4737E">
        <w:rPr>
          <w:rFonts w:ascii="Arial" w:hAnsi="Arial" w:cs="Arial"/>
          <w:b/>
          <w:sz w:val="24"/>
          <w:szCs w:val="24"/>
        </w:rPr>
        <w:t>Sr.</w:t>
      </w:r>
      <w:proofErr w:type="gramEnd"/>
      <w:r w:rsidRPr="00E4737E">
        <w:rPr>
          <w:rFonts w:ascii="Arial" w:hAnsi="Arial" w:cs="Arial"/>
          <w:b/>
          <w:sz w:val="24"/>
          <w:szCs w:val="24"/>
        </w:rPr>
        <w:t xml:space="preserve"> PREGOEIRO</w:t>
      </w:r>
    </w:p>
    <w:p w:rsidR="004A43CB" w:rsidRPr="00E4737E" w:rsidRDefault="004A43CB" w:rsidP="004834DC">
      <w:pPr>
        <w:jc w:val="both"/>
        <w:rPr>
          <w:rFonts w:ascii="Arial" w:hAnsi="Arial" w:cs="Arial"/>
          <w:b/>
          <w:sz w:val="24"/>
          <w:szCs w:val="24"/>
        </w:rPr>
      </w:pPr>
    </w:p>
    <w:p w:rsidR="002C1F6D" w:rsidRPr="00A4703D" w:rsidRDefault="004A43CB" w:rsidP="002C1F6D">
      <w:pPr>
        <w:rPr>
          <w:rFonts w:ascii="Arial" w:hAnsi="Arial" w:cs="Arial"/>
          <w:b/>
          <w:sz w:val="24"/>
          <w:szCs w:val="24"/>
        </w:rPr>
      </w:pPr>
      <w:r w:rsidRPr="00E4737E">
        <w:rPr>
          <w:rFonts w:ascii="Arial" w:hAnsi="Arial" w:cs="Arial"/>
          <w:b/>
          <w:sz w:val="24"/>
          <w:szCs w:val="24"/>
        </w:rPr>
        <w:t xml:space="preserve">REF: LEILÃO </w:t>
      </w:r>
      <w:r w:rsidRPr="00A4703D">
        <w:rPr>
          <w:rFonts w:ascii="Arial" w:hAnsi="Arial" w:cs="Arial"/>
          <w:b/>
          <w:sz w:val="24"/>
          <w:szCs w:val="24"/>
        </w:rPr>
        <w:t xml:space="preserve">PÚBLICO nº </w:t>
      </w:r>
      <w:r w:rsidR="00F176BE">
        <w:rPr>
          <w:rFonts w:ascii="Arial" w:hAnsi="Arial" w:cs="Arial"/>
          <w:b/>
          <w:color w:val="FF0000"/>
          <w:sz w:val="24"/>
          <w:szCs w:val="24"/>
        </w:rPr>
        <w:t>00</w:t>
      </w:r>
      <w:r w:rsidR="00470944">
        <w:rPr>
          <w:rFonts w:ascii="Arial" w:hAnsi="Arial" w:cs="Arial"/>
          <w:b/>
          <w:color w:val="FF0000"/>
          <w:sz w:val="24"/>
          <w:szCs w:val="24"/>
        </w:rPr>
        <w:t>2</w:t>
      </w:r>
      <w:r w:rsidR="002C1F6D" w:rsidRPr="002C1F6D">
        <w:rPr>
          <w:rFonts w:ascii="Arial" w:hAnsi="Arial" w:cs="Arial"/>
          <w:b/>
          <w:color w:val="FF0000"/>
          <w:sz w:val="24"/>
          <w:szCs w:val="24"/>
        </w:rPr>
        <w:t>/</w:t>
      </w:r>
      <w:r w:rsidR="00B728A8">
        <w:rPr>
          <w:rFonts w:ascii="Arial" w:hAnsi="Arial" w:cs="Arial"/>
          <w:b/>
          <w:color w:val="FF0000"/>
          <w:sz w:val="24"/>
          <w:szCs w:val="24"/>
        </w:rPr>
        <w:t>19</w:t>
      </w:r>
    </w:p>
    <w:p w:rsidR="004A43CB" w:rsidRPr="00E4737E" w:rsidRDefault="004A43CB" w:rsidP="004834DC">
      <w:pPr>
        <w:pStyle w:val="CM3"/>
        <w:spacing w:line="240" w:lineRule="auto"/>
        <w:rPr>
          <w:rFonts w:ascii="Arial" w:hAnsi="Arial" w:cs="Arial"/>
          <w:b/>
        </w:rPr>
      </w:pPr>
    </w:p>
    <w:p w:rsidR="004A43CB" w:rsidRPr="00E4737E" w:rsidRDefault="004A43CB" w:rsidP="004834DC">
      <w:pPr>
        <w:pStyle w:val="CM3"/>
        <w:spacing w:line="240" w:lineRule="auto"/>
        <w:rPr>
          <w:rFonts w:ascii="Arial" w:hAnsi="Arial" w:cs="Arial"/>
          <w:b/>
        </w:rPr>
      </w:pPr>
    </w:p>
    <w:p w:rsidR="004A43CB" w:rsidRPr="00E4737E" w:rsidRDefault="004A43CB" w:rsidP="004834DC">
      <w:pPr>
        <w:rPr>
          <w:rFonts w:ascii="Arial" w:hAnsi="Arial" w:cs="Arial"/>
          <w:sz w:val="24"/>
          <w:szCs w:val="24"/>
        </w:rPr>
      </w:pPr>
    </w:p>
    <w:p w:rsidR="004A43CB" w:rsidRPr="00E4737E" w:rsidRDefault="004A43CB" w:rsidP="004834DC">
      <w:pPr>
        <w:pStyle w:val="CM3"/>
        <w:spacing w:line="240" w:lineRule="auto"/>
        <w:jc w:val="both"/>
        <w:rPr>
          <w:rFonts w:ascii="Arial" w:hAnsi="Arial" w:cs="Arial"/>
        </w:rPr>
      </w:pPr>
      <w:r w:rsidRPr="00E4737E">
        <w:rPr>
          <w:rFonts w:ascii="Arial" w:hAnsi="Arial" w:cs="Arial"/>
        </w:rPr>
        <w:t>A (nome da empresa</w:t>
      </w:r>
      <w:proofErr w:type="gramStart"/>
      <w:r w:rsidRPr="00E4737E">
        <w:rPr>
          <w:rFonts w:ascii="Arial" w:hAnsi="Arial" w:cs="Arial"/>
        </w:rPr>
        <w:t>) ...</w:t>
      </w:r>
      <w:proofErr w:type="gramEnd"/>
      <w:r w:rsidRPr="00E4737E">
        <w:rPr>
          <w:rFonts w:ascii="Arial" w:hAnsi="Arial" w:cs="Arial"/>
        </w:rPr>
        <w:t xml:space="preserve">............................................., inscrita no CNPJ sob o n.º ..............................., sediada (endereço completo da unidade de produção de biodiesel).........................................................................................................................................................., por intermédio de seu representante legal, Sr(a). </w:t>
      </w:r>
      <w:proofErr w:type="gramStart"/>
      <w:r w:rsidRPr="00E4737E">
        <w:rPr>
          <w:rFonts w:ascii="Arial" w:hAnsi="Arial" w:cs="Arial"/>
        </w:rPr>
        <w:t>................................................................</w:t>
      </w:r>
      <w:proofErr w:type="gramEnd"/>
      <w:r w:rsidRPr="00E4737E">
        <w:rPr>
          <w:rFonts w:ascii="Arial" w:hAnsi="Arial" w:cs="Arial"/>
        </w:rPr>
        <w:t xml:space="preserve">, portador(a) da Cédula de Identidade nº ................................................ </w:t>
      </w:r>
      <w:proofErr w:type="gramStart"/>
      <w:r w:rsidRPr="00E4737E">
        <w:rPr>
          <w:rFonts w:ascii="Arial" w:hAnsi="Arial" w:cs="Arial"/>
        </w:rPr>
        <w:t>e</w:t>
      </w:r>
      <w:proofErr w:type="gramEnd"/>
      <w:r w:rsidRPr="00E4737E">
        <w:rPr>
          <w:rFonts w:ascii="Arial" w:hAnsi="Arial" w:cs="Arial"/>
        </w:rPr>
        <w:t xml:space="preserve"> do CPF                                           nº ...................................., declara, que não emprega menor de dezoito anos em trabalho noturno, perigoso e insalubre, e que não submete a qualquer trabalho menores de 16 (dezesseis) anos, salvo na condição de aprendiz, a partir de 14 (quatorze) anos.</w:t>
      </w:r>
    </w:p>
    <w:p w:rsidR="004A43CB" w:rsidRPr="00E4737E" w:rsidRDefault="004A43CB" w:rsidP="004834DC">
      <w:pPr>
        <w:rPr>
          <w:rFonts w:ascii="Arial" w:hAnsi="Arial" w:cs="Arial"/>
          <w:sz w:val="24"/>
          <w:szCs w:val="24"/>
        </w:rPr>
      </w:pPr>
    </w:p>
    <w:p w:rsidR="004A43CB" w:rsidRPr="00E4737E" w:rsidRDefault="004A43CB" w:rsidP="004834DC">
      <w:pPr>
        <w:rPr>
          <w:rFonts w:ascii="Arial" w:hAnsi="Arial" w:cs="Arial"/>
          <w:sz w:val="24"/>
          <w:szCs w:val="24"/>
        </w:rPr>
      </w:pPr>
    </w:p>
    <w:p w:rsidR="004A43CB" w:rsidRPr="00E4737E" w:rsidRDefault="004A43CB" w:rsidP="004834DC">
      <w:pPr>
        <w:rPr>
          <w:rFonts w:ascii="Arial" w:hAnsi="Arial" w:cs="Arial"/>
          <w:sz w:val="24"/>
          <w:szCs w:val="24"/>
        </w:rPr>
      </w:pPr>
    </w:p>
    <w:p w:rsidR="004A43CB" w:rsidRPr="00E4737E" w:rsidRDefault="004A43CB" w:rsidP="004834DC">
      <w:pPr>
        <w:rPr>
          <w:rFonts w:ascii="Arial" w:hAnsi="Arial" w:cs="Arial"/>
          <w:sz w:val="24"/>
          <w:szCs w:val="24"/>
        </w:rPr>
      </w:pPr>
      <w:r w:rsidRPr="00E4737E">
        <w:rPr>
          <w:rFonts w:ascii="Arial" w:hAnsi="Arial" w:cs="Arial"/>
          <w:sz w:val="24"/>
          <w:szCs w:val="24"/>
        </w:rPr>
        <w:t>_________________, em ____ de _________________ de _______.</w:t>
      </w:r>
    </w:p>
    <w:p w:rsidR="004A43CB" w:rsidRPr="00E4737E" w:rsidRDefault="004A43CB" w:rsidP="004834DC">
      <w:pPr>
        <w:rPr>
          <w:rFonts w:ascii="Arial" w:hAnsi="Arial" w:cs="Arial"/>
          <w:sz w:val="24"/>
          <w:szCs w:val="24"/>
        </w:rPr>
      </w:pPr>
    </w:p>
    <w:p w:rsidR="004A43CB" w:rsidRPr="00E4737E" w:rsidRDefault="004A43CB" w:rsidP="004834DC">
      <w:pPr>
        <w:rPr>
          <w:rFonts w:ascii="Arial" w:hAnsi="Arial" w:cs="Arial"/>
          <w:sz w:val="24"/>
          <w:szCs w:val="24"/>
        </w:rPr>
      </w:pPr>
    </w:p>
    <w:p w:rsidR="004A43CB" w:rsidRPr="00E4737E" w:rsidRDefault="004A43CB" w:rsidP="004834DC">
      <w:pPr>
        <w:rPr>
          <w:rFonts w:ascii="Arial" w:hAnsi="Arial" w:cs="Arial"/>
          <w:sz w:val="24"/>
          <w:szCs w:val="24"/>
        </w:rPr>
      </w:pPr>
    </w:p>
    <w:p w:rsidR="004A43CB" w:rsidRPr="00E4737E" w:rsidRDefault="004A43CB" w:rsidP="004834DC">
      <w:pPr>
        <w:rPr>
          <w:rFonts w:ascii="Arial" w:hAnsi="Arial" w:cs="Arial"/>
          <w:sz w:val="24"/>
          <w:szCs w:val="24"/>
        </w:rPr>
      </w:pPr>
      <w:r w:rsidRPr="00E4737E">
        <w:rPr>
          <w:rFonts w:ascii="Arial" w:hAnsi="Arial" w:cs="Arial"/>
          <w:sz w:val="24"/>
          <w:szCs w:val="24"/>
        </w:rPr>
        <w:t>_________________________________________________________________</w:t>
      </w:r>
    </w:p>
    <w:p w:rsidR="004A43CB" w:rsidRPr="00E4737E" w:rsidRDefault="004A43CB" w:rsidP="004834DC">
      <w:pPr>
        <w:rPr>
          <w:rFonts w:ascii="Arial" w:hAnsi="Arial" w:cs="Arial"/>
          <w:sz w:val="24"/>
          <w:szCs w:val="24"/>
        </w:rPr>
      </w:pPr>
      <w:r w:rsidRPr="00E4737E">
        <w:rPr>
          <w:rFonts w:ascii="Arial" w:hAnsi="Arial" w:cs="Arial"/>
          <w:sz w:val="24"/>
          <w:szCs w:val="24"/>
        </w:rPr>
        <w:t>(Assinatura do representante legal da empresa)</w:t>
      </w:r>
    </w:p>
    <w:p w:rsidR="004A43CB" w:rsidRPr="00E4737E" w:rsidRDefault="004A43CB" w:rsidP="004834DC">
      <w:pPr>
        <w:tabs>
          <w:tab w:val="left" w:pos="144"/>
          <w:tab w:val="left" w:pos="864"/>
          <w:tab w:val="left" w:pos="1584"/>
          <w:tab w:val="left" w:pos="2304"/>
          <w:tab w:val="left" w:pos="3024"/>
          <w:tab w:val="left" w:pos="3744"/>
          <w:tab w:val="left" w:pos="4464"/>
          <w:tab w:val="left" w:pos="5184"/>
          <w:tab w:val="left" w:pos="5904"/>
          <w:tab w:val="left" w:pos="6624"/>
        </w:tabs>
        <w:ind w:right="-1"/>
        <w:jc w:val="center"/>
        <w:outlineLvl w:val="0"/>
        <w:rPr>
          <w:rFonts w:ascii="Arial" w:hAnsi="Arial" w:cs="Arial"/>
          <w:b/>
          <w:sz w:val="24"/>
          <w:szCs w:val="24"/>
        </w:rPr>
      </w:pPr>
    </w:p>
    <w:p w:rsidR="004A43CB" w:rsidRPr="00E4737E" w:rsidRDefault="004A43CB" w:rsidP="004834DC">
      <w:pPr>
        <w:tabs>
          <w:tab w:val="left" w:pos="144"/>
          <w:tab w:val="left" w:pos="864"/>
          <w:tab w:val="left" w:pos="1584"/>
          <w:tab w:val="left" w:pos="2304"/>
          <w:tab w:val="left" w:pos="3024"/>
          <w:tab w:val="left" w:pos="3744"/>
          <w:tab w:val="left" w:pos="4464"/>
          <w:tab w:val="left" w:pos="5184"/>
          <w:tab w:val="left" w:pos="5904"/>
          <w:tab w:val="left" w:pos="6624"/>
        </w:tabs>
        <w:ind w:right="-1"/>
        <w:jc w:val="center"/>
        <w:outlineLvl w:val="0"/>
        <w:rPr>
          <w:rFonts w:ascii="Arial" w:hAnsi="Arial" w:cs="Arial"/>
          <w:b/>
          <w:sz w:val="24"/>
          <w:szCs w:val="24"/>
          <w:u w:val="single"/>
        </w:rPr>
      </w:pPr>
      <w:r w:rsidRPr="00E4737E">
        <w:rPr>
          <w:rFonts w:ascii="Arial" w:hAnsi="Arial" w:cs="Arial"/>
          <w:sz w:val="24"/>
          <w:szCs w:val="24"/>
          <w:u w:val="single"/>
        </w:rPr>
        <w:br w:type="page"/>
      </w:r>
      <w:proofErr w:type="gramStart"/>
      <w:r w:rsidRPr="00EE7B16">
        <w:rPr>
          <w:rFonts w:ascii="Arial" w:hAnsi="Arial" w:cs="Arial"/>
          <w:b/>
          <w:sz w:val="24"/>
          <w:szCs w:val="24"/>
          <w:u w:val="single"/>
        </w:rPr>
        <w:lastRenderedPageBreak/>
        <w:t>ANEXO VI</w:t>
      </w:r>
      <w:proofErr w:type="gramEnd"/>
    </w:p>
    <w:p w:rsidR="004A43CB" w:rsidRPr="00E4737E" w:rsidRDefault="004A43CB" w:rsidP="004834DC">
      <w:pPr>
        <w:tabs>
          <w:tab w:val="left" w:pos="144"/>
          <w:tab w:val="left" w:pos="864"/>
          <w:tab w:val="left" w:pos="1584"/>
          <w:tab w:val="left" w:pos="2304"/>
          <w:tab w:val="left" w:pos="3024"/>
          <w:tab w:val="left" w:pos="3744"/>
          <w:tab w:val="left" w:pos="4464"/>
          <w:tab w:val="left" w:pos="5184"/>
          <w:tab w:val="left" w:pos="5904"/>
          <w:tab w:val="left" w:pos="6624"/>
        </w:tabs>
        <w:ind w:right="-1"/>
        <w:jc w:val="center"/>
        <w:outlineLvl w:val="0"/>
        <w:rPr>
          <w:rFonts w:ascii="Arial" w:hAnsi="Arial" w:cs="Arial"/>
          <w:b/>
          <w:sz w:val="24"/>
          <w:szCs w:val="24"/>
        </w:rPr>
      </w:pPr>
    </w:p>
    <w:p w:rsidR="004A43CB" w:rsidRPr="00E4737E" w:rsidRDefault="004A43CB" w:rsidP="004834DC">
      <w:pPr>
        <w:rPr>
          <w:rFonts w:ascii="Arial" w:eastAsia="MS Mincho" w:hAnsi="Arial" w:cs="Arial"/>
          <w:b/>
          <w:sz w:val="24"/>
          <w:szCs w:val="24"/>
          <w:lang w:eastAsia="ja-JP"/>
        </w:rPr>
      </w:pPr>
      <w:r w:rsidRPr="00E4737E">
        <w:rPr>
          <w:rFonts w:ascii="Arial" w:eastAsia="MS Mincho" w:hAnsi="Arial" w:cs="Arial"/>
          <w:b/>
          <w:sz w:val="24"/>
          <w:szCs w:val="24"/>
          <w:lang w:eastAsia="ja-JP"/>
        </w:rPr>
        <w:t>MODELO DE DECLARAÇÃO DE ATENDIMENTO AO VOLUME OFERTADO</w:t>
      </w:r>
    </w:p>
    <w:p w:rsidR="004A43CB" w:rsidRPr="00E4737E" w:rsidRDefault="004A43CB" w:rsidP="004834DC">
      <w:pPr>
        <w:rPr>
          <w:rFonts w:ascii="Arial" w:hAnsi="Arial" w:cs="Arial"/>
          <w:sz w:val="24"/>
          <w:szCs w:val="24"/>
        </w:rPr>
      </w:pPr>
    </w:p>
    <w:p w:rsidR="004A43CB" w:rsidRPr="00E4737E" w:rsidRDefault="004A43CB" w:rsidP="004834DC">
      <w:pPr>
        <w:rPr>
          <w:rFonts w:ascii="Arial" w:hAnsi="Arial" w:cs="Arial"/>
          <w:sz w:val="24"/>
          <w:szCs w:val="24"/>
        </w:rPr>
      </w:pPr>
    </w:p>
    <w:p w:rsidR="004A43CB" w:rsidRPr="00E4737E" w:rsidRDefault="004A43CB" w:rsidP="004834DC">
      <w:pPr>
        <w:rPr>
          <w:rFonts w:ascii="Arial" w:hAnsi="Arial" w:cs="Arial"/>
          <w:b/>
          <w:sz w:val="24"/>
          <w:szCs w:val="24"/>
        </w:rPr>
      </w:pPr>
      <w:r w:rsidRPr="00E4737E">
        <w:rPr>
          <w:rFonts w:ascii="Arial" w:hAnsi="Arial" w:cs="Arial"/>
          <w:b/>
          <w:sz w:val="24"/>
          <w:szCs w:val="24"/>
        </w:rPr>
        <w:t>À</w:t>
      </w:r>
    </w:p>
    <w:p w:rsidR="004A43CB" w:rsidRPr="00E4737E" w:rsidRDefault="004A43CB" w:rsidP="004834DC">
      <w:pPr>
        <w:pStyle w:val="Ttulo1"/>
        <w:jc w:val="both"/>
        <w:rPr>
          <w:rFonts w:cs="Arial"/>
          <w:bCs/>
          <w:i w:val="0"/>
          <w:color w:val="auto"/>
          <w:sz w:val="24"/>
          <w:szCs w:val="24"/>
        </w:rPr>
      </w:pPr>
      <w:r w:rsidRPr="00E4737E">
        <w:rPr>
          <w:rFonts w:cs="Arial"/>
          <w:bCs/>
          <w:i w:val="0"/>
          <w:color w:val="auto"/>
          <w:sz w:val="24"/>
          <w:szCs w:val="24"/>
        </w:rPr>
        <w:t xml:space="preserve">AGÊNCIA NACIONAL DO PETRÓLEO, GÁS </w:t>
      </w:r>
      <w:proofErr w:type="gramStart"/>
      <w:r w:rsidRPr="00E4737E">
        <w:rPr>
          <w:rFonts w:cs="Arial"/>
          <w:bCs/>
          <w:i w:val="0"/>
          <w:color w:val="auto"/>
          <w:sz w:val="24"/>
          <w:szCs w:val="24"/>
        </w:rPr>
        <w:t>NATURAL E BIOCOMBUSTÍVEIS</w:t>
      </w:r>
      <w:proofErr w:type="gramEnd"/>
      <w:r w:rsidRPr="00E4737E">
        <w:rPr>
          <w:rFonts w:cs="Arial"/>
          <w:bCs/>
          <w:i w:val="0"/>
          <w:color w:val="auto"/>
          <w:sz w:val="24"/>
          <w:szCs w:val="24"/>
        </w:rPr>
        <w:t xml:space="preserve"> - ANP</w:t>
      </w:r>
    </w:p>
    <w:p w:rsidR="004A43CB" w:rsidRPr="00E4737E" w:rsidRDefault="004A43CB" w:rsidP="004834DC">
      <w:pPr>
        <w:rPr>
          <w:rFonts w:ascii="Arial" w:hAnsi="Arial" w:cs="Arial"/>
          <w:b/>
          <w:bCs/>
          <w:sz w:val="24"/>
          <w:szCs w:val="24"/>
        </w:rPr>
      </w:pPr>
    </w:p>
    <w:p w:rsidR="004A43CB" w:rsidRPr="00E4737E" w:rsidRDefault="004A43CB" w:rsidP="004834DC">
      <w:pPr>
        <w:rPr>
          <w:rFonts w:ascii="Arial" w:hAnsi="Arial" w:cs="Arial"/>
          <w:b/>
          <w:sz w:val="24"/>
          <w:szCs w:val="24"/>
        </w:rPr>
      </w:pPr>
      <w:proofErr w:type="gramStart"/>
      <w:r w:rsidRPr="00E4737E">
        <w:rPr>
          <w:rFonts w:ascii="Arial" w:hAnsi="Arial" w:cs="Arial"/>
          <w:b/>
          <w:sz w:val="24"/>
          <w:szCs w:val="24"/>
        </w:rPr>
        <w:t>Sr.</w:t>
      </w:r>
      <w:proofErr w:type="gramEnd"/>
      <w:r w:rsidRPr="00E4737E">
        <w:rPr>
          <w:rFonts w:ascii="Arial" w:hAnsi="Arial" w:cs="Arial"/>
          <w:b/>
          <w:sz w:val="24"/>
          <w:szCs w:val="24"/>
        </w:rPr>
        <w:t xml:space="preserve"> PREGOEIRO</w:t>
      </w:r>
    </w:p>
    <w:p w:rsidR="004A43CB" w:rsidRPr="00E4737E" w:rsidRDefault="004A43CB" w:rsidP="004834DC">
      <w:pPr>
        <w:jc w:val="both"/>
        <w:rPr>
          <w:rFonts w:ascii="Arial" w:hAnsi="Arial" w:cs="Arial"/>
          <w:b/>
          <w:sz w:val="24"/>
          <w:szCs w:val="24"/>
        </w:rPr>
      </w:pPr>
    </w:p>
    <w:p w:rsidR="004A43CB" w:rsidRPr="00E4737E" w:rsidRDefault="004A43CB" w:rsidP="004834DC">
      <w:pPr>
        <w:rPr>
          <w:rFonts w:ascii="Arial" w:hAnsi="Arial" w:cs="Arial"/>
          <w:b/>
          <w:sz w:val="24"/>
          <w:szCs w:val="24"/>
        </w:rPr>
      </w:pPr>
      <w:r w:rsidRPr="00E4737E">
        <w:rPr>
          <w:rFonts w:ascii="Arial" w:hAnsi="Arial" w:cs="Arial"/>
          <w:b/>
          <w:sz w:val="24"/>
          <w:szCs w:val="24"/>
        </w:rPr>
        <w:t xml:space="preserve">REF: LEILÃO </w:t>
      </w:r>
      <w:r w:rsidRPr="00A833A6">
        <w:rPr>
          <w:rFonts w:ascii="Arial" w:hAnsi="Arial" w:cs="Arial"/>
          <w:b/>
          <w:sz w:val="24"/>
          <w:szCs w:val="24"/>
        </w:rPr>
        <w:t xml:space="preserve">PÚBLICO nº </w:t>
      </w:r>
      <w:r w:rsidR="00F176BE">
        <w:rPr>
          <w:rFonts w:ascii="Arial" w:hAnsi="Arial" w:cs="Arial"/>
          <w:b/>
          <w:color w:val="FF0000"/>
          <w:sz w:val="24"/>
          <w:szCs w:val="24"/>
        </w:rPr>
        <w:t>00</w:t>
      </w:r>
      <w:r w:rsidR="00470944">
        <w:rPr>
          <w:rFonts w:ascii="Arial" w:hAnsi="Arial" w:cs="Arial"/>
          <w:b/>
          <w:color w:val="FF0000"/>
          <w:sz w:val="24"/>
          <w:szCs w:val="24"/>
        </w:rPr>
        <w:t>2</w:t>
      </w:r>
      <w:r w:rsidR="00AF43F9" w:rsidRPr="002C1F6D">
        <w:rPr>
          <w:rFonts w:ascii="Arial" w:hAnsi="Arial" w:cs="Arial"/>
          <w:b/>
          <w:color w:val="FF0000"/>
          <w:sz w:val="24"/>
          <w:szCs w:val="24"/>
        </w:rPr>
        <w:t>/</w:t>
      </w:r>
      <w:r w:rsidR="00B728A8">
        <w:rPr>
          <w:rFonts w:ascii="Arial" w:hAnsi="Arial" w:cs="Arial"/>
          <w:b/>
          <w:color w:val="FF0000"/>
          <w:sz w:val="24"/>
          <w:szCs w:val="24"/>
        </w:rPr>
        <w:t>19</w:t>
      </w:r>
    </w:p>
    <w:p w:rsidR="004A43CB" w:rsidRPr="00E4737E" w:rsidRDefault="004A43CB" w:rsidP="004834DC">
      <w:pPr>
        <w:rPr>
          <w:rFonts w:ascii="Arial" w:hAnsi="Arial" w:cs="Arial"/>
          <w:sz w:val="24"/>
          <w:szCs w:val="24"/>
        </w:rPr>
      </w:pPr>
    </w:p>
    <w:p w:rsidR="004A43CB" w:rsidRPr="00E4737E" w:rsidRDefault="004A43CB" w:rsidP="004834DC">
      <w:pPr>
        <w:jc w:val="both"/>
        <w:rPr>
          <w:rFonts w:ascii="Arial" w:hAnsi="Arial" w:cs="Arial"/>
          <w:sz w:val="24"/>
          <w:szCs w:val="24"/>
        </w:rPr>
      </w:pPr>
    </w:p>
    <w:p w:rsidR="004A43CB" w:rsidRPr="00E4737E" w:rsidRDefault="004A43CB" w:rsidP="004834DC">
      <w:pPr>
        <w:pStyle w:val="Ttulo"/>
        <w:spacing w:before="0"/>
        <w:jc w:val="both"/>
        <w:rPr>
          <w:rFonts w:eastAsia="MS Mincho" w:cs="Arial"/>
          <w:color w:val="auto"/>
          <w:sz w:val="24"/>
          <w:szCs w:val="24"/>
          <w:lang w:eastAsia="ja-JP"/>
        </w:rPr>
      </w:pPr>
      <w:r w:rsidRPr="00E4737E">
        <w:rPr>
          <w:rFonts w:eastAsia="MS Mincho" w:cs="Arial"/>
          <w:color w:val="auto"/>
          <w:sz w:val="24"/>
          <w:szCs w:val="24"/>
          <w:lang w:eastAsia="ja-JP"/>
        </w:rPr>
        <w:t>(Nome da empresa)</w:t>
      </w:r>
      <w:proofErr w:type="gramStart"/>
      <w:r w:rsidRPr="00E4737E">
        <w:rPr>
          <w:rFonts w:eastAsia="MS Mincho" w:cs="Arial"/>
          <w:color w:val="auto"/>
          <w:sz w:val="24"/>
          <w:szCs w:val="24"/>
          <w:lang w:eastAsia="ja-JP"/>
        </w:rPr>
        <w:t>...........................................................................</w:t>
      </w:r>
      <w:proofErr w:type="gramEnd"/>
      <w:r w:rsidRPr="00E4737E">
        <w:rPr>
          <w:rFonts w:eastAsia="MS Mincho" w:cs="Arial"/>
          <w:color w:val="auto"/>
          <w:sz w:val="24"/>
          <w:szCs w:val="24"/>
          <w:lang w:eastAsia="ja-JP"/>
        </w:rPr>
        <w:t xml:space="preserve">, CNPJ .........................., sediada (endereço completo da unidade de produção de biodiesel) ........................................................................................................................................................................, por intermédio de seu representante legal, Sr(a). </w:t>
      </w:r>
      <w:proofErr w:type="gramStart"/>
      <w:r w:rsidRPr="00E4737E">
        <w:rPr>
          <w:rFonts w:eastAsia="MS Mincho" w:cs="Arial"/>
          <w:color w:val="auto"/>
          <w:sz w:val="24"/>
          <w:szCs w:val="24"/>
          <w:lang w:eastAsia="ja-JP"/>
        </w:rPr>
        <w:t>................................................................</w:t>
      </w:r>
      <w:proofErr w:type="gramEnd"/>
      <w:r w:rsidRPr="00E4737E">
        <w:rPr>
          <w:rFonts w:eastAsia="MS Mincho" w:cs="Arial"/>
          <w:color w:val="auto"/>
          <w:sz w:val="24"/>
          <w:szCs w:val="24"/>
          <w:lang w:eastAsia="ja-JP"/>
        </w:rPr>
        <w:t xml:space="preserve">, portador(a) da Cédula de Identidade nº ................................................ </w:t>
      </w:r>
      <w:proofErr w:type="gramStart"/>
      <w:r w:rsidRPr="00E4737E">
        <w:rPr>
          <w:rFonts w:eastAsia="MS Mincho" w:cs="Arial"/>
          <w:color w:val="auto"/>
          <w:sz w:val="24"/>
          <w:szCs w:val="24"/>
          <w:lang w:eastAsia="ja-JP"/>
        </w:rPr>
        <w:t>e</w:t>
      </w:r>
      <w:proofErr w:type="gramEnd"/>
      <w:r w:rsidRPr="00E4737E">
        <w:rPr>
          <w:rFonts w:eastAsia="MS Mincho" w:cs="Arial"/>
          <w:color w:val="auto"/>
          <w:sz w:val="24"/>
          <w:szCs w:val="24"/>
          <w:lang w:eastAsia="ja-JP"/>
        </w:rPr>
        <w:t xml:space="preserve"> do CPF                                           nº ...................................., declara, sob as penas da lei, que entregará à(s) adquirente(s), mediante produção própria, </w:t>
      </w:r>
      <w:r w:rsidR="00EC5FB1" w:rsidRPr="00E4737E">
        <w:rPr>
          <w:rFonts w:eastAsia="MS Mincho" w:cs="Arial"/>
          <w:color w:val="auto"/>
          <w:sz w:val="24"/>
          <w:szCs w:val="24"/>
          <w:lang w:eastAsia="ja-JP"/>
        </w:rPr>
        <w:t xml:space="preserve">, </w:t>
      </w:r>
      <w:r w:rsidR="00EC5FB1" w:rsidRPr="00B26F3B">
        <w:rPr>
          <w:rFonts w:cs="Arial"/>
          <w:sz w:val="24"/>
          <w:szCs w:val="24"/>
        </w:rPr>
        <w:t>a partir de matéria-prima de origem nacional,</w:t>
      </w:r>
      <w:r w:rsidR="00EC5FB1">
        <w:rPr>
          <w:rFonts w:cs="Arial"/>
          <w:sz w:val="24"/>
          <w:szCs w:val="24"/>
        </w:rPr>
        <w:t xml:space="preserve"> </w:t>
      </w:r>
      <w:r w:rsidRPr="00E4737E">
        <w:rPr>
          <w:rFonts w:eastAsia="MS Mincho" w:cs="Arial"/>
          <w:color w:val="auto"/>
          <w:sz w:val="24"/>
          <w:szCs w:val="24"/>
          <w:lang w:eastAsia="ja-JP"/>
        </w:rPr>
        <w:t xml:space="preserve">o volume total de biodiesel arrematado no </w:t>
      </w:r>
      <w:r w:rsidRPr="00A833A6">
        <w:rPr>
          <w:rFonts w:eastAsia="MS Mincho" w:cs="Arial"/>
          <w:b/>
          <w:color w:val="auto"/>
          <w:sz w:val="24"/>
          <w:szCs w:val="24"/>
          <w:lang w:eastAsia="ja-JP"/>
        </w:rPr>
        <w:t xml:space="preserve">LEILÃO PÚBLICO nº </w:t>
      </w:r>
      <w:r w:rsidR="00F176BE">
        <w:rPr>
          <w:rFonts w:cs="Arial"/>
          <w:b/>
          <w:color w:val="FF0000"/>
          <w:sz w:val="24"/>
          <w:szCs w:val="24"/>
        </w:rPr>
        <w:t>00</w:t>
      </w:r>
      <w:r w:rsidR="00470944">
        <w:rPr>
          <w:rFonts w:cs="Arial"/>
          <w:b/>
          <w:color w:val="FF0000"/>
          <w:sz w:val="24"/>
          <w:szCs w:val="24"/>
        </w:rPr>
        <w:t>2</w:t>
      </w:r>
      <w:r w:rsidR="00AF43F9" w:rsidRPr="002C1F6D">
        <w:rPr>
          <w:rFonts w:cs="Arial"/>
          <w:b/>
          <w:color w:val="FF0000"/>
          <w:sz w:val="24"/>
          <w:szCs w:val="24"/>
        </w:rPr>
        <w:t>/</w:t>
      </w:r>
      <w:r w:rsidR="00B728A8">
        <w:rPr>
          <w:rFonts w:cs="Arial"/>
          <w:b/>
          <w:color w:val="FF0000"/>
          <w:sz w:val="24"/>
          <w:szCs w:val="24"/>
        </w:rPr>
        <w:t>19</w:t>
      </w:r>
      <w:r w:rsidRPr="00A833A6">
        <w:rPr>
          <w:rFonts w:eastAsia="MS Mincho" w:cs="Arial"/>
          <w:b/>
          <w:color w:val="auto"/>
          <w:sz w:val="24"/>
          <w:szCs w:val="24"/>
          <w:lang w:eastAsia="ja-JP"/>
        </w:rPr>
        <w:t>,</w:t>
      </w:r>
      <w:r w:rsidRPr="00E4737E">
        <w:rPr>
          <w:rFonts w:eastAsia="MS Mincho" w:cs="Arial"/>
          <w:color w:val="auto"/>
          <w:sz w:val="24"/>
          <w:szCs w:val="24"/>
          <w:lang w:eastAsia="ja-JP"/>
        </w:rPr>
        <w:t xml:space="preserve"> conforme Aviso de Homologação do LEILÃO PÚBLICO publicado no Diário Oficial da União, dentro das especificações técnicas previstas na </w:t>
      </w:r>
      <w:r w:rsidR="007E201D" w:rsidRPr="00E4737E">
        <w:rPr>
          <w:rFonts w:cs="Arial"/>
          <w:color w:val="000000" w:themeColor="text1"/>
          <w:sz w:val="24"/>
          <w:szCs w:val="24"/>
        </w:rPr>
        <w:t xml:space="preserve">Resolução ANP nº </w:t>
      </w:r>
      <w:r w:rsidR="007E201D">
        <w:rPr>
          <w:rFonts w:cs="Arial"/>
          <w:color w:val="000000" w:themeColor="text1"/>
          <w:sz w:val="24"/>
          <w:szCs w:val="24"/>
        </w:rPr>
        <w:t>45</w:t>
      </w:r>
      <w:r w:rsidR="007E201D" w:rsidRPr="00E4737E">
        <w:rPr>
          <w:rFonts w:cs="Arial"/>
          <w:color w:val="000000" w:themeColor="text1"/>
          <w:sz w:val="24"/>
          <w:szCs w:val="24"/>
        </w:rPr>
        <w:t>, de 25/</w:t>
      </w:r>
      <w:r w:rsidR="007E201D">
        <w:rPr>
          <w:rFonts w:cs="Arial"/>
          <w:color w:val="000000" w:themeColor="text1"/>
          <w:sz w:val="24"/>
          <w:szCs w:val="24"/>
        </w:rPr>
        <w:t>08</w:t>
      </w:r>
      <w:r w:rsidR="007E201D" w:rsidRPr="00E4737E">
        <w:rPr>
          <w:rFonts w:cs="Arial"/>
          <w:color w:val="000000" w:themeColor="text1"/>
          <w:sz w:val="24"/>
          <w:szCs w:val="24"/>
        </w:rPr>
        <w:t>/1</w:t>
      </w:r>
      <w:r w:rsidR="007E201D">
        <w:rPr>
          <w:rFonts w:cs="Arial"/>
          <w:color w:val="000000" w:themeColor="text1"/>
          <w:sz w:val="24"/>
          <w:szCs w:val="24"/>
        </w:rPr>
        <w:t>4</w:t>
      </w:r>
      <w:r w:rsidRPr="00E4737E">
        <w:rPr>
          <w:rFonts w:eastAsia="MS Mincho" w:cs="Arial"/>
          <w:color w:val="auto"/>
          <w:sz w:val="24"/>
          <w:szCs w:val="24"/>
          <w:lang w:eastAsia="ja-JP"/>
        </w:rPr>
        <w:t>, ou outra que venha a substituí-la.</w:t>
      </w:r>
    </w:p>
    <w:p w:rsidR="004A43CB" w:rsidRPr="00E4737E" w:rsidRDefault="004A43CB" w:rsidP="004834DC">
      <w:pPr>
        <w:tabs>
          <w:tab w:val="left" w:pos="2454"/>
        </w:tabs>
        <w:rPr>
          <w:rFonts w:ascii="Arial" w:hAnsi="Arial" w:cs="Arial"/>
          <w:sz w:val="24"/>
          <w:szCs w:val="24"/>
        </w:rPr>
      </w:pPr>
    </w:p>
    <w:p w:rsidR="004A43CB" w:rsidRPr="00E4737E" w:rsidRDefault="004A43CB" w:rsidP="004834DC">
      <w:pPr>
        <w:rPr>
          <w:rFonts w:ascii="Arial" w:hAnsi="Arial" w:cs="Arial"/>
          <w:sz w:val="24"/>
          <w:szCs w:val="24"/>
        </w:rPr>
      </w:pPr>
    </w:p>
    <w:p w:rsidR="004A43CB" w:rsidRPr="00E4737E" w:rsidRDefault="004A43CB" w:rsidP="004834DC">
      <w:pPr>
        <w:rPr>
          <w:rFonts w:ascii="Arial" w:hAnsi="Arial" w:cs="Arial"/>
          <w:sz w:val="24"/>
          <w:szCs w:val="24"/>
        </w:rPr>
      </w:pPr>
    </w:p>
    <w:p w:rsidR="004A43CB" w:rsidRPr="00E4737E" w:rsidRDefault="004A43CB" w:rsidP="004834DC">
      <w:pPr>
        <w:rPr>
          <w:rFonts w:ascii="Arial" w:hAnsi="Arial" w:cs="Arial"/>
          <w:sz w:val="24"/>
          <w:szCs w:val="24"/>
        </w:rPr>
      </w:pPr>
      <w:r w:rsidRPr="00E4737E">
        <w:rPr>
          <w:rFonts w:ascii="Arial" w:hAnsi="Arial" w:cs="Arial"/>
          <w:sz w:val="24"/>
          <w:szCs w:val="24"/>
        </w:rPr>
        <w:t>_________________, em ____ de _________________ de _______.</w:t>
      </w:r>
    </w:p>
    <w:p w:rsidR="004A43CB" w:rsidRPr="00E4737E" w:rsidRDefault="004A43CB" w:rsidP="004834DC">
      <w:pPr>
        <w:rPr>
          <w:rFonts w:ascii="Arial" w:hAnsi="Arial" w:cs="Arial"/>
          <w:sz w:val="24"/>
          <w:szCs w:val="24"/>
        </w:rPr>
      </w:pPr>
    </w:p>
    <w:p w:rsidR="004A43CB" w:rsidRPr="00E4737E" w:rsidRDefault="004A43CB" w:rsidP="004834DC">
      <w:pPr>
        <w:rPr>
          <w:rFonts w:ascii="Arial" w:hAnsi="Arial" w:cs="Arial"/>
          <w:sz w:val="24"/>
          <w:szCs w:val="24"/>
        </w:rPr>
      </w:pPr>
    </w:p>
    <w:p w:rsidR="004A43CB" w:rsidRPr="00E4737E" w:rsidRDefault="004A43CB" w:rsidP="004834DC">
      <w:pPr>
        <w:rPr>
          <w:rFonts w:ascii="Arial" w:hAnsi="Arial" w:cs="Arial"/>
          <w:sz w:val="24"/>
          <w:szCs w:val="24"/>
        </w:rPr>
      </w:pPr>
    </w:p>
    <w:p w:rsidR="004A43CB" w:rsidRPr="00E4737E" w:rsidRDefault="004A43CB" w:rsidP="004834DC">
      <w:pPr>
        <w:rPr>
          <w:rFonts w:ascii="Arial" w:hAnsi="Arial" w:cs="Arial"/>
          <w:sz w:val="24"/>
          <w:szCs w:val="24"/>
        </w:rPr>
      </w:pPr>
      <w:r w:rsidRPr="00E4737E">
        <w:rPr>
          <w:rFonts w:ascii="Arial" w:hAnsi="Arial" w:cs="Arial"/>
          <w:sz w:val="24"/>
          <w:szCs w:val="24"/>
        </w:rPr>
        <w:t>_________________________________________________________________</w:t>
      </w:r>
    </w:p>
    <w:p w:rsidR="004A43CB" w:rsidRPr="00E4737E" w:rsidRDefault="004A43CB" w:rsidP="004834DC">
      <w:pPr>
        <w:rPr>
          <w:rFonts w:ascii="Arial" w:hAnsi="Arial" w:cs="Arial"/>
          <w:sz w:val="24"/>
          <w:szCs w:val="24"/>
        </w:rPr>
      </w:pPr>
      <w:r w:rsidRPr="00E4737E">
        <w:rPr>
          <w:rFonts w:ascii="Arial" w:hAnsi="Arial" w:cs="Arial"/>
          <w:sz w:val="24"/>
          <w:szCs w:val="24"/>
        </w:rPr>
        <w:t>(Assinatura do representante legal da empresa)</w:t>
      </w:r>
    </w:p>
    <w:p w:rsidR="004834DC" w:rsidRDefault="004834DC" w:rsidP="004834DC">
      <w:pPr>
        <w:jc w:val="center"/>
        <w:rPr>
          <w:rFonts w:ascii="Arial" w:hAnsi="Arial" w:cs="Arial"/>
          <w:b/>
          <w:sz w:val="24"/>
          <w:szCs w:val="24"/>
          <w:highlight w:val="yellow"/>
          <w:u w:val="single"/>
        </w:rPr>
      </w:pPr>
    </w:p>
    <w:p w:rsidR="004834DC" w:rsidRDefault="004834DC" w:rsidP="004834DC">
      <w:pPr>
        <w:jc w:val="center"/>
        <w:rPr>
          <w:rFonts w:ascii="Arial" w:hAnsi="Arial" w:cs="Arial"/>
          <w:b/>
          <w:sz w:val="24"/>
          <w:szCs w:val="24"/>
          <w:highlight w:val="yellow"/>
          <w:u w:val="single"/>
        </w:rPr>
      </w:pPr>
    </w:p>
    <w:p w:rsidR="004834DC" w:rsidRDefault="004834DC" w:rsidP="004834DC">
      <w:pPr>
        <w:jc w:val="center"/>
        <w:rPr>
          <w:rFonts w:ascii="Arial" w:hAnsi="Arial" w:cs="Arial"/>
          <w:b/>
          <w:sz w:val="24"/>
          <w:szCs w:val="24"/>
          <w:highlight w:val="yellow"/>
          <w:u w:val="single"/>
        </w:rPr>
      </w:pPr>
    </w:p>
    <w:p w:rsidR="004834DC" w:rsidRDefault="004834DC" w:rsidP="004834DC">
      <w:pPr>
        <w:jc w:val="center"/>
        <w:rPr>
          <w:rFonts w:ascii="Arial" w:hAnsi="Arial" w:cs="Arial"/>
          <w:b/>
          <w:sz w:val="24"/>
          <w:szCs w:val="24"/>
          <w:highlight w:val="yellow"/>
          <w:u w:val="single"/>
        </w:rPr>
      </w:pPr>
    </w:p>
    <w:p w:rsidR="004834DC" w:rsidRDefault="004834DC" w:rsidP="004834DC">
      <w:pPr>
        <w:jc w:val="center"/>
        <w:rPr>
          <w:rFonts w:ascii="Arial" w:hAnsi="Arial" w:cs="Arial"/>
          <w:b/>
          <w:sz w:val="24"/>
          <w:szCs w:val="24"/>
          <w:highlight w:val="yellow"/>
          <w:u w:val="single"/>
        </w:rPr>
      </w:pPr>
    </w:p>
    <w:p w:rsidR="004834DC" w:rsidRDefault="004834DC" w:rsidP="004834DC">
      <w:pPr>
        <w:jc w:val="center"/>
        <w:rPr>
          <w:rFonts w:ascii="Arial" w:hAnsi="Arial" w:cs="Arial"/>
          <w:b/>
          <w:sz w:val="24"/>
          <w:szCs w:val="24"/>
          <w:highlight w:val="yellow"/>
          <w:u w:val="single"/>
        </w:rPr>
      </w:pPr>
    </w:p>
    <w:p w:rsidR="004834DC" w:rsidRDefault="004834DC" w:rsidP="004834DC">
      <w:pPr>
        <w:jc w:val="center"/>
        <w:rPr>
          <w:rFonts w:ascii="Arial" w:hAnsi="Arial" w:cs="Arial"/>
          <w:b/>
          <w:sz w:val="24"/>
          <w:szCs w:val="24"/>
          <w:highlight w:val="yellow"/>
          <w:u w:val="single"/>
        </w:rPr>
      </w:pPr>
    </w:p>
    <w:p w:rsidR="004834DC" w:rsidRDefault="004834DC" w:rsidP="004834DC">
      <w:pPr>
        <w:jc w:val="center"/>
        <w:rPr>
          <w:rFonts w:ascii="Arial" w:hAnsi="Arial" w:cs="Arial"/>
          <w:b/>
          <w:sz w:val="24"/>
          <w:szCs w:val="24"/>
          <w:highlight w:val="yellow"/>
          <w:u w:val="single"/>
        </w:rPr>
      </w:pPr>
    </w:p>
    <w:p w:rsidR="004834DC" w:rsidRDefault="004834DC" w:rsidP="004834DC">
      <w:pPr>
        <w:jc w:val="center"/>
        <w:rPr>
          <w:rFonts w:ascii="Arial" w:hAnsi="Arial" w:cs="Arial"/>
          <w:b/>
          <w:sz w:val="24"/>
          <w:szCs w:val="24"/>
          <w:highlight w:val="yellow"/>
          <w:u w:val="single"/>
        </w:rPr>
      </w:pPr>
    </w:p>
    <w:p w:rsidR="004834DC" w:rsidRDefault="004834DC" w:rsidP="004834DC">
      <w:pPr>
        <w:jc w:val="center"/>
        <w:rPr>
          <w:rFonts w:ascii="Arial" w:hAnsi="Arial" w:cs="Arial"/>
          <w:b/>
          <w:sz w:val="24"/>
          <w:szCs w:val="24"/>
          <w:highlight w:val="yellow"/>
          <w:u w:val="single"/>
        </w:rPr>
      </w:pPr>
    </w:p>
    <w:p w:rsidR="004834DC" w:rsidRDefault="004834DC" w:rsidP="004834DC">
      <w:pPr>
        <w:jc w:val="center"/>
        <w:rPr>
          <w:rFonts w:ascii="Arial" w:hAnsi="Arial" w:cs="Arial"/>
          <w:b/>
          <w:sz w:val="24"/>
          <w:szCs w:val="24"/>
          <w:highlight w:val="yellow"/>
          <w:u w:val="single"/>
        </w:rPr>
      </w:pPr>
    </w:p>
    <w:p w:rsidR="004834DC" w:rsidRDefault="004834DC" w:rsidP="004834DC">
      <w:pPr>
        <w:jc w:val="center"/>
        <w:rPr>
          <w:rFonts w:ascii="Arial" w:hAnsi="Arial" w:cs="Arial"/>
          <w:b/>
          <w:sz w:val="24"/>
          <w:szCs w:val="24"/>
          <w:highlight w:val="yellow"/>
          <w:u w:val="single"/>
        </w:rPr>
      </w:pPr>
    </w:p>
    <w:p w:rsidR="004834DC" w:rsidRDefault="004834DC" w:rsidP="004834DC">
      <w:pPr>
        <w:jc w:val="center"/>
        <w:rPr>
          <w:rFonts w:ascii="Arial" w:hAnsi="Arial" w:cs="Arial"/>
          <w:b/>
          <w:sz w:val="24"/>
          <w:szCs w:val="24"/>
          <w:highlight w:val="yellow"/>
          <w:u w:val="single"/>
        </w:rPr>
      </w:pPr>
    </w:p>
    <w:p w:rsidR="004834DC" w:rsidRDefault="004834DC" w:rsidP="004834DC">
      <w:pPr>
        <w:jc w:val="center"/>
        <w:rPr>
          <w:rFonts w:ascii="Arial" w:hAnsi="Arial" w:cs="Arial"/>
          <w:b/>
          <w:sz w:val="24"/>
          <w:szCs w:val="24"/>
          <w:highlight w:val="yellow"/>
          <w:u w:val="single"/>
        </w:rPr>
      </w:pPr>
    </w:p>
    <w:p w:rsidR="004834DC" w:rsidRDefault="004834DC" w:rsidP="004834DC">
      <w:pPr>
        <w:jc w:val="center"/>
        <w:rPr>
          <w:rFonts w:ascii="Arial" w:hAnsi="Arial" w:cs="Arial"/>
          <w:b/>
          <w:sz w:val="24"/>
          <w:szCs w:val="24"/>
          <w:highlight w:val="yellow"/>
          <w:u w:val="single"/>
        </w:rPr>
      </w:pPr>
    </w:p>
    <w:p w:rsidR="004834DC" w:rsidRDefault="004834DC" w:rsidP="004834DC">
      <w:pPr>
        <w:jc w:val="center"/>
        <w:rPr>
          <w:rFonts w:ascii="Arial" w:hAnsi="Arial" w:cs="Arial"/>
          <w:b/>
          <w:sz w:val="24"/>
          <w:szCs w:val="24"/>
          <w:highlight w:val="yellow"/>
          <w:u w:val="single"/>
        </w:rPr>
      </w:pPr>
    </w:p>
    <w:p w:rsidR="003E2401" w:rsidRDefault="003E2401" w:rsidP="004834DC">
      <w:pPr>
        <w:jc w:val="center"/>
        <w:rPr>
          <w:rFonts w:ascii="Arial" w:hAnsi="Arial" w:cs="Arial"/>
          <w:b/>
          <w:sz w:val="24"/>
          <w:szCs w:val="24"/>
          <w:u w:val="single"/>
        </w:rPr>
      </w:pPr>
    </w:p>
    <w:p w:rsidR="004A43CB" w:rsidRPr="00E4737E" w:rsidRDefault="004A43CB" w:rsidP="004834DC">
      <w:pPr>
        <w:jc w:val="center"/>
        <w:rPr>
          <w:rFonts w:ascii="Arial" w:hAnsi="Arial" w:cs="Arial"/>
          <w:b/>
          <w:sz w:val="24"/>
          <w:szCs w:val="24"/>
          <w:u w:val="single"/>
        </w:rPr>
      </w:pPr>
      <w:r w:rsidRPr="00B4028C">
        <w:rPr>
          <w:rFonts w:ascii="Arial" w:hAnsi="Arial" w:cs="Arial"/>
          <w:b/>
          <w:sz w:val="24"/>
          <w:szCs w:val="24"/>
          <w:u w:val="single"/>
        </w:rPr>
        <w:t>ANEXO VII</w:t>
      </w:r>
    </w:p>
    <w:p w:rsidR="004A43CB" w:rsidRPr="00E4737E" w:rsidRDefault="004A43CB" w:rsidP="004834DC">
      <w:pPr>
        <w:rPr>
          <w:rFonts w:ascii="Arial" w:hAnsi="Arial" w:cs="Arial"/>
          <w:sz w:val="24"/>
          <w:szCs w:val="24"/>
        </w:rPr>
      </w:pPr>
    </w:p>
    <w:p w:rsidR="004A43CB" w:rsidRPr="00E4737E" w:rsidRDefault="004A43CB" w:rsidP="004834DC">
      <w:pPr>
        <w:keepNext/>
        <w:autoSpaceDE w:val="0"/>
        <w:autoSpaceDN w:val="0"/>
        <w:adjustRightInd w:val="0"/>
        <w:jc w:val="center"/>
        <w:rPr>
          <w:rFonts w:ascii="Arial" w:hAnsi="Arial" w:cs="Arial"/>
          <w:b/>
          <w:color w:val="000000"/>
          <w:sz w:val="24"/>
          <w:szCs w:val="24"/>
        </w:rPr>
      </w:pPr>
      <w:r w:rsidRPr="00E4737E">
        <w:rPr>
          <w:rFonts w:ascii="Arial" w:hAnsi="Arial" w:cs="Arial"/>
          <w:b/>
          <w:color w:val="000000"/>
          <w:sz w:val="24"/>
          <w:szCs w:val="24"/>
        </w:rPr>
        <w:t>MODELO DE DECLARAÇÃO DE ELABORAÇÃO INDEPENDENTE DE PROPOSTA</w:t>
      </w:r>
    </w:p>
    <w:p w:rsidR="004A43CB" w:rsidRPr="00E4737E" w:rsidRDefault="004A43CB" w:rsidP="004834DC">
      <w:pPr>
        <w:rPr>
          <w:rFonts w:ascii="Arial" w:hAnsi="Arial" w:cs="Arial"/>
          <w:sz w:val="24"/>
          <w:szCs w:val="24"/>
        </w:rPr>
      </w:pPr>
    </w:p>
    <w:p w:rsidR="004A43CB" w:rsidRPr="00E4737E" w:rsidRDefault="004A43CB" w:rsidP="004834DC">
      <w:pPr>
        <w:rPr>
          <w:rFonts w:ascii="Arial" w:hAnsi="Arial" w:cs="Arial"/>
          <w:sz w:val="24"/>
          <w:szCs w:val="24"/>
        </w:rPr>
      </w:pPr>
      <w:proofErr w:type="gramStart"/>
      <w:r w:rsidRPr="00E4737E">
        <w:rPr>
          <w:rFonts w:ascii="Arial" w:hAnsi="Arial" w:cs="Arial"/>
          <w:sz w:val="24"/>
          <w:szCs w:val="24"/>
        </w:rPr>
        <w:t>Sr.</w:t>
      </w:r>
      <w:proofErr w:type="gramEnd"/>
      <w:r w:rsidRPr="00E4737E">
        <w:rPr>
          <w:rFonts w:ascii="Arial" w:hAnsi="Arial" w:cs="Arial"/>
          <w:sz w:val="24"/>
          <w:szCs w:val="24"/>
        </w:rPr>
        <w:t xml:space="preserve"> PREGOEIRO</w:t>
      </w:r>
    </w:p>
    <w:p w:rsidR="004A43CB" w:rsidRPr="00E4737E" w:rsidRDefault="004A43CB" w:rsidP="004834DC">
      <w:pPr>
        <w:jc w:val="both"/>
        <w:rPr>
          <w:rFonts w:ascii="Arial" w:hAnsi="Arial" w:cs="Arial"/>
          <w:sz w:val="24"/>
          <w:szCs w:val="24"/>
        </w:rPr>
      </w:pPr>
    </w:p>
    <w:p w:rsidR="004A43CB" w:rsidRPr="001C3CAA" w:rsidRDefault="004A43CB" w:rsidP="004834DC">
      <w:pPr>
        <w:autoSpaceDE w:val="0"/>
        <w:autoSpaceDN w:val="0"/>
        <w:adjustRightInd w:val="0"/>
        <w:rPr>
          <w:rFonts w:ascii="Arial" w:hAnsi="Arial" w:cs="Arial"/>
          <w:b/>
          <w:sz w:val="24"/>
          <w:szCs w:val="24"/>
        </w:rPr>
      </w:pPr>
      <w:r w:rsidRPr="00E4737E">
        <w:rPr>
          <w:rFonts w:ascii="Arial" w:hAnsi="Arial" w:cs="Arial"/>
          <w:sz w:val="24"/>
          <w:szCs w:val="24"/>
        </w:rPr>
        <w:t>REF: LEILÃO PÚBLICO</w:t>
      </w:r>
      <w:r w:rsidRPr="00E4737E">
        <w:rPr>
          <w:rFonts w:ascii="Arial" w:hAnsi="Arial" w:cs="Arial"/>
          <w:b/>
          <w:sz w:val="24"/>
          <w:szCs w:val="24"/>
        </w:rPr>
        <w:t xml:space="preserve"> </w:t>
      </w:r>
      <w:r w:rsidRPr="001C3CAA">
        <w:rPr>
          <w:rFonts w:ascii="Arial" w:hAnsi="Arial" w:cs="Arial"/>
          <w:b/>
          <w:sz w:val="24"/>
          <w:szCs w:val="24"/>
        </w:rPr>
        <w:t xml:space="preserve">nº </w:t>
      </w:r>
      <w:r w:rsidR="00F176BE">
        <w:rPr>
          <w:rFonts w:ascii="Arial" w:hAnsi="Arial" w:cs="Arial"/>
          <w:b/>
          <w:color w:val="FF0000"/>
          <w:sz w:val="24"/>
          <w:szCs w:val="24"/>
        </w:rPr>
        <w:t>00</w:t>
      </w:r>
      <w:r w:rsidR="00470944">
        <w:rPr>
          <w:rFonts w:ascii="Arial" w:hAnsi="Arial" w:cs="Arial"/>
          <w:b/>
          <w:color w:val="FF0000"/>
          <w:sz w:val="24"/>
          <w:szCs w:val="24"/>
        </w:rPr>
        <w:t>2</w:t>
      </w:r>
      <w:r w:rsidR="00AF43F9" w:rsidRPr="002C1F6D">
        <w:rPr>
          <w:rFonts w:ascii="Arial" w:hAnsi="Arial" w:cs="Arial"/>
          <w:b/>
          <w:color w:val="FF0000"/>
          <w:sz w:val="24"/>
          <w:szCs w:val="24"/>
        </w:rPr>
        <w:t>/</w:t>
      </w:r>
      <w:r w:rsidR="00B728A8">
        <w:rPr>
          <w:rFonts w:ascii="Arial" w:hAnsi="Arial" w:cs="Arial"/>
          <w:b/>
          <w:color w:val="FF0000"/>
          <w:sz w:val="24"/>
          <w:szCs w:val="24"/>
        </w:rPr>
        <w:t>19</w:t>
      </w:r>
    </w:p>
    <w:p w:rsidR="004A43CB" w:rsidRPr="001C3CAA" w:rsidRDefault="004A43CB" w:rsidP="004834DC">
      <w:pPr>
        <w:autoSpaceDE w:val="0"/>
        <w:autoSpaceDN w:val="0"/>
        <w:adjustRightInd w:val="0"/>
        <w:rPr>
          <w:rFonts w:ascii="Arial" w:hAnsi="Arial" w:cs="Arial"/>
          <w:b/>
          <w:bCs/>
          <w:sz w:val="24"/>
          <w:szCs w:val="24"/>
        </w:rPr>
      </w:pPr>
    </w:p>
    <w:p w:rsidR="004A43CB" w:rsidRPr="00E4737E" w:rsidRDefault="004A43CB" w:rsidP="004834DC">
      <w:pPr>
        <w:autoSpaceDE w:val="0"/>
        <w:autoSpaceDN w:val="0"/>
        <w:adjustRightInd w:val="0"/>
        <w:jc w:val="both"/>
        <w:rPr>
          <w:rFonts w:ascii="Arial" w:hAnsi="Arial" w:cs="Arial"/>
          <w:sz w:val="24"/>
          <w:szCs w:val="24"/>
        </w:rPr>
      </w:pPr>
      <w:r w:rsidRPr="001C3CAA">
        <w:rPr>
          <w:rFonts w:ascii="Arial" w:hAnsi="Arial" w:cs="Arial"/>
          <w:sz w:val="24"/>
          <w:szCs w:val="24"/>
        </w:rPr>
        <w:t>(Nome da empresa)</w:t>
      </w:r>
      <w:proofErr w:type="gramStart"/>
      <w:r w:rsidRPr="001C3CAA">
        <w:rPr>
          <w:rFonts w:ascii="Arial" w:hAnsi="Arial" w:cs="Arial"/>
          <w:sz w:val="24"/>
          <w:szCs w:val="24"/>
        </w:rPr>
        <w:t>...........................................................................</w:t>
      </w:r>
      <w:proofErr w:type="gramEnd"/>
      <w:r w:rsidRPr="001C3CAA">
        <w:rPr>
          <w:rFonts w:ascii="Arial" w:hAnsi="Arial" w:cs="Arial"/>
          <w:sz w:val="24"/>
          <w:szCs w:val="24"/>
        </w:rPr>
        <w:t xml:space="preserve">, CNPJ.........................., sediada (endereço completo da unidade de produção de biodiesel)........................................................................................................................................................................, por intermédio de seu representante legal, Sr(a). </w:t>
      </w:r>
      <w:proofErr w:type="gramStart"/>
      <w:r w:rsidRPr="001C3CAA">
        <w:rPr>
          <w:rFonts w:ascii="Arial" w:hAnsi="Arial" w:cs="Arial"/>
          <w:sz w:val="24"/>
          <w:szCs w:val="24"/>
        </w:rPr>
        <w:t>................................................................</w:t>
      </w:r>
      <w:proofErr w:type="gramEnd"/>
      <w:r w:rsidRPr="001C3CAA">
        <w:rPr>
          <w:rFonts w:ascii="Arial" w:hAnsi="Arial" w:cs="Arial"/>
          <w:sz w:val="24"/>
          <w:szCs w:val="24"/>
        </w:rPr>
        <w:t xml:space="preserve">, portador(a) da Cédula de Identidade nº................................................ </w:t>
      </w:r>
      <w:proofErr w:type="gramStart"/>
      <w:r w:rsidRPr="001C3CAA">
        <w:rPr>
          <w:rFonts w:ascii="Arial" w:hAnsi="Arial" w:cs="Arial"/>
          <w:sz w:val="24"/>
          <w:szCs w:val="24"/>
        </w:rPr>
        <w:t>e</w:t>
      </w:r>
      <w:proofErr w:type="gramEnd"/>
      <w:r w:rsidRPr="001C3CAA">
        <w:rPr>
          <w:rFonts w:ascii="Arial" w:hAnsi="Arial" w:cs="Arial"/>
          <w:sz w:val="24"/>
          <w:szCs w:val="24"/>
        </w:rPr>
        <w:t xml:space="preserve"> do CPF nº ...................................., doravante denominado Proponente para fins do disposto no item 5.1.1.1.7 do Edital do LEILÃO PÚBLICO nº </w:t>
      </w:r>
      <w:r w:rsidR="00F176BE">
        <w:rPr>
          <w:rFonts w:ascii="Arial" w:hAnsi="Arial" w:cs="Arial"/>
          <w:b/>
          <w:color w:val="FF0000"/>
          <w:sz w:val="24"/>
          <w:szCs w:val="24"/>
        </w:rPr>
        <w:t>00</w:t>
      </w:r>
      <w:r w:rsidR="00470944">
        <w:rPr>
          <w:rFonts w:ascii="Arial" w:hAnsi="Arial" w:cs="Arial"/>
          <w:b/>
          <w:color w:val="FF0000"/>
          <w:sz w:val="24"/>
          <w:szCs w:val="24"/>
        </w:rPr>
        <w:t>2</w:t>
      </w:r>
      <w:r w:rsidR="00AF43F9" w:rsidRPr="002C1F6D">
        <w:rPr>
          <w:rFonts w:ascii="Arial" w:hAnsi="Arial" w:cs="Arial"/>
          <w:b/>
          <w:color w:val="FF0000"/>
          <w:sz w:val="24"/>
          <w:szCs w:val="24"/>
        </w:rPr>
        <w:t>/</w:t>
      </w:r>
      <w:r w:rsidR="00B728A8">
        <w:rPr>
          <w:rFonts w:ascii="Arial" w:hAnsi="Arial" w:cs="Arial"/>
          <w:b/>
          <w:color w:val="FF0000"/>
          <w:sz w:val="24"/>
          <w:szCs w:val="24"/>
        </w:rPr>
        <w:t>19</w:t>
      </w:r>
      <w:r w:rsidRPr="001C3CAA">
        <w:rPr>
          <w:rFonts w:ascii="Arial" w:hAnsi="Arial" w:cs="Arial"/>
          <w:sz w:val="24"/>
          <w:szCs w:val="24"/>
        </w:rPr>
        <w:t>, declara</w:t>
      </w:r>
      <w:r w:rsidRPr="00E4737E">
        <w:rPr>
          <w:rFonts w:ascii="Arial" w:hAnsi="Arial" w:cs="Arial"/>
          <w:sz w:val="24"/>
          <w:szCs w:val="24"/>
        </w:rPr>
        <w:t>, sob as penas da lei, em especial o art. 299 do Código Penal Brasileiro, que:</w:t>
      </w:r>
    </w:p>
    <w:p w:rsidR="004A43CB" w:rsidRPr="00E4737E" w:rsidRDefault="004A43CB" w:rsidP="004834DC">
      <w:pPr>
        <w:autoSpaceDE w:val="0"/>
        <w:autoSpaceDN w:val="0"/>
        <w:adjustRightInd w:val="0"/>
        <w:jc w:val="both"/>
        <w:rPr>
          <w:rFonts w:ascii="Arial" w:hAnsi="Arial" w:cs="Arial"/>
          <w:sz w:val="24"/>
          <w:szCs w:val="24"/>
        </w:rPr>
      </w:pPr>
    </w:p>
    <w:p w:rsidR="004A43CB" w:rsidRPr="00E4737E" w:rsidRDefault="004A43CB" w:rsidP="009A3CD7">
      <w:pPr>
        <w:pStyle w:val="PargrafodaLista"/>
        <w:numPr>
          <w:ilvl w:val="0"/>
          <w:numId w:val="3"/>
        </w:numPr>
        <w:autoSpaceDE w:val="0"/>
        <w:autoSpaceDN w:val="0"/>
        <w:adjustRightInd w:val="0"/>
        <w:jc w:val="both"/>
        <w:rPr>
          <w:rFonts w:ascii="Arial" w:hAnsi="Arial" w:cs="Arial"/>
          <w:sz w:val="24"/>
          <w:szCs w:val="24"/>
        </w:rPr>
      </w:pPr>
      <w:proofErr w:type="gramStart"/>
      <w:r w:rsidRPr="00E4737E">
        <w:rPr>
          <w:rFonts w:ascii="Arial" w:hAnsi="Arial" w:cs="Arial"/>
          <w:sz w:val="24"/>
          <w:szCs w:val="24"/>
        </w:rPr>
        <w:t>a</w:t>
      </w:r>
      <w:proofErr w:type="gramEnd"/>
      <w:r w:rsidRPr="00E4737E">
        <w:rPr>
          <w:rFonts w:ascii="Arial" w:hAnsi="Arial" w:cs="Arial"/>
          <w:sz w:val="24"/>
          <w:szCs w:val="24"/>
        </w:rPr>
        <w:t xml:space="preserve"> proposta anexa foi elaborada de maneira independente pelo Proponente, e que o conteúdo da proposta anexa não foi, no todo ou em parte, direta ou indiretamente, informado a, discutido com ou recebido de qualquer outro participante potencial ou de fato do presente LEILÃO PÚBLICO, por qualquer meio ou por qualquer pessoa;</w:t>
      </w:r>
    </w:p>
    <w:p w:rsidR="004A43CB" w:rsidRPr="00E4737E" w:rsidRDefault="004A43CB" w:rsidP="009A3CD7">
      <w:pPr>
        <w:pStyle w:val="PargrafodaLista"/>
        <w:numPr>
          <w:ilvl w:val="0"/>
          <w:numId w:val="3"/>
        </w:numPr>
        <w:autoSpaceDE w:val="0"/>
        <w:autoSpaceDN w:val="0"/>
        <w:adjustRightInd w:val="0"/>
        <w:jc w:val="both"/>
        <w:rPr>
          <w:rFonts w:ascii="Arial" w:hAnsi="Arial" w:cs="Arial"/>
          <w:sz w:val="24"/>
          <w:szCs w:val="24"/>
        </w:rPr>
      </w:pPr>
      <w:proofErr w:type="gramStart"/>
      <w:r w:rsidRPr="00E4737E">
        <w:rPr>
          <w:rFonts w:ascii="Arial" w:hAnsi="Arial" w:cs="Arial"/>
          <w:sz w:val="24"/>
          <w:szCs w:val="24"/>
        </w:rPr>
        <w:t>a</w:t>
      </w:r>
      <w:proofErr w:type="gramEnd"/>
      <w:r w:rsidRPr="00E4737E">
        <w:rPr>
          <w:rFonts w:ascii="Arial" w:hAnsi="Arial" w:cs="Arial"/>
          <w:sz w:val="24"/>
          <w:szCs w:val="24"/>
        </w:rPr>
        <w:t xml:space="preserve"> intenção de apresentar a proposta anexa não foi informada a, discutido com ou recebido de qualquer outro participante potencial ou de fato do presente LEILÃO PÚBLICO, por qualquer meio ou por qualquer pessoa;</w:t>
      </w:r>
    </w:p>
    <w:p w:rsidR="004A43CB" w:rsidRPr="00E4737E" w:rsidRDefault="004A43CB" w:rsidP="009A3CD7">
      <w:pPr>
        <w:pStyle w:val="PargrafodaLista"/>
        <w:numPr>
          <w:ilvl w:val="0"/>
          <w:numId w:val="3"/>
        </w:numPr>
        <w:autoSpaceDE w:val="0"/>
        <w:autoSpaceDN w:val="0"/>
        <w:adjustRightInd w:val="0"/>
        <w:jc w:val="both"/>
        <w:rPr>
          <w:rFonts w:ascii="Arial" w:hAnsi="Arial" w:cs="Arial"/>
          <w:sz w:val="24"/>
          <w:szCs w:val="24"/>
        </w:rPr>
      </w:pPr>
      <w:proofErr w:type="gramStart"/>
      <w:r w:rsidRPr="00E4737E">
        <w:rPr>
          <w:rFonts w:ascii="Arial" w:hAnsi="Arial" w:cs="Arial"/>
          <w:sz w:val="24"/>
          <w:szCs w:val="24"/>
        </w:rPr>
        <w:t>que</w:t>
      </w:r>
      <w:proofErr w:type="gramEnd"/>
      <w:r w:rsidRPr="00E4737E">
        <w:rPr>
          <w:rFonts w:ascii="Arial" w:hAnsi="Arial" w:cs="Arial"/>
          <w:sz w:val="24"/>
          <w:szCs w:val="24"/>
        </w:rPr>
        <w:t xml:space="preserve"> não tentou, por qualquer meio ou por qualquer pessoa, influir na decisão de qualquer outro participante potencial ou de fato do presente LEILÃO PÚBLICO, quanto a participar ou não do referido leilão;</w:t>
      </w:r>
    </w:p>
    <w:p w:rsidR="004A43CB" w:rsidRPr="00E4737E" w:rsidRDefault="004A43CB" w:rsidP="009A3CD7">
      <w:pPr>
        <w:pStyle w:val="PargrafodaLista"/>
        <w:numPr>
          <w:ilvl w:val="0"/>
          <w:numId w:val="3"/>
        </w:numPr>
        <w:autoSpaceDE w:val="0"/>
        <w:autoSpaceDN w:val="0"/>
        <w:adjustRightInd w:val="0"/>
        <w:jc w:val="both"/>
        <w:rPr>
          <w:rFonts w:ascii="Arial" w:hAnsi="Arial" w:cs="Arial"/>
          <w:sz w:val="24"/>
          <w:szCs w:val="24"/>
        </w:rPr>
      </w:pPr>
      <w:proofErr w:type="gramStart"/>
      <w:r w:rsidRPr="00E4737E">
        <w:rPr>
          <w:rFonts w:ascii="Arial" w:hAnsi="Arial" w:cs="Arial"/>
          <w:sz w:val="24"/>
          <w:szCs w:val="24"/>
        </w:rPr>
        <w:t>que</w:t>
      </w:r>
      <w:proofErr w:type="gramEnd"/>
      <w:r w:rsidRPr="00E4737E">
        <w:rPr>
          <w:rFonts w:ascii="Arial" w:hAnsi="Arial" w:cs="Arial"/>
          <w:sz w:val="24"/>
          <w:szCs w:val="24"/>
        </w:rPr>
        <w:t xml:space="preserve"> o conteúdo da proposta anexa não será, no todo ou em parte, direta ou indiretamente, comunicado a ou discutido com qualquer outro participante potencial ou de fato do presente LEILÃO PÚBLICO antes da adjudicação do objeto do referido leilão;</w:t>
      </w:r>
    </w:p>
    <w:p w:rsidR="004A43CB" w:rsidRPr="00E4737E" w:rsidRDefault="004A43CB" w:rsidP="009A3CD7">
      <w:pPr>
        <w:pStyle w:val="PargrafodaLista"/>
        <w:numPr>
          <w:ilvl w:val="0"/>
          <w:numId w:val="3"/>
        </w:numPr>
        <w:autoSpaceDE w:val="0"/>
        <w:autoSpaceDN w:val="0"/>
        <w:adjustRightInd w:val="0"/>
        <w:jc w:val="both"/>
        <w:rPr>
          <w:rFonts w:ascii="Arial" w:hAnsi="Arial" w:cs="Arial"/>
          <w:sz w:val="24"/>
          <w:szCs w:val="24"/>
        </w:rPr>
      </w:pPr>
      <w:proofErr w:type="gramStart"/>
      <w:r w:rsidRPr="00E4737E">
        <w:rPr>
          <w:rFonts w:ascii="Arial" w:hAnsi="Arial" w:cs="Arial"/>
          <w:sz w:val="24"/>
          <w:szCs w:val="24"/>
        </w:rPr>
        <w:t>que</w:t>
      </w:r>
      <w:proofErr w:type="gramEnd"/>
      <w:r w:rsidRPr="00E4737E">
        <w:rPr>
          <w:rFonts w:ascii="Arial" w:hAnsi="Arial" w:cs="Arial"/>
          <w:sz w:val="24"/>
          <w:szCs w:val="24"/>
        </w:rPr>
        <w:t xml:space="preserve"> o conteúdo da proposta anexa não foi, no todo ou em parte, direta ou indiretamente, informado a, discutido com ou recebido de qualquer integrante da ANP antes da abertura oficial das propostas; e</w:t>
      </w:r>
    </w:p>
    <w:p w:rsidR="004A43CB" w:rsidRPr="00E4737E" w:rsidRDefault="004A43CB" w:rsidP="009A3CD7">
      <w:pPr>
        <w:pStyle w:val="PargrafodaLista"/>
        <w:numPr>
          <w:ilvl w:val="0"/>
          <w:numId w:val="3"/>
        </w:numPr>
        <w:autoSpaceDE w:val="0"/>
        <w:autoSpaceDN w:val="0"/>
        <w:adjustRightInd w:val="0"/>
        <w:jc w:val="both"/>
        <w:rPr>
          <w:rFonts w:ascii="Arial" w:hAnsi="Arial" w:cs="Arial"/>
          <w:sz w:val="24"/>
          <w:szCs w:val="24"/>
        </w:rPr>
      </w:pPr>
      <w:proofErr w:type="gramStart"/>
      <w:r w:rsidRPr="00E4737E">
        <w:rPr>
          <w:rFonts w:ascii="Arial" w:hAnsi="Arial" w:cs="Arial"/>
          <w:sz w:val="24"/>
          <w:szCs w:val="24"/>
        </w:rPr>
        <w:t>que</w:t>
      </w:r>
      <w:proofErr w:type="gramEnd"/>
      <w:r w:rsidRPr="00E4737E">
        <w:rPr>
          <w:rFonts w:ascii="Arial" w:hAnsi="Arial" w:cs="Arial"/>
          <w:sz w:val="24"/>
          <w:szCs w:val="24"/>
        </w:rPr>
        <w:t xml:space="preserve"> está plenamente ciente do teor e da extensão desta declaração e que detém plenos poderes e informações para firmá-la.</w:t>
      </w:r>
    </w:p>
    <w:p w:rsidR="004A43CB" w:rsidRPr="00E4737E" w:rsidRDefault="004A43CB" w:rsidP="004834DC">
      <w:pPr>
        <w:autoSpaceDE w:val="0"/>
        <w:autoSpaceDN w:val="0"/>
        <w:adjustRightInd w:val="0"/>
        <w:jc w:val="both"/>
        <w:rPr>
          <w:rFonts w:ascii="Arial" w:hAnsi="Arial" w:cs="Arial"/>
          <w:sz w:val="24"/>
          <w:szCs w:val="24"/>
        </w:rPr>
      </w:pPr>
    </w:p>
    <w:p w:rsidR="004A43CB" w:rsidRPr="00E4737E" w:rsidRDefault="004A43CB" w:rsidP="004834DC">
      <w:pPr>
        <w:autoSpaceDE w:val="0"/>
        <w:autoSpaceDN w:val="0"/>
        <w:adjustRightInd w:val="0"/>
        <w:jc w:val="both"/>
        <w:rPr>
          <w:rFonts w:ascii="Arial" w:hAnsi="Arial" w:cs="Arial"/>
          <w:sz w:val="24"/>
          <w:szCs w:val="24"/>
        </w:rPr>
      </w:pPr>
    </w:p>
    <w:p w:rsidR="004A43CB" w:rsidRPr="00E4737E" w:rsidRDefault="004A43CB" w:rsidP="004834DC">
      <w:pPr>
        <w:autoSpaceDE w:val="0"/>
        <w:autoSpaceDN w:val="0"/>
        <w:adjustRightInd w:val="0"/>
        <w:jc w:val="both"/>
        <w:rPr>
          <w:rFonts w:ascii="Arial" w:hAnsi="Arial" w:cs="Arial"/>
          <w:sz w:val="24"/>
          <w:szCs w:val="24"/>
        </w:rPr>
      </w:pPr>
    </w:p>
    <w:p w:rsidR="004A43CB" w:rsidRPr="00E4737E" w:rsidRDefault="004A43CB" w:rsidP="004834DC">
      <w:pPr>
        <w:rPr>
          <w:rFonts w:ascii="Arial" w:hAnsi="Arial" w:cs="Arial"/>
          <w:sz w:val="24"/>
          <w:szCs w:val="24"/>
        </w:rPr>
      </w:pPr>
      <w:r w:rsidRPr="00E4737E">
        <w:rPr>
          <w:rFonts w:ascii="Arial" w:hAnsi="Arial" w:cs="Arial"/>
          <w:sz w:val="24"/>
          <w:szCs w:val="24"/>
        </w:rPr>
        <w:t>_________________, em ____ de _________________ de _______.</w:t>
      </w:r>
    </w:p>
    <w:p w:rsidR="004A43CB" w:rsidRPr="00E4737E" w:rsidRDefault="004A43CB" w:rsidP="004834DC">
      <w:pPr>
        <w:rPr>
          <w:rFonts w:ascii="Arial" w:hAnsi="Arial" w:cs="Arial"/>
          <w:sz w:val="24"/>
          <w:szCs w:val="24"/>
        </w:rPr>
      </w:pPr>
    </w:p>
    <w:p w:rsidR="004A43CB" w:rsidRPr="00E4737E" w:rsidRDefault="004A43CB" w:rsidP="004834DC">
      <w:pPr>
        <w:rPr>
          <w:rFonts w:ascii="Arial" w:hAnsi="Arial" w:cs="Arial"/>
          <w:sz w:val="24"/>
          <w:szCs w:val="24"/>
        </w:rPr>
      </w:pPr>
    </w:p>
    <w:p w:rsidR="004A43CB" w:rsidRPr="00E4737E" w:rsidRDefault="004A43CB" w:rsidP="004834DC">
      <w:pPr>
        <w:rPr>
          <w:rFonts w:ascii="Arial" w:hAnsi="Arial" w:cs="Arial"/>
          <w:sz w:val="24"/>
          <w:szCs w:val="24"/>
        </w:rPr>
      </w:pPr>
    </w:p>
    <w:p w:rsidR="004A43CB" w:rsidRPr="00E4737E" w:rsidRDefault="004A43CB" w:rsidP="004834DC">
      <w:pPr>
        <w:rPr>
          <w:rFonts w:ascii="Arial" w:hAnsi="Arial" w:cs="Arial"/>
          <w:sz w:val="24"/>
          <w:szCs w:val="24"/>
        </w:rPr>
      </w:pPr>
      <w:r w:rsidRPr="00E4737E">
        <w:rPr>
          <w:rFonts w:ascii="Arial" w:hAnsi="Arial" w:cs="Arial"/>
          <w:sz w:val="24"/>
          <w:szCs w:val="24"/>
        </w:rPr>
        <w:t>_________________________________________________________________</w:t>
      </w:r>
    </w:p>
    <w:p w:rsidR="004A43CB" w:rsidRPr="00E4737E" w:rsidRDefault="004A43CB" w:rsidP="004834DC">
      <w:pPr>
        <w:autoSpaceDE w:val="0"/>
        <w:autoSpaceDN w:val="0"/>
        <w:adjustRightInd w:val="0"/>
        <w:jc w:val="both"/>
        <w:rPr>
          <w:rFonts w:ascii="Arial" w:hAnsi="Arial" w:cs="Arial"/>
          <w:bCs/>
          <w:i/>
          <w:sz w:val="24"/>
          <w:szCs w:val="24"/>
        </w:rPr>
      </w:pPr>
      <w:r w:rsidRPr="00E4737E">
        <w:rPr>
          <w:rFonts w:ascii="Arial" w:hAnsi="Arial" w:cs="Arial"/>
          <w:sz w:val="24"/>
          <w:szCs w:val="24"/>
        </w:rPr>
        <w:t>(Assinatura do representante legal da empresa)</w:t>
      </w:r>
    </w:p>
    <w:p w:rsidR="00E82CAA" w:rsidRPr="00E4737E" w:rsidRDefault="00E82CAA" w:rsidP="004834DC">
      <w:pPr>
        <w:rPr>
          <w:rFonts w:ascii="Arial" w:hAnsi="Arial" w:cs="Arial"/>
          <w:b/>
          <w:sz w:val="24"/>
          <w:szCs w:val="24"/>
        </w:rPr>
      </w:pPr>
      <w:r w:rsidRPr="00E4737E">
        <w:rPr>
          <w:rFonts w:ascii="Arial" w:hAnsi="Arial" w:cs="Arial"/>
          <w:b/>
          <w:sz w:val="24"/>
          <w:szCs w:val="24"/>
        </w:rPr>
        <w:br w:type="page"/>
      </w:r>
    </w:p>
    <w:p w:rsidR="009E75E5" w:rsidRPr="00142DA8" w:rsidRDefault="009E75E5" w:rsidP="009E75E5">
      <w:pPr>
        <w:tabs>
          <w:tab w:val="left" w:pos="144"/>
          <w:tab w:val="left" w:pos="864"/>
          <w:tab w:val="left" w:pos="1584"/>
          <w:tab w:val="left" w:pos="2304"/>
          <w:tab w:val="left" w:pos="3024"/>
          <w:tab w:val="left" w:pos="3744"/>
          <w:tab w:val="left" w:pos="4464"/>
          <w:tab w:val="left" w:pos="5184"/>
          <w:tab w:val="left" w:pos="5904"/>
          <w:tab w:val="left" w:pos="6624"/>
        </w:tabs>
        <w:ind w:right="-1"/>
        <w:jc w:val="center"/>
        <w:outlineLvl w:val="0"/>
        <w:rPr>
          <w:rFonts w:ascii="Arial" w:hAnsi="Arial" w:cs="Arial"/>
          <w:b/>
          <w:sz w:val="24"/>
          <w:szCs w:val="24"/>
          <w:u w:val="single"/>
        </w:rPr>
      </w:pPr>
      <w:r w:rsidRPr="00142DA8">
        <w:rPr>
          <w:rFonts w:ascii="Arial" w:hAnsi="Arial" w:cs="Arial"/>
          <w:b/>
          <w:sz w:val="24"/>
          <w:szCs w:val="24"/>
          <w:u w:val="single"/>
        </w:rPr>
        <w:lastRenderedPageBreak/>
        <w:t>ANEXO VIII</w:t>
      </w:r>
    </w:p>
    <w:p w:rsidR="009E75E5" w:rsidRPr="00142DA8" w:rsidRDefault="009E75E5" w:rsidP="009E75E5">
      <w:pPr>
        <w:tabs>
          <w:tab w:val="left" w:pos="144"/>
          <w:tab w:val="left" w:pos="864"/>
          <w:tab w:val="left" w:pos="1584"/>
          <w:tab w:val="left" w:pos="2304"/>
          <w:tab w:val="left" w:pos="3024"/>
          <w:tab w:val="left" w:pos="3744"/>
          <w:tab w:val="left" w:pos="4464"/>
          <w:tab w:val="left" w:pos="5184"/>
          <w:tab w:val="left" w:pos="5904"/>
          <w:tab w:val="left" w:pos="6624"/>
        </w:tabs>
        <w:ind w:right="-1"/>
        <w:jc w:val="center"/>
        <w:outlineLvl w:val="0"/>
        <w:rPr>
          <w:rFonts w:ascii="Arial" w:hAnsi="Arial" w:cs="Arial"/>
          <w:b/>
          <w:sz w:val="24"/>
          <w:szCs w:val="24"/>
        </w:rPr>
      </w:pPr>
    </w:p>
    <w:p w:rsidR="00142DA8" w:rsidRPr="00142DA8" w:rsidRDefault="00142DA8" w:rsidP="00142DA8">
      <w:pPr>
        <w:pStyle w:val="Ttulo3"/>
        <w:keepNext w:val="0"/>
        <w:widowControl w:val="0"/>
        <w:tabs>
          <w:tab w:val="left" w:pos="3119"/>
        </w:tabs>
        <w:spacing w:before="100" w:beforeAutospacing="1"/>
        <w:ind w:left="4536"/>
        <w:jc w:val="right"/>
        <w:rPr>
          <w:rFonts w:cs="Arial"/>
          <w:i/>
          <w:emboss w:val="0"/>
          <w:color w:val="auto"/>
          <w:szCs w:val="24"/>
        </w:rPr>
      </w:pPr>
      <w:r w:rsidRPr="00142DA8">
        <w:rPr>
          <w:rFonts w:cs="Arial"/>
          <w:i/>
          <w:emboss w:val="0"/>
          <w:color w:val="auto"/>
          <w:szCs w:val="24"/>
        </w:rPr>
        <w:t>CONTRATO DE COMPRA E VENDA DE BIODIESEL PARA USO EM MISTURA OBIGATÓRIA QUE ENTRE SI REALIZAM &lt;DENOMINAÇÃO DA UNIDADE PRODUTORA DE BIODIESEL&gt; E PETRÓLEO BRASILEIRO S.A. – PETROBRAS</w:t>
      </w:r>
    </w:p>
    <w:p w:rsidR="00142DA8" w:rsidRPr="00142DA8" w:rsidRDefault="00142DA8" w:rsidP="00142DA8">
      <w:pPr>
        <w:rPr>
          <w:rFonts w:ascii="Arial" w:hAnsi="Arial" w:cs="Arial"/>
          <w:sz w:val="24"/>
          <w:szCs w:val="24"/>
        </w:rPr>
      </w:pPr>
      <w:r w:rsidRPr="00142DA8">
        <w:rPr>
          <w:rFonts w:ascii="Arial" w:hAnsi="Arial" w:cs="Arial"/>
          <w:sz w:val="24"/>
          <w:szCs w:val="24"/>
        </w:rPr>
        <w:tab/>
      </w:r>
    </w:p>
    <w:p w:rsidR="00142DA8" w:rsidRPr="00142DA8" w:rsidRDefault="00142DA8" w:rsidP="00142DA8">
      <w:pPr>
        <w:ind w:left="66" w:right="46"/>
        <w:jc w:val="both"/>
        <w:rPr>
          <w:rFonts w:ascii="Arial" w:hAnsi="Arial" w:cs="Arial"/>
          <w:sz w:val="24"/>
          <w:szCs w:val="24"/>
        </w:rPr>
      </w:pPr>
      <w:r w:rsidRPr="00142DA8">
        <w:rPr>
          <w:rFonts w:ascii="Arial" w:hAnsi="Arial" w:cs="Arial"/>
          <w:b/>
          <w:sz w:val="24"/>
          <w:szCs w:val="24"/>
          <w:highlight w:val="yellow"/>
        </w:rPr>
        <w:t>&lt;Fornecedor&gt;</w:t>
      </w:r>
      <w:r w:rsidRPr="00142DA8">
        <w:rPr>
          <w:rFonts w:ascii="Arial" w:hAnsi="Arial" w:cs="Arial"/>
          <w:b/>
          <w:sz w:val="24"/>
          <w:szCs w:val="24"/>
        </w:rPr>
        <w:t xml:space="preserve">, </w:t>
      </w:r>
      <w:r w:rsidRPr="00142DA8">
        <w:rPr>
          <w:rFonts w:ascii="Arial" w:hAnsi="Arial" w:cs="Arial"/>
          <w:sz w:val="24"/>
          <w:szCs w:val="24"/>
        </w:rPr>
        <w:t xml:space="preserve">doravante denominado </w:t>
      </w:r>
      <w:r w:rsidRPr="00142DA8">
        <w:rPr>
          <w:rFonts w:ascii="Arial" w:hAnsi="Arial" w:cs="Arial"/>
          <w:b/>
          <w:sz w:val="24"/>
          <w:szCs w:val="24"/>
        </w:rPr>
        <w:t>FORNECEDOR</w:t>
      </w:r>
      <w:r w:rsidRPr="00142DA8">
        <w:rPr>
          <w:rFonts w:ascii="Arial" w:hAnsi="Arial" w:cs="Arial"/>
          <w:sz w:val="24"/>
          <w:szCs w:val="24"/>
        </w:rPr>
        <w:t xml:space="preserve">, com sede no (a) </w:t>
      </w:r>
      <w:r w:rsidRPr="00142DA8">
        <w:rPr>
          <w:rFonts w:ascii="Arial" w:hAnsi="Arial" w:cs="Arial"/>
          <w:sz w:val="24"/>
          <w:szCs w:val="24"/>
          <w:highlight w:val="yellow"/>
        </w:rPr>
        <w:t>&lt;Endereço&gt;</w:t>
      </w:r>
      <w:r w:rsidRPr="00142DA8">
        <w:rPr>
          <w:rFonts w:ascii="Arial" w:hAnsi="Arial" w:cs="Arial"/>
          <w:sz w:val="24"/>
          <w:szCs w:val="24"/>
        </w:rPr>
        <w:t xml:space="preserve">, inscrita no Cadastro Nacional da Pessoa Jurídica do Ministério da Fazenda sob nº </w:t>
      </w:r>
      <w:r w:rsidRPr="00142DA8">
        <w:rPr>
          <w:rFonts w:ascii="Arial" w:hAnsi="Arial" w:cs="Arial"/>
          <w:sz w:val="24"/>
          <w:szCs w:val="24"/>
          <w:highlight w:val="yellow"/>
        </w:rPr>
        <w:t>&lt;</w:t>
      </w:r>
      <w:proofErr w:type="spellStart"/>
      <w:r w:rsidRPr="00142DA8">
        <w:rPr>
          <w:rFonts w:ascii="Arial" w:hAnsi="Arial" w:cs="Arial"/>
          <w:sz w:val="24"/>
          <w:szCs w:val="24"/>
          <w:highlight w:val="yellow"/>
        </w:rPr>
        <w:t>nnn</w:t>
      </w:r>
      <w:proofErr w:type="spellEnd"/>
      <w:r w:rsidRPr="00142DA8">
        <w:rPr>
          <w:rFonts w:ascii="Arial" w:hAnsi="Arial" w:cs="Arial"/>
          <w:sz w:val="24"/>
          <w:szCs w:val="24"/>
          <w:highlight w:val="yellow"/>
        </w:rPr>
        <w:t>&gt;</w:t>
      </w:r>
      <w:r w:rsidRPr="00142DA8">
        <w:rPr>
          <w:rFonts w:ascii="Arial" w:hAnsi="Arial" w:cs="Arial"/>
          <w:sz w:val="24"/>
          <w:szCs w:val="24"/>
        </w:rPr>
        <w:t xml:space="preserve">, neste ato representado por </w:t>
      </w:r>
      <w:r w:rsidRPr="00142DA8">
        <w:rPr>
          <w:rFonts w:ascii="Arial" w:hAnsi="Arial" w:cs="Arial"/>
          <w:sz w:val="24"/>
          <w:szCs w:val="24"/>
          <w:highlight w:val="yellow"/>
        </w:rPr>
        <w:t>&lt;Representante legal&gt;</w:t>
      </w:r>
      <w:r w:rsidRPr="00142DA8">
        <w:rPr>
          <w:rFonts w:ascii="Arial" w:hAnsi="Arial" w:cs="Arial"/>
          <w:sz w:val="24"/>
          <w:szCs w:val="24"/>
        </w:rPr>
        <w:t xml:space="preserve">, e PETRÓLEO BRASILEIRO S/A - PETROBRAS, com sede no (a) </w:t>
      </w:r>
      <w:r w:rsidRPr="00142DA8">
        <w:rPr>
          <w:rFonts w:ascii="Arial" w:hAnsi="Arial" w:cs="Arial"/>
          <w:sz w:val="24"/>
          <w:szCs w:val="24"/>
          <w:highlight w:val="yellow"/>
        </w:rPr>
        <w:t>&lt;Endereço&gt;</w:t>
      </w:r>
      <w:r w:rsidRPr="00142DA8">
        <w:rPr>
          <w:rFonts w:ascii="Arial" w:hAnsi="Arial" w:cs="Arial"/>
          <w:sz w:val="24"/>
          <w:szCs w:val="24"/>
        </w:rPr>
        <w:t xml:space="preserve">, inscrita no Cadastro Nacional da Pessoa Jurídica do Ministério da Fazenda sob o nº </w:t>
      </w:r>
      <w:r w:rsidRPr="00142DA8">
        <w:rPr>
          <w:rFonts w:ascii="Arial" w:hAnsi="Arial" w:cs="Arial"/>
          <w:sz w:val="24"/>
          <w:szCs w:val="24"/>
          <w:highlight w:val="yellow"/>
        </w:rPr>
        <w:t>&lt;</w:t>
      </w:r>
      <w:proofErr w:type="spellStart"/>
      <w:r w:rsidRPr="00142DA8">
        <w:rPr>
          <w:rFonts w:ascii="Arial" w:hAnsi="Arial" w:cs="Arial"/>
          <w:sz w:val="24"/>
          <w:szCs w:val="24"/>
          <w:highlight w:val="yellow"/>
        </w:rPr>
        <w:t>nnn</w:t>
      </w:r>
      <w:proofErr w:type="spellEnd"/>
      <w:r w:rsidRPr="00142DA8">
        <w:rPr>
          <w:rFonts w:ascii="Arial" w:hAnsi="Arial" w:cs="Arial"/>
          <w:sz w:val="24"/>
          <w:szCs w:val="24"/>
          <w:highlight w:val="yellow"/>
        </w:rPr>
        <w:t>&gt;</w:t>
      </w:r>
      <w:r w:rsidRPr="00142DA8">
        <w:rPr>
          <w:rFonts w:ascii="Arial" w:hAnsi="Arial" w:cs="Arial"/>
          <w:sz w:val="24"/>
          <w:szCs w:val="24"/>
        </w:rPr>
        <w:t xml:space="preserve">, doravante denominada </w:t>
      </w:r>
      <w:r w:rsidRPr="00142DA8">
        <w:rPr>
          <w:rFonts w:ascii="Arial" w:hAnsi="Arial" w:cs="Arial"/>
          <w:b/>
          <w:sz w:val="24"/>
          <w:szCs w:val="24"/>
        </w:rPr>
        <w:t>ADQUIRENTE,</w:t>
      </w:r>
      <w:r w:rsidRPr="00142DA8">
        <w:rPr>
          <w:rFonts w:ascii="Arial" w:hAnsi="Arial" w:cs="Arial"/>
          <w:sz w:val="24"/>
          <w:szCs w:val="24"/>
        </w:rPr>
        <w:t xml:space="preserve"> neste ato representado pelo Gerente Executivo de Marketing e Comercialização/Abastecimento, também denominadas, conjuntamente, </w:t>
      </w:r>
      <w:r w:rsidRPr="00142DA8">
        <w:rPr>
          <w:rFonts w:ascii="Arial" w:hAnsi="Arial" w:cs="Arial"/>
          <w:b/>
          <w:sz w:val="24"/>
          <w:szCs w:val="24"/>
        </w:rPr>
        <w:t xml:space="preserve">PARTES </w:t>
      </w:r>
      <w:r w:rsidRPr="00142DA8">
        <w:rPr>
          <w:rFonts w:ascii="Arial" w:hAnsi="Arial" w:cs="Arial"/>
          <w:sz w:val="24"/>
          <w:szCs w:val="24"/>
        </w:rPr>
        <w:t xml:space="preserve">e, individualmente, </w:t>
      </w:r>
      <w:r w:rsidRPr="00142DA8">
        <w:rPr>
          <w:rFonts w:ascii="Arial" w:hAnsi="Arial" w:cs="Arial"/>
          <w:b/>
          <w:sz w:val="24"/>
          <w:szCs w:val="24"/>
        </w:rPr>
        <w:t>PARTE</w:t>
      </w:r>
      <w:r w:rsidRPr="00142DA8">
        <w:rPr>
          <w:rFonts w:ascii="Arial" w:hAnsi="Arial" w:cs="Arial"/>
          <w:sz w:val="24"/>
          <w:szCs w:val="24"/>
        </w:rPr>
        <w:t xml:space="preserve">, </w:t>
      </w:r>
    </w:p>
    <w:p w:rsidR="00142DA8" w:rsidRPr="00142DA8" w:rsidRDefault="00142DA8" w:rsidP="00142DA8">
      <w:pPr>
        <w:ind w:left="66" w:right="46"/>
        <w:jc w:val="both"/>
        <w:rPr>
          <w:rFonts w:ascii="Arial" w:hAnsi="Arial" w:cs="Arial"/>
          <w:sz w:val="24"/>
          <w:szCs w:val="24"/>
        </w:rPr>
      </w:pPr>
    </w:p>
    <w:p w:rsidR="00142DA8" w:rsidRPr="00142DA8" w:rsidRDefault="00142DA8" w:rsidP="00142DA8">
      <w:pPr>
        <w:ind w:left="66" w:right="46"/>
        <w:jc w:val="both"/>
        <w:rPr>
          <w:rFonts w:ascii="Arial" w:hAnsi="Arial" w:cs="Arial"/>
          <w:sz w:val="24"/>
          <w:szCs w:val="24"/>
        </w:rPr>
      </w:pPr>
      <w:r w:rsidRPr="00142DA8">
        <w:rPr>
          <w:rFonts w:ascii="Arial" w:hAnsi="Arial" w:cs="Arial"/>
          <w:sz w:val="24"/>
          <w:szCs w:val="24"/>
        </w:rPr>
        <w:t xml:space="preserve">Considerando que: </w:t>
      </w:r>
    </w:p>
    <w:p w:rsidR="00142DA8" w:rsidRPr="00142DA8" w:rsidRDefault="00142DA8" w:rsidP="00142DA8">
      <w:pPr>
        <w:spacing w:line="247" w:lineRule="auto"/>
        <w:ind w:left="426" w:right="45"/>
        <w:jc w:val="both"/>
        <w:rPr>
          <w:rFonts w:ascii="Arial" w:hAnsi="Arial" w:cs="Arial"/>
          <w:sz w:val="24"/>
          <w:szCs w:val="24"/>
          <w:highlight w:val="yellow"/>
        </w:rPr>
      </w:pPr>
    </w:p>
    <w:p w:rsidR="00142DA8" w:rsidRPr="00142DA8" w:rsidRDefault="00142DA8" w:rsidP="009A3CD7">
      <w:pPr>
        <w:numPr>
          <w:ilvl w:val="0"/>
          <w:numId w:val="15"/>
        </w:numPr>
        <w:spacing w:line="247" w:lineRule="auto"/>
        <w:ind w:right="45" w:hanging="465"/>
        <w:jc w:val="both"/>
        <w:rPr>
          <w:rFonts w:ascii="Arial" w:hAnsi="Arial" w:cs="Arial"/>
          <w:sz w:val="24"/>
          <w:szCs w:val="24"/>
        </w:rPr>
      </w:pPr>
      <w:proofErr w:type="gramStart"/>
      <w:r w:rsidRPr="00142DA8">
        <w:rPr>
          <w:rFonts w:ascii="Arial" w:hAnsi="Arial" w:cs="Arial"/>
          <w:sz w:val="24"/>
          <w:szCs w:val="24"/>
        </w:rPr>
        <w:t>a</w:t>
      </w:r>
      <w:proofErr w:type="gramEnd"/>
      <w:r w:rsidRPr="00142DA8">
        <w:rPr>
          <w:rFonts w:ascii="Arial" w:hAnsi="Arial" w:cs="Arial"/>
          <w:sz w:val="24"/>
          <w:szCs w:val="24"/>
        </w:rPr>
        <w:t xml:space="preserve"> Lei nº 11.097, de 13 de janeiro de 2005, inseriu o biodiesel na matriz energética brasileira, bem como fixou a obrigatoriedade de adição desse produto ao óleo diesel comercializado ao consumidor final, em qualquer parte do território nacional;</w:t>
      </w:r>
    </w:p>
    <w:p w:rsidR="00142DA8" w:rsidRPr="00142DA8" w:rsidRDefault="00142DA8" w:rsidP="00142DA8">
      <w:pPr>
        <w:spacing w:line="247" w:lineRule="auto"/>
        <w:ind w:left="426" w:right="45"/>
        <w:jc w:val="both"/>
        <w:rPr>
          <w:rFonts w:ascii="Arial" w:hAnsi="Arial" w:cs="Arial"/>
          <w:sz w:val="24"/>
          <w:szCs w:val="24"/>
        </w:rPr>
      </w:pPr>
    </w:p>
    <w:p w:rsidR="00142DA8" w:rsidRPr="00142DA8" w:rsidRDefault="00142DA8" w:rsidP="009A3CD7">
      <w:pPr>
        <w:numPr>
          <w:ilvl w:val="0"/>
          <w:numId w:val="15"/>
        </w:numPr>
        <w:spacing w:line="247" w:lineRule="auto"/>
        <w:ind w:right="45" w:hanging="465"/>
        <w:jc w:val="both"/>
        <w:rPr>
          <w:rFonts w:ascii="Arial" w:hAnsi="Arial" w:cs="Arial"/>
          <w:sz w:val="24"/>
          <w:szCs w:val="24"/>
        </w:rPr>
      </w:pPr>
      <w:proofErr w:type="gramStart"/>
      <w:r w:rsidRPr="00142DA8">
        <w:rPr>
          <w:rFonts w:ascii="Arial" w:hAnsi="Arial" w:cs="Arial"/>
          <w:sz w:val="24"/>
          <w:szCs w:val="24"/>
        </w:rPr>
        <w:t>a</w:t>
      </w:r>
      <w:proofErr w:type="gramEnd"/>
      <w:r w:rsidRPr="00142DA8">
        <w:rPr>
          <w:rFonts w:ascii="Arial" w:hAnsi="Arial" w:cs="Arial"/>
          <w:sz w:val="24"/>
          <w:szCs w:val="24"/>
        </w:rPr>
        <w:t xml:space="preserve"> Resolução nº 5, de 3/10/07, do Conselho Nacional de Política Energética – CNPE, que estabelece diretrizes gerais para a realização de leilões públicos para aquisição de biodiesel, em razão da obrigatoriedade legal prevista na Lei nº 11.097, de 13/01/05;</w:t>
      </w:r>
    </w:p>
    <w:p w:rsidR="00142DA8" w:rsidRPr="00142DA8" w:rsidRDefault="00142DA8" w:rsidP="00142DA8">
      <w:pPr>
        <w:pStyle w:val="PargrafodaLista"/>
        <w:jc w:val="both"/>
        <w:rPr>
          <w:rFonts w:ascii="Arial" w:hAnsi="Arial" w:cs="Arial"/>
          <w:sz w:val="24"/>
          <w:szCs w:val="24"/>
        </w:rPr>
      </w:pPr>
    </w:p>
    <w:p w:rsidR="00142DA8" w:rsidRPr="00142DA8" w:rsidRDefault="00142DA8" w:rsidP="009A3CD7">
      <w:pPr>
        <w:numPr>
          <w:ilvl w:val="0"/>
          <w:numId w:val="15"/>
        </w:numPr>
        <w:spacing w:line="247" w:lineRule="auto"/>
        <w:ind w:right="45" w:hanging="465"/>
        <w:jc w:val="both"/>
        <w:rPr>
          <w:rFonts w:ascii="Arial" w:hAnsi="Arial" w:cs="Arial"/>
          <w:sz w:val="24"/>
          <w:szCs w:val="24"/>
        </w:rPr>
      </w:pPr>
      <w:proofErr w:type="gramStart"/>
      <w:r w:rsidRPr="00142DA8">
        <w:rPr>
          <w:rFonts w:ascii="Arial" w:hAnsi="Arial" w:cs="Arial"/>
          <w:sz w:val="24"/>
          <w:szCs w:val="24"/>
        </w:rPr>
        <w:t>a</w:t>
      </w:r>
      <w:proofErr w:type="gramEnd"/>
      <w:r w:rsidRPr="00142DA8">
        <w:rPr>
          <w:rFonts w:ascii="Arial" w:hAnsi="Arial" w:cs="Arial"/>
          <w:sz w:val="24"/>
          <w:szCs w:val="24"/>
        </w:rPr>
        <w:t xml:space="preserve"> Portaria MME nº 476, de 15/08/12, publicada no Diário Oficial da União em 16/08/12, estabelece diretrizes específicas para os Leilões de Compra de Biodiesel, a serem promovidos, direta ou indiretamente, pela Agência Nacional do Petróleo, Gás Natural e Biocombustíveis – ANP;</w:t>
      </w:r>
    </w:p>
    <w:p w:rsidR="00142DA8" w:rsidRPr="00142DA8" w:rsidRDefault="00142DA8" w:rsidP="00142DA8">
      <w:pPr>
        <w:pStyle w:val="PargrafodaLista"/>
        <w:jc w:val="both"/>
        <w:rPr>
          <w:rFonts w:ascii="Arial" w:hAnsi="Arial" w:cs="Arial"/>
          <w:sz w:val="24"/>
          <w:szCs w:val="24"/>
        </w:rPr>
      </w:pPr>
    </w:p>
    <w:p w:rsidR="00142DA8" w:rsidRPr="00142DA8" w:rsidRDefault="00142DA8" w:rsidP="009A3CD7">
      <w:pPr>
        <w:numPr>
          <w:ilvl w:val="0"/>
          <w:numId w:val="15"/>
        </w:numPr>
        <w:spacing w:line="247" w:lineRule="auto"/>
        <w:ind w:right="45" w:hanging="465"/>
        <w:jc w:val="both"/>
        <w:rPr>
          <w:rFonts w:ascii="Arial" w:hAnsi="Arial" w:cs="Arial"/>
          <w:sz w:val="24"/>
          <w:szCs w:val="24"/>
        </w:rPr>
      </w:pPr>
      <w:proofErr w:type="gramStart"/>
      <w:r w:rsidRPr="00142DA8">
        <w:rPr>
          <w:rFonts w:ascii="Arial" w:hAnsi="Arial" w:cs="Arial"/>
          <w:sz w:val="24"/>
          <w:szCs w:val="24"/>
        </w:rPr>
        <w:t>a</w:t>
      </w:r>
      <w:proofErr w:type="gramEnd"/>
      <w:r w:rsidRPr="00142DA8">
        <w:rPr>
          <w:rFonts w:ascii="Arial" w:hAnsi="Arial" w:cs="Arial"/>
          <w:sz w:val="24"/>
          <w:szCs w:val="24"/>
        </w:rPr>
        <w:t xml:space="preserve"> Lei 13.033, de 24/09/14 estabelece o percentual mínimo obrigatório de adição de biodiesel ao óleo diesel comercializado ao consumidor final, nos termos do artigo 2º da Lei nº 11.097, de 13/01/05;</w:t>
      </w:r>
    </w:p>
    <w:p w:rsidR="00142DA8" w:rsidRPr="00142DA8" w:rsidRDefault="00142DA8" w:rsidP="00142DA8">
      <w:pPr>
        <w:spacing w:line="247" w:lineRule="auto"/>
        <w:ind w:left="426" w:right="45"/>
        <w:jc w:val="both"/>
        <w:rPr>
          <w:rFonts w:ascii="Arial" w:hAnsi="Arial" w:cs="Arial"/>
          <w:sz w:val="24"/>
          <w:szCs w:val="24"/>
        </w:rPr>
      </w:pPr>
    </w:p>
    <w:p w:rsidR="00142DA8" w:rsidRPr="00142DA8" w:rsidRDefault="00142DA8" w:rsidP="009A3CD7">
      <w:pPr>
        <w:numPr>
          <w:ilvl w:val="0"/>
          <w:numId w:val="15"/>
        </w:numPr>
        <w:spacing w:line="247" w:lineRule="auto"/>
        <w:ind w:right="45" w:hanging="465"/>
        <w:jc w:val="both"/>
        <w:rPr>
          <w:rFonts w:ascii="Arial" w:hAnsi="Arial" w:cs="Arial"/>
          <w:sz w:val="24"/>
          <w:szCs w:val="24"/>
        </w:rPr>
      </w:pPr>
      <w:proofErr w:type="gramStart"/>
      <w:r w:rsidRPr="00142DA8">
        <w:rPr>
          <w:rFonts w:ascii="Arial" w:hAnsi="Arial" w:cs="Arial"/>
          <w:sz w:val="24"/>
          <w:szCs w:val="24"/>
        </w:rPr>
        <w:t>a</w:t>
      </w:r>
      <w:proofErr w:type="gramEnd"/>
      <w:r w:rsidRPr="00142DA8">
        <w:rPr>
          <w:rFonts w:ascii="Arial" w:hAnsi="Arial" w:cs="Arial"/>
          <w:sz w:val="24"/>
          <w:szCs w:val="24"/>
        </w:rPr>
        <w:t xml:space="preserve"> Resolução CNPE nº 11, de 14/12/2016 alterou o cronograma de aumento da mistura estabelecido na Lei 13033, de 24/09/2014, antecipando para 01/03/2017, o início da vigência do percentual mínimo obrigatório de adição de biodiesel ao óleo diesel em 8% (oito por cento), em volume;</w:t>
      </w:r>
    </w:p>
    <w:p w:rsidR="00142DA8" w:rsidRPr="00142DA8" w:rsidRDefault="00142DA8" w:rsidP="00142DA8">
      <w:pPr>
        <w:spacing w:line="247" w:lineRule="auto"/>
        <w:ind w:left="426" w:right="45"/>
        <w:jc w:val="both"/>
        <w:rPr>
          <w:rFonts w:ascii="Arial" w:hAnsi="Arial" w:cs="Arial"/>
          <w:sz w:val="24"/>
          <w:szCs w:val="24"/>
        </w:rPr>
      </w:pPr>
    </w:p>
    <w:p w:rsidR="00142DA8" w:rsidRPr="00142DA8" w:rsidRDefault="00142DA8" w:rsidP="009A3CD7">
      <w:pPr>
        <w:widowControl w:val="0"/>
        <w:numPr>
          <w:ilvl w:val="0"/>
          <w:numId w:val="15"/>
        </w:numPr>
        <w:ind w:right="45" w:hanging="465"/>
        <w:jc w:val="both"/>
        <w:rPr>
          <w:rFonts w:ascii="Arial" w:hAnsi="Arial" w:cs="Arial"/>
          <w:sz w:val="24"/>
          <w:szCs w:val="24"/>
        </w:rPr>
      </w:pPr>
      <w:proofErr w:type="gramStart"/>
      <w:r w:rsidRPr="00142DA8">
        <w:rPr>
          <w:rFonts w:ascii="Arial" w:hAnsi="Arial" w:cs="Arial"/>
          <w:sz w:val="24"/>
          <w:szCs w:val="24"/>
        </w:rPr>
        <w:t>a</w:t>
      </w:r>
      <w:proofErr w:type="gramEnd"/>
      <w:r w:rsidRPr="00142DA8">
        <w:rPr>
          <w:rFonts w:ascii="Arial" w:hAnsi="Arial" w:cs="Arial"/>
          <w:sz w:val="24"/>
          <w:szCs w:val="24"/>
        </w:rPr>
        <w:t xml:space="preserve"> Portaria MME nº 516, de 11/11/2015, publicada no Diário Oficial da União em 12/11/15, dispõe sobre os percentuais autorizados de mistura voluntária de biodiesel ao óleo diesel e as regras de aquisição por meio de leilões públicos conforme a Portaria MME nº 476/2012;</w:t>
      </w:r>
    </w:p>
    <w:p w:rsidR="00142DA8" w:rsidRPr="00142DA8" w:rsidRDefault="00142DA8" w:rsidP="00142DA8">
      <w:pPr>
        <w:widowControl w:val="0"/>
        <w:ind w:left="426" w:right="45"/>
        <w:jc w:val="both"/>
        <w:rPr>
          <w:rFonts w:ascii="Arial" w:hAnsi="Arial" w:cs="Arial"/>
          <w:sz w:val="24"/>
          <w:szCs w:val="24"/>
        </w:rPr>
      </w:pPr>
    </w:p>
    <w:p w:rsidR="00142DA8" w:rsidRPr="00142DA8" w:rsidRDefault="00142DA8" w:rsidP="009A3CD7">
      <w:pPr>
        <w:widowControl w:val="0"/>
        <w:numPr>
          <w:ilvl w:val="0"/>
          <w:numId w:val="15"/>
        </w:numPr>
        <w:spacing w:line="247" w:lineRule="auto"/>
        <w:ind w:right="45" w:hanging="465"/>
        <w:jc w:val="both"/>
        <w:rPr>
          <w:rFonts w:ascii="Arial" w:hAnsi="Arial" w:cs="Arial"/>
          <w:sz w:val="24"/>
          <w:szCs w:val="24"/>
        </w:rPr>
      </w:pPr>
      <w:proofErr w:type="gramStart"/>
      <w:r w:rsidRPr="00142DA8">
        <w:rPr>
          <w:rFonts w:ascii="Arial" w:hAnsi="Arial" w:cs="Arial"/>
          <w:sz w:val="24"/>
          <w:szCs w:val="24"/>
        </w:rPr>
        <w:t>o</w:t>
      </w:r>
      <w:proofErr w:type="gramEnd"/>
      <w:r w:rsidRPr="00142DA8">
        <w:rPr>
          <w:rFonts w:ascii="Arial" w:hAnsi="Arial" w:cs="Arial"/>
          <w:sz w:val="24"/>
          <w:szCs w:val="24"/>
        </w:rPr>
        <w:t xml:space="preserve"> presente Contrato substitui a versão anterior e faz parte do Anexo VIII do Edital de </w:t>
      </w:r>
      <w:r w:rsidRPr="00142DA8">
        <w:rPr>
          <w:rFonts w:ascii="Arial" w:hAnsi="Arial" w:cs="Arial"/>
          <w:sz w:val="24"/>
          <w:szCs w:val="24"/>
        </w:rPr>
        <w:lastRenderedPageBreak/>
        <w:t xml:space="preserve">Leilão Público </w:t>
      </w:r>
      <w:r w:rsidRPr="00142DA8">
        <w:rPr>
          <w:rFonts w:ascii="Arial" w:hAnsi="Arial" w:cs="Arial"/>
          <w:b/>
          <w:sz w:val="24"/>
          <w:szCs w:val="24"/>
          <w:highlight w:val="yellow"/>
        </w:rPr>
        <w:t>nº NNN/AAAA</w:t>
      </w:r>
      <w:r w:rsidRPr="00142DA8">
        <w:rPr>
          <w:rFonts w:ascii="Arial" w:hAnsi="Arial" w:cs="Arial"/>
          <w:sz w:val="24"/>
          <w:szCs w:val="24"/>
        </w:rPr>
        <w:t xml:space="preserve"> e do </w:t>
      </w:r>
      <w:r w:rsidRPr="00142DA8">
        <w:rPr>
          <w:rFonts w:ascii="Arial" w:hAnsi="Arial" w:cs="Arial"/>
          <w:b/>
          <w:sz w:val="24"/>
          <w:szCs w:val="24"/>
        </w:rPr>
        <w:t>REGULAMENTO DE VENDA DE BIODIESEL PELA PETROBRAS;</w:t>
      </w:r>
    </w:p>
    <w:p w:rsidR="00142DA8" w:rsidRPr="00142DA8" w:rsidRDefault="00142DA8" w:rsidP="00142DA8">
      <w:pPr>
        <w:widowControl w:val="0"/>
        <w:spacing w:line="247" w:lineRule="auto"/>
        <w:ind w:left="426" w:right="45"/>
        <w:jc w:val="both"/>
        <w:rPr>
          <w:rFonts w:ascii="Arial" w:hAnsi="Arial" w:cs="Arial"/>
          <w:sz w:val="24"/>
          <w:szCs w:val="24"/>
        </w:rPr>
      </w:pPr>
    </w:p>
    <w:p w:rsidR="00142DA8" w:rsidRPr="00142DA8" w:rsidRDefault="00142DA8" w:rsidP="009A3CD7">
      <w:pPr>
        <w:widowControl w:val="0"/>
        <w:numPr>
          <w:ilvl w:val="0"/>
          <w:numId w:val="15"/>
        </w:numPr>
        <w:spacing w:line="247" w:lineRule="auto"/>
        <w:ind w:right="46" w:hanging="465"/>
        <w:jc w:val="both"/>
        <w:rPr>
          <w:rFonts w:ascii="Arial" w:hAnsi="Arial" w:cs="Arial"/>
          <w:sz w:val="24"/>
          <w:szCs w:val="24"/>
        </w:rPr>
      </w:pPr>
      <w:proofErr w:type="gramStart"/>
      <w:r w:rsidRPr="00142DA8">
        <w:rPr>
          <w:rFonts w:ascii="Arial" w:hAnsi="Arial" w:cs="Arial"/>
          <w:sz w:val="24"/>
          <w:szCs w:val="24"/>
        </w:rPr>
        <w:t>o</w:t>
      </w:r>
      <w:proofErr w:type="gramEnd"/>
      <w:r w:rsidRPr="00142DA8">
        <w:rPr>
          <w:rFonts w:ascii="Arial" w:hAnsi="Arial" w:cs="Arial"/>
          <w:sz w:val="24"/>
          <w:szCs w:val="24"/>
        </w:rPr>
        <w:t xml:space="preserve">  </w:t>
      </w:r>
      <w:r w:rsidRPr="00142DA8">
        <w:rPr>
          <w:rFonts w:ascii="Arial" w:hAnsi="Arial" w:cs="Arial"/>
          <w:b/>
          <w:sz w:val="24"/>
          <w:szCs w:val="24"/>
        </w:rPr>
        <w:t>VOLUME TOTAL CONTRATADO</w:t>
      </w:r>
      <w:r w:rsidRPr="00142DA8">
        <w:rPr>
          <w:rFonts w:ascii="Arial" w:hAnsi="Arial" w:cs="Arial"/>
          <w:sz w:val="24"/>
          <w:szCs w:val="24"/>
        </w:rPr>
        <w:t xml:space="preserve"> foi selecionado pela </w:t>
      </w:r>
      <w:r w:rsidRPr="00142DA8">
        <w:rPr>
          <w:rFonts w:ascii="Arial" w:hAnsi="Arial" w:cs="Arial"/>
          <w:b/>
          <w:sz w:val="24"/>
          <w:szCs w:val="24"/>
        </w:rPr>
        <w:t>ADQUIRENTE</w:t>
      </w:r>
      <w:r w:rsidRPr="00142DA8">
        <w:rPr>
          <w:rFonts w:ascii="Arial" w:hAnsi="Arial" w:cs="Arial"/>
          <w:sz w:val="24"/>
          <w:szCs w:val="24"/>
        </w:rPr>
        <w:t xml:space="preserve"> e por seus </w:t>
      </w:r>
      <w:r w:rsidRPr="00142DA8">
        <w:rPr>
          <w:rFonts w:ascii="Arial" w:hAnsi="Arial" w:cs="Arial"/>
          <w:b/>
          <w:sz w:val="24"/>
          <w:szCs w:val="24"/>
        </w:rPr>
        <w:t>PREPOSTOS</w:t>
      </w:r>
      <w:r w:rsidRPr="00142DA8">
        <w:rPr>
          <w:rFonts w:ascii="Arial" w:hAnsi="Arial" w:cs="Arial"/>
          <w:sz w:val="24"/>
          <w:szCs w:val="24"/>
        </w:rPr>
        <w:t xml:space="preserve">, conforme tabela do Anexo III - Tabela Volume e Preço Selecionados (sem ICMS e sem a Margem da Adquirente), no Leilão Público nº </w:t>
      </w:r>
      <w:r w:rsidRPr="00142DA8">
        <w:rPr>
          <w:rFonts w:ascii="Arial" w:hAnsi="Arial" w:cs="Arial"/>
          <w:sz w:val="24"/>
          <w:szCs w:val="24"/>
          <w:highlight w:val="yellow"/>
        </w:rPr>
        <w:t>NNN/AAAA</w:t>
      </w:r>
      <w:r w:rsidRPr="00142DA8">
        <w:rPr>
          <w:rFonts w:ascii="Arial" w:hAnsi="Arial" w:cs="Arial"/>
          <w:sz w:val="24"/>
          <w:szCs w:val="24"/>
        </w:rPr>
        <w:t xml:space="preserve"> no período de </w:t>
      </w:r>
      <w:r w:rsidRPr="00142DA8">
        <w:rPr>
          <w:rFonts w:ascii="Arial" w:hAnsi="Arial" w:cs="Arial"/>
          <w:sz w:val="24"/>
          <w:szCs w:val="24"/>
          <w:highlight w:val="yellow"/>
        </w:rPr>
        <w:t>DD/MM/AAAA até DD/MM/AAAA</w:t>
      </w:r>
      <w:r w:rsidRPr="00142DA8">
        <w:rPr>
          <w:rFonts w:ascii="Arial" w:hAnsi="Arial" w:cs="Arial"/>
          <w:sz w:val="24"/>
          <w:szCs w:val="24"/>
        </w:rPr>
        <w:t>;</w:t>
      </w:r>
    </w:p>
    <w:p w:rsidR="00142DA8" w:rsidRPr="00142DA8" w:rsidRDefault="00142DA8" w:rsidP="00142DA8">
      <w:pPr>
        <w:pStyle w:val="PargrafodaLista"/>
        <w:jc w:val="both"/>
        <w:rPr>
          <w:rFonts w:ascii="Arial" w:hAnsi="Arial" w:cs="Arial"/>
          <w:sz w:val="24"/>
          <w:szCs w:val="24"/>
        </w:rPr>
      </w:pPr>
    </w:p>
    <w:p w:rsidR="00142DA8" w:rsidRPr="00142DA8" w:rsidRDefault="00142DA8" w:rsidP="009A3CD7">
      <w:pPr>
        <w:widowControl w:val="0"/>
        <w:numPr>
          <w:ilvl w:val="0"/>
          <w:numId w:val="15"/>
        </w:numPr>
        <w:spacing w:line="247" w:lineRule="auto"/>
        <w:ind w:right="46" w:hanging="465"/>
        <w:jc w:val="both"/>
        <w:rPr>
          <w:rFonts w:ascii="Arial" w:hAnsi="Arial" w:cs="Arial"/>
          <w:sz w:val="24"/>
          <w:szCs w:val="24"/>
        </w:rPr>
      </w:pPr>
      <w:proofErr w:type="gramStart"/>
      <w:r w:rsidRPr="00142DA8">
        <w:rPr>
          <w:rFonts w:ascii="Arial" w:hAnsi="Arial" w:cs="Arial"/>
          <w:sz w:val="24"/>
          <w:szCs w:val="24"/>
        </w:rPr>
        <w:t>a</w:t>
      </w:r>
      <w:proofErr w:type="gramEnd"/>
      <w:r w:rsidRPr="00142DA8">
        <w:rPr>
          <w:rFonts w:ascii="Arial" w:hAnsi="Arial" w:cs="Arial"/>
          <w:sz w:val="24"/>
          <w:szCs w:val="24"/>
        </w:rPr>
        <w:t xml:space="preserve"> comercialização do </w:t>
      </w:r>
      <w:r w:rsidRPr="00142DA8">
        <w:rPr>
          <w:rFonts w:ascii="Arial" w:hAnsi="Arial" w:cs="Arial"/>
          <w:b/>
          <w:sz w:val="24"/>
          <w:szCs w:val="24"/>
        </w:rPr>
        <w:t>BIODIESEL</w:t>
      </w:r>
      <w:r w:rsidRPr="00142DA8">
        <w:rPr>
          <w:rFonts w:ascii="Arial" w:hAnsi="Arial" w:cs="Arial"/>
          <w:sz w:val="24"/>
          <w:szCs w:val="24"/>
        </w:rPr>
        <w:t xml:space="preserve"> entre a </w:t>
      </w:r>
      <w:r w:rsidRPr="00142DA8">
        <w:rPr>
          <w:rFonts w:ascii="Arial" w:hAnsi="Arial" w:cs="Arial"/>
          <w:b/>
          <w:sz w:val="24"/>
          <w:szCs w:val="24"/>
        </w:rPr>
        <w:t>ADQUIRENTE</w:t>
      </w:r>
      <w:r w:rsidRPr="00142DA8">
        <w:rPr>
          <w:rFonts w:ascii="Arial" w:hAnsi="Arial" w:cs="Arial"/>
          <w:sz w:val="24"/>
          <w:szCs w:val="24"/>
        </w:rPr>
        <w:t xml:space="preserve"> e seus </w:t>
      </w:r>
      <w:r w:rsidRPr="00142DA8">
        <w:rPr>
          <w:rFonts w:ascii="Arial" w:hAnsi="Arial" w:cs="Arial"/>
          <w:b/>
          <w:sz w:val="24"/>
          <w:szCs w:val="24"/>
        </w:rPr>
        <w:t>PREPOSTOS</w:t>
      </w:r>
      <w:r w:rsidRPr="00142DA8">
        <w:rPr>
          <w:rFonts w:ascii="Arial" w:hAnsi="Arial" w:cs="Arial"/>
          <w:sz w:val="24"/>
          <w:szCs w:val="24"/>
        </w:rPr>
        <w:t xml:space="preserve"> é regulada pelo </w:t>
      </w:r>
      <w:r w:rsidRPr="00142DA8">
        <w:rPr>
          <w:rFonts w:ascii="Arial" w:hAnsi="Arial" w:cs="Arial"/>
          <w:b/>
          <w:sz w:val="24"/>
          <w:szCs w:val="24"/>
        </w:rPr>
        <w:t>CONTRATO GERAL DE VENDA DE BIODIESEL</w:t>
      </w:r>
      <w:r w:rsidRPr="00142DA8">
        <w:rPr>
          <w:rFonts w:ascii="Arial" w:hAnsi="Arial" w:cs="Arial"/>
          <w:sz w:val="24"/>
          <w:szCs w:val="24"/>
        </w:rPr>
        <w:t>, versão &lt;nome e versão do documento (CGV)&gt;;</w:t>
      </w:r>
    </w:p>
    <w:p w:rsidR="00142DA8" w:rsidRPr="00142DA8" w:rsidRDefault="00142DA8" w:rsidP="00142DA8">
      <w:pPr>
        <w:widowControl w:val="0"/>
        <w:spacing w:line="247" w:lineRule="auto"/>
        <w:ind w:left="426"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proofErr w:type="gramStart"/>
      <w:r w:rsidRPr="00142DA8">
        <w:rPr>
          <w:rFonts w:ascii="Arial" w:hAnsi="Arial" w:cs="Arial"/>
          <w:sz w:val="24"/>
          <w:szCs w:val="24"/>
        </w:rPr>
        <w:t>têm</w:t>
      </w:r>
      <w:proofErr w:type="gramEnd"/>
      <w:r w:rsidRPr="00142DA8">
        <w:rPr>
          <w:rFonts w:ascii="Arial" w:hAnsi="Arial" w:cs="Arial"/>
          <w:sz w:val="24"/>
          <w:szCs w:val="24"/>
        </w:rPr>
        <w:t xml:space="preserve"> justo e acordado celebrar o presente Contrato de Compra e Venda de </w:t>
      </w:r>
      <w:r w:rsidRPr="00142DA8">
        <w:rPr>
          <w:rFonts w:ascii="Arial" w:hAnsi="Arial" w:cs="Arial"/>
          <w:b/>
          <w:sz w:val="24"/>
          <w:szCs w:val="24"/>
        </w:rPr>
        <w:t>BIODIESEL</w:t>
      </w:r>
      <w:r w:rsidRPr="00142DA8">
        <w:rPr>
          <w:rFonts w:ascii="Arial" w:hAnsi="Arial" w:cs="Arial"/>
          <w:sz w:val="24"/>
          <w:szCs w:val="24"/>
        </w:rPr>
        <w:t xml:space="preserve">, vinculando as </w:t>
      </w:r>
      <w:r w:rsidRPr="00142DA8">
        <w:rPr>
          <w:rFonts w:ascii="Arial" w:hAnsi="Arial" w:cs="Arial"/>
          <w:b/>
          <w:sz w:val="24"/>
          <w:szCs w:val="24"/>
        </w:rPr>
        <w:t xml:space="preserve">PARTES </w:t>
      </w:r>
      <w:r w:rsidRPr="00142DA8">
        <w:rPr>
          <w:rFonts w:ascii="Arial" w:hAnsi="Arial" w:cs="Arial"/>
          <w:sz w:val="24"/>
          <w:szCs w:val="24"/>
        </w:rPr>
        <w:t xml:space="preserve">ao Edital de Leilão Público nº </w:t>
      </w:r>
      <w:r w:rsidRPr="00142DA8">
        <w:rPr>
          <w:rFonts w:ascii="Arial" w:hAnsi="Arial" w:cs="Arial"/>
          <w:b/>
          <w:sz w:val="24"/>
          <w:szCs w:val="24"/>
          <w:highlight w:val="yellow"/>
        </w:rPr>
        <w:t>NNN/AAAA</w:t>
      </w:r>
      <w:r w:rsidRPr="00142DA8">
        <w:rPr>
          <w:rFonts w:ascii="Arial" w:hAnsi="Arial" w:cs="Arial"/>
          <w:b/>
          <w:sz w:val="24"/>
          <w:szCs w:val="24"/>
        </w:rPr>
        <w:t xml:space="preserve"> </w:t>
      </w:r>
      <w:r w:rsidRPr="00142DA8">
        <w:rPr>
          <w:rFonts w:ascii="Arial" w:hAnsi="Arial" w:cs="Arial"/>
          <w:sz w:val="24"/>
          <w:szCs w:val="24"/>
        </w:rPr>
        <w:t xml:space="preserve">realizado pela Agência Nacional de Petróleo, Gás Natural e Biocombustíveis (ANP), que se regerá pelas seguintes cláusulas e condições. </w:t>
      </w:r>
    </w:p>
    <w:p w:rsidR="00142DA8" w:rsidRPr="00142DA8" w:rsidRDefault="00142DA8" w:rsidP="00142DA8">
      <w:pPr>
        <w:ind w:right="46"/>
        <w:jc w:val="both"/>
        <w:rPr>
          <w:rFonts w:ascii="Arial" w:hAnsi="Arial" w:cs="Arial"/>
          <w:sz w:val="24"/>
          <w:szCs w:val="24"/>
        </w:rPr>
      </w:pPr>
    </w:p>
    <w:p w:rsidR="00142DA8" w:rsidRPr="00142DA8" w:rsidRDefault="00142DA8" w:rsidP="00142DA8">
      <w:pPr>
        <w:pStyle w:val="Ttulo1"/>
        <w:ind w:right="40"/>
        <w:jc w:val="both"/>
        <w:rPr>
          <w:rFonts w:cs="Arial"/>
          <w:color w:val="auto"/>
          <w:sz w:val="24"/>
          <w:szCs w:val="24"/>
        </w:rPr>
      </w:pPr>
      <w:r w:rsidRPr="00142DA8">
        <w:rPr>
          <w:rFonts w:cs="Arial"/>
          <w:color w:val="auto"/>
          <w:sz w:val="24"/>
          <w:szCs w:val="24"/>
        </w:rPr>
        <w:t>CLÁUSULA PRIMEIRA – DEFINIÇÕES</w:t>
      </w:r>
    </w:p>
    <w:p w:rsidR="00142DA8" w:rsidRPr="00142DA8" w:rsidRDefault="00142DA8" w:rsidP="00142DA8">
      <w:pPr>
        <w:jc w:val="both"/>
        <w:rPr>
          <w:rFonts w:ascii="Arial" w:hAnsi="Arial" w:cs="Arial"/>
          <w:sz w:val="24"/>
          <w:szCs w:val="24"/>
        </w:rPr>
      </w:pPr>
    </w:p>
    <w:p w:rsidR="00142DA8" w:rsidRPr="00142DA8" w:rsidRDefault="00142DA8" w:rsidP="00142DA8">
      <w:pPr>
        <w:ind w:right="46"/>
        <w:jc w:val="both"/>
        <w:rPr>
          <w:rFonts w:ascii="Arial" w:hAnsi="Arial" w:cs="Arial"/>
          <w:b/>
          <w:sz w:val="24"/>
          <w:szCs w:val="24"/>
        </w:rPr>
      </w:pPr>
      <w:r w:rsidRPr="00142DA8">
        <w:rPr>
          <w:rFonts w:ascii="Arial" w:hAnsi="Arial" w:cs="Arial"/>
          <w:b/>
          <w:sz w:val="24"/>
          <w:szCs w:val="24"/>
        </w:rPr>
        <w:t xml:space="preserve">1.1. ADQUIRENTE: PETROBRAS </w:t>
      </w:r>
      <w:r w:rsidRPr="00142DA8">
        <w:rPr>
          <w:rFonts w:ascii="Arial" w:hAnsi="Arial" w:cs="Arial"/>
          <w:sz w:val="24"/>
          <w:szCs w:val="24"/>
        </w:rPr>
        <w:t xml:space="preserve">como produtora e importadora de óleo diesel é definida, nos termos da Lei nº 11.097, de 13/01/05, </w:t>
      </w:r>
      <w:r w:rsidRPr="00142DA8">
        <w:rPr>
          <w:rFonts w:ascii="Arial" w:hAnsi="Arial" w:cs="Arial"/>
          <w:b/>
          <w:sz w:val="24"/>
          <w:szCs w:val="24"/>
        </w:rPr>
        <w:t>ADQUIRENTE</w:t>
      </w:r>
      <w:r w:rsidRPr="00142DA8">
        <w:rPr>
          <w:rFonts w:ascii="Arial" w:hAnsi="Arial" w:cs="Arial"/>
          <w:sz w:val="24"/>
          <w:szCs w:val="24"/>
        </w:rPr>
        <w:t xml:space="preserve"> de </w:t>
      </w:r>
      <w:r w:rsidRPr="00142DA8">
        <w:rPr>
          <w:rFonts w:ascii="Arial" w:hAnsi="Arial" w:cs="Arial"/>
          <w:b/>
          <w:sz w:val="24"/>
          <w:szCs w:val="24"/>
        </w:rPr>
        <w:t>BIODIESEL.</w:t>
      </w: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1.2. ANP: </w:t>
      </w:r>
      <w:r w:rsidRPr="00142DA8">
        <w:rPr>
          <w:rFonts w:ascii="Arial" w:hAnsi="Arial" w:cs="Arial"/>
          <w:sz w:val="24"/>
          <w:szCs w:val="24"/>
        </w:rPr>
        <w:t xml:space="preserve">Agência Nacional de Petróleo, Gás </w:t>
      </w:r>
      <w:proofErr w:type="gramStart"/>
      <w:r w:rsidRPr="00142DA8">
        <w:rPr>
          <w:rFonts w:ascii="Arial" w:hAnsi="Arial" w:cs="Arial"/>
          <w:sz w:val="24"/>
          <w:szCs w:val="24"/>
        </w:rPr>
        <w:t>Natural e Biocombustíveis</w:t>
      </w:r>
      <w:proofErr w:type="gramEnd"/>
      <w:r w:rsidRPr="00142DA8">
        <w:rPr>
          <w:rFonts w:ascii="Arial" w:hAnsi="Arial" w:cs="Arial"/>
          <w:sz w:val="24"/>
          <w:szCs w:val="24"/>
        </w:rPr>
        <w:t>, autarquia especial criada pela Lei nº 9.478, de 06/08/97, com a finalidade de promover a regulação, a contratação e a fiscalização das atividades integrantes da indústria do petróleo, gás natural, seus derivados e biocombustíveis.</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1.3. BIODIESEL:</w:t>
      </w:r>
      <w:r w:rsidRPr="00142DA8">
        <w:rPr>
          <w:rFonts w:ascii="Arial" w:hAnsi="Arial" w:cs="Arial"/>
          <w:sz w:val="24"/>
          <w:szCs w:val="24"/>
        </w:rPr>
        <w:t xml:space="preserve"> biocombustível composto de </w:t>
      </w:r>
      <w:proofErr w:type="spellStart"/>
      <w:r w:rsidRPr="00142DA8">
        <w:rPr>
          <w:rFonts w:ascii="Arial" w:hAnsi="Arial" w:cs="Arial"/>
          <w:sz w:val="24"/>
          <w:szCs w:val="24"/>
        </w:rPr>
        <w:t>alquilésteres</w:t>
      </w:r>
      <w:proofErr w:type="spellEnd"/>
      <w:r w:rsidRPr="00142DA8">
        <w:rPr>
          <w:rFonts w:ascii="Arial" w:hAnsi="Arial" w:cs="Arial"/>
          <w:sz w:val="24"/>
          <w:szCs w:val="24"/>
        </w:rPr>
        <w:t xml:space="preserve"> de ácidos graxos de cadeia longa, derivados de óleos vegetais ou de gorduras animais, conforme a especificação contida na Resolução ANP nº 45, de 25/08/14, ou outra norma que venha a substituí-la.</w:t>
      </w:r>
    </w:p>
    <w:p w:rsidR="00142DA8" w:rsidRPr="00142DA8" w:rsidRDefault="00142DA8" w:rsidP="00142DA8">
      <w:pPr>
        <w:spacing w:before="240" w:line="240" w:lineRule="atLeast"/>
        <w:jc w:val="both"/>
        <w:rPr>
          <w:rFonts w:ascii="Arial" w:hAnsi="Arial" w:cs="Arial"/>
          <w:sz w:val="24"/>
          <w:szCs w:val="24"/>
        </w:rPr>
      </w:pPr>
      <w:r w:rsidRPr="00142DA8">
        <w:rPr>
          <w:rFonts w:ascii="Arial" w:hAnsi="Arial" w:cs="Arial"/>
          <w:b/>
          <w:sz w:val="24"/>
          <w:szCs w:val="24"/>
        </w:rPr>
        <w:t xml:space="preserve">1.4. CANAL CLIENTE: </w:t>
      </w:r>
      <w:r w:rsidRPr="00142DA8">
        <w:rPr>
          <w:rFonts w:ascii="Arial" w:hAnsi="Arial" w:cs="Arial"/>
          <w:sz w:val="24"/>
          <w:szCs w:val="24"/>
        </w:rPr>
        <w:t xml:space="preserve">Portal eletrônico de relacionamento comercial com os clientes da </w:t>
      </w:r>
      <w:r w:rsidRPr="00142DA8">
        <w:rPr>
          <w:rFonts w:ascii="Arial" w:hAnsi="Arial" w:cs="Arial"/>
          <w:b/>
          <w:sz w:val="24"/>
          <w:szCs w:val="24"/>
        </w:rPr>
        <w:t>PETROBRAS</w:t>
      </w:r>
      <w:r w:rsidRPr="00142DA8">
        <w:rPr>
          <w:rFonts w:ascii="Arial" w:hAnsi="Arial" w:cs="Arial"/>
          <w:sz w:val="24"/>
          <w:szCs w:val="24"/>
        </w:rPr>
        <w:t>, onde são programados e faturados os carregamentos diários de biodiesel.</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1.5. CONTRATO GERAL DE VENDA DE BIODIESEL</w:t>
      </w:r>
      <w:r w:rsidRPr="00142DA8">
        <w:rPr>
          <w:rFonts w:ascii="Arial" w:hAnsi="Arial" w:cs="Arial"/>
          <w:sz w:val="24"/>
          <w:szCs w:val="24"/>
        </w:rPr>
        <w:t xml:space="preserve">: instrumento jurídico que regula a comercialização do </w:t>
      </w:r>
      <w:r w:rsidRPr="00142DA8">
        <w:rPr>
          <w:rFonts w:ascii="Arial" w:hAnsi="Arial" w:cs="Arial"/>
          <w:b/>
          <w:sz w:val="24"/>
          <w:szCs w:val="24"/>
        </w:rPr>
        <w:t xml:space="preserve">BIODIESEL </w:t>
      </w:r>
      <w:r w:rsidRPr="00142DA8">
        <w:rPr>
          <w:rFonts w:ascii="Arial" w:hAnsi="Arial" w:cs="Arial"/>
          <w:sz w:val="24"/>
          <w:szCs w:val="24"/>
        </w:rPr>
        <w:t xml:space="preserve">entre a </w:t>
      </w:r>
      <w:r w:rsidRPr="00142DA8">
        <w:rPr>
          <w:rFonts w:ascii="Arial" w:hAnsi="Arial" w:cs="Arial"/>
          <w:b/>
          <w:sz w:val="24"/>
          <w:szCs w:val="24"/>
        </w:rPr>
        <w:t xml:space="preserve">ADQUIRENTE </w:t>
      </w:r>
      <w:r w:rsidRPr="00142DA8">
        <w:rPr>
          <w:rFonts w:ascii="Arial" w:hAnsi="Arial" w:cs="Arial"/>
          <w:sz w:val="24"/>
          <w:szCs w:val="24"/>
        </w:rPr>
        <w:t xml:space="preserve">e seus </w:t>
      </w:r>
      <w:r w:rsidRPr="00142DA8">
        <w:rPr>
          <w:rFonts w:ascii="Arial" w:hAnsi="Arial" w:cs="Arial"/>
          <w:b/>
          <w:sz w:val="24"/>
          <w:szCs w:val="24"/>
        </w:rPr>
        <w:t>PREPOSTOS.</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1.6. CRONOGRAMA DE ENTREGA E RETIRADA:</w:t>
      </w:r>
      <w:r w:rsidRPr="00142DA8">
        <w:rPr>
          <w:rFonts w:ascii="Arial" w:hAnsi="Arial" w:cs="Arial"/>
          <w:sz w:val="24"/>
          <w:szCs w:val="24"/>
        </w:rPr>
        <w:t xml:space="preserve"> parcela do </w:t>
      </w:r>
      <w:r w:rsidRPr="00142DA8">
        <w:rPr>
          <w:rFonts w:ascii="Arial" w:hAnsi="Arial" w:cs="Arial"/>
          <w:b/>
          <w:sz w:val="24"/>
          <w:szCs w:val="24"/>
        </w:rPr>
        <w:t xml:space="preserve">VOLUME TOTAL CONTRATADO </w:t>
      </w:r>
      <w:r w:rsidRPr="00142DA8">
        <w:rPr>
          <w:rFonts w:ascii="Arial" w:hAnsi="Arial" w:cs="Arial"/>
          <w:sz w:val="24"/>
          <w:szCs w:val="24"/>
        </w:rPr>
        <w:t xml:space="preserve">a ser entregue mensalmente, de forma proporcional aos dias úteis do mês e à demanda histórica de diesel, considerando a sazonalidade de consumo, conforme tabela do </w:t>
      </w:r>
      <w:r w:rsidRPr="00142DA8">
        <w:rPr>
          <w:rFonts w:ascii="Arial" w:hAnsi="Arial" w:cs="Arial"/>
          <w:b/>
          <w:sz w:val="24"/>
          <w:szCs w:val="24"/>
        </w:rPr>
        <w:t xml:space="preserve">Anexo I </w:t>
      </w:r>
      <w:r w:rsidRPr="00142DA8">
        <w:rPr>
          <w:rFonts w:ascii="Arial" w:hAnsi="Arial" w:cs="Arial"/>
          <w:sz w:val="24"/>
          <w:szCs w:val="24"/>
        </w:rPr>
        <w:t>do presente contrato.</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1.7. ENTREGA DE BIODIESEL: </w:t>
      </w:r>
      <w:r w:rsidRPr="00142DA8">
        <w:rPr>
          <w:rFonts w:ascii="Arial" w:hAnsi="Arial" w:cs="Arial"/>
          <w:sz w:val="24"/>
          <w:szCs w:val="24"/>
        </w:rPr>
        <w:t xml:space="preserve">volume de </w:t>
      </w:r>
      <w:r w:rsidRPr="00142DA8">
        <w:rPr>
          <w:rFonts w:ascii="Arial" w:hAnsi="Arial" w:cs="Arial"/>
          <w:b/>
          <w:sz w:val="24"/>
          <w:szCs w:val="24"/>
        </w:rPr>
        <w:t xml:space="preserve">BIODIESEL </w:t>
      </w:r>
      <w:r w:rsidRPr="00142DA8">
        <w:rPr>
          <w:rFonts w:ascii="Arial" w:hAnsi="Arial" w:cs="Arial"/>
          <w:sz w:val="24"/>
          <w:szCs w:val="24"/>
        </w:rPr>
        <w:t xml:space="preserve">entregue pela </w:t>
      </w:r>
      <w:r w:rsidRPr="00142DA8">
        <w:rPr>
          <w:rFonts w:ascii="Arial" w:hAnsi="Arial" w:cs="Arial"/>
          <w:b/>
          <w:sz w:val="24"/>
          <w:szCs w:val="24"/>
        </w:rPr>
        <w:t xml:space="preserve">UNIDADE FORNECEDORA DE BIODIESEL </w:t>
      </w:r>
      <w:r w:rsidRPr="00142DA8">
        <w:rPr>
          <w:rFonts w:ascii="Arial" w:hAnsi="Arial" w:cs="Arial"/>
          <w:sz w:val="24"/>
          <w:szCs w:val="24"/>
        </w:rPr>
        <w:t>ao</w:t>
      </w:r>
      <w:r w:rsidRPr="00142DA8">
        <w:rPr>
          <w:rFonts w:ascii="Arial" w:hAnsi="Arial" w:cs="Arial"/>
          <w:b/>
          <w:sz w:val="24"/>
          <w:szCs w:val="24"/>
        </w:rPr>
        <w:t xml:space="preserve"> PREPOSTO</w:t>
      </w:r>
      <w:r w:rsidRPr="00142DA8">
        <w:rPr>
          <w:rFonts w:ascii="Arial" w:hAnsi="Arial" w:cs="Arial"/>
          <w:sz w:val="24"/>
          <w:szCs w:val="24"/>
        </w:rPr>
        <w:t>, a ser aferido, entre outros critérios, por meio das notas fiscais faturadas, declaradas nos arquivos eletrônicos enviados à ANP, conforme estabelecido no inciso I do art.12-b da Portaria ANP nº 142, de 26/04/00.</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1.8. ESTOQUE DE BIODIESEL: BIODIESEL </w:t>
      </w:r>
      <w:r w:rsidRPr="00142DA8">
        <w:rPr>
          <w:rFonts w:ascii="Arial" w:hAnsi="Arial" w:cs="Arial"/>
          <w:sz w:val="24"/>
          <w:szCs w:val="24"/>
        </w:rPr>
        <w:t xml:space="preserve">contratado na modalidade de </w:t>
      </w:r>
      <w:r w:rsidRPr="00142DA8">
        <w:rPr>
          <w:rFonts w:ascii="Arial" w:hAnsi="Arial" w:cs="Arial"/>
          <w:b/>
          <w:sz w:val="24"/>
          <w:szCs w:val="24"/>
        </w:rPr>
        <w:t>OPÇÃO DE COMPRA</w:t>
      </w:r>
      <w:r w:rsidRPr="00142DA8">
        <w:rPr>
          <w:rFonts w:ascii="Arial" w:hAnsi="Arial" w:cs="Arial"/>
          <w:sz w:val="24"/>
          <w:szCs w:val="24"/>
        </w:rPr>
        <w:t xml:space="preserve">, conforme previsto na Portaria MME 116, de 04/04/2013, em volume compatível com a demanda mensal dos </w:t>
      </w:r>
      <w:r w:rsidRPr="00142DA8">
        <w:rPr>
          <w:rFonts w:ascii="Arial" w:hAnsi="Arial" w:cs="Arial"/>
          <w:b/>
          <w:sz w:val="24"/>
          <w:szCs w:val="24"/>
        </w:rPr>
        <w:t>PREPOSTOS</w:t>
      </w:r>
      <w:r w:rsidRPr="00142DA8">
        <w:rPr>
          <w:rFonts w:ascii="Arial" w:hAnsi="Arial" w:cs="Arial"/>
          <w:sz w:val="24"/>
          <w:szCs w:val="24"/>
        </w:rPr>
        <w:t xml:space="preserve">, em cada região geográfica do território brasileiro, visando à garantia do percentual mínimo de adição obrigatória ao óleo diesel, </w:t>
      </w:r>
      <w:r w:rsidRPr="00142DA8">
        <w:rPr>
          <w:rFonts w:ascii="Arial" w:hAnsi="Arial" w:cs="Arial"/>
          <w:sz w:val="24"/>
          <w:szCs w:val="24"/>
        </w:rPr>
        <w:lastRenderedPageBreak/>
        <w:t>conforme previsto na Resolução nº 7, de 5/12/07, do Conselho Nacional de Política Energética - CNPE.</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1.9. FORNECEDOR</w:t>
      </w:r>
      <w:r w:rsidRPr="00142DA8">
        <w:rPr>
          <w:rFonts w:ascii="Arial" w:hAnsi="Arial" w:cs="Arial"/>
          <w:sz w:val="24"/>
          <w:szCs w:val="24"/>
        </w:rPr>
        <w:t xml:space="preserve">: produtor de </w:t>
      </w:r>
      <w:r w:rsidRPr="00142DA8">
        <w:rPr>
          <w:rFonts w:ascii="Arial" w:hAnsi="Arial" w:cs="Arial"/>
          <w:b/>
          <w:sz w:val="24"/>
          <w:szCs w:val="24"/>
        </w:rPr>
        <w:t xml:space="preserve">BIODIESEL </w:t>
      </w:r>
      <w:r w:rsidRPr="00142DA8">
        <w:rPr>
          <w:rFonts w:ascii="Arial" w:hAnsi="Arial" w:cs="Arial"/>
          <w:sz w:val="24"/>
          <w:szCs w:val="24"/>
        </w:rPr>
        <w:t xml:space="preserve">autorizado pela </w:t>
      </w:r>
      <w:r w:rsidRPr="00142DA8">
        <w:rPr>
          <w:rFonts w:ascii="Arial" w:hAnsi="Arial" w:cs="Arial"/>
          <w:b/>
          <w:sz w:val="24"/>
          <w:szCs w:val="24"/>
        </w:rPr>
        <w:t xml:space="preserve">ANP </w:t>
      </w:r>
      <w:r w:rsidRPr="00142DA8">
        <w:rPr>
          <w:rFonts w:ascii="Arial" w:hAnsi="Arial" w:cs="Arial"/>
          <w:sz w:val="24"/>
          <w:szCs w:val="24"/>
        </w:rPr>
        <w:t xml:space="preserve">a exercer a atividade de produção de </w:t>
      </w:r>
      <w:r w:rsidRPr="00142DA8">
        <w:rPr>
          <w:rFonts w:ascii="Arial" w:hAnsi="Arial" w:cs="Arial"/>
          <w:b/>
          <w:sz w:val="24"/>
          <w:szCs w:val="24"/>
        </w:rPr>
        <w:t xml:space="preserve">BIODIESEL </w:t>
      </w:r>
      <w:r w:rsidRPr="00142DA8">
        <w:rPr>
          <w:rFonts w:ascii="Arial" w:hAnsi="Arial" w:cs="Arial"/>
          <w:sz w:val="24"/>
          <w:szCs w:val="24"/>
        </w:rPr>
        <w:t xml:space="preserve">e com volumes de </w:t>
      </w:r>
      <w:r w:rsidRPr="00142DA8">
        <w:rPr>
          <w:rFonts w:ascii="Arial" w:hAnsi="Arial" w:cs="Arial"/>
          <w:b/>
          <w:sz w:val="24"/>
          <w:szCs w:val="24"/>
        </w:rPr>
        <w:t xml:space="preserve">BIODIESEL </w:t>
      </w:r>
      <w:r w:rsidRPr="00142DA8">
        <w:rPr>
          <w:rFonts w:ascii="Arial" w:hAnsi="Arial" w:cs="Arial"/>
          <w:sz w:val="24"/>
          <w:szCs w:val="24"/>
        </w:rPr>
        <w:t xml:space="preserve">selecionados pela </w:t>
      </w:r>
      <w:r w:rsidRPr="00142DA8">
        <w:rPr>
          <w:rFonts w:ascii="Arial" w:hAnsi="Arial" w:cs="Arial"/>
          <w:b/>
          <w:sz w:val="24"/>
          <w:szCs w:val="24"/>
        </w:rPr>
        <w:t xml:space="preserve">ADQUIRENTE </w:t>
      </w:r>
      <w:r w:rsidRPr="00142DA8">
        <w:rPr>
          <w:rFonts w:ascii="Arial" w:hAnsi="Arial" w:cs="Arial"/>
          <w:sz w:val="24"/>
          <w:szCs w:val="24"/>
        </w:rPr>
        <w:t xml:space="preserve">e/ou por seus </w:t>
      </w:r>
      <w:r w:rsidRPr="00142DA8">
        <w:rPr>
          <w:rFonts w:ascii="Arial" w:hAnsi="Arial" w:cs="Arial"/>
          <w:b/>
          <w:sz w:val="24"/>
          <w:szCs w:val="24"/>
        </w:rPr>
        <w:t>PREPOSTOS</w:t>
      </w:r>
      <w:r w:rsidRPr="00142DA8">
        <w:rPr>
          <w:rFonts w:ascii="Arial" w:hAnsi="Arial" w:cs="Arial"/>
          <w:sz w:val="24"/>
          <w:szCs w:val="24"/>
        </w:rPr>
        <w:t xml:space="preserve">, durante o Leilão Público nº </w:t>
      </w:r>
      <w:r w:rsidRPr="00142DA8">
        <w:rPr>
          <w:rFonts w:ascii="Arial" w:hAnsi="Arial" w:cs="Arial"/>
          <w:sz w:val="24"/>
          <w:szCs w:val="24"/>
          <w:highlight w:val="yellow"/>
        </w:rPr>
        <w:t>NNN/AAAA</w:t>
      </w:r>
      <w:r w:rsidRPr="00142DA8">
        <w:rPr>
          <w:rFonts w:ascii="Arial" w:hAnsi="Arial" w:cs="Arial"/>
          <w:sz w:val="24"/>
          <w:szCs w:val="24"/>
        </w:rPr>
        <w:t>;</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1.10. GRADE PADRÃO MENSAL DE HORÁRIOS DE CARREGAMENTO (GP): </w:t>
      </w:r>
      <w:r w:rsidRPr="00142DA8">
        <w:rPr>
          <w:rFonts w:ascii="Arial" w:hAnsi="Arial" w:cs="Arial"/>
          <w:sz w:val="24"/>
          <w:szCs w:val="24"/>
        </w:rPr>
        <w:t xml:space="preserve">grade de horários de carregamento da </w:t>
      </w:r>
      <w:r w:rsidRPr="00142DA8">
        <w:rPr>
          <w:rFonts w:ascii="Arial" w:hAnsi="Arial" w:cs="Arial"/>
          <w:b/>
          <w:sz w:val="24"/>
          <w:szCs w:val="24"/>
        </w:rPr>
        <w:t>UNIDADE FORNECEDORA DE BIODIESEL</w:t>
      </w:r>
      <w:r w:rsidRPr="00142DA8">
        <w:rPr>
          <w:rFonts w:ascii="Arial" w:hAnsi="Arial" w:cs="Arial"/>
          <w:sz w:val="24"/>
          <w:szCs w:val="24"/>
        </w:rPr>
        <w:t xml:space="preserve">, elaborada pela </w:t>
      </w:r>
      <w:r w:rsidRPr="00142DA8">
        <w:rPr>
          <w:rFonts w:ascii="Arial" w:hAnsi="Arial" w:cs="Arial"/>
          <w:b/>
          <w:sz w:val="24"/>
          <w:szCs w:val="24"/>
        </w:rPr>
        <w:t>ADQUIRENTE</w:t>
      </w:r>
      <w:r w:rsidRPr="00142DA8">
        <w:rPr>
          <w:rFonts w:ascii="Arial" w:hAnsi="Arial" w:cs="Arial"/>
          <w:sz w:val="24"/>
          <w:szCs w:val="24"/>
        </w:rPr>
        <w:t xml:space="preserve">, de forma uniformemente distribuída ao longo do mês, com base no </w:t>
      </w:r>
      <w:proofErr w:type="gramStart"/>
      <w:r w:rsidRPr="00142DA8">
        <w:rPr>
          <w:rFonts w:ascii="Arial" w:hAnsi="Arial" w:cs="Arial"/>
          <w:b/>
          <w:sz w:val="24"/>
          <w:szCs w:val="24"/>
        </w:rPr>
        <w:t>PLANEJAMENTO MENSAL DE ENTREGA E RETIRADA DE BIODIESEL</w:t>
      </w:r>
      <w:proofErr w:type="gramEnd"/>
      <w:r w:rsidRPr="00142DA8">
        <w:rPr>
          <w:rFonts w:ascii="Arial" w:hAnsi="Arial" w:cs="Arial"/>
          <w:b/>
          <w:sz w:val="24"/>
          <w:szCs w:val="24"/>
        </w:rPr>
        <w:t xml:space="preserve"> (PM)</w:t>
      </w:r>
      <w:r w:rsidRPr="00142DA8">
        <w:rPr>
          <w:rFonts w:ascii="Arial" w:hAnsi="Arial" w:cs="Arial"/>
          <w:sz w:val="24"/>
          <w:szCs w:val="24"/>
        </w:rPr>
        <w:t xml:space="preserve">; no número de dias úteis do mês </w:t>
      </w:r>
      <w:r w:rsidRPr="00142DA8">
        <w:rPr>
          <w:rFonts w:ascii="Arial" w:hAnsi="Arial" w:cs="Arial"/>
          <w:b/>
          <w:sz w:val="24"/>
          <w:szCs w:val="24"/>
        </w:rPr>
        <w:t>(DU)</w:t>
      </w:r>
      <w:r w:rsidRPr="00142DA8">
        <w:rPr>
          <w:rFonts w:ascii="Arial" w:hAnsi="Arial" w:cs="Arial"/>
          <w:sz w:val="24"/>
          <w:szCs w:val="24"/>
        </w:rPr>
        <w:t xml:space="preserve">, entre segunda e sexta, excluindo os feriados nacionais e paradas programadas (SEMANA ÚTIL) definidas na cláusula 3.2 do </w:t>
      </w:r>
      <w:r w:rsidRPr="00142DA8">
        <w:rPr>
          <w:rFonts w:ascii="Arial" w:hAnsi="Arial" w:cs="Arial"/>
          <w:b/>
          <w:sz w:val="24"/>
          <w:szCs w:val="24"/>
        </w:rPr>
        <w:t>Regulamento de Venda de Biodiesel pela Petrobras</w:t>
      </w:r>
      <w:r w:rsidRPr="00142DA8">
        <w:rPr>
          <w:rFonts w:ascii="Arial" w:hAnsi="Arial" w:cs="Arial"/>
          <w:sz w:val="24"/>
          <w:szCs w:val="24"/>
        </w:rPr>
        <w:t>; e no volume do carro-tanque padrão (45 m³) ou do vagão-tanque padrão (60 m³), segundo as respectivas fórmulas:</w:t>
      </w:r>
    </w:p>
    <w:p w:rsidR="00142DA8" w:rsidRPr="00142DA8" w:rsidRDefault="00142DA8" w:rsidP="00142DA8">
      <w:pPr>
        <w:ind w:right="46"/>
        <w:jc w:val="both"/>
        <w:rPr>
          <w:rFonts w:ascii="Arial" w:hAnsi="Arial" w:cs="Arial"/>
          <w:sz w:val="24"/>
          <w:szCs w:val="24"/>
        </w:rPr>
      </w:pPr>
    </w:p>
    <w:p w:rsidR="00142DA8" w:rsidRPr="00142DA8" w:rsidRDefault="00142DA8" w:rsidP="00142DA8">
      <w:pPr>
        <w:pStyle w:val="Ttulo1"/>
        <w:spacing w:after="200" w:line="264" w:lineRule="auto"/>
        <w:ind w:right="23" w:hanging="11"/>
        <w:jc w:val="both"/>
        <w:rPr>
          <w:rFonts w:cs="Arial"/>
          <w:color w:val="auto"/>
          <w:sz w:val="24"/>
          <w:szCs w:val="24"/>
        </w:rPr>
      </w:pPr>
      <w:r w:rsidRPr="00142DA8">
        <w:rPr>
          <w:rFonts w:cs="Arial"/>
          <w:color w:val="auto"/>
          <w:sz w:val="24"/>
          <w:szCs w:val="24"/>
        </w:rPr>
        <w:t>GP = PM / (DU X 45)      ou</w:t>
      </w:r>
      <w:r w:rsidRPr="00142DA8">
        <w:rPr>
          <w:rFonts w:cs="Arial"/>
          <w:color w:val="auto"/>
          <w:sz w:val="24"/>
          <w:szCs w:val="24"/>
        </w:rPr>
        <w:tab/>
        <w:t>GP = PM / (DU X 60)</w:t>
      </w: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1.11. HORÁRIO COMERCIAL: </w:t>
      </w:r>
      <w:r w:rsidRPr="00142DA8">
        <w:rPr>
          <w:rFonts w:ascii="Arial" w:hAnsi="Arial" w:cs="Arial"/>
          <w:sz w:val="24"/>
          <w:szCs w:val="24"/>
        </w:rPr>
        <w:t xml:space="preserve">período do dia compreendido entre as </w:t>
      </w:r>
      <w:proofErr w:type="gramStart"/>
      <w:r w:rsidRPr="00142DA8">
        <w:rPr>
          <w:rFonts w:ascii="Arial" w:hAnsi="Arial" w:cs="Arial"/>
          <w:sz w:val="24"/>
          <w:szCs w:val="24"/>
        </w:rPr>
        <w:t>07:00</w:t>
      </w:r>
      <w:proofErr w:type="gramEnd"/>
      <w:r w:rsidRPr="00142DA8">
        <w:rPr>
          <w:rFonts w:ascii="Arial" w:hAnsi="Arial" w:cs="Arial"/>
          <w:sz w:val="24"/>
          <w:szCs w:val="24"/>
        </w:rPr>
        <w:t>h e as 18:00h do horário local.</w:t>
      </w:r>
    </w:p>
    <w:p w:rsidR="00142DA8" w:rsidRPr="00142DA8" w:rsidRDefault="00142DA8" w:rsidP="00142DA8">
      <w:pPr>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1.12. </w:t>
      </w:r>
      <w:proofErr w:type="gramStart"/>
      <w:r w:rsidRPr="00142DA8">
        <w:rPr>
          <w:rFonts w:ascii="Arial" w:hAnsi="Arial" w:cs="Arial"/>
          <w:b/>
          <w:sz w:val="24"/>
          <w:szCs w:val="24"/>
        </w:rPr>
        <w:t>PLANEJAMENTO MENSAL DE ENTREGA E RETIRADA DE BIODIESEL</w:t>
      </w:r>
      <w:proofErr w:type="gramEnd"/>
      <w:r w:rsidRPr="00142DA8">
        <w:rPr>
          <w:rFonts w:ascii="Arial" w:hAnsi="Arial" w:cs="Arial"/>
          <w:b/>
          <w:sz w:val="24"/>
          <w:szCs w:val="24"/>
        </w:rPr>
        <w:t xml:space="preserve">: </w:t>
      </w:r>
      <w:r w:rsidRPr="00142DA8">
        <w:rPr>
          <w:rFonts w:ascii="Arial" w:hAnsi="Arial" w:cs="Arial"/>
          <w:sz w:val="24"/>
          <w:szCs w:val="24"/>
        </w:rPr>
        <w:t>relatório</w:t>
      </w:r>
      <w:r w:rsidRPr="00142DA8">
        <w:rPr>
          <w:rFonts w:ascii="Arial" w:hAnsi="Arial" w:cs="Arial"/>
          <w:b/>
          <w:sz w:val="24"/>
          <w:szCs w:val="24"/>
        </w:rPr>
        <w:t xml:space="preserve"> </w:t>
      </w:r>
      <w:r w:rsidRPr="00142DA8">
        <w:rPr>
          <w:rFonts w:ascii="Arial" w:hAnsi="Arial" w:cs="Arial"/>
          <w:sz w:val="24"/>
          <w:szCs w:val="24"/>
        </w:rPr>
        <w:t xml:space="preserve">emitido mensalmente pela </w:t>
      </w:r>
      <w:r w:rsidRPr="00142DA8">
        <w:rPr>
          <w:rFonts w:ascii="Arial" w:hAnsi="Arial" w:cs="Arial"/>
          <w:b/>
          <w:sz w:val="24"/>
          <w:szCs w:val="24"/>
        </w:rPr>
        <w:t>ADQUIRENTE</w:t>
      </w:r>
      <w:r w:rsidRPr="00142DA8">
        <w:rPr>
          <w:rFonts w:ascii="Arial" w:hAnsi="Arial" w:cs="Arial"/>
          <w:sz w:val="24"/>
          <w:szCs w:val="24"/>
        </w:rPr>
        <w:t xml:space="preserve">, que informa aos seus </w:t>
      </w:r>
      <w:r w:rsidRPr="00142DA8">
        <w:rPr>
          <w:rFonts w:ascii="Arial" w:hAnsi="Arial" w:cs="Arial"/>
          <w:b/>
          <w:sz w:val="24"/>
          <w:szCs w:val="24"/>
        </w:rPr>
        <w:t xml:space="preserve">PREPOSTOS </w:t>
      </w:r>
      <w:r w:rsidRPr="00142DA8">
        <w:rPr>
          <w:rFonts w:ascii="Arial" w:hAnsi="Arial" w:cs="Arial"/>
          <w:sz w:val="24"/>
          <w:szCs w:val="24"/>
        </w:rPr>
        <w:t xml:space="preserve">e ao </w:t>
      </w:r>
      <w:r w:rsidRPr="00142DA8">
        <w:rPr>
          <w:rFonts w:ascii="Arial" w:hAnsi="Arial" w:cs="Arial"/>
          <w:b/>
          <w:sz w:val="24"/>
          <w:szCs w:val="24"/>
        </w:rPr>
        <w:t xml:space="preserve">FORNECEDOR </w:t>
      </w:r>
      <w:r w:rsidRPr="00142DA8">
        <w:rPr>
          <w:rFonts w:ascii="Arial" w:hAnsi="Arial" w:cs="Arial"/>
          <w:sz w:val="24"/>
          <w:szCs w:val="24"/>
        </w:rPr>
        <w:t xml:space="preserve">a quantidade de </w:t>
      </w:r>
      <w:r w:rsidRPr="00142DA8">
        <w:rPr>
          <w:rFonts w:ascii="Arial" w:hAnsi="Arial" w:cs="Arial"/>
          <w:b/>
          <w:sz w:val="24"/>
          <w:szCs w:val="24"/>
        </w:rPr>
        <w:t xml:space="preserve">BIODIESEL </w:t>
      </w:r>
      <w:r w:rsidRPr="00142DA8">
        <w:rPr>
          <w:rFonts w:ascii="Arial" w:hAnsi="Arial" w:cs="Arial"/>
          <w:sz w:val="24"/>
          <w:szCs w:val="24"/>
        </w:rPr>
        <w:t xml:space="preserve">a ser entregue, na </w:t>
      </w:r>
      <w:r w:rsidRPr="00142DA8">
        <w:rPr>
          <w:rFonts w:ascii="Arial" w:hAnsi="Arial" w:cs="Arial"/>
          <w:b/>
          <w:sz w:val="24"/>
          <w:szCs w:val="24"/>
        </w:rPr>
        <w:t xml:space="preserve">UNIDADE FORNECEDORA DE BIODIESEL, </w:t>
      </w:r>
      <w:r w:rsidRPr="00142DA8">
        <w:rPr>
          <w:rFonts w:ascii="Arial" w:hAnsi="Arial" w:cs="Arial"/>
          <w:sz w:val="24"/>
          <w:szCs w:val="24"/>
        </w:rPr>
        <w:t>durante o mês subsequente a sua emissão.</w:t>
      </w:r>
    </w:p>
    <w:p w:rsidR="00142DA8" w:rsidRPr="00142DA8" w:rsidRDefault="00142DA8" w:rsidP="00142DA8">
      <w:pPr>
        <w:ind w:right="46"/>
        <w:jc w:val="both"/>
        <w:rPr>
          <w:rFonts w:ascii="Arial" w:hAnsi="Arial" w:cs="Arial"/>
          <w:sz w:val="24"/>
          <w:szCs w:val="24"/>
        </w:rPr>
      </w:pPr>
    </w:p>
    <w:p w:rsidR="00142DA8" w:rsidRPr="00142DA8" w:rsidRDefault="00142DA8" w:rsidP="00142DA8">
      <w:pPr>
        <w:spacing w:line="247" w:lineRule="auto"/>
        <w:ind w:right="45" w:hanging="6"/>
        <w:jc w:val="both"/>
        <w:rPr>
          <w:rFonts w:ascii="Arial" w:hAnsi="Arial" w:cs="Arial"/>
          <w:sz w:val="24"/>
          <w:szCs w:val="24"/>
        </w:rPr>
      </w:pPr>
      <w:r w:rsidRPr="00142DA8">
        <w:rPr>
          <w:rFonts w:ascii="Arial" w:hAnsi="Arial" w:cs="Arial"/>
          <w:b/>
          <w:sz w:val="24"/>
          <w:szCs w:val="24"/>
        </w:rPr>
        <w:t>1.13. PREPOSTO(S):</w:t>
      </w:r>
      <w:r w:rsidRPr="00142DA8">
        <w:rPr>
          <w:rFonts w:ascii="Arial" w:hAnsi="Arial" w:cs="Arial"/>
          <w:sz w:val="24"/>
          <w:szCs w:val="24"/>
        </w:rPr>
        <w:t xml:space="preserve"> companhias distribuidoras de combustíveis, autorizadas pela ANP nos termos da Portaria ANP nº 202, de 30/12/99, clientes da </w:t>
      </w:r>
      <w:r w:rsidRPr="00142DA8">
        <w:rPr>
          <w:rFonts w:ascii="Arial" w:hAnsi="Arial" w:cs="Arial"/>
          <w:b/>
          <w:sz w:val="24"/>
          <w:szCs w:val="24"/>
        </w:rPr>
        <w:t xml:space="preserve">ADQUIRENTE </w:t>
      </w:r>
      <w:r w:rsidRPr="00142DA8">
        <w:rPr>
          <w:rFonts w:ascii="Arial" w:hAnsi="Arial" w:cs="Arial"/>
          <w:sz w:val="24"/>
          <w:szCs w:val="24"/>
        </w:rPr>
        <w:t xml:space="preserve">no Leilão Público nº </w:t>
      </w:r>
      <w:r w:rsidRPr="00142DA8">
        <w:rPr>
          <w:rFonts w:ascii="Arial" w:hAnsi="Arial" w:cs="Arial"/>
          <w:sz w:val="24"/>
          <w:szCs w:val="24"/>
          <w:highlight w:val="yellow"/>
        </w:rPr>
        <w:t>NNN/AAAA</w:t>
      </w:r>
      <w:r w:rsidRPr="00142DA8">
        <w:rPr>
          <w:rFonts w:ascii="Arial" w:hAnsi="Arial" w:cs="Arial"/>
          <w:sz w:val="24"/>
          <w:szCs w:val="24"/>
        </w:rPr>
        <w:t xml:space="preserve"> designadas pela</w:t>
      </w:r>
      <w:r w:rsidRPr="00142DA8">
        <w:rPr>
          <w:rFonts w:ascii="Arial" w:hAnsi="Arial" w:cs="Arial"/>
          <w:b/>
          <w:sz w:val="24"/>
          <w:szCs w:val="24"/>
        </w:rPr>
        <w:t xml:space="preserve"> ADQUIRENTE </w:t>
      </w:r>
      <w:r w:rsidRPr="00142DA8">
        <w:rPr>
          <w:rFonts w:ascii="Arial" w:hAnsi="Arial" w:cs="Arial"/>
          <w:sz w:val="24"/>
          <w:szCs w:val="24"/>
        </w:rPr>
        <w:t xml:space="preserve">para compra à ordem e retirada do produto comercializado com amparo neste Contrato na </w:t>
      </w:r>
      <w:r w:rsidRPr="00142DA8">
        <w:rPr>
          <w:rFonts w:ascii="Arial" w:hAnsi="Arial" w:cs="Arial"/>
          <w:b/>
          <w:sz w:val="24"/>
          <w:szCs w:val="24"/>
        </w:rPr>
        <w:t>UNIDADE FORNECEDORA DE BIODIESEL</w:t>
      </w:r>
      <w:r w:rsidRPr="00142DA8">
        <w:rPr>
          <w:rFonts w:ascii="Arial" w:hAnsi="Arial" w:cs="Arial"/>
          <w:sz w:val="24"/>
          <w:szCs w:val="24"/>
        </w:rPr>
        <w:t xml:space="preserve">. </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1.14. PRODUÇÃO DE BIODIESEL: </w:t>
      </w:r>
      <w:r w:rsidRPr="00142DA8">
        <w:rPr>
          <w:rFonts w:ascii="Arial" w:hAnsi="Arial" w:cs="Arial"/>
          <w:sz w:val="24"/>
          <w:szCs w:val="24"/>
        </w:rPr>
        <w:t>processo químico denominado transesterificação que utiliza óleo vegetal ou gordura animal como matéria prima para a produção de biodiesel e glicerina.</w:t>
      </w:r>
    </w:p>
    <w:p w:rsidR="00142DA8" w:rsidRPr="00142DA8" w:rsidRDefault="00142DA8" w:rsidP="00142DA8">
      <w:pPr>
        <w:ind w:right="46"/>
        <w:jc w:val="both"/>
        <w:rPr>
          <w:rFonts w:ascii="Arial" w:hAnsi="Arial" w:cs="Arial"/>
          <w:b/>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1.15. PROGRAMAÇÃO DIÁRIA DE ENTREGA E RETIRADA DE BIODIESEL: </w:t>
      </w:r>
      <w:r w:rsidRPr="00142DA8">
        <w:rPr>
          <w:rFonts w:ascii="Arial" w:hAnsi="Arial" w:cs="Arial"/>
          <w:sz w:val="24"/>
          <w:szCs w:val="24"/>
        </w:rPr>
        <w:t xml:space="preserve">programação de carregamento rodoviário ou ferroviário efetuada pela </w:t>
      </w:r>
      <w:r w:rsidRPr="00142DA8">
        <w:rPr>
          <w:rFonts w:ascii="Arial" w:hAnsi="Arial" w:cs="Arial"/>
          <w:b/>
          <w:sz w:val="24"/>
          <w:szCs w:val="24"/>
        </w:rPr>
        <w:t xml:space="preserve">ADQUIRENTE </w:t>
      </w:r>
      <w:r w:rsidRPr="00142DA8">
        <w:rPr>
          <w:rFonts w:ascii="Arial" w:hAnsi="Arial" w:cs="Arial"/>
          <w:sz w:val="24"/>
          <w:szCs w:val="24"/>
        </w:rPr>
        <w:t xml:space="preserve">ou seus </w:t>
      </w:r>
      <w:r w:rsidRPr="00142DA8">
        <w:rPr>
          <w:rFonts w:ascii="Arial" w:hAnsi="Arial" w:cs="Arial"/>
          <w:b/>
          <w:sz w:val="24"/>
          <w:szCs w:val="24"/>
        </w:rPr>
        <w:t xml:space="preserve">PREPOSTOS </w:t>
      </w:r>
      <w:r w:rsidRPr="00142DA8">
        <w:rPr>
          <w:rFonts w:ascii="Arial" w:hAnsi="Arial" w:cs="Arial"/>
          <w:sz w:val="24"/>
          <w:szCs w:val="24"/>
        </w:rPr>
        <w:t xml:space="preserve">na ferramenta de agendamento de carregamento, disponibilizada no portal eletrônico de relacionamento com clientes da </w:t>
      </w:r>
      <w:r w:rsidRPr="00142DA8">
        <w:rPr>
          <w:rFonts w:ascii="Arial" w:hAnsi="Arial" w:cs="Arial"/>
          <w:b/>
          <w:sz w:val="24"/>
          <w:szCs w:val="24"/>
        </w:rPr>
        <w:t xml:space="preserve">ADQUIRENTE, </w:t>
      </w:r>
      <w:r w:rsidRPr="00142DA8">
        <w:rPr>
          <w:rFonts w:ascii="Arial" w:hAnsi="Arial" w:cs="Arial"/>
          <w:sz w:val="24"/>
          <w:szCs w:val="24"/>
        </w:rPr>
        <w:t xml:space="preserve">e em conformidade com a grade de horários apresentada pelo </w:t>
      </w:r>
      <w:r w:rsidRPr="00142DA8">
        <w:rPr>
          <w:rFonts w:ascii="Arial" w:hAnsi="Arial" w:cs="Arial"/>
          <w:b/>
          <w:sz w:val="24"/>
          <w:szCs w:val="24"/>
        </w:rPr>
        <w:t>FORNECEDOR</w:t>
      </w:r>
      <w:r w:rsidRPr="00142DA8">
        <w:rPr>
          <w:rFonts w:ascii="Arial" w:hAnsi="Arial" w:cs="Arial"/>
          <w:sz w:val="24"/>
          <w:szCs w:val="24"/>
        </w:rPr>
        <w:t>.</w:t>
      </w:r>
    </w:p>
    <w:p w:rsidR="00142DA8" w:rsidRPr="00142DA8" w:rsidRDefault="00142DA8" w:rsidP="00142DA8">
      <w:pPr>
        <w:ind w:right="46"/>
        <w:jc w:val="both"/>
        <w:rPr>
          <w:rFonts w:ascii="Arial" w:hAnsi="Arial" w:cs="Arial"/>
          <w:sz w:val="24"/>
          <w:szCs w:val="24"/>
        </w:rPr>
      </w:pPr>
    </w:p>
    <w:p w:rsidR="00142DA8" w:rsidRPr="00142DA8" w:rsidRDefault="00142DA8" w:rsidP="00142DA8">
      <w:pPr>
        <w:pStyle w:val="Ttulo1"/>
        <w:ind w:right="40"/>
        <w:jc w:val="both"/>
        <w:rPr>
          <w:rFonts w:cs="Arial"/>
          <w:b w:val="0"/>
          <w:color w:val="auto"/>
          <w:sz w:val="24"/>
          <w:szCs w:val="24"/>
        </w:rPr>
      </w:pPr>
      <w:r w:rsidRPr="00142DA8">
        <w:rPr>
          <w:rFonts w:cs="Arial"/>
          <w:color w:val="auto"/>
          <w:sz w:val="24"/>
          <w:szCs w:val="24"/>
        </w:rPr>
        <w:t>1.16. REGULAMENTO DE VENDA DE BIODIESEL PELA PETROBRAS</w:t>
      </w:r>
      <w:r w:rsidRPr="00142DA8">
        <w:rPr>
          <w:rFonts w:cs="Arial"/>
          <w:b w:val="0"/>
          <w:color w:val="auto"/>
          <w:sz w:val="24"/>
          <w:szCs w:val="24"/>
        </w:rPr>
        <w:t xml:space="preserve">: Regulamento elaborado pela </w:t>
      </w:r>
      <w:r w:rsidRPr="00142DA8">
        <w:rPr>
          <w:rFonts w:cs="Arial"/>
          <w:color w:val="auto"/>
          <w:sz w:val="24"/>
          <w:szCs w:val="24"/>
        </w:rPr>
        <w:t xml:space="preserve">ADQUIRENTE, </w:t>
      </w:r>
      <w:r w:rsidRPr="00142DA8">
        <w:rPr>
          <w:rFonts w:cs="Arial"/>
          <w:b w:val="0"/>
          <w:color w:val="auto"/>
          <w:sz w:val="24"/>
          <w:szCs w:val="24"/>
        </w:rPr>
        <w:t xml:space="preserve">para a realização das Etapas 2ª, 3ª, 4ª e 5ª do Leilão Público nº </w:t>
      </w:r>
      <w:r w:rsidRPr="00142DA8">
        <w:rPr>
          <w:rFonts w:cs="Arial"/>
          <w:b w:val="0"/>
          <w:color w:val="auto"/>
          <w:sz w:val="24"/>
          <w:szCs w:val="24"/>
          <w:highlight w:val="yellow"/>
        </w:rPr>
        <w:t>NNN/AAAA</w:t>
      </w:r>
      <w:r w:rsidRPr="00142DA8">
        <w:rPr>
          <w:rFonts w:cs="Arial"/>
          <w:b w:val="0"/>
          <w:color w:val="auto"/>
          <w:sz w:val="24"/>
          <w:szCs w:val="24"/>
        </w:rPr>
        <w:t xml:space="preserve"> em conformidade com os critérios estabelecidos na Portaria MME nº 476/12 e no próprio Edital de Leilão Público nº </w:t>
      </w:r>
      <w:r w:rsidRPr="00142DA8">
        <w:rPr>
          <w:rFonts w:cs="Arial"/>
          <w:b w:val="0"/>
          <w:color w:val="auto"/>
          <w:sz w:val="24"/>
          <w:szCs w:val="24"/>
          <w:highlight w:val="yellow"/>
        </w:rPr>
        <w:t>NNN/AAAA</w:t>
      </w:r>
      <w:r w:rsidRPr="00142DA8">
        <w:rPr>
          <w:rFonts w:cs="Arial"/>
          <w:b w:val="0"/>
          <w:color w:val="auto"/>
          <w:sz w:val="24"/>
          <w:szCs w:val="24"/>
        </w:rPr>
        <w:t>.</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1.17. SALDO CONTRATUAL: </w:t>
      </w:r>
      <w:r w:rsidRPr="00142DA8">
        <w:rPr>
          <w:rFonts w:ascii="Arial" w:hAnsi="Arial" w:cs="Arial"/>
          <w:sz w:val="24"/>
          <w:szCs w:val="24"/>
        </w:rPr>
        <w:t xml:space="preserve">saldo </w:t>
      </w:r>
      <w:r w:rsidRPr="00142DA8">
        <w:rPr>
          <w:rFonts w:ascii="Arial" w:hAnsi="Arial" w:cs="Arial"/>
          <w:sz w:val="24"/>
          <w:szCs w:val="24"/>
          <w:u w:val="single" w:color="000000"/>
        </w:rPr>
        <w:t>negativo</w:t>
      </w:r>
      <w:r w:rsidRPr="00142DA8">
        <w:rPr>
          <w:rFonts w:ascii="Arial" w:hAnsi="Arial" w:cs="Arial"/>
          <w:sz w:val="24"/>
          <w:szCs w:val="24"/>
        </w:rPr>
        <w:t xml:space="preserve"> de volume de biodiesel resultante da soma dos </w:t>
      </w:r>
      <w:r w:rsidRPr="00142DA8">
        <w:rPr>
          <w:rFonts w:ascii="Arial" w:hAnsi="Arial" w:cs="Arial"/>
          <w:b/>
          <w:sz w:val="24"/>
          <w:szCs w:val="24"/>
        </w:rPr>
        <w:t>SALDOS MENSAIS</w:t>
      </w:r>
      <w:r w:rsidRPr="00142DA8">
        <w:rPr>
          <w:rFonts w:ascii="Arial" w:hAnsi="Arial" w:cs="Arial"/>
          <w:sz w:val="24"/>
          <w:szCs w:val="24"/>
        </w:rPr>
        <w:t xml:space="preserve">, apurado pela </w:t>
      </w:r>
      <w:r w:rsidRPr="00142DA8">
        <w:rPr>
          <w:rFonts w:ascii="Arial" w:hAnsi="Arial" w:cs="Arial"/>
          <w:b/>
          <w:sz w:val="24"/>
          <w:szCs w:val="24"/>
        </w:rPr>
        <w:t xml:space="preserve">ADQUIRENTE </w:t>
      </w:r>
      <w:r w:rsidRPr="00142DA8">
        <w:rPr>
          <w:rFonts w:ascii="Arial" w:hAnsi="Arial" w:cs="Arial"/>
          <w:sz w:val="24"/>
          <w:szCs w:val="24"/>
        </w:rPr>
        <w:t xml:space="preserve">e para cada um de seus </w:t>
      </w:r>
      <w:r w:rsidRPr="00142DA8">
        <w:rPr>
          <w:rFonts w:ascii="Arial" w:hAnsi="Arial" w:cs="Arial"/>
          <w:b/>
          <w:sz w:val="24"/>
          <w:szCs w:val="24"/>
        </w:rPr>
        <w:t>PREPOSTOS</w:t>
      </w:r>
      <w:r w:rsidRPr="00142DA8">
        <w:rPr>
          <w:rFonts w:ascii="Arial" w:hAnsi="Arial" w:cs="Arial"/>
          <w:sz w:val="24"/>
          <w:szCs w:val="24"/>
        </w:rPr>
        <w:t xml:space="preserve">, ao final do contrato. </w:t>
      </w:r>
    </w:p>
    <w:p w:rsidR="00142DA8" w:rsidRPr="00142DA8" w:rsidRDefault="00142DA8" w:rsidP="00142DA8">
      <w:pPr>
        <w:spacing w:line="259" w:lineRule="auto"/>
        <w:jc w:val="both"/>
        <w:rPr>
          <w:rFonts w:ascii="Arial" w:hAnsi="Arial" w:cs="Arial"/>
          <w:sz w:val="24"/>
          <w:szCs w:val="24"/>
        </w:rPr>
      </w:pPr>
      <w:r w:rsidRPr="00142DA8">
        <w:rPr>
          <w:rFonts w:ascii="Arial" w:hAnsi="Arial" w:cs="Arial"/>
          <w:sz w:val="24"/>
          <w:szCs w:val="24"/>
        </w:rPr>
        <w:lastRenderedPageBreak/>
        <w:t xml:space="preserve"> </w:t>
      </w: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1.18. SALDO MENSAL: </w:t>
      </w:r>
      <w:r w:rsidRPr="00142DA8">
        <w:rPr>
          <w:rFonts w:ascii="Arial" w:hAnsi="Arial" w:cs="Arial"/>
          <w:sz w:val="24"/>
          <w:szCs w:val="24"/>
        </w:rPr>
        <w:t xml:space="preserve">saldo de volume de biodiesel (positivo ou negativo), apurado pela </w:t>
      </w:r>
      <w:r w:rsidRPr="00142DA8">
        <w:rPr>
          <w:rFonts w:ascii="Arial" w:hAnsi="Arial" w:cs="Arial"/>
          <w:b/>
          <w:sz w:val="24"/>
          <w:szCs w:val="24"/>
        </w:rPr>
        <w:t xml:space="preserve">ADQUIRENTE </w:t>
      </w:r>
      <w:r w:rsidRPr="00142DA8">
        <w:rPr>
          <w:rFonts w:ascii="Arial" w:hAnsi="Arial" w:cs="Arial"/>
          <w:sz w:val="24"/>
          <w:szCs w:val="24"/>
        </w:rPr>
        <w:t>para</w:t>
      </w:r>
      <w:proofErr w:type="gramStart"/>
      <w:r w:rsidRPr="00142DA8">
        <w:rPr>
          <w:rFonts w:ascii="Arial" w:hAnsi="Arial" w:cs="Arial"/>
          <w:b/>
          <w:sz w:val="24"/>
          <w:szCs w:val="24"/>
        </w:rPr>
        <w:t xml:space="preserve"> </w:t>
      </w:r>
      <w:r w:rsidRPr="00142DA8">
        <w:rPr>
          <w:rFonts w:ascii="Arial" w:hAnsi="Arial" w:cs="Arial"/>
          <w:sz w:val="24"/>
          <w:szCs w:val="24"/>
        </w:rPr>
        <w:t xml:space="preserve"> </w:t>
      </w:r>
      <w:proofErr w:type="gramEnd"/>
      <w:r w:rsidRPr="00142DA8">
        <w:rPr>
          <w:rFonts w:ascii="Arial" w:hAnsi="Arial" w:cs="Arial"/>
          <w:sz w:val="24"/>
          <w:szCs w:val="24"/>
        </w:rPr>
        <w:t xml:space="preserve">cada um de seus </w:t>
      </w:r>
      <w:r w:rsidRPr="00142DA8">
        <w:rPr>
          <w:rFonts w:ascii="Arial" w:hAnsi="Arial" w:cs="Arial"/>
          <w:b/>
          <w:sz w:val="24"/>
          <w:szCs w:val="24"/>
        </w:rPr>
        <w:t xml:space="preserve">PREPOSTOS </w:t>
      </w:r>
      <w:r w:rsidRPr="00142DA8">
        <w:rPr>
          <w:rFonts w:ascii="Arial" w:hAnsi="Arial" w:cs="Arial"/>
          <w:sz w:val="24"/>
          <w:szCs w:val="24"/>
        </w:rPr>
        <w:t xml:space="preserve">individualmente, ao final de cada mês do contrato, com base na diferença entre o volume efetivamente entregue e o </w:t>
      </w:r>
      <w:r w:rsidRPr="00142DA8">
        <w:rPr>
          <w:rFonts w:ascii="Arial" w:hAnsi="Arial" w:cs="Arial"/>
          <w:b/>
          <w:sz w:val="24"/>
          <w:szCs w:val="24"/>
        </w:rPr>
        <w:t>VOLUME MÍNIMO</w:t>
      </w:r>
      <w:r w:rsidRPr="00142DA8">
        <w:rPr>
          <w:rFonts w:ascii="Arial" w:hAnsi="Arial" w:cs="Arial"/>
          <w:sz w:val="24"/>
          <w:szCs w:val="24"/>
        </w:rPr>
        <w:t>.</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1.19. SEMANA ÚTIL: </w:t>
      </w:r>
      <w:r w:rsidRPr="00142DA8">
        <w:rPr>
          <w:rFonts w:ascii="Arial" w:hAnsi="Arial" w:cs="Arial"/>
          <w:sz w:val="24"/>
          <w:szCs w:val="24"/>
        </w:rPr>
        <w:t>período compreendido entre segunda-feira e sexta-feira, inclusive, exceto feriados nacionais e paradas programadas.</w:t>
      </w:r>
    </w:p>
    <w:p w:rsidR="00142DA8" w:rsidRPr="00142DA8" w:rsidRDefault="00142DA8" w:rsidP="00142DA8">
      <w:pPr>
        <w:ind w:right="46"/>
        <w:jc w:val="both"/>
        <w:rPr>
          <w:rFonts w:ascii="Arial" w:hAnsi="Arial" w:cs="Arial"/>
          <w:sz w:val="24"/>
          <w:szCs w:val="24"/>
        </w:rPr>
      </w:pPr>
    </w:p>
    <w:p w:rsidR="00142DA8" w:rsidRPr="00142DA8" w:rsidRDefault="00142DA8" w:rsidP="00142DA8">
      <w:pPr>
        <w:spacing w:after="367"/>
        <w:ind w:right="46"/>
        <w:jc w:val="both"/>
        <w:rPr>
          <w:rFonts w:ascii="Arial" w:hAnsi="Arial" w:cs="Arial"/>
          <w:sz w:val="24"/>
          <w:szCs w:val="24"/>
        </w:rPr>
      </w:pPr>
      <w:r w:rsidRPr="00142DA8">
        <w:rPr>
          <w:rFonts w:ascii="Arial" w:hAnsi="Arial" w:cs="Arial"/>
          <w:b/>
          <w:sz w:val="24"/>
          <w:szCs w:val="24"/>
        </w:rPr>
        <w:t xml:space="preserve">1.20. UNIDADE FORNECEDORA DE BIODIESEL: </w:t>
      </w:r>
      <w:r w:rsidRPr="00142DA8">
        <w:rPr>
          <w:rFonts w:ascii="Arial" w:hAnsi="Arial" w:cs="Arial"/>
          <w:sz w:val="24"/>
          <w:szCs w:val="24"/>
        </w:rPr>
        <w:t xml:space="preserve">local definido como ponto de venda de </w:t>
      </w:r>
      <w:r w:rsidRPr="00142DA8">
        <w:rPr>
          <w:rFonts w:ascii="Arial" w:hAnsi="Arial" w:cs="Arial"/>
          <w:b/>
          <w:sz w:val="24"/>
          <w:szCs w:val="24"/>
        </w:rPr>
        <w:t>BIODIESEL</w:t>
      </w:r>
      <w:r w:rsidRPr="00142DA8">
        <w:rPr>
          <w:rFonts w:ascii="Arial" w:hAnsi="Arial" w:cs="Arial"/>
          <w:sz w:val="24"/>
          <w:szCs w:val="24"/>
        </w:rPr>
        <w:t xml:space="preserve">, pelo </w:t>
      </w:r>
      <w:r w:rsidRPr="00142DA8">
        <w:rPr>
          <w:rFonts w:ascii="Arial" w:hAnsi="Arial" w:cs="Arial"/>
          <w:b/>
          <w:sz w:val="24"/>
          <w:szCs w:val="24"/>
        </w:rPr>
        <w:t xml:space="preserve">FORNECEDOR </w:t>
      </w:r>
      <w:r w:rsidRPr="00142DA8">
        <w:rPr>
          <w:rFonts w:ascii="Arial" w:hAnsi="Arial" w:cs="Arial"/>
          <w:sz w:val="24"/>
          <w:szCs w:val="24"/>
        </w:rPr>
        <w:t xml:space="preserve">à </w:t>
      </w:r>
      <w:r w:rsidRPr="00142DA8">
        <w:rPr>
          <w:rFonts w:ascii="Arial" w:hAnsi="Arial" w:cs="Arial"/>
          <w:b/>
          <w:sz w:val="24"/>
          <w:szCs w:val="24"/>
        </w:rPr>
        <w:t xml:space="preserve">ADQUIRENTE, </w:t>
      </w:r>
      <w:r w:rsidRPr="00142DA8">
        <w:rPr>
          <w:rFonts w:ascii="Arial" w:hAnsi="Arial" w:cs="Arial"/>
          <w:sz w:val="24"/>
          <w:szCs w:val="24"/>
        </w:rPr>
        <w:t xml:space="preserve">e de venda a ordem aos </w:t>
      </w:r>
      <w:r w:rsidRPr="00142DA8">
        <w:rPr>
          <w:rFonts w:ascii="Arial" w:hAnsi="Arial" w:cs="Arial"/>
          <w:b/>
          <w:sz w:val="24"/>
          <w:szCs w:val="24"/>
        </w:rPr>
        <w:t xml:space="preserve">PREPOSTOS, </w:t>
      </w:r>
      <w:r w:rsidRPr="00142DA8">
        <w:rPr>
          <w:rFonts w:ascii="Arial" w:hAnsi="Arial" w:cs="Arial"/>
          <w:sz w:val="24"/>
          <w:szCs w:val="24"/>
        </w:rPr>
        <w:t xml:space="preserve">podendo ser a unidade produtora de biodiesel do </w:t>
      </w:r>
      <w:r w:rsidRPr="00142DA8">
        <w:rPr>
          <w:rFonts w:ascii="Arial" w:hAnsi="Arial" w:cs="Arial"/>
          <w:b/>
          <w:sz w:val="24"/>
          <w:szCs w:val="24"/>
        </w:rPr>
        <w:t xml:space="preserve">FORNECEDOR </w:t>
      </w:r>
      <w:r w:rsidRPr="00142DA8">
        <w:rPr>
          <w:rFonts w:ascii="Arial" w:hAnsi="Arial" w:cs="Arial"/>
          <w:sz w:val="24"/>
          <w:szCs w:val="24"/>
        </w:rPr>
        <w:t xml:space="preserve">selecionado no leilão realizado pela ANP ou ponto de entrega do produto em instalação própria ou de terceiro previamente indicado, na forma estabelecida no item 2.1 do </w:t>
      </w:r>
      <w:r w:rsidRPr="00142DA8">
        <w:rPr>
          <w:rFonts w:ascii="Arial" w:hAnsi="Arial" w:cs="Arial"/>
          <w:b/>
          <w:sz w:val="24"/>
          <w:szCs w:val="24"/>
        </w:rPr>
        <w:t xml:space="preserve">Anexo I </w:t>
      </w:r>
      <w:r w:rsidRPr="00142DA8">
        <w:rPr>
          <w:rFonts w:ascii="Arial" w:hAnsi="Arial" w:cs="Arial"/>
          <w:sz w:val="24"/>
          <w:szCs w:val="24"/>
        </w:rPr>
        <w:t xml:space="preserve">do Edital do Leilão Público nº </w:t>
      </w:r>
      <w:r w:rsidRPr="00142DA8">
        <w:rPr>
          <w:rFonts w:ascii="Arial" w:hAnsi="Arial" w:cs="Arial"/>
          <w:sz w:val="24"/>
          <w:szCs w:val="24"/>
          <w:highlight w:val="yellow"/>
        </w:rPr>
        <w:t>NNN/AAAA</w:t>
      </w:r>
      <w:r w:rsidRPr="00142DA8">
        <w:rPr>
          <w:rFonts w:ascii="Arial" w:hAnsi="Arial" w:cs="Arial"/>
          <w:sz w:val="24"/>
          <w:szCs w:val="24"/>
        </w:rPr>
        <w:t>.</w:t>
      </w: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1.21. VOLUME MÍNIMO: </w:t>
      </w:r>
      <w:r w:rsidRPr="00142DA8">
        <w:rPr>
          <w:rFonts w:ascii="Arial" w:hAnsi="Arial" w:cs="Arial"/>
          <w:sz w:val="24"/>
          <w:szCs w:val="24"/>
        </w:rPr>
        <w:t xml:space="preserve">Volume mínimo de biodiesel, calculado conforme o disposto no item 4.2.3.1, adquirido pela </w:t>
      </w:r>
      <w:r w:rsidRPr="00142DA8">
        <w:rPr>
          <w:rFonts w:ascii="Arial" w:hAnsi="Arial" w:cs="Arial"/>
          <w:b/>
          <w:sz w:val="24"/>
          <w:szCs w:val="24"/>
        </w:rPr>
        <w:t xml:space="preserve">ADQUIRENTE </w:t>
      </w:r>
      <w:r w:rsidRPr="00142DA8">
        <w:rPr>
          <w:rFonts w:ascii="Arial" w:hAnsi="Arial" w:cs="Arial"/>
          <w:sz w:val="24"/>
          <w:szCs w:val="24"/>
        </w:rPr>
        <w:t xml:space="preserve">e por seus </w:t>
      </w:r>
      <w:r w:rsidRPr="00142DA8">
        <w:rPr>
          <w:rFonts w:ascii="Arial" w:hAnsi="Arial" w:cs="Arial"/>
          <w:b/>
          <w:sz w:val="24"/>
          <w:szCs w:val="24"/>
        </w:rPr>
        <w:t xml:space="preserve">PREPOSTOS </w:t>
      </w:r>
      <w:r w:rsidRPr="00142DA8">
        <w:rPr>
          <w:rFonts w:ascii="Arial" w:hAnsi="Arial" w:cs="Arial"/>
          <w:sz w:val="24"/>
          <w:szCs w:val="24"/>
        </w:rPr>
        <w:t xml:space="preserve">para entrega na </w:t>
      </w:r>
      <w:r w:rsidRPr="00142DA8">
        <w:rPr>
          <w:rFonts w:ascii="Arial" w:hAnsi="Arial" w:cs="Arial"/>
          <w:b/>
          <w:sz w:val="24"/>
          <w:szCs w:val="24"/>
        </w:rPr>
        <w:t>UNIDADE FORNECEDORA DE BIODIESEL</w:t>
      </w:r>
      <w:r w:rsidRPr="00142DA8">
        <w:rPr>
          <w:rFonts w:ascii="Arial" w:hAnsi="Arial" w:cs="Arial"/>
          <w:sz w:val="24"/>
          <w:szCs w:val="24"/>
        </w:rPr>
        <w:t>.</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b/>
          <w:sz w:val="24"/>
          <w:szCs w:val="24"/>
        </w:rPr>
      </w:pPr>
      <w:r w:rsidRPr="00142DA8">
        <w:rPr>
          <w:rFonts w:ascii="Arial" w:hAnsi="Arial" w:cs="Arial"/>
          <w:b/>
          <w:sz w:val="24"/>
          <w:szCs w:val="24"/>
        </w:rPr>
        <w:t xml:space="preserve">1.22. VOLUME MÁXIMO: </w:t>
      </w:r>
      <w:r w:rsidRPr="00142DA8">
        <w:rPr>
          <w:rFonts w:ascii="Arial" w:hAnsi="Arial" w:cs="Arial"/>
          <w:sz w:val="24"/>
          <w:szCs w:val="24"/>
        </w:rPr>
        <w:t xml:space="preserve">Volume máximo de biodiesel, calculado conforme o disposto no item 4.2.3.2, adquirido pela </w:t>
      </w:r>
      <w:r w:rsidRPr="00142DA8">
        <w:rPr>
          <w:rFonts w:ascii="Arial" w:hAnsi="Arial" w:cs="Arial"/>
          <w:b/>
          <w:sz w:val="24"/>
          <w:szCs w:val="24"/>
        </w:rPr>
        <w:t xml:space="preserve">ADQUIRENTE </w:t>
      </w:r>
      <w:r w:rsidRPr="00142DA8">
        <w:rPr>
          <w:rFonts w:ascii="Arial" w:hAnsi="Arial" w:cs="Arial"/>
          <w:sz w:val="24"/>
          <w:szCs w:val="24"/>
        </w:rPr>
        <w:t xml:space="preserve">e por seus </w:t>
      </w:r>
      <w:r w:rsidRPr="00142DA8">
        <w:rPr>
          <w:rFonts w:ascii="Arial" w:hAnsi="Arial" w:cs="Arial"/>
          <w:b/>
          <w:sz w:val="24"/>
          <w:szCs w:val="24"/>
        </w:rPr>
        <w:t xml:space="preserve">PREPOSTOS </w:t>
      </w:r>
      <w:r w:rsidRPr="00142DA8">
        <w:rPr>
          <w:rFonts w:ascii="Arial" w:hAnsi="Arial" w:cs="Arial"/>
          <w:sz w:val="24"/>
          <w:szCs w:val="24"/>
        </w:rPr>
        <w:t xml:space="preserve">para entrega na </w:t>
      </w:r>
      <w:r w:rsidRPr="00142DA8">
        <w:rPr>
          <w:rFonts w:ascii="Arial" w:hAnsi="Arial" w:cs="Arial"/>
          <w:b/>
          <w:sz w:val="24"/>
          <w:szCs w:val="24"/>
        </w:rPr>
        <w:t>UNIDADE FORNECEDORA DE BIODIESEL</w:t>
      </w:r>
      <w:r w:rsidRPr="00142DA8">
        <w:rPr>
          <w:rFonts w:ascii="Arial" w:hAnsi="Arial" w:cs="Arial"/>
          <w:sz w:val="24"/>
          <w:szCs w:val="24"/>
        </w:rPr>
        <w:t>.</w:t>
      </w:r>
      <w:r w:rsidRPr="00142DA8">
        <w:rPr>
          <w:rFonts w:ascii="Arial" w:hAnsi="Arial" w:cs="Arial"/>
          <w:b/>
          <w:sz w:val="24"/>
          <w:szCs w:val="24"/>
        </w:rPr>
        <w:t xml:space="preserve"> </w:t>
      </w:r>
    </w:p>
    <w:p w:rsidR="00142DA8" w:rsidRPr="00142DA8" w:rsidRDefault="00142DA8" w:rsidP="00142DA8">
      <w:pPr>
        <w:spacing w:line="259" w:lineRule="auto"/>
        <w:jc w:val="both"/>
        <w:rPr>
          <w:rFonts w:ascii="Arial" w:hAnsi="Arial" w:cs="Arial"/>
          <w:sz w:val="24"/>
          <w:szCs w:val="24"/>
        </w:rPr>
      </w:pPr>
    </w:p>
    <w:p w:rsidR="00142DA8" w:rsidRPr="00142DA8" w:rsidRDefault="00142DA8" w:rsidP="00142DA8">
      <w:pPr>
        <w:ind w:right="46"/>
        <w:jc w:val="both"/>
        <w:rPr>
          <w:rFonts w:ascii="Arial" w:hAnsi="Arial" w:cs="Arial"/>
          <w:b/>
          <w:sz w:val="24"/>
          <w:szCs w:val="24"/>
        </w:rPr>
      </w:pPr>
      <w:r w:rsidRPr="00142DA8">
        <w:rPr>
          <w:rFonts w:ascii="Arial" w:hAnsi="Arial" w:cs="Arial"/>
          <w:b/>
          <w:sz w:val="24"/>
          <w:szCs w:val="24"/>
        </w:rPr>
        <w:t>1.23. VOLUME TOTAL CONTRATADO:</w:t>
      </w:r>
      <w:r w:rsidRPr="00142DA8">
        <w:rPr>
          <w:rFonts w:ascii="Arial" w:hAnsi="Arial" w:cs="Arial"/>
          <w:sz w:val="24"/>
          <w:szCs w:val="24"/>
        </w:rPr>
        <w:t xml:space="preserve"> volume total de produto, selecionado pela </w:t>
      </w:r>
      <w:r w:rsidRPr="00142DA8">
        <w:rPr>
          <w:rFonts w:ascii="Arial" w:hAnsi="Arial" w:cs="Arial"/>
          <w:b/>
          <w:sz w:val="24"/>
          <w:szCs w:val="24"/>
        </w:rPr>
        <w:t xml:space="preserve">ADQUIRENTE </w:t>
      </w:r>
      <w:r w:rsidRPr="00142DA8">
        <w:rPr>
          <w:rFonts w:ascii="Arial" w:hAnsi="Arial" w:cs="Arial"/>
          <w:sz w:val="24"/>
          <w:szCs w:val="24"/>
        </w:rPr>
        <w:t xml:space="preserve">e por seus </w:t>
      </w:r>
      <w:r w:rsidRPr="00142DA8">
        <w:rPr>
          <w:rFonts w:ascii="Arial" w:hAnsi="Arial" w:cs="Arial"/>
          <w:b/>
          <w:sz w:val="24"/>
          <w:szCs w:val="24"/>
        </w:rPr>
        <w:t xml:space="preserve">PREPOSTOS </w:t>
      </w:r>
      <w:r w:rsidRPr="00142DA8">
        <w:rPr>
          <w:rFonts w:ascii="Arial" w:hAnsi="Arial" w:cs="Arial"/>
          <w:sz w:val="24"/>
          <w:szCs w:val="24"/>
        </w:rPr>
        <w:t xml:space="preserve">no Leilão Público nº </w:t>
      </w:r>
      <w:r w:rsidRPr="00142DA8">
        <w:rPr>
          <w:rFonts w:ascii="Arial" w:hAnsi="Arial" w:cs="Arial"/>
          <w:sz w:val="24"/>
          <w:szCs w:val="24"/>
          <w:highlight w:val="yellow"/>
        </w:rPr>
        <w:t>NNN/AAAA</w:t>
      </w:r>
      <w:r w:rsidRPr="00142DA8">
        <w:rPr>
          <w:rFonts w:ascii="Arial" w:hAnsi="Arial" w:cs="Arial"/>
          <w:sz w:val="24"/>
          <w:szCs w:val="24"/>
        </w:rPr>
        <w:t xml:space="preserve"> a ser entregue na </w:t>
      </w:r>
      <w:r w:rsidRPr="00142DA8">
        <w:rPr>
          <w:rFonts w:ascii="Arial" w:hAnsi="Arial" w:cs="Arial"/>
          <w:b/>
          <w:sz w:val="24"/>
          <w:szCs w:val="24"/>
        </w:rPr>
        <w:t>UNIDADE FORNECEDORA DE BIODIESEL.</w:t>
      </w:r>
    </w:p>
    <w:p w:rsidR="00142DA8" w:rsidRPr="00142DA8" w:rsidRDefault="00142DA8" w:rsidP="00142DA8">
      <w:pPr>
        <w:ind w:right="46"/>
        <w:jc w:val="both"/>
        <w:rPr>
          <w:rFonts w:ascii="Arial" w:hAnsi="Arial" w:cs="Arial"/>
          <w:sz w:val="24"/>
          <w:szCs w:val="24"/>
        </w:rPr>
      </w:pPr>
    </w:p>
    <w:p w:rsidR="00142DA8" w:rsidRPr="00142DA8" w:rsidRDefault="00142DA8" w:rsidP="00142DA8">
      <w:pPr>
        <w:pStyle w:val="Ttulo1"/>
        <w:spacing w:line="264" w:lineRule="auto"/>
        <w:ind w:right="40" w:hanging="6"/>
        <w:jc w:val="both"/>
        <w:rPr>
          <w:rFonts w:cs="Arial"/>
          <w:color w:val="auto"/>
          <w:sz w:val="24"/>
          <w:szCs w:val="24"/>
        </w:rPr>
      </w:pPr>
      <w:r w:rsidRPr="00142DA8">
        <w:rPr>
          <w:rFonts w:cs="Arial"/>
          <w:color w:val="auto"/>
          <w:sz w:val="24"/>
          <w:szCs w:val="24"/>
        </w:rPr>
        <w:t>CLÁUSULA SEGUNDA – OBJETO</w:t>
      </w:r>
    </w:p>
    <w:p w:rsidR="00142DA8" w:rsidRPr="00142DA8" w:rsidRDefault="00142DA8" w:rsidP="00142DA8">
      <w:pPr>
        <w:jc w:val="both"/>
        <w:rPr>
          <w:rFonts w:ascii="Arial" w:hAnsi="Arial" w:cs="Arial"/>
          <w:sz w:val="24"/>
          <w:szCs w:val="24"/>
        </w:rPr>
      </w:pPr>
    </w:p>
    <w:p w:rsidR="00142DA8" w:rsidRPr="00142DA8" w:rsidRDefault="00142DA8" w:rsidP="00142DA8">
      <w:pPr>
        <w:pStyle w:val="Ttulo1"/>
        <w:spacing w:line="264" w:lineRule="auto"/>
        <w:ind w:right="40" w:hanging="6"/>
        <w:jc w:val="both"/>
        <w:rPr>
          <w:rFonts w:cs="Arial"/>
          <w:b w:val="0"/>
          <w:color w:val="auto"/>
          <w:sz w:val="24"/>
          <w:szCs w:val="24"/>
        </w:rPr>
      </w:pPr>
      <w:r w:rsidRPr="00142DA8">
        <w:rPr>
          <w:rFonts w:cs="Arial"/>
          <w:color w:val="auto"/>
          <w:sz w:val="24"/>
          <w:szCs w:val="24"/>
        </w:rPr>
        <w:t>2.1.</w:t>
      </w:r>
      <w:r w:rsidRPr="00142DA8">
        <w:rPr>
          <w:rFonts w:cs="Arial"/>
          <w:b w:val="0"/>
          <w:color w:val="auto"/>
          <w:sz w:val="24"/>
          <w:szCs w:val="24"/>
        </w:rPr>
        <w:t xml:space="preserve"> O presente contrato tem por objeto o estabelecimento das condições comerciais que regularão a venda do </w:t>
      </w:r>
      <w:r w:rsidRPr="00142DA8">
        <w:rPr>
          <w:rFonts w:cs="Arial"/>
          <w:color w:val="auto"/>
          <w:sz w:val="24"/>
          <w:szCs w:val="24"/>
        </w:rPr>
        <w:t>VOLUME TOTAL CONTRATADO</w:t>
      </w:r>
      <w:r w:rsidRPr="00142DA8">
        <w:rPr>
          <w:rFonts w:cs="Arial"/>
          <w:b w:val="0"/>
          <w:color w:val="auto"/>
          <w:sz w:val="24"/>
          <w:szCs w:val="24"/>
        </w:rPr>
        <w:t xml:space="preserve"> de </w:t>
      </w:r>
      <w:r w:rsidRPr="00142DA8">
        <w:rPr>
          <w:rFonts w:cs="Arial"/>
          <w:b w:val="0"/>
          <w:color w:val="auto"/>
          <w:sz w:val="24"/>
          <w:szCs w:val="24"/>
          <w:highlight w:val="yellow"/>
        </w:rPr>
        <w:t>&lt;</w:t>
      </w:r>
      <w:proofErr w:type="spellStart"/>
      <w:r w:rsidRPr="00142DA8">
        <w:rPr>
          <w:rFonts w:cs="Arial"/>
          <w:b w:val="0"/>
          <w:color w:val="auto"/>
          <w:sz w:val="24"/>
          <w:szCs w:val="24"/>
          <w:highlight w:val="yellow"/>
        </w:rPr>
        <w:t>nnn</w:t>
      </w:r>
      <w:proofErr w:type="spellEnd"/>
      <w:r w:rsidRPr="00142DA8">
        <w:rPr>
          <w:rFonts w:cs="Arial"/>
          <w:b w:val="0"/>
          <w:color w:val="auto"/>
          <w:sz w:val="24"/>
          <w:szCs w:val="24"/>
          <w:highlight w:val="yellow"/>
        </w:rPr>
        <w:t>&gt;</w:t>
      </w:r>
      <w:r w:rsidRPr="00142DA8">
        <w:rPr>
          <w:rFonts w:cs="Arial"/>
          <w:b w:val="0"/>
          <w:color w:val="auto"/>
          <w:sz w:val="24"/>
          <w:szCs w:val="24"/>
        </w:rPr>
        <w:t xml:space="preserve"> m</w:t>
      </w:r>
      <w:r w:rsidRPr="00142DA8">
        <w:rPr>
          <w:rFonts w:cs="Arial"/>
          <w:b w:val="0"/>
          <w:color w:val="auto"/>
          <w:sz w:val="24"/>
          <w:szCs w:val="24"/>
          <w:vertAlign w:val="superscript"/>
        </w:rPr>
        <w:t>3</w:t>
      </w:r>
      <w:r w:rsidRPr="00142DA8">
        <w:rPr>
          <w:rFonts w:cs="Arial"/>
          <w:b w:val="0"/>
          <w:color w:val="auto"/>
          <w:sz w:val="24"/>
          <w:szCs w:val="24"/>
        </w:rPr>
        <w:t xml:space="preserve"> (</w:t>
      </w:r>
      <w:r w:rsidRPr="00142DA8">
        <w:rPr>
          <w:rFonts w:cs="Arial"/>
          <w:b w:val="0"/>
          <w:color w:val="auto"/>
          <w:sz w:val="24"/>
          <w:szCs w:val="24"/>
          <w:highlight w:val="yellow"/>
        </w:rPr>
        <w:t>&lt;volume por extenso&gt;</w:t>
      </w:r>
      <w:r w:rsidRPr="00142DA8">
        <w:rPr>
          <w:rFonts w:cs="Arial"/>
          <w:b w:val="0"/>
          <w:color w:val="auto"/>
          <w:sz w:val="24"/>
          <w:szCs w:val="24"/>
        </w:rPr>
        <w:t xml:space="preserve">) de </w:t>
      </w:r>
      <w:r w:rsidRPr="00142DA8">
        <w:rPr>
          <w:rFonts w:cs="Arial"/>
          <w:color w:val="auto"/>
          <w:sz w:val="24"/>
          <w:szCs w:val="24"/>
        </w:rPr>
        <w:t>BIODIESEL</w:t>
      </w:r>
      <w:r w:rsidRPr="00142DA8">
        <w:rPr>
          <w:rFonts w:cs="Arial"/>
          <w:b w:val="0"/>
          <w:color w:val="auto"/>
          <w:sz w:val="24"/>
          <w:szCs w:val="24"/>
        </w:rPr>
        <w:t xml:space="preserve">, pelo </w:t>
      </w:r>
      <w:r w:rsidRPr="00142DA8">
        <w:rPr>
          <w:rFonts w:cs="Arial"/>
          <w:color w:val="auto"/>
          <w:sz w:val="24"/>
          <w:szCs w:val="24"/>
        </w:rPr>
        <w:t>FORNECEDOR</w:t>
      </w:r>
      <w:r w:rsidRPr="00142DA8">
        <w:rPr>
          <w:rFonts w:cs="Arial"/>
          <w:b w:val="0"/>
          <w:color w:val="auto"/>
          <w:sz w:val="24"/>
          <w:szCs w:val="24"/>
        </w:rPr>
        <w:t xml:space="preserve"> à </w:t>
      </w:r>
      <w:r w:rsidRPr="00142DA8">
        <w:rPr>
          <w:rFonts w:cs="Arial"/>
          <w:color w:val="auto"/>
          <w:sz w:val="24"/>
          <w:szCs w:val="24"/>
        </w:rPr>
        <w:t>ADQUIRENTE</w:t>
      </w:r>
      <w:r w:rsidRPr="00142DA8">
        <w:rPr>
          <w:rFonts w:cs="Arial"/>
          <w:b w:val="0"/>
          <w:color w:val="auto"/>
          <w:sz w:val="24"/>
          <w:szCs w:val="24"/>
        </w:rPr>
        <w:t xml:space="preserve">, com entrega direta à </w:t>
      </w:r>
      <w:r w:rsidRPr="00142DA8">
        <w:rPr>
          <w:rFonts w:cs="Arial"/>
          <w:color w:val="auto"/>
          <w:sz w:val="24"/>
          <w:szCs w:val="24"/>
        </w:rPr>
        <w:t>ADQUIRENTE</w:t>
      </w:r>
      <w:r w:rsidRPr="00142DA8">
        <w:rPr>
          <w:rFonts w:cs="Arial"/>
          <w:b w:val="0"/>
          <w:color w:val="auto"/>
          <w:sz w:val="24"/>
          <w:szCs w:val="24"/>
        </w:rPr>
        <w:t xml:space="preserve"> ou aos seus </w:t>
      </w:r>
      <w:r w:rsidRPr="00142DA8">
        <w:rPr>
          <w:rFonts w:cs="Arial"/>
          <w:color w:val="auto"/>
          <w:sz w:val="24"/>
          <w:szCs w:val="24"/>
        </w:rPr>
        <w:t>PREPOSTOS</w:t>
      </w:r>
      <w:r w:rsidRPr="00142DA8">
        <w:rPr>
          <w:rFonts w:cs="Arial"/>
          <w:b w:val="0"/>
          <w:color w:val="auto"/>
          <w:sz w:val="24"/>
          <w:szCs w:val="24"/>
        </w:rPr>
        <w:t xml:space="preserve">, de acordo com </w:t>
      </w:r>
      <w:r w:rsidRPr="00142DA8">
        <w:rPr>
          <w:rFonts w:cs="Arial"/>
          <w:color w:val="auto"/>
          <w:sz w:val="24"/>
          <w:szCs w:val="24"/>
        </w:rPr>
        <w:t>CRONOGRAMA</w:t>
      </w:r>
      <w:r w:rsidRPr="00142DA8">
        <w:rPr>
          <w:rFonts w:cs="Arial"/>
          <w:b w:val="0"/>
          <w:color w:val="auto"/>
          <w:sz w:val="24"/>
          <w:szCs w:val="24"/>
        </w:rPr>
        <w:t xml:space="preserve"> </w:t>
      </w:r>
      <w:r w:rsidRPr="00142DA8">
        <w:rPr>
          <w:rFonts w:cs="Arial"/>
          <w:color w:val="auto"/>
          <w:sz w:val="24"/>
          <w:szCs w:val="24"/>
        </w:rPr>
        <w:t>DE</w:t>
      </w:r>
      <w:r w:rsidRPr="00142DA8">
        <w:rPr>
          <w:rFonts w:cs="Arial"/>
          <w:b w:val="0"/>
          <w:color w:val="auto"/>
          <w:sz w:val="24"/>
          <w:szCs w:val="24"/>
        </w:rPr>
        <w:t xml:space="preserve"> </w:t>
      </w:r>
      <w:r w:rsidRPr="00142DA8">
        <w:rPr>
          <w:rFonts w:cs="Arial"/>
          <w:color w:val="auto"/>
          <w:sz w:val="24"/>
          <w:szCs w:val="24"/>
        </w:rPr>
        <w:t>ENTREGA</w:t>
      </w:r>
      <w:r w:rsidRPr="00142DA8">
        <w:rPr>
          <w:rFonts w:cs="Arial"/>
          <w:b w:val="0"/>
          <w:color w:val="auto"/>
          <w:sz w:val="24"/>
          <w:szCs w:val="24"/>
        </w:rPr>
        <w:t xml:space="preserve"> e o previsto na CLÁUSULA QUARTA, nas instalações da </w:t>
      </w:r>
      <w:r w:rsidRPr="00142DA8">
        <w:rPr>
          <w:rFonts w:cs="Arial"/>
          <w:color w:val="auto"/>
          <w:sz w:val="24"/>
          <w:szCs w:val="24"/>
        </w:rPr>
        <w:t>UNIDADE FORNECEDORA DE BIODIESEL</w:t>
      </w:r>
      <w:r w:rsidRPr="00142DA8">
        <w:rPr>
          <w:rFonts w:cs="Arial"/>
          <w:b w:val="0"/>
          <w:color w:val="auto"/>
          <w:sz w:val="24"/>
          <w:szCs w:val="24"/>
        </w:rPr>
        <w:t xml:space="preserve">, durante o seu prazo de vigência estipulado conforme a CLÁUSULA DÉCIMA SEGUNDA deste Contrato e o item 1.1 do Edital de Leilão Público nº </w:t>
      </w:r>
      <w:r w:rsidRPr="00142DA8">
        <w:rPr>
          <w:rFonts w:cs="Arial"/>
          <w:b w:val="0"/>
          <w:color w:val="auto"/>
          <w:sz w:val="24"/>
          <w:szCs w:val="24"/>
          <w:highlight w:val="yellow"/>
        </w:rPr>
        <w:t>NNN/AAAA</w:t>
      </w:r>
      <w:r w:rsidRPr="00142DA8">
        <w:rPr>
          <w:rFonts w:cs="Arial"/>
          <w:b w:val="0"/>
          <w:color w:val="auto"/>
          <w:sz w:val="24"/>
          <w:szCs w:val="24"/>
        </w:rPr>
        <w:t xml:space="preserve"> mediante pagamento na forma da CLÁUSULA DÉCIMA PRIMEIRA deste Contrato.</w:t>
      </w:r>
    </w:p>
    <w:p w:rsidR="00142DA8" w:rsidRPr="00142DA8" w:rsidRDefault="00142DA8" w:rsidP="00142DA8">
      <w:pPr>
        <w:spacing w:line="247" w:lineRule="auto"/>
        <w:ind w:right="45" w:hanging="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2.1.1. </w:t>
      </w:r>
      <w:r w:rsidRPr="00142DA8">
        <w:rPr>
          <w:rFonts w:ascii="Arial" w:hAnsi="Arial" w:cs="Arial"/>
          <w:sz w:val="24"/>
          <w:szCs w:val="24"/>
        </w:rPr>
        <w:t xml:space="preserve">O </w:t>
      </w:r>
      <w:r w:rsidRPr="00142DA8">
        <w:rPr>
          <w:rFonts w:ascii="Arial" w:hAnsi="Arial" w:cs="Arial"/>
          <w:b/>
          <w:sz w:val="24"/>
          <w:szCs w:val="24"/>
        </w:rPr>
        <w:t xml:space="preserve">VOLUME TOTAL CONTRATADO </w:t>
      </w:r>
      <w:r w:rsidRPr="00142DA8">
        <w:rPr>
          <w:rFonts w:ascii="Arial" w:hAnsi="Arial" w:cs="Arial"/>
          <w:sz w:val="24"/>
          <w:szCs w:val="24"/>
        </w:rPr>
        <w:t xml:space="preserve">foi selecionado pela </w:t>
      </w:r>
      <w:r w:rsidRPr="00142DA8">
        <w:rPr>
          <w:rFonts w:ascii="Arial" w:hAnsi="Arial" w:cs="Arial"/>
          <w:b/>
          <w:sz w:val="24"/>
          <w:szCs w:val="24"/>
        </w:rPr>
        <w:t xml:space="preserve">ADQUIRENTE </w:t>
      </w:r>
      <w:r w:rsidRPr="00142DA8">
        <w:rPr>
          <w:rFonts w:ascii="Arial" w:hAnsi="Arial" w:cs="Arial"/>
          <w:sz w:val="24"/>
          <w:szCs w:val="24"/>
        </w:rPr>
        <w:t xml:space="preserve">e por seus </w:t>
      </w:r>
      <w:r w:rsidRPr="00142DA8">
        <w:rPr>
          <w:rFonts w:ascii="Arial" w:hAnsi="Arial" w:cs="Arial"/>
          <w:b/>
          <w:sz w:val="24"/>
          <w:szCs w:val="24"/>
        </w:rPr>
        <w:t>PREPOSTOS</w:t>
      </w:r>
      <w:r w:rsidRPr="00142DA8">
        <w:rPr>
          <w:rFonts w:ascii="Arial" w:hAnsi="Arial" w:cs="Arial"/>
          <w:sz w:val="24"/>
          <w:szCs w:val="24"/>
        </w:rPr>
        <w:t xml:space="preserve">, no Leilão Público nº </w:t>
      </w:r>
      <w:r w:rsidRPr="00142DA8">
        <w:rPr>
          <w:rFonts w:ascii="Arial" w:hAnsi="Arial" w:cs="Arial"/>
          <w:sz w:val="24"/>
          <w:szCs w:val="24"/>
          <w:highlight w:val="yellow"/>
        </w:rPr>
        <w:t>NNN/AAAA</w:t>
      </w:r>
      <w:r w:rsidRPr="00142DA8">
        <w:rPr>
          <w:rFonts w:ascii="Arial" w:hAnsi="Arial" w:cs="Arial"/>
          <w:sz w:val="24"/>
          <w:szCs w:val="24"/>
        </w:rPr>
        <w:t xml:space="preserve"> conforme volumes e preços individuais dispostos na tabela do </w:t>
      </w:r>
      <w:r w:rsidRPr="00142DA8">
        <w:rPr>
          <w:rFonts w:ascii="Arial" w:hAnsi="Arial" w:cs="Arial"/>
          <w:b/>
          <w:sz w:val="24"/>
          <w:szCs w:val="24"/>
        </w:rPr>
        <w:t>ANEXO III</w:t>
      </w:r>
      <w:r w:rsidRPr="00142DA8">
        <w:rPr>
          <w:rFonts w:ascii="Arial" w:hAnsi="Arial" w:cs="Arial"/>
          <w:sz w:val="24"/>
          <w:szCs w:val="24"/>
        </w:rPr>
        <w:t xml:space="preserve">, sem ICMS e sem a Margem da </w:t>
      </w:r>
      <w:r w:rsidRPr="00142DA8">
        <w:rPr>
          <w:rFonts w:ascii="Arial" w:hAnsi="Arial" w:cs="Arial"/>
          <w:b/>
          <w:sz w:val="24"/>
          <w:szCs w:val="24"/>
        </w:rPr>
        <w:t xml:space="preserve">ADQUIRENTE </w:t>
      </w:r>
      <w:r w:rsidRPr="00142DA8">
        <w:rPr>
          <w:rFonts w:ascii="Arial" w:hAnsi="Arial" w:cs="Arial"/>
          <w:sz w:val="24"/>
          <w:szCs w:val="24"/>
        </w:rPr>
        <w:t xml:space="preserve">definida no </w:t>
      </w:r>
      <w:r w:rsidRPr="00142DA8">
        <w:rPr>
          <w:rFonts w:ascii="Arial" w:hAnsi="Arial" w:cs="Arial"/>
          <w:b/>
          <w:sz w:val="24"/>
          <w:szCs w:val="24"/>
        </w:rPr>
        <w:t>REGULAMENTO DE VENDA BIODIESEL PELA PETROBRAS</w:t>
      </w:r>
      <w:r w:rsidRPr="00142DA8">
        <w:rPr>
          <w:rFonts w:ascii="Arial" w:hAnsi="Arial" w:cs="Arial"/>
          <w:sz w:val="24"/>
          <w:szCs w:val="24"/>
        </w:rPr>
        <w:t>.</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2.1.2. </w:t>
      </w:r>
      <w:r w:rsidRPr="00142DA8">
        <w:rPr>
          <w:rFonts w:ascii="Arial" w:hAnsi="Arial" w:cs="Arial"/>
          <w:sz w:val="24"/>
          <w:szCs w:val="24"/>
        </w:rPr>
        <w:t xml:space="preserve">O </w:t>
      </w:r>
      <w:r w:rsidRPr="00142DA8">
        <w:rPr>
          <w:rFonts w:ascii="Arial" w:hAnsi="Arial" w:cs="Arial"/>
          <w:b/>
          <w:sz w:val="24"/>
          <w:szCs w:val="24"/>
        </w:rPr>
        <w:t xml:space="preserve">BIODIESEL </w:t>
      </w:r>
      <w:r w:rsidRPr="00142DA8">
        <w:rPr>
          <w:rFonts w:ascii="Arial" w:hAnsi="Arial" w:cs="Arial"/>
          <w:sz w:val="24"/>
          <w:szCs w:val="24"/>
        </w:rPr>
        <w:t xml:space="preserve">a ser entregue pelo </w:t>
      </w:r>
      <w:r w:rsidRPr="00142DA8">
        <w:rPr>
          <w:rFonts w:ascii="Arial" w:hAnsi="Arial" w:cs="Arial"/>
          <w:b/>
          <w:sz w:val="24"/>
          <w:szCs w:val="24"/>
        </w:rPr>
        <w:t xml:space="preserve">FORNECEDOR </w:t>
      </w:r>
      <w:r w:rsidRPr="00142DA8">
        <w:rPr>
          <w:rFonts w:ascii="Arial" w:hAnsi="Arial" w:cs="Arial"/>
          <w:sz w:val="24"/>
          <w:szCs w:val="24"/>
        </w:rPr>
        <w:t xml:space="preserve">deverá atender às especificações técnicas constantes da Resolução ANP nº 45, de 25/08/14, ou outra norma que venha a substituí-la. </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lastRenderedPageBreak/>
        <w:t xml:space="preserve">2.1.3. </w:t>
      </w:r>
      <w:r w:rsidRPr="00142DA8">
        <w:rPr>
          <w:rFonts w:ascii="Arial" w:hAnsi="Arial" w:cs="Arial"/>
          <w:sz w:val="24"/>
          <w:szCs w:val="24"/>
        </w:rPr>
        <w:t xml:space="preserve">As </w:t>
      </w:r>
      <w:r w:rsidRPr="00142DA8">
        <w:rPr>
          <w:rFonts w:ascii="Arial" w:hAnsi="Arial" w:cs="Arial"/>
          <w:b/>
          <w:sz w:val="24"/>
          <w:szCs w:val="24"/>
        </w:rPr>
        <w:t xml:space="preserve">PARTES, </w:t>
      </w:r>
      <w:r w:rsidRPr="00142DA8">
        <w:rPr>
          <w:rFonts w:ascii="Arial" w:hAnsi="Arial" w:cs="Arial"/>
          <w:sz w:val="24"/>
          <w:szCs w:val="24"/>
        </w:rPr>
        <w:t xml:space="preserve">em comum acordo, poderão aumentar o </w:t>
      </w:r>
      <w:r w:rsidRPr="00142DA8">
        <w:rPr>
          <w:rFonts w:ascii="Arial" w:hAnsi="Arial" w:cs="Arial"/>
          <w:b/>
          <w:sz w:val="24"/>
          <w:szCs w:val="24"/>
        </w:rPr>
        <w:t xml:space="preserve">VOLUME TOTAL CONTRATADO </w:t>
      </w:r>
      <w:r w:rsidRPr="00142DA8">
        <w:rPr>
          <w:rFonts w:ascii="Arial" w:hAnsi="Arial" w:cs="Arial"/>
          <w:sz w:val="24"/>
          <w:szCs w:val="24"/>
        </w:rPr>
        <w:t xml:space="preserve">em até 10% (dez por cento), negociando </w:t>
      </w:r>
      <w:proofErr w:type="gramStart"/>
      <w:r w:rsidRPr="00142DA8">
        <w:rPr>
          <w:rFonts w:ascii="Arial" w:hAnsi="Arial" w:cs="Arial"/>
          <w:sz w:val="24"/>
          <w:szCs w:val="24"/>
        </w:rPr>
        <w:t xml:space="preserve">o </w:t>
      </w:r>
      <w:r w:rsidRPr="00142DA8">
        <w:rPr>
          <w:rFonts w:ascii="Arial" w:hAnsi="Arial" w:cs="Arial"/>
          <w:b/>
          <w:sz w:val="24"/>
          <w:szCs w:val="24"/>
        </w:rPr>
        <w:t xml:space="preserve">PLANEJAMENTO MENSAL DE ENTREGA E RETIRADA </w:t>
      </w:r>
      <w:r w:rsidRPr="00142DA8">
        <w:rPr>
          <w:rFonts w:ascii="Arial" w:hAnsi="Arial" w:cs="Arial"/>
          <w:sz w:val="24"/>
          <w:szCs w:val="24"/>
        </w:rPr>
        <w:t>do excedente</w:t>
      </w:r>
      <w:proofErr w:type="gramEnd"/>
      <w:r w:rsidRPr="00142DA8">
        <w:rPr>
          <w:rFonts w:ascii="Arial" w:hAnsi="Arial" w:cs="Arial"/>
          <w:sz w:val="24"/>
          <w:szCs w:val="24"/>
        </w:rPr>
        <w:t xml:space="preserve"> e mantendo as mesmas condições de preço do presente contrato, de prazo de pagamento e demais condições comerciais, durante o curso do Contrato, conforme previsto na Resolução nº 5, de 3/10/07, do Conselho Nacional de Política Energética (CNPE), e no item 12.11 do Edital de Leilão Público nº </w:t>
      </w:r>
      <w:r w:rsidRPr="00142DA8">
        <w:rPr>
          <w:rFonts w:ascii="Arial" w:hAnsi="Arial" w:cs="Arial"/>
          <w:sz w:val="24"/>
          <w:szCs w:val="24"/>
          <w:highlight w:val="yellow"/>
        </w:rPr>
        <w:t>NNN/AAAA</w:t>
      </w:r>
      <w:r w:rsidRPr="00142DA8">
        <w:rPr>
          <w:rFonts w:ascii="Arial" w:hAnsi="Arial" w:cs="Arial"/>
          <w:sz w:val="24"/>
          <w:szCs w:val="24"/>
        </w:rPr>
        <w:t xml:space="preserve">. </w:t>
      </w:r>
    </w:p>
    <w:p w:rsidR="00142DA8" w:rsidRPr="00142DA8" w:rsidRDefault="00142DA8" w:rsidP="00142DA8">
      <w:pPr>
        <w:pStyle w:val="Ttulo1"/>
        <w:spacing w:line="264" w:lineRule="auto"/>
        <w:ind w:right="40" w:hanging="6"/>
        <w:jc w:val="both"/>
        <w:rPr>
          <w:rFonts w:cs="Arial"/>
          <w:color w:val="auto"/>
          <w:sz w:val="24"/>
          <w:szCs w:val="24"/>
        </w:rPr>
      </w:pPr>
      <w:r w:rsidRPr="00142DA8">
        <w:rPr>
          <w:rFonts w:cs="Arial"/>
          <w:color w:val="auto"/>
          <w:sz w:val="24"/>
          <w:szCs w:val="24"/>
        </w:rPr>
        <w:t>CLÁUSULA TERCEIRA – OBRIGAÇÕES DAS PARTES</w:t>
      </w:r>
    </w:p>
    <w:p w:rsidR="00142DA8" w:rsidRPr="00142DA8" w:rsidRDefault="00142DA8" w:rsidP="00142DA8">
      <w:pPr>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3.1. </w:t>
      </w:r>
      <w:r w:rsidRPr="00142DA8">
        <w:rPr>
          <w:rFonts w:ascii="Arial" w:hAnsi="Arial" w:cs="Arial"/>
          <w:sz w:val="24"/>
          <w:szCs w:val="24"/>
        </w:rPr>
        <w:t xml:space="preserve">Sem prejuízo das demais obrigações previstas neste Contrato, o </w:t>
      </w:r>
      <w:r w:rsidRPr="00142DA8">
        <w:rPr>
          <w:rFonts w:ascii="Arial" w:hAnsi="Arial" w:cs="Arial"/>
          <w:b/>
          <w:sz w:val="24"/>
          <w:szCs w:val="24"/>
        </w:rPr>
        <w:t xml:space="preserve">FORNECEDOR </w:t>
      </w:r>
      <w:r w:rsidRPr="00142DA8">
        <w:rPr>
          <w:rFonts w:ascii="Arial" w:hAnsi="Arial" w:cs="Arial"/>
          <w:sz w:val="24"/>
          <w:szCs w:val="24"/>
        </w:rPr>
        <w:t>se obriga a:</w:t>
      </w:r>
    </w:p>
    <w:p w:rsidR="00142DA8" w:rsidRPr="00142DA8" w:rsidRDefault="00142DA8" w:rsidP="00142DA8">
      <w:pPr>
        <w:spacing w:line="259" w:lineRule="auto"/>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3.1.1. </w:t>
      </w:r>
      <w:r w:rsidRPr="00142DA8">
        <w:rPr>
          <w:rFonts w:ascii="Arial" w:hAnsi="Arial" w:cs="Arial"/>
          <w:sz w:val="24"/>
          <w:szCs w:val="24"/>
        </w:rPr>
        <w:t xml:space="preserve">Manter, durante toda a execução do Contrato, em compatibilidade com as obrigações por ele assumidas, todas as condições de participação e de habilitação assumidas no Edital de Leilão Público nº </w:t>
      </w:r>
      <w:r w:rsidRPr="00142DA8">
        <w:rPr>
          <w:rFonts w:ascii="Arial" w:hAnsi="Arial" w:cs="Arial"/>
          <w:sz w:val="24"/>
          <w:szCs w:val="24"/>
          <w:highlight w:val="yellow"/>
        </w:rPr>
        <w:t>NNN/AAAA</w:t>
      </w:r>
      <w:r w:rsidRPr="00142DA8">
        <w:rPr>
          <w:rFonts w:ascii="Arial" w:hAnsi="Arial" w:cs="Arial"/>
          <w:sz w:val="24"/>
          <w:szCs w:val="24"/>
        </w:rPr>
        <w:t>.</w:t>
      </w:r>
    </w:p>
    <w:p w:rsidR="00142DA8" w:rsidRPr="00142DA8" w:rsidRDefault="00142DA8" w:rsidP="00142DA8">
      <w:pPr>
        <w:spacing w:line="259" w:lineRule="auto"/>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3.1.2. </w:t>
      </w:r>
      <w:r w:rsidRPr="00142DA8">
        <w:rPr>
          <w:rFonts w:ascii="Arial" w:hAnsi="Arial" w:cs="Arial"/>
          <w:sz w:val="24"/>
          <w:szCs w:val="24"/>
        </w:rPr>
        <w:t xml:space="preserve">Assegurar a entrega de </w:t>
      </w:r>
      <w:r w:rsidRPr="00142DA8">
        <w:rPr>
          <w:rFonts w:ascii="Arial" w:hAnsi="Arial" w:cs="Arial"/>
          <w:b/>
          <w:sz w:val="24"/>
          <w:szCs w:val="24"/>
        </w:rPr>
        <w:t xml:space="preserve">BIODIESEL </w:t>
      </w:r>
      <w:r w:rsidRPr="00142DA8">
        <w:rPr>
          <w:rFonts w:ascii="Arial" w:hAnsi="Arial" w:cs="Arial"/>
          <w:sz w:val="24"/>
          <w:szCs w:val="24"/>
        </w:rPr>
        <w:t>nas condições estabelecidas neste Contrato, a partir do primeiro dia útil de vigência contratual.</w:t>
      </w:r>
    </w:p>
    <w:p w:rsidR="00142DA8" w:rsidRPr="00142DA8" w:rsidRDefault="00142DA8" w:rsidP="00142DA8">
      <w:pPr>
        <w:spacing w:line="259" w:lineRule="auto"/>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3.1.3. </w:t>
      </w:r>
      <w:r w:rsidRPr="00142DA8">
        <w:rPr>
          <w:rFonts w:ascii="Arial" w:hAnsi="Arial" w:cs="Arial"/>
          <w:sz w:val="24"/>
          <w:szCs w:val="24"/>
        </w:rPr>
        <w:t xml:space="preserve">Garantir a qualidade do </w:t>
      </w:r>
      <w:r w:rsidRPr="00142DA8">
        <w:rPr>
          <w:rFonts w:ascii="Arial" w:hAnsi="Arial" w:cs="Arial"/>
          <w:b/>
          <w:sz w:val="24"/>
          <w:szCs w:val="24"/>
        </w:rPr>
        <w:t>BIODIESEL</w:t>
      </w:r>
      <w:r w:rsidRPr="00142DA8">
        <w:rPr>
          <w:rFonts w:ascii="Arial" w:hAnsi="Arial" w:cs="Arial"/>
          <w:sz w:val="24"/>
          <w:szCs w:val="24"/>
        </w:rPr>
        <w:t xml:space="preserve"> fornecido à </w:t>
      </w:r>
      <w:r w:rsidRPr="00142DA8">
        <w:rPr>
          <w:rFonts w:ascii="Arial" w:hAnsi="Arial" w:cs="Arial"/>
          <w:b/>
          <w:sz w:val="24"/>
          <w:szCs w:val="24"/>
        </w:rPr>
        <w:t>ADQUIRENTE</w:t>
      </w:r>
      <w:r w:rsidRPr="00142DA8">
        <w:rPr>
          <w:rFonts w:ascii="Arial" w:hAnsi="Arial" w:cs="Arial"/>
          <w:sz w:val="24"/>
          <w:szCs w:val="24"/>
        </w:rPr>
        <w:t xml:space="preserve">, com entrega direta aos </w:t>
      </w:r>
      <w:r w:rsidRPr="00142DA8">
        <w:rPr>
          <w:rFonts w:ascii="Arial" w:hAnsi="Arial" w:cs="Arial"/>
          <w:b/>
          <w:sz w:val="24"/>
          <w:szCs w:val="24"/>
        </w:rPr>
        <w:t>PREPOSTOS</w:t>
      </w:r>
      <w:r w:rsidRPr="00142DA8">
        <w:rPr>
          <w:rFonts w:ascii="Arial" w:hAnsi="Arial" w:cs="Arial"/>
          <w:sz w:val="24"/>
          <w:szCs w:val="24"/>
        </w:rPr>
        <w:t>, em conformidade com as especificações estabelecidas na Resolução ANP nº</w:t>
      </w:r>
      <w:r w:rsidRPr="00142DA8">
        <w:rPr>
          <w:rFonts w:ascii="Arial" w:hAnsi="Arial" w:cs="Arial"/>
          <w:b/>
          <w:sz w:val="24"/>
          <w:szCs w:val="24"/>
        </w:rPr>
        <w:t xml:space="preserve"> </w:t>
      </w:r>
      <w:r w:rsidRPr="00142DA8">
        <w:rPr>
          <w:rFonts w:ascii="Arial" w:hAnsi="Arial" w:cs="Arial"/>
          <w:sz w:val="24"/>
          <w:szCs w:val="24"/>
        </w:rPr>
        <w:t>45, de 25/08/14, ou outra norma que venha substituí-la.</w:t>
      </w:r>
    </w:p>
    <w:p w:rsidR="00142DA8" w:rsidRPr="00142DA8" w:rsidRDefault="00142DA8" w:rsidP="00142DA8">
      <w:pPr>
        <w:spacing w:line="259" w:lineRule="auto"/>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3.1.4. </w:t>
      </w:r>
      <w:r w:rsidRPr="00142DA8">
        <w:rPr>
          <w:rFonts w:ascii="Arial" w:hAnsi="Arial" w:cs="Arial"/>
          <w:sz w:val="24"/>
          <w:szCs w:val="24"/>
        </w:rPr>
        <w:t xml:space="preserve">Ressarcir, no caso de descumprimento da obrigação anterior, à </w:t>
      </w:r>
      <w:r w:rsidRPr="00142DA8">
        <w:rPr>
          <w:rFonts w:ascii="Arial" w:hAnsi="Arial" w:cs="Arial"/>
          <w:b/>
          <w:sz w:val="24"/>
          <w:szCs w:val="24"/>
        </w:rPr>
        <w:t>ADQUIRENTE</w:t>
      </w:r>
      <w:r w:rsidRPr="00142DA8">
        <w:rPr>
          <w:rFonts w:ascii="Arial" w:hAnsi="Arial" w:cs="Arial"/>
          <w:sz w:val="24"/>
          <w:szCs w:val="24"/>
        </w:rPr>
        <w:t xml:space="preserve"> ou diretamente aos </w:t>
      </w:r>
      <w:r w:rsidRPr="00142DA8">
        <w:rPr>
          <w:rFonts w:ascii="Arial" w:hAnsi="Arial" w:cs="Arial"/>
          <w:b/>
          <w:sz w:val="24"/>
          <w:szCs w:val="24"/>
        </w:rPr>
        <w:t xml:space="preserve">PREPOSTOS </w:t>
      </w:r>
      <w:r w:rsidRPr="00142DA8">
        <w:rPr>
          <w:rFonts w:ascii="Arial" w:hAnsi="Arial" w:cs="Arial"/>
          <w:sz w:val="24"/>
          <w:szCs w:val="24"/>
        </w:rPr>
        <w:t xml:space="preserve">da </w:t>
      </w:r>
      <w:r w:rsidRPr="00142DA8">
        <w:rPr>
          <w:rFonts w:ascii="Arial" w:hAnsi="Arial" w:cs="Arial"/>
          <w:b/>
          <w:sz w:val="24"/>
          <w:szCs w:val="24"/>
        </w:rPr>
        <w:t>ADQUIRENTE</w:t>
      </w:r>
      <w:r w:rsidRPr="00142DA8">
        <w:rPr>
          <w:rFonts w:ascii="Arial" w:hAnsi="Arial" w:cs="Arial"/>
          <w:sz w:val="24"/>
          <w:szCs w:val="24"/>
        </w:rPr>
        <w:t xml:space="preserve">, as despesas comprovadamente incorridas referentes aos fretes de entrega e de devolução, </w:t>
      </w:r>
      <w:proofErr w:type="spellStart"/>
      <w:r w:rsidRPr="00142DA8">
        <w:rPr>
          <w:rFonts w:ascii="Arial" w:hAnsi="Arial" w:cs="Arial"/>
          <w:sz w:val="24"/>
          <w:szCs w:val="24"/>
        </w:rPr>
        <w:t>sobrestadia</w:t>
      </w:r>
      <w:proofErr w:type="spellEnd"/>
      <w:r w:rsidRPr="00142DA8">
        <w:rPr>
          <w:rFonts w:ascii="Arial" w:hAnsi="Arial" w:cs="Arial"/>
          <w:sz w:val="24"/>
          <w:szCs w:val="24"/>
        </w:rPr>
        <w:t xml:space="preserve">, pedágios e taxas. </w:t>
      </w:r>
    </w:p>
    <w:p w:rsidR="00142DA8" w:rsidRPr="00142DA8" w:rsidRDefault="00142DA8" w:rsidP="00142DA8">
      <w:pPr>
        <w:spacing w:line="259" w:lineRule="auto"/>
        <w:jc w:val="both"/>
        <w:rPr>
          <w:rFonts w:ascii="Arial" w:hAnsi="Arial" w:cs="Arial"/>
          <w:sz w:val="24"/>
          <w:szCs w:val="24"/>
        </w:rPr>
      </w:pPr>
      <w:r w:rsidRPr="00142DA8">
        <w:rPr>
          <w:rFonts w:ascii="Arial" w:hAnsi="Arial" w:cs="Arial"/>
          <w:sz w:val="24"/>
          <w:szCs w:val="24"/>
        </w:rPr>
        <w:t xml:space="preserve"> </w:t>
      </w:r>
    </w:p>
    <w:p w:rsidR="00142DA8" w:rsidRPr="00142DA8" w:rsidRDefault="00142DA8" w:rsidP="00142DA8">
      <w:pPr>
        <w:ind w:right="46"/>
        <w:jc w:val="both"/>
        <w:rPr>
          <w:rFonts w:ascii="Arial" w:hAnsi="Arial" w:cs="Arial"/>
          <w:b/>
          <w:sz w:val="24"/>
          <w:szCs w:val="24"/>
        </w:rPr>
      </w:pPr>
      <w:r w:rsidRPr="00142DA8">
        <w:rPr>
          <w:rFonts w:ascii="Arial" w:hAnsi="Arial" w:cs="Arial"/>
          <w:b/>
          <w:sz w:val="24"/>
          <w:szCs w:val="24"/>
        </w:rPr>
        <w:t xml:space="preserve">3.1.5. </w:t>
      </w:r>
      <w:r w:rsidRPr="00142DA8">
        <w:rPr>
          <w:rFonts w:ascii="Arial" w:hAnsi="Arial" w:cs="Arial"/>
          <w:sz w:val="24"/>
          <w:szCs w:val="24"/>
        </w:rPr>
        <w:t>Emitir a documentação fiscal pertinente, de acordo com a legislação fiscal e tributária vigente, especialmente o disposto no Ajuste SINIEF 01/87 e legislações correlatas, em tempo hábil para a efetivação do pagamento no prazo acordado, obrigando-se a corrigir de imediato qualquer não conformidade observada</w:t>
      </w:r>
      <w:r w:rsidRPr="00142DA8">
        <w:rPr>
          <w:rFonts w:ascii="Arial" w:hAnsi="Arial" w:cs="Arial"/>
          <w:b/>
          <w:sz w:val="24"/>
          <w:szCs w:val="24"/>
        </w:rPr>
        <w:t>.</w:t>
      </w:r>
    </w:p>
    <w:p w:rsidR="00142DA8" w:rsidRPr="00142DA8" w:rsidRDefault="00142DA8" w:rsidP="00142DA8">
      <w:pPr>
        <w:ind w:right="46"/>
        <w:jc w:val="both"/>
        <w:rPr>
          <w:rFonts w:ascii="Arial" w:hAnsi="Arial" w:cs="Arial"/>
          <w:sz w:val="24"/>
          <w:szCs w:val="24"/>
        </w:rPr>
      </w:pPr>
    </w:p>
    <w:p w:rsidR="00142DA8" w:rsidRPr="00142DA8" w:rsidRDefault="00142DA8" w:rsidP="00142DA8">
      <w:pPr>
        <w:spacing w:line="259" w:lineRule="auto"/>
        <w:jc w:val="both"/>
        <w:rPr>
          <w:rFonts w:ascii="Arial" w:hAnsi="Arial" w:cs="Arial"/>
          <w:sz w:val="24"/>
          <w:szCs w:val="24"/>
        </w:rPr>
      </w:pPr>
      <w:r w:rsidRPr="00142DA8">
        <w:rPr>
          <w:rFonts w:ascii="Arial" w:hAnsi="Arial" w:cs="Arial"/>
          <w:sz w:val="24"/>
          <w:szCs w:val="24"/>
        </w:rPr>
        <w:t xml:space="preserve"> </w:t>
      </w:r>
      <w:r w:rsidRPr="00142DA8">
        <w:rPr>
          <w:rFonts w:ascii="Arial" w:hAnsi="Arial" w:cs="Arial"/>
          <w:b/>
          <w:sz w:val="24"/>
          <w:szCs w:val="24"/>
        </w:rPr>
        <w:t xml:space="preserve">3.1.6. </w:t>
      </w:r>
      <w:r w:rsidRPr="00142DA8">
        <w:rPr>
          <w:rFonts w:ascii="Arial" w:hAnsi="Arial" w:cs="Arial"/>
          <w:sz w:val="24"/>
          <w:szCs w:val="24"/>
        </w:rPr>
        <w:t xml:space="preserve">Encaminhar à </w:t>
      </w:r>
      <w:r w:rsidRPr="00142DA8">
        <w:rPr>
          <w:rFonts w:ascii="Arial" w:hAnsi="Arial" w:cs="Arial"/>
          <w:b/>
          <w:sz w:val="24"/>
          <w:szCs w:val="24"/>
        </w:rPr>
        <w:t>ADQUIRENTE</w:t>
      </w:r>
      <w:r w:rsidRPr="00142DA8">
        <w:rPr>
          <w:rFonts w:ascii="Arial" w:hAnsi="Arial" w:cs="Arial"/>
          <w:sz w:val="24"/>
          <w:szCs w:val="24"/>
        </w:rPr>
        <w:t xml:space="preserve">, até 10 (dez) dias úteis antes do início do prazo de entrega do </w:t>
      </w:r>
      <w:r w:rsidRPr="00142DA8">
        <w:rPr>
          <w:rFonts w:ascii="Arial" w:hAnsi="Arial" w:cs="Arial"/>
          <w:b/>
          <w:sz w:val="24"/>
          <w:szCs w:val="24"/>
        </w:rPr>
        <w:t>BIODIESEL,</w:t>
      </w:r>
      <w:r w:rsidRPr="00142DA8">
        <w:rPr>
          <w:rFonts w:ascii="Arial" w:hAnsi="Arial" w:cs="Arial"/>
          <w:sz w:val="24"/>
          <w:szCs w:val="24"/>
        </w:rPr>
        <w:t xml:space="preserve"> certidões negativas de débito perante o INSS e o FGTS.</w:t>
      </w:r>
    </w:p>
    <w:p w:rsidR="00142DA8" w:rsidRPr="00142DA8" w:rsidRDefault="00142DA8" w:rsidP="00142DA8">
      <w:pPr>
        <w:spacing w:line="259" w:lineRule="auto"/>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3.1.7. </w:t>
      </w:r>
      <w:r w:rsidRPr="00142DA8">
        <w:rPr>
          <w:rFonts w:ascii="Arial" w:hAnsi="Arial" w:cs="Arial"/>
          <w:sz w:val="24"/>
          <w:szCs w:val="24"/>
        </w:rPr>
        <w:t xml:space="preserve">Informar imediatamente à </w:t>
      </w:r>
      <w:r w:rsidRPr="00142DA8">
        <w:rPr>
          <w:rFonts w:ascii="Arial" w:hAnsi="Arial" w:cs="Arial"/>
          <w:b/>
          <w:sz w:val="24"/>
          <w:szCs w:val="24"/>
        </w:rPr>
        <w:t xml:space="preserve">ADQUIRENTE </w:t>
      </w:r>
      <w:r w:rsidRPr="00142DA8">
        <w:rPr>
          <w:rFonts w:ascii="Arial" w:hAnsi="Arial" w:cs="Arial"/>
          <w:sz w:val="24"/>
          <w:szCs w:val="24"/>
        </w:rPr>
        <w:t>qualquer fato que possa vir a comprometer os fornecimentos regulares, reportando o tempo de interrupção de fornecimento estimado e o(s) motivo (s), bem como as medidas corretivas adotadas para a sua normalização.</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3.1.8. </w:t>
      </w:r>
      <w:r w:rsidRPr="00142DA8">
        <w:rPr>
          <w:rFonts w:ascii="Arial" w:hAnsi="Arial" w:cs="Arial"/>
          <w:sz w:val="24"/>
          <w:szCs w:val="24"/>
        </w:rPr>
        <w:t xml:space="preserve">Preservar e manter a </w:t>
      </w:r>
      <w:r w:rsidRPr="00142DA8">
        <w:rPr>
          <w:rFonts w:ascii="Arial" w:hAnsi="Arial" w:cs="Arial"/>
          <w:b/>
          <w:sz w:val="24"/>
          <w:szCs w:val="24"/>
        </w:rPr>
        <w:t xml:space="preserve">ADQUIRENTE </w:t>
      </w:r>
      <w:r w:rsidRPr="00142DA8">
        <w:rPr>
          <w:rFonts w:ascii="Arial" w:hAnsi="Arial" w:cs="Arial"/>
          <w:sz w:val="24"/>
          <w:szCs w:val="24"/>
        </w:rPr>
        <w:t xml:space="preserve">a salvo de quaisquer reivindicações, demandas, queixas e representações de qualquer natureza, decorrentes da qualidade do </w:t>
      </w:r>
      <w:r w:rsidRPr="00142DA8">
        <w:rPr>
          <w:rFonts w:ascii="Arial" w:hAnsi="Arial" w:cs="Arial"/>
          <w:b/>
          <w:sz w:val="24"/>
          <w:szCs w:val="24"/>
        </w:rPr>
        <w:t xml:space="preserve">BIODIESEL </w:t>
      </w:r>
      <w:r w:rsidRPr="00142DA8">
        <w:rPr>
          <w:rFonts w:ascii="Arial" w:hAnsi="Arial" w:cs="Arial"/>
          <w:sz w:val="24"/>
          <w:szCs w:val="24"/>
        </w:rPr>
        <w:t>ou de ação ou omissão sua ou de seus prepostos, hipótese em que será permitida a denunciação da lide, e eventual exercício do direito de regresso nos termos do item 3.5.</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b/>
          <w:sz w:val="24"/>
          <w:szCs w:val="24"/>
        </w:rPr>
      </w:pPr>
      <w:r w:rsidRPr="00142DA8">
        <w:rPr>
          <w:rFonts w:ascii="Arial" w:hAnsi="Arial" w:cs="Arial"/>
          <w:b/>
          <w:sz w:val="24"/>
          <w:szCs w:val="24"/>
        </w:rPr>
        <w:t xml:space="preserve">3.1.9. </w:t>
      </w:r>
      <w:r w:rsidRPr="00142DA8">
        <w:rPr>
          <w:rFonts w:ascii="Arial" w:hAnsi="Arial" w:cs="Arial"/>
          <w:sz w:val="24"/>
          <w:szCs w:val="24"/>
        </w:rPr>
        <w:t xml:space="preserve">Permitir o acompanhamento das operações diárias de carregamento rodoviário ou ferroviário e medição de quantidade e qualidade da carga por parte do </w:t>
      </w:r>
      <w:r w:rsidRPr="00142DA8">
        <w:rPr>
          <w:rFonts w:ascii="Arial" w:hAnsi="Arial" w:cs="Arial"/>
          <w:b/>
          <w:sz w:val="24"/>
          <w:szCs w:val="24"/>
        </w:rPr>
        <w:t xml:space="preserve">MOTORISTA </w:t>
      </w:r>
      <w:r w:rsidRPr="00142DA8">
        <w:rPr>
          <w:rFonts w:ascii="Arial" w:hAnsi="Arial" w:cs="Arial"/>
          <w:sz w:val="24"/>
          <w:szCs w:val="24"/>
        </w:rPr>
        <w:t xml:space="preserve">ou outro representante indicado pelo </w:t>
      </w:r>
      <w:r w:rsidRPr="00142DA8">
        <w:rPr>
          <w:rFonts w:ascii="Arial" w:hAnsi="Arial" w:cs="Arial"/>
          <w:b/>
          <w:sz w:val="24"/>
          <w:szCs w:val="24"/>
        </w:rPr>
        <w:t xml:space="preserve">PREPOSTO </w:t>
      </w:r>
      <w:r w:rsidRPr="00142DA8">
        <w:rPr>
          <w:rFonts w:ascii="Arial" w:hAnsi="Arial" w:cs="Arial"/>
          <w:sz w:val="24"/>
          <w:szCs w:val="24"/>
        </w:rPr>
        <w:t xml:space="preserve">ou pela </w:t>
      </w:r>
      <w:r w:rsidRPr="00142DA8">
        <w:rPr>
          <w:rFonts w:ascii="Arial" w:hAnsi="Arial" w:cs="Arial"/>
          <w:b/>
          <w:sz w:val="24"/>
          <w:szCs w:val="24"/>
        </w:rPr>
        <w:t>ADQUIRENTE.</w:t>
      </w:r>
    </w:p>
    <w:p w:rsidR="00142DA8" w:rsidRPr="00142DA8" w:rsidRDefault="00142DA8" w:rsidP="00142DA8">
      <w:pPr>
        <w:ind w:right="46"/>
        <w:jc w:val="both"/>
        <w:rPr>
          <w:rFonts w:ascii="Arial" w:hAnsi="Arial" w:cs="Arial"/>
          <w:b/>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lastRenderedPageBreak/>
        <w:t xml:space="preserve">3.1.10. </w:t>
      </w:r>
      <w:r w:rsidRPr="00142DA8">
        <w:rPr>
          <w:rFonts w:ascii="Arial" w:hAnsi="Arial" w:cs="Arial"/>
          <w:sz w:val="24"/>
          <w:szCs w:val="24"/>
        </w:rPr>
        <w:t xml:space="preserve">Responder em até 12 horas úteis para as solicitações de alterações de quota e até 1 hora para os pedidos de alterações de horário, referentes à CLÁUSULA QUARTA deste contrato, contados após o recebimento de mensagem eletrônica enviada pela </w:t>
      </w:r>
      <w:r w:rsidRPr="00142DA8">
        <w:rPr>
          <w:rFonts w:ascii="Arial" w:hAnsi="Arial" w:cs="Arial"/>
          <w:b/>
          <w:sz w:val="24"/>
          <w:szCs w:val="24"/>
        </w:rPr>
        <w:t>PETROBRAS</w:t>
      </w:r>
      <w:r w:rsidRPr="00142DA8">
        <w:rPr>
          <w:rFonts w:ascii="Arial" w:hAnsi="Arial" w:cs="Arial"/>
          <w:sz w:val="24"/>
          <w:szCs w:val="24"/>
        </w:rPr>
        <w:t>.</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3.2. </w:t>
      </w:r>
      <w:r w:rsidRPr="00142DA8">
        <w:rPr>
          <w:rFonts w:ascii="Arial" w:hAnsi="Arial" w:cs="Arial"/>
          <w:sz w:val="24"/>
          <w:szCs w:val="24"/>
        </w:rPr>
        <w:t xml:space="preserve">Sem prejuízo das demais obrigações previstas neste Contrato, a </w:t>
      </w:r>
      <w:r w:rsidRPr="00142DA8">
        <w:rPr>
          <w:rFonts w:ascii="Arial" w:hAnsi="Arial" w:cs="Arial"/>
          <w:b/>
          <w:sz w:val="24"/>
          <w:szCs w:val="24"/>
        </w:rPr>
        <w:t xml:space="preserve">ADQUIRENTE </w:t>
      </w:r>
      <w:r w:rsidRPr="00142DA8">
        <w:rPr>
          <w:rFonts w:ascii="Arial" w:hAnsi="Arial" w:cs="Arial"/>
          <w:sz w:val="24"/>
          <w:szCs w:val="24"/>
        </w:rPr>
        <w:t>se obriga a:</w:t>
      </w:r>
    </w:p>
    <w:p w:rsidR="00142DA8" w:rsidRPr="00142DA8" w:rsidRDefault="00142DA8" w:rsidP="00142DA8">
      <w:pPr>
        <w:ind w:right="46"/>
        <w:jc w:val="both"/>
        <w:rPr>
          <w:rFonts w:ascii="Arial" w:hAnsi="Arial" w:cs="Arial"/>
          <w:b/>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3.2.1. </w:t>
      </w:r>
      <w:r w:rsidRPr="00142DA8">
        <w:rPr>
          <w:rFonts w:ascii="Arial" w:hAnsi="Arial" w:cs="Arial"/>
          <w:sz w:val="24"/>
          <w:szCs w:val="24"/>
        </w:rPr>
        <w:t xml:space="preserve">Retirar os volumes de </w:t>
      </w:r>
      <w:r w:rsidRPr="00142DA8">
        <w:rPr>
          <w:rFonts w:ascii="Arial" w:hAnsi="Arial" w:cs="Arial"/>
          <w:b/>
          <w:sz w:val="24"/>
          <w:szCs w:val="24"/>
        </w:rPr>
        <w:t>BIODIESEL</w:t>
      </w:r>
      <w:r w:rsidRPr="00142DA8">
        <w:rPr>
          <w:rFonts w:ascii="Arial" w:hAnsi="Arial" w:cs="Arial"/>
          <w:sz w:val="24"/>
          <w:szCs w:val="24"/>
        </w:rPr>
        <w:t xml:space="preserve">, selecionados pela </w:t>
      </w:r>
      <w:r w:rsidRPr="00142DA8">
        <w:rPr>
          <w:rFonts w:ascii="Arial" w:hAnsi="Arial" w:cs="Arial"/>
          <w:b/>
          <w:sz w:val="24"/>
          <w:szCs w:val="24"/>
        </w:rPr>
        <w:t xml:space="preserve">ADQUIRENTE </w:t>
      </w:r>
      <w:r w:rsidRPr="00142DA8">
        <w:rPr>
          <w:rFonts w:ascii="Arial" w:hAnsi="Arial" w:cs="Arial"/>
          <w:sz w:val="24"/>
          <w:szCs w:val="24"/>
        </w:rPr>
        <w:t xml:space="preserve">no Leilão Público nº </w:t>
      </w:r>
      <w:r w:rsidRPr="00142DA8">
        <w:rPr>
          <w:rFonts w:ascii="Arial" w:hAnsi="Arial" w:cs="Arial"/>
          <w:sz w:val="24"/>
          <w:szCs w:val="24"/>
          <w:highlight w:val="yellow"/>
        </w:rPr>
        <w:t>NNN/AAAA</w:t>
      </w:r>
      <w:r w:rsidRPr="00142DA8">
        <w:rPr>
          <w:rFonts w:ascii="Arial" w:hAnsi="Arial" w:cs="Arial"/>
          <w:sz w:val="24"/>
          <w:szCs w:val="24"/>
        </w:rPr>
        <w:t xml:space="preserve"> nos prazos e nas condições ajustadas no </w:t>
      </w:r>
      <w:r w:rsidRPr="00142DA8">
        <w:rPr>
          <w:rFonts w:ascii="Arial" w:hAnsi="Arial" w:cs="Arial"/>
          <w:b/>
          <w:sz w:val="24"/>
          <w:szCs w:val="24"/>
        </w:rPr>
        <w:t xml:space="preserve">Anexo I – Cronograma de Entrega e Retirada de BIODIESEL </w:t>
      </w:r>
      <w:r w:rsidRPr="00142DA8">
        <w:rPr>
          <w:rFonts w:ascii="Arial" w:hAnsi="Arial" w:cs="Arial"/>
          <w:sz w:val="24"/>
          <w:szCs w:val="24"/>
        </w:rPr>
        <w:t>deste Contrato,</w:t>
      </w:r>
      <w:r w:rsidRPr="00142DA8">
        <w:rPr>
          <w:rFonts w:ascii="Arial" w:hAnsi="Arial" w:cs="Arial"/>
          <w:b/>
          <w:sz w:val="24"/>
          <w:szCs w:val="24"/>
        </w:rPr>
        <w:t xml:space="preserve"> </w:t>
      </w:r>
      <w:r w:rsidRPr="00142DA8">
        <w:rPr>
          <w:rFonts w:ascii="Arial" w:hAnsi="Arial" w:cs="Arial"/>
          <w:sz w:val="24"/>
          <w:szCs w:val="24"/>
        </w:rPr>
        <w:t xml:space="preserve">observado o disposto no item 2.4.1 do </w:t>
      </w:r>
      <w:r w:rsidRPr="00142DA8">
        <w:rPr>
          <w:rFonts w:ascii="Arial" w:hAnsi="Arial" w:cs="Arial"/>
          <w:b/>
          <w:sz w:val="24"/>
          <w:szCs w:val="24"/>
        </w:rPr>
        <w:t>Anexo I</w:t>
      </w:r>
      <w:r w:rsidRPr="00142DA8">
        <w:rPr>
          <w:rFonts w:ascii="Arial" w:hAnsi="Arial" w:cs="Arial"/>
          <w:sz w:val="24"/>
          <w:szCs w:val="24"/>
        </w:rPr>
        <w:t xml:space="preserve">, do Edital de Leilão Público nº </w:t>
      </w:r>
      <w:r w:rsidRPr="00142DA8">
        <w:rPr>
          <w:rFonts w:ascii="Arial" w:hAnsi="Arial" w:cs="Arial"/>
          <w:sz w:val="24"/>
          <w:szCs w:val="24"/>
          <w:highlight w:val="yellow"/>
        </w:rPr>
        <w:t>NNN/AAAA</w:t>
      </w:r>
      <w:r w:rsidRPr="00142DA8">
        <w:rPr>
          <w:rFonts w:ascii="Arial" w:hAnsi="Arial" w:cs="Arial"/>
          <w:sz w:val="24"/>
          <w:szCs w:val="24"/>
        </w:rPr>
        <w:t>.</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b/>
          <w:sz w:val="24"/>
          <w:szCs w:val="24"/>
        </w:rPr>
      </w:pPr>
      <w:r w:rsidRPr="00142DA8">
        <w:rPr>
          <w:rFonts w:ascii="Arial" w:hAnsi="Arial" w:cs="Arial"/>
          <w:b/>
          <w:sz w:val="24"/>
          <w:szCs w:val="24"/>
        </w:rPr>
        <w:t xml:space="preserve">3.2.2. </w:t>
      </w:r>
      <w:r w:rsidRPr="00142DA8">
        <w:rPr>
          <w:rFonts w:ascii="Arial" w:hAnsi="Arial" w:cs="Arial"/>
          <w:sz w:val="24"/>
          <w:szCs w:val="24"/>
        </w:rPr>
        <w:t xml:space="preserve">Retirar, através de seus </w:t>
      </w:r>
      <w:r w:rsidRPr="00142DA8">
        <w:rPr>
          <w:rFonts w:ascii="Arial" w:hAnsi="Arial" w:cs="Arial"/>
          <w:b/>
          <w:sz w:val="24"/>
          <w:szCs w:val="24"/>
        </w:rPr>
        <w:t>PREPOSTOS</w:t>
      </w:r>
      <w:r w:rsidRPr="00142DA8">
        <w:rPr>
          <w:rFonts w:ascii="Arial" w:hAnsi="Arial" w:cs="Arial"/>
          <w:sz w:val="24"/>
          <w:szCs w:val="24"/>
        </w:rPr>
        <w:t xml:space="preserve">, os volumes de </w:t>
      </w:r>
      <w:r w:rsidRPr="00142DA8">
        <w:rPr>
          <w:rFonts w:ascii="Arial" w:hAnsi="Arial" w:cs="Arial"/>
          <w:b/>
          <w:sz w:val="24"/>
          <w:szCs w:val="24"/>
        </w:rPr>
        <w:t xml:space="preserve">BIODIESEL </w:t>
      </w:r>
      <w:r w:rsidRPr="00142DA8">
        <w:rPr>
          <w:rFonts w:ascii="Arial" w:hAnsi="Arial" w:cs="Arial"/>
          <w:sz w:val="24"/>
          <w:szCs w:val="24"/>
        </w:rPr>
        <w:t xml:space="preserve">selecionados por seus </w:t>
      </w:r>
      <w:r w:rsidRPr="00142DA8">
        <w:rPr>
          <w:rFonts w:ascii="Arial" w:hAnsi="Arial" w:cs="Arial"/>
          <w:b/>
          <w:sz w:val="24"/>
          <w:szCs w:val="24"/>
        </w:rPr>
        <w:t xml:space="preserve">PREPOSTOS </w:t>
      </w:r>
      <w:r w:rsidRPr="00142DA8">
        <w:rPr>
          <w:rFonts w:ascii="Arial" w:hAnsi="Arial" w:cs="Arial"/>
          <w:sz w:val="24"/>
          <w:szCs w:val="24"/>
        </w:rPr>
        <w:t xml:space="preserve">no Leilão Público nº </w:t>
      </w:r>
      <w:r w:rsidRPr="00142DA8">
        <w:rPr>
          <w:rFonts w:ascii="Arial" w:hAnsi="Arial" w:cs="Arial"/>
          <w:sz w:val="24"/>
          <w:szCs w:val="24"/>
          <w:highlight w:val="yellow"/>
        </w:rPr>
        <w:t>NNN/AAAA</w:t>
      </w:r>
      <w:r w:rsidRPr="00142DA8">
        <w:rPr>
          <w:rFonts w:ascii="Arial" w:hAnsi="Arial" w:cs="Arial"/>
          <w:sz w:val="24"/>
          <w:szCs w:val="24"/>
        </w:rPr>
        <w:t xml:space="preserve">, nos prazos e nas condições ajustadas no </w:t>
      </w:r>
      <w:r w:rsidRPr="00142DA8">
        <w:rPr>
          <w:rFonts w:ascii="Arial" w:hAnsi="Arial" w:cs="Arial"/>
          <w:b/>
          <w:sz w:val="24"/>
          <w:szCs w:val="24"/>
        </w:rPr>
        <w:t xml:space="preserve">Anexo I – Cronograma de Entrega e Retirada de BIODIESEL </w:t>
      </w:r>
      <w:r w:rsidRPr="00142DA8">
        <w:rPr>
          <w:rFonts w:ascii="Arial" w:hAnsi="Arial" w:cs="Arial"/>
          <w:sz w:val="24"/>
          <w:szCs w:val="24"/>
        </w:rPr>
        <w:t>deste Contrato,</w:t>
      </w:r>
      <w:r w:rsidRPr="00142DA8">
        <w:rPr>
          <w:rFonts w:ascii="Arial" w:hAnsi="Arial" w:cs="Arial"/>
          <w:b/>
          <w:sz w:val="24"/>
          <w:szCs w:val="24"/>
        </w:rPr>
        <w:t xml:space="preserve"> </w:t>
      </w:r>
      <w:r w:rsidRPr="00142DA8">
        <w:rPr>
          <w:rFonts w:ascii="Arial" w:hAnsi="Arial" w:cs="Arial"/>
          <w:sz w:val="24"/>
          <w:szCs w:val="24"/>
        </w:rPr>
        <w:t xml:space="preserve">observado o disposto no item 2.4.1 do </w:t>
      </w:r>
      <w:r w:rsidRPr="00142DA8">
        <w:rPr>
          <w:rFonts w:ascii="Arial" w:hAnsi="Arial" w:cs="Arial"/>
          <w:b/>
          <w:sz w:val="24"/>
          <w:szCs w:val="24"/>
        </w:rPr>
        <w:t>Anexo I,</w:t>
      </w:r>
      <w:r w:rsidRPr="00142DA8">
        <w:rPr>
          <w:rFonts w:ascii="Arial" w:hAnsi="Arial" w:cs="Arial"/>
          <w:sz w:val="24"/>
          <w:szCs w:val="24"/>
        </w:rPr>
        <w:t xml:space="preserve"> do Edital de Leilão Público nº </w:t>
      </w:r>
      <w:r w:rsidRPr="00142DA8">
        <w:rPr>
          <w:rFonts w:ascii="Arial" w:hAnsi="Arial" w:cs="Arial"/>
          <w:sz w:val="24"/>
          <w:szCs w:val="24"/>
          <w:highlight w:val="yellow"/>
        </w:rPr>
        <w:t>NNN/AAAA</w:t>
      </w:r>
      <w:r w:rsidRPr="00142DA8">
        <w:rPr>
          <w:rFonts w:ascii="Arial" w:hAnsi="Arial" w:cs="Arial"/>
          <w:b/>
          <w:sz w:val="24"/>
          <w:szCs w:val="24"/>
        </w:rPr>
        <w:t xml:space="preserve">. </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3.3. </w:t>
      </w:r>
      <w:r w:rsidRPr="00142DA8">
        <w:rPr>
          <w:rFonts w:ascii="Arial" w:hAnsi="Arial" w:cs="Arial"/>
          <w:sz w:val="24"/>
          <w:szCs w:val="24"/>
        </w:rPr>
        <w:t xml:space="preserve">Sem prejuízo das demais obrigações previstas neste Contrato e das decorrentes de lei, as </w:t>
      </w:r>
      <w:r w:rsidRPr="00142DA8">
        <w:rPr>
          <w:rFonts w:ascii="Arial" w:hAnsi="Arial" w:cs="Arial"/>
          <w:b/>
          <w:sz w:val="24"/>
          <w:szCs w:val="24"/>
        </w:rPr>
        <w:t xml:space="preserve">PARTES </w:t>
      </w:r>
      <w:r w:rsidRPr="00142DA8">
        <w:rPr>
          <w:rFonts w:ascii="Arial" w:hAnsi="Arial" w:cs="Arial"/>
          <w:sz w:val="24"/>
          <w:szCs w:val="24"/>
        </w:rPr>
        <w:t>se obrigam a:</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3.3.1. </w:t>
      </w:r>
      <w:r w:rsidRPr="00142DA8">
        <w:rPr>
          <w:rFonts w:ascii="Arial" w:hAnsi="Arial" w:cs="Arial"/>
          <w:sz w:val="24"/>
          <w:szCs w:val="24"/>
        </w:rPr>
        <w:t>Cumprir rigorosamente as leis em vigor no Brasil, inclusive aquelas relativas à segurança, à saúde ocupacional, ao meio ambiente, ao trabalho, bem como as normas regulatórias pertinentes.</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3.3.2. </w:t>
      </w:r>
      <w:r w:rsidRPr="00142DA8">
        <w:rPr>
          <w:rFonts w:ascii="Arial" w:hAnsi="Arial" w:cs="Arial"/>
          <w:sz w:val="24"/>
          <w:szCs w:val="24"/>
        </w:rPr>
        <w:t>Atuar de forma responsável no que se refere à capacidade operacional, manuseio, qualidade, meio ambiente, segurança, saúde ocupacional, uso e destinação dos produtos.</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137"/>
        <w:jc w:val="both"/>
        <w:rPr>
          <w:rFonts w:ascii="Arial" w:hAnsi="Arial" w:cs="Arial"/>
          <w:sz w:val="24"/>
          <w:szCs w:val="24"/>
        </w:rPr>
      </w:pPr>
      <w:r w:rsidRPr="00142DA8">
        <w:rPr>
          <w:rFonts w:ascii="Arial" w:hAnsi="Arial" w:cs="Arial"/>
          <w:b/>
          <w:sz w:val="24"/>
          <w:szCs w:val="24"/>
        </w:rPr>
        <w:t xml:space="preserve">3.3.3. </w:t>
      </w:r>
      <w:r w:rsidRPr="00142DA8">
        <w:rPr>
          <w:rFonts w:ascii="Arial" w:hAnsi="Arial" w:cs="Arial"/>
          <w:sz w:val="24"/>
          <w:szCs w:val="24"/>
        </w:rPr>
        <w:t xml:space="preserve">Pautar-se de acordo com as boas práticas da indústria do petróleo, </w:t>
      </w:r>
      <w:proofErr w:type="gramStart"/>
      <w:r w:rsidRPr="00142DA8">
        <w:rPr>
          <w:rFonts w:ascii="Arial" w:hAnsi="Arial" w:cs="Arial"/>
          <w:sz w:val="24"/>
          <w:szCs w:val="24"/>
        </w:rPr>
        <w:t>gás natural e biocombustíveis, atuando de forma ética e leal</w:t>
      </w:r>
      <w:proofErr w:type="gramEnd"/>
      <w:r w:rsidRPr="00142DA8">
        <w:rPr>
          <w:rFonts w:ascii="Arial" w:hAnsi="Arial" w:cs="Arial"/>
          <w:sz w:val="24"/>
          <w:szCs w:val="24"/>
        </w:rPr>
        <w:t xml:space="preserve"> e contribuindo para o permanente fortalecimento e consolidação, de forma rentável, sustentável e eficiente do mercado brasileiro.</w:t>
      </w:r>
    </w:p>
    <w:p w:rsidR="00142DA8" w:rsidRPr="00142DA8" w:rsidRDefault="00142DA8" w:rsidP="00142DA8">
      <w:pPr>
        <w:ind w:right="137"/>
        <w:jc w:val="both"/>
        <w:rPr>
          <w:rFonts w:ascii="Arial" w:hAnsi="Arial" w:cs="Arial"/>
          <w:sz w:val="24"/>
          <w:szCs w:val="24"/>
        </w:rPr>
      </w:pPr>
    </w:p>
    <w:p w:rsidR="00142DA8" w:rsidRPr="00142DA8" w:rsidRDefault="00142DA8" w:rsidP="00142DA8">
      <w:pPr>
        <w:ind w:right="125"/>
        <w:jc w:val="both"/>
        <w:rPr>
          <w:rFonts w:ascii="Arial" w:hAnsi="Arial" w:cs="Arial"/>
          <w:sz w:val="24"/>
          <w:szCs w:val="24"/>
        </w:rPr>
      </w:pPr>
      <w:r w:rsidRPr="00142DA8">
        <w:rPr>
          <w:rFonts w:ascii="Arial" w:hAnsi="Arial" w:cs="Arial"/>
          <w:b/>
          <w:sz w:val="24"/>
          <w:szCs w:val="24"/>
        </w:rPr>
        <w:t xml:space="preserve">3.3.4. </w:t>
      </w:r>
      <w:r w:rsidRPr="00142DA8">
        <w:rPr>
          <w:rFonts w:ascii="Arial" w:hAnsi="Arial" w:cs="Arial"/>
          <w:sz w:val="24"/>
          <w:szCs w:val="24"/>
        </w:rPr>
        <w:t xml:space="preserve">Não utilizar, em todas as atividades relacionadas com a execução deste Contrato, </w:t>
      </w:r>
      <w:proofErr w:type="spellStart"/>
      <w:r w:rsidRPr="00142DA8">
        <w:rPr>
          <w:rFonts w:ascii="Arial" w:hAnsi="Arial" w:cs="Arial"/>
          <w:sz w:val="24"/>
          <w:szCs w:val="24"/>
        </w:rPr>
        <w:t>mão-de-obra</w:t>
      </w:r>
      <w:proofErr w:type="spellEnd"/>
      <w:r w:rsidRPr="00142DA8">
        <w:rPr>
          <w:rFonts w:ascii="Arial" w:hAnsi="Arial" w:cs="Arial"/>
          <w:sz w:val="24"/>
          <w:szCs w:val="24"/>
        </w:rPr>
        <w:t xml:space="preserve"> infantil, nos termos do inciso XXXIII, art. 7º, da Constituição da República, bem como exigir que a referida medida </w:t>
      </w:r>
      <w:proofErr w:type="gramStart"/>
      <w:r w:rsidRPr="00142DA8">
        <w:rPr>
          <w:rFonts w:ascii="Arial" w:hAnsi="Arial" w:cs="Arial"/>
          <w:sz w:val="24"/>
          <w:szCs w:val="24"/>
        </w:rPr>
        <w:t>seja</w:t>
      </w:r>
      <w:proofErr w:type="gramEnd"/>
      <w:r w:rsidRPr="00142DA8">
        <w:rPr>
          <w:rFonts w:ascii="Arial" w:hAnsi="Arial" w:cs="Arial"/>
          <w:sz w:val="24"/>
          <w:szCs w:val="24"/>
        </w:rPr>
        <w:t xml:space="preserve"> adotada nos contratos firmados com os fornecedores de seus insumos e/ou prestadores de serviços, sob pena de extinção deste Contrato.</w:t>
      </w:r>
    </w:p>
    <w:p w:rsidR="00142DA8" w:rsidRPr="00142DA8" w:rsidRDefault="00142DA8" w:rsidP="00142DA8">
      <w:pPr>
        <w:ind w:right="125"/>
        <w:jc w:val="both"/>
        <w:rPr>
          <w:rFonts w:ascii="Arial" w:hAnsi="Arial" w:cs="Arial"/>
          <w:sz w:val="24"/>
          <w:szCs w:val="24"/>
        </w:rPr>
      </w:pPr>
    </w:p>
    <w:p w:rsidR="00142DA8" w:rsidRPr="00142DA8" w:rsidRDefault="00142DA8" w:rsidP="00142DA8">
      <w:pPr>
        <w:ind w:right="149"/>
        <w:jc w:val="both"/>
        <w:rPr>
          <w:rFonts w:ascii="Arial" w:hAnsi="Arial" w:cs="Arial"/>
          <w:sz w:val="24"/>
          <w:szCs w:val="24"/>
        </w:rPr>
      </w:pPr>
      <w:r w:rsidRPr="00142DA8">
        <w:rPr>
          <w:rFonts w:ascii="Arial" w:hAnsi="Arial" w:cs="Arial"/>
          <w:b/>
          <w:sz w:val="24"/>
          <w:szCs w:val="24"/>
        </w:rPr>
        <w:t xml:space="preserve">3.3.5. </w:t>
      </w:r>
      <w:r w:rsidRPr="00142DA8">
        <w:rPr>
          <w:rFonts w:ascii="Arial" w:hAnsi="Arial" w:cs="Arial"/>
          <w:sz w:val="24"/>
          <w:szCs w:val="24"/>
        </w:rPr>
        <w:t xml:space="preserve">Não utilizar </w:t>
      </w:r>
      <w:proofErr w:type="spellStart"/>
      <w:r w:rsidRPr="00142DA8">
        <w:rPr>
          <w:rFonts w:ascii="Arial" w:hAnsi="Arial" w:cs="Arial"/>
          <w:sz w:val="24"/>
          <w:szCs w:val="24"/>
        </w:rPr>
        <w:t>mão-de-obra</w:t>
      </w:r>
      <w:proofErr w:type="spellEnd"/>
      <w:r w:rsidRPr="00142DA8">
        <w:rPr>
          <w:rFonts w:ascii="Arial" w:hAnsi="Arial" w:cs="Arial"/>
          <w:sz w:val="24"/>
          <w:szCs w:val="24"/>
        </w:rPr>
        <w:t xml:space="preserve"> escrava, bem como não contratar empresas relacionadas no Cadastro de Empregadores que tenham mantido trabalhadores em condições análogas à de escravo, consoante Portaria nº 540, de 15/10/04, do Ministério do Trabalho e Emprego e demais legislações pertinentes, </w:t>
      </w:r>
      <w:proofErr w:type="gramStart"/>
      <w:r w:rsidRPr="00142DA8">
        <w:rPr>
          <w:rFonts w:ascii="Arial" w:hAnsi="Arial" w:cs="Arial"/>
          <w:sz w:val="24"/>
          <w:szCs w:val="24"/>
        </w:rPr>
        <w:t>sob pena</w:t>
      </w:r>
      <w:proofErr w:type="gramEnd"/>
      <w:r w:rsidRPr="00142DA8">
        <w:rPr>
          <w:rFonts w:ascii="Arial" w:hAnsi="Arial" w:cs="Arial"/>
          <w:sz w:val="24"/>
          <w:szCs w:val="24"/>
        </w:rPr>
        <w:t xml:space="preserve"> de extinção deste Contrato.</w:t>
      </w:r>
    </w:p>
    <w:p w:rsidR="00142DA8" w:rsidRPr="00142DA8" w:rsidRDefault="00142DA8" w:rsidP="00142DA8">
      <w:pPr>
        <w:ind w:right="149"/>
        <w:jc w:val="both"/>
        <w:rPr>
          <w:rFonts w:ascii="Arial" w:hAnsi="Arial" w:cs="Arial"/>
          <w:sz w:val="24"/>
          <w:szCs w:val="24"/>
        </w:rPr>
      </w:pPr>
    </w:p>
    <w:p w:rsidR="00142DA8" w:rsidRPr="00142DA8" w:rsidRDefault="00142DA8" w:rsidP="00142DA8">
      <w:pPr>
        <w:ind w:right="149"/>
        <w:jc w:val="both"/>
        <w:rPr>
          <w:rFonts w:ascii="Arial" w:hAnsi="Arial" w:cs="Arial"/>
          <w:sz w:val="24"/>
          <w:szCs w:val="24"/>
        </w:rPr>
      </w:pPr>
      <w:r w:rsidRPr="00142DA8">
        <w:rPr>
          <w:rFonts w:ascii="Arial" w:hAnsi="Arial" w:cs="Arial"/>
          <w:b/>
          <w:sz w:val="24"/>
          <w:szCs w:val="24"/>
        </w:rPr>
        <w:t xml:space="preserve">3.3.6. </w:t>
      </w:r>
      <w:r w:rsidRPr="00142DA8">
        <w:rPr>
          <w:rFonts w:ascii="Arial" w:hAnsi="Arial" w:cs="Arial"/>
          <w:sz w:val="24"/>
          <w:szCs w:val="24"/>
        </w:rPr>
        <w:t xml:space="preserve">Sempre que solicitada pela outra </w:t>
      </w:r>
      <w:r w:rsidRPr="00142DA8">
        <w:rPr>
          <w:rFonts w:ascii="Arial" w:hAnsi="Arial" w:cs="Arial"/>
          <w:b/>
          <w:sz w:val="24"/>
          <w:szCs w:val="24"/>
        </w:rPr>
        <w:t>PARTE,</w:t>
      </w:r>
      <w:r w:rsidRPr="00142DA8">
        <w:rPr>
          <w:rFonts w:ascii="Arial" w:hAnsi="Arial" w:cs="Arial"/>
          <w:sz w:val="24"/>
          <w:szCs w:val="24"/>
        </w:rPr>
        <w:t xml:space="preserve"> emitir declaração, por escrito, de atendimento às exigências contidas neste Contrato.</w:t>
      </w:r>
    </w:p>
    <w:p w:rsidR="00142DA8" w:rsidRPr="00142DA8" w:rsidRDefault="00142DA8" w:rsidP="00142DA8">
      <w:pPr>
        <w:ind w:right="149"/>
        <w:jc w:val="both"/>
        <w:rPr>
          <w:rFonts w:ascii="Arial" w:hAnsi="Arial" w:cs="Arial"/>
          <w:sz w:val="24"/>
          <w:szCs w:val="24"/>
        </w:rPr>
      </w:pPr>
    </w:p>
    <w:p w:rsidR="00142DA8" w:rsidRPr="00142DA8" w:rsidRDefault="00142DA8" w:rsidP="00142DA8">
      <w:pPr>
        <w:ind w:right="149"/>
        <w:jc w:val="both"/>
        <w:rPr>
          <w:rFonts w:ascii="Arial" w:hAnsi="Arial" w:cs="Arial"/>
          <w:sz w:val="24"/>
          <w:szCs w:val="24"/>
        </w:rPr>
      </w:pPr>
      <w:r w:rsidRPr="00142DA8">
        <w:rPr>
          <w:rFonts w:ascii="Arial" w:hAnsi="Arial" w:cs="Arial"/>
          <w:b/>
          <w:sz w:val="24"/>
          <w:szCs w:val="24"/>
        </w:rPr>
        <w:lastRenderedPageBreak/>
        <w:t xml:space="preserve">3.4. </w:t>
      </w:r>
      <w:r w:rsidRPr="00142DA8">
        <w:rPr>
          <w:rFonts w:ascii="Arial" w:hAnsi="Arial" w:cs="Arial"/>
          <w:sz w:val="24"/>
          <w:szCs w:val="24"/>
        </w:rPr>
        <w:t xml:space="preserve">Não sendo cumpridos os requisitos explicitados no item 3.3 e seus subitens, a </w:t>
      </w:r>
      <w:r w:rsidRPr="00142DA8">
        <w:rPr>
          <w:rFonts w:ascii="Arial" w:hAnsi="Arial" w:cs="Arial"/>
          <w:b/>
          <w:sz w:val="24"/>
          <w:szCs w:val="24"/>
        </w:rPr>
        <w:t xml:space="preserve">ADQUIRENTE </w:t>
      </w:r>
      <w:r w:rsidRPr="00142DA8">
        <w:rPr>
          <w:rFonts w:ascii="Arial" w:hAnsi="Arial" w:cs="Arial"/>
          <w:sz w:val="24"/>
          <w:szCs w:val="24"/>
        </w:rPr>
        <w:t>poderá exercer a prerrogativa de rescindir o contrato, sem prejuízo de eventuais perdas e danos.</w:t>
      </w:r>
    </w:p>
    <w:p w:rsidR="00142DA8" w:rsidRPr="00142DA8" w:rsidRDefault="00142DA8" w:rsidP="00142DA8">
      <w:pPr>
        <w:ind w:right="149"/>
        <w:jc w:val="both"/>
        <w:rPr>
          <w:rFonts w:ascii="Arial" w:hAnsi="Arial" w:cs="Arial"/>
          <w:b/>
          <w:sz w:val="24"/>
          <w:szCs w:val="24"/>
        </w:rPr>
      </w:pPr>
    </w:p>
    <w:p w:rsidR="00142DA8" w:rsidRPr="00142DA8" w:rsidRDefault="00142DA8" w:rsidP="00142DA8">
      <w:pPr>
        <w:ind w:right="149"/>
        <w:jc w:val="both"/>
        <w:rPr>
          <w:rFonts w:ascii="Arial" w:hAnsi="Arial" w:cs="Arial"/>
          <w:sz w:val="24"/>
          <w:szCs w:val="24"/>
        </w:rPr>
      </w:pPr>
      <w:r w:rsidRPr="00142DA8">
        <w:rPr>
          <w:rFonts w:ascii="Arial" w:hAnsi="Arial" w:cs="Arial"/>
          <w:b/>
          <w:sz w:val="24"/>
          <w:szCs w:val="24"/>
        </w:rPr>
        <w:t xml:space="preserve">3.5. </w:t>
      </w:r>
      <w:r w:rsidRPr="00142DA8">
        <w:rPr>
          <w:rFonts w:ascii="Arial" w:hAnsi="Arial" w:cs="Arial"/>
          <w:sz w:val="24"/>
          <w:szCs w:val="24"/>
        </w:rPr>
        <w:t xml:space="preserve">Uma </w:t>
      </w:r>
      <w:r w:rsidRPr="00142DA8">
        <w:rPr>
          <w:rFonts w:ascii="Arial" w:hAnsi="Arial" w:cs="Arial"/>
          <w:b/>
          <w:sz w:val="24"/>
          <w:szCs w:val="24"/>
        </w:rPr>
        <w:t xml:space="preserve">PARTE </w:t>
      </w:r>
      <w:r w:rsidRPr="00142DA8">
        <w:rPr>
          <w:rFonts w:ascii="Arial" w:hAnsi="Arial" w:cs="Arial"/>
          <w:sz w:val="24"/>
          <w:szCs w:val="24"/>
        </w:rPr>
        <w:t xml:space="preserve">poderá regredir em face da outra, caso seja considerada responsável solidária ou subsidiariamente por quaisquer atos previstos na CLÁUSULA TERCEIRA. </w:t>
      </w:r>
    </w:p>
    <w:p w:rsidR="00142DA8" w:rsidRPr="00142DA8" w:rsidRDefault="00142DA8" w:rsidP="00142DA8">
      <w:pPr>
        <w:pStyle w:val="Ttulo1"/>
        <w:ind w:right="40"/>
        <w:jc w:val="both"/>
        <w:rPr>
          <w:rFonts w:cs="Arial"/>
          <w:color w:val="auto"/>
          <w:sz w:val="24"/>
          <w:szCs w:val="24"/>
        </w:rPr>
      </w:pPr>
    </w:p>
    <w:p w:rsidR="00142DA8" w:rsidRPr="00142DA8" w:rsidRDefault="00142DA8" w:rsidP="00142DA8">
      <w:pPr>
        <w:pStyle w:val="Ttulo1"/>
        <w:ind w:right="40"/>
        <w:jc w:val="both"/>
        <w:rPr>
          <w:rFonts w:cs="Arial"/>
          <w:color w:val="auto"/>
          <w:sz w:val="24"/>
          <w:szCs w:val="24"/>
        </w:rPr>
      </w:pPr>
      <w:r w:rsidRPr="00142DA8">
        <w:rPr>
          <w:rFonts w:cs="Arial"/>
          <w:color w:val="auto"/>
          <w:sz w:val="24"/>
          <w:szCs w:val="24"/>
        </w:rPr>
        <w:t>CLÁUSULA QUARTA – PLANEJAMENTO MENSAL E PROGRAMAÇÃO DIÁRIA DE ENTREGA E RETIRADA DE BIODIESEL</w:t>
      </w:r>
    </w:p>
    <w:p w:rsidR="00142DA8" w:rsidRPr="00142DA8" w:rsidRDefault="00142DA8" w:rsidP="00142DA8">
      <w:pPr>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4.1. </w:t>
      </w:r>
      <w:r w:rsidRPr="00142DA8">
        <w:rPr>
          <w:rFonts w:ascii="Arial" w:hAnsi="Arial" w:cs="Arial"/>
          <w:sz w:val="24"/>
          <w:szCs w:val="24"/>
        </w:rPr>
        <w:t xml:space="preserve">O local de entrega do </w:t>
      </w:r>
      <w:r w:rsidRPr="00142DA8">
        <w:rPr>
          <w:rFonts w:ascii="Arial" w:hAnsi="Arial" w:cs="Arial"/>
          <w:b/>
          <w:sz w:val="24"/>
          <w:szCs w:val="24"/>
        </w:rPr>
        <w:t xml:space="preserve">BIODIESEL </w:t>
      </w:r>
      <w:r w:rsidRPr="00142DA8">
        <w:rPr>
          <w:rFonts w:ascii="Arial" w:hAnsi="Arial" w:cs="Arial"/>
          <w:sz w:val="24"/>
          <w:szCs w:val="24"/>
        </w:rPr>
        <w:t xml:space="preserve">é a </w:t>
      </w:r>
      <w:r w:rsidRPr="00142DA8">
        <w:rPr>
          <w:rFonts w:ascii="Arial" w:hAnsi="Arial" w:cs="Arial"/>
          <w:b/>
          <w:sz w:val="24"/>
          <w:szCs w:val="24"/>
        </w:rPr>
        <w:t xml:space="preserve">UNIDADE FORNECEDORA DE BIODIESEL, </w:t>
      </w:r>
      <w:r w:rsidRPr="00142DA8">
        <w:rPr>
          <w:rFonts w:ascii="Arial" w:hAnsi="Arial" w:cs="Arial"/>
          <w:sz w:val="24"/>
          <w:szCs w:val="24"/>
        </w:rPr>
        <w:t xml:space="preserve">localizada no (a) </w:t>
      </w:r>
      <w:r w:rsidRPr="00142DA8">
        <w:rPr>
          <w:rFonts w:ascii="Arial" w:hAnsi="Arial" w:cs="Arial"/>
          <w:sz w:val="24"/>
          <w:szCs w:val="24"/>
          <w:highlight w:val="yellow"/>
        </w:rPr>
        <w:t>&lt;endereço&gt;</w:t>
      </w:r>
      <w:r w:rsidRPr="00142DA8">
        <w:rPr>
          <w:rFonts w:ascii="Arial" w:hAnsi="Arial" w:cs="Arial"/>
          <w:sz w:val="24"/>
          <w:szCs w:val="24"/>
        </w:rPr>
        <w:t>.</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4.2.</w:t>
      </w:r>
      <w:r w:rsidRPr="00142DA8">
        <w:rPr>
          <w:rFonts w:ascii="Arial" w:hAnsi="Arial" w:cs="Arial"/>
          <w:sz w:val="24"/>
          <w:szCs w:val="24"/>
        </w:rPr>
        <w:t xml:space="preserve"> O </w:t>
      </w:r>
      <w:r w:rsidRPr="00142DA8">
        <w:rPr>
          <w:rFonts w:ascii="Arial" w:hAnsi="Arial" w:cs="Arial"/>
          <w:b/>
          <w:sz w:val="24"/>
          <w:szCs w:val="24"/>
        </w:rPr>
        <w:t>FORNECEDOR</w:t>
      </w:r>
      <w:r w:rsidRPr="00142DA8">
        <w:rPr>
          <w:rFonts w:ascii="Arial" w:hAnsi="Arial" w:cs="Arial"/>
          <w:sz w:val="24"/>
          <w:szCs w:val="24"/>
        </w:rPr>
        <w:t xml:space="preserve"> informará à </w:t>
      </w:r>
      <w:r w:rsidRPr="00142DA8">
        <w:rPr>
          <w:rFonts w:ascii="Arial" w:hAnsi="Arial" w:cs="Arial"/>
          <w:b/>
          <w:sz w:val="24"/>
          <w:szCs w:val="24"/>
        </w:rPr>
        <w:t>ADQUIRENTE</w:t>
      </w:r>
      <w:r w:rsidRPr="00142DA8">
        <w:rPr>
          <w:rFonts w:ascii="Arial" w:hAnsi="Arial" w:cs="Arial"/>
          <w:sz w:val="24"/>
          <w:szCs w:val="24"/>
        </w:rPr>
        <w:t xml:space="preserve">, entre as </w:t>
      </w:r>
      <w:proofErr w:type="gramStart"/>
      <w:r w:rsidRPr="00142DA8">
        <w:rPr>
          <w:rFonts w:ascii="Arial" w:hAnsi="Arial" w:cs="Arial"/>
          <w:sz w:val="24"/>
          <w:szCs w:val="24"/>
        </w:rPr>
        <w:t>08:00</w:t>
      </w:r>
      <w:proofErr w:type="gramEnd"/>
      <w:r w:rsidRPr="00142DA8">
        <w:rPr>
          <w:rFonts w:ascii="Arial" w:hAnsi="Arial" w:cs="Arial"/>
          <w:sz w:val="24"/>
          <w:szCs w:val="24"/>
        </w:rPr>
        <w:t xml:space="preserve"> (oito) horas das datas de abertura e 18:00 (dezoito) horas das datas de fechamento, indicadas no item 4.2.6, por meio de portal eletrônico de relacionamento com clientes da </w:t>
      </w:r>
      <w:r w:rsidRPr="00142DA8">
        <w:rPr>
          <w:rFonts w:ascii="Arial" w:hAnsi="Arial" w:cs="Arial"/>
          <w:b/>
          <w:sz w:val="24"/>
          <w:szCs w:val="24"/>
        </w:rPr>
        <w:t>ADQUIRENTE</w:t>
      </w:r>
      <w:r w:rsidRPr="00142DA8">
        <w:rPr>
          <w:rFonts w:ascii="Arial" w:hAnsi="Arial" w:cs="Arial"/>
          <w:sz w:val="24"/>
          <w:szCs w:val="24"/>
        </w:rPr>
        <w:t>,</w:t>
      </w:r>
      <w:r w:rsidRPr="00142DA8">
        <w:rPr>
          <w:rFonts w:ascii="Arial" w:hAnsi="Arial" w:cs="Arial"/>
          <w:b/>
          <w:sz w:val="24"/>
          <w:szCs w:val="24"/>
        </w:rPr>
        <w:t xml:space="preserve"> </w:t>
      </w:r>
      <w:r w:rsidRPr="00142DA8">
        <w:rPr>
          <w:rFonts w:ascii="Arial" w:hAnsi="Arial" w:cs="Arial"/>
          <w:sz w:val="24"/>
          <w:szCs w:val="24"/>
        </w:rPr>
        <w:t xml:space="preserve">o volume de biodiesel disponibilizado para o </w:t>
      </w:r>
      <w:r w:rsidRPr="00142DA8">
        <w:rPr>
          <w:rFonts w:ascii="Arial" w:hAnsi="Arial" w:cs="Arial"/>
          <w:b/>
          <w:sz w:val="24"/>
          <w:szCs w:val="24"/>
        </w:rPr>
        <w:t xml:space="preserve">PLANEJAMENTO MENSAL DE ENTREGA E RETIRADA DE BIODIESEL </w:t>
      </w:r>
      <w:r w:rsidRPr="00142DA8">
        <w:rPr>
          <w:rFonts w:ascii="Arial" w:hAnsi="Arial" w:cs="Arial"/>
          <w:sz w:val="24"/>
          <w:szCs w:val="24"/>
        </w:rPr>
        <w:t>do período referenciado no item 4.2.6.</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b/>
          <w:sz w:val="24"/>
          <w:szCs w:val="24"/>
        </w:rPr>
      </w:pPr>
      <w:r w:rsidRPr="00142DA8">
        <w:rPr>
          <w:rFonts w:ascii="Arial" w:hAnsi="Arial" w:cs="Arial"/>
          <w:b/>
          <w:sz w:val="24"/>
          <w:szCs w:val="24"/>
        </w:rPr>
        <w:t>4.2.1.</w:t>
      </w:r>
      <w:r w:rsidRPr="00142DA8">
        <w:rPr>
          <w:rFonts w:ascii="Arial" w:hAnsi="Arial" w:cs="Arial"/>
          <w:sz w:val="24"/>
          <w:szCs w:val="24"/>
        </w:rPr>
        <w:t xml:space="preserve"> A </w:t>
      </w:r>
      <w:r w:rsidRPr="00142DA8">
        <w:rPr>
          <w:rFonts w:ascii="Arial" w:hAnsi="Arial" w:cs="Arial"/>
          <w:b/>
          <w:sz w:val="24"/>
          <w:szCs w:val="24"/>
        </w:rPr>
        <w:t xml:space="preserve">ADQUIRENTE </w:t>
      </w:r>
      <w:r w:rsidRPr="00142DA8">
        <w:rPr>
          <w:rFonts w:ascii="Arial" w:hAnsi="Arial" w:cs="Arial"/>
          <w:sz w:val="24"/>
          <w:szCs w:val="24"/>
        </w:rPr>
        <w:t xml:space="preserve">disponibilizará ao </w:t>
      </w:r>
      <w:r w:rsidRPr="00142DA8">
        <w:rPr>
          <w:rFonts w:ascii="Arial" w:hAnsi="Arial" w:cs="Arial"/>
          <w:b/>
          <w:sz w:val="24"/>
          <w:szCs w:val="24"/>
        </w:rPr>
        <w:t xml:space="preserve">FORNECEDOR </w:t>
      </w:r>
      <w:r w:rsidRPr="00142DA8">
        <w:rPr>
          <w:rFonts w:ascii="Arial" w:hAnsi="Arial" w:cs="Arial"/>
          <w:sz w:val="24"/>
          <w:szCs w:val="24"/>
        </w:rPr>
        <w:t xml:space="preserve">código e senha de acesso ao portal eletrônico de relacionamento com clientes da </w:t>
      </w:r>
      <w:r w:rsidRPr="00142DA8">
        <w:rPr>
          <w:rFonts w:ascii="Arial" w:hAnsi="Arial" w:cs="Arial"/>
          <w:b/>
          <w:sz w:val="24"/>
          <w:szCs w:val="24"/>
        </w:rPr>
        <w:t xml:space="preserve">ADQUIRENTE </w:t>
      </w:r>
      <w:r w:rsidRPr="00142DA8">
        <w:rPr>
          <w:rFonts w:ascii="Arial" w:hAnsi="Arial" w:cs="Arial"/>
          <w:sz w:val="24"/>
          <w:szCs w:val="24"/>
        </w:rPr>
        <w:t xml:space="preserve">para permitir a apresentação dos volumes disponibilizados para o </w:t>
      </w:r>
      <w:r w:rsidRPr="00142DA8">
        <w:rPr>
          <w:rFonts w:ascii="Arial" w:hAnsi="Arial" w:cs="Arial"/>
          <w:b/>
          <w:sz w:val="24"/>
          <w:szCs w:val="24"/>
        </w:rPr>
        <w:t>PLANEJAMENTO MENSAL DE ENTREGA E RETIRADA DE BIODIESEL.</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4.2.2. </w:t>
      </w:r>
      <w:r w:rsidRPr="00142DA8">
        <w:rPr>
          <w:rFonts w:ascii="Arial" w:hAnsi="Arial" w:cs="Arial"/>
          <w:sz w:val="24"/>
          <w:szCs w:val="24"/>
        </w:rPr>
        <w:t xml:space="preserve">Por opção da </w:t>
      </w:r>
      <w:r w:rsidRPr="00142DA8">
        <w:rPr>
          <w:rFonts w:ascii="Arial" w:hAnsi="Arial" w:cs="Arial"/>
          <w:b/>
          <w:sz w:val="24"/>
          <w:szCs w:val="24"/>
        </w:rPr>
        <w:t>ADQUIRENTE</w:t>
      </w:r>
      <w:r w:rsidRPr="00142DA8">
        <w:rPr>
          <w:rFonts w:ascii="Arial" w:hAnsi="Arial" w:cs="Arial"/>
          <w:sz w:val="24"/>
          <w:szCs w:val="24"/>
        </w:rPr>
        <w:t xml:space="preserve">, o </w:t>
      </w:r>
      <w:r w:rsidRPr="00142DA8">
        <w:rPr>
          <w:rFonts w:ascii="Arial" w:hAnsi="Arial" w:cs="Arial"/>
          <w:b/>
          <w:sz w:val="24"/>
          <w:szCs w:val="24"/>
        </w:rPr>
        <w:t xml:space="preserve">FORNECEDOR </w:t>
      </w:r>
      <w:r w:rsidRPr="00142DA8">
        <w:rPr>
          <w:rFonts w:ascii="Arial" w:hAnsi="Arial" w:cs="Arial"/>
          <w:sz w:val="24"/>
          <w:szCs w:val="24"/>
        </w:rPr>
        <w:t xml:space="preserve">poderá apresentar programação para o período em questão, por meio do correio eletrônico indicado pela </w:t>
      </w:r>
      <w:r w:rsidRPr="00142DA8">
        <w:rPr>
          <w:rFonts w:ascii="Arial" w:hAnsi="Arial" w:cs="Arial"/>
          <w:b/>
          <w:sz w:val="24"/>
          <w:szCs w:val="24"/>
        </w:rPr>
        <w:t>ADQUIRENTE</w:t>
      </w:r>
      <w:r w:rsidRPr="00142DA8">
        <w:rPr>
          <w:rFonts w:ascii="Arial" w:hAnsi="Arial" w:cs="Arial"/>
          <w:sz w:val="24"/>
          <w:szCs w:val="24"/>
        </w:rPr>
        <w:t>, com observância do mesmo prazo previsto no item 4.2.</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4.2.3. </w:t>
      </w:r>
      <w:r w:rsidRPr="00142DA8">
        <w:rPr>
          <w:rFonts w:ascii="Arial" w:hAnsi="Arial" w:cs="Arial"/>
          <w:sz w:val="24"/>
          <w:szCs w:val="24"/>
        </w:rPr>
        <w:t xml:space="preserve">O volume apresentado para o </w:t>
      </w:r>
      <w:r w:rsidRPr="00142DA8">
        <w:rPr>
          <w:rFonts w:ascii="Arial" w:hAnsi="Arial" w:cs="Arial"/>
          <w:b/>
          <w:sz w:val="24"/>
          <w:szCs w:val="24"/>
        </w:rPr>
        <w:t xml:space="preserve">PLANEJAMENTO MENSAL DE ENTREGA E RETIRADA DE BIODIESEL </w:t>
      </w:r>
      <w:r w:rsidRPr="00142DA8">
        <w:rPr>
          <w:rFonts w:ascii="Arial" w:hAnsi="Arial" w:cs="Arial"/>
          <w:sz w:val="24"/>
          <w:szCs w:val="24"/>
        </w:rPr>
        <w:t xml:space="preserve">deverá ser o resultado do somatório da multiplicação dos percentuais mensais contidos no </w:t>
      </w:r>
      <w:r w:rsidRPr="00142DA8">
        <w:rPr>
          <w:rFonts w:ascii="Arial" w:hAnsi="Arial" w:cs="Arial"/>
          <w:b/>
          <w:sz w:val="24"/>
          <w:szCs w:val="24"/>
        </w:rPr>
        <w:t xml:space="preserve">Anexo I - Cronograma de Entrega e Retirada de BIODIESEL </w:t>
      </w:r>
      <w:r w:rsidRPr="00142DA8">
        <w:rPr>
          <w:rFonts w:ascii="Arial" w:hAnsi="Arial" w:cs="Arial"/>
          <w:sz w:val="24"/>
          <w:szCs w:val="24"/>
        </w:rPr>
        <w:t xml:space="preserve">pelos volumes de biodiesel adquiridos no Leilão Público </w:t>
      </w:r>
      <w:r w:rsidRPr="00142DA8">
        <w:rPr>
          <w:rFonts w:ascii="Arial" w:hAnsi="Arial" w:cs="Arial"/>
          <w:sz w:val="24"/>
          <w:szCs w:val="24"/>
          <w:highlight w:val="yellow"/>
        </w:rPr>
        <w:t>NNN/AAAA</w:t>
      </w:r>
      <w:r w:rsidRPr="00142DA8">
        <w:rPr>
          <w:rFonts w:ascii="Arial" w:hAnsi="Arial" w:cs="Arial"/>
          <w:sz w:val="24"/>
          <w:szCs w:val="24"/>
        </w:rPr>
        <w:t xml:space="preserve"> pela </w:t>
      </w:r>
      <w:r w:rsidRPr="00142DA8">
        <w:rPr>
          <w:rFonts w:ascii="Arial" w:hAnsi="Arial" w:cs="Arial"/>
          <w:b/>
          <w:sz w:val="24"/>
          <w:szCs w:val="24"/>
        </w:rPr>
        <w:t xml:space="preserve">ADQUIRENTE </w:t>
      </w:r>
      <w:r w:rsidRPr="00142DA8">
        <w:rPr>
          <w:rFonts w:ascii="Arial" w:hAnsi="Arial" w:cs="Arial"/>
          <w:sz w:val="24"/>
          <w:szCs w:val="24"/>
        </w:rPr>
        <w:t xml:space="preserve">e por cada um de seus </w:t>
      </w:r>
      <w:r w:rsidRPr="00142DA8">
        <w:rPr>
          <w:rFonts w:ascii="Arial" w:hAnsi="Arial" w:cs="Arial"/>
          <w:b/>
          <w:sz w:val="24"/>
          <w:szCs w:val="24"/>
        </w:rPr>
        <w:t>PREPOSTOS</w:t>
      </w:r>
      <w:r w:rsidRPr="00142DA8">
        <w:rPr>
          <w:rFonts w:ascii="Arial" w:hAnsi="Arial" w:cs="Arial"/>
          <w:sz w:val="24"/>
          <w:szCs w:val="24"/>
        </w:rPr>
        <w:t xml:space="preserve">, conforme disposto na tabela do </w:t>
      </w:r>
      <w:proofErr w:type="gramStart"/>
      <w:r w:rsidRPr="00142DA8">
        <w:rPr>
          <w:rFonts w:ascii="Arial" w:hAnsi="Arial" w:cs="Arial"/>
          <w:b/>
          <w:sz w:val="24"/>
          <w:szCs w:val="24"/>
        </w:rPr>
        <w:t>Anexo III - Tabela</w:t>
      </w:r>
      <w:proofErr w:type="gramEnd"/>
      <w:r w:rsidRPr="00142DA8">
        <w:rPr>
          <w:rFonts w:ascii="Arial" w:hAnsi="Arial" w:cs="Arial"/>
          <w:b/>
          <w:sz w:val="24"/>
          <w:szCs w:val="24"/>
        </w:rPr>
        <w:t xml:space="preserve"> de Volume e Preço Selecionados (sem ICMS e sem a Margem da Adquirente)</w:t>
      </w:r>
      <w:r w:rsidRPr="00142DA8">
        <w:rPr>
          <w:rFonts w:ascii="Arial" w:hAnsi="Arial" w:cs="Arial"/>
          <w:sz w:val="24"/>
          <w:szCs w:val="24"/>
        </w:rPr>
        <w:t>.</w:t>
      </w:r>
      <w:r w:rsidRPr="00142DA8">
        <w:rPr>
          <w:rFonts w:ascii="Arial" w:hAnsi="Arial" w:cs="Arial"/>
          <w:b/>
          <w:sz w:val="24"/>
          <w:szCs w:val="24"/>
        </w:rPr>
        <w:t xml:space="preserve"> </w:t>
      </w:r>
    </w:p>
    <w:p w:rsidR="00142DA8" w:rsidRPr="00142DA8" w:rsidRDefault="00142DA8" w:rsidP="00142DA8">
      <w:pPr>
        <w:spacing w:line="259" w:lineRule="auto"/>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4.2.3.1 </w:t>
      </w:r>
      <w:r w:rsidRPr="00142DA8">
        <w:rPr>
          <w:rFonts w:ascii="Arial" w:hAnsi="Arial" w:cs="Arial"/>
          <w:sz w:val="24"/>
          <w:szCs w:val="24"/>
        </w:rPr>
        <w:t xml:space="preserve">O </w:t>
      </w:r>
      <w:r w:rsidRPr="00142DA8">
        <w:rPr>
          <w:rFonts w:ascii="Arial" w:hAnsi="Arial" w:cs="Arial"/>
          <w:b/>
          <w:sz w:val="24"/>
          <w:szCs w:val="24"/>
        </w:rPr>
        <w:t xml:space="preserve">VOLUME MÍNIMO </w:t>
      </w:r>
      <w:r w:rsidRPr="00142DA8">
        <w:rPr>
          <w:rFonts w:ascii="Arial" w:hAnsi="Arial" w:cs="Arial"/>
          <w:sz w:val="24"/>
          <w:szCs w:val="24"/>
        </w:rPr>
        <w:t xml:space="preserve">apresentado para o </w:t>
      </w:r>
      <w:r w:rsidRPr="00142DA8">
        <w:rPr>
          <w:rFonts w:ascii="Arial" w:hAnsi="Arial" w:cs="Arial"/>
          <w:b/>
          <w:sz w:val="24"/>
          <w:szCs w:val="24"/>
        </w:rPr>
        <w:t xml:space="preserve">PLANEJAMENTO MENSAL DE ENTREGA E RETIRADA DE BIODIESEL </w:t>
      </w:r>
      <w:r w:rsidRPr="00142DA8">
        <w:rPr>
          <w:rFonts w:ascii="Arial" w:hAnsi="Arial" w:cs="Arial"/>
          <w:sz w:val="24"/>
          <w:szCs w:val="24"/>
        </w:rPr>
        <w:t>não poderá ser inferior a 95% (noventa e cinco por cento) dos volumes calculados no item 4.2.3, para o primeiro e segundo mês do contrato.</w:t>
      </w:r>
      <w:r w:rsidRPr="00142DA8">
        <w:rPr>
          <w:rFonts w:ascii="Arial" w:hAnsi="Arial" w:cs="Arial"/>
          <w:b/>
          <w:sz w:val="24"/>
          <w:szCs w:val="24"/>
        </w:rPr>
        <w:t xml:space="preserve"> </w:t>
      </w:r>
    </w:p>
    <w:p w:rsidR="00142DA8" w:rsidRPr="00142DA8" w:rsidRDefault="00142DA8" w:rsidP="00142DA8">
      <w:pPr>
        <w:spacing w:line="259" w:lineRule="auto"/>
        <w:jc w:val="both"/>
        <w:rPr>
          <w:rFonts w:ascii="Arial" w:hAnsi="Arial" w:cs="Arial"/>
          <w:sz w:val="24"/>
          <w:szCs w:val="24"/>
        </w:rPr>
      </w:pPr>
      <w:r w:rsidRPr="00142DA8">
        <w:rPr>
          <w:rFonts w:ascii="Arial" w:hAnsi="Arial" w:cs="Arial"/>
          <w:sz w:val="24"/>
          <w:szCs w:val="24"/>
        </w:rPr>
        <w:t xml:space="preserve"> </w:t>
      </w: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4.2.3.2 </w:t>
      </w:r>
      <w:r w:rsidRPr="00142DA8">
        <w:rPr>
          <w:rFonts w:ascii="Arial" w:hAnsi="Arial" w:cs="Arial"/>
          <w:sz w:val="24"/>
          <w:szCs w:val="24"/>
        </w:rPr>
        <w:t xml:space="preserve">O </w:t>
      </w:r>
      <w:r w:rsidRPr="00142DA8">
        <w:rPr>
          <w:rFonts w:ascii="Arial" w:hAnsi="Arial" w:cs="Arial"/>
          <w:b/>
          <w:sz w:val="24"/>
          <w:szCs w:val="24"/>
        </w:rPr>
        <w:t xml:space="preserve">VOLUME MÁXIMO </w:t>
      </w:r>
      <w:r w:rsidRPr="00142DA8">
        <w:rPr>
          <w:rFonts w:ascii="Arial" w:hAnsi="Arial" w:cs="Arial"/>
          <w:sz w:val="24"/>
          <w:szCs w:val="24"/>
        </w:rPr>
        <w:t xml:space="preserve">apresentado para o </w:t>
      </w:r>
      <w:r w:rsidRPr="00142DA8">
        <w:rPr>
          <w:rFonts w:ascii="Arial" w:hAnsi="Arial" w:cs="Arial"/>
          <w:b/>
          <w:sz w:val="24"/>
          <w:szCs w:val="24"/>
        </w:rPr>
        <w:t xml:space="preserve">PLANEJAMENTO MENSAL DE ENTREGA E RETIRADA DE BIODIESEL </w:t>
      </w:r>
      <w:r w:rsidRPr="00142DA8">
        <w:rPr>
          <w:rFonts w:ascii="Arial" w:hAnsi="Arial" w:cs="Arial"/>
          <w:sz w:val="24"/>
          <w:szCs w:val="24"/>
        </w:rPr>
        <w:t>não poderá ser superior a 100% (cem por cento) dos volumes calculados no item 4.2.3, para o primeiro e para o segundo mês.</w:t>
      </w:r>
      <w:r w:rsidRPr="00142DA8">
        <w:rPr>
          <w:rFonts w:ascii="Arial" w:hAnsi="Arial" w:cs="Arial"/>
          <w:b/>
          <w:sz w:val="24"/>
          <w:szCs w:val="24"/>
        </w:rPr>
        <w:t xml:space="preserve"> </w:t>
      </w:r>
    </w:p>
    <w:p w:rsidR="00142DA8" w:rsidRPr="00142DA8" w:rsidRDefault="00142DA8" w:rsidP="00142DA8">
      <w:pPr>
        <w:spacing w:line="259" w:lineRule="auto"/>
        <w:jc w:val="both"/>
        <w:rPr>
          <w:rFonts w:ascii="Arial" w:hAnsi="Arial" w:cs="Arial"/>
          <w:sz w:val="24"/>
          <w:szCs w:val="24"/>
        </w:rPr>
      </w:pPr>
      <w:r w:rsidRPr="00142DA8">
        <w:rPr>
          <w:rFonts w:ascii="Arial" w:hAnsi="Arial" w:cs="Arial"/>
          <w:sz w:val="24"/>
          <w:szCs w:val="24"/>
        </w:rPr>
        <w:t xml:space="preserve"> </w:t>
      </w: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4.2.4. </w:t>
      </w:r>
      <w:proofErr w:type="gramStart"/>
      <w:r w:rsidRPr="00142DA8">
        <w:rPr>
          <w:rFonts w:ascii="Arial" w:hAnsi="Arial" w:cs="Arial"/>
          <w:sz w:val="24"/>
          <w:szCs w:val="24"/>
        </w:rPr>
        <w:t xml:space="preserve">O </w:t>
      </w:r>
      <w:r w:rsidRPr="00142DA8">
        <w:rPr>
          <w:rFonts w:ascii="Arial" w:hAnsi="Arial" w:cs="Arial"/>
          <w:b/>
          <w:sz w:val="24"/>
          <w:szCs w:val="24"/>
        </w:rPr>
        <w:t>PLANEJAMENTO MENSAL DE ENTREGA E RETIRADA DE BIODIESEL</w:t>
      </w:r>
      <w:proofErr w:type="gramEnd"/>
      <w:r w:rsidRPr="00142DA8">
        <w:rPr>
          <w:rFonts w:ascii="Arial" w:hAnsi="Arial" w:cs="Arial"/>
          <w:b/>
          <w:sz w:val="24"/>
          <w:szCs w:val="24"/>
        </w:rPr>
        <w:t xml:space="preserve"> </w:t>
      </w:r>
      <w:r w:rsidRPr="00142DA8">
        <w:rPr>
          <w:rFonts w:ascii="Arial" w:hAnsi="Arial" w:cs="Arial"/>
          <w:sz w:val="24"/>
          <w:szCs w:val="24"/>
        </w:rPr>
        <w:t xml:space="preserve">será elaborado pela </w:t>
      </w:r>
      <w:r w:rsidRPr="00142DA8">
        <w:rPr>
          <w:rFonts w:ascii="Arial" w:hAnsi="Arial" w:cs="Arial"/>
          <w:b/>
          <w:sz w:val="24"/>
          <w:szCs w:val="24"/>
        </w:rPr>
        <w:t>ADQUIRENTE</w:t>
      </w:r>
      <w:r w:rsidRPr="00142DA8">
        <w:rPr>
          <w:rFonts w:ascii="Arial" w:hAnsi="Arial" w:cs="Arial"/>
          <w:sz w:val="24"/>
          <w:szCs w:val="24"/>
        </w:rPr>
        <w:t xml:space="preserve">, com base no volume de biodiesel apresentado pelo </w:t>
      </w:r>
      <w:r w:rsidRPr="00142DA8">
        <w:rPr>
          <w:rFonts w:ascii="Arial" w:hAnsi="Arial" w:cs="Arial"/>
          <w:b/>
          <w:sz w:val="24"/>
          <w:szCs w:val="24"/>
        </w:rPr>
        <w:t xml:space="preserve">FORNECEDOR </w:t>
      </w:r>
      <w:r w:rsidRPr="00142DA8">
        <w:rPr>
          <w:rFonts w:ascii="Arial" w:hAnsi="Arial" w:cs="Arial"/>
          <w:sz w:val="24"/>
          <w:szCs w:val="24"/>
        </w:rPr>
        <w:t xml:space="preserve">e na demanda sua e de seus </w:t>
      </w:r>
      <w:r w:rsidRPr="00142DA8">
        <w:rPr>
          <w:rFonts w:ascii="Arial" w:hAnsi="Arial" w:cs="Arial"/>
          <w:b/>
          <w:sz w:val="24"/>
          <w:szCs w:val="24"/>
        </w:rPr>
        <w:t xml:space="preserve">PREPOSTOS </w:t>
      </w:r>
      <w:r w:rsidRPr="00142DA8">
        <w:rPr>
          <w:rFonts w:ascii="Arial" w:hAnsi="Arial" w:cs="Arial"/>
          <w:sz w:val="24"/>
          <w:szCs w:val="24"/>
        </w:rPr>
        <w:t>para o período subsequente.</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lastRenderedPageBreak/>
        <w:t xml:space="preserve">4.2.5. </w:t>
      </w:r>
      <w:r w:rsidRPr="00142DA8">
        <w:rPr>
          <w:rFonts w:ascii="Arial" w:hAnsi="Arial" w:cs="Arial"/>
          <w:sz w:val="24"/>
          <w:szCs w:val="24"/>
        </w:rPr>
        <w:t xml:space="preserve">O </w:t>
      </w:r>
      <w:r w:rsidRPr="00142DA8">
        <w:rPr>
          <w:rFonts w:ascii="Arial" w:hAnsi="Arial" w:cs="Arial"/>
          <w:b/>
          <w:sz w:val="24"/>
          <w:szCs w:val="24"/>
        </w:rPr>
        <w:t xml:space="preserve">PLANEJAMENTO MENSAL DE ENTREGA E RETIRADA DE BIODIESEL </w:t>
      </w:r>
      <w:r w:rsidRPr="00142DA8">
        <w:rPr>
          <w:rFonts w:ascii="Arial" w:hAnsi="Arial" w:cs="Arial"/>
          <w:sz w:val="24"/>
          <w:szCs w:val="24"/>
        </w:rPr>
        <w:t xml:space="preserve">será disponibilizado no portal eletrônico de relacionamento com o cliente até às </w:t>
      </w:r>
      <w:proofErr w:type="gramStart"/>
      <w:r w:rsidRPr="00142DA8">
        <w:rPr>
          <w:rFonts w:ascii="Arial" w:hAnsi="Arial" w:cs="Arial"/>
          <w:sz w:val="24"/>
          <w:szCs w:val="24"/>
        </w:rPr>
        <w:t>18:00</w:t>
      </w:r>
      <w:proofErr w:type="gramEnd"/>
      <w:r w:rsidRPr="00142DA8">
        <w:rPr>
          <w:rFonts w:ascii="Arial" w:hAnsi="Arial" w:cs="Arial"/>
          <w:sz w:val="24"/>
          <w:szCs w:val="24"/>
        </w:rPr>
        <w:t xml:space="preserve"> (dezoito) horas das datas de fechamento, nos termos do item 4.2.6, ou por meio de planilha eletrônica encaminhada para correio eletrônico do fornecedor em caso de indisponibilidade do portal eletrônico.</w:t>
      </w:r>
    </w:p>
    <w:p w:rsidR="00142DA8" w:rsidRPr="00142DA8" w:rsidRDefault="00142DA8" w:rsidP="00142DA8">
      <w:pPr>
        <w:ind w:right="46"/>
        <w:jc w:val="both"/>
        <w:rPr>
          <w:rFonts w:ascii="Arial" w:hAnsi="Arial" w:cs="Arial"/>
          <w:sz w:val="24"/>
          <w:szCs w:val="24"/>
        </w:rPr>
      </w:pPr>
    </w:p>
    <w:p w:rsidR="00142DA8" w:rsidRPr="00142DA8" w:rsidRDefault="00142DA8" w:rsidP="00142DA8">
      <w:pPr>
        <w:spacing w:after="200" w:line="264" w:lineRule="auto"/>
        <w:ind w:right="40" w:hanging="6"/>
        <w:jc w:val="both"/>
        <w:rPr>
          <w:rFonts w:ascii="Arial" w:hAnsi="Arial" w:cs="Arial"/>
          <w:b/>
          <w:sz w:val="24"/>
          <w:szCs w:val="24"/>
        </w:rPr>
      </w:pPr>
      <w:r w:rsidRPr="00142DA8">
        <w:rPr>
          <w:rFonts w:ascii="Arial" w:hAnsi="Arial" w:cs="Arial"/>
          <w:b/>
          <w:sz w:val="24"/>
          <w:szCs w:val="24"/>
        </w:rPr>
        <w:t xml:space="preserve">4.2.6. </w:t>
      </w:r>
      <w:proofErr w:type="gramStart"/>
      <w:r w:rsidRPr="00142DA8">
        <w:rPr>
          <w:rFonts w:ascii="Arial" w:hAnsi="Arial" w:cs="Arial"/>
          <w:sz w:val="24"/>
          <w:szCs w:val="24"/>
        </w:rPr>
        <w:t xml:space="preserve">O </w:t>
      </w:r>
      <w:r w:rsidRPr="00142DA8">
        <w:rPr>
          <w:rFonts w:ascii="Arial" w:hAnsi="Arial" w:cs="Arial"/>
          <w:b/>
          <w:sz w:val="24"/>
          <w:szCs w:val="24"/>
        </w:rPr>
        <w:t>PLANEJAMENTO MENSAL DE ENTREGA E RETIRADA DE BIODIESEL</w:t>
      </w:r>
      <w:proofErr w:type="gramEnd"/>
      <w:r w:rsidRPr="00142DA8">
        <w:rPr>
          <w:rFonts w:ascii="Arial" w:hAnsi="Arial" w:cs="Arial"/>
          <w:b/>
          <w:sz w:val="24"/>
          <w:szCs w:val="24"/>
        </w:rPr>
        <w:t xml:space="preserve"> </w:t>
      </w:r>
      <w:r w:rsidRPr="00142DA8">
        <w:rPr>
          <w:rFonts w:ascii="Arial" w:hAnsi="Arial" w:cs="Arial"/>
          <w:sz w:val="24"/>
          <w:szCs w:val="24"/>
        </w:rPr>
        <w:t>será definido conforme cronograma da tabela abaixo:</w:t>
      </w:r>
      <w:r w:rsidRPr="00142DA8">
        <w:rPr>
          <w:rFonts w:ascii="Arial" w:hAnsi="Arial" w:cs="Arial"/>
          <w:b/>
          <w:sz w:val="24"/>
          <w:szCs w:val="24"/>
        </w:rPr>
        <w:t xml:space="preserve"> </w:t>
      </w:r>
    </w:p>
    <w:tbl>
      <w:tblPr>
        <w:tblW w:w="9415" w:type="dxa"/>
        <w:tblInd w:w="94" w:type="dxa"/>
        <w:tblLayout w:type="fixed"/>
        <w:tblCellMar>
          <w:left w:w="115" w:type="dxa"/>
          <w:bottom w:w="57" w:type="dxa"/>
          <w:right w:w="158" w:type="dxa"/>
        </w:tblCellMar>
        <w:tblLook w:val="04A0"/>
      </w:tblPr>
      <w:tblGrid>
        <w:gridCol w:w="1211"/>
        <w:gridCol w:w="1120"/>
        <w:gridCol w:w="1251"/>
        <w:gridCol w:w="1134"/>
        <w:gridCol w:w="1701"/>
        <w:gridCol w:w="1276"/>
        <w:gridCol w:w="1722"/>
      </w:tblGrid>
      <w:tr w:rsidR="00142DA8" w:rsidRPr="00142DA8" w:rsidTr="00705997">
        <w:trPr>
          <w:trHeight w:val="241"/>
        </w:trPr>
        <w:tc>
          <w:tcPr>
            <w:tcW w:w="9415" w:type="dxa"/>
            <w:gridSpan w:val="7"/>
            <w:tcBorders>
              <w:top w:val="single" w:sz="8" w:space="0" w:color="000000"/>
              <w:left w:val="single" w:sz="8" w:space="0" w:color="000000"/>
              <w:bottom w:val="single" w:sz="8" w:space="0" w:color="000000"/>
              <w:right w:val="single" w:sz="8" w:space="0" w:color="000000"/>
            </w:tcBorders>
            <w:shd w:val="clear" w:color="auto" w:fill="969696"/>
            <w:vAlign w:val="center"/>
          </w:tcPr>
          <w:p w:rsidR="00142DA8" w:rsidRPr="00142DA8" w:rsidRDefault="00142DA8" w:rsidP="00142DA8">
            <w:pPr>
              <w:spacing w:line="259" w:lineRule="auto"/>
              <w:jc w:val="both"/>
              <w:rPr>
                <w:rFonts w:ascii="Arial" w:hAnsi="Arial" w:cs="Arial"/>
                <w:b/>
                <w:sz w:val="24"/>
                <w:szCs w:val="24"/>
              </w:rPr>
            </w:pPr>
            <w:r w:rsidRPr="00142DA8">
              <w:rPr>
                <w:rFonts w:ascii="Arial" w:hAnsi="Arial" w:cs="Arial"/>
                <w:b/>
                <w:sz w:val="24"/>
                <w:szCs w:val="24"/>
              </w:rPr>
              <w:t>Planejamento Mensal de B100:</w:t>
            </w:r>
          </w:p>
        </w:tc>
      </w:tr>
      <w:tr w:rsidR="00142DA8" w:rsidRPr="00142DA8" w:rsidTr="00705997">
        <w:trPr>
          <w:trHeight w:val="604"/>
        </w:trPr>
        <w:tc>
          <w:tcPr>
            <w:tcW w:w="3582" w:type="dxa"/>
            <w:gridSpan w:val="3"/>
            <w:tcBorders>
              <w:top w:val="single" w:sz="8" w:space="0" w:color="000000"/>
              <w:left w:val="single" w:sz="8" w:space="0" w:color="000000"/>
              <w:bottom w:val="single" w:sz="8" w:space="0" w:color="000000"/>
              <w:right w:val="single" w:sz="8" w:space="0" w:color="000000"/>
            </w:tcBorders>
            <w:shd w:val="clear" w:color="auto" w:fill="C0C0C0"/>
            <w:vAlign w:val="center"/>
          </w:tcPr>
          <w:p w:rsidR="00142DA8" w:rsidRPr="00142DA8" w:rsidRDefault="00142DA8" w:rsidP="00142DA8">
            <w:pPr>
              <w:spacing w:line="259" w:lineRule="auto"/>
              <w:jc w:val="both"/>
              <w:rPr>
                <w:rFonts w:ascii="Arial" w:hAnsi="Arial" w:cs="Arial"/>
                <w:sz w:val="24"/>
                <w:szCs w:val="24"/>
              </w:rPr>
            </w:pPr>
            <w:r w:rsidRPr="00142DA8">
              <w:rPr>
                <w:rFonts w:ascii="Arial" w:hAnsi="Arial" w:cs="Arial"/>
                <w:b/>
                <w:sz w:val="24"/>
                <w:szCs w:val="24"/>
              </w:rPr>
              <w:t>Período referente:</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rsidR="00142DA8" w:rsidRPr="00142DA8" w:rsidRDefault="00142DA8" w:rsidP="00142DA8">
            <w:pPr>
              <w:spacing w:line="259" w:lineRule="auto"/>
              <w:jc w:val="both"/>
              <w:rPr>
                <w:rFonts w:ascii="Arial" w:hAnsi="Arial" w:cs="Arial"/>
                <w:sz w:val="24"/>
                <w:szCs w:val="24"/>
              </w:rPr>
            </w:pPr>
            <w:r w:rsidRPr="00142DA8">
              <w:rPr>
                <w:rFonts w:ascii="Arial" w:hAnsi="Arial" w:cs="Arial"/>
                <w:b/>
                <w:sz w:val="24"/>
                <w:szCs w:val="24"/>
              </w:rPr>
              <w:t>Envio da disponibilidade:</w:t>
            </w:r>
          </w:p>
        </w:tc>
        <w:tc>
          <w:tcPr>
            <w:tcW w:w="2998"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rsidR="00142DA8" w:rsidRPr="00142DA8" w:rsidRDefault="00142DA8" w:rsidP="00142DA8">
            <w:pPr>
              <w:spacing w:line="259" w:lineRule="auto"/>
              <w:jc w:val="both"/>
              <w:rPr>
                <w:rFonts w:ascii="Arial" w:hAnsi="Arial" w:cs="Arial"/>
                <w:sz w:val="24"/>
                <w:szCs w:val="24"/>
              </w:rPr>
            </w:pPr>
            <w:r w:rsidRPr="00142DA8">
              <w:rPr>
                <w:rFonts w:ascii="Arial" w:hAnsi="Arial" w:cs="Arial"/>
                <w:b/>
                <w:sz w:val="24"/>
                <w:szCs w:val="24"/>
              </w:rPr>
              <w:t>Envio do Planejamento:</w:t>
            </w:r>
          </w:p>
        </w:tc>
      </w:tr>
      <w:tr w:rsidR="00142DA8" w:rsidRPr="00142DA8" w:rsidTr="00705997">
        <w:trPr>
          <w:trHeight w:val="345"/>
        </w:trPr>
        <w:tc>
          <w:tcPr>
            <w:tcW w:w="1211" w:type="dxa"/>
            <w:tcBorders>
              <w:top w:val="single" w:sz="8" w:space="0" w:color="000000"/>
              <w:left w:val="single" w:sz="8" w:space="0" w:color="000000"/>
              <w:bottom w:val="single" w:sz="4" w:space="0" w:color="000000"/>
              <w:right w:val="single" w:sz="8" w:space="0" w:color="000000"/>
            </w:tcBorders>
            <w:shd w:val="clear" w:color="auto" w:fill="C0C0C0"/>
            <w:vAlign w:val="center"/>
          </w:tcPr>
          <w:p w:rsidR="00142DA8" w:rsidRPr="00142DA8" w:rsidRDefault="00142DA8" w:rsidP="00142DA8">
            <w:pPr>
              <w:spacing w:line="259" w:lineRule="auto"/>
              <w:jc w:val="both"/>
              <w:rPr>
                <w:rFonts w:ascii="Arial" w:hAnsi="Arial" w:cs="Arial"/>
                <w:sz w:val="24"/>
                <w:szCs w:val="24"/>
              </w:rPr>
            </w:pPr>
            <w:r w:rsidRPr="00142DA8">
              <w:rPr>
                <w:rFonts w:ascii="Arial" w:hAnsi="Arial" w:cs="Arial"/>
                <w:b/>
                <w:sz w:val="24"/>
                <w:szCs w:val="24"/>
              </w:rPr>
              <w:t>Mês</w:t>
            </w:r>
          </w:p>
        </w:tc>
        <w:tc>
          <w:tcPr>
            <w:tcW w:w="1120" w:type="dxa"/>
            <w:tcBorders>
              <w:top w:val="single" w:sz="8" w:space="0" w:color="000000"/>
              <w:left w:val="single" w:sz="8" w:space="0" w:color="000000"/>
              <w:bottom w:val="single" w:sz="4" w:space="0" w:color="000000"/>
              <w:right w:val="single" w:sz="8" w:space="0" w:color="000000"/>
            </w:tcBorders>
            <w:shd w:val="clear" w:color="auto" w:fill="C0C0C0"/>
            <w:vAlign w:val="center"/>
          </w:tcPr>
          <w:p w:rsidR="00142DA8" w:rsidRPr="00142DA8" w:rsidRDefault="00142DA8" w:rsidP="00142DA8">
            <w:pPr>
              <w:spacing w:line="259" w:lineRule="auto"/>
              <w:jc w:val="both"/>
              <w:rPr>
                <w:rFonts w:ascii="Arial" w:hAnsi="Arial" w:cs="Arial"/>
                <w:sz w:val="24"/>
                <w:szCs w:val="24"/>
              </w:rPr>
            </w:pPr>
            <w:r w:rsidRPr="00142DA8">
              <w:rPr>
                <w:rFonts w:ascii="Arial" w:hAnsi="Arial" w:cs="Arial"/>
                <w:b/>
                <w:sz w:val="24"/>
                <w:szCs w:val="24"/>
              </w:rPr>
              <w:t>Início:</w:t>
            </w:r>
          </w:p>
        </w:tc>
        <w:tc>
          <w:tcPr>
            <w:tcW w:w="1251" w:type="dxa"/>
            <w:tcBorders>
              <w:top w:val="single" w:sz="8" w:space="0" w:color="000000"/>
              <w:left w:val="single" w:sz="8" w:space="0" w:color="000000"/>
              <w:bottom w:val="single" w:sz="4" w:space="0" w:color="000000"/>
              <w:right w:val="single" w:sz="8" w:space="0" w:color="000000"/>
            </w:tcBorders>
            <w:shd w:val="clear" w:color="auto" w:fill="C0C0C0"/>
            <w:vAlign w:val="center"/>
          </w:tcPr>
          <w:p w:rsidR="00142DA8" w:rsidRPr="00142DA8" w:rsidRDefault="00142DA8" w:rsidP="00142DA8">
            <w:pPr>
              <w:spacing w:line="259" w:lineRule="auto"/>
              <w:jc w:val="both"/>
              <w:rPr>
                <w:rFonts w:ascii="Arial" w:hAnsi="Arial" w:cs="Arial"/>
                <w:sz w:val="24"/>
                <w:szCs w:val="24"/>
              </w:rPr>
            </w:pPr>
            <w:r w:rsidRPr="00142DA8">
              <w:rPr>
                <w:rFonts w:ascii="Arial" w:hAnsi="Arial" w:cs="Arial"/>
                <w:b/>
                <w:sz w:val="24"/>
                <w:szCs w:val="24"/>
              </w:rPr>
              <w:t>Fim:</w:t>
            </w:r>
          </w:p>
        </w:tc>
        <w:tc>
          <w:tcPr>
            <w:tcW w:w="2835" w:type="dxa"/>
            <w:gridSpan w:val="2"/>
            <w:tcBorders>
              <w:top w:val="single" w:sz="8" w:space="0" w:color="000000"/>
              <w:left w:val="single" w:sz="8" w:space="0" w:color="000000"/>
              <w:bottom w:val="single" w:sz="4" w:space="0" w:color="000000"/>
              <w:right w:val="single" w:sz="8" w:space="0" w:color="000000"/>
            </w:tcBorders>
            <w:shd w:val="clear" w:color="auto" w:fill="C0C0C0"/>
            <w:vAlign w:val="center"/>
          </w:tcPr>
          <w:p w:rsidR="00142DA8" w:rsidRPr="00142DA8" w:rsidRDefault="00142DA8" w:rsidP="00142DA8">
            <w:pPr>
              <w:spacing w:line="259" w:lineRule="auto"/>
              <w:jc w:val="both"/>
              <w:rPr>
                <w:rFonts w:ascii="Arial" w:hAnsi="Arial" w:cs="Arial"/>
                <w:sz w:val="24"/>
                <w:szCs w:val="24"/>
              </w:rPr>
            </w:pPr>
            <w:r w:rsidRPr="00142DA8">
              <w:rPr>
                <w:rFonts w:ascii="Arial" w:hAnsi="Arial" w:cs="Arial"/>
                <w:b/>
                <w:sz w:val="24"/>
                <w:szCs w:val="24"/>
              </w:rPr>
              <w:t>Até 18hs:</w:t>
            </w:r>
          </w:p>
        </w:tc>
        <w:tc>
          <w:tcPr>
            <w:tcW w:w="2998" w:type="dxa"/>
            <w:gridSpan w:val="2"/>
            <w:tcBorders>
              <w:top w:val="single" w:sz="8" w:space="0" w:color="000000"/>
              <w:left w:val="single" w:sz="8" w:space="0" w:color="000000"/>
              <w:bottom w:val="single" w:sz="4" w:space="0" w:color="000000"/>
              <w:right w:val="single" w:sz="8" w:space="0" w:color="000000"/>
            </w:tcBorders>
            <w:shd w:val="clear" w:color="auto" w:fill="C0C0C0"/>
            <w:vAlign w:val="center"/>
          </w:tcPr>
          <w:p w:rsidR="00142DA8" w:rsidRPr="00142DA8" w:rsidRDefault="00142DA8" w:rsidP="00142DA8">
            <w:pPr>
              <w:spacing w:line="259" w:lineRule="auto"/>
              <w:jc w:val="both"/>
              <w:rPr>
                <w:rFonts w:ascii="Arial" w:hAnsi="Arial" w:cs="Arial"/>
                <w:sz w:val="24"/>
                <w:szCs w:val="24"/>
              </w:rPr>
            </w:pPr>
            <w:r w:rsidRPr="00142DA8">
              <w:rPr>
                <w:rFonts w:ascii="Arial" w:hAnsi="Arial" w:cs="Arial"/>
                <w:b/>
                <w:sz w:val="24"/>
                <w:szCs w:val="24"/>
              </w:rPr>
              <w:t>Até 18hs:</w:t>
            </w:r>
          </w:p>
        </w:tc>
      </w:tr>
      <w:tr w:rsidR="00142DA8" w:rsidRPr="00142DA8" w:rsidTr="00705997">
        <w:trPr>
          <w:trHeight w:val="315"/>
        </w:trPr>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A8" w:rsidRPr="00142DA8" w:rsidRDefault="00142DA8" w:rsidP="00142DA8">
            <w:pPr>
              <w:jc w:val="both"/>
              <w:rPr>
                <w:rFonts w:ascii="Arial" w:hAnsi="Arial" w:cs="Arial"/>
                <w:sz w:val="24"/>
                <w:szCs w:val="24"/>
                <w:highlight w:val="yellow"/>
              </w:rPr>
            </w:pPr>
            <w:r w:rsidRPr="00142DA8">
              <w:rPr>
                <w:rFonts w:ascii="Arial" w:hAnsi="Arial" w:cs="Arial"/>
                <w:sz w:val="24"/>
                <w:szCs w:val="24"/>
                <w:highlight w:val="yellow"/>
              </w:rPr>
              <w:t>01</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A8" w:rsidRPr="00142DA8" w:rsidRDefault="00142DA8" w:rsidP="00142DA8">
            <w:pPr>
              <w:jc w:val="both"/>
              <w:rPr>
                <w:rFonts w:ascii="Arial" w:hAnsi="Arial" w:cs="Arial"/>
                <w:sz w:val="24"/>
                <w:szCs w:val="24"/>
                <w:highlight w:val="yellow"/>
              </w:rPr>
            </w:pPr>
            <w:r w:rsidRPr="00142DA8">
              <w:rPr>
                <w:rFonts w:ascii="Arial" w:hAnsi="Arial" w:cs="Arial"/>
                <w:sz w:val="24"/>
                <w:szCs w:val="24"/>
                <w:highlight w:val="yellow"/>
              </w:rPr>
              <w:t>01/</w:t>
            </w:r>
            <w:proofErr w:type="spellStart"/>
            <w:r w:rsidRPr="00142DA8">
              <w:rPr>
                <w:rFonts w:ascii="Arial" w:hAnsi="Arial" w:cs="Arial"/>
                <w:sz w:val="24"/>
                <w:szCs w:val="24"/>
                <w:highlight w:val="yellow"/>
              </w:rPr>
              <w:t>nov</w:t>
            </w:r>
            <w:proofErr w:type="spellEnd"/>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A8" w:rsidRPr="00142DA8" w:rsidRDefault="00142DA8" w:rsidP="00142DA8">
            <w:pPr>
              <w:jc w:val="both"/>
              <w:rPr>
                <w:rFonts w:ascii="Arial" w:hAnsi="Arial" w:cs="Arial"/>
                <w:sz w:val="24"/>
                <w:szCs w:val="24"/>
                <w:highlight w:val="yellow"/>
              </w:rPr>
            </w:pPr>
            <w:r w:rsidRPr="00142DA8">
              <w:rPr>
                <w:rFonts w:ascii="Arial" w:hAnsi="Arial" w:cs="Arial"/>
                <w:sz w:val="24"/>
                <w:szCs w:val="24"/>
                <w:highlight w:val="yellow"/>
              </w:rPr>
              <w:t>30/</w:t>
            </w:r>
            <w:proofErr w:type="spellStart"/>
            <w:r w:rsidRPr="00142DA8">
              <w:rPr>
                <w:rFonts w:ascii="Arial" w:hAnsi="Arial" w:cs="Arial"/>
                <w:sz w:val="24"/>
                <w:szCs w:val="24"/>
                <w:highlight w:val="yellow"/>
              </w:rPr>
              <w:t>nov</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A8" w:rsidRPr="00142DA8" w:rsidRDefault="00142DA8" w:rsidP="00142DA8">
            <w:pPr>
              <w:jc w:val="both"/>
              <w:rPr>
                <w:rFonts w:ascii="Arial" w:hAnsi="Arial" w:cs="Arial"/>
                <w:sz w:val="24"/>
                <w:szCs w:val="24"/>
                <w:highlight w:val="yellow"/>
              </w:rPr>
            </w:pPr>
            <w:r w:rsidRPr="00142DA8">
              <w:rPr>
                <w:rFonts w:ascii="Arial" w:hAnsi="Arial" w:cs="Arial"/>
                <w:sz w:val="24"/>
                <w:szCs w:val="24"/>
                <w:highlight w:val="yellow"/>
              </w:rPr>
              <w:t>18/out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A8" w:rsidRPr="00142DA8" w:rsidRDefault="00142DA8" w:rsidP="00142DA8">
            <w:pPr>
              <w:jc w:val="both"/>
              <w:rPr>
                <w:rFonts w:ascii="Arial" w:hAnsi="Arial" w:cs="Arial"/>
                <w:sz w:val="24"/>
                <w:szCs w:val="24"/>
                <w:highlight w:val="yellow"/>
              </w:rPr>
            </w:pPr>
            <w:proofErr w:type="spellStart"/>
            <w:r w:rsidRPr="00142DA8">
              <w:rPr>
                <w:rFonts w:ascii="Arial" w:hAnsi="Arial" w:cs="Arial"/>
                <w:sz w:val="24"/>
                <w:szCs w:val="24"/>
                <w:highlight w:val="yellow"/>
              </w:rPr>
              <w:t>3ªfeira</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A8" w:rsidRPr="00142DA8" w:rsidRDefault="00142DA8" w:rsidP="00142DA8">
            <w:pPr>
              <w:jc w:val="both"/>
              <w:rPr>
                <w:rFonts w:ascii="Arial" w:hAnsi="Arial" w:cs="Arial"/>
                <w:sz w:val="24"/>
                <w:szCs w:val="24"/>
                <w:highlight w:val="yellow"/>
              </w:rPr>
            </w:pPr>
            <w:r w:rsidRPr="00142DA8">
              <w:rPr>
                <w:rFonts w:ascii="Arial" w:hAnsi="Arial" w:cs="Arial"/>
                <w:sz w:val="24"/>
                <w:szCs w:val="24"/>
                <w:highlight w:val="yellow"/>
              </w:rPr>
              <w:t>24/out</w:t>
            </w:r>
          </w:p>
        </w:tc>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A8" w:rsidRPr="00142DA8" w:rsidRDefault="00142DA8" w:rsidP="00142DA8">
            <w:pPr>
              <w:jc w:val="both"/>
              <w:rPr>
                <w:rFonts w:ascii="Arial" w:hAnsi="Arial" w:cs="Arial"/>
                <w:sz w:val="24"/>
                <w:szCs w:val="24"/>
                <w:highlight w:val="yellow"/>
              </w:rPr>
            </w:pPr>
            <w:proofErr w:type="spellStart"/>
            <w:r w:rsidRPr="00142DA8">
              <w:rPr>
                <w:rFonts w:ascii="Arial" w:hAnsi="Arial" w:cs="Arial"/>
                <w:sz w:val="24"/>
                <w:szCs w:val="24"/>
                <w:highlight w:val="yellow"/>
              </w:rPr>
              <w:t>2ªfeira</w:t>
            </w:r>
            <w:proofErr w:type="spellEnd"/>
          </w:p>
        </w:tc>
      </w:tr>
      <w:tr w:rsidR="00142DA8" w:rsidRPr="00142DA8" w:rsidTr="00705997">
        <w:trPr>
          <w:trHeight w:val="315"/>
        </w:trPr>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A8" w:rsidRPr="00142DA8" w:rsidRDefault="00142DA8" w:rsidP="00142DA8">
            <w:pPr>
              <w:jc w:val="both"/>
              <w:rPr>
                <w:rFonts w:ascii="Arial" w:hAnsi="Arial" w:cs="Arial"/>
                <w:sz w:val="24"/>
                <w:szCs w:val="24"/>
                <w:highlight w:val="yellow"/>
              </w:rPr>
            </w:pPr>
            <w:r w:rsidRPr="00142DA8">
              <w:rPr>
                <w:rFonts w:ascii="Arial" w:hAnsi="Arial" w:cs="Arial"/>
                <w:sz w:val="24"/>
                <w:szCs w:val="24"/>
                <w:highlight w:val="yellow"/>
              </w:rPr>
              <w:t>02</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A8" w:rsidRPr="00142DA8" w:rsidRDefault="00142DA8" w:rsidP="00142DA8">
            <w:pPr>
              <w:jc w:val="both"/>
              <w:rPr>
                <w:rFonts w:ascii="Arial" w:hAnsi="Arial" w:cs="Arial"/>
                <w:sz w:val="24"/>
                <w:szCs w:val="24"/>
                <w:highlight w:val="yellow"/>
              </w:rPr>
            </w:pPr>
            <w:r w:rsidRPr="00142DA8">
              <w:rPr>
                <w:rFonts w:ascii="Arial" w:hAnsi="Arial" w:cs="Arial"/>
                <w:sz w:val="24"/>
                <w:szCs w:val="24"/>
                <w:highlight w:val="yellow"/>
              </w:rPr>
              <w:t>01/dez</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A8" w:rsidRPr="00142DA8" w:rsidRDefault="00142DA8" w:rsidP="00142DA8">
            <w:pPr>
              <w:jc w:val="both"/>
              <w:rPr>
                <w:rFonts w:ascii="Arial" w:hAnsi="Arial" w:cs="Arial"/>
                <w:sz w:val="24"/>
                <w:szCs w:val="24"/>
                <w:highlight w:val="yellow"/>
              </w:rPr>
            </w:pPr>
            <w:r w:rsidRPr="00142DA8">
              <w:rPr>
                <w:rFonts w:ascii="Arial" w:hAnsi="Arial" w:cs="Arial"/>
                <w:sz w:val="24"/>
                <w:szCs w:val="24"/>
                <w:highlight w:val="yellow"/>
              </w:rPr>
              <w:t>31/dez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A8" w:rsidRPr="00142DA8" w:rsidRDefault="00142DA8" w:rsidP="00142DA8">
            <w:pPr>
              <w:jc w:val="both"/>
              <w:rPr>
                <w:rFonts w:ascii="Arial" w:hAnsi="Arial" w:cs="Arial"/>
                <w:sz w:val="24"/>
                <w:szCs w:val="24"/>
                <w:highlight w:val="yellow"/>
              </w:rPr>
            </w:pPr>
            <w:r w:rsidRPr="00142DA8">
              <w:rPr>
                <w:rFonts w:ascii="Arial" w:hAnsi="Arial" w:cs="Arial"/>
                <w:sz w:val="24"/>
                <w:szCs w:val="24"/>
                <w:highlight w:val="yellow"/>
              </w:rPr>
              <w:t>18/</w:t>
            </w:r>
            <w:proofErr w:type="spellStart"/>
            <w:r w:rsidRPr="00142DA8">
              <w:rPr>
                <w:rFonts w:ascii="Arial" w:hAnsi="Arial" w:cs="Arial"/>
                <w:sz w:val="24"/>
                <w:szCs w:val="24"/>
                <w:highlight w:val="yellow"/>
              </w:rPr>
              <w:t>nov</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A8" w:rsidRPr="00142DA8" w:rsidRDefault="00142DA8" w:rsidP="00142DA8">
            <w:pPr>
              <w:jc w:val="both"/>
              <w:rPr>
                <w:rFonts w:ascii="Arial" w:hAnsi="Arial" w:cs="Arial"/>
                <w:sz w:val="24"/>
                <w:szCs w:val="24"/>
                <w:highlight w:val="yellow"/>
              </w:rPr>
            </w:pPr>
            <w:proofErr w:type="spellStart"/>
            <w:r w:rsidRPr="00142DA8">
              <w:rPr>
                <w:rFonts w:ascii="Arial" w:hAnsi="Arial" w:cs="Arial"/>
                <w:sz w:val="24"/>
                <w:szCs w:val="24"/>
                <w:highlight w:val="yellow"/>
              </w:rPr>
              <w:t>6ªfeira</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A8" w:rsidRPr="00142DA8" w:rsidRDefault="00142DA8" w:rsidP="00142DA8">
            <w:pPr>
              <w:jc w:val="both"/>
              <w:rPr>
                <w:rFonts w:ascii="Arial" w:hAnsi="Arial" w:cs="Arial"/>
                <w:sz w:val="24"/>
                <w:szCs w:val="24"/>
                <w:highlight w:val="yellow"/>
              </w:rPr>
            </w:pPr>
            <w:r w:rsidRPr="00142DA8">
              <w:rPr>
                <w:rFonts w:ascii="Arial" w:hAnsi="Arial" w:cs="Arial"/>
                <w:sz w:val="24"/>
                <w:szCs w:val="24"/>
                <w:highlight w:val="yellow"/>
              </w:rPr>
              <w:t>24/</w:t>
            </w:r>
            <w:proofErr w:type="spellStart"/>
            <w:r w:rsidRPr="00142DA8">
              <w:rPr>
                <w:rFonts w:ascii="Arial" w:hAnsi="Arial" w:cs="Arial"/>
                <w:sz w:val="24"/>
                <w:szCs w:val="24"/>
                <w:highlight w:val="yellow"/>
              </w:rPr>
              <w:t>nov</w:t>
            </w:r>
            <w:proofErr w:type="spellEnd"/>
          </w:p>
        </w:tc>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A8" w:rsidRPr="00142DA8" w:rsidRDefault="00142DA8" w:rsidP="00142DA8">
            <w:pPr>
              <w:jc w:val="both"/>
              <w:rPr>
                <w:rFonts w:ascii="Arial" w:hAnsi="Arial" w:cs="Arial"/>
                <w:sz w:val="24"/>
                <w:szCs w:val="24"/>
                <w:highlight w:val="yellow"/>
              </w:rPr>
            </w:pPr>
            <w:proofErr w:type="spellStart"/>
            <w:r w:rsidRPr="00142DA8">
              <w:rPr>
                <w:rFonts w:ascii="Arial" w:hAnsi="Arial" w:cs="Arial"/>
                <w:sz w:val="24"/>
                <w:szCs w:val="24"/>
                <w:highlight w:val="yellow"/>
              </w:rPr>
              <w:t>5ªfeira</w:t>
            </w:r>
            <w:proofErr w:type="spellEnd"/>
          </w:p>
        </w:tc>
      </w:tr>
    </w:tbl>
    <w:p w:rsidR="00142DA8" w:rsidRPr="00142DA8" w:rsidRDefault="00142DA8" w:rsidP="00142DA8">
      <w:pPr>
        <w:spacing w:after="317"/>
        <w:ind w:right="46"/>
        <w:jc w:val="both"/>
        <w:rPr>
          <w:rFonts w:ascii="Arial" w:hAnsi="Arial" w:cs="Arial"/>
          <w:b/>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4.3. </w:t>
      </w:r>
      <w:r w:rsidRPr="00142DA8">
        <w:rPr>
          <w:rFonts w:ascii="Arial" w:hAnsi="Arial" w:cs="Arial"/>
          <w:sz w:val="24"/>
          <w:szCs w:val="24"/>
        </w:rPr>
        <w:t xml:space="preserve">A </w:t>
      </w:r>
      <w:r w:rsidRPr="00142DA8">
        <w:rPr>
          <w:rFonts w:ascii="Arial" w:hAnsi="Arial" w:cs="Arial"/>
          <w:b/>
          <w:sz w:val="24"/>
          <w:szCs w:val="24"/>
        </w:rPr>
        <w:t xml:space="preserve">PROGRAMAÇÃO DIÁRIA DE ENTREGA E RETIRADA DE BIODIESEL </w:t>
      </w:r>
      <w:r w:rsidRPr="00142DA8">
        <w:rPr>
          <w:rFonts w:ascii="Arial" w:hAnsi="Arial" w:cs="Arial"/>
          <w:sz w:val="24"/>
          <w:szCs w:val="24"/>
        </w:rPr>
        <w:t xml:space="preserve">será realizada por meio de ferramenta de agendamento de carregamento disponibilizada no portal eletrônico de relacionamento com clientes da </w:t>
      </w:r>
      <w:r w:rsidRPr="00142DA8">
        <w:rPr>
          <w:rFonts w:ascii="Arial" w:hAnsi="Arial" w:cs="Arial"/>
          <w:b/>
          <w:sz w:val="24"/>
          <w:szCs w:val="24"/>
        </w:rPr>
        <w:t>ADQUIRENTE</w:t>
      </w:r>
      <w:r w:rsidRPr="00142DA8">
        <w:rPr>
          <w:rFonts w:ascii="Arial" w:hAnsi="Arial" w:cs="Arial"/>
          <w:sz w:val="24"/>
          <w:szCs w:val="24"/>
        </w:rPr>
        <w:t>.</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b/>
          <w:sz w:val="24"/>
          <w:szCs w:val="24"/>
        </w:rPr>
      </w:pPr>
      <w:r w:rsidRPr="00142DA8">
        <w:rPr>
          <w:rFonts w:ascii="Arial" w:hAnsi="Arial" w:cs="Arial"/>
          <w:b/>
          <w:sz w:val="24"/>
          <w:szCs w:val="24"/>
        </w:rPr>
        <w:t xml:space="preserve">4.3.1. ADQUIRENTE </w:t>
      </w:r>
      <w:r w:rsidRPr="00142DA8">
        <w:rPr>
          <w:rFonts w:ascii="Arial" w:hAnsi="Arial" w:cs="Arial"/>
          <w:sz w:val="24"/>
          <w:szCs w:val="24"/>
        </w:rPr>
        <w:t xml:space="preserve">informará ao </w:t>
      </w:r>
      <w:r w:rsidRPr="00142DA8">
        <w:rPr>
          <w:rFonts w:ascii="Arial" w:hAnsi="Arial" w:cs="Arial"/>
          <w:b/>
          <w:sz w:val="24"/>
          <w:szCs w:val="24"/>
        </w:rPr>
        <w:t>FORNECEDOR</w:t>
      </w:r>
      <w:r w:rsidRPr="00142DA8">
        <w:rPr>
          <w:rFonts w:ascii="Arial" w:hAnsi="Arial" w:cs="Arial"/>
          <w:sz w:val="24"/>
          <w:szCs w:val="24"/>
        </w:rPr>
        <w:t xml:space="preserve">, por meio eletrônico, até 03 (três) dias úteis antes do início de cada mês de fornecimento, a </w:t>
      </w:r>
      <w:r w:rsidRPr="00142DA8">
        <w:rPr>
          <w:rFonts w:ascii="Arial" w:hAnsi="Arial" w:cs="Arial"/>
          <w:b/>
          <w:sz w:val="24"/>
          <w:szCs w:val="24"/>
        </w:rPr>
        <w:t>GRADE PADRÃO MENSAL DE HORÁRIOS DE CARREGAMENTO</w:t>
      </w:r>
      <w:r w:rsidRPr="00142DA8">
        <w:rPr>
          <w:rFonts w:ascii="Arial" w:hAnsi="Arial" w:cs="Arial"/>
          <w:sz w:val="24"/>
          <w:szCs w:val="24"/>
        </w:rPr>
        <w:t xml:space="preserve">, com o número mínimo de horários que devem ser disponibilizados para o carregamento dos caminhões-tanque ou vagões-tanque da </w:t>
      </w:r>
      <w:r w:rsidRPr="00142DA8">
        <w:rPr>
          <w:rFonts w:ascii="Arial" w:hAnsi="Arial" w:cs="Arial"/>
          <w:b/>
          <w:sz w:val="24"/>
          <w:szCs w:val="24"/>
        </w:rPr>
        <w:t>ADQUIRENTE</w:t>
      </w:r>
      <w:r w:rsidRPr="00142DA8">
        <w:rPr>
          <w:rFonts w:ascii="Arial" w:hAnsi="Arial" w:cs="Arial"/>
          <w:sz w:val="24"/>
          <w:szCs w:val="24"/>
        </w:rPr>
        <w:t xml:space="preserve"> e de seus </w:t>
      </w:r>
      <w:r w:rsidRPr="00142DA8">
        <w:rPr>
          <w:rFonts w:ascii="Arial" w:hAnsi="Arial" w:cs="Arial"/>
          <w:b/>
          <w:sz w:val="24"/>
          <w:szCs w:val="24"/>
        </w:rPr>
        <w:t>PREPOSTOS</w:t>
      </w:r>
      <w:r w:rsidRPr="00142DA8">
        <w:rPr>
          <w:rFonts w:ascii="Arial" w:hAnsi="Arial" w:cs="Arial"/>
          <w:sz w:val="24"/>
          <w:szCs w:val="24"/>
        </w:rPr>
        <w:t xml:space="preserve">, na </w:t>
      </w:r>
      <w:r w:rsidRPr="00142DA8">
        <w:rPr>
          <w:rFonts w:ascii="Arial" w:hAnsi="Arial" w:cs="Arial"/>
          <w:b/>
          <w:sz w:val="24"/>
          <w:szCs w:val="24"/>
        </w:rPr>
        <w:t>UNIDADE FORNECEDORA DE BIODIESEL.</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4.3.1.1. </w:t>
      </w:r>
      <w:r w:rsidRPr="00142DA8">
        <w:rPr>
          <w:rFonts w:ascii="Arial" w:hAnsi="Arial" w:cs="Arial"/>
          <w:sz w:val="24"/>
          <w:szCs w:val="24"/>
        </w:rPr>
        <w:t xml:space="preserve">O </w:t>
      </w:r>
      <w:r w:rsidRPr="00142DA8">
        <w:rPr>
          <w:rFonts w:ascii="Arial" w:hAnsi="Arial" w:cs="Arial"/>
          <w:b/>
          <w:sz w:val="24"/>
          <w:szCs w:val="24"/>
        </w:rPr>
        <w:t>FORNECEDOR</w:t>
      </w:r>
      <w:r w:rsidRPr="00142DA8">
        <w:rPr>
          <w:rFonts w:ascii="Arial" w:hAnsi="Arial" w:cs="Arial"/>
          <w:sz w:val="24"/>
          <w:szCs w:val="24"/>
        </w:rPr>
        <w:t xml:space="preserve"> informará à </w:t>
      </w:r>
      <w:r w:rsidRPr="00142DA8">
        <w:rPr>
          <w:rFonts w:ascii="Arial" w:hAnsi="Arial" w:cs="Arial"/>
          <w:b/>
          <w:sz w:val="24"/>
          <w:szCs w:val="24"/>
        </w:rPr>
        <w:t>ADQUIRENTE</w:t>
      </w:r>
      <w:r w:rsidRPr="00142DA8">
        <w:rPr>
          <w:rFonts w:ascii="Arial" w:hAnsi="Arial" w:cs="Arial"/>
          <w:sz w:val="24"/>
          <w:szCs w:val="24"/>
        </w:rPr>
        <w:t xml:space="preserve">, por meio eletrônico, até 02 (dois) dias úteis antes do início de cada mês de fornecimento, seu interesse em </w:t>
      </w:r>
      <w:r w:rsidRPr="00142DA8">
        <w:rPr>
          <w:rFonts w:ascii="Arial" w:hAnsi="Arial" w:cs="Arial"/>
          <w:sz w:val="24"/>
          <w:szCs w:val="24"/>
          <w:u w:val="single" w:color="000000"/>
        </w:rPr>
        <w:t>ofertar</w:t>
      </w:r>
      <w:r w:rsidRPr="00142DA8">
        <w:rPr>
          <w:rFonts w:ascii="Arial" w:hAnsi="Arial" w:cs="Arial"/>
          <w:sz w:val="24"/>
          <w:szCs w:val="24"/>
        </w:rPr>
        <w:t xml:space="preserve"> um número de horários de carregamento acima do indicado na </w:t>
      </w:r>
      <w:r w:rsidRPr="00142DA8">
        <w:rPr>
          <w:rFonts w:ascii="Arial" w:hAnsi="Arial" w:cs="Arial"/>
          <w:b/>
          <w:sz w:val="24"/>
          <w:szCs w:val="24"/>
        </w:rPr>
        <w:t>GRADE PADRÃO</w:t>
      </w:r>
      <w:r w:rsidRPr="00142DA8">
        <w:rPr>
          <w:rFonts w:ascii="Arial" w:hAnsi="Arial" w:cs="Arial"/>
          <w:sz w:val="24"/>
          <w:szCs w:val="24"/>
        </w:rPr>
        <w:t>.</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4.3.1.1.1</w:t>
      </w:r>
      <w:r w:rsidRPr="00142DA8">
        <w:rPr>
          <w:rFonts w:ascii="Arial" w:hAnsi="Arial" w:cs="Arial"/>
          <w:sz w:val="24"/>
          <w:szCs w:val="24"/>
        </w:rPr>
        <w:t xml:space="preserve"> A oferta, por parte do </w:t>
      </w:r>
      <w:r w:rsidRPr="00142DA8">
        <w:rPr>
          <w:rFonts w:ascii="Arial" w:hAnsi="Arial" w:cs="Arial"/>
          <w:b/>
          <w:sz w:val="24"/>
          <w:szCs w:val="24"/>
        </w:rPr>
        <w:t>FORNECEDOR</w:t>
      </w:r>
      <w:r w:rsidRPr="00142DA8">
        <w:rPr>
          <w:rFonts w:ascii="Arial" w:hAnsi="Arial" w:cs="Arial"/>
          <w:sz w:val="24"/>
          <w:szCs w:val="24"/>
        </w:rPr>
        <w:t xml:space="preserve">, de um número de horários de carregamento acima da </w:t>
      </w:r>
      <w:r w:rsidRPr="00142DA8">
        <w:rPr>
          <w:rFonts w:ascii="Arial" w:hAnsi="Arial" w:cs="Arial"/>
          <w:b/>
          <w:sz w:val="24"/>
          <w:szCs w:val="24"/>
        </w:rPr>
        <w:t>Grade Padrão</w:t>
      </w:r>
      <w:r w:rsidRPr="00142DA8">
        <w:rPr>
          <w:rFonts w:ascii="Arial" w:hAnsi="Arial" w:cs="Arial"/>
          <w:sz w:val="24"/>
          <w:szCs w:val="24"/>
        </w:rPr>
        <w:t xml:space="preserve"> não gera obrigação de retirada, por parte da </w:t>
      </w:r>
      <w:r w:rsidRPr="00142DA8">
        <w:rPr>
          <w:rFonts w:ascii="Arial" w:hAnsi="Arial" w:cs="Arial"/>
          <w:b/>
          <w:sz w:val="24"/>
          <w:szCs w:val="24"/>
        </w:rPr>
        <w:t>ADQUIRENTE</w:t>
      </w:r>
      <w:r w:rsidRPr="00142DA8">
        <w:rPr>
          <w:rFonts w:ascii="Arial" w:hAnsi="Arial" w:cs="Arial"/>
          <w:sz w:val="24"/>
          <w:szCs w:val="24"/>
        </w:rPr>
        <w:t xml:space="preserve"> e de seus </w:t>
      </w:r>
      <w:r w:rsidRPr="00142DA8">
        <w:rPr>
          <w:rFonts w:ascii="Arial" w:hAnsi="Arial" w:cs="Arial"/>
          <w:b/>
          <w:sz w:val="24"/>
          <w:szCs w:val="24"/>
        </w:rPr>
        <w:t>PREPOSTOS</w:t>
      </w:r>
      <w:r w:rsidRPr="00142DA8">
        <w:rPr>
          <w:rFonts w:ascii="Arial" w:hAnsi="Arial" w:cs="Arial"/>
          <w:sz w:val="24"/>
          <w:szCs w:val="24"/>
        </w:rPr>
        <w:t xml:space="preserve">, de volume de </w:t>
      </w:r>
      <w:r w:rsidRPr="00142DA8">
        <w:rPr>
          <w:rFonts w:ascii="Arial" w:hAnsi="Arial" w:cs="Arial"/>
          <w:b/>
          <w:sz w:val="24"/>
          <w:szCs w:val="24"/>
        </w:rPr>
        <w:t>BIODIESEL</w:t>
      </w:r>
      <w:r w:rsidRPr="00142DA8">
        <w:rPr>
          <w:rFonts w:ascii="Arial" w:hAnsi="Arial" w:cs="Arial"/>
          <w:sz w:val="24"/>
          <w:szCs w:val="24"/>
        </w:rPr>
        <w:t xml:space="preserve"> acima de sua cota diária, equivalente ao volume planejado dividido pelo número de dias úteis do mês.</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4.3.1.2. </w:t>
      </w:r>
      <w:r w:rsidRPr="00142DA8">
        <w:rPr>
          <w:rFonts w:ascii="Arial" w:hAnsi="Arial" w:cs="Arial"/>
          <w:sz w:val="24"/>
          <w:szCs w:val="24"/>
        </w:rPr>
        <w:t xml:space="preserve">A </w:t>
      </w:r>
      <w:r w:rsidRPr="00142DA8">
        <w:rPr>
          <w:rFonts w:ascii="Arial" w:hAnsi="Arial" w:cs="Arial"/>
          <w:b/>
          <w:sz w:val="24"/>
          <w:szCs w:val="24"/>
        </w:rPr>
        <w:t xml:space="preserve">GRADE PADRÃO MENSAL DE HORÁRIOS DE CARREGAMENTO </w:t>
      </w:r>
      <w:r w:rsidRPr="00142DA8">
        <w:rPr>
          <w:rFonts w:ascii="Arial" w:hAnsi="Arial" w:cs="Arial"/>
          <w:sz w:val="24"/>
          <w:szCs w:val="24"/>
        </w:rPr>
        <w:t xml:space="preserve">disponibilizados deverá respeitar a </w:t>
      </w:r>
      <w:r w:rsidRPr="00142DA8">
        <w:rPr>
          <w:rFonts w:ascii="Arial" w:hAnsi="Arial" w:cs="Arial"/>
          <w:b/>
          <w:sz w:val="24"/>
          <w:szCs w:val="24"/>
        </w:rPr>
        <w:t>SEMANA ÚTIL</w:t>
      </w:r>
      <w:r w:rsidRPr="00142DA8">
        <w:rPr>
          <w:rFonts w:ascii="Arial" w:hAnsi="Arial" w:cs="Arial"/>
          <w:sz w:val="24"/>
          <w:szCs w:val="24"/>
        </w:rPr>
        <w:t xml:space="preserve"> e o </w:t>
      </w:r>
      <w:r w:rsidRPr="00142DA8">
        <w:rPr>
          <w:rFonts w:ascii="Arial" w:hAnsi="Arial" w:cs="Arial"/>
          <w:b/>
          <w:sz w:val="24"/>
          <w:szCs w:val="24"/>
        </w:rPr>
        <w:t>HORÁRIO COMERCIAL</w:t>
      </w:r>
      <w:r w:rsidRPr="00142DA8">
        <w:rPr>
          <w:rFonts w:ascii="Arial" w:hAnsi="Arial" w:cs="Arial"/>
          <w:sz w:val="24"/>
          <w:szCs w:val="24"/>
        </w:rPr>
        <w:t xml:space="preserve">, podendo ser acordado e registrado por escrito entre </w:t>
      </w:r>
      <w:proofErr w:type="gramStart"/>
      <w:r w:rsidRPr="00142DA8">
        <w:rPr>
          <w:rFonts w:ascii="Arial" w:hAnsi="Arial" w:cs="Arial"/>
          <w:sz w:val="24"/>
          <w:szCs w:val="24"/>
        </w:rPr>
        <w:t xml:space="preserve">as </w:t>
      </w:r>
      <w:r w:rsidRPr="00142DA8">
        <w:rPr>
          <w:rFonts w:ascii="Arial" w:hAnsi="Arial" w:cs="Arial"/>
          <w:b/>
          <w:sz w:val="24"/>
          <w:szCs w:val="24"/>
        </w:rPr>
        <w:t>PARTES</w:t>
      </w:r>
      <w:r w:rsidRPr="00142DA8">
        <w:rPr>
          <w:rFonts w:ascii="Arial" w:hAnsi="Arial" w:cs="Arial"/>
          <w:sz w:val="24"/>
          <w:szCs w:val="24"/>
        </w:rPr>
        <w:t xml:space="preserve"> horário alternativo</w:t>
      </w:r>
      <w:proofErr w:type="gramEnd"/>
      <w:r w:rsidRPr="00142DA8">
        <w:rPr>
          <w:rFonts w:ascii="Arial" w:hAnsi="Arial" w:cs="Arial"/>
          <w:sz w:val="24"/>
          <w:szCs w:val="24"/>
        </w:rPr>
        <w:t>.</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b/>
          <w:sz w:val="24"/>
          <w:szCs w:val="24"/>
        </w:rPr>
      </w:pPr>
      <w:r w:rsidRPr="00142DA8">
        <w:rPr>
          <w:rFonts w:ascii="Arial" w:hAnsi="Arial" w:cs="Arial"/>
          <w:b/>
          <w:sz w:val="24"/>
          <w:szCs w:val="24"/>
        </w:rPr>
        <w:t xml:space="preserve">4.3.2. </w:t>
      </w:r>
      <w:r w:rsidRPr="00142DA8">
        <w:rPr>
          <w:rFonts w:ascii="Arial" w:hAnsi="Arial" w:cs="Arial"/>
          <w:sz w:val="24"/>
          <w:szCs w:val="24"/>
        </w:rPr>
        <w:t xml:space="preserve">Durante a execução mensal do </w:t>
      </w:r>
      <w:r w:rsidRPr="00142DA8">
        <w:rPr>
          <w:rFonts w:ascii="Arial" w:hAnsi="Arial" w:cs="Arial"/>
          <w:b/>
          <w:sz w:val="24"/>
          <w:szCs w:val="24"/>
        </w:rPr>
        <w:t>CONTRATO DE COMPRA E VENDA DE BIODIESEL</w:t>
      </w:r>
      <w:r w:rsidRPr="00142DA8">
        <w:rPr>
          <w:rFonts w:ascii="Arial" w:hAnsi="Arial" w:cs="Arial"/>
          <w:sz w:val="24"/>
          <w:szCs w:val="24"/>
        </w:rPr>
        <w:t xml:space="preserve">, o </w:t>
      </w:r>
      <w:r w:rsidRPr="00142DA8">
        <w:rPr>
          <w:rFonts w:ascii="Arial" w:hAnsi="Arial" w:cs="Arial"/>
          <w:b/>
          <w:sz w:val="24"/>
          <w:szCs w:val="24"/>
        </w:rPr>
        <w:t xml:space="preserve">FORNECEDOR </w:t>
      </w:r>
      <w:r w:rsidRPr="00142DA8">
        <w:rPr>
          <w:rFonts w:ascii="Arial" w:hAnsi="Arial" w:cs="Arial"/>
          <w:sz w:val="24"/>
          <w:szCs w:val="24"/>
        </w:rPr>
        <w:t xml:space="preserve">informará, </w:t>
      </w:r>
      <w:r w:rsidRPr="00142DA8">
        <w:rPr>
          <w:rFonts w:ascii="Arial" w:hAnsi="Arial" w:cs="Arial"/>
          <w:sz w:val="24"/>
          <w:szCs w:val="24"/>
          <w:u w:val="single" w:color="000000"/>
        </w:rPr>
        <w:t>imediatamente</w:t>
      </w:r>
      <w:r w:rsidRPr="00142DA8">
        <w:rPr>
          <w:rFonts w:ascii="Arial" w:hAnsi="Arial" w:cs="Arial"/>
          <w:sz w:val="24"/>
          <w:szCs w:val="24"/>
        </w:rPr>
        <w:t xml:space="preserve">, à </w:t>
      </w:r>
      <w:r w:rsidRPr="00142DA8">
        <w:rPr>
          <w:rFonts w:ascii="Arial" w:hAnsi="Arial" w:cs="Arial"/>
          <w:b/>
          <w:sz w:val="24"/>
          <w:szCs w:val="24"/>
        </w:rPr>
        <w:t>ADQUIRENTE</w:t>
      </w:r>
      <w:r w:rsidRPr="00142DA8">
        <w:rPr>
          <w:rFonts w:ascii="Arial" w:hAnsi="Arial" w:cs="Arial"/>
          <w:sz w:val="24"/>
          <w:szCs w:val="24"/>
        </w:rPr>
        <w:t xml:space="preserve">, por meio eletrônico, a ocorrência de qualquer problema que por ventura venha acarretar em uma redução, parcial ou completa, da </w:t>
      </w:r>
      <w:r w:rsidRPr="00142DA8">
        <w:rPr>
          <w:rFonts w:ascii="Arial" w:hAnsi="Arial" w:cs="Arial"/>
          <w:b/>
          <w:sz w:val="24"/>
          <w:szCs w:val="24"/>
        </w:rPr>
        <w:t>GRADE PADRÃO MENSAL DE HORÁRIOS DE CARREGAMENTO.</w:t>
      </w:r>
    </w:p>
    <w:p w:rsidR="00142DA8" w:rsidRPr="00142DA8" w:rsidRDefault="00142DA8" w:rsidP="00142DA8">
      <w:pPr>
        <w:ind w:right="46"/>
        <w:jc w:val="both"/>
        <w:rPr>
          <w:rFonts w:ascii="Arial" w:hAnsi="Arial" w:cs="Arial"/>
          <w:b/>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lastRenderedPageBreak/>
        <w:t>4.3.1.3</w:t>
      </w:r>
      <w:r w:rsidRPr="00142DA8">
        <w:rPr>
          <w:rFonts w:ascii="Arial" w:hAnsi="Arial" w:cs="Arial"/>
          <w:sz w:val="24"/>
          <w:szCs w:val="24"/>
        </w:rPr>
        <w:t xml:space="preserve">. Os procedimentos de gestão da grade horária no </w:t>
      </w:r>
      <w:r w:rsidRPr="00142DA8">
        <w:rPr>
          <w:rFonts w:ascii="Arial" w:hAnsi="Arial" w:cs="Arial"/>
          <w:b/>
          <w:sz w:val="24"/>
          <w:szCs w:val="24"/>
        </w:rPr>
        <w:t>CANAL CLIENTE</w:t>
      </w:r>
      <w:r w:rsidRPr="00142DA8">
        <w:rPr>
          <w:rFonts w:ascii="Arial" w:hAnsi="Arial" w:cs="Arial"/>
          <w:sz w:val="24"/>
          <w:szCs w:val="24"/>
        </w:rPr>
        <w:t xml:space="preserve"> serão definidos pela </w:t>
      </w:r>
      <w:r w:rsidRPr="00142DA8">
        <w:rPr>
          <w:rFonts w:ascii="Arial" w:hAnsi="Arial" w:cs="Arial"/>
          <w:b/>
          <w:sz w:val="24"/>
          <w:szCs w:val="24"/>
        </w:rPr>
        <w:t>PETROBRAS</w:t>
      </w:r>
      <w:r w:rsidRPr="00142DA8">
        <w:rPr>
          <w:rFonts w:ascii="Arial" w:hAnsi="Arial" w:cs="Arial"/>
          <w:sz w:val="24"/>
          <w:szCs w:val="24"/>
        </w:rPr>
        <w:t xml:space="preserve"> e comunicados ao </w:t>
      </w:r>
      <w:r w:rsidRPr="00142DA8">
        <w:rPr>
          <w:rFonts w:ascii="Arial" w:hAnsi="Arial" w:cs="Arial"/>
          <w:b/>
          <w:sz w:val="24"/>
          <w:szCs w:val="24"/>
        </w:rPr>
        <w:t>FORNECEDOR</w:t>
      </w:r>
      <w:r w:rsidRPr="00142DA8">
        <w:rPr>
          <w:rFonts w:ascii="Arial" w:hAnsi="Arial" w:cs="Arial"/>
          <w:sz w:val="24"/>
          <w:szCs w:val="24"/>
        </w:rPr>
        <w:t xml:space="preserve"> por meio de mensagem eletrônica. </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4.3.1.4</w:t>
      </w:r>
      <w:r w:rsidRPr="00142DA8">
        <w:rPr>
          <w:rFonts w:ascii="Arial" w:hAnsi="Arial" w:cs="Arial"/>
          <w:sz w:val="24"/>
          <w:szCs w:val="24"/>
        </w:rPr>
        <w:t xml:space="preserve">. O </w:t>
      </w:r>
      <w:r w:rsidRPr="00142DA8">
        <w:rPr>
          <w:rFonts w:ascii="Arial" w:hAnsi="Arial" w:cs="Arial"/>
          <w:b/>
          <w:sz w:val="24"/>
          <w:szCs w:val="24"/>
        </w:rPr>
        <w:t>FORNECEDOR</w:t>
      </w:r>
      <w:r w:rsidRPr="00142DA8">
        <w:rPr>
          <w:rFonts w:ascii="Arial" w:hAnsi="Arial" w:cs="Arial"/>
          <w:sz w:val="24"/>
          <w:szCs w:val="24"/>
        </w:rPr>
        <w:t xml:space="preserve"> deverá realizar a reposição de horário em caso de “no show” de veículo agendado no </w:t>
      </w:r>
      <w:r w:rsidRPr="00142DA8">
        <w:rPr>
          <w:rFonts w:ascii="Arial" w:hAnsi="Arial" w:cs="Arial"/>
          <w:b/>
          <w:sz w:val="24"/>
          <w:szCs w:val="24"/>
        </w:rPr>
        <w:t>CANAL CLIENTE</w:t>
      </w:r>
      <w:r w:rsidRPr="00142DA8">
        <w:rPr>
          <w:rFonts w:ascii="Arial" w:hAnsi="Arial" w:cs="Arial"/>
          <w:sz w:val="24"/>
          <w:szCs w:val="24"/>
        </w:rPr>
        <w:t>, no dia da ocorrência, limitado ao horário estabelecido na cláusula 1.11, garantindo o atendimento da Grade Padrão.</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4.3.2.1 </w:t>
      </w:r>
      <w:r w:rsidRPr="00142DA8">
        <w:rPr>
          <w:rFonts w:ascii="Arial" w:hAnsi="Arial" w:cs="Arial"/>
          <w:sz w:val="24"/>
          <w:szCs w:val="24"/>
        </w:rPr>
        <w:t xml:space="preserve">O </w:t>
      </w:r>
      <w:r w:rsidRPr="00142DA8">
        <w:rPr>
          <w:rFonts w:ascii="Arial" w:hAnsi="Arial" w:cs="Arial"/>
          <w:b/>
          <w:sz w:val="24"/>
          <w:szCs w:val="24"/>
        </w:rPr>
        <w:t>FORNECEDOR</w:t>
      </w:r>
      <w:r w:rsidRPr="00142DA8">
        <w:rPr>
          <w:rFonts w:ascii="Arial" w:hAnsi="Arial" w:cs="Arial"/>
          <w:sz w:val="24"/>
          <w:szCs w:val="24"/>
        </w:rPr>
        <w:t xml:space="preserve"> terá direito a realizar 01 (</w:t>
      </w:r>
      <w:proofErr w:type="gramStart"/>
      <w:r w:rsidRPr="00142DA8">
        <w:rPr>
          <w:rFonts w:ascii="Arial" w:hAnsi="Arial" w:cs="Arial"/>
          <w:sz w:val="24"/>
          <w:szCs w:val="24"/>
        </w:rPr>
        <w:t>hum</w:t>
      </w:r>
      <w:proofErr w:type="gramEnd"/>
      <w:r w:rsidRPr="00142DA8">
        <w:rPr>
          <w:rFonts w:ascii="Arial" w:hAnsi="Arial" w:cs="Arial"/>
          <w:sz w:val="24"/>
          <w:szCs w:val="24"/>
        </w:rPr>
        <w:t xml:space="preserve">) evento de redução de horários da </w:t>
      </w:r>
      <w:r w:rsidRPr="00142DA8">
        <w:rPr>
          <w:rFonts w:ascii="Arial" w:hAnsi="Arial" w:cs="Arial"/>
          <w:b/>
          <w:sz w:val="24"/>
          <w:szCs w:val="24"/>
        </w:rPr>
        <w:t>GRADE PADRÃO MENSAL DE HORÁRIOS DE CARREGAMENTO</w:t>
      </w:r>
      <w:r w:rsidRPr="00142DA8">
        <w:rPr>
          <w:rFonts w:ascii="Arial" w:hAnsi="Arial" w:cs="Arial"/>
          <w:sz w:val="24"/>
          <w:szCs w:val="24"/>
        </w:rPr>
        <w:t>, parcial ou total, que perdure no máximo por 01(hum) dia útil no mês.</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4.3.2.2</w:t>
      </w:r>
      <w:r w:rsidRPr="00142DA8">
        <w:rPr>
          <w:rFonts w:ascii="Arial" w:hAnsi="Arial" w:cs="Arial"/>
          <w:sz w:val="24"/>
          <w:szCs w:val="24"/>
        </w:rPr>
        <w:t xml:space="preserve"> Eventos adicionais ou com duração superior a 01(</w:t>
      </w:r>
      <w:proofErr w:type="gramStart"/>
      <w:r w:rsidRPr="00142DA8">
        <w:rPr>
          <w:rFonts w:ascii="Arial" w:hAnsi="Arial" w:cs="Arial"/>
          <w:sz w:val="24"/>
          <w:szCs w:val="24"/>
        </w:rPr>
        <w:t>hum</w:t>
      </w:r>
      <w:proofErr w:type="gramEnd"/>
      <w:r w:rsidRPr="00142DA8">
        <w:rPr>
          <w:rFonts w:ascii="Arial" w:hAnsi="Arial" w:cs="Arial"/>
          <w:sz w:val="24"/>
          <w:szCs w:val="24"/>
        </w:rPr>
        <w:t xml:space="preserve">) dia útil no mês gerarão o direito a remanejamento da parcela do </w:t>
      </w:r>
      <w:r w:rsidRPr="00142DA8">
        <w:rPr>
          <w:rFonts w:ascii="Arial" w:hAnsi="Arial" w:cs="Arial"/>
          <w:b/>
          <w:sz w:val="24"/>
          <w:szCs w:val="24"/>
        </w:rPr>
        <w:t xml:space="preserve">VOLUME CONTRATADO </w:t>
      </w:r>
      <w:r w:rsidRPr="00142DA8">
        <w:rPr>
          <w:rFonts w:ascii="Arial" w:hAnsi="Arial" w:cs="Arial"/>
          <w:sz w:val="24"/>
          <w:szCs w:val="24"/>
        </w:rPr>
        <w:t xml:space="preserve">ou do </w:t>
      </w:r>
      <w:r w:rsidRPr="00142DA8">
        <w:rPr>
          <w:rFonts w:ascii="Arial" w:hAnsi="Arial" w:cs="Arial"/>
          <w:b/>
          <w:sz w:val="24"/>
          <w:szCs w:val="24"/>
        </w:rPr>
        <w:t>VOLUME PROGRAMADO</w:t>
      </w:r>
      <w:r w:rsidRPr="00142DA8">
        <w:rPr>
          <w:rFonts w:ascii="Arial" w:hAnsi="Arial" w:cs="Arial"/>
          <w:sz w:val="24"/>
          <w:szCs w:val="24"/>
        </w:rPr>
        <w:t xml:space="preserve"> pela </w:t>
      </w:r>
      <w:r w:rsidRPr="00142DA8">
        <w:rPr>
          <w:rFonts w:ascii="Arial" w:hAnsi="Arial" w:cs="Arial"/>
          <w:b/>
          <w:sz w:val="24"/>
          <w:szCs w:val="24"/>
        </w:rPr>
        <w:t>DISTRIBUIDORA</w:t>
      </w:r>
      <w:r w:rsidRPr="00142DA8">
        <w:rPr>
          <w:rFonts w:ascii="Arial" w:hAnsi="Arial" w:cs="Arial"/>
          <w:sz w:val="24"/>
          <w:szCs w:val="24"/>
        </w:rPr>
        <w:t xml:space="preserve"> no </w:t>
      </w:r>
      <w:r w:rsidRPr="00142DA8">
        <w:rPr>
          <w:rFonts w:ascii="Arial" w:hAnsi="Arial" w:cs="Arial"/>
          <w:b/>
          <w:sz w:val="24"/>
          <w:szCs w:val="24"/>
        </w:rPr>
        <w:t>CANAL CLIENTE</w:t>
      </w:r>
      <w:r w:rsidRPr="00142DA8">
        <w:rPr>
          <w:rFonts w:ascii="Arial" w:hAnsi="Arial" w:cs="Arial"/>
          <w:sz w:val="24"/>
          <w:szCs w:val="24"/>
        </w:rPr>
        <w:t xml:space="preserve">, prevalecendo o que for maior, referente ao período de redução, ficando a </w:t>
      </w:r>
      <w:r w:rsidRPr="00142DA8">
        <w:rPr>
          <w:rFonts w:ascii="Arial" w:hAnsi="Arial" w:cs="Arial"/>
          <w:b/>
          <w:sz w:val="24"/>
          <w:szCs w:val="24"/>
        </w:rPr>
        <w:t>ADQUIRENTE</w:t>
      </w:r>
      <w:r w:rsidRPr="00142DA8">
        <w:rPr>
          <w:rFonts w:ascii="Arial" w:hAnsi="Arial" w:cs="Arial"/>
          <w:sz w:val="24"/>
          <w:szCs w:val="24"/>
        </w:rPr>
        <w:t xml:space="preserve"> e/ou seus </w:t>
      </w:r>
      <w:r w:rsidRPr="00142DA8">
        <w:rPr>
          <w:rFonts w:ascii="Arial" w:hAnsi="Arial" w:cs="Arial"/>
          <w:b/>
          <w:sz w:val="24"/>
          <w:szCs w:val="24"/>
        </w:rPr>
        <w:t>PREPOSTOS</w:t>
      </w:r>
      <w:r w:rsidRPr="00142DA8">
        <w:rPr>
          <w:rFonts w:ascii="Arial" w:hAnsi="Arial" w:cs="Arial"/>
          <w:sz w:val="24"/>
          <w:szCs w:val="24"/>
        </w:rPr>
        <w:t xml:space="preserve"> desobrigados da retirada desse volume para fins de aplicação da CLÁSULA QUINTA.</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4.3.2.3</w:t>
      </w:r>
      <w:r w:rsidRPr="00142DA8">
        <w:rPr>
          <w:rFonts w:ascii="Arial" w:hAnsi="Arial" w:cs="Arial"/>
          <w:sz w:val="24"/>
          <w:szCs w:val="24"/>
        </w:rPr>
        <w:t xml:space="preserve"> Caso a </w:t>
      </w:r>
      <w:r w:rsidRPr="00142DA8">
        <w:rPr>
          <w:rFonts w:ascii="Arial" w:hAnsi="Arial" w:cs="Arial"/>
          <w:b/>
          <w:sz w:val="24"/>
          <w:szCs w:val="24"/>
        </w:rPr>
        <w:t>ADQUIRENTE</w:t>
      </w:r>
      <w:r w:rsidRPr="00142DA8">
        <w:rPr>
          <w:rFonts w:ascii="Arial" w:hAnsi="Arial" w:cs="Arial"/>
          <w:sz w:val="24"/>
          <w:szCs w:val="24"/>
        </w:rPr>
        <w:t xml:space="preserve"> e/ou seus </w:t>
      </w:r>
      <w:r w:rsidRPr="00142DA8">
        <w:rPr>
          <w:rFonts w:ascii="Arial" w:hAnsi="Arial" w:cs="Arial"/>
          <w:b/>
          <w:sz w:val="24"/>
          <w:szCs w:val="24"/>
        </w:rPr>
        <w:t>PREPOSTOS</w:t>
      </w:r>
      <w:r w:rsidRPr="00142DA8">
        <w:rPr>
          <w:rFonts w:ascii="Arial" w:hAnsi="Arial" w:cs="Arial"/>
          <w:sz w:val="24"/>
          <w:szCs w:val="24"/>
        </w:rPr>
        <w:t xml:space="preserve"> optem por não realizar o remanejamento, fica o </w:t>
      </w:r>
      <w:r w:rsidRPr="00142DA8">
        <w:rPr>
          <w:rFonts w:ascii="Arial" w:hAnsi="Arial" w:cs="Arial"/>
          <w:b/>
          <w:sz w:val="24"/>
          <w:szCs w:val="24"/>
        </w:rPr>
        <w:t xml:space="preserve">FORNECEDOR </w:t>
      </w:r>
      <w:r w:rsidRPr="00142DA8">
        <w:rPr>
          <w:rFonts w:ascii="Arial" w:hAnsi="Arial" w:cs="Arial"/>
          <w:sz w:val="24"/>
          <w:szCs w:val="24"/>
        </w:rPr>
        <w:t>obrigado</w:t>
      </w:r>
      <w:r w:rsidRPr="00142DA8">
        <w:rPr>
          <w:rFonts w:ascii="Arial" w:hAnsi="Arial" w:cs="Arial"/>
          <w:b/>
          <w:sz w:val="24"/>
          <w:szCs w:val="24"/>
        </w:rPr>
        <w:t xml:space="preserve"> </w:t>
      </w:r>
      <w:r w:rsidRPr="00142DA8">
        <w:rPr>
          <w:rFonts w:ascii="Arial" w:hAnsi="Arial" w:cs="Arial"/>
          <w:sz w:val="24"/>
          <w:szCs w:val="24"/>
        </w:rPr>
        <w:t xml:space="preserve">a alterar a </w:t>
      </w:r>
      <w:r w:rsidRPr="00142DA8">
        <w:rPr>
          <w:rFonts w:ascii="Arial" w:hAnsi="Arial" w:cs="Arial"/>
          <w:b/>
          <w:sz w:val="24"/>
          <w:szCs w:val="24"/>
        </w:rPr>
        <w:t xml:space="preserve">GRADE PADRÃO MENSAL DE HORÁRIOS DE CARREGAMENTO </w:t>
      </w:r>
      <w:r w:rsidRPr="00142DA8">
        <w:rPr>
          <w:rFonts w:ascii="Arial" w:hAnsi="Arial" w:cs="Arial"/>
          <w:sz w:val="24"/>
          <w:szCs w:val="24"/>
        </w:rPr>
        <w:t xml:space="preserve">para que o saldo de volume de </w:t>
      </w:r>
      <w:r w:rsidRPr="00142DA8">
        <w:rPr>
          <w:rFonts w:ascii="Arial" w:hAnsi="Arial" w:cs="Arial"/>
          <w:b/>
          <w:sz w:val="24"/>
          <w:szCs w:val="24"/>
        </w:rPr>
        <w:t>BIODIESEL</w:t>
      </w:r>
      <w:r w:rsidRPr="00142DA8">
        <w:rPr>
          <w:rFonts w:ascii="Arial" w:hAnsi="Arial" w:cs="Arial"/>
          <w:sz w:val="24"/>
          <w:szCs w:val="24"/>
        </w:rPr>
        <w:t>, proporcional aos dias de redução da grade, possa ser entregue de forma uniforme ao longo do mês.</w:t>
      </w:r>
    </w:p>
    <w:p w:rsidR="00142DA8" w:rsidRPr="00142DA8" w:rsidRDefault="00142DA8" w:rsidP="00142DA8">
      <w:pPr>
        <w:ind w:left="66" w:right="46"/>
        <w:jc w:val="both"/>
        <w:rPr>
          <w:rFonts w:ascii="Arial" w:hAnsi="Arial" w:cs="Arial"/>
          <w:sz w:val="24"/>
          <w:szCs w:val="24"/>
        </w:rPr>
      </w:pPr>
    </w:p>
    <w:p w:rsidR="00142DA8" w:rsidRPr="00142DA8" w:rsidRDefault="00142DA8" w:rsidP="00142DA8">
      <w:pPr>
        <w:ind w:right="46"/>
        <w:jc w:val="both"/>
        <w:rPr>
          <w:rFonts w:ascii="Arial" w:hAnsi="Arial" w:cs="Arial"/>
          <w:b/>
          <w:sz w:val="24"/>
          <w:szCs w:val="24"/>
        </w:rPr>
      </w:pPr>
      <w:r w:rsidRPr="00142DA8">
        <w:rPr>
          <w:rFonts w:ascii="Arial" w:hAnsi="Arial" w:cs="Arial"/>
          <w:b/>
          <w:sz w:val="24"/>
          <w:szCs w:val="24"/>
        </w:rPr>
        <w:t xml:space="preserve">4.3.3. </w:t>
      </w:r>
      <w:r w:rsidRPr="00142DA8">
        <w:rPr>
          <w:rFonts w:ascii="Arial" w:hAnsi="Arial" w:cs="Arial"/>
          <w:sz w:val="24"/>
          <w:szCs w:val="24"/>
        </w:rPr>
        <w:t xml:space="preserve">A </w:t>
      </w:r>
      <w:r w:rsidRPr="00142DA8">
        <w:rPr>
          <w:rFonts w:ascii="Arial" w:hAnsi="Arial" w:cs="Arial"/>
          <w:b/>
          <w:sz w:val="24"/>
          <w:szCs w:val="24"/>
        </w:rPr>
        <w:t xml:space="preserve">ADQUIRENTE </w:t>
      </w:r>
      <w:r w:rsidRPr="00142DA8">
        <w:rPr>
          <w:rFonts w:ascii="Arial" w:hAnsi="Arial" w:cs="Arial"/>
          <w:sz w:val="24"/>
          <w:szCs w:val="24"/>
        </w:rPr>
        <w:t xml:space="preserve">disponibilizará ao </w:t>
      </w:r>
      <w:r w:rsidRPr="00142DA8">
        <w:rPr>
          <w:rFonts w:ascii="Arial" w:hAnsi="Arial" w:cs="Arial"/>
          <w:b/>
          <w:sz w:val="24"/>
          <w:szCs w:val="24"/>
        </w:rPr>
        <w:t xml:space="preserve">FORNECEDOR </w:t>
      </w:r>
      <w:r w:rsidRPr="00142DA8">
        <w:rPr>
          <w:rFonts w:ascii="Arial" w:hAnsi="Arial" w:cs="Arial"/>
          <w:sz w:val="24"/>
          <w:szCs w:val="24"/>
        </w:rPr>
        <w:t xml:space="preserve">código e senha de acesso à ferramenta de agendamento de carregamento de seu portal eletrônico de relacionamento com clientes, para permitir o acompanhamento da </w:t>
      </w:r>
      <w:r w:rsidRPr="00142DA8">
        <w:rPr>
          <w:rFonts w:ascii="Arial" w:hAnsi="Arial" w:cs="Arial"/>
          <w:b/>
          <w:sz w:val="24"/>
          <w:szCs w:val="24"/>
        </w:rPr>
        <w:t xml:space="preserve">PROGRAMAÇÃO DIÁRIA DE ENTREGA E RETIRADA DE BIODIESEL </w:t>
      </w:r>
      <w:r w:rsidRPr="00142DA8">
        <w:rPr>
          <w:rFonts w:ascii="Arial" w:hAnsi="Arial" w:cs="Arial"/>
          <w:sz w:val="24"/>
          <w:szCs w:val="24"/>
        </w:rPr>
        <w:t xml:space="preserve">na </w:t>
      </w:r>
      <w:r w:rsidRPr="00142DA8">
        <w:rPr>
          <w:rFonts w:ascii="Arial" w:hAnsi="Arial" w:cs="Arial"/>
          <w:b/>
          <w:sz w:val="24"/>
          <w:szCs w:val="24"/>
        </w:rPr>
        <w:t>UNIDADE FORNECEDORA DE BIODIESEL.</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b/>
          <w:sz w:val="24"/>
          <w:szCs w:val="24"/>
        </w:rPr>
      </w:pPr>
      <w:r w:rsidRPr="00142DA8">
        <w:rPr>
          <w:rFonts w:ascii="Arial" w:hAnsi="Arial" w:cs="Arial"/>
          <w:b/>
          <w:sz w:val="24"/>
          <w:szCs w:val="24"/>
        </w:rPr>
        <w:t xml:space="preserve">4.3.4. </w:t>
      </w:r>
      <w:r w:rsidRPr="00142DA8">
        <w:rPr>
          <w:rFonts w:ascii="Arial" w:hAnsi="Arial" w:cs="Arial"/>
          <w:sz w:val="24"/>
          <w:szCs w:val="24"/>
        </w:rPr>
        <w:t xml:space="preserve">O </w:t>
      </w:r>
      <w:r w:rsidRPr="00142DA8">
        <w:rPr>
          <w:rFonts w:ascii="Arial" w:hAnsi="Arial" w:cs="Arial"/>
          <w:b/>
          <w:sz w:val="24"/>
          <w:szCs w:val="24"/>
        </w:rPr>
        <w:t xml:space="preserve">FORNECEDOR </w:t>
      </w:r>
      <w:r w:rsidRPr="00142DA8">
        <w:rPr>
          <w:rFonts w:ascii="Arial" w:hAnsi="Arial" w:cs="Arial"/>
          <w:sz w:val="24"/>
          <w:szCs w:val="24"/>
        </w:rPr>
        <w:t xml:space="preserve">efetuará os carregamentos rodoviários ou ferroviários da </w:t>
      </w:r>
      <w:r w:rsidRPr="00142DA8">
        <w:rPr>
          <w:rFonts w:ascii="Arial" w:hAnsi="Arial" w:cs="Arial"/>
          <w:b/>
          <w:sz w:val="24"/>
          <w:szCs w:val="24"/>
        </w:rPr>
        <w:t xml:space="preserve">ADQUIRENTE </w:t>
      </w:r>
      <w:r w:rsidRPr="00142DA8">
        <w:rPr>
          <w:rFonts w:ascii="Arial" w:hAnsi="Arial" w:cs="Arial"/>
          <w:sz w:val="24"/>
          <w:szCs w:val="24"/>
        </w:rPr>
        <w:t xml:space="preserve">e de seus </w:t>
      </w:r>
      <w:r w:rsidRPr="00142DA8">
        <w:rPr>
          <w:rFonts w:ascii="Arial" w:hAnsi="Arial" w:cs="Arial"/>
          <w:b/>
          <w:sz w:val="24"/>
          <w:szCs w:val="24"/>
        </w:rPr>
        <w:t xml:space="preserve">PREPOSTOS </w:t>
      </w:r>
      <w:r w:rsidRPr="00142DA8">
        <w:rPr>
          <w:rFonts w:ascii="Arial" w:hAnsi="Arial" w:cs="Arial"/>
          <w:sz w:val="24"/>
          <w:szCs w:val="24"/>
        </w:rPr>
        <w:t xml:space="preserve">respeitando, exclusivamente, a ordenação indicada na ferramenta de agendamento de carregamento disponibilizada pela </w:t>
      </w:r>
      <w:r w:rsidRPr="00142DA8">
        <w:rPr>
          <w:rFonts w:ascii="Arial" w:hAnsi="Arial" w:cs="Arial"/>
          <w:b/>
          <w:sz w:val="24"/>
          <w:szCs w:val="24"/>
        </w:rPr>
        <w:t xml:space="preserve">ADQUIRENTE </w:t>
      </w:r>
      <w:r w:rsidRPr="00142DA8">
        <w:rPr>
          <w:rFonts w:ascii="Arial" w:hAnsi="Arial" w:cs="Arial"/>
          <w:sz w:val="24"/>
          <w:szCs w:val="24"/>
        </w:rPr>
        <w:t>em seu portal eletrônico de relacionamento com clientes</w:t>
      </w:r>
      <w:r w:rsidRPr="00142DA8">
        <w:rPr>
          <w:rFonts w:ascii="Arial" w:hAnsi="Arial" w:cs="Arial"/>
          <w:b/>
          <w:sz w:val="24"/>
          <w:szCs w:val="24"/>
        </w:rPr>
        <w:t>.</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4.3.4.1. </w:t>
      </w:r>
      <w:r w:rsidRPr="00142DA8">
        <w:rPr>
          <w:rFonts w:ascii="Arial" w:hAnsi="Arial" w:cs="Arial"/>
          <w:sz w:val="24"/>
          <w:szCs w:val="24"/>
        </w:rPr>
        <w:t xml:space="preserve">No caso de indisponibilidade da ferramenta de agendamento, o carregamento se dará pela ordem de chegada dos caminhões-tanque ou dos vagões-tanque à </w:t>
      </w:r>
      <w:r w:rsidRPr="00142DA8">
        <w:rPr>
          <w:rFonts w:ascii="Arial" w:hAnsi="Arial" w:cs="Arial"/>
          <w:b/>
          <w:sz w:val="24"/>
          <w:szCs w:val="24"/>
        </w:rPr>
        <w:t>UNIDADE FORNECEDORA DE BIODIESEL</w:t>
      </w:r>
      <w:r w:rsidRPr="00142DA8">
        <w:rPr>
          <w:rFonts w:ascii="Arial" w:hAnsi="Arial" w:cs="Arial"/>
          <w:sz w:val="24"/>
          <w:szCs w:val="24"/>
        </w:rPr>
        <w:t xml:space="preserve">. </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4.3.5. </w:t>
      </w:r>
      <w:r w:rsidRPr="00142DA8">
        <w:rPr>
          <w:rFonts w:ascii="Arial" w:hAnsi="Arial" w:cs="Arial"/>
          <w:sz w:val="24"/>
          <w:szCs w:val="24"/>
        </w:rPr>
        <w:t xml:space="preserve">Os volumes diários de </w:t>
      </w:r>
      <w:r w:rsidRPr="00142DA8">
        <w:rPr>
          <w:rFonts w:ascii="Arial" w:hAnsi="Arial" w:cs="Arial"/>
          <w:b/>
          <w:sz w:val="24"/>
          <w:szCs w:val="24"/>
        </w:rPr>
        <w:t xml:space="preserve">BIODIESEL </w:t>
      </w:r>
      <w:r w:rsidRPr="00142DA8">
        <w:rPr>
          <w:rFonts w:ascii="Arial" w:hAnsi="Arial" w:cs="Arial"/>
          <w:sz w:val="24"/>
          <w:szCs w:val="24"/>
        </w:rPr>
        <w:t xml:space="preserve">a serem entregues na </w:t>
      </w:r>
      <w:r w:rsidRPr="00142DA8">
        <w:rPr>
          <w:rFonts w:ascii="Arial" w:hAnsi="Arial" w:cs="Arial"/>
          <w:b/>
          <w:sz w:val="24"/>
          <w:szCs w:val="24"/>
        </w:rPr>
        <w:t xml:space="preserve">PROGRAMAÇÃO DIÁRIA DE ENTREGA E RETIRADA DE BIODIESEL </w:t>
      </w:r>
      <w:r w:rsidRPr="00142DA8">
        <w:rPr>
          <w:rFonts w:ascii="Arial" w:hAnsi="Arial" w:cs="Arial"/>
          <w:sz w:val="24"/>
          <w:szCs w:val="24"/>
        </w:rPr>
        <w:t xml:space="preserve">deverão ser atestados mediante Certificado da Qualidade emitido pelo </w:t>
      </w:r>
      <w:r w:rsidRPr="00142DA8">
        <w:rPr>
          <w:rFonts w:ascii="Arial" w:hAnsi="Arial" w:cs="Arial"/>
          <w:b/>
          <w:sz w:val="24"/>
          <w:szCs w:val="24"/>
        </w:rPr>
        <w:t xml:space="preserve">FORNECEDOR </w:t>
      </w:r>
      <w:r w:rsidRPr="00142DA8">
        <w:rPr>
          <w:rFonts w:ascii="Arial" w:hAnsi="Arial" w:cs="Arial"/>
          <w:sz w:val="24"/>
          <w:szCs w:val="24"/>
        </w:rPr>
        <w:t xml:space="preserve">de cada lote </w:t>
      </w:r>
      <w:proofErr w:type="spellStart"/>
      <w:r w:rsidRPr="00142DA8">
        <w:rPr>
          <w:rFonts w:ascii="Arial" w:hAnsi="Arial" w:cs="Arial"/>
          <w:sz w:val="24"/>
          <w:szCs w:val="24"/>
        </w:rPr>
        <w:t>performado</w:t>
      </w:r>
      <w:proofErr w:type="spellEnd"/>
      <w:r w:rsidRPr="00142DA8">
        <w:rPr>
          <w:rFonts w:ascii="Arial" w:hAnsi="Arial" w:cs="Arial"/>
          <w:sz w:val="24"/>
          <w:szCs w:val="24"/>
        </w:rPr>
        <w:t xml:space="preserve"> e enviado à ADQUIRENTE sempre que solicitado.</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4.3.5.1. </w:t>
      </w:r>
      <w:r w:rsidRPr="00142DA8">
        <w:rPr>
          <w:rFonts w:ascii="Arial" w:hAnsi="Arial" w:cs="Arial"/>
          <w:sz w:val="24"/>
          <w:szCs w:val="24"/>
        </w:rPr>
        <w:t xml:space="preserve">No caso de não envio dos Certificados da Qualidade quando solicitados pela </w:t>
      </w:r>
      <w:r w:rsidRPr="00142DA8">
        <w:rPr>
          <w:rFonts w:ascii="Arial" w:hAnsi="Arial" w:cs="Arial"/>
          <w:b/>
          <w:sz w:val="24"/>
          <w:szCs w:val="24"/>
        </w:rPr>
        <w:t xml:space="preserve">ADQUIRENTE, </w:t>
      </w:r>
      <w:r w:rsidRPr="00142DA8">
        <w:rPr>
          <w:rFonts w:ascii="Arial" w:hAnsi="Arial" w:cs="Arial"/>
          <w:sz w:val="24"/>
          <w:szCs w:val="24"/>
        </w:rPr>
        <w:t>esta</w:t>
      </w:r>
      <w:r w:rsidRPr="00142DA8">
        <w:rPr>
          <w:rFonts w:ascii="Arial" w:hAnsi="Arial" w:cs="Arial"/>
          <w:b/>
          <w:sz w:val="24"/>
          <w:szCs w:val="24"/>
        </w:rPr>
        <w:t xml:space="preserve"> </w:t>
      </w:r>
      <w:r w:rsidRPr="00142DA8">
        <w:rPr>
          <w:rFonts w:ascii="Arial" w:hAnsi="Arial" w:cs="Arial"/>
          <w:sz w:val="24"/>
          <w:szCs w:val="24"/>
        </w:rPr>
        <w:t xml:space="preserve">poderá rejeitar total ou parcialmente o volume programado para aquele dia, sem prejuízo da aplicação de multa moratória ou compensatória, e do ressarcimento pelo descarte, devolução ou tratamento do produto em desconformidade. </w:t>
      </w:r>
    </w:p>
    <w:p w:rsidR="00142DA8" w:rsidRPr="00142DA8" w:rsidRDefault="00142DA8" w:rsidP="00142DA8">
      <w:pPr>
        <w:ind w:right="46"/>
        <w:jc w:val="both"/>
        <w:rPr>
          <w:rFonts w:ascii="Arial" w:hAnsi="Arial" w:cs="Arial"/>
          <w:sz w:val="24"/>
          <w:szCs w:val="24"/>
        </w:rPr>
      </w:pPr>
    </w:p>
    <w:p w:rsidR="00142DA8" w:rsidRPr="00142DA8" w:rsidRDefault="00142DA8" w:rsidP="00142DA8">
      <w:pPr>
        <w:pStyle w:val="Ttulo1"/>
        <w:ind w:right="40"/>
        <w:jc w:val="both"/>
        <w:rPr>
          <w:rFonts w:cs="Arial"/>
          <w:color w:val="auto"/>
          <w:sz w:val="24"/>
          <w:szCs w:val="24"/>
        </w:rPr>
      </w:pPr>
      <w:r w:rsidRPr="00142DA8">
        <w:rPr>
          <w:rFonts w:cs="Arial"/>
          <w:color w:val="auto"/>
          <w:sz w:val="24"/>
          <w:szCs w:val="24"/>
        </w:rPr>
        <w:lastRenderedPageBreak/>
        <w:t>CLÁUSULA QUINTA – MULTA</w:t>
      </w:r>
    </w:p>
    <w:p w:rsidR="00142DA8" w:rsidRPr="00142DA8" w:rsidRDefault="00142DA8" w:rsidP="00142DA8">
      <w:pPr>
        <w:jc w:val="both"/>
        <w:rPr>
          <w:rFonts w:ascii="Arial" w:hAnsi="Arial" w:cs="Arial"/>
          <w:sz w:val="24"/>
          <w:szCs w:val="24"/>
        </w:rPr>
      </w:pPr>
    </w:p>
    <w:p w:rsidR="00142DA8" w:rsidRPr="00142DA8" w:rsidRDefault="00142DA8" w:rsidP="00142DA8">
      <w:pPr>
        <w:jc w:val="both"/>
        <w:rPr>
          <w:rFonts w:ascii="Arial" w:hAnsi="Arial" w:cs="Arial"/>
          <w:sz w:val="24"/>
          <w:szCs w:val="24"/>
        </w:rPr>
      </w:pPr>
      <w:r w:rsidRPr="00142DA8">
        <w:rPr>
          <w:rFonts w:ascii="Arial" w:hAnsi="Arial" w:cs="Arial"/>
          <w:sz w:val="24"/>
          <w:szCs w:val="24"/>
        </w:rPr>
        <w:t xml:space="preserve"> </w:t>
      </w:r>
      <w:r w:rsidRPr="00142DA8">
        <w:rPr>
          <w:rFonts w:ascii="Arial" w:hAnsi="Arial" w:cs="Arial"/>
          <w:b/>
          <w:sz w:val="24"/>
          <w:szCs w:val="24"/>
        </w:rPr>
        <w:t xml:space="preserve">5.1. </w:t>
      </w:r>
      <w:r w:rsidRPr="00142DA8">
        <w:rPr>
          <w:rFonts w:ascii="Arial" w:hAnsi="Arial" w:cs="Arial"/>
          <w:sz w:val="24"/>
          <w:szCs w:val="24"/>
        </w:rPr>
        <w:t xml:space="preserve">Em notificação escrita e sem prejuízo da faculdade de rescindir o Contrato, a </w:t>
      </w:r>
      <w:r w:rsidRPr="00142DA8">
        <w:rPr>
          <w:rFonts w:ascii="Arial" w:hAnsi="Arial" w:cs="Arial"/>
          <w:b/>
          <w:sz w:val="24"/>
          <w:szCs w:val="24"/>
        </w:rPr>
        <w:t xml:space="preserve">ADQUIRENTE </w:t>
      </w:r>
      <w:r w:rsidRPr="00142DA8">
        <w:rPr>
          <w:rFonts w:ascii="Arial" w:hAnsi="Arial" w:cs="Arial"/>
          <w:sz w:val="24"/>
          <w:szCs w:val="24"/>
        </w:rPr>
        <w:t xml:space="preserve">poderá aplicar multa moratória diária ao </w:t>
      </w:r>
      <w:r w:rsidRPr="00142DA8">
        <w:rPr>
          <w:rFonts w:ascii="Arial" w:hAnsi="Arial" w:cs="Arial"/>
          <w:b/>
          <w:sz w:val="24"/>
          <w:szCs w:val="24"/>
        </w:rPr>
        <w:t>FORNECEDOR</w:t>
      </w:r>
      <w:r w:rsidRPr="00142DA8">
        <w:rPr>
          <w:rFonts w:ascii="Arial" w:hAnsi="Arial" w:cs="Arial"/>
          <w:sz w:val="24"/>
          <w:szCs w:val="24"/>
        </w:rPr>
        <w:t xml:space="preserve">, ao valor de 0,033% ao dia sobre o valor contratual, previsto na CLÁUSULA DÉCIMA PRIMEIRA – Valor e Preço, pelo atraso no cumprimento das exigências contratuais previstas na CLÁUSULA QUARTA, item 4.2, na CLÁUSULA SEXTA e no Anexo II - Requisitos Operacionais Obrigatórios para Entrega do Biodiesel à </w:t>
      </w:r>
      <w:r w:rsidRPr="00142DA8">
        <w:rPr>
          <w:rFonts w:ascii="Arial" w:hAnsi="Arial" w:cs="Arial"/>
          <w:b/>
          <w:sz w:val="24"/>
          <w:szCs w:val="24"/>
        </w:rPr>
        <w:t>ADQUIRENTE</w:t>
      </w:r>
      <w:r w:rsidRPr="00142DA8">
        <w:rPr>
          <w:rFonts w:ascii="Arial" w:hAnsi="Arial" w:cs="Arial"/>
          <w:sz w:val="24"/>
          <w:szCs w:val="24"/>
        </w:rPr>
        <w:t>, ressalvado o disposto na CLÁUSULA DÉCIMA SÉTIMA.</w:t>
      </w:r>
    </w:p>
    <w:p w:rsidR="00142DA8" w:rsidRPr="00142DA8" w:rsidRDefault="00142DA8" w:rsidP="00142DA8">
      <w:pPr>
        <w:ind w:left="66"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5.2. </w:t>
      </w:r>
      <w:r w:rsidRPr="00142DA8">
        <w:rPr>
          <w:rFonts w:ascii="Arial" w:hAnsi="Arial" w:cs="Arial"/>
          <w:sz w:val="24"/>
          <w:szCs w:val="24"/>
        </w:rPr>
        <w:t xml:space="preserve">O </w:t>
      </w:r>
      <w:r w:rsidRPr="00142DA8">
        <w:rPr>
          <w:rFonts w:ascii="Arial" w:hAnsi="Arial" w:cs="Arial"/>
          <w:b/>
          <w:sz w:val="24"/>
          <w:szCs w:val="24"/>
        </w:rPr>
        <w:t>FORNECEDOR</w:t>
      </w:r>
      <w:r w:rsidRPr="00142DA8">
        <w:rPr>
          <w:rFonts w:ascii="Arial" w:hAnsi="Arial" w:cs="Arial"/>
          <w:sz w:val="24"/>
          <w:szCs w:val="24"/>
        </w:rPr>
        <w:t xml:space="preserve">, sem prejuízo da faculdade de rescindir o presente Contrato, poderá apresentar multa compensatória à </w:t>
      </w:r>
      <w:r w:rsidRPr="00142DA8">
        <w:rPr>
          <w:rFonts w:ascii="Arial" w:hAnsi="Arial" w:cs="Arial"/>
          <w:b/>
          <w:sz w:val="24"/>
          <w:szCs w:val="24"/>
        </w:rPr>
        <w:t>ADQUIRENTE</w:t>
      </w:r>
      <w:r w:rsidRPr="00142DA8">
        <w:rPr>
          <w:rFonts w:ascii="Arial" w:hAnsi="Arial" w:cs="Arial"/>
          <w:sz w:val="24"/>
          <w:szCs w:val="24"/>
        </w:rPr>
        <w:t xml:space="preserve">, ao final do contrato, no valor de 10% (dez por cento) do preço do biodiesel, sem ICMS e sem Margem da </w:t>
      </w:r>
      <w:r w:rsidRPr="00142DA8">
        <w:rPr>
          <w:rFonts w:ascii="Arial" w:hAnsi="Arial" w:cs="Arial"/>
          <w:b/>
          <w:sz w:val="24"/>
          <w:szCs w:val="24"/>
        </w:rPr>
        <w:t xml:space="preserve">ADQUIRENTE </w:t>
      </w:r>
      <w:r w:rsidRPr="00142DA8">
        <w:rPr>
          <w:rFonts w:ascii="Arial" w:hAnsi="Arial" w:cs="Arial"/>
          <w:sz w:val="24"/>
          <w:szCs w:val="24"/>
        </w:rPr>
        <w:t xml:space="preserve">definida no </w:t>
      </w:r>
      <w:r w:rsidRPr="00142DA8">
        <w:rPr>
          <w:rFonts w:ascii="Arial" w:hAnsi="Arial" w:cs="Arial"/>
          <w:b/>
          <w:sz w:val="24"/>
          <w:szCs w:val="24"/>
        </w:rPr>
        <w:t>REGULAMENTO DE VENDA BIODIESEL PELA PETROBRAS</w:t>
      </w:r>
      <w:r w:rsidRPr="00142DA8">
        <w:rPr>
          <w:rFonts w:ascii="Arial" w:hAnsi="Arial" w:cs="Arial"/>
          <w:sz w:val="24"/>
          <w:szCs w:val="24"/>
        </w:rPr>
        <w:t xml:space="preserve">, multiplicado pelos </w:t>
      </w:r>
      <w:r w:rsidRPr="00142DA8">
        <w:rPr>
          <w:rFonts w:ascii="Arial" w:hAnsi="Arial" w:cs="Arial"/>
          <w:b/>
          <w:sz w:val="24"/>
          <w:szCs w:val="24"/>
        </w:rPr>
        <w:t>SALDOS CONTRATUAIS</w:t>
      </w:r>
      <w:r w:rsidRPr="00142DA8">
        <w:rPr>
          <w:rFonts w:ascii="Arial" w:hAnsi="Arial" w:cs="Arial"/>
          <w:sz w:val="24"/>
          <w:szCs w:val="24"/>
        </w:rPr>
        <w:t xml:space="preserve">, cuja responsabilidade seja </w:t>
      </w:r>
      <w:proofErr w:type="gramStart"/>
      <w:r w:rsidRPr="00142DA8">
        <w:rPr>
          <w:rFonts w:ascii="Arial" w:hAnsi="Arial" w:cs="Arial"/>
          <w:sz w:val="24"/>
          <w:szCs w:val="24"/>
        </w:rPr>
        <w:t xml:space="preserve">atribuída à </w:t>
      </w:r>
      <w:r w:rsidRPr="00142DA8">
        <w:rPr>
          <w:rFonts w:ascii="Arial" w:hAnsi="Arial" w:cs="Arial"/>
          <w:b/>
          <w:sz w:val="24"/>
          <w:szCs w:val="24"/>
        </w:rPr>
        <w:t xml:space="preserve">ADQUIRENTE </w:t>
      </w:r>
      <w:r w:rsidRPr="00142DA8">
        <w:rPr>
          <w:rFonts w:ascii="Arial" w:hAnsi="Arial" w:cs="Arial"/>
          <w:sz w:val="24"/>
          <w:szCs w:val="24"/>
        </w:rPr>
        <w:t xml:space="preserve">ou a qualquer um de seus </w:t>
      </w:r>
      <w:r w:rsidRPr="00142DA8">
        <w:rPr>
          <w:rFonts w:ascii="Arial" w:hAnsi="Arial" w:cs="Arial"/>
          <w:b/>
          <w:sz w:val="24"/>
          <w:szCs w:val="24"/>
        </w:rPr>
        <w:t>PREPOSTOS</w:t>
      </w:r>
      <w:r w:rsidRPr="00142DA8">
        <w:rPr>
          <w:rFonts w:ascii="Arial" w:hAnsi="Arial" w:cs="Arial"/>
          <w:sz w:val="24"/>
          <w:szCs w:val="24"/>
        </w:rPr>
        <w:t>, ressalvado</w:t>
      </w:r>
      <w:proofErr w:type="gramEnd"/>
      <w:r w:rsidRPr="00142DA8">
        <w:rPr>
          <w:rFonts w:ascii="Arial" w:hAnsi="Arial" w:cs="Arial"/>
          <w:sz w:val="24"/>
          <w:szCs w:val="24"/>
        </w:rPr>
        <w:t xml:space="preserve"> o disposto na CLÁUSULA DÉCIMA SÉTIMA.</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5.2.1. </w:t>
      </w:r>
      <w:r w:rsidRPr="00142DA8">
        <w:rPr>
          <w:rFonts w:ascii="Arial" w:hAnsi="Arial" w:cs="Arial"/>
          <w:sz w:val="24"/>
          <w:szCs w:val="24"/>
        </w:rPr>
        <w:t xml:space="preserve">Os </w:t>
      </w:r>
      <w:r w:rsidRPr="00142DA8">
        <w:rPr>
          <w:rFonts w:ascii="Arial" w:hAnsi="Arial" w:cs="Arial"/>
          <w:b/>
          <w:sz w:val="24"/>
          <w:szCs w:val="24"/>
        </w:rPr>
        <w:t>SALDOS CONTRATUAIS</w:t>
      </w:r>
      <w:r w:rsidRPr="00142DA8">
        <w:rPr>
          <w:rFonts w:ascii="Arial" w:hAnsi="Arial" w:cs="Arial"/>
          <w:sz w:val="24"/>
          <w:szCs w:val="24"/>
        </w:rPr>
        <w:t xml:space="preserve">, decorrentes de insuficiência de retiradas, cuja responsabilidade seja atribuída à </w:t>
      </w:r>
      <w:r w:rsidRPr="00142DA8">
        <w:rPr>
          <w:rFonts w:ascii="Arial" w:hAnsi="Arial" w:cs="Arial"/>
          <w:b/>
          <w:sz w:val="24"/>
          <w:szCs w:val="24"/>
        </w:rPr>
        <w:t xml:space="preserve">ADQUIRENTE </w:t>
      </w:r>
      <w:r w:rsidRPr="00142DA8">
        <w:rPr>
          <w:rFonts w:ascii="Arial" w:hAnsi="Arial" w:cs="Arial"/>
          <w:sz w:val="24"/>
          <w:szCs w:val="24"/>
        </w:rPr>
        <w:t xml:space="preserve">ou aos seus </w:t>
      </w:r>
      <w:r w:rsidRPr="00142DA8">
        <w:rPr>
          <w:rFonts w:ascii="Arial" w:hAnsi="Arial" w:cs="Arial"/>
          <w:b/>
          <w:sz w:val="24"/>
          <w:szCs w:val="24"/>
        </w:rPr>
        <w:t>PREPOSTOS</w:t>
      </w:r>
      <w:r w:rsidRPr="00142DA8">
        <w:rPr>
          <w:rFonts w:ascii="Arial" w:hAnsi="Arial" w:cs="Arial"/>
          <w:sz w:val="24"/>
          <w:szCs w:val="24"/>
        </w:rPr>
        <w:t xml:space="preserve">, deverão ser apurados e apresentados, junto com a multa compensatória, pelo </w:t>
      </w:r>
      <w:r w:rsidRPr="00142DA8">
        <w:rPr>
          <w:rFonts w:ascii="Arial" w:hAnsi="Arial" w:cs="Arial"/>
          <w:b/>
          <w:sz w:val="24"/>
          <w:szCs w:val="24"/>
        </w:rPr>
        <w:t xml:space="preserve">FORNECEDOR </w:t>
      </w:r>
      <w:r w:rsidRPr="00142DA8">
        <w:rPr>
          <w:rFonts w:ascii="Arial" w:hAnsi="Arial" w:cs="Arial"/>
          <w:sz w:val="24"/>
          <w:szCs w:val="24"/>
        </w:rPr>
        <w:t xml:space="preserve">à </w:t>
      </w:r>
      <w:r w:rsidRPr="00142DA8">
        <w:rPr>
          <w:rFonts w:ascii="Arial" w:hAnsi="Arial" w:cs="Arial"/>
          <w:b/>
          <w:sz w:val="24"/>
          <w:szCs w:val="24"/>
        </w:rPr>
        <w:t>ADQUIRENTE</w:t>
      </w:r>
      <w:r w:rsidRPr="00142DA8">
        <w:rPr>
          <w:rFonts w:ascii="Arial" w:hAnsi="Arial" w:cs="Arial"/>
          <w:sz w:val="24"/>
          <w:szCs w:val="24"/>
        </w:rPr>
        <w:t>, por escrito, no prazo máximo de 15 dias após o término do contrato.</w:t>
      </w:r>
    </w:p>
    <w:p w:rsidR="00142DA8" w:rsidRPr="00142DA8" w:rsidRDefault="00142DA8" w:rsidP="00142DA8">
      <w:pPr>
        <w:ind w:right="46"/>
        <w:jc w:val="both"/>
        <w:rPr>
          <w:rFonts w:ascii="Arial" w:hAnsi="Arial" w:cs="Arial"/>
          <w:sz w:val="24"/>
          <w:szCs w:val="24"/>
        </w:rPr>
      </w:pPr>
    </w:p>
    <w:p w:rsidR="00142DA8" w:rsidRPr="00142DA8" w:rsidRDefault="00142DA8" w:rsidP="00142DA8">
      <w:pPr>
        <w:spacing w:line="247" w:lineRule="auto"/>
        <w:ind w:right="45" w:hanging="6"/>
        <w:jc w:val="both"/>
        <w:rPr>
          <w:rFonts w:ascii="Arial" w:hAnsi="Arial" w:cs="Arial"/>
          <w:sz w:val="24"/>
          <w:szCs w:val="24"/>
        </w:rPr>
      </w:pPr>
      <w:r w:rsidRPr="00142DA8">
        <w:rPr>
          <w:rFonts w:ascii="Arial" w:hAnsi="Arial" w:cs="Arial"/>
          <w:b/>
          <w:sz w:val="24"/>
          <w:szCs w:val="24"/>
        </w:rPr>
        <w:t xml:space="preserve">5.2.2. </w:t>
      </w:r>
      <w:r w:rsidRPr="00142DA8">
        <w:rPr>
          <w:rFonts w:ascii="Arial" w:hAnsi="Arial" w:cs="Arial"/>
          <w:sz w:val="24"/>
          <w:szCs w:val="24"/>
        </w:rPr>
        <w:t xml:space="preserve">Nos casos em que ficar comprovada a culpa da </w:t>
      </w:r>
      <w:r w:rsidRPr="00142DA8">
        <w:rPr>
          <w:rFonts w:ascii="Arial" w:hAnsi="Arial" w:cs="Arial"/>
          <w:b/>
          <w:sz w:val="24"/>
          <w:szCs w:val="24"/>
        </w:rPr>
        <w:t xml:space="preserve">ADQUIRENTE </w:t>
      </w:r>
      <w:r w:rsidRPr="00142DA8">
        <w:rPr>
          <w:rFonts w:ascii="Arial" w:hAnsi="Arial" w:cs="Arial"/>
          <w:sz w:val="24"/>
          <w:szCs w:val="24"/>
        </w:rPr>
        <w:t xml:space="preserve">pela existência dos </w:t>
      </w:r>
      <w:r w:rsidRPr="00142DA8">
        <w:rPr>
          <w:rFonts w:ascii="Arial" w:hAnsi="Arial" w:cs="Arial"/>
          <w:b/>
          <w:sz w:val="24"/>
          <w:szCs w:val="24"/>
        </w:rPr>
        <w:t>SALDOS CONTRATUAIS</w:t>
      </w:r>
      <w:r w:rsidRPr="00142DA8">
        <w:rPr>
          <w:rFonts w:ascii="Arial" w:hAnsi="Arial" w:cs="Arial"/>
          <w:sz w:val="24"/>
          <w:szCs w:val="24"/>
        </w:rPr>
        <w:t xml:space="preserve">, a </w:t>
      </w:r>
      <w:r w:rsidRPr="00142DA8">
        <w:rPr>
          <w:rFonts w:ascii="Arial" w:hAnsi="Arial" w:cs="Arial"/>
          <w:b/>
          <w:sz w:val="24"/>
          <w:szCs w:val="24"/>
        </w:rPr>
        <w:t xml:space="preserve">ADQUIRENTE </w:t>
      </w:r>
      <w:r w:rsidRPr="00142DA8">
        <w:rPr>
          <w:rFonts w:ascii="Arial" w:hAnsi="Arial" w:cs="Arial"/>
          <w:sz w:val="24"/>
          <w:szCs w:val="24"/>
        </w:rPr>
        <w:t xml:space="preserve">pagará ao </w:t>
      </w:r>
      <w:r w:rsidRPr="00142DA8">
        <w:rPr>
          <w:rFonts w:ascii="Arial" w:hAnsi="Arial" w:cs="Arial"/>
          <w:b/>
          <w:sz w:val="24"/>
          <w:szCs w:val="24"/>
        </w:rPr>
        <w:t xml:space="preserve">FORNECEDOR </w:t>
      </w:r>
      <w:r w:rsidRPr="00142DA8">
        <w:rPr>
          <w:rFonts w:ascii="Arial" w:hAnsi="Arial" w:cs="Arial"/>
          <w:sz w:val="24"/>
          <w:szCs w:val="24"/>
        </w:rPr>
        <w:t xml:space="preserve">o valor integral da multa, em um prazo não superior a 75 (setenta e cinco) dias após o término do contrato, ficando dispensada a retirada do </w:t>
      </w:r>
      <w:r w:rsidRPr="00142DA8">
        <w:rPr>
          <w:rFonts w:ascii="Arial" w:hAnsi="Arial" w:cs="Arial"/>
          <w:b/>
          <w:sz w:val="24"/>
          <w:szCs w:val="24"/>
        </w:rPr>
        <w:t xml:space="preserve">SALDO CONTRATUAL </w:t>
      </w:r>
      <w:r w:rsidRPr="00142DA8">
        <w:rPr>
          <w:rFonts w:ascii="Arial" w:hAnsi="Arial" w:cs="Arial"/>
          <w:sz w:val="24"/>
          <w:szCs w:val="24"/>
        </w:rPr>
        <w:t xml:space="preserve">pela </w:t>
      </w:r>
      <w:r w:rsidRPr="00142DA8">
        <w:rPr>
          <w:rFonts w:ascii="Arial" w:hAnsi="Arial" w:cs="Arial"/>
          <w:b/>
          <w:sz w:val="24"/>
          <w:szCs w:val="24"/>
        </w:rPr>
        <w:t>ADQUIRENTE</w:t>
      </w:r>
      <w:r w:rsidRPr="00142DA8">
        <w:rPr>
          <w:rFonts w:ascii="Arial" w:hAnsi="Arial" w:cs="Arial"/>
          <w:sz w:val="24"/>
          <w:szCs w:val="24"/>
        </w:rPr>
        <w:t>.</w:t>
      </w:r>
    </w:p>
    <w:p w:rsidR="00142DA8" w:rsidRPr="00142DA8" w:rsidRDefault="00142DA8" w:rsidP="00142DA8">
      <w:pPr>
        <w:spacing w:line="247" w:lineRule="auto"/>
        <w:ind w:right="45" w:hanging="6"/>
        <w:jc w:val="both"/>
        <w:rPr>
          <w:rFonts w:ascii="Arial" w:hAnsi="Arial" w:cs="Arial"/>
          <w:sz w:val="24"/>
          <w:szCs w:val="24"/>
        </w:rPr>
      </w:pPr>
    </w:p>
    <w:p w:rsidR="00142DA8" w:rsidRPr="00142DA8" w:rsidRDefault="00142DA8" w:rsidP="00142DA8">
      <w:pPr>
        <w:spacing w:line="247" w:lineRule="auto"/>
        <w:ind w:right="45" w:hanging="6"/>
        <w:jc w:val="both"/>
        <w:rPr>
          <w:rFonts w:ascii="Arial" w:hAnsi="Arial" w:cs="Arial"/>
          <w:sz w:val="24"/>
          <w:szCs w:val="24"/>
        </w:rPr>
      </w:pPr>
      <w:r w:rsidRPr="00142DA8">
        <w:rPr>
          <w:rFonts w:ascii="Arial" w:hAnsi="Arial" w:cs="Arial"/>
          <w:b/>
          <w:sz w:val="24"/>
          <w:szCs w:val="24"/>
        </w:rPr>
        <w:t xml:space="preserve">5.2.3. </w:t>
      </w:r>
      <w:r w:rsidRPr="00142DA8">
        <w:rPr>
          <w:rFonts w:ascii="Arial" w:hAnsi="Arial" w:cs="Arial"/>
          <w:sz w:val="24"/>
          <w:szCs w:val="24"/>
        </w:rPr>
        <w:t xml:space="preserve">Nos casos em que ficar comprovada a culpa dos </w:t>
      </w:r>
      <w:r w:rsidRPr="00142DA8">
        <w:rPr>
          <w:rFonts w:ascii="Arial" w:hAnsi="Arial" w:cs="Arial"/>
          <w:b/>
          <w:sz w:val="24"/>
          <w:szCs w:val="24"/>
        </w:rPr>
        <w:t xml:space="preserve">PREPOSTOS </w:t>
      </w:r>
      <w:r w:rsidRPr="00142DA8">
        <w:rPr>
          <w:rFonts w:ascii="Arial" w:hAnsi="Arial" w:cs="Arial"/>
          <w:sz w:val="24"/>
          <w:szCs w:val="24"/>
        </w:rPr>
        <w:t xml:space="preserve">pela existência dos </w:t>
      </w:r>
      <w:r w:rsidRPr="00142DA8">
        <w:rPr>
          <w:rFonts w:ascii="Arial" w:hAnsi="Arial" w:cs="Arial"/>
          <w:b/>
          <w:sz w:val="24"/>
          <w:szCs w:val="24"/>
        </w:rPr>
        <w:t>SALDOS CONTRATUAIS</w:t>
      </w:r>
      <w:r w:rsidRPr="00142DA8">
        <w:rPr>
          <w:rFonts w:ascii="Arial" w:hAnsi="Arial" w:cs="Arial"/>
          <w:sz w:val="24"/>
          <w:szCs w:val="24"/>
        </w:rPr>
        <w:t xml:space="preserve">, a </w:t>
      </w:r>
      <w:r w:rsidRPr="00142DA8">
        <w:rPr>
          <w:rFonts w:ascii="Arial" w:hAnsi="Arial" w:cs="Arial"/>
          <w:b/>
          <w:sz w:val="24"/>
          <w:szCs w:val="24"/>
        </w:rPr>
        <w:t xml:space="preserve">ADQUIRENTE </w:t>
      </w:r>
      <w:r w:rsidRPr="00142DA8">
        <w:rPr>
          <w:rFonts w:ascii="Arial" w:hAnsi="Arial" w:cs="Arial"/>
          <w:sz w:val="24"/>
          <w:szCs w:val="24"/>
        </w:rPr>
        <w:t xml:space="preserve">se obriga a exercer as CLÁUSULAS QUARTA E QUINTA do </w:t>
      </w:r>
      <w:r w:rsidRPr="00142DA8">
        <w:rPr>
          <w:rFonts w:ascii="Arial" w:hAnsi="Arial" w:cs="Arial"/>
          <w:b/>
          <w:sz w:val="24"/>
          <w:szCs w:val="24"/>
        </w:rPr>
        <w:t xml:space="preserve">CONTRATO GERAL DE VENDAS DE BIODIESEL </w:t>
      </w:r>
      <w:r w:rsidRPr="00142DA8">
        <w:rPr>
          <w:rFonts w:ascii="Arial" w:hAnsi="Arial" w:cs="Arial"/>
          <w:sz w:val="24"/>
          <w:szCs w:val="24"/>
        </w:rPr>
        <w:t xml:space="preserve">e a pagar ao </w:t>
      </w:r>
      <w:r w:rsidRPr="00142DA8">
        <w:rPr>
          <w:rFonts w:ascii="Arial" w:hAnsi="Arial" w:cs="Arial"/>
          <w:b/>
          <w:sz w:val="24"/>
          <w:szCs w:val="24"/>
        </w:rPr>
        <w:t xml:space="preserve">FORNECEDOR </w:t>
      </w:r>
      <w:r w:rsidRPr="00142DA8">
        <w:rPr>
          <w:rFonts w:ascii="Arial" w:hAnsi="Arial" w:cs="Arial"/>
          <w:sz w:val="24"/>
          <w:szCs w:val="24"/>
        </w:rPr>
        <w:t xml:space="preserve">o valor integral da multa, em um prazo não superior a 30 (trinta) dias a partir da data do recebimento das multas devidas pelos </w:t>
      </w:r>
      <w:r w:rsidRPr="00142DA8">
        <w:rPr>
          <w:rFonts w:ascii="Arial" w:hAnsi="Arial" w:cs="Arial"/>
          <w:b/>
          <w:sz w:val="24"/>
          <w:szCs w:val="24"/>
        </w:rPr>
        <w:t>PREPOSTOS</w:t>
      </w:r>
      <w:r w:rsidRPr="00142DA8">
        <w:rPr>
          <w:rFonts w:ascii="Arial" w:hAnsi="Arial" w:cs="Arial"/>
          <w:sz w:val="24"/>
          <w:szCs w:val="24"/>
        </w:rPr>
        <w:t>.</w:t>
      </w:r>
    </w:p>
    <w:p w:rsidR="00142DA8" w:rsidRPr="00142DA8" w:rsidRDefault="00142DA8" w:rsidP="00142DA8">
      <w:pPr>
        <w:spacing w:line="247" w:lineRule="auto"/>
        <w:ind w:right="45" w:hanging="6"/>
        <w:jc w:val="both"/>
        <w:rPr>
          <w:rFonts w:ascii="Arial" w:hAnsi="Arial" w:cs="Arial"/>
          <w:sz w:val="24"/>
          <w:szCs w:val="24"/>
        </w:rPr>
      </w:pPr>
    </w:p>
    <w:p w:rsidR="00142DA8" w:rsidRPr="00142DA8" w:rsidRDefault="00142DA8" w:rsidP="00142DA8">
      <w:pPr>
        <w:spacing w:line="247" w:lineRule="auto"/>
        <w:ind w:right="45" w:hanging="6"/>
        <w:jc w:val="both"/>
        <w:rPr>
          <w:rFonts w:ascii="Arial" w:hAnsi="Arial" w:cs="Arial"/>
          <w:sz w:val="24"/>
          <w:szCs w:val="24"/>
        </w:rPr>
      </w:pPr>
      <w:r w:rsidRPr="00142DA8">
        <w:rPr>
          <w:rFonts w:ascii="Arial" w:hAnsi="Arial" w:cs="Arial"/>
          <w:b/>
          <w:sz w:val="24"/>
          <w:szCs w:val="24"/>
        </w:rPr>
        <w:t xml:space="preserve">5.3. </w:t>
      </w:r>
      <w:r w:rsidRPr="00142DA8">
        <w:rPr>
          <w:rFonts w:ascii="Arial" w:hAnsi="Arial" w:cs="Arial"/>
          <w:sz w:val="24"/>
          <w:szCs w:val="24"/>
        </w:rPr>
        <w:t xml:space="preserve">A </w:t>
      </w:r>
      <w:r w:rsidRPr="00142DA8">
        <w:rPr>
          <w:rFonts w:ascii="Arial" w:hAnsi="Arial" w:cs="Arial"/>
          <w:b/>
          <w:sz w:val="24"/>
          <w:szCs w:val="24"/>
        </w:rPr>
        <w:t>ADQUIRENTE</w:t>
      </w:r>
      <w:r w:rsidRPr="00142DA8">
        <w:rPr>
          <w:rFonts w:ascii="Arial" w:hAnsi="Arial" w:cs="Arial"/>
          <w:sz w:val="24"/>
          <w:szCs w:val="24"/>
        </w:rPr>
        <w:t xml:space="preserve">, sem prejuízo da faculdade de rescindir o presente Contrato, poderá apresentar multa compensatória ao </w:t>
      </w:r>
      <w:r w:rsidRPr="00142DA8">
        <w:rPr>
          <w:rFonts w:ascii="Arial" w:hAnsi="Arial" w:cs="Arial"/>
          <w:b/>
          <w:sz w:val="24"/>
          <w:szCs w:val="24"/>
        </w:rPr>
        <w:t>FORNECEDOR</w:t>
      </w:r>
      <w:r w:rsidRPr="00142DA8">
        <w:rPr>
          <w:rFonts w:ascii="Arial" w:hAnsi="Arial" w:cs="Arial"/>
          <w:sz w:val="24"/>
          <w:szCs w:val="24"/>
        </w:rPr>
        <w:t xml:space="preserve">, ao final do contrato, no valor de 10% (dez por cento) do preço do biodiesel, sem ICMS e sem a Margem da </w:t>
      </w:r>
      <w:r w:rsidRPr="00142DA8">
        <w:rPr>
          <w:rFonts w:ascii="Arial" w:hAnsi="Arial" w:cs="Arial"/>
          <w:b/>
          <w:sz w:val="24"/>
          <w:szCs w:val="24"/>
        </w:rPr>
        <w:t xml:space="preserve">ADQUIRENTE </w:t>
      </w:r>
      <w:r w:rsidRPr="00142DA8">
        <w:rPr>
          <w:rFonts w:ascii="Arial" w:hAnsi="Arial" w:cs="Arial"/>
          <w:sz w:val="24"/>
          <w:szCs w:val="24"/>
        </w:rPr>
        <w:t xml:space="preserve">definida no </w:t>
      </w:r>
      <w:r w:rsidRPr="00142DA8">
        <w:rPr>
          <w:rFonts w:ascii="Arial" w:hAnsi="Arial" w:cs="Arial"/>
          <w:b/>
          <w:sz w:val="24"/>
          <w:szCs w:val="24"/>
        </w:rPr>
        <w:t>REGULAMENTO DE VENDA BIODIESEL PELA PETROBRAS</w:t>
      </w:r>
      <w:r w:rsidRPr="00142DA8">
        <w:rPr>
          <w:rFonts w:ascii="Arial" w:hAnsi="Arial" w:cs="Arial"/>
          <w:sz w:val="24"/>
          <w:szCs w:val="24"/>
        </w:rPr>
        <w:t xml:space="preserve">, multiplicado pelos </w:t>
      </w:r>
      <w:r w:rsidRPr="00142DA8">
        <w:rPr>
          <w:rFonts w:ascii="Arial" w:hAnsi="Arial" w:cs="Arial"/>
          <w:b/>
          <w:sz w:val="24"/>
          <w:szCs w:val="24"/>
        </w:rPr>
        <w:t>SALDOS CONTRATUAIS</w:t>
      </w:r>
      <w:r w:rsidRPr="00142DA8">
        <w:rPr>
          <w:rFonts w:ascii="Arial" w:hAnsi="Arial" w:cs="Arial"/>
          <w:sz w:val="24"/>
          <w:szCs w:val="24"/>
        </w:rPr>
        <w:t xml:space="preserve">, cuja responsabilidade seja atribuída ao </w:t>
      </w:r>
      <w:r w:rsidRPr="00142DA8">
        <w:rPr>
          <w:rFonts w:ascii="Arial" w:hAnsi="Arial" w:cs="Arial"/>
          <w:b/>
          <w:sz w:val="24"/>
          <w:szCs w:val="24"/>
        </w:rPr>
        <w:t>FORNECEDOR</w:t>
      </w:r>
      <w:r w:rsidRPr="00142DA8">
        <w:rPr>
          <w:rFonts w:ascii="Arial" w:hAnsi="Arial" w:cs="Arial"/>
          <w:sz w:val="24"/>
          <w:szCs w:val="24"/>
        </w:rPr>
        <w:t xml:space="preserve">, ressalvado o disposto na CLÁUSULA DÉCIMA SÉTIMA. </w:t>
      </w:r>
    </w:p>
    <w:p w:rsidR="00142DA8" w:rsidRPr="00142DA8" w:rsidRDefault="00142DA8" w:rsidP="00142DA8">
      <w:pPr>
        <w:spacing w:line="247" w:lineRule="auto"/>
        <w:ind w:right="45" w:hanging="6"/>
        <w:jc w:val="both"/>
        <w:rPr>
          <w:rFonts w:ascii="Arial" w:hAnsi="Arial" w:cs="Arial"/>
          <w:sz w:val="24"/>
          <w:szCs w:val="24"/>
        </w:rPr>
      </w:pPr>
    </w:p>
    <w:p w:rsidR="00142DA8" w:rsidRPr="00142DA8" w:rsidRDefault="00142DA8" w:rsidP="00142DA8">
      <w:pPr>
        <w:spacing w:line="247" w:lineRule="auto"/>
        <w:ind w:right="45" w:hanging="6"/>
        <w:jc w:val="both"/>
        <w:rPr>
          <w:rFonts w:ascii="Arial" w:hAnsi="Arial" w:cs="Arial"/>
          <w:sz w:val="24"/>
          <w:szCs w:val="24"/>
        </w:rPr>
      </w:pPr>
      <w:r w:rsidRPr="00142DA8">
        <w:rPr>
          <w:rFonts w:ascii="Arial" w:hAnsi="Arial" w:cs="Arial"/>
          <w:b/>
          <w:sz w:val="24"/>
          <w:szCs w:val="24"/>
        </w:rPr>
        <w:t xml:space="preserve">5.3.1. </w:t>
      </w:r>
      <w:r w:rsidRPr="00142DA8">
        <w:rPr>
          <w:rFonts w:ascii="Arial" w:hAnsi="Arial" w:cs="Arial"/>
          <w:sz w:val="24"/>
          <w:szCs w:val="24"/>
        </w:rPr>
        <w:t xml:space="preserve">Os </w:t>
      </w:r>
      <w:r w:rsidRPr="00142DA8">
        <w:rPr>
          <w:rFonts w:ascii="Arial" w:hAnsi="Arial" w:cs="Arial"/>
          <w:b/>
          <w:sz w:val="24"/>
          <w:szCs w:val="24"/>
        </w:rPr>
        <w:t xml:space="preserve">SALDOS CONTRATUAIS </w:t>
      </w:r>
      <w:r w:rsidRPr="00142DA8">
        <w:rPr>
          <w:rFonts w:ascii="Arial" w:hAnsi="Arial" w:cs="Arial"/>
          <w:sz w:val="24"/>
          <w:szCs w:val="24"/>
        </w:rPr>
        <w:t xml:space="preserve">referentes aos volumes selecionados pela </w:t>
      </w:r>
      <w:r w:rsidRPr="00142DA8">
        <w:rPr>
          <w:rFonts w:ascii="Arial" w:hAnsi="Arial" w:cs="Arial"/>
          <w:b/>
          <w:sz w:val="24"/>
          <w:szCs w:val="24"/>
        </w:rPr>
        <w:t>ADQUIRENTE</w:t>
      </w:r>
      <w:r w:rsidRPr="00142DA8">
        <w:rPr>
          <w:rFonts w:ascii="Arial" w:hAnsi="Arial" w:cs="Arial"/>
          <w:sz w:val="24"/>
          <w:szCs w:val="24"/>
        </w:rPr>
        <w:t xml:space="preserve">, conforme item 2.1.1 e </w:t>
      </w:r>
      <w:r w:rsidRPr="00142DA8">
        <w:rPr>
          <w:rFonts w:ascii="Arial" w:hAnsi="Arial" w:cs="Arial"/>
          <w:b/>
          <w:sz w:val="24"/>
          <w:szCs w:val="24"/>
        </w:rPr>
        <w:t>Anexo III</w:t>
      </w:r>
      <w:r w:rsidRPr="00142DA8">
        <w:rPr>
          <w:rFonts w:ascii="Arial" w:hAnsi="Arial" w:cs="Arial"/>
          <w:sz w:val="24"/>
          <w:szCs w:val="24"/>
        </w:rPr>
        <w:t xml:space="preserve">, decorrentes de insuficiência de entregas, cuja responsabilidade seja atribuída ao </w:t>
      </w:r>
      <w:r w:rsidRPr="00142DA8">
        <w:rPr>
          <w:rFonts w:ascii="Arial" w:hAnsi="Arial" w:cs="Arial"/>
          <w:b/>
          <w:sz w:val="24"/>
          <w:szCs w:val="24"/>
        </w:rPr>
        <w:t>FORNECEDOR</w:t>
      </w:r>
      <w:r w:rsidRPr="00142DA8">
        <w:rPr>
          <w:rFonts w:ascii="Arial" w:hAnsi="Arial" w:cs="Arial"/>
          <w:sz w:val="24"/>
          <w:szCs w:val="24"/>
        </w:rPr>
        <w:t xml:space="preserve">, deverão ser apurados e apresentados, junto com a multa compensatória, pela </w:t>
      </w:r>
      <w:r w:rsidRPr="00142DA8">
        <w:rPr>
          <w:rFonts w:ascii="Arial" w:hAnsi="Arial" w:cs="Arial"/>
          <w:b/>
          <w:sz w:val="24"/>
          <w:szCs w:val="24"/>
        </w:rPr>
        <w:t xml:space="preserve">ADQUIRENTE </w:t>
      </w:r>
      <w:r w:rsidRPr="00142DA8">
        <w:rPr>
          <w:rFonts w:ascii="Arial" w:hAnsi="Arial" w:cs="Arial"/>
          <w:sz w:val="24"/>
          <w:szCs w:val="24"/>
        </w:rPr>
        <w:t xml:space="preserve">ao </w:t>
      </w:r>
      <w:r w:rsidRPr="00142DA8">
        <w:rPr>
          <w:rFonts w:ascii="Arial" w:hAnsi="Arial" w:cs="Arial"/>
          <w:b/>
          <w:sz w:val="24"/>
          <w:szCs w:val="24"/>
        </w:rPr>
        <w:t>FORNECEDOR</w:t>
      </w:r>
      <w:r w:rsidRPr="00142DA8">
        <w:rPr>
          <w:rFonts w:ascii="Arial" w:hAnsi="Arial" w:cs="Arial"/>
          <w:sz w:val="24"/>
          <w:szCs w:val="24"/>
        </w:rPr>
        <w:t>, por escrito, no prazo máximo de 30 dias após o término do contrato.</w:t>
      </w:r>
    </w:p>
    <w:p w:rsidR="00142DA8" w:rsidRPr="00142DA8" w:rsidRDefault="00142DA8" w:rsidP="00142DA8">
      <w:pPr>
        <w:spacing w:line="247" w:lineRule="auto"/>
        <w:ind w:right="45" w:hanging="6"/>
        <w:jc w:val="both"/>
        <w:rPr>
          <w:rFonts w:ascii="Arial" w:hAnsi="Arial" w:cs="Arial"/>
          <w:sz w:val="24"/>
          <w:szCs w:val="24"/>
        </w:rPr>
      </w:pPr>
    </w:p>
    <w:p w:rsidR="00142DA8" w:rsidRPr="00142DA8" w:rsidRDefault="00142DA8" w:rsidP="00142DA8">
      <w:pPr>
        <w:spacing w:line="247" w:lineRule="auto"/>
        <w:ind w:right="45" w:hanging="6"/>
        <w:jc w:val="both"/>
        <w:rPr>
          <w:rFonts w:ascii="Arial" w:hAnsi="Arial" w:cs="Arial"/>
          <w:sz w:val="24"/>
          <w:szCs w:val="24"/>
        </w:rPr>
      </w:pPr>
      <w:r w:rsidRPr="00142DA8">
        <w:rPr>
          <w:rFonts w:ascii="Arial" w:hAnsi="Arial" w:cs="Arial"/>
          <w:b/>
          <w:sz w:val="24"/>
          <w:szCs w:val="24"/>
        </w:rPr>
        <w:t xml:space="preserve">5.3.2. </w:t>
      </w:r>
      <w:r w:rsidRPr="00142DA8">
        <w:rPr>
          <w:rFonts w:ascii="Arial" w:hAnsi="Arial" w:cs="Arial"/>
          <w:sz w:val="24"/>
          <w:szCs w:val="24"/>
        </w:rPr>
        <w:t xml:space="preserve">Os </w:t>
      </w:r>
      <w:r w:rsidRPr="00142DA8">
        <w:rPr>
          <w:rFonts w:ascii="Arial" w:hAnsi="Arial" w:cs="Arial"/>
          <w:b/>
          <w:sz w:val="24"/>
          <w:szCs w:val="24"/>
        </w:rPr>
        <w:t xml:space="preserve">SALDOS CONTRATUAIS </w:t>
      </w:r>
      <w:r w:rsidRPr="00142DA8">
        <w:rPr>
          <w:rFonts w:ascii="Arial" w:hAnsi="Arial" w:cs="Arial"/>
          <w:sz w:val="24"/>
          <w:szCs w:val="24"/>
        </w:rPr>
        <w:t xml:space="preserve">referentes aos volumes selecionados pelos </w:t>
      </w:r>
      <w:r w:rsidRPr="00142DA8">
        <w:rPr>
          <w:rFonts w:ascii="Arial" w:hAnsi="Arial" w:cs="Arial"/>
          <w:b/>
          <w:sz w:val="24"/>
          <w:szCs w:val="24"/>
        </w:rPr>
        <w:t>PREPOSTOS</w:t>
      </w:r>
      <w:r w:rsidRPr="00142DA8">
        <w:rPr>
          <w:rFonts w:ascii="Arial" w:hAnsi="Arial" w:cs="Arial"/>
          <w:sz w:val="24"/>
          <w:szCs w:val="24"/>
        </w:rPr>
        <w:t xml:space="preserve">, conforme item 2.1.1 e </w:t>
      </w:r>
      <w:r w:rsidRPr="00142DA8">
        <w:rPr>
          <w:rFonts w:ascii="Arial" w:hAnsi="Arial" w:cs="Arial"/>
          <w:b/>
          <w:sz w:val="24"/>
          <w:szCs w:val="24"/>
        </w:rPr>
        <w:t>Anexo III</w:t>
      </w:r>
      <w:r w:rsidRPr="00142DA8">
        <w:rPr>
          <w:rFonts w:ascii="Arial" w:hAnsi="Arial" w:cs="Arial"/>
          <w:sz w:val="24"/>
          <w:szCs w:val="24"/>
        </w:rPr>
        <w:t xml:space="preserve">, decorrentes de insuficiência de entregas, </w:t>
      </w:r>
      <w:r w:rsidRPr="00142DA8">
        <w:rPr>
          <w:rFonts w:ascii="Arial" w:hAnsi="Arial" w:cs="Arial"/>
          <w:sz w:val="24"/>
          <w:szCs w:val="24"/>
        </w:rPr>
        <w:lastRenderedPageBreak/>
        <w:t xml:space="preserve">cuja responsabilidade seja atribuída ao </w:t>
      </w:r>
      <w:r w:rsidRPr="00142DA8">
        <w:rPr>
          <w:rFonts w:ascii="Arial" w:hAnsi="Arial" w:cs="Arial"/>
          <w:b/>
          <w:sz w:val="24"/>
          <w:szCs w:val="24"/>
        </w:rPr>
        <w:t>FORNECEDOR</w:t>
      </w:r>
      <w:r w:rsidRPr="00142DA8">
        <w:rPr>
          <w:rFonts w:ascii="Arial" w:hAnsi="Arial" w:cs="Arial"/>
          <w:sz w:val="24"/>
          <w:szCs w:val="24"/>
        </w:rPr>
        <w:t xml:space="preserve">, deverão ser apurados e apresentados, junto com a multa compensatória, pela </w:t>
      </w:r>
      <w:r w:rsidRPr="00142DA8">
        <w:rPr>
          <w:rFonts w:ascii="Arial" w:hAnsi="Arial" w:cs="Arial"/>
          <w:b/>
          <w:sz w:val="24"/>
          <w:szCs w:val="24"/>
        </w:rPr>
        <w:t xml:space="preserve">ADQUIRENTE </w:t>
      </w:r>
      <w:r w:rsidRPr="00142DA8">
        <w:rPr>
          <w:rFonts w:ascii="Arial" w:hAnsi="Arial" w:cs="Arial"/>
          <w:sz w:val="24"/>
          <w:szCs w:val="24"/>
        </w:rPr>
        <w:t xml:space="preserve">ao </w:t>
      </w:r>
      <w:r w:rsidRPr="00142DA8">
        <w:rPr>
          <w:rFonts w:ascii="Arial" w:hAnsi="Arial" w:cs="Arial"/>
          <w:b/>
          <w:sz w:val="24"/>
          <w:szCs w:val="24"/>
        </w:rPr>
        <w:t>FORNECEDOR</w:t>
      </w:r>
      <w:r w:rsidRPr="00142DA8">
        <w:rPr>
          <w:rFonts w:ascii="Arial" w:hAnsi="Arial" w:cs="Arial"/>
          <w:sz w:val="24"/>
          <w:szCs w:val="24"/>
        </w:rPr>
        <w:t xml:space="preserve">, por escrito, em até 30 dias após o término do contrato, para que os </w:t>
      </w:r>
      <w:r w:rsidRPr="00142DA8">
        <w:rPr>
          <w:rFonts w:ascii="Arial" w:hAnsi="Arial" w:cs="Arial"/>
          <w:b/>
          <w:sz w:val="24"/>
          <w:szCs w:val="24"/>
        </w:rPr>
        <w:t xml:space="preserve">PREPOSTOS </w:t>
      </w:r>
      <w:r w:rsidRPr="00142DA8">
        <w:rPr>
          <w:rFonts w:ascii="Arial" w:hAnsi="Arial" w:cs="Arial"/>
          <w:sz w:val="24"/>
          <w:szCs w:val="24"/>
        </w:rPr>
        <w:t xml:space="preserve">apresentem a solicitação de multa compensatória para a </w:t>
      </w:r>
      <w:r w:rsidRPr="00142DA8">
        <w:rPr>
          <w:rFonts w:ascii="Arial" w:hAnsi="Arial" w:cs="Arial"/>
          <w:b/>
          <w:sz w:val="24"/>
          <w:szCs w:val="24"/>
        </w:rPr>
        <w:t>ADQUIRENTE</w:t>
      </w:r>
      <w:r w:rsidRPr="00142DA8">
        <w:rPr>
          <w:rFonts w:ascii="Arial" w:hAnsi="Arial" w:cs="Arial"/>
          <w:sz w:val="24"/>
          <w:szCs w:val="24"/>
        </w:rPr>
        <w:t>.</w:t>
      </w:r>
    </w:p>
    <w:p w:rsidR="00142DA8" w:rsidRPr="00142DA8" w:rsidRDefault="00142DA8" w:rsidP="00142DA8">
      <w:pPr>
        <w:spacing w:line="247" w:lineRule="auto"/>
        <w:ind w:right="45" w:hanging="6"/>
        <w:jc w:val="both"/>
        <w:rPr>
          <w:rFonts w:ascii="Arial" w:hAnsi="Arial" w:cs="Arial"/>
          <w:sz w:val="24"/>
          <w:szCs w:val="24"/>
        </w:rPr>
      </w:pPr>
    </w:p>
    <w:p w:rsidR="00142DA8" w:rsidRPr="00142DA8" w:rsidRDefault="00142DA8" w:rsidP="00142DA8">
      <w:pPr>
        <w:ind w:right="46" w:hanging="6"/>
        <w:jc w:val="both"/>
        <w:rPr>
          <w:rFonts w:ascii="Arial" w:hAnsi="Arial" w:cs="Arial"/>
          <w:sz w:val="24"/>
          <w:szCs w:val="24"/>
        </w:rPr>
      </w:pPr>
      <w:r w:rsidRPr="00142DA8">
        <w:rPr>
          <w:rFonts w:ascii="Arial" w:hAnsi="Arial" w:cs="Arial"/>
          <w:b/>
          <w:sz w:val="24"/>
          <w:szCs w:val="24"/>
        </w:rPr>
        <w:t xml:space="preserve">5.3.3. </w:t>
      </w:r>
      <w:r w:rsidRPr="00142DA8">
        <w:rPr>
          <w:rFonts w:ascii="Arial" w:hAnsi="Arial" w:cs="Arial"/>
          <w:sz w:val="24"/>
          <w:szCs w:val="24"/>
        </w:rPr>
        <w:t xml:space="preserve">Nos casos em que ficar comprovada a culpa do </w:t>
      </w:r>
      <w:r w:rsidRPr="00142DA8">
        <w:rPr>
          <w:rFonts w:ascii="Arial" w:hAnsi="Arial" w:cs="Arial"/>
          <w:b/>
          <w:sz w:val="24"/>
          <w:szCs w:val="24"/>
        </w:rPr>
        <w:t xml:space="preserve">FORNECEDOR </w:t>
      </w:r>
      <w:r w:rsidRPr="00142DA8">
        <w:rPr>
          <w:rFonts w:ascii="Arial" w:hAnsi="Arial" w:cs="Arial"/>
          <w:sz w:val="24"/>
          <w:szCs w:val="24"/>
        </w:rPr>
        <w:t xml:space="preserve">pela existência dos </w:t>
      </w:r>
      <w:r w:rsidRPr="00142DA8">
        <w:rPr>
          <w:rFonts w:ascii="Arial" w:hAnsi="Arial" w:cs="Arial"/>
          <w:b/>
          <w:sz w:val="24"/>
          <w:szCs w:val="24"/>
        </w:rPr>
        <w:t>SALDOS CONTRATUAIS</w:t>
      </w:r>
      <w:r w:rsidRPr="00142DA8">
        <w:rPr>
          <w:rFonts w:ascii="Arial" w:hAnsi="Arial" w:cs="Arial"/>
          <w:sz w:val="24"/>
          <w:szCs w:val="24"/>
        </w:rPr>
        <w:t xml:space="preserve">, o </w:t>
      </w:r>
      <w:r w:rsidRPr="00142DA8">
        <w:rPr>
          <w:rFonts w:ascii="Arial" w:hAnsi="Arial" w:cs="Arial"/>
          <w:b/>
          <w:sz w:val="24"/>
          <w:szCs w:val="24"/>
        </w:rPr>
        <w:t xml:space="preserve">FORNECEDOR </w:t>
      </w:r>
      <w:r w:rsidRPr="00142DA8">
        <w:rPr>
          <w:rFonts w:ascii="Arial" w:hAnsi="Arial" w:cs="Arial"/>
          <w:sz w:val="24"/>
          <w:szCs w:val="24"/>
        </w:rPr>
        <w:t xml:space="preserve">pagará </w:t>
      </w:r>
      <w:proofErr w:type="gramStart"/>
      <w:r w:rsidRPr="00142DA8">
        <w:rPr>
          <w:rFonts w:ascii="Arial" w:hAnsi="Arial" w:cs="Arial"/>
          <w:sz w:val="24"/>
          <w:szCs w:val="24"/>
        </w:rPr>
        <w:t>à</w:t>
      </w:r>
      <w:proofErr w:type="gramEnd"/>
      <w:r w:rsidRPr="00142DA8">
        <w:rPr>
          <w:rFonts w:ascii="Arial" w:hAnsi="Arial" w:cs="Arial"/>
          <w:sz w:val="24"/>
          <w:szCs w:val="24"/>
        </w:rPr>
        <w:t xml:space="preserve"> </w:t>
      </w:r>
      <w:r w:rsidRPr="00142DA8">
        <w:rPr>
          <w:rFonts w:ascii="Arial" w:hAnsi="Arial" w:cs="Arial"/>
          <w:b/>
          <w:sz w:val="24"/>
          <w:szCs w:val="24"/>
        </w:rPr>
        <w:t xml:space="preserve">ADQUIRENTE </w:t>
      </w:r>
      <w:r w:rsidRPr="00142DA8">
        <w:rPr>
          <w:rFonts w:ascii="Arial" w:hAnsi="Arial" w:cs="Arial"/>
          <w:sz w:val="24"/>
          <w:szCs w:val="24"/>
        </w:rPr>
        <w:t xml:space="preserve">o valor integral da multa, acrescido do valor correspondente à incidência das contribuições PIS e COFINS na </w:t>
      </w:r>
      <w:r w:rsidRPr="00142DA8">
        <w:rPr>
          <w:rFonts w:ascii="Arial" w:hAnsi="Arial" w:cs="Arial"/>
          <w:b/>
          <w:sz w:val="24"/>
          <w:szCs w:val="24"/>
        </w:rPr>
        <w:t>ADQUIRENTE</w:t>
      </w:r>
      <w:r w:rsidRPr="00142DA8">
        <w:rPr>
          <w:rFonts w:ascii="Arial" w:hAnsi="Arial" w:cs="Arial"/>
          <w:sz w:val="24"/>
          <w:szCs w:val="24"/>
        </w:rPr>
        <w:t xml:space="preserve"> sobre este recebimento, em um prazo não superior a 30 (trinta) dias a partir da data do protocolo do recebimento da notificação de multa, ficando dispensada a entrega do </w:t>
      </w:r>
      <w:r w:rsidRPr="00142DA8">
        <w:rPr>
          <w:rFonts w:ascii="Arial" w:hAnsi="Arial" w:cs="Arial"/>
          <w:b/>
          <w:sz w:val="24"/>
          <w:szCs w:val="24"/>
        </w:rPr>
        <w:t xml:space="preserve">SALDO CONTRATUAL </w:t>
      </w:r>
      <w:r w:rsidRPr="00142DA8">
        <w:rPr>
          <w:rFonts w:ascii="Arial" w:hAnsi="Arial" w:cs="Arial"/>
          <w:sz w:val="24"/>
          <w:szCs w:val="24"/>
        </w:rPr>
        <w:t xml:space="preserve">pelo </w:t>
      </w:r>
      <w:r w:rsidRPr="00142DA8">
        <w:rPr>
          <w:rFonts w:ascii="Arial" w:hAnsi="Arial" w:cs="Arial"/>
          <w:b/>
          <w:sz w:val="24"/>
          <w:szCs w:val="24"/>
        </w:rPr>
        <w:t>FORNECEDOR</w:t>
      </w:r>
      <w:r w:rsidRPr="00142DA8">
        <w:rPr>
          <w:rFonts w:ascii="Arial" w:hAnsi="Arial" w:cs="Arial"/>
          <w:sz w:val="24"/>
          <w:szCs w:val="24"/>
        </w:rPr>
        <w:t xml:space="preserve">. O valor a ser repassado à </w:t>
      </w:r>
      <w:r w:rsidRPr="00142DA8">
        <w:rPr>
          <w:rFonts w:ascii="Arial" w:hAnsi="Arial" w:cs="Arial"/>
          <w:b/>
          <w:sz w:val="24"/>
          <w:szCs w:val="24"/>
        </w:rPr>
        <w:t>DISTRIBUIDORA</w:t>
      </w:r>
      <w:r w:rsidRPr="00142DA8">
        <w:rPr>
          <w:rFonts w:ascii="Arial" w:hAnsi="Arial" w:cs="Arial"/>
          <w:sz w:val="24"/>
          <w:szCs w:val="24"/>
        </w:rPr>
        <w:t xml:space="preserve"> pela </w:t>
      </w:r>
      <w:r w:rsidRPr="00142DA8">
        <w:rPr>
          <w:rFonts w:ascii="Arial" w:hAnsi="Arial" w:cs="Arial"/>
          <w:b/>
          <w:sz w:val="24"/>
          <w:szCs w:val="24"/>
        </w:rPr>
        <w:t>ADQUIRENTE</w:t>
      </w:r>
      <w:r w:rsidRPr="00142DA8">
        <w:rPr>
          <w:rFonts w:ascii="Arial" w:hAnsi="Arial" w:cs="Arial"/>
          <w:sz w:val="24"/>
          <w:szCs w:val="24"/>
        </w:rPr>
        <w:t xml:space="preserve"> será apenas o valor da multa, sem o acréscimo dos valores de PIS e COFINS.</w:t>
      </w:r>
    </w:p>
    <w:p w:rsidR="00142DA8" w:rsidRPr="00142DA8" w:rsidRDefault="00142DA8" w:rsidP="00142DA8">
      <w:pPr>
        <w:ind w:left="66" w:right="46"/>
        <w:jc w:val="both"/>
        <w:rPr>
          <w:rFonts w:ascii="Arial" w:hAnsi="Arial" w:cs="Arial"/>
          <w:sz w:val="24"/>
          <w:szCs w:val="24"/>
        </w:rPr>
      </w:pPr>
    </w:p>
    <w:p w:rsidR="00142DA8" w:rsidRPr="00142DA8" w:rsidRDefault="00142DA8" w:rsidP="00142DA8">
      <w:pPr>
        <w:ind w:left="5" w:right="46"/>
        <w:jc w:val="both"/>
        <w:rPr>
          <w:rFonts w:ascii="Arial" w:hAnsi="Arial" w:cs="Arial"/>
          <w:b/>
          <w:sz w:val="24"/>
          <w:szCs w:val="24"/>
        </w:rPr>
      </w:pPr>
      <w:r w:rsidRPr="00142DA8">
        <w:rPr>
          <w:rFonts w:ascii="Arial" w:hAnsi="Arial" w:cs="Arial"/>
          <w:b/>
          <w:sz w:val="24"/>
          <w:szCs w:val="24"/>
        </w:rPr>
        <w:t xml:space="preserve">5.4. </w:t>
      </w:r>
      <w:r w:rsidRPr="00142DA8">
        <w:rPr>
          <w:rFonts w:ascii="Arial" w:hAnsi="Arial" w:cs="Arial"/>
          <w:sz w:val="24"/>
          <w:szCs w:val="24"/>
        </w:rPr>
        <w:t xml:space="preserve">Nos casos em que o </w:t>
      </w:r>
      <w:r w:rsidRPr="00142DA8">
        <w:rPr>
          <w:rFonts w:ascii="Arial" w:hAnsi="Arial" w:cs="Arial"/>
          <w:b/>
          <w:sz w:val="24"/>
          <w:szCs w:val="24"/>
        </w:rPr>
        <w:t>SALDO CONTRATUAL</w:t>
      </w:r>
      <w:r w:rsidRPr="00142DA8">
        <w:rPr>
          <w:rFonts w:ascii="Arial" w:hAnsi="Arial" w:cs="Arial"/>
          <w:sz w:val="24"/>
          <w:szCs w:val="24"/>
        </w:rPr>
        <w:t xml:space="preserve"> tiver volume </w:t>
      </w:r>
      <w:r w:rsidRPr="00142DA8">
        <w:rPr>
          <w:rFonts w:ascii="Arial" w:hAnsi="Arial" w:cs="Arial"/>
          <w:sz w:val="24"/>
          <w:szCs w:val="24"/>
          <w:u w:val="single" w:color="000000"/>
        </w:rPr>
        <w:t xml:space="preserve">igual ou inferior a </w:t>
      </w:r>
      <w:proofErr w:type="gramStart"/>
      <w:r w:rsidRPr="00142DA8">
        <w:rPr>
          <w:rFonts w:ascii="Arial" w:hAnsi="Arial" w:cs="Arial"/>
          <w:sz w:val="24"/>
          <w:szCs w:val="24"/>
          <w:u w:val="single" w:color="000000"/>
        </w:rPr>
        <w:t>5</w:t>
      </w:r>
      <w:proofErr w:type="gramEnd"/>
      <w:r w:rsidRPr="00142DA8">
        <w:rPr>
          <w:rFonts w:ascii="Arial" w:hAnsi="Arial" w:cs="Arial"/>
          <w:sz w:val="24"/>
          <w:szCs w:val="24"/>
          <w:u w:val="single" w:color="000000"/>
        </w:rPr>
        <w:t xml:space="preserve"> (cinco) m</w:t>
      </w:r>
      <w:r w:rsidRPr="00142DA8">
        <w:rPr>
          <w:rFonts w:ascii="Arial" w:hAnsi="Arial" w:cs="Arial"/>
          <w:sz w:val="24"/>
          <w:szCs w:val="24"/>
        </w:rPr>
        <w:t xml:space="preserve">³, a parte desprovida de razão fica dispensada do pagamento da multa compensatória. </w:t>
      </w:r>
    </w:p>
    <w:p w:rsidR="00142DA8" w:rsidRPr="00142DA8" w:rsidRDefault="00142DA8" w:rsidP="00142DA8">
      <w:pPr>
        <w:ind w:left="5" w:right="46"/>
        <w:jc w:val="both"/>
        <w:rPr>
          <w:rFonts w:ascii="Arial" w:hAnsi="Arial" w:cs="Arial"/>
          <w:sz w:val="24"/>
          <w:szCs w:val="24"/>
        </w:rPr>
      </w:pPr>
    </w:p>
    <w:p w:rsidR="00142DA8" w:rsidRPr="00142DA8" w:rsidRDefault="00142DA8" w:rsidP="00142DA8">
      <w:pPr>
        <w:ind w:left="5" w:right="46"/>
        <w:jc w:val="both"/>
        <w:rPr>
          <w:rFonts w:ascii="Arial" w:hAnsi="Arial" w:cs="Arial"/>
          <w:b/>
          <w:sz w:val="24"/>
          <w:szCs w:val="24"/>
        </w:rPr>
      </w:pPr>
      <w:r w:rsidRPr="00142DA8">
        <w:rPr>
          <w:rFonts w:ascii="Arial" w:hAnsi="Arial" w:cs="Arial"/>
          <w:b/>
          <w:sz w:val="24"/>
          <w:szCs w:val="24"/>
        </w:rPr>
        <w:t xml:space="preserve">5.5. </w:t>
      </w:r>
      <w:r w:rsidRPr="00142DA8">
        <w:rPr>
          <w:rFonts w:ascii="Arial" w:hAnsi="Arial" w:cs="Arial"/>
          <w:sz w:val="24"/>
          <w:szCs w:val="24"/>
        </w:rPr>
        <w:t xml:space="preserve">O preço de biodiesel utilizado para fins de cálculo da multa especificada nos itens 5.2 e 5.3 será o apresentado na tabela do item 2.1.1, sem ICMS e sem Margem da </w:t>
      </w:r>
      <w:r w:rsidRPr="00142DA8">
        <w:rPr>
          <w:rFonts w:ascii="Arial" w:hAnsi="Arial" w:cs="Arial"/>
          <w:b/>
          <w:sz w:val="24"/>
          <w:szCs w:val="24"/>
        </w:rPr>
        <w:t>ADQUIRENTE</w:t>
      </w:r>
      <w:r w:rsidRPr="00142DA8">
        <w:rPr>
          <w:rFonts w:ascii="Arial" w:hAnsi="Arial" w:cs="Arial"/>
          <w:sz w:val="24"/>
          <w:szCs w:val="24"/>
        </w:rPr>
        <w:t xml:space="preserve">, referente ao </w:t>
      </w:r>
      <w:r w:rsidRPr="00142DA8">
        <w:rPr>
          <w:rFonts w:ascii="Arial" w:hAnsi="Arial" w:cs="Arial"/>
          <w:b/>
          <w:sz w:val="24"/>
          <w:szCs w:val="24"/>
        </w:rPr>
        <w:t>PREPOSTO</w:t>
      </w:r>
      <w:r w:rsidRPr="00142DA8">
        <w:rPr>
          <w:rFonts w:ascii="Arial" w:hAnsi="Arial" w:cs="Arial"/>
          <w:sz w:val="24"/>
          <w:szCs w:val="24"/>
        </w:rPr>
        <w:t xml:space="preserve">/ </w:t>
      </w:r>
      <w:r w:rsidRPr="00142DA8">
        <w:rPr>
          <w:rFonts w:ascii="Arial" w:hAnsi="Arial" w:cs="Arial"/>
          <w:b/>
          <w:sz w:val="24"/>
          <w:szCs w:val="24"/>
        </w:rPr>
        <w:t xml:space="preserve">ADQUIRENTE </w:t>
      </w:r>
      <w:r w:rsidRPr="00142DA8">
        <w:rPr>
          <w:rFonts w:ascii="Arial" w:hAnsi="Arial" w:cs="Arial"/>
          <w:sz w:val="24"/>
          <w:szCs w:val="24"/>
        </w:rPr>
        <w:t xml:space="preserve">responsável pelo </w:t>
      </w:r>
      <w:r w:rsidRPr="00142DA8">
        <w:rPr>
          <w:rFonts w:ascii="Arial" w:hAnsi="Arial" w:cs="Arial"/>
          <w:b/>
          <w:sz w:val="24"/>
          <w:szCs w:val="24"/>
        </w:rPr>
        <w:t>SALDO CONTRATUAL.</w:t>
      </w:r>
    </w:p>
    <w:p w:rsidR="00142DA8" w:rsidRPr="00142DA8" w:rsidRDefault="00142DA8" w:rsidP="00142DA8">
      <w:pPr>
        <w:ind w:left="5" w:right="46"/>
        <w:jc w:val="both"/>
        <w:rPr>
          <w:rFonts w:ascii="Arial" w:hAnsi="Arial" w:cs="Arial"/>
          <w:b/>
          <w:sz w:val="24"/>
          <w:szCs w:val="24"/>
        </w:rPr>
      </w:pPr>
    </w:p>
    <w:p w:rsidR="00142DA8" w:rsidRPr="00142DA8" w:rsidRDefault="00142DA8" w:rsidP="00142DA8">
      <w:pPr>
        <w:ind w:left="5" w:right="46"/>
        <w:jc w:val="both"/>
        <w:rPr>
          <w:rFonts w:ascii="Arial" w:hAnsi="Arial" w:cs="Arial"/>
          <w:sz w:val="24"/>
          <w:szCs w:val="24"/>
        </w:rPr>
      </w:pPr>
      <w:r w:rsidRPr="00142DA8">
        <w:rPr>
          <w:rFonts w:ascii="Arial" w:hAnsi="Arial" w:cs="Arial"/>
          <w:b/>
          <w:sz w:val="24"/>
          <w:szCs w:val="24"/>
        </w:rPr>
        <w:t xml:space="preserve">5.6. </w:t>
      </w:r>
      <w:r w:rsidRPr="00142DA8">
        <w:rPr>
          <w:rFonts w:ascii="Arial" w:hAnsi="Arial" w:cs="Arial"/>
          <w:sz w:val="24"/>
          <w:szCs w:val="24"/>
        </w:rPr>
        <w:t>As penalidades estabelecidas nesta Cláusula não excluem quaisquer outras previstas em Lei ou neste Contrato, em consequência do inadimplemento de qualquer condição ou Cláusula deste Contrato.</w:t>
      </w:r>
    </w:p>
    <w:p w:rsidR="00142DA8" w:rsidRPr="00142DA8" w:rsidRDefault="00142DA8" w:rsidP="00142DA8">
      <w:pPr>
        <w:ind w:left="5" w:right="46"/>
        <w:jc w:val="both"/>
        <w:rPr>
          <w:rFonts w:ascii="Arial" w:hAnsi="Arial" w:cs="Arial"/>
          <w:sz w:val="24"/>
          <w:szCs w:val="24"/>
        </w:rPr>
      </w:pPr>
    </w:p>
    <w:p w:rsidR="00142DA8" w:rsidRPr="00142DA8" w:rsidRDefault="00142DA8" w:rsidP="00142DA8">
      <w:pPr>
        <w:pStyle w:val="Ttulo1"/>
        <w:ind w:right="40"/>
        <w:jc w:val="both"/>
        <w:rPr>
          <w:rFonts w:cs="Arial"/>
          <w:color w:val="auto"/>
          <w:sz w:val="24"/>
          <w:szCs w:val="24"/>
        </w:rPr>
      </w:pPr>
      <w:r w:rsidRPr="00142DA8">
        <w:rPr>
          <w:rFonts w:cs="Arial"/>
          <w:color w:val="auto"/>
          <w:sz w:val="24"/>
          <w:szCs w:val="24"/>
        </w:rPr>
        <w:t xml:space="preserve">CLÁUSULA SEXTA– PROCEDIMENTOS OPERACIONAIS </w:t>
      </w:r>
    </w:p>
    <w:p w:rsidR="00142DA8" w:rsidRPr="00142DA8" w:rsidRDefault="00142DA8" w:rsidP="00142DA8">
      <w:pPr>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6.1. </w:t>
      </w:r>
      <w:r w:rsidRPr="00142DA8">
        <w:rPr>
          <w:rFonts w:ascii="Arial" w:hAnsi="Arial" w:cs="Arial"/>
          <w:sz w:val="24"/>
          <w:szCs w:val="24"/>
        </w:rPr>
        <w:t xml:space="preserve">O </w:t>
      </w:r>
      <w:r w:rsidRPr="00142DA8">
        <w:rPr>
          <w:rFonts w:ascii="Arial" w:hAnsi="Arial" w:cs="Arial"/>
          <w:b/>
          <w:sz w:val="24"/>
          <w:szCs w:val="24"/>
        </w:rPr>
        <w:t xml:space="preserve">FORNECEDOR </w:t>
      </w:r>
      <w:r w:rsidRPr="00142DA8">
        <w:rPr>
          <w:rFonts w:ascii="Arial" w:hAnsi="Arial" w:cs="Arial"/>
          <w:sz w:val="24"/>
          <w:szCs w:val="24"/>
        </w:rPr>
        <w:t xml:space="preserve">se obriga a manter, durante toda a execução do Contrato, as condições operacionais necessárias ao seu cumprimento e os requisitos estabelecidos no </w:t>
      </w:r>
      <w:r w:rsidRPr="00142DA8">
        <w:rPr>
          <w:rFonts w:ascii="Arial" w:hAnsi="Arial" w:cs="Arial"/>
          <w:b/>
          <w:sz w:val="24"/>
          <w:szCs w:val="24"/>
        </w:rPr>
        <w:t xml:space="preserve">Anexo II - Requisitos Operacionais Obrigatórios para Entrega de BIODIESEL </w:t>
      </w:r>
      <w:r w:rsidRPr="00142DA8">
        <w:rPr>
          <w:rFonts w:ascii="Arial" w:hAnsi="Arial" w:cs="Arial"/>
          <w:sz w:val="24"/>
          <w:szCs w:val="24"/>
        </w:rPr>
        <w:t xml:space="preserve">à </w:t>
      </w:r>
      <w:r w:rsidRPr="00142DA8">
        <w:rPr>
          <w:rFonts w:ascii="Arial" w:hAnsi="Arial" w:cs="Arial"/>
          <w:b/>
          <w:sz w:val="24"/>
          <w:szCs w:val="24"/>
        </w:rPr>
        <w:t>ADQUIRENTE.</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6.2. </w:t>
      </w:r>
      <w:r w:rsidRPr="00142DA8">
        <w:rPr>
          <w:rFonts w:ascii="Arial" w:hAnsi="Arial" w:cs="Arial"/>
          <w:sz w:val="24"/>
          <w:szCs w:val="24"/>
        </w:rPr>
        <w:t xml:space="preserve">Fica facultado à </w:t>
      </w:r>
      <w:r w:rsidRPr="00142DA8">
        <w:rPr>
          <w:rFonts w:ascii="Arial" w:hAnsi="Arial" w:cs="Arial"/>
          <w:b/>
          <w:sz w:val="24"/>
          <w:szCs w:val="24"/>
        </w:rPr>
        <w:t>ADQUIRENTE</w:t>
      </w:r>
      <w:r w:rsidRPr="00142DA8">
        <w:rPr>
          <w:rFonts w:ascii="Arial" w:hAnsi="Arial" w:cs="Arial"/>
          <w:sz w:val="24"/>
          <w:szCs w:val="24"/>
        </w:rPr>
        <w:t xml:space="preserve">, a qualquer tempo, designar equipe técnica para vistoriar as instalações de carregamento rodoviário e ferroviário da </w:t>
      </w:r>
      <w:r w:rsidRPr="00142DA8">
        <w:rPr>
          <w:rFonts w:ascii="Arial" w:hAnsi="Arial" w:cs="Arial"/>
          <w:b/>
          <w:sz w:val="24"/>
          <w:szCs w:val="24"/>
        </w:rPr>
        <w:t>UNIDADE FORNECEDORA DE BIODIESEL</w:t>
      </w:r>
      <w:r w:rsidRPr="00142DA8">
        <w:rPr>
          <w:rFonts w:ascii="Arial" w:hAnsi="Arial" w:cs="Arial"/>
          <w:sz w:val="24"/>
          <w:szCs w:val="24"/>
        </w:rPr>
        <w:t xml:space="preserve">, com o objetivo de inspecionar as condições operacionais, nos termos do </w:t>
      </w:r>
      <w:r w:rsidRPr="00142DA8">
        <w:rPr>
          <w:rFonts w:ascii="Arial" w:hAnsi="Arial" w:cs="Arial"/>
          <w:b/>
          <w:sz w:val="24"/>
          <w:szCs w:val="24"/>
        </w:rPr>
        <w:t>Anexo II - Requisitos Operacionais Obrigatórios para Entrega de BIODIESEL</w:t>
      </w:r>
      <w:r w:rsidRPr="00142DA8">
        <w:rPr>
          <w:rFonts w:ascii="Arial" w:hAnsi="Arial" w:cs="Arial"/>
          <w:sz w:val="24"/>
          <w:szCs w:val="24"/>
        </w:rPr>
        <w:t>, e verificar o fiel cumprimento do Contrato.</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6.2.1. </w:t>
      </w:r>
      <w:r w:rsidRPr="00142DA8">
        <w:rPr>
          <w:rFonts w:ascii="Arial" w:hAnsi="Arial" w:cs="Arial"/>
          <w:sz w:val="24"/>
          <w:szCs w:val="24"/>
        </w:rPr>
        <w:t xml:space="preserve">No prazo máximo de 15 dias após a vistoria, a equipe técnica designada pela </w:t>
      </w:r>
      <w:r w:rsidRPr="00142DA8">
        <w:rPr>
          <w:rFonts w:ascii="Arial" w:hAnsi="Arial" w:cs="Arial"/>
          <w:b/>
          <w:sz w:val="24"/>
          <w:szCs w:val="24"/>
        </w:rPr>
        <w:t xml:space="preserve">ADQUIRENTE </w:t>
      </w:r>
      <w:r w:rsidRPr="00142DA8">
        <w:rPr>
          <w:rFonts w:ascii="Arial" w:hAnsi="Arial" w:cs="Arial"/>
          <w:sz w:val="24"/>
          <w:szCs w:val="24"/>
        </w:rPr>
        <w:t xml:space="preserve">elaborará Relatório Técnico apontando as </w:t>
      </w:r>
      <w:proofErr w:type="spellStart"/>
      <w:proofErr w:type="gramStart"/>
      <w:r w:rsidRPr="00142DA8">
        <w:rPr>
          <w:rFonts w:ascii="Arial" w:hAnsi="Arial" w:cs="Arial"/>
          <w:sz w:val="24"/>
          <w:szCs w:val="24"/>
        </w:rPr>
        <w:t>não-conformidades</w:t>
      </w:r>
      <w:proofErr w:type="spellEnd"/>
      <w:proofErr w:type="gramEnd"/>
      <w:r w:rsidRPr="00142DA8">
        <w:rPr>
          <w:rFonts w:ascii="Arial" w:hAnsi="Arial" w:cs="Arial"/>
          <w:sz w:val="24"/>
          <w:szCs w:val="24"/>
        </w:rPr>
        <w:t xml:space="preserve"> operacionais e de instalações</w:t>
      </w:r>
      <w:r w:rsidRPr="00142DA8">
        <w:rPr>
          <w:rFonts w:ascii="Arial" w:hAnsi="Arial" w:cs="Arial"/>
          <w:b/>
          <w:sz w:val="24"/>
          <w:szCs w:val="24"/>
        </w:rPr>
        <w:t xml:space="preserve"> </w:t>
      </w:r>
      <w:r w:rsidRPr="00142DA8">
        <w:rPr>
          <w:rFonts w:ascii="Arial" w:hAnsi="Arial" w:cs="Arial"/>
          <w:sz w:val="24"/>
          <w:szCs w:val="24"/>
        </w:rPr>
        <w:t xml:space="preserve">existentes na </w:t>
      </w:r>
      <w:r w:rsidRPr="00142DA8">
        <w:rPr>
          <w:rFonts w:ascii="Arial" w:hAnsi="Arial" w:cs="Arial"/>
          <w:b/>
          <w:sz w:val="24"/>
          <w:szCs w:val="24"/>
        </w:rPr>
        <w:t>UNIDADE FORNECEDORA DE BIODIESEL,</w:t>
      </w:r>
      <w:r w:rsidRPr="00142DA8">
        <w:rPr>
          <w:rFonts w:ascii="Arial" w:hAnsi="Arial" w:cs="Arial"/>
          <w:sz w:val="24"/>
          <w:szCs w:val="24"/>
        </w:rPr>
        <w:t xml:space="preserve"> nos termos do </w:t>
      </w:r>
      <w:r w:rsidRPr="00142DA8">
        <w:rPr>
          <w:rFonts w:ascii="Arial" w:hAnsi="Arial" w:cs="Arial"/>
          <w:b/>
          <w:sz w:val="24"/>
          <w:szCs w:val="24"/>
        </w:rPr>
        <w:t>Anexo II - Requisitos Operacionais Obrigatórios para Entrega de BIODIESEL</w:t>
      </w:r>
      <w:r w:rsidRPr="00142DA8">
        <w:rPr>
          <w:rFonts w:ascii="Arial" w:hAnsi="Arial" w:cs="Arial"/>
          <w:sz w:val="24"/>
          <w:szCs w:val="24"/>
        </w:rPr>
        <w:t>.</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6.2.2. </w:t>
      </w:r>
      <w:r w:rsidRPr="00142DA8">
        <w:rPr>
          <w:rFonts w:ascii="Arial" w:hAnsi="Arial" w:cs="Arial"/>
          <w:sz w:val="24"/>
          <w:szCs w:val="24"/>
        </w:rPr>
        <w:t xml:space="preserve">O </w:t>
      </w:r>
      <w:r w:rsidRPr="00142DA8">
        <w:rPr>
          <w:rFonts w:ascii="Arial" w:hAnsi="Arial" w:cs="Arial"/>
          <w:b/>
          <w:sz w:val="24"/>
          <w:szCs w:val="24"/>
        </w:rPr>
        <w:t xml:space="preserve">FORNECEDOR </w:t>
      </w:r>
      <w:r w:rsidRPr="00142DA8">
        <w:rPr>
          <w:rFonts w:ascii="Arial" w:hAnsi="Arial" w:cs="Arial"/>
          <w:sz w:val="24"/>
          <w:szCs w:val="24"/>
        </w:rPr>
        <w:t xml:space="preserve">terá um prazo de até 30 (trinta) dias, a contar do recebimento do Relatório Técnico para adequar as suas instalações e procedimentos. </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6.2.3. </w:t>
      </w:r>
      <w:r w:rsidRPr="00142DA8">
        <w:rPr>
          <w:rFonts w:ascii="Arial" w:hAnsi="Arial" w:cs="Arial"/>
          <w:sz w:val="24"/>
          <w:szCs w:val="24"/>
        </w:rPr>
        <w:t xml:space="preserve">Em caso de constatação, durante a vistoria, de alguma </w:t>
      </w:r>
      <w:proofErr w:type="spellStart"/>
      <w:proofErr w:type="gramStart"/>
      <w:r w:rsidRPr="00142DA8">
        <w:rPr>
          <w:rFonts w:ascii="Arial" w:hAnsi="Arial" w:cs="Arial"/>
          <w:sz w:val="24"/>
          <w:szCs w:val="24"/>
        </w:rPr>
        <w:t>não-conformidade</w:t>
      </w:r>
      <w:proofErr w:type="spellEnd"/>
      <w:proofErr w:type="gramEnd"/>
      <w:r w:rsidRPr="00142DA8">
        <w:rPr>
          <w:rFonts w:ascii="Arial" w:hAnsi="Arial" w:cs="Arial"/>
          <w:sz w:val="24"/>
          <w:szCs w:val="24"/>
        </w:rPr>
        <w:t xml:space="preserve"> operacional que impossibilite as retiradas de </w:t>
      </w:r>
      <w:r w:rsidRPr="00142DA8">
        <w:rPr>
          <w:rFonts w:ascii="Arial" w:hAnsi="Arial" w:cs="Arial"/>
          <w:b/>
          <w:sz w:val="24"/>
          <w:szCs w:val="24"/>
        </w:rPr>
        <w:t xml:space="preserve">BIODIESEL </w:t>
      </w:r>
      <w:r w:rsidRPr="00142DA8">
        <w:rPr>
          <w:rFonts w:ascii="Arial" w:hAnsi="Arial" w:cs="Arial"/>
          <w:sz w:val="24"/>
          <w:szCs w:val="24"/>
        </w:rPr>
        <w:t xml:space="preserve">pela </w:t>
      </w:r>
      <w:r w:rsidRPr="00142DA8">
        <w:rPr>
          <w:rFonts w:ascii="Arial" w:hAnsi="Arial" w:cs="Arial"/>
          <w:b/>
          <w:sz w:val="24"/>
          <w:szCs w:val="24"/>
        </w:rPr>
        <w:t xml:space="preserve">ADQUIRENTE </w:t>
      </w:r>
      <w:r w:rsidRPr="00142DA8">
        <w:rPr>
          <w:rFonts w:ascii="Arial" w:hAnsi="Arial" w:cs="Arial"/>
          <w:sz w:val="24"/>
          <w:szCs w:val="24"/>
        </w:rPr>
        <w:t xml:space="preserve">ou por seus </w:t>
      </w:r>
      <w:r w:rsidRPr="00142DA8">
        <w:rPr>
          <w:rFonts w:ascii="Arial" w:hAnsi="Arial" w:cs="Arial"/>
          <w:b/>
          <w:sz w:val="24"/>
          <w:szCs w:val="24"/>
        </w:rPr>
        <w:t xml:space="preserve">PREPOSTOS, </w:t>
      </w:r>
      <w:r w:rsidRPr="00142DA8">
        <w:rPr>
          <w:rFonts w:ascii="Arial" w:hAnsi="Arial" w:cs="Arial"/>
          <w:sz w:val="24"/>
          <w:szCs w:val="24"/>
        </w:rPr>
        <w:t xml:space="preserve">a não conformidade deverá ser comunicada ao </w:t>
      </w:r>
      <w:r w:rsidRPr="00142DA8">
        <w:rPr>
          <w:rFonts w:ascii="Arial" w:hAnsi="Arial" w:cs="Arial"/>
          <w:b/>
          <w:sz w:val="24"/>
          <w:szCs w:val="24"/>
        </w:rPr>
        <w:t>FORNECEDOR</w:t>
      </w:r>
      <w:r w:rsidRPr="00142DA8">
        <w:rPr>
          <w:rFonts w:ascii="Arial" w:hAnsi="Arial" w:cs="Arial"/>
          <w:sz w:val="24"/>
          <w:szCs w:val="24"/>
        </w:rPr>
        <w:t xml:space="preserve">, </w:t>
      </w:r>
      <w:r w:rsidRPr="00142DA8">
        <w:rPr>
          <w:rFonts w:ascii="Arial" w:hAnsi="Arial" w:cs="Arial"/>
          <w:sz w:val="24"/>
          <w:szCs w:val="24"/>
        </w:rPr>
        <w:lastRenderedPageBreak/>
        <w:t xml:space="preserve">imediatamente, pela própria equipe técnica, e as retiradas deverão ser interrompidas e somente reiniciadas após as devidas correções, mantidas as obrigações, por parte do </w:t>
      </w:r>
      <w:r w:rsidRPr="00142DA8">
        <w:rPr>
          <w:rFonts w:ascii="Arial" w:hAnsi="Arial" w:cs="Arial"/>
          <w:b/>
          <w:sz w:val="24"/>
          <w:szCs w:val="24"/>
        </w:rPr>
        <w:t xml:space="preserve">FORNECEDOR, </w:t>
      </w:r>
      <w:r w:rsidRPr="00142DA8">
        <w:rPr>
          <w:rFonts w:ascii="Arial" w:hAnsi="Arial" w:cs="Arial"/>
          <w:sz w:val="24"/>
          <w:szCs w:val="24"/>
        </w:rPr>
        <w:t xml:space="preserve">constantes das CLAÚSULAS QUARTA e QUINTA deste Contrato. </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6.2.3.1. </w:t>
      </w:r>
      <w:r w:rsidRPr="00142DA8">
        <w:rPr>
          <w:rFonts w:ascii="Arial" w:hAnsi="Arial" w:cs="Arial"/>
          <w:sz w:val="24"/>
          <w:szCs w:val="24"/>
        </w:rPr>
        <w:t xml:space="preserve">Para os fins deste Contrato, são consideradas </w:t>
      </w:r>
      <w:proofErr w:type="spellStart"/>
      <w:proofErr w:type="gramStart"/>
      <w:r w:rsidRPr="00142DA8">
        <w:rPr>
          <w:rFonts w:ascii="Arial" w:hAnsi="Arial" w:cs="Arial"/>
          <w:sz w:val="24"/>
          <w:szCs w:val="24"/>
        </w:rPr>
        <w:t>não-conformidades</w:t>
      </w:r>
      <w:proofErr w:type="spellEnd"/>
      <w:proofErr w:type="gramEnd"/>
      <w:r w:rsidRPr="00142DA8">
        <w:rPr>
          <w:rFonts w:ascii="Arial" w:hAnsi="Arial" w:cs="Arial"/>
          <w:sz w:val="24"/>
          <w:szCs w:val="24"/>
        </w:rPr>
        <w:t xml:space="preserve"> operacionais que impossibilitam as retiradas de BIODIESEL o não atendimento das condições previstas nos itens 1, 2, 3, 4, 5, 6 e 9 do </w:t>
      </w:r>
      <w:r w:rsidRPr="00142DA8">
        <w:rPr>
          <w:rFonts w:ascii="Arial" w:hAnsi="Arial" w:cs="Arial"/>
          <w:b/>
          <w:sz w:val="24"/>
          <w:szCs w:val="24"/>
        </w:rPr>
        <w:t>Anexo II – Requisitos Operacionais Obrigatórios para Entrega de Biodiesel à ADQUIRENTE.</w:t>
      </w:r>
      <w:r w:rsidRPr="00142DA8">
        <w:rPr>
          <w:rFonts w:ascii="Arial" w:hAnsi="Arial" w:cs="Arial"/>
          <w:sz w:val="24"/>
          <w:szCs w:val="24"/>
        </w:rPr>
        <w:t xml:space="preserve"> </w:t>
      </w:r>
    </w:p>
    <w:p w:rsidR="00142DA8" w:rsidRPr="00142DA8" w:rsidRDefault="00142DA8" w:rsidP="00142DA8">
      <w:pPr>
        <w:ind w:right="46"/>
        <w:jc w:val="both"/>
        <w:rPr>
          <w:rFonts w:ascii="Arial" w:hAnsi="Arial" w:cs="Arial"/>
          <w:b/>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6.2.4. </w:t>
      </w:r>
      <w:r w:rsidRPr="00142DA8">
        <w:rPr>
          <w:rFonts w:ascii="Arial" w:hAnsi="Arial" w:cs="Arial"/>
          <w:sz w:val="24"/>
          <w:szCs w:val="24"/>
        </w:rPr>
        <w:t xml:space="preserve">Caso o </w:t>
      </w:r>
      <w:r w:rsidRPr="00142DA8">
        <w:rPr>
          <w:rFonts w:ascii="Arial" w:hAnsi="Arial" w:cs="Arial"/>
          <w:b/>
          <w:sz w:val="24"/>
          <w:szCs w:val="24"/>
        </w:rPr>
        <w:t xml:space="preserve">FORNECEDOR </w:t>
      </w:r>
      <w:r w:rsidRPr="00142DA8">
        <w:rPr>
          <w:rFonts w:ascii="Arial" w:hAnsi="Arial" w:cs="Arial"/>
          <w:sz w:val="24"/>
          <w:szCs w:val="24"/>
        </w:rPr>
        <w:t xml:space="preserve">proceda às correções apontadas pela equipe técnica no momento da vistoria, antes que seja conhecido o teor do Relatório Técnico, mencionado no item 6.2.1, as retiradas deverão ser reiniciadas. </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6.2.5. </w:t>
      </w:r>
      <w:r w:rsidRPr="00142DA8">
        <w:rPr>
          <w:rFonts w:ascii="Arial" w:hAnsi="Arial" w:cs="Arial"/>
          <w:sz w:val="24"/>
          <w:szCs w:val="24"/>
        </w:rPr>
        <w:t xml:space="preserve">Decorrido o prazo de 30 (trinta) dias, e tendo sido constatado que o </w:t>
      </w:r>
      <w:r w:rsidRPr="00142DA8">
        <w:rPr>
          <w:rFonts w:ascii="Arial" w:hAnsi="Arial" w:cs="Arial"/>
          <w:b/>
          <w:sz w:val="24"/>
          <w:szCs w:val="24"/>
        </w:rPr>
        <w:t xml:space="preserve">FORNECEDOR </w:t>
      </w:r>
      <w:r w:rsidRPr="00142DA8">
        <w:rPr>
          <w:rFonts w:ascii="Arial" w:hAnsi="Arial" w:cs="Arial"/>
          <w:sz w:val="24"/>
          <w:szCs w:val="24"/>
        </w:rPr>
        <w:t xml:space="preserve">não realizou as adequações necessárias para o restabelecimento das retiradas de </w:t>
      </w:r>
      <w:r w:rsidRPr="00142DA8">
        <w:rPr>
          <w:rFonts w:ascii="Arial" w:hAnsi="Arial" w:cs="Arial"/>
          <w:b/>
          <w:sz w:val="24"/>
          <w:szCs w:val="24"/>
        </w:rPr>
        <w:t xml:space="preserve">BIODIESEL </w:t>
      </w:r>
      <w:r w:rsidRPr="00142DA8">
        <w:rPr>
          <w:rFonts w:ascii="Arial" w:hAnsi="Arial" w:cs="Arial"/>
          <w:sz w:val="24"/>
          <w:szCs w:val="24"/>
        </w:rPr>
        <w:t xml:space="preserve">pela </w:t>
      </w:r>
      <w:r w:rsidRPr="00142DA8">
        <w:rPr>
          <w:rFonts w:ascii="Arial" w:hAnsi="Arial" w:cs="Arial"/>
          <w:b/>
          <w:sz w:val="24"/>
          <w:szCs w:val="24"/>
        </w:rPr>
        <w:t xml:space="preserve">ADQUIRENTE </w:t>
      </w:r>
      <w:r w:rsidRPr="00142DA8">
        <w:rPr>
          <w:rFonts w:ascii="Arial" w:hAnsi="Arial" w:cs="Arial"/>
          <w:sz w:val="24"/>
          <w:szCs w:val="24"/>
        </w:rPr>
        <w:t xml:space="preserve">ou seus </w:t>
      </w:r>
      <w:r w:rsidRPr="00142DA8">
        <w:rPr>
          <w:rFonts w:ascii="Arial" w:hAnsi="Arial" w:cs="Arial"/>
          <w:b/>
          <w:sz w:val="24"/>
          <w:szCs w:val="24"/>
        </w:rPr>
        <w:t>PREPOSTOS</w:t>
      </w:r>
      <w:r w:rsidRPr="00142DA8">
        <w:rPr>
          <w:rFonts w:ascii="Arial" w:hAnsi="Arial" w:cs="Arial"/>
          <w:sz w:val="24"/>
          <w:szCs w:val="24"/>
        </w:rPr>
        <w:t xml:space="preserve">, a critério da </w:t>
      </w:r>
      <w:r w:rsidRPr="00142DA8">
        <w:rPr>
          <w:rFonts w:ascii="Arial" w:hAnsi="Arial" w:cs="Arial"/>
          <w:b/>
          <w:sz w:val="24"/>
          <w:szCs w:val="24"/>
        </w:rPr>
        <w:t xml:space="preserve">ADQUIRENTE, </w:t>
      </w:r>
      <w:r w:rsidRPr="00142DA8">
        <w:rPr>
          <w:rFonts w:ascii="Arial" w:hAnsi="Arial" w:cs="Arial"/>
          <w:sz w:val="24"/>
          <w:szCs w:val="24"/>
        </w:rPr>
        <w:t xml:space="preserve">o contrato estará sujeito à extinção, conforme </w:t>
      </w:r>
      <w:r w:rsidRPr="00142DA8">
        <w:rPr>
          <w:rFonts w:ascii="Arial" w:hAnsi="Arial" w:cs="Arial"/>
          <w:b/>
          <w:sz w:val="24"/>
          <w:szCs w:val="24"/>
        </w:rPr>
        <w:t>CLÁUSULA DÉCIMA TERCEIRA</w:t>
      </w:r>
      <w:r w:rsidRPr="00142DA8">
        <w:rPr>
          <w:rFonts w:ascii="Arial" w:hAnsi="Arial" w:cs="Arial"/>
          <w:sz w:val="24"/>
          <w:szCs w:val="24"/>
        </w:rPr>
        <w:t xml:space="preserve">, sem prejuízo da </w:t>
      </w:r>
      <w:r w:rsidRPr="00142DA8">
        <w:rPr>
          <w:rFonts w:ascii="Arial" w:hAnsi="Arial" w:cs="Arial"/>
          <w:b/>
          <w:sz w:val="24"/>
          <w:szCs w:val="24"/>
        </w:rPr>
        <w:t xml:space="preserve">CLAÚSULA QUINTA </w:t>
      </w:r>
      <w:r w:rsidRPr="00142DA8">
        <w:rPr>
          <w:rFonts w:ascii="Arial" w:hAnsi="Arial" w:cs="Arial"/>
          <w:sz w:val="24"/>
          <w:szCs w:val="24"/>
        </w:rPr>
        <w:t xml:space="preserve">deste contrato. </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6.3. </w:t>
      </w:r>
      <w:r w:rsidRPr="00142DA8">
        <w:rPr>
          <w:rFonts w:ascii="Arial" w:hAnsi="Arial" w:cs="Arial"/>
          <w:sz w:val="24"/>
          <w:szCs w:val="24"/>
        </w:rPr>
        <w:t xml:space="preserve">A quantificação do carregamento de </w:t>
      </w:r>
      <w:r w:rsidRPr="00142DA8">
        <w:rPr>
          <w:rFonts w:ascii="Arial" w:hAnsi="Arial" w:cs="Arial"/>
          <w:b/>
          <w:sz w:val="24"/>
          <w:szCs w:val="24"/>
        </w:rPr>
        <w:t xml:space="preserve">BIODIESEL </w:t>
      </w:r>
      <w:r w:rsidRPr="00142DA8">
        <w:rPr>
          <w:rFonts w:ascii="Arial" w:hAnsi="Arial" w:cs="Arial"/>
          <w:sz w:val="24"/>
          <w:szCs w:val="24"/>
        </w:rPr>
        <w:t xml:space="preserve">será efetuada pela capacidade volumétrica do caminhão-tanque ou do vagão-tanque, tomando como referência a seta indicativa dessa capacidade ou o medidor volumétrico de vazão devidamente aferido e instalado no sistema de bombeamento do </w:t>
      </w:r>
      <w:r w:rsidRPr="00142DA8">
        <w:rPr>
          <w:rFonts w:ascii="Arial" w:hAnsi="Arial" w:cs="Arial"/>
          <w:b/>
          <w:sz w:val="24"/>
          <w:szCs w:val="24"/>
        </w:rPr>
        <w:t xml:space="preserve">FORNECEDOR, </w:t>
      </w:r>
      <w:r w:rsidRPr="00142DA8">
        <w:rPr>
          <w:rFonts w:ascii="Arial" w:hAnsi="Arial" w:cs="Arial"/>
          <w:sz w:val="24"/>
          <w:szCs w:val="24"/>
        </w:rPr>
        <w:t>sendo que o faturamento será baseado na apuração do volume em litros a 20ºC.</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6.4. </w:t>
      </w:r>
      <w:r w:rsidRPr="00142DA8">
        <w:rPr>
          <w:rFonts w:ascii="Arial" w:hAnsi="Arial" w:cs="Arial"/>
          <w:sz w:val="24"/>
          <w:szCs w:val="24"/>
        </w:rPr>
        <w:t xml:space="preserve">O carregamento deverá ser feito somente em caminhão-tanque ou vagão-tanque adequado ao carregamento de produtos perigosos, que possua seta nos compartimentos de carga e certificado de calibração, dentro do prazo de validade, emitido pelo órgão competente, cabendo ao </w:t>
      </w:r>
      <w:r w:rsidRPr="00142DA8">
        <w:rPr>
          <w:rFonts w:ascii="Arial" w:hAnsi="Arial" w:cs="Arial"/>
          <w:b/>
          <w:sz w:val="24"/>
          <w:szCs w:val="24"/>
        </w:rPr>
        <w:t xml:space="preserve">FORNECEDOR </w:t>
      </w:r>
      <w:r w:rsidRPr="00142DA8">
        <w:rPr>
          <w:rFonts w:ascii="Arial" w:hAnsi="Arial" w:cs="Arial"/>
          <w:sz w:val="24"/>
          <w:szCs w:val="24"/>
        </w:rPr>
        <w:t xml:space="preserve">informar no mesmo dia, por mensagem encaminhada para o correio eletrônico </w:t>
      </w:r>
      <w:hyperlink r:id="rId27" w:history="1">
        <w:r w:rsidRPr="00142DA8">
          <w:rPr>
            <w:rStyle w:val="Hyperlink"/>
            <w:rFonts w:ascii="Arial" w:hAnsi="Arial" w:cs="Arial"/>
            <w:i/>
            <w:color w:val="auto"/>
            <w:sz w:val="24"/>
            <w:szCs w:val="24"/>
          </w:rPr>
          <w:t>celulabiodiesel@petrobras.com.br</w:t>
        </w:r>
      </w:hyperlink>
      <w:r w:rsidRPr="00142DA8">
        <w:rPr>
          <w:rFonts w:ascii="Arial" w:hAnsi="Arial" w:cs="Arial"/>
          <w:sz w:val="24"/>
          <w:szCs w:val="24"/>
        </w:rPr>
        <w:t xml:space="preserve">, ao </w:t>
      </w:r>
      <w:r w:rsidRPr="00142DA8">
        <w:rPr>
          <w:rFonts w:ascii="Arial" w:hAnsi="Arial" w:cs="Arial"/>
          <w:b/>
          <w:sz w:val="24"/>
          <w:szCs w:val="24"/>
        </w:rPr>
        <w:t xml:space="preserve">ADQUIRENTE </w:t>
      </w:r>
      <w:r w:rsidRPr="00142DA8">
        <w:rPr>
          <w:rFonts w:ascii="Arial" w:hAnsi="Arial" w:cs="Arial"/>
          <w:sz w:val="24"/>
          <w:szCs w:val="24"/>
        </w:rPr>
        <w:t xml:space="preserve">os casos de </w:t>
      </w:r>
      <w:proofErr w:type="spellStart"/>
      <w:proofErr w:type="gramStart"/>
      <w:r w:rsidRPr="00142DA8">
        <w:rPr>
          <w:rFonts w:ascii="Arial" w:hAnsi="Arial" w:cs="Arial"/>
          <w:sz w:val="24"/>
          <w:szCs w:val="24"/>
        </w:rPr>
        <w:t>não-conformidade</w:t>
      </w:r>
      <w:proofErr w:type="spellEnd"/>
      <w:proofErr w:type="gramEnd"/>
      <w:r w:rsidRPr="00142DA8">
        <w:rPr>
          <w:rFonts w:ascii="Arial" w:hAnsi="Arial" w:cs="Arial"/>
          <w:sz w:val="24"/>
          <w:szCs w:val="24"/>
        </w:rPr>
        <w:t>, que o desobrigarão do carregamento.</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6.4.1.</w:t>
      </w:r>
      <w:r w:rsidRPr="00142DA8">
        <w:rPr>
          <w:rFonts w:ascii="Arial" w:hAnsi="Arial" w:cs="Arial"/>
          <w:sz w:val="24"/>
          <w:szCs w:val="24"/>
        </w:rPr>
        <w:t xml:space="preserve"> Em caso de carregamento em desacordo com a legislação vigente, a </w:t>
      </w:r>
      <w:r w:rsidRPr="00142DA8">
        <w:rPr>
          <w:rFonts w:ascii="Arial" w:hAnsi="Arial" w:cs="Arial"/>
          <w:b/>
          <w:sz w:val="24"/>
          <w:szCs w:val="24"/>
        </w:rPr>
        <w:t>ADQUIRENTE</w:t>
      </w:r>
      <w:r w:rsidRPr="00142DA8">
        <w:rPr>
          <w:rFonts w:ascii="Arial" w:hAnsi="Arial" w:cs="Arial"/>
          <w:sz w:val="24"/>
          <w:szCs w:val="24"/>
        </w:rPr>
        <w:t xml:space="preserve"> não se responsabilizará por eventuais autos de infração emitidos contra o </w:t>
      </w:r>
      <w:r w:rsidRPr="00142DA8">
        <w:rPr>
          <w:rFonts w:ascii="Arial" w:hAnsi="Arial" w:cs="Arial"/>
          <w:b/>
          <w:sz w:val="24"/>
          <w:szCs w:val="24"/>
        </w:rPr>
        <w:t>FORNECEDOR</w:t>
      </w:r>
      <w:r w:rsidRPr="00142DA8">
        <w:rPr>
          <w:rFonts w:ascii="Arial" w:hAnsi="Arial" w:cs="Arial"/>
          <w:sz w:val="24"/>
          <w:szCs w:val="24"/>
        </w:rPr>
        <w:t>.</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6.5.</w:t>
      </w:r>
      <w:r w:rsidRPr="00142DA8">
        <w:rPr>
          <w:rFonts w:ascii="Arial" w:hAnsi="Arial" w:cs="Arial"/>
          <w:sz w:val="24"/>
          <w:szCs w:val="24"/>
        </w:rPr>
        <w:t xml:space="preserve"> O carregamento deverá ser feito em instalações com piso nivelado, e todos os instrumentos/ equipamentos de medição utilizados (saca-amostra em inox, termômetros, </w:t>
      </w:r>
      <w:proofErr w:type="spellStart"/>
      <w:r w:rsidRPr="00142DA8">
        <w:rPr>
          <w:rFonts w:ascii="Arial" w:hAnsi="Arial" w:cs="Arial"/>
          <w:sz w:val="24"/>
          <w:szCs w:val="24"/>
        </w:rPr>
        <w:t>densímetros</w:t>
      </w:r>
      <w:proofErr w:type="spellEnd"/>
      <w:r w:rsidRPr="00142DA8">
        <w:rPr>
          <w:rFonts w:ascii="Arial" w:hAnsi="Arial" w:cs="Arial"/>
          <w:sz w:val="24"/>
          <w:szCs w:val="24"/>
        </w:rPr>
        <w:t xml:space="preserve"> e medidores volumétricos de vazão) deverão estar calibrados com base nos padrões rastreáveis do Instituto Nacional de Metrologia, Normalização e Qualidade Industrial - INMETRO.</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6.6. </w:t>
      </w:r>
      <w:r w:rsidRPr="00142DA8">
        <w:rPr>
          <w:rFonts w:ascii="Arial" w:hAnsi="Arial" w:cs="Arial"/>
          <w:sz w:val="24"/>
          <w:szCs w:val="24"/>
        </w:rPr>
        <w:t xml:space="preserve">A correção dos volumes e densidades para a temperatura de referência de 20ºC deverá ser feita utilizando-se as Tabelas de Correção das Densidades e dos Volumes dos Produtos de Petróleo, constantes da Resolução nº 6, de 25/06/70, do Conselho Nacional do Petróleo - CNP. </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6.6.1. </w:t>
      </w:r>
      <w:r w:rsidRPr="00142DA8">
        <w:rPr>
          <w:rFonts w:ascii="Arial" w:hAnsi="Arial" w:cs="Arial"/>
          <w:sz w:val="24"/>
          <w:szCs w:val="24"/>
        </w:rPr>
        <w:t xml:space="preserve">Na hipótese de revogação pela ANP do disposto na Resolução CNP nº 6, de 25/06/70, as apurações das quantidades serão feitas com base nos parâmetros que vierem a ser estabelecidos por esse órgão. </w:t>
      </w:r>
    </w:p>
    <w:p w:rsidR="00142DA8" w:rsidRPr="00142DA8" w:rsidRDefault="00142DA8" w:rsidP="00142DA8">
      <w:pPr>
        <w:ind w:right="46"/>
        <w:jc w:val="both"/>
        <w:rPr>
          <w:rFonts w:ascii="Arial" w:hAnsi="Arial" w:cs="Arial"/>
          <w:sz w:val="24"/>
          <w:szCs w:val="24"/>
        </w:rPr>
      </w:pPr>
    </w:p>
    <w:p w:rsidR="00142DA8" w:rsidRPr="00142DA8" w:rsidRDefault="00142DA8" w:rsidP="00142DA8">
      <w:pPr>
        <w:jc w:val="both"/>
        <w:rPr>
          <w:rFonts w:ascii="Arial" w:hAnsi="Arial" w:cs="Arial"/>
          <w:b/>
          <w:sz w:val="24"/>
          <w:szCs w:val="24"/>
        </w:rPr>
      </w:pPr>
      <w:r w:rsidRPr="00142DA8">
        <w:rPr>
          <w:rFonts w:ascii="Arial" w:hAnsi="Arial" w:cs="Arial"/>
          <w:b/>
          <w:sz w:val="24"/>
          <w:szCs w:val="24"/>
        </w:rPr>
        <w:lastRenderedPageBreak/>
        <w:t xml:space="preserve">6.7. </w:t>
      </w:r>
      <w:r w:rsidRPr="00142DA8">
        <w:rPr>
          <w:rFonts w:ascii="Arial" w:hAnsi="Arial" w:cs="Arial"/>
          <w:sz w:val="24"/>
          <w:szCs w:val="24"/>
        </w:rPr>
        <w:t xml:space="preserve">A temperatura de carregamento do biodiesel nas carretas deverá ser de </w:t>
      </w:r>
      <w:r w:rsidRPr="00142DA8">
        <w:rPr>
          <w:rFonts w:ascii="Arial" w:hAnsi="Arial" w:cs="Arial"/>
          <w:b/>
          <w:sz w:val="24"/>
          <w:szCs w:val="24"/>
          <w:u w:val="single" w:color="000000"/>
        </w:rPr>
        <w:t>no máximo</w:t>
      </w:r>
      <w:r w:rsidRPr="00142DA8">
        <w:rPr>
          <w:rFonts w:ascii="Arial" w:hAnsi="Arial" w:cs="Arial"/>
          <w:b/>
          <w:sz w:val="24"/>
          <w:szCs w:val="24"/>
        </w:rPr>
        <w:t xml:space="preserve"> 35°C.</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b/>
          <w:sz w:val="24"/>
          <w:szCs w:val="24"/>
        </w:rPr>
      </w:pPr>
      <w:r w:rsidRPr="00142DA8">
        <w:rPr>
          <w:rFonts w:ascii="Arial" w:hAnsi="Arial" w:cs="Arial"/>
          <w:b/>
          <w:sz w:val="24"/>
          <w:szCs w:val="24"/>
        </w:rPr>
        <w:t xml:space="preserve">6.7.1. </w:t>
      </w:r>
      <w:r w:rsidRPr="00142DA8">
        <w:rPr>
          <w:rFonts w:ascii="Arial" w:hAnsi="Arial" w:cs="Arial"/>
          <w:sz w:val="24"/>
          <w:szCs w:val="24"/>
        </w:rPr>
        <w:t xml:space="preserve">Nos casos em que a temperatura ambiente seja </w:t>
      </w:r>
      <w:r w:rsidRPr="00142DA8">
        <w:rPr>
          <w:rFonts w:ascii="Arial" w:hAnsi="Arial" w:cs="Arial"/>
          <w:b/>
          <w:sz w:val="24"/>
          <w:szCs w:val="24"/>
        </w:rPr>
        <w:t>maior que 35°C</w:t>
      </w:r>
      <w:r w:rsidRPr="00142DA8">
        <w:rPr>
          <w:rFonts w:ascii="Arial" w:hAnsi="Arial" w:cs="Arial"/>
          <w:sz w:val="24"/>
          <w:szCs w:val="24"/>
        </w:rPr>
        <w:t xml:space="preserve">, poderá ser admitido carregamento à temperatura ambiente, </w:t>
      </w:r>
      <w:r w:rsidRPr="00142DA8">
        <w:rPr>
          <w:rFonts w:ascii="Arial" w:hAnsi="Arial" w:cs="Arial"/>
          <w:b/>
          <w:sz w:val="24"/>
          <w:szCs w:val="24"/>
        </w:rPr>
        <w:t>até o limite de 40°C</w:t>
      </w:r>
      <w:r w:rsidRPr="00142DA8">
        <w:rPr>
          <w:rFonts w:ascii="Arial" w:hAnsi="Arial" w:cs="Arial"/>
          <w:sz w:val="24"/>
          <w:szCs w:val="24"/>
        </w:rPr>
        <w:t xml:space="preserve">, </w:t>
      </w:r>
      <w:r w:rsidRPr="00142DA8">
        <w:rPr>
          <w:rFonts w:ascii="Arial" w:hAnsi="Arial" w:cs="Arial"/>
          <w:b/>
          <w:sz w:val="24"/>
          <w:szCs w:val="24"/>
          <w:u w:val="single" w:color="000000"/>
        </w:rPr>
        <w:t>mediante o</w:t>
      </w:r>
      <w:r w:rsidRPr="00142DA8">
        <w:rPr>
          <w:rFonts w:ascii="Arial" w:hAnsi="Arial" w:cs="Arial"/>
          <w:b/>
          <w:sz w:val="24"/>
          <w:szCs w:val="24"/>
        </w:rPr>
        <w:t xml:space="preserve"> </w:t>
      </w:r>
      <w:r w:rsidRPr="00142DA8">
        <w:rPr>
          <w:rFonts w:ascii="Arial" w:hAnsi="Arial" w:cs="Arial"/>
          <w:b/>
          <w:sz w:val="24"/>
          <w:szCs w:val="24"/>
          <w:u w:val="single" w:color="000000"/>
        </w:rPr>
        <w:t>envio de comunicação prévia</w:t>
      </w:r>
      <w:r w:rsidRPr="00142DA8">
        <w:rPr>
          <w:rFonts w:ascii="Arial" w:hAnsi="Arial" w:cs="Arial"/>
          <w:b/>
          <w:sz w:val="24"/>
          <w:szCs w:val="24"/>
        </w:rPr>
        <w:t>,</w:t>
      </w:r>
      <w:r w:rsidRPr="00142DA8">
        <w:rPr>
          <w:rFonts w:ascii="Arial" w:hAnsi="Arial" w:cs="Arial"/>
          <w:sz w:val="24"/>
          <w:szCs w:val="24"/>
        </w:rPr>
        <w:t xml:space="preserve"> por escrito, para a</w:t>
      </w:r>
      <w:r w:rsidRPr="00142DA8">
        <w:rPr>
          <w:rFonts w:ascii="Arial" w:hAnsi="Arial" w:cs="Arial"/>
          <w:b/>
          <w:sz w:val="24"/>
          <w:szCs w:val="24"/>
        </w:rPr>
        <w:t xml:space="preserve"> ADQUIRENTE. </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b/>
          <w:sz w:val="24"/>
          <w:szCs w:val="24"/>
        </w:rPr>
      </w:pPr>
      <w:r w:rsidRPr="00142DA8">
        <w:rPr>
          <w:rFonts w:ascii="Arial" w:hAnsi="Arial" w:cs="Arial"/>
          <w:b/>
          <w:sz w:val="24"/>
          <w:szCs w:val="24"/>
        </w:rPr>
        <w:t xml:space="preserve">6.7.2. </w:t>
      </w:r>
      <w:r w:rsidRPr="00142DA8">
        <w:rPr>
          <w:rFonts w:ascii="Arial" w:hAnsi="Arial" w:cs="Arial"/>
          <w:sz w:val="24"/>
          <w:szCs w:val="24"/>
        </w:rPr>
        <w:t xml:space="preserve">Nos casos em que a temperatura ambiente seja </w:t>
      </w:r>
      <w:r w:rsidRPr="00142DA8">
        <w:rPr>
          <w:rFonts w:ascii="Arial" w:hAnsi="Arial" w:cs="Arial"/>
          <w:b/>
          <w:sz w:val="24"/>
          <w:szCs w:val="24"/>
        </w:rPr>
        <w:t>maior que 40º C,</w:t>
      </w:r>
      <w:r w:rsidRPr="00142DA8">
        <w:rPr>
          <w:rFonts w:ascii="Arial" w:hAnsi="Arial" w:cs="Arial"/>
          <w:sz w:val="24"/>
          <w:szCs w:val="24"/>
        </w:rPr>
        <w:t xml:space="preserve"> poderá ser admitido carregamento à temperatura ambiente, </w:t>
      </w:r>
      <w:r w:rsidRPr="00142DA8">
        <w:rPr>
          <w:rFonts w:ascii="Arial" w:hAnsi="Arial" w:cs="Arial"/>
          <w:b/>
          <w:sz w:val="24"/>
          <w:szCs w:val="24"/>
          <w:u w:val="single" w:color="000000"/>
        </w:rPr>
        <w:t>mediante autorização prévia</w:t>
      </w:r>
      <w:r w:rsidRPr="00142DA8">
        <w:rPr>
          <w:rFonts w:ascii="Arial" w:hAnsi="Arial" w:cs="Arial"/>
          <w:b/>
          <w:sz w:val="24"/>
          <w:szCs w:val="24"/>
        </w:rPr>
        <w:t>,</w:t>
      </w:r>
      <w:r w:rsidRPr="00142DA8">
        <w:rPr>
          <w:rFonts w:ascii="Arial" w:hAnsi="Arial" w:cs="Arial"/>
          <w:sz w:val="24"/>
          <w:szCs w:val="24"/>
        </w:rPr>
        <w:t xml:space="preserve"> por escrito, da</w:t>
      </w:r>
      <w:r w:rsidRPr="00142DA8">
        <w:rPr>
          <w:rFonts w:ascii="Arial" w:hAnsi="Arial" w:cs="Arial"/>
          <w:b/>
          <w:sz w:val="24"/>
          <w:szCs w:val="24"/>
        </w:rPr>
        <w:t xml:space="preserve"> ADQUIRENTE.</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b/>
          <w:sz w:val="24"/>
          <w:szCs w:val="24"/>
        </w:rPr>
      </w:pPr>
      <w:r w:rsidRPr="00142DA8">
        <w:rPr>
          <w:rFonts w:ascii="Arial" w:hAnsi="Arial" w:cs="Arial"/>
          <w:b/>
          <w:sz w:val="24"/>
          <w:szCs w:val="24"/>
        </w:rPr>
        <w:t xml:space="preserve">6.7.3. </w:t>
      </w:r>
      <w:r w:rsidRPr="00142DA8">
        <w:rPr>
          <w:rFonts w:ascii="Arial" w:hAnsi="Arial" w:cs="Arial"/>
          <w:sz w:val="24"/>
          <w:szCs w:val="24"/>
        </w:rPr>
        <w:t xml:space="preserve">O </w:t>
      </w:r>
      <w:r w:rsidRPr="00142DA8">
        <w:rPr>
          <w:rFonts w:ascii="Arial" w:hAnsi="Arial" w:cs="Arial"/>
          <w:b/>
          <w:sz w:val="24"/>
          <w:szCs w:val="24"/>
        </w:rPr>
        <w:t xml:space="preserve">FORNECEDOR </w:t>
      </w:r>
      <w:r w:rsidRPr="00142DA8">
        <w:rPr>
          <w:rFonts w:ascii="Arial" w:hAnsi="Arial" w:cs="Arial"/>
          <w:sz w:val="24"/>
          <w:szCs w:val="24"/>
        </w:rPr>
        <w:t>deverá informar a temperatura de carregamento do biodiesel no campo de observação das notas fiscais eletrônicas emitidas para a</w:t>
      </w:r>
      <w:r w:rsidRPr="00142DA8">
        <w:rPr>
          <w:rFonts w:ascii="Arial" w:hAnsi="Arial" w:cs="Arial"/>
          <w:b/>
          <w:sz w:val="24"/>
          <w:szCs w:val="24"/>
        </w:rPr>
        <w:t xml:space="preserve"> ADQUIRENTE </w:t>
      </w:r>
      <w:r w:rsidRPr="00142DA8">
        <w:rPr>
          <w:rFonts w:ascii="Arial" w:hAnsi="Arial" w:cs="Arial"/>
          <w:sz w:val="24"/>
          <w:szCs w:val="24"/>
        </w:rPr>
        <w:t>e para seu(s)</w:t>
      </w:r>
      <w:r w:rsidRPr="00142DA8">
        <w:rPr>
          <w:rFonts w:ascii="Arial" w:hAnsi="Arial" w:cs="Arial"/>
          <w:b/>
          <w:sz w:val="24"/>
          <w:szCs w:val="24"/>
        </w:rPr>
        <w:t xml:space="preserve"> PREPOSTO(S). </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6.8. </w:t>
      </w:r>
      <w:r w:rsidRPr="00142DA8">
        <w:rPr>
          <w:rFonts w:ascii="Arial" w:hAnsi="Arial" w:cs="Arial"/>
          <w:sz w:val="24"/>
          <w:szCs w:val="24"/>
        </w:rPr>
        <w:t xml:space="preserve">Obriga-se o </w:t>
      </w:r>
      <w:r w:rsidRPr="00142DA8">
        <w:rPr>
          <w:rFonts w:ascii="Arial" w:hAnsi="Arial" w:cs="Arial"/>
          <w:b/>
          <w:sz w:val="24"/>
          <w:szCs w:val="24"/>
        </w:rPr>
        <w:t xml:space="preserve">FORNECEDOR </w:t>
      </w:r>
      <w:r w:rsidRPr="00142DA8">
        <w:rPr>
          <w:rFonts w:ascii="Arial" w:hAnsi="Arial" w:cs="Arial"/>
          <w:sz w:val="24"/>
          <w:szCs w:val="24"/>
        </w:rPr>
        <w:t xml:space="preserve">a proceder a </w:t>
      </w:r>
      <w:proofErr w:type="spellStart"/>
      <w:r w:rsidRPr="00142DA8">
        <w:rPr>
          <w:rFonts w:ascii="Arial" w:hAnsi="Arial" w:cs="Arial"/>
          <w:sz w:val="24"/>
          <w:szCs w:val="24"/>
        </w:rPr>
        <w:t>lacração</w:t>
      </w:r>
      <w:proofErr w:type="spellEnd"/>
      <w:r w:rsidRPr="00142DA8">
        <w:rPr>
          <w:rFonts w:ascii="Arial" w:hAnsi="Arial" w:cs="Arial"/>
          <w:sz w:val="24"/>
          <w:szCs w:val="24"/>
        </w:rPr>
        <w:t xml:space="preserve"> das válvulas e registros de entrada e saída dos caminhões-tanques ou vagões-tanque.</w:t>
      </w:r>
    </w:p>
    <w:p w:rsidR="00142DA8" w:rsidRPr="00142DA8" w:rsidRDefault="00142DA8" w:rsidP="00142DA8">
      <w:pPr>
        <w:ind w:right="46"/>
        <w:jc w:val="both"/>
        <w:rPr>
          <w:rFonts w:ascii="Arial" w:hAnsi="Arial" w:cs="Arial"/>
          <w:sz w:val="24"/>
          <w:szCs w:val="24"/>
        </w:rPr>
      </w:pPr>
    </w:p>
    <w:p w:rsidR="00142DA8" w:rsidRPr="00142DA8" w:rsidRDefault="00142DA8" w:rsidP="00142DA8">
      <w:pPr>
        <w:pStyle w:val="Ttulo1"/>
        <w:ind w:right="40"/>
        <w:jc w:val="both"/>
        <w:rPr>
          <w:rFonts w:cs="Arial"/>
          <w:color w:val="auto"/>
          <w:sz w:val="24"/>
          <w:szCs w:val="24"/>
        </w:rPr>
      </w:pPr>
      <w:r w:rsidRPr="00142DA8">
        <w:rPr>
          <w:rFonts w:cs="Arial"/>
          <w:color w:val="auto"/>
          <w:sz w:val="24"/>
          <w:szCs w:val="24"/>
        </w:rPr>
        <w:t xml:space="preserve">CLÁUSULA SÉTIMA – QUALIDADE E INSPEÇÃO </w:t>
      </w:r>
    </w:p>
    <w:p w:rsidR="00142DA8" w:rsidRPr="00142DA8" w:rsidRDefault="00142DA8" w:rsidP="00142DA8">
      <w:pPr>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7.1. </w:t>
      </w:r>
      <w:r w:rsidRPr="00142DA8">
        <w:rPr>
          <w:rFonts w:ascii="Arial" w:hAnsi="Arial" w:cs="Arial"/>
          <w:sz w:val="24"/>
          <w:szCs w:val="24"/>
        </w:rPr>
        <w:t xml:space="preserve">O </w:t>
      </w:r>
      <w:r w:rsidRPr="00142DA8">
        <w:rPr>
          <w:rFonts w:ascii="Arial" w:hAnsi="Arial" w:cs="Arial"/>
          <w:b/>
          <w:sz w:val="24"/>
          <w:szCs w:val="24"/>
        </w:rPr>
        <w:t xml:space="preserve">FORNECEDOR </w:t>
      </w:r>
      <w:proofErr w:type="gramStart"/>
      <w:r w:rsidRPr="00142DA8">
        <w:rPr>
          <w:rFonts w:ascii="Arial" w:hAnsi="Arial" w:cs="Arial"/>
          <w:sz w:val="24"/>
          <w:szCs w:val="24"/>
        </w:rPr>
        <w:t>deverá,</w:t>
      </w:r>
      <w:proofErr w:type="gramEnd"/>
      <w:r w:rsidRPr="00142DA8">
        <w:rPr>
          <w:rFonts w:ascii="Arial" w:hAnsi="Arial" w:cs="Arial"/>
          <w:sz w:val="24"/>
          <w:szCs w:val="24"/>
        </w:rPr>
        <w:t xml:space="preserve"> a cada produção da quantidade referente à capacidade de seu(s) tanque(s) de entrega, isolado(s), certificar a qualidade do produto armazenado, lacrando a válvula de entrada do (s) referido(s) tanque(s). </w:t>
      </w:r>
    </w:p>
    <w:p w:rsidR="00142DA8" w:rsidRPr="00142DA8" w:rsidRDefault="00142DA8" w:rsidP="00142DA8">
      <w:pPr>
        <w:ind w:left="66"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7.2. </w:t>
      </w:r>
      <w:r w:rsidRPr="00142DA8">
        <w:rPr>
          <w:rFonts w:ascii="Arial" w:hAnsi="Arial" w:cs="Arial"/>
          <w:sz w:val="24"/>
          <w:szCs w:val="24"/>
        </w:rPr>
        <w:t>O</w:t>
      </w:r>
      <w:r w:rsidRPr="00142DA8">
        <w:rPr>
          <w:rFonts w:ascii="Arial" w:hAnsi="Arial" w:cs="Arial"/>
          <w:b/>
          <w:sz w:val="24"/>
          <w:szCs w:val="24"/>
        </w:rPr>
        <w:t xml:space="preserve"> FORNECEDOR </w:t>
      </w:r>
      <w:r w:rsidRPr="00142DA8">
        <w:rPr>
          <w:rFonts w:ascii="Arial" w:hAnsi="Arial" w:cs="Arial"/>
          <w:sz w:val="24"/>
          <w:szCs w:val="24"/>
        </w:rPr>
        <w:t>compromete-se a entregar o</w:t>
      </w:r>
      <w:r w:rsidRPr="00142DA8">
        <w:rPr>
          <w:rFonts w:ascii="Arial" w:hAnsi="Arial" w:cs="Arial"/>
          <w:b/>
          <w:sz w:val="24"/>
          <w:szCs w:val="24"/>
        </w:rPr>
        <w:t xml:space="preserve"> BIODIESEL </w:t>
      </w:r>
      <w:r w:rsidRPr="00142DA8">
        <w:rPr>
          <w:rFonts w:ascii="Arial" w:hAnsi="Arial" w:cs="Arial"/>
          <w:sz w:val="24"/>
          <w:szCs w:val="24"/>
        </w:rPr>
        <w:t xml:space="preserve">especificado, no flange de carregamento do caminhão-tanque ou vagão-tanque, dentro da garantia da qualidade prevista na Resolução ANP nº 45, de 25/08/14, ou outra norma que venha a substituí-la, e respeitando o previsto no item 7.2.1. </w:t>
      </w:r>
    </w:p>
    <w:p w:rsidR="00142DA8" w:rsidRPr="00142DA8" w:rsidRDefault="00142DA8" w:rsidP="00142DA8">
      <w:pPr>
        <w:ind w:right="46"/>
        <w:jc w:val="both"/>
        <w:rPr>
          <w:rFonts w:ascii="Arial" w:hAnsi="Arial" w:cs="Arial"/>
          <w:sz w:val="24"/>
          <w:szCs w:val="24"/>
        </w:rPr>
      </w:pPr>
    </w:p>
    <w:p w:rsidR="00142DA8" w:rsidRPr="00142DA8" w:rsidRDefault="00142DA8" w:rsidP="00142DA8">
      <w:pPr>
        <w:spacing w:after="200" w:line="247" w:lineRule="auto"/>
        <w:ind w:right="45" w:hanging="6"/>
        <w:jc w:val="both"/>
        <w:rPr>
          <w:rFonts w:ascii="Arial" w:hAnsi="Arial" w:cs="Arial"/>
          <w:sz w:val="24"/>
          <w:szCs w:val="24"/>
        </w:rPr>
      </w:pPr>
      <w:r w:rsidRPr="00142DA8">
        <w:rPr>
          <w:rFonts w:ascii="Arial" w:hAnsi="Arial" w:cs="Arial"/>
          <w:b/>
          <w:sz w:val="24"/>
          <w:szCs w:val="24"/>
        </w:rPr>
        <w:t xml:space="preserve">7.2.1. </w:t>
      </w:r>
      <w:r w:rsidRPr="00142DA8">
        <w:rPr>
          <w:rFonts w:ascii="Arial" w:hAnsi="Arial" w:cs="Arial"/>
          <w:sz w:val="24"/>
          <w:szCs w:val="24"/>
        </w:rPr>
        <w:t xml:space="preserve">O </w:t>
      </w:r>
      <w:r w:rsidRPr="00142DA8">
        <w:rPr>
          <w:rFonts w:ascii="Arial" w:hAnsi="Arial" w:cs="Arial"/>
          <w:b/>
          <w:sz w:val="24"/>
          <w:szCs w:val="24"/>
        </w:rPr>
        <w:t xml:space="preserve">FORNECEDOR </w:t>
      </w:r>
      <w:r w:rsidRPr="00142DA8">
        <w:rPr>
          <w:rFonts w:ascii="Arial" w:hAnsi="Arial" w:cs="Arial"/>
          <w:sz w:val="24"/>
          <w:szCs w:val="24"/>
        </w:rPr>
        <w:t xml:space="preserve">compromete-se a fornecer o </w:t>
      </w:r>
      <w:r w:rsidRPr="00142DA8">
        <w:rPr>
          <w:rFonts w:ascii="Arial" w:hAnsi="Arial" w:cs="Arial"/>
          <w:b/>
          <w:sz w:val="24"/>
          <w:szCs w:val="24"/>
        </w:rPr>
        <w:t xml:space="preserve">BIODIESEL </w:t>
      </w:r>
      <w:r w:rsidRPr="00142DA8">
        <w:rPr>
          <w:rFonts w:ascii="Arial" w:hAnsi="Arial" w:cs="Arial"/>
          <w:sz w:val="24"/>
          <w:szCs w:val="24"/>
        </w:rPr>
        <w:t xml:space="preserve">com Ponto de Entupimento à Frio limitado aos valores definidos na tabela abaixo, em grau Celsius - ºC, para cada mês do período contratual. </w:t>
      </w:r>
    </w:p>
    <w:p w:rsidR="00142DA8" w:rsidRPr="00142DA8" w:rsidRDefault="00142DA8" w:rsidP="00142DA8">
      <w:pPr>
        <w:spacing w:line="259" w:lineRule="auto"/>
        <w:ind w:left="10" w:right="242" w:hanging="10"/>
        <w:jc w:val="both"/>
        <w:rPr>
          <w:rFonts w:ascii="Arial" w:hAnsi="Arial" w:cs="Arial"/>
          <w:sz w:val="24"/>
          <w:szCs w:val="24"/>
        </w:rPr>
      </w:pPr>
      <w:r w:rsidRPr="00142DA8">
        <w:rPr>
          <w:rFonts w:ascii="Arial" w:hAnsi="Arial" w:cs="Arial"/>
          <w:sz w:val="24"/>
          <w:szCs w:val="24"/>
        </w:rPr>
        <w:t xml:space="preserve"> Ponto de Entupimento à Frio (ºC)</w:t>
      </w:r>
    </w:p>
    <w:tbl>
      <w:tblPr>
        <w:tblW w:w="5902" w:type="dxa"/>
        <w:tblInd w:w="1926" w:type="dxa"/>
        <w:tblCellMar>
          <w:top w:w="16" w:type="dxa"/>
          <w:left w:w="115" w:type="dxa"/>
          <w:right w:w="115" w:type="dxa"/>
        </w:tblCellMar>
        <w:tblLook w:val="04A0"/>
      </w:tblPr>
      <w:tblGrid>
        <w:gridCol w:w="2951"/>
        <w:gridCol w:w="2951"/>
      </w:tblGrid>
      <w:tr w:rsidR="00142DA8" w:rsidRPr="00142DA8" w:rsidTr="00705997">
        <w:trPr>
          <w:trHeight w:val="313"/>
        </w:trPr>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142DA8" w:rsidRPr="00142DA8" w:rsidRDefault="00142DA8" w:rsidP="00142DA8">
            <w:pPr>
              <w:spacing w:line="259" w:lineRule="auto"/>
              <w:ind w:right="1"/>
              <w:jc w:val="both"/>
              <w:rPr>
                <w:rFonts w:ascii="Arial" w:hAnsi="Arial" w:cs="Arial"/>
                <w:sz w:val="24"/>
                <w:szCs w:val="24"/>
              </w:rPr>
            </w:pPr>
            <w:r w:rsidRPr="00142DA8">
              <w:rPr>
                <w:rFonts w:ascii="Arial" w:hAnsi="Arial" w:cs="Arial"/>
                <w:sz w:val="24"/>
                <w:szCs w:val="24"/>
                <w:highlight w:val="yellow"/>
              </w:rPr>
              <w:t>&lt;Mês/ano&gt;</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142DA8" w:rsidRPr="00142DA8" w:rsidRDefault="00142DA8" w:rsidP="00142DA8">
            <w:pPr>
              <w:spacing w:line="259" w:lineRule="auto"/>
              <w:ind w:right="1"/>
              <w:jc w:val="both"/>
              <w:rPr>
                <w:rFonts w:ascii="Arial" w:hAnsi="Arial" w:cs="Arial"/>
                <w:sz w:val="24"/>
                <w:szCs w:val="24"/>
              </w:rPr>
            </w:pPr>
            <w:r w:rsidRPr="00142DA8">
              <w:rPr>
                <w:rFonts w:ascii="Arial" w:hAnsi="Arial" w:cs="Arial"/>
                <w:sz w:val="24"/>
                <w:szCs w:val="24"/>
                <w:highlight w:val="yellow"/>
              </w:rPr>
              <w:t>&lt;</w:t>
            </w:r>
            <w:proofErr w:type="spellStart"/>
            <w:r w:rsidRPr="00142DA8">
              <w:rPr>
                <w:rFonts w:ascii="Arial" w:hAnsi="Arial" w:cs="Arial"/>
                <w:sz w:val="24"/>
                <w:szCs w:val="24"/>
                <w:highlight w:val="yellow"/>
              </w:rPr>
              <w:t>cfpp</w:t>
            </w:r>
            <w:proofErr w:type="spellEnd"/>
            <w:r w:rsidRPr="00142DA8">
              <w:rPr>
                <w:rFonts w:ascii="Arial" w:hAnsi="Arial" w:cs="Arial"/>
                <w:sz w:val="24"/>
                <w:szCs w:val="24"/>
                <w:highlight w:val="yellow"/>
              </w:rPr>
              <w:t>&gt;</w:t>
            </w:r>
          </w:p>
        </w:tc>
      </w:tr>
    </w:tbl>
    <w:p w:rsidR="00142DA8" w:rsidRPr="00142DA8" w:rsidRDefault="00142DA8" w:rsidP="00142DA8">
      <w:pPr>
        <w:spacing w:before="200" w:line="247" w:lineRule="auto"/>
        <w:ind w:left="68" w:right="45" w:hanging="6"/>
        <w:jc w:val="both"/>
        <w:rPr>
          <w:rFonts w:ascii="Arial" w:hAnsi="Arial" w:cs="Arial"/>
          <w:b/>
          <w:sz w:val="24"/>
          <w:szCs w:val="24"/>
        </w:rPr>
      </w:pPr>
      <w:r w:rsidRPr="00142DA8">
        <w:rPr>
          <w:rFonts w:ascii="Arial" w:hAnsi="Arial" w:cs="Arial"/>
          <w:b/>
          <w:sz w:val="24"/>
          <w:szCs w:val="24"/>
        </w:rPr>
        <w:t xml:space="preserve">7.2.2. </w:t>
      </w:r>
      <w:r w:rsidRPr="00142DA8">
        <w:rPr>
          <w:rFonts w:ascii="Arial" w:hAnsi="Arial" w:cs="Arial"/>
          <w:sz w:val="24"/>
          <w:szCs w:val="24"/>
        </w:rPr>
        <w:t xml:space="preserve">Será facultado ao </w:t>
      </w:r>
      <w:r w:rsidRPr="00142DA8">
        <w:rPr>
          <w:rFonts w:ascii="Arial" w:hAnsi="Arial" w:cs="Arial"/>
          <w:b/>
          <w:sz w:val="24"/>
          <w:szCs w:val="24"/>
        </w:rPr>
        <w:t xml:space="preserve">MOTORISTA </w:t>
      </w:r>
      <w:r w:rsidRPr="00142DA8">
        <w:rPr>
          <w:rFonts w:ascii="Arial" w:hAnsi="Arial" w:cs="Arial"/>
          <w:sz w:val="24"/>
          <w:szCs w:val="24"/>
        </w:rPr>
        <w:t xml:space="preserve">ou outro representante indicado pelo </w:t>
      </w:r>
      <w:r w:rsidRPr="00142DA8">
        <w:rPr>
          <w:rFonts w:ascii="Arial" w:hAnsi="Arial" w:cs="Arial"/>
          <w:b/>
          <w:sz w:val="24"/>
          <w:szCs w:val="24"/>
        </w:rPr>
        <w:t xml:space="preserve">PREPOSTO </w:t>
      </w:r>
      <w:r w:rsidRPr="00142DA8">
        <w:rPr>
          <w:rFonts w:ascii="Arial" w:hAnsi="Arial" w:cs="Arial"/>
          <w:sz w:val="24"/>
          <w:szCs w:val="24"/>
        </w:rPr>
        <w:t>ou pela</w:t>
      </w:r>
    </w:p>
    <w:p w:rsidR="00142DA8" w:rsidRPr="00142DA8" w:rsidRDefault="00142DA8" w:rsidP="00142DA8">
      <w:pPr>
        <w:ind w:left="66" w:right="46"/>
        <w:jc w:val="both"/>
        <w:rPr>
          <w:rFonts w:ascii="Arial" w:hAnsi="Arial" w:cs="Arial"/>
          <w:sz w:val="24"/>
          <w:szCs w:val="24"/>
        </w:rPr>
      </w:pPr>
      <w:r w:rsidRPr="00142DA8">
        <w:rPr>
          <w:rFonts w:ascii="Arial" w:hAnsi="Arial" w:cs="Arial"/>
          <w:b/>
          <w:sz w:val="24"/>
          <w:szCs w:val="24"/>
        </w:rPr>
        <w:t xml:space="preserve">ADQUIRENTE, </w:t>
      </w:r>
      <w:r w:rsidRPr="00142DA8">
        <w:rPr>
          <w:rFonts w:ascii="Arial" w:hAnsi="Arial" w:cs="Arial"/>
          <w:sz w:val="24"/>
          <w:szCs w:val="24"/>
        </w:rPr>
        <w:t>acompanhar as operações de carregamento de caminhões-tanques e vagões-tanque, sem aviso prévio.</w:t>
      </w:r>
    </w:p>
    <w:p w:rsidR="00142DA8" w:rsidRPr="00142DA8" w:rsidRDefault="00142DA8" w:rsidP="00142DA8">
      <w:pPr>
        <w:ind w:left="66" w:right="46"/>
        <w:jc w:val="both"/>
        <w:rPr>
          <w:rFonts w:ascii="Arial" w:hAnsi="Arial" w:cs="Arial"/>
          <w:sz w:val="24"/>
          <w:szCs w:val="24"/>
        </w:rPr>
      </w:pPr>
    </w:p>
    <w:p w:rsidR="00142DA8" w:rsidRPr="00142DA8" w:rsidRDefault="00142DA8" w:rsidP="00142DA8">
      <w:pPr>
        <w:ind w:left="66" w:right="46"/>
        <w:jc w:val="both"/>
        <w:rPr>
          <w:rFonts w:ascii="Arial" w:hAnsi="Arial" w:cs="Arial"/>
          <w:sz w:val="24"/>
          <w:szCs w:val="24"/>
        </w:rPr>
      </w:pPr>
      <w:r w:rsidRPr="00142DA8">
        <w:rPr>
          <w:rFonts w:ascii="Arial" w:hAnsi="Arial" w:cs="Arial"/>
          <w:b/>
          <w:sz w:val="24"/>
          <w:szCs w:val="24"/>
        </w:rPr>
        <w:t xml:space="preserve">7.3. </w:t>
      </w:r>
      <w:r w:rsidRPr="00142DA8">
        <w:rPr>
          <w:rFonts w:ascii="Arial" w:hAnsi="Arial" w:cs="Arial"/>
          <w:sz w:val="24"/>
          <w:szCs w:val="24"/>
        </w:rPr>
        <w:t xml:space="preserve">O </w:t>
      </w:r>
      <w:r w:rsidRPr="00142DA8">
        <w:rPr>
          <w:rFonts w:ascii="Arial" w:hAnsi="Arial" w:cs="Arial"/>
          <w:b/>
          <w:sz w:val="24"/>
          <w:szCs w:val="24"/>
        </w:rPr>
        <w:t xml:space="preserve">FORNECEDOR </w:t>
      </w:r>
      <w:r w:rsidRPr="00142DA8">
        <w:rPr>
          <w:rFonts w:ascii="Arial" w:hAnsi="Arial" w:cs="Arial"/>
          <w:sz w:val="24"/>
          <w:szCs w:val="24"/>
        </w:rPr>
        <w:t xml:space="preserve">compromete-se a fornecer, no ato da entrega do produto, aos </w:t>
      </w:r>
      <w:r w:rsidRPr="00142DA8">
        <w:rPr>
          <w:rFonts w:ascii="Arial" w:hAnsi="Arial" w:cs="Arial"/>
          <w:b/>
          <w:sz w:val="24"/>
          <w:szCs w:val="24"/>
        </w:rPr>
        <w:t xml:space="preserve">PREPOSTOS </w:t>
      </w:r>
      <w:r w:rsidRPr="00142DA8">
        <w:rPr>
          <w:rFonts w:ascii="Arial" w:hAnsi="Arial" w:cs="Arial"/>
          <w:sz w:val="24"/>
          <w:szCs w:val="24"/>
        </w:rPr>
        <w:t xml:space="preserve">e, quando requisitado, à </w:t>
      </w:r>
      <w:r w:rsidRPr="00142DA8">
        <w:rPr>
          <w:rFonts w:ascii="Arial" w:hAnsi="Arial" w:cs="Arial"/>
          <w:b/>
          <w:sz w:val="24"/>
          <w:szCs w:val="24"/>
        </w:rPr>
        <w:t xml:space="preserve">ADQUIRENTE, </w:t>
      </w:r>
      <w:r w:rsidRPr="00142DA8">
        <w:rPr>
          <w:rFonts w:ascii="Arial" w:hAnsi="Arial" w:cs="Arial"/>
          <w:sz w:val="24"/>
          <w:szCs w:val="24"/>
        </w:rPr>
        <w:t xml:space="preserve">o Certificado da Qualidade do </w:t>
      </w:r>
      <w:r w:rsidRPr="00142DA8">
        <w:rPr>
          <w:rFonts w:ascii="Arial" w:hAnsi="Arial" w:cs="Arial"/>
          <w:b/>
          <w:sz w:val="24"/>
          <w:szCs w:val="24"/>
        </w:rPr>
        <w:t>BIODIESEL</w:t>
      </w:r>
      <w:r w:rsidRPr="00142DA8">
        <w:rPr>
          <w:rFonts w:ascii="Arial" w:hAnsi="Arial" w:cs="Arial"/>
          <w:sz w:val="24"/>
          <w:szCs w:val="24"/>
        </w:rPr>
        <w:t xml:space="preserve">, de acordo com a Resolução ANP nº 45, de 25/08/14, ou outra norma que venha a substituí-la. </w:t>
      </w:r>
    </w:p>
    <w:p w:rsidR="00142DA8" w:rsidRPr="00142DA8" w:rsidRDefault="00142DA8" w:rsidP="00142DA8">
      <w:pPr>
        <w:ind w:left="66" w:right="46"/>
        <w:jc w:val="both"/>
        <w:rPr>
          <w:rFonts w:ascii="Arial" w:hAnsi="Arial" w:cs="Arial"/>
          <w:sz w:val="24"/>
          <w:szCs w:val="24"/>
        </w:rPr>
      </w:pPr>
    </w:p>
    <w:p w:rsidR="00142DA8" w:rsidRPr="00142DA8" w:rsidRDefault="00142DA8" w:rsidP="00142DA8">
      <w:pPr>
        <w:ind w:left="66" w:right="46"/>
        <w:jc w:val="both"/>
        <w:rPr>
          <w:rFonts w:ascii="Arial" w:hAnsi="Arial" w:cs="Arial"/>
          <w:sz w:val="24"/>
          <w:szCs w:val="24"/>
        </w:rPr>
      </w:pPr>
      <w:r w:rsidRPr="00142DA8">
        <w:rPr>
          <w:rFonts w:ascii="Arial" w:hAnsi="Arial" w:cs="Arial"/>
          <w:b/>
          <w:sz w:val="24"/>
          <w:szCs w:val="24"/>
        </w:rPr>
        <w:t xml:space="preserve">7.3.1. </w:t>
      </w:r>
      <w:r w:rsidRPr="00142DA8">
        <w:rPr>
          <w:rFonts w:ascii="Arial" w:hAnsi="Arial" w:cs="Arial"/>
          <w:sz w:val="24"/>
          <w:szCs w:val="24"/>
        </w:rPr>
        <w:t xml:space="preserve">Os procedimentos de amostragem e teste deverão observar o estabelecido na Resolução ANP nº 45, de 25/08/14, ou outra norma que venha a substituí-la. </w:t>
      </w:r>
    </w:p>
    <w:p w:rsidR="00142DA8" w:rsidRPr="00142DA8" w:rsidRDefault="00142DA8" w:rsidP="00142DA8">
      <w:pPr>
        <w:ind w:left="66" w:right="46"/>
        <w:jc w:val="both"/>
        <w:rPr>
          <w:rFonts w:ascii="Arial" w:hAnsi="Arial" w:cs="Arial"/>
          <w:sz w:val="24"/>
          <w:szCs w:val="24"/>
        </w:rPr>
      </w:pPr>
    </w:p>
    <w:p w:rsidR="00142DA8" w:rsidRPr="00142DA8" w:rsidRDefault="00142DA8" w:rsidP="00142DA8">
      <w:pPr>
        <w:ind w:left="66" w:right="46"/>
        <w:jc w:val="both"/>
        <w:rPr>
          <w:rFonts w:ascii="Arial" w:hAnsi="Arial" w:cs="Arial"/>
          <w:sz w:val="24"/>
          <w:szCs w:val="24"/>
        </w:rPr>
      </w:pPr>
      <w:r w:rsidRPr="00142DA8">
        <w:rPr>
          <w:rFonts w:ascii="Arial" w:hAnsi="Arial" w:cs="Arial"/>
          <w:b/>
          <w:sz w:val="24"/>
          <w:szCs w:val="24"/>
        </w:rPr>
        <w:lastRenderedPageBreak/>
        <w:t xml:space="preserve">7.4. </w:t>
      </w:r>
      <w:r w:rsidRPr="00142DA8">
        <w:rPr>
          <w:rFonts w:ascii="Arial" w:hAnsi="Arial" w:cs="Arial"/>
          <w:sz w:val="24"/>
          <w:szCs w:val="24"/>
        </w:rPr>
        <w:t xml:space="preserve">Não obstante o item </w:t>
      </w:r>
      <w:r w:rsidRPr="00142DA8">
        <w:rPr>
          <w:rFonts w:ascii="Arial" w:hAnsi="Arial" w:cs="Arial"/>
          <w:b/>
          <w:sz w:val="24"/>
          <w:szCs w:val="24"/>
        </w:rPr>
        <w:t xml:space="preserve">7.3 </w:t>
      </w:r>
      <w:r w:rsidRPr="00142DA8">
        <w:rPr>
          <w:rFonts w:ascii="Arial" w:hAnsi="Arial" w:cs="Arial"/>
          <w:sz w:val="24"/>
          <w:szCs w:val="24"/>
        </w:rPr>
        <w:t xml:space="preserve">acima, o </w:t>
      </w:r>
      <w:r w:rsidRPr="00142DA8">
        <w:rPr>
          <w:rFonts w:ascii="Arial" w:hAnsi="Arial" w:cs="Arial"/>
          <w:b/>
          <w:sz w:val="24"/>
          <w:szCs w:val="24"/>
        </w:rPr>
        <w:t xml:space="preserve">FORNECEDOR </w:t>
      </w:r>
      <w:r w:rsidRPr="00142DA8">
        <w:rPr>
          <w:rFonts w:ascii="Arial" w:hAnsi="Arial" w:cs="Arial"/>
          <w:sz w:val="24"/>
          <w:szCs w:val="24"/>
        </w:rPr>
        <w:t>se obriga a promover a coleta de três amostras testemunho</w:t>
      </w:r>
      <w:r w:rsidRPr="00142DA8">
        <w:rPr>
          <w:rFonts w:ascii="Arial" w:hAnsi="Arial" w:cs="Arial"/>
          <w:b/>
          <w:sz w:val="24"/>
          <w:szCs w:val="24"/>
        </w:rPr>
        <w:t xml:space="preserve">, </w:t>
      </w:r>
      <w:r w:rsidRPr="00142DA8">
        <w:rPr>
          <w:rFonts w:ascii="Arial" w:hAnsi="Arial" w:cs="Arial"/>
          <w:sz w:val="24"/>
          <w:szCs w:val="24"/>
        </w:rPr>
        <w:t xml:space="preserve">colhidas a montante do bico de enchimento do caminhão-tanque ou vagão-tanque, no ato do carregamento. </w:t>
      </w:r>
    </w:p>
    <w:p w:rsidR="00142DA8" w:rsidRPr="00142DA8" w:rsidRDefault="00142DA8" w:rsidP="00142DA8">
      <w:pPr>
        <w:ind w:left="66" w:right="46"/>
        <w:jc w:val="both"/>
        <w:rPr>
          <w:rFonts w:ascii="Arial" w:hAnsi="Arial" w:cs="Arial"/>
          <w:sz w:val="24"/>
          <w:szCs w:val="24"/>
        </w:rPr>
      </w:pPr>
    </w:p>
    <w:p w:rsidR="00142DA8" w:rsidRPr="00142DA8" w:rsidRDefault="00142DA8" w:rsidP="00142DA8">
      <w:pPr>
        <w:ind w:left="66" w:right="46"/>
        <w:jc w:val="both"/>
        <w:rPr>
          <w:rFonts w:ascii="Arial" w:hAnsi="Arial" w:cs="Arial"/>
          <w:sz w:val="24"/>
          <w:szCs w:val="24"/>
        </w:rPr>
      </w:pPr>
      <w:r w:rsidRPr="00142DA8">
        <w:rPr>
          <w:rFonts w:ascii="Arial" w:hAnsi="Arial" w:cs="Arial"/>
          <w:b/>
          <w:sz w:val="24"/>
          <w:szCs w:val="24"/>
        </w:rPr>
        <w:t xml:space="preserve">7.4.1. </w:t>
      </w:r>
      <w:r w:rsidRPr="00142DA8">
        <w:rPr>
          <w:rFonts w:ascii="Arial" w:hAnsi="Arial" w:cs="Arial"/>
          <w:sz w:val="24"/>
          <w:szCs w:val="24"/>
        </w:rPr>
        <w:t xml:space="preserve">As três amostras-testemunho deverão ser identificadas, lacradas e devidamente assinadas pelo </w:t>
      </w:r>
      <w:r w:rsidRPr="00142DA8">
        <w:rPr>
          <w:rFonts w:ascii="Arial" w:hAnsi="Arial" w:cs="Arial"/>
          <w:b/>
          <w:sz w:val="24"/>
          <w:szCs w:val="24"/>
        </w:rPr>
        <w:t xml:space="preserve">MOTORISTA </w:t>
      </w:r>
      <w:r w:rsidRPr="00142DA8">
        <w:rPr>
          <w:rFonts w:ascii="Arial" w:hAnsi="Arial" w:cs="Arial"/>
          <w:sz w:val="24"/>
          <w:szCs w:val="24"/>
        </w:rPr>
        <w:t>do caminhão-tanque ou por outro representante indicado</w:t>
      </w:r>
      <w:r w:rsidRPr="00142DA8">
        <w:rPr>
          <w:rFonts w:ascii="Arial" w:hAnsi="Arial" w:cs="Arial"/>
          <w:b/>
          <w:sz w:val="24"/>
          <w:szCs w:val="24"/>
        </w:rPr>
        <w:t xml:space="preserve"> </w:t>
      </w:r>
      <w:r w:rsidRPr="00142DA8">
        <w:rPr>
          <w:rFonts w:ascii="Arial" w:hAnsi="Arial" w:cs="Arial"/>
          <w:sz w:val="24"/>
          <w:szCs w:val="24"/>
        </w:rPr>
        <w:t xml:space="preserve">pelo </w:t>
      </w:r>
      <w:r w:rsidRPr="00142DA8">
        <w:rPr>
          <w:rFonts w:ascii="Arial" w:hAnsi="Arial" w:cs="Arial"/>
          <w:b/>
          <w:sz w:val="24"/>
          <w:szCs w:val="24"/>
        </w:rPr>
        <w:t xml:space="preserve">PREPOSTO </w:t>
      </w:r>
      <w:r w:rsidRPr="00142DA8">
        <w:rPr>
          <w:rFonts w:ascii="Arial" w:hAnsi="Arial" w:cs="Arial"/>
          <w:sz w:val="24"/>
          <w:szCs w:val="24"/>
        </w:rPr>
        <w:t xml:space="preserve">e pelo representante do </w:t>
      </w:r>
      <w:r w:rsidRPr="00142DA8">
        <w:rPr>
          <w:rFonts w:ascii="Arial" w:hAnsi="Arial" w:cs="Arial"/>
          <w:b/>
          <w:sz w:val="24"/>
          <w:szCs w:val="24"/>
        </w:rPr>
        <w:t>FORNECEDOR</w:t>
      </w:r>
      <w:r w:rsidRPr="00142DA8">
        <w:rPr>
          <w:rFonts w:ascii="Arial" w:hAnsi="Arial" w:cs="Arial"/>
          <w:sz w:val="24"/>
          <w:szCs w:val="24"/>
        </w:rPr>
        <w:t>.</w:t>
      </w:r>
    </w:p>
    <w:p w:rsidR="00142DA8" w:rsidRPr="00142DA8" w:rsidRDefault="00142DA8" w:rsidP="00142DA8">
      <w:pPr>
        <w:ind w:left="66" w:right="46"/>
        <w:jc w:val="both"/>
        <w:rPr>
          <w:rFonts w:ascii="Arial" w:hAnsi="Arial" w:cs="Arial"/>
          <w:sz w:val="24"/>
          <w:szCs w:val="24"/>
        </w:rPr>
      </w:pPr>
    </w:p>
    <w:p w:rsidR="00142DA8" w:rsidRPr="00142DA8" w:rsidRDefault="00142DA8" w:rsidP="00142DA8">
      <w:pPr>
        <w:ind w:left="66" w:right="46"/>
        <w:jc w:val="both"/>
        <w:rPr>
          <w:rFonts w:ascii="Arial" w:hAnsi="Arial" w:cs="Arial"/>
          <w:sz w:val="24"/>
          <w:szCs w:val="24"/>
        </w:rPr>
      </w:pPr>
      <w:r w:rsidRPr="00142DA8">
        <w:rPr>
          <w:rFonts w:ascii="Arial" w:hAnsi="Arial" w:cs="Arial"/>
          <w:b/>
          <w:sz w:val="24"/>
          <w:szCs w:val="24"/>
        </w:rPr>
        <w:t xml:space="preserve">7.4.1.1. </w:t>
      </w:r>
      <w:r w:rsidRPr="00142DA8">
        <w:rPr>
          <w:rFonts w:ascii="Arial" w:hAnsi="Arial" w:cs="Arial"/>
          <w:sz w:val="24"/>
          <w:szCs w:val="24"/>
        </w:rPr>
        <w:t xml:space="preserve">Uma das amostras-testemunho deverá ser encaminhada à </w:t>
      </w:r>
      <w:r w:rsidRPr="00142DA8">
        <w:rPr>
          <w:rFonts w:ascii="Arial" w:hAnsi="Arial" w:cs="Arial"/>
          <w:b/>
          <w:sz w:val="24"/>
          <w:szCs w:val="24"/>
        </w:rPr>
        <w:t xml:space="preserve">ADQUIRENTE </w:t>
      </w:r>
      <w:r w:rsidRPr="00142DA8">
        <w:rPr>
          <w:rFonts w:ascii="Arial" w:hAnsi="Arial" w:cs="Arial"/>
          <w:sz w:val="24"/>
          <w:szCs w:val="24"/>
        </w:rPr>
        <w:t xml:space="preserve">ou ao seu </w:t>
      </w:r>
      <w:r w:rsidRPr="00142DA8">
        <w:rPr>
          <w:rFonts w:ascii="Arial" w:hAnsi="Arial" w:cs="Arial"/>
          <w:b/>
          <w:sz w:val="24"/>
          <w:szCs w:val="24"/>
        </w:rPr>
        <w:t xml:space="preserve">PREPOSTO, </w:t>
      </w:r>
      <w:r w:rsidRPr="00142DA8">
        <w:rPr>
          <w:rFonts w:ascii="Arial" w:hAnsi="Arial" w:cs="Arial"/>
          <w:sz w:val="24"/>
          <w:szCs w:val="24"/>
        </w:rPr>
        <w:t xml:space="preserve">junto com o caminhão-tanque ou vagão-tanque, e as demais devem ficar sob a guarda do </w:t>
      </w:r>
      <w:r w:rsidRPr="00142DA8">
        <w:rPr>
          <w:rFonts w:ascii="Arial" w:hAnsi="Arial" w:cs="Arial"/>
          <w:b/>
          <w:sz w:val="24"/>
          <w:szCs w:val="24"/>
        </w:rPr>
        <w:t>FORNECEDOR.</w:t>
      </w:r>
      <w:r w:rsidRPr="00142DA8">
        <w:rPr>
          <w:rFonts w:ascii="Arial" w:hAnsi="Arial" w:cs="Arial"/>
          <w:sz w:val="24"/>
          <w:szCs w:val="24"/>
        </w:rPr>
        <w:t xml:space="preserve"> </w:t>
      </w:r>
    </w:p>
    <w:p w:rsidR="00142DA8" w:rsidRPr="00142DA8" w:rsidRDefault="00142DA8" w:rsidP="00142DA8">
      <w:pPr>
        <w:ind w:left="66" w:right="46"/>
        <w:jc w:val="both"/>
        <w:rPr>
          <w:rFonts w:ascii="Arial" w:hAnsi="Arial" w:cs="Arial"/>
          <w:sz w:val="24"/>
          <w:szCs w:val="24"/>
        </w:rPr>
      </w:pPr>
    </w:p>
    <w:p w:rsidR="00142DA8" w:rsidRPr="00142DA8" w:rsidRDefault="00142DA8" w:rsidP="00142DA8">
      <w:pPr>
        <w:ind w:left="66" w:right="46"/>
        <w:jc w:val="both"/>
        <w:rPr>
          <w:rFonts w:ascii="Arial" w:hAnsi="Arial" w:cs="Arial"/>
          <w:sz w:val="24"/>
          <w:szCs w:val="24"/>
        </w:rPr>
      </w:pPr>
      <w:r w:rsidRPr="00142DA8">
        <w:rPr>
          <w:rFonts w:ascii="Arial" w:hAnsi="Arial" w:cs="Arial"/>
          <w:b/>
          <w:sz w:val="24"/>
          <w:szCs w:val="24"/>
        </w:rPr>
        <w:t>7.4.1.2</w:t>
      </w:r>
      <w:r w:rsidRPr="00142DA8">
        <w:rPr>
          <w:rFonts w:ascii="Arial" w:hAnsi="Arial" w:cs="Arial"/>
          <w:sz w:val="24"/>
          <w:szCs w:val="24"/>
        </w:rPr>
        <w:t xml:space="preserve">. A documentação fiscal e o Documento Auxiliar da Nota </w:t>
      </w:r>
      <w:proofErr w:type="gramStart"/>
      <w:r w:rsidRPr="00142DA8">
        <w:rPr>
          <w:rFonts w:ascii="Arial" w:hAnsi="Arial" w:cs="Arial"/>
          <w:sz w:val="24"/>
          <w:szCs w:val="24"/>
        </w:rPr>
        <w:t>Fiscal Eletrônica (DANFE) emitidos</w:t>
      </w:r>
      <w:proofErr w:type="gramEnd"/>
      <w:r w:rsidRPr="00142DA8">
        <w:rPr>
          <w:rFonts w:ascii="Arial" w:hAnsi="Arial" w:cs="Arial"/>
          <w:sz w:val="24"/>
          <w:szCs w:val="24"/>
        </w:rPr>
        <w:t xml:space="preserve"> pelo </w:t>
      </w:r>
      <w:r w:rsidRPr="00142DA8">
        <w:rPr>
          <w:rFonts w:ascii="Arial" w:hAnsi="Arial" w:cs="Arial"/>
          <w:b/>
          <w:sz w:val="24"/>
          <w:szCs w:val="24"/>
        </w:rPr>
        <w:t>FORNECEDOR</w:t>
      </w:r>
      <w:r w:rsidRPr="00142DA8">
        <w:rPr>
          <w:rFonts w:ascii="Arial" w:hAnsi="Arial" w:cs="Arial"/>
          <w:sz w:val="24"/>
          <w:szCs w:val="24"/>
        </w:rPr>
        <w:t>, para fins de entrega (Nota Fiscal de Remessa) e referentes às operações de comercialização do produto, deverão indicar o número do lacre das amostras-testemunho correspondentes ao produto, conforme Art. 8° da resolução  ANP n° 45, de 25/08/2014</w:t>
      </w:r>
    </w:p>
    <w:p w:rsidR="00142DA8" w:rsidRPr="00142DA8" w:rsidRDefault="00142DA8" w:rsidP="00142DA8">
      <w:pPr>
        <w:ind w:left="66" w:right="46"/>
        <w:jc w:val="both"/>
        <w:rPr>
          <w:rFonts w:ascii="Arial" w:hAnsi="Arial" w:cs="Arial"/>
          <w:sz w:val="24"/>
          <w:szCs w:val="24"/>
        </w:rPr>
      </w:pPr>
    </w:p>
    <w:p w:rsidR="00142DA8" w:rsidRPr="00142DA8" w:rsidRDefault="00142DA8" w:rsidP="00142DA8">
      <w:pPr>
        <w:ind w:left="66" w:right="46"/>
        <w:jc w:val="both"/>
        <w:rPr>
          <w:rFonts w:ascii="Arial" w:hAnsi="Arial" w:cs="Arial"/>
          <w:sz w:val="24"/>
          <w:szCs w:val="24"/>
        </w:rPr>
      </w:pPr>
      <w:r w:rsidRPr="00142DA8">
        <w:rPr>
          <w:rFonts w:ascii="Arial" w:hAnsi="Arial" w:cs="Arial"/>
          <w:b/>
          <w:sz w:val="24"/>
          <w:szCs w:val="24"/>
        </w:rPr>
        <w:t xml:space="preserve">7.4.2. </w:t>
      </w:r>
      <w:r w:rsidRPr="00142DA8">
        <w:rPr>
          <w:rFonts w:ascii="Arial" w:hAnsi="Arial" w:cs="Arial"/>
          <w:sz w:val="24"/>
          <w:szCs w:val="24"/>
        </w:rPr>
        <w:t>As amostras-testemunho recolhidas com base nos procedimentos do item 7.4 servirão de base para dirimir quaisquer dúvidas com relação à qualidade do produto entregue, através de análise por laboratório idôneo e independente, ou cadastrado pela ANP, escolhido de comum acordo entre as</w:t>
      </w:r>
      <w:r w:rsidRPr="00142DA8">
        <w:rPr>
          <w:rFonts w:ascii="Arial" w:hAnsi="Arial" w:cs="Arial"/>
          <w:b/>
          <w:sz w:val="24"/>
          <w:szCs w:val="24"/>
        </w:rPr>
        <w:t xml:space="preserve"> PARTES. </w:t>
      </w:r>
      <w:r w:rsidRPr="00142DA8">
        <w:rPr>
          <w:rFonts w:ascii="Arial" w:hAnsi="Arial" w:cs="Arial"/>
          <w:sz w:val="24"/>
          <w:szCs w:val="24"/>
        </w:rPr>
        <w:t xml:space="preserve">Os custos das análises serão adiantados pela </w:t>
      </w:r>
      <w:r w:rsidRPr="00142DA8">
        <w:rPr>
          <w:rFonts w:ascii="Arial" w:hAnsi="Arial" w:cs="Arial"/>
          <w:b/>
          <w:sz w:val="24"/>
          <w:szCs w:val="24"/>
        </w:rPr>
        <w:t xml:space="preserve">PARTE </w:t>
      </w:r>
      <w:r w:rsidRPr="00142DA8">
        <w:rPr>
          <w:rFonts w:ascii="Arial" w:hAnsi="Arial" w:cs="Arial"/>
          <w:sz w:val="24"/>
          <w:szCs w:val="24"/>
        </w:rPr>
        <w:t xml:space="preserve">reclamante e serão arcados pela </w:t>
      </w:r>
      <w:r w:rsidRPr="00142DA8">
        <w:rPr>
          <w:rFonts w:ascii="Arial" w:hAnsi="Arial" w:cs="Arial"/>
          <w:b/>
          <w:sz w:val="24"/>
          <w:szCs w:val="24"/>
        </w:rPr>
        <w:t xml:space="preserve">PARTE </w:t>
      </w:r>
      <w:r w:rsidRPr="00142DA8">
        <w:rPr>
          <w:rFonts w:ascii="Arial" w:hAnsi="Arial" w:cs="Arial"/>
          <w:sz w:val="24"/>
          <w:szCs w:val="24"/>
        </w:rPr>
        <w:t xml:space="preserve">destituída de razão. </w:t>
      </w:r>
    </w:p>
    <w:p w:rsidR="00142DA8" w:rsidRPr="00142DA8" w:rsidRDefault="00142DA8" w:rsidP="00142DA8">
      <w:pPr>
        <w:ind w:left="66" w:right="46"/>
        <w:jc w:val="both"/>
        <w:rPr>
          <w:rFonts w:ascii="Arial" w:hAnsi="Arial" w:cs="Arial"/>
          <w:sz w:val="24"/>
          <w:szCs w:val="24"/>
        </w:rPr>
      </w:pPr>
    </w:p>
    <w:p w:rsidR="00142DA8" w:rsidRPr="00142DA8" w:rsidRDefault="00142DA8" w:rsidP="00142DA8">
      <w:pPr>
        <w:ind w:left="66" w:right="46"/>
        <w:jc w:val="both"/>
        <w:rPr>
          <w:rFonts w:ascii="Arial" w:hAnsi="Arial" w:cs="Arial"/>
          <w:sz w:val="24"/>
          <w:szCs w:val="24"/>
        </w:rPr>
      </w:pPr>
      <w:r w:rsidRPr="00142DA8">
        <w:rPr>
          <w:rFonts w:ascii="Arial" w:hAnsi="Arial" w:cs="Arial"/>
          <w:b/>
          <w:sz w:val="24"/>
          <w:szCs w:val="24"/>
        </w:rPr>
        <w:t xml:space="preserve">7.4.2.1. </w:t>
      </w:r>
      <w:r w:rsidRPr="00142DA8">
        <w:rPr>
          <w:rFonts w:ascii="Arial" w:hAnsi="Arial" w:cs="Arial"/>
          <w:sz w:val="24"/>
          <w:szCs w:val="24"/>
        </w:rPr>
        <w:t xml:space="preserve">Os resultados da qualidade do produto, determinados pelo laboratório idôneo, serão considerados definitivos entre as </w:t>
      </w:r>
      <w:r w:rsidRPr="00142DA8">
        <w:rPr>
          <w:rFonts w:ascii="Arial" w:hAnsi="Arial" w:cs="Arial"/>
          <w:b/>
          <w:sz w:val="24"/>
          <w:szCs w:val="24"/>
        </w:rPr>
        <w:t>PARTES,</w:t>
      </w:r>
      <w:r w:rsidRPr="00142DA8">
        <w:rPr>
          <w:rFonts w:ascii="Arial" w:hAnsi="Arial" w:cs="Arial"/>
          <w:sz w:val="24"/>
          <w:szCs w:val="24"/>
        </w:rPr>
        <w:t xml:space="preserve"> exceto nos casos em que forem manifestados erros ou fraudes, e servirão como base para emissão da documentação pertinente à remessa do produto e seu faturamento e para eventuais discussões em juízo, ou fora deste. </w:t>
      </w:r>
    </w:p>
    <w:p w:rsidR="00142DA8" w:rsidRPr="00142DA8" w:rsidRDefault="00142DA8" w:rsidP="00142DA8">
      <w:pPr>
        <w:ind w:left="66" w:right="46"/>
        <w:jc w:val="both"/>
        <w:rPr>
          <w:rFonts w:ascii="Arial" w:hAnsi="Arial" w:cs="Arial"/>
          <w:sz w:val="24"/>
          <w:szCs w:val="24"/>
        </w:rPr>
      </w:pPr>
    </w:p>
    <w:p w:rsidR="00142DA8" w:rsidRPr="00142DA8" w:rsidRDefault="00142DA8" w:rsidP="00142DA8">
      <w:pPr>
        <w:ind w:left="66" w:right="46"/>
        <w:jc w:val="both"/>
        <w:rPr>
          <w:rFonts w:ascii="Arial" w:hAnsi="Arial" w:cs="Arial"/>
          <w:sz w:val="24"/>
          <w:szCs w:val="24"/>
        </w:rPr>
      </w:pPr>
      <w:r w:rsidRPr="00142DA8">
        <w:rPr>
          <w:rFonts w:ascii="Arial" w:hAnsi="Arial" w:cs="Arial"/>
          <w:b/>
          <w:sz w:val="24"/>
          <w:szCs w:val="24"/>
        </w:rPr>
        <w:t xml:space="preserve">7.4.3. </w:t>
      </w:r>
      <w:r w:rsidRPr="00142DA8">
        <w:rPr>
          <w:rFonts w:ascii="Arial" w:hAnsi="Arial" w:cs="Arial"/>
          <w:sz w:val="24"/>
          <w:szCs w:val="24"/>
        </w:rPr>
        <w:t xml:space="preserve">As amostras-testemunho terão validade pelo período de 30 (trinta) dias, findo o qual cessará qualquer responsabilidade pelas </w:t>
      </w:r>
      <w:r w:rsidRPr="00142DA8">
        <w:rPr>
          <w:rFonts w:ascii="Arial" w:hAnsi="Arial" w:cs="Arial"/>
          <w:b/>
          <w:sz w:val="24"/>
          <w:szCs w:val="24"/>
        </w:rPr>
        <w:t xml:space="preserve">PARTES </w:t>
      </w:r>
      <w:r w:rsidRPr="00142DA8">
        <w:rPr>
          <w:rFonts w:ascii="Arial" w:hAnsi="Arial" w:cs="Arial"/>
          <w:sz w:val="24"/>
          <w:szCs w:val="24"/>
        </w:rPr>
        <w:t xml:space="preserve">envolvidas com a qualidade do </w:t>
      </w:r>
      <w:r w:rsidRPr="00142DA8">
        <w:rPr>
          <w:rFonts w:ascii="Arial" w:hAnsi="Arial" w:cs="Arial"/>
          <w:b/>
          <w:sz w:val="24"/>
          <w:szCs w:val="24"/>
        </w:rPr>
        <w:t xml:space="preserve">BIODIESEL </w:t>
      </w:r>
      <w:r w:rsidRPr="00142DA8">
        <w:rPr>
          <w:rFonts w:ascii="Arial" w:hAnsi="Arial" w:cs="Arial"/>
          <w:sz w:val="24"/>
          <w:szCs w:val="24"/>
        </w:rPr>
        <w:t xml:space="preserve">entregue, podendo ser descartadas do arquivo de amostras. </w:t>
      </w:r>
    </w:p>
    <w:p w:rsidR="00142DA8" w:rsidRPr="00142DA8" w:rsidRDefault="00142DA8" w:rsidP="00142DA8">
      <w:pPr>
        <w:ind w:left="66" w:right="46"/>
        <w:jc w:val="both"/>
        <w:rPr>
          <w:rFonts w:ascii="Arial" w:hAnsi="Arial" w:cs="Arial"/>
          <w:sz w:val="24"/>
          <w:szCs w:val="24"/>
        </w:rPr>
      </w:pPr>
    </w:p>
    <w:p w:rsidR="00142DA8" w:rsidRPr="00142DA8" w:rsidRDefault="00142DA8" w:rsidP="00142DA8">
      <w:pPr>
        <w:ind w:left="66" w:right="46"/>
        <w:jc w:val="both"/>
        <w:rPr>
          <w:rFonts w:ascii="Arial" w:hAnsi="Arial" w:cs="Arial"/>
          <w:sz w:val="24"/>
          <w:szCs w:val="24"/>
        </w:rPr>
      </w:pPr>
      <w:r w:rsidRPr="00142DA8">
        <w:rPr>
          <w:rFonts w:ascii="Arial" w:hAnsi="Arial" w:cs="Arial"/>
          <w:b/>
          <w:sz w:val="24"/>
          <w:szCs w:val="24"/>
        </w:rPr>
        <w:t xml:space="preserve">7.5. </w:t>
      </w:r>
      <w:r w:rsidRPr="00142DA8">
        <w:rPr>
          <w:rFonts w:ascii="Arial" w:hAnsi="Arial" w:cs="Arial"/>
          <w:sz w:val="24"/>
          <w:szCs w:val="24"/>
        </w:rPr>
        <w:t xml:space="preserve">Caso o </w:t>
      </w:r>
      <w:r w:rsidRPr="00142DA8">
        <w:rPr>
          <w:rFonts w:ascii="Arial" w:hAnsi="Arial" w:cs="Arial"/>
          <w:b/>
          <w:sz w:val="24"/>
          <w:szCs w:val="24"/>
        </w:rPr>
        <w:t xml:space="preserve">FORNECEDOR </w:t>
      </w:r>
      <w:r w:rsidRPr="00142DA8">
        <w:rPr>
          <w:rFonts w:ascii="Arial" w:hAnsi="Arial" w:cs="Arial"/>
          <w:sz w:val="24"/>
          <w:szCs w:val="24"/>
        </w:rPr>
        <w:t xml:space="preserve">entregue o produto comprovadamente fora das especificações estabelecidas pela ANP, ficará sujeito ao aceite do referido produto em devolução, bem como a reembolsar a </w:t>
      </w:r>
      <w:r w:rsidRPr="00142DA8">
        <w:rPr>
          <w:rFonts w:ascii="Arial" w:hAnsi="Arial" w:cs="Arial"/>
          <w:b/>
          <w:sz w:val="24"/>
          <w:szCs w:val="24"/>
        </w:rPr>
        <w:t>ADQUIRENTE</w:t>
      </w:r>
      <w:r w:rsidRPr="00142DA8">
        <w:rPr>
          <w:rFonts w:ascii="Arial" w:hAnsi="Arial" w:cs="Arial"/>
          <w:sz w:val="24"/>
          <w:szCs w:val="24"/>
        </w:rPr>
        <w:t xml:space="preserve">, ou diretamente a seus </w:t>
      </w:r>
      <w:r w:rsidRPr="00142DA8">
        <w:rPr>
          <w:rFonts w:ascii="Arial" w:hAnsi="Arial" w:cs="Arial"/>
          <w:b/>
          <w:sz w:val="24"/>
          <w:szCs w:val="24"/>
        </w:rPr>
        <w:t>PREPOSTOS</w:t>
      </w:r>
      <w:r w:rsidRPr="00142DA8">
        <w:rPr>
          <w:rFonts w:ascii="Arial" w:hAnsi="Arial" w:cs="Arial"/>
          <w:sz w:val="24"/>
          <w:szCs w:val="24"/>
        </w:rPr>
        <w:t xml:space="preserve">, pelas despesas efetivamente incorridas e comprovadas, pela </w:t>
      </w:r>
      <w:r w:rsidRPr="00142DA8">
        <w:rPr>
          <w:rFonts w:ascii="Arial" w:hAnsi="Arial" w:cs="Arial"/>
          <w:b/>
          <w:sz w:val="24"/>
          <w:szCs w:val="24"/>
        </w:rPr>
        <w:t xml:space="preserve">ADQUIRENTE </w:t>
      </w:r>
      <w:r w:rsidRPr="00142DA8">
        <w:rPr>
          <w:rFonts w:ascii="Arial" w:hAnsi="Arial" w:cs="Arial"/>
          <w:sz w:val="24"/>
          <w:szCs w:val="24"/>
        </w:rPr>
        <w:t xml:space="preserve">ou por seus </w:t>
      </w:r>
      <w:r w:rsidRPr="00142DA8">
        <w:rPr>
          <w:rFonts w:ascii="Arial" w:hAnsi="Arial" w:cs="Arial"/>
          <w:b/>
          <w:sz w:val="24"/>
          <w:szCs w:val="24"/>
        </w:rPr>
        <w:t>PREPOSTOS</w:t>
      </w:r>
      <w:r w:rsidRPr="00142DA8">
        <w:rPr>
          <w:rFonts w:ascii="Arial" w:hAnsi="Arial" w:cs="Arial"/>
          <w:sz w:val="24"/>
          <w:szCs w:val="24"/>
        </w:rPr>
        <w:t xml:space="preserve">, referentes aos fretes de entrega e de devolução, pedágios e taxas, sendo tolerada a regularização da entrega do produto devolvido no prazo máximo de 30 (trinta) dias corridos, a contar da data de devolução, sem prejuízo das obrigações constantes nas CLÁUSULAS QUARTA e QUINTA deste instrumento </w:t>
      </w:r>
      <w:proofErr w:type="gramStart"/>
      <w:r w:rsidRPr="00142DA8">
        <w:rPr>
          <w:rFonts w:ascii="Arial" w:hAnsi="Arial" w:cs="Arial"/>
          <w:sz w:val="24"/>
          <w:szCs w:val="24"/>
        </w:rPr>
        <w:t>contratual</w:t>
      </w:r>
      <w:proofErr w:type="gramEnd"/>
    </w:p>
    <w:p w:rsidR="00142DA8" w:rsidRPr="00142DA8" w:rsidRDefault="00142DA8" w:rsidP="00142DA8">
      <w:pPr>
        <w:ind w:left="66" w:right="46"/>
        <w:jc w:val="both"/>
        <w:rPr>
          <w:rFonts w:ascii="Arial" w:hAnsi="Arial" w:cs="Arial"/>
          <w:b/>
          <w:sz w:val="24"/>
          <w:szCs w:val="24"/>
        </w:rPr>
      </w:pPr>
    </w:p>
    <w:p w:rsidR="00142DA8" w:rsidRPr="00142DA8" w:rsidRDefault="00142DA8" w:rsidP="00142DA8">
      <w:pPr>
        <w:ind w:left="66" w:right="46"/>
        <w:jc w:val="both"/>
        <w:rPr>
          <w:rFonts w:ascii="Arial" w:hAnsi="Arial" w:cs="Arial"/>
          <w:sz w:val="24"/>
          <w:szCs w:val="24"/>
        </w:rPr>
      </w:pPr>
      <w:r w:rsidRPr="00142DA8">
        <w:rPr>
          <w:rFonts w:ascii="Arial" w:hAnsi="Arial" w:cs="Arial"/>
          <w:b/>
          <w:sz w:val="24"/>
          <w:szCs w:val="24"/>
        </w:rPr>
        <w:t xml:space="preserve">7.6. </w:t>
      </w:r>
      <w:r w:rsidRPr="00142DA8">
        <w:rPr>
          <w:rFonts w:ascii="Arial" w:hAnsi="Arial" w:cs="Arial"/>
          <w:sz w:val="24"/>
          <w:szCs w:val="24"/>
        </w:rPr>
        <w:t xml:space="preserve">É de inteira responsabilidade do </w:t>
      </w:r>
      <w:r w:rsidRPr="00142DA8">
        <w:rPr>
          <w:rFonts w:ascii="Arial" w:hAnsi="Arial" w:cs="Arial"/>
          <w:b/>
          <w:sz w:val="24"/>
          <w:szCs w:val="24"/>
        </w:rPr>
        <w:t xml:space="preserve">FORNECEDOR </w:t>
      </w:r>
      <w:r w:rsidRPr="00142DA8">
        <w:rPr>
          <w:rFonts w:ascii="Arial" w:hAnsi="Arial" w:cs="Arial"/>
          <w:sz w:val="24"/>
          <w:szCs w:val="24"/>
        </w:rPr>
        <w:t xml:space="preserve">a Garantia da Qualidade do Produto em cada tanque de armazenamento, que já tenha sido testado e certificado no flange de carregamento dos caminhões-tanque ou vagões-tanque, local de coleta das amostras-testemunho, em conformidade com as especificações determinadas pela ANP, devendo a </w:t>
      </w:r>
      <w:r w:rsidRPr="00142DA8">
        <w:rPr>
          <w:rFonts w:ascii="Arial" w:hAnsi="Arial" w:cs="Arial"/>
          <w:b/>
          <w:sz w:val="24"/>
          <w:szCs w:val="24"/>
        </w:rPr>
        <w:t xml:space="preserve">ADQUIRENTE </w:t>
      </w:r>
      <w:r w:rsidRPr="00142DA8">
        <w:rPr>
          <w:rFonts w:ascii="Arial" w:hAnsi="Arial" w:cs="Arial"/>
          <w:sz w:val="24"/>
          <w:szCs w:val="24"/>
        </w:rPr>
        <w:t xml:space="preserve">receber o Certificado da Qualidade do Produto de cada tanque antes da entrega do lote correspondente. </w:t>
      </w:r>
    </w:p>
    <w:p w:rsidR="00142DA8" w:rsidRPr="00142DA8" w:rsidRDefault="00142DA8" w:rsidP="00142DA8">
      <w:pPr>
        <w:ind w:left="66" w:right="46"/>
        <w:jc w:val="both"/>
        <w:rPr>
          <w:rFonts w:ascii="Arial" w:hAnsi="Arial" w:cs="Arial"/>
          <w:sz w:val="24"/>
          <w:szCs w:val="24"/>
        </w:rPr>
      </w:pPr>
    </w:p>
    <w:p w:rsidR="00142DA8" w:rsidRPr="00142DA8" w:rsidRDefault="00142DA8" w:rsidP="00142DA8">
      <w:pPr>
        <w:pStyle w:val="Ttulo1"/>
        <w:ind w:left="71" w:right="40"/>
        <w:jc w:val="both"/>
        <w:rPr>
          <w:rFonts w:cs="Arial"/>
          <w:color w:val="auto"/>
          <w:sz w:val="24"/>
          <w:szCs w:val="24"/>
        </w:rPr>
      </w:pPr>
      <w:r w:rsidRPr="00142DA8">
        <w:rPr>
          <w:rFonts w:cs="Arial"/>
          <w:color w:val="auto"/>
          <w:sz w:val="24"/>
          <w:szCs w:val="24"/>
        </w:rPr>
        <w:t xml:space="preserve">CLÁUSULA OITAVA - TRANSFERÊNCIA DE RISCOS </w:t>
      </w:r>
    </w:p>
    <w:p w:rsidR="00142DA8" w:rsidRPr="00142DA8" w:rsidRDefault="00142DA8" w:rsidP="00142DA8">
      <w:pPr>
        <w:jc w:val="both"/>
        <w:rPr>
          <w:rFonts w:ascii="Arial" w:hAnsi="Arial" w:cs="Arial"/>
          <w:sz w:val="24"/>
          <w:szCs w:val="24"/>
        </w:rPr>
      </w:pPr>
    </w:p>
    <w:p w:rsidR="00142DA8" w:rsidRPr="00142DA8" w:rsidRDefault="00142DA8" w:rsidP="00142DA8">
      <w:pPr>
        <w:ind w:left="66" w:right="46"/>
        <w:jc w:val="both"/>
        <w:rPr>
          <w:rFonts w:ascii="Arial" w:hAnsi="Arial" w:cs="Arial"/>
          <w:b/>
          <w:sz w:val="24"/>
          <w:szCs w:val="24"/>
        </w:rPr>
      </w:pPr>
      <w:r w:rsidRPr="00142DA8">
        <w:rPr>
          <w:rFonts w:ascii="Arial" w:hAnsi="Arial" w:cs="Arial"/>
          <w:b/>
          <w:sz w:val="24"/>
          <w:szCs w:val="24"/>
        </w:rPr>
        <w:t xml:space="preserve">8.1. </w:t>
      </w:r>
      <w:r w:rsidRPr="00142DA8">
        <w:rPr>
          <w:rFonts w:ascii="Arial" w:hAnsi="Arial" w:cs="Arial"/>
          <w:sz w:val="24"/>
          <w:szCs w:val="24"/>
        </w:rPr>
        <w:t xml:space="preserve">A transferência de propriedade ocorrerá à jusante do bico de enchimento utilizado para carregar o caminhão-tanque ou vagão-tanque da </w:t>
      </w:r>
      <w:r w:rsidRPr="00142DA8">
        <w:rPr>
          <w:rFonts w:ascii="Arial" w:hAnsi="Arial" w:cs="Arial"/>
          <w:b/>
          <w:sz w:val="24"/>
          <w:szCs w:val="24"/>
        </w:rPr>
        <w:t xml:space="preserve">ADQUIRENTE </w:t>
      </w:r>
      <w:r w:rsidRPr="00142DA8">
        <w:rPr>
          <w:rFonts w:ascii="Arial" w:hAnsi="Arial" w:cs="Arial"/>
          <w:sz w:val="24"/>
          <w:szCs w:val="24"/>
        </w:rPr>
        <w:t xml:space="preserve">ou de seu(s) </w:t>
      </w:r>
      <w:r w:rsidRPr="00142DA8">
        <w:rPr>
          <w:rFonts w:ascii="Arial" w:hAnsi="Arial" w:cs="Arial"/>
          <w:b/>
          <w:sz w:val="24"/>
          <w:szCs w:val="24"/>
        </w:rPr>
        <w:t xml:space="preserve">PREPOSTO(S). </w:t>
      </w:r>
    </w:p>
    <w:p w:rsidR="00142DA8" w:rsidRPr="00142DA8" w:rsidRDefault="00142DA8" w:rsidP="00142DA8">
      <w:pPr>
        <w:ind w:left="66" w:right="46"/>
        <w:jc w:val="both"/>
        <w:rPr>
          <w:rFonts w:ascii="Arial" w:hAnsi="Arial" w:cs="Arial"/>
          <w:sz w:val="24"/>
          <w:szCs w:val="24"/>
        </w:rPr>
      </w:pPr>
    </w:p>
    <w:p w:rsidR="00142DA8" w:rsidRPr="00142DA8" w:rsidRDefault="00142DA8" w:rsidP="00142DA8">
      <w:pPr>
        <w:ind w:left="66" w:right="46"/>
        <w:jc w:val="both"/>
        <w:rPr>
          <w:rFonts w:ascii="Arial" w:hAnsi="Arial" w:cs="Arial"/>
          <w:b/>
          <w:sz w:val="24"/>
          <w:szCs w:val="24"/>
        </w:rPr>
      </w:pPr>
      <w:r w:rsidRPr="00142DA8">
        <w:rPr>
          <w:rFonts w:ascii="Arial" w:hAnsi="Arial" w:cs="Arial"/>
          <w:b/>
          <w:sz w:val="24"/>
          <w:szCs w:val="24"/>
        </w:rPr>
        <w:t xml:space="preserve">8.2. </w:t>
      </w:r>
      <w:r w:rsidRPr="00142DA8">
        <w:rPr>
          <w:rFonts w:ascii="Arial" w:hAnsi="Arial" w:cs="Arial"/>
          <w:sz w:val="24"/>
          <w:szCs w:val="24"/>
        </w:rPr>
        <w:t xml:space="preserve">A partir do ponto de transferência de propriedade do produto, no flange de carregamento do produto, os riscos por diferença de quantidade e degradação da qualidade serão automaticamente transferidos do </w:t>
      </w:r>
      <w:r w:rsidRPr="00142DA8">
        <w:rPr>
          <w:rFonts w:ascii="Arial" w:hAnsi="Arial" w:cs="Arial"/>
          <w:b/>
          <w:sz w:val="24"/>
          <w:szCs w:val="24"/>
        </w:rPr>
        <w:t xml:space="preserve">FORNECEDOR </w:t>
      </w:r>
      <w:r w:rsidRPr="00142DA8">
        <w:rPr>
          <w:rFonts w:ascii="Arial" w:hAnsi="Arial" w:cs="Arial"/>
          <w:sz w:val="24"/>
          <w:szCs w:val="24"/>
        </w:rPr>
        <w:t xml:space="preserve">para a </w:t>
      </w:r>
      <w:r w:rsidRPr="00142DA8">
        <w:rPr>
          <w:rFonts w:ascii="Arial" w:hAnsi="Arial" w:cs="Arial"/>
          <w:b/>
          <w:sz w:val="24"/>
          <w:szCs w:val="24"/>
        </w:rPr>
        <w:t xml:space="preserve">ADQUIRENTE. </w:t>
      </w:r>
    </w:p>
    <w:p w:rsidR="00142DA8" w:rsidRPr="00142DA8" w:rsidRDefault="00142DA8" w:rsidP="00142DA8">
      <w:pPr>
        <w:ind w:left="66" w:right="46"/>
        <w:jc w:val="both"/>
        <w:rPr>
          <w:rFonts w:ascii="Arial" w:hAnsi="Arial" w:cs="Arial"/>
          <w:sz w:val="24"/>
          <w:szCs w:val="24"/>
        </w:rPr>
      </w:pPr>
    </w:p>
    <w:p w:rsidR="00142DA8" w:rsidRPr="00142DA8" w:rsidRDefault="00142DA8" w:rsidP="00142DA8">
      <w:pPr>
        <w:pStyle w:val="Ttulo1"/>
        <w:ind w:left="71" w:right="40"/>
        <w:jc w:val="both"/>
        <w:rPr>
          <w:rFonts w:cs="Arial"/>
          <w:color w:val="auto"/>
          <w:sz w:val="24"/>
          <w:szCs w:val="24"/>
        </w:rPr>
      </w:pPr>
      <w:r w:rsidRPr="00142DA8">
        <w:rPr>
          <w:rFonts w:cs="Arial"/>
          <w:color w:val="auto"/>
          <w:sz w:val="24"/>
          <w:szCs w:val="24"/>
        </w:rPr>
        <w:t xml:space="preserve">CLÁUSULA NONA – SEGURANÇA, MEIO AMBIENTE, SAÚDE E RESPONSABILIDADE </w:t>
      </w:r>
      <w:proofErr w:type="gramStart"/>
      <w:r w:rsidRPr="00142DA8">
        <w:rPr>
          <w:rFonts w:cs="Arial"/>
          <w:color w:val="auto"/>
          <w:sz w:val="24"/>
          <w:szCs w:val="24"/>
        </w:rPr>
        <w:t>SOCIAL</w:t>
      </w:r>
      <w:proofErr w:type="gramEnd"/>
      <w:r w:rsidRPr="00142DA8">
        <w:rPr>
          <w:rFonts w:cs="Arial"/>
          <w:color w:val="auto"/>
          <w:sz w:val="24"/>
          <w:szCs w:val="24"/>
        </w:rPr>
        <w:t xml:space="preserve"> </w:t>
      </w:r>
    </w:p>
    <w:p w:rsidR="00142DA8" w:rsidRPr="00142DA8" w:rsidRDefault="00142DA8" w:rsidP="00142DA8">
      <w:pPr>
        <w:jc w:val="both"/>
        <w:rPr>
          <w:rFonts w:ascii="Arial" w:hAnsi="Arial" w:cs="Arial"/>
          <w:sz w:val="24"/>
          <w:szCs w:val="24"/>
        </w:rPr>
      </w:pPr>
    </w:p>
    <w:p w:rsidR="00142DA8" w:rsidRPr="00142DA8" w:rsidRDefault="00142DA8" w:rsidP="00142DA8">
      <w:pPr>
        <w:ind w:left="66" w:right="46"/>
        <w:jc w:val="both"/>
        <w:rPr>
          <w:rFonts w:ascii="Arial" w:hAnsi="Arial" w:cs="Arial"/>
          <w:sz w:val="24"/>
          <w:szCs w:val="24"/>
        </w:rPr>
      </w:pPr>
      <w:r w:rsidRPr="00142DA8">
        <w:rPr>
          <w:rFonts w:ascii="Arial" w:hAnsi="Arial" w:cs="Arial"/>
          <w:b/>
          <w:sz w:val="24"/>
          <w:szCs w:val="24"/>
        </w:rPr>
        <w:t xml:space="preserve">9.1. </w:t>
      </w:r>
      <w:r w:rsidRPr="00142DA8">
        <w:rPr>
          <w:rFonts w:ascii="Arial" w:hAnsi="Arial" w:cs="Arial"/>
          <w:sz w:val="24"/>
          <w:szCs w:val="24"/>
        </w:rPr>
        <w:t xml:space="preserve">As </w:t>
      </w:r>
      <w:r w:rsidRPr="00142DA8">
        <w:rPr>
          <w:rFonts w:ascii="Arial" w:hAnsi="Arial" w:cs="Arial"/>
          <w:b/>
          <w:sz w:val="24"/>
          <w:szCs w:val="24"/>
        </w:rPr>
        <w:t xml:space="preserve">PARTES </w:t>
      </w:r>
      <w:r w:rsidRPr="00142DA8">
        <w:rPr>
          <w:rFonts w:ascii="Arial" w:hAnsi="Arial" w:cs="Arial"/>
          <w:sz w:val="24"/>
          <w:szCs w:val="24"/>
        </w:rPr>
        <w:t xml:space="preserve">comprometem-se a assegurar desempenho operacional que contemple a preservação e a promoção do meio ambiente, da saúde e da segurança das suas atividades, de modo a que, pela melhoria contínua e pelo cumprimento da legislação e das normas aplicáveis, </w:t>
      </w:r>
      <w:r w:rsidRPr="00142DA8">
        <w:rPr>
          <w:rFonts w:ascii="Arial" w:hAnsi="Arial" w:cs="Arial"/>
          <w:b/>
          <w:sz w:val="24"/>
          <w:szCs w:val="24"/>
        </w:rPr>
        <w:t xml:space="preserve">sejam permanentemente buscadas a excelência </w:t>
      </w:r>
      <w:r w:rsidRPr="00142DA8">
        <w:rPr>
          <w:rFonts w:ascii="Arial" w:hAnsi="Arial" w:cs="Arial"/>
          <w:sz w:val="24"/>
          <w:szCs w:val="24"/>
        </w:rPr>
        <w:t xml:space="preserve">em segurança, meio ambiente e saúde. </w:t>
      </w:r>
    </w:p>
    <w:p w:rsidR="00142DA8" w:rsidRPr="00142DA8" w:rsidRDefault="00142DA8" w:rsidP="00142DA8">
      <w:pPr>
        <w:ind w:left="66" w:right="46"/>
        <w:jc w:val="both"/>
        <w:rPr>
          <w:rFonts w:ascii="Arial" w:hAnsi="Arial" w:cs="Arial"/>
          <w:sz w:val="24"/>
          <w:szCs w:val="24"/>
        </w:rPr>
      </w:pPr>
    </w:p>
    <w:p w:rsidR="00142DA8" w:rsidRPr="00142DA8" w:rsidRDefault="00142DA8" w:rsidP="00142DA8">
      <w:pPr>
        <w:ind w:left="66" w:right="46"/>
        <w:jc w:val="both"/>
        <w:rPr>
          <w:rFonts w:ascii="Arial" w:hAnsi="Arial" w:cs="Arial"/>
          <w:sz w:val="24"/>
          <w:szCs w:val="24"/>
        </w:rPr>
      </w:pPr>
      <w:r w:rsidRPr="00142DA8">
        <w:rPr>
          <w:rFonts w:ascii="Arial" w:hAnsi="Arial" w:cs="Arial"/>
          <w:b/>
          <w:sz w:val="24"/>
          <w:szCs w:val="24"/>
        </w:rPr>
        <w:t xml:space="preserve">9.1.1. </w:t>
      </w:r>
      <w:r w:rsidRPr="00142DA8">
        <w:rPr>
          <w:rFonts w:ascii="Arial" w:hAnsi="Arial" w:cs="Arial"/>
          <w:sz w:val="24"/>
          <w:szCs w:val="24"/>
        </w:rPr>
        <w:t xml:space="preserve">Para os fins deste Contrato, a expressão meio ambiente ou aquelas relativas à responsabilidade ambiental abrangem os demais temas regulados pelas normas a ela referentes, tais como saúde pública, ordenamento urbano e administração ambiental. </w:t>
      </w:r>
    </w:p>
    <w:p w:rsidR="00142DA8" w:rsidRPr="00142DA8" w:rsidRDefault="00142DA8" w:rsidP="00142DA8">
      <w:pPr>
        <w:ind w:left="66" w:right="46"/>
        <w:jc w:val="both"/>
        <w:rPr>
          <w:rFonts w:ascii="Arial" w:hAnsi="Arial" w:cs="Arial"/>
          <w:sz w:val="24"/>
          <w:szCs w:val="24"/>
        </w:rPr>
      </w:pPr>
    </w:p>
    <w:p w:rsidR="00142DA8" w:rsidRPr="00142DA8" w:rsidRDefault="00142DA8" w:rsidP="00142DA8">
      <w:pPr>
        <w:ind w:left="66" w:right="46"/>
        <w:jc w:val="both"/>
        <w:rPr>
          <w:rFonts w:ascii="Arial" w:hAnsi="Arial" w:cs="Arial"/>
          <w:sz w:val="24"/>
          <w:szCs w:val="24"/>
        </w:rPr>
      </w:pPr>
      <w:r w:rsidRPr="00142DA8">
        <w:rPr>
          <w:rFonts w:ascii="Arial" w:hAnsi="Arial" w:cs="Arial"/>
          <w:b/>
          <w:sz w:val="24"/>
          <w:szCs w:val="24"/>
        </w:rPr>
        <w:t xml:space="preserve">9.1.2. </w:t>
      </w:r>
      <w:r w:rsidRPr="00142DA8">
        <w:rPr>
          <w:rFonts w:ascii="Arial" w:hAnsi="Arial" w:cs="Arial"/>
          <w:sz w:val="24"/>
          <w:szCs w:val="24"/>
        </w:rPr>
        <w:t xml:space="preserve">As </w:t>
      </w:r>
      <w:r w:rsidRPr="00142DA8">
        <w:rPr>
          <w:rFonts w:ascii="Arial" w:hAnsi="Arial" w:cs="Arial"/>
          <w:b/>
          <w:sz w:val="24"/>
          <w:szCs w:val="24"/>
        </w:rPr>
        <w:t xml:space="preserve">PARTES </w:t>
      </w:r>
      <w:r w:rsidRPr="00142DA8">
        <w:rPr>
          <w:rFonts w:ascii="Arial" w:hAnsi="Arial" w:cs="Arial"/>
          <w:sz w:val="24"/>
          <w:szCs w:val="24"/>
        </w:rPr>
        <w:t xml:space="preserve">se responsabilizam pelo cumprimento das leis e regulamentos pertinentes à proteção do meio ambiente, inclusive pela obtenção e manutenção válida de todas as licenças, autorizações e estudos exigidos para o pleno desenvolvimento de suas atividades, devendo adotar, ainda, as medidas e procedimentos cabíveis a fim de afastar qualquer agressão, perigo ou risco de dano ao meio ambiente que possa ser causado pelas atividades que desenvolve, ainda que contratadas ou delegadas a terceiros. </w:t>
      </w:r>
    </w:p>
    <w:p w:rsidR="00142DA8" w:rsidRPr="00142DA8" w:rsidRDefault="00142DA8" w:rsidP="00142DA8">
      <w:pPr>
        <w:ind w:left="66" w:right="46"/>
        <w:jc w:val="both"/>
        <w:rPr>
          <w:rFonts w:ascii="Arial" w:hAnsi="Arial" w:cs="Arial"/>
          <w:sz w:val="24"/>
          <w:szCs w:val="24"/>
        </w:rPr>
      </w:pPr>
    </w:p>
    <w:p w:rsidR="00142DA8" w:rsidRPr="00142DA8" w:rsidRDefault="00142DA8" w:rsidP="00142DA8">
      <w:pPr>
        <w:ind w:left="66" w:right="46"/>
        <w:jc w:val="both"/>
        <w:rPr>
          <w:rFonts w:ascii="Arial" w:hAnsi="Arial" w:cs="Arial"/>
          <w:sz w:val="24"/>
          <w:szCs w:val="24"/>
        </w:rPr>
      </w:pPr>
      <w:r w:rsidRPr="00142DA8">
        <w:rPr>
          <w:rFonts w:ascii="Arial" w:hAnsi="Arial" w:cs="Arial"/>
          <w:b/>
          <w:sz w:val="24"/>
          <w:szCs w:val="24"/>
        </w:rPr>
        <w:t xml:space="preserve">9.1.3. </w:t>
      </w:r>
      <w:r w:rsidRPr="00142DA8">
        <w:rPr>
          <w:rFonts w:ascii="Arial" w:hAnsi="Arial" w:cs="Arial"/>
          <w:sz w:val="24"/>
          <w:szCs w:val="24"/>
        </w:rPr>
        <w:t xml:space="preserve">São de exclusiva responsabilidade da </w:t>
      </w:r>
      <w:r w:rsidRPr="00142DA8">
        <w:rPr>
          <w:rFonts w:ascii="Arial" w:hAnsi="Arial" w:cs="Arial"/>
          <w:b/>
          <w:sz w:val="24"/>
          <w:szCs w:val="24"/>
        </w:rPr>
        <w:t xml:space="preserve">PARTE </w:t>
      </w:r>
      <w:r w:rsidRPr="00142DA8">
        <w:rPr>
          <w:rFonts w:ascii="Arial" w:hAnsi="Arial" w:cs="Arial"/>
          <w:sz w:val="24"/>
          <w:szCs w:val="24"/>
        </w:rPr>
        <w:t>infratora, de acordo com este</w:t>
      </w:r>
      <w:r w:rsidRPr="00142DA8">
        <w:rPr>
          <w:rFonts w:ascii="Arial" w:hAnsi="Arial" w:cs="Arial"/>
          <w:b/>
          <w:sz w:val="24"/>
          <w:szCs w:val="24"/>
        </w:rPr>
        <w:t xml:space="preserve"> </w:t>
      </w:r>
      <w:r w:rsidRPr="00142DA8">
        <w:rPr>
          <w:rFonts w:ascii="Arial" w:hAnsi="Arial" w:cs="Arial"/>
          <w:sz w:val="24"/>
          <w:szCs w:val="24"/>
        </w:rPr>
        <w:t xml:space="preserve">Contrato e independentemente de culpa, todos e quaisquer danos decorrentes do exercício de suas atividades, sinistros de qualquer natureza ou do descumprimento das normas de segurança, meio ambiente e saúde, especialmente em razão de defeitos, armazenamento ineficaz, utilização, conservação, manuseio ou disposição final inadequados dos bens, embalagens, produtos e equipamentos de sua propriedade ou que estejam sob sua posse em razão de empréstimo, locação ou outra forma </w:t>
      </w:r>
      <w:proofErr w:type="spellStart"/>
      <w:r w:rsidRPr="00142DA8">
        <w:rPr>
          <w:rFonts w:ascii="Arial" w:hAnsi="Arial" w:cs="Arial"/>
          <w:sz w:val="24"/>
          <w:szCs w:val="24"/>
        </w:rPr>
        <w:t>negocial</w:t>
      </w:r>
      <w:proofErr w:type="spellEnd"/>
      <w:r w:rsidRPr="00142DA8">
        <w:rPr>
          <w:rFonts w:ascii="Arial" w:hAnsi="Arial" w:cs="Arial"/>
          <w:sz w:val="24"/>
          <w:szCs w:val="24"/>
        </w:rPr>
        <w:t xml:space="preserve">. </w:t>
      </w:r>
    </w:p>
    <w:p w:rsidR="00142DA8" w:rsidRPr="00142DA8" w:rsidRDefault="00142DA8" w:rsidP="00142DA8">
      <w:pPr>
        <w:ind w:left="66" w:right="46"/>
        <w:jc w:val="both"/>
        <w:rPr>
          <w:rFonts w:ascii="Arial" w:hAnsi="Arial" w:cs="Arial"/>
          <w:sz w:val="24"/>
          <w:szCs w:val="24"/>
        </w:rPr>
      </w:pPr>
    </w:p>
    <w:p w:rsidR="00142DA8" w:rsidRPr="00142DA8" w:rsidRDefault="00142DA8" w:rsidP="00142DA8">
      <w:pPr>
        <w:ind w:left="66" w:right="46"/>
        <w:jc w:val="both"/>
        <w:rPr>
          <w:rFonts w:ascii="Arial" w:hAnsi="Arial" w:cs="Arial"/>
          <w:sz w:val="24"/>
          <w:szCs w:val="24"/>
        </w:rPr>
      </w:pPr>
      <w:r w:rsidRPr="00142DA8">
        <w:rPr>
          <w:rFonts w:ascii="Arial" w:hAnsi="Arial" w:cs="Arial"/>
          <w:b/>
          <w:sz w:val="24"/>
          <w:szCs w:val="24"/>
        </w:rPr>
        <w:t xml:space="preserve">9.1.3.1. </w:t>
      </w:r>
      <w:r w:rsidRPr="00142DA8">
        <w:rPr>
          <w:rFonts w:ascii="Arial" w:hAnsi="Arial" w:cs="Arial"/>
          <w:sz w:val="24"/>
          <w:szCs w:val="24"/>
        </w:rPr>
        <w:t xml:space="preserve">A responsabilidade das </w:t>
      </w:r>
      <w:r w:rsidRPr="00142DA8">
        <w:rPr>
          <w:rFonts w:ascii="Arial" w:hAnsi="Arial" w:cs="Arial"/>
          <w:b/>
          <w:sz w:val="24"/>
          <w:szCs w:val="24"/>
        </w:rPr>
        <w:t xml:space="preserve">PARTES </w:t>
      </w:r>
      <w:r w:rsidRPr="00142DA8">
        <w:rPr>
          <w:rFonts w:ascii="Arial" w:hAnsi="Arial" w:cs="Arial"/>
          <w:sz w:val="24"/>
          <w:szCs w:val="24"/>
        </w:rPr>
        <w:t xml:space="preserve">pelos danos decorrentes do descumprimento das normas de segurança, meio ambiente e saúde, causados ou originados durante a vigência do Contrato e eventuais prorrogações, permanece ainda que seus efeitos sejam conhecidos ou ocorram após o encerramento do Contrato. </w:t>
      </w:r>
    </w:p>
    <w:p w:rsidR="00142DA8" w:rsidRPr="00142DA8" w:rsidRDefault="00142DA8" w:rsidP="00142DA8">
      <w:pPr>
        <w:ind w:left="66" w:right="46"/>
        <w:jc w:val="both"/>
        <w:rPr>
          <w:rFonts w:ascii="Arial" w:hAnsi="Arial" w:cs="Arial"/>
          <w:sz w:val="24"/>
          <w:szCs w:val="24"/>
        </w:rPr>
      </w:pPr>
    </w:p>
    <w:p w:rsidR="00142DA8" w:rsidRPr="00142DA8" w:rsidRDefault="00142DA8" w:rsidP="00142DA8">
      <w:pPr>
        <w:ind w:left="66" w:right="46"/>
        <w:jc w:val="both"/>
        <w:rPr>
          <w:rFonts w:ascii="Arial" w:hAnsi="Arial" w:cs="Arial"/>
          <w:sz w:val="24"/>
          <w:szCs w:val="24"/>
        </w:rPr>
      </w:pPr>
      <w:r w:rsidRPr="00142DA8">
        <w:rPr>
          <w:rFonts w:ascii="Arial" w:hAnsi="Arial" w:cs="Arial"/>
          <w:b/>
          <w:sz w:val="24"/>
          <w:szCs w:val="24"/>
        </w:rPr>
        <w:t xml:space="preserve">9.2. </w:t>
      </w:r>
      <w:r w:rsidRPr="00142DA8">
        <w:rPr>
          <w:rFonts w:ascii="Arial" w:hAnsi="Arial" w:cs="Arial"/>
          <w:sz w:val="24"/>
          <w:szCs w:val="24"/>
        </w:rPr>
        <w:t xml:space="preserve">As </w:t>
      </w:r>
      <w:r w:rsidRPr="00142DA8">
        <w:rPr>
          <w:rFonts w:ascii="Arial" w:hAnsi="Arial" w:cs="Arial"/>
          <w:b/>
          <w:sz w:val="24"/>
          <w:szCs w:val="24"/>
        </w:rPr>
        <w:t xml:space="preserve">PARTES </w:t>
      </w:r>
      <w:r w:rsidRPr="00142DA8">
        <w:rPr>
          <w:rFonts w:ascii="Arial" w:hAnsi="Arial" w:cs="Arial"/>
          <w:sz w:val="24"/>
          <w:szCs w:val="24"/>
        </w:rPr>
        <w:t>se comprometem a adotar posturas que promovam o exercício da responsabilidade social.</w:t>
      </w:r>
    </w:p>
    <w:p w:rsidR="00142DA8" w:rsidRPr="00142DA8" w:rsidRDefault="00142DA8" w:rsidP="00142DA8">
      <w:pPr>
        <w:ind w:right="46"/>
        <w:jc w:val="both"/>
        <w:rPr>
          <w:rFonts w:ascii="Arial" w:hAnsi="Arial" w:cs="Arial"/>
          <w:sz w:val="24"/>
          <w:szCs w:val="24"/>
        </w:rPr>
      </w:pPr>
    </w:p>
    <w:p w:rsidR="00142DA8" w:rsidRPr="00142DA8" w:rsidRDefault="00142DA8" w:rsidP="00142DA8">
      <w:pPr>
        <w:pStyle w:val="Ttulo1"/>
        <w:ind w:right="40"/>
        <w:jc w:val="both"/>
        <w:rPr>
          <w:rFonts w:cs="Arial"/>
          <w:color w:val="auto"/>
          <w:sz w:val="24"/>
          <w:szCs w:val="24"/>
        </w:rPr>
      </w:pPr>
      <w:r w:rsidRPr="00142DA8">
        <w:rPr>
          <w:rFonts w:cs="Arial"/>
          <w:color w:val="auto"/>
          <w:sz w:val="24"/>
          <w:szCs w:val="24"/>
        </w:rPr>
        <w:t xml:space="preserve">CLÁUSULA DÉCIMA – FATURAMENTO E PAGAMENTO </w:t>
      </w:r>
    </w:p>
    <w:p w:rsidR="00142DA8" w:rsidRPr="00142DA8" w:rsidRDefault="00142DA8" w:rsidP="00142DA8">
      <w:pPr>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lastRenderedPageBreak/>
        <w:t xml:space="preserve">10.1. </w:t>
      </w:r>
      <w:r w:rsidRPr="00142DA8">
        <w:rPr>
          <w:rFonts w:ascii="Arial" w:hAnsi="Arial" w:cs="Arial"/>
          <w:sz w:val="24"/>
          <w:szCs w:val="24"/>
        </w:rPr>
        <w:t xml:space="preserve">O </w:t>
      </w:r>
      <w:r w:rsidRPr="00142DA8">
        <w:rPr>
          <w:rFonts w:ascii="Arial" w:hAnsi="Arial" w:cs="Arial"/>
          <w:b/>
          <w:sz w:val="24"/>
          <w:szCs w:val="24"/>
        </w:rPr>
        <w:t xml:space="preserve">FORNECEDOR </w:t>
      </w:r>
      <w:r w:rsidRPr="00142DA8">
        <w:rPr>
          <w:rFonts w:ascii="Arial" w:hAnsi="Arial" w:cs="Arial"/>
          <w:sz w:val="24"/>
          <w:szCs w:val="24"/>
        </w:rPr>
        <w:t xml:space="preserve">receberá, preferencialmente através do portal de relacionamento com clientes da </w:t>
      </w:r>
      <w:r w:rsidRPr="00142DA8">
        <w:rPr>
          <w:rFonts w:ascii="Arial" w:hAnsi="Arial" w:cs="Arial"/>
          <w:b/>
          <w:sz w:val="24"/>
          <w:szCs w:val="24"/>
        </w:rPr>
        <w:t xml:space="preserve">ADQUIRENTE </w:t>
      </w:r>
      <w:r w:rsidRPr="00142DA8">
        <w:rPr>
          <w:rFonts w:ascii="Arial" w:hAnsi="Arial" w:cs="Arial"/>
          <w:sz w:val="24"/>
          <w:szCs w:val="24"/>
        </w:rPr>
        <w:t xml:space="preserve">ou por meio eletrônico, instruções e informações da </w:t>
      </w:r>
      <w:r w:rsidRPr="00142DA8">
        <w:rPr>
          <w:rFonts w:ascii="Arial" w:hAnsi="Arial" w:cs="Arial"/>
          <w:b/>
          <w:sz w:val="24"/>
          <w:szCs w:val="24"/>
        </w:rPr>
        <w:t xml:space="preserve">ADQUIRENTE </w:t>
      </w:r>
      <w:r w:rsidRPr="00142DA8">
        <w:rPr>
          <w:rFonts w:ascii="Arial" w:hAnsi="Arial" w:cs="Arial"/>
          <w:sz w:val="24"/>
          <w:szCs w:val="24"/>
        </w:rPr>
        <w:t xml:space="preserve">para efetuar Venda à Ordem, com a indicação de seus </w:t>
      </w:r>
      <w:r w:rsidRPr="00142DA8">
        <w:rPr>
          <w:rFonts w:ascii="Arial" w:hAnsi="Arial" w:cs="Arial"/>
          <w:b/>
          <w:sz w:val="24"/>
          <w:szCs w:val="24"/>
        </w:rPr>
        <w:t>PREPOSTOS</w:t>
      </w:r>
      <w:r w:rsidRPr="00142DA8">
        <w:rPr>
          <w:rFonts w:ascii="Arial" w:hAnsi="Arial" w:cs="Arial"/>
          <w:sz w:val="24"/>
          <w:szCs w:val="24"/>
        </w:rPr>
        <w:t xml:space="preserve"> e da Unidade para Faturamento contra a </w:t>
      </w:r>
      <w:r w:rsidRPr="00142DA8">
        <w:rPr>
          <w:rFonts w:ascii="Arial" w:hAnsi="Arial" w:cs="Arial"/>
          <w:b/>
          <w:sz w:val="24"/>
          <w:szCs w:val="24"/>
        </w:rPr>
        <w:t>ADQUIRENTE.</w:t>
      </w:r>
      <w:r w:rsidRPr="00142DA8">
        <w:rPr>
          <w:rFonts w:ascii="Arial" w:hAnsi="Arial" w:cs="Arial"/>
          <w:sz w:val="24"/>
          <w:szCs w:val="24"/>
        </w:rPr>
        <w:t xml:space="preserve"> </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10.2. </w:t>
      </w:r>
      <w:r w:rsidRPr="00142DA8">
        <w:rPr>
          <w:rFonts w:ascii="Arial" w:hAnsi="Arial" w:cs="Arial"/>
          <w:sz w:val="24"/>
          <w:szCs w:val="24"/>
        </w:rPr>
        <w:t xml:space="preserve">No caso da entrega de produto diretamente para a </w:t>
      </w:r>
      <w:r w:rsidRPr="00142DA8">
        <w:rPr>
          <w:rFonts w:ascii="Arial" w:hAnsi="Arial" w:cs="Arial"/>
          <w:b/>
          <w:sz w:val="24"/>
          <w:szCs w:val="24"/>
        </w:rPr>
        <w:t>ADQUIRENTE,</w:t>
      </w:r>
      <w:r w:rsidRPr="00142DA8">
        <w:rPr>
          <w:rFonts w:ascii="Arial" w:hAnsi="Arial" w:cs="Arial"/>
          <w:sz w:val="24"/>
          <w:szCs w:val="24"/>
        </w:rPr>
        <w:t xml:space="preserve"> após o carregamento do caminhão-tanque ou vagão-tanque</w:t>
      </w:r>
      <w:r w:rsidRPr="00142DA8">
        <w:rPr>
          <w:rFonts w:ascii="Arial" w:hAnsi="Arial" w:cs="Arial"/>
          <w:b/>
          <w:sz w:val="24"/>
          <w:szCs w:val="24"/>
        </w:rPr>
        <w:t xml:space="preserve"> </w:t>
      </w:r>
      <w:r w:rsidRPr="00142DA8">
        <w:rPr>
          <w:rFonts w:ascii="Arial" w:hAnsi="Arial" w:cs="Arial"/>
          <w:sz w:val="24"/>
          <w:szCs w:val="24"/>
        </w:rPr>
        <w:t xml:space="preserve">e apuração da quantidade entregue, o </w:t>
      </w:r>
      <w:r w:rsidRPr="00142DA8">
        <w:rPr>
          <w:rFonts w:ascii="Arial" w:hAnsi="Arial" w:cs="Arial"/>
          <w:b/>
          <w:sz w:val="24"/>
          <w:szCs w:val="24"/>
        </w:rPr>
        <w:t>FORNECEDOR</w:t>
      </w:r>
      <w:r w:rsidRPr="00142DA8">
        <w:rPr>
          <w:rFonts w:ascii="Arial" w:hAnsi="Arial" w:cs="Arial"/>
          <w:sz w:val="24"/>
          <w:szCs w:val="24"/>
        </w:rPr>
        <w:t xml:space="preserve"> emitirá Nota Fiscal Eletrônica de Venda em nome da </w:t>
      </w:r>
      <w:r w:rsidRPr="00142DA8">
        <w:rPr>
          <w:rFonts w:ascii="Arial" w:hAnsi="Arial" w:cs="Arial"/>
          <w:b/>
          <w:sz w:val="24"/>
          <w:szCs w:val="24"/>
        </w:rPr>
        <w:t>ADQUIRENTE</w:t>
      </w:r>
      <w:r w:rsidRPr="00142DA8">
        <w:rPr>
          <w:rFonts w:ascii="Arial" w:hAnsi="Arial" w:cs="Arial"/>
          <w:sz w:val="24"/>
          <w:szCs w:val="24"/>
        </w:rPr>
        <w:t xml:space="preserve">, com destaque do valor do tributo, quando devido, identificando a data de saída do produto, a conta corrente para pagamento, os números do agendamento e do pedido de compra disponibilizados no </w:t>
      </w:r>
      <w:r w:rsidRPr="00142DA8">
        <w:rPr>
          <w:rFonts w:ascii="Arial" w:hAnsi="Arial" w:cs="Arial"/>
          <w:b/>
          <w:sz w:val="24"/>
          <w:szCs w:val="24"/>
        </w:rPr>
        <w:t>CANAL CLIENTE</w:t>
      </w:r>
      <w:r w:rsidRPr="00142DA8">
        <w:rPr>
          <w:rFonts w:ascii="Arial" w:hAnsi="Arial" w:cs="Arial"/>
          <w:sz w:val="24"/>
          <w:szCs w:val="24"/>
        </w:rPr>
        <w:t xml:space="preserve">, a quantidade entregue em metros cúbicos (m³) </w:t>
      </w:r>
      <w:proofErr w:type="gramStart"/>
      <w:r w:rsidRPr="00142DA8">
        <w:rPr>
          <w:rFonts w:ascii="Arial" w:hAnsi="Arial" w:cs="Arial"/>
          <w:sz w:val="24"/>
          <w:szCs w:val="24"/>
        </w:rPr>
        <w:t>à</w:t>
      </w:r>
      <w:proofErr w:type="gramEnd"/>
      <w:r w:rsidRPr="00142DA8">
        <w:rPr>
          <w:rFonts w:ascii="Arial" w:hAnsi="Arial" w:cs="Arial"/>
          <w:sz w:val="24"/>
          <w:szCs w:val="24"/>
        </w:rPr>
        <w:t xml:space="preserve"> 20 ºC, contemplando, ainda, todos os requisitos estipulados na legislação pertinente.</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10.3. </w:t>
      </w:r>
      <w:r w:rsidRPr="00142DA8">
        <w:rPr>
          <w:rFonts w:ascii="Arial" w:hAnsi="Arial" w:cs="Arial"/>
          <w:sz w:val="24"/>
          <w:szCs w:val="24"/>
        </w:rPr>
        <w:t xml:space="preserve">No caso da entrega de produto diretamente para os </w:t>
      </w:r>
      <w:r w:rsidRPr="00142DA8">
        <w:rPr>
          <w:rFonts w:ascii="Arial" w:hAnsi="Arial" w:cs="Arial"/>
          <w:b/>
          <w:sz w:val="24"/>
          <w:szCs w:val="24"/>
        </w:rPr>
        <w:t>PREPOSTOS</w:t>
      </w:r>
      <w:r w:rsidRPr="00142DA8">
        <w:rPr>
          <w:rFonts w:ascii="Arial" w:hAnsi="Arial" w:cs="Arial"/>
          <w:sz w:val="24"/>
          <w:szCs w:val="24"/>
        </w:rPr>
        <w:t>, após o carregamento do caminhão-tanque ou vagão-tanque</w:t>
      </w:r>
      <w:r w:rsidRPr="00142DA8">
        <w:rPr>
          <w:rFonts w:ascii="Arial" w:hAnsi="Arial" w:cs="Arial"/>
          <w:b/>
          <w:sz w:val="24"/>
          <w:szCs w:val="24"/>
        </w:rPr>
        <w:t xml:space="preserve"> </w:t>
      </w:r>
      <w:r w:rsidRPr="00142DA8">
        <w:rPr>
          <w:rFonts w:ascii="Arial" w:hAnsi="Arial" w:cs="Arial"/>
          <w:sz w:val="24"/>
          <w:szCs w:val="24"/>
        </w:rPr>
        <w:t xml:space="preserve">e apuração da quantidade entregue, o </w:t>
      </w:r>
      <w:r w:rsidRPr="00142DA8">
        <w:rPr>
          <w:rFonts w:ascii="Arial" w:hAnsi="Arial" w:cs="Arial"/>
          <w:b/>
          <w:sz w:val="24"/>
          <w:szCs w:val="24"/>
        </w:rPr>
        <w:t xml:space="preserve">FORNECEDOR </w:t>
      </w:r>
      <w:r w:rsidRPr="00142DA8">
        <w:rPr>
          <w:rFonts w:ascii="Arial" w:hAnsi="Arial" w:cs="Arial"/>
          <w:sz w:val="24"/>
          <w:szCs w:val="24"/>
        </w:rPr>
        <w:t>emitirá Nota Fiscal Eletrônica de “Remessa Simbólica –</w:t>
      </w:r>
      <w:r w:rsidRPr="00142DA8">
        <w:rPr>
          <w:rFonts w:ascii="Arial" w:hAnsi="Arial" w:cs="Arial"/>
          <w:b/>
          <w:sz w:val="24"/>
          <w:szCs w:val="24"/>
        </w:rPr>
        <w:t xml:space="preserve"> </w:t>
      </w:r>
      <w:r w:rsidRPr="00142DA8">
        <w:rPr>
          <w:rFonts w:ascii="Arial" w:hAnsi="Arial" w:cs="Arial"/>
          <w:sz w:val="24"/>
          <w:szCs w:val="24"/>
        </w:rPr>
        <w:t xml:space="preserve">Venda a Ordem” em nome da </w:t>
      </w:r>
      <w:r w:rsidRPr="00142DA8">
        <w:rPr>
          <w:rFonts w:ascii="Arial" w:hAnsi="Arial" w:cs="Arial"/>
          <w:b/>
          <w:sz w:val="24"/>
          <w:szCs w:val="24"/>
        </w:rPr>
        <w:t>ADQUIRENTE</w:t>
      </w:r>
      <w:r w:rsidRPr="00142DA8">
        <w:rPr>
          <w:rFonts w:ascii="Arial" w:hAnsi="Arial" w:cs="Arial"/>
          <w:sz w:val="24"/>
          <w:szCs w:val="24"/>
        </w:rPr>
        <w:t xml:space="preserve">, com destaque do valor do tributo, quando devido, identificando o </w:t>
      </w:r>
      <w:r w:rsidRPr="00142DA8">
        <w:rPr>
          <w:rFonts w:ascii="Arial" w:hAnsi="Arial" w:cs="Arial"/>
          <w:b/>
          <w:sz w:val="24"/>
          <w:szCs w:val="24"/>
        </w:rPr>
        <w:t>PREPOSTO</w:t>
      </w:r>
      <w:r w:rsidRPr="00142DA8">
        <w:rPr>
          <w:rFonts w:ascii="Arial" w:hAnsi="Arial" w:cs="Arial"/>
          <w:sz w:val="24"/>
          <w:szCs w:val="24"/>
        </w:rPr>
        <w:t xml:space="preserve">, a data de saída do produto, a conta corrente para pagamento, os números do agendamento e do pedido de compra disponibilizados no </w:t>
      </w:r>
      <w:r w:rsidRPr="00142DA8">
        <w:rPr>
          <w:rFonts w:ascii="Arial" w:hAnsi="Arial" w:cs="Arial"/>
          <w:b/>
          <w:sz w:val="24"/>
          <w:szCs w:val="24"/>
        </w:rPr>
        <w:t>CANAL CLIENTE</w:t>
      </w:r>
      <w:r w:rsidRPr="00142DA8">
        <w:rPr>
          <w:rFonts w:ascii="Arial" w:hAnsi="Arial" w:cs="Arial"/>
          <w:sz w:val="24"/>
          <w:szCs w:val="24"/>
        </w:rPr>
        <w:t>, a quantidade entregue em metros cúbicos (m³) a 20</w:t>
      </w:r>
      <w:r w:rsidRPr="00142DA8">
        <w:rPr>
          <w:rFonts w:ascii="Arial" w:hAnsi="Arial" w:cs="Arial"/>
          <w:b/>
          <w:sz w:val="24"/>
          <w:szCs w:val="24"/>
        </w:rPr>
        <w:t xml:space="preserve"> </w:t>
      </w:r>
      <w:r w:rsidRPr="00142DA8">
        <w:rPr>
          <w:rFonts w:ascii="Arial" w:hAnsi="Arial" w:cs="Arial"/>
          <w:sz w:val="24"/>
          <w:szCs w:val="24"/>
        </w:rPr>
        <w:t>ºC e o número da venda a ordem, contemplando, ainda, todos os requisitos estipulados na legislação pertinente.</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b/>
          <w:sz w:val="24"/>
          <w:szCs w:val="24"/>
        </w:rPr>
      </w:pPr>
      <w:r w:rsidRPr="00142DA8">
        <w:rPr>
          <w:rFonts w:ascii="Arial" w:hAnsi="Arial" w:cs="Arial"/>
          <w:b/>
          <w:sz w:val="24"/>
          <w:szCs w:val="24"/>
        </w:rPr>
        <w:t xml:space="preserve">10.3.1. </w:t>
      </w:r>
      <w:r w:rsidRPr="00142DA8">
        <w:rPr>
          <w:rFonts w:ascii="Arial" w:hAnsi="Arial" w:cs="Arial"/>
          <w:sz w:val="24"/>
          <w:szCs w:val="24"/>
        </w:rPr>
        <w:t xml:space="preserve">A </w:t>
      </w:r>
      <w:r w:rsidRPr="00142DA8">
        <w:rPr>
          <w:rFonts w:ascii="Arial" w:hAnsi="Arial" w:cs="Arial"/>
          <w:b/>
          <w:sz w:val="24"/>
          <w:szCs w:val="24"/>
        </w:rPr>
        <w:t>ADQUIRENTE,</w:t>
      </w:r>
      <w:r w:rsidRPr="00142DA8">
        <w:rPr>
          <w:rFonts w:ascii="Arial" w:hAnsi="Arial" w:cs="Arial"/>
          <w:sz w:val="24"/>
          <w:szCs w:val="24"/>
        </w:rPr>
        <w:t xml:space="preserve"> de posse da Nota Fiscal Eletrônica tratada no item 10.2, emitirá em nome do </w:t>
      </w:r>
      <w:r w:rsidRPr="00142DA8">
        <w:rPr>
          <w:rFonts w:ascii="Arial" w:hAnsi="Arial" w:cs="Arial"/>
          <w:b/>
          <w:sz w:val="24"/>
          <w:szCs w:val="24"/>
        </w:rPr>
        <w:t xml:space="preserve">PREPOSTO </w:t>
      </w:r>
      <w:r w:rsidRPr="00142DA8">
        <w:rPr>
          <w:rFonts w:ascii="Arial" w:hAnsi="Arial" w:cs="Arial"/>
          <w:sz w:val="24"/>
          <w:szCs w:val="24"/>
        </w:rPr>
        <w:t xml:space="preserve">Nota Fiscal Eletrônica de Venda à Ordem, com destaque dos tributos devidos, e a informação de que o produto será entregue pelo </w:t>
      </w:r>
      <w:r w:rsidRPr="00142DA8">
        <w:rPr>
          <w:rFonts w:ascii="Arial" w:hAnsi="Arial" w:cs="Arial"/>
          <w:b/>
          <w:sz w:val="24"/>
          <w:szCs w:val="24"/>
        </w:rPr>
        <w:t xml:space="preserve">FORNECEDOR </w:t>
      </w:r>
      <w:r w:rsidRPr="00142DA8">
        <w:rPr>
          <w:rFonts w:ascii="Arial" w:hAnsi="Arial" w:cs="Arial"/>
          <w:sz w:val="24"/>
          <w:szCs w:val="24"/>
        </w:rPr>
        <w:t>na unidade produtora indicada</w:t>
      </w:r>
      <w:r w:rsidRPr="00142DA8">
        <w:rPr>
          <w:rFonts w:ascii="Arial" w:hAnsi="Arial" w:cs="Arial"/>
          <w:b/>
          <w:sz w:val="24"/>
          <w:szCs w:val="24"/>
        </w:rPr>
        <w:t>.</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10.3.2. </w:t>
      </w:r>
      <w:r w:rsidRPr="00142DA8">
        <w:rPr>
          <w:rFonts w:ascii="Arial" w:hAnsi="Arial" w:cs="Arial"/>
          <w:sz w:val="24"/>
          <w:szCs w:val="24"/>
        </w:rPr>
        <w:t xml:space="preserve">O número de Cadastro Nacional da Pessoa Jurídica (CNPJ) constante da nota fiscal de venda deverá, obrigatoriamente, ser o mesmo da </w:t>
      </w:r>
      <w:r w:rsidRPr="00142DA8">
        <w:rPr>
          <w:rFonts w:ascii="Arial" w:hAnsi="Arial" w:cs="Arial"/>
          <w:b/>
          <w:sz w:val="24"/>
          <w:szCs w:val="24"/>
        </w:rPr>
        <w:t xml:space="preserve">UNIDADE FORNECEDORA DE BIODIESEL </w:t>
      </w:r>
      <w:r w:rsidRPr="00142DA8">
        <w:rPr>
          <w:rFonts w:ascii="Arial" w:hAnsi="Arial" w:cs="Arial"/>
          <w:sz w:val="24"/>
          <w:szCs w:val="24"/>
        </w:rPr>
        <w:t xml:space="preserve">autorizada pela ANP. </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10.3.3. </w:t>
      </w:r>
      <w:r w:rsidRPr="00142DA8">
        <w:rPr>
          <w:rFonts w:ascii="Arial" w:hAnsi="Arial" w:cs="Arial"/>
          <w:sz w:val="24"/>
          <w:szCs w:val="24"/>
        </w:rPr>
        <w:t xml:space="preserve">O </w:t>
      </w:r>
      <w:r w:rsidRPr="00142DA8">
        <w:rPr>
          <w:rFonts w:ascii="Arial" w:hAnsi="Arial" w:cs="Arial"/>
          <w:b/>
          <w:sz w:val="24"/>
          <w:szCs w:val="24"/>
        </w:rPr>
        <w:t xml:space="preserve">FORNECEDOR </w:t>
      </w:r>
      <w:r w:rsidRPr="00142DA8">
        <w:rPr>
          <w:rFonts w:ascii="Arial" w:hAnsi="Arial" w:cs="Arial"/>
          <w:sz w:val="24"/>
          <w:szCs w:val="24"/>
        </w:rPr>
        <w:t xml:space="preserve">então emitirá, em nome do </w:t>
      </w:r>
      <w:r w:rsidRPr="00142DA8">
        <w:rPr>
          <w:rFonts w:ascii="Arial" w:hAnsi="Arial" w:cs="Arial"/>
          <w:b/>
          <w:sz w:val="24"/>
          <w:szCs w:val="24"/>
        </w:rPr>
        <w:t xml:space="preserve">PREPOSTO, </w:t>
      </w:r>
      <w:r w:rsidRPr="00142DA8">
        <w:rPr>
          <w:rFonts w:ascii="Arial" w:hAnsi="Arial" w:cs="Arial"/>
          <w:sz w:val="24"/>
          <w:szCs w:val="24"/>
        </w:rPr>
        <w:t xml:space="preserve">Nota Fiscal Eletrônica de “Remessa por Conta e Ordem de Terceiros”, sem destaque do tributo, para acompanhar o transporte do produto. Essa documentação deverá ser emitida em conformidade com o disposto no item 3.1.5 do presente Contrato e acompanhada do Certificado da Qualidade do Produto. </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b/>
          <w:sz w:val="24"/>
          <w:szCs w:val="24"/>
        </w:rPr>
      </w:pPr>
      <w:r w:rsidRPr="00142DA8">
        <w:rPr>
          <w:rFonts w:ascii="Arial" w:hAnsi="Arial" w:cs="Arial"/>
          <w:b/>
          <w:sz w:val="24"/>
          <w:szCs w:val="24"/>
        </w:rPr>
        <w:t xml:space="preserve">10.3.4. </w:t>
      </w:r>
      <w:r w:rsidRPr="00142DA8">
        <w:rPr>
          <w:rFonts w:ascii="Arial" w:hAnsi="Arial" w:cs="Arial"/>
          <w:sz w:val="24"/>
          <w:szCs w:val="24"/>
        </w:rPr>
        <w:t xml:space="preserve">O </w:t>
      </w:r>
      <w:r w:rsidRPr="00142DA8">
        <w:rPr>
          <w:rFonts w:ascii="Arial" w:hAnsi="Arial" w:cs="Arial"/>
          <w:b/>
          <w:sz w:val="24"/>
          <w:szCs w:val="24"/>
        </w:rPr>
        <w:t xml:space="preserve">FORNECEDOR </w:t>
      </w:r>
      <w:r w:rsidRPr="00142DA8">
        <w:rPr>
          <w:rFonts w:ascii="Arial" w:hAnsi="Arial" w:cs="Arial"/>
          <w:sz w:val="24"/>
          <w:szCs w:val="24"/>
        </w:rPr>
        <w:t xml:space="preserve">se obriga a permitir o acompanhamento da medição da quantidade carregada, por parte do </w:t>
      </w:r>
      <w:r w:rsidRPr="00142DA8">
        <w:rPr>
          <w:rFonts w:ascii="Arial" w:hAnsi="Arial" w:cs="Arial"/>
          <w:b/>
          <w:sz w:val="24"/>
          <w:szCs w:val="24"/>
        </w:rPr>
        <w:t xml:space="preserve">MOTORISTA </w:t>
      </w:r>
      <w:r w:rsidRPr="00142DA8">
        <w:rPr>
          <w:rFonts w:ascii="Arial" w:hAnsi="Arial" w:cs="Arial"/>
          <w:sz w:val="24"/>
          <w:szCs w:val="24"/>
        </w:rPr>
        <w:t xml:space="preserve">ou outro representante indicado pelo </w:t>
      </w:r>
      <w:r w:rsidRPr="00142DA8">
        <w:rPr>
          <w:rFonts w:ascii="Arial" w:hAnsi="Arial" w:cs="Arial"/>
          <w:b/>
          <w:sz w:val="24"/>
          <w:szCs w:val="24"/>
        </w:rPr>
        <w:t>PREPOSTO.</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10.4. O FORNECEDOR </w:t>
      </w:r>
      <w:r w:rsidRPr="00142DA8">
        <w:rPr>
          <w:rFonts w:ascii="Arial" w:hAnsi="Arial" w:cs="Arial"/>
          <w:sz w:val="24"/>
          <w:szCs w:val="24"/>
        </w:rPr>
        <w:t xml:space="preserve">se obriga a encaminhar, por meio eletrônico indicado pela </w:t>
      </w:r>
      <w:r w:rsidRPr="00142DA8">
        <w:rPr>
          <w:rFonts w:ascii="Arial" w:hAnsi="Arial" w:cs="Arial"/>
          <w:b/>
          <w:sz w:val="24"/>
          <w:szCs w:val="24"/>
        </w:rPr>
        <w:t>ADQUIRENTE,</w:t>
      </w:r>
      <w:r w:rsidRPr="00142DA8">
        <w:rPr>
          <w:rFonts w:ascii="Arial" w:hAnsi="Arial" w:cs="Arial"/>
          <w:sz w:val="24"/>
          <w:szCs w:val="24"/>
        </w:rPr>
        <w:t xml:space="preserve"> </w:t>
      </w:r>
      <w:proofErr w:type="gramStart"/>
      <w:r w:rsidRPr="00142DA8">
        <w:rPr>
          <w:rFonts w:ascii="Arial" w:hAnsi="Arial" w:cs="Arial"/>
          <w:sz w:val="24"/>
          <w:szCs w:val="24"/>
        </w:rPr>
        <w:t>as</w:t>
      </w:r>
      <w:proofErr w:type="gramEnd"/>
      <w:r w:rsidRPr="00142DA8">
        <w:rPr>
          <w:rFonts w:ascii="Arial" w:hAnsi="Arial" w:cs="Arial"/>
          <w:sz w:val="24"/>
          <w:szCs w:val="24"/>
        </w:rPr>
        <w:t xml:space="preserve"> notas fiscais eletrônicas de todo o volume carregado nos caminhões-tanque da </w:t>
      </w:r>
      <w:r w:rsidRPr="00142DA8">
        <w:rPr>
          <w:rFonts w:ascii="Arial" w:hAnsi="Arial" w:cs="Arial"/>
          <w:b/>
          <w:sz w:val="24"/>
          <w:szCs w:val="24"/>
        </w:rPr>
        <w:t xml:space="preserve">ADQUIRENTE </w:t>
      </w:r>
      <w:r w:rsidRPr="00142DA8">
        <w:rPr>
          <w:rFonts w:ascii="Arial" w:hAnsi="Arial" w:cs="Arial"/>
          <w:sz w:val="24"/>
          <w:szCs w:val="24"/>
        </w:rPr>
        <w:t>ou de seus</w:t>
      </w:r>
      <w:r w:rsidRPr="00142DA8">
        <w:rPr>
          <w:rFonts w:ascii="Arial" w:hAnsi="Arial" w:cs="Arial"/>
          <w:b/>
          <w:sz w:val="24"/>
          <w:szCs w:val="24"/>
        </w:rPr>
        <w:t xml:space="preserve"> PREPOSTOS</w:t>
      </w:r>
      <w:r w:rsidRPr="00142DA8">
        <w:rPr>
          <w:rFonts w:ascii="Arial" w:hAnsi="Arial" w:cs="Arial"/>
          <w:sz w:val="24"/>
          <w:szCs w:val="24"/>
        </w:rPr>
        <w:t xml:space="preserve">, em até 01 (uma) hora útil após a conclusão da medição e coleta das amostras do produto carregado, ao setor competente da </w:t>
      </w:r>
      <w:r w:rsidRPr="00142DA8">
        <w:rPr>
          <w:rFonts w:ascii="Arial" w:hAnsi="Arial" w:cs="Arial"/>
          <w:b/>
          <w:sz w:val="24"/>
          <w:szCs w:val="24"/>
        </w:rPr>
        <w:t xml:space="preserve">ADQUIRENTE </w:t>
      </w:r>
      <w:r w:rsidRPr="00142DA8">
        <w:rPr>
          <w:rFonts w:ascii="Arial" w:hAnsi="Arial" w:cs="Arial"/>
          <w:sz w:val="24"/>
          <w:szCs w:val="24"/>
        </w:rPr>
        <w:t xml:space="preserve">designado como responsável pelo faturamento do referido volume. </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10.4.1. </w:t>
      </w:r>
      <w:r w:rsidRPr="00142DA8">
        <w:rPr>
          <w:rFonts w:ascii="Arial" w:hAnsi="Arial" w:cs="Arial"/>
          <w:sz w:val="24"/>
          <w:szCs w:val="24"/>
        </w:rPr>
        <w:t xml:space="preserve">As notas fiscais emitidas em </w:t>
      </w:r>
      <w:proofErr w:type="spellStart"/>
      <w:proofErr w:type="gramStart"/>
      <w:r w:rsidRPr="00142DA8">
        <w:rPr>
          <w:rFonts w:ascii="Arial" w:hAnsi="Arial" w:cs="Arial"/>
          <w:sz w:val="24"/>
          <w:szCs w:val="24"/>
        </w:rPr>
        <w:t>não-conformidade</w:t>
      </w:r>
      <w:proofErr w:type="spellEnd"/>
      <w:proofErr w:type="gramEnd"/>
      <w:r w:rsidRPr="00142DA8">
        <w:rPr>
          <w:rFonts w:ascii="Arial" w:hAnsi="Arial" w:cs="Arial"/>
          <w:sz w:val="24"/>
          <w:szCs w:val="24"/>
        </w:rPr>
        <w:t xml:space="preserve"> serão devolvidas e deverão ser reapresentadas após sua regularização. </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lastRenderedPageBreak/>
        <w:t xml:space="preserve">10.4.2. </w:t>
      </w:r>
      <w:r w:rsidRPr="00142DA8">
        <w:rPr>
          <w:rFonts w:ascii="Arial" w:hAnsi="Arial" w:cs="Arial"/>
          <w:sz w:val="24"/>
          <w:szCs w:val="24"/>
        </w:rPr>
        <w:t xml:space="preserve">No caso de impossibilidade de envio por meio eletrônico, as notas fiscais eletrônicas emitidas pelo </w:t>
      </w:r>
      <w:r w:rsidRPr="00142DA8">
        <w:rPr>
          <w:rFonts w:ascii="Arial" w:hAnsi="Arial" w:cs="Arial"/>
          <w:b/>
          <w:sz w:val="24"/>
          <w:szCs w:val="24"/>
        </w:rPr>
        <w:t xml:space="preserve">FORNECEDOR </w:t>
      </w:r>
      <w:r w:rsidRPr="00142DA8">
        <w:rPr>
          <w:rFonts w:ascii="Arial" w:hAnsi="Arial" w:cs="Arial"/>
          <w:sz w:val="24"/>
          <w:szCs w:val="24"/>
        </w:rPr>
        <w:t xml:space="preserve">deverão ser entregues à </w:t>
      </w:r>
      <w:r w:rsidRPr="00142DA8">
        <w:rPr>
          <w:rFonts w:ascii="Arial" w:hAnsi="Arial" w:cs="Arial"/>
          <w:b/>
          <w:sz w:val="24"/>
          <w:szCs w:val="24"/>
        </w:rPr>
        <w:t>ADQUIRENTE</w:t>
      </w:r>
      <w:r w:rsidRPr="00142DA8">
        <w:rPr>
          <w:rFonts w:ascii="Arial" w:hAnsi="Arial" w:cs="Arial"/>
          <w:sz w:val="24"/>
          <w:szCs w:val="24"/>
        </w:rPr>
        <w:t xml:space="preserve">, no prazo máximo de 03 (três) dias úteis a partir da data de sua emissão, na Unidade para faturamento indicada pela </w:t>
      </w:r>
      <w:r w:rsidRPr="00142DA8">
        <w:rPr>
          <w:rFonts w:ascii="Arial" w:hAnsi="Arial" w:cs="Arial"/>
          <w:b/>
          <w:sz w:val="24"/>
          <w:szCs w:val="24"/>
        </w:rPr>
        <w:t>ADQUIRENTE.</w:t>
      </w:r>
      <w:r w:rsidRPr="00142DA8">
        <w:rPr>
          <w:rFonts w:ascii="Arial" w:hAnsi="Arial" w:cs="Arial"/>
          <w:sz w:val="24"/>
          <w:szCs w:val="24"/>
        </w:rPr>
        <w:t xml:space="preserve"> </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10.4.2.1. </w:t>
      </w:r>
      <w:r w:rsidRPr="00142DA8">
        <w:rPr>
          <w:rFonts w:ascii="Arial" w:hAnsi="Arial" w:cs="Arial"/>
          <w:sz w:val="24"/>
          <w:szCs w:val="24"/>
        </w:rPr>
        <w:t xml:space="preserve">No caso de apresentação fora desse prazo, </w:t>
      </w:r>
      <w:proofErr w:type="gramStart"/>
      <w:r w:rsidRPr="00142DA8">
        <w:rPr>
          <w:rFonts w:ascii="Arial" w:hAnsi="Arial" w:cs="Arial"/>
          <w:sz w:val="24"/>
          <w:szCs w:val="24"/>
        </w:rPr>
        <w:t>a</w:t>
      </w:r>
      <w:proofErr w:type="gramEnd"/>
      <w:r w:rsidRPr="00142DA8">
        <w:rPr>
          <w:rFonts w:ascii="Arial" w:hAnsi="Arial" w:cs="Arial"/>
          <w:sz w:val="24"/>
          <w:szCs w:val="24"/>
        </w:rPr>
        <w:t xml:space="preserve"> data de seu vencimento ficará automaticamente prorrogada por tantos dias quantos forem os dias de atraso, ficando a </w:t>
      </w:r>
      <w:r w:rsidRPr="00142DA8">
        <w:rPr>
          <w:rFonts w:ascii="Arial" w:hAnsi="Arial" w:cs="Arial"/>
          <w:b/>
          <w:sz w:val="24"/>
          <w:szCs w:val="24"/>
        </w:rPr>
        <w:t xml:space="preserve">ADQUIRENTE </w:t>
      </w:r>
      <w:r w:rsidRPr="00142DA8">
        <w:rPr>
          <w:rFonts w:ascii="Arial" w:hAnsi="Arial" w:cs="Arial"/>
          <w:sz w:val="24"/>
          <w:szCs w:val="24"/>
        </w:rPr>
        <w:t xml:space="preserve">isenta de pagamento de encargos financeiros. </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10.5. </w:t>
      </w:r>
      <w:r w:rsidRPr="00142DA8">
        <w:rPr>
          <w:rFonts w:ascii="Arial" w:hAnsi="Arial" w:cs="Arial"/>
          <w:sz w:val="24"/>
          <w:szCs w:val="24"/>
        </w:rPr>
        <w:t xml:space="preserve">A </w:t>
      </w:r>
      <w:r w:rsidRPr="00142DA8">
        <w:rPr>
          <w:rFonts w:ascii="Arial" w:hAnsi="Arial" w:cs="Arial"/>
          <w:b/>
          <w:sz w:val="24"/>
          <w:szCs w:val="24"/>
        </w:rPr>
        <w:t xml:space="preserve">ADQUIRENTE </w:t>
      </w:r>
      <w:r w:rsidRPr="00142DA8">
        <w:rPr>
          <w:rFonts w:ascii="Arial" w:hAnsi="Arial" w:cs="Arial"/>
          <w:sz w:val="24"/>
          <w:szCs w:val="24"/>
        </w:rPr>
        <w:t xml:space="preserve">pagará ao </w:t>
      </w:r>
      <w:r w:rsidRPr="00142DA8">
        <w:rPr>
          <w:rFonts w:ascii="Arial" w:hAnsi="Arial" w:cs="Arial"/>
          <w:b/>
          <w:sz w:val="24"/>
          <w:szCs w:val="24"/>
        </w:rPr>
        <w:t xml:space="preserve">FORNECEDOR </w:t>
      </w:r>
      <w:r w:rsidRPr="00142DA8">
        <w:rPr>
          <w:rFonts w:ascii="Arial" w:hAnsi="Arial" w:cs="Arial"/>
          <w:sz w:val="24"/>
          <w:szCs w:val="24"/>
        </w:rPr>
        <w:t xml:space="preserve">com prazo de 30 (trinta) dias a partir da data do protocolo do recebimento da nota fiscal de venda emitida corretamente, sem incidência de encargos financeiros. </w:t>
      </w:r>
    </w:p>
    <w:p w:rsidR="00142DA8" w:rsidRPr="00142DA8" w:rsidRDefault="00142DA8" w:rsidP="00142DA8">
      <w:pPr>
        <w:ind w:right="46"/>
        <w:jc w:val="both"/>
        <w:rPr>
          <w:rFonts w:ascii="Arial" w:hAnsi="Arial" w:cs="Arial"/>
          <w:b/>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10.5.1.</w:t>
      </w:r>
      <w:r w:rsidRPr="00142DA8">
        <w:rPr>
          <w:rFonts w:ascii="Arial" w:hAnsi="Arial" w:cs="Arial"/>
          <w:sz w:val="24"/>
          <w:szCs w:val="24"/>
        </w:rPr>
        <w:t xml:space="preserve"> O pagamento será efetuado no dia útil seguinte ao prazo mencionado no item 10.5 sempre que este coincidir com dia não útil no domicílio da unidade pagadora da PETROBRAS.</w:t>
      </w:r>
    </w:p>
    <w:p w:rsidR="00142DA8" w:rsidRPr="00142DA8" w:rsidRDefault="00142DA8" w:rsidP="00142DA8">
      <w:pPr>
        <w:ind w:right="46"/>
        <w:jc w:val="both"/>
        <w:rPr>
          <w:rFonts w:ascii="Arial" w:hAnsi="Arial" w:cs="Arial"/>
          <w:b/>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10.6. </w:t>
      </w:r>
      <w:r w:rsidRPr="00142DA8">
        <w:rPr>
          <w:rFonts w:ascii="Arial" w:hAnsi="Arial" w:cs="Arial"/>
          <w:sz w:val="24"/>
          <w:szCs w:val="24"/>
        </w:rPr>
        <w:t xml:space="preserve">Caso a </w:t>
      </w:r>
      <w:r w:rsidRPr="00142DA8">
        <w:rPr>
          <w:rFonts w:ascii="Arial" w:hAnsi="Arial" w:cs="Arial"/>
          <w:b/>
          <w:sz w:val="24"/>
          <w:szCs w:val="24"/>
        </w:rPr>
        <w:t xml:space="preserve">ADQUIRENTE </w:t>
      </w:r>
      <w:r w:rsidRPr="00142DA8">
        <w:rPr>
          <w:rFonts w:ascii="Arial" w:hAnsi="Arial" w:cs="Arial"/>
          <w:sz w:val="24"/>
          <w:szCs w:val="24"/>
        </w:rPr>
        <w:t xml:space="preserve">não efetue o pagamento, dentro do prazo estabelecido no item 10.5, estará sujeita ao pagamento de encargos moratórios à taxa de 1% </w:t>
      </w:r>
      <w:proofErr w:type="spellStart"/>
      <w:r w:rsidRPr="00142DA8">
        <w:rPr>
          <w:rFonts w:ascii="Arial" w:hAnsi="Arial" w:cs="Arial"/>
          <w:sz w:val="24"/>
          <w:szCs w:val="24"/>
        </w:rPr>
        <w:t>a.m.</w:t>
      </w:r>
      <w:proofErr w:type="spellEnd"/>
      <w:r w:rsidRPr="00142DA8">
        <w:rPr>
          <w:rFonts w:ascii="Arial" w:hAnsi="Arial" w:cs="Arial"/>
          <w:sz w:val="24"/>
          <w:szCs w:val="24"/>
        </w:rPr>
        <w:t xml:space="preserve"> (um por cento ao mês).</w:t>
      </w:r>
    </w:p>
    <w:p w:rsidR="00142DA8" w:rsidRPr="00142DA8" w:rsidRDefault="00142DA8" w:rsidP="00142DA8">
      <w:pPr>
        <w:ind w:right="46"/>
        <w:jc w:val="both"/>
        <w:rPr>
          <w:rFonts w:ascii="Arial" w:hAnsi="Arial" w:cs="Arial"/>
          <w:sz w:val="24"/>
          <w:szCs w:val="24"/>
        </w:rPr>
      </w:pPr>
    </w:p>
    <w:p w:rsidR="00142DA8" w:rsidRPr="00142DA8" w:rsidRDefault="00142DA8" w:rsidP="00142DA8">
      <w:pPr>
        <w:pStyle w:val="Ttulo1"/>
        <w:ind w:right="40"/>
        <w:jc w:val="both"/>
        <w:rPr>
          <w:rFonts w:cs="Arial"/>
          <w:color w:val="auto"/>
          <w:sz w:val="24"/>
          <w:szCs w:val="24"/>
        </w:rPr>
      </w:pPr>
      <w:r w:rsidRPr="00142DA8">
        <w:rPr>
          <w:rFonts w:cs="Arial"/>
          <w:color w:val="auto"/>
          <w:sz w:val="24"/>
          <w:szCs w:val="24"/>
        </w:rPr>
        <w:t>CLÁUSULA DÉCIMA PRIMEIRA – VALOR e PREÇO</w:t>
      </w:r>
    </w:p>
    <w:p w:rsidR="00142DA8" w:rsidRPr="00142DA8" w:rsidRDefault="00142DA8" w:rsidP="00142DA8">
      <w:pPr>
        <w:jc w:val="both"/>
        <w:rPr>
          <w:rFonts w:ascii="Arial" w:hAnsi="Arial" w:cs="Arial"/>
          <w:sz w:val="24"/>
          <w:szCs w:val="24"/>
        </w:rPr>
      </w:pPr>
    </w:p>
    <w:p w:rsidR="00142DA8" w:rsidRPr="00142DA8" w:rsidRDefault="00142DA8" w:rsidP="00142DA8">
      <w:pPr>
        <w:spacing w:line="265" w:lineRule="auto"/>
        <w:ind w:right="40"/>
        <w:jc w:val="both"/>
        <w:rPr>
          <w:rFonts w:ascii="Arial" w:hAnsi="Arial" w:cs="Arial"/>
          <w:sz w:val="24"/>
          <w:szCs w:val="24"/>
        </w:rPr>
      </w:pPr>
      <w:r w:rsidRPr="00142DA8">
        <w:rPr>
          <w:rFonts w:ascii="Arial" w:hAnsi="Arial" w:cs="Arial"/>
          <w:b/>
          <w:sz w:val="24"/>
          <w:szCs w:val="24"/>
        </w:rPr>
        <w:t xml:space="preserve">11.1 </w:t>
      </w:r>
      <w:r w:rsidRPr="00142DA8">
        <w:rPr>
          <w:rFonts w:ascii="Arial" w:hAnsi="Arial" w:cs="Arial"/>
          <w:sz w:val="24"/>
          <w:szCs w:val="24"/>
        </w:rPr>
        <w:t xml:space="preserve">O presente Contrato tem por valor a importância de </w:t>
      </w:r>
      <w:r w:rsidRPr="00142DA8">
        <w:rPr>
          <w:rFonts w:ascii="Arial" w:hAnsi="Arial" w:cs="Arial"/>
          <w:b/>
          <w:sz w:val="24"/>
          <w:szCs w:val="24"/>
        </w:rPr>
        <w:t xml:space="preserve">R$ </w:t>
      </w:r>
      <w:r w:rsidRPr="00142DA8">
        <w:rPr>
          <w:rFonts w:ascii="Arial" w:hAnsi="Arial" w:cs="Arial"/>
          <w:b/>
          <w:sz w:val="24"/>
          <w:szCs w:val="24"/>
          <w:highlight w:val="yellow"/>
        </w:rPr>
        <w:t>&lt;</w:t>
      </w:r>
      <w:proofErr w:type="spellStart"/>
      <w:proofErr w:type="gramStart"/>
      <w:r w:rsidRPr="00142DA8">
        <w:rPr>
          <w:rFonts w:ascii="Arial" w:hAnsi="Arial" w:cs="Arial"/>
          <w:b/>
          <w:sz w:val="24"/>
          <w:szCs w:val="24"/>
          <w:highlight w:val="yellow"/>
        </w:rPr>
        <w:t>nnn</w:t>
      </w:r>
      <w:proofErr w:type="spellEnd"/>
      <w:r w:rsidRPr="00142DA8">
        <w:rPr>
          <w:rFonts w:ascii="Arial" w:hAnsi="Arial" w:cs="Arial"/>
          <w:b/>
          <w:sz w:val="24"/>
          <w:szCs w:val="24"/>
          <w:highlight w:val="yellow"/>
        </w:rPr>
        <w:t>,</w:t>
      </w:r>
      <w:proofErr w:type="spellStart"/>
      <w:proofErr w:type="gramEnd"/>
      <w:r w:rsidRPr="00142DA8">
        <w:rPr>
          <w:rFonts w:ascii="Arial" w:hAnsi="Arial" w:cs="Arial"/>
          <w:b/>
          <w:sz w:val="24"/>
          <w:szCs w:val="24"/>
          <w:highlight w:val="yellow"/>
        </w:rPr>
        <w:t>nnnn</w:t>
      </w:r>
      <w:proofErr w:type="spellEnd"/>
      <w:r w:rsidRPr="00142DA8">
        <w:rPr>
          <w:rFonts w:ascii="Arial" w:hAnsi="Arial" w:cs="Arial"/>
          <w:b/>
          <w:sz w:val="24"/>
          <w:szCs w:val="24"/>
        </w:rPr>
        <w:t>&gt; (</w:t>
      </w:r>
      <w:r w:rsidRPr="00142DA8">
        <w:rPr>
          <w:rFonts w:ascii="Arial" w:hAnsi="Arial" w:cs="Arial"/>
          <w:b/>
          <w:sz w:val="24"/>
          <w:szCs w:val="24"/>
          <w:highlight w:val="yellow"/>
        </w:rPr>
        <w:t>&lt;valor por extenso&gt;</w:t>
      </w:r>
      <w:r w:rsidRPr="00142DA8">
        <w:rPr>
          <w:rFonts w:ascii="Arial" w:hAnsi="Arial" w:cs="Arial"/>
          <w:b/>
          <w:sz w:val="24"/>
          <w:szCs w:val="24"/>
        </w:rPr>
        <w:t>)</w:t>
      </w:r>
      <w:r w:rsidRPr="00142DA8">
        <w:rPr>
          <w:rFonts w:ascii="Arial" w:hAnsi="Arial" w:cs="Arial"/>
          <w:sz w:val="24"/>
          <w:szCs w:val="24"/>
        </w:rPr>
        <w:t xml:space="preserve">, correspondente ao </w:t>
      </w:r>
      <w:r w:rsidRPr="00142DA8">
        <w:rPr>
          <w:rFonts w:ascii="Arial" w:hAnsi="Arial" w:cs="Arial"/>
          <w:b/>
          <w:sz w:val="24"/>
          <w:szCs w:val="24"/>
        </w:rPr>
        <w:t>VOLUME TOTAL CONTRATADO</w:t>
      </w:r>
      <w:r w:rsidRPr="00142DA8">
        <w:rPr>
          <w:rFonts w:ascii="Arial" w:hAnsi="Arial" w:cs="Arial"/>
          <w:sz w:val="24"/>
          <w:szCs w:val="24"/>
        </w:rPr>
        <w:t xml:space="preserve">. </w:t>
      </w:r>
    </w:p>
    <w:p w:rsidR="00142DA8" w:rsidRPr="00142DA8" w:rsidRDefault="00142DA8" w:rsidP="00142DA8">
      <w:pPr>
        <w:spacing w:line="265" w:lineRule="auto"/>
        <w:ind w:right="40"/>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11.2. </w:t>
      </w:r>
      <w:r w:rsidRPr="00142DA8">
        <w:rPr>
          <w:rFonts w:ascii="Arial" w:hAnsi="Arial" w:cs="Arial"/>
          <w:sz w:val="24"/>
          <w:szCs w:val="24"/>
        </w:rPr>
        <w:t>O preço de compra do</w:t>
      </w:r>
      <w:r w:rsidRPr="00142DA8">
        <w:rPr>
          <w:rFonts w:ascii="Arial" w:hAnsi="Arial" w:cs="Arial"/>
          <w:b/>
          <w:sz w:val="24"/>
          <w:szCs w:val="24"/>
        </w:rPr>
        <w:t xml:space="preserve"> BIODIESEL</w:t>
      </w:r>
      <w:r w:rsidRPr="00142DA8">
        <w:rPr>
          <w:rFonts w:ascii="Arial" w:hAnsi="Arial" w:cs="Arial"/>
          <w:sz w:val="24"/>
          <w:szCs w:val="24"/>
        </w:rPr>
        <w:t xml:space="preserve"> pela</w:t>
      </w:r>
      <w:r w:rsidRPr="00142DA8">
        <w:rPr>
          <w:rFonts w:ascii="Arial" w:hAnsi="Arial" w:cs="Arial"/>
          <w:b/>
          <w:sz w:val="24"/>
          <w:szCs w:val="24"/>
        </w:rPr>
        <w:t xml:space="preserve"> ADQUIRENTE</w:t>
      </w:r>
      <w:r w:rsidRPr="00142DA8">
        <w:rPr>
          <w:rFonts w:ascii="Arial" w:hAnsi="Arial" w:cs="Arial"/>
          <w:sz w:val="24"/>
          <w:szCs w:val="24"/>
        </w:rPr>
        <w:t xml:space="preserve">, sem ICMS, com PIS/PASEP e COFINS já inclusos, será de </w:t>
      </w:r>
      <w:r w:rsidRPr="00142DA8">
        <w:rPr>
          <w:rFonts w:ascii="Arial" w:hAnsi="Arial" w:cs="Arial"/>
          <w:b/>
          <w:sz w:val="24"/>
          <w:szCs w:val="24"/>
        </w:rPr>
        <w:t xml:space="preserve">R$ </w:t>
      </w:r>
      <w:r w:rsidRPr="00142DA8">
        <w:rPr>
          <w:rFonts w:ascii="Arial" w:hAnsi="Arial" w:cs="Arial"/>
          <w:b/>
          <w:sz w:val="24"/>
          <w:szCs w:val="24"/>
          <w:highlight w:val="yellow"/>
        </w:rPr>
        <w:t>&lt;</w:t>
      </w:r>
      <w:proofErr w:type="spellStart"/>
      <w:proofErr w:type="gramStart"/>
      <w:r w:rsidRPr="00142DA8">
        <w:rPr>
          <w:rFonts w:ascii="Arial" w:hAnsi="Arial" w:cs="Arial"/>
          <w:b/>
          <w:sz w:val="24"/>
          <w:szCs w:val="24"/>
          <w:highlight w:val="yellow"/>
        </w:rPr>
        <w:t>nnn</w:t>
      </w:r>
      <w:proofErr w:type="spellEnd"/>
      <w:r w:rsidRPr="00142DA8">
        <w:rPr>
          <w:rFonts w:ascii="Arial" w:hAnsi="Arial" w:cs="Arial"/>
          <w:b/>
          <w:sz w:val="24"/>
          <w:szCs w:val="24"/>
          <w:highlight w:val="yellow"/>
        </w:rPr>
        <w:t>,</w:t>
      </w:r>
      <w:proofErr w:type="spellStart"/>
      <w:proofErr w:type="gramEnd"/>
      <w:r w:rsidRPr="00142DA8">
        <w:rPr>
          <w:rFonts w:ascii="Arial" w:hAnsi="Arial" w:cs="Arial"/>
          <w:b/>
          <w:sz w:val="24"/>
          <w:szCs w:val="24"/>
          <w:highlight w:val="yellow"/>
        </w:rPr>
        <w:t>nnnn</w:t>
      </w:r>
      <w:proofErr w:type="spellEnd"/>
      <w:r w:rsidRPr="00142DA8">
        <w:rPr>
          <w:rFonts w:ascii="Arial" w:hAnsi="Arial" w:cs="Arial"/>
          <w:b/>
          <w:sz w:val="24"/>
          <w:szCs w:val="24"/>
          <w:highlight w:val="yellow"/>
        </w:rPr>
        <w:t>&gt;</w:t>
      </w:r>
      <w:r w:rsidRPr="00142DA8">
        <w:rPr>
          <w:rFonts w:ascii="Arial" w:hAnsi="Arial" w:cs="Arial"/>
          <w:b/>
          <w:sz w:val="24"/>
          <w:szCs w:val="24"/>
        </w:rPr>
        <w:t>/ m</w:t>
      </w:r>
      <w:r w:rsidRPr="00142DA8">
        <w:rPr>
          <w:rFonts w:ascii="Arial" w:hAnsi="Arial" w:cs="Arial"/>
          <w:b/>
          <w:sz w:val="24"/>
          <w:szCs w:val="24"/>
          <w:vertAlign w:val="superscript"/>
        </w:rPr>
        <w:t>3</w:t>
      </w:r>
      <w:r w:rsidRPr="00142DA8">
        <w:rPr>
          <w:rFonts w:ascii="Arial" w:hAnsi="Arial" w:cs="Arial"/>
          <w:b/>
          <w:sz w:val="24"/>
          <w:szCs w:val="24"/>
        </w:rPr>
        <w:t xml:space="preserve"> (</w:t>
      </w:r>
      <w:r w:rsidRPr="00142DA8">
        <w:rPr>
          <w:rFonts w:ascii="Arial" w:hAnsi="Arial" w:cs="Arial"/>
          <w:b/>
          <w:sz w:val="24"/>
          <w:szCs w:val="24"/>
          <w:highlight w:val="yellow"/>
        </w:rPr>
        <w:t>&lt;preço unitário por extenso&gt;</w:t>
      </w:r>
      <w:r w:rsidRPr="00142DA8">
        <w:rPr>
          <w:rFonts w:ascii="Arial" w:hAnsi="Arial" w:cs="Arial"/>
          <w:b/>
          <w:sz w:val="24"/>
          <w:szCs w:val="24"/>
        </w:rPr>
        <w:t xml:space="preserve"> POR METRO CÚBICO)</w:t>
      </w:r>
      <w:r w:rsidRPr="00142DA8">
        <w:rPr>
          <w:rFonts w:ascii="Arial" w:hAnsi="Arial" w:cs="Arial"/>
          <w:sz w:val="24"/>
          <w:szCs w:val="24"/>
        </w:rPr>
        <w:t xml:space="preserve">, corrigido para a temperatura de referência de 20ºC, e corresponderá à média dos valores dos volumes adquiridos no Leilão Público nº </w:t>
      </w:r>
      <w:r w:rsidRPr="00142DA8">
        <w:rPr>
          <w:rFonts w:ascii="Arial" w:hAnsi="Arial" w:cs="Arial"/>
          <w:sz w:val="24"/>
          <w:szCs w:val="24"/>
          <w:highlight w:val="yellow"/>
        </w:rPr>
        <w:t>NNN/AAAA</w:t>
      </w:r>
      <w:r w:rsidRPr="00142DA8">
        <w:rPr>
          <w:rFonts w:ascii="Arial" w:hAnsi="Arial" w:cs="Arial"/>
          <w:sz w:val="24"/>
          <w:szCs w:val="24"/>
        </w:rPr>
        <w:t xml:space="preserve"> pela </w:t>
      </w:r>
      <w:r w:rsidRPr="00142DA8">
        <w:rPr>
          <w:rFonts w:ascii="Arial" w:hAnsi="Arial" w:cs="Arial"/>
          <w:b/>
          <w:sz w:val="24"/>
          <w:szCs w:val="24"/>
        </w:rPr>
        <w:t xml:space="preserve">ADQUIRENTE </w:t>
      </w:r>
      <w:r w:rsidRPr="00142DA8">
        <w:rPr>
          <w:rFonts w:ascii="Arial" w:hAnsi="Arial" w:cs="Arial"/>
          <w:sz w:val="24"/>
          <w:szCs w:val="24"/>
        </w:rPr>
        <w:t xml:space="preserve">e seus </w:t>
      </w:r>
      <w:r w:rsidRPr="00142DA8">
        <w:rPr>
          <w:rFonts w:ascii="Arial" w:hAnsi="Arial" w:cs="Arial"/>
          <w:b/>
          <w:sz w:val="24"/>
          <w:szCs w:val="24"/>
        </w:rPr>
        <w:t>PREPOSTOS</w:t>
      </w:r>
      <w:r w:rsidRPr="00142DA8">
        <w:rPr>
          <w:rFonts w:ascii="Arial" w:hAnsi="Arial" w:cs="Arial"/>
          <w:sz w:val="24"/>
          <w:szCs w:val="24"/>
        </w:rPr>
        <w:t xml:space="preserve">, descontada a margem da </w:t>
      </w:r>
      <w:r w:rsidRPr="00142DA8">
        <w:rPr>
          <w:rFonts w:ascii="Arial" w:hAnsi="Arial" w:cs="Arial"/>
          <w:b/>
          <w:sz w:val="24"/>
          <w:szCs w:val="24"/>
        </w:rPr>
        <w:t>ADQUIRENTE</w:t>
      </w:r>
      <w:r w:rsidRPr="00142DA8">
        <w:rPr>
          <w:rFonts w:ascii="Arial" w:hAnsi="Arial" w:cs="Arial"/>
          <w:sz w:val="24"/>
          <w:szCs w:val="24"/>
        </w:rPr>
        <w:t xml:space="preserve">, na </w:t>
      </w:r>
      <w:r w:rsidRPr="00142DA8">
        <w:rPr>
          <w:rFonts w:ascii="Arial" w:hAnsi="Arial" w:cs="Arial"/>
          <w:b/>
          <w:sz w:val="24"/>
          <w:szCs w:val="24"/>
        </w:rPr>
        <w:t>UNIDADE PRODUTORA DO FORNECEDOR</w:t>
      </w:r>
      <w:r w:rsidRPr="00142DA8">
        <w:rPr>
          <w:rFonts w:ascii="Arial" w:hAnsi="Arial" w:cs="Arial"/>
          <w:sz w:val="24"/>
          <w:szCs w:val="24"/>
        </w:rPr>
        <w:t>, ponderada pelos respectivos volumes.</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11.2.1. </w:t>
      </w:r>
      <w:r w:rsidRPr="00142DA8">
        <w:rPr>
          <w:rFonts w:ascii="Arial" w:hAnsi="Arial" w:cs="Arial"/>
          <w:sz w:val="24"/>
          <w:szCs w:val="24"/>
        </w:rPr>
        <w:t xml:space="preserve">O </w:t>
      </w:r>
      <w:r w:rsidRPr="00142DA8">
        <w:rPr>
          <w:rFonts w:ascii="Arial" w:hAnsi="Arial" w:cs="Arial"/>
          <w:b/>
          <w:sz w:val="24"/>
          <w:szCs w:val="24"/>
        </w:rPr>
        <w:t xml:space="preserve">FORNECEDOR </w:t>
      </w:r>
      <w:r w:rsidRPr="00142DA8">
        <w:rPr>
          <w:rFonts w:ascii="Arial" w:hAnsi="Arial" w:cs="Arial"/>
          <w:sz w:val="24"/>
          <w:szCs w:val="24"/>
        </w:rPr>
        <w:t xml:space="preserve">declara que no preço acima estão compreendidas todas as despesas e custos que incidam direta ou indiretamente na produção do </w:t>
      </w:r>
      <w:r w:rsidRPr="00142DA8">
        <w:rPr>
          <w:rFonts w:ascii="Arial" w:hAnsi="Arial" w:cs="Arial"/>
          <w:b/>
          <w:sz w:val="24"/>
          <w:szCs w:val="24"/>
        </w:rPr>
        <w:t>BIODIESEL</w:t>
      </w:r>
      <w:r w:rsidRPr="00142DA8">
        <w:rPr>
          <w:rFonts w:ascii="Arial" w:hAnsi="Arial" w:cs="Arial"/>
          <w:sz w:val="24"/>
          <w:szCs w:val="24"/>
        </w:rPr>
        <w:t xml:space="preserve">, inclusive custos referentes aos mecanismos de proteção de preços e garantias, lucro, necessários à sua perfeita execução, até o término do Contrato, não cabendo, por conseguinte, quaisquer reivindicações de revisão de preços. </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11.3. </w:t>
      </w:r>
      <w:r w:rsidRPr="00142DA8">
        <w:rPr>
          <w:rFonts w:ascii="Arial" w:hAnsi="Arial" w:cs="Arial"/>
          <w:sz w:val="24"/>
          <w:szCs w:val="24"/>
        </w:rPr>
        <w:t xml:space="preserve">O preço calculado conforme o item 11.2. </w:t>
      </w:r>
      <w:proofErr w:type="gramStart"/>
      <w:r w:rsidRPr="00142DA8">
        <w:rPr>
          <w:rFonts w:ascii="Arial" w:hAnsi="Arial" w:cs="Arial"/>
          <w:sz w:val="24"/>
          <w:szCs w:val="24"/>
        </w:rPr>
        <w:t>é</w:t>
      </w:r>
      <w:proofErr w:type="gramEnd"/>
      <w:r w:rsidRPr="00142DA8">
        <w:rPr>
          <w:rFonts w:ascii="Arial" w:hAnsi="Arial" w:cs="Arial"/>
          <w:sz w:val="24"/>
          <w:szCs w:val="24"/>
        </w:rPr>
        <w:t xml:space="preserve"> irreajustável até o prazo final do presente Contrato, salvo nas situações previstas nos itens 17.2 e 17.3..</w:t>
      </w:r>
    </w:p>
    <w:p w:rsidR="00142DA8" w:rsidRPr="00142DA8" w:rsidRDefault="00142DA8" w:rsidP="00142DA8">
      <w:pPr>
        <w:ind w:right="46"/>
        <w:jc w:val="both"/>
        <w:rPr>
          <w:rFonts w:ascii="Arial" w:hAnsi="Arial" w:cs="Arial"/>
          <w:sz w:val="24"/>
          <w:szCs w:val="24"/>
        </w:rPr>
      </w:pPr>
    </w:p>
    <w:p w:rsidR="00142DA8" w:rsidRPr="00142DA8" w:rsidRDefault="00142DA8" w:rsidP="00142DA8">
      <w:pPr>
        <w:pStyle w:val="Ttulo1"/>
        <w:ind w:right="40"/>
        <w:jc w:val="both"/>
        <w:rPr>
          <w:rFonts w:cs="Arial"/>
          <w:color w:val="auto"/>
          <w:sz w:val="24"/>
          <w:szCs w:val="24"/>
        </w:rPr>
      </w:pPr>
      <w:r w:rsidRPr="00142DA8">
        <w:rPr>
          <w:rFonts w:cs="Arial"/>
          <w:color w:val="auto"/>
          <w:sz w:val="24"/>
          <w:szCs w:val="24"/>
        </w:rPr>
        <w:t>CLÁUSULA DÉCIMA SEGUNDA – PRAZO DO CONTRATO</w:t>
      </w:r>
    </w:p>
    <w:p w:rsidR="00142DA8" w:rsidRPr="00142DA8" w:rsidRDefault="00142DA8" w:rsidP="00142DA8">
      <w:pPr>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12.1.</w:t>
      </w:r>
      <w:r w:rsidRPr="00142DA8">
        <w:rPr>
          <w:rFonts w:ascii="Arial" w:hAnsi="Arial" w:cs="Arial"/>
          <w:sz w:val="24"/>
          <w:szCs w:val="24"/>
        </w:rPr>
        <w:t xml:space="preserve"> Este Contrato vigorará de </w:t>
      </w:r>
      <w:r w:rsidRPr="00142DA8">
        <w:rPr>
          <w:rFonts w:ascii="Arial" w:hAnsi="Arial" w:cs="Arial"/>
          <w:sz w:val="24"/>
          <w:szCs w:val="24"/>
          <w:highlight w:val="yellow"/>
        </w:rPr>
        <w:t xml:space="preserve">1º de MÊS1 a DD de MÊS2 de </w:t>
      </w:r>
      <w:proofErr w:type="gramStart"/>
      <w:r w:rsidRPr="00142DA8">
        <w:rPr>
          <w:rFonts w:ascii="Arial" w:hAnsi="Arial" w:cs="Arial"/>
          <w:sz w:val="24"/>
          <w:szCs w:val="24"/>
          <w:highlight w:val="yellow"/>
        </w:rPr>
        <w:t>20AA</w:t>
      </w:r>
      <w:proofErr w:type="gramEnd"/>
      <w:r w:rsidRPr="00142DA8">
        <w:rPr>
          <w:rFonts w:ascii="Arial" w:hAnsi="Arial" w:cs="Arial"/>
          <w:sz w:val="24"/>
          <w:szCs w:val="24"/>
          <w:highlight w:val="yellow"/>
        </w:rPr>
        <w:t>.</w:t>
      </w:r>
      <w:r w:rsidRPr="00142DA8">
        <w:rPr>
          <w:rFonts w:ascii="Arial" w:hAnsi="Arial" w:cs="Arial"/>
          <w:sz w:val="24"/>
          <w:szCs w:val="24"/>
        </w:rPr>
        <w:t xml:space="preserve"> </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12.2. </w:t>
      </w:r>
      <w:r w:rsidRPr="00142DA8">
        <w:rPr>
          <w:rFonts w:ascii="Arial" w:hAnsi="Arial" w:cs="Arial"/>
          <w:sz w:val="24"/>
          <w:szCs w:val="24"/>
        </w:rPr>
        <w:t xml:space="preserve">A extinção deste Contrato não torna ineficazes, por si só, os direitos e obrigações pendentes. </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lastRenderedPageBreak/>
        <w:t xml:space="preserve">12.3. </w:t>
      </w:r>
      <w:r w:rsidRPr="00142DA8">
        <w:rPr>
          <w:rFonts w:ascii="Arial" w:hAnsi="Arial" w:cs="Arial"/>
          <w:sz w:val="24"/>
          <w:szCs w:val="24"/>
        </w:rPr>
        <w:t xml:space="preserve">O término contratual não importará na ineficácia das cláusulas de incidências tributárias, foro e sigilo, que restarão vigentes pelos prazos nelas estabelecidos ou pelos prazos prescricionais legalmente previstos. </w:t>
      </w:r>
    </w:p>
    <w:p w:rsidR="00142DA8" w:rsidRPr="00142DA8" w:rsidRDefault="00142DA8" w:rsidP="00142DA8">
      <w:pPr>
        <w:ind w:right="46"/>
        <w:jc w:val="both"/>
        <w:rPr>
          <w:rFonts w:ascii="Arial" w:hAnsi="Arial" w:cs="Arial"/>
          <w:sz w:val="24"/>
          <w:szCs w:val="24"/>
        </w:rPr>
      </w:pPr>
    </w:p>
    <w:p w:rsidR="00142DA8" w:rsidRPr="00142DA8" w:rsidRDefault="00142DA8" w:rsidP="00142DA8">
      <w:pPr>
        <w:pStyle w:val="Ttulo1"/>
        <w:ind w:right="40"/>
        <w:jc w:val="both"/>
        <w:rPr>
          <w:rFonts w:cs="Arial"/>
          <w:color w:val="auto"/>
          <w:sz w:val="24"/>
          <w:szCs w:val="24"/>
        </w:rPr>
      </w:pPr>
      <w:bookmarkStart w:id="0" w:name="OLE_LINK1"/>
      <w:r w:rsidRPr="00142DA8">
        <w:rPr>
          <w:rFonts w:cs="Arial"/>
          <w:color w:val="auto"/>
          <w:sz w:val="24"/>
          <w:szCs w:val="24"/>
        </w:rPr>
        <w:t xml:space="preserve">CLÁUSULA DÉCIMA TERCEIRA – EXTINÇÃO </w:t>
      </w:r>
    </w:p>
    <w:bookmarkEnd w:id="0"/>
    <w:p w:rsidR="00142DA8" w:rsidRPr="00142DA8" w:rsidRDefault="00142DA8" w:rsidP="00142DA8">
      <w:pPr>
        <w:jc w:val="both"/>
        <w:rPr>
          <w:rFonts w:ascii="Arial" w:hAnsi="Arial" w:cs="Arial"/>
          <w:sz w:val="24"/>
          <w:szCs w:val="24"/>
        </w:rPr>
      </w:pPr>
    </w:p>
    <w:p w:rsidR="00142DA8" w:rsidRPr="00142DA8" w:rsidRDefault="00142DA8" w:rsidP="00142DA8">
      <w:pPr>
        <w:spacing w:line="247" w:lineRule="auto"/>
        <w:ind w:right="45" w:hanging="6"/>
        <w:jc w:val="both"/>
        <w:rPr>
          <w:rFonts w:ascii="Arial" w:hAnsi="Arial" w:cs="Arial"/>
          <w:sz w:val="24"/>
          <w:szCs w:val="24"/>
        </w:rPr>
      </w:pPr>
      <w:r w:rsidRPr="00142DA8">
        <w:rPr>
          <w:rFonts w:ascii="Arial" w:hAnsi="Arial" w:cs="Arial"/>
          <w:b/>
          <w:sz w:val="24"/>
          <w:szCs w:val="24"/>
        </w:rPr>
        <w:t xml:space="preserve">13.1. </w:t>
      </w:r>
      <w:r w:rsidRPr="00142DA8">
        <w:rPr>
          <w:rFonts w:ascii="Arial" w:hAnsi="Arial" w:cs="Arial"/>
          <w:sz w:val="24"/>
          <w:szCs w:val="24"/>
        </w:rPr>
        <w:t xml:space="preserve">Sem prejuízo da extinção contratual pelo decurso do prazo previsto na CLÁUSULA DÉCIMA SEGUNDA, qualquer das </w:t>
      </w:r>
      <w:r w:rsidRPr="00142DA8">
        <w:rPr>
          <w:rFonts w:ascii="Arial" w:hAnsi="Arial" w:cs="Arial"/>
          <w:b/>
          <w:sz w:val="24"/>
          <w:szCs w:val="24"/>
        </w:rPr>
        <w:t xml:space="preserve">PARTES </w:t>
      </w:r>
      <w:r w:rsidRPr="00142DA8">
        <w:rPr>
          <w:rFonts w:ascii="Arial" w:hAnsi="Arial" w:cs="Arial"/>
          <w:sz w:val="24"/>
          <w:szCs w:val="24"/>
        </w:rPr>
        <w:t xml:space="preserve">poderá rescindir este Contrato, respeitando-se os critérios do Edital de Leilão Público nº </w:t>
      </w:r>
      <w:r w:rsidRPr="00142DA8">
        <w:rPr>
          <w:rFonts w:ascii="Arial" w:hAnsi="Arial" w:cs="Arial"/>
          <w:sz w:val="24"/>
          <w:szCs w:val="24"/>
          <w:highlight w:val="yellow"/>
        </w:rPr>
        <w:t>NNN/AAAA</w:t>
      </w:r>
      <w:r w:rsidRPr="00142DA8">
        <w:rPr>
          <w:rFonts w:ascii="Arial" w:hAnsi="Arial" w:cs="Arial"/>
          <w:sz w:val="24"/>
          <w:szCs w:val="24"/>
        </w:rPr>
        <w:t xml:space="preserve"> - ANP, sem que se faça necessária </w:t>
      </w:r>
      <w:proofErr w:type="gramStart"/>
      <w:r w:rsidRPr="00142DA8">
        <w:rPr>
          <w:rFonts w:ascii="Arial" w:hAnsi="Arial" w:cs="Arial"/>
          <w:sz w:val="24"/>
          <w:szCs w:val="24"/>
        </w:rPr>
        <w:t>a</w:t>
      </w:r>
      <w:proofErr w:type="gramEnd"/>
      <w:r w:rsidRPr="00142DA8">
        <w:rPr>
          <w:rFonts w:ascii="Arial" w:hAnsi="Arial" w:cs="Arial"/>
          <w:sz w:val="24"/>
          <w:szCs w:val="24"/>
        </w:rPr>
        <w:t xml:space="preserve"> concordância da outra, mediante notificação prévia e por escrito, com antecedência mínima de 15 (quinze) dias nas seguintes hipóteses: </w:t>
      </w:r>
    </w:p>
    <w:p w:rsidR="00142DA8" w:rsidRPr="00142DA8" w:rsidRDefault="00142DA8" w:rsidP="00142DA8">
      <w:pPr>
        <w:spacing w:line="247" w:lineRule="auto"/>
        <w:ind w:right="45" w:hanging="6"/>
        <w:jc w:val="both"/>
        <w:rPr>
          <w:rFonts w:ascii="Arial" w:hAnsi="Arial" w:cs="Arial"/>
          <w:sz w:val="24"/>
          <w:szCs w:val="24"/>
        </w:rPr>
      </w:pPr>
    </w:p>
    <w:p w:rsidR="00142DA8" w:rsidRPr="00142DA8" w:rsidRDefault="00142DA8" w:rsidP="00142DA8">
      <w:pPr>
        <w:spacing w:line="247" w:lineRule="auto"/>
        <w:ind w:right="45" w:hanging="6"/>
        <w:jc w:val="both"/>
        <w:rPr>
          <w:rFonts w:ascii="Arial" w:hAnsi="Arial" w:cs="Arial"/>
          <w:b/>
          <w:sz w:val="24"/>
          <w:szCs w:val="24"/>
        </w:rPr>
      </w:pPr>
      <w:r w:rsidRPr="00142DA8">
        <w:rPr>
          <w:rFonts w:ascii="Arial" w:hAnsi="Arial" w:cs="Arial"/>
          <w:b/>
          <w:sz w:val="24"/>
          <w:szCs w:val="24"/>
        </w:rPr>
        <w:t xml:space="preserve">13.1.1. </w:t>
      </w:r>
      <w:r w:rsidRPr="00142DA8">
        <w:rPr>
          <w:rFonts w:ascii="Arial" w:hAnsi="Arial" w:cs="Arial"/>
          <w:sz w:val="24"/>
          <w:szCs w:val="24"/>
        </w:rPr>
        <w:t xml:space="preserve">Inadimplemento de qualquer das Cláusulas que caracterizam o presente Contrato, ressalvado o disposto na CLÁUSULA DÉCIMA SÉTIMA – Caso Fortuito e Força Maior, desde que notificada à </w:t>
      </w:r>
      <w:r w:rsidRPr="00142DA8">
        <w:rPr>
          <w:rFonts w:ascii="Arial" w:hAnsi="Arial" w:cs="Arial"/>
          <w:b/>
          <w:sz w:val="24"/>
          <w:szCs w:val="24"/>
        </w:rPr>
        <w:t xml:space="preserve">PARTE </w:t>
      </w:r>
      <w:r w:rsidRPr="00142DA8">
        <w:rPr>
          <w:rFonts w:ascii="Arial" w:hAnsi="Arial" w:cs="Arial"/>
          <w:sz w:val="24"/>
          <w:szCs w:val="24"/>
        </w:rPr>
        <w:t xml:space="preserve">inadimplente e à ANP com antecedência mínima de 15 (quinze) dias e não tendo a </w:t>
      </w:r>
      <w:r w:rsidRPr="00142DA8">
        <w:rPr>
          <w:rFonts w:ascii="Arial" w:hAnsi="Arial" w:cs="Arial"/>
          <w:b/>
          <w:sz w:val="24"/>
          <w:szCs w:val="24"/>
        </w:rPr>
        <w:t xml:space="preserve">PARTE </w:t>
      </w:r>
      <w:r w:rsidRPr="00142DA8">
        <w:rPr>
          <w:rFonts w:ascii="Arial" w:hAnsi="Arial" w:cs="Arial"/>
          <w:sz w:val="24"/>
          <w:szCs w:val="24"/>
        </w:rPr>
        <w:t>infratora, durante este período, adotado as providências necessárias para correção da infração cometida.</w:t>
      </w:r>
      <w:r w:rsidRPr="00142DA8" w:rsidDel="00E52E9A">
        <w:rPr>
          <w:rFonts w:ascii="Arial" w:hAnsi="Arial" w:cs="Arial"/>
          <w:b/>
          <w:sz w:val="24"/>
          <w:szCs w:val="24"/>
          <w:highlight w:val="yellow"/>
        </w:rPr>
        <w:t xml:space="preserve"> </w:t>
      </w:r>
    </w:p>
    <w:p w:rsidR="00142DA8" w:rsidRPr="00142DA8" w:rsidRDefault="00142DA8" w:rsidP="00142DA8">
      <w:pPr>
        <w:spacing w:line="247" w:lineRule="auto"/>
        <w:ind w:right="45" w:hanging="6"/>
        <w:jc w:val="both"/>
        <w:rPr>
          <w:rFonts w:ascii="Arial" w:hAnsi="Arial" w:cs="Arial"/>
          <w:sz w:val="24"/>
          <w:szCs w:val="24"/>
        </w:rPr>
      </w:pPr>
    </w:p>
    <w:p w:rsidR="00142DA8" w:rsidRPr="00142DA8" w:rsidRDefault="00142DA8" w:rsidP="00142DA8">
      <w:pPr>
        <w:spacing w:line="247" w:lineRule="auto"/>
        <w:ind w:right="45" w:hanging="6"/>
        <w:jc w:val="both"/>
        <w:rPr>
          <w:rFonts w:ascii="Arial" w:hAnsi="Arial" w:cs="Arial"/>
          <w:sz w:val="24"/>
          <w:szCs w:val="24"/>
        </w:rPr>
      </w:pPr>
      <w:r w:rsidRPr="00142DA8">
        <w:rPr>
          <w:rFonts w:ascii="Arial" w:hAnsi="Arial" w:cs="Arial"/>
          <w:b/>
          <w:sz w:val="24"/>
          <w:szCs w:val="24"/>
        </w:rPr>
        <w:t xml:space="preserve">13.1.2. </w:t>
      </w:r>
      <w:r w:rsidRPr="00142DA8">
        <w:rPr>
          <w:rFonts w:ascii="Arial" w:hAnsi="Arial" w:cs="Arial"/>
          <w:sz w:val="24"/>
          <w:szCs w:val="24"/>
        </w:rPr>
        <w:t xml:space="preserve">Decretação de falência da sociedade ou sua dissolução. </w:t>
      </w:r>
    </w:p>
    <w:p w:rsidR="00142DA8" w:rsidRPr="00142DA8" w:rsidRDefault="00142DA8" w:rsidP="00142DA8">
      <w:pPr>
        <w:spacing w:line="247" w:lineRule="auto"/>
        <w:ind w:right="45" w:hanging="6"/>
        <w:jc w:val="both"/>
        <w:rPr>
          <w:rFonts w:ascii="Arial" w:hAnsi="Arial" w:cs="Arial"/>
          <w:sz w:val="24"/>
          <w:szCs w:val="24"/>
        </w:rPr>
      </w:pPr>
    </w:p>
    <w:p w:rsidR="00142DA8" w:rsidRPr="00142DA8" w:rsidRDefault="00142DA8" w:rsidP="00142DA8">
      <w:pPr>
        <w:spacing w:line="247" w:lineRule="auto"/>
        <w:ind w:right="45"/>
        <w:jc w:val="both"/>
        <w:rPr>
          <w:rFonts w:ascii="Arial" w:hAnsi="Arial" w:cs="Arial"/>
          <w:sz w:val="24"/>
          <w:szCs w:val="24"/>
        </w:rPr>
      </w:pPr>
      <w:r w:rsidRPr="00142DA8">
        <w:rPr>
          <w:rFonts w:ascii="Arial" w:hAnsi="Arial" w:cs="Arial"/>
          <w:b/>
          <w:sz w:val="24"/>
          <w:szCs w:val="24"/>
        </w:rPr>
        <w:t xml:space="preserve">13.1.3. </w:t>
      </w:r>
      <w:r w:rsidRPr="00142DA8">
        <w:rPr>
          <w:rFonts w:ascii="Arial" w:hAnsi="Arial" w:cs="Arial"/>
          <w:sz w:val="24"/>
          <w:szCs w:val="24"/>
        </w:rPr>
        <w:t xml:space="preserve">Homologação do plano de recuperação extrajudicial ou deferimento da recuperação judicial, se a </w:t>
      </w:r>
      <w:r w:rsidRPr="00142DA8">
        <w:rPr>
          <w:rFonts w:ascii="Arial" w:hAnsi="Arial" w:cs="Arial"/>
          <w:b/>
          <w:sz w:val="24"/>
          <w:szCs w:val="24"/>
        </w:rPr>
        <w:t xml:space="preserve">PARTE </w:t>
      </w:r>
      <w:r w:rsidRPr="00142DA8">
        <w:rPr>
          <w:rFonts w:ascii="Arial" w:hAnsi="Arial" w:cs="Arial"/>
          <w:sz w:val="24"/>
          <w:szCs w:val="24"/>
        </w:rPr>
        <w:t xml:space="preserve">não prestar caução suficiente para garantir o cumprimento das obrigações contratuais, complementar àquela estabelecida na CLÁUSULA DÉCIMA QUINTA, a critério da outra </w:t>
      </w:r>
      <w:r w:rsidRPr="00142DA8">
        <w:rPr>
          <w:rFonts w:ascii="Arial" w:hAnsi="Arial" w:cs="Arial"/>
          <w:b/>
          <w:sz w:val="24"/>
          <w:szCs w:val="24"/>
        </w:rPr>
        <w:t>PARTE.</w:t>
      </w:r>
      <w:r w:rsidRPr="00142DA8">
        <w:rPr>
          <w:rFonts w:ascii="Arial" w:hAnsi="Arial" w:cs="Arial"/>
          <w:sz w:val="24"/>
          <w:szCs w:val="24"/>
        </w:rPr>
        <w:t xml:space="preserve"> </w:t>
      </w:r>
    </w:p>
    <w:p w:rsidR="00142DA8" w:rsidRPr="00142DA8" w:rsidRDefault="00142DA8" w:rsidP="00142DA8">
      <w:pPr>
        <w:spacing w:line="247" w:lineRule="auto"/>
        <w:ind w:right="45"/>
        <w:jc w:val="both"/>
        <w:rPr>
          <w:rFonts w:ascii="Arial" w:hAnsi="Arial" w:cs="Arial"/>
          <w:sz w:val="24"/>
          <w:szCs w:val="24"/>
        </w:rPr>
      </w:pPr>
    </w:p>
    <w:p w:rsidR="00142DA8" w:rsidRPr="00142DA8" w:rsidRDefault="00142DA8" w:rsidP="00142DA8">
      <w:pPr>
        <w:spacing w:line="247" w:lineRule="auto"/>
        <w:ind w:right="45"/>
        <w:jc w:val="both"/>
        <w:rPr>
          <w:rFonts w:ascii="Arial" w:hAnsi="Arial" w:cs="Arial"/>
          <w:sz w:val="24"/>
          <w:szCs w:val="24"/>
        </w:rPr>
      </w:pPr>
      <w:r w:rsidRPr="00142DA8">
        <w:rPr>
          <w:rFonts w:ascii="Arial" w:hAnsi="Arial" w:cs="Arial"/>
          <w:b/>
          <w:sz w:val="24"/>
          <w:szCs w:val="24"/>
        </w:rPr>
        <w:t xml:space="preserve">13.1.4. </w:t>
      </w:r>
      <w:r w:rsidRPr="00142DA8">
        <w:rPr>
          <w:rFonts w:ascii="Arial" w:hAnsi="Arial" w:cs="Arial"/>
          <w:sz w:val="24"/>
          <w:szCs w:val="24"/>
        </w:rPr>
        <w:t xml:space="preserve">Transformação, fusão, incorporação ou qualquer forma de sucessão, desde que a outra </w:t>
      </w:r>
      <w:r w:rsidRPr="00142DA8">
        <w:rPr>
          <w:rFonts w:ascii="Arial" w:hAnsi="Arial" w:cs="Arial"/>
          <w:b/>
          <w:sz w:val="24"/>
          <w:szCs w:val="24"/>
        </w:rPr>
        <w:t xml:space="preserve">PARTE </w:t>
      </w:r>
      <w:r w:rsidRPr="00142DA8">
        <w:rPr>
          <w:rFonts w:ascii="Arial" w:hAnsi="Arial" w:cs="Arial"/>
          <w:sz w:val="24"/>
          <w:szCs w:val="24"/>
        </w:rPr>
        <w:t xml:space="preserve">demonstre à </w:t>
      </w:r>
      <w:r w:rsidRPr="00142DA8">
        <w:rPr>
          <w:rFonts w:ascii="Arial" w:hAnsi="Arial" w:cs="Arial"/>
          <w:b/>
          <w:sz w:val="24"/>
          <w:szCs w:val="24"/>
        </w:rPr>
        <w:t xml:space="preserve">ANP </w:t>
      </w:r>
      <w:r w:rsidRPr="00142DA8">
        <w:rPr>
          <w:rFonts w:ascii="Arial" w:hAnsi="Arial" w:cs="Arial"/>
          <w:sz w:val="24"/>
          <w:szCs w:val="24"/>
        </w:rPr>
        <w:t xml:space="preserve">que tal ato prejudica a execução ou prosseguimento do Contrato. </w:t>
      </w:r>
    </w:p>
    <w:p w:rsidR="00142DA8" w:rsidRPr="00142DA8" w:rsidRDefault="00142DA8" w:rsidP="00142DA8">
      <w:pPr>
        <w:spacing w:line="247" w:lineRule="auto"/>
        <w:ind w:right="45"/>
        <w:jc w:val="both"/>
        <w:rPr>
          <w:rFonts w:ascii="Arial" w:hAnsi="Arial" w:cs="Arial"/>
          <w:sz w:val="24"/>
          <w:szCs w:val="24"/>
        </w:rPr>
      </w:pPr>
    </w:p>
    <w:p w:rsidR="00142DA8" w:rsidRPr="00142DA8" w:rsidRDefault="00142DA8" w:rsidP="00142DA8">
      <w:pPr>
        <w:spacing w:line="247" w:lineRule="auto"/>
        <w:ind w:right="45"/>
        <w:jc w:val="both"/>
        <w:rPr>
          <w:rFonts w:ascii="Arial" w:hAnsi="Arial" w:cs="Arial"/>
          <w:sz w:val="24"/>
          <w:szCs w:val="24"/>
        </w:rPr>
      </w:pPr>
      <w:r w:rsidRPr="00142DA8">
        <w:rPr>
          <w:rFonts w:ascii="Arial" w:hAnsi="Arial" w:cs="Arial"/>
          <w:b/>
          <w:sz w:val="24"/>
          <w:szCs w:val="24"/>
        </w:rPr>
        <w:t xml:space="preserve">13.1.5. </w:t>
      </w:r>
      <w:r w:rsidRPr="00142DA8">
        <w:rPr>
          <w:rFonts w:ascii="Arial" w:hAnsi="Arial" w:cs="Arial"/>
          <w:sz w:val="24"/>
          <w:szCs w:val="24"/>
        </w:rPr>
        <w:t xml:space="preserve">Alteração do quadro social ou a modificação da finalidade ou estrutura, desde que a outra </w:t>
      </w:r>
      <w:r w:rsidRPr="00142DA8">
        <w:rPr>
          <w:rFonts w:ascii="Arial" w:hAnsi="Arial" w:cs="Arial"/>
          <w:b/>
          <w:sz w:val="24"/>
          <w:szCs w:val="24"/>
        </w:rPr>
        <w:t xml:space="preserve">PARTE </w:t>
      </w:r>
      <w:r w:rsidRPr="00142DA8">
        <w:rPr>
          <w:rFonts w:ascii="Arial" w:hAnsi="Arial" w:cs="Arial"/>
          <w:sz w:val="24"/>
          <w:szCs w:val="24"/>
        </w:rPr>
        <w:t xml:space="preserve">demonstre à </w:t>
      </w:r>
      <w:r w:rsidRPr="00142DA8">
        <w:rPr>
          <w:rFonts w:ascii="Arial" w:hAnsi="Arial" w:cs="Arial"/>
          <w:b/>
          <w:sz w:val="24"/>
          <w:szCs w:val="24"/>
        </w:rPr>
        <w:t xml:space="preserve">ANP </w:t>
      </w:r>
      <w:r w:rsidRPr="00142DA8">
        <w:rPr>
          <w:rFonts w:ascii="Arial" w:hAnsi="Arial" w:cs="Arial"/>
          <w:sz w:val="24"/>
          <w:szCs w:val="24"/>
        </w:rPr>
        <w:t xml:space="preserve">que tal ato prejudica a execução ou prosseguimento do Contrato. </w:t>
      </w:r>
    </w:p>
    <w:p w:rsidR="00142DA8" w:rsidRPr="00142DA8" w:rsidRDefault="00142DA8" w:rsidP="00142DA8">
      <w:pPr>
        <w:spacing w:line="247" w:lineRule="auto"/>
        <w:ind w:right="45"/>
        <w:jc w:val="both"/>
        <w:rPr>
          <w:rFonts w:ascii="Arial" w:hAnsi="Arial" w:cs="Arial"/>
          <w:sz w:val="24"/>
          <w:szCs w:val="24"/>
        </w:rPr>
      </w:pPr>
    </w:p>
    <w:p w:rsidR="00142DA8" w:rsidRPr="00142DA8" w:rsidRDefault="00142DA8" w:rsidP="00142DA8">
      <w:pPr>
        <w:spacing w:line="247" w:lineRule="auto"/>
        <w:ind w:right="45"/>
        <w:jc w:val="both"/>
        <w:rPr>
          <w:rFonts w:ascii="Arial" w:hAnsi="Arial" w:cs="Arial"/>
          <w:sz w:val="24"/>
          <w:szCs w:val="24"/>
        </w:rPr>
      </w:pPr>
      <w:r w:rsidRPr="00142DA8">
        <w:rPr>
          <w:rFonts w:ascii="Arial" w:hAnsi="Arial" w:cs="Arial"/>
          <w:b/>
          <w:sz w:val="24"/>
          <w:szCs w:val="24"/>
        </w:rPr>
        <w:t xml:space="preserve">13.1.6. </w:t>
      </w:r>
      <w:r w:rsidRPr="00142DA8">
        <w:rPr>
          <w:rFonts w:ascii="Arial" w:hAnsi="Arial" w:cs="Arial"/>
          <w:sz w:val="24"/>
          <w:szCs w:val="24"/>
        </w:rPr>
        <w:t xml:space="preserve">Cessão ou transferência, total ou parcial, dos direitos e obrigações atribuídos neste Contrato sem a prévia e expressa anuência da outra </w:t>
      </w:r>
      <w:r w:rsidRPr="00142DA8">
        <w:rPr>
          <w:rFonts w:ascii="Arial" w:hAnsi="Arial" w:cs="Arial"/>
          <w:b/>
          <w:sz w:val="24"/>
          <w:szCs w:val="24"/>
        </w:rPr>
        <w:t>PARTE.</w:t>
      </w:r>
      <w:r w:rsidRPr="00142DA8">
        <w:rPr>
          <w:rFonts w:ascii="Arial" w:hAnsi="Arial" w:cs="Arial"/>
          <w:sz w:val="24"/>
          <w:szCs w:val="24"/>
        </w:rPr>
        <w:t xml:space="preserve"> </w:t>
      </w:r>
    </w:p>
    <w:p w:rsidR="00142DA8" w:rsidRPr="00142DA8" w:rsidRDefault="00142DA8" w:rsidP="00142DA8">
      <w:pPr>
        <w:spacing w:line="247" w:lineRule="auto"/>
        <w:ind w:right="45"/>
        <w:jc w:val="both"/>
        <w:rPr>
          <w:rFonts w:ascii="Arial" w:hAnsi="Arial" w:cs="Arial"/>
          <w:sz w:val="24"/>
          <w:szCs w:val="24"/>
        </w:rPr>
      </w:pPr>
    </w:p>
    <w:p w:rsidR="00142DA8" w:rsidRPr="00142DA8" w:rsidRDefault="00142DA8" w:rsidP="00142DA8">
      <w:pPr>
        <w:spacing w:line="247" w:lineRule="auto"/>
        <w:ind w:right="45"/>
        <w:jc w:val="both"/>
        <w:rPr>
          <w:rFonts w:ascii="Arial" w:hAnsi="Arial" w:cs="Arial"/>
          <w:sz w:val="24"/>
          <w:szCs w:val="24"/>
        </w:rPr>
      </w:pPr>
      <w:r w:rsidRPr="00142DA8">
        <w:rPr>
          <w:rFonts w:ascii="Arial" w:hAnsi="Arial" w:cs="Arial"/>
          <w:b/>
          <w:sz w:val="24"/>
          <w:szCs w:val="24"/>
        </w:rPr>
        <w:t xml:space="preserve">13.1.7. </w:t>
      </w:r>
      <w:r w:rsidRPr="00142DA8">
        <w:rPr>
          <w:rFonts w:ascii="Arial" w:hAnsi="Arial" w:cs="Arial"/>
          <w:sz w:val="24"/>
          <w:szCs w:val="24"/>
        </w:rPr>
        <w:t xml:space="preserve">Cancelamento ou revogação da autorização concedida pela </w:t>
      </w:r>
      <w:r w:rsidRPr="00142DA8">
        <w:rPr>
          <w:rFonts w:ascii="Arial" w:hAnsi="Arial" w:cs="Arial"/>
          <w:b/>
          <w:sz w:val="24"/>
          <w:szCs w:val="24"/>
        </w:rPr>
        <w:t xml:space="preserve">ANP </w:t>
      </w:r>
      <w:r w:rsidRPr="00142DA8">
        <w:rPr>
          <w:rFonts w:ascii="Arial" w:hAnsi="Arial" w:cs="Arial"/>
          <w:sz w:val="24"/>
          <w:szCs w:val="24"/>
        </w:rPr>
        <w:t>a</w:t>
      </w:r>
      <w:r w:rsidRPr="00142DA8">
        <w:rPr>
          <w:rFonts w:ascii="Arial" w:hAnsi="Arial" w:cs="Arial"/>
          <w:b/>
          <w:sz w:val="24"/>
          <w:szCs w:val="24"/>
        </w:rPr>
        <w:t xml:space="preserve"> </w:t>
      </w:r>
      <w:r w:rsidRPr="00142DA8">
        <w:rPr>
          <w:rFonts w:ascii="Arial" w:hAnsi="Arial" w:cs="Arial"/>
          <w:sz w:val="24"/>
          <w:szCs w:val="24"/>
        </w:rPr>
        <w:t xml:space="preserve">qualquer das </w:t>
      </w:r>
      <w:r w:rsidRPr="00142DA8">
        <w:rPr>
          <w:rFonts w:ascii="Arial" w:hAnsi="Arial" w:cs="Arial"/>
          <w:b/>
          <w:sz w:val="24"/>
          <w:szCs w:val="24"/>
        </w:rPr>
        <w:t>PARTES,</w:t>
      </w:r>
      <w:r w:rsidRPr="00142DA8">
        <w:rPr>
          <w:rFonts w:ascii="Arial" w:hAnsi="Arial" w:cs="Arial"/>
          <w:sz w:val="24"/>
          <w:szCs w:val="24"/>
        </w:rPr>
        <w:t xml:space="preserve"> para o exercício de suas atividades. </w:t>
      </w:r>
    </w:p>
    <w:p w:rsidR="00142DA8" w:rsidRPr="00142DA8" w:rsidRDefault="00142DA8" w:rsidP="00142DA8">
      <w:pPr>
        <w:spacing w:line="247" w:lineRule="auto"/>
        <w:ind w:right="45"/>
        <w:jc w:val="both"/>
        <w:rPr>
          <w:rFonts w:ascii="Arial" w:hAnsi="Arial" w:cs="Arial"/>
          <w:sz w:val="24"/>
          <w:szCs w:val="24"/>
        </w:rPr>
      </w:pPr>
    </w:p>
    <w:p w:rsidR="00142DA8" w:rsidRPr="00142DA8" w:rsidRDefault="00142DA8" w:rsidP="00142DA8">
      <w:pPr>
        <w:spacing w:line="247" w:lineRule="auto"/>
        <w:ind w:right="45"/>
        <w:jc w:val="both"/>
        <w:rPr>
          <w:rFonts w:ascii="Arial" w:hAnsi="Arial" w:cs="Arial"/>
          <w:sz w:val="24"/>
          <w:szCs w:val="24"/>
        </w:rPr>
      </w:pPr>
      <w:r w:rsidRPr="00142DA8">
        <w:rPr>
          <w:rFonts w:ascii="Arial" w:hAnsi="Arial" w:cs="Arial"/>
          <w:b/>
          <w:sz w:val="24"/>
          <w:szCs w:val="24"/>
        </w:rPr>
        <w:t xml:space="preserve">13.1.8. </w:t>
      </w:r>
      <w:r w:rsidRPr="00142DA8">
        <w:rPr>
          <w:rFonts w:ascii="Arial" w:hAnsi="Arial" w:cs="Arial"/>
          <w:sz w:val="24"/>
          <w:szCs w:val="24"/>
        </w:rPr>
        <w:t xml:space="preserve">Ocorrência de caso fortuito ou de força maior, regularmente comprovado, impeditivo da execução do Contrato, na forma da CLÁUSULA DÉCIMA SÉTIMA. </w:t>
      </w:r>
    </w:p>
    <w:p w:rsidR="00142DA8" w:rsidRPr="00142DA8" w:rsidRDefault="00142DA8" w:rsidP="00142DA8">
      <w:pPr>
        <w:spacing w:line="247" w:lineRule="auto"/>
        <w:ind w:right="45"/>
        <w:jc w:val="both"/>
        <w:rPr>
          <w:rFonts w:ascii="Arial" w:hAnsi="Arial" w:cs="Arial"/>
          <w:sz w:val="24"/>
          <w:szCs w:val="24"/>
        </w:rPr>
      </w:pPr>
    </w:p>
    <w:p w:rsidR="00142DA8" w:rsidRPr="00142DA8" w:rsidRDefault="00142DA8" w:rsidP="00142DA8">
      <w:pPr>
        <w:spacing w:line="247" w:lineRule="auto"/>
        <w:ind w:right="45"/>
        <w:jc w:val="both"/>
        <w:rPr>
          <w:rFonts w:ascii="Arial" w:hAnsi="Arial" w:cs="Arial"/>
          <w:sz w:val="24"/>
          <w:szCs w:val="24"/>
        </w:rPr>
      </w:pPr>
      <w:r w:rsidRPr="00142DA8">
        <w:rPr>
          <w:rFonts w:ascii="Arial" w:hAnsi="Arial" w:cs="Arial"/>
          <w:b/>
          <w:sz w:val="24"/>
          <w:szCs w:val="24"/>
        </w:rPr>
        <w:t xml:space="preserve">13.1.9. </w:t>
      </w:r>
      <w:r w:rsidRPr="00142DA8">
        <w:rPr>
          <w:rFonts w:ascii="Arial" w:hAnsi="Arial" w:cs="Arial"/>
          <w:sz w:val="24"/>
          <w:szCs w:val="24"/>
        </w:rPr>
        <w:t xml:space="preserve">Ocorrência anormal que afete a segurança ou o meio ambiente, </w:t>
      </w:r>
      <w:proofErr w:type="gramStart"/>
      <w:r w:rsidRPr="00142DA8">
        <w:rPr>
          <w:rFonts w:ascii="Arial" w:hAnsi="Arial" w:cs="Arial"/>
          <w:sz w:val="24"/>
          <w:szCs w:val="24"/>
        </w:rPr>
        <w:t>causada</w:t>
      </w:r>
      <w:proofErr w:type="gramEnd"/>
      <w:r w:rsidRPr="00142DA8">
        <w:rPr>
          <w:rFonts w:ascii="Arial" w:hAnsi="Arial" w:cs="Arial"/>
          <w:sz w:val="24"/>
          <w:szCs w:val="24"/>
        </w:rPr>
        <w:t xml:space="preserve"> por ação, omissão, culposa ou dolosa, de quaisquer das </w:t>
      </w:r>
      <w:r w:rsidRPr="00142DA8">
        <w:rPr>
          <w:rFonts w:ascii="Arial" w:hAnsi="Arial" w:cs="Arial"/>
          <w:b/>
          <w:sz w:val="24"/>
          <w:szCs w:val="24"/>
        </w:rPr>
        <w:t xml:space="preserve">PARTES </w:t>
      </w:r>
      <w:r w:rsidRPr="00142DA8">
        <w:rPr>
          <w:rFonts w:ascii="Arial" w:hAnsi="Arial" w:cs="Arial"/>
          <w:sz w:val="24"/>
          <w:szCs w:val="24"/>
        </w:rPr>
        <w:t xml:space="preserve">ou por seus </w:t>
      </w:r>
      <w:r w:rsidRPr="00142DA8">
        <w:rPr>
          <w:rFonts w:ascii="Arial" w:hAnsi="Arial" w:cs="Arial"/>
          <w:b/>
          <w:sz w:val="24"/>
          <w:szCs w:val="24"/>
        </w:rPr>
        <w:t>PREPOSTOS.</w:t>
      </w:r>
      <w:r w:rsidRPr="00142DA8">
        <w:rPr>
          <w:rFonts w:ascii="Arial" w:hAnsi="Arial" w:cs="Arial"/>
          <w:sz w:val="24"/>
          <w:szCs w:val="24"/>
        </w:rPr>
        <w:t xml:space="preserve"> </w:t>
      </w:r>
    </w:p>
    <w:p w:rsidR="00142DA8" w:rsidRPr="00142DA8" w:rsidRDefault="00142DA8" w:rsidP="00142DA8">
      <w:pPr>
        <w:spacing w:line="247" w:lineRule="auto"/>
        <w:ind w:right="45" w:hanging="6"/>
        <w:jc w:val="both"/>
        <w:rPr>
          <w:rFonts w:ascii="Arial" w:hAnsi="Arial" w:cs="Arial"/>
          <w:sz w:val="24"/>
          <w:szCs w:val="24"/>
        </w:rPr>
      </w:pPr>
    </w:p>
    <w:p w:rsidR="00142DA8" w:rsidRPr="00142DA8" w:rsidRDefault="00142DA8" w:rsidP="00142DA8">
      <w:pPr>
        <w:spacing w:line="247" w:lineRule="auto"/>
        <w:ind w:right="45" w:hanging="6"/>
        <w:jc w:val="both"/>
        <w:rPr>
          <w:rFonts w:ascii="Arial" w:hAnsi="Arial" w:cs="Arial"/>
          <w:sz w:val="24"/>
          <w:szCs w:val="24"/>
        </w:rPr>
      </w:pPr>
      <w:r w:rsidRPr="00142DA8">
        <w:rPr>
          <w:rFonts w:ascii="Arial" w:hAnsi="Arial" w:cs="Arial"/>
          <w:b/>
          <w:sz w:val="24"/>
          <w:szCs w:val="24"/>
        </w:rPr>
        <w:t xml:space="preserve">13.1.10. </w:t>
      </w:r>
      <w:r w:rsidRPr="00142DA8">
        <w:rPr>
          <w:rFonts w:ascii="Arial" w:hAnsi="Arial" w:cs="Arial"/>
          <w:sz w:val="24"/>
          <w:szCs w:val="24"/>
        </w:rPr>
        <w:t xml:space="preserve">Deixar de manter, durante toda a execução do Contrato, em compatibilidade com as obrigações por ele assumidas, todas as condições de participação e de habilitação assumidas no Edital de Leilão Público nº </w:t>
      </w:r>
      <w:r w:rsidRPr="00142DA8">
        <w:rPr>
          <w:rFonts w:ascii="Arial" w:hAnsi="Arial" w:cs="Arial"/>
          <w:sz w:val="24"/>
          <w:szCs w:val="24"/>
          <w:highlight w:val="yellow"/>
        </w:rPr>
        <w:t>NNN/AAAA</w:t>
      </w:r>
      <w:r w:rsidRPr="00142DA8">
        <w:rPr>
          <w:rFonts w:ascii="Arial" w:hAnsi="Arial" w:cs="Arial"/>
          <w:sz w:val="24"/>
          <w:szCs w:val="24"/>
        </w:rPr>
        <w:t xml:space="preserve"> - ANP. </w:t>
      </w:r>
    </w:p>
    <w:p w:rsidR="00142DA8" w:rsidRPr="00142DA8" w:rsidRDefault="00142DA8" w:rsidP="00142DA8">
      <w:pPr>
        <w:spacing w:line="247" w:lineRule="auto"/>
        <w:ind w:right="45" w:hanging="6"/>
        <w:jc w:val="both"/>
        <w:rPr>
          <w:rFonts w:ascii="Arial" w:hAnsi="Arial" w:cs="Arial"/>
          <w:sz w:val="24"/>
          <w:szCs w:val="24"/>
        </w:rPr>
      </w:pPr>
    </w:p>
    <w:p w:rsidR="00142DA8" w:rsidRPr="00142DA8" w:rsidRDefault="00142DA8" w:rsidP="00142DA8">
      <w:pPr>
        <w:spacing w:line="247" w:lineRule="auto"/>
        <w:ind w:right="45" w:hanging="6"/>
        <w:jc w:val="both"/>
        <w:rPr>
          <w:rFonts w:ascii="Arial" w:hAnsi="Arial" w:cs="Arial"/>
          <w:sz w:val="24"/>
          <w:szCs w:val="24"/>
        </w:rPr>
      </w:pPr>
      <w:r w:rsidRPr="00142DA8">
        <w:rPr>
          <w:rFonts w:ascii="Arial" w:hAnsi="Arial" w:cs="Arial"/>
          <w:b/>
          <w:sz w:val="24"/>
          <w:szCs w:val="24"/>
        </w:rPr>
        <w:lastRenderedPageBreak/>
        <w:t xml:space="preserve">13.2. </w:t>
      </w:r>
      <w:r w:rsidRPr="00142DA8">
        <w:rPr>
          <w:rFonts w:ascii="Arial" w:hAnsi="Arial" w:cs="Arial"/>
          <w:sz w:val="24"/>
          <w:szCs w:val="24"/>
        </w:rPr>
        <w:t xml:space="preserve">Se uma das </w:t>
      </w:r>
      <w:r w:rsidRPr="00142DA8">
        <w:rPr>
          <w:rFonts w:ascii="Arial" w:hAnsi="Arial" w:cs="Arial"/>
          <w:b/>
          <w:sz w:val="24"/>
          <w:szCs w:val="24"/>
        </w:rPr>
        <w:t xml:space="preserve">PARTES </w:t>
      </w:r>
      <w:r w:rsidRPr="00142DA8">
        <w:rPr>
          <w:rFonts w:ascii="Arial" w:hAnsi="Arial" w:cs="Arial"/>
          <w:sz w:val="24"/>
          <w:szCs w:val="24"/>
        </w:rPr>
        <w:t xml:space="preserve">não exercer a faculdade de rescindir o Contrato, por descumprimento contratual da outra </w:t>
      </w:r>
      <w:r w:rsidRPr="00142DA8">
        <w:rPr>
          <w:rFonts w:ascii="Arial" w:hAnsi="Arial" w:cs="Arial"/>
          <w:b/>
          <w:sz w:val="24"/>
          <w:szCs w:val="24"/>
        </w:rPr>
        <w:t>PARTE,</w:t>
      </w:r>
      <w:r w:rsidRPr="00142DA8">
        <w:rPr>
          <w:rFonts w:ascii="Arial" w:hAnsi="Arial" w:cs="Arial"/>
          <w:sz w:val="24"/>
          <w:szCs w:val="24"/>
        </w:rPr>
        <w:t xml:space="preserve"> nos termos do item 13.1, poderá, sem prejuízo das penalidades previstas neste Contrato, a seu exclusivo critério, suspender a sua execução até que sejam cumpridas, pela </w:t>
      </w:r>
      <w:r w:rsidRPr="00142DA8">
        <w:rPr>
          <w:rFonts w:ascii="Arial" w:hAnsi="Arial" w:cs="Arial"/>
          <w:b/>
          <w:sz w:val="24"/>
          <w:szCs w:val="24"/>
        </w:rPr>
        <w:t xml:space="preserve">PARTE </w:t>
      </w:r>
      <w:r w:rsidRPr="00142DA8">
        <w:rPr>
          <w:rFonts w:ascii="Arial" w:hAnsi="Arial" w:cs="Arial"/>
          <w:sz w:val="24"/>
          <w:szCs w:val="24"/>
        </w:rPr>
        <w:t xml:space="preserve">infratora, as Cláusulas contratuais infringidas. </w:t>
      </w:r>
    </w:p>
    <w:p w:rsidR="00142DA8" w:rsidRPr="00142DA8" w:rsidRDefault="00142DA8" w:rsidP="00142DA8">
      <w:pPr>
        <w:spacing w:line="247" w:lineRule="auto"/>
        <w:ind w:right="45" w:hanging="6"/>
        <w:jc w:val="both"/>
        <w:rPr>
          <w:rFonts w:ascii="Arial" w:hAnsi="Arial" w:cs="Arial"/>
          <w:sz w:val="24"/>
          <w:szCs w:val="24"/>
        </w:rPr>
      </w:pPr>
    </w:p>
    <w:p w:rsidR="00142DA8" w:rsidRPr="00142DA8" w:rsidRDefault="00142DA8" w:rsidP="00142DA8">
      <w:pPr>
        <w:spacing w:line="247" w:lineRule="auto"/>
        <w:ind w:right="45" w:hanging="6"/>
        <w:jc w:val="both"/>
        <w:rPr>
          <w:rFonts w:ascii="Arial" w:hAnsi="Arial" w:cs="Arial"/>
          <w:sz w:val="24"/>
          <w:szCs w:val="24"/>
        </w:rPr>
      </w:pPr>
      <w:r w:rsidRPr="00142DA8">
        <w:rPr>
          <w:rFonts w:ascii="Arial" w:hAnsi="Arial" w:cs="Arial"/>
          <w:b/>
          <w:sz w:val="24"/>
          <w:szCs w:val="24"/>
        </w:rPr>
        <w:t xml:space="preserve">13.3. </w:t>
      </w:r>
      <w:r w:rsidRPr="00142DA8">
        <w:rPr>
          <w:rFonts w:ascii="Arial" w:hAnsi="Arial" w:cs="Arial"/>
          <w:sz w:val="24"/>
          <w:szCs w:val="24"/>
        </w:rPr>
        <w:t xml:space="preserve">Rescindido o Contrato, responderá a </w:t>
      </w:r>
      <w:r w:rsidRPr="00142DA8">
        <w:rPr>
          <w:rFonts w:ascii="Arial" w:hAnsi="Arial" w:cs="Arial"/>
          <w:b/>
          <w:sz w:val="24"/>
          <w:szCs w:val="24"/>
        </w:rPr>
        <w:t xml:space="preserve">PARTE </w:t>
      </w:r>
      <w:r w:rsidRPr="00142DA8">
        <w:rPr>
          <w:rFonts w:ascii="Arial" w:hAnsi="Arial" w:cs="Arial"/>
          <w:sz w:val="24"/>
          <w:szCs w:val="24"/>
        </w:rPr>
        <w:t xml:space="preserve">infratora pela infração ou execução inadequada, reparando a </w:t>
      </w:r>
      <w:r w:rsidRPr="00142DA8">
        <w:rPr>
          <w:rFonts w:ascii="Arial" w:hAnsi="Arial" w:cs="Arial"/>
          <w:b/>
          <w:sz w:val="24"/>
          <w:szCs w:val="24"/>
        </w:rPr>
        <w:t xml:space="preserve">PARTE </w:t>
      </w:r>
      <w:r w:rsidRPr="00142DA8">
        <w:rPr>
          <w:rFonts w:ascii="Arial" w:hAnsi="Arial" w:cs="Arial"/>
          <w:sz w:val="24"/>
          <w:szCs w:val="24"/>
        </w:rPr>
        <w:t xml:space="preserve">inocente das perdas e danos que tenha dado causa até a data da rescisão do Contrato, nos termos do item 18.1 da Cláusula de Responsabilidade das Partes. </w:t>
      </w:r>
    </w:p>
    <w:p w:rsidR="00142DA8" w:rsidRPr="00142DA8" w:rsidRDefault="00142DA8" w:rsidP="00142DA8">
      <w:pPr>
        <w:spacing w:line="247" w:lineRule="auto"/>
        <w:ind w:right="45" w:hanging="6"/>
        <w:jc w:val="both"/>
        <w:rPr>
          <w:rFonts w:ascii="Arial" w:hAnsi="Arial" w:cs="Arial"/>
          <w:sz w:val="24"/>
          <w:szCs w:val="24"/>
        </w:rPr>
      </w:pPr>
    </w:p>
    <w:p w:rsidR="00142DA8" w:rsidRPr="00142DA8" w:rsidRDefault="00142DA8" w:rsidP="00142DA8">
      <w:pPr>
        <w:spacing w:line="265" w:lineRule="auto"/>
        <w:ind w:right="40"/>
        <w:jc w:val="both"/>
        <w:rPr>
          <w:rFonts w:ascii="Arial" w:hAnsi="Arial" w:cs="Arial"/>
          <w:b/>
          <w:sz w:val="24"/>
          <w:szCs w:val="24"/>
        </w:rPr>
      </w:pPr>
      <w:r w:rsidRPr="00142DA8">
        <w:rPr>
          <w:rFonts w:ascii="Arial" w:hAnsi="Arial" w:cs="Arial"/>
          <w:b/>
          <w:sz w:val="24"/>
          <w:szCs w:val="24"/>
        </w:rPr>
        <w:t xml:space="preserve">CLÁUSULA DÉCIMA QUARTA – DA ONEROSIDADE EXCESSIVA, DO DESEQUILÍBRIO DA EQUAÇÃO ECONÔMICO-FINANCEIRA DO CONTRATO E DA EXCEÇÃO DO CONTRATO NÃO CUMPRIDO. </w:t>
      </w:r>
    </w:p>
    <w:p w:rsidR="00142DA8" w:rsidRPr="00142DA8" w:rsidRDefault="00142DA8" w:rsidP="00142DA8">
      <w:pPr>
        <w:ind w:left="66" w:right="46"/>
        <w:jc w:val="both"/>
        <w:rPr>
          <w:rFonts w:ascii="Arial" w:hAnsi="Arial" w:cs="Arial"/>
          <w:b/>
          <w:sz w:val="24"/>
          <w:szCs w:val="24"/>
        </w:rPr>
      </w:pPr>
    </w:p>
    <w:p w:rsidR="00142DA8" w:rsidRPr="00142DA8" w:rsidRDefault="00142DA8" w:rsidP="00142DA8">
      <w:pPr>
        <w:ind w:left="66" w:right="46"/>
        <w:jc w:val="both"/>
        <w:rPr>
          <w:rFonts w:ascii="Arial" w:hAnsi="Arial" w:cs="Arial"/>
          <w:sz w:val="24"/>
          <w:szCs w:val="24"/>
        </w:rPr>
      </w:pPr>
      <w:r w:rsidRPr="00142DA8">
        <w:rPr>
          <w:rFonts w:ascii="Arial" w:hAnsi="Arial" w:cs="Arial"/>
          <w:b/>
          <w:sz w:val="24"/>
          <w:szCs w:val="24"/>
        </w:rPr>
        <w:t xml:space="preserve">14.1. </w:t>
      </w:r>
      <w:r w:rsidRPr="00142DA8">
        <w:rPr>
          <w:rFonts w:ascii="Arial" w:hAnsi="Arial" w:cs="Arial"/>
          <w:sz w:val="24"/>
          <w:szCs w:val="24"/>
        </w:rPr>
        <w:t xml:space="preserve">Em ocorrendo situação superveniente e imprevisível que gere onerosidade excessiva para qualquer das </w:t>
      </w:r>
      <w:r w:rsidRPr="00142DA8">
        <w:rPr>
          <w:rFonts w:ascii="Arial" w:hAnsi="Arial" w:cs="Arial"/>
          <w:b/>
          <w:sz w:val="24"/>
          <w:szCs w:val="24"/>
        </w:rPr>
        <w:t>PARTES</w:t>
      </w:r>
      <w:r w:rsidRPr="00142DA8">
        <w:rPr>
          <w:rFonts w:ascii="Arial" w:hAnsi="Arial" w:cs="Arial"/>
          <w:sz w:val="24"/>
          <w:szCs w:val="24"/>
        </w:rPr>
        <w:t xml:space="preserve">, a </w:t>
      </w:r>
      <w:r w:rsidRPr="00142DA8">
        <w:rPr>
          <w:rFonts w:ascii="Arial" w:hAnsi="Arial" w:cs="Arial"/>
          <w:b/>
          <w:sz w:val="24"/>
          <w:szCs w:val="24"/>
        </w:rPr>
        <w:t xml:space="preserve">PARTE </w:t>
      </w:r>
      <w:r w:rsidRPr="00142DA8">
        <w:rPr>
          <w:rFonts w:ascii="Arial" w:hAnsi="Arial" w:cs="Arial"/>
          <w:sz w:val="24"/>
          <w:szCs w:val="24"/>
        </w:rPr>
        <w:t xml:space="preserve">prejudicada poderá pedir a rescisão deste Contrato. As </w:t>
      </w:r>
      <w:r w:rsidRPr="00142DA8">
        <w:rPr>
          <w:rFonts w:ascii="Arial" w:hAnsi="Arial" w:cs="Arial"/>
          <w:b/>
          <w:sz w:val="24"/>
          <w:szCs w:val="24"/>
        </w:rPr>
        <w:t>PARTES</w:t>
      </w:r>
      <w:r w:rsidRPr="00142DA8">
        <w:rPr>
          <w:rFonts w:ascii="Arial" w:hAnsi="Arial" w:cs="Arial"/>
          <w:sz w:val="24"/>
          <w:szCs w:val="24"/>
        </w:rPr>
        <w:t xml:space="preserve">, contudo, poderão manter vigente este Contrato caso cheguem, mediante negociação, a consenso quanto à revisão das obrigações contratuais ou das prestações para seus adimplementos. </w:t>
      </w:r>
    </w:p>
    <w:p w:rsidR="00142DA8" w:rsidRPr="00142DA8" w:rsidRDefault="00142DA8" w:rsidP="00142DA8">
      <w:pPr>
        <w:ind w:left="66" w:right="46"/>
        <w:jc w:val="both"/>
        <w:rPr>
          <w:rFonts w:ascii="Arial" w:hAnsi="Arial" w:cs="Arial"/>
          <w:sz w:val="24"/>
          <w:szCs w:val="24"/>
        </w:rPr>
      </w:pPr>
    </w:p>
    <w:p w:rsidR="00142DA8" w:rsidRPr="00142DA8" w:rsidRDefault="00142DA8" w:rsidP="00142DA8">
      <w:pPr>
        <w:ind w:left="66" w:right="46"/>
        <w:jc w:val="both"/>
        <w:rPr>
          <w:rFonts w:ascii="Arial" w:hAnsi="Arial" w:cs="Arial"/>
          <w:sz w:val="24"/>
          <w:szCs w:val="24"/>
        </w:rPr>
      </w:pPr>
      <w:r w:rsidRPr="00142DA8">
        <w:rPr>
          <w:rFonts w:ascii="Arial" w:hAnsi="Arial" w:cs="Arial"/>
          <w:b/>
          <w:sz w:val="24"/>
          <w:szCs w:val="24"/>
        </w:rPr>
        <w:t xml:space="preserve">14.2. </w:t>
      </w:r>
      <w:r w:rsidRPr="00142DA8">
        <w:rPr>
          <w:rFonts w:ascii="Arial" w:hAnsi="Arial" w:cs="Arial"/>
          <w:sz w:val="24"/>
          <w:szCs w:val="24"/>
        </w:rPr>
        <w:t xml:space="preserve">Em ocorrendo fato superveniente, extraordinário, irresistível e imprevisto que altere o equilíbrio da equação econômico-financeira original deste Contrato, as </w:t>
      </w:r>
      <w:r w:rsidRPr="00142DA8">
        <w:rPr>
          <w:rFonts w:ascii="Arial" w:hAnsi="Arial" w:cs="Arial"/>
          <w:b/>
          <w:sz w:val="24"/>
          <w:szCs w:val="24"/>
        </w:rPr>
        <w:t xml:space="preserve">PARTES </w:t>
      </w:r>
      <w:r w:rsidRPr="00142DA8">
        <w:rPr>
          <w:rFonts w:ascii="Arial" w:hAnsi="Arial" w:cs="Arial"/>
          <w:sz w:val="24"/>
          <w:szCs w:val="24"/>
        </w:rPr>
        <w:t xml:space="preserve">renegociarão as suas condições para que se retorne à equação comutativa originária. </w:t>
      </w:r>
    </w:p>
    <w:p w:rsidR="00142DA8" w:rsidRPr="00142DA8" w:rsidRDefault="00142DA8" w:rsidP="00142DA8">
      <w:pPr>
        <w:ind w:left="66" w:right="46"/>
        <w:jc w:val="both"/>
        <w:rPr>
          <w:rFonts w:ascii="Arial" w:hAnsi="Arial" w:cs="Arial"/>
          <w:sz w:val="24"/>
          <w:szCs w:val="24"/>
        </w:rPr>
      </w:pPr>
    </w:p>
    <w:p w:rsidR="00142DA8" w:rsidRPr="00142DA8" w:rsidRDefault="00142DA8" w:rsidP="00142DA8">
      <w:pPr>
        <w:ind w:left="66" w:right="46"/>
        <w:jc w:val="both"/>
        <w:rPr>
          <w:rFonts w:ascii="Arial" w:hAnsi="Arial" w:cs="Arial"/>
          <w:sz w:val="24"/>
          <w:szCs w:val="24"/>
        </w:rPr>
      </w:pPr>
      <w:r w:rsidRPr="00142DA8">
        <w:rPr>
          <w:rFonts w:ascii="Arial" w:hAnsi="Arial" w:cs="Arial"/>
          <w:b/>
          <w:sz w:val="24"/>
          <w:szCs w:val="24"/>
        </w:rPr>
        <w:t xml:space="preserve">14.3. </w:t>
      </w:r>
      <w:r w:rsidRPr="00142DA8">
        <w:rPr>
          <w:rFonts w:ascii="Arial" w:hAnsi="Arial" w:cs="Arial"/>
          <w:sz w:val="24"/>
          <w:szCs w:val="24"/>
        </w:rPr>
        <w:t xml:space="preserve">Se, após a celebração do Contrato, sobrevier a uma das </w:t>
      </w:r>
      <w:r w:rsidRPr="00142DA8">
        <w:rPr>
          <w:rFonts w:ascii="Arial" w:hAnsi="Arial" w:cs="Arial"/>
          <w:b/>
          <w:sz w:val="24"/>
          <w:szCs w:val="24"/>
        </w:rPr>
        <w:t xml:space="preserve">PARTES </w:t>
      </w:r>
      <w:r w:rsidRPr="00142DA8">
        <w:rPr>
          <w:rFonts w:ascii="Arial" w:hAnsi="Arial" w:cs="Arial"/>
          <w:sz w:val="24"/>
          <w:szCs w:val="24"/>
        </w:rPr>
        <w:t xml:space="preserve">contratantes diminuição em seu patrimônio, capaz de comprometer ou tornar duvidosa a prestação pela qual se obrigou, pode a outra recusar-se à prestação que lhe incumbe, até que aquela satisfaça a que lhe compete ou ofereça garantia, ou ainda reforce a garantia bastante para satisfazê-la. </w:t>
      </w:r>
    </w:p>
    <w:p w:rsidR="00142DA8" w:rsidRPr="00142DA8" w:rsidRDefault="00142DA8" w:rsidP="00142DA8">
      <w:pPr>
        <w:ind w:left="66" w:right="46"/>
        <w:jc w:val="both"/>
        <w:rPr>
          <w:rFonts w:ascii="Arial" w:hAnsi="Arial" w:cs="Arial"/>
          <w:sz w:val="24"/>
          <w:szCs w:val="24"/>
        </w:rPr>
      </w:pPr>
    </w:p>
    <w:p w:rsidR="00142DA8" w:rsidRPr="00142DA8" w:rsidRDefault="00142DA8" w:rsidP="00142DA8">
      <w:pPr>
        <w:ind w:left="66" w:right="46"/>
        <w:jc w:val="both"/>
        <w:rPr>
          <w:rFonts w:ascii="Arial" w:hAnsi="Arial" w:cs="Arial"/>
          <w:sz w:val="24"/>
          <w:szCs w:val="24"/>
        </w:rPr>
      </w:pPr>
      <w:r w:rsidRPr="00142DA8">
        <w:rPr>
          <w:rFonts w:ascii="Arial" w:hAnsi="Arial" w:cs="Arial"/>
          <w:b/>
          <w:sz w:val="24"/>
          <w:szCs w:val="24"/>
        </w:rPr>
        <w:t xml:space="preserve">14.4. </w:t>
      </w:r>
      <w:r w:rsidRPr="00142DA8">
        <w:rPr>
          <w:rFonts w:ascii="Arial" w:hAnsi="Arial" w:cs="Arial"/>
          <w:sz w:val="24"/>
          <w:szCs w:val="24"/>
        </w:rPr>
        <w:t xml:space="preserve">Não serão considerados como eventos imprevisíveis, no decorrer do presente contrato, toda e qualquer alteração nos custos e despesas dos insumos necessários para a produção do </w:t>
      </w:r>
      <w:r w:rsidRPr="00142DA8">
        <w:rPr>
          <w:rFonts w:ascii="Arial" w:hAnsi="Arial" w:cs="Arial"/>
          <w:b/>
          <w:sz w:val="24"/>
          <w:szCs w:val="24"/>
        </w:rPr>
        <w:t>BIODIESEL,</w:t>
      </w:r>
      <w:r w:rsidRPr="00142DA8">
        <w:rPr>
          <w:rFonts w:ascii="Arial" w:hAnsi="Arial" w:cs="Arial"/>
          <w:sz w:val="24"/>
          <w:szCs w:val="24"/>
        </w:rPr>
        <w:t xml:space="preserve"> tais como: variações excessivas nos preços dos óleos vegetais, gorduras animais, fretes, </w:t>
      </w:r>
      <w:proofErr w:type="spellStart"/>
      <w:r w:rsidRPr="00142DA8">
        <w:rPr>
          <w:rFonts w:ascii="Arial" w:hAnsi="Arial" w:cs="Arial"/>
          <w:sz w:val="24"/>
          <w:szCs w:val="24"/>
        </w:rPr>
        <w:t>mão-de-obra</w:t>
      </w:r>
      <w:proofErr w:type="spellEnd"/>
      <w:r w:rsidRPr="00142DA8">
        <w:rPr>
          <w:rFonts w:ascii="Arial" w:hAnsi="Arial" w:cs="Arial"/>
          <w:sz w:val="24"/>
          <w:szCs w:val="24"/>
        </w:rPr>
        <w:t xml:space="preserve">, energia elétrica e outros. </w:t>
      </w:r>
    </w:p>
    <w:p w:rsidR="00142DA8" w:rsidRPr="00142DA8" w:rsidRDefault="00142DA8" w:rsidP="00142DA8">
      <w:pPr>
        <w:pStyle w:val="Ttulo1"/>
        <w:ind w:left="71" w:right="40"/>
        <w:jc w:val="both"/>
        <w:rPr>
          <w:rFonts w:cs="Arial"/>
          <w:color w:val="auto"/>
          <w:sz w:val="24"/>
          <w:szCs w:val="24"/>
        </w:rPr>
      </w:pPr>
      <w:r w:rsidRPr="00142DA8">
        <w:rPr>
          <w:rFonts w:cs="Arial"/>
          <w:color w:val="auto"/>
          <w:sz w:val="24"/>
          <w:szCs w:val="24"/>
        </w:rPr>
        <w:t>CLÁUSULA DÉCIMA QUINTA - DAS DECLARAÇÕES DAS PARTES</w:t>
      </w:r>
    </w:p>
    <w:p w:rsidR="00142DA8" w:rsidRPr="00142DA8" w:rsidRDefault="00142DA8" w:rsidP="00142DA8">
      <w:pPr>
        <w:jc w:val="both"/>
        <w:rPr>
          <w:rFonts w:ascii="Arial" w:hAnsi="Arial" w:cs="Arial"/>
          <w:sz w:val="24"/>
          <w:szCs w:val="24"/>
        </w:rPr>
      </w:pPr>
    </w:p>
    <w:p w:rsidR="00142DA8" w:rsidRPr="00142DA8" w:rsidRDefault="00142DA8" w:rsidP="00142DA8">
      <w:pPr>
        <w:ind w:left="66" w:right="46"/>
        <w:jc w:val="both"/>
        <w:rPr>
          <w:rFonts w:ascii="Arial" w:hAnsi="Arial" w:cs="Arial"/>
          <w:sz w:val="24"/>
          <w:szCs w:val="24"/>
        </w:rPr>
      </w:pPr>
      <w:r w:rsidRPr="00142DA8">
        <w:rPr>
          <w:rFonts w:ascii="Arial" w:hAnsi="Arial" w:cs="Arial"/>
          <w:b/>
          <w:sz w:val="24"/>
          <w:szCs w:val="24"/>
        </w:rPr>
        <w:t>15.1.</w:t>
      </w:r>
      <w:r w:rsidRPr="00142DA8">
        <w:rPr>
          <w:rFonts w:ascii="Arial" w:hAnsi="Arial" w:cs="Arial"/>
          <w:sz w:val="24"/>
          <w:szCs w:val="24"/>
        </w:rPr>
        <w:t xml:space="preserve"> As </w:t>
      </w:r>
      <w:r w:rsidRPr="00142DA8">
        <w:rPr>
          <w:rFonts w:ascii="Arial" w:hAnsi="Arial" w:cs="Arial"/>
          <w:b/>
          <w:sz w:val="24"/>
          <w:szCs w:val="24"/>
        </w:rPr>
        <w:t xml:space="preserve">PARTES </w:t>
      </w:r>
      <w:r w:rsidRPr="00142DA8">
        <w:rPr>
          <w:rFonts w:ascii="Arial" w:hAnsi="Arial" w:cs="Arial"/>
          <w:sz w:val="24"/>
          <w:szCs w:val="24"/>
        </w:rPr>
        <w:t xml:space="preserve">declaram que: </w:t>
      </w:r>
    </w:p>
    <w:p w:rsidR="00142DA8" w:rsidRPr="00142DA8" w:rsidRDefault="00142DA8" w:rsidP="00142DA8">
      <w:pPr>
        <w:ind w:left="66" w:right="46"/>
        <w:jc w:val="both"/>
        <w:rPr>
          <w:rFonts w:ascii="Arial" w:hAnsi="Arial" w:cs="Arial"/>
          <w:sz w:val="24"/>
          <w:szCs w:val="24"/>
        </w:rPr>
      </w:pPr>
    </w:p>
    <w:p w:rsidR="00142DA8" w:rsidRPr="00142DA8" w:rsidRDefault="00142DA8" w:rsidP="00142DA8">
      <w:pPr>
        <w:ind w:left="66" w:right="46"/>
        <w:jc w:val="both"/>
        <w:rPr>
          <w:rFonts w:ascii="Arial" w:hAnsi="Arial" w:cs="Arial"/>
          <w:sz w:val="24"/>
          <w:szCs w:val="24"/>
        </w:rPr>
      </w:pPr>
      <w:r w:rsidRPr="00142DA8">
        <w:rPr>
          <w:rFonts w:ascii="Arial" w:hAnsi="Arial" w:cs="Arial"/>
          <w:b/>
          <w:sz w:val="24"/>
          <w:szCs w:val="24"/>
        </w:rPr>
        <w:t xml:space="preserve">15.1.1. </w:t>
      </w:r>
      <w:r w:rsidRPr="00142DA8">
        <w:rPr>
          <w:rFonts w:ascii="Arial" w:hAnsi="Arial" w:cs="Arial"/>
          <w:sz w:val="24"/>
          <w:szCs w:val="24"/>
        </w:rPr>
        <w:t xml:space="preserve">Estão cientes da regra contida no art. 157 do Código Civil, não se verificando na presente contratação qualquer fato ou obrigação que possa vir a ser caracterizado como lesão. </w:t>
      </w:r>
    </w:p>
    <w:p w:rsidR="00142DA8" w:rsidRPr="00142DA8" w:rsidRDefault="00142DA8" w:rsidP="00142DA8">
      <w:pPr>
        <w:ind w:left="66" w:right="46"/>
        <w:jc w:val="both"/>
        <w:rPr>
          <w:rFonts w:ascii="Arial" w:hAnsi="Arial" w:cs="Arial"/>
          <w:sz w:val="24"/>
          <w:szCs w:val="24"/>
        </w:rPr>
      </w:pPr>
    </w:p>
    <w:p w:rsidR="00142DA8" w:rsidRPr="00142DA8" w:rsidRDefault="00142DA8" w:rsidP="00142DA8">
      <w:pPr>
        <w:ind w:left="66" w:right="46"/>
        <w:jc w:val="both"/>
        <w:rPr>
          <w:rFonts w:ascii="Arial" w:hAnsi="Arial" w:cs="Arial"/>
          <w:sz w:val="24"/>
          <w:szCs w:val="24"/>
        </w:rPr>
      </w:pPr>
      <w:r w:rsidRPr="00142DA8">
        <w:rPr>
          <w:rFonts w:ascii="Arial" w:hAnsi="Arial" w:cs="Arial"/>
          <w:b/>
          <w:sz w:val="24"/>
          <w:szCs w:val="24"/>
        </w:rPr>
        <w:t xml:space="preserve">15.1.2. </w:t>
      </w:r>
      <w:r w:rsidRPr="00142DA8">
        <w:rPr>
          <w:rFonts w:ascii="Arial" w:hAnsi="Arial" w:cs="Arial"/>
          <w:sz w:val="24"/>
          <w:szCs w:val="24"/>
        </w:rPr>
        <w:t xml:space="preserve">As prestações assumidas são reconhecidas por ambas como manifestamente proporcionais. </w:t>
      </w:r>
    </w:p>
    <w:p w:rsidR="00142DA8" w:rsidRPr="00142DA8" w:rsidRDefault="00142DA8" w:rsidP="00142DA8">
      <w:pPr>
        <w:ind w:left="66" w:right="46"/>
        <w:jc w:val="both"/>
        <w:rPr>
          <w:rFonts w:ascii="Arial" w:hAnsi="Arial" w:cs="Arial"/>
          <w:sz w:val="24"/>
          <w:szCs w:val="24"/>
        </w:rPr>
      </w:pPr>
    </w:p>
    <w:p w:rsidR="00142DA8" w:rsidRPr="00142DA8" w:rsidRDefault="00142DA8" w:rsidP="00142DA8">
      <w:pPr>
        <w:ind w:left="66" w:right="46"/>
        <w:jc w:val="both"/>
        <w:rPr>
          <w:rFonts w:ascii="Arial" w:hAnsi="Arial" w:cs="Arial"/>
          <w:sz w:val="24"/>
          <w:szCs w:val="24"/>
        </w:rPr>
      </w:pPr>
      <w:r w:rsidRPr="00142DA8">
        <w:rPr>
          <w:rFonts w:ascii="Arial" w:hAnsi="Arial" w:cs="Arial"/>
          <w:b/>
          <w:sz w:val="24"/>
          <w:szCs w:val="24"/>
        </w:rPr>
        <w:t xml:space="preserve">15.1.3. </w:t>
      </w:r>
      <w:r w:rsidRPr="00142DA8">
        <w:rPr>
          <w:rFonts w:ascii="Arial" w:hAnsi="Arial" w:cs="Arial"/>
          <w:sz w:val="24"/>
          <w:szCs w:val="24"/>
        </w:rPr>
        <w:t xml:space="preserve">A proporcionalidade das prestações assumidas é decorrente dos valores vigentes ao tempo em que é celebrado o presente Contrato. </w:t>
      </w:r>
    </w:p>
    <w:p w:rsidR="00142DA8" w:rsidRPr="00142DA8" w:rsidRDefault="00142DA8" w:rsidP="00142DA8">
      <w:pPr>
        <w:ind w:left="66" w:right="46"/>
        <w:jc w:val="both"/>
        <w:rPr>
          <w:rFonts w:ascii="Arial" w:hAnsi="Arial" w:cs="Arial"/>
          <w:sz w:val="24"/>
          <w:szCs w:val="24"/>
        </w:rPr>
      </w:pPr>
    </w:p>
    <w:p w:rsidR="00142DA8" w:rsidRPr="00142DA8" w:rsidRDefault="00142DA8" w:rsidP="00142DA8">
      <w:pPr>
        <w:ind w:left="66" w:right="46"/>
        <w:jc w:val="both"/>
        <w:rPr>
          <w:rFonts w:ascii="Arial" w:hAnsi="Arial" w:cs="Arial"/>
          <w:sz w:val="24"/>
          <w:szCs w:val="24"/>
        </w:rPr>
      </w:pPr>
      <w:r w:rsidRPr="00142DA8">
        <w:rPr>
          <w:rFonts w:ascii="Arial" w:hAnsi="Arial" w:cs="Arial"/>
          <w:b/>
          <w:sz w:val="24"/>
          <w:szCs w:val="24"/>
        </w:rPr>
        <w:lastRenderedPageBreak/>
        <w:t xml:space="preserve">15.1.4. </w:t>
      </w:r>
      <w:r w:rsidRPr="00142DA8">
        <w:rPr>
          <w:rFonts w:ascii="Arial" w:hAnsi="Arial" w:cs="Arial"/>
          <w:sz w:val="24"/>
          <w:szCs w:val="24"/>
        </w:rPr>
        <w:t xml:space="preserve">Estão cientes de todas as circunstâncias e regras que norteiam o presente negócio jurídico, e detêm experiência nas atividades que lhe competem por força deste Contrato. </w:t>
      </w:r>
    </w:p>
    <w:p w:rsidR="00142DA8" w:rsidRPr="00142DA8" w:rsidRDefault="00142DA8" w:rsidP="00142DA8">
      <w:pPr>
        <w:ind w:left="66" w:right="46"/>
        <w:jc w:val="both"/>
        <w:rPr>
          <w:rFonts w:ascii="Arial" w:hAnsi="Arial" w:cs="Arial"/>
          <w:sz w:val="24"/>
          <w:szCs w:val="24"/>
        </w:rPr>
      </w:pPr>
    </w:p>
    <w:p w:rsidR="00142DA8" w:rsidRPr="00142DA8" w:rsidRDefault="00142DA8" w:rsidP="00142DA8">
      <w:pPr>
        <w:ind w:left="66" w:right="46"/>
        <w:jc w:val="both"/>
        <w:rPr>
          <w:rFonts w:ascii="Arial" w:hAnsi="Arial" w:cs="Arial"/>
          <w:sz w:val="24"/>
          <w:szCs w:val="24"/>
        </w:rPr>
      </w:pPr>
      <w:r w:rsidRPr="00142DA8">
        <w:rPr>
          <w:rFonts w:ascii="Arial" w:hAnsi="Arial" w:cs="Arial"/>
          <w:b/>
          <w:sz w:val="24"/>
          <w:szCs w:val="24"/>
        </w:rPr>
        <w:t xml:space="preserve">15.1.5. </w:t>
      </w:r>
      <w:r w:rsidRPr="00142DA8">
        <w:rPr>
          <w:rFonts w:ascii="Arial" w:hAnsi="Arial" w:cs="Arial"/>
          <w:sz w:val="24"/>
          <w:szCs w:val="24"/>
        </w:rPr>
        <w:t xml:space="preserve">Exercem a sua liberdade de contratar, observados os preceitos de ordem pública e o princípio da função social do presente Contrato, que atende também aos princípios da economicidade, razoabilidade e oportunidade, permitindo o alcance dos respectivos objetivos societários das </w:t>
      </w:r>
      <w:r w:rsidRPr="00142DA8">
        <w:rPr>
          <w:rFonts w:ascii="Arial" w:hAnsi="Arial" w:cs="Arial"/>
          <w:b/>
          <w:sz w:val="24"/>
          <w:szCs w:val="24"/>
        </w:rPr>
        <w:t xml:space="preserve">PARTES </w:t>
      </w:r>
      <w:r w:rsidRPr="00142DA8">
        <w:rPr>
          <w:rFonts w:ascii="Arial" w:hAnsi="Arial" w:cs="Arial"/>
          <w:sz w:val="24"/>
          <w:szCs w:val="24"/>
        </w:rPr>
        <w:t xml:space="preserve">e atividades empresariais, servindo, consequentemente, a toda a sociedade. </w:t>
      </w:r>
    </w:p>
    <w:p w:rsidR="00142DA8" w:rsidRPr="00142DA8" w:rsidRDefault="00142DA8" w:rsidP="00142DA8">
      <w:pPr>
        <w:ind w:left="66" w:right="46"/>
        <w:jc w:val="both"/>
        <w:rPr>
          <w:rFonts w:ascii="Arial" w:hAnsi="Arial" w:cs="Arial"/>
          <w:sz w:val="24"/>
          <w:szCs w:val="24"/>
        </w:rPr>
      </w:pPr>
    </w:p>
    <w:p w:rsidR="00142DA8" w:rsidRPr="00142DA8" w:rsidRDefault="00142DA8" w:rsidP="00142DA8">
      <w:pPr>
        <w:ind w:left="66" w:right="46"/>
        <w:jc w:val="both"/>
        <w:rPr>
          <w:rFonts w:ascii="Arial" w:hAnsi="Arial" w:cs="Arial"/>
          <w:sz w:val="24"/>
          <w:szCs w:val="24"/>
        </w:rPr>
      </w:pPr>
      <w:r w:rsidRPr="00142DA8">
        <w:rPr>
          <w:rFonts w:ascii="Arial" w:hAnsi="Arial" w:cs="Arial"/>
          <w:b/>
          <w:sz w:val="24"/>
          <w:szCs w:val="24"/>
        </w:rPr>
        <w:t xml:space="preserve">15.1.6. </w:t>
      </w:r>
      <w:r w:rsidRPr="00142DA8">
        <w:rPr>
          <w:rFonts w:ascii="Arial" w:hAnsi="Arial" w:cs="Arial"/>
          <w:sz w:val="24"/>
          <w:szCs w:val="24"/>
        </w:rPr>
        <w:t xml:space="preserve">Sempre guardarão, na execução deste Contrato, e após o encerramento deste, os princípios da probidade e da boa-fé, presentes também tanto na sua negociação quanto na celebração. </w:t>
      </w:r>
    </w:p>
    <w:p w:rsidR="00142DA8" w:rsidRPr="00142DA8" w:rsidRDefault="00142DA8" w:rsidP="00142DA8">
      <w:pPr>
        <w:ind w:left="66" w:right="46"/>
        <w:jc w:val="both"/>
        <w:rPr>
          <w:rFonts w:ascii="Arial" w:hAnsi="Arial" w:cs="Arial"/>
          <w:sz w:val="24"/>
          <w:szCs w:val="24"/>
        </w:rPr>
      </w:pPr>
    </w:p>
    <w:p w:rsidR="00142DA8" w:rsidRPr="00142DA8" w:rsidRDefault="00142DA8" w:rsidP="00142DA8">
      <w:pPr>
        <w:ind w:left="66" w:right="46"/>
        <w:jc w:val="both"/>
        <w:rPr>
          <w:rFonts w:ascii="Arial" w:hAnsi="Arial" w:cs="Arial"/>
          <w:sz w:val="24"/>
          <w:szCs w:val="24"/>
        </w:rPr>
      </w:pPr>
      <w:r w:rsidRPr="00142DA8">
        <w:rPr>
          <w:rFonts w:ascii="Arial" w:hAnsi="Arial" w:cs="Arial"/>
          <w:b/>
          <w:sz w:val="24"/>
          <w:szCs w:val="24"/>
        </w:rPr>
        <w:t xml:space="preserve">15.1.7. </w:t>
      </w:r>
      <w:r w:rsidRPr="00142DA8">
        <w:rPr>
          <w:rFonts w:ascii="Arial" w:hAnsi="Arial" w:cs="Arial"/>
          <w:sz w:val="24"/>
          <w:szCs w:val="24"/>
        </w:rPr>
        <w:t xml:space="preserve">Este Contrato é firmado com a estrita observância aos princípios indicados nos itens antecedentes, não importando, em nenhuma hipótese, em abuso de direitos, a qualquer título que seja. </w:t>
      </w:r>
    </w:p>
    <w:p w:rsidR="00142DA8" w:rsidRPr="00142DA8" w:rsidRDefault="00142DA8" w:rsidP="00142DA8">
      <w:pPr>
        <w:ind w:left="66" w:right="46"/>
        <w:jc w:val="both"/>
        <w:rPr>
          <w:rFonts w:ascii="Arial" w:hAnsi="Arial" w:cs="Arial"/>
          <w:sz w:val="24"/>
          <w:szCs w:val="24"/>
        </w:rPr>
      </w:pPr>
    </w:p>
    <w:p w:rsidR="00142DA8" w:rsidRPr="00142DA8" w:rsidRDefault="00142DA8" w:rsidP="00142DA8">
      <w:pPr>
        <w:ind w:left="66" w:right="46"/>
        <w:jc w:val="both"/>
        <w:rPr>
          <w:rFonts w:ascii="Arial" w:hAnsi="Arial" w:cs="Arial"/>
          <w:sz w:val="24"/>
          <w:szCs w:val="24"/>
        </w:rPr>
      </w:pPr>
      <w:r w:rsidRPr="00142DA8">
        <w:rPr>
          <w:rFonts w:ascii="Arial" w:hAnsi="Arial" w:cs="Arial"/>
          <w:b/>
          <w:sz w:val="24"/>
          <w:szCs w:val="24"/>
        </w:rPr>
        <w:t xml:space="preserve">15.1.8. </w:t>
      </w:r>
      <w:r w:rsidRPr="00142DA8">
        <w:rPr>
          <w:rFonts w:ascii="Arial" w:hAnsi="Arial" w:cs="Arial"/>
          <w:sz w:val="24"/>
          <w:szCs w:val="24"/>
        </w:rPr>
        <w:t xml:space="preserve">Em havendo nulidade de qualquer estipulação do presente Contrato, restarão válidas as demais disposições contratuais, não afetando, assim, a validade do negócio jurídico ora firmado em seus termos gerais. </w:t>
      </w:r>
    </w:p>
    <w:p w:rsidR="00142DA8" w:rsidRPr="00142DA8" w:rsidRDefault="00142DA8" w:rsidP="00142DA8">
      <w:pPr>
        <w:ind w:left="66"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15.1.9. </w:t>
      </w:r>
      <w:r w:rsidRPr="00142DA8">
        <w:rPr>
          <w:rFonts w:ascii="Arial" w:hAnsi="Arial" w:cs="Arial"/>
          <w:sz w:val="24"/>
          <w:szCs w:val="24"/>
        </w:rPr>
        <w:t xml:space="preserve">Mediante sua assinatura, prevalecerá o presente Contrato, substituindo quaisquer tratativas, escritas ou orais, anteriormente mantidas entre as </w:t>
      </w:r>
      <w:r w:rsidRPr="00142DA8">
        <w:rPr>
          <w:rFonts w:ascii="Arial" w:hAnsi="Arial" w:cs="Arial"/>
          <w:b/>
          <w:sz w:val="24"/>
          <w:szCs w:val="24"/>
        </w:rPr>
        <w:t>PARTES</w:t>
      </w:r>
      <w:r w:rsidRPr="00142DA8">
        <w:rPr>
          <w:rFonts w:ascii="Arial" w:hAnsi="Arial" w:cs="Arial"/>
          <w:sz w:val="24"/>
          <w:szCs w:val="24"/>
        </w:rPr>
        <w:t xml:space="preserve">, quanto ao objeto deste Contrato. </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15.1.10. </w:t>
      </w:r>
      <w:r w:rsidRPr="00142DA8">
        <w:rPr>
          <w:rFonts w:ascii="Arial" w:hAnsi="Arial" w:cs="Arial"/>
          <w:sz w:val="24"/>
          <w:szCs w:val="24"/>
        </w:rPr>
        <w:t xml:space="preserve">Não fizeram investimentos de mobilização, para efeito de aplicação do parágrafo único, art. 473, do Código Civil. </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15.1.11. </w:t>
      </w:r>
      <w:r w:rsidRPr="00142DA8">
        <w:rPr>
          <w:rFonts w:ascii="Arial" w:hAnsi="Arial" w:cs="Arial"/>
          <w:sz w:val="24"/>
          <w:szCs w:val="24"/>
        </w:rPr>
        <w:t>De boa-fé, estão cientes de que a celebração do presente Contrato não implica a obrigação de contratar, para além do prazo de vigência previsto neste instrumento, seja por meio de Termos Aditivos ou de novos instrumentos contratuais.</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15.1.12. </w:t>
      </w:r>
      <w:r w:rsidRPr="00142DA8">
        <w:rPr>
          <w:rFonts w:ascii="Arial" w:hAnsi="Arial" w:cs="Arial"/>
          <w:sz w:val="24"/>
          <w:szCs w:val="24"/>
        </w:rPr>
        <w:t xml:space="preserve">Aos </w:t>
      </w:r>
      <w:r w:rsidRPr="00142DA8">
        <w:rPr>
          <w:rFonts w:ascii="Arial" w:hAnsi="Arial" w:cs="Arial"/>
          <w:b/>
          <w:sz w:val="24"/>
          <w:szCs w:val="24"/>
        </w:rPr>
        <w:t xml:space="preserve">PREPOSTOS </w:t>
      </w:r>
      <w:r w:rsidRPr="00142DA8">
        <w:rPr>
          <w:rFonts w:ascii="Arial" w:hAnsi="Arial" w:cs="Arial"/>
          <w:sz w:val="24"/>
          <w:szCs w:val="24"/>
        </w:rPr>
        <w:t xml:space="preserve">da </w:t>
      </w:r>
      <w:r w:rsidRPr="00142DA8">
        <w:rPr>
          <w:rFonts w:ascii="Arial" w:hAnsi="Arial" w:cs="Arial"/>
          <w:b/>
          <w:sz w:val="24"/>
          <w:szCs w:val="24"/>
        </w:rPr>
        <w:t>ADQUIRENTE</w:t>
      </w:r>
      <w:r w:rsidRPr="00142DA8">
        <w:rPr>
          <w:rFonts w:ascii="Arial" w:hAnsi="Arial" w:cs="Arial"/>
          <w:sz w:val="24"/>
          <w:szCs w:val="24"/>
        </w:rPr>
        <w:t>, é permitida a exigência das estipulações contratuais estabelecidas em seu favor, sujeito às condições e normas do presente contrato.</w:t>
      </w:r>
    </w:p>
    <w:p w:rsidR="00142DA8" w:rsidRPr="00142DA8" w:rsidRDefault="00142DA8" w:rsidP="00142DA8">
      <w:pPr>
        <w:ind w:right="46"/>
        <w:jc w:val="both"/>
        <w:rPr>
          <w:rFonts w:ascii="Arial" w:hAnsi="Arial" w:cs="Arial"/>
          <w:sz w:val="24"/>
          <w:szCs w:val="24"/>
        </w:rPr>
      </w:pPr>
    </w:p>
    <w:p w:rsidR="00142DA8" w:rsidRPr="00142DA8" w:rsidRDefault="00142DA8" w:rsidP="00142DA8">
      <w:pPr>
        <w:pStyle w:val="Ttulo1"/>
        <w:ind w:right="40"/>
        <w:jc w:val="both"/>
        <w:rPr>
          <w:rFonts w:cs="Arial"/>
          <w:color w:val="auto"/>
          <w:sz w:val="24"/>
          <w:szCs w:val="24"/>
        </w:rPr>
      </w:pPr>
      <w:r w:rsidRPr="00142DA8">
        <w:rPr>
          <w:rFonts w:cs="Arial"/>
          <w:color w:val="auto"/>
          <w:sz w:val="24"/>
          <w:szCs w:val="24"/>
        </w:rPr>
        <w:t xml:space="preserve">CLÁUSULA DÉCIMA SEXTA – INCIDÊNCIAS FISCAIS </w:t>
      </w:r>
    </w:p>
    <w:p w:rsidR="00142DA8" w:rsidRPr="00142DA8" w:rsidRDefault="00142DA8" w:rsidP="00142DA8">
      <w:pPr>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16.1. </w:t>
      </w:r>
      <w:r w:rsidRPr="00142DA8">
        <w:rPr>
          <w:rFonts w:ascii="Arial" w:hAnsi="Arial" w:cs="Arial"/>
          <w:sz w:val="24"/>
          <w:szCs w:val="24"/>
        </w:rPr>
        <w:t xml:space="preserve">Os tributos que sejam devidos em decorrência direta ou indireta deste instrumento contratual, ou de sua execução, são de exclusiva responsabilidade do contribuinte assim definido na norma tributária, sem direito a reembolso. A </w:t>
      </w:r>
      <w:r w:rsidRPr="00142DA8">
        <w:rPr>
          <w:rFonts w:ascii="Arial" w:hAnsi="Arial" w:cs="Arial"/>
          <w:b/>
          <w:sz w:val="24"/>
          <w:szCs w:val="24"/>
        </w:rPr>
        <w:t xml:space="preserve">ADQUIRENTE </w:t>
      </w:r>
      <w:r w:rsidRPr="00142DA8">
        <w:rPr>
          <w:rFonts w:ascii="Arial" w:hAnsi="Arial" w:cs="Arial"/>
          <w:sz w:val="24"/>
          <w:szCs w:val="24"/>
        </w:rPr>
        <w:t xml:space="preserve">, quando fonte retentora, deve descontar e recolher, nos prazos da lei, dos pagamentos que efetuar, os tributos a que esteja obrigada pela legislação vigente, não tendo o </w:t>
      </w:r>
      <w:r w:rsidRPr="00142DA8">
        <w:rPr>
          <w:rFonts w:ascii="Arial" w:hAnsi="Arial" w:cs="Arial"/>
          <w:b/>
          <w:sz w:val="24"/>
          <w:szCs w:val="24"/>
        </w:rPr>
        <w:t>FORNECEDOR</w:t>
      </w:r>
      <w:r w:rsidRPr="00142DA8">
        <w:rPr>
          <w:rFonts w:ascii="Arial" w:hAnsi="Arial" w:cs="Arial"/>
          <w:sz w:val="24"/>
          <w:szCs w:val="24"/>
        </w:rPr>
        <w:t xml:space="preserve"> direito à majoração da base de cálculo nem à revisão mencionada no item 16.3.</w:t>
      </w:r>
    </w:p>
    <w:p w:rsidR="00142DA8" w:rsidRPr="00142DA8" w:rsidRDefault="00142DA8" w:rsidP="00142DA8">
      <w:pPr>
        <w:ind w:right="46"/>
        <w:jc w:val="both"/>
        <w:rPr>
          <w:rFonts w:ascii="Arial" w:hAnsi="Arial" w:cs="Arial"/>
          <w:b/>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16.1.1.</w:t>
      </w:r>
      <w:r w:rsidRPr="00142DA8">
        <w:rPr>
          <w:rFonts w:ascii="Arial" w:hAnsi="Arial" w:cs="Arial"/>
          <w:sz w:val="24"/>
          <w:szCs w:val="24"/>
        </w:rPr>
        <w:t xml:space="preserve"> Não se entende como tributos devidos em decorrência direta deste Contrato aqueles cujo ônus econômico deve ser suportado pelo </w:t>
      </w:r>
      <w:r w:rsidRPr="00142DA8">
        <w:rPr>
          <w:rFonts w:ascii="Arial" w:hAnsi="Arial" w:cs="Arial"/>
          <w:b/>
          <w:sz w:val="24"/>
          <w:szCs w:val="24"/>
        </w:rPr>
        <w:t>FORNECEDOR</w:t>
      </w:r>
      <w:r w:rsidRPr="00142DA8">
        <w:rPr>
          <w:rFonts w:ascii="Arial" w:hAnsi="Arial" w:cs="Arial"/>
          <w:sz w:val="24"/>
          <w:szCs w:val="24"/>
        </w:rPr>
        <w:t>, tais como: IRPJ, CSLL, IOF, contribuições previdenciárias sobre folha de pagamentos, dentre outros.</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lastRenderedPageBreak/>
        <w:t xml:space="preserve">16.1.2. </w:t>
      </w:r>
      <w:r w:rsidRPr="00142DA8">
        <w:rPr>
          <w:rFonts w:ascii="Arial" w:hAnsi="Arial" w:cs="Arial"/>
          <w:sz w:val="24"/>
          <w:szCs w:val="24"/>
        </w:rPr>
        <w:t xml:space="preserve">O </w:t>
      </w:r>
      <w:r w:rsidRPr="00142DA8">
        <w:rPr>
          <w:rFonts w:ascii="Arial" w:hAnsi="Arial" w:cs="Arial"/>
          <w:b/>
          <w:sz w:val="24"/>
          <w:szCs w:val="24"/>
        </w:rPr>
        <w:t xml:space="preserve">FORNECEDOR </w:t>
      </w:r>
      <w:r w:rsidRPr="00142DA8">
        <w:rPr>
          <w:rFonts w:ascii="Arial" w:hAnsi="Arial" w:cs="Arial"/>
          <w:sz w:val="24"/>
          <w:szCs w:val="24"/>
        </w:rPr>
        <w:t xml:space="preserve">declara haver levado em conta, na apresentação de sua proposta para o Leilão Público nº </w:t>
      </w:r>
      <w:r w:rsidRPr="00142DA8">
        <w:rPr>
          <w:rFonts w:ascii="Arial" w:hAnsi="Arial" w:cs="Arial"/>
          <w:sz w:val="24"/>
          <w:szCs w:val="24"/>
          <w:highlight w:val="yellow"/>
        </w:rPr>
        <w:t>NNN/AAAA</w:t>
      </w:r>
      <w:r w:rsidRPr="00142DA8">
        <w:rPr>
          <w:rFonts w:ascii="Arial" w:hAnsi="Arial" w:cs="Arial"/>
          <w:sz w:val="24"/>
          <w:szCs w:val="24"/>
        </w:rPr>
        <w:t xml:space="preserve">, os tributos incidentes sobre a execução do contrato, não cabendo qualquer reivindicação devida a erro nessa avaliação, para efeito de solicitar revisão de preço ou reembolso por recolhimentos determinados pela autoridade competente. </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16.1.3.</w:t>
      </w:r>
      <w:r w:rsidRPr="00142DA8">
        <w:rPr>
          <w:rFonts w:ascii="Arial" w:hAnsi="Arial" w:cs="Arial"/>
          <w:sz w:val="24"/>
          <w:szCs w:val="24"/>
        </w:rPr>
        <w:t xml:space="preserve"> Os tributos devidos em decorrência direta da execução deste Contrato, que, à luz da CLÁUSULA DÉCIMA PRIMEIRA - VALOR PREÇO, não </w:t>
      </w:r>
      <w:proofErr w:type="gramStart"/>
      <w:r w:rsidRPr="00142DA8">
        <w:rPr>
          <w:rFonts w:ascii="Arial" w:hAnsi="Arial" w:cs="Arial"/>
          <w:sz w:val="24"/>
          <w:szCs w:val="24"/>
        </w:rPr>
        <w:t>tiverem sido</w:t>
      </w:r>
      <w:proofErr w:type="gramEnd"/>
      <w:r w:rsidRPr="00142DA8">
        <w:rPr>
          <w:rFonts w:ascii="Arial" w:hAnsi="Arial" w:cs="Arial"/>
          <w:sz w:val="24"/>
          <w:szCs w:val="24"/>
        </w:rPr>
        <w:t xml:space="preserve"> computados no preço contratual, serão incluídos no valor total da fatura por ocasião do faturamento.</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16.1.4.</w:t>
      </w:r>
      <w:r w:rsidRPr="00142DA8">
        <w:rPr>
          <w:rFonts w:ascii="Arial" w:hAnsi="Arial" w:cs="Arial"/>
          <w:sz w:val="24"/>
          <w:szCs w:val="24"/>
        </w:rPr>
        <w:t xml:space="preserve"> Uma vez apurado que o </w:t>
      </w:r>
      <w:r w:rsidRPr="00142DA8">
        <w:rPr>
          <w:rFonts w:ascii="Arial" w:hAnsi="Arial" w:cs="Arial"/>
          <w:b/>
          <w:sz w:val="24"/>
          <w:szCs w:val="24"/>
        </w:rPr>
        <w:t>FORNECEDOR</w:t>
      </w:r>
      <w:r w:rsidRPr="00142DA8">
        <w:rPr>
          <w:rFonts w:ascii="Arial" w:hAnsi="Arial" w:cs="Arial"/>
          <w:sz w:val="24"/>
          <w:szCs w:val="24"/>
        </w:rPr>
        <w:t xml:space="preserve"> acresceu indevidamente a seus preços valores correspondentes a tributos de qualquer natureza, deixou de fazer deduções e/ou de aproveitar créditos tributários autorizados por lei ou nos casos previstos no item 16.2, o preço será imediatamente reduzido na medida da inclusão indevida, da dedução não feita ou do crédito não aproveitado, com o consequente reembolso ou compensação à </w:t>
      </w:r>
      <w:r w:rsidRPr="00142DA8">
        <w:rPr>
          <w:rFonts w:ascii="Arial" w:hAnsi="Arial" w:cs="Arial"/>
          <w:b/>
          <w:sz w:val="24"/>
          <w:szCs w:val="24"/>
        </w:rPr>
        <w:t>ADQUIRENTE</w:t>
      </w:r>
      <w:r w:rsidRPr="00142DA8">
        <w:rPr>
          <w:rFonts w:ascii="Arial" w:hAnsi="Arial" w:cs="Arial"/>
          <w:sz w:val="24"/>
          <w:szCs w:val="24"/>
        </w:rPr>
        <w:t xml:space="preserve"> dos valores porventura pagos ao </w:t>
      </w:r>
      <w:r w:rsidRPr="00142DA8">
        <w:rPr>
          <w:rFonts w:ascii="Arial" w:hAnsi="Arial" w:cs="Arial"/>
          <w:b/>
          <w:sz w:val="24"/>
          <w:szCs w:val="24"/>
        </w:rPr>
        <w:t>FORNECEDOR</w:t>
      </w:r>
      <w:r w:rsidRPr="00142DA8">
        <w:rPr>
          <w:rFonts w:ascii="Arial" w:hAnsi="Arial" w:cs="Arial"/>
          <w:sz w:val="24"/>
          <w:szCs w:val="24"/>
        </w:rPr>
        <w:t>.</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16.1.5.</w:t>
      </w:r>
      <w:r w:rsidRPr="00142DA8">
        <w:rPr>
          <w:rFonts w:ascii="Arial" w:hAnsi="Arial" w:cs="Arial"/>
          <w:sz w:val="24"/>
          <w:szCs w:val="24"/>
        </w:rPr>
        <w:t xml:space="preserve"> O </w:t>
      </w:r>
      <w:r w:rsidRPr="00142DA8">
        <w:rPr>
          <w:rFonts w:ascii="Arial" w:hAnsi="Arial" w:cs="Arial"/>
          <w:b/>
          <w:sz w:val="24"/>
          <w:szCs w:val="24"/>
        </w:rPr>
        <w:t>FORNECEDOR</w:t>
      </w:r>
      <w:r w:rsidRPr="00142DA8">
        <w:rPr>
          <w:rFonts w:ascii="Arial" w:hAnsi="Arial" w:cs="Arial"/>
          <w:sz w:val="24"/>
          <w:szCs w:val="24"/>
        </w:rPr>
        <w:t xml:space="preserve"> disponibilizará previamente todos os documentos necessários para a eventual redução ou eliminação da retenção a ser efetuada pela ADQUIRENTE, sem necessidade de notificação ou aviso prévio.</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16.1.6 </w:t>
      </w:r>
      <w:r w:rsidRPr="00142DA8">
        <w:rPr>
          <w:rFonts w:ascii="Arial" w:hAnsi="Arial" w:cs="Arial"/>
          <w:sz w:val="24"/>
          <w:szCs w:val="24"/>
        </w:rPr>
        <w:t>O</w:t>
      </w:r>
      <w:r w:rsidRPr="00142DA8">
        <w:rPr>
          <w:rFonts w:ascii="Arial" w:hAnsi="Arial" w:cs="Arial"/>
          <w:b/>
          <w:sz w:val="24"/>
          <w:szCs w:val="24"/>
        </w:rPr>
        <w:t xml:space="preserve"> FORNECEDOR</w:t>
      </w:r>
      <w:r w:rsidRPr="00142DA8">
        <w:rPr>
          <w:rFonts w:ascii="Arial" w:hAnsi="Arial" w:cs="Arial"/>
          <w:sz w:val="24"/>
          <w:szCs w:val="24"/>
        </w:rPr>
        <w:t xml:space="preserve"> deverá, no prazo máximo de 01 (um) dia útil, informar </w:t>
      </w:r>
      <w:proofErr w:type="gramStart"/>
      <w:r w:rsidRPr="00142DA8">
        <w:rPr>
          <w:rFonts w:ascii="Arial" w:hAnsi="Arial" w:cs="Arial"/>
          <w:sz w:val="24"/>
          <w:szCs w:val="24"/>
        </w:rPr>
        <w:t>à</w:t>
      </w:r>
      <w:proofErr w:type="gramEnd"/>
      <w:r w:rsidRPr="00142DA8">
        <w:rPr>
          <w:rFonts w:ascii="Arial" w:hAnsi="Arial" w:cs="Arial"/>
          <w:sz w:val="24"/>
          <w:szCs w:val="24"/>
        </w:rPr>
        <w:t xml:space="preserve"> </w:t>
      </w:r>
      <w:r w:rsidRPr="00142DA8">
        <w:rPr>
          <w:rFonts w:ascii="Arial" w:hAnsi="Arial" w:cs="Arial"/>
          <w:b/>
          <w:sz w:val="24"/>
          <w:szCs w:val="24"/>
        </w:rPr>
        <w:t xml:space="preserve">ADQUIRENTE </w:t>
      </w:r>
      <w:r w:rsidRPr="00142DA8">
        <w:rPr>
          <w:rFonts w:ascii="Arial" w:hAnsi="Arial" w:cs="Arial"/>
          <w:sz w:val="24"/>
          <w:szCs w:val="24"/>
        </w:rPr>
        <w:t xml:space="preserve">o cancelamento das notas fiscais de compra já validadas no </w:t>
      </w:r>
      <w:r w:rsidRPr="00142DA8">
        <w:rPr>
          <w:rFonts w:ascii="Arial" w:hAnsi="Arial" w:cs="Arial"/>
          <w:b/>
          <w:sz w:val="24"/>
          <w:szCs w:val="24"/>
        </w:rPr>
        <w:t>CANAL CLIENTE</w:t>
      </w:r>
      <w:r w:rsidRPr="00142DA8">
        <w:rPr>
          <w:rFonts w:ascii="Arial" w:hAnsi="Arial" w:cs="Arial"/>
          <w:sz w:val="24"/>
          <w:szCs w:val="24"/>
        </w:rPr>
        <w:t>, sob pena de sujeitar-se à previsão contida no item (vii) da Cláusula 16.2.</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16.2. </w:t>
      </w:r>
      <w:r w:rsidRPr="00142DA8">
        <w:rPr>
          <w:rFonts w:ascii="Arial" w:hAnsi="Arial" w:cs="Arial"/>
          <w:sz w:val="24"/>
          <w:szCs w:val="24"/>
        </w:rPr>
        <w:t xml:space="preserve">O </w:t>
      </w:r>
      <w:r w:rsidRPr="00142DA8">
        <w:rPr>
          <w:rFonts w:ascii="Arial" w:hAnsi="Arial" w:cs="Arial"/>
          <w:b/>
          <w:sz w:val="24"/>
          <w:szCs w:val="24"/>
        </w:rPr>
        <w:t xml:space="preserve">FORNECEDOR </w:t>
      </w:r>
      <w:r w:rsidRPr="00142DA8">
        <w:rPr>
          <w:rFonts w:ascii="Arial" w:hAnsi="Arial" w:cs="Arial"/>
          <w:sz w:val="24"/>
          <w:szCs w:val="24"/>
        </w:rPr>
        <w:t xml:space="preserve">ressarcirá </w:t>
      </w:r>
      <w:proofErr w:type="gramStart"/>
      <w:r w:rsidRPr="00142DA8">
        <w:rPr>
          <w:rFonts w:ascii="Arial" w:hAnsi="Arial" w:cs="Arial"/>
          <w:sz w:val="24"/>
          <w:szCs w:val="24"/>
        </w:rPr>
        <w:t>à</w:t>
      </w:r>
      <w:proofErr w:type="gramEnd"/>
      <w:r w:rsidRPr="00142DA8">
        <w:rPr>
          <w:rFonts w:ascii="Arial" w:hAnsi="Arial" w:cs="Arial"/>
          <w:sz w:val="24"/>
          <w:szCs w:val="24"/>
        </w:rPr>
        <w:t xml:space="preserve"> </w:t>
      </w:r>
      <w:r w:rsidRPr="00142DA8">
        <w:rPr>
          <w:rFonts w:ascii="Arial" w:hAnsi="Arial" w:cs="Arial"/>
          <w:b/>
          <w:sz w:val="24"/>
          <w:szCs w:val="24"/>
        </w:rPr>
        <w:t xml:space="preserve">ADQUIRENTE </w:t>
      </w:r>
      <w:r w:rsidRPr="00142DA8">
        <w:rPr>
          <w:rFonts w:ascii="Arial" w:hAnsi="Arial" w:cs="Arial"/>
          <w:sz w:val="24"/>
          <w:szCs w:val="24"/>
        </w:rPr>
        <w:t xml:space="preserve">os valores pagos a título de tributos, acrescidos de eventuais multas, juros, atualizações e demais encargos ou punições por ventura aplicados, desde a data dos efetivos pagamentos até a data da efetiva devolução, nas seguintes hipóteses: </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(i) </w:t>
      </w:r>
      <w:r w:rsidRPr="00142DA8">
        <w:rPr>
          <w:rFonts w:ascii="Arial" w:hAnsi="Arial" w:cs="Arial"/>
          <w:sz w:val="24"/>
          <w:szCs w:val="24"/>
        </w:rPr>
        <w:t xml:space="preserve">Reconhecimento de ilegalidade ou inconstitucionalidade, total ou parcial, da cobrança de tributo, em processo administrativo ou judicial em que o </w:t>
      </w:r>
      <w:r w:rsidRPr="00142DA8">
        <w:rPr>
          <w:rFonts w:ascii="Arial" w:hAnsi="Arial" w:cs="Arial"/>
          <w:b/>
          <w:sz w:val="24"/>
          <w:szCs w:val="24"/>
        </w:rPr>
        <w:t xml:space="preserve">FORNECEDOR </w:t>
      </w:r>
      <w:r w:rsidRPr="00142DA8">
        <w:rPr>
          <w:rFonts w:ascii="Arial" w:hAnsi="Arial" w:cs="Arial"/>
          <w:sz w:val="24"/>
          <w:szCs w:val="24"/>
        </w:rPr>
        <w:t xml:space="preserve">seja parte. </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(ii) </w:t>
      </w:r>
      <w:r w:rsidRPr="00142DA8">
        <w:rPr>
          <w:rFonts w:ascii="Arial" w:hAnsi="Arial" w:cs="Arial"/>
          <w:sz w:val="24"/>
          <w:szCs w:val="24"/>
        </w:rPr>
        <w:t>Declaração judicial de ilegalidade ou inconstitucionalidade do tributo, total ou parcial, proferida em decisão definitiva do Supremo Tribunal Federal ou do Superior Tribunal de Justiça, em matérias que sejam objeto de ato declaratório do Procurador-</w:t>
      </w:r>
      <w:r w:rsidRPr="00142DA8">
        <w:rPr>
          <w:rFonts w:ascii="Arial" w:hAnsi="Arial" w:cs="Arial"/>
          <w:b/>
          <w:sz w:val="24"/>
          <w:szCs w:val="24"/>
        </w:rPr>
        <w:t xml:space="preserve"> </w:t>
      </w:r>
      <w:r w:rsidRPr="00142DA8">
        <w:rPr>
          <w:rFonts w:ascii="Arial" w:hAnsi="Arial" w:cs="Arial"/>
          <w:sz w:val="24"/>
          <w:szCs w:val="24"/>
        </w:rPr>
        <w:t xml:space="preserve">Geral de Fazenda Nacional, aprovada pelo Ministro de Estado de Fazenda, autorizando a não interpor recurso ou a desistir de recurso que tenha sido interposto. </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(iii) </w:t>
      </w:r>
      <w:r w:rsidRPr="00142DA8">
        <w:rPr>
          <w:rFonts w:ascii="Arial" w:hAnsi="Arial" w:cs="Arial"/>
          <w:sz w:val="24"/>
          <w:szCs w:val="24"/>
        </w:rPr>
        <w:t xml:space="preserve">Declaração judicial de inconstitucionalidade do tributo, total ou parcial, proferida em decisão definitiva do Supremo Tribunal Federal, pela via da Ação Direta de Inconstitucionalidade (ADIN) ou Ação Declaratória de Constitucionalidade (ADC). </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(iv)</w:t>
      </w:r>
      <w:r w:rsidRPr="00142DA8">
        <w:rPr>
          <w:rFonts w:ascii="Arial" w:hAnsi="Arial" w:cs="Arial"/>
          <w:sz w:val="24"/>
          <w:szCs w:val="24"/>
        </w:rPr>
        <w:t xml:space="preserve"> suspensão de execução da norma pelo Senado Federal.</w:t>
      </w:r>
      <w:proofErr w:type="gramStart"/>
      <w:r w:rsidRPr="00142DA8">
        <w:rPr>
          <w:rFonts w:ascii="Arial" w:hAnsi="Arial" w:cs="Arial"/>
          <w:sz w:val="24"/>
          <w:szCs w:val="24"/>
        </w:rPr>
        <w:t>+</w:t>
      </w:r>
      <w:proofErr w:type="gramEnd"/>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(v)</w:t>
      </w:r>
      <w:r w:rsidRPr="00142DA8">
        <w:rPr>
          <w:rFonts w:ascii="Arial" w:hAnsi="Arial" w:cs="Arial"/>
          <w:sz w:val="24"/>
          <w:szCs w:val="24"/>
        </w:rPr>
        <w:t xml:space="preserve"> habilitação ou enquadramento em regime de incentivo fiscal.</w:t>
      </w:r>
    </w:p>
    <w:p w:rsidR="00142DA8" w:rsidRPr="00142DA8" w:rsidRDefault="00142DA8" w:rsidP="00142DA8">
      <w:pPr>
        <w:ind w:right="46"/>
        <w:jc w:val="both"/>
        <w:rPr>
          <w:rFonts w:ascii="Arial" w:hAnsi="Arial" w:cs="Arial"/>
          <w:b/>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(vi)</w:t>
      </w:r>
      <w:r w:rsidRPr="00142DA8">
        <w:rPr>
          <w:rFonts w:ascii="Arial" w:hAnsi="Arial" w:cs="Arial"/>
          <w:sz w:val="24"/>
          <w:szCs w:val="24"/>
        </w:rPr>
        <w:t xml:space="preserve"> Nos casos de ajuste da operação de venda, quando não identificado previamente e o faturamento for realizado a maior.</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lastRenderedPageBreak/>
        <w:t>(vii)</w:t>
      </w:r>
      <w:r w:rsidRPr="00142DA8">
        <w:rPr>
          <w:rFonts w:ascii="Arial" w:hAnsi="Arial" w:cs="Arial"/>
          <w:sz w:val="24"/>
          <w:szCs w:val="24"/>
        </w:rPr>
        <w:t xml:space="preserve"> Cancelamento pelo </w:t>
      </w:r>
      <w:r w:rsidRPr="00142DA8">
        <w:rPr>
          <w:rFonts w:ascii="Arial" w:hAnsi="Arial" w:cs="Arial"/>
          <w:b/>
          <w:sz w:val="24"/>
          <w:szCs w:val="24"/>
        </w:rPr>
        <w:t>FORNECEDOR</w:t>
      </w:r>
      <w:r w:rsidRPr="00142DA8">
        <w:rPr>
          <w:rFonts w:ascii="Arial" w:hAnsi="Arial" w:cs="Arial"/>
          <w:sz w:val="24"/>
          <w:szCs w:val="24"/>
        </w:rPr>
        <w:t xml:space="preserve"> de notas fiscais de compra já validadas no Canal Cliente, sem a comunicação prévia da </w:t>
      </w:r>
      <w:r w:rsidRPr="00142DA8">
        <w:rPr>
          <w:rFonts w:ascii="Arial" w:hAnsi="Arial" w:cs="Arial"/>
          <w:b/>
          <w:sz w:val="24"/>
          <w:szCs w:val="24"/>
        </w:rPr>
        <w:t>ADQUIRENTE</w:t>
      </w:r>
      <w:r w:rsidRPr="00142DA8">
        <w:rPr>
          <w:rFonts w:ascii="Arial" w:hAnsi="Arial" w:cs="Arial"/>
          <w:sz w:val="24"/>
          <w:szCs w:val="24"/>
        </w:rPr>
        <w:t xml:space="preserve"> em 01 (um) dias contados do dia do cancelamento, na forma do item 16.1.6.</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16.2.4. </w:t>
      </w:r>
      <w:r w:rsidRPr="00142DA8">
        <w:rPr>
          <w:rFonts w:ascii="Arial" w:hAnsi="Arial" w:cs="Arial"/>
          <w:sz w:val="24"/>
          <w:szCs w:val="24"/>
        </w:rPr>
        <w:t xml:space="preserve">Nas hipóteses previstas nos itens (ii) e (iii), a obrigação de ressarcimento por parte do </w:t>
      </w:r>
      <w:r w:rsidRPr="00142DA8">
        <w:rPr>
          <w:rFonts w:ascii="Arial" w:hAnsi="Arial" w:cs="Arial"/>
          <w:b/>
          <w:sz w:val="24"/>
          <w:szCs w:val="24"/>
        </w:rPr>
        <w:t xml:space="preserve">FORNECEDOR </w:t>
      </w:r>
      <w:r w:rsidRPr="00142DA8">
        <w:rPr>
          <w:rFonts w:ascii="Arial" w:hAnsi="Arial" w:cs="Arial"/>
          <w:sz w:val="24"/>
          <w:szCs w:val="24"/>
        </w:rPr>
        <w:t xml:space="preserve">mantém-se independentemente de ter tomado qualquer medida judicial e/ou administrativa no sentido de sua recuperação e/ou compensação. </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16.3.</w:t>
      </w:r>
      <w:r w:rsidRPr="00142DA8">
        <w:rPr>
          <w:rFonts w:ascii="Arial" w:hAnsi="Arial" w:cs="Arial"/>
          <w:sz w:val="24"/>
          <w:szCs w:val="24"/>
        </w:rPr>
        <w:t xml:space="preserve"> Se durante o prazo de vigência do Contrato ocorrer </w:t>
      </w:r>
      <w:proofErr w:type="gramStart"/>
      <w:r w:rsidRPr="00142DA8">
        <w:rPr>
          <w:rFonts w:ascii="Arial" w:hAnsi="Arial" w:cs="Arial"/>
          <w:sz w:val="24"/>
          <w:szCs w:val="24"/>
        </w:rPr>
        <w:t>a</w:t>
      </w:r>
      <w:proofErr w:type="gramEnd"/>
      <w:r w:rsidRPr="00142DA8">
        <w:rPr>
          <w:rFonts w:ascii="Arial" w:hAnsi="Arial" w:cs="Arial"/>
          <w:sz w:val="24"/>
          <w:szCs w:val="24"/>
        </w:rPr>
        <w:t xml:space="preserve"> criação de novos tributos, a alteração de alíquotas e/ou a alteração de base de cálculo ou, ainda, a extinção de tributos existentes, a instituição de incentivos fiscais de qualquer natureza e/ou a isenção ou redução de tributos, que, de forma direta, venham a majorar ou reduzir, comprovadamente, o ônus da </w:t>
      </w:r>
      <w:r w:rsidRPr="00142DA8">
        <w:rPr>
          <w:rFonts w:ascii="Arial" w:hAnsi="Arial" w:cs="Arial"/>
          <w:b/>
          <w:sz w:val="24"/>
          <w:szCs w:val="24"/>
        </w:rPr>
        <w:t>ADQUIRENTE</w:t>
      </w:r>
      <w:r w:rsidRPr="00142DA8">
        <w:rPr>
          <w:rFonts w:ascii="Arial" w:hAnsi="Arial" w:cs="Arial"/>
          <w:sz w:val="24"/>
          <w:szCs w:val="24"/>
        </w:rPr>
        <w:t>, o valor a ser faturado será revisto proporcionalmente à majoração ou redução ocorrida, compensando-se, na primeira oportunidade, a diferença decorrente das respectivas alterações.</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16.3.1.</w:t>
      </w:r>
      <w:r w:rsidRPr="00142DA8">
        <w:rPr>
          <w:rFonts w:ascii="Arial" w:hAnsi="Arial" w:cs="Arial"/>
          <w:sz w:val="24"/>
          <w:szCs w:val="24"/>
        </w:rPr>
        <w:t xml:space="preserve"> A revisão prevista no item 16.3, para majorar o preço contratual, somente ocorrerá se o aumento da carga tributária não for resultante de decisão da ADQUIRENTE, tais como a modificação do estabelecimento prestador dos serviços, a adesão a sistema simplificado de tributação, entre outros, ou ainda de mera circunstância econômica, como o enquadramento em nível de tributação superior em função do crescimento da receita, já existente quando da apresentação da proposta.</w:t>
      </w:r>
    </w:p>
    <w:p w:rsidR="00142DA8" w:rsidRPr="00142DA8" w:rsidRDefault="00142DA8" w:rsidP="00142DA8">
      <w:pPr>
        <w:ind w:right="46"/>
        <w:jc w:val="both"/>
        <w:rPr>
          <w:rFonts w:ascii="Arial" w:hAnsi="Arial" w:cs="Arial"/>
          <w:sz w:val="24"/>
          <w:szCs w:val="24"/>
        </w:rPr>
      </w:pPr>
    </w:p>
    <w:p w:rsidR="00142DA8" w:rsidRPr="00142DA8" w:rsidRDefault="00142DA8" w:rsidP="00142DA8">
      <w:pPr>
        <w:pStyle w:val="Ttulo1"/>
        <w:ind w:right="40"/>
        <w:jc w:val="both"/>
        <w:rPr>
          <w:rFonts w:cs="Arial"/>
          <w:color w:val="auto"/>
          <w:sz w:val="24"/>
          <w:szCs w:val="24"/>
        </w:rPr>
      </w:pPr>
      <w:r w:rsidRPr="00142DA8">
        <w:rPr>
          <w:rFonts w:cs="Arial"/>
          <w:color w:val="auto"/>
          <w:sz w:val="24"/>
          <w:szCs w:val="24"/>
        </w:rPr>
        <w:t xml:space="preserve">CLÁUSULA DÉCIMA SÉTIMA – DO CASO FORTUITO E DA FORÇA MAIOR </w:t>
      </w:r>
    </w:p>
    <w:p w:rsidR="00142DA8" w:rsidRPr="00142DA8" w:rsidRDefault="00142DA8" w:rsidP="00142DA8">
      <w:pPr>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17.1. </w:t>
      </w:r>
      <w:r w:rsidRPr="00142DA8">
        <w:rPr>
          <w:rFonts w:ascii="Arial" w:hAnsi="Arial" w:cs="Arial"/>
          <w:sz w:val="24"/>
          <w:szCs w:val="24"/>
        </w:rPr>
        <w:t xml:space="preserve">As </w:t>
      </w:r>
      <w:r w:rsidRPr="00142DA8">
        <w:rPr>
          <w:rFonts w:ascii="Arial" w:hAnsi="Arial" w:cs="Arial"/>
          <w:b/>
          <w:sz w:val="24"/>
          <w:szCs w:val="24"/>
        </w:rPr>
        <w:t xml:space="preserve">PARTES </w:t>
      </w:r>
      <w:r w:rsidRPr="00142DA8">
        <w:rPr>
          <w:rFonts w:ascii="Arial" w:hAnsi="Arial" w:cs="Arial"/>
          <w:sz w:val="24"/>
          <w:szCs w:val="24"/>
        </w:rPr>
        <w:t xml:space="preserve">não responderão pelo descumprimento das obrigações ou prejuízos resultantes de caso fortuito ou força maior, na forma do art. 393 do Código Civil Brasileiro, caso em que qualquer das partes pode pleitear a rescisão contratual. </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17.2. </w:t>
      </w:r>
      <w:r w:rsidRPr="00142DA8">
        <w:rPr>
          <w:rFonts w:ascii="Arial" w:hAnsi="Arial" w:cs="Arial"/>
          <w:sz w:val="24"/>
          <w:szCs w:val="24"/>
        </w:rPr>
        <w:t xml:space="preserve">O período de interrupção, decorrente de eventos caracterizados como caso fortuito ou força maior, não será acrescido ao prazo contratual. </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17.3. </w:t>
      </w:r>
      <w:r w:rsidRPr="00142DA8">
        <w:rPr>
          <w:rFonts w:ascii="Arial" w:hAnsi="Arial" w:cs="Arial"/>
          <w:sz w:val="24"/>
          <w:szCs w:val="24"/>
        </w:rPr>
        <w:t xml:space="preserve">Ocorrendo circunstâncias que justifiquem a invocação da existência de caso fortuito ou de força maior, a parte impossibilitada de cumprir a sua obrigação deverá dar conhecimento à outra, por escrito e em até (3) três dias, da ocorrência e suas consequências. </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17.4. </w:t>
      </w:r>
      <w:r w:rsidRPr="00142DA8">
        <w:rPr>
          <w:rFonts w:ascii="Arial" w:hAnsi="Arial" w:cs="Arial"/>
          <w:sz w:val="24"/>
          <w:szCs w:val="24"/>
        </w:rPr>
        <w:t xml:space="preserve">Durante o período impeditivo definido no item 17.2, as partes suportarão independentemente suas respectivas perdas. </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17.5. </w:t>
      </w:r>
      <w:r w:rsidRPr="00142DA8">
        <w:rPr>
          <w:rFonts w:ascii="Arial" w:hAnsi="Arial" w:cs="Arial"/>
          <w:sz w:val="24"/>
          <w:szCs w:val="24"/>
        </w:rPr>
        <w:t xml:space="preserve">Se a razão impeditiva ou suas causas perdurarem por mais de 30 (trinta) dias consecutivos, qualquer das partes poderá notificar a outra, por escrito, para o encerramento do presente Contrato, </w:t>
      </w:r>
      <w:proofErr w:type="gramStart"/>
      <w:r w:rsidRPr="00142DA8">
        <w:rPr>
          <w:rFonts w:ascii="Arial" w:hAnsi="Arial" w:cs="Arial"/>
          <w:sz w:val="24"/>
          <w:szCs w:val="24"/>
        </w:rPr>
        <w:t>sob condições</w:t>
      </w:r>
      <w:proofErr w:type="gramEnd"/>
      <w:r w:rsidRPr="00142DA8">
        <w:rPr>
          <w:rFonts w:ascii="Arial" w:hAnsi="Arial" w:cs="Arial"/>
          <w:sz w:val="24"/>
          <w:szCs w:val="24"/>
        </w:rPr>
        <w:t xml:space="preserve"> idênticas às estipuladas no item 17.4. </w:t>
      </w:r>
    </w:p>
    <w:p w:rsidR="00142DA8" w:rsidRPr="00142DA8" w:rsidRDefault="00142DA8" w:rsidP="00142DA8">
      <w:pPr>
        <w:ind w:right="46"/>
        <w:jc w:val="both"/>
        <w:rPr>
          <w:rFonts w:ascii="Arial" w:hAnsi="Arial" w:cs="Arial"/>
          <w:sz w:val="24"/>
          <w:szCs w:val="24"/>
        </w:rPr>
      </w:pPr>
    </w:p>
    <w:p w:rsidR="00142DA8" w:rsidRPr="00142DA8" w:rsidRDefault="00142DA8" w:rsidP="00142DA8">
      <w:pPr>
        <w:pStyle w:val="Ttulo1"/>
        <w:ind w:right="40"/>
        <w:jc w:val="both"/>
        <w:rPr>
          <w:rFonts w:cs="Arial"/>
          <w:color w:val="auto"/>
          <w:sz w:val="24"/>
          <w:szCs w:val="24"/>
        </w:rPr>
      </w:pPr>
      <w:r w:rsidRPr="00142DA8">
        <w:rPr>
          <w:rFonts w:cs="Arial"/>
          <w:color w:val="auto"/>
          <w:sz w:val="24"/>
          <w:szCs w:val="24"/>
        </w:rPr>
        <w:t>CLÁUSULA DÉCIMA OITAVA – RESPONSABILIDADES DAS PARTES</w:t>
      </w:r>
    </w:p>
    <w:p w:rsidR="00142DA8" w:rsidRPr="00142DA8" w:rsidRDefault="00142DA8" w:rsidP="00142DA8">
      <w:pPr>
        <w:ind w:right="46"/>
        <w:jc w:val="both"/>
        <w:rPr>
          <w:rFonts w:ascii="Arial" w:hAnsi="Arial" w:cs="Arial"/>
          <w:b/>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18.1. </w:t>
      </w:r>
      <w:r w:rsidRPr="00142DA8">
        <w:rPr>
          <w:rFonts w:ascii="Arial" w:hAnsi="Arial" w:cs="Arial"/>
          <w:sz w:val="24"/>
          <w:szCs w:val="24"/>
        </w:rPr>
        <w:t xml:space="preserve">A responsabilidade das </w:t>
      </w:r>
      <w:r w:rsidRPr="00142DA8">
        <w:rPr>
          <w:rFonts w:ascii="Arial" w:hAnsi="Arial" w:cs="Arial"/>
          <w:b/>
          <w:sz w:val="24"/>
          <w:szCs w:val="24"/>
        </w:rPr>
        <w:t xml:space="preserve">PARTES </w:t>
      </w:r>
      <w:r w:rsidRPr="00142DA8">
        <w:rPr>
          <w:rFonts w:ascii="Arial" w:hAnsi="Arial" w:cs="Arial"/>
          <w:sz w:val="24"/>
          <w:szCs w:val="24"/>
        </w:rPr>
        <w:t xml:space="preserve">por perdas e danos será limitada aos danos diretos, de acordo com o Código Civil Brasileiro e com a legislação aplicável, excluídos os lucros cessantes e os danos indiretos, ficando os danos diretos limitados ao valor da operação específica do objeto contratual. </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18.2. </w:t>
      </w:r>
      <w:r w:rsidRPr="00142DA8">
        <w:rPr>
          <w:rFonts w:ascii="Arial" w:hAnsi="Arial" w:cs="Arial"/>
          <w:sz w:val="24"/>
          <w:szCs w:val="24"/>
        </w:rPr>
        <w:t xml:space="preserve">Será garantido às </w:t>
      </w:r>
      <w:r w:rsidRPr="00142DA8">
        <w:rPr>
          <w:rFonts w:ascii="Arial" w:hAnsi="Arial" w:cs="Arial"/>
          <w:b/>
          <w:sz w:val="24"/>
          <w:szCs w:val="24"/>
        </w:rPr>
        <w:t xml:space="preserve">PARTES </w:t>
      </w:r>
      <w:r w:rsidRPr="00142DA8">
        <w:rPr>
          <w:rFonts w:ascii="Arial" w:hAnsi="Arial" w:cs="Arial"/>
          <w:sz w:val="24"/>
          <w:szCs w:val="24"/>
        </w:rPr>
        <w:t xml:space="preserve">o direito de regresso em caso de vir a ser obrigada a reparar, nos termos do parágrafo único, art. 927, do Código Civil, eventual dano causado pela outra </w:t>
      </w:r>
      <w:r w:rsidRPr="00142DA8">
        <w:rPr>
          <w:rFonts w:ascii="Arial" w:hAnsi="Arial" w:cs="Arial"/>
          <w:b/>
          <w:sz w:val="24"/>
          <w:szCs w:val="24"/>
        </w:rPr>
        <w:t xml:space="preserve">PARTE </w:t>
      </w:r>
      <w:r w:rsidRPr="00142DA8">
        <w:rPr>
          <w:rFonts w:ascii="Arial" w:hAnsi="Arial" w:cs="Arial"/>
          <w:sz w:val="24"/>
          <w:szCs w:val="24"/>
        </w:rPr>
        <w:t xml:space="preserve">a terceiros, não se aplicando, nessa hipótese, o limite previsto no item 18.1. </w:t>
      </w:r>
    </w:p>
    <w:p w:rsidR="00142DA8" w:rsidRPr="00142DA8" w:rsidRDefault="00142DA8" w:rsidP="00142DA8">
      <w:pPr>
        <w:ind w:right="46"/>
        <w:jc w:val="both"/>
        <w:rPr>
          <w:rFonts w:ascii="Arial" w:hAnsi="Arial" w:cs="Arial"/>
          <w:sz w:val="24"/>
          <w:szCs w:val="24"/>
        </w:rPr>
      </w:pPr>
    </w:p>
    <w:p w:rsidR="00142DA8" w:rsidRPr="00142DA8" w:rsidRDefault="00142DA8" w:rsidP="00142DA8">
      <w:pPr>
        <w:spacing w:line="241" w:lineRule="auto"/>
        <w:ind w:hanging="8"/>
        <w:jc w:val="both"/>
        <w:rPr>
          <w:rFonts w:ascii="Arial" w:hAnsi="Arial" w:cs="Arial"/>
          <w:sz w:val="24"/>
          <w:szCs w:val="24"/>
        </w:rPr>
      </w:pPr>
      <w:r w:rsidRPr="00142DA8">
        <w:rPr>
          <w:rFonts w:ascii="Arial" w:hAnsi="Arial" w:cs="Arial"/>
          <w:b/>
          <w:sz w:val="24"/>
          <w:szCs w:val="24"/>
        </w:rPr>
        <w:t xml:space="preserve">18.3. </w:t>
      </w:r>
      <w:r w:rsidRPr="00142DA8">
        <w:rPr>
          <w:rFonts w:ascii="Arial" w:hAnsi="Arial" w:cs="Arial"/>
          <w:sz w:val="24"/>
          <w:szCs w:val="24"/>
        </w:rPr>
        <w:t xml:space="preserve">Será objeto de regresso o que efetivamente o terceiro vier a obter em juízo ou fora dele, acrescido de todos os dispêndios envolvidos, tais como: custas judiciais, honorários advocatícios, custos extrajudiciais, entre outros, cabendo à </w:t>
      </w:r>
      <w:r w:rsidRPr="00142DA8">
        <w:rPr>
          <w:rFonts w:ascii="Arial" w:hAnsi="Arial" w:cs="Arial"/>
          <w:b/>
          <w:sz w:val="24"/>
          <w:szCs w:val="24"/>
        </w:rPr>
        <w:t xml:space="preserve">PARTE </w:t>
      </w:r>
      <w:r w:rsidRPr="00142DA8">
        <w:rPr>
          <w:rFonts w:ascii="Arial" w:hAnsi="Arial" w:cs="Arial"/>
          <w:sz w:val="24"/>
          <w:szCs w:val="24"/>
        </w:rPr>
        <w:t xml:space="preserve">notificar a outra da existência da demanda. </w:t>
      </w:r>
    </w:p>
    <w:p w:rsidR="00142DA8" w:rsidRPr="00142DA8" w:rsidRDefault="00142DA8" w:rsidP="00142DA8">
      <w:pPr>
        <w:spacing w:line="241" w:lineRule="auto"/>
        <w:ind w:hanging="8"/>
        <w:jc w:val="both"/>
        <w:rPr>
          <w:rFonts w:ascii="Arial" w:hAnsi="Arial" w:cs="Arial"/>
          <w:sz w:val="24"/>
          <w:szCs w:val="24"/>
        </w:rPr>
      </w:pPr>
    </w:p>
    <w:p w:rsidR="00142DA8" w:rsidRPr="00142DA8" w:rsidRDefault="00142DA8" w:rsidP="00142DA8">
      <w:pPr>
        <w:pStyle w:val="Ttulo1"/>
        <w:ind w:right="40"/>
        <w:jc w:val="both"/>
        <w:rPr>
          <w:rFonts w:cs="Arial"/>
          <w:color w:val="auto"/>
          <w:sz w:val="24"/>
          <w:szCs w:val="24"/>
        </w:rPr>
      </w:pPr>
      <w:r w:rsidRPr="00142DA8">
        <w:rPr>
          <w:rFonts w:cs="Arial"/>
          <w:color w:val="auto"/>
          <w:sz w:val="24"/>
          <w:szCs w:val="24"/>
        </w:rPr>
        <w:t xml:space="preserve">CLÁUSULA DÉCIMA </w:t>
      </w:r>
      <w:proofErr w:type="gramStart"/>
      <w:r w:rsidRPr="00142DA8">
        <w:rPr>
          <w:rFonts w:cs="Arial"/>
          <w:color w:val="auto"/>
          <w:sz w:val="24"/>
          <w:szCs w:val="24"/>
        </w:rPr>
        <w:t>NONA – SIGILO E CONFIDENCIALIDADE</w:t>
      </w:r>
      <w:proofErr w:type="gramEnd"/>
    </w:p>
    <w:p w:rsidR="00142DA8" w:rsidRPr="00142DA8" w:rsidRDefault="00142DA8" w:rsidP="00142DA8">
      <w:pPr>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19.1. </w:t>
      </w:r>
      <w:r w:rsidRPr="00142DA8">
        <w:rPr>
          <w:rFonts w:ascii="Arial" w:hAnsi="Arial" w:cs="Arial"/>
          <w:sz w:val="24"/>
          <w:szCs w:val="24"/>
        </w:rPr>
        <w:t xml:space="preserve">Todas as informações reveladas por força dos termos aqui contidos deverão ser tratadas pelas </w:t>
      </w:r>
      <w:r w:rsidRPr="00142DA8">
        <w:rPr>
          <w:rFonts w:ascii="Arial" w:hAnsi="Arial" w:cs="Arial"/>
          <w:b/>
          <w:sz w:val="24"/>
          <w:szCs w:val="24"/>
        </w:rPr>
        <w:t xml:space="preserve">PARTES </w:t>
      </w:r>
      <w:r w:rsidRPr="00142DA8">
        <w:rPr>
          <w:rFonts w:ascii="Arial" w:hAnsi="Arial" w:cs="Arial"/>
          <w:sz w:val="24"/>
          <w:szCs w:val="24"/>
        </w:rPr>
        <w:t xml:space="preserve">como informações confidenciais até 20 (vinte) anos após o término ou rescisão do Contrato. Esses termos e informações (doravante designados, conjuntamente, “Informações Confidenciais”) não deverão ser revelados a qualquer pessoa sem o prévio consentimento por escrito da outra </w:t>
      </w:r>
      <w:r w:rsidRPr="00142DA8">
        <w:rPr>
          <w:rFonts w:ascii="Arial" w:hAnsi="Arial" w:cs="Arial"/>
          <w:b/>
          <w:sz w:val="24"/>
          <w:szCs w:val="24"/>
        </w:rPr>
        <w:t>PARTE.</w:t>
      </w:r>
      <w:r w:rsidRPr="00142DA8">
        <w:rPr>
          <w:rFonts w:ascii="Arial" w:hAnsi="Arial" w:cs="Arial"/>
          <w:sz w:val="24"/>
          <w:szCs w:val="24"/>
        </w:rPr>
        <w:t xml:space="preserve"> </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19.1.1. </w:t>
      </w:r>
      <w:r w:rsidRPr="00142DA8">
        <w:rPr>
          <w:rFonts w:ascii="Arial" w:hAnsi="Arial" w:cs="Arial"/>
          <w:sz w:val="24"/>
          <w:szCs w:val="24"/>
        </w:rPr>
        <w:t xml:space="preserve">As </w:t>
      </w:r>
      <w:r w:rsidRPr="00142DA8">
        <w:rPr>
          <w:rFonts w:ascii="Arial" w:hAnsi="Arial" w:cs="Arial"/>
          <w:b/>
          <w:sz w:val="24"/>
          <w:szCs w:val="24"/>
        </w:rPr>
        <w:t>PARTES,</w:t>
      </w:r>
      <w:r w:rsidRPr="00142DA8">
        <w:rPr>
          <w:rFonts w:ascii="Arial" w:hAnsi="Arial" w:cs="Arial"/>
          <w:sz w:val="24"/>
          <w:szCs w:val="24"/>
        </w:rPr>
        <w:t xml:space="preserve"> para fins de sigilo, obrigam-se por seus administradores, empregados, prepostos, a qualquer título. </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19.1.2. </w:t>
      </w:r>
      <w:r w:rsidRPr="00142DA8">
        <w:rPr>
          <w:rFonts w:ascii="Arial" w:hAnsi="Arial" w:cs="Arial"/>
          <w:sz w:val="24"/>
          <w:szCs w:val="24"/>
        </w:rPr>
        <w:t xml:space="preserve">Quaisquer informações obtidas pelas </w:t>
      </w:r>
      <w:r w:rsidRPr="00142DA8">
        <w:rPr>
          <w:rFonts w:ascii="Arial" w:hAnsi="Arial" w:cs="Arial"/>
          <w:b/>
          <w:sz w:val="24"/>
          <w:szCs w:val="24"/>
        </w:rPr>
        <w:t xml:space="preserve">PARTES </w:t>
      </w:r>
      <w:r w:rsidRPr="00142DA8">
        <w:rPr>
          <w:rFonts w:ascii="Arial" w:hAnsi="Arial" w:cs="Arial"/>
          <w:sz w:val="24"/>
          <w:szCs w:val="24"/>
        </w:rPr>
        <w:t xml:space="preserve">durante a execução contratual, nas dependências da outra </w:t>
      </w:r>
      <w:r w:rsidRPr="00142DA8">
        <w:rPr>
          <w:rFonts w:ascii="Arial" w:hAnsi="Arial" w:cs="Arial"/>
          <w:b/>
          <w:sz w:val="24"/>
          <w:szCs w:val="24"/>
        </w:rPr>
        <w:t xml:space="preserve">PARTE </w:t>
      </w:r>
      <w:r w:rsidRPr="00142DA8">
        <w:rPr>
          <w:rFonts w:ascii="Arial" w:hAnsi="Arial" w:cs="Arial"/>
          <w:sz w:val="24"/>
          <w:szCs w:val="24"/>
        </w:rPr>
        <w:t xml:space="preserve">ou dela originárias, ainda que não diretamente envolvidas com a mencionada execução contratual, devem ser mantidas em sigilo nos termos e prazos da presente Cláusula. </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19.2. </w:t>
      </w:r>
      <w:r w:rsidRPr="00142DA8">
        <w:rPr>
          <w:rFonts w:ascii="Arial" w:hAnsi="Arial" w:cs="Arial"/>
          <w:sz w:val="24"/>
          <w:szCs w:val="24"/>
        </w:rPr>
        <w:t xml:space="preserve">O descumprimento da obrigação de sigilo e confidencialidade importará: </w:t>
      </w:r>
    </w:p>
    <w:p w:rsidR="00142DA8" w:rsidRPr="00142DA8" w:rsidRDefault="00142DA8" w:rsidP="00142DA8">
      <w:pPr>
        <w:ind w:left="66" w:right="46"/>
        <w:jc w:val="both"/>
        <w:rPr>
          <w:rFonts w:ascii="Arial" w:hAnsi="Arial" w:cs="Arial"/>
          <w:sz w:val="24"/>
          <w:szCs w:val="24"/>
        </w:rPr>
      </w:pPr>
    </w:p>
    <w:p w:rsidR="00142DA8" w:rsidRPr="00142DA8" w:rsidRDefault="00142DA8" w:rsidP="009A3CD7">
      <w:pPr>
        <w:numPr>
          <w:ilvl w:val="0"/>
          <w:numId w:val="16"/>
        </w:numPr>
        <w:spacing w:line="248" w:lineRule="auto"/>
        <w:ind w:left="426" w:right="46" w:hanging="720"/>
        <w:jc w:val="both"/>
        <w:rPr>
          <w:rFonts w:ascii="Arial" w:hAnsi="Arial" w:cs="Arial"/>
          <w:sz w:val="24"/>
          <w:szCs w:val="24"/>
        </w:rPr>
      </w:pPr>
      <w:proofErr w:type="gramStart"/>
      <w:r w:rsidRPr="00142DA8">
        <w:rPr>
          <w:rFonts w:ascii="Arial" w:hAnsi="Arial" w:cs="Arial"/>
          <w:sz w:val="24"/>
          <w:szCs w:val="24"/>
        </w:rPr>
        <w:t>na</w:t>
      </w:r>
      <w:proofErr w:type="gramEnd"/>
      <w:r w:rsidRPr="00142DA8">
        <w:rPr>
          <w:rFonts w:ascii="Arial" w:hAnsi="Arial" w:cs="Arial"/>
          <w:sz w:val="24"/>
          <w:szCs w:val="24"/>
        </w:rPr>
        <w:t xml:space="preserve"> rescisão deste Contrato Particular, se ainda vigente;</w:t>
      </w:r>
    </w:p>
    <w:p w:rsidR="00142DA8" w:rsidRPr="00142DA8" w:rsidRDefault="00142DA8" w:rsidP="00142DA8">
      <w:pPr>
        <w:ind w:left="426" w:right="46"/>
        <w:jc w:val="both"/>
        <w:rPr>
          <w:rFonts w:ascii="Arial" w:hAnsi="Arial" w:cs="Arial"/>
          <w:sz w:val="24"/>
          <w:szCs w:val="24"/>
        </w:rPr>
      </w:pPr>
    </w:p>
    <w:p w:rsidR="00142DA8" w:rsidRPr="00142DA8" w:rsidRDefault="00142DA8" w:rsidP="009A3CD7">
      <w:pPr>
        <w:numPr>
          <w:ilvl w:val="0"/>
          <w:numId w:val="16"/>
        </w:numPr>
        <w:spacing w:line="248" w:lineRule="auto"/>
        <w:ind w:left="426" w:right="46" w:hanging="720"/>
        <w:jc w:val="both"/>
        <w:rPr>
          <w:rFonts w:ascii="Arial" w:hAnsi="Arial" w:cs="Arial"/>
          <w:sz w:val="24"/>
          <w:szCs w:val="24"/>
        </w:rPr>
      </w:pPr>
      <w:proofErr w:type="gramStart"/>
      <w:r w:rsidRPr="00142DA8">
        <w:rPr>
          <w:rFonts w:ascii="Arial" w:hAnsi="Arial" w:cs="Arial"/>
          <w:sz w:val="24"/>
          <w:szCs w:val="24"/>
        </w:rPr>
        <w:t>em</w:t>
      </w:r>
      <w:proofErr w:type="gramEnd"/>
      <w:r w:rsidRPr="00142DA8">
        <w:rPr>
          <w:rFonts w:ascii="Arial" w:hAnsi="Arial" w:cs="Arial"/>
          <w:sz w:val="24"/>
          <w:szCs w:val="24"/>
        </w:rPr>
        <w:t xml:space="preserve"> qualquer hipótese, na responsabilidade por perdas e danos;</w:t>
      </w:r>
    </w:p>
    <w:p w:rsidR="00142DA8" w:rsidRPr="00142DA8" w:rsidRDefault="00142DA8" w:rsidP="00142DA8">
      <w:pPr>
        <w:ind w:left="426" w:right="46"/>
        <w:jc w:val="both"/>
        <w:rPr>
          <w:rFonts w:ascii="Arial" w:hAnsi="Arial" w:cs="Arial"/>
          <w:sz w:val="24"/>
          <w:szCs w:val="24"/>
        </w:rPr>
      </w:pPr>
    </w:p>
    <w:p w:rsidR="00142DA8" w:rsidRPr="00142DA8" w:rsidRDefault="00142DA8" w:rsidP="009A3CD7">
      <w:pPr>
        <w:numPr>
          <w:ilvl w:val="0"/>
          <w:numId w:val="16"/>
        </w:numPr>
        <w:spacing w:line="248" w:lineRule="auto"/>
        <w:ind w:left="426" w:right="46" w:hanging="720"/>
        <w:jc w:val="both"/>
        <w:rPr>
          <w:rFonts w:ascii="Arial" w:hAnsi="Arial" w:cs="Arial"/>
          <w:sz w:val="24"/>
          <w:szCs w:val="24"/>
        </w:rPr>
      </w:pPr>
      <w:proofErr w:type="gramStart"/>
      <w:r w:rsidRPr="00142DA8">
        <w:rPr>
          <w:rFonts w:ascii="Arial" w:hAnsi="Arial" w:cs="Arial"/>
          <w:sz w:val="24"/>
          <w:szCs w:val="24"/>
        </w:rPr>
        <w:t>na</w:t>
      </w:r>
      <w:proofErr w:type="gramEnd"/>
      <w:r w:rsidRPr="00142DA8">
        <w:rPr>
          <w:rFonts w:ascii="Arial" w:hAnsi="Arial" w:cs="Arial"/>
          <w:sz w:val="24"/>
          <w:szCs w:val="24"/>
        </w:rPr>
        <w:t xml:space="preserve"> adoção dos remédios jurídicos e sanções cabíveis por força do Decreto nº </w:t>
      </w:r>
      <w:r w:rsidRPr="00142DA8">
        <w:rPr>
          <w:rFonts w:ascii="Arial" w:hAnsi="Arial" w:cs="Arial"/>
          <w:sz w:val="24"/>
          <w:szCs w:val="24"/>
        </w:rPr>
        <w:tab/>
        <w:t xml:space="preserve">1.355/94 e seus anexos, da Lei nº 9.279/96 e demais normas pertinentes; e </w:t>
      </w:r>
    </w:p>
    <w:p w:rsidR="00142DA8" w:rsidRPr="00142DA8" w:rsidRDefault="00142DA8" w:rsidP="00142DA8">
      <w:pPr>
        <w:ind w:left="426" w:right="46"/>
        <w:jc w:val="both"/>
        <w:rPr>
          <w:rFonts w:ascii="Arial" w:hAnsi="Arial" w:cs="Arial"/>
          <w:sz w:val="24"/>
          <w:szCs w:val="24"/>
        </w:rPr>
      </w:pPr>
    </w:p>
    <w:p w:rsidR="00142DA8" w:rsidRPr="00142DA8" w:rsidRDefault="00142DA8" w:rsidP="009A3CD7">
      <w:pPr>
        <w:numPr>
          <w:ilvl w:val="0"/>
          <w:numId w:val="16"/>
        </w:numPr>
        <w:spacing w:after="200" w:line="247" w:lineRule="auto"/>
        <w:ind w:left="426" w:right="45" w:hanging="720"/>
        <w:jc w:val="both"/>
        <w:rPr>
          <w:rFonts w:ascii="Arial" w:hAnsi="Arial" w:cs="Arial"/>
          <w:sz w:val="24"/>
          <w:szCs w:val="24"/>
        </w:rPr>
      </w:pPr>
      <w:proofErr w:type="gramStart"/>
      <w:r w:rsidRPr="00142DA8">
        <w:rPr>
          <w:rFonts w:ascii="Arial" w:hAnsi="Arial" w:cs="Arial"/>
          <w:sz w:val="24"/>
          <w:szCs w:val="24"/>
        </w:rPr>
        <w:t>aplicação</w:t>
      </w:r>
      <w:proofErr w:type="gramEnd"/>
      <w:r w:rsidRPr="00142DA8">
        <w:rPr>
          <w:rFonts w:ascii="Arial" w:hAnsi="Arial" w:cs="Arial"/>
          <w:sz w:val="24"/>
          <w:szCs w:val="24"/>
        </w:rPr>
        <w:t xml:space="preserve"> de multa compensatória na forma da CLÁUSULA QUINTA.</w:t>
      </w: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19.3. </w:t>
      </w:r>
      <w:r w:rsidRPr="00142DA8">
        <w:rPr>
          <w:rFonts w:ascii="Arial" w:hAnsi="Arial" w:cs="Arial"/>
          <w:sz w:val="24"/>
          <w:szCs w:val="24"/>
        </w:rPr>
        <w:t xml:space="preserve">Somente </w:t>
      </w:r>
      <w:proofErr w:type="gramStart"/>
      <w:r w:rsidRPr="00142DA8">
        <w:rPr>
          <w:rFonts w:ascii="Arial" w:hAnsi="Arial" w:cs="Arial"/>
          <w:sz w:val="24"/>
          <w:szCs w:val="24"/>
        </w:rPr>
        <w:t>serão</w:t>
      </w:r>
      <w:proofErr w:type="gramEnd"/>
      <w:r w:rsidRPr="00142DA8">
        <w:rPr>
          <w:rFonts w:ascii="Arial" w:hAnsi="Arial" w:cs="Arial"/>
          <w:sz w:val="24"/>
          <w:szCs w:val="24"/>
        </w:rPr>
        <w:t xml:space="preserve"> legítimos, como motivos de exceção à obrigatoriedade de sigilo, a ocorrência de descumprimento nas seguintes hipóteses: </w:t>
      </w:r>
    </w:p>
    <w:p w:rsidR="00142DA8" w:rsidRPr="00142DA8" w:rsidRDefault="00142DA8" w:rsidP="00142DA8">
      <w:pPr>
        <w:ind w:left="66" w:right="46"/>
        <w:jc w:val="both"/>
        <w:rPr>
          <w:rFonts w:ascii="Arial" w:hAnsi="Arial" w:cs="Arial"/>
          <w:sz w:val="24"/>
          <w:szCs w:val="24"/>
        </w:rPr>
      </w:pPr>
    </w:p>
    <w:p w:rsidR="00142DA8" w:rsidRPr="00142DA8" w:rsidRDefault="00142DA8" w:rsidP="009A3CD7">
      <w:pPr>
        <w:numPr>
          <w:ilvl w:val="0"/>
          <w:numId w:val="10"/>
        </w:numPr>
        <w:spacing w:line="248" w:lineRule="auto"/>
        <w:ind w:left="426" w:right="46" w:hanging="365"/>
        <w:jc w:val="both"/>
        <w:rPr>
          <w:rFonts w:ascii="Arial" w:hAnsi="Arial" w:cs="Arial"/>
          <w:sz w:val="24"/>
          <w:szCs w:val="24"/>
        </w:rPr>
      </w:pPr>
      <w:proofErr w:type="gramStart"/>
      <w:r w:rsidRPr="00142DA8">
        <w:rPr>
          <w:rFonts w:ascii="Arial" w:hAnsi="Arial" w:cs="Arial"/>
          <w:sz w:val="24"/>
          <w:szCs w:val="24"/>
        </w:rPr>
        <w:t>a</w:t>
      </w:r>
      <w:proofErr w:type="gramEnd"/>
      <w:r w:rsidRPr="00142DA8">
        <w:rPr>
          <w:rFonts w:ascii="Arial" w:hAnsi="Arial" w:cs="Arial"/>
          <w:sz w:val="24"/>
          <w:szCs w:val="24"/>
        </w:rPr>
        <w:t xml:space="preserve"> informação já era conhecida anteriormente às tratativas de contratação, sejam elas diretas ou por meio de procedimento legal; </w:t>
      </w:r>
    </w:p>
    <w:p w:rsidR="00142DA8" w:rsidRPr="00142DA8" w:rsidRDefault="00142DA8" w:rsidP="00142DA8">
      <w:pPr>
        <w:ind w:left="426" w:right="46"/>
        <w:jc w:val="both"/>
        <w:rPr>
          <w:rFonts w:ascii="Arial" w:hAnsi="Arial" w:cs="Arial"/>
          <w:sz w:val="24"/>
          <w:szCs w:val="24"/>
        </w:rPr>
      </w:pPr>
    </w:p>
    <w:p w:rsidR="00142DA8" w:rsidRPr="00142DA8" w:rsidRDefault="00142DA8" w:rsidP="009A3CD7">
      <w:pPr>
        <w:numPr>
          <w:ilvl w:val="0"/>
          <w:numId w:val="10"/>
        </w:numPr>
        <w:spacing w:line="248" w:lineRule="auto"/>
        <w:ind w:left="426" w:right="46" w:hanging="365"/>
        <w:jc w:val="both"/>
        <w:rPr>
          <w:rFonts w:ascii="Arial" w:hAnsi="Arial" w:cs="Arial"/>
          <w:sz w:val="24"/>
          <w:szCs w:val="24"/>
        </w:rPr>
      </w:pPr>
      <w:proofErr w:type="gramStart"/>
      <w:r w:rsidRPr="00142DA8">
        <w:rPr>
          <w:rFonts w:ascii="Arial" w:hAnsi="Arial" w:cs="Arial"/>
          <w:sz w:val="24"/>
          <w:szCs w:val="24"/>
        </w:rPr>
        <w:t>houve</w:t>
      </w:r>
      <w:proofErr w:type="gramEnd"/>
      <w:r w:rsidRPr="00142DA8">
        <w:rPr>
          <w:rFonts w:ascii="Arial" w:hAnsi="Arial" w:cs="Arial"/>
          <w:sz w:val="24"/>
          <w:szCs w:val="24"/>
        </w:rPr>
        <w:t xml:space="preserve"> prévia e expressa anuência da </w:t>
      </w:r>
      <w:r w:rsidRPr="00142DA8">
        <w:rPr>
          <w:rFonts w:ascii="Arial" w:hAnsi="Arial" w:cs="Arial"/>
          <w:b/>
          <w:sz w:val="24"/>
          <w:szCs w:val="24"/>
        </w:rPr>
        <w:t>ADQUIRENTE</w:t>
      </w:r>
      <w:r w:rsidRPr="00142DA8">
        <w:rPr>
          <w:rFonts w:ascii="Arial" w:hAnsi="Arial" w:cs="Arial"/>
          <w:sz w:val="24"/>
          <w:szCs w:val="24"/>
        </w:rPr>
        <w:t xml:space="preserve"> ou outra </w:t>
      </w:r>
      <w:r w:rsidRPr="00142DA8">
        <w:rPr>
          <w:rFonts w:ascii="Arial" w:hAnsi="Arial" w:cs="Arial"/>
          <w:b/>
          <w:sz w:val="24"/>
          <w:szCs w:val="24"/>
        </w:rPr>
        <w:t>PARTE</w:t>
      </w:r>
      <w:r w:rsidRPr="00142DA8">
        <w:rPr>
          <w:rFonts w:ascii="Arial" w:hAnsi="Arial" w:cs="Arial"/>
          <w:sz w:val="24"/>
          <w:szCs w:val="24"/>
        </w:rPr>
        <w:t xml:space="preserve">, mediante autorização da maior autoridade do órgão responsável pelo Contrato, quanto à liberação da obrigação de sigilo e confidencialidade; </w:t>
      </w:r>
    </w:p>
    <w:p w:rsidR="00142DA8" w:rsidRPr="00142DA8" w:rsidRDefault="00142DA8" w:rsidP="00142DA8">
      <w:pPr>
        <w:ind w:left="426" w:right="46"/>
        <w:jc w:val="both"/>
        <w:rPr>
          <w:rFonts w:ascii="Arial" w:hAnsi="Arial" w:cs="Arial"/>
          <w:sz w:val="24"/>
          <w:szCs w:val="24"/>
        </w:rPr>
      </w:pPr>
    </w:p>
    <w:p w:rsidR="00142DA8" w:rsidRPr="00142DA8" w:rsidRDefault="00142DA8" w:rsidP="009A3CD7">
      <w:pPr>
        <w:numPr>
          <w:ilvl w:val="0"/>
          <w:numId w:val="10"/>
        </w:numPr>
        <w:spacing w:line="248" w:lineRule="auto"/>
        <w:ind w:left="426" w:right="46" w:hanging="365"/>
        <w:jc w:val="both"/>
        <w:rPr>
          <w:rFonts w:ascii="Arial" w:hAnsi="Arial" w:cs="Arial"/>
          <w:sz w:val="24"/>
          <w:szCs w:val="24"/>
        </w:rPr>
      </w:pPr>
      <w:proofErr w:type="gramStart"/>
      <w:r w:rsidRPr="00142DA8">
        <w:rPr>
          <w:rFonts w:ascii="Arial" w:hAnsi="Arial" w:cs="Arial"/>
          <w:sz w:val="24"/>
          <w:szCs w:val="24"/>
        </w:rPr>
        <w:t>a</w:t>
      </w:r>
      <w:proofErr w:type="gramEnd"/>
      <w:r w:rsidRPr="00142DA8">
        <w:rPr>
          <w:rFonts w:ascii="Arial" w:hAnsi="Arial" w:cs="Arial"/>
          <w:sz w:val="24"/>
          <w:szCs w:val="24"/>
        </w:rPr>
        <w:t xml:space="preserve"> informação foi comprovadamente obtida por outra fonte, de forma legal e legítima, independentemente do Contrato; </w:t>
      </w:r>
    </w:p>
    <w:p w:rsidR="00142DA8" w:rsidRPr="00142DA8" w:rsidRDefault="00142DA8" w:rsidP="00142DA8">
      <w:pPr>
        <w:ind w:left="426" w:right="46"/>
        <w:jc w:val="both"/>
        <w:rPr>
          <w:rFonts w:ascii="Arial" w:hAnsi="Arial" w:cs="Arial"/>
          <w:sz w:val="24"/>
          <w:szCs w:val="24"/>
        </w:rPr>
      </w:pPr>
    </w:p>
    <w:p w:rsidR="00142DA8" w:rsidRPr="00142DA8" w:rsidRDefault="00142DA8" w:rsidP="009A3CD7">
      <w:pPr>
        <w:numPr>
          <w:ilvl w:val="0"/>
          <w:numId w:val="10"/>
        </w:numPr>
        <w:spacing w:line="248" w:lineRule="auto"/>
        <w:ind w:left="426" w:right="46" w:hanging="365"/>
        <w:jc w:val="both"/>
        <w:rPr>
          <w:rFonts w:ascii="Arial" w:hAnsi="Arial" w:cs="Arial"/>
          <w:sz w:val="24"/>
          <w:szCs w:val="24"/>
        </w:rPr>
      </w:pPr>
      <w:proofErr w:type="gramStart"/>
      <w:r w:rsidRPr="00142DA8">
        <w:rPr>
          <w:rFonts w:ascii="Arial" w:hAnsi="Arial" w:cs="Arial"/>
          <w:sz w:val="24"/>
          <w:szCs w:val="24"/>
        </w:rPr>
        <w:t>determinação</w:t>
      </w:r>
      <w:proofErr w:type="gramEnd"/>
      <w:r w:rsidRPr="00142DA8">
        <w:rPr>
          <w:rFonts w:ascii="Arial" w:hAnsi="Arial" w:cs="Arial"/>
          <w:sz w:val="24"/>
          <w:szCs w:val="24"/>
        </w:rPr>
        <w:t xml:space="preserve"> judicial e/ou governamental para conhecimento das informações, desde que notificada imediatamente a </w:t>
      </w:r>
      <w:r w:rsidRPr="00142DA8">
        <w:rPr>
          <w:rFonts w:ascii="Arial" w:hAnsi="Arial" w:cs="Arial"/>
          <w:b/>
          <w:sz w:val="24"/>
          <w:szCs w:val="24"/>
        </w:rPr>
        <w:t xml:space="preserve">ADQUIRENTE </w:t>
      </w:r>
      <w:r w:rsidRPr="00142DA8">
        <w:rPr>
          <w:rFonts w:ascii="Arial" w:hAnsi="Arial" w:cs="Arial"/>
          <w:sz w:val="24"/>
          <w:szCs w:val="24"/>
        </w:rPr>
        <w:t xml:space="preserve">ou outra </w:t>
      </w:r>
      <w:r w:rsidRPr="00142DA8">
        <w:rPr>
          <w:rFonts w:ascii="Arial" w:hAnsi="Arial" w:cs="Arial"/>
          <w:b/>
          <w:sz w:val="24"/>
          <w:szCs w:val="24"/>
        </w:rPr>
        <w:t>PARTE</w:t>
      </w:r>
      <w:r w:rsidRPr="00142DA8">
        <w:rPr>
          <w:rFonts w:ascii="Arial" w:hAnsi="Arial" w:cs="Arial"/>
          <w:sz w:val="24"/>
          <w:szCs w:val="24"/>
        </w:rPr>
        <w:t xml:space="preserve">, previamente à liberação, e sendo requerido segredo de justiça no seu trato judicial e/ou administrativo; ou </w:t>
      </w:r>
    </w:p>
    <w:p w:rsidR="00142DA8" w:rsidRPr="00142DA8" w:rsidRDefault="00142DA8" w:rsidP="00142DA8">
      <w:pPr>
        <w:ind w:left="426" w:right="46"/>
        <w:jc w:val="both"/>
        <w:rPr>
          <w:rFonts w:ascii="Arial" w:hAnsi="Arial" w:cs="Arial"/>
          <w:sz w:val="24"/>
          <w:szCs w:val="24"/>
        </w:rPr>
      </w:pPr>
    </w:p>
    <w:p w:rsidR="00142DA8" w:rsidRPr="00142DA8" w:rsidRDefault="00142DA8" w:rsidP="009A3CD7">
      <w:pPr>
        <w:numPr>
          <w:ilvl w:val="0"/>
          <w:numId w:val="10"/>
        </w:numPr>
        <w:spacing w:line="248" w:lineRule="auto"/>
        <w:ind w:left="426" w:right="46" w:hanging="365"/>
        <w:jc w:val="both"/>
        <w:rPr>
          <w:rFonts w:ascii="Arial" w:hAnsi="Arial" w:cs="Arial"/>
          <w:sz w:val="24"/>
          <w:szCs w:val="24"/>
        </w:rPr>
      </w:pPr>
      <w:proofErr w:type="gramStart"/>
      <w:r w:rsidRPr="00142DA8">
        <w:rPr>
          <w:rFonts w:ascii="Arial" w:hAnsi="Arial" w:cs="Arial"/>
          <w:sz w:val="24"/>
          <w:szCs w:val="24"/>
        </w:rPr>
        <w:t>o</w:t>
      </w:r>
      <w:proofErr w:type="gramEnd"/>
      <w:r w:rsidRPr="00142DA8">
        <w:rPr>
          <w:rFonts w:ascii="Arial" w:hAnsi="Arial" w:cs="Arial"/>
          <w:sz w:val="24"/>
          <w:szCs w:val="24"/>
        </w:rPr>
        <w:t xml:space="preserve"> envio regular de informações à ANP exigidas por força de regulação vigente. </w:t>
      </w:r>
    </w:p>
    <w:p w:rsidR="00142DA8" w:rsidRPr="00142DA8" w:rsidRDefault="00142DA8" w:rsidP="00142DA8">
      <w:pPr>
        <w:ind w:left="799" w:right="46"/>
        <w:jc w:val="both"/>
        <w:rPr>
          <w:rFonts w:ascii="Arial" w:hAnsi="Arial" w:cs="Arial"/>
          <w:sz w:val="24"/>
          <w:szCs w:val="24"/>
        </w:rPr>
      </w:pPr>
    </w:p>
    <w:p w:rsidR="00142DA8" w:rsidRPr="00142DA8" w:rsidRDefault="00142DA8" w:rsidP="00142DA8">
      <w:pPr>
        <w:jc w:val="both"/>
        <w:rPr>
          <w:rFonts w:ascii="Arial" w:hAnsi="Arial" w:cs="Arial"/>
          <w:sz w:val="24"/>
          <w:szCs w:val="24"/>
        </w:rPr>
      </w:pPr>
      <w:r w:rsidRPr="00142DA8">
        <w:rPr>
          <w:rFonts w:ascii="Arial" w:hAnsi="Arial" w:cs="Arial"/>
          <w:b/>
          <w:sz w:val="24"/>
          <w:szCs w:val="24"/>
        </w:rPr>
        <w:t xml:space="preserve">19.4. </w:t>
      </w:r>
      <w:r w:rsidRPr="00142DA8">
        <w:rPr>
          <w:rFonts w:ascii="Arial" w:hAnsi="Arial" w:cs="Arial"/>
          <w:sz w:val="24"/>
          <w:szCs w:val="24"/>
        </w:rPr>
        <w:t xml:space="preserve">Qualquer divulgação sobre qualquer aspecto ou informação sobre o instrumento está adstrita à prévia autorização da </w:t>
      </w:r>
      <w:r w:rsidRPr="00142DA8">
        <w:rPr>
          <w:rFonts w:ascii="Arial" w:hAnsi="Arial" w:cs="Arial"/>
          <w:b/>
          <w:sz w:val="24"/>
          <w:szCs w:val="24"/>
        </w:rPr>
        <w:t xml:space="preserve">ADQUIRENTE </w:t>
      </w:r>
      <w:r w:rsidRPr="00142DA8">
        <w:rPr>
          <w:rFonts w:ascii="Arial" w:hAnsi="Arial" w:cs="Arial"/>
          <w:sz w:val="24"/>
          <w:szCs w:val="24"/>
        </w:rPr>
        <w:t xml:space="preserve">ou outra </w:t>
      </w:r>
      <w:r w:rsidRPr="00142DA8">
        <w:rPr>
          <w:rFonts w:ascii="Arial" w:hAnsi="Arial" w:cs="Arial"/>
          <w:b/>
          <w:sz w:val="24"/>
          <w:szCs w:val="24"/>
        </w:rPr>
        <w:t>PARTE</w:t>
      </w:r>
      <w:r w:rsidRPr="00142DA8">
        <w:rPr>
          <w:rFonts w:ascii="Arial" w:hAnsi="Arial" w:cs="Arial"/>
          <w:sz w:val="24"/>
          <w:szCs w:val="24"/>
        </w:rPr>
        <w:t xml:space="preserve">, ressalvada a mera informação sobre sua existência. </w:t>
      </w:r>
    </w:p>
    <w:p w:rsidR="00142DA8" w:rsidRPr="00142DA8" w:rsidRDefault="00142DA8" w:rsidP="00142DA8">
      <w:pPr>
        <w:jc w:val="both"/>
        <w:rPr>
          <w:rFonts w:ascii="Arial" w:hAnsi="Arial" w:cs="Arial"/>
          <w:sz w:val="24"/>
          <w:szCs w:val="24"/>
        </w:rPr>
      </w:pPr>
    </w:p>
    <w:p w:rsidR="00142DA8" w:rsidRPr="00142DA8" w:rsidRDefault="00142DA8" w:rsidP="00142DA8">
      <w:pPr>
        <w:pStyle w:val="Ttulo1"/>
        <w:jc w:val="both"/>
        <w:rPr>
          <w:rFonts w:cs="Arial"/>
          <w:color w:val="auto"/>
          <w:sz w:val="24"/>
          <w:szCs w:val="24"/>
        </w:rPr>
      </w:pPr>
      <w:r w:rsidRPr="00142DA8">
        <w:rPr>
          <w:rFonts w:cs="Arial"/>
          <w:color w:val="auto"/>
          <w:sz w:val="24"/>
          <w:szCs w:val="24"/>
        </w:rPr>
        <w:t xml:space="preserve">CLÁUSULA VIGÉSIMA – DISPOSIÇÕES GERAIS </w:t>
      </w:r>
    </w:p>
    <w:p w:rsidR="00142DA8" w:rsidRPr="00142DA8" w:rsidRDefault="00142DA8" w:rsidP="00142DA8">
      <w:pPr>
        <w:jc w:val="both"/>
        <w:rPr>
          <w:rFonts w:ascii="Arial" w:hAnsi="Arial" w:cs="Arial"/>
          <w:sz w:val="24"/>
          <w:szCs w:val="24"/>
        </w:rPr>
      </w:pPr>
    </w:p>
    <w:p w:rsidR="00142DA8" w:rsidRPr="00142DA8" w:rsidRDefault="00142DA8" w:rsidP="00142DA8">
      <w:pPr>
        <w:spacing w:after="200"/>
        <w:jc w:val="both"/>
        <w:rPr>
          <w:rFonts w:ascii="Arial" w:hAnsi="Arial" w:cs="Arial"/>
          <w:sz w:val="24"/>
          <w:szCs w:val="24"/>
        </w:rPr>
      </w:pPr>
      <w:r w:rsidRPr="00142DA8">
        <w:rPr>
          <w:rFonts w:ascii="Arial" w:hAnsi="Arial" w:cs="Arial"/>
          <w:b/>
          <w:sz w:val="24"/>
          <w:szCs w:val="24"/>
        </w:rPr>
        <w:t xml:space="preserve">20.1. </w:t>
      </w:r>
      <w:r w:rsidRPr="00142DA8">
        <w:rPr>
          <w:rFonts w:ascii="Arial" w:hAnsi="Arial" w:cs="Arial"/>
          <w:sz w:val="24"/>
          <w:szCs w:val="24"/>
        </w:rPr>
        <w:t xml:space="preserve">Integram o presente instrumento contratual os Anexos: </w:t>
      </w:r>
    </w:p>
    <w:p w:rsidR="00142DA8" w:rsidRPr="00142DA8" w:rsidRDefault="00142DA8" w:rsidP="00142DA8">
      <w:pPr>
        <w:spacing w:after="200"/>
        <w:jc w:val="both"/>
        <w:rPr>
          <w:rFonts w:ascii="Arial" w:hAnsi="Arial" w:cs="Arial"/>
          <w:sz w:val="24"/>
          <w:szCs w:val="24"/>
        </w:rPr>
      </w:pPr>
      <w:r w:rsidRPr="00142DA8">
        <w:rPr>
          <w:rFonts w:ascii="Arial" w:hAnsi="Arial" w:cs="Arial"/>
          <w:b/>
          <w:sz w:val="24"/>
          <w:szCs w:val="24"/>
        </w:rPr>
        <w:t xml:space="preserve">20.1.1. </w:t>
      </w:r>
      <w:r w:rsidRPr="00142DA8">
        <w:rPr>
          <w:rFonts w:ascii="Arial" w:hAnsi="Arial" w:cs="Arial"/>
          <w:sz w:val="24"/>
          <w:szCs w:val="24"/>
        </w:rPr>
        <w:t xml:space="preserve">Anexo I - Cronograma de Entrega e Retirada de BIODIESEL; </w:t>
      </w:r>
    </w:p>
    <w:p w:rsidR="00142DA8" w:rsidRPr="00142DA8" w:rsidRDefault="00142DA8" w:rsidP="00142DA8">
      <w:pPr>
        <w:spacing w:after="200"/>
        <w:jc w:val="both"/>
        <w:rPr>
          <w:rFonts w:ascii="Arial" w:hAnsi="Arial" w:cs="Arial"/>
          <w:sz w:val="24"/>
          <w:szCs w:val="24"/>
        </w:rPr>
      </w:pPr>
      <w:r w:rsidRPr="00142DA8">
        <w:rPr>
          <w:rFonts w:ascii="Arial" w:hAnsi="Arial" w:cs="Arial"/>
          <w:b/>
          <w:sz w:val="24"/>
          <w:szCs w:val="24"/>
        </w:rPr>
        <w:t xml:space="preserve">20.1.2. </w:t>
      </w:r>
      <w:r w:rsidRPr="00142DA8">
        <w:rPr>
          <w:rFonts w:ascii="Arial" w:hAnsi="Arial" w:cs="Arial"/>
          <w:sz w:val="24"/>
          <w:szCs w:val="24"/>
        </w:rPr>
        <w:t xml:space="preserve">Anexo II - Requisitos Operacionais Obrigatórios para Entrega de BIODIESEL à </w:t>
      </w:r>
      <w:r w:rsidRPr="00142DA8">
        <w:rPr>
          <w:rFonts w:ascii="Arial" w:hAnsi="Arial" w:cs="Arial"/>
          <w:b/>
          <w:sz w:val="24"/>
          <w:szCs w:val="24"/>
        </w:rPr>
        <w:t>ADQUIRENTE</w:t>
      </w:r>
      <w:r w:rsidRPr="00142DA8">
        <w:rPr>
          <w:rFonts w:ascii="Arial" w:hAnsi="Arial" w:cs="Arial"/>
          <w:sz w:val="24"/>
          <w:szCs w:val="24"/>
        </w:rPr>
        <w:t xml:space="preserve"> e </w:t>
      </w:r>
    </w:p>
    <w:p w:rsidR="00142DA8" w:rsidRPr="00142DA8" w:rsidRDefault="00142DA8" w:rsidP="00142DA8">
      <w:pPr>
        <w:spacing w:after="200"/>
        <w:jc w:val="both"/>
        <w:rPr>
          <w:rFonts w:ascii="Arial" w:hAnsi="Arial" w:cs="Arial"/>
          <w:sz w:val="24"/>
          <w:szCs w:val="24"/>
        </w:rPr>
      </w:pPr>
      <w:r w:rsidRPr="00142DA8">
        <w:rPr>
          <w:rFonts w:ascii="Arial" w:hAnsi="Arial" w:cs="Arial"/>
          <w:b/>
          <w:sz w:val="24"/>
          <w:szCs w:val="24"/>
        </w:rPr>
        <w:t xml:space="preserve">20.1.3. </w:t>
      </w:r>
      <w:r w:rsidRPr="00142DA8">
        <w:rPr>
          <w:rFonts w:ascii="Arial" w:hAnsi="Arial" w:cs="Arial"/>
          <w:sz w:val="24"/>
          <w:szCs w:val="24"/>
        </w:rPr>
        <w:t xml:space="preserve">Anexo III - Tabela de Volume e Preço Selecionados (sem ICMS e sem a Margem da Adquirente); </w:t>
      </w:r>
    </w:p>
    <w:p w:rsidR="00142DA8" w:rsidRPr="00142DA8" w:rsidRDefault="00142DA8" w:rsidP="00142DA8">
      <w:pPr>
        <w:spacing w:after="200"/>
        <w:jc w:val="both"/>
        <w:rPr>
          <w:rFonts w:ascii="Arial" w:hAnsi="Arial" w:cs="Arial"/>
          <w:sz w:val="24"/>
          <w:szCs w:val="24"/>
        </w:rPr>
      </w:pPr>
      <w:r w:rsidRPr="00142DA8">
        <w:rPr>
          <w:rFonts w:ascii="Arial" w:hAnsi="Arial" w:cs="Arial"/>
          <w:b/>
          <w:sz w:val="24"/>
          <w:szCs w:val="24"/>
        </w:rPr>
        <w:t xml:space="preserve">20.2. </w:t>
      </w:r>
      <w:r w:rsidRPr="00142DA8">
        <w:rPr>
          <w:rFonts w:ascii="Arial" w:hAnsi="Arial" w:cs="Arial"/>
          <w:sz w:val="24"/>
          <w:szCs w:val="24"/>
        </w:rPr>
        <w:t xml:space="preserve">Em caso de conflito entre os termos do presente Contrato e seus anexos, prevalecerá sempre o disposto neste instrumento contratual. </w:t>
      </w:r>
    </w:p>
    <w:p w:rsidR="00142DA8" w:rsidRPr="00142DA8" w:rsidRDefault="00142DA8" w:rsidP="00142DA8">
      <w:pPr>
        <w:spacing w:after="200"/>
        <w:jc w:val="both"/>
        <w:rPr>
          <w:rFonts w:ascii="Arial" w:hAnsi="Arial" w:cs="Arial"/>
          <w:sz w:val="24"/>
          <w:szCs w:val="24"/>
        </w:rPr>
      </w:pPr>
      <w:r w:rsidRPr="00142DA8">
        <w:rPr>
          <w:rFonts w:ascii="Arial" w:hAnsi="Arial" w:cs="Arial"/>
          <w:b/>
          <w:sz w:val="24"/>
          <w:szCs w:val="24"/>
        </w:rPr>
        <w:t xml:space="preserve">20.3. </w:t>
      </w:r>
      <w:r w:rsidRPr="00142DA8">
        <w:rPr>
          <w:rFonts w:ascii="Arial" w:hAnsi="Arial" w:cs="Arial"/>
          <w:sz w:val="24"/>
          <w:szCs w:val="24"/>
        </w:rPr>
        <w:t xml:space="preserve">Qualquer tolerância quanto ao não cumprimento pelas </w:t>
      </w:r>
      <w:r w:rsidRPr="00142DA8">
        <w:rPr>
          <w:rFonts w:ascii="Arial" w:hAnsi="Arial" w:cs="Arial"/>
          <w:b/>
          <w:sz w:val="24"/>
          <w:szCs w:val="24"/>
        </w:rPr>
        <w:t xml:space="preserve">PARTES </w:t>
      </w:r>
      <w:r w:rsidRPr="00142DA8">
        <w:rPr>
          <w:rFonts w:ascii="Arial" w:hAnsi="Arial" w:cs="Arial"/>
          <w:sz w:val="24"/>
          <w:szCs w:val="24"/>
        </w:rPr>
        <w:t xml:space="preserve">das obrigações, condições e prazos estabelecidos neste instrumento não significará alteração ou novação das disposições ora pactuadas. </w:t>
      </w:r>
    </w:p>
    <w:p w:rsidR="00142DA8" w:rsidRPr="00142DA8" w:rsidRDefault="00142DA8" w:rsidP="00142DA8">
      <w:pPr>
        <w:spacing w:after="200"/>
        <w:jc w:val="both"/>
        <w:rPr>
          <w:rFonts w:ascii="Arial" w:hAnsi="Arial" w:cs="Arial"/>
          <w:sz w:val="24"/>
          <w:szCs w:val="24"/>
        </w:rPr>
      </w:pPr>
      <w:r w:rsidRPr="00142DA8">
        <w:rPr>
          <w:rFonts w:ascii="Arial" w:hAnsi="Arial" w:cs="Arial"/>
          <w:b/>
          <w:sz w:val="24"/>
          <w:szCs w:val="24"/>
        </w:rPr>
        <w:t xml:space="preserve">20.4. </w:t>
      </w:r>
      <w:r w:rsidRPr="00142DA8">
        <w:rPr>
          <w:rFonts w:ascii="Arial" w:hAnsi="Arial" w:cs="Arial"/>
          <w:sz w:val="24"/>
          <w:szCs w:val="24"/>
        </w:rPr>
        <w:t xml:space="preserve">Os casos omissos serão resolvidos mediante negociações diretas e acordo entre as </w:t>
      </w:r>
      <w:r w:rsidRPr="00142DA8">
        <w:rPr>
          <w:rFonts w:ascii="Arial" w:hAnsi="Arial" w:cs="Arial"/>
          <w:b/>
          <w:sz w:val="24"/>
          <w:szCs w:val="24"/>
        </w:rPr>
        <w:t>PARTES,</w:t>
      </w:r>
      <w:r w:rsidRPr="00142DA8">
        <w:rPr>
          <w:rFonts w:ascii="Arial" w:hAnsi="Arial" w:cs="Arial"/>
          <w:sz w:val="24"/>
          <w:szCs w:val="24"/>
        </w:rPr>
        <w:t xml:space="preserve"> conforme a legislação aplicável e os usos e costumes comerciais. </w:t>
      </w:r>
    </w:p>
    <w:p w:rsidR="00142DA8" w:rsidRPr="00142DA8" w:rsidRDefault="00142DA8" w:rsidP="00142DA8">
      <w:pPr>
        <w:spacing w:after="200"/>
        <w:jc w:val="both"/>
        <w:rPr>
          <w:rFonts w:ascii="Arial" w:hAnsi="Arial" w:cs="Arial"/>
          <w:sz w:val="24"/>
          <w:szCs w:val="24"/>
        </w:rPr>
      </w:pPr>
      <w:r w:rsidRPr="00142DA8">
        <w:rPr>
          <w:rFonts w:ascii="Arial" w:hAnsi="Arial" w:cs="Arial"/>
          <w:b/>
          <w:sz w:val="24"/>
          <w:szCs w:val="24"/>
        </w:rPr>
        <w:t xml:space="preserve">20.5. </w:t>
      </w:r>
      <w:r w:rsidRPr="00142DA8">
        <w:rPr>
          <w:rFonts w:ascii="Arial" w:hAnsi="Arial" w:cs="Arial"/>
          <w:sz w:val="24"/>
          <w:szCs w:val="24"/>
        </w:rPr>
        <w:t xml:space="preserve">As </w:t>
      </w:r>
      <w:r w:rsidRPr="00142DA8">
        <w:rPr>
          <w:rFonts w:ascii="Arial" w:hAnsi="Arial" w:cs="Arial"/>
          <w:b/>
          <w:sz w:val="24"/>
          <w:szCs w:val="24"/>
        </w:rPr>
        <w:t xml:space="preserve">PARTES </w:t>
      </w:r>
      <w:r w:rsidRPr="00142DA8">
        <w:rPr>
          <w:rFonts w:ascii="Arial" w:hAnsi="Arial" w:cs="Arial"/>
          <w:sz w:val="24"/>
          <w:szCs w:val="24"/>
        </w:rPr>
        <w:t xml:space="preserve">reconhecem que caberá à ANP adotar procedimentos, no âmbito de suas atribuições legais, para a mediação de conflitos decorrentes de situações não previstas neste Contrato. </w:t>
      </w:r>
    </w:p>
    <w:p w:rsidR="00142DA8" w:rsidRPr="00142DA8" w:rsidRDefault="00142DA8" w:rsidP="00142DA8">
      <w:pPr>
        <w:spacing w:after="200" w:line="241" w:lineRule="auto"/>
        <w:ind w:hanging="8"/>
        <w:jc w:val="both"/>
        <w:rPr>
          <w:rFonts w:ascii="Arial" w:hAnsi="Arial" w:cs="Arial"/>
          <w:sz w:val="24"/>
          <w:szCs w:val="24"/>
        </w:rPr>
      </w:pPr>
      <w:r w:rsidRPr="00142DA8">
        <w:rPr>
          <w:rFonts w:ascii="Arial" w:hAnsi="Arial" w:cs="Arial"/>
          <w:b/>
          <w:sz w:val="24"/>
          <w:szCs w:val="24"/>
        </w:rPr>
        <w:t xml:space="preserve">20.6. </w:t>
      </w:r>
      <w:r w:rsidRPr="00142DA8">
        <w:rPr>
          <w:rFonts w:ascii="Arial" w:hAnsi="Arial" w:cs="Arial"/>
          <w:sz w:val="24"/>
          <w:szCs w:val="24"/>
        </w:rPr>
        <w:t xml:space="preserve">Qualquer alteração, a que título for, dos termos do presente Contrato, inclusive em razão de fatos supervenientes ou oportunidades que imponham a revisão das estipulações iniciais, somente se formalizará mediante aditivo escrito, ouvida a ANP. </w:t>
      </w:r>
    </w:p>
    <w:p w:rsidR="00142DA8" w:rsidRPr="00142DA8" w:rsidRDefault="00142DA8" w:rsidP="00142DA8">
      <w:pPr>
        <w:spacing w:after="200"/>
        <w:jc w:val="both"/>
        <w:rPr>
          <w:rFonts w:ascii="Arial" w:hAnsi="Arial" w:cs="Arial"/>
          <w:sz w:val="24"/>
          <w:szCs w:val="24"/>
        </w:rPr>
      </w:pPr>
      <w:r w:rsidRPr="00142DA8">
        <w:rPr>
          <w:rFonts w:ascii="Arial" w:hAnsi="Arial" w:cs="Arial"/>
          <w:b/>
          <w:sz w:val="24"/>
          <w:szCs w:val="24"/>
        </w:rPr>
        <w:t xml:space="preserve">20.7. </w:t>
      </w:r>
      <w:r w:rsidRPr="00142DA8">
        <w:rPr>
          <w:rFonts w:ascii="Arial" w:hAnsi="Arial" w:cs="Arial"/>
          <w:sz w:val="24"/>
          <w:szCs w:val="24"/>
        </w:rPr>
        <w:t xml:space="preserve">As correspondências, comunicações e notificações referentes a este Contrato ou à sua execução deverão ser dirigidas para os endereços indicados a seguir, válidos para todos os fins de direito: </w:t>
      </w:r>
    </w:p>
    <w:p w:rsidR="00142DA8" w:rsidRPr="00142DA8" w:rsidRDefault="00142DA8" w:rsidP="00142DA8">
      <w:pPr>
        <w:tabs>
          <w:tab w:val="center" w:pos="3685"/>
        </w:tabs>
        <w:spacing w:after="87" w:line="247" w:lineRule="auto"/>
        <w:jc w:val="both"/>
        <w:rPr>
          <w:rFonts w:ascii="Arial" w:hAnsi="Arial" w:cs="Arial"/>
          <w:sz w:val="24"/>
          <w:szCs w:val="24"/>
        </w:rPr>
      </w:pPr>
      <w:r w:rsidRPr="00142DA8">
        <w:rPr>
          <w:rFonts w:ascii="Arial" w:hAnsi="Arial" w:cs="Arial"/>
          <w:b/>
          <w:sz w:val="24"/>
          <w:szCs w:val="24"/>
        </w:rPr>
        <w:t xml:space="preserve">ADQUIRENTE: </w:t>
      </w:r>
      <w:r w:rsidRPr="00142DA8">
        <w:rPr>
          <w:rFonts w:ascii="Arial" w:hAnsi="Arial" w:cs="Arial"/>
          <w:sz w:val="24"/>
          <w:szCs w:val="24"/>
        </w:rPr>
        <w:t>PETRÓLEO BRASILEIRO S/A – PETROBRAS</w:t>
      </w:r>
    </w:p>
    <w:p w:rsidR="00142DA8" w:rsidRPr="00142DA8" w:rsidRDefault="00142DA8" w:rsidP="00142DA8">
      <w:pPr>
        <w:tabs>
          <w:tab w:val="center" w:pos="3685"/>
        </w:tabs>
        <w:spacing w:after="87"/>
        <w:jc w:val="both"/>
        <w:rPr>
          <w:rFonts w:ascii="Arial" w:hAnsi="Arial" w:cs="Arial"/>
          <w:sz w:val="24"/>
          <w:szCs w:val="24"/>
        </w:rPr>
      </w:pPr>
      <w:r w:rsidRPr="00142DA8">
        <w:rPr>
          <w:rFonts w:ascii="Arial" w:hAnsi="Arial" w:cs="Arial"/>
          <w:sz w:val="24"/>
          <w:szCs w:val="24"/>
        </w:rPr>
        <w:t>NOME:</w:t>
      </w:r>
      <w:r w:rsidRPr="00142DA8">
        <w:rPr>
          <w:rFonts w:ascii="Arial" w:hAnsi="Arial" w:cs="Arial"/>
          <w:sz w:val="24"/>
          <w:szCs w:val="24"/>
          <w:highlight w:val="yellow"/>
        </w:rPr>
        <w:t>&lt;Nome&gt;</w:t>
      </w:r>
    </w:p>
    <w:p w:rsidR="00142DA8" w:rsidRPr="00142DA8" w:rsidRDefault="00142DA8" w:rsidP="00142DA8">
      <w:pPr>
        <w:spacing w:after="46" w:line="265" w:lineRule="auto"/>
        <w:ind w:hanging="10"/>
        <w:jc w:val="both"/>
        <w:rPr>
          <w:rFonts w:ascii="Arial" w:hAnsi="Arial" w:cs="Arial"/>
          <w:sz w:val="24"/>
          <w:szCs w:val="24"/>
        </w:rPr>
      </w:pPr>
      <w:r w:rsidRPr="00142DA8">
        <w:rPr>
          <w:rFonts w:ascii="Arial" w:hAnsi="Arial" w:cs="Arial"/>
          <w:sz w:val="24"/>
          <w:szCs w:val="24"/>
        </w:rPr>
        <w:t xml:space="preserve">ENDEREÇO: </w:t>
      </w:r>
      <w:r w:rsidRPr="00142DA8">
        <w:rPr>
          <w:rFonts w:ascii="Arial" w:hAnsi="Arial" w:cs="Arial"/>
          <w:sz w:val="24"/>
          <w:szCs w:val="24"/>
          <w:highlight w:val="yellow"/>
        </w:rPr>
        <w:t>&lt;Endereço&gt;</w:t>
      </w:r>
    </w:p>
    <w:p w:rsidR="00142DA8" w:rsidRPr="00142DA8" w:rsidRDefault="00142DA8" w:rsidP="00142DA8">
      <w:pPr>
        <w:spacing w:after="46" w:line="265" w:lineRule="auto"/>
        <w:ind w:hanging="10"/>
        <w:jc w:val="both"/>
        <w:rPr>
          <w:rFonts w:ascii="Arial" w:hAnsi="Arial" w:cs="Arial"/>
          <w:sz w:val="24"/>
          <w:szCs w:val="24"/>
        </w:rPr>
      </w:pPr>
      <w:r w:rsidRPr="00142DA8">
        <w:rPr>
          <w:rFonts w:ascii="Arial" w:hAnsi="Arial" w:cs="Arial"/>
          <w:sz w:val="24"/>
          <w:szCs w:val="24"/>
        </w:rPr>
        <w:t xml:space="preserve">CEP: </w:t>
      </w:r>
      <w:r w:rsidRPr="00142DA8">
        <w:rPr>
          <w:rFonts w:ascii="Arial" w:hAnsi="Arial" w:cs="Arial"/>
          <w:sz w:val="24"/>
          <w:szCs w:val="24"/>
          <w:highlight w:val="yellow"/>
        </w:rPr>
        <w:t>&lt;CEP&gt;</w:t>
      </w:r>
    </w:p>
    <w:p w:rsidR="00142DA8" w:rsidRPr="00142DA8" w:rsidRDefault="00142DA8" w:rsidP="00142DA8">
      <w:pPr>
        <w:spacing w:after="46" w:line="265" w:lineRule="auto"/>
        <w:jc w:val="both"/>
        <w:rPr>
          <w:rFonts w:ascii="Arial" w:hAnsi="Arial" w:cs="Arial"/>
          <w:sz w:val="24"/>
          <w:szCs w:val="24"/>
        </w:rPr>
      </w:pPr>
      <w:r w:rsidRPr="00142DA8">
        <w:rPr>
          <w:rFonts w:ascii="Arial" w:hAnsi="Arial" w:cs="Arial"/>
          <w:sz w:val="24"/>
          <w:szCs w:val="24"/>
        </w:rPr>
        <w:t xml:space="preserve">TEL: </w:t>
      </w:r>
      <w:r w:rsidRPr="00142DA8">
        <w:rPr>
          <w:rFonts w:ascii="Arial" w:hAnsi="Arial" w:cs="Arial"/>
          <w:sz w:val="24"/>
          <w:szCs w:val="24"/>
          <w:highlight w:val="yellow"/>
        </w:rPr>
        <w:t>&lt;Telefone&gt;</w:t>
      </w:r>
    </w:p>
    <w:p w:rsidR="00142DA8" w:rsidRPr="00142DA8" w:rsidRDefault="00142DA8" w:rsidP="00142DA8">
      <w:pPr>
        <w:spacing w:after="46" w:line="265" w:lineRule="auto"/>
        <w:ind w:hanging="10"/>
        <w:jc w:val="both"/>
        <w:rPr>
          <w:rFonts w:ascii="Arial" w:hAnsi="Arial" w:cs="Arial"/>
          <w:sz w:val="24"/>
          <w:szCs w:val="24"/>
        </w:rPr>
      </w:pPr>
      <w:r w:rsidRPr="00142DA8">
        <w:rPr>
          <w:rFonts w:ascii="Arial" w:hAnsi="Arial" w:cs="Arial"/>
          <w:sz w:val="24"/>
          <w:szCs w:val="24"/>
        </w:rPr>
        <w:lastRenderedPageBreak/>
        <w:t xml:space="preserve">FAX: </w:t>
      </w:r>
      <w:r w:rsidRPr="00142DA8">
        <w:rPr>
          <w:rFonts w:ascii="Arial" w:hAnsi="Arial" w:cs="Arial"/>
          <w:sz w:val="24"/>
          <w:szCs w:val="24"/>
          <w:highlight w:val="yellow"/>
        </w:rPr>
        <w:t>&lt;Telefone&gt;</w:t>
      </w:r>
      <w:r w:rsidRPr="00142DA8">
        <w:rPr>
          <w:rFonts w:ascii="Arial" w:hAnsi="Arial" w:cs="Arial"/>
          <w:sz w:val="24"/>
          <w:szCs w:val="24"/>
        </w:rPr>
        <w:t xml:space="preserve"> </w:t>
      </w:r>
    </w:p>
    <w:p w:rsidR="00142DA8" w:rsidRPr="00142DA8" w:rsidRDefault="00142DA8" w:rsidP="00142DA8">
      <w:pPr>
        <w:spacing w:after="200" w:line="264" w:lineRule="auto"/>
        <w:ind w:hanging="11"/>
        <w:jc w:val="both"/>
        <w:rPr>
          <w:rFonts w:ascii="Arial" w:hAnsi="Arial" w:cs="Arial"/>
          <w:sz w:val="24"/>
          <w:szCs w:val="24"/>
        </w:rPr>
      </w:pPr>
      <w:r w:rsidRPr="00142DA8">
        <w:rPr>
          <w:rFonts w:ascii="Arial" w:hAnsi="Arial" w:cs="Arial"/>
          <w:sz w:val="24"/>
          <w:szCs w:val="24"/>
        </w:rPr>
        <w:t xml:space="preserve">E-mail: </w:t>
      </w:r>
      <w:r w:rsidRPr="00142DA8">
        <w:rPr>
          <w:rFonts w:ascii="Arial" w:hAnsi="Arial" w:cs="Arial"/>
          <w:sz w:val="24"/>
          <w:szCs w:val="24"/>
          <w:highlight w:val="yellow"/>
        </w:rPr>
        <w:t>&lt;E-mail&gt;</w:t>
      </w:r>
    </w:p>
    <w:p w:rsidR="00142DA8" w:rsidRPr="00142DA8" w:rsidRDefault="00142DA8" w:rsidP="00142DA8">
      <w:pPr>
        <w:spacing w:after="200" w:line="264" w:lineRule="auto"/>
        <w:ind w:hanging="11"/>
        <w:jc w:val="both"/>
        <w:rPr>
          <w:rFonts w:ascii="Arial" w:hAnsi="Arial" w:cs="Arial"/>
          <w:sz w:val="24"/>
          <w:szCs w:val="24"/>
        </w:rPr>
      </w:pPr>
      <w:r w:rsidRPr="00142DA8">
        <w:rPr>
          <w:rFonts w:ascii="Arial" w:hAnsi="Arial" w:cs="Arial"/>
          <w:b/>
          <w:sz w:val="24"/>
          <w:szCs w:val="24"/>
        </w:rPr>
        <w:t xml:space="preserve">FORNECEDOR: </w:t>
      </w:r>
      <w:r w:rsidRPr="00142DA8">
        <w:rPr>
          <w:rFonts w:ascii="Arial" w:hAnsi="Arial" w:cs="Arial"/>
          <w:sz w:val="24"/>
          <w:szCs w:val="24"/>
          <w:highlight w:val="yellow"/>
        </w:rPr>
        <w:t>&lt;FORNECEDOR&gt;</w:t>
      </w:r>
    </w:p>
    <w:p w:rsidR="00142DA8" w:rsidRPr="00142DA8" w:rsidRDefault="00142DA8" w:rsidP="00142DA8">
      <w:pPr>
        <w:spacing w:after="46" w:line="265" w:lineRule="auto"/>
        <w:ind w:hanging="10"/>
        <w:jc w:val="both"/>
        <w:rPr>
          <w:rFonts w:ascii="Arial" w:hAnsi="Arial" w:cs="Arial"/>
          <w:sz w:val="24"/>
          <w:szCs w:val="24"/>
        </w:rPr>
      </w:pPr>
      <w:r w:rsidRPr="00142DA8">
        <w:rPr>
          <w:rFonts w:ascii="Arial" w:hAnsi="Arial" w:cs="Arial"/>
          <w:sz w:val="24"/>
          <w:szCs w:val="24"/>
        </w:rPr>
        <w:t>NOME:</w:t>
      </w:r>
      <w:r w:rsidRPr="00142DA8">
        <w:rPr>
          <w:rFonts w:ascii="Arial" w:hAnsi="Arial" w:cs="Arial"/>
          <w:sz w:val="24"/>
          <w:szCs w:val="24"/>
          <w:highlight w:val="yellow"/>
        </w:rPr>
        <w:t>&lt;Nome&gt;</w:t>
      </w:r>
    </w:p>
    <w:p w:rsidR="00142DA8" w:rsidRPr="00142DA8" w:rsidRDefault="00142DA8" w:rsidP="00142DA8">
      <w:pPr>
        <w:spacing w:after="46" w:line="265" w:lineRule="auto"/>
        <w:ind w:hanging="10"/>
        <w:jc w:val="both"/>
        <w:rPr>
          <w:rFonts w:ascii="Arial" w:hAnsi="Arial" w:cs="Arial"/>
          <w:sz w:val="24"/>
          <w:szCs w:val="24"/>
        </w:rPr>
      </w:pPr>
      <w:r w:rsidRPr="00142DA8">
        <w:rPr>
          <w:rFonts w:ascii="Arial" w:hAnsi="Arial" w:cs="Arial"/>
          <w:sz w:val="24"/>
          <w:szCs w:val="24"/>
        </w:rPr>
        <w:t xml:space="preserve">ENDEREÇO: </w:t>
      </w:r>
      <w:r w:rsidRPr="00142DA8">
        <w:rPr>
          <w:rFonts w:ascii="Arial" w:hAnsi="Arial" w:cs="Arial"/>
          <w:sz w:val="24"/>
          <w:szCs w:val="24"/>
          <w:highlight w:val="yellow"/>
        </w:rPr>
        <w:t>&lt;Endereço&gt;</w:t>
      </w:r>
    </w:p>
    <w:p w:rsidR="00142DA8" w:rsidRPr="00142DA8" w:rsidRDefault="00142DA8" w:rsidP="00142DA8">
      <w:pPr>
        <w:spacing w:after="46" w:line="265" w:lineRule="auto"/>
        <w:ind w:hanging="10"/>
        <w:jc w:val="both"/>
        <w:rPr>
          <w:rFonts w:ascii="Arial" w:hAnsi="Arial" w:cs="Arial"/>
          <w:sz w:val="24"/>
          <w:szCs w:val="24"/>
        </w:rPr>
      </w:pPr>
      <w:r w:rsidRPr="00142DA8">
        <w:rPr>
          <w:rFonts w:ascii="Arial" w:hAnsi="Arial" w:cs="Arial"/>
          <w:sz w:val="24"/>
          <w:szCs w:val="24"/>
        </w:rPr>
        <w:t xml:space="preserve">CEP: </w:t>
      </w:r>
      <w:r w:rsidRPr="00142DA8">
        <w:rPr>
          <w:rFonts w:ascii="Arial" w:hAnsi="Arial" w:cs="Arial"/>
          <w:sz w:val="24"/>
          <w:szCs w:val="24"/>
          <w:highlight w:val="yellow"/>
        </w:rPr>
        <w:t>&lt;CEP&gt;</w:t>
      </w:r>
    </w:p>
    <w:p w:rsidR="00142DA8" w:rsidRPr="00142DA8" w:rsidRDefault="00142DA8" w:rsidP="00142DA8">
      <w:pPr>
        <w:spacing w:after="46" w:line="265" w:lineRule="auto"/>
        <w:ind w:hanging="10"/>
        <w:jc w:val="both"/>
        <w:rPr>
          <w:rFonts w:ascii="Arial" w:hAnsi="Arial" w:cs="Arial"/>
          <w:sz w:val="24"/>
          <w:szCs w:val="24"/>
        </w:rPr>
      </w:pPr>
      <w:r w:rsidRPr="00142DA8">
        <w:rPr>
          <w:rFonts w:ascii="Arial" w:hAnsi="Arial" w:cs="Arial"/>
          <w:sz w:val="24"/>
          <w:szCs w:val="24"/>
        </w:rPr>
        <w:t xml:space="preserve">TEL: </w:t>
      </w:r>
      <w:r w:rsidRPr="00142DA8">
        <w:rPr>
          <w:rFonts w:ascii="Arial" w:hAnsi="Arial" w:cs="Arial"/>
          <w:sz w:val="24"/>
          <w:szCs w:val="24"/>
          <w:highlight w:val="yellow"/>
        </w:rPr>
        <w:t>&lt;Telefone&gt;</w:t>
      </w:r>
    </w:p>
    <w:p w:rsidR="00142DA8" w:rsidRPr="00142DA8" w:rsidRDefault="00142DA8" w:rsidP="00142DA8">
      <w:pPr>
        <w:spacing w:after="46" w:line="265" w:lineRule="auto"/>
        <w:ind w:hanging="10"/>
        <w:jc w:val="both"/>
        <w:rPr>
          <w:rFonts w:ascii="Arial" w:hAnsi="Arial" w:cs="Arial"/>
          <w:sz w:val="24"/>
          <w:szCs w:val="24"/>
        </w:rPr>
      </w:pPr>
      <w:r w:rsidRPr="00142DA8">
        <w:rPr>
          <w:rFonts w:ascii="Arial" w:hAnsi="Arial" w:cs="Arial"/>
          <w:sz w:val="24"/>
          <w:szCs w:val="24"/>
        </w:rPr>
        <w:t xml:space="preserve">FAX: </w:t>
      </w:r>
      <w:r w:rsidRPr="00142DA8">
        <w:rPr>
          <w:rFonts w:ascii="Arial" w:hAnsi="Arial" w:cs="Arial"/>
          <w:sz w:val="24"/>
          <w:szCs w:val="24"/>
          <w:highlight w:val="yellow"/>
        </w:rPr>
        <w:t>&lt;Telefone&gt;</w:t>
      </w:r>
      <w:r w:rsidRPr="00142DA8">
        <w:rPr>
          <w:rFonts w:ascii="Arial" w:hAnsi="Arial" w:cs="Arial"/>
          <w:sz w:val="24"/>
          <w:szCs w:val="24"/>
        </w:rPr>
        <w:t xml:space="preserve"> </w:t>
      </w:r>
    </w:p>
    <w:p w:rsidR="00142DA8" w:rsidRPr="00142DA8" w:rsidRDefault="00142DA8" w:rsidP="00142DA8">
      <w:pPr>
        <w:spacing w:after="200" w:line="264" w:lineRule="auto"/>
        <w:ind w:hanging="11"/>
        <w:jc w:val="both"/>
        <w:rPr>
          <w:rFonts w:ascii="Arial" w:hAnsi="Arial" w:cs="Arial"/>
          <w:sz w:val="24"/>
          <w:szCs w:val="24"/>
        </w:rPr>
      </w:pPr>
      <w:r w:rsidRPr="00142DA8">
        <w:rPr>
          <w:rFonts w:ascii="Arial" w:hAnsi="Arial" w:cs="Arial"/>
          <w:sz w:val="24"/>
          <w:szCs w:val="24"/>
        </w:rPr>
        <w:t xml:space="preserve">E-mail: </w:t>
      </w:r>
      <w:r w:rsidRPr="00142DA8">
        <w:rPr>
          <w:rFonts w:ascii="Arial" w:hAnsi="Arial" w:cs="Arial"/>
          <w:sz w:val="24"/>
          <w:szCs w:val="24"/>
          <w:highlight w:val="yellow"/>
        </w:rPr>
        <w:t>&lt;E-mail&gt;</w:t>
      </w: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20.7.1. </w:t>
      </w:r>
      <w:r w:rsidRPr="00142DA8">
        <w:rPr>
          <w:rFonts w:ascii="Arial" w:hAnsi="Arial" w:cs="Arial"/>
          <w:sz w:val="24"/>
          <w:szCs w:val="24"/>
        </w:rPr>
        <w:t xml:space="preserve">As </w:t>
      </w:r>
      <w:r w:rsidRPr="00142DA8">
        <w:rPr>
          <w:rFonts w:ascii="Arial" w:hAnsi="Arial" w:cs="Arial"/>
          <w:b/>
          <w:sz w:val="24"/>
          <w:szCs w:val="24"/>
        </w:rPr>
        <w:t xml:space="preserve">PARTES </w:t>
      </w:r>
      <w:r w:rsidRPr="00142DA8">
        <w:rPr>
          <w:rFonts w:ascii="Arial" w:hAnsi="Arial" w:cs="Arial"/>
          <w:sz w:val="24"/>
          <w:szCs w:val="24"/>
        </w:rPr>
        <w:t xml:space="preserve">poderão indicar, por escrito, outros endereços, os quais somente passarão a valer, para os fins do item 20.7, 10 (Dez) dias após a data do seu recebimento pela outra </w:t>
      </w:r>
      <w:r w:rsidRPr="00142DA8">
        <w:rPr>
          <w:rFonts w:ascii="Arial" w:hAnsi="Arial" w:cs="Arial"/>
          <w:b/>
          <w:sz w:val="24"/>
          <w:szCs w:val="24"/>
        </w:rPr>
        <w:t>PARTE.</w:t>
      </w:r>
      <w:r w:rsidRPr="00142DA8">
        <w:rPr>
          <w:rFonts w:ascii="Arial" w:hAnsi="Arial" w:cs="Arial"/>
          <w:sz w:val="24"/>
          <w:szCs w:val="24"/>
        </w:rPr>
        <w:t xml:space="preserve"> </w:t>
      </w:r>
    </w:p>
    <w:p w:rsidR="00142DA8" w:rsidRPr="00142DA8" w:rsidRDefault="00142DA8" w:rsidP="00142DA8">
      <w:pPr>
        <w:ind w:right="46"/>
        <w:jc w:val="both"/>
        <w:rPr>
          <w:rFonts w:ascii="Arial" w:hAnsi="Arial" w:cs="Arial"/>
          <w:sz w:val="24"/>
          <w:szCs w:val="24"/>
        </w:rPr>
      </w:pPr>
    </w:p>
    <w:p w:rsidR="00142DA8" w:rsidRPr="00142DA8" w:rsidRDefault="00142DA8" w:rsidP="00142DA8">
      <w:pPr>
        <w:pStyle w:val="Ttulo1"/>
        <w:spacing w:line="264" w:lineRule="auto"/>
        <w:ind w:right="40" w:hanging="6"/>
        <w:jc w:val="both"/>
        <w:rPr>
          <w:rFonts w:cs="Arial"/>
          <w:color w:val="auto"/>
          <w:sz w:val="24"/>
          <w:szCs w:val="24"/>
        </w:rPr>
      </w:pPr>
      <w:r w:rsidRPr="00142DA8">
        <w:rPr>
          <w:rFonts w:cs="Arial"/>
          <w:color w:val="auto"/>
          <w:sz w:val="24"/>
          <w:szCs w:val="24"/>
        </w:rPr>
        <w:t xml:space="preserve">CLÁUSULA VIGÉSIMA PRIMEIRA – FORO </w:t>
      </w:r>
    </w:p>
    <w:p w:rsidR="00142DA8" w:rsidRPr="00142DA8" w:rsidRDefault="00142DA8" w:rsidP="00142DA8">
      <w:pPr>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 xml:space="preserve">21.1. </w:t>
      </w:r>
      <w:r w:rsidRPr="00142DA8">
        <w:rPr>
          <w:rFonts w:ascii="Arial" w:hAnsi="Arial" w:cs="Arial"/>
          <w:sz w:val="24"/>
          <w:szCs w:val="24"/>
        </w:rPr>
        <w:t xml:space="preserve">Fica eleito o Foro Central da Comarca da Capital do Estado do Rio de Janeiro, para resolver quaisquer questões decorrentes da execução do presente instrumento, com expressa renúncia das </w:t>
      </w:r>
      <w:r w:rsidRPr="00142DA8">
        <w:rPr>
          <w:rFonts w:ascii="Arial" w:hAnsi="Arial" w:cs="Arial"/>
          <w:b/>
          <w:sz w:val="24"/>
          <w:szCs w:val="24"/>
        </w:rPr>
        <w:t xml:space="preserve">PARTES </w:t>
      </w:r>
      <w:r w:rsidRPr="00142DA8">
        <w:rPr>
          <w:rFonts w:ascii="Arial" w:hAnsi="Arial" w:cs="Arial"/>
          <w:sz w:val="24"/>
          <w:szCs w:val="24"/>
        </w:rPr>
        <w:t xml:space="preserve">quanto a qualquer outro, por mais privilegiado que seja. </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b/>
          <w:sz w:val="24"/>
          <w:szCs w:val="24"/>
        </w:rPr>
      </w:pPr>
      <w:r w:rsidRPr="00142DA8">
        <w:rPr>
          <w:rFonts w:ascii="Arial" w:hAnsi="Arial" w:cs="Arial"/>
          <w:b/>
          <w:sz w:val="24"/>
          <w:szCs w:val="24"/>
        </w:rPr>
        <w:t>CLÁUSULA VIGÉSIMA SEGUNDA – CONDUTA DAS PARTES</w:t>
      </w:r>
    </w:p>
    <w:p w:rsidR="00142DA8" w:rsidRPr="00142DA8" w:rsidRDefault="00142DA8" w:rsidP="00142DA8">
      <w:pPr>
        <w:ind w:right="46"/>
        <w:jc w:val="both"/>
        <w:rPr>
          <w:rFonts w:ascii="Arial" w:hAnsi="Arial" w:cs="Arial"/>
          <w:b/>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sz w:val="24"/>
          <w:szCs w:val="24"/>
        </w:rPr>
        <w:tab/>
      </w:r>
      <w:r w:rsidRPr="00142DA8">
        <w:rPr>
          <w:rFonts w:ascii="Arial" w:hAnsi="Arial" w:cs="Arial"/>
          <w:b/>
          <w:sz w:val="24"/>
          <w:szCs w:val="24"/>
        </w:rPr>
        <w:t xml:space="preserve">22.1 </w:t>
      </w:r>
      <w:r w:rsidRPr="00142DA8">
        <w:rPr>
          <w:rFonts w:ascii="Arial" w:hAnsi="Arial" w:cs="Arial"/>
          <w:sz w:val="24"/>
          <w:szCs w:val="24"/>
        </w:rPr>
        <w:t>Em relação às operações, atividades e serviços vinculados ao objeto do presente Contrato:</w:t>
      </w:r>
    </w:p>
    <w:p w:rsidR="00142DA8" w:rsidRPr="00142DA8" w:rsidRDefault="00142DA8" w:rsidP="00142DA8">
      <w:pPr>
        <w:ind w:right="46"/>
        <w:jc w:val="both"/>
        <w:rPr>
          <w:rFonts w:ascii="Arial" w:hAnsi="Arial" w:cs="Arial"/>
          <w:b/>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22.1.1</w:t>
      </w:r>
      <w:r w:rsidRPr="00142DA8">
        <w:rPr>
          <w:rFonts w:ascii="Arial" w:hAnsi="Arial" w:cs="Arial"/>
          <w:sz w:val="24"/>
          <w:szCs w:val="24"/>
        </w:rPr>
        <w:t xml:space="preserve"> Cada </w:t>
      </w:r>
      <w:r w:rsidRPr="00142DA8">
        <w:rPr>
          <w:rFonts w:ascii="Arial" w:hAnsi="Arial" w:cs="Arial"/>
          <w:b/>
          <w:sz w:val="24"/>
          <w:szCs w:val="24"/>
        </w:rPr>
        <w:t>PARTE</w:t>
      </w:r>
      <w:r w:rsidRPr="00142DA8">
        <w:rPr>
          <w:rFonts w:ascii="Arial" w:hAnsi="Arial" w:cs="Arial"/>
          <w:sz w:val="24"/>
          <w:szCs w:val="24"/>
        </w:rPr>
        <w:t xml:space="preserve"> declara e garante que ela e os membros do seu Grupo (i) não ofereceram, prometeram ou autorizaram, bem como (</w:t>
      </w:r>
      <w:proofErr w:type="gramStart"/>
      <w:r w:rsidRPr="00142DA8">
        <w:rPr>
          <w:rFonts w:ascii="Arial" w:hAnsi="Arial" w:cs="Arial"/>
          <w:sz w:val="24"/>
          <w:szCs w:val="24"/>
        </w:rPr>
        <w:t>ii</w:t>
      </w:r>
      <w:proofErr w:type="gramEnd"/>
      <w:r w:rsidRPr="00142DA8">
        <w:rPr>
          <w:rFonts w:ascii="Arial" w:hAnsi="Arial" w:cs="Arial"/>
          <w:sz w:val="24"/>
          <w:szCs w:val="24"/>
        </w:rPr>
        <w:t xml:space="preserve">) não oferecerão, prometerão ou autorizarão, qualquer pagamento, presente, promessa, entretenimento ou qualquer outra vantagem, seja diretamente ou indiretamente, para o uso ou benefício direto ou indireto qualquer autoridade ou funcionário público, conforme definido nos </w:t>
      </w:r>
      <w:proofErr w:type="spellStart"/>
      <w:r w:rsidRPr="00142DA8">
        <w:rPr>
          <w:rFonts w:ascii="Arial" w:hAnsi="Arial" w:cs="Arial"/>
          <w:sz w:val="24"/>
          <w:szCs w:val="24"/>
        </w:rPr>
        <w:t>arts</w:t>
      </w:r>
      <w:proofErr w:type="spellEnd"/>
      <w:r w:rsidRPr="00142DA8">
        <w:rPr>
          <w:rFonts w:ascii="Arial" w:hAnsi="Arial" w:cs="Arial"/>
          <w:sz w:val="24"/>
          <w:szCs w:val="24"/>
        </w:rPr>
        <w:t xml:space="preserve">. 327, caput, § </w:t>
      </w:r>
      <w:proofErr w:type="spellStart"/>
      <w:r w:rsidRPr="00142DA8">
        <w:rPr>
          <w:rFonts w:ascii="Arial" w:hAnsi="Arial" w:cs="Arial"/>
          <w:sz w:val="24"/>
          <w:szCs w:val="24"/>
        </w:rPr>
        <w:t>§</w:t>
      </w:r>
      <w:proofErr w:type="spellEnd"/>
      <w:r w:rsidRPr="00142DA8">
        <w:rPr>
          <w:rFonts w:ascii="Arial" w:hAnsi="Arial" w:cs="Arial"/>
          <w:sz w:val="24"/>
          <w:szCs w:val="24"/>
        </w:rPr>
        <w:t xml:space="preserve"> 1º e 2º e 337-D caput e parágrafo único, ambos do Código Penal Brasileiro, partido político, autoridade de partido político, candidato a cargo eletivo ou qualquer outro indivíduo ou entidade, quando tal oferta, pagamento, presente, promessa, entretenimento ou qualquer outra vantagem constituir violação à Lei 12.846/13 ou ao </w:t>
      </w:r>
      <w:proofErr w:type="spellStart"/>
      <w:r w:rsidRPr="00142DA8">
        <w:rPr>
          <w:rFonts w:ascii="Arial" w:hAnsi="Arial" w:cs="Arial"/>
          <w:i/>
          <w:sz w:val="24"/>
          <w:szCs w:val="24"/>
        </w:rPr>
        <w:t>United</w:t>
      </w:r>
      <w:proofErr w:type="spellEnd"/>
      <w:r w:rsidRPr="00142DA8">
        <w:rPr>
          <w:rFonts w:ascii="Arial" w:hAnsi="Arial" w:cs="Arial"/>
          <w:i/>
          <w:sz w:val="24"/>
          <w:szCs w:val="24"/>
        </w:rPr>
        <w:t xml:space="preserve"> States </w:t>
      </w:r>
      <w:proofErr w:type="spellStart"/>
      <w:r w:rsidRPr="00142DA8">
        <w:rPr>
          <w:rFonts w:ascii="Arial" w:hAnsi="Arial" w:cs="Arial"/>
          <w:i/>
          <w:sz w:val="24"/>
          <w:szCs w:val="24"/>
        </w:rPr>
        <w:t>Foreign</w:t>
      </w:r>
      <w:proofErr w:type="spellEnd"/>
      <w:r w:rsidRPr="00142DA8">
        <w:rPr>
          <w:rFonts w:ascii="Arial" w:hAnsi="Arial" w:cs="Arial"/>
          <w:i/>
          <w:sz w:val="24"/>
          <w:szCs w:val="24"/>
        </w:rPr>
        <w:t xml:space="preserve"> </w:t>
      </w:r>
      <w:proofErr w:type="spellStart"/>
      <w:r w:rsidRPr="00142DA8">
        <w:rPr>
          <w:rFonts w:ascii="Arial" w:hAnsi="Arial" w:cs="Arial"/>
          <w:i/>
          <w:sz w:val="24"/>
          <w:szCs w:val="24"/>
        </w:rPr>
        <w:t>Corrupt</w:t>
      </w:r>
      <w:proofErr w:type="spellEnd"/>
      <w:r w:rsidRPr="00142DA8">
        <w:rPr>
          <w:rFonts w:ascii="Arial" w:hAnsi="Arial" w:cs="Arial"/>
          <w:i/>
          <w:sz w:val="24"/>
          <w:szCs w:val="24"/>
        </w:rPr>
        <w:t xml:space="preserve"> </w:t>
      </w:r>
      <w:proofErr w:type="spellStart"/>
      <w:r w:rsidRPr="00142DA8">
        <w:rPr>
          <w:rFonts w:ascii="Arial" w:hAnsi="Arial" w:cs="Arial"/>
          <w:i/>
          <w:sz w:val="24"/>
          <w:szCs w:val="24"/>
        </w:rPr>
        <w:t>Practices</w:t>
      </w:r>
      <w:proofErr w:type="spellEnd"/>
      <w:r w:rsidRPr="00142DA8">
        <w:rPr>
          <w:rFonts w:ascii="Arial" w:hAnsi="Arial" w:cs="Arial"/>
          <w:i/>
          <w:sz w:val="24"/>
          <w:szCs w:val="24"/>
        </w:rPr>
        <w:t xml:space="preserve"> </w:t>
      </w:r>
      <w:proofErr w:type="spellStart"/>
      <w:r w:rsidRPr="00142DA8">
        <w:rPr>
          <w:rFonts w:ascii="Arial" w:hAnsi="Arial" w:cs="Arial"/>
          <w:i/>
          <w:sz w:val="24"/>
          <w:szCs w:val="24"/>
        </w:rPr>
        <w:t>Act</w:t>
      </w:r>
      <w:proofErr w:type="spellEnd"/>
      <w:r w:rsidRPr="00142DA8">
        <w:rPr>
          <w:rFonts w:ascii="Arial" w:hAnsi="Arial" w:cs="Arial"/>
          <w:sz w:val="24"/>
          <w:szCs w:val="24"/>
        </w:rPr>
        <w:t xml:space="preserve"> de 1977 (coletivamente denominados as “Leis Anticorrupção”). Para os efeitos desta cláusula 22, “Grupo” significa, em relação a cada uma das </w:t>
      </w:r>
      <w:r w:rsidRPr="00142DA8">
        <w:rPr>
          <w:rFonts w:ascii="Arial" w:hAnsi="Arial" w:cs="Arial"/>
          <w:b/>
          <w:sz w:val="24"/>
          <w:szCs w:val="24"/>
        </w:rPr>
        <w:t>PARTES</w:t>
      </w:r>
      <w:r w:rsidRPr="00142DA8">
        <w:rPr>
          <w:rFonts w:ascii="Arial" w:hAnsi="Arial" w:cs="Arial"/>
          <w:sz w:val="24"/>
          <w:szCs w:val="24"/>
        </w:rPr>
        <w:t xml:space="preserve">, suas controladoras, controladas, sociedades </w:t>
      </w:r>
      <w:proofErr w:type="gramStart"/>
      <w:r w:rsidRPr="00142DA8">
        <w:rPr>
          <w:rFonts w:ascii="Arial" w:hAnsi="Arial" w:cs="Arial"/>
          <w:sz w:val="24"/>
          <w:szCs w:val="24"/>
        </w:rPr>
        <w:t>sob controle</w:t>
      </w:r>
      <w:proofErr w:type="gramEnd"/>
      <w:r w:rsidRPr="00142DA8">
        <w:rPr>
          <w:rFonts w:ascii="Arial" w:hAnsi="Arial" w:cs="Arial"/>
          <w:sz w:val="24"/>
          <w:szCs w:val="24"/>
        </w:rPr>
        <w:t xml:space="preserve"> comum, seus administradores, diretores, prepostos, empregados, representantes e agentes.</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bCs/>
          <w:sz w:val="24"/>
          <w:szCs w:val="24"/>
        </w:rPr>
      </w:pPr>
      <w:r w:rsidRPr="00142DA8">
        <w:rPr>
          <w:rFonts w:ascii="Arial" w:hAnsi="Arial" w:cs="Arial"/>
          <w:b/>
          <w:sz w:val="24"/>
          <w:szCs w:val="24"/>
        </w:rPr>
        <w:t>22.1.2</w:t>
      </w:r>
      <w:r w:rsidRPr="00142DA8">
        <w:rPr>
          <w:rFonts w:ascii="Arial" w:hAnsi="Arial" w:cs="Arial"/>
          <w:sz w:val="24"/>
          <w:szCs w:val="24"/>
        </w:rPr>
        <w:t xml:space="preserve"> Cada </w:t>
      </w:r>
      <w:r w:rsidRPr="00142DA8">
        <w:rPr>
          <w:rFonts w:ascii="Arial" w:hAnsi="Arial" w:cs="Arial"/>
          <w:b/>
          <w:sz w:val="24"/>
          <w:szCs w:val="24"/>
        </w:rPr>
        <w:t>PARTE</w:t>
      </w:r>
      <w:r w:rsidRPr="00142DA8">
        <w:rPr>
          <w:rFonts w:ascii="Arial" w:hAnsi="Arial" w:cs="Arial"/>
          <w:sz w:val="24"/>
          <w:szCs w:val="24"/>
        </w:rPr>
        <w:t xml:space="preserve"> declara e garante que </w:t>
      </w:r>
      <w:r w:rsidRPr="00142DA8">
        <w:rPr>
          <w:rFonts w:ascii="Arial" w:hAnsi="Arial" w:cs="Arial"/>
          <w:bCs/>
          <w:sz w:val="24"/>
          <w:szCs w:val="24"/>
        </w:rPr>
        <w:t xml:space="preserve">ela e os membros do seu Grupo não pagaram ou pagarão, direta ou indiretamente por meio de qualquer pessoa ou entidade, quaisquer taxas, comissões ou reembolsos à outra </w:t>
      </w:r>
      <w:r w:rsidRPr="00142DA8">
        <w:rPr>
          <w:rFonts w:ascii="Arial" w:hAnsi="Arial" w:cs="Arial"/>
          <w:b/>
          <w:bCs/>
          <w:sz w:val="24"/>
          <w:szCs w:val="24"/>
        </w:rPr>
        <w:t>PARTE</w:t>
      </w:r>
      <w:r w:rsidRPr="00142DA8">
        <w:rPr>
          <w:rFonts w:ascii="Arial" w:hAnsi="Arial" w:cs="Arial"/>
          <w:bCs/>
          <w:sz w:val="24"/>
          <w:szCs w:val="24"/>
        </w:rPr>
        <w:t xml:space="preserve"> ou aos membros do Grupo da outra </w:t>
      </w:r>
      <w:r w:rsidRPr="00142DA8">
        <w:rPr>
          <w:rFonts w:ascii="Arial" w:hAnsi="Arial" w:cs="Arial"/>
          <w:b/>
          <w:bCs/>
          <w:sz w:val="24"/>
          <w:szCs w:val="24"/>
        </w:rPr>
        <w:t>PARTE</w:t>
      </w:r>
      <w:r w:rsidRPr="00142DA8">
        <w:rPr>
          <w:rFonts w:ascii="Arial" w:hAnsi="Arial" w:cs="Arial"/>
          <w:bCs/>
          <w:sz w:val="24"/>
          <w:szCs w:val="24"/>
        </w:rPr>
        <w:t xml:space="preserve">, bem como que não ofereceram, prometeram, autorizaram ou entregaram, tampouco oferecerão, prometerão, autorizarão ou entregarão à outra </w:t>
      </w:r>
      <w:r w:rsidRPr="00142DA8">
        <w:rPr>
          <w:rFonts w:ascii="Arial" w:hAnsi="Arial" w:cs="Arial"/>
          <w:b/>
          <w:bCs/>
          <w:sz w:val="24"/>
          <w:szCs w:val="24"/>
        </w:rPr>
        <w:t>PARTE</w:t>
      </w:r>
      <w:r w:rsidRPr="00142DA8">
        <w:rPr>
          <w:rFonts w:ascii="Arial" w:hAnsi="Arial" w:cs="Arial"/>
          <w:bCs/>
          <w:sz w:val="24"/>
          <w:szCs w:val="24"/>
        </w:rPr>
        <w:t xml:space="preserve"> ou aos membros do Grupo da outra </w:t>
      </w:r>
      <w:r w:rsidRPr="00142DA8">
        <w:rPr>
          <w:rFonts w:ascii="Arial" w:hAnsi="Arial" w:cs="Arial"/>
          <w:b/>
          <w:bCs/>
          <w:sz w:val="24"/>
          <w:szCs w:val="24"/>
        </w:rPr>
        <w:t>PARTE</w:t>
      </w:r>
      <w:r w:rsidRPr="00142DA8">
        <w:rPr>
          <w:rFonts w:ascii="Arial" w:hAnsi="Arial" w:cs="Arial"/>
          <w:bCs/>
          <w:sz w:val="24"/>
          <w:szCs w:val="24"/>
        </w:rPr>
        <w:t>, qualquer presente ou entretenimento de custo ou valor significativo de forma a influenciar ou induzir qualquer ação ou omissão com relação ao objeto deste Contrato e/ou à execução deste Contrato.</w:t>
      </w:r>
    </w:p>
    <w:p w:rsidR="00142DA8" w:rsidRPr="00142DA8" w:rsidRDefault="00142DA8" w:rsidP="00142DA8">
      <w:pPr>
        <w:ind w:right="46"/>
        <w:jc w:val="both"/>
        <w:rPr>
          <w:rFonts w:ascii="Arial" w:hAnsi="Arial" w:cs="Arial"/>
          <w:bCs/>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22.1.3</w:t>
      </w:r>
      <w:r w:rsidRPr="00142DA8">
        <w:rPr>
          <w:rFonts w:ascii="Arial" w:hAnsi="Arial" w:cs="Arial"/>
          <w:sz w:val="24"/>
          <w:szCs w:val="24"/>
        </w:rPr>
        <w:t xml:space="preserve"> Nenhuma </w:t>
      </w:r>
      <w:r w:rsidRPr="00142DA8">
        <w:rPr>
          <w:rFonts w:ascii="Arial" w:hAnsi="Arial" w:cs="Arial"/>
          <w:b/>
          <w:sz w:val="24"/>
          <w:szCs w:val="24"/>
        </w:rPr>
        <w:t xml:space="preserve">PARTE </w:t>
      </w:r>
      <w:r w:rsidRPr="00142DA8">
        <w:rPr>
          <w:rFonts w:ascii="Arial" w:hAnsi="Arial" w:cs="Arial"/>
          <w:sz w:val="24"/>
          <w:szCs w:val="24"/>
        </w:rPr>
        <w:t xml:space="preserve">utilizou ou utilizará consultor, agente ou qualquer outro intermediário na solicitação, obtenção, negociação, estruturação ou execução do presente Contrato ou em qualquer assunto relacionado a este Contrato, quando a utilização de tal consultor, agente ou intermediário faça com que a </w:t>
      </w:r>
      <w:r w:rsidRPr="00142DA8">
        <w:rPr>
          <w:rFonts w:ascii="Arial" w:hAnsi="Arial" w:cs="Arial"/>
          <w:b/>
          <w:sz w:val="24"/>
          <w:szCs w:val="24"/>
        </w:rPr>
        <w:t>PARTE</w:t>
      </w:r>
      <w:r w:rsidRPr="00142DA8">
        <w:rPr>
          <w:rFonts w:ascii="Arial" w:hAnsi="Arial" w:cs="Arial"/>
          <w:sz w:val="24"/>
          <w:szCs w:val="24"/>
        </w:rPr>
        <w:t xml:space="preserve"> viole os compromissos assumidos nas cláusulas </w:t>
      </w:r>
      <w:r w:rsidRPr="00142DA8">
        <w:rPr>
          <w:rFonts w:ascii="Arial" w:hAnsi="Arial" w:cs="Arial"/>
          <w:b/>
          <w:sz w:val="24"/>
          <w:szCs w:val="24"/>
        </w:rPr>
        <w:t>22.1.1</w:t>
      </w:r>
      <w:r w:rsidRPr="00142DA8">
        <w:rPr>
          <w:rFonts w:ascii="Arial" w:hAnsi="Arial" w:cs="Arial"/>
          <w:sz w:val="24"/>
          <w:szCs w:val="24"/>
        </w:rPr>
        <w:t xml:space="preserve"> e </w:t>
      </w:r>
      <w:r w:rsidRPr="00142DA8">
        <w:rPr>
          <w:rFonts w:ascii="Arial" w:hAnsi="Arial" w:cs="Arial"/>
          <w:b/>
          <w:sz w:val="24"/>
          <w:szCs w:val="24"/>
        </w:rPr>
        <w:t>22.1.2</w:t>
      </w:r>
      <w:r w:rsidRPr="00142DA8">
        <w:rPr>
          <w:rFonts w:ascii="Arial" w:hAnsi="Arial" w:cs="Arial"/>
          <w:sz w:val="24"/>
          <w:szCs w:val="24"/>
        </w:rPr>
        <w:t xml:space="preserve"> ou quando as ações de tal consultor, agente ou intermediário caracterizem qualquer descumprimento dos compromissos e declarações previstas nesta CLÁUSULA 22.</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22.1.4</w:t>
      </w:r>
      <w:r w:rsidRPr="00142DA8">
        <w:rPr>
          <w:rFonts w:ascii="Arial" w:hAnsi="Arial" w:cs="Arial"/>
          <w:sz w:val="24"/>
          <w:szCs w:val="24"/>
        </w:rPr>
        <w:t xml:space="preserve"> As </w:t>
      </w:r>
      <w:r w:rsidRPr="00142DA8">
        <w:rPr>
          <w:rFonts w:ascii="Arial" w:hAnsi="Arial" w:cs="Arial"/>
          <w:b/>
          <w:sz w:val="24"/>
          <w:szCs w:val="24"/>
        </w:rPr>
        <w:t>PARTES</w:t>
      </w:r>
      <w:r w:rsidRPr="00142DA8">
        <w:rPr>
          <w:rFonts w:ascii="Arial" w:hAnsi="Arial" w:cs="Arial"/>
          <w:sz w:val="24"/>
          <w:szCs w:val="24"/>
        </w:rPr>
        <w:t xml:space="preserve"> declaram e garantem que possuem políticas e procedimentos destinados a promover uma cultura de integridade em seus negócios em observação às Leis Anticorrupção.</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22.1.5</w:t>
      </w:r>
      <w:r w:rsidRPr="00142DA8">
        <w:rPr>
          <w:rFonts w:ascii="Arial" w:hAnsi="Arial" w:cs="Arial"/>
          <w:sz w:val="24"/>
          <w:szCs w:val="24"/>
        </w:rPr>
        <w:t xml:space="preserve"> Cada </w:t>
      </w:r>
      <w:r w:rsidRPr="00142DA8">
        <w:rPr>
          <w:rFonts w:ascii="Arial" w:hAnsi="Arial" w:cs="Arial"/>
          <w:b/>
          <w:sz w:val="24"/>
          <w:szCs w:val="24"/>
        </w:rPr>
        <w:t>PARTE</w:t>
      </w:r>
      <w:r w:rsidRPr="00142DA8">
        <w:rPr>
          <w:rFonts w:ascii="Arial" w:hAnsi="Arial" w:cs="Arial"/>
          <w:sz w:val="24"/>
          <w:szCs w:val="24"/>
        </w:rPr>
        <w:t xml:space="preserve"> deverá responder com razoável detalhamento a qualquer solicitação razoável da outra </w:t>
      </w:r>
      <w:r w:rsidRPr="00142DA8">
        <w:rPr>
          <w:rFonts w:ascii="Arial" w:hAnsi="Arial" w:cs="Arial"/>
          <w:b/>
          <w:sz w:val="24"/>
          <w:szCs w:val="24"/>
        </w:rPr>
        <w:t>PARTE</w:t>
      </w:r>
      <w:r w:rsidRPr="00142DA8">
        <w:rPr>
          <w:rFonts w:ascii="Arial" w:hAnsi="Arial" w:cs="Arial"/>
          <w:sz w:val="24"/>
          <w:szCs w:val="24"/>
        </w:rPr>
        <w:t xml:space="preserve"> </w:t>
      </w:r>
      <w:r w:rsidRPr="00142DA8">
        <w:rPr>
          <w:rFonts w:ascii="Arial" w:hAnsi="Arial" w:cs="Arial"/>
          <w:bCs/>
          <w:sz w:val="24"/>
          <w:szCs w:val="24"/>
        </w:rPr>
        <w:t>relacionada aos compromissos, garantias e declarações realizadas nesta CLÁUSULA 22</w:t>
      </w:r>
      <w:r w:rsidRPr="00142DA8">
        <w:rPr>
          <w:rFonts w:ascii="Arial" w:hAnsi="Arial" w:cs="Arial"/>
          <w:sz w:val="24"/>
          <w:szCs w:val="24"/>
        </w:rPr>
        <w:t xml:space="preserve">; e se compromete a fornecer suporte documental razoável a tal resposta mediante solicitação da outra </w:t>
      </w:r>
      <w:r w:rsidRPr="00142DA8">
        <w:rPr>
          <w:rFonts w:ascii="Arial" w:hAnsi="Arial" w:cs="Arial"/>
          <w:b/>
          <w:sz w:val="24"/>
          <w:szCs w:val="24"/>
        </w:rPr>
        <w:t>PARTE</w:t>
      </w:r>
      <w:r w:rsidRPr="00142DA8">
        <w:rPr>
          <w:rFonts w:ascii="Arial" w:hAnsi="Arial" w:cs="Arial"/>
          <w:sz w:val="24"/>
          <w:szCs w:val="24"/>
        </w:rPr>
        <w:t xml:space="preserve">, sendo que as </w:t>
      </w:r>
      <w:r w:rsidRPr="00142DA8">
        <w:rPr>
          <w:rFonts w:ascii="Arial" w:hAnsi="Arial" w:cs="Arial"/>
          <w:b/>
          <w:sz w:val="24"/>
          <w:szCs w:val="24"/>
        </w:rPr>
        <w:t>PARTES</w:t>
      </w:r>
      <w:r w:rsidRPr="00142DA8">
        <w:rPr>
          <w:rFonts w:ascii="Arial" w:hAnsi="Arial" w:cs="Arial"/>
          <w:sz w:val="24"/>
          <w:szCs w:val="24"/>
        </w:rPr>
        <w:t xml:space="preserve"> não serão obrigadas a apresentar informações protegidas por sigilo legal.</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22.1.6</w:t>
      </w:r>
      <w:r w:rsidRPr="00142DA8">
        <w:rPr>
          <w:rFonts w:ascii="Arial" w:hAnsi="Arial" w:cs="Arial"/>
          <w:sz w:val="24"/>
          <w:szCs w:val="24"/>
        </w:rPr>
        <w:t xml:space="preserve"> Cada </w:t>
      </w:r>
      <w:r w:rsidRPr="00142DA8">
        <w:rPr>
          <w:rFonts w:ascii="Arial" w:hAnsi="Arial" w:cs="Arial"/>
          <w:b/>
          <w:sz w:val="24"/>
          <w:szCs w:val="24"/>
        </w:rPr>
        <w:t>PARTE</w:t>
      </w:r>
      <w:r w:rsidRPr="00142DA8">
        <w:rPr>
          <w:rFonts w:ascii="Arial" w:hAnsi="Arial" w:cs="Arial"/>
          <w:sz w:val="24"/>
          <w:szCs w:val="24"/>
        </w:rPr>
        <w:t xml:space="preserve"> (“Parte </w:t>
      </w:r>
      <w:proofErr w:type="spellStart"/>
      <w:r w:rsidRPr="00142DA8">
        <w:rPr>
          <w:rFonts w:ascii="Arial" w:hAnsi="Arial" w:cs="Arial"/>
          <w:sz w:val="24"/>
          <w:szCs w:val="24"/>
        </w:rPr>
        <w:t>Indenizante</w:t>
      </w:r>
      <w:proofErr w:type="spellEnd"/>
      <w:r w:rsidRPr="00142DA8">
        <w:rPr>
          <w:rFonts w:ascii="Arial" w:hAnsi="Arial" w:cs="Arial"/>
          <w:sz w:val="24"/>
          <w:szCs w:val="24"/>
        </w:rPr>
        <w:t xml:space="preserve">”) deverá </w:t>
      </w:r>
      <w:proofErr w:type="gramStart"/>
      <w:r w:rsidRPr="00142DA8">
        <w:rPr>
          <w:rFonts w:ascii="Arial" w:hAnsi="Arial" w:cs="Arial"/>
          <w:sz w:val="24"/>
          <w:szCs w:val="24"/>
        </w:rPr>
        <w:t>defender,</w:t>
      </w:r>
      <w:proofErr w:type="gramEnd"/>
      <w:r w:rsidRPr="00142DA8">
        <w:rPr>
          <w:rFonts w:ascii="Arial" w:hAnsi="Arial" w:cs="Arial"/>
          <w:sz w:val="24"/>
          <w:szCs w:val="24"/>
        </w:rPr>
        <w:t xml:space="preserve"> indenizar e manter a outra </w:t>
      </w:r>
      <w:r w:rsidRPr="00142DA8">
        <w:rPr>
          <w:rFonts w:ascii="Arial" w:hAnsi="Arial" w:cs="Arial"/>
          <w:b/>
          <w:sz w:val="24"/>
          <w:szCs w:val="24"/>
        </w:rPr>
        <w:t>PARTE</w:t>
      </w:r>
      <w:r w:rsidRPr="00142DA8">
        <w:rPr>
          <w:rFonts w:ascii="Arial" w:hAnsi="Arial" w:cs="Arial"/>
          <w:sz w:val="24"/>
          <w:szCs w:val="24"/>
        </w:rPr>
        <w:t xml:space="preserve"> isenta de responsabilidade em relação a reivindicações, danos, perdas, multas, custos e despesas diretamente decorrentes de qualquer descumprimento  dos compromissos e declarações previstas nesta Cláusula pela Parte </w:t>
      </w:r>
      <w:proofErr w:type="spellStart"/>
      <w:r w:rsidRPr="00142DA8">
        <w:rPr>
          <w:rFonts w:ascii="Arial" w:hAnsi="Arial" w:cs="Arial"/>
          <w:sz w:val="24"/>
          <w:szCs w:val="24"/>
        </w:rPr>
        <w:t>Indenizante</w:t>
      </w:r>
      <w:proofErr w:type="spellEnd"/>
      <w:r w:rsidRPr="00142DA8">
        <w:rPr>
          <w:rFonts w:ascii="Arial" w:hAnsi="Arial" w:cs="Arial"/>
          <w:sz w:val="24"/>
          <w:szCs w:val="24"/>
        </w:rPr>
        <w:t xml:space="preserve"> e pelos membros do Grupo da Parte </w:t>
      </w:r>
      <w:proofErr w:type="spellStart"/>
      <w:r w:rsidRPr="00142DA8">
        <w:rPr>
          <w:rFonts w:ascii="Arial" w:hAnsi="Arial" w:cs="Arial"/>
          <w:sz w:val="24"/>
          <w:szCs w:val="24"/>
        </w:rPr>
        <w:t>Indenizante</w:t>
      </w:r>
      <w:proofErr w:type="spellEnd"/>
      <w:r w:rsidRPr="00142DA8">
        <w:rPr>
          <w:rFonts w:ascii="Arial" w:hAnsi="Arial" w:cs="Arial"/>
          <w:sz w:val="24"/>
          <w:szCs w:val="24"/>
        </w:rPr>
        <w:t>.</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bCs/>
          <w:sz w:val="24"/>
          <w:szCs w:val="24"/>
        </w:rPr>
        <w:t>22.1.7</w:t>
      </w:r>
      <w:r w:rsidRPr="00142DA8">
        <w:rPr>
          <w:rFonts w:ascii="Arial" w:hAnsi="Arial" w:cs="Arial"/>
          <w:sz w:val="24"/>
          <w:szCs w:val="24"/>
        </w:rPr>
        <w:t xml:space="preserve"> Cada </w:t>
      </w:r>
      <w:r w:rsidRPr="00142DA8">
        <w:rPr>
          <w:rFonts w:ascii="Arial" w:hAnsi="Arial" w:cs="Arial"/>
          <w:b/>
          <w:bCs/>
          <w:sz w:val="24"/>
          <w:szCs w:val="24"/>
        </w:rPr>
        <w:t>PARTE</w:t>
      </w:r>
      <w:r w:rsidRPr="00142DA8">
        <w:rPr>
          <w:rFonts w:ascii="Arial" w:hAnsi="Arial" w:cs="Arial"/>
          <w:sz w:val="24"/>
          <w:szCs w:val="24"/>
        </w:rPr>
        <w:t xml:space="preserve"> deverá: (i) manter controles internos adequados relacionados às suas obrigações previstas nas cláusulas 22.1 e 22.2; (</w:t>
      </w:r>
      <w:proofErr w:type="gramStart"/>
      <w:r w:rsidRPr="00142DA8">
        <w:rPr>
          <w:rFonts w:ascii="Arial" w:hAnsi="Arial" w:cs="Arial"/>
          <w:sz w:val="24"/>
          <w:szCs w:val="24"/>
        </w:rPr>
        <w:t>ii</w:t>
      </w:r>
      <w:proofErr w:type="gramEnd"/>
      <w:r w:rsidRPr="00142DA8">
        <w:rPr>
          <w:rFonts w:ascii="Arial" w:hAnsi="Arial" w:cs="Arial"/>
          <w:sz w:val="24"/>
          <w:szCs w:val="24"/>
        </w:rPr>
        <w:t xml:space="preserve">) elaborar e preparar seus livros, registros e relatórios de acordo com as práticas contábeis usualmente adotadas, aplicáveis à </w:t>
      </w:r>
      <w:r w:rsidRPr="00142DA8">
        <w:rPr>
          <w:rFonts w:ascii="Arial" w:hAnsi="Arial" w:cs="Arial"/>
          <w:b/>
          <w:bCs/>
          <w:sz w:val="24"/>
          <w:szCs w:val="24"/>
        </w:rPr>
        <w:t>PARTE</w:t>
      </w:r>
      <w:r w:rsidRPr="00142DA8">
        <w:rPr>
          <w:rFonts w:ascii="Arial" w:hAnsi="Arial" w:cs="Arial"/>
          <w:sz w:val="24"/>
          <w:szCs w:val="24"/>
        </w:rPr>
        <w:t xml:space="preserve">; (iii) elaborar livros, registros e relatórios apropriados das transações da </w:t>
      </w:r>
      <w:r w:rsidRPr="00142DA8">
        <w:rPr>
          <w:rFonts w:ascii="Arial" w:hAnsi="Arial" w:cs="Arial"/>
          <w:b/>
          <w:bCs/>
          <w:sz w:val="24"/>
          <w:szCs w:val="24"/>
        </w:rPr>
        <w:t>PARTE</w:t>
      </w:r>
      <w:r w:rsidRPr="00142DA8">
        <w:rPr>
          <w:rFonts w:ascii="Arial" w:hAnsi="Arial" w:cs="Arial"/>
          <w:sz w:val="24"/>
          <w:szCs w:val="24"/>
        </w:rPr>
        <w:t xml:space="preserve">, de forma que reflitam, correta e precisamente, e com nível de detalhamento razoável, os ativos e os passivos da </w:t>
      </w:r>
      <w:r w:rsidRPr="00142DA8">
        <w:rPr>
          <w:rFonts w:ascii="Arial" w:hAnsi="Arial" w:cs="Arial"/>
          <w:b/>
          <w:bCs/>
          <w:sz w:val="24"/>
          <w:szCs w:val="24"/>
        </w:rPr>
        <w:t>PARTE</w:t>
      </w:r>
      <w:r w:rsidRPr="00142DA8">
        <w:rPr>
          <w:rFonts w:ascii="Arial" w:hAnsi="Arial" w:cs="Arial"/>
          <w:sz w:val="24"/>
          <w:szCs w:val="24"/>
        </w:rPr>
        <w:t xml:space="preserve">; (iv) manter os livros, registros e relatórios acima referidos pelo período mínimo de 5 (cinco) anos após o término da vigência do Contrato e (v) cumprir a legislação aplicável. </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22.1.8</w:t>
      </w:r>
      <w:r w:rsidRPr="00142DA8">
        <w:rPr>
          <w:rFonts w:ascii="Arial" w:hAnsi="Arial" w:cs="Arial"/>
          <w:sz w:val="24"/>
          <w:szCs w:val="24"/>
        </w:rPr>
        <w:t xml:space="preserve"> Cada </w:t>
      </w:r>
      <w:r w:rsidRPr="00142DA8">
        <w:rPr>
          <w:rFonts w:ascii="Arial" w:hAnsi="Arial" w:cs="Arial"/>
          <w:b/>
          <w:sz w:val="24"/>
          <w:szCs w:val="24"/>
        </w:rPr>
        <w:t>PARTE</w:t>
      </w:r>
      <w:r w:rsidRPr="00142DA8">
        <w:rPr>
          <w:rFonts w:ascii="Arial" w:hAnsi="Arial" w:cs="Arial"/>
          <w:sz w:val="24"/>
          <w:szCs w:val="24"/>
        </w:rPr>
        <w:t xml:space="preserve"> deverá providenciar, mediante solicitação razoável da outra </w:t>
      </w:r>
      <w:r w:rsidRPr="00142DA8">
        <w:rPr>
          <w:rFonts w:ascii="Arial" w:hAnsi="Arial" w:cs="Arial"/>
          <w:b/>
          <w:sz w:val="24"/>
          <w:szCs w:val="24"/>
        </w:rPr>
        <w:t>PARTE</w:t>
      </w:r>
      <w:r w:rsidRPr="00142DA8">
        <w:rPr>
          <w:rFonts w:ascii="Arial" w:hAnsi="Arial" w:cs="Arial"/>
          <w:sz w:val="24"/>
          <w:szCs w:val="24"/>
        </w:rPr>
        <w:t xml:space="preserve">, um certificado por escrito assinado por representante autorizado no sentido de ter </w:t>
      </w:r>
      <w:proofErr w:type="gramStart"/>
      <w:r w:rsidRPr="00142DA8">
        <w:rPr>
          <w:rFonts w:ascii="Arial" w:hAnsi="Arial" w:cs="Arial"/>
          <w:sz w:val="24"/>
          <w:szCs w:val="24"/>
        </w:rPr>
        <w:t xml:space="preserve">a respectiva </w:t>
      </w:r>
      <w:r w:rsidRPr="00142DA8">
        <w:rPr>
          <w:rFonts w:ascii="Arial" w:hAnsi="Arial" w:cs="Arial"/>
          <w:b/>
          <w:sz w:val="24"/>
          <w:szCs w:val="24"/>
        </w:rPr>
        <w:t>PARTE</w:t>
      </w:r>
      <w:r w:rsidRPr="00142DA8">
        <w:rPr>
          <w:rFonts w:ascii="Arial" w:hAnsi="Arial" w:cs="Arial"/>
          <w:sz w:val="24"/>
          <w:szCs w:val="24"/>
        </w:rPr>
        <w:t xml:space="preserve"> cumprido</w:t>
      </w:r>
      <w:proofErr w:type="gramEnd"/>
      <w:r w:rsidRPr="00142DA8">
        <w:rPr>
          <w:rFonts w:ascii="Arial" w:hAnsi="Arial" w:cs="Arial"/>
          <w:sz w:val="24"/>
          <w:szCs w:val="24"/>
        </w:rPr>
        <w:t xml:space="preserve"> as determinações das cláusulas 22.1.1 e 22.1.2.</w:t>
      </w:r>
    </w:p>
    <w:p w:rsidR="00142DA8" w:rsidRPr="00142DA8" w:rsidRDefault="00142DA8" w:rsidP="00142DA8">
      <w:pPr>
        <w:ind w:right="46"/>
        <w:jc w:val="both"/>
        <w:rPr>
          <w:rFonts w:ascii="Arial" w:hAnsi="Arial" w:cs="Arial"/>
          <w:sz w:val="24"/>
          <w:szCs w:val="24"/>
        </w:rPr>
      </w:pPr>
    </w:p>
    <w:p w:rsidR="00142DA8" w:rsidRPr="00142DA8" w:rsidRDefault="00142DA8" w:rsidP="00142DA8">
      <w:pPr>
        <w:ind w:right="46"/>
        <w:jc w:val="both"/>
        <w:rPr>
          <w:rFonts w:ascii="Arial" w:hAnsi="Arial" w:cs="Arial"/>
          <w:sz w:val="24"/>
          <w:szCs w:val="24"/>
        </w:rPr>
      </w:pPr>
      <w:r w:rsidRPr="00142DA8">
        <w:rPr>
          <w:rFonts w:ascii="Arial" w:hAnsi="Arial" w:cs="Arial"/>
          <w:b/>
          <w:sz w:val="24"/>
          <w:szCs w:val="24"/>
        </w:rPr>
        <w:t>22.1.9</w:t>
      </w:r>
      <w:r w:rsidRPr="00142DA8">
        <w:rPr>
          <w:rFonts w:ascii="Arial" w:hAnsi="Arial" w:cs="Arial"/>
          <w:sz w:val="24"/>
          <w:szCs w:val="24"/>
        </w:rPr>
        <w:t xml:space="preserve"> Cada </w:t>
      </w:r>
      <w:r w:rsidRPr="00142DA8">
        <w:rPr>
          <w:rFonts w:ascii="Arial" w:hAnsi="Arial" w:cs="Arial"/>
          <w:b/>
          <w:sz w:val="24"/>
          <w:szCs w:val="24"/>
        </w:rPr>
        <w:t>PARTE</w:t>
      </w:r>
      <w:r w:rsidRPr="00142DA8">
        <w:rPr>
          <w:rFonts w:ascii="Arial" w:hAnsi="Arial" w:cs="Arial"/>
          <w:sz w:val="24"/>
          <w:szCs w:val="24"/>
        </w:rPr>
        <w:t xml:space="preserve"> (“Parte Notificante”) reportará qualquer solicitação ou oferta, explícita ou implícita, de qualquer vantagem pessoal feita por qualquer membro do Grupo da outra </w:t>
      </w:r>
      <w:r w:rsidRPr="00142DA8">
        <w:rPr>
          <w:rFonts w:ascii="Arial" w:hAnsi="Arial" w:cs="Arial"/>
          <w:b/>
          <w:sz w:val="24"/>
          <w:szCs w:val="24"/>
        </w:rPr>
        <w:t>PARTE</w:t>
      </w:r>
      <w:r w:rsidRPr="00142DA8">
        <w:rPr>
          <w:rFonts w:ascii="Arial" w:hAnsi="Arial" w:cs="Arial"/>
          <w:sz w:val="24"/>
          <w:szCs w:val="24"/>
        </w:rPr>
        <w:t xml:space="preserve"> para a Parte Notificante. Tais solicitações ou ofertas deverão ser reportadas, por escrito. No caso em que o membro for da </w:t>
      </w:r>
      <w:r w:rsidRPr="00142DA8">
        <w:rPr>
          <w:rFonts w:ascii="Arial" w:hAnsi="Arial" w:cs="Arial"/>
          <w:b/>
          <w:sz w:val="24"/>
          <w:szCs w:val="24"/>
        </w:rPr>
        <w:t>PETROBRAS</w:t>
      </w:r>
      <w:r w:rsidRPr="00142DA8">
        <w:rPr>
          <w:rFonts w:ascii="Arial" w:hAnsi="Arial" w:cs="Arial"/>
          <w:sz w:val="24"/>
          <w:szCs w:val="24"/>
        </w:rPr>
        <w:t xml:space="preserve">, registrar denúncia por meio do telefone 0800 601 6925, ou do formulário que se encontra no site </w:t>
      </w:r>
      <w:hyperlink r:id="rId28" w:history="1">
        <w:r w:rsidRPr="00142DA8">
          <w:rPr>
            <w:rStyle w:val="Hyperlink"/>
            <w:rFonts w:ascii="Arial" w:hAnsi="Arial" w:cs="Arial"/>
            <w:i/>
            <w:sz w:val="24"/>
            <w:szCs w:val="24"/>
          </w:rPr>
          <w:t>https://contatoseguro.com.br/petrobras/relato/denuncia</w:t>
        </w:r>
      </w:hyperlink>
      <w:r w:rsidRPr="00142DA8">
        <w:rPr>
          <w:rFonts w:ascii="Arial" w:hAnsi="Arial" w:cs="Arial"/>
          <w:i/>
          <w:sz w:val="24"/>
          <w:szCs w:val="24"/>
          <w:u w:val="single"/>
        </w:rPr>
        <w:t>.</w:t>
      </w:r>
    </w:p>
    <w:p w:rsidR="00142DA8" w:rsidRPr="00142DA8" w:rsidRDefault="00142DA8" w:rsidP="00142DA8">
      <w:pPr>
        <w:spacing w:line="241" w:lineRule="auto"/>
        <w:ind w:hanging="8"/>
        <w:jc w:val="both"/>
        <w:rPr>
          <w:rFonts w:ascii="Arial" w:hAnsi="Arial" w:cs="Arial"/>
          <w:sz w:val="24"/>
          <w:szCs w:val="24"/>
        </w:rPr>
      </w:pPr>
      <w:r w:rsidRPr="00142DA8">
        <w:rPr>
          <w:rFonts w:ascii="Arial" w:hAnsi="Arial" w:cs="Arial"/>
          <w:sz w:val="24"/>
          <w:szCs w:val="24"/>
        </w:rPr>
        <w:tab/>
      </w:r>
      <w:r w:rsidRPr="00142DA8">
        <w:rPr>
          <w:rFonts w:ascii="Arial" w:hAnsi="Arial" w:cs="Arial"/>
          <w:sz w:val="24"/>
          <w:szCs w:val="24"/>
        </w:rPr>
        <w:tab/>
      </w:r>
    </w:p>
    <w:p w:rsidR="00142DA8" w:rsidRPr="00142DA8" w:rsidRDefault="00142DA8" w:rsidP="00142DA8">
      <w:pPr>
        <w:jc w:val="both"/>
        <w:rPr>
          <w:rFonts w:ascii="Arial" w:hAnsi="Arial" w:cs="Arial"/>
          <w:sz w:val="24"/>
          <w:szCs w:val="24"/>
        </w:rPr>
      </w:pPr>
    </w:p>
    <w:p w:rsidR="00142DA8" w:rsidRPr="00142DA8" w:rsidRDefault="00142DA8" w:rsidP="00142DA8">
      <w:pPr>
        <w:jc w:val="both"/>
        <w:rPr>
          <w:rFonts w:ascii="Arial" w:hAnsi="Arial" w:cs="Arial"/>
          <w:sz w:val="24"/>
          <w:szCs w:val="24"/>
        </w:rPr>
      </w:pPr>
    </w:p>
    <w:p w:rsidR="00142DA8" w:rsidRPr="00142DA8" w:rsidRDefault="00142DA8" w:rsidP="00142DA8">
      <w:pPr>
        <w:jc w:val="both"/>
        <w:rPr>
          <w:rFonts w:ascii="Arial" w:hAnsi="Arial" w:cs="Arial"/>
          <w:sz w:val="24"/>
          <w:szCs w:val="24"/>
        </w:rPr>
      </w:pPr>
      <w:r w:rsidRPr="00142DA8">
        <w:rPr>
          <w:rFonts w:ascii="Arial" w:hAnsi="Arial" w:cs="Arial"/>
          <w:sz w:val="24"/>
          <w:szCs w:val="24"/>
        </w:rPr>
        <w:tab/>
      </w:r>
      <w:r w:rsidRPr="00142DA8">
        <w:rPr>
          <w:rFonts w:ascii="Arial" w:hAnsi="Arial" w:cs="Arial"/>
          <w:sz w:val="24"/>
          <w:szCs w:val="24"/>
        </w:rPr>
        <w:tab/>
        <w:t xml:space="preserve">E, por estarem justas e contratadas, as </w:t>
      </w:r>
      <w:r w:rsidRPr="00142DA8">
        <w:rPr>
          <w:rFonts w:ascii="Arial" w:hAnsi="Arial" w:cs="Arial"/>
          <w:b/>
          <w:sz w:val="24"/>
          <w:szCs w:val="24"/>
        </w:rPr>
        <w:t>PARTES</w:t>
      </w:r>
      <w:r w:rsidRPr="00142DA8">
        <w:rPr>
          <w:rFonts w:ascii="Arial" w:hAnsi="Arial" w:cs="Arial"/>
          <w:sz w:val="24"/>
          <w:szCs w:val="24"/>
        </w:rPr>
        <w:t xml:space="preserve"> assinam o presente instrumento, perante as testemunhas que também o subscrevem, em 02 (duas) vias de </w:t>
      </w:r>
      <w:r w:rsidRPr="00142DA8">
        <w:rPr>
          <w:rFonts w:ascii="Arial" w:hAnsi="Arial" w:cs="Arial"/>
          <w:sz w:val="24"/>
          <w:szCs w:val="24"/>
        </w:rPr>
        <w:lastRenderedPageBreak/>
        <w:t xml:space="preserve">igual teor e forma, sendo uma via para cada uma das </w:t>
      </w:r>
      <w:r w:rsidRPr="00142DA8">
        <w:rPr>
          <w:rFonts w:ascii="Arial" w:hAnsi="Arial" w:cs="Arial"/>
          <w:b/>
          <w:sz w:val="24"/>
          <w:szCs w:val="24"/>
        </w:rPr>
        <w:t>PARTES</w:t>
      </w:r>
      <w:r w:rsidRPr="00142DA8">
        <w:rPr>
          <w:rFonts w:ascii="Arial" w:hAnsi="Arial" w:cs="Arial"/>
          <w:sz w:val="24"/>
          <w:szCs w:val="24"/>
        </w:rPr>
        <w:t xml:space="preserve">, a cargo do </w:t>
      </w:r>
      <w:r w:rsidRPr="00142DA8">
        <w:rPr>
          <w:rFonts w:ascii="Arial" w:hAnsi="Arial" w:cs="Arial"/>
          <w:b/>
          <w:sz w:val="24"/>
          <w:szCs w:val="24"/>
        </w:rPr>
        <w:t>ADQUIRENTE</w:t>
      </w:r>
      <w:r w:rsidRPr="00142DA8">
        <w:rPr>
          <w:rFonts w:ascii="Arial" w:hAnsi="Arial" w:cs="Arial"/>
          <w:sz w:val="24"/>
          <w:szCs w:val="24"/>
        </w:rPr>
        <w:t xml:space="preserve">, até 10 (dez) dias após sua celebração. </w:t>
      </w:r>
    </w:p>
    <w:p w:rsidR="00142DA8" w:rsidRPr="00142DA8" w:rsidRDefault="00142DA8" w:rsidP="00142DA8">
      <w:pPr>
        <w:spacing w:line="241" w:lineRule="auto"/>
        <w:ind w:left="47" w:hanging="8"/>
        <w:rPr>
          <w:rFonts w:ascii="Arial" w:hAnsi="Arial" w:cs="Arial"/>
          <w:sz w:val="24"/>
          <w:szCs w:val="24"/>
        </w:rPr>
      </w:pPr>
    </w:p>
    <w:p w:rsidR="00142DA8" w:rsidRPr="00142DA8" w:rsidRDefault="00142DA8" w:rsidP="00142DA8">
      <w:pPr>
        <w:spacing w:line="241" w:lineRule="auto"/>
        <w:ind w:left="47" w:hanging="8"/>
        <w:rPr>
          <w:rFonts w:ascii="Arial" w:hAnsi="Arial" w:cs="Arial"/>
          <w:sz w:val="24"/>
          <w:szCs w:val="24"/>
        </w:rPr>
      </w:pPr>
    </w:p>
    <w:p w:rsidR="00142DA8" w:rsidRPr="00142DA8" w:rsidRDefault="00142DA8" w:rsidP="00142DA8">
      <w:pPr>
        <w:spacing w:line="241" w:lineRule="auto"/>
        <w:ind w:left="47" w:hanging="8"/>
        <w:rPr>
          <w:rFonts w:ascii="Arial" w:hAnsi="Arial" w:cs="Arial"/>
          <w:sz w:val="24"/>
          <w:szCs w:val="24"/>
        </w:rPr>
      </w:pPr>
    </w:p>
    <w:p w:rsidR="00142DA8" w:rsidRPr="00142DA8" w:rsidRDefault="00142DA8" w:rsidP="00B02135">
      <w:pPr>
        <w:ind w:left="66" w:right="46"/>
        <w:jc w:val="center"/>
        <w:rPr>
          <w:rFonts w:ascii="Arial" w:hAnsi="Arial" w:cs="Arial"/>
          <w:sz w:val="24"/>
          <w:szCs w:val="24"/>
        </w:rPr>
      </w:pPr>
      <w:r w:rsidRPr="00142DA8">
        <w:rPr>
          <w:rFonts w:ascii="Arial" w:hAnsi="Arial" w:cs="Arial"/>
          <w:sz w:val="24"/>
          <w:szCs w:val="24"/>
        </w:rPr>
        <w:t xml:space="preserve">Rio de Janeiro, </w:t>
      </w:r>
      <w:r w:rsidRPr="00142DA8">
        <w:rPr>
          <w:rFonts w:ascii="Arial" w:hAnsi="Arial" w:cs="Arial"/>
          <w:sz w:val="24"/>
          <w:szCs w:val="24"/>
          <w:highlight w:val="yellow"/>
        </w:rPr>
        <w:t>&lt;data</w:t>
      </w:r>
      <w:proofErr w:type="gramStart"/>
      <w:r w:rsidRPr="00142DA8">
        <w:rPr>
          <w:rFonts w:ascii="Arial" w:hAnsi="Arial" w:cs="Arial"/>
          <w:sz w:val="24"/>
          <w:szCs w:val="24"/>
          <w:highlight w:val="yellow"/>
        </w:rPr>
        <w:t>&gt;</w:t>
      </w:r>
      <w:proofErr w:type="gramEnd"/>
    </w:p>
    <w:p w:rsidR="00142DA8" w:rsidRPr="00142DA8" w:rsidRDefault="00142DA8" w:rsidP="00B02135">
      <w:pPr>
        <w:ind w:left="66" w:right="46"/>
        <w:jc w:val="center"/>
        <w:rPr>
          <w:rFonts w:ascii="Arial" w:hAnsi="Arial" w:cs="Arial"/>
          <w:sz w:val="24"/>
          <w:szCs w:val="24"/>
        </w:rPr>
      </w:pPr>
    </w:p>
    <w:p w:rsidR="00142DA8" w:rsidRPr="00142DA8" w:rsidRDefault="00142DA8" w:rsidP="00B02135">
      <w:pPr>
        <w:ind w:left="66" w:right="46"/>
        <w:jc w:val="center"/>
        <w:rPr>
          <w:rFonts w:ascii="Arial" w:hAnsi="Arial" w:cs="Arial"/>
          <w:sz w:val="24"/>
          <w:szCs w:val="24"/>
        </w:rPr>
      </w:pPr>
    </w:p>
    <w:p w:rsidR="00142DA8" w:rsidRPr="00142DA8" w:rsidRDefault="00142DA8" w:rsidP="00B02135">
      <w:pPr>
        <w:ind w:left="66" w:right="46"/>
        <w:jc w:val="center"/>
        <w:rPr>
          <w:rFonts w:ascii="Arial" w:hAnsi="Arial" w:cs="Arial"/>
          <w:sz w:val="24"/>
          <w:szCs w:val="24"/>
        </w:rPr>
      </w:pPr>
    </w:p>
    <w:p w:rsidR="00142DA8" w:rsidRPr="00142DA8" w:rsidRDefault="002B38F0" w:rsidP="00B02135">
      <w:pPr>
        <w:ind w:left="66" w:right="46"/>
        <w:jc w:val="center"/>
        <w:rPr>
          <w:rFonts w:ascii="Arial" w:hAnsi="Arial" w:cs="Arial"/>
          <w:sz w:val="24"/>
          <w:szCs w:val="24"/>
        </w:rPr>
      </w:pPr>
      <w:r>
        <w:rPr>
          <w:rFonts w:ascii="Arial" w:hAnsi="Arial" w:cs="Arial"/>
          <w:noProof/>
          <w:sz w:val="24"/>
          <w:szCs w:val="24"/>
        </w:rPr>
        <w:pict>
          <v:group id="Group 19130" o:spid="_x0000_s1053" style="position:absolute;left:0;text-align:left;margin-left:2.3pt;margin-top:1.05pt;width:397.4pt;height:.5pt;z-index:251667456" coordsize="504671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">
            <v:shape id="Shape 3338" o:spid="_x0000_s1054" style="position:absolute;width:5046714;height:0;visibility:visible;mso-wrap-style:square;v-text-anchor:top" coordsize="504671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NS18IA&#10;AADdAAAADwAAAGRycy9kb3ducmV2LnhtbERPy4rCMBTdD/gP4QruxlQLKtVURBAH3FiVYdxdmmsf&#10;NjelyWj9+8liwOXhvFfr3jTiQZ2rLCuYjCMQxLnVFRcKLufd5wKE88gaG8uk4EUO1ungY4WJtk/O&#10;6HHyhQgh7BJUUHrfJlK6vCSDbmxb4sDdbGfQB9gVUnf4DOGmkdMomkmDFYeGElvalpTfT79Gwf5q&#10;69kx3jYHNJesnu++f7LbVKnRsN8sQXjq/Vv87/7SCuI4DnPDm/AEZ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Y1LXwgAAAN0AAAAPAAAAAAAAAAAAAAAAAJgCAABkcnMvZG93&#10;bnJldi54bWxQSwUGAAAAAAQABAD1AAAAhwMAAAAA&#10;" adj="0,,0" path="m,l5046714,e" filled="f" strokeweight=".5pt">
              <v:stroke miterlimit="83231f" joinstyle="miter"/>
              <v:formulas/>
              <v:path arrowok="t" o:connecttype="segments" textboxrect="0,0,5046714,0"/>
            </v:shape>
          </v:group>
        </w:pict>
      </w:r>
      <w:r w:rsidR="00142DA8" w:rsidRPr="00142DA8">
        <w:rPr>
          <w:rFonts w:ascii="Arial" w:hAnsi="Arial" w:cs="Arial"/>
          <w:sz w:val="24"/>
          <w:szCs w:val="24"/>
          <w:highlight w:val="yellow"/>
        </w:rPr>
        <w:t>&lt;Nome do Representante Legal&gt;</w:t>
      </w:r>
    </w:p>
    <w:p w:rsidR="00142DA8" w:rsidRPr="00142DA8" w:rsidRDefault="00142DA8" w:rsidP="00B02135">
      <w:pPr>
        <w:ind w:left="66" w:right="46"/>
        <w:jc w:val="center"/>
        <w:rPr>
          <w:rFonts w:ascii="Arial" w:hAnsi="Arial" w:cs="Arial"/>
          <w:sz w:val="24"/>
          <w:szCs w:val="24"/>
        </w:rPr>
      </w:pPr>
      <w:r w:rsidRPr="00142DA8">
        <w:rPr>
          <w:rFonts w:ascii="Arial" w:hAnsi="Arial" w:cs="Arial"/>
          <w:sz w:val="24"/>
          <w:szCs w:val="24"/>
          <w:highlight w:val="yellow"/>
        </w:rPr>
        <w:t>&lt;Cargo&gt;</w:t>
      </w:r>
    </w:p>
    <w:p w:rsidR="00142DA8" w:rsidRPr="00142DA8" w:rsidRDefault="00142DA8" w:rsidP="00B02135">
      <w:pPr>
        <w:ind w:left="66" w:right="46"/>
        <w:jc w:val="center"/>
        <w:rPr>
          <w:rFonts w:ascii="Arial" w:hAnsi="Arial" w:cs="Arial"/>
          <w:sz w:val="24"/>
          <w:szCs w:val="24"/>
        </w:rPr>
      </w:pPr>
    </w:p>
    <w:p w:rsidR="00142DA8" w:rsidRPr="00142DA8" w:rsidRDefault="00142DA8" w:rsidP="00B02135">
      <w:pPr>
        <w:ind w:left="66" w:right="46"/>
        <w:jc w:val="center"/>
        <w:rPr>
          <w:rFonts w:ascii="Arial" w:hAnsi="Arial" w:cs="Arial"/>
          <w:sz w:val="24"/>
          <w:szCs w:val="24"/>
        </w:rPr>
      </w:pPr>
    </w:p>
    <w:p w:rsidR="00142DA8" w:rsidRPr="00142DA8" w:rsidRDefault="00142DA8" w:rsidP="00B02135">
      <w:pPr>
        <w:ind w:left="66" w:right="46"/>
        <w:jc w:val="center"/>
        <w:rPr>
          <w:rFonts w:ascii="Arial" w:hAnsi="Arial" w:cs="Arial"/>
          <w:sz w:val="24"/>
          <w:szCs w:val="24"/>
        </w:rPr>
      </w:pPr>
    </w:p>
    <w:p w:rsidR="00142DA8" w:rsidRPr="00142DA8" w:rsidRDefault="00142DA8" w:rsidP="00B02135">
      <w:pPr>
        <w:ind w:left="66" w:right="46"/>
        <w:jc w:val="center"/>
        <w:rPr>
          <w:rFonts w:ascii="Arial" w:hAnsi="Arial" w:cs="Arial"/>
          <w:sz w:val="24"/>
          <w:szCs w:val="24"/>
        </w:rPr>
      </w:pPr>
      <w:r w:rsidRPr="00142DA8">
        <w:rPr>
          <w:rFonts w:ascii="Arial" w:hAnsi="Arial" w:cs="Arial"/>
          <w:sz w:val="24"/>
          <w:szCs w:val="24"/>
        </w:rPr>
        <w:t>PETRÓLEO BRASILEIRO S/A - PETROBRAS</w:t>
      </w:r>
    </w:p>
    <w:p w:rsidR="00142DA8" w:rsidRPr="00142DA8" w:rsidRDefault="00142DA8" w:rsidP="00B02135">
      <w:pPr>
        <w:ind w:left="66" w:right="46"/>
        <w:jc w:val="center"/>
        <w:rPr>
          <w:rFonts w:ascii="Arial" w:hAnsi="Arial" w:cs="Arial"/>
          <w:sz w:val="24"/>
          <w:szCs w:val="24"/>
        </w:rPr>
      </w:pPr>
    </w:p>
    <w:p w:rsidR="00142DA8" w:rsidRPr="00142DA8" w:rsidRDefault="002B38F0" w:rsidP="00B02135">
      <w:pPr>
        <w:spacing w:after="12" w:line="259" w:lineRule="auto"/>
        <w:ind w:left="49"/>
        <w:jc w:val="center"/>
        <w:rPr>
          <w:rFonts w:ascii="Arial" w:hAnsi="Arial" w:cs="Arial"/>
          <w:sz w:val="24"/>
          <w:szCs w:val="24"/>
        </w:rPr>
      </w:pPr>
      <w:r>
        <w:rPr>
          <w:rFonts w:ascii="Arial" w:hAnsi="Arial" w:cs="Arial"/>
          <w:sz w:val="24"/>
          <w:szCs w:val="24"/>
        </w:rPr>
      </w:r>
      <w:r>
        <w:rPr>
          <w:rFonts w:ascii="Arial" w:hAnsi="Arial" w:cs="Arial"/>
          <w:sz w:val="24"/>
          <w:szCs w:val="24"/>
        </w:rPr>
        <w:pict>
          <v:group id="_x0000_s1047" style="width:397pt;height:.5pt;mso-position-horizontal-relative:char;mso-position-vertical-relative:line" coordsize="5041888,6350">
            <v:shape id="Shape 3342" o:spid="_x0000_s1048" style="position:absolute;width:5041888;height:0;visibility:visible;mso-wrap-style:square;v-text-anchor:top" coordsize="50418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y7B8cA&#10;AADdAAAADwAAAGRycy9kb3ducmV2LnhtbESPQWsCMRSE70L/Q3gFL6JZtS1la5QqtHjpQVuhvT03&#10;z2Tp5mVJUt36602h4HGYmW+Y2aJzjThSiLVnBeNRAYK48rpmo+Dj/WX4CCImZI2NZ1LwSxEW85ve&#10;DEvtT7yh4zYZkSEcS1RgU2pLKWNlyWEc+ZY4ewcfHKYsg5E64CnDXSMnRfEgHdacFyy2tLJUfW9/&#10;nIKDNrul3X9++fC23A/M63p1vvdK9W+75ycQibp0Df+311rBdHo3gb83+QnI+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8uwfHAAAA3QAAAA8AAAAAAAAAAAAAAAAAmAIAAGRy&#10;cy9kb3ducmV2LnhtbFBLBQYAAAAABAAEAPUAAACMAwAAAAA=&#10;" adj="0,,0" path="m,l5041888,e" filled="f" strokeweight=".5pt">
              <v:stroke miterlimit="83231f" joinstyle="miter"/>
              <v:formulas/>
              <v:path arrowok="t" o:connecttype="segments" textboxrect="0,0,5041888,0"/>
            </v:shape>
            <v:shape id="Shape 3343" o:spid="_x0000_s1049" style="position:absolute;width:5041888;height:0;visibility:visible;mso-wrap-style:square;v-text-anchor:top" coordsize="50418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AenMgA&#10;AADdAAAADwAAAGRycy9kb3ducmV2LnhtbESPQUsDMRSE74L/ITzBi7RZXS1lbVpswdJLD60K9va6&#10;eU0WNy9LEtutv94UBI/DzHzDTGa9a8WRQmw8K7gfFiCIa68bNgre314HYxAxIWtsPZOCM0WYTa+v&#10;Jlhpf+INHbfJiAzhWKECm1JXSRlrSw7j0HfE2Tv44DBlGYzUAU8Z7lr5UBQj6bDhvGCxo4Wl+mv7&#10;7RQctPmY2/3nzof1fH9nlqvFz5NX6vamf3kGkahP/+G/9korKMvHEi5v8hOQ0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MB6cyAAAAN0AAAAPAAAAAAAAAAAAAAAAAJgCAABk&#10;cnMvZG93bnJldi54bWxQSwUGAAAAAAQABAD1AAAAjQMAAAAA&#10;" adj="0,,0" path="m,l5041888,e" filled="f" strokeweight=".5pt">
              <v:stroke miterlimit="83231f" joinstyle="miter"/>
              <v:formulas/>
              <v:path arrowok="t" o:connecttype="segments" textboxrect="0,0,5041888,0"/>
            </v:shape>
            <w10:wrap type="none"/>
            <w10:anchorlock/>
          </v:group>
        </w:pict>
      </w:r>
    </w:p>
    <w:p w:rsidR="00142DA8" w:rsidRPr="00142DA8" w:rsidRDefault="00142DA8" w:rsidP="00B02135">
      <w:pPr>
        <w:spacing w:after="54"/>
        <w:ind w:left="66" w:right="46"/>
        <w:jc w:val="center"/>
        <w:rPr>
          <w:rFonts w:ascii="Arial" w:hAnsi="Arial" w:cs="Arial"/>
          <w:sz w:val="24"/>
          <w:szCs w:val="24"/>
        </w:rPr>
      </w:pPr>
      <w:r w:rsidRPr="00142DA8">
        <w:rPr>
          <w:rFonts w:ascii="Arial" w:hAnsi="Arial" w:cs="Arial"/>
          <w:sz w:val="24"/>
          <w:szCs w:val="24"/>
          <w:highlight w:val="yellow"/>
        </w:rPr>
        <w:t>&lt;Nome do Representante Legal&gt;</w:t>
      </w:r>
    </w:p>
    <w:p w:rsidR="00142DA8" w:rsidRPr="00142DA8" w:rsidRDefault="00142DA8" w:rsidP="00B02135">
      <w:pPr>
        <w:spacing w:after="69"/>
        <w:ind w:left="66" w:right="46"/>
        <w:jc w:val="center"/>
        <w:rPr>
          <w:rFonts w:ascii="Arial" w:hAnsi="Arial" w:cs="Arial"/>
          <w:sz w:val="24"/>
          <w:szCs w:val="24"/>
        </w:rPr>
      </w:pPr>
      <w:r w:rsidRPr="00142DA8">
        <w:rPr>
          <w:rFonts w:ascii="Arial" w:hAnsi="Arial" w:cs="Arial"/>
          <w:sz w:val="24"/>
          <w:szCs w:val="24"/>
          <w:highlight w:val="yellow"/>
        </w:rPr>
        <w:t>&lt;Cargo&gt;</w:t>
      </w:r>
    </w:p>
    <w:p w:rsidR="00142DA8" w:rsidRPr="00142DA8" w:rsidRDefault="00142DA8" w:rsidP="00B02135">
      <w:pPr>
        <w:spacing w:line="247" w:lineRule="auto"/>
        <w:ind w:left="68" w:right="45" w:hanging="6"/>
        <w:jc w:val="center"/>
        <w:rPr>
          <w:rFonts w:ascii="Arial" w:hAnsi="Arial" w:cs="Arial"/>
          <w:sz w:val="24"/>
          <w:szCs w:val="24"/>
        </w:rPr>
      </w:pPr>
      <w:r w:rsidRPr="00142DA8">
        <w:rPr>
          <w:rFonts w:ascii="Arial" w:hAnsi="Arial" w:cs="Arial"/>
          <w:sz w:val="24"/>
          <w:szCs w:val="24"/>
          <w:highlight w:val="yellow"/>
        </w:rPr>
        <w:t>&lt;FORNECEDOR&gt;</w:t>
      </w:r>
    </w:p>
    <w:p w:rsidR="00142DA8" w:rsidRPr="00142DA8" w:rsidRDefault="00142DA8" w:rsidP="00142DA8">
      <w:pPr>
        <w:spacing w:line="247" w:lineRule="auto"/>
        <w:ind w:left="68" w:right="45" w:hanging="6"/>
        <w:rPr>
          <w:rFonts w:ascii="Arial" w:hAnsi="Arial" w:cs="Arial"/>
          <w:sz w:val="24"/>
          <w:szCs w:val="24"/>
        </w:rPr>
      </w:pPr>
    </w:p>
    <w:p w:rsidR="00142DA8" w:rsidRPr="00142DA8" w:rsidRDefault="00142DA8" w:rsidP="00142DA8">
      <w:pPr>
        <w:spacing w:line="247" w:lineRule="auto"/>
        <w:ind w:left="68" w:right="45" w:hanging="6"/>
        <w:rPr>
          <w:rFonts w:ascii="Arial" w:hAnsi="Arial" w:cs="Arial"/>
          <w:sz w:val="24"/>
          <w:szCs w:val="24"/>
        </w:rPr>
      </w:pPr>
    </w:p>
    <w:p w:rsidR="00142DA8" w:rsidRPr="00142DA8" w:rsidRDefault="00142DA8" w:rsidP="00142DA8">
      <w:pPr>
        <w:spacing w:line="247" w:lineRule="auto"/>
        <w:ind w:left="68" w:right="45" w:hanging="6"/>
        <w:rPr>
          <w:rFonts w:ascii="Arial" w:hAnsi="Arial" w:cs="Arial"/>
          <w:sz w:val="24"/>
          <w:szCs w:val="24"/>
        </w:rPr>
      </w:pPr>
    </w:p>
    <w:p w:rsidR="00142DA8" w:rsidRPr="00142DA8" w:rsidRDefault="00142DA8" w:rsidP="00142DA8">
      <w:pPr>
        <w:spacing w:after="92" w:line="265" w:lineRule="auto"/>
        <w:ind w:left="71" w:right="40" w:hanging="8"/>
        <w:rPr>
          <w:rFonts w:ascii="Arial" w:hAnsi="Arial" w:cs="Arial"/>
          <w:b/>
          <w:sz w:val="24"/>
          <w:szCs w:val="24"/>
        </w:rPr>
      </w:pPr>
      <w:r w:rsidRPr="00142DA8">
        <w:rPr>
          <w:rFonts w:ascii="Arial" w:hAnsi="Arial" w:cs="Arial"/>
          <w:b/>
          <w:sz w:val="24"/>
          <w:szCs w:val="24"/>
        </w:rPr>
        <w:t xml:space="preserve">Testemunhas: </w:t>
      </w:r>
    </w:p>
    <w:p w:rsidR="00142DA8" w:rsidRPr="00142DA8" w:rsidRDefault="002B38F0" w:rsidP="00142DA8">
      <w:pPr>
        <w:spacing w:after="78" w:line="259" w:lineRule="auto"/>
        <w:ind w:left="77"/>
        <w:rPr>
          <w:rFonts w:ascii="Arial" w:hAnsi="Arial" w:cs="Arial"/>
          <w:sz w:val="24"/>
          <w:szCs w:val="24"/>
        </w:rPr>
      </w:pPr>
      <w:r>
        <w:rPr>
          <w:rFonts w:ascii="Arial" w:hAnsi="Arial" w:cs="Arial"/>
          <w:sz w:val="24"/>
          <w:szCs w:val="24"/>
        </w:rPr>
      </w:r>
      <w:r>
        <w:rPr>
          <w:rFonts w:ascii="Arial" w:hAnsi="Arial" w:cs="Arial"/>
          <w:sz w:val="24"/>
          <w:szCs w:val="24"/>
        </w:rPr>
        <w:pict>
          <v:group id="_x0000_s1050" style="width:438.75pt;height:0;mso-position-horizontal-relative:char;mso-position-vertical-relative:line" coordsize="5572354,26">
            <v:shape id="Shape 3348" o:spid="_x0000_s1051" style="position:absolute;width:2727592;height:0;visibility:visible;mso-wrap-style:square;v-text-anchor:top" coordsize="272759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fBL8MA&#10;AADdAAAADwAAAGRycy9kb3ducmV2LnhtbERPTU/CQBC9k/gfNmPiTbYCGlNZiEIkxOgBNARvk+7Y&#10;NnRnmu4C9d87BxOOL+97Ou9DY07UxVrYwd0wA0NciK+5dPD1+Xr7CCYmZI+NMDn4pQjz2dVgirmX&#10;M2/otE2l0RCOOTqoUmpza2NRUcA4lJZYuR/pAiaFXWl9h2cND40dZdmDDVizNlTY0qKi4rA9Bu3d&#10;HN5XtmRZ7u4/soW87Pn7TZy7ue6fn8Ak6tNF/O9eewfj8UTn6ht9Anb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fBL8MAAADdAAAADwAAAAAAAAAAAAAAAACYAgAAZHJzL2Rv&#10;d25yZXYueG1sUEsFBgAAAAAEAAQA9QAAAIgDAAAAAA==&#10;" adj="0,,0" path="m,l2727592,e" filled="f" strokeweight=".5pt">
              <v:stroke miterlimit="83231f" joinstyle="miter"/>
              <v:formulas/>
              <v:path arrowok="t" o:connecttype="segments" textboxrect="0,0,2727592,0"/>
            </v:shape>
            <v:shape id="Shape 3351" o:spid="_x0000_s1052" style="position:absolute;left:2844762;top:26;width:2727592;height:0;visibility:visible;mso-wrap-style:square;v-text-anchor:top" coordsize="272759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T+b8UA&#10;AADdAAAADwAAAGRycy9kb3ducmV2LnhtbESPW2vCQBCF34X+h2WEvulGxSLRVaxSKaV98ILo25Ad&#10;k2B2JmRXTf99t1Do4+FcPs5s0bpK3anxpbCBQT8BRZyJLTk3cNi/9SagfEC2WAmTgW/ysJg/dWaY&#10;Wnnwlu67kKs4wj5FA0UIdaq1zwpy6PtSE0fvIo3DEGWTa9vgI467Sg+T5EU7LDkSCqxpVVB23d1c&#10;5G6vnxuds6yP469kJa8nPn+IMc/ddjkFFagN/+G/9rs1MBqNB/D7Jj4BP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hP5vxQAAAN0AAAAPAAAAAAAAAAAAAAAAAJgCAABkcnMv&#10;ZG93bnJldi54bWxQSwUGAAAAAAQABAD1AAAAigMAAAAA&#10;" adj="0,,0" path="m,l2727592,e" filled="f" strokeweight=".5pt">
              <v:stroke miterlimit="83231f" joinstyle="miter"/>
              <v:formulas/>
              <v:path arrowok="t" o:connecttype="segments" textboxrect="0,0,2727592,0"/>
            </v:shape>
            <w10:wrap type="none"/>
            <w10:anchorlock/>
          </v:group>
        </w:pict>
      </w:r>
    </w:p>
    <w:p w:rsidR="00142DA8" w:rsidRPr="00142DA8" w:rsidRDefault="00142DA8" w:rsidP="00142DA8">
      <w:pPr>
        <w:tabs>
          <w:tab w:val="center" w:pos="2224"/>
          <w:tab w:val="center" w:pos="6704"/>
        </w:tabs>
        <w:spacing w:line="259" w:lineRule="auto"/>
        <w:rPr>
          <w:rFonts w:ascii="Arial" w:hAnsi="Arial" w:cs="Arial"/>
          <w:sz w:val="24"/>
          <w:szCs w:val="24"/>
        </w:rPr>
      </w:pPr>
      <w:r w:rsidRPr="00142DA8">
        <w:rPr>
          <w:rFonts w:ascii="Arial" w:hAnsi="Arial" w:cs="Arial"/>
          <w:sz w:val="24"/>
          <w:szCs w:val="24"/>
        </w:rPr>
        <w:tab/>
        <w:t xml:space="preserve">&lt;Nome&gt; </w:t>
      </w:r>
      <w:r w:rsidRPr="00142DA8">
        <w:rPr>
          <w:rFonts w:ascii="Arial" w:hAnsi="Arial" w:cs="Arial"/>
          <w:sz w:val="24"/>
          <w:szCs w:val="24"/>
        </w:rPr>
        <w:tab/>
        <w:t>&lt;Nome&gt;</w:t>
      </w:r>
    </w:p>
    <w:p w:rsidR="00142DA8" w:rsidRPr="00142DA8" w:rsidRDefault="00142DA8" w:rsidP="00142DA8">
      <w:pPr>
        <w:tabs>
          <w:tab w:val="center" w:pos="2226"/>
          <w:tab w:val="center" w:pos="6703"/>
        </w:tabs>
        <w:rPr>
          <w:rFonts w:ascii="Arial" w:hAnsi="Arial" w:cs="Arial"/>
          <w:sz w:val="24"/>
          <w:szCs w:val="24"/>
        </w:rPr>
      </w:pPr>
      <w:r w:rsidRPr="00142DA8">
        <w:rPr>
          <w:rFonts w:ascii="Arial" w:hAnsi="Arial" w:cs="Arial"/>
          <w:sz w:val="24"/>
          <w:szCs w:val="24"/>
        </w:rPr>
        <w:tab/>
        <w:t>&lt;Documento&gt;</w:t>
      </w:r>
      <w:r w:rsidRPr="00142DA8">
        <w:rPr>
          <w:rFonts w:ascii="Arial" w:hAnsi="Arial" w:cs="Arial"/>
          <w:sz w:val="24"/>
          <w:szCs w:val="24"/>
        </w:rPr>
        <w:tab/>
        <w:t>&lt;Documento&gt;</w:t>
      </w:r>
    </w:p>
    <w:p w:rsidR="00142DA8" w:rsidRPr="00142DA8" w:rsidRDefault="00142DA8" w:rsidP="00142DA8">
      <w:pPr>
        <w:spacing w:line="265" w:lineRule="auto"/>
        <w:ind w:left="64" w:right="548" w:hanging="10"/>
        <w:jc w:val="center"/>
        <w:rPr>
          <w:rFonts w:ascii="Arial" w:hAnsi="Arial" w:cs="Arial"/>
          <w:b/>
          <w:sz w:val="24"/>
          <w:szCs w:val="24"/>
        </w:rPr>
      </w:pPr>
      <w:r w:rsidRPr="00142DA8">
        <w:rPr>
          <w:rFonts w:ascii="Arial" w:hAnsi="Arial" w:cs="Arial"/>
          <w:b/>
          <w:sz w:val="24"/>
          <w:szCs w:val="24"/>
        </w:rPr>
        <w:br w:type="page"/>
      </w:r>
      <w:r w:rsidRPr="00142DA8">
        <w:rPr>
          <w:rFonts w:ascii="Arial" w:hAnsi="Arial" w:cs="Arial"/>
          <w:b/>
          <w:sz w:val="24"/>
          <w:szCs w:val="24"/>
        </w:rPr>
        <w:lastRenderedPageBreak/>
        <w:t>ANEXO I DO CONTRATO</w:t>
      </w:r>
    </w:p>
    <w:p w:rsidR="00142DA8" w:rsidRPr="00142DA8" w:rsidRDefault="00142DA8" w:rsidP="00142DA8">
      <w:pPr>
        <w:spacing w:line="265" w:lineRule="auto"/>
        <w:ind w:left="64" w:right="548" w:hanging="10"/>
        <w:jc w:val="center"/>
        <w:rPr>
          <w:rFonts w:ascii="Arial" w:hAnsi="Arial" w:cs="Arial"/>
          <w:b/>
          <w:sz w:val="24"/>
          <w:szCs w:val="24"/>
        </w:rPr>
      </w:pPr>
      <w:r w:rsidRPr="00142DA8">
        <w:rPr>
          <w:rFonts w:ascii="Arial" w:hAnsi="Arial" w:cs="Arial"/>
          <w:b/>
          <w:sz w:val="24"/>
          <w:szCs w:val="24"/>
        </w:rPr>
        <w:br/>
        <w:t xml:space="preserve">Cronograma de Entrega e Retirada de BIODIESEL </w:t>
      </w:r>
    </w:p>
    <w:p w:rsidR="00142DA8" w:rsidRPr="00142DA8" w:rsidRDefault="00142DA8" w:rsidP="00142DA8">
      <w:pPr>
        <w:spacing w:line="265" w:lineRule="auto"/>
        <w:ind w:left="64" w:right="548" w:hanging="10"/>
        <w:jc w:val="center"/>
        <w:rPr>
          <w:rFonts w:ascii="Arial" w:hAnsi="Arial" w:cs="Arial"/>
          <w:b/>
          <w:sz w:val="24"/>
          <w:szCs w:val="24"/>
        </w:rPr>
      </w:pPr>
    </w:p>
    <w:p w:rsidR="00142DA8" w:rsidRPr="00142DA8" w:rsidRDefault="00142DA8" w:rsidP="00142DA8">
      <w:pPr>
        <w:spacing w:line="265" w:lineRule="auto"/>
        <w:ind w:left="64" w:right="548" w:hanging="10"/>
        <w:jc w:val="center"/>
        <w:rPr>
          <w:rFonts w:ascii="Arial" w:hAnsi="Arial" w:cs="Arial"/>
          <w:b/>
          <w:sz w:val="24"/>
          <w:szCs w:val="24"/>
        </w:rPr>
      </w:pPr>
      <w:r w:rsidRPr="00142DA8">
        <w:rPr>
          <w:rFonts w:ascii="Arial" w:hAnsi="Arial" w:cs="Arial"/>
          <w:b/>
          <w:sz w:val="24"/>
          <w:szCs w:val="24"/>
        </w:rPr>
        <w:t>&lt;FORNECEDOR&gt;</w:t>
      </w:r>
    </w:p>
    <w:p w:rsidR="00142DA8" w:rsidRPr="00142DA8" w:rsidRDefault="00142DA8" w:rsidP="00142DA8">
      <w:pPr>
        <w:spacing w:line="265" w:lineRule="auto"/>
        <w:ind w:left="64" w:right="548" w:hanging="10"/>
        <w:jc w:val="center"/>
        <w:rPr>
          <w:rFonts w:ascii="Arial" w:hAnsi="Arial" w:cs="Arial"/>
          <w:b/>
          <w:sz w:val="24"/>
          <w:szCs w:val="24"/>
        </w:rPr>
      </w:pPr>
    </w:p>
    <w:p w:rsidR="00142DA8" w:rsidRPr="00142DA8" w:rsidRDefault="00142DA8" w:rsidP="00142DA8">
      <w:pPr>
        <w:spacing w:after="511" w:line="265" w:lineRule="auto"/>
        <w:ind w:left="64" w:right="548" w:hanging="10"/>
        <w:jc w:val="center"/>
        <w:rPr>
          <w:rFonts w:ascii="Arial" w:hAnsi="Arial" w:cs="Arial"/>
          <w:sz w:val="24"/>
          <w:szCs w:val="24"/>
        </w:rPr>
      </w:pPr>
      <w:r w:rsidRPr="00142DA8">
        <w:rPr>
          <w:rFonts w:ascii="Arial" w:hAnsi="Arial" w:cs="Arial"/>
          <w:sz w:val="24"/>
          <w:szCs w:val="24"/>
        </w:rPr>
        <w:t>&lt;CNPJ&gt;</w:t>
      </w:r>
    </w:p>
    <w:tbl>
      <w:tblPr>
        <w:tblW w:w="6238" w:type="dxa"/>
        <w:jc w:val="center"/>
        <w:tblCellMar>
          <w:left w:w="86" w:type="dxa"/>
          <w:right w:w="347" w:type="dxa"/>
        </w:tblCellMar>
        <w:tblLook w:val="04A0"/>
      </w:tblPr>
      <w:tblGrid>
        <w:gridCol w:w="2097"/>
        <w:gridCol w:w="2044"/>
        <w:gridCol w:w="2097"/>
      </w:tblGrid>
      <w:tr w:rsidR="00142DA8" w:rsidRPr="00142DA8" w:rsidTr="00705997">
        <w:trPr>
          <w:trHeight w:val="818"/>
          <w:jc w:val="center"/>
        </w:trPr>
        <w:tc>
          <w:tcPr>
            <w:tcW w:w="2125" w:type="dxa"/>
            <w:tcBorders>
              <w:top w:val="single" w:sz="4" w:space="0" w:color="000000"/>
              <w:left w:val="single" w:sz="4" w:space="0" w:color="000000"/>
              <w:bottom w:val="double" w:sz="4" w:space="0" w:color="000000"/>
              <w:right w:val="single" w:sz="5" w:space="0" w:color="000000"/>
            </w:tcBorders>
            <w:shd w:val="clear" w:color="auto" w:fill="auto"/>
          </w:tcPr>
          <w:p w:rsidR="00142DA8" w:rsidRPr="00142DA8" w:rsidRDefault="00142DA8" w:rsidP="00705997">
            <w:pPr>
              <w:spacing w:line="259" w:lineRule="auto"/>
              <w:ind w:left="25"/>
              <w:rPr>
                <w:rFonts w:ascii="Arial" w:hAnsi="Arial" w:cs="Arial"/>
                <w:sz w:val="24"/>
                <w:szCs w:val="24"/>
              </w:rPr>
            </w:pPr>
            <w:r w:rsidRPr="00142DA8">
              <w:rPr>
                <w:rFonts w:ascii="Arial" w:hAnsi="Arial" w:cs="Arial"/>
                <w:b/>
                <w:sz w:val="24"/>
                <w:szCs w:val="24"/>
              </w:rPr>
              <w:t xml:space="preserve">Mês de Entrega </w:t>
            </w:r>
          </w:p>
        </w:tc>
        <w:tc>
          <w:tcPr>
            <w:tcW w:w="2270" w:type="dxa"/>
            <w:tcBorders>
              <w:top w:val="single" w:sz="4" w:space="0" w:color="000000"/>
              <w:left w:val="single" w:sz="5" w:space="0" w:color="000000"/>
              <w:bottom w:val="double" w:sz="4" w:space="0" w:color="000000"/>
              <w:right w:val="single" w:sz="5" w:space="0" w:color="000000"/>
            </w:tcBorders>
            <w:shd w:val="clear" w:color="auto" w:fill="auto"/>
          </w:tcPr>
          <w:p w:rsidR="00142DA8" w:rsidRPr="00142DA8" w:rsidRDefault="00142DA8" w:rsidP="00705997">
            <w:pPr>
              <w:spacing w:line="238" w:lineRule="auto"/>
              <w:ind w:left="42"/>
              <w:jc w:val="center"/>
              <w:rPr>
                <w:rFonts w:ascii="Arial" w:hAnsi="Arial" w:cs="Arial"/>
                <w:sz w:val="24"/>
                <w:szCs w:val="24"/>
              </w:rPr>
            </w:pPr>
            <w:r w:rsidRPr="00142DA8">
              <w:rPr>
                <w:rFonts w:ascii="Arial" w:hAnsi="Arial" w:cs="Arial"/>
                <w:b/>
                <w:sz w:val="24"/>
                <w:szCs w:val="24"/>
              </w:rPr>
              <w:t>Cronograma do volume de entrega em (m</w:t>
            </w:r>
            <w:r w:rsidRPr="00142DA8">
              <w:rPr>
                <w:rFonts w:ascii="Arial" w:hAnsi="Arial" w:cs="Arial"/>
                <w:b/>
                <w:sz w:val="24"/>
                <w:szCs w:val="24"/>
                <w:vertAlign w:val="superscript"/>
              </w:rPr>
              <w:t>3</w:t>
            </w:r>
            <w:r w:rsidRPr="00142DA8">
              <w:rPr>
                <w:rFonts w:ascii="Arial" w:hAnsi="Arial" w:cs="Arial"/>
                <w:b/>
                <w:sz w:val="24"/>
                <w:szCs w:val="24"/>
              </w:rPr>
              <w:t>)</w:t>
            </w:r>
          </w:p>
        </w:tc>
        <w:tc>
          <w:tcPr>
            <w:tcW w:w="1843" w:type="dxa"/>
            <w:tcBorders>
              <w:top w:val="single" w:sz="4" w:space="0" w:color="000000"/>
              <w:left w:val="single" w:sz="5" w:space="0" w:color="000000"/>
              <w:bottom w:val="double" w:sz="4" w:space="0" w:color="000000"/>
              <w:right w:val="single" w:sz="5" w:space="0" w:color="000000"/>
            </w:tcBorders>
            <w:shd w:val="clear" w:color="auto" w:fill="auto"/>
          </w:tcPr>
          <w:p w:rsidR="00142DA8" w:rsidRPr="00142DA8" w:rsidRDefault="00142DA8" w:rsidP="00705997">
            <w:pPr>
              <w:spacing w:line="238" w:lineRule="auto"/>
              <w:ind w:left="163" w:firstLine="6"/>
              <w:rPr>
                <w:rFonts w:ascii="Arial" w:hAnsi="Arial" w:cs="Arial"/>
                <w:sz w:val="24"/>
                <w:szCs w:val="24"/>
              </w:rPr>
            </w:pPr>
            <w:r w:rsidRPr="00142DA8">
              <w:rPr>
                <w:rFonts w:ascii="Arial" w:hAnsi="Arial" w:cs="Arial"/>
                <w:b/>
                <w:sz w:val="24"/>
                <w:szCs w:val="24"/>
              </w:rPr>
              <w:t xml:space="preserve">Percentual de Entrega </w:t>
            </w:r>
          </w:p>
          <w:p w:rsidR="00142DA8" w:rsidRPr="00142DA8" w:rsidRDefault="00142DA8" w:rsidP="00705997">
            <w:pPr>
              <w:spacing w:line="259" w:lineRule="auto"/>
              <w:ind w:left="66"/>
              <w:jc w:val="center"/>
              <w:rPr>
                <w:rFonts w:ascii="Arial" w:hAnsi="Arial" w:cs="Arial"/>
                <w:sz w:val="24"/>
                <w:szCs w:val="24"/>
              </w:rPr>
            </w:pPr>
            <w:r w:rsidRPr="00142DA8">
              <w:rPr>
                <w:rFonts w:ascii="Arial" w:hAnsi="Arial" w:cs="Arial"/>
                <w:b/>
                <w:sz w:val="24"/>
                <w:szCs w:val="24"/>
              </w:rPr>
              <w:t xml:space="preserve">(%) </w:t>
            </w:r>
          </w:p>
        </w:tc>
      </w:tr>
      <w:tr w:rsidR="00142DA8" w:rsidRPr="00142DA8" w:rsidTr="00705997">
        <w:trPr>
          <w:trHeight w:val="272"/>
          <w:jc w:val="center"/>
        </w:trPr>
        <w:tc>
          <w:tcPr>
            <w:tcW w:w="2125" w:type="dxa"/>
            <w:tcBorders>
              <w:top w:val="double" w:sz="4" w:space="0" w:color="000000"/>
              <w:left w:val="single" w:sz="4" w:space="0" w:color="000000"/>
              <w:bottom w:val="double" w:sz="4" w:space="0" w:color="000000"/>
              <w:right w:val="single" w:sz="5" w:space="0" w:color="000000"/>
            </w:tcBorders>
            <w:shd w:val="clear" w:color="auto" w:fill="auto"/>
          </w:tcPr>
          <w:p w:rsidR="00142DA8" w:rsidRPr="00142DA8" w:rsidRDefault="00142DA8" w:rsidP="00705997">
            <w:pPr>
              <w:spacing w:line="259" w:lineRule="auto"/>
              <w:ind w:left="259"/>
              <w:jc w:val="center"/>
              <w:rPr>
                <w:rFonts w:ascii="Arial" w:hAnsi="Arial" w:cs="Arial"/>
                <w:sz w:val="24"/>
                <w:szCs w:val="24"/>
                <w:highlight w:val="yellow"/>
              </w:rPr>
            </w:pPr>
            <w:r w:rsidRPr="00142DA8">
              <w:rPr>
                <w:rFonts w:ascii="Arial" w:hAnsi="Arial" w:cs="Arial"/>
                <w:sz w:val="24"/>
                <w:szCs w:val="24"/>
                <w:highlight w:val="yellow"/>
              </w:rPr>
              <w:t>&lt;MÊS/ANO&gt;</w:t>
            </w:r>
          </w:p>
        </w:tc>
        <w:tc>
          <w:tcPr>
            <w:tcW w:w="2270" w:type="dxa"/>
            <w:tcBorders>
              <w:top w:val="double" w:sz="4" w:space="0" w:color="000000"/>
              <w:left w:val="single" w:sz="5" w:space="0" w:color="000000"/>
              <w:bottom w:val="double" w:sz="4" w:space="0" w:color="000000"/>
              <w:right w:val="single" w:sz="5" w:space="0" w:color="000000"/>
            </w:tcBorders>
            <w:shd w:val="clear" w:color="auto" w:fill="auto"/>
          </w:tcPr>
          <w:p w:rsidR="00142DA8" w:rsidRPr="00142DA8" w:rsidRDefault="00142DA8" w:rsidP="00705997">
            <w:pPr>
              <w:spacing w:line="259" w:lineRule="auto"/>
              <w:ind w:left="260"/>
              <w:jc w:val="center"/>
              <w:rPr>
                <w:rFonts w:ascii="Arial" w:hAnsi="Arial" w:cs="Arial"/>
                <w:sz w:val="24"/>
                <w:szCs w:val="24"/>
                <w:highlight w:val="yellow"/>
              </w:rPr>
            </w:pPr>
            <w:r w:rsidRPr="00142DA8">
              <w:rPr>
                <w:rFonts w:ascii="Arial" w:hAnsi="Arial" w:cs="Arial"/>
                <w:sz w:val="24"/>
                <w:szCs w:val="24"/>
                <w:highlight w:val="yellow"/>
              </w:rPr>
              <w:t>&lt;volume&gt;</w:t>
            </w:r>
          </w:p>
        </w:tc>
        <w:tc>
          <w:tcPr>
            <w:tcW w:w="1843" w:type="dxa"/>
            <w:tcBorders>
              <w:top w:val="double" w:sz="4" w:space="0" w:color="000000"/>
              <w:left w:val="single" w:sz="5" w:space="0" w:color="000000"/>
              <w:bottom w:val="double" w:sz="4" w:space="0" w:color="000000"/>
              <w:right w:val="single" w:sz="5" w:space="0" w:color="000000"/>
            </w:tcBorders>
            <w:shd w:val="clear" w:color="auto" w:fill="auto"/>
          </w:tcPr>
          <w:p w:rsidR="00142DA8" w:rsidRPr="00142DA8" w:rsidRDefault="00142DA8" w:rsidP="00705997">
            <w:pPr>
              <w:spacing w:line="259" w:lineRule="auto"/>
              <w:ind w:left="262"/>
              <w:jc w:val="center"/>
              <w:rPr>
                <w:rFonts w:ascii="Arial" w:hAnsi="Arial" w:cs="Arial"/>
                <w:sz w:val="24"/>
                <w:szCs w:val="24"/>
              </w:rPr>
            </w:pPr>
            <w:r w:rsidRPr="00142DA8">
              <w:rPr>
                <w:rFonts w:ascii="Arial" w:hAnsi="Arial" w:cs="Arial"/>
                <w:sz w:val="24"/>
                <w:szCs w:val="24"/>
                <w:highlight w:val="yellow"/>
              </w:rPr>
              <w:t>&lt;percentual&gt;</w:t>
            </w:r>
          </w:p>
        </w:tc>
      </w:tr>
      <w:tr w:rsidR="00142DA8" w:rsidRPr="00142DA8" w:rsidTr="00705997">
        <w:trPr>
          <w:trHeight w:val="272"/>
          <w:jc w:val="center"/>
        </w:trPr>
        <w:tc>
          <w:tcPr>
            <w:tcW w:w="2125" w:type="dxa"/>
            <w:tcBorders>
              <w:top w:val="double" w:sz="4" w:space="0" w:color="000000"/>
              <w:left w:val="single" w:sz="4" w:space="0" w:color="000000"/>
              <w:bottom w:val="single" w:sz="4" w:space="0" w:color="000000"/>
              <w:right w:val="single" w:sz="5" w:space="0" w:color="000000"/>
            </w:tcBorders>
            <w:shd w:val="clear" w:color="auto" w:fill="auto"/>
          </w:tcPr>
          <w:p w:rsidR="00142DA8" w:rsidRPr="00142DA8" w:rsidRDefault="00142DA8" w:rsidP="00705997">
            <w:pPr>
              <w:spacing w:line="259" w:lineRule="auto"/>
              <w:ind w:left="259"/>
              <w:jc w:val="center"/>
              <w:rPr>
                <w:rFonts w:ascii="Arial" w:hAnsi="Arial" w:cs="Arial"/>
                <w:sz w:val="24"/>
                <w:szCs w:val="24"/>
                <w:highlight w:val="yellow"/>
              </w:rPr>
            </w:pPr>
            <w:r w:rsidRPr="00142DA8">
              <w:rPr>
                <w:rFonts w:ascii="Arial" w:hAnsi="Arial" w:cs="Arial"/>
                <w:sz w:val="24"/>
                <w:szCs w:val="24"/>
                <w:highlight w:val="yellow"/>
              </w:rPr>
              <w:t>&lt;MÊS/ANO&gt;</w:t>
            </w:r>
          </w:p>
        </w:tc>
        <w:tc>
          <w:tcPr>
            <w:tcW w:w="2270" w:type="dxa"/>
            <w:tcBorders>
              <w:top w:val="double" w:sz="4" w:space="0" w:color="000000"/>
              <w:left w:val="single" w:sz="5" w:space="0" w:color="000000"/>
              <w:bottom w:val="single" w:sz="4" w:space="0" w:color="000000"/>
              <w:right w:val="single" w:sz="5" w:space="0" w:color="000000"/>
            </w:tcBorders>
            <w:shd w:val="clear" w:color="auto" w:fill="auto"/>
          </w:tcPr>
          <w:p w:rsidR="00142DA8" w:rsidRPr="00142DA8" w:rsidRDefault="00142DA8" w:rsidP="00705997">
            <w:pPr>
              <w:spacing w:line="259" w:lineRule="auto"/>
              <w:ind w:left="260"/>
              <w:jc w:val="center"/>
              <w:rPr>
                <w:rFonts w:ascii="Arial" w:hAnsi="Arial" w:cs="Arial"/>
                <w:sz w:val="24"/>
                <w:szCs w:val="24"/>
                <w:highlight w:val="yellow"/>
              </w:rPr>
            </w:pPr>
            <w:r w:rsidRPr="00142DA8">
              <w:rPr>
                <w:rFonts w:ascii="Arial" w:hAnsi="Arial" w:cs="Arial"/>
                <w:sz w:val="24"/>
                <w:szCs w:val="24"/>
                <w:highlight w:val="yellow"/>
              </w:rPr>
              <w:t>&lt;volume&gt;</w:t>
            </w:r>
          </w:p>
        </w:tc>
        <w:tc>
          <w:tcPr>
            <w:tcW w:w="1843" w:type="dxa"/>
            <w:tcBorders>
              <w:top w:val="double" w:sz="4" w:space="0" w:color="000000"/>
              <w:left w:val="single" w:sz="5" w:space="0" w:color="000000"/>
              <w:bottom w:val="single" w:sz="4" w:space="0" w:color="000000"/>
              <w:right w:val="single" w:sz="5" w:space="0" w:color="000000"/>
            </w:tcBorders>
            <w:shd w:val="clear" w:color="auto" w:fill="auto"/>
          </w:tcPr>
          <w:p w:rsidR="00142DA8" w:rsidRPr="00142DA8" w:rsidRDefault="00142DA8" w:rsidP="00705997">
            <w:pPr>
              <w:spacing w:line="259" w:lineRule="auto"/>
              <w:ind w:left="262"/>
              <w:jc w:val="center"/>
              <w:rPr>
                <w:rFonts w:ascii="Arial" w:hAnsi="Arial" w:cs="Arial"/>
                <w:sz w:val="24"/>
                <w:szCs w:val="24"/>
              </w:rPr>
            </w:pPr>
            <w:r w:rsidRPr="00142DA8">
              <w:rPr>
                <w:rFonts w:ascii="Arial" w:hAnsi="Arial" w:cs="Arial"/>
                <w:sz w:val="24"/>
                <w:szCs w:val="24"/>
                <w:highlight w:val="yellow"/>
              </w:rPr>
              <w:t>&lt;percentual&gt;</w:t>
            </w:r>
          </w:p>
        </w:tc>
      </w:tr>
    </w:tbl>
    <w:p w:rsidR="00142DA8" w:rsidRPr="00142DA8" w:rsidRDefault="00142DA8" w:rsidP="00142DA8">
      <w:pPr>
        <w:jc w:val="center"/>
        <w:rPr>
          <w:rFonts w:ascii="Arial" w:hAnsi="Arial" w:cs="Arial"/>
          <w:b/>
          <w:sz w:val="24"/>
          <w:szCs w:val="24"/>
        </w:rPr>
      </w:pPr>
    </w:p>
    <w:p w:rsidR="00142DA8" w:rsidRPr="00142DA8" w:rsidRDefault="00142DA8" w:rsidP="00142DA8">
      <w:pPr>
        <w:jc w:val="center"/>
        <w:rPr>
          <w:rFonts w:ascii="Arial" w:hAnsi="Arial" w:cs="Arial"/>
          <w:b/>
          <w:sz w:val="24"/>
          <w:szCs w:val="24"/>
        </w:rPr>
      </w:pPr>
      <w:r w:rsidRPr="00142DA8">
        <w:rPr>
          <w:rFonts w:ascii="Arial" w:hAnsi="Arial" w:cs="Arial"/>
          <w:sz w:val="24"/>
          <w:szCs w:val="24"/>
        </w:rPr>
        <w:br w:type="page"/>
      </w:r>
      <w:r w:rsidRPr="00142DA8">
        <w:rPr>
          <w:rFonts w:ascii="Arial" w:hAnsi="Arial" w:cs="Arial"/>
          <w:b/>
          <w:sz w:val="24"/>
          <w:szCs w:val="24"/>
        </w:rPr>
        <w:lastRenderedPageBreak/>
        <w:t>ANEXO II DO CONTRATO</w:t>
      </w:r>
    </w:p>
    <w:p w:rsidR="00142DA8" w:rsidRPr="00142DA8" w:rsidRDefault="00142DA8" w:rsidP="00142DA8">
      <w:pPr>
        <w:jc w:val="center"/>
        <w:rPr>
          <w:rFonts w:ascii="Arial" w:hAnsi="Arial" w:cs="Arial"/>
          <w:sz w:val="24"/>
          <w:szCs w:val="24"/>
        </w:rPr>
      </w:pPr>
    </w:p>
    <w:p w:rsidR="00142DA8" w:rsidRPr="00142DA8" w:rsidRDefault="00142DA8" w:rsidP="00142DA8">
      <w:pPr>
        <w:pStyle w:val="Ttulo1"/>
        <w:ind w:left="64" w:right="589" w:hanging="10"/>
        <w:jc w:val="center"/>
        <w:rPr>
          <w:rFonts w:cs="Arial"/>
          <w:color w:val="auto"/>
          <w:sz w:val="24"/>
          <w:szCs w:val="24"/>
        </w:rPr>
      </w:pPr>
      <w:r w:rsidRPr="00142DA8">
        <w:rPr>
          <w:rFonts w:cs="Arial"/>
          <w:color w:val="auto"/>
          <w:sz w:val="24"/>
          <w:szCs w:val="24"/>
        </w:rPr>
        <w:t>Requisitos Operacionais Obrigatórios para Entrega de BIODIESEL à ADQUIRENTE</w:t>
      </w:r>
    </w:p>
    <w:p w:rsidR="00142DA8" w:rsidRPr="00142DA8" w:rsidRDefault="00142DA8" w:rsidP="00142DA8">
      <w:pPr>
        <w:rPr>
          <w:rFonts w:ascii="Arial" w:hAnsi="Arial" w:cs="Arial"/>
          <w:b/>
          <w:sz w:val="24"/>
          <w:szCs w:val="24"/>
        </w:rPr>
      </w:pPr>
    </w:p>
    <w:p w:rsidR="00142DA8" w:rsidRPr="00142DA8" w:rsidRDefault="00142DA8" w:rsidP="009A3CD7">
      <w:pPr>
        <w:numPr>
          <w:ilvl w:val="0"/>
          <w:numId w:val="11"/>
        </w:numPr>
        <w:spacing w:line="248" w:lineRule="auto"/>
        <w:ind w:right="46" w:hanging="205"/>
        <w:jc w:val="both"/>
        <w:rPr>
          <w:rFonts w:ascii="Arial" w:hAnsi="Arial" w:cs="Arial"/>
          <w:b/>
          <w:sz w:val="24"/>
          <w:szCs w:val="24"/>
        </w:rPr>
      </w:pPr>
      <w:r w:rsidRPr="00142DA8">
        <w:rPr>
          <w:rFonts w:ascii="Arial" w:hAnsi="Arial" w:cs="Arial"/>
          <w:b/>
          <w:sz w:val="24"/>
          <w:szCs w:val="24"/>
        </w:rPr>
        <w:t xml:space="preserve">Termômetro </w:t>
      </w:r>
    </w:p>
    <w:p w:rsidR="00142DA8" w:rsidRPr="00142DA8" w:rsidRDefault="00142DA8" w:rsidP="00142DA8">
      <w:pPr>
        <w:ind w:left="266" w:right="46"/>
        <w:rPr>
          <w:rFonts w:ascii="Arial" w:hAnsi="Arial" w:cs="Arial"/>
          <w:sz w:val="24"/>
          <w:szCs w:val="24"/>
        </w:rPr>
      </w:pPr>
    </w:p>
    <w:p w:rsidR="00142DA8" w:rsidRPr="00142DA8" w:rsidRDefault="00142DA8" w:rsidP="009A3CD7">
      <w:pPr>
        <w:numPr>
          <w:ilvl w:val="1"/>
          <w:numId w:val="11"/>
        </w:numPr>
        <w:spacing w:line="248" w:lineRule="auto"/>
        <w:ind w:right="46" w:hanging="363"/>
        <w:jc w:val="both"/>
        <w:rPr>
          <w:rFonts w:ascii="Arial" w:hAnsi="Arial" w:cs="Arial"/>
          <w:sz w:val="24"/>
          <w:szCs w:val="24"/>
        </w:rPr>
      </w:pPr>
      <w:r w:rsidRPr="00142DA8">
        <w:rPr>
          <w:rFonts w:ascii="Arial" w:hAnsi="Arial" w:cs="Arial"/>
          <w:sz w:val="24"/>
          <w:szCs w:val="24"/>
        </w:rPr>
        <w:t xml:space="preserve">Existência no local de termômetro Tipo I, de imersão total, para medição de temperaturas de -10°Ca 50°C, resolução 0,2°C ou 0,5°C, em condições adequadas de manutenção e operação. </w:t>
      </w:r>
    </w:p>
    <w:p w:rsidR="00142DA8" w:rsidRPr="00142DA8" w:rsidRDefault="00142DA8" w:rsidP="00142DA8">
      <w:pPr>
        <w:ind w:left="424" w:right="46"/>
        <w:rPr>
          <w:rFonts w:ascii="Arial" w:hAnsi="Arial" w:cs="Arial"/>
          <w:sz w:val="24"/>
          <w:szCs w:val="24"/>
        </w:rPr>
      </w:pPr>
    </w:p>
    <w:p w:rsidR="00142DA8" w:rsidRPr="00142DA8" w:rsidRDefault="00142DA8" w:rsidP="009A3CD7">
      <w:pPr>
        <w:numPr>
          <w:ilvl w:val="1"/>
          <w:numId w:val="11"/>
        </w:numPr>
        <w:spacing w:line="248" w:lineRule="auto"/>
        <w:ind w:right="46" w:hanging="363"/>
        <w:jc w:val="both"/>
        <w:rPr>
          <w:rFonts w:ascii="Arial" w:hAnsi="Arial" w:cs="Arial"/>
          <w:sz w:val="24"/>
          <w:szCs w:val="24"/>
        </w:rPr>
      </w:pPr>
      <w:r w:rsidRPr="00142DA8">
        <w:rPr>
          <w:rFonts w:ascii="Arial" w:hAnsi="Arial" w:cs="Arial"/>
          <w:sz w:val="24"/>
          <w:szCs w:val="24"/>
        </w:rPr>
        <w:t xml:space="preserve">O termômetro deverá apresentar certificado de calibração com padrões rastreáveis </w:t>
      </w:r>
      <w:proofErr w:type="gramStart"/>
      <w:r w:rsidRPr="00142DA8">
        <w:rPr>
          <w:rFonts w:ascii="Arial" w:hAnsi="Arial" w:cs="Arial"/>
          <w:sz w:val="24"/>
          <w:szCs w:val="24"/>
        </w:rPr>
        <w:t>à</w:t>
      </w:r>
      <w:proofErr w:type="gramEnd"/>
      <w:r w:rsidRPr="00142DA8">
        <w:rPr>
          <w:rFonts w:ascii="Arial" w:hAnsi="Arial" w:cs="Arial"/>
          <w:sz w:val="24"/>
          <w:szCs w:val="24"/>
        </w:rPr>
        <w:t xml:space="preserve"> Rede Brasileira de Calibração - RBC. </w:t>
      </w:r>
    </w:p>
    <w:p w:rsidR="00142DA8" w:rsidRPr="00142DA8" w:rsidRDefault="00142DA8" w:rsidP="00142DA8">
      <w:pPr>
        <w:ind w:left="424" w:right="46"/>
        <w:rPr>
          <w:rFonts w:ascii="Arial" w:hAnsi="Arial" w:cs="Arial"/>
          <w:b/>
          <w:sz w:val="24"/>
          <w:szCs w:val="24"/>
        </w:rPr>
      </w:pPr>
    </w:p>
    <w:p w:rsidR="00142DA8" w:rsidRPr="00142DA8" w:rsidRDefault="00142DA8" w:rsidP="009A3CD7">
      <w:pPr>
        <w:numPr>
          <w:ilvl w:val="0"/>
          <w:numId w:val="11"/>
        </w:numPr>
        <w:spacing w:line="248" w:lineRule="auto"/>
        <w:ind w:right="46" w:hanging="205"/>
        <w:jc w:val="both"/>
        <w:rPr>
          <w:rFonts w:ascii="Arial" w:hAnsi="Arial" w:cs="Arial"/>
          <w:b/>
          <w:sz w:val="24"/>
          <w:szCs w:val="24"/>
        </w:rPr>
      </w:pPr>
      <w:proofErr w:type="spellStart"/>
      <w:r w:rsidRPr="00142DA8">
        <w:rPr>
          <w:rFonts w:ascii="Arial" w:hAnsi="Arial" w:cs="Arial"/>
          <w:b/>
          <w:sz w:val="24"/>
          <w:szCs w:val="24"/>
        </w:rPr>
        <w:t>Densímetro</w:t>
      </w:r>
      <w:proofErr w:type="spellEnd"/>
      <w:r w:rsidRPr="00142DA8">
        <w:rPr>
          <w:rFonts w:ascii="Arial" w:hAnsi="Arial" w:cs="Arial"/>
          <w:b/>
          <w:sz w:val="24"/>
          <w:szCs w:val="24"/>
        </w:rPr>
        <w:t xml:space="preserve"> </w:t>
      </w:r>
    </w:p>
    <w:p w:rsidR="00142DA8" w:rsidRPr="00142DA8" w:rsidRDefault="00142DA8" w:rsidP="00142DA8">
      <w:pPr>
        <w:ind w:left="266" w:right="46"/>
        <w:rPr>
          <w:rFonts w:ascii="Arial" w:hAnsi="Arial" w:cs="Arial"/>
          <w:sz w:val="24"/>
          <w:szCs w:val="24"/>
        </w:rPr>
      </w:pPr>
    </w:p>
    <w:p w:rsidR="00142DA8" w:rsidRPr="00142DA8" w:rsidRDefault="00142DA8" w:rsidP="009A3CD7">
      <w:pPr>
        <w:numPr>
          <w:ilvl w:val="1"/>
          <w:numId w:val="11"/>
        </w:numPr>
        <w:spacing w:line="248" w:lineRule="auto"/>
        <w:ind w:right="46" w:hanging="363"/>
        <w:jc w:val="both"/>
        <w:rPr>
          <w:rFonts w:ascii="Arial" w:hAnsi="Arial" w:cs="Arial"/>
          <w:sz w:val="24"/>
          <w:szCs w:val="24"/>
        </w:rPr>
      </w:pPr>
      <w:r w:rsidRPr="00142DA8">
        <w:rPr>
          <w:rFonts w:ascii="Arial" w:hAnsi="Arial" w:cs="Arial"/>
          <w:sz w:val="24"/>
          <w:szCs w:val="24"/>
        </w:rPr>
        <w:t xml:space="preserve">Existência no local de </w:t>
      </w:r>
      <w:proofErr w:type="spellStart"/>
      <w:r w:rsidRPr="00142DA8">
        <w:rPr>
          <w:rFonts w:ascii="Arial" w:hAnsi="Arial" w:cs="Arial"/>
          <w:sz w:val="24"/>
          <w:szCs w:val="24"/>
        </w:rPr>
        <w:t>densímetro</w:t>
      </w:r>
      <w:proofErr w:type="spellEnd"/>
      <w:r w:rsidRPr="00142DA8">
        <w:rPr>
          <w:rFonts w:ascii="Arial" w:hAnsi="Arial" w:cs="Arial"/>
          <w:sz w:val="24"/>
          <w:szCs w:val="24"/>
        </w:rPr>
        <w:t xml:space="preserve"> capaz de medir densidades de 0,800 a 0,920 g/mL (faixa do biodiesel) em condições adequadas de manutenção e operação. </w:t>
      </w:r>
    </w:p>
    <w:p w:rsidR="00142DA8" w:rsidRPr="00142DA8" w:rsidRDefault="00142DA8" w:rsidP="00142DA8">
      <w:pPr>
        <w:ind w:left="424" w:right="46"/>
        <w:rPr>
          <w:rFonts w:ascii="Arial" w:hAnsi="Arial" w:cs="Arial"/>
          <w:sz w:val="24"/>
          <w:szCs w:val="24"/>
        </w:rPr>
      </w:pPr>
    </w:p>
    <w:p w:rsidR="00142DA8" w:rsidRPr="00142DA8" w:rsidRDefault="00142DA8" w:rsidP="009A3CD7">
      <w:pPr>
        <w:numPr>
          <w:ilvl w:val="1"/>
          <w:numId w:val="11"/>
        </w:numPr>
        <w:spacing w:line="248" w:lineRule="auto"/>
        <w:ind w:right="46" w:hanging="363"/>
        <w:jc w:val="both"/>
        <w:rPr>
          <w:rFonts w:ascii="Arial" w:hAnsi="Arial" w:cs="Arial"/>
          <w:sz w:val="24"/>
          <w:szCs w:val="24"/>
        </w:rPr>
      </w:pPr>
      <w:r w:rsidRPr="00142DA8">
        <w:rPr>
          <w:rFonts w:ascii="Arial" w:hAnsi="Arial" w:cs="Arial"/>
          <w:sz w:val="24"/>
          <w:szCs w:val="24"/>
        </w:rPr>
        <w:t xml:space="preserve">O </w:t>
      </w:r>
      <w:proofErr w:type="spellStart"/>
      <w:r w:rsidRPr="00142DA8">
        <w:rPr>
          <w:rFonts w:ascii="Arial" w:hAnsi="Arial" w:cs="Arial"/>
          <w:sz w:val="24"/>
          <w:szCs w:val="24"/>
        </w:rPr>
        <w:t>densímetro</w:t>
      </w:r>
      <w:proofErr w:type="spellEnd"/>
      <w:r w:rsidRPr="00142DA8">
        <w:rPr>
          <w:rFonts w:ascii="Arial" w:hAnsi="Arial" w:cs="Arial"/>
          <w:sz w:val="24"/>
          <w:szCs w:val="24"/>
        </w:rPr>
        <w:t xml:space="preserve"> deverá apresentar certificado de calibração com padrões rastreáveis à RBC. </w:t>
      </w:r>
    </w:p>
    <w:p w:rsidR="00142DA8" w:rsidRPr="00142DA8" w:rsidRDefault="00142DA8" w:rsidP="00142DA8">
      <w:pPr>
        <w:ind w:left="266" w:right="46"/>
        <w:rPr>
          <w:rFonts w:ascii="Arial" w:hAnsi="Arial" w:cs="Arial"/>
          <w:sz w:val="24"/>
          <w:szCs w:val="24"/>
        </w:rPr>
      </w:pPr>
    </w:p>
    <w:p w:rsidR="00142DA8" w:rsidRPr="00142DA8" w:rsidRDefault="00142DA8" w:rsidP="009A3CD7">
      <w:pPr>
        <w:numPr>
          <w:ilvl w:val="0"/>
          <w:numId w:val="11"/>
        </w:numPr>
        <w:spacing w:line="248" w:lineRule="auto"/>
        <w:ind w:right="46" w:hanging="205"/>
        <w:jc w:val="both"/>
        <w:rPr>
          <w:rFonts w:ascii="Arial" w:hAnsi="Arial" w:cs="Arial"/>
          <w:b/>
          <w:sz w:val="24"/>
          <w:szCs w:val="24"/>
        </w:rPr>
      </w:pPr>
      <w:r w:rsidRPr="00142DA8">
        <w:rPr>
          <w:rFonts w:ascii="Arial" w:hAnsi="Arial" w:cs="Arial"/>
          <w:b/>
          <w:sz w:val="24"/>
          <w:szCs w:val="24"/>
        </w:rPr>
        <w:t xml:space="preserve">Plataforma de carregamento </w:t>
      </w:r>
    </w:p>
    <w:p w:rsidR="00142DA8" w:rsidRPr="00142DA8" w:rsidRDefault="00142DA8" w:rsidP="00142DA8">
      <w:pPr>
        <w:ind w:left="266" w:right="46"/>
        <w:rPr>
          <w:rFonts w:ascii="Arial" w:hAnsi="Arial" w:cs="Arial"/>
          <w:sz w:val="24"/>
          <w:szCs w:val="24"/>
        </w:rPr>
      </w:pPr>
    </w:p>
    <w:p w:rsidR="00142DA8" w:rsidRPr="00142DA8" w:rsidRDefault="00142DA8" w:rsidP="009A3CD7">
      <w:pPr>
        <w:numPr>
          <w:ilvl w:val="1"/>
          <w:numId w:val="11"/>
        </w:numPr>
        <w:spacing w:line="248" w:lineRule="auto"/>
        <w:ind w:right="46" w:hanging="363"/>
        <w:jc w:val="both"/>
        <w:rPr>
          <w:rFonts w:ascii="Arial" w:hAnsi="Arial" w:cs="Arial"/>
          <w:sz w:val="24"/>
          <w:szCs w:val="24"/>
        </w:rPr>
      </w:pPr>
      <w:r w:rsidRPr="00142DA8">
        <w:rPr>
          <w:rFonts w:ascii="Arial" w:hAnsi="Arial" w:cs="Arial"/>
          <w:sz w:val="24"/>
          <w:szCs w:val="24"/>
        </w:rPr>
        <w:t xml:space="preserve">Plataforma de carregamento com piso nivelado e braço de carregamento. </w:t>
      </w:r>
    </w:p>
    <w:p w:rsidR="00142DA8" w:rsidRPr="00142DA8" w:rsidRDefault="00142DA8" w:rsidP="00142DA8">
      <w:pPr>
        <w:ind w:left="266" w:right="46"/>
        <w:rPr>
          <w:rFonts w:ascii="Arial" w:hAnsi="Arial" w:cs="Arial"/>
          <w:sz w:val="24"/>
          <w:szCs w:val="24"/>
        </w:rPr>
      </w:pPr>
    </w:p>
    <w:p w:rsidR="00142DA8" w:rsidRPr="00142DA8" w:rsidRDefault="00142DA8" w:rsidP="009A3CD7">
      <w:pPr>
        <w:numPr>
          <w:ilvl w:val="0"/>
          <w:numId w:val="11"/>
        </w:numPr>
        <w:spacing w:line="248" w:lineRule="auto"/>
        <w:ind w:right="46" w:hanging="205"/>
        <w:jc w:val="both"/>
        <w:rPr>
          <w:rFonts w:ascii="Arial" w:hAnsi="Arial" w:cs="Arial"/>
          <w:b/>
          <w:sz w:val="24"/>
          <w:szCs w:val="24"/>
        </w:rPr>
      </w:pPr>
      <w:r w:rsidRPr="00142DA8">
        <w:rPr>
          <w:rFonts w:ascii="Arial" w:hAnsi="Arial" w:cs="Arial"/>
          <w:b/>
          <w:sz w:val="24"/>
          <w:szCs w:val="24"/>
        </w:rPr>
        <w:t xml:space="preserve">Saca-amostra </w:t>
      </w:r>
    </w:p>
    <w:p w:rsidR="00142DA8" w:rsidRPr="00142DA8" w:rsidRDefault="00142DA8" w:rsidP="00142DA8">
      <w:pPr>
        <w:ind w:left="266" w:right="46"/>
        <w:rPr>
          <w:rFonts w:ascii="Arial" w:hAnsi="Arial" w:cs="Arial"/>
          <w:sz w:val="24"/>
          <w:szCs w:val="24"/>
        </w:rPr>
      </w:pPr>
    </w:p>
    <w:p w:rsidR="00142DA8" w:rsidRPr="00142DA8" w:rsidRDefault="00142DA8" w:rsidP="009A3CD7">
      <w:pPr>
        <w:numPr>
          <w:ilvl w:val="1"/>
          <w:numId w:val="11"/>
        </w:numPr>
        <w:spacing w:line="248" w:lineRule="auto"/>
        <w:ind w:right="46" w:hanging="363"/>
        <w:jc w:val="both"/>
        <w:rPr>
          <w:rFonts w:ascii="Arial" w:hAnsi="Arial" w:cs="Arial"/>
          <w:sz w:val="24"/>
          <w:szCs w:val="24"/>
        </w:rPr>
      </w:pPr>
      <w:r w:rsidRPr="00142DA8">
        <w:rPr>
          <w:rFonts w:ascii="Arial" w:hAnsi="Arial" w:cs="Arial"/>
          <w:sz w:val="24"/>
          <w:szCs w:val="24"/>
        </w:rPr>
        <w:t xml:space="preserve">Existência de saca-amostra em inox para coleta de amostras de biodiesel nas operações de carregamento. </w:t>
      </w:r>
    </w:p>
    <w:p w:rsidR="00142DA8" w:rsidRPr="00142DA8" w:rsidRDefault="00142DA8" w:rsidP="00142DA8">
      <w:pPr>
        <w:ind w:left="424" w:right="46"/>
        <w:rPr>
          <w:rFonts w:ascii="Arial" w:hAnsi="Arial" w:cs="Arial"/>
          <w:sz w:val="24"/>
          <w:szCs w:val="24"/>
        </w:rPr>
      </w:pPr>
    </w:p>
    <w:p w:rsidR="00142DA8" w:rsidRPr="00142DA8" w:rsidRDefault="00142DA8" w:rsidP="009A3CD7">
      <w:pPr>
        <w:numPr>
          <w:ilvl w:val="0"/>
          <w:numId w:val="11"/>
        </w:numPr>
        <w:spacing w:line="248" w:lineRule="auto"/>
        <w:ind w:right="46" w:hanging="205"/>
        <w:jc w:val="both"/>
        <w:rPr>
          <w:rFonts w:ascii="Arial" w:hAnsi="Arial" w:cs="Arial"/>
          <w:b/>
          <w:sz w:val="24"/>
          <w:szCs w:val="24"/>
        </w:rPr>
      </w:pPr>
      <w:r w:rsidRPr="00142DA8">
        <w:rPr>
          <w:rFonts w:ascii="Arial" w:hAnsi="Arial" w:cs="Arial"/>
          <w:b/>
          <w:sz w:val="24"/>
          <w:szCs w:val="24"/>
        </w:rPr>
        <w:t xml:space="preserve">Amostragem </w:t>
      </w:r>
    </w:p>
    <w:p w:rsidR="00142DA8" w:rsidRPr="00142DA8" w:rsidRDefault="00142DA8" w:rsidP="00142DA8">
      <w:pPr>
        <w:ind w:left="266" w:right="46"/>
        <w:rPr>
          <w:rFonts w:ascii="Arial" w:hAnsi="Arial" w:cs="Arial"/>
          <w:sz w:val="24"/>
          <w:szCs w:val="24"/>
        </w:rPr>
      </w:pPr>
    </w:p>
    <w:p w:rsidR="00142DA8" w:rsidRPr="00142DA8" w:rsidRDefault="00142DA8" w:rsidP="009A3CD7">
      <w:pPr>
        <w:numPr>
          <w:ilvl w:val="1"/>
          <w:numId w:val="11"/>
        </w:numPr>
        <w:spacing w:line="248" w:lineRule="auto"/>
        <w:ind w:right="46" w:hanging="363"/>
        <w:jc w:val="both"/>
        <w:rPr>
          <w:rFonts w:ascii="Arial" w:hAnsi="Arial" w:cs="Arial"/>
          <w:sz w:val="24"/>
          <w:szCs w:val="24"/>
        </w:rPr>
      </w:pPr>
      <w:r w:rsidRPr="00142DA8">
        <w:rPr>
          <w:rFonts w:ascii="Arial" w:hAnsi="Arial" w:cs="Arial"/>
          <w:sz w:val="24"/>
          <w:szCs w:val="24"/>
        </w:rPr>
        <w:t xml:space="preserve">Existência de dreno a montante do braço de carregamento. </w:t>
      </w:r>
    </w:p>
    <w:p w:rsidR="00142DA8" w:rsidRPr="00142DA8" w:rsidRDefault="00142DA8" w:rsidP="00142DA8">
      <w:pPr>
        <w:ind w:left="424" w:right="46"/>
        <w:rPr>
          <w:rFonts w:ascii="Arial" w:hAnsi="Arial" w:cs="Arial"/>
          <w:sz w:val="24"/>
          <w:szCs w:val="24"/>
        </w:rPr>
      </w:pPr>
    </w:p>
    <w:p w:rsidR="00142DA8" w:rsidRPr="00142DA8" w:rsidRDefault="00142DA8" w:rsidP="009A3CD7">
      <w:pPr>
        <w:numPr>
          <w:ilvl w:val="1"/>
          <w:numId w:val="11"/>
        </w:numPr>
        <w:spacing w:line="248" w:lineRule="auto"/>
        <w:ind w:right="46" w:hanging="363"/>
        <w:jc w:val="both"/>
        <w:rPr>
          <w:rFonts w:ascii="Arial" w:hAnsi="Arial" w:cs="Arial"/>
          <w:sz w:val="24"/>
          <w:szCs w:val="24"/>
        </w:rPr>
      </w:pPr>
      <w:r w:rsidRPr="00142DA8">
        <w:rPr>
          <w:rFonts w:ascii="Arial" w:hAnsi="Arial" w:cs="Arial"/>
          <w:sz w:val="24"/>
          <w:szCs w:val="24"/>
        </w:rPr>
        <w:t xml:space="preserve">Existência de dispositivo nos tanques para retirada de amostras representativas de biodiesel. </w:t>
      </w:r>
    </w:p>
    <w:p w:rsidR="00142DA8" w:rsidRPr="00142DA8" w:rsidRDefault="00142DA8" w:rsidP="00142DA8">
      <w:pPr>
        <w:rPr>
          <w:rFonts w:ascii="Arial" w:hAnsi="Arial" w:cs="Arial"/>
          <w:sz w:val="24"/>
          <w:szCs w:val="24"/>
        </w:rPr>
      </w:pPr>
    </w:p>
    <w:p w:rsidR="00142DA8" w:rsidRPr="00142DA8" w:rsidRDefault="00142DA8" w:rsidP="009A3CD7">
      <w:pPr>
        <w:numPr>
          <w:ilvl w:val="1"/>
          <w:numId w:val="11"/>
        </w:numPr>
        <w:spacing w:line="248" w:lineRule="auto"/>
        <w:ind w:right="46" w:hanging="363"/>
        <w:jc w:val="both"/>
        <w:rPr>
          <w:rFonts w:ascii="Arial" w:hAnsi="Arial" w:cs="Arial"/>
          <w:sz w:val="24"/>
          <w:szCs w:val="24"/>
        </w:rPr>
      </w:pPr>
      <w:r w:rsidRPr="00142DA8">
        <w:rPr>
          <w:rFonts w:ascii="Arial" w:hAnsi="Arial" w:cs="Arial"/>
          <w:sz w:val="24"/>
          <w:szCs w:val="24"/>
        </w:rPr>
        <w:t xml:space="preserve">Tanques expedidores com pontos de amostragem adequados segundo as normas técnicas da Associação Brasileira de Normas Técnicas (ABNT) NBR 14883 ou da </w:t>
      </w:r>
      <w:proofErr w:type="spellStart"/>
      <w:r w:rsidRPr="00142DA8">
        <w:rPr>
          <w:rFonts w:ascii="Arial" w:hAnsi="Arial" w:cs="Arial"/>
          <w:i/>
          <w:sz w:val="24"/>
          <w:szCs w:val="24"/>
        </w:rPr>
        <w:t>American</w:t>
      </w:r>
      <w:proofErr w:type="spellEnd"/>
      <w:r w:rsidRPr="00142DA8">
        <w:rPr>
          <w:rFonts w:ascii="Arial" w:hAnsi="Arial" w:cs="Arial"/>
          <w:i/>
          <w:sz w:val="24"/>
          <w:szCs w:val="24"/>
        </w:rPr>
        <w:t xml:space="preserve"> </w:t>
      </w:r>
      <w:proofErr w:type="spellStart"/>
      <w:r w:rsidRPr="00142DA8">
        <w:rPr>
          <w:rFonts w:ascii="Arial" w:hAnsi="Arial" w:cs="Arial"/>
          <w:i/>
          <w:sz w:val="24"/>
          <w:szCs w:val="24"/>
        </w:rPr>
        <w:t>Society</w:t>
      </w:r>
      <w:proofErr w:type="spellEnd"/>
      <w:r w:rsidRPr="00142DA8">
        <w:rPr>
          <w:rFonts w:ascii="Arial" w:hAnsi="Arial" w:cs="Arial"/>
          <w:i/>
          <w:sz w:val="24"/>
          <w:szCs w:val="24"/>
        </w:rPr>
        <w:t xml:space="preserve"> for </w:t>
      </w:r>
      <w:proofErr w:type="spellStart"/>
      <w:r w:rsidRPr="00142DA8">
        <w:rPr>
          <w:rFonts w:ascii="Arial" w:hAnsi="Arial" w:cs="Arial"/>
          <w:i/>
          <w:sz w:val="24"/>
          <w:szCs w:val="24"/>
        </w:rPr>
        <w:t>Testing</w:t>
      </w:r>
      <w:proofErr w:type="spellEnd"/>
      <w:r w:rsidRPr="00142DA8">
        <w:rPr>
          <w:rFonts w:ascii="Arial" w:hAnsi="Arial" w:cs="Arial"/>
          <w:i/>
          <w:sz w:val="24"/>
          <w:szCs w:val="24"/>
        </w:rPr>
        <w:t xml:space="preserve"> </w:t>
      </w:r>
      <w:proofErr w:type="spellStart"/>
      <w:r w:rsidRPr="00142DA8">
        <w:rPr>
          <w:rFonts w:ascii="Arial" w:hAnsi="Arial" w:cs="Arial"/>
          <w:i/>
          <w:sz w:val="24"/>
          <w:szCs w:val="24"/>
        </w:rPr>
        <w:t>and</w:t>
      </w:r>
      <w:proofErr w:type="spellEnd"/>
      <w:r w:rsidRPr="00142DA8">
        <w:rPr>
          <w:rFonts w:ascii="Arial" w:hAnsi="Arial" w:cs="Arial"/>
          <w:i/>
          <w:sz w:val="24"/>
          <w:szCs w:val="24"/>
        </w:rPr>
        <w:t xml:space="preserve"> </w:t>
      </w:r>
      <w:proofErr w:type="spellStart"/>
      <w:r w:rsidRPr="00142DA8">
        <w:rPr>
          <w:rFonts w:ascii="Arial" w:hAnsi="Arial" w:cs="Arial"/>
          <w:i/>
          <w:sz w:val="24"/>
          <w:szCs w:val="24"/>
        </w:rPr>
        <w:t>Materials</w:t>
      </w:r>
      <w:proofErr w:type="spellEnd"/>
      <w:r w:rsidRPr="00142DA8">
        <w:rPr>
          <w:rFonts w:ascii="Arial" w:hAnsi="Arial" w:cs="Arial"/>
          <w:sz w:val="24"/>
          <w:szCs w:val="24"/>
        </w:rPr>
        <w:t xml:space="preserve"> (ASTM) D4057 ou da </w:t>
      </w:r>
      <w:proofErr w:type="spellStart"/>
      <w:r w:rsidRPr="00142DA8">
        <w:rPr>
          <w:rFonts w:ascii="Arial" w:hAnsi="Arial" w:cs="Arial"/>
          <w:i/>
          <w:sz w:val="24"/>
          <w:szCs w:val="24"/>
        </w:rPr>
        <w:t>International</w:t>
      </w:r>
      <w:proofErr w:type="spellEnd"/>
      <w:r w:rsidRPr="00142DA8">
        <w:rPr>
          <w:rFonts w:ascii="Arial" w:hAnsi="Arial" w:cs="Arial"/>
          <w:i/>
          <w:sz w:val="24"/>
          <w:szCs w:val="24"/>
        </w:rPr>
        <w:t xml:space="preserve"> </w:t>
      </w:r>
      <w:proofErr w:type="spellStart"/>
      <w:r w:rsidRPr="00142DA8">
        <w:rPr>
          <w:rFonts w:ascii="Arial" w:hAnsi="Arial" w:cs="Arial"/>
          <w:i/>
          <w:sz w:val="24"/>
          <w:szCs w:val="24"/>
        </w:rPr>
        <w:t>Organization</w:t>
      </w:r>
      <w:proofErr w:type="spellEnd"/>
      <w:r w:rsidRPr="00142DA8">
        <w:rPr>
          <w:rFonts w:ascii="Arial" w:hAnsi="Arial" w:cs="Arial"/>
          <w:i/>
          <w:sz w:val="24"/>
          <w:szCs w:val="24"/>
        </w:rPr>
        <w:t xml:space="preserve"> for </w:t>
      </w:r>
      <w:proofErr w:type="spellStart"/>
      <w:r w:rsidRPr="00142DA8">
        <w:rPr>
          <w:rFonts w:ascii="Arial" w:hAnsi="Arial" w:cs="Arial"/>
          <w:i/>
          <w:sz w:val="24"/>
          <w:szCs w:val="24"/>
        </w:rPr>
        <w:t>Standardization</w:t>
      </w:r>
      <w:proofErr w:type="spellEnd"/>
      <w:r w:rsidRPr="00142DA8">
        <w:rPr>
          <w:rFonts w:ascii="Arial" w:hAnsi="Arial" w:cs="Arial"/>
          <w:i/>
          <w:sz w:val="24"/>
          <w:szCs w:val="24"/>
        </w:rPr>
        <w:t xml:space="preserve"> </w:t>
      </w:r>
      <w:r w:rsidRPr="00142DA8">
        <w:rPr>
          <w:rFonts w:ascii="Arial" w:hAnsi="Arial" w:cs="Arial"/>
          <w:sz w:val="24"/>
          <w:szCs w:val="24"/>
        </w:rPr>
        <w:t xml:space="preserve">(ISO) 5555. </w:t>
      </w:r>
    </w:p>
    <w:p w:rsidR="00142DA8" w:rsidRPr="00142DA8" w:rsidRDefault="00142DA8" w:rsidP="00142DA8">
      <w:pPr>
        <w:ind w:left="424" w:right="46"/>
        <w:rPr>
          <w:rFonts w:ascii="Arial" w:hAnsi="Arial" w:cs="Arial"/>
          <w:sz w:val="24"/>
          <w:szCs w:val="24"/>
        </w:rPr>
      </w:pPr>
    </w:p>
    <w:p w:rsidR="00142DA8" w:rsidRPr="00142DA8" w:rsidRDefault="00142DA8" w:rsidP="009A3CD7">
      <w:pPr>
        <w:numPr>
          <w:ilvl w:val="0"/>
          <w:numId w:val="11"/>
        </w:numPr>
        <w:spacing w:line="248" w:lineRule="auto"/>
        <w:ind w:right="46" w:hanging="205"/>
        <w:jc w:val="both"/>
        <w:rPr>
          <w:rFonts w:ascii="Arial" w:hAnsi="Arial" w:cs="Arial"/>
          <w:b/>
          <w:sz w:val="24"/>
          <w:szCs w:val="24"/>
        </w:rPr>
      </w:pPr>
      <w:r w:rsidRPr="00142DA8">
        <w:rPr>
          <w:rFonts w:ascii="Arial" w:hAnsi="Arial" w:cs="Arial"/>
          <w:b/>
          <w:sz w:val="24"/>
          <w:szCs w:val="24"/>
        </w:rPr>
        <w:t xml:space="preserve">Porta-termômetro </w:t>
      </w:r>
    </w:p>
    <w:p w:rsidR="00142DA8" w:rsidRPr="00142DA8" w:rsidRDefault="00142DA8" w:rsidP="00142DA8">
      <w:pPr>
        <w:ind w:left="266" w:right="46"/>
        <w:rPr>
          <w:rFonts w:ascii="Arial" w:hAnsi="Arial" w:cs="Arial"/>
          <w:sz w:val="24"/>
          <w:szCs w:val="24"/>
        </w:rPr>
      </w:pPr>
    </w:p>
    <w:p w:rsidR="00142DA8" w:rsidRPr="00142DA8" w:rsidRDefault="00142DA8" w:rsidP="009A3CD7">
      <w:pPr>
        <w:numPr>
          <w:ilvl w:val="1"/>
          <w:numId w:val="11"/>
        </w:numPr>
        <w:spacing w:line="248" w:lineRule="auto"/>
        <w:ind w:right="46" w:hanging="363"/>
        <w:jc w:val="both"/>
        <w:rPr>
          <w:rFonts w:ascii="Arial" w:hAnsi="Arial" w:cs="Arial"/>
          <w:sz w:val="24"/>
          <w:szCs w:val="24"/>
        </w:rPr>
      </w:pPr>
      <w:proofErr w:type="gramStart"/>
      <w:r w:rsidRPr="00142DA8">
        <w:rPr>
          <w:rFonts w:ascii="Arial" w:hAnsi="Arial" w:cs="Arial"/>
          <w:sz w:val="24"/>
          <w:szCs w:val="24"/>
        </w:rPr>
        <w:t>Existência de porta-termômetro acondicionado adequadamente</w:t>
      </w:r>
      <w:proofErr w:type="gramEnd"/>
      <w:r w:rsidRPr="00142DA8">
        <w:rPr>
          <w:rFonts w:ascii="Arial" w:hAnsi="Arial" w:cs="Arial"/>
          <w:sz w:val="24"/>
          <w:szCs w:val="24"/>
        </w:rPr>
        <w:t xml:space="preserve">. </w:t>
      </w:r>
    </w:p>
    <w:p w:rsidR="00142DA8" w:rsidRPr="00142DA8" w:rsidRDefault="00142DA8" w:rsidP="00142DA8">
      <w:pPr>
        <w:ind w:left="424" w:right="46"/>
        <w:rPr>
          <w:rFonts w:ascii="Arial" w:hAnsi="Arial" w:cs="Arial"/>
          <w:sz w:val="24"/>
          <w:szCs w:val="24"/>
        </w:rPr>
      </w:pPr>
    </w:p>
    <w:p w:rsidR="00142DA8" w:rsidRPr="00142DA8" w:rsidRDefault="00142DA8" w:rsidP="009A3CD7">
      <w:pPr>
        <w:numPr>
          <w:ilvl w:val="0"/>
          <w:numId w:val="11"/>
        </w:numPr>
        <w:spacing w:line="248" w:lineRule="auto"/>
        <w:ind w:right="46" w:hanging="205"/>
        <w:jc w:val="both"/>
        <w:rPr>
          <w:rFonts w:ascii="Arial" w:hAnsi="Arial" w:cs="Arial"/>
          <w:b/>
          <w:sz w:val="24"/>
          <w:szCs w:val="24"/>
        </w:rPr>
      </w:pPr>
      <w:r w:rsidRPr="00142DA8">
        <w:rPr>
          <w:rFonts w:ascii="Arial" w:hAnsi="Arial" w:cs="Arial"/>
          <w:b/>
          <w:sz w:val="24"/>
          <w:szCs w:val="24"/>
        </w:rPr>
        <w:t xml:space="preserve">Procedimentos </w:t>
      </w:r>
    </w:p>
    <w:p w:rsidR="00142DA8" w:rsidRPr="00142DA8" w:rsidRDefault="00142DA8" w:rsidP="00142DA8">
      <w:pPr>
        <w:ind w:left="61" w:right="46"/>
        <w:rPr>
          <w:rFonts w:ascii="Arial" w:hAnsi="Arial" w:cs="Arial"/>
          <w:sz w:val="24"/>
          <w:szCs w:val="24"/>
        </w:rPr>
      </w:pPr>
    </w:p>
    <w:p w:rsidR="00142DA8" w:rsidRPr="00142DA8" w:rsidRDefault="00142DA8" w:rsidP="009A3CD7">
      <w:pPr>
        <w:numPr>
          <w:ilvl w:val="1"/>
          <w:numId w:val="11"/>
        </w:numPr>
        <w:spacing w:line="248" w:lineRule="auto"/>
        <w:ind w:right="46" w:hanging="363"/>
        <w:jc w:val="both"/>
        <w:rPr>
          <w:rFonts w:ascii="Arial" w:hAnsi="Arial" w:cs="Arial"/>
          <w:sz w:val="24"/>
          <w:szCs w:val="24"/>
        </w:rPr>
      </w:pPr>
      <w:r w:rsidRPr="00142DA8">
        <w:rPr>
          <w:rFonts w:ascii="Arial" w:hAnsi="Arial" w:cs="Arial"/>
          <w:sz w:val="24"/>
          <w:szCs w:val="24"/>
        </w:rPr>
        <w:lastRenderedPageBreak/>
        <w:t xml:space="preserve">Existência de procedimento escrito para carregamento, medição e amostragem do produto, atualizados, divulgados e controlados quanto à sua disponibilidade e atualização, sendo cópia fornecida ao </w:t>
      </w:r>
      <w:r w:rsidRPr="00142DA8">
        <w:rPr>
          <w:rFonts w:ascii="Arial" w:hAnsi="Arial" w:cs="Arial"/>
          <w:b/>
          <w:sz w:val="24"/>
          <w:szCs w:val="24"/>
        </w:rPr>
        <w:t xml:space="preserve">MOTORISTA </w:t>
      </w:r>
      <w:r w:rsidRPr="00142DA8">
        <w:rPr>
          <w:rFonts w:ascii="Arial" w:hAnsi="Arial" w:cs="Arial"/>
          <w:sz w:val="24"/>
          <w:szCs w:val="24"/>
        </w:rPr>
        <w:t xml:space="preserve">ou outro representante indicado pelo </w:t>
      </w:r>
      <w:r w:rsidRPr="00142DA8">
        <w:rPr>
          <w:rFonts w:ascii="Arial" w:hAnsi="Arial" w:cs="Arial"/>
          <w:b/>
          <w:sz w:val="24"/>
          <w:szCs w:val="24"/>
        </w:rPr>
        <w:t xml:space="preserve">PREPOSTO </w:t>
      </w:r>
      <w:r w:rsidRPr="00142DA8">
        <w:rPr>
          <w:rFonts w:ascii="Arial" w:hAnsi="Arial" w:cs="Arial"/>
          <w:sz w:val="24"/>
          <w:szCs w:val="24"/>
        </w:rPr>
        <w:t xml:space="preserve">ou pela </w:t>
      </w:r>
      <w:r w:rsidRPr="00142DA8">
        <w:rPr>
          <w:rFonts w:ascii="Arial" w:hAnsi="Arial" w:cs="Arial"/>
          <w:b/>
          <w:sz w:val="24"/>
          <w:szCs w:val="24"/>
        </w:rPr>
        <w:t>ADQUIRENTE</w:t>
      </w:r>
      <w:r w:rsidRPr="00142DA8">
        <w:rPr>
          <w:rFonts w:ascii="Arial" w:hAnsi="Arial" w:cs="Arial"/>
          <w:sz w:val="24"/>
          <w:szCs w:val="24"/>
        </w:rPr>
        <w:t>.</w:t>
      </w:r>
    </w:p>
    <w:p w:rsidR="00142DA8" w:rsidRPr="00142DA8" w:rsidRDefault="00142DA8" w:rsidP="00142DA8">
      <w:pPr>
        <w:ind w:left="424" w:right="46"/>
        <w:rPr>
          <w:rFonts w:ascii="Arial" w:hAnsi="Arial" w:cs="Arial"/>
          <w:sz w:val="24"/>
          <w:szCs w:val="24"/>
        </w:rPr>
      </w:pPr>
    </w:p>
    <w:p w:rsidR="00142DA8" w:rsidRPr="00142DA8" w:rsidRDefault="00142DA8" w:rsidP="009A3CD7">
      <w:pPr>
        <w:numPr>
          <w:ilvl w:val="2"/>
          <w:numId w:val="11"/>
        </w:numPr>
        <w:spacing w:line="248" w:lineRule="auto"/>
        <w:ind w:right="46" w:hanging="5"/>
        <w:jc w:val="both"/>
        <w:rPr>
          <w:rFonts w:ascii="Arial" w:hAnsi="Arial" w:cs="Arial"/>
          <w:sz w:val="24"/>
          <w:szCs w:val="24"/>
        </w:rPr>
      </w:pPr>
      <w:r w:rsidRPr="00142DA8">
        <w:rPr>
          <w:rFonts w:ascii="Arial" w:hAnsi="Arial" w:cs="Arial"/>
          <w:sz w:val="24"/>
          <w:szCs w:val="24"/>
        </w:rPr>
        <w:t xml:space="preserve">Procedimento de carregamento - previsão de prática de verificação de volumes remanescentes nos compartimentos antes do carregamento; previsão para lacre das válvulas e registros de entrada e saída dos caminhões-tanques </w:t>
      </w:r>
      <w:r w:rsidRPr="00142DA8">
        <w:rPr>
          <w:rFonts w:ascii="Arial" w:eastAsia="Arial" w:hAnsi="Arial" w:cs="Arial"/>
          <w:sz w:val="24"/>
          <w:szCs w:val="24"/>
        </w:rPr>
        <w:t xml:space="preserve">e vagões-tanque </w:t>
      </w:r>
      <w:r w:rsidRPr="00142DA8">
        <w:rPr>
          <w:rFonts w:ascii="Arial" w:hAnsi="Arial" w:cs="Arial"/>
          <w:sz w:val="24"/>
          <w:szCs w:val="24"/>
        </w:rPr>
        <w:t xml:space="preserve">a cada fornecimento do produto; observância do prazo de validade do certificado de ensaio da qualidade; inspeção de caminhões-tanques e vagões-tanque que garanta a não contaminação do produto previamente ao carregamento. </w:t>
      </w:r>
    </w:p>
    <w:p w:rsidR="00142DA8" w:rsidRPr="00142DA8" w:rsidRDefault="00142DA8" w:rsidP="00142DA8">
      <w:pPr>
        <w:ind w:left="66" w:right="46"/>
        <w:rPr>
          <w:rFonts w:ascii="Arial" w:hAnsi="Arial" w:cs="Arial"/>
          <w:sz w:val="24"/>
          <w:szCs w:val="24"/>
        </w:rPr>
      </w:pPr>
    </w:p>
    <w:p w:rsidR="00142DA8" w:rsidRPr="00142DA8" w:rsidRDefault="00142DA8" w:rsidP="009A3CD7">
      <w:pPr>
        <w:numPr>
          <w:ilvl w:val="2"/>
          <w:numId w:val="11"/>
        </w:numPr>
        <w:spacing w:line="248" w:lineRule="auto"/>
        <w:ind w:right="46" w:hanging="5"/>
        <w:jc w:val="both"/>
        <w:rPr>
          <w:rFonts w:ascii="Arial" w:hAnsi="Arial" w:cs="Arial"/>
          <w:sz w:val="24"/>
          <w:szCs w:val="24"/>
        </w:rPr>
      </w:pPr>
      <w:r w:rsidRPr="00142DA8">
        <w:rPr>
          <w:rFonts w:ascii="Arial" w:hAnsi="Arial" w:cs="Arial"/>
          <w:sz w:val="24"/>
          <w:szCs w:val="24"/>
        </w:rPr>
        <w:t xml:space="preserve">Procedimento de medição para faturamento - processo de medição adequado ao procedimento (carregamento até a seta do caminhão ou vagão, medição de temperaturas e densidades, fluxo dos dados, cálculo dos volumes e densidades a 20°C). </w:t>
      </w:r>
    </w:p>
    <w:p w:rsidR="00142DA8" w:rsidRPr="00142DA8" w:rsidRDefault="00142DA8" w:rsidP="00142DA8">
      <w:pPr>
        <w:rPr>
          <w:rFonts w:ascii="Arial" w:hAnsi="Arial" w:cs="Arial"/>
          <w:sz w:val="24"/>
          <w:szCs w:val="24"/>
        </w:rPr>
      </w:pPr>
    </w:p>
    <w:p w:rsidR="00142DA8" w:rsidRPr="00142DA8" w:rsidRDefault="00142DA8" w:rsidP="009A3CD7">
      <w:pPr>
        <w:numPr>
          <w:ilvl w:val="2"/>
          <w:numId w:val="11"/>
        </w:numPr>
        <w:spacing w:line="248" w:lineRule="auto"/>
        <w:ind w:right="46" w:hanging="5"/>
        <w:jc w:val="both"/>
        <w:rPr>
          <w:rFonts w:ascii="Arial" w:hAnsi="Arial" w:cs="Arial"/>
          <w:sz w:val="24"/>
          <w:szCs w:val="24"/>
        </w:rPr>
      </w:pPr>
      <w:r w:rsidRPr="00142DA8">
        <w:rPr>
          <w:rFonts w:ascii="Arial" w:hAnsi="Arial" w:cs="Arial"/>
          <w:sz w:val="24"/>
          <w:szCs w:val="24"/>
        </w:rPr>
        <w:t xml:space="preserve">Procedimento de amostragem - processo de amostragem adequado ao estabelecido na Resolução ANP nº 45, de 25/08/14, ou outra norma que venha a substituí-la. </w:t>
      </w:r>
    </w:p>
    <w:p w:rsidR="00142DA8" w:rsidRPr="00142DA8" w:rsidRDefault="00142DA8" w:rsidP="00142DA8">
      <w:pPr>
        <w:ind w:left="66" w:right="46"/>
        <w:rPr>
          <w:rFonts w:ascii="Arial" w:hAnsi="Arial" w:cs="Arial"/>
          <w:sz w:val="24"/>
          <w:szCs w:val="24"/>
        </w:rPr>
      </w:pPr>
    </w:p>
    <w:p w:rsidR="00142DA8" w:rsidRPr="00142DA8" w:rsidRDefault="00142DA8" w:rsidP="009A3CD7">
      <w:pPr>
        <w:numPr>
          <w:ilvl w:val="1"/>
          <w:numId w:val="11"/>
        </w:numPr>
        <w:spacing w:line="248" w:lineRule="auto"/>
        <w:ind w:right="46" w:hanging="363"/>
        <w:jc w:val="both"/>
        <w:rPr>
          <w:rFonts w:ascii="Arial" w:hAnsi="Arial" w:cs="Arial"/>
          <w:sz w:val="24"/>
          <w:szCs w:val="24"/>
        </w:rPr>
      </w:pPr>
      <w:r w:rsidRPr="00142DA8">
        <w:rPr>
          <w:rFonts w:ascii="Arial" w:hAnsi="Arial" w:cs="Arial"/>
          <w:sz w:val="24"/>
          <w:szCs w:val="24"/>
        </w:rPr>
        <w:t xml:space="preserve">Existência de registro de treinamento para execução dos procedimentos. </w:t>
      </w:r>
    </w:p>
    <w:p w:rsidR="00142DA8" w:rsidRPr="00142DA8" w:rsidRDefault="00142DA8" w:rsidP="00142DA8">
      <w:pPr>
        <w:ind w:left="424" w:right="46"/>
        <w:rPr>
          <w:rFonts w:ascii="Arial" w:hAnsi="Arial" w:cs="Arial"/>
          <w:sz w:val="24"/>
          <w:szCs w:val="24"/>
        </w:rPr>
      </w:pPr>
    </w:p>
    <w:p w:rsidR="00142DA8" w:rsidRPr="00142DA8" w:rsidRDefault="00142DA8" w:rsidP="009A3CD7">
      <w:pPr>
        <w:numPr>
          <w:ilvl w:val="0"/>
          <w:numId w:val="11"/>
        </w:numPr>
        <w:spacing w:line="248" w:lineRule="auto"/>
        <w:ind w:right="46" w:hanging="205"/>
        <w:jc w:val="both"/>
        <w:rPr>
          <w:rFonts w:ascii="Arial" w:hAnsi="Arial" w:cs="Arial"/>
          <w:b/>
          <w:sz w:val="24"/>
          <w:szCs w:val="24"/>
        </w:rPr>
      </w:pPr>
      <w:r w:rsidRPr="00142DA8">
        <w:rPr>
          <w:rFonts w:ascii="Arial" w:hAnsi="Arial" w:cs="Arial"/>
          <w:b/>
          <w:sz w:val="24"/>
          <w:szCs w:val="24"/>
        </w:rPr>
        <w:t xml:space="preserve">Local para guarda de amostras </w:t>
      </w:r>
    </w:p>
    <w:p w:rsidR="00142DA8" w:rsidRPr="00142DA8" w:rsidRDefault="00142DA8" w:rsidP="00142DA8">
      <w:pPr>
        <w:ind w:left="266" w:right="46"/>
        <w:rPr>
          <w:rFonts w:ascii="Arial" w:hAnsi="Arial" w:cs="Arial"/>
          <w:sz w:val="24"/>
          <w:szCs w:val="24"/>
        </w:rPr>
      </w:pPr>
    </w:p>
    <w:p w:rsidR="00142DA8" w:rsidRPr="00142DA8" w:rsidRDefault="00142DA8" w:rsidP="009A3CD7">
      <w:pPr>
        <w:numPr>
          <w:ilvl w:val="1"/>
          <w:numId w:val="11"/>
        </w:numPr>
        <w:spacing w:line="248" w:lineRule="auto"/>
        <w:ind w:right="46" w:hanging="363"/>
        <w:jc w:val="both"/>
        <w:rPr>
          <w:rFonts w:ascii="Arial" w:hAnsi="Arial" w:cs="Arial"/>
          <w:sz w:val="24"/>
          <w:szCs w:val="24"/>
        </w:rPr>
      </w:pPr>
      <w:r w:rsidRPr="00142DA8">
        <w:rPr>
          <w:rFonts w:ascii="Arial" w:hAnsi="Arial" w:cs="Arial"/>
          <w:sz w:val="24"/>
          <w:szCs w:val="24"/>
        </w:rPr>
        <w:t xml:space="preserve">Capacidade de armazenamento de amostras compatível com a entrega do volume de biodiesel estabelecido no Anexo I - Cronograma de Entrega e Retirada de biodiesel. </w:t>
      </w:r>
    </w:p>
    <w:p w:rsidR="00142DA8" w:rsidRPr="00142DA8" w:rsidRDefault="00142DA8" w:rsidP="00142DA8">
      <w:pPr>
        <w:ind w:left="424" w:right="46"/>
        <w:rPr>
          <w:rFonts w:ascii="Arial" w:hAnsi="Arial" w:cs="Arial"/>
          <w:sz w:val="24"/>
          <w:szCs w:val="24"/>
        </w:rPr>
      </w:pPr>
    </w:p>
    <w:p w:rsidR="00142DA8" w:rsidRPr="00142DA8" w:rsidRDefault="00142DA8" w:rsidP="009A3CD7">
      <w:pPr>
        <w:numPr>
          <w:ilvl w:val="1"/>
          <w:numId w:val="11"/>
        </w:numPr>
        <w:spacing w:line="248" w:lineRule="auto"/>
        <w:ind w:right="46" w:hanging="363"/>
        <w:jc w:val="both"/>
        <w:rPr>
          <w:rFonts w:ascii="Arial" w:hAnsi="Arial" w:cs="Arial"/>
          <w:sz w:val="24"/>
          <w:szCs w:val="24"/>
        </w:rPr>
      </w:pPr>
      <w:r w:rsidRPr="00142DA8">
        <w:rPr>
          <w:rFonts w:ascii="Arial" w:hAnsi="Arial" w:cs="Arial"/>
          <w:sz w:val="24"/>
          <w:szCs w:val="24"/>
        </w:rPr>
        <w:t xml:space="preserve">Acondicionamento das amostras em embalagens de cor âmbar de 01 (um) litro de capacidade, fechadas com batoque e tampa inviolável, mantidas em local abrigado da luz e a temperatura </w:t>
      </w:r>
      <w:proofErr w:type="gramStart"/>
      <w:r w:rsidRPr="00142DA8">
        <w:rPr>
          <w:rFonts w:ascii="Arial" w:hAnsi="Arial" w:cs="Arial"/>
          <w:sz w:val="24"/>
          <w:szCs w:val="24"/>
        </w:rPr>
        <w:t>ambiente, devidamente identificadas e lacradas</w:t>
      </w:r>
      <w:proofErr w:type="gramEnd"/>
      <w:r w:rsidRPr="00142DA8">
        <w:rPr>
          <w:rFonts w:ascii="Arial" w:hAnsi="Arial" w:cs="Arial"/>
          <w:sz w:val="24"/>
          <w:szCs w:val="24"/>
        </w:rPr>
        <w:t xml:space="preserve">. </w:t>
      </w:r>
    </w:p>
    <w:p w:rsidR="00142DA8" w:rsidRPr="00142DA8" w:rsidRDefault="00142DA8" w:rsidP="00142DA8">
      <w:pPr>
        <w:ind w:left="266" w:right="46"/>
        <w:rPr>
          <w:rFonts w:ascii="Arial" w:hAnsi="Arial" w:cs="Arial"/>
          <w:sz w:val="24"/>
          <w:szCs w:val="24"/>
        </w:rPr>
      </w:pPr>
    </w:p>
    <w:p w:rsidR="00142DA8" w:rsidRPr="00142DA8" w:rsidRDefault="00142DA8" w:rsidP="009A3CD7">
      <w:pPr>
        <w:numPr>
          <w:ilvl w:val="0"/>
          <w:numId w:val="11"/>
        </w:numPr>
        <w:spacing w:line="248" w:lineRule="auto"/>
        <w:ind w:right="46" w:hanging="205"/>
        <w:jc w:val="both"/>
        <w:rPr>
          <w:rFonts w:ascii="Arial" w:hAnsi="Arial" w:cs="Arial"/>
          <w:b/>
          <w:sz w:val="24"/>
          <w:szCs w:val="24"/>
        </w:rPr>
      </w:pPr>
      <w:r w:rsidRPr="00142DA8">
        <w:rPr>
          <w:rFonts w:ascii="Arial" w:hAnsi="Arial" w:cs="Arial"/>
          <w:b/>
          <w:sz w:val="24"/>
          <w:szCs w:val="24"/>
        </w:rPr>
        <w:t xml:space="preserve">Ensaios da qualidade </w:t>
      </w:r>
    </w:p>
    <w:p w:rsidR="00142DA8" w:rsidRPr="00142DA8" w:rsidRDefault="00142DA8" w:rsidP="00142DA8">
      <w:pPr>
        <w:ind w:left="266" w:right="46"/>
        <w:rPr>
          <w:rFonts w:ascii="Arial" w:hAnsi="Arial" w:cs="Arial"/>
          <w:sz w:val="24"/>
          <w:szCs w:val="24"/>
        </w:rPr>
      </w:pPr>
    </w:p>
    <w:p w:rsidR="00142DA8" w:rsidRPr="00142DA8" w:rsidRDefault="00142DA8" w:rsidP="009A3CD7">
      <w:pPr>
        <w:numPr>
          <w:ilvl w:val="1"/>
          <w:numId w:val="11"/>
        </w:numPr>
        <w:spacing w:line="248" w:lineRule="auto"/>
        <w:ind w:right="46" w:hanging="363"/>
        <w:jc w:val="both"/>
        <w:rPr>
          <w:rFonts w:ascii="Arial" w:hAnsi="Arial" w:cs="Arial"/>
          <w:sz w:val="24"/>
          <w:szCs w:val="24"/>
        </w:rPr>
      </w:pPr>
      <w:r w:rsidRPr="00142DA8">
        <w:rPr>
          <w:rFonts w:ascii="Arial" w:hAnsi="Arial" w:cs="Arial"/>
          <w:sz w:val="24"/>
          <w:szCs w:val="24"/>
        </w:rPr>
        <w:t>O(s) laboratório(s) emissor (</w:t>
      </w:r>
      <w:proofErr w:type="spellStart"/>
      <w:proofErr w:type="gramStart"/>
      <w:r w:rsidRPr="00142DA8">
        <w:rPr>
          <w:rFonts w:ascii="Arial" w:hAnsi="Arial" w:cs="Arial"/>
          <w:sz w:val="24"/>
          <w:szCs w:val="24"/>
        </w:rPr>
        <w:t>es</w:t>
      </w:r>
      <w:proofErr w:type="spellEnd"/>
      <w:proofErr w:type="gramEnd"/>
      <w:r w:rsidRPr="00142DA8">
        <w:rPr>
          <w:rFonts w:ascii="Arial" w:hAnsi="Arial" w:cs="Arial"/>
          <w:sz w:val="24"/>
          <w:szCs w:val="24"/>
        </w:rPr>
        <w:t>) do certificado da qualidade deverá (</w:t>
      </w:r>
      <w:proofErr w:type="spellStart"/>
      <w:r w:rsidRPr="00142DA8">
        <w:rPr>
          <w:rFonts w:ascii="Arial" w:hAnsi="Arial" w:cs="Arial"/>
          <w:sz w:val="24"/>
          <w:szCs w:val="24"/>
        </w:rPr>
        <w:t>ão</w:t>
      </w:r>
      <w:proofErr w:type="spellEnd"/>
      <w:r w:rsidRPr="00142DA8">
        <w:rPr>
          <w:rFonts w:ascii="Arial" w:hAnsi="Arial" w:cs="Arial"/>
          <w:sz w:val="24"/>
          <w:szCs w:val="24"/>
        </w:rPr>
        <w:t xml:space="preserve">) estar cadastrados pela ANP para realização de todos os ensaios previstos na Resolução ANP nº 45, de 25/08/14, ou outra que venha a substituí-la. </w:t>
      </w:r>
    </w:p>
    <w:p w:rsidR="00142DA8" w:rsidRPr="00142DA8" w:rsidRDefault="00142DA8" w:rsidP="00142DA8">
      <w:pPr>
        <w:ind w:left="424" w:right="46"/>
        <w:rPr>
          <w:rFonts w:ascii="Arial" w:hAnsi="Arial" w:cs="Arial"/>
          <w:sz w:val="24"/>
          <w:szCs w:val="24"/>
        </w:rPr>
      </w:pPr>
    </w:p>
    <w:p w:rsidR="00142DA8" w:rsidRPr="00142DA8" w:rsidRDefault="00142DA8" w:rsidP="009A3CD7">
      <w:pPr>
        <w:numPr>
          <w:ilvl w:val="1"/>
          <w:numId w:val="11"/>
        </w:numPr>
        <w:spacing w:line="248" w:lineRule="auto"/>
        <w:ind w:right="46" w:hanging="363"/>
        <w:jc w:val="both"/>
        <w:rPr>
          <w:rFonts w:ascii="Arial" w:hAnsi="Arial" w:cs="Arial"/>
          <w:sz w:val="24"/>
          <w:szCs w:val="24"/>
        </w:rPr>
      </w:pPr>
      <w:r w:rsidRPr="00142DA8">
        <w:rPr>
          <w:rFonts w:ascii="Arial" w:hAnsi="Arial" w:cs="Arial"/>
          <w:sz w:val="24"/>
          <w:szCs w:val="24"/>
        </w:rPr>
        <w:t xml:space="preserve">Existência de registros de calibração dos equipamentos utilizados na certificação do produto. </w:t>
      </w:r>
    </w:p>
    <w:p w:rsidR="00142DA8" w:rsidRPr="00142DA8" w:rsidRDefault="00142DA8" w:rsidP="00142DA8">
      <w:pPr>
        <w:ind w:left="424" w:right="46"/>
        <w:rPr>
          <w:rFonts w:ascii="Arial" w:hAnsi="Arial" w:cs="Arial"/>
          <w:sz w:val="24"/>
          <w:szCs w:val="24"/>
        </w:rPr>
      </w:pPr>
    </w:p>
    <w:p w:rsidR="00142DA8" w:rsidRPr="00142DA8" w:rsidRDefault="00142DA8" w:rsidP="009A3CD7">
      <w:pPr>
        <w:numPr>
          <w:ilvl w:val="1"/>
          <w:numId w:val="11"/>
        </w:numPr>
        <w:spacing w:line="248" w:lineRule="auto"/>
        <w:ind w:right="46" w:hanging="363"/>
        <w:jc w:val="both"/>
        <w:rPr>
          <w:rFonts w:ascii="Arial" w:hAnsi="Arial" w:cs="Arial"/>
          <w:b/>
          <w:sz w:val="24"/>
          <w:szCs w:val="24"/>
        </w:rPr>
      </w:pPr>
      <w:r w:rsidRPr="00142DA8">
        <w:rPr>
          <w:rFonts w:ascii="Arial" w:hAnsi="Arial" w:cs="Arial"/>
          <w:sz w:val="24"/>
          <w:szCs w:val="24"/>
        </w:rPr>
        <w:t>Constar do Certificado da Qualidade o nome e a assinatura do responsável técnico, o número de inscrição no órgão de classe, o percentual de cada matéria-prima empregada na produção do biodiesel, bem como os itens da especificação com os respectivos limites.</w:t>
      </w:r>
    </w:p>
    <w:p w:rsidR="00142DA8" w:rsidRPr="00142DA8" w:rsidRDefault="00142DA8" w:rsidP="00142DA8">
      <w:pPr>
        <w:spacing w:after="160" w:line="259" w:lineRule="auto"/>
        <w:jc w:val="center"/>
        <w:rPr>
          <w:rFonts w:ascii="Arial" w:hAnsi="Arial" w:cs="Arial"/>
          <w:b/>
          <w:sz w:val="24"/>
          <w:szCs w:val="24"/>
        </w:rPr>
      </w:pPr>
      <w:r w:rsidRPr="00142DA8">
        <w:rPr>
          <w:rFonts w:ascii="Arial" w:hAnsi="Arial" w:cs="Arial"/>
          <w:b/>
          <w:sz w:val="24"/>
          <w:szCs w:val="24"/>
        </w:rPr>
        <w:br w:type="page"/>
      </w:r>
      <w:r w:rsidRPr="00142DA8">
        <w:rPr>
          <w:rFonts w:ascii="Arial" w:hAnsi="Arial" w:cs="Arial"/>
          <w:b/>
          <w:sz w:val="24"/>
          <w:szCs w:val="24"/>
        </w:rPr>
        <w:lastRenderedPageBreak/>
        <w:t>ANEXO III DO CONTRATO</w:t>
      </w:r>
    </w:p>
    <w:p w:rsidR="00142DA8" w:rsidRPr="00142DA8" w:rsidRDefault="00142DA8" w:rsidP="00142DA8">
      <w:pPr>
        <w:spacing w:after="263" w:line="265" w:lineRule="auto"/>
        <w:ind w:left="64" w:right="638" w:hanging="10"/>
        <w:jc w:val="center"/>
        <w:rPr>
          <w:rFonts w:ascii="Arial" w:hAnsi="Arial" w:cs="Arial"/>
          <w:b/>
          <w:sz w:val="24"/>
          <w:szCs w:val="24"/>
        </w:rPr>
      </w:pPr>
      <w:r w:rsidRPr="00142DA8">
        <w:rPr>
          <w:rFonts w:ascii="Arial" w:hAnsi="Arial" w:cs="Arial"/>
          <w:b/>
          <w:sz w:val="24"/>
          <w:szCs w:val="24"/>
        </w:rPr>
        <w:t>Tabela de Volume e Preço Selecionados (sem ICMS e sem a Margem da Adquirente)</w:t>
      </w:r>
    </w:p>
    <w:p w:rsidR="00142DA8" w:rsidRPr="00142DA8" w:rsidRDefault="00142DA8" w:rsidP="00142DA8">
      <w:pPr>
        <w:spacing w:after="263" w:line="265" w:lineRule="auto"/>
        <w:ind w:left="64" w:right="638" w:hanging="10"/>
        <w:jc w:val="center"/>
        <w:rPr>
          <w:rFonts w:ascii="Arial" w:hAnsi="Arial" w:cs="Arial"/>
          <w:b/>
          <w:sz w:val="24"/>
          <w:szCs w:val="24"/>
        </w:rPr>
      </w:pPr>
      <w:r w:rsidRPr="00142DA8">
        <w:rPr>
          <w:rFonts w:ascii="Arial" w:hAnsi="Arial" w:cs="Arial"/>
          <w:sz w:val="24"/>
          <w:szCs w:val="24"/>
        </w:rPr>
        <w:t>&lt;FORNECEDOR&gt;</w:t>
      </w:r>
    </w:p>
    <w:p w:rsidR="00142DA8" w:rsidRPr="001A3F31" w:rsidRDefault="00142DA8" w:rsidP="00142DA8">
      <w:pPr>
        <w:spacing w:after="263" w:line="265" w:lineRule="auto"/>
        <w:ind w:left="64" w:right="638" w:hanging="10"/>
        <w:jc w:val="center"/>
        <w:rPr>
          <w:rFonts w:ascii="Arial" w:hAnsi="Arial" w:cs="Arial"/>
        </w:rPr>
      </w:pPr>
      <w:r w:rsidRPr="00142DA8">
        <w:rPr>
          <w:rFonts w:ascii="Arial" w:hAnsi="Arial" w:cs="Arial"/>
          <w:sz w:val="24"/>
          <w:szCs w:val="24"/>
        </w:rPr>
        <w:t>&lt;CNPJ&gt;</w:t>
      </w:r>
    </w:p>
    <w:tbl>
      <w:tblPr>
        <w:tblW w:w="9913" w:type="dxa"/>
        <w:tblInd w:w="47" w:type="dxa"/>
        <w:tblCellMar>
          <w:left w:w="57" w:type="dxa"/>
          <w:right w:w="58" w:type="dxa"/>
        </w:tblCellMar>
        <w:tblLook w:val="04A0"/>
      </w:tblPr>
      <w:tblGrid>
        <w:gridCol w:w="5461"/>
        <w:gridCol w:w="2263"/>
        <w:gridCol w:w="2189"/>
      </w:tblGrid>
      <w:tr w:rsidR="00142DA8" w:rsidRPr="00142DA8" w:rsidTr="00705997">
        <w:trPr>
          <w:trHeight w:val="259"/>
        </w:trPr>
        <w:tc>
          <w:tcPr>
            <w:tcW w:w="5461" w:type="dxa"/>
            <w:tcBorders>
              <w:top w:val="single" w:sz="4" w:space="0" w:color="000000"/>
              <w:left w:val="single" w:sz="4" w:space="0" w:color="000000"/>
              <w:bottom w:val="single" w:sz="4" w:space="0" w:color="000000"/>
              <w:right w:val="single" w:sz="4" w:space="0" w:color="000000"/>
            </w:tcBorders>
            <w:shd w:val="clear" w:color="auto" w:fill="auto"/>
          </w:tcPr>
          <w:p w:rsidR="00142DA8" w:rsidRPr="00142DA8" w:rsidRDefault="00142DA8" w:rsidP="00705997">
            <w:pPr>
              <w:spacing w:line="259" w:lineRule="auto"/>
              <w:jc w:val="center"/>
              <w:rPr>
                <w:rFonts w:ascii="Arial" w:hAnsi="Arial" w:cs="Arial"/>
                <w:sz w:val="24"/>
                <w:szCs w:val="24"/>
              </w:rPr>
            </w:pPr>
            <w:r w:rsidRPr="00142DA8">
              <w:rPr>
                <w:rFonts w:ascii="Arial" w:hAnsi="Arial" w:cs="Arial"/>
                <w:sz w:val="24"/>
                <w:szCs w:val="24"/>
              </w:rPr>
              <w:t>DISTRIBUIDOR/ADQUIRENTE</w:t>
            </w:r>
          </w:p>
        </w:tc>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142DA8" w:rsidRPr="00142DA8" w:rsidRDefault="00142DA8" w:rsidP="00705997">
            <w:pPr>
              <w:spacing w:line="259" w:lineRule="auto"/>
              <w:ind w:left="4"/>
              <w:jc w:val="center"/>
              <w:rPr>
                <w:rFonts w:ascii="Arial" w:hAnsi="Arial" w:cs="Arial"/>
                <w:sz w:val="24"/>
                <w:szCs w:val="24"/>
              </w:rPr>
            </w:pPr>
            <w:r w:rsidRPr="00142DA8">
              <w:rPr>
                <w:rFonts w:ascii="Arial" w:hAnsi="Arial" w:cs="Arial"/>
                <w:sz w:val="24"/>
                <w:szCs w:val="24"/>
              </w:rPr>
              <w:t>VOLUMES (m</w:t>
            </w:r>
            <w:r w:rsidRPr="00142DA8">
              <w:rPr>
                <w:rFonts w:ascii="Arial" w:hAnsi="Arial" w:cs="Arial"/>
                <w:sz w:val="24"/>
                <w:szCs w:val="24"/>
                <w:vertAlign w:val="superscript"/>
              </w:rPr>
              <w:t>3</w:t>
            </w:r>
            <w:r w:rsidRPr="00142DA8">
              <w:rPr>
                <w:rFonts w:ascii="Arial" w:hAnsi="Arial" w:cs="Arial"/>
                <w:sz w:val="24"/>
                <w:szCs w:val="24"/>
              </w:rPr>
              <w:t>)</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142DA8" w:rsidRPr="00142DA8" w:rsidRDefault="00142DA8" w:rsidP="00705997">
            <w:pPr>
              <w:spacing w:line="259" w:lineRule="auto"/>
              <w:ind w:left="4"/>
              <w:jc w:val="center"/>
              <w:rPr>
                <w:rFonts w:ascii="Arial" w:hAnsi="Arial" w:cs="Arial"/>
                <w:sz w:val="24"/>
                <w:szCs w:val="24"/>
              </w:rPr>
            </w:pPr>
            <w:r w:rsidRPr="00142DA8">
              <w:rPr>
                <w:rFonts w:ascii="Arial" w:hAnsi="Arial" w:cs="Arial"/>
                <w:sz w:val="24"/>
                <w:szCs w:val="24"/>
              </w:rPr>
              <w:t>PREÇO (R$/ m</w:t>
            </w:r>
            <w:r w:rsidRPr="00142DA8">
              <w:rPr>
                <w:rFonts w:ascii="Arial" w:hAnsi="Arial" w:cs="Arial"/>
                <w:sz w:val="24"/>
                <w:szCs w:val="24"/>
                <w:vertAlign w:val="superscript"/>
              </w:rPr>
              <w:t>3</w:t>
            </w:r>
            <w:r w:rsidRPr="00142DA8">
              <w:rPr>
                <w:rFonts w:ascii="Arial" w:hAnsi="Arial" w:cs="Arial"/>
                <w:sz w:val="24"/>
                <w:szCs w:val="24"/>
              </w:rPr>
              <w:t>)</w:t>
            </w:r>
          </w:p>
        </w:tc>
      </w:tr>
      <w:tr w:rsidR="00142DA8" w:rsidRPr="00142DA8" w:rsidTr="00705997">
        <w:trPr>
          <w:trHeight w:val="273"/>
        </w:trPr>
        <w:tc>
          <w:tcPr>
            <w:tcW w:w="5461" w:type="dxa"/>
            <w:tcBorders>
              <w:top w:val="single" w:sz="4" w:space="0" w:color="000000"/>
              <w:left w:val="single" w:sz="4" w:space="0" w:color="000000"/>
              <w:bottom w:val="single" w:sz="4" w:space="0" w:color="000000"/>
              <w:right w:val="single" w:sz="4" w:space="0" w:color="000000"/>
            </w:tcBorders>
            <w:shd w:val="clear" w:color="auto" w:fill="auto"/>
          </w:tcPr>
          <w:p w:rsidR="00142DA8" w:rsidRPr="00142DA8" w:rsidRDefault="00142DA8" w:rsidP="00705997">
            <w:pPr>
              <w:spacing w:line="259" w:lineRule="auto"/>
              <w:rPr>
                <w:rFonts w:ascii="Arial" w:hAnsi="Arial" w:cs="Arial"/>
                <w:sz w:val="24"/>
                <w:szCs w:val="24"/>
                <w:highlight w:val="yellow"/>
              </w:rPr>
            </w:pPr>
            <w:r w:rsidRPr="00142DA8">
              <w:rPr>
                <w:rFonts w:ascii="Arial" w:hAnsi="Arial" w:cs="Arial"/>
                <w:sz w:val="24"/>
                <w:szCs w:val="24"/>
                <w:highlight w:val="yellow"/>
              </w:rPr>
              <w:t>&lt;Nome do distribuidor 1&gt;</w:t>
            </w:r>
          </w:p>
        </w:tc>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142DA8" w:rsidRPr="00142DA8" w:rsidRDefault="00142DA8" w:rsidP="00705997">
            <w:pPr>
              <w:spacing w:line="259" w:lineRule="auto"/>
              <w:jc w:val="right"/>
              <w:rPr>
                <w:rFonts w:ascii="Arial" w:hAnsi="Arial" w:cs="Arial"/>
                <w:sz w:val="24"/>
                <w:szCs w:val="24"/>
                <w:highlight w:val="yellow"/>
              </w:rPr>
            </w:pPr>
            <w:r w:rsidRPr="00142DA8">
              <w:rPr>
                <w:rFonts w:ascii="Arial" w:hAnsi="Arial" w:cs="Arial"/>
                <w:sz w:val="24"/>
                <w:szCs w:val="24"/>
                <w:highlight w:val="yellow"/>
              </w:rPr>
              <w:t>&lt;</w:t>
            </w:r>
            <w:proofErr w:type="spellStart"/>
            <w:proofErr w:type="gramStart"/>
            <w:r w:rsidRPr="00142DA8">
              <w:rPr>
                <w:rFonts w:ascii="Arial" w:hAnsi="Arial" w:cs="Arial"/>
                <w:sz w:val="24"/>
                <w:szCs w:val="24"/>
                <w:highlight w:val="yellow"/>
              </w:rPr>
              <w:t>nnn</w:t>
            </w:r>
            <w:proofErr w:type="spellEnd"/>
            <w:r w:rsidRPr="00142DA8">
              <w:rPr>
                <w:rFonts w:ascii="Arial" w:hAnsi="Arial" w:cs="Arial"/>
                <w:sz w:val="24"/>
                <w:szCs w:val="24"/>
                <w:highlight w:val="yellow"/>
              </w:rPr>
              <w:t>,</w:t>
            </w:r>
            <w:proofErr w:type="spellStart"/>
            <w:proofErr w:type="gramEnd"/>
            <w:r w:rsidRPr="00142DA8">
              <w:rPr>
                <w:rFonts w:ascii="Arial" w:hAnsi="Arial" w:cs="Arial"/>
                <w:sz w:val="24"/>
                <w:szCs w:val="24"/>
                <w:highlight w:val="yellow"/>
              </w:rPr>
              <w:t>nnn</w:t>
            </w:r>
            <w:proofErr w:type="spellEnd"/>
            <w:r w:rsidRPr="00142DA8">
              <w:rPr>
                <w:rFonts w:ascii="Arial" w:hAnsi="Arial" w:cs="Arial"/>
                <w:sz w:val="24"/>
                <w:szCs w:val="24"/>
                <w:highlight w:val="yellow"/>
              </w:rPr>
              <w:t>&gt;</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142DA8" w:rsidRPr="00142DA8" w:rsidRDefault="00142DA8" w:rsidP="00705997">
            <w:pPr>
              <w:spacing w:line="259" w:lineRule="auto"/>
              <w:jc w:val="right"/>
              <w:rPr>
                <w:rFonts w:ascii="Arial" w:hAnsi="Arial" w:cs="Arial"/>
                <w:sz w:val="24"/>
                <w:szCs w:val="24"/>
                <w:highlight w:val="yellow"/>
              </w:rPr>
            </w:pPr>
            <w:r w:rsidRPr="00142DA8">
              <w:rPr>
                <w:rFonts w:ascii="Arial" w:hAnsi="Arial" w:cs="Arial"/>
                <w:sz w:val="24"/>
                <w:szCs w:val="24"/>
                <w:highlight w:val="yellow"/>
              </w:rPr>
              <w:t>&lt;</w:t>
            </w:r>
            <w:proofErr w:type="spellStart"/>
            <w:proofErr w:type="gramStart"/>
            <w:r w:rsidRPr="00142DA8">
              <w:rPr>
                <w:rFonts w:ascii="Arial" w:hAnsi="Arial" w:cs="Arial"/>
                <w:sz w:val="24"/>
                <w:szCs w:val="24"/>
                <w:highlight w:val="yellow"/>
              </w:rPr>
              <w:t>nnn</w:t>
            </w:r>
            <w:proofErr w:type="spellEnd"/>
            <w:r w:rsidRPr="00142DA8">
              <w:rPr>
                <w:rFonts w:ascii="Arial" w:hAnsi="Arial" w:cs="Arial"/>
                <w:sz w:val="24"/>
                <w:szCs w:val="24"/>
                <w:highlight w:val="yellow"/>
              </w:rPr>
              <w:t>,</w:t>
            </w:r>
            <w:proofErr w:type="spellStart"/>
            <w:proofErr w:type="gramEnd"/>
            <w:r w:rsidRPr="00142DA8">
              <w:rPr>
                <w:rFonts w:ascii="Arial" w:hAnsi="Arial" w:cs="Arial"/>
                <w:sz w:val="24"/>
                <w:szCs w:val="24"/>
                <w:highlight w:val="yellow"/>
              </w:rPr>
              <w:t>nnnn</w:t>
            </w:r>
            <w:proofErr w:type="spellEnd"/>
            <w:r w:rsidRPr="00142DA8">
              <w:rPr>
                <w:rFonts w:ascii="Arial" w:hAnsi="Arial" w:cs="Arial"/>
                <w:sz w:val="24"/>
                <w:szCs w:val="24"/>
                <w:highlight w:val="yellow"/>
              </w:rPr>
              <w:t>&gt;</w:t>
            </w:r>
          </w:p>
        </w:tc>
      </w:tr>
      <w:tr w:rsidR="00142DA8" w:rsidRPr="00142DA8" w:rsidTr="00705997">
        <w:trPr>
          <w:trHeight w:val="273"/>
        </w:trPr>
        <w:tc>
          <w:tcPr>
            <w:tcW w:w="5461" w:type="dxa"/>
            <w:tcBorders>
              <w:top w:val="single" w:sz="4" w:space="0" w:color="000000"/>
              <w:left w:val="single" w:sz="4" w:space="0" w:color="000000"/>
              <w:bottom w:val="single" w:sz="4" w:space="0" w:color="000000"/>
              <w:right w:val="single" w:sz="4" w:space="0" w:color="000000"/>
            </w:tcBorders>
            <w:shd w:val="clear" w:color="auto" w:fill="auto"/>
          </w:tcPr>
          <w:p w:rsidR="00142DA8" w:rsidRPr="00142DA8" w:rsidRDefault="00142DA8" w:rsidP="00705997">
            <w:pPr>
              <w:spacing w:line="259" w:lineRule="auto"/>
              <w:rPr>
                <w:rFonts w:ascii="Arial" w:hAnsi="Arial" w:cs="Arial"/>
                <w:sz w:val="24"/>
                <w:szCs w:val="24"/>
                <w:highlight w:val="yellow"/>
              </w:rPr>
            </w:pPr>
            <w:r w:rsidRPr="00142DA8">
              <w:rPr>
                <w:rFonts w:ascii="Arial" w:hAnsi="Arial" w:cs="Arial"/>
                <w:sz w:val="24"/>
                <w:szCs w:val="24"/>
                <w:highlight w:val="yellow"/>
              </w:rPr>
              <w:t>&lt;Nome do distribuidor 2&gt;</w:t>
            </w:r>
          </w:p>
        </w:tc>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142DA8" w:rsidRPr="00142DA8" w:rsidRDefault="00142DA8" w:rsidP="00705997">
            <w:pPr>
              <w:spacing w:line="259" w:lineRule="auto"/>
              <w:jc w:val="right"/>
              <w:rPr>
                <w:rFonts w:ascii="Arial" w:hAnsi="Arial" w:cs="Arial"/>
                <w:sz w:val="24"/>
                <w:szCs w:val="24"/>
                <w:highlight w:val="yellow"/>
              </w:rPr>
            </w:pPr>
            <w:r w:rsidRPr="00142DA8">
              <w:rPr>
                <w:rFonts w:ascii="Arial" w:hAnsi="Arial" w:cs="Arial"/>
                <w:sz w:val="24"/>
                <w:szCs w:val="24"/>
                <w:highlight w:val="yellow"/>
              </w:rPr>
              <w:t>&lt;</w:t>
            </w:r>
            <w:proofErr w:type="spellStart"/>
            <w:proofErr w:type="gramStart"/>
            <w:r w:rsidRPr="00142DA8">
              <w:rPr>
                <w:rFonts w:ascii="Arial" w:hAnsi="Arial" w:cs="Arial"/>
                <w:sz w:val="24"/>
                <w:szCs w:val="24"/>
                <w:highlight w:val="yellow"/>
              </w:rPr>
              <w:t>nnn</w:t>
            </w:r>
            <w:proofErr w:type="spellEnd"/>
            <w:r w:rsidRPr="00142DA8">
              <w:rPr>
                <w:rFonts w:ascii="Arial" w:hAnsi="Arial" w:cs="Arial"/>
                <w:sz w:val="24"/>
                <w:szCs w:val="24"/>
                <w:highlight w:val="yellow"/>
              </w:rPr>
              <w:t>,</w:t>
            </w:r>
            <w:proofErr w:type="spellStart"/>
            <w:proofErr w:type="gramEnd"/>
            <w:r w:rsidRPr="00142DA8">
              <w:rPr>
                <w:rFonts w:ascii="Arial" w:hAnsi="Arial" w:cs="Arial"/>
                <w:sz w:val="24"/>
                <w:szCs w:val="24"/>
                <w:highlight w:val="yellow"/>
              </w:rPr>
              <w:t>nnn</w:t>
            </w:r>
            <w:proofErr w:type="spellEnd"/>
            <w:r w:rsidRPr="00142DA8">
              <w:rPr>
                <w:rFonts w:ascii="Arial" w:hAnsi="Arial" w:cs="Arial"/>
                <w:sz w:val="24"/>
                <w:szCs w:val="24"/>
                <w:highlight w:val="yellow"/>
              </w:rPr>
              <w:t>&gt;</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142DA8" w:rsidRPr="00142DA8" w:rsidRDefault="00142DA8" w:rsidP="00705997">
            <w:pPr>
              <w:spacing w:line="259" w:lineRule="auto"/>
              <w:jc w:val="right"/>
              <w:rPr>
                <w:rFonts w:ascii="Arial" w:hAnsi="Arial" w:cs="Arial"/>
                <w:sz w:val="24"/>
                <w:szCs w:val="24"/>
                <w:highlight w:val="yellow"/>
              </w:rPr>
            </w:pPr>
            <w:r w:rsidRPr="00142DA8">
              <w:rPr>
                <w:rFonts w:ascii="Arial" w:hAnsi="Arial" w:cs="Arial"/>
                <w:sz w:val="24"/>
                <w:szCs w:val="24"/>
                <w:highlight w:val="yellow"/>
              </w:rPr>
              <w:t>&lt;</w:t>
            </w:r>
            <w:proofErr w:type="spellStart"/>
            <w:proofErr w:type="gramStart"/>
            <w:r w:rsidRPr="00142DA8">
              <w:rPr>
                <w:rFonts w:ascii="Arial" w:hAnsi="Arial" w:cs="Arial"/>
                <w:sz w:val="24"/>
                <w:szCs w:val="24"/>
                <w:highlight w:val="yellow"/>
              </w:rPr>
              <w:t>nnn</w:t>
            </w:r>
            <w:proofErr w:type="spellEnd"/>
            <w:r w:rsidRPr="00142DA8">
              <w:rPr>
                <w:rFonts w:ascii="Arial" w:hAnsi="Arial" w:cs="Arial"/>
                <w:sz w:val="24"/>
                <w:szCs w:val="24"/>
                <w:highlight w:val="yellow"/>
              </w:rPr>
              <w:t>,</w:t>
            </w:r>
            <w:proofErr w:type="spellStart"/>
            <w:proofErr w:type="gramEnd"/>
            <w:r w:rsidRPr="00142DA8">
              <w:rPr>
                <w:rFonts w:ascii="Arial" w:hAnsi="Arial" w:cs="Arial"/>
                <w:sz w:val="24"/>
                <w:szCs w:val="24"/>
                <w:highlight w:val="yellow"/>
              </w:rPr>
              <w:t>nnnn</w:t>
            </w:r>
            <w:proofErr w:type="spellEnd"/>
            <w:r w:rsidRPr="00142DA8">
              <w:rPr>
                <w:rFonts w:ascii="Arial" w:hAnsi="Arial" w:cs="Arial"/>
                <w:sz w:val="24"/>
                <w:szCs w:val="24"/>
                <w:highlight w:val="yellow"/>
              </w:rPr>
              <w:t>&gt;</w:t>
            </w:r>
          </w:p>
        </w:tc>
      </w:tr>
      <w:tr w:rsidR="00142DA8" w:rsidRPr="00142DA8" w:rsidTr="00705997">
        <w:trPr>
          <w:trHeight w:val="273"/>
        </w:trPr>
        <w:tc>
          <w:tcPr>
            <w:tcW w:w="5461" w:type="dxa"/>
            <w:tcBorders>
              <w:top w:val="single" w:sz="4" w:space="0" w:color="000000"/>
              <w:left w:val="single" w:sz="4" w:space="0" w:color="000000"/>
              <w:bottom w:val="single" w:sz="4" w:space="0" w:color="000000"/>
              <w:right w:val="single" w:sz="4" w:space="0" w:color="000000"/>
            </w:tcBorders>
            <w:shd w:val="clear" w:color="auto" w:fill="auto"/>
          </w:tcPr>
          <w:p w:rsidR="00142DA8" w:rsidRPr="00142DA8" w:rsidRDefault="00142DA8" w:rsidP="00705997">
            <w:pPr>
              <w:spacing w:line="259" w:lineRule="auto"/>
              <w:rPr>
                <w:rFonts w:ascii="Arial" w:hAnsi="Arial" w:cs="Arial"/>
                <w:sz w:val="24"/>
                <w:szCs w:val="24"/>
                <w:highlight w:val="yellow"/>
              </w:rPr>
            </w:pPr>
            <w:r w:rsidRPr="00142DA8">
              <w:rPr>
                <w:rFonts w:ascii="Arial" w:hAnsi="Arial" w:cs="Arial"/>
                <w:sz w:val="24"/>
                <w:szCs w:val="24"/>
                <w:highlight w:val="yellow"/>
              </w:rPr>
              <w:t>&lt;Nome do distribuidor n&gt;</w:t>
            </w:r>
          </w:p>
        </w:tc>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142DA8" w:rsidRPr="00142DA8" w:rsidRDefault="00142DA8" w:rsidP="00705997">
            <w:pPr>
              <w:spacing w:line="259" w:lineRule="auto"/>
              <w:jc w:val="right"/>
              <w:rPr>
                <w:rFonts w:ascii="Arial" w:hAnsi="Arial" w:cs="Arial"/>
                <w:sz w:val="24"/>
                <w:szCs w:val="24"/>
                <w:highlight w:val="yellow"/>
              </w:rPr>
            </w:pPr>
            <w:r w:rsidRPr="00142DA8">
              <w:rPr>
                <w:rFonts w:ascii="Arial" w:hAnsi="Arial" w:cs="Arial"/>
                <w:sz w:val="24"/>
                <w:szCs w:val="24"/>
                <w:highlight w:val="yellow"/>
              </w:rPr>
              <w:t>&lt;</w:t>
            </w:r>
            <w:proofErr w:type="spellStart"/>
            <w:proofErr w:type="gramStart"/>
            <w:r w:rsidRPr="00142DA8">
              <w:rPr>
                <w:rFonts w:ascii="Arial" w:hAnsi="Arial" w:cs="Arial"/>
                <w:sz w:val="24"/>
                <w:szCs w:val="24"/>
                <w:highlight w:val="yellow"/>
              </w:rPr>
              <w:t>nnn</w:t>
            </w:r>
            <w:proofErr w:type="spellEnd"/>
            <w:r w:rsidRPr="00142DA8">
              <w:rPr>
                <w:rFonts w:ascii="Arial" w:hAnsi="Arial" w:cs="Arial"/>
                <w:sz w:val="24"/>
                <w:szCs w:val="24"/>
                <w:highlight w:val="yellow"/>
              </w:rPr>
              <w:t>,</w:t>
            </w:r>
            <w:proofErr w:type="spellStart"/>
            <w:proofErr w:type="gramEnd"/>
            <w:r w:rsidRPr="00142DA8">
              <w:rPr>
                <w:rFonts w:ascii="Arial" w:hAnsi="Arial" w:cs="Arial"/>
                <w:sz w:val="24"/>
                <w:szCs w:val="24"/>
                <w:highlight w:val="yellow"/>
              </w:rPr>
              <w:t>nnn</w:t>
            </w:r>
            <w:proofErr w:type="spellEnd"/>
            <w:r w:rsidRPr="00142DA8">
              <w:rPr>
                <w:rFonts w:ascii="Arial" w:hAnsi="Arial" w:cs="Arial"/>
                <w:sz w:val="24"/>
                <w:szCs w:val="24"/>
                <w:highlight w:val="yellow"/>
              </w:rPr>
              <w:t>&gt;</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142DA8" w:rsidRPr="00142DA8" w:rsidRDefault="00142DA8" w:rsidP="00705997">
            <w:pPr>
              <w:spacing w:line="259" w:lineRule="auto"/>
              <w:jc w:val="right"/>
              <w:rPr>
                <w:rFonts w:ascii="Arial" w:hAnsi="Arial" w:cs="Arial"/>
                <w:sz w:val="24"/>
                <w:szCs w:val="24"/>
                <w:highlight w:val="yellow"/>
              </w:rPr>
            </w:pPr>
            <w:r w:rsidRPr="00142DA8">
              <w:rPr>
                <w:rFonts w:ascii="Arial" w:hAnsi="Arial" w:cs="Arial"/>
                <w:sz w:val="24"/>
                <w:szCs w:val="24"/>
                <w:highlight w:val="yellow"/>
              </w:rPr>
              <w:t>&lt;</w:t>
            </w:r>
            <w:proofErr w:type="spellStart"/>
            <w:proofErr w:type="gramStart"/>
            <w:r w:rsidRPr="00142DA8">
              <w:rPr>
                <w:rFonts w:ascii="Arial" w:hAnsi="Arial" w:cs="Arial"/>
                <w:sz w:val="24"/>
                <w:szCs w:val="24"/>
                <w:highlight w:val="yellow"/>
              </w:rPr>
              <w:t>nnn</w:t>
            </w:r>
            <w:proofErr w:type="spellEnd"/>
            <w:r w:rsidRPr="00142DA8">
              <w:rPr>
                <w:rFonts w:ascii="Arial" w:hAnsi="Arial" w:cs="Arial"/>
                <w:sz w:val="24"/>
                <w:szCs w:val="24"/>
                <w:highlight w:val="yellow"/>
              </w:rPr>
              <w:t>,</w:t>
            </w:r>
            <w:proofErr w:type="spellStart"/>
            <w:proofErr w:type="gramEnd"/>
            <w:r w:rsidRPr="00142DA8">
              <w:rPr>
                <w:rFonts w:ascii="Arial" w:hAnsi="Arial" w:cs="Arial"/>
                <w:sz w:val="24"/>
                <w:szCs w:val="24"/>
                <w:highlight w:val="yellow"/>
              </w:rPr>
              <w:t>nnnn</w:t>
            </w:r>
            <w:proofErr w:type="spellEnd"/>
            <w:r w:rsidRPr="00142DA8">
              <w:rPr>
                <w:rFonts w:ascii="Arial" w:hAnsi="Arial" w:cs="Arial"/>
                <w:sz w:val="24"/>
                <w:szCs w:val="24"/>
                <w:highlight w:val="yellow"/>
              </w:rPr>
              <w:t>&gt;</w:t>
            </w:r>
          </w:p>
        </w:tc>
      </w:tr>
    </w:tbl>
    <w:p w:rsidR="00142DA8" w:rsidRPr="001A3F31" w:rsidRDefault="00142DA8" w:rsidP="00142DA8">
      <w:pPr>
        <w:rPr>
          <w:rFonts w:ascii="Arial" w:hAnsi="Arial" w:cs="Arial"/>
        </w:rPr>
      </w:pPr>
    </w:p>
    <w:p w:rsidR="00DC72D3" w:rsidRPr="00E4737E" w:rsidRDefault="00DC72D3" w:rsidP="00142DA8">
      <w:pPr>
        <w:pStyle w:val="Ttulo3"/>
        <w:keepNext w:val="0"/>
        <w:widowControl w:val="0"/>
        <w:tabs>
          <w:tab w:val="left" w:pos="3119"/>
        </w:tabs>
        <w:jc w:val="both"/>
        <w:rPr>
          <w:rFonts w:cs="Arial"/>
          <w:b w:val="0"/>
          <w:szCs w:val="24"/>
        </w:rPr>
      </w:pPr>
    </w:p>
    <w:p w:rsidR="00DC72D3" w:rsidRPr="00E4737E" w:rsidRDefault="00DC72D3" w:rsidP="004834DC">
      <w:pPr>
        <w:ind w:left="64" w:right="548" w:hanging="10"/>
        <w:jc w:val="center"/>
        <w:rPr>
          <w:rFonts w:ascii="Arial" w:hAnsi="Arial" w:cs="Arial"/>
          <w:b/>
          <w:sz w:val="24"/>
          <w:szCs w:val="24"/>
        </w:rPr>
      </w:pPr>
    </w:p>
    <w:p w:rsidR="00DC72D3" w:rsidRPr="00E4737E" w:rsidRDefault="00DC72D3" w:rsidP="004834DC">
      <w:pPr>
        <w:ind w:left="64" w:right="548" w:hanging="10"/>
        <w:jc w:val="center"/>
        <w:rPr>
          <w:rFonts w:ascii="Arial" w:hAnsi="Arial" w:cs="Arial"/>
          <w:b/>
          <w:sz w:val="24"/>
          <w:szCs w:val="24"/>
        </w:rPr>
      </w:pPr>
    </w:p>
    <w:p w:rsidR="004834DC" w:rsidRDefault="004834DC" w:rsidP="004834DC">
      <w:pPr>
        <w:ind w:left="64" w:right="548" w:hanging="10"/>
        <w:jc w:val="center"/>
        <w:rPr>
          <w:rFonts w:ascii="Arial" w:hAnsi="Arial" w:cs="Arial"/>
          <w:b/>
          <w:sz w:val="24"/>
          <w:szCs w:val="24"/>
        </w:rPr>
      </w:pPr>
    </w:p>
    <w:p w:rsidR="004834DC" w:rsidRDefault="004834DC" w:rsidP="004834DC">
      <w:pPr>
        <w:ind w:left="64" w:right="548" w:hanging="10"/>
        <w:jc w:val="center"/>
        <w:rPr>
          <w:rFonts w:ascii="Arial" w:hAnsi="Arial" w:cs="Arial"/>
          <w:b/>
          <w:sz w:val="24"/>
          <w:szCs w:val="24"/>
        </w:rPr>
      </w:pPr>
    </w:p>
    <w:p w:rsidR="004834DC" w:rsidRDefault="004834DC" w:rsidP="004834DC">
      <w:pPr>
        <w:ind w:left="64" w:right="548" w:hanging="10"/>
        <w:jc w:val="center"/>
        <w:rPr>
          <w:rFonts w:ascii="Arial" w:hAnsi="Arial" w:cs="Arial"/>
          <w:b/>
          <w:sz w:val="24"/>
          <w:szCs w:val="24"/>
        </w:rPr>
      </w:pPr>
    </w:p>
    <w:p w:rsidR="003F041E" w:rsidRPr="00E4737E" w:rsidRDefault="003F041E" w:rsidP="004834DC">
      <w:pPr>
        <w:rPr>
          <w:rFonts w:ascii="Arial" w:hAnsi="Arial" w:cs="Arial"/>
          <w:sz w:val="24"/>
          <w:szCs w:val="24"/>
        </w:rPr>
      </w:pPr>
    </w:p>
    <w:p w:rsidR="00AE7005" w:rsidRDefault="00AE7005" w:rsidP="004834DC">
      <w:pPr>
        <w:jc w:val="center"/>
        <w:rPr>
          <w:rFonts w:ascii="Arial" w:hAnsi="Arial" w:cs="Arial"/>
          <w:b/>
          <w:bCs/>
          <w:sz w:val="24"/>
          <w:szCs w:val="24"/>
          <w:highlight w:val="yellow"/>
          <w:u w:val="single"/>
        </w:rPr>
      </w:pPr>
    </w:p>
    <w:p w:rsidR="00AE7005" w:rsidRDefault="00AE7005" w:rsidP="004834DC">
      <w:pPr>
        <w:jc w:val="center"/>
        <w:rPr>
          <w:rFonts w:ascii="Arial" w:hAnsi="Arial" w:cs="Arial"/>
          <w:b/>
          <w:bCs/>
          <w:sz w:val="24"/>
          <w:szCs w:val="24"/>
          <w:highlight w:val="yellow"/>
          <w:u w:val="single"/>
        </w:rPr>
      </w:pPr>
    </w:p>
    <w:p w:rsidR="00AE7005" w:rsidRDefault="00AE7005" w:rsidP="004834DC">
      <w:pPr>
        <w:jc w:val="center"/>
        <w:rPr>
          <w:rFonts w:ascii="Arial" w:hAnsi="Arial" w:cs="Arial"/>
          <w:b/>
          <w:bCs/>
          <w:sz w:val="24"/>
          <w:szCs w:val="24"/>
          <w:highlight w:val="yellow"/>
          <w:u w:val="single"/>
        </w:rPr>
      </w:pPr>
    </w:p>
    <w:p w:rsidR="00AE7005" w:rsidRDefault="00AE7005" w:rsidP="004834DC">
      <w:pPr>
        <w:jc w:val="center"/>
        <w:rPr>
          <w:rFonts w:ascii="Arial" w:hAnsi="Arial" w:cs="Arial"/>
          <w:b/>
          <w:bCs/>
          <w:sz w:val="24"/>
          <w:szCs w:val="24"/>
          <w:highlight w:val="yellow"/>
          <w:u w:val="single"/>
        </w:rPr>
      </w:pPr>
    </w:p>
    <w:p w:rsidR="00AE7005" w:rsidRDefault="00AE7005" w:rsidP="004834DC">
      <w:pPr>
        <w:jc w:val="center"/>
        <w:rPr>
          <w:rFonts w:ascii="Arial" w:hAnsi="Arial" w:cs="Arial"/>
          <w:b/>
          <w:bCs/>
          <w:sz w:val="24"/>
          <w:szCs w:val="24"/>
          <w:highlight w:val="yellow"/>
          <w:u w:val="single"/>
        </w:rPr>
      </w:pPr>
    </w:p>
    <w:p w:rsidR="00AE7005" w:rsidRDefault="00AE7005" w:rsidP="004834DC">
      <w:pPr>
        <w:jc w:val="center"/>
        <w:rPr>
          <w:rFonts w:ascii="Arial" w:hAnsi="Arial" w:cs="Arial"/>
          <w:b/>
          <w:bCs/>
          <w:sz w:val="24"/>
          <w:szCs w:val="24"/>
          <w:highlight w:val="yellow"/>
          <w:u w:val="single"/>
        </w:rPr>
      </w:pPr>
    </w:p>
    <w:p w:rsidR="00AE7005" w:rsidRDefault="00AE7005" w:rsidP="004834DC">
      <w:pPr>
        <w:jc w:val="center"/>
        <w:rPr>
          <w:rFonts w:ascii="Arial" w:hAnsi="Arial" w:cs="Arial"/>
          <w:b/>
          <w:bCs/>
          <w:sz w:val="24"/>
          <w:szCs w:val="24"/>
          <w:highlight w:val="yellow"/>
          <w:u w:val="single"/>
        </w:rPr>
      </w:pPr>
    </w:p>
    <w:p w:rsidR="00AE7005" w:rsidRDefault="00AE7005" w:rsidP="004834DC">
      <w:pPr>
        <w:jc w:val="center"/>
        <w:rPr>
          <w:rFonts w:ascii="Arial" w:hAnsi="Arial" w:cs="Arial"/>
          <w:b/>
          <w:bCs/>
          <w:sz w:val="24"/>
          <w:szCs w:val="24"/>
          <w:highlight w:val="yellow"/>
          <w:u w:val="single"/>
        </w:rPr>
      </w:pPr>
    </w:p>
    <w:p w:rsidR="00AE7005" w:rsidRDefault="00AE7005" w:rsidP="004834DC">
      <w:pPr>
        <w:jc w:val="center"/>
        <w:rPr>
          <w:rFonts w:ascii="Arial" w:hAnsi="Arial" w:cs="Arial"/>
          <w:b/>
          <w:bCs/>
          <w:sz w:val="24"/>
          <w:szCs w:val="24"/>
          <w:highlight w:val="yellow"/>
          <w:u w:val="single"/>
        </w:rPr>
      </w:pPr>
    </w:p>
    <w:p w:rsidR="00AE7005" w:rsidRDefault="00AE7005" w:rsidP="004834DC">
      <w:pPr>
        <w:jc w:val="center"/>
        <w:rPr>
          <w:rFonts w:ascii="Arial" w:hAnsi="Arial" w:cs="Arial"/>
          <w:b/>
          <w:bCs/>
          <w:sz w:val="24"/>
          <w:szCs w:val="24"/>
          <w:highlight w:val="yellow"/>
          <w:u w:val="single"/>
        </w:rPr>
      </w:pPr>
    </w:p>
    <w:p w:rsidR="00AE7005" w:rsidRDefault="00AE7005" w:rsidP="004834DC">
      <w:pPr>
        <w:jc w:val="center"/>
        <w:rPr>
          <w:rFonts w:ascii="Arial" w:hAnsi="Arial" w:cs="Arial"/>
          <w:b/>
          <w:bCs/>
          <w:sz w:val="24"/>
          <w:szCs w:val="24"/>
          <w:highlight w:val="yellow"/>
          <w:u w:val="single"/>
        </w:rPr>
      </w:pPr>
    </w:p>
    <w:p w:rsidR="00AE7005" w:rsidRDefault="00AE7005" w:rsidP="004834DC">
      <w:pPr>
        <w:jc w:val="center"/>
        <w:rPr>
          <w:rFonts w:ascii="Arial" w:hAnsi="Arial" w:cs="Arial"/>
          <w:b/>
          <w:bCs/>
          <w:sz w:val="24"/>
          <w:szCs w:val="24"/>
          <w:highlight w:val="yellow"/>
          <w:u w:val="single"/>
        </w:rPr>
      </w:pPr>
    </w:p>
    <w:p w:rsidR="00AE7005" w:rsidRDefault="00AE7005" w:rsidP="004834DC">
      <w:pPr>
        <w:jc w:val="center"/>
        <w:rPr>
          <w:rFonts w:ascii="Arial" w:hAnsi="Arial" w:cs="Arial"/>
          <w:b/>
          <w:bCs/>
          <w:sz w:val="24"/>
          <w:szCs w:val="24"/>
          <w:highlight w:val="yellow"/>
          <w:u w:val="single"/>
        </w:rPr>
      </w:pPr>
    </w:p>
    <w:p w:rsidR="00AE7005" w:rsidRDefault="00AE7005" w:rsidP="004834DC">
      <w:pPr>
        <w:jc w:val="center"/>
        <w:rPr>
          <w:rFonts w:ascii="Arial" w:hAnsi="Arial" w:cs="Arial"/>
          <w:b/>
          <w:bCs/>
          <w:sz w:val="24"/>
          <w:szCs w:val="24"/>
          <w:highlight w:val="yellow"/>
          <w:u w:val="single"/>
        </w:rPr>
      </w:pPr>
    </w:p>
    <w:p w:rsidR="00AE7005" w:rsidRDefault="00AE7005" w:rsidP="004834DC">
      <w:pPr>
        <w:jc w:val="center"/>
        <w:rPr>
          <w:rFonts w:ascii="Arial" w:hAnsi="Arial" w:cs="Arial"/>
          <w:b/>
          <w:bCs/>
          <w:sz w:val="24"/>
          <w:szCs w:val="24"/>
          <w:highlight w:val="yellow"/>
          <w:u w:val="single"/>
        </w:rPr>
      </w:pPr>
    </w:p>
    <w:p w:rsidR="00AE7005" w:rsidRDefault="00AE7005" w:rsidP="004834DC">
      <w:pPr>
        <w:jc w:val="center"/>
        <w:rPr>
          <w:rFonts w:ascii="Arial" w:hAnsi="Arial" w:cs="Arial"/>
          <w:b/>
          <w:bCs/>
          <w:sz w:val="24"/>
          <w:szCs w:val="24"/>
          <w:highlight w:val="yellow"/>
          <w:u w:val="single"/>
        </w:rPr>
      </w:pPr>
    </w:p>
    <w:p w:rsidR="00AE7005" w:rsidRDefault="00AE7005" w:rsidP="004834DC">
      <w:pPr>
        <w:jc w:val="center"/>
        <w:rPr>
          <w:rFonts w:ascii="Arial" w:hAnsi="Arial" w:cs="Arial"/>
          <w:b/>
          <w:bCs/>
          <w:sz w:val="24"/>
          <w:szCs w:val="24"/>
          <w:highlight w:val="yellow"/>
          <w:u w:val="single"/>
        </w:rPr>
      </w:pPr>
    </w:p>
    <w:p w:rsidR="00AE7005" w:rsidRDefault="00AE7005" w:rsidP="004834DC">
      <w:pPr>
        <w:jc w:val="center"/>
        <w:rPr>
          <w:rFonts w:ascii="Arial" w:hAnsi="Arial" w:cs="Arial"/>
          <w:b/>
          <w:bCs/>
          <w:sz w:val="24"/>
          <w:szCs w:val="24"/>
          <w:highlight w:val="yellow"/>
          <w:u w:val="single"/>
        </w:rPr>
      </w:pPr>
    </w:p>
    <w:p w:rsidR="00AE7005" w:rsidRDefault="00AE7005" w:rsidP="004834DC">
      <w:pPr>
        <w:jc w:val="center"/>
        <w:rPr>
          <w:rFonts w:ascii="Arial" w:hAnsi="Arial" w:cs="Arial"/>
          <w:b/>
          <w:bCs/>
          <w:sz w:val="24"/>
          <w:szCs w:val="24"/>
          <w:highlight w:val="yellow"/>
          <w:u w:val="single"/>
        </w:rPr>
      </w:pPr>
    </w:p>
    <w:p w:rsidR="00AE7005" w:rsidRDefault="00AE7005" w:rsidP="004834DC">
      <w:pPr>
        <w:jc w:val="center"/>
        <w:rPr>
          <w:rFonts w:ascii="Arial" w:hAnsi="Arial" w:cs="Arial"/>
          <w:b/>
          <w:bCs/>
          <w:sz w:val="24"/>
          <w:szCs w:val="24"/>
          <w:highlight w:val="yellow"/>
          <w:u w:val="single"/>
        </w:rPr>
      </w:pPr>
    </w:p>
    <w:p w:rsidR="00AE7005" w:rsidRDefault="00AE7005" w:rsidP="004834DC">
      <w:pPr>
        <w:jc w:val="center"/>
        <w:rPr>
          <w:rFonts w:ascii="Arial" w:hAnsi="Arial" w:cs="Arial"/>
          <w:b/>
          <w:bCs/>
          <w:sz w:val="24"/>
          <w:szCs w:val="24"/>
          <w:highlight w:val="yellow"/>
          <w:u w:val="single"/>
        </w:rPr>
      </w:pPr>
    </w:p>
    <w:p w:rsidR="00AE7005" w:rsidRDefault="00AE7005" w:rsidP="004834DC">
      <w:pPr>
        <w:jc w:val="center"/>
        <w:rPr>
          <w:rFonts w:ascii="Arial" w:hAnsi="Arial" w:cs="Arial"/>
          <w:b/>
          <w:bCs/>
          <w:sz w:val="24"/>
          <w:szCs w:val="24"/>
          <w:highlight w:val="yellow"/>
          <w:u w:val="single"/>
        </w:rPr>
      </w:pPr>
    </w:p>
    <w:p w:rsidR="00AE7005" w:rsidRDefault="00AE7005" w:rsidP="004834DC">
      <w:pPr>
        <w:jc w:val="center"/>
        <w:rPr>
          <w:rFonts w:ascii="Arial" w:hAnsi="Arial" w:cs="Arial"/>
          <w:b/>
          <w:bCs/>
          <w:sz w:val="24"/>
          <w:szCs w:val="24"/>
          <w:highlight w:val="yellow"/>
          <w:u w:val="single"/>
        </w:rPr>
      </w:pPr>
    </w:p>
    <w:p w:rsidR="00AE7005" w:rsidRDefault="00AE7005" w:rsidP="004834DC">
      <w:pPr>
        <w:jc w:val="center"/>
        <w:rPr>
          <w:rFonts w:ascii="Arial" w:hAnsi="Arial" w:cs="Arial"/>
          <w:b/>
          <w:bCs/>
          <w:sz w:val="24"/>
          <w:szCs w:val="24"/>
          <w:highlight w:val="yellow"/>
          <w:u w:val="single"/>
        </w:rPr>
      </w:pPr>
    </w:p>
    <w:p w:rsidR="00AE7005" w:rsidRDefault="00AE7005" w:rsidP="004834DC">
      <w:pPr>
        <w:jc w:val="center"/>
        <w:rPr>
          <w:rFonts w:ascii="Arial" w:hAnsi="Arial" w:cs="Arial"/>
          <w:b/>
          <w:bCs/>
          <w:sz w:val="24"/>
          <w:szCs w:val="24"/>
          <w:highlight w:val="yellow"/>
          <w:u w:val="single"/>
        </w:rPr>
      </w:pPr>
    </w:p>
    <w:p w:rsidR="00AE7005" w:rsidRDefault="00AE7005" w:rsidP="004834DC">
      <w:pPr>
        <w:jc w:val="center"/>
        <w:rPr>
          <w:rFonts w:ascii="Arial" w:hAnsi="Arial" w:cs="Arial"/>
          <w:b/>
          <w:bCs/>
          <w:sz w:val="24"/>
          <w:szCs w:val="24"/>
          <w:highlight w:val="yellow"/>
          <w:u w:val="single"/>
        </w:rPr>
      </w:pPr>
    </w:p>
    <w:p w:rsidR="00AE7005" w:rsidRDefault="00AE7005" w:rsidP="004834DC">
      <w:pPr>
        <w:jc w:val="center"/>
        <w:rPr>
          <w:rFonts w:ascii="Arial" w:hAnsi="Arial" w:cs="Arial"/>
          <w:b/>
          <w:bCs/>
          <w:sz w:val="24"/>
          <w:szCs w:val="24"/>
          <w:highlight w:val="yellow"/>
          <w:u w:val="single"/>
        </w:rPr>
      </w:pPr>
    </w:p>
    <w:p w:rsidR="00AE7005" w:rsidRDefault="00AE7005" w:rsidP="004834DC">
      <w:pPr>
        <w:jc w:val="center"/>
        <w:rPr>
          <w:rFonts w:ascii="Arial" w:hAnsi="Arial" w:cs="Arial"/>
          <w:b/>
          <w:bCs/>
          <w:sz w:val="24"/>
          <w:szCs w:val="24"/>
          <w:highlight w:val="yellow"/>
          <w:u w:val="single"/>
        </w:rPr>
      </w:pPr>
    </w:p>
    <w:p w:rsidR="00AE7005" w:rsidRDefault="00AE7005" w:rsidP="004834DC">
      <w:pPr>
        <w:jc w:val="center"/>
        <w:rPr>
          <w:rFonts w:ascii="Arial" w:hAnsi="Arial" w:cs="Arial"/>
          <w:b/>
          <w:bCs/>
          <w:sz w:val="24"/>
          <w:szCs w:val="24"/>
          <w:highlight w:val="yellow"/>
          <w:u w:val="single"/>
        </w:rPr>
      </w:pPr>
    </w:p>
    <w:p w:rsidR="00AE7005" w:rsidRDefault="00AE7005" w:rsidP="004834DC">
      <w:pPr>
        <w:jc w:val="center"/>
        <w:rPr>
          <w:rFonts w:ascii="Arial" w:hAnsi="Arial" w:cs="Arial"/>
          <w:b/>
          <w:bCs/>
          <w:sz w:val="24"/>
          <w:szCs w:val="24"/>
          <w:highlight w:val="yellow"/>
          <w:u w:val="single"/>
        </w:rPr>
      </w:pPr>
    </w:p>
    <w:p w:rsidR="00E82CAA" w:rsidRPr="00E4737E" w:rsidRDefault="00E82CAA" w:rsidP="004834DC">
      <w:pPr>
        <w:jc w:val="center"/>
        <w:rPr>
          <w:rFonts w:ascii="Arial" w:hAnsi="Arial" w:cs="Arial"/>
          <w:b/>
          <w:bCs/>
          <w:sz w:val="24"/>
          <w:szCs w:val="24"/>
          <w:u w:val="single"/>
        </w:rPr>
      </w:pPr>
      <w:r w:rsidRPr="00EE7B16">
        <w:rPr>
          <w:rFonts w:ascii="Arial" w:hAnsi="Arial" w:cs="Arial"/>
          <w:b/>
          <w:bCs/>
          <w:sz w:val="24"/>
          <w:szCs w:val="24"/>
          <w:u w:val="single"/>
        </w:rPr>
        <w:t xml:space="preserve">ANEXO </w:t>
      </w:r>
      <w:r w:rsidR="00E83C4F">
        <w:rPr>
          <w:rFonts w:ascii="Arial" w:hAnsi="Arial" w:cs="Arial"/>
          <w:b/>
          <w:bCs/>
          <w:sz w:val="24"/>
          <w:szCs w:val="24"/>
          <w:u w:val="single"/>
        </w:rPr>
        <w:t>I</w:t>
      </w:r>
      <w:r w:rsidRPr="00EE7B16">
        <w:rPr>
          <w:rFonts w:ascii="Arial" w:hAnsi="Arial" w:cs="Arial"/>
          <w:b/>
          <w:bCs/>
          <w:sz w:val="24"/>
          <w:szCs w:val="24"/>
          <w:u w:val="single"/>
        </w:rPr>
        <w:t>X</w:t>
      </w:r>
    </w:p>
    <w:p w:rsidR="00E82CAA" w:rsidRPr="00E4737E" w:rsidRDefault="00E82CAA" w:rsidP="004834DC">
      <w:pPr>
        <w:jc w:val="both"/>
        <w:rPr>
          <w:rFonts w:ascii="Arial" w:hAnsi="Arial" w:cs="Arial"/>
          <w:bCs/>
          <w:sz w:val="24"/>
          <w:szCs w:val="24"/>
        </w:rPr>
      </w:pPr>
    </w:p>
    <w:p w:rsidR="00E82CAA" w:rsidRPr="00E4737E" w:rsidRDefault="00E82CAA" w:rsidP="004834DC">
      <w:pPr>
        <w:jc w:val="both"/>
        <w:rPr>
          <w:rFonts w:ascii="Arial" w:hAnsi="Arial" w:cs="Arial"/>
          <w:bCs/>
          <w:sz w:val="24"/>
          <w:szCs w:val="24"/>
        </w:rPr>
      </w:pPr>
    </w:p>
    <w:p w:rsidR="00E82CAA" w:rsidRPr="00E4737E" w:rsidRDefault="00E82CAA" w:rsidP="004834DC">
      <w:pPr>
        <w:ind w:left="851"/>
        <w:jc w:val="both"/>
        <w:rPr>
          <w:rFonts w:ascii="Arial" w:hAnsi="Arial" w:cs="Arial"/>
          <w:sz w:val="24"/>
          <w:szCs w:val="24"/>
        </w:rPr>
      </w:pPr>
    </w:p>
    <w:p w:rsidR="00E82CAA" w:rsidRPr="00E4737E" w:rsidRDefault="002B38F0" w:rsidP="004834DC">
      <w:pPr>
        <w:jc w:val="both"/>
        <w:rPr>
          <w:rFonts w:ascii="Arial" w:hAnsi="Arial" w:cs="Arial"/>
          <w:sz w:val="24"/>
          <w:szCs w:val="24"/>
        </w:rPr>
      </w:pPr>
      <w:r>
        <w:rPr>
          <w:rFonts w:ascii="Arial" w:hAnsi="Arial" w:cs="Arial"/>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63pt;margin-top:6.9pt;width:384.5pt;height:50.4pt;z-index:251660288" strokecolor="white">
            <v:textbox style="mso-next-textbox:#_x0000_s1026">
              <w:txbxContent>
                <w:p w:rsidR="00591403" w:rsidRPr="00BC4FB4" w:rsidRDefault="00591403" w:rsidP="00E82CAA">
                  <w:pPr>
                    <w:pStyle w:val="Ttulo6"/>
                    <w:pBdr>
                      <w:top w:val="single" w:sz="4" w:space="1" w:color="auto" w:shadow="1"/>
                      <w:left w:val="single" w:sz="4" w:space="4" w:color="auto" w:shadow="1"/>
                      <w:bottom w:val="single" w:sz="4" w:space="1" w:color="auto" w:shadow="1"/>
                      <w:right w:val="single" w:sz="4" w:space="4" w:color="auto" w:shadow="1"/>
                    </w:pBdr>
                    <w:shd w:val="clear" w:color="auto" w:fill="FFFFFF"/>
                    <w:rPr>
                      <w:color w:val="auto"/>
                      <w:sz w:val="28"/>
                    </w:rPr>
                  </w:pPr>
                  <w:r w:rsidRPr="00BC4FB4">
                    <w:rPr>
                      <w:color w:val="auto"/>
                      <w:sz w:val="28"/>
                    </w:rPr>
                    <w:t xml:space="preserve">CONTRATO GERAL DE VENDAS </w:t>
                  </w:r>
                </w:p>
                <w:p w:rsidR="00591403" w:rsidRDefault="00591403" w:rsidP="00E82CAA">
                  <w:pPr>
                    <w:pStyle w:val="Ttulo5"/>
                    <w:pBdr>
                      <w:top w:val="single" w:sz="4" w:space="1" w:color="auto" w:shadow="1"/>
                      <w:left w:val="single" w:sz="4" w:space="4" w:color="auto" w:shadow="1"/>
                      <w:bottom w:val="single" w:sz="4" w:space="1" w:color="auto" w:shadow="1"/>
                      <w:right w:val="single" w:sz="4" w:space="4" w:color="auto" w:shadow="1"/>
                    </w:pBdr>
                    <w:shd w:val="clear" w:color="auto" w:fill="FFFFFF"/>
                    <w:rPr>
                      <w:sz w:val="28"/>
                    </w:rPr>
                  </w:pPr>
                  <w:r w:rsidRPr="00BC4FB4">
                    <w:rPr>
                      <w:color w:val="auto"/>
                      <w:sz w:val="28"/>
                    </w:rPr>
                    <w:t>BIODIESEL</w:t>
                  </w:r>
                  <w:r>
                    <w:rPr>
                      <w:color w:val="auto"/>
                      <w:sz w:val="28"/>
                    </w:rPr>
                    <w:t xml:space="preserve"> PARA USO EM MISTURA OBRIGATÓRIA</w:t>
                  </w:r>
                </w:p>
              </w:txbxContent>
            </v:textbox>
          </v:shape>
        </w:pict>
      </w:r>
      <w:r w:rsidR="00E82CAA" w:rsidRPr="00E4737E">
        <w:rPr>
          <w:rFonts w:ascii="Arial" w:hAnsi="Arial" w:cs="Arial"/>
          <w:sz w:val="24"/>
          <w:szCs w:val="24"/>
        </w:rPr>
        <w:tab/>
      </w:r>
      <w:r w:rsidR="00E82CAA" w:rsidRPr="00E4737E">
        <w:rPr>
          <w:rFonts w:ascii="Arial" w:hAnsi="Arial" w:cs="Arial"/>
          <w:sz w:val="24"/>
          <w:szCs w:val="24"/>
        </w:rPr>
        <w:tab/>
      </w:r>
      <w:r w:rsidR="00E82CAA" w:rsidRPr="00E4737E">
        <w:rPr>
          <w:rFonts w:ascii="Arial" w:hAnsi="Arial" w:cs="Arial"/>
          <w:sz w:val="24"/>
          <w:szCs w:val="24"/>
        </w:rPr>
        <w:tab/>
      </w:r>
      <w:r w:rsidR="00E82CAA" w:rsidRPr="00E4737E">
        <w:rPr>
          <w:rFonts w:ascii="Arial" w:hAnsi="Arial" w:cs="Arial"/>
          <w:sz w:val="24"/>
          <w:szCs w:val="24"/>
        </w:rPr>
        <w:tab/>
      </w:r>
      <w:r w:rsidR="00E82CAA" w:rsidRPr="00E4737E">
        <w:rPr>
          <w:rFonts w:ascii="Arial" w:hAnsi="Arial" w:cs="Arial"/>
          <w:sz w:val="24"/>
          <w:szCs w:val="24"/>
        </w:rPr>
        <w:tab/>
        <w:t xml:space="preserve">        </w:t>
      </w:r>
      <w:r w:rsidR="00E82CAA" w:rsidRPr="00E4737E">
        <w:rPr>
          <w:rFonts w:ascii="Arial" w:hAnsi="Arial" w:cs="Arial"/>
          <w:sz w:val="24"/>
          <w:szCs w:val="24"/>
        </w:rPr>
        <w:tab/>
      </w:r>
      <w:r w:rsidR="00E82CAA" w:rsidRPr="00E4737E">
        <w:rPr>
          <w:rFonts w:ascii="Arial" w:hAnsi="Arial" w:cs="Arial"/>
          <w:sz w:val="24"/>
          <w:szCs w:val="24"/>
        </w:rPr>
        <w:tab/>
      </w:r>
    </w:p>
    <w:p w:rsidR="00E82CAA" w:rsidRPr="00E4737E" w:rsidRDefault="00E82CAA" w:rsidP="004834DC">
      <w:pPr>
        <w:jc w:val="both"/>
        <w:rPr>
          <w:rFonts w:ascii="Arial" w:hAnsi="Arial" w:cs="Arial"/>
          <w:sz w:val="24"/>
          <w:szCs w:val="24"/>
        </w:rPr>
      </w:pPr>
      <w:r w:rsidRPr="00E4737E">
        <w:rPr>
          <w:rFonts w:ascii="Arial" w:hAnsi="Arial" w:cs="Arial"/>
          <w:sz w:val="24"/>
          <w:szCs w:val="24"/>
        </w:rPr>
        <w:tab/>
      </w:r>
      <w:r w:rsidRPr="00E4737E">
        <w:rPr>
          <w:rFonts w:ascii="Arial" w:hAnsi="Arial" w:cs="Arial"/>
          <w:sz w:val="24"/>
          <w:szCs w:val="24"/>
        </w:rPr>
        <w:tab/>
      </w:r>
      <w:r w:rsidRPr="00E4737E">
        <w:rPr>
          <w:rFonts w:ascii="Arial" w:hAnsi="Arial" w:cs="Arial"/>
          <w:sz w:val="24"/>
          <w:szCs w:val="24"/>
        </w:rPr>
        <w:tab/>
      </w:r>
    </w:p>
    <w:p w:rsidR="00E82CAA" w:rsidRPr="00E4737E" w:rsidRDefault="00E82CAA" w:rsidP="004834DC">
      <w:pPr>
        <w:jc w:val="both"/>
        <w:rPr>
          <w:rFonts w:ascii="Arial" w:hAnsi="Arial" w:cs="Arial"/>
          <w:sz w:val="24"/>
          <w:szCs w:val="24"/>
        </w:rPr>
      </w:pPr>
    </w:p>
    <w:p w:rsidR="00E82CAA" w:rsidRPr="00E4737E" w:rsidRDefault="00E82CAA" w:rsidP="004834DC">
      <w:pPr>
        <w:jc w:val="both"/>
        <w:rPr>
          <w:rFonts w:ascii="Arial" w:hAnsi="Arial" w:cs="Arial"/>
          <w:sz w:val="24"/>
          <w:szCs w:val="24"/>
        </w:rPr>
      </w:pPr>
    </w:p>
    <w:p w:rsidR="00E82CAA" w:rsidRPr="009A3CD7" w:rsidRDefault="00E82CAA" w:rsidP="009A3CD7">
      <w:pPr>
        <w:jc w:val="both"/>
        <w:rPr>
          <w:rFonts w:ascii="Arial" w:hAnsi="Arial" w:cs="Arial"/>
        </w:rPr>
      </w:pPr>
    </w:p>
    <w:p w:rsidR="00E82CAA" w:rsidRPr="009A3CD7" w:rsidRDefault="00E82CAA" w:rsidP="009A3CD7">
      <w:pPr>
        <w:jc w:val="both"/>
        <w:rPr>
          <w:rFonts w:ascii="Arial" w:hAnsi="Arial" w:cs="Arial"/>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CONSIDERANDO QUE:</w:t>
      </w: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numPr>
          <w:ilvl w:val="0"/>
          <w:numId w:val="4"/>
        </w:numPr>
        <w:tabs>
          <w:tab w:val="clear" w:pos="720"/>
        </w:tabs>
        <w:ind w:left="426"/>
        <w:jc w:val="both"/>
        <w:rPr>
          <w:rFonts w:ascii="Arial" w:hAnsi="Arial" w:cs="Arial"/>
          <w:sz w:val="24"/>
          <w:szCs w:val="24"/>
        </w:rPr>
      </w:pPr>
      <w:proofErr w:type="gramStart"/>
      <w:r w:rsidRPr="00B02135">
        <w:rPr>
          <w:rFonts w:ascii="Arial" w:hAnsi="Arial" w:cs="Arial"/>
          <w:sz w:val="24"/>
          <w:szCs w:val="24"/>
        </w:rPr>
        <w:t>a</w:t>
      </w:r>
      <w:proofErr w:type="gramEnd"/>
      <w:r w:rsidRPr="00B02135">
        <w:rPr>
          <w:rFonts w:ascii="Arial" w:hAnsi="Arial" w:cs="Arial"/>
          <w:sz w:val="24"/>
          <w:szCs w:val="24"/>
        </w:rPr>
        <w:t xml:space="preserve"> Lei nº 11.097, de 13/01/2005, inseriu o biodiesel na matriz energética brasileira, bem como fixou a obrigatoriedade de adição desse produto ao óleo diesel comercializado ao consumidor final, em qualquer parte do território nacional, tendo a Resolução CNPE N.º 06/2009 definido o percentual mínimo obrigatório de 5%, em volume, a partir de primeiro de janeiro de 2010;</w:t>
      </w:r>
    </w:p>
    <w:p w:rsidR="009A3CD7" w:rsidRPr="00B02135" w:rsidRDefault="009A3CD7" w:rsidP="009A3CD7">
      <w:pPr>
        <w:ind w:left="426"/>
        <w:jc w:val="both"/>
        <w:rPr>
          <w:rFonts w:ascii="Arial" w:hAnsi="Arial" w:cs="Arial"/>
          <w:sz w:val="24"/>
          <w:szCs w:val="24"/>
        </w:rPr>
      </w:pPr>
    </w:p>
    <w:p w:rsidR="009A3CD7" w:rsidRPr="00B02135" w:rsidRDefault="009A3CD7" w:rsidP="009A3CD7">
      <w:pPr>
        <w:numPr>
          <w:ilvl w:val="0"/>
          <w:numId w:val="4"/>
        </w:numPr>
        <w:tabs>
          <w:tab w:val="clear" w:pos="720"/>
        </w:tabs>
        <w:ind w:left="426"/>
        <w:jc w:val="both"/>
        <w:rPr>
          <w:rFonts w:ascii="Arial" w:hAnsi="Arial" w:cs="Arial"/>
          <w:sz w:val="24"/>
          <w:szCs w:val="24"/>
        </w:rPr>
      </w:pPr>
      <w:proofErr w:type="gramStart"/>
      <w:r w:rsidRPr="00B02135">
        <w:rPr>
          <w:rFonts w:ascii="Arial" w:hAnsi="Arial" w:cs="Arial"/>
          <w:sz w:val="24"/>
          <w:szCs w:val="24"/>
        </w:rPr>
        <w:t>a</w:t>
      </w:r>
      <w:proofErr w:type="gramEnd"/>
      <w:r w:rsidRPr="00B02135">
        <w:rPr>
          <w:rFonts w:ascii="Arial" w:hAnsi="Arial" w:cs="Arial"/>
          <w:sz w:val="24"/>
          <w:szCs w:val="24"/>
        </w:rPr>
        <w:t xml:space="preserve"> Resolução nº 5, de 3/10/2007, do Conselho Nacional de Política Energética – CNPE estabelece diretrizes gerais para a realização de leilões públicos para aquisição de biodiesel, em razão da obrigatoriedade legal prevista na Lei n</w:t>
      </w:r>
      <w:r w:rsidRPr="00B02135">
        <w:rPr>
          <w:rFonts w:ascii="Arial" w:hAnsi="Arial" w:cs="Arial"/>
          <w:sz w:val="24"/>
          <w:szCs w:val="24"/>
          <w:vertAlign w:val="superscript"/>
        </w:rPr>
        <w:t>o</w:t>
      </w:r>
      <w:r w:rsidRPr="00B02135">
        <w:rPr>
          <w:rFonts w:ascii="Arial" w:hAnsi="Arial" w:cs="Arial"/>
          <w:sz w:val="24"/>
          <w:szCs w:val="24"/>
        </w:rPr>
        <w:t xml:space="preserve"> 11.097, de 13 de janeiro de 2005</w:t>
      </w:r>
    </w:p>
    <w:p w:rsidR="009A3CD7" w:rsidRPr="00B02135" w:rsidRDefault="009A3CD7" w:rsidP="009A3CD7">
      <w:pPr>
        <w:pStyle w:val="PargrafodaLista"/>
        <w:ind w:left="426"/>
        <w:jc w:val="both"/>
        <w:rPr>
          <w:rFonts w:ascii="Arial" w:hAnsi="Arial" w:cs="Arial"/>
          <w:sz w:val="24"/>
          <w:szCs w:val="24"/>
        </w:rPr>
      </w:pPr>
    </w:p>
    <w:p w:rsidR="009A3CD7" w:rsidRPr="00B02135" w:rsidRDefault="009A3CD7" w:rsidP="009A3CD7">
      <w:pPr>
        <w:numPr>
          <w:ilvl w:val="0"/>
          <w:numId w:val="4"/>
        </w:numPr>
        <w:tabs>
          <w:tab w:val="clear" w:pos="720"/>
        </w:tabs>
        <w:ind w:left="426"/>
        <w:jc w:val="both"/>
        <w:rPr>
          <w:rFonts w:ascii="Arial" w:hAnsi="Arial" w:cs="Arial"/>
          <w:sz w:val="24"/>
          <w:szCs w:val="24"/>
        </w:rPr>
      </w:pPr>
      <w:proofErr w:type="gramStart"/>
      <w:r w:rsidRPr="00B02135">
        <w:rPr>
          <w:rFonts w:ascii="Arial" w:hAnsi="Arial" w:cs="Arial"/>
          <w:sz w:val="24"/>
          <w:szCs w:val="24"/>
        </w:rPr>
        <w:t>a</w:t>
      </w:r>
      <w:proofErr w:type="gramEnd"/>
      <w:r w:rsidRPr="00B02135">
        <w:rPr>
          <w:rFonts w:ascii="Arial" w:hAnsi="Arial" w:cs="Arial"/>
          <w:sz w:val="24"/>
          <w:szCs w:val="24"/>
        </w:rPr>
        <w:t xml:space="preserve"> Portaria MME nº 476, de 15/08/12, publicada no Diário Oficial da União em 16/08/12 estabelece diretrizes específicas para os Leilões de Compra de Biodiesel, a serem promovidos, direta ou indiretamente, pela Agência Nacional do Petróleo, Gás Natural e Biocombustíveis – ANP;</w:t>
      </w:r>
    </w:p>
    <w:p w:rsidR="009A3CD7" w:rsidRPr="00B02135" w:rsidRDefault="009A3CD7" w:rsidP="009A3CD7">
      <w:pPr>
        <w:ind w:left="426"/>
        <w:jc w:val="both"/>
        <w:rPr>
          <w:rFonts w:ascii="Arial" w:hAnsi="Arial" w:cs="Arial"/>
          <w:sz w:val="24"/>
          <w:szCs w:val="24"/>
        </w:rPr>
      </w:pPr>
    </w:p>
    <w:p w:rsidR="009A3CD7" w:rsidRPr="00B02135" w:rsidRDefault="009A3CD7" w:rsidP="009A3CD7">
      <w:pPr>
        <w:numPr>
          <w:ilvl w:val="0"/>
          <w:numId w:val="4"/>
        </w:numPr>
        <w:tabs>
          <w:tab w:val="clear" w:pos="720"/>
        </w:tabs>
        <w:ind w:left="426"/>
        <w:jc w:val="both"/>
        <w:rPr>
          <w:rFonts w:ascii="Arial" w:hAnsi="Arial" w:cs="Arial"/>
          <w:sz w:val="24"/>
          <w:szCs w:val="24"/>
        </w:rPr>
      </w:pPr>
      <w:proofErr w:type="gramStart"/>
      <w:r w:rsidRPr="00B02135">
        <w:rPr>
          <w:rFonts w:ascii="Arial" w:hAnsi="Arial" w:cs="Arial"/>
          <w:sz w:val="24"/>
          <w:szCs w:val="24"/>
        </w:rPr>
        <w:t>a</w:t>
      </w:r>
      <w:proofErr w:type="gramEnd"/>
      <w:r w:rsidRPr="00B02135">
        <w:rPr>
          <w:rFonts w:ascii="Arial" w:hAnsi="Arial" w:cs="Arial"/>
          <w:sz w:val="24"/>
          <w:szCs w:val="24"/>
        </w:rPr>
        <w:t xml:space="preserve"> Lei 13.033, de 24/09/14 estabelece o percentual mínimo obrigatório de adição de biodiesel ao óleo diesel comercializado ao consumidor final, nos termos do artigo 2º da Lei nº 11.097, de 13/01/05;</w:t>
      </w:r>
    </w:p>
    <w:p w:rsidR="009A3CD7" w:rsidRPr="00B02135" w:rsidRDefault="009A3CD7" w:rsidP="009A3CD7">
      <w:pPr>
        <w:pStyle w:val="PargrafodaLista"/>
        <w:ind w:left="426"/>
        <w:jc w:val="both"/>
        <w:rPr>
          <w:rFonts w:ascii="Arial" w:hAnsi="Arial" w:cs="Arial"/>
          <w:sz w:val="24"/>
          <w:szCs w:val="24"/>
        </w:rPr>
      </w:pPr>
    </w:p>
    <w:p w:rsidR="009A3CD7" w:rsidRPr="00B02135" w:rsidRDefault="009A3CD7" w:rsidP="009A3CD7">
      <w:pPr>
        <w:numPr>
          <w:ilvl w:val="0"/>
          <w:numId w:val="4"/>
        </w:numPr>
        <w:tabs>
          <w:tab w:val="clear" w:pos="720"/>
        </w:tabs>
        <w:ind w:left="426"/>
        <w:jc w:val="both"/>
        <w:rPr>
          <w:rFonts w:ascii="Arial" w:hAnsi="Arial" w:cs="Arial"/>
          <w:sz w:val="24"/>
          <w:szCs w:val="24"/>
        </w:rPr>
      </w:pPr>
      <w:proofErr w:type="gramStart"/>
      <w:r w:rsidRPr="00B02135">
        <w:rPr>
          <w:rFonts w:ascii="Arial" w:hAnsi="Arial" w:cs="Arial"/>
          <w:sz w:val="24"/>
          <w:szCs w:val="24"/>
        </w:rPr>
        <w:t>a</w:t>
      </w:r>
      <w:proofErr w:type="gramEnd"/>
      <w:r w:rsidRPr="00B02135">
        <w:rPr>
          <w:rFonts w:ascii="Arial" w:hAnsi="Arial" w:cs="Arial"/>
          <w:sz w:val="24"/>
          <w:szCs w:val="24"/>
        </w:rPr>
        <w:t xml:space="preserve"> Resolução nº 3, de 21/09/15, do Conselho Nacional de Política Energética – CNPE estabelece diretrizes gerais para a autorização e comercialização do biodiesel para uso voluntário;</w:t>
      </w:r>
    </w:p>
    <w:p w:rsidR="009A3CD7" w:rsidRPr="00B02135" w:rsidRDefault="009A3CD7" w:rsidP="009A3CD7">
      <w:pPr>
        <w:pStyle w:val="PargrafodaLista"/>
        <w:ind w:left="426"/>
        <w:jc w:val="both"/>
        <w:rPr>
          <w:rFonts w:ascii="Arial" w:hAnsi="Arial" w:cs="Arial"/>
          <w:sz w:val="24"/>
          <w:szCs w:val="24"/>
        </w:rPr>
      </w:pPr>
    </w:p>
    <w:p w:rsidR="009A3CD7" w:rsidRPr="00B02135" w:rsidRDefault="009A3CD7" w:rsidP="009A3CD7">
      <w:pPr>
        <w:numPr>
          <w:ilvl w:val="0"/>
          <w:numId w:val="4"/>
        </w:numPr>
        <w:tabs>
          <w:tab w:val="clear" w:pos="720"/>
        </w:tabs>
        <w:ind w:left="426"/>
        <w:jc w:val="both"/>
        <w:rPr>
          <w:rFonts w:ascii="Arial" w:hAnsi="Arial" w:cs="Arial"/>
          <w:sz w:val="24"/>
          <w:szCs w:val="24"/>
        </w:rPr>
      </w:pPr>
      <w:proofErr w:type="gramStart"/>
      <w:r w:rsidRPr="00B02135">
        <w:rPr>
          <w:rFonts w:ascii="Arial" w:hAnsi="Arial" w:cs="Arial"/>
          <w:sz w:val="24"/>
          <w:szCs w:val="24"/>
        </w:rPr>
        <w:t>a</w:t>
      </w:r>
      <w:proofErr w:type="gramEnd"/>
      <w:r w:rsidRPr="00B02135">
        <w:rPr>
          <w:rFonts w:ascii="Arial" w:hAnsi="Arial" w:cs="Arial"/>
          <w:sz w:val="24"/>
          <w:szCs w:val="24"/>
        </w:rPr>
        <w:t xml:space="preserve"> Portaria MME nº 516, de 11/11/2015, publicada no Diário Oficial da União em 12/11/15 dispõe sobre os percentuais autorizados de mistura voluntária de biodiesel ao óleo diesel e as regras de aquisição por meio de leilões públicos conforme a Portaria MME nº 476/2012;</w:t>
      </w:r>
    </w:p>
    <w:p w:rsidR="009A3CD7" w:rsidRPr="00B02135" w:rsidRDefault="009A3CD7" w:rsidP="009A3CD7">
      <w:pPr>
        <w:ind w:left="426"/>
        <w:jc w:val="both"/>
        <w:rPr>
          <w:rFonts w:ascii="Arial" w:hAnsi="Arial" w:cs="Arial"/>
          <w:sz w:val="24"/>
          <w:szCs w:val="24"/>
        </w:rPr>
      </w:pPr>
    </w:p>
    <w:p w:rsidR="009A3CD7" w:rsidRPr="00B02135" w:rsidRDefault="009A3CD7" w:rsidP="009A3CD7">
      <w:pPr>
        <w:numPr>
          <w:ilvl w:val="0"/>
          <w:numId w:val="4"/>
        </w:numPr>
        <w:tabs>
          <w:tab w:val="clear" w:pos="720"/>
        </w:tabs>
        <w:ind w:left="426"/>
        <w:jc w:val="both"/>
        <w:rPr>
          <w:rFonts w:ascii="Arial" w:hAnsi="Arial" w:cs="Arial"/>
          <w:sz w:val="24"/>
          <w:szCs w:val="24"/>
        </w:rPr>
      </w:pPr>
      <w:proofErr w:type="gramStart"/>
      <w:r w:rsidRPr="00B02135">
        <w:rPr>
          <w:rFonts w:ascii="Arial" w:hAnsi="Arial" w:cs="Arial"/>
          <w:sz w:val="24"/>
          <w:szCs w:val="24"/>
        </w:rPr>
        <w:t>a</w:t>
      </w:r>
      <w:proofErr w:type="gramEnd"/>
      <w:r w:rsidRPr="00B02135">
        <w:rPr>
          <w:rFonts w:ascii="Arial" w:hAnsi="Arial" w:cs="Arial"/>
          <w:sz w:val="24"/>
          <w:szCs w:val="24"/>
        </w:rPr>
        <w:t xml:space="preserve"> Resolução CNPE nº 11, de 14/12/2016 alterou o cronograma de aumento da mistura estabelecido na Lei 13033, de 24/09/2014, antecipando para 01/03/2017, o início da vigência do percentual mínimo obrigatório de adição de biodiesel ao óleo diesel em 8% (oito por cento), em volume;</w:t>
      </w:r>
    </w:p>
    <w:p w:rsidR="009A3CD7" w:rsidRPr="00B02135" w:rsidRDefault="009A3CD7" w:rsidP="009A3CD7">
      <w:pPr>
        <w:ind w:left="426"/>
        <w:jc w:val="both"/>
        <w:rPr>
          <w:rFonts w:ascii="Arial" w:hAnsi="Arial" w:cs="Arial"/>
          <w:sz w:val="24"/>
          <w:szCs w:val="24"/>
        </w:rPr>
      </w:pPr>
    </w:p>
    <w:p w:rsidR="009A3CD7" w:rsidRPr="00B02135" w:rsidRDefault="009A3CD7" w:rsidP="009A3CD7">
      <w:pPr>
        <w:numPr>
          <w:ilvl w:val="0"/>
          <w:numId w:val="4"/>
        </w:numPr>
        <w:tabs>
          <w:tab w:val="clear" w:pos="720"/>
        </w:tabs>
        <w:ind w:left="426"/>
        <w:jc w:val="both"/>
        <w:rPr>
          <w:rFonts w:ascii="Arial" w:hAnsi="Arial" w:cs="Arial"/>
          <w:sz w:val="24"/>
          <w:szCs w:val="24"/>
        </w:rPr>
      </w:pPr>
      <w:proofErr w:type="gramStart"/>
      <w:r w:rsidRPr="00B02135">
        <w:rPr>
          <w:rFonts w:ascii="Arial" w:hAnsi="Arial" w:cs="Arial"/>
          <w:sz w:val="24"/>
          <w:szCs w:val="24"/>
        </w:rPr>
        <w:t>o</w:t>
      </w:r>
      <w:proofErr w:type="gramEnd"/>
      <w:r w:rsidRPr="00B02135">
        <w:rPr>
          <w:rFonts w:ascii="Arial" w:hAnsi="Arial" w:cs="Arial"/>
          <w:sz w:val="24"/>
          <w:szCs w:val="24"/>
        </w:rPr>
        <w:t xml:space="preserve"> presente Contrato substitui a versão anterior e faz parte do Anexo IX do Edital de Leilão Público nº </w:t>
      </w:r>
      <w:r w:rsidRPr="00B02135">
        <w:rPr>
          <w:rFonts w:ascii="Arial" w:hAnsi="Arial" w:cs="Arial"/>
          <w:sz w:val="24"/>
          <w:szCs w:val="24"/>
          <w:highlight w:val="yellow"/>
        </w:rPr>
        <w:t>NNN/AAAA-ANP,</w:t>
      </w:r>
      <w:r w:rsidRPr="00B02135">
        <w:rPr>
          <w:rFonts w:ascii="Arial" w:hAnsi="Arial" w:cs="Arial"/>
          <w:sz w:val="24"/>
          <w:szCs w:val="24"/>
        </w:rPr>
        <w:t xml:space="preserve"> assim como do Regulamento de Venda de Biodiesel pela Petrobras.</w:t>
      </w:r>
    </w:p>
    <w:p w:rsidR="009A3CD7" w:rsidRPr="00B02135" w:rsidRDefault="009A3CD7" w:rsidP="009A3CD7">
      <w:pPr>
        <w:ind w:left="426"/>
        <w:jc w:val="both"/>
        <w:rPr>
          <w:rFonts w:ascii="Arial" w:hAnsi="Arial" w:cs="Arial"/>
          <w:sz w:val="24"/>
          <w:szCs w:val="24"/>
        </w:rPr>
      </w:pPr>
    </w:p>
    <w:p w:rsidR="009A3CD7" w:rsidRPr="00B02135" w:rsidRDefault="009A3CD7" w:rsidP="009A3CD7">
      <w:pPr>
        <w:numPr>
          <w:ilvl w:val="0"/>
          <w:numId w:val="4"/>
        </w:numPr>
        <w:tabs>
          <w:tab w:val="clear" w:pos="720"/>
        </w:tabs>
        <w:spacing w:line="260" w:lineRule="exact"/>
        <w:ind w:left="426"/>
        <w:jc w:val="both"/>
        <w:rPr>
          <w:rFonts w:ascii="Arial" w:hAnsi="Arial" w:cs="Arial"/>
          <w:sz w:val="24"/>
          <w:szCs w:val="24"/>
        </w:rPr>
      </w:pPr>
      <w:proofErr w:type="gramStart"/>
      <w:r w:rsidRPr="00B02135">
        <w:rPr>
          <w:rFonts w:ascii="Arial" w:hAnsi="Arial" w:cs="Arial"/>
          <w:sz w:val="24"/>
          <w:szCs w:val="24"/>
        </w:rPr>
        <w:lastRenderedPageBreak/>
        <w:t>a</w:t>
      </w:r>
      <w:proofErr w:type="gramEnd"/>
      <w:r w:rsidRPr="00B02135">
        <w:rPr>
          <w:rFonts w:ascii="Arial" w:hAnsi="Arial" w:cs="Arial"/>
          <w:sz w:val="24"/>
          <w:szCs w:val="24"/>
        </w:rPr>
        <w:t xml:space="preserve"> comercialização do BIODIESEL entre a PETROBRAS e seu(s) FORNECEDORES(S) é regulada  pelo </w:t>
      </w:r>
      <w:r w:rsidRPr="00B02135">
        <w:rPr>
          <w:rFonts w:ascii="Arial" w:hAnsi="Arial" w:cs="Arial"/>
          <w:bCs/>
          <w:sz w:val="24"/>
          <w:szCs w:val="24"/>
        </w:rPr>
        <w:t>Contrato de Compra e Venda de Biodiesel, versão FORNECEDOR x ADQUIRENTE_</w:t>
      </w:r>
      <w:r w:rsidRPr="00B02135">
        <w:rPr>
          <w:rFonts w:ascii="Arial" w:hAnsi="Arial" w:cs="Arial"/>
          <w:bCs/>
          <w:sz w:val="24"/>
          <w:szCs w:val="24"/>
          <w:highlight w:val="yellow"/>
        </w:rPr>
        <w:t>LNN</w:t>
      </w:r>
      <w:r w:rsidRPr="00B02135">
        <w:rPr>
          <w:rFonts w:ascii="Arial" w:hAnsi="Arial" w:cs="Arial"/>
          <w:sz w:val="24"/>
          <w:szCs w:val="24"/>
          <w:highlight w:val="yellow"/>
        </w:rPr>
        <w:t>.</w:t>
      </w:r>
    </w:p>
    <w:p w:rsidR="009A3CD7" w:rsidRPr="00B02135" w:rsidRDefault="009A3CD7" w:rsidP="009A3CD7">
      <w:pPr>
        <w:ind w:left="426"/>
        <w:jc w:val="both"/>
        <w:rPr>
          <w:rFonts w:ascii="Arial" w:hAnsi="Arial" w:cs="Arial"/>
          <w:sz w:val="24"/>
          <w:szCs w:val="24"/>
        </w:rPr>
      </w:pPr>
    </w:p>
    <w:p w:rsidR="009A3CD7" w:rsidRPr="00B02135" w:rsidRDefault="009A3CD7" w:rsidP="009A3CD7">
      <w:pPr>
        <w:numPr>
          <w:ilvl w:val="0"/>
          <w:numId w:val="4"/>
        </w:numPr>
        <w:tabs>
          <w:tab w:val="clear" w:pos="720"/>
        </w:tabs>
        <w:spacing w:line="260" w:lineRule="exact"/>
        <w:ind w:left="426"/>
        <w:jc w:val="both"/>
        <w:rPr>
          <w:rFonts w:ascii="Arial" w:hAnsi="Arial" w:cs="Arial"/>
          <w:sz w:val="24"/>
          <w:szCs w:val="24"/>
        </w:rPr>
      </w:pPr>
      <w:proofErr w:type="gramStart"/>
      <w:r w:rsidRPr="00B02135">
        <w:rPr>
          <w:rFonts w:ascii="Arial" w:hAnsi="Arial" w:cs="Arial"/>
          <w:sz w:val="24"/>
          <w:szCs w:val="24"/>
        </w:rPr>
        <w:t>as</w:t>
      </w:r>
      <w:proofErr w:type="gramEnd"/>
      <w:r w:rsidRPr="00B02135">
        <w:rPr>
          <w:rFonts w:ascii="Arial" w:hAnsi="Arial" w:cs="Arial"/>
          <w:sz w:val="24"/>
          <w:szCs w:val="24"/>
        </w:rPr>
        <w:t xml:space="preserve"> prestações a serem assumidas pelas PARTES contratantes são reconhecidas por ambas como manifestamente proporcionais;</w:t>
      </w:r>
    </w:p>
    <w:p w:rsidR="009A3CD7" w:rsidRPr="00B02135" w:rsidRDefault="009A3CD7" w:rsidP="009A3CD7">
      <w:pPr>
        <w:spacing w:line="260" w:lineRule="exact"/>
        <w:ind w:left="426"/>
        <w:jc w:val="both"/>
        <w:rPr>
          <w:rFonts w:ascii="Arial" w:hAnsi="Arial" w:cs="Arial"/>
          <w:sz w:val="24"/>
          <w:szCs w:val="24"/>
        </w:rPr>
      </w:pPr>
    </w:p>
    <w:p w:rsidR="009A3CD7" w:rsidRPr="00B02135" w:rsidRDefault="009A3CD7" w:rsidP="009A3CD7">
      <w:pPr>
        <w:numPr>
          <w:ilvl w:val="0"/>
          <w:numId w:val="4"/>
        </w:numPr>
        <w:tabs>
          <w:tab w:val="clear" w:pos="720"/>
        </w:tabs>
        <w:spacing w:line="260" w:lineRule="exact"/>
        <w:ind w:left="426"/>
        <w:jc w:val="both"/>
        <w:rPr>
          <w:rFonts w:ascii="Arial" w:hAnsi="Arial" w:cs="Arial"/>
          <w:sz w:val="24"/>
          <w:szCs w:val="24"/>
        </w:rPr>
      </w:pPr>
      <w:proofErr w:type="gramStart"/>
      <w:r w:rsidRPr="00B02135">
        <w:rPr>
          <w:rFonts w:ascii="Arial" w:hAnsi="Arial" w:cs="Arial"/>
          <w:sz w:val="24"/>
          <w:szCs w:val="24"/>
        </w:rPr>
        <w:t>a</w:t>
      </w:r>
      <w:proofErr w:type="gramEnd"/>
      <w:r w:rsidRPr="00B02135">
        <w:rPr>
          <w:rFonts w:ascii="Arial" w:hAnsi="Arial" w:cs="Arial"/>
          <w:sz w:val="24"/>
          <w:szCs w:val="24"/>
        </w:rPr>
        <w:t xml:space="preserve"> proporcionalidade das prestações assumidas </w:t>
      </w:r>
      <w:r w:rsidRPr="00B02135">
        <w:rPr>
          <w:rFonts w:ascii="Arial" w:hAnsi="Arial" w:cs="Arial"/>
          <w:color w:val="000000"/>
          <w:sz w:val="24"/>
          <w:szCs w:val="24"/>
        </w:rPr>
        <w:t>é decorrente</w:t>
      </w:r>
      <w:r w:rsidRPr="00B02135">
        <w:rPr>
          <w:rFonts w:ascii="Arial" w:hAnsi="Arial" w:cs="Arial"/>
          <w:sz w:val="24"/>
          <w:szCs w:val="24"/>
        </w:rPr>
        <w:t xml:space="preserve"> de valores vigentes ao tempo em que é celebrado o presente negócio jurídico; </w:t>
      </w:r>
    </w:p>
    <w:p w:rsidR="009A3CD7" w:rsidRPr="00B02135" w:rsidRDefault="009A3CD7" w:rsidP="009A3CD7">
      <w:pPr>
        <w:spacing w:line="260" w:lineRule="exact"/>
        <w:ind w:left="426"/>
        <w:jc w:val="both"/>
        <w:rPr>
          <w:rFonts w:ascii="Arial" w:hAnsi="Arial" w:cs="Arial"/>
          <w:sz w:val="24"/>
          <w:szCs w:val="24"/>
        </w:rPr>
      </w:pPr>
    </w:p>
    <w:p w:rsidR="009A3CD7" w:rsidRPr="00B02135" w:rsidRDefault="009A3CD7" w:rsidP="009A3CD7">
      <w:pPr>
        <w:numPr>
          <w:ilvl w:val="0"/>
          <w:numId w:val="4"/>
        </w:numPr>
        <w:tabs>
          <w:tab w:val="clear" w:pos="720"/>
        </w:tabs>
        <w:spacing w:line="260" w:lineRule="exact"/>
        <w:ind w:left="426"/>
        <w:jc w:val="both"/>
        <w:rPr>
          <w:rFonts w:ascii="Arial" w:hAnsi="Arial" w:cs="Arial"/>
          <w:sz w:val="24"/>
          <w:szCs w:val="24"/>
        </w:rPr>
      </w:pPr>
      <w:r w:rsidRPr="00B02135">
        <w:rPr>
          <w:rFonts w:ascii="Arial" w:hAnsi="Arial" w:cs="Arial"/>
          <w:sz w:val="24"/>
          <w:szCs w:val="24"/>
        </w:rPr>
        <w:t xml:space="preserve">PETROBRAS e DISTRIBUIDORA estão cientes de todas as circunstâncias e regras que norteiam o presente negócio jurídico e detém experiência nas atividades que lhe competem por força deste Contrato consoante suas autorizações de exercício de atividade concedidas pela Agência Nacional do Petróleo, Gás </w:t>
      </w:r>
      <w:proofErr w:type="gramStart"/>
      <w:r w:rsidRPr="00B02135">
        <w:rPr>
          <w:rFonts w:ascii="Arial" w:hAnsi="Arial" w:cs="Arial"/>
          <w:sz w:val="24"/>
          <w:szCs w:val="24"/>
        </w:rPr>
        <w:t>Natural e Biocombustíveis</w:t>
      </w:r>
      <w:proofErr w:type="gramEnd"/>
      <w:r w:rsidRPr="00B02135">
        <w:rPr>
          <w:rFonts w:ascii="Arial" w:hAnsi="Arial" w:cs="Arial"/>
          <w:sz w:val="24"/>
          <w:szCs w:val="24"/>
        </w:rPr>
        <w:t xml:space="preserve"> – ANP, para os efeitos do Art. 157, do Código Civil;</w:t>
      </w: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PETROBRAS e DISTRIBUIDORA consideram válidas e aplicáveis a seus negócios jurídicos o presente “CONTRATO GERAL DE VENDAS DE BIODIESEL”, daqui por diante citado como “CGV”, vinculando as partes na forma das seguintes Cláusulas e Condições:</w:t>
      </w: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CLÁUSULA PRIMEIRA – OBJETO</w:t>
      </w: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 xml:space="preserve">1.1. O presente instrumento tem por objeto o estabelecimento de regras que regularão às relações comerciais entre a PETROBRAS e a DISTRIBUIDORA na venda dos volumes de biodiesel selecionados pela DISTRIBUIDORA, em um ou mais Fornecedores, durante as etapas 3ª e 5ª do Leilão Público nº </w:t>
      </w:r>
      <w:r w:rsidRPr="00B02135">
        <w:rPr>
          <w:rFonts w:ascii="Arial" w:hAnsi="Arial" w:cs="Arial"/>
          <w:sz w:val="24"/>
          <w:szCs w:val="24"/>
          <w:highlight w:val="yellow"/>
        </w:rPr>
        <w:t>NNN/AAAA</w:t>
      </w:r>
      <w:r w:rsidRPr="00B02135">
        <w:rPr>
          <w:rFonts w:ascii="Arial" w:hAnsi="Arial" w:cs="Arial"/>
          <w:sz w:val="24"/>
          <w:szCs w:val="24"/>
        </w:rPr>
        <w:t xml:space="preserve">–ANP, para entrega na </w:t>
      </w:r>
      <w:r w:rsidRPr="00B02135">
        <w:rPr>
          <w:rFonts w:ascii="Arial" w:hAnsi="Arial" w:cs="Arial"/>
          <w:bCs/>
          <w:sz w:val="24"/>
          <w:szCs w:val="24"/>
        </w:rPr>
        <w:t>Unidade Fornecedora de Biodiesel.</w:t>
      </w: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 xml:space="preserve">1.1.1. O volume de biodiesel selecionado em cada um dos fornecedores será disponibilizado para a DISTRIBUIDORA no Monitor de Comercialização Eletrônica, no Sistema Petronect, no sítio </w:t>
      </w:r>
      <w:r w:rsidRPr="00B02135">
        <w:rPr>
          <w:rFonts w:ascii="Arial" w:hAnsi="Arial" w:cs="Arial"/>
          <w:sz w:val="24"/>
          <w:szCs w:val="24"/>
          <w:u w:val="single"/>
        </w:rPr>
        <w:t>www.petronect.com.br</w:t>
      </w:r>
      <w:r w:rsidRPr="00B02135">
        <w:rPr>
          <w:rFonts w:ascii="Arial" w:hAnsi="Arial" w:cs="Arial"/>
          <w:sz w:val="24"/>
          <w:szCs w:val="24"/>
        </w:rPr>
        <w:t xml:space="preserve"> ou, em caso de indisponibilidade deste, através do endereço eletrônico </w:t>
      </w:r>
      <w:proofErr w:type="gramStart"/>
      <w:r w:rsidRPr="00B02135">
        <w:rPr>
          <w:rStyle w:val="Hyperlink"/>
          <w:rFonts w:ascii="Arial" w:hAnsi="Arial" w:cs="Arial"/>
          <w:sz w:val="24"/>
          <w:szCs w:val="24"/>
        </w:rPr>
        <w:t>leilaobiodiesel@petrobras.com.br</w:t>
      </w:r>
      <w:proofErr w:type="gramEnd"/>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 xml:space="preserve">1.1.2. Este CGV está em conformidade com as disposições da regulação pertinente. </w:t>
      </w:r>
    </w:p>
    <w:p w:rsidR="009A3CD7" w:rsidRPr="00B02135" w:rsidRDefault="009A3CD7" w:rsidP="009A3CD7">
      <w:pPr>
        <w:spacing w:line="260" w:lineRule="exact"/>
        <w:jc w:val="both"/>
        <w:rPr>
          <w:rFonts w:ascii="Arial" w:hAnsi="Arial" w:cs="Arial"/>
          <w:color w:val="FF9900"/>
          <w:sz w:val="24"/>
          <w:szCs w:val="24"/>
        </w:rPr>
      </w:pPr>
    </w:p>
    <w:p w:rsidR="009A3CD7" w:rsidRPr="00B02135" w:rsidRDefault="009A3CD7" w:rsidP="009A3CD7">
      <w:pPr>
        <w:spacing w:line="260" w:lineRule="exact"/>
        <w:jc w:val="both"/>
        <w:rPr>
          <w:rFonts w:ascii="Arial" w:hAnsi="Arial" w:cs="Arial"/>
          <w:dstrike/>
          <w:sz w:val="24"/>
          <w:szCs w:val="24"/>
        </w:rPr>
      </w:pPr>
      <w:r w:rsidRPr="00B02135">
        <w:rPr>
          <w:rFonts w:ascii="Arial" w:hAnsi="Arial" w:cs="Arial"/>
          <w:sz w:val="24"/>
          <w:szCs w:val="24"/>
        </w:rPr>
        <w:t xml:space="preserve">1.2. A DISTRIBUIDORA concorda que as condições operacionais e administrativas não abordadas por este Contrato serão regidas pelo documento de propriedade da PETROBRAS denominado ”Termos e Condições Operacionais do Biodiesel” – (TCO/BIODIESEL), que também é parte integrante do Regulamento de Venda de Biodiesel pela Petrobras e se encontra registrado na Central de Registro de Títulos e Documentos da Cidade do Rio de Janeiro, localizado à Rua do Rosário Nº 82 – Sobreloja e também disponível no Canal Cliente. </w:t>
      </w: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CLÁUSULA SEGUNDA – DEFINIÇÕES</w:t>
      </w:r>
    </w:p>
    <w:p w:rsidR="009A3CD7" w:rsidRPr="00B02135" w:rsidRDefault="009A3CD7" w:rsidP="009A3CD7">
      <w:pPr>
        <w:spacing w:before="240" w:line="240" w:lineRule="atLeast"/>
        <w:jc w:val="both"/>
        <w:rPr>
          <w:rFonts w:ascii="Arial" w:hAnsi="Arial" w:cs="Arial"/>
          <w:bCs/>
          <w:sz w:val="24"/>
          <w:szCs w:val="24"/>
        </w:rPr>
      </w:pPr>
      <w:r w:rsidRPr="00B02135">
        <w:rPr>
          <w:rFonts w:ascii="Arial" w:hAnsi="Arial" w:cs="Arial"/>
          <w:sz w:val="24"/>
          <w:szCs w:val="24"/>
        </w:rPr>
        <w:t>2.1. Biodiesel</w:t>
      </w:r>
      <w:r w:rsidRPr="00B02135">
        <w:rPr>
          <w:rFonts w:ascii="Arial" w:hAnsi="Arial" w:cs="Arial"/>
          <w:bCs/>
          <w:sz w:val="24"/>
          <w:szCs w:val="24"/>
        </w:rPr>
        <w:t xml:space="preserve">: biocombustível composto de </w:t>
      </w:r>
      <w:proofErr w:type="spellStart"/>
      <w:r w:rsidRPr="00B02135">
        <w:rPr>
          <w:rFonts w:ascii="Arial" w:hAnsi="Arial" w:cs="Arial"/>
          <w:bCs/>
          <w:sz w:val="24"/>
          <w:szCs w:val="24"/>
        </w:rPr>
        <w:t>alquilésteres</w:t>
      </w:r>
      <w:proofErr w:type="spellEnd"/>
      <w:r w:rsidRPr="00B02135">
        <w:rPr>
          <w:rFonts w:ascii="Arial" w:hAnsi="Arial" w:cs="Arial"/>
          <w:bCs/>
          <w:sz w:val="24"/>
          <w:szCs w:val="24"/>
        </w:rPr>
        <w:t xml:space="preserve"> de ácidos graxos de cadeia longa, derivados de óleos vegetais ou de gorduras animais, conforme a especificação contida na Resolução ANP nº 45, de 25/08/14, ou outra norma que venha a substituí-la.</w:t>
      </w:r>
    </w:p>
    <w:p w:rsidR="009A3CD7" w:rsidRPr="00B02135" w:rsidRDefault="009A3CD7" w:rsidP="009A3CD7">
      <w:pPr>
        <w:spacing w:before="240" w:line="240" w:lineRule="atLeast"/>
        <w:jc w:val="both"/>
        <w:rPr>
          <w:rFonts w:ascii="Arial" w:hAnsi="Arial" w:cs="Arial"/>
          <w:sz w:val="24"/>
          <w:szCs w:val="24"/>
        </w:rPr>
      </w:pPr>
      <w:r w:rsidRPr="00B02135">
        <w:rPr>
          <w:rFonts w:ascii="Arial" w:hAnsi="Arial" w:cs="Arial"/>
          <w:sz w:val="24"/>
          <w:szCs w:val="24"/>
        </w:rPr>
        <w:t xml:space="preserve">2.2. </w:t>
      </w:r>
      <w:bookmarkStart w:id="1" w:name="OLE_LINK5"/>
      <w:bookmarkStart w:id="2" w:name="OLE_LINK6"/>
      <w:r w:rsidRPr="00B02135">
        <w:rPr>
          <w:rFonts w:ascii="Arial" w:hAnsi="Arial" w:cs="Arial"/>
          <w:sz w:val="24"/>
          <w:szCs w:val="24"/>
        </w:rPr>
        <w:t>Biodiesel para Uso Voluntário</w:t>
      </w:r>
      <w:bookmarkEnd w:id="1"/>
      <w:bookmarkEnd w:id="2"/>
      <w:r w:rsidRPr="00B02135">
        <w:rPr>
          <w:rFonts w:ascii="Arial" w:hAnsi="Arial" w:cs="Arial"/>
          <w:sz w:val="24"/>
          <w:szCs w:val="24"/>
        </w:rPr>
        <w:t xml:space="preserve">: biodiesel destinado às misturas estabelecidas no art. 1º da Resolução CNPE nº 03/2015 e no art. 1º da Portaria MME nº 516/2015, </w:t>
      </w:r>
      <w:proofErr w:type="gramStart"/>
      <w:r w:rsidRPr="00B02135">
        <w:rPr>
          <w:rFonts w:ascii="Arial" w:hAnsi="Arial" w:cs="Arial"/>
          <w:sz w:val="24"/>
          <w:szCs w:val="24"/>
        </w:rPr>
        <w:t>distintas da mistura obrigatória definida em Lei</w:t>
      </w:r>
      <w:proofErr w:type="gramEnd"/>
      <w:r w:rsidRPr="00B02135">
        <w:rPr>
          <w:rFonts w:ascii="Arial" w:hAnsi="Arial" w:cs="Arial"/>
          <w:sz w:val="24"/>
          <w:szCs w:val="24"/>
        </w:rPr>
        <w:t xml:space="preserve">. Serão adquiridos por meio de leilão, sem necessidade de anuência prévia da ANP para os clientes, o biodiesel usado para mistura de (i) 20% </w:t>
      </w:r>
      <w:r w:rsidRPr="00B02135">
        <w:rPr>
          <w:rFonts w:ascii="Arial" w:hAnsi="Arial" w:cs="Arial"/>
          <w:sz w:val="24"/>
          <w:szCs w:val="24"/>
        </w:rPr>
        <w:lastRenderedPageBreak/>
        <w:t>para uso em frotas cativas ou consumidores rodoviários atendidos por ponto de abastecimento e (</w:t>
      </w:r>
      <w:proofErr w:type="gramStart"/>
      <w:r w:rsidRPr="00B02135">
        <w:rPr>
          <w:rFonts w:ascii="Arial" w:hAnsi="Arial" w:cs="Arial"/>
          <w:sz w:val="24"/>
          <w:szCs w:val="24"/>
        </w:rPr>
        <w:t>ii</w:t>
      </w:r>
      <w:proofErr w:type="gramEnd"/>
      <w:r w:rsidRPr="00B02135">
        <w:rPr>
          <w:rFonts w:ascii="Arial" w:hAnsi="Arial" w:cs="Arial"/>
          <w:sz w:val="24"/>
          <w:szCs w:val="24"/>
        </w:rPr>
        <w:t>) 30% para uso em transporte ferroviário, agrícola e industrial (</w:t>
      </w:r>
      <w:r w:rsidRPr="00B02135">
        <w:rPr>
          <w:rFonts w:ascii="Arial" w:hAnsi="Arial" w:cs="Arial"/>
          <w:sz w:val="24"/>
          <w:szCs w:val="24"/>
          <w:u w:val="single"/>
        </w:rPr>
        <w:t>art. 1º, incisos I a III da Resolução CNPE 03/2015 e no art. 1º, incisos I a III da Portaria MME 516/2015</w:t>
      </w:r>
      <w:r w:rsidRPr="00B02135">
        <w:rPr>
          <w:rFonts w:ascii="Arial" w:hAnsi="Arial" w:cs="Arial"/>
          <w:sz w:val="24"/>
          <w:szCs w:val="24"/>
        </w:rPr>
        <w:t xml:space="preserve">). </w:t>
      </w:r>
      <w:r w:rsidRPr="00B02135">
        <w:rPr>
          <w:rFonts w:ascii="Arial" w:hAnsi="Arial" w:cs="Arial"/>
          <w:sz w:val="24"/>
          <w:szCs w:val="24"/>
          <w:u w:val="single"/>
        </w:rPr>
        <w:t>NÃO</w:t>
      </w:r>
      <w:r w:rsidRPr="00B02135">
        <w:rPr>
          <w:rFonts w:ascii="Arial" w:hAnsi="Arial" w:cs="Arial"/>
          <w:sz w:val="24"/>
          <w:szCs w:val="24"/>
        </w:rPr>
        <w:t xml:space="preserve"> serão adquiridos por meio de leilão, e há a necessidade de anuência prévia da ANP, o biodiesel usado para mistura de até 100%, salvo nos casos de mistura obrigatória e nos casos de 20% e de 30% supracitados, no uso experimental, específico ou em demais aplicações (</w:t>
      </w:r>
      <w:r w:rsidRPr="00B02135">
        <w:rPr>
          <w:rFonts w:ascii="Arial" w:hAnsi="Arial" w:cs="Arial"/>
          <w:sz w:val="24"/>
          <w:szCs w:val="24"/>
          <w:u w:val="single"/>
        </w:rPr>
        <w:t>art. 1º, inciso IV da Resolução CNPE 03/2015 e no art. 1º, inciso IV da Portaria MME 516/2015</w:t>
      </w:r>
      <w:r w:rsidRPr="00B02135">
        <w:rPr>
          <w:rFonts w:ascii="Arial" w:hAnsi="Arial" w:cs="Arial"/>
          <w:sz w:val="24"/>
          <w:szCs w:val="24"/>
        </w:rPr>
        <w:t>).</w:t>
      </w:r>
    </w:p>
    <w:p w:rsidR="009A3CD7" w:rsidRPr="00B02135" w:rsidRDefault="009A3CD7" w:rsidP="009A3CD7">
      <w:pPr>
        <w:spacing w:before="240" w:line="240" w:lineRule="atLeast"/>
        <w:jc w:val="both"/>
        <w:rPr>
          <w:rFonts w:ascii="Arial" w:hAnsi="Arial" w:cs="Arial"/>
          <w:bCs/>
          <w:sz w:val="24"/>
          <w:szCs w:val="24"/>
        </w:rPr>
      </w:pPr>
      <w:r w:rsidRPr="00B02135">
        <w:rPr>
          <w:rFonts w:ascii="Arial" w:hAnsi="Arial" w:cs="Arial"/>
          <w:bCs/>
          <w:sz w:val="24"/>
          <w:szCs w:val="24"/>
        </w:rPr>
        <w:t>2.3. Contrato de Compra e Venda de Biodiesel: instrumento jurídico que regula a comercialização do Biodiesel entre a Petrobras e seu(s) FORNECEDORE(S).</w:t>
      </w:r>
    </w:p>
    <w:p w:rsidR="009A3CD7" w:rsidRPr="00B02135" w:rsidRDefault="009A3CD7" w:rsidP="009A3CD7">
      <w:pPr>
        <w:spacing w:before="240" w:line="240" w:lineRule="atLeast"/>
        <w:jc w:val="both"/>
        <w:rPr>
          <w:rFonts w:ascii="Arial" w:hAnsi="Arial" w:cs="Arial"/>
          <w:sz w:val="24"/>
          <w:szCs w:val="24"/>
        </w:rPr>
      </w:pPr>
      <w:r w:rsidRPr="00B02135">
        <w:rPr>
          <w:rFonts w:ascii="Arial" w:hAnsi="Arial" w:cs="Arial"/>
          <w:sz w:val="24"/>
          <w:szCs w:val="24"/>
        </w:rPr>
        <w:t xml:space="preserve">2.4. Canal Cliente: Portal eletrônico de relacionamento comercial com os clientes da PETROBRAS, onde são listados os preços dos produtos comercializados, por volume, por </w:t>
      </w:r>
      <w:proofErr w:type="spellStart"/>
      <w:r w:rsidRPr="00B02135">
        <w:rPr>
          <w:rFonts w:ascii="Arial" w:hAnsi="Arial" w:cs="Arial"/>
          <w:sz w:val="24"/>
          <w:szCs w:val="24"/>
        </w:rPr>
        <w:t>localidadade</w:t>
      </w:r>
      <w:proofErr w:type="spellEnd"/>
      <w:r w:rsidRPr="00B02135">
        <w:rPr>
          <w:rFonts w:ascii="Arial" w:hAnsi="Arial" w:cs="Arial"/>
          <w:sz w:val="24"/>
          <w:szCs w:val="24"/>
        </w:rPr>
        <w:t xml:space="preserve">, por ponto de fornecimento e tipo de produto. </w:t>
      </w:r>
    </w:p>
    <w:p w:rsidR="009A3CD7" w:rsidRPr="00B02135" w:rsidRDefault="009A3CD7" w:rsidP="009A3CD7">
      <w:pPr>
        <w:spacing w:before="240" w:line="240" w:lineRule="atLeast"/>
        <w:jc w:val="both"/>
        <w:rPr>
          <w:rFonts w:ascii="Arial" w:hAnsi="Arial" w:cs="Arial"/>
          <w:sz w:val="24"/>
          <w:szCs w:val="24"/>
        </w:rPr>
      </w:pPr>
      <w:r w:rsidRPr="00B02135">
        <w:rPr>
          <w:rFonts w:ascii="Arial" w:hAnsi="Arial" w:cs="Arial"/>
          <w:sz w:val="24"/>
          <w:szCs w:val="24"/>
        </w:rPr>
        <w:t xml:space="preserve">2.5. </w:t>
      </w:r>
      <w:r w:rsidRPr="00B02135">
        <w:rPr>
          <w:rFonts w:ascii="Arial" w:hAnsi="Arial" w:cs="Arial"/>
          <w:bCs/>
          <w:sz w:val="24"/>
          <w:szCs w:val="24"/>
        </w:rPr>
        <w:t>Distribuidora</w:t>
      </w:r>
      <w:r w:rsidRPr="00B02135">
        <w:rPr>
          <w:rFonts w:ascii="Arial" w:hAnsi="Arial" w:cs="Arial"/>
          <w:sz w:val="24"/>
          <w:szCs w:val="24"/>
        </w:rPr>
        <w:t xml:space="preserve">: Empresa autorizada pela </w:t>
      </w:r>
      <w:r w:rsidRPr="00B02135">
        <w:rPr>
          <w:rFonts w:ascii="Arial" w:hAnsi="Arial" w:cs="Arial"/>
          <w:bCs/>
          <w:sz w:val="24"/>
          <w:szCs w:val="24"/>
        </w:rPr>
        <w:t>ANP</w:t>
      </w:r>
      <w:r w:rsidRPr="00B02135">
        <w:rPr>
          <w:rFonts w:ascii="Arial" w:hAnsi="Arial" w:cs="Arial"/>
          <w:sz w:val="24"/>
          <w:szCs w:val="24"/>
        </w:rPr>
        <w:t xml:space="preserve"> a exercer a atividade de distribuição de diesel, cuja proposta de compra de biodiesel em uma </w:t>
      </w:r>
      <w:r w:rsidRPr="00B02135">
        <w:rPr>
          <w:rFonts w:ascii="Arial" w:hAnsi="Arial" w:cs="Arial"/>
          <w:bCs/>
          <w:sz w:val="24"/>
          <w:szCs w:val="24"/>
        </w:rPr>
        <w:t>Unidade Fornecedora de Biodiesel</w:t>
      </w:r>
      <w:r w:rsidRPr="00B02135">
        <w:rPr>
          <w:rFonts w:ascii="Arial" w:hAnsi="Arial" w:cs="Arial"/>
          <w:sz w:val="24"/>
          <w:szCs w:val="24"/>
        </w:rPr>
        <w:t xml:space="preserve"> tenha sido vencedora e publicada pela </w:t>
      </w:r>
      <w:r w:rsidRPr="00B02135">
        <w:rPr>
          <w:rFonts w:ascii="Arial" w:hAnsi="Arial" w:cs="Arial"/>
          <w:bCs/>
          <w:sz w:val="24"/>
          <w:szCs w:val="24"/>
        </w:rPr>
        <w:t>ANP</w:t>
      </w:r>
      <w:r w:rsidRPr="00B02135">
        <w:rPr>
          <w:rFonts w:ascii="Arial" w:hAnsi="Arial" w:cs="Arial"/>
          <w:sz w:val="24"/>
          <w:szCs w:val="24"/>
        </w:rPr>
        <w:t>.</w:t>
      </w:r>
    </w:p>
    <w:p w:rsidR="009A3CD7" w:rsidRPr="00B02135" w:rsidRDefault="009A3CD7" w:rsidP="009A3CD7">
      <w:pPr>
        <w:spacing w:before="240" w:line="240" w:lineRule="atLeast"/>
        <w:jc w:val="both"/>
        <w:rPr>
          <w:rFonts w:ascii="Arial" w:hAnsi="Arial" w:cs="Arial"/>
          <w:sz w:val="24"/>
          <w:szCs w:val="24"/>
        </w:rPr>
      </w:pPr>
      <w:r w:rsidRPr="00B02135">
        <w:rPr>
          <w:rFonts w:ascii="Arial" w:hAnsi="Arial" w:cs="Arial"/>
          <w:sz w:val="24"/>
          <w:szCs w:val="24"/>
        </w:rPr>
        <w:t>2.6. Estoque Regulador – Volume de biodiesel adquirido pela PETROBRAS, em conformidade com a Resolução CNPE nº 7/07 e a Portaria MME nº 116/13, para garantir o suprimento de biodiesel a ser utilizado na mistura obrigatória ao diesel comercializado ao consumidor final.</w:t>
      </w:r>
    </w:p>
    <w:p w:rsidR="009A3CD7" w:rsidRPr="00B02135" w:rsidRDefault="009A3CD7" w:rsidP="009A3CD7">
      <w:pPr>
        <w:spacing w:before="240" w:line="240" w:lineRule="atLeast"/>
        <w:jc w:val="both"/>
        <w:rPr>
          <w:rFonts w:ascii="Arial" w:hAnsi="Arial" w:cs="Arial"/>
          <w:sz w:val="24"/>
          <w:szCs w:val="24"/>
        </w:rPr>
      </w:pPr>
      <w:r w:rsidRPr="00B02135">
        <w:rPr>
          <w:rFonts w:ascii="Arial" w:hAnsi="Arial" w:cs="Arial"/>
          <w:bCs/>
          <w:sz w:val="24"/>
          <w:szCs w:val="24"/>
        </w:rPr>
        <w:t>2.7. Fornecedor ou Unidade Fornecedora de Biodiesel</w:t>
      </w:r>
      <w:r w:rsidRPr="00B02135">
        <w:rPr>
          <w:rFonts w:ascii="Arial" w:hAnsi="Arial" w:cs="Arial"/>
          <w:sz w:val="24"/>
          <w:szCs w:val="24"/>
        </w:rPr>
        <w:t xml:space="preserve">: Produtor de </w:t>
      </w:r>
      <w:r w:rsidRPr="00B02135">
        <w:rPr>
          <w:rFonts w:ascii="Arial" w:hAnsi="Arial" w:cs="Arial"/>
          <w:bCs/>
          <w:sz w:val="24"/>
          <w:szCs w:val="24"/>
        </w:rPr>
        <w:t>Biodiesel</w:t>
      </w:r>
      <w:r w:rsidRPr="00B02135">
        <w:rPr>
          <w:rFonts w:ascii="Arial" w:hAnsi="Arial" w:cs="Arial"/>
          <w:sz w:val="24"/>
          <w:szCs w:val="24"/>
        </w:rPr>
        <w:t xml:space="preserve"> autorizado pela </w:t>
      </w:r>
      <w:r w:rsidRPr="00B02135">
        <w:rPr>
          <w:rFonts w:ascii="Arial" w:hAnsi="Arial" w:cs="Arial"/>
          <w:bCs/>
          <w:sz w:val="24"/>
          <w:szCs w:val="24"/>
        </w:rPr>
        <w:t>ANP</w:t>
      </w:r>
      <w:r w:rsidRPr="00B02135">
        <w:rPr>
          <w:rFonts w:ascii="Arial" w:hAnsi="Arial" w:cs="Arial"/>
          <w:sz w:val="24"/>
          <w:szCs w:val="24"/>
        </w:rPr>
        <w:t xml:space="preserve"> a exercer a atividade de produção de Biodiesel, cuja proposta de venda de biodiesel, tenha sido escolhida pela DISTRIBUIDORA durante as etapas 3ª e 5ª do Leilão Público nº </w:t>
      </w:r>
      <w:r w:rsidRPr="00B02135">
        <w:rPr>
          <w:rFonts w:ascii="Arial" w:hAnsi="Arial" w:cs="Arial"/>
          <w:sz w:val="24"/>
          <w:szCs w:val="24"/>
          <w:highlight w:val="yellow"/>
        </w:rPr>
        <w:t>NNN/AAAA</w:t>
      </w:r>
      <w:r w:rsidRPr="00B02135">
        <w:rPr>
          <w:rFonts w:ascii="Arial" w:hAnsi="Arial" w:cs="Arial"/>
          <w:sz w:val="24"/>
          <w:szCs w:val="24"/>
        </w:rPr>
        <w:t>-ANP.</w:t>
      </w:r>
    </w:p>
    <w:p w:rsidR="009A3CD7" w:rsidRPr="00B02135" w:rsidRDefault="009A3CD7" w:rsidP="009A3CD7">
      <w:pPr>
        <w:spacing w:before="240" w:line="240" w:lineRule="atLeast"/>
        <w:jc w:val="both"/>
        <w:rPr>
          <w:rFonts w:ascii="Arial" w:hAnsi="Arial" w:cs="Arial"/>
          <w:sz w:val="24"/>
          <w:szCs w:val="24"/>
        </w:rPr>
      </w:pPr>
      <w:r w:rsidRPr="00B02135">
        <w:rPr>
          <w:rFonts w:ascii="Arial" w:hAnsi="Arial" w:cs="Arial"/>
          <w:sz w:val="24"/>
          <w:szCs w:val="24"/>
        </w:rPr>
        <w:t xml:space="preserve">2.8. Local de Entrega/Ponto de Fornecimento: Local definido como ponto de venda de Biodiesel da PETROBRAS à DISTRIBUIDORA, podendo ser a unidade fornecedora de biodiesel para a PETROBRAS ou ponto de terceiro previamente acordado entre a PETROBRAS e a DISTRIBUIDORA. </w:t>
      </w:r>
    </w:p>
    <w:p w:rsidR="009A3CD7" w:rsidRPr="00B02135" w:rsidRDefault="009A3CD7" w:rsidP="009A3CD7">
      <w:pPr>
        <w:spacing w:before="240" w:line="240" w:lineRule="atLeast"/>
        <w:jc w:val="both"/>
        <w:rPr>
          <w:rFonts w:ascii="Arial" w:hAnsi="Arial" w:cs="Arial"/>
          <w:sz w:val="24"/>
          <w:szCs w:val="24"/>
        </w:rPr>
      </w:pPr>
      <w:bookmarkStart w:id="3" w:name="OLE_LINK2"/>
      <w:r w:rsidRPr="00B02135">
        <w:rPr>
          <w:rFonts w:ascii="Arial" w:hAnsi="Arial" w:cs="Arial"/>
          <w:sz w:val="24"/>
          <w:szCs w:val="24"/>
        </w:rPr>
        <w:t xml:space="preserve">2.9. Modalidades de Entrega Terrestre: LCT, LVT, LPE, LVE e LCA, definidas no </w:t>
      </w:r>
      <w:r w:rsidRPr="00B02135">
        <w:rPr>
          <w:rFonts w:ascii="Arial" w:hAnsi="Arial" w:cs="Arial"/>
          <w:bCs/>
          <w:sz w:val="24"/>
          <w:szCs w:val="24"/>
        </w:rPr>
        <w:t>TCO/BIODIESEL</w:t>
      </w:r>
      <w:r w:rsidRPr="00B02135">
        <w:rPr>
          <w:rFonts w:ascii="Arial" w:hAnsi="Arial" w:cs="Arial"/>
          <w:sz w:val="24"/>
          <w:szCs w:val="24"/>
        </w:rPr>
        <w:t>.</w:t>
      </w:r>
    </w:p>
    <w:p w:rsidR="009A3CD7" w:rsidRPr="00B02135" w:rsidRDefault="009A3CD7" w:rsidP="009A3CD7">
      <w:pPr>
        <w:spacing w:before="240" w:line="240" w:lineRule="atLeast"/>
        <w:jc w:val="both"/>
        <w:rPr>
          <w:rFonts w:ascii="Arial" w:hAnsi="Arial" w:cs="Arial"/>
          <w:sz w:val="24"/>
          <w:szCs w:val="24"/>
        </w:rPr>
      </w:pPr>
      <w:r w:rsidRPr="00B02135">
        <w:rPr>
          <w:rFonts w:ascii="Arial" w:hAnsi="Arial" w:cs="Arial"/>
          <w:sz w:val="24"/>
          <w:szCs w:val="24"/>
        </w:rPr>
        <w:t>2.10. Número de dias úteis no mês: número de dias do mês descontados os sábados, domingos, feriados nacionais e paradas programadas definidas na cláusula 3.2 do Regulamento de Venda de Biodiesel pela Petrobras.</w:t>
      </w:r>
    </w:p>
    <w:bookmarkEnd w:id="3"/>
    <w:p w:rsidR="009A3CD7" w:rsidRPr="00B02135" w:rsidRDefault="009A3CD7" w:rsidP="009A3CD7">
      <w:pPr>
        <w:spacing w:before="240" w:line="240" w:lineRule="atLeast"/>
        <w:jc w:val="both"/>
        <w:rPr>
          <w:rFonts w:ascii="Arial" w:hAnsi="Arial" w:cs="Arial"/>
          <w:sz w:val="24"/>
          <w:szCs w:val="24"/>
        </w:rPr>
      </w:pPr>
      <w:r w:rsidRPr="00B02135">
        <w:rPr>
          <w:rFonts w:ascii="Arial" w:hAnsi="Arial" w:cs="Arial"/>
          <w:sz w:val="24"/>
          <w:szCs w:val="24"/>
        </w:rPr>
        <w:t>2.11. Polo Alternativo: usina detentora de Estoque Regulador de Biodiesel.</w:t>
      </w:r>
    </w:p>
    <w:p w:rsidR="009A3CD7" w:rsidRPr="00B02135" w:rsidRDefault="009A3CD7" w:rsidP="009A3CD7">
      <w:pPr>
        <w:spacing w:before="240" w:line="240" w:lineRule="atLeast"/>
        <w:jc w:val="both"/>
        <w:rPr>
          <w:rFonts w:ascii="Arial" w:hAnsi="Arial" w:cs="Arial"/>
          <w:sz w:val="24"/>
          <w:szCs w:val="24"/>
        </w:rPr>
      </w:pPr>
      <w:r w:rsidRPr="00B02135">
        <w:rPr>
          <w:rFonts w:ascii="Arial" w:hAnsi="Arial" w:cs="Arial"/>
          <w:sz w:val="24"/>
          <w:szCs w:val="24"/>
        </w:rPr>
        <w:t xml:space="preserve">2.12. Preços Obtidos: Preços definidos pela própria DISTRIBUIDORA, durante as etapas 3ª e 5ª do Leilão Público </w:t>
      </w:r>
      <w:r w:rsidRPr="00B02135">
        <w:rPr>
          <w:rFonts w:ascii="Arial" w:hAnsi="Arial" w:cs="Arial"/>
          <w:sz w:val="24"/>
          <w:szCs w:val="24"/>
          <w:highlight w:val="yellow"/>
        </w:rPr>
        <w:t>NNN/AAAA</w:t>
      </w:r>
      <w:r w:rsidRPr="00B02135">
        <w:rPr>
          <w:rFonts w:ascii="Arial" w:hAnsi="Arial" w:cs="Arial"/>
          <w:sz w:val="24"/>
          <w:szCs w:val="24"/>
        </w:rPr>
        <w:t>-ANP, para cada Unidade Fornecedora de Biodiesel escolhida.</w:t>
      </w:r>
    </w:p>
    <w:p w:rsidR="009A3CD7" w:rsidRPr="00B02135" w:rsidRDefault="009A3CD7" w:rsidP="009A3CD7">
      <w:pPr>
        <w:spacing w:before="240" w:line="240" w:lineRule="atLeast"/>
        <w:jc w:val="both"/>
        <w:rPr>
          <w:rFonts w:ascii="Arial" w:hAnsi="Arial" w:cs="Arial"/>
          <w:sz w:val="24"/>
          <w:szCs w:val="24"/>
        </w:rPr>
      </w:pPr>
      <w:r w:rsidRPr="00B02135">
        <w:rPr>
          <w:rFonts w:ascii="Arial" w:hAnsi="Arial" w:cs="Arial"/>
          <w:sz w:val="24"/>
          <w:szCs w:val="24"/>
        </w:rPr>
        <w:t>2.13. Quota Dia: Quota Mensal / (nº de dias úteis no mês).</w:t>
      </w:r>
    </w:p>
    <w:p w:rsidR="009A3CD7" w:rsidRPr="00B02135" w:rsidRDefault="009A3CD7" w:rsidP="009A3CD7">
      <w:pPr>
        <w:spacing w:before="240" w:line="240" w:lineRule="atLeast"/>
        <w:jc w:val="both"/>
        <w:rPr>
          <w:rFonts w:ascii="Arial" w:hAnsi="Arial" w:cs="Arial"/>
          <w:sz w:val="24"/>
          <w:szCs w:val="24"/>
        </w:rPr>
      </w:pPr>
      <w:r w:rsidRPr="00B02135">
        <w:rPr>
          <w:rFonts w:ascii="Arial" w:hAnsi="Arial" w:cs="Arial"/>
          <w:sz w:val="24"/>
          <w:szCs w:val="24"/>
        </w:rPr>
        <w:t xml:space="preserve">2.14. Quota Mensal: Pedido mensal realizado com base no Volume Contratado na Unidade Fornecedora de Biodiesel, observados os limites previstos pelas Quotas Mínima e Máxima, </w:t>
      </w:r>
      <w:r w:rsidRPr="00B02135">
        <w:rPr>
          <w:rFonts w:ascii="Arial" w:hAnsi="Arial" w:cs="Arial"/>
          <w:sz w:val="24"/>
          <w:szCs w:val="24"/>
        </w:rPr>
        <w:lastRenderedPageBreak/>
        <w:t xml:space="preserve">conforme descritos nos itens 3.1.3 e 3.1.4 do TCO/BIODIESEL - Termos e Condições Operacionais do </w:t>
      </w:r>
      <w:proofErr w:type="gramStart"/>
      <w:r w:rsidRPr="00B02135">
        <w:rPr>
          <w:rFonts w:ascii="Arial" w:hAnsi="Arial" w:cs="Arial"/>
          <w:sz w:val="24"/>
          <w:szCs w:val="24"/>
        </w:rPr>
        <w:t>Biodiesel</w:t>
      </w:r>
      <w:proofErr w:type="gramEnd"/>
    </w:p>
    <w:p w:rsidR="009A3CD7" w:rsidRPr="00B02135" w:rsidRDefault="009A3CD7" w:rsidP="009A3CD7">
      <w:pPr>
        <w:spacing w:before="240" w:line="240" w:lineRule="atLeast"/>
        <w:jc w:val="both"/>
        <w:rPr>
          <w:rFonts w:ascii="Arial" w:hAnsi="Arial" w:cs="Arial"/>
          <w:sz w:val="24"/>
          <w:szCs w:val="24"/>
        </w:rPr>
      </w:pPr>
      <w:r w:rsidRPr="00B02135">
        <w:rPr>
          <w:rFonts w:ascii="Arial" w:hAnsi="Arial" w:cs="Arial"/>
          <w:sz w:val="24"/>
          <w:szCs w:val="24"/>
        </w:rPr>
        <w:t>2.15. Regulamento de Venda de Biodiesel pela Petrobras – Regulamento elaborado pela PETROBRAS, para a realização das Etapas 2ª, 3ª, 4ª e 5ª do Edital de Leilão Público ANP n</w:t>
      </w:r>
      <w:r w:rsidRPr="00B02135">
        <w:rPr>
          <w:rFonts w:ascii="Arial" w:hAnsi="Arial" w:cs="Arial"/>
          <w:sz w:val="24"/>
          <w:szCs w:val="24"/>
          <w:vertAlign w:val="superscript"/>
        </w:rPr>
        <w:t>o</w:t>
      </w:r>
      <w:r w:rsidRPr="00B02135">
        <w:rPr>
          <w:rFonts w:ascii="Arial" w:hAnsi="Arial" w:cs="Arial"/>
          <w:sz w:val="24"/>
          <w:szCs w:val="24"/>
        </w:rPr>
        <w:t xml:space="preserve"> </w:t>
      </w:r>
      <w:r w:rsidRPr="00B02135">
        <w:rPr>
          <w:rFonts w:ascii="Arial" w:hAnsi="Arial" w:cs="Arial"/>
          <w:sz w:val="24"/>
          <w:szCs w:val="24"/>
          <w:highlight w:val="yellow"/>
        </w:rPr>
        <w:t>NNN/AAAA</w:t>
      </w:r>
      <w:r w:rsidRPr="00B02135">
        <w:rPr>
          <w:rFonts w:ascii="Arial" w:hAnsi="Arial" w:cs="Arial"/>
          <w:sz w:val="24"/>
          <w:szCs w:val="24"/>
        </w:rPr>
        <w:t xml:space="preserve">, em conformidade com os critérios estabelecidos na Portaria MME nº 476/12 e no próprio Edital Público ANP nº </w:t>
      </w:r>
      <w:r w:rsidRPr="00B02135">
        <w:rPr>
          <w:rFonts w:ascii="Arial" w:hAnsi="Arial" w:cs="Arial"/>
          <w:sz w:val="24"/>
          <w:szCs w:val="24"/>
          <w:highlight w:val="yellow"/>
        </w:rPr>
        <w:t>NNN/AAAA</w:t>
      </w:r>
      <w:r w:rsidRPr="00B02135">
        <w:rPr>
          <w:rFonts w:ascii="Arial" w:hAnsi="Arial" w:cs="Arial"/>
          <w:sz w:val="24"/>
          <w:szCs w:val="24"/>
        </w:rPr>
        <w:t>.</w:t>
      </w:r>
    </w:p>
    <w:p w:rsidR="009A3CD7" w:rsidRPr="00B02135" w:rsidRDefault="009A3CD7" w:rsidP="009A3CD7">
      <w:pPr>
        <w:spacing w:before="240" w:line="240" w:lineRule="atLeast"/>
        <w:jc w:val="both"/>
        <w:rPr>
          <w:rFonts w:ascii="Arial" w:hAnsi="Arial" w:cs="Arial"/>
          <w:sz w:val="24"/>
          <w:szCs w:val="24"/>
        </w:rPr>
      </w:pPr>
      <w:r w:rsidRPr="00B02135">
        <w:rPr>
          <w:rFonts w:ascii="Arial" w:hAnsi="Arial" w:cs="Arial"/>
          <w:sz w:val="24"/>
          <w:szCs w:val="24"/>
        </w:rPr>
        <w:t xml:space="preserve">2.16. Remanejamento de Quota: Deslocamento de parcela da Quota Mensal da DISTRIBUIDORA de uma Unidade Fornecedora de Biodiesel para outra ou para Estoque Regulador, realizado por iniciativa da PETROBRAS, em virtude de necessidades operacionais, em conformidade com os critérios do TCO/BIODIESEL - Termos e Condições Operacionais do Biodiesel. </w:t>
      </w:r>
    </w:p>
    <w:p w:rsidR="009A3CD7" w:rsidRPr="00B02135" w:rsidRDefault="009A3CD7" w:rsidP="009A3CD7">
      <w:pPr>
        <w:spacing w:before="240" w:line="240" w:lineRule="atLeast"/>
        <w:jc w:val="both"/>
        <w:rPr>
          <w:rFonts w:ascii="Arial" w:hAnsi="Arial" w:cs="Arial"/>
          <w:sz w:val="24"/>
          <w:szCs w:val="24"/>
        </w:rPr>
      </w:pPr>
      <w:r w:rsidRPr="00B02135">
        <w:rPr>
          <w:rFonts w:ascii="Arial" w:hAnsi="Arial" w:cs="Arial"/>
          <w:sz w:val="24"/>
          <w:szCs w:val="24"/>
        </w:rPr>
        <w:t>2.17. Saldo Contratual</w:t>
      </w:r>
      <w:r w:rsidRPr="00B02135">
        <w:rPr>
          <w:rFonts w:ascii="Arial" w:hAnsi="Arial" w:cs="Arial"/>
          <w:bCs/>
          <w:sz w:val="24"/>
          <w:szCs w:val="24"/>
        </w:rPr>
        <w:t xml:space="preserve">: </w:t>
      </w:r>
      <w:r w:rsidRPr="00B02135">
        <w:rPr>
          <w:rFonts w:ascii="Arial" w:hAnsi="Arial" w:cs="Arial"/>
          <w:sz w:val="24"/>
          <w:szCs w:val="24"/>
        </w:rPr>
        <w:t xml:space="preserve">saldo </w:t>
      </w:r>
      <w:r w:rsidRPr="00B02135">
        <w:rPr>
          <w:rFonts w:ascii="Arial" w:hAnsi="Arial" w:cs="Arial"/>
          <w:sz w:val="24"/>
          <w:szCs w:val="24"/>
          <w:u w:val="single"/>
        </w:rPr>
        <w:t>negativo</w:t>
      </w:r>
      <w:r w:rsidRPr="00B02135">
        <w:rPr>
          <w:rFonts w:ascii="Arial" w:hAnsi="Arial" w:cs="Arial"/>
          <w:sz w:val="24"/>
          <w:szCs w:val="24"/>
        </w:rPr>
        <w:t xml:space="preserve"> de volume de biodiesel resultante da soma dos Saldos de Quotas Mensais, apurado individualmente para cada Unidade Fornecedora de Biodiesel, ao final do período de entrega previsto no Edital de Leilão Público nº </w:t>
      </w:r>
      <w:r w:rsidRPr="00B02135">
        <w:rPr>
          <w:rFonts w:ascii="Arial" w:hAnsi="Arial" w:cs="Arial"/>
          <w:sz w:val="24"/>
          <w:szCs w:val="24"/>
          <w:highlight w:val="yellow"/>
        </w:rPr>
        <w:t>NNN/AAAA</w:t>
      </w:r>
      <w:r w:rsidRPr="00B02135">
        <w:rPr>
          <w:rFonts w:ascii="Arial" w:hAnsi="Arial" w:cs="Arial"/>
          <w:sz w:val="24"/>
          <w:szCs w:val="24"/>
        </w:rPr>
        <w:t>-ANP.</w:t>
      </w:r>
    </w:p>
    <w:p w:rsidR="009A3CD7" w:rsidRPr="00B02135" w:rsidRDefault="009A3CD7" w:rsidP="009A3CD7">
      <w:pPr>
        <w:spacing w:before="240" w:line="240" w:lineRule="atLeast"/>
        <w:jc w:val="both"/>
        <w:rPr>
          <w:rFonts w:ascii="Arial" w:hAnsi="Arial" w:cs="Arial"/>
          <w:sz w:val="24"/>
          <w:szCs w:val="24"/>
        </w:rPr>
      </w:pPr>
      <w:r w:rsidRPr="00B02135">
        <w:rPr>
          <w:rFonts w:ascii="Arial" w:hAnsi="Arial" w:cs="Arial"/>
          <w:sz w:val="24"/>
          <w:szCs w:val="24"/>
        </w:rPr>
        <w:t>2.18. Saldo de Quota Mensal</w:t>
      </w:r>
      <w:r w:rsidRPr="00B02135">
        <w:rPr>
          <w:rFonts w:ascii="Arial" w:hAnsi="Arial" w:cs="Arial"/>
          <w:bCs/>
          <w:sz w:val="24"/>
          <w:szCs w:val="24"/>
        </w:rPr>
        <w:t xml:space="preserve">: </w:t>
      </w:r>
      <w:r w:rsidRPr="00B02135">
        <w:rPr>
          <w:rFonts w:ascii="Arial" w:hAnsi="Arial" w:cs="Arial"/>
          <w:sz w:val="24"/>
          <w:szCs w:val="24"/>
        </w:rPr>
        <w:t xml:space="preserve">saldo da Quota Mensal (positivo ou negativo), apurado para cada </w:t>
      </w:r>
      <w:r w:rsidRPr="00B02135">
        <w:rPr>
          <w:rFonts w:ascii="Arial" w:hAnsi="Arial" w:cs="Arial"/>
          <w:bCs/>
          <w:sz w:val="24"/>
          <w:szCs w:val="24"/>
        </w:rPr>
        <w:t>Unidade Fornecedora de Biodiesel</w:t>
      </w:r>
      <w:r w:rsidRPr="00B02135">
        <w:rPr>
          <w:rFonts w:ascii="Arial" w:hAnsi="Arial" w:cs="Arial"/>
          <w:sz w:val="24"/>
          <w:szCs w:val="24"/>
        </w:rPr>
        <w:t xml:space="preserve"> individualmente, ao final do mês de entrega, com base na diferença entre o volume efetivamente retirado pela DISTRIBUIDORA e a Quota Mínima, definida no item 3.1.3 do TCO/BIODIESEL - Termos e Condições Operacionais do Biodiesel.</w:t>
      </w:r>
    </w:p>
    <w:p w:rsidR="009A3CD7" w:rsidRPr="00B02135" w:rsidRDefault="009A3CD7" w:rsidP="009A3CD7">
      <w:pPr>
        <w:spacing w:before="240" w:line="240" w:lineRule="atLeast"/>
        <w:jc w:val="both"/>
        <w:rPr>
          <w:rFonts w:ascii="Arial" w:hAnsi="Arial" w:cs="Arial"/>
          <w:sz w:val="24"/>
          <w:szCs w:val="24"/>
        </w:rPr>
      </w:pPr>
      <w:r w:rsidRPr="00B02135">
        <w:rPr>
          <w:rFonts w:ascii="Arial" w:hAnsi="Arial" w:cs="Arial"/>
          <w:sz w:val="24"/>
          <w:szCs w:val="24"/>
        </w:rPr>
        <w:t xml:space="preserve">2.19. Volume Contratado na Unidade Fornecedora de Biodiesel: É o volume de biodiesel </w:t>
      </w:r>
      <w:proofErr w:type="spellStart"/>
      <w:r w:rsidRPr="00B02135">
        <w:rPr>
          <w:rFonts w:ascii="Arial" w:hAnsi="Arial" w:cs="Arial"/>
          <w:sz w:val="24"/>
          <w:szCs w:val="24"/>
        </w:rPr>
        <w:t>adquidirido</w:t>
      </w:r>
      <w:proofErr w:type="spellEnd"/>
      <w:r w:rsidRPr="00B02135">
        <w:rPr>
          <w:rFonts w:ascii="Arial" w:hAnsi="Arial" w:cs="Arial"/>
          <w:sz w:val="24"/>
          <w:szCs w:val="24"/>
        </w:rPr>
        <w:t xml:space="preserve"> pela DISTRIBUIDORA, em cada um dos FORNECEDORES, durante as Etapas 3ª e 5ª do Leilão Público nº </w:t>
      </w:r>
      <w:r w:rsidRPr="00B02135">
        <w:rPr>
          <w:rFonts w:ascii="Arial" w:hAnsi="Arial" w:cs="Arial"/>
          <w:sz w:val="24"/>
          <w:szCs w:val="24"/>
          <w:highlight w:val="yellow"/>
        </w:rPr>
        <w:t>NNN/AAAA</w:t>
      </w:r>
      <w:r w:rsidRPr="00B02135">
        <w:rPr>
          <w:rFonts w:ascii="Arial" w:hAnsi="Arial" w:cs="Arial"/>
          <w:sz w:val="24"/>
          <w:szCs w:val="24"/>
        </w:rPr>
        <w:t xml:space="preserve">-ANP e conforme as regras definidas no Regulamento de Compra de Biodiesel pela Petrobras. </w:t>
      </w:r>
    </w:p>
    <w:p w:rsidR="009A3CD7" w:rsidRPr="00B02135" w:rsidRDefault="009A3CD7" w:rsidP="009A3CD7">
      <w:pPr>
        <w:spacing w:before="240" w:line="240" w:lineRule="atLeast"/>
        <w:jc w:val="both"/>
        <w:rPr>
          <w:rFonts w:ascii="Arial" w:hAnsi="Arial" w:cs="Arial"/>
          <w:sz w:val="24"/>
          <w:szCs w:val="24"/>
        </w:rPr>
      </w:pPr>
      <w:r w:rsidRPr="00B02135">
        <w:rPr>
          <w:rFonts w:ascii="Arial" w:hAnsi="Arial" w:cs="Arial"/>
          <w:sz w:val="24"/>
          <w:szCs w:val="24"/>
        </w:rPr>
        <w:t>2.20. Volume Planejado: É o volume de biodiesel confirmado pela PETROBRAS no Planejamento Mensal de Entrega e Retirada de Biodiesel, para retirada na Unidade Fornecedora de Biodiesel ou no Estoque Regulador.</w:t>
      </w:r>
    </w:p>
    <w:p w:rsidR="009A3CD7" w:rsidRPr="00B02135" w:rsidRDefault="009A3CD7" w:rsidP="009A3CD7">
      <w:pPr>
        <w:spacing w:before="240" w:line="240" w:lineRule="atLeast"/>
        <w:jc w:val="both"/>
        <w:rPr>
          <w:rFonts w:ascii="Arial" w:hAnsi="Arial" w:cs="Arial"/>
          <w:sz w:val="24"/>
          <w:szCs w:val="24"/>
        </w:rPr>
      </w:pPr>
      <w:r w:rsidRPr="00B02135">
        <w:rPr>
          <w:rFonts w:ascii="Arial" w:hAnsi="Arial" w:cs="Arial"/>
          <w:sz w:val="24"/>
          <w:szCs w:val="24"/>
        </w:rPr>
        <w:t>2.21. Volume Complementar: Volume a ser suplementado no decorrer do mês à Quota Mensal, por solicitação da DISTRIBUIDORA, mediante aceitação pela PETROBRAS.</w:t>
      </w:r>
    </w:p>
    <w:p w:rsidR="009A3CD7" w:rsidRPr="00B02135" w:rsidRDefault="009A3CD7" w:rsidP="009A3CD7">
      <w:pPr>
        <w:spacing w:before="240" w:line="240" w:lineRule="atLeast"/>
        <w:jc w:val="both"/>
        <w:rPr>
          <w:rFonts w:ascii="Arial" w:hAnsi="Arial" w:cs="Arial"/>
          <w:sz w:val="24"/>
          <w:szCs w:val="24"/>
        </w:rPr>
      </w:pPr>
      <w:r w:rsidRPr="00B02135">
        <w:rPr>
          <w:rFonts w:ascii="Arial" w:hAnsi="Arial" w:cs="Arial"/>
          <w:sz w:val="24"/>
          <w:szCs w:val="24"/>
        </w:rPr>
        <w:t xml:space="preserve">2.22. Volume Adicional: Volume a ser adquirido pela modalidade do Estoque Regulador, por solicitação da DISTRIBUIDORA, em caso de não participação ou de aquisição de quantidade insuficiente para o cumprimento da mistura obrigatória de biodiesel no Leilão Público nº </w:t>
      </w:r>
      <w:r w:rsidRPr="00B02135">
        <w:rPr>
          <w:rFonts w:ascii="Arial" w:hAnsi="Arial" w:cs="Arial"/>
          <w:sz w:val="24"/>
          <w:szCs w:val="24"/>
          <w:highlight w:val="yellow"/>
        </w:rPr>
        <w:t>NNN/AAAA</w:t>
      </w:r>
      <w:r w:rsidRPr="00B02135">
        <w:rPr>
          <w:rFonts w:ascii="Arial" w:hAnsi="Arial" w:cs="Arial"/>
          <w:sz w:val="24"/>
          <w:szCs w:val="24"/>
        </w:rPr>
        <w:t>.</w:t>
      </w:r>
    </w:p>
    <w:p w:rsidR="009A3CD7" w:rsidRPr="00B02135" w:rsidRDefault="009A3CD7" w:rsidP="009A3CD7">
      <w:pPr>
        <w:spacing w:before="240" w:line="240" w:lineRule="atLeast"/>
        <w:jc w:val="both"/>
        <w:rPr>
          <w:rFonts w:ascii="Arial" w:hAnsi="Arial" w:cs="Arial"/>
          <w:sz w:val="24"/>
          <w:szCs w:val="24"/>
        </w:rPr>
      </w:pPr>
    </w:p>
    <w:p w:rsidR="009A3CD7" w:rsidRPr="00B02135" w:rsidRDefault="009A3CD7" w:rsidP="009A3CD7">
      <w:pPr>
        <w:spacing w:before="240" w:line="240" w:lineRule="atLeast"/>
        <w:jc w:val="both"/>
        <w:rPr>
          <w:rFonts w:ascii="Arial" w:hAnsi="Arial" w:cs="Arial"/>
          <w:sz w:val="24"/>
          <w:szCs w:val="24"/>
        </w:rPr>
      </w:pPr>
    </w:p>
    <w:p w:rsidR="009A3CD7" w:rsidRPr="00B02135" w:rsidRDefault="009A3CD7" w:rsidP="009A3CD7">
      <w:pPr>
        <w:tabs>
          <w:tab w:val="left" w:pos="3119"/>
        </w:tabs>
        <w:spacing w:before="120" w:line="260" w:lineRule="exact"/>
        <w:jc w:val="both"/>
        <w:rPr>
          <w:rFonts w:ascii="Arial" w:hAnsi="Arial" w:cs="Arial"/>
          <w:sz w:val="24"/>
          <w:szCs w:val="24"/>
        </w:rPr>
      </w:pPr>
      <w:r w:rsidRPr="00B02135">
        <w:rPr>
          <w:rFonts w:ascii="Arial" w:hAnsi="Arial" w:cs="Arial"/>
          <w:sz w:val="24"/>
          <w:szCs w:val="24"/>
        </w:rPr>
        <w:t>3. CLÁUSULA TERCEIRA – SISTEMÁTICA DE VOLUMES</w:t>
      </w: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 xml:space="preserve">- Do </w:t>
      </w:r>
      <w:proofErr w:type="gramStart"/>
      <w:r w:rsidRPr="00B02135">
        <w:rPr>
          <w:rFonts w:ascii="Arial" w:hAnsi="Arial" w:cs="Arial"/>
          <w:sz w:val="24"/>
          <w:szCs w:val="24"/>
        </w:rPr>
        <w:t>Planejamento Mensal de Entrega e Retirada de Biodiesel</w:t>
      </w:r>
      <w:proofErr w:type="gramEnd"/>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 xml:space="preserve">3.1. As solicitações de Quota Mensal de biodiesel pelas DISTRIBUIDORAS para retiradas nas Unidades Produtoras de Biodiesel, somente serão aceitas até as datas estipuladas na </w:t>
      </w:r>
      <w:r w:rsidRPr="00B02135">
        <w:rPr>
          <w:rFonts w:ascii="Arial" w:hAnsi="Arial" w:cs="Arial"/>
          <w:sz w:val="24"/>
          <w:szCs w:val="24"/>
        </w:rPr>
        <w:lastRenderedPageBreak/>
        <w:t xml:space="preserve">Cláusula Terceira do TCO/BIODIESEL, e deverão ser encaminhadas através do Canal Cliente </w:t>
      </w:r>
      <w:bookmarkStart w:id="4" w:name="OLE_LINK12"/>
      <w:bookmarkStart w:id="5" w:name="OLE_LINK13"/>
      <w:r w:rsidRPr="00B02135">
        <w:rPr>
          <w:rFonts w:ascii="Arial" w:hAnsi="Arial" w:cs="Arial"/>
          <w:sz w:val="24"/>
          <w:szCs w:val="24"/>
        </w:rPr>
        <w:t xml:space="preserve">ou, em caso de indisponibilidade deste, através do </w:t>
      </w:r>
      <w:proofErr w:type="gramStart"/>
      <w:r w:rsidRPr="00B02135">
        <w:rPr>
          <w:rFonts w:ascii="Arial" w:hAnsi="Arial" w:cs="Arial"/>
          <w:sz w:val="24"/>
          <w:szCs w:val="24"/>
        </w:rPr>
        <w:t xml:space="preserve">endereço eletrônico </w:t>
      </w:r>
      <w:r w:rsidRPr="00B02135">
        <w:rPr>
          <w:rFonts w:ascii="Arial" w:hAnsi="Arial" w:cs="Arial"/>
          <w:i/>
          <w:sz w:val="24"/>
          <w:szCs w:val="24"/>
          <w:u w:val="single"/>
        </w:rPr>
        <w:t>celulabiodiesel@petrobras.com.br</w:t>
      </w:r>
      <w:r w:rsidRPr="00B02135">
        <w:rPr>
          <w:rFonts w:ascii="Arial" w:hAnsi="Arial" w:cs="Arial"/>
          <w:sz w:val="24"/>
          <w:szCs w:val="24"/>
        </w:rPr>
        <w:t>,</w:t>
      </w:r>
      <w:bookmarkEnd w:id="4"/>
      <w:bookmarkEnd w:id="5"/>
      <w:r w:rsidRPr="00B02135">
        <w:rPr>
          <w:rFonts w:ascii="Arial" w:hAnsi="Arial" w:cs="Arial"/>
          <w:sz w:val="24"/>
          <w:szCs w:val="24"/>
        </w:rPr>
        <w:t xml:space="preserve"> e liberados após aceitação pela PETROBRAS</w:t>
      </w:r>
      <w:proofErr w:type="gramEnd"/>
      <w:r w:rsidRPr="00B02135">
        <w:rPr>
          <w:rFonts w:ascii="Arial" w:hAnsi="Arial" w:cs="Arial"/>
          <w:sz w:val="24"/>
          <w:szCs w:val="24"/>
        </w:rPr>
        <w:t>.</w:t>
      </w: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 xml:space="preserve"> </w:t>
      </w: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3.2.  Os volumes de Quota Mensal compreendidos nos limites estipulados nos itens 3.1.3 e 3.1.4 do TCO/BIODIESEL - Termos e Condições Operacionais do Biodiesel deverão ser assumidos como Volumes Planejados.</w:t>
      </w: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 xml:space="preserve">3.3. No caso de aprovação pela PETROBRAS de volume excedente aos limites da regulação pertinente, esta parcela será assumida como Volume Adicional. </w:t>
      </w: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 Das alterações de Quota Mensal</w:t>
      </w: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3.4.  As solicitações de remanejamento, antecipação, volume complementar e volume adicional deverão ser encaminhadas através do Canal Cliente ou, em caso de indisponibilidade deste, através do</w:t>
      </w:r>
      <w:r w:rsidRPr="00B02135">
        <w:rPr>
          <w:rFonts w:ascii="Arial" w:hAnsi="Arial" w:cs="Arial"/>
          <w:color w:val="FF0000"/>
          <w:sz w:val="24"/>
          <w:szCs w:val="24"/>
        </w:rPr>
        <w:t xml:space="preserve"> </w:t>
      </w:r>
      <w:r w:rsidRPr="00B02135">
        <w:rPr>
          <w:rFonts w:ascii="Arial" w:hAnsi="Arial" w:cs="Arial"/>
          <w:sz w:val="24"/>
          <w:szCs w:val="24"/>
        </w:rPr>
        <w:t xml:space="preserve">endereço eletrônico </w:t>
      </w:r>
      <w:r w:rsidRPr="00B02135">
        <w:rPr>
          <w:rFonts w:ascii="Arial" w:hAnsi="Arial" w:cs="Arial"/>
          <w:i/>
          <w:sz w:val="24"/>
          <w:szCs w:val="24"/>
          <w:u w:val="single"/>
        </w:rPr>
        <w:t>celulabiodiesel@petrobras.com.br</w:t>
      </w:r>
      <w:r w:rsidRPr="00B02135">
        <w:rPr>
          <w:rFonts w:ascii="Arial" w:hAnsi="Arial" w:cs="Arial"/>
          <w:sz w:val="24"/>
          <w:szCs w:val="24"/>
          <w:u w:val="single"/>
        </w:rPr>
        <w:t>,</w:t>
      </w:r>
      <w:r w:rsidRPr="00B02135">
        <w:rPr>
          <w:rFonts w:ascii="Arial" w:hAnsi="Arial" w:cs="Arial"/>
          <w:sz w:val="24"/>
          <w:szCs w:val="24"/>
        </w:rPr>
        <w:t xml:space="preserve"> e sua eventual liberação se dará em até 24 horas </w:t>
      </w:r>
      <w:proofErr w:type="spellStart"/>
      <w:r w:rsidRPr="00B02135">
        <w:rPr>
          <w:rFonts w:ascii="Arial" w:hAnsi="Arial" w:cs="Arial"/>
          <w:sz w:val="24"/>
          <w:szCs w:val="24"/>
        </w:rPr>
        <w:t>apos</w:t>
      </w:r>
      <w:proofErr w:type="spellEnd"/>
      <w:r w:rsidRPr="00B02135">
        <w:rPr>
          <w:rFonts w:ascii="Arial" w:hAnsi="Arial" w:cs="Arial"/>
          <w:sz w:val="24"/>
          <w:szCs w:val="24"/>
        </w:rPr>
        <w:t xml:space="preserve"> o recebimento, sujeita a aceitação por parte da PETROBRAS. </w:t>
      </w: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3.4.1. As solicitações de volume complementar realizadas no primeiro mês do leilão serão atendidas, preferencialmente, como antecipação de cota.</w:t>
      </w: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3.4.2 As solicitações de volume que excedam ao Volume Contratado na Unidade Fornecedora de Biodiesel serão atendidas preferencialmente por Estoque Regulador, podendo ser concedidas no próprio FORNECEDOR, a critério da PETROBRAS, havendo disponilibilidade de produto.</w:t>
      </w: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 Das alternativas</w:t>
      </w:r>
    </w:p>
    <w:p w:rsidR="009A3CD7" w:rsidRPr="00B02135" w:rsidRDefault="009A3CD7" w:rsidP="009A3CD7">
      <w:pPr>
        <w:spacing w:line="260" w:lineRule="exact"/>
        <w:jc w:val="both"/>
        <w:rPr>
          <w:rFonts w:ascii="Arial" w:hAnsi="Arial" w:cs="Arial"/>
          <w:color w:val="FF0000"/>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3.5.</w:t>
      </w:r>
      <w:r w:rsidRPr="00B02135">
        <w:rPr>
          <w:rFonts w:ascii="Arial" w:hAnsi="Arial" w:cs="Arial"/>
          <w:color w:val="FF0000"/>
          <w:sz w:val="24"/>
          <w:szCs w:val="24"/>
        </w:rPr>
        <w:t xml:space="preserve"> </w:t>
      </w:r>
      <w:r w:rsidRPr="00B02135">
        <w:rPr>
          <w:rFonts w:ascii="Arial" w:hAnsi="Arial" w:cs="Arial"/>
          <w:sz w:val="24"/>
          <w:szCs w:val="24"/>
        </w:rPr>
        <w:t xml:space="preserve">Caso um FORNECEDOR reduza, total ou parcialmente, a sua cadência de entregas, abaixo do mínimo necessário para atender a sua demanda obrigatória, por mais de </w:t>
      </w:r>
      <w:proofErr w:type="gramStart"/>
      <w:r w:rsidRPr="00B02135">
        <w:rPr>
          <w:rFonts w:ascii="Arial" w:hAnsi="Arial" w:cs="Arial"/>
          <w:sz w:val="24"/>
          <w:szCs w:val="24"/>
        </w:rPr>
        <w:t>1</w:t>
      </w:r>
      <w:proofErr w:type="gramEnd"/>
      <w:r w:rsidRPr="00B02135">
        <w:rPr>
          <w:rFonts w:ascii="Arial" w:hAnsi="Arial" w:cs="Arial"/>
          <w:sz w:val="24"/>
          <w:szCs w:val="24"/>
        </w:rPr>
        <w:t xml:space="preserve"> (hum) dia útil no mês, por qualquer razão, a PETROBRAS oferecerá às DISTRIBUIDORAS afetadas, a seu exclusivo critério, uma das opção de suprimento abaixo:</w:t>
      </w: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3.5.1</w:t>
      </w:r>
      <w:r w:rsidRPr="00B02135">
        <w:rPr>
          <w:rFonts w:ascii="Arial" w:hAnsi="Arial" w:cs="Arial"/>
          <w:color w:val="FF0000"/>
          <w:sz w:val="24"/>
          <w:szCs w:val="24"/>
        </w:rPr>
        <w:t xml:space="preserve"> </w:t>
      </w:r>
      <w:r w:rsidRPr="00B02135">
        <w:rPr>
          <w:rFonts w:ascii="Arial" w:hAnsi="Arial" w:cs="Arial"/>
          <w:sz w:val="24"/>
          <w:szCs w:val="24"/>
        </w:rPr>
        <w:t xml:space="preserve">usina detentora de Estoque Regulador de Biodiesel </w:t>
      </w: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3.5.2.1 Para vendas nas modalidades LCT e LVT: outro FORNECEDOR onde a distribuidora tenha direito a retiradas e que apresente capacidade ociosa que permita atender a demanda adicional.</w:t>
      </w: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3.5.2.2 Para vendas na modalidade LCA: outro FORNECEDOR onde a distribuidora tenha direito a retiradas de biodiesel para uso em mistura voluntária e que apresente capacidade ociosa que permita atender a demanda adicional.</w:t>
      </w: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A localização da alternativa escolhida será, preferencialmente, em um dos Estados previstos no Regulamento do Leilão de Opções de Compra para atender a região deficitária.</w:t>
      </w: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3.6. O volume a ser remanejado será o resultante da aplicação da fórmula abaixo:</w:t>
      </w: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jc w:val="both"/>
        <w:rPr>
          <w:rFonts w:ascii="Arial" w:hAnsi="Arial" w:cs="Arial"/>
          <w:sz w:val="24"/>
          <w:szCs w:val="24"/>
        </w:rPr>
      </w:pPr>
      <w:proofErr w:type="spellStart"/>
      <w:proofErr w:type="gramStart"/>
      <w:r w:rsidRPr="00B02135">
        <w:rPr>
          <w:rFonts w:ascii="Arial" w:hAnsi="Arial" w:cs="Arial"/>
          <w:sz w:val="24"/>
          <w:szCs w:val="24"/>
        </w:rPr>
        <w:t>V</w:t>
      </w:r>
      <w:r w:rsidRPr="00B02135">
        <w:rPr>
          <w:rFonts w:ascii="Arial" w:hAnsi="Arial" w:cs="Arial"/>
          <w:sz w:val="24"/>
          <w:szCs w:val="24"/>
          <w:vertAlign w:val="subscript"/>
        </w:rPr>
        <w:t>Remanejado</w:t>
      </w:r>
      <w:proofErr w:type="spellEnd"/>
      <w:proofErr w:type="gramEnd"/>
      <w:r w:rsidRPr="00B02135">
        <w:rPr>
          <w:rFonts w:ascii="Arial" w:hAnsi="Arial" w:cs="Arial"/>
          <w:sz w:val="24"/>
          <w:szCs w:val="24"/>
        </w:rPr>
        <w:t xml:space="preserve"> = (Quota Dia x DRG) onde;</w:t>
      </w:r>
    </w:p>
    <w:p w:rsidR="009A3CD7" w:rsidRPr="00B02135" w:rsidRDefault="009A3CD7" w:rsidP="009A3CD7">
      <w:pPr>
        <w:jc w:val="both"/>
        <w:rPr>
          <w:rFonts w:ascii="Arial" w:hAnsi="Arial" w:cs="Arial"/>
          <w:bCs/>
          <w:sz w:val="24"/>
          <w:szCs w:val="24"/>
        </w:rPr>
      </w:pPr>
    </w:p>
    <w:p w:rsidR="009A3CD7" w:rsidRPr="00B02135" w:rsidRDefault="009A3CD7" w:rsidP="009A3CD7">
      <w:pPr>
        <w:jc w:val="both"/>
        <w:rPr>
          <w:rFonts w:ascii="Arial" w:hAnsi="Arial" w:cs="Arial"/>
          <w:sz w:val="24"/>
          <w:szCs w:val="24"/>
        </w:rPr>
      </w:pPr>
      <w:r w:rsidRPr="00B02135">
        <w:rPr>
          <w:rFonts w:ascii="Arial" w:hAnsi="Arial" w:cs="Arial"/>
          <w:sz w:val="24"/>
          <w:szCs w:val="24"/>
        </w:rPr>
        <w:lastRenderedPageBreak/>
        <w:t>DRG = Número de dias úteis de redução de grade, excluindo o primeiro evento de redução ocorrido no mês.</w:t>
      </w:r>
    </w:p>
    <w:p w:rsidR="009A3CD7" w:rsidRPr="00B02135" w:rsidRDefault="009A3CD7" w:rsidP="009A3CD7">
      <w:pPr>
        <w:jc w:val="both"/>
        <w:rPr>
          <w:rFonts w:ascii="Arial" w:hAnsi="Arial" w:cs="Arial"/>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3.6.1. Caso o volume programado na ferramenta Canal Cliente durante o período de redução seja maior que a Quota Dia da DISTRIBUIDORA, este será o volume passível de remanejamento.</w:t>
      </w: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3.6.2. Caso a DISTRIBUIDORA reprograme o(s) mesmo(s) veículo(s) para o dia seguinte ao evento de redução, caberá Remanejamento de Quota apenas para o saldo da Quota Dia que eventualmente não tiver sido reprogramada.</w:t>
      </w: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3.6.3. Conforme cláusula 3.2.1 do Regulamento de Venda de Biodiesel pela Petrobras, o período de redução informado como Parada Programada não é sujeito a remanejamento.</w:t>
      </w:r>
    </w:p>
    <w:p w:rsidR="009A3CD7" w:rsidRPr="00B02135" w:rsidRDefault="009A3CD7" w:rsidP="009A3CD7">
      <w:pPr>
        <w:jc w:val="both"/>
        <w:rPr>
          <w:rFonts w:ascii="Arial" w:hAnsi="Arial" w:cs="Arial"/>
          <w:bCs/>
          <w:sz w:val="24"/>
          <w:szCs w:val="24"/>
        </w:rPr>
      </w:pPr>
    </w:p>
    <w:p w:rsidR="009A3CD7" w:rsidRPr="00B02135" w:rsidRDefault="009A3CD7" w:rsidP="009A3CD7">
      <w:pPr>
        <w:spacing w:line="260" w:lineRule="exact"/>
        <w:jc w:val="both"/>
        <w:rPr>
          <w:rFonts w:ascii="Arial" w:hAnsi="Arial" w:cs="Arial"/>
          <w:color w:val="FF0000"/>
          <w:sz w:val="24"/>
          <w:szCs w:val="24"/>
        </w:rPr>
      </w:pPr>
      <w:r w:rsidRPr="00B02135">
        <w:rPr>
          <w:rFonts w:ascii="Arial" w:hAnsi="Arial" w:cs="Arial"/>
          <w:sz w:val="24"/>
          <w:szCs w:val="24"/>
        </w:rPr>
        <w:t xml:space="preserve">3.7 Os volumes disponibilizados para as DISTRIBUIDORAS, a título de remanejamento ou de adicional, passam a fazer parte do volume programado para o cliente no novo </w:t>
      </w:r>
      <w:proofErr w:type="spellStart"/>
      <w:r w:rsidRPr="00B02135">
        <w:rPr>
          <w:rFonts w:ascii="Arial" w:hAnsi="Arial" w:cs="Arial"/>
          <w:sz w:val="24"/>
          <w:szCs w:val="24"/>
        </w:rPr>
        <w:t>pólo</w:t>
      </w:r>
      <w:proofErr w:type="spellEnd"/>
      <w:r w:rsidRPr="00B02135">
        <w:rPr>
          <w:rFonts w:ascii="Arial" w:hAnsi="Arial" w:cs="Arial"/>
          <w:sz w:val="24"/>
          <w:szCs w:val="24"/>
        </w:rPr>
        <w:t xml:space="preserve"> de suprimento indicado, ficando as DISTRIBUIDORAS sujeitas às penalidades previstas na Cláusula Quinta, no caso de não retirada do volume mínimo contratual.</w:t>
      </w:r>
    </w:p>
    <w:p w:rsidR="009A3CD7" w:rsidRPr="00B02135" w:rsidRDefault="009A3CD7" w:rsidP="009A3CD7">
      <w:pPr>
        <w:spacing w:before="240" w:line="260" w:lineRule="exact"/>
        <w:jc w:val="both"/>
        <w:rPr>
          <w:rFonts w:ascii="Arial" w:hAnsi="Arial" w:cs="Arial"/>
          <w:sz w:val="24"/>
          <w:szCs w:val="24"/>
        </w:rPr>
      </w:pPr>
      <w:r w:rsidRPr="00B02135">
        <w:rPr>
          <w:rFonts w:ascii="Arial" w:hAnsi="Arial" w:cs="Arial"/>
          <w:sz w:val="24"/>
          <w:szCs w:val="24"/>
        </w:rPr>
        <w:t>CLÁUSULA QUARTA – SALDOS MENSAIS</w:t>
      </w: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 Da apuração dos Saldos de Quota Mensais</w:t>
      </w: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 xml:space="preserve">4.1. Ao final de cada mês de entrega previsto no Edital de Leilão Público nº </w:t>
      </w:r>
      <w:r w:rsidRPr="00B02135">
        <w:rPr>
          <w:rFonts w:ascii="Arial" w:hAnsi="Arial" w:cs="Arial"/>
          <w:sz w:val="24"/>
          <w:szCs w:val="24"/>
          <w:highlight w:val="yellow"/>
        </w:rPr>
        <w:t>NNN/AAAA</w:t>
      </w:r>
      <w:r w:rsidRPr="00B02135">
        <w:rPr>
          <w:rFonts w:ascii="Arial" w:hAnsi="Arial" w:cs="Arial"/>
          <w:sz w:val="24"/>
          <w:szCs w:val="24"/>
        </w:rPr>
        <w:t>-ANP, a PETROBRAS verificará, em cada FORNECEDOR, a existência de Saldo de Quota Mensal, conforme definido no item 2.14 desta CGV.</w:t>
      </w:r>
    </w:p>
    <w:p w:rsidR="009A3CD7" w:rsidRPr="00B02135" w:rsidRDefault="009A3CD7" w:rsidP="009A3CD7">
      <w:pPr>
        <w:spacing w:line="260" w:lineRule="exact"/>
        <w:jc w:val="both"/>
        <w:rPr>
          <w:rFonts w:ascii="Arial" w:hAnsi="Arial" w:cs="Arial"/>
          <w:color w:val="FF6600"/>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 xml:space="preserve">4.1.1. A PETROBRAS deverá informar a DISTRIBUIDORA, até o 10º (décimo) dia do mês </w:t>
      </w:r>
      <w:proofErr w:type="spellStart"/>
      <w:r w:rsidRPr="00B02135">
        <w:rPr>
          <w:rFonts w:ascii="Arial" w:hAnsi="Arial" w:cs="Arial"/>
          <w:sz w:val="24"/>
          <w:szCs w:val="24"/>
        </w:rPr>
        <w:t>subseqüente</w:t>
      </w:r>
      <w:proofErr w:type="spellEnd"/>
      <w:r w:rsidRPr="00B02135">
        <w:rPr>
          <w:rFonts w:ascii="Arial" w:hAnsi="Arial" w:cs="Arial"/>
          <w:sz w:val="24"/>
          <w:szCs w:val="24"/>
        </w:rPr>
        <w:t xml:space="preserve"> ao mês de entrega, o Saldo de Quota Mensal apurado por Unidade Fornecedora de Biodiesel.</w:t>
      </w:r>
    </w:p>
    <w:p w:rsidR="009A3CD7" w:rsidRPr="00B02135" w:rsidRDefault="009A3CD7" w:rsidP="009A3CD7">
      <w:pPr>
        <w:spacing w:line="260" w:lineRule="exact"/>
        <w:ind w:left="708" w:firstLine="1"/>
        <w:jc w:val="both"/>
        <w:rPr>
          <w:rFonts w:ascii="Arial" w:hAnsi="Arial" w:cs="Arial"/>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 Dos Saldos de Quota Mensal</w:t>
      </w: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spacing w:line="260" w:lineRule="exact"/>
        <w:jc w:val="both"/>
        <w:rPr>
          <w:rFonts w:ascii="Arial" w:hAnsi="Arial" w:cs="Arial"/>
          <w:color w:val="FF0000"/>
          <w:sz w:val="24"/>
          <w:szCs w:val="24"/>
        </w:rPr>
      </w:pPr>
      <w:r w:rsidRPr="00B02135">
        <w:rPr>
          <w:rFonts w:ascii="Arial" w:hAnsi="Arial" w:cs="Arial"/>
          <w:sz w:val="24"/>
          <w:szCs w:val="24"/>
        </w:rPr>
        <w:t>4.2. Ressalvado o disposto na Cláusula Oitava – Caso Fortuito e Força Maior</w:t>
      </w:r>
      <w:proofErr w:type="gramStart"/>
      <w:r w:rsidRPr="00B02135">
        <w:rPr>
          <w:rFonts w:ascii="Arial" w:hAnsi="Arial" w:cs="Arial"/>
          <w:sz w:val="24"/>
          <w:szCs w:val="24"/>
        </w:rPr>
        <w:t>, caso</w:t>
      </w:r>
      <w:proofErr w:type="gramEnd"/>
      <w:r w:rsidRPr="00B02135">
        <w:rPr>
          <w:rFonts w:ascii="Arial" w:hAnsi="Arial" w:cs="Arial"/>
          <w:sz w:val="24"/>
          <w:szCs w:val="24"/>
        </w:rPr>
        <w:t xml:space="preserve"> a DISTRIBUIDORA, por sua culpa, deixe de retirar a totalidade da Quota Mensal, a PETROBRAS e os FORNECEDORES ficarão dispensados da entrega do Saldo de Quota Mensal e do Volume Adicional.</w:t>
      </w:r>
    </w:p>
    <w:p w:rsidR="009A3CD7" w:rsidRPr="00B02135" w:rsidRDefault="009A3CD7" w:rsidP="009A3CD7">
      <w:pPr>
        <w:spacing w:line="260" w:lineRule="exact"/>
        <w:jc w:val="both"/>
        <w:rPr>
          <w:rFonts w:ascii="Arial" w:hAnsi="Arial" w:cs="Arial"/>
          <w:color w:val="FF9900"/>
          <w:sz w:val="24"/>
          <w:szCs w:val="24"/>
        </w:rPr>
      </w:pPr>
    </w:p>
    <w:p w:rsidR="009A3CD7" w:rsidRPr="00B02135" w:rsidRDefault="009A3CD7" w:rsidP="009A3CD7">
      <w:pPr>
        <w:pStyle w:val="TextosemFormatao"/>
        <w:rPr>
          <w:rFonts w:ascii="Arial" w:hAnsi="Arial" w:cs="Arial"/>
          <w:szCs w:val="24"/>
          <w:lang w:val="pt-PT" w:eastAsia="en-US"/>
        </w:rPr>
      </w:pPr>
      <w:r w:rsidRPr="00B02135">
        <w:rPr>
          <w:rFonts w:ascii="Arial" w:hAnsi="Arial" w:cs="Arial"/>
          <w:szCs w:val="24"/>
        </w:rPr>
        <w:t>4.3. Ressalvado o disposto na Cláusula Oitava – Caso Fortuito e Força Maior</w:t>
      </w:r>
      <w:proofErr w:type="gramStart"/>
      <w:r w:rsidRPr="00B02135">
        <w:rPr>
          <w:rFonts w:ascii="Arial" w:hAnsi="Arial" w:cs="Arial"/>
          <w:szCs w:val="24"/>
        </w:rPr>
        <w:t>, caso</w:t>
      </w:r>
      <w:proofErr w:type="gramEnd"/>
      <w:r w:rsidRPr="00B02135">
        <w:rPr>
          <w:rFonts w:ascii="Arial" w:hAnsi="Arial" w:cs="Arial"/>
          <w:szCs w:val="24"/>
        </w:rPr>
        <w:t xml:space="preserve"> a PETROBRAS, por sua culpa ou dos FORNECEDORES, deixe de entregar a totalidade da </w:t>
      </w:r>
      <w:r w:rsidRPr="00B02135">
        <w:rPr>
          <w:rFonts w:ascii="Arial" w:hAnsi="Arial" w:cs="Arial"/>
          <w:szCs w:val="24"/>
          <w:lang w:val="pt-PT" w:eastAsia="en-US"/>
        </w:rPr>
        <w:t>Quota Mensal, ficará a DISTRIBUIDORA dispensada da retirada do Saldo de Quota Mensal.</w:t>
      </w:r>
    </w:p>
    <w:p w:rsidR="009A3CD7" w:rsidRPr="00B02135" w:rsidRDefault="009A3CD7" w:rsidP="009A3CD7">
      <w:pPr>
        <w:pStyle w:val="TextosemFormatao"/>
        <w:rPr>
          <w:rFonts w:ascii="Arial" w:hAnsi="Arial" w:cs="Arial"/>
          <w:szCs w:val="24"/>
          <w:lang w:val="pt-PT" w:eastAsia="en-US"/>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CLÁUSULA QUINTA – MULTAS</w:t>
      </w:r>
    </w:p>
    <w:p w:rsidR="009A3CD7" w:rsidRPr="00B02135" w:rsidRDefault="009A3CD7" w:rsidP="009A3CD7">
      <w:pPr>
        <w:pStyle w:val="TextosemFormatao"/>
        <w:ind w:left="851"/>
        <w:rPr>
          <w:rFonts w:ascii="Arial" w:hAnsi="Arial" w:cs="Arial"/>
          <w:szCs w:val="24"/>
        </w:rPr>
      </w:pPr>
    </w:p>
    <w:p w:rsidR="009A3CD7" w:rsidRPr="00B02135" w:rsidRDefault="009A3CD7" w:rsidP="009A3CD7">
      <w:pPr>
        <w:pStyle w:val="TextosemFormatao"/>
        <w:spacing w:line="260" w:lineRule="exact"/>
        <w:rPr>
          <w:rFonts w:ascii="Arial" w:hAnsi="Arial" w:cs="Arial"/>
          <w:szCs w:val="24"/>
          <w:lang w:val="pt-PT" w:eastAsia="en-US"/>
        </w:rPr>
      </w:pPr>
      <w:r w:rsidRPr="00B02135">
        <w:rPr>
          <w:rFonts w:ascii="Arial" w:hAnsi="Arial" w:cs="Arial"/>
          <w:szCs w:val="24"/>
          <w:lang w:val="pt-PT" w:eastAsia="en-US"/>
        </w:rPr>
        <w:t xml:space="preserve">5.1. A DISTRIBUIDORA, sem prejuízo da faculdade de rescindir o presente Contrato, poderá apresentar multa compensatória à PETROBRAS, ao final do contrato, no valor de 10% (dez por cento) do preço do biodiesel, sem ICMS e sem Margem da PETROBRAS definida Regulamento de Venda de Biodiesel pela Petrobras, multiplicado </w:t>
      </w:r>
      <w:r w:rsidRPr="00B02135">
        <w:rPr>
          <w:rFonts w:ascii="Arial" w:hAnsi="Arial" w:cs="Arial"/>
          <w:szCs w:val="24"/>
          <w:lang w:val="pt-PT" w:eastAsia="en-US"/>
        </w:rPr>
        <w:lastRenderedPageBreak/>
        <w:t>pelo Saldo Contratual, cuja responsabilidade seja atribuída à PETROBRAS ou ao FORNECEDOR, ressalvado o disposto na Cláusula Oitava – Força Maior.</w:t>
      </w:r>
    </w:p>
    <w:p w:rsidR="009A3CD7" w:rsidRPr="00B02135" w:rsidRDefault="009A3CD7" w:rsidP="009A3CD7">
      <w:pPr>
        <w:pStyle w:val="TextosemFormatao"/>
        <w:spacing w:line="260" w:lineRule="exact"/>
        <w:rPr>
          <w:rFonts w:ascii="Arial" w:hAnsi="Arial" w:cs="Arial"/>
          <w:szCs w:val="24"/>
          <w:lang w:val="pt-PT" w:eastAsia="en-US"/>
        </w:rPr>
      </w:pPr>
    </w:p>
    <w:p w:rsidR="009A3CD7" w:rsidRPr="00B02135" w:rsidRDefault="009A3CD7" w:rsidP="009A3CD7">
      <w:pPr>
        <w:pStyle w:val="TextosemFormatao"/>
        <w:spacing w:line="260" w:lineRule="exact"/>
        <w:rPr>
          <w:rFonts w:ascii="Arial" w:hAnsi="Arial" w:cs="Arial"/>
          <w:szCs w:val="24"/>
          <w:lang w:val="pt-PT" w:eastAsia="en-US"/>
        </w:rPr>
      </w:pPr>
      <w:r w:rsidRPr="00B02135">
        <w:rPr>
          <w:rFonts w:ascii="Arial" w:hAnsi="Arial" w:cs="Arial"/>
          <w:szCs w:val="24"/>
          <w:lang w:val="pt-PT" w:eastAsia="en-US"/>
        </w:rPr>
        <w:t>5.1.1. Os Saldos Contratuais, decorrentes de insuficiência de entregas, cuja responsabilidade seja atribuída à PETROBRAS ou aos FORNECEDORES, deverão ser apurados e apresentados, junto com a multa compensatória, pela DISTRIBUIDORA à PETROBRAS, por escrito, no prazo máximo de 15 dias após o término do contrato.</w:t>
      </w:r>
    </w:p>
    <w:p w:rsidR="009A3CD7" w:rsidRPr="00B02135" w:rsidRDefault="009A3CD7" w:rsidP="009A3CD7">
      <w:pPr>
        <w:pStyle w:val="TextosemFormatao"/>
        <w:spacing w:line="260" w:lineRule="exact"/>
        <w:ind w:left="709"/>
        <w:rPr>
          <w:rFonts w:ascii="Arial" w:hAnsi="Arial" w:cs="Arial"/>
          <w:szCs w:val="24"/>
          <w:lang w:val="pt-PT" w:eastAsia="en-US"/>
        </w:rPr>
      </w:pPr>
    </w:p>
    <w:p w:rsidR="009A3CD7" w:rsidRPr="00B02135" w:rsidRDefault="009A3CD7" w:rsidP="009A3CD7">
      <w:pPr>
        <w:pStyle w:val="TextosemFormatao"/>
        <w:spacing w:line="260" w:lineRule="exact"/>
        <w:rPr>
          <w:rFonts w:ascii="Arial" w:hAnsi="Arial" w:cs="Arial"/>
          <w:szCs w:val="24"/>
          <w:lang w:val="pt-PT" w:eastAsia="en-US"/>
        </w:rPr>
      </w:pPr>
      <w:r w:rsidRPr="00B02135">
        <w:rPr>
          <w:rFonts w:ascii="Arial" w:hAnsi="Arial" w:cs="Arial"/>
          <w:szCs w:val="24"/>
          <w:lang w:val="pt-PT" w:eastAsia="en-US"/>
        </w:rPr>
        <w:t>5.1.2. Nos casos em que ficar comprovada a culpa da PETROBRAS pela existência dos Saldos Contratuais, a PETROBRAS pagará ao DISTRIBUIDORA o valor integral da multa, em um prazo não superior a 75 (setenta e cinco) dias após o término do contrato, ficando dispensada a retirada do Saldo Contratual pela DISTRIBUIDORA.</w:t>
      </w:r>
    </w:p>
    <w:p w:rsidR="009A3CD7" w:rsidRPr="00B02135" w:rsidRDefault="009A3CD7" w:rsidP="009A3CD7">
      <w:pPr>
        <w:pStyle w:val="TextosemFormatao"/>
        <w:spacing w:line="260" w:lineRule="exact"/>
        <w:rPr>
          <w:rFonts w:ascii="Arial" w:hAnsi="Arial" w:cs="Arial"/>
          <w:szCs w:val="24"/>
          <w:lang w:val="pt-PT" w:eastAsia="en-US"/>
        </w:rPr>
      </w:pPr>
    </w:p>
    <w:p w:rsidR="009A3CD7" w:rsidRPr="00B02135" w:rsidRDefault="009A3CD7" w:rsidP="009A3CD7">
      <w:pPr>
        <w:pStyle w:val="TextosemFormatao"/>
        <w:spacing w:line="260" w:lineRule="exact"/>
        <w:rPr>
          <w:rFonts w:ascii="Arial" w:hAnsi="Arial" w:cs="Arial"/>
          <w:szCs w:val="24"/>
          <w:lang w:val="pt-PT" w:eastAsia="en-US"/>
        </w:rPr>
      </w:pPr>
      <w:r w:rsidRPr="00B02135">
        <w:rPr>
          <w:rFonts w:ascii="Arial" w:hAnsi="Arial" w:cs="Arial"/>
          <w:szCs w:val="24"/>
          <w:lang w:val="pt-PT" w:eastAsia="en-US"/>
        </w:rPr>
        <w:t>5.1.3. Nos casos em que ficar comprovada a culpa dos FORNECEDORES pela existência dos Saldos Contratuais, a PETROBRAS se obriga a exercer Cláusula Quinta do Contrato de Compra e Venda de Biodiesel e a pagar à DISTRIBUIDORA o valor integral da multa, em um prazo não superior a 30 (trinta) dias a partir da data do recebimento das multas devidas pelos FORNECEDORES.</w:t>
      </w:r>
    </w:p>
    <w:p w:rsidR="009A3CD7" w:rsidRPr="00B02135" w:rsidRDefault="009A3CD7" w:rsidP="009A3CD7">
      <w:pPr>
        <w:pStyle w:val="TextosemFormatao"/>
        <w:spacing w:line="260" w:lineRule="exact"/>
        <w:rPr>
          <w:rFonts w:ascii="Arial" w:hAnsi="Arial" w:cs="Arial"/>
          <w:szCs w:val="24"/>
          <w:lang w:val="pt-PT" w:eastAsia="en-US"/>
        </w:rPr>
      </w:pPr>
    </w:p>
    <w:p w:rsidR="009A3CD7" w:rsidRPr="00B02135" w:rsidRDefault="009A3CD7" w:rsidP="009A3CD7">
      <w:pPr>
        <w:pStyle w:val="TextosemFormatao"/>
        <w:spacing w:line="260" w:lineRule="exact"/>
        <w:rPr>
          <w:rFonts w:ascii="Arial" w:hAnsi="Arial" w:cs="Arial"/>
          <w:szCs w:val="24"/>
          <w:lang w:val="pt-PT" w:eastAsia="en-US"/>
        </w:rPr>
      </w:pPr>
      <w:r w:rsidRPr="00B02135">
        <w:rPr>
          <w:rFonts w:ascii="Arial" w:hAnsi="Arial" w:cs="Arial"/>
          <w:szCs w:val="24"/>
          <w:lang w:val="pt-PT" w:eastAsia="en-US"/>
        </w:rPr>
        <w:t>5.2. A PETROBRAS, sem prejuízo da faculdade de rescindir o presente Contrato, poderá apresentar multa compensatória à DISTRIBUIDORA, ao final do contrato, no valor de 10% (dez por cento) do preço do biodiesel, sem ICMS e sem a Margem da PETROBRAS definida no Regulamento de Venda de Biodiesel pela Petrobras, multiplicado pelos Saldos Contratuais, cuja responsabilidade seja atribuída à DISTRIBUIDORA, ressalvado o disposto na Cláusula Oitava – Força Maior.</w:t>
      </w:r>
    </w:p>
    <w:p w:rsidR="009A3CD7" w:rsidRPr="00B02135" w:rsidRDefault="009A3CD7" w:rsidP="009A3CD7">
      <w:pPr>
        <w:pStyle w:val="TextosemFormatao"/>
        <w:spacing w:line="260" w:lineRule="exact"/>
        <w:rPr>
          <w:rFonts w:ascii="Arial" w:hAnsi="Arial" w:cs="Arial"/>
          <w:szCs w:val="24"/>
          <w:lang w:val="pt-PT" w:eastAsia="en-US"/>
        </w:rPr>
      </w:pPr>
    </w:p>
    <w:p w:rsidR="009A3CD7" w:rsidRPr="00B02135" w:rsidRDefault="009A3CD7" w:rsidP="009A3CD7">
      <w:pPr>
        <w:pStyle w:val="TextosemFormatao"/>
        <w:spacing w:line="260" w:lineRule="exact"/>
        <w:rPr>
          <w:rFonts w:ascii="Arial" w:hAnsi="Arial" w:cs="Arial"/>
          <w:szCs w:val="24"/>
          <w:lang w:val="pt-PT" w:eastAsia="en-US"/>
        </w:rPr>
      </w:pPr>
      <w:r w:rsidRPr="00B02135">
        <w:rPr>
          <w:rFonts w:ascii="Arial" w:hAnsi="Arial" w:cs="Arial"/>
          <w:szCs w:val="24"/>
          <w:lang w:val="pt-PT" w:eastAsia="en-US"/>
        </w:rPr>
        <w:t xml:space="preserve">5.2.1. Os Saldos Contratuais, decorrentes de insuficiência de retiradas, cuja responsabilidade seja atribuída à DISTRIBUIDORA, deverão ser apurados e apresentados, junto com a multa compensatória, pela PETROBRAS à DISTRIBUIDORA, por escrito, em até 30 dias após o término do contrato, para que os FORNECEDORES apresentem a solicitação de multa compensatória para a PETROBRAS. </w:t>
      </w:r>
    </w:p>
    <w:p w:rsidR="009A3CD7" w:rsidRPr="00B02135" w:rsidRDefault="009A3CD7" w:rsidP="009A3CD7">
      <w:pPr>
        <w:pStyle w:val="TextosemFormatao"/>
        <w:spacing w:line="260" w:lineRule="exact"/>
        <w:rPr>
          <w:rFonts w:ascii="Arial" w:hAnsi="Arial" w:cs="Arial"/>
          <w:szCs w:val="24"/>
          <w:lang w:val="pt-PT" w:eastAsia="en-US"/>
        </w:rPr>
      </w:pPr>
    </w:p>
    <w:p w:rsidR="009A3CD7" w:rsidRPr="00B02135" w:rsidRDefault="009A3CD7" w:rsidP="009A3CD7">
      <w:pPr>
        <w:pStyle w:val="TextosemFormatao"/>
        <w:spacing w:line="260" w:lineRule="exact"/>
        <w:rPr>
          <w:rFonts w:ascii="Arial" w:hAnsi="Arial" w:cs="Arial"/>
          <w:szCs w:val="24"/>
          <w:lang w:val="pt-PT" w:eastAsia="en-US"/>
        </w:rPr>
      </w:pPr>
      <w:r w:rsidRPr="00B02135">
        <w:rPr>
          <w:rFonts w:ascii="Arial" w:hAnsi="Arial" w:cs="Arial"/>
          <w:szCs w:val="24"/>
          <w:lang w:val="pt-PT" w:eastAsia="en-US"/>
        </w:rPr>
        <w:t>5.2.2. Nos casos em que ficar comprovada a culpa da DISTRIBUIDORA pela existência dos Saldos Contratuais, a DISTRIBUIDORA pagará à PETROBRAS o valor integral da multa, acrescido do valor correspondente à incidência das contribuições PIS e COFINS na PETROBRAS sobre este recebimento, em um prazo não superior a 30 (trinta) dias a partir da data do protocolo do recebimento da notificação de multa, ficando dispensada a entrega do Saldo Contratual pela PETROBRAS. O valor a ser repassado ao FORNECEDOR pela PETROBRAS será apenas o valor da multa, sem o acréscimo dos valores de PIS e COFINS.</w:t>
      </w:r>
    </w:p>
    <w:p w:rsidR="009A3CD7" w:rsidRPr="00B02135" w:rsidRDefault="009A3CD7" w:rsidP="009A3CD7">
      <w:pPr>
        <w:pStyle w:val="TextosemFormatao"/>
        <w:spacing w:line="260" w:lineRule="exact"/>
        <w:rPr>
          <w:rFonts w:ascii="Arial" w:hAnsi="Arial" w:cs="Arial"/>
          <w:szCs w:val="24"/>
          <w:lang w:val="pt-PT" w:eastAsia="en-US"/>
        </w:rPr>
      </w:pPr>
    </w:p>
    <w:p w:rsidR="009A3CD7" w:rsidRPr="00B02135" w:rsidRDefault="009A3CD7" w:rsidP="009A3CD7">
      <w:pPr>
        <w:pStyle w:val="TextosemFormatao"/>
        <w:spacing w:line="260" w:lineRule="exact"/>
        <w:rPr>
          <w:rFonts w:ascii="Arial" w:hAnsi="Arial" w:cs="Arial"/>
          <w:szCs w:val="24"/>
          <w:lang w:val="pt-PT" w:eastAsia="en-US"/>
        </w:rPr>
      </w:pPr>
      <w:r w:rsidRPr="00B02135">
        <w:rPr>
          <w:rFonts w:ascii="Arial" w:hAnsi="Arial" w:cs="Arial"/>
          <w:szCs w:val="24"/>
          <w:lang w:val="pt-PT" w:eastAsia="en-US"/>
        </w:rPr>
        <w:t xml:space="preserve">5.3. As penalidades estabelecidas nesta Cláusula não excluem quaisquer outras previstas em Lei ou neste Contrato, em conseqüência do inadimplemento de qualquer condição ou Cláusula deste Contrato. </w:t>
      </w:r>
    </w:p>
    <w:p w:rsidR="009A3CD7" w:rsidRPr="00B02135" w:rsidRDefault="009A3CD7" w:rsidP="009A3CD7">
      <w:pPr>
        <w:pStyle w:val="TextosemFormatao"/>
        <w:spacing w:line="260" w:lineRule="exact"/>
        <w:rPr>
          <w:rFonts w:ascii="Arial" w:hAnsi="Arial" w:cs="Arial"/>
          <w:szCs w:val="24"/>
          <w:lang w:val="pt-PT" w:eastAsia="en-US"/>
        </w:rPr>
      </w:pPr>
    </w:p>
    <w:p w:rsidR="009A3CD7" w:rsidRPr="00B02135" w:rsidRDefault="009A3CD7" w:rsidP="009A3CD7">
      <w:pPr>
        <w:autoSpaceDE w:val="0"/>
        <w:autoSpaceDN w:val="0"/>
        <w:adjustRightInd w:val="0"/>
        <w:spacing w:line="260" w:lineRule="exact"/>
        <w:jc w:val="both"/>
        <w:rPr>
          <w:rFonts w:ascii="Arial" w:hAnsi="Arial" w:cs="Arial"/>
          <w:sz w:val="24"/>
          <w:szCs w:val="24"/>
        </w:rPr>
      </w:pPr>
      <w:r w:rsidRPr="00B02135">
        <w:rPr>
          <w:rFonts w:ascii="Arial" w:hAnsi="Arial" w:cs="Arial"/>
          <w:sz w:val="24"/>
          <w:szCs w:val="24"/>
        </w:rPr>
        <w:t xml:space="preserve">5.4.  A partir do momento em que a DISTRIBUIDORA esteja inadimplente com a quitação de títulos de cobrança de Multa, previstas nesta Cláusula Quinta, a PETROBRAS poderá suspender imediatamente as entregas dos produtos regidos por este Contrato e desconsiderar definitivamente os direitos de retirada de biodiesel da DISTRIBUIDORA, do período compreendido entre a data do vencimento do título de cobrança e a data da plena regularização do referido pagamento. </w:t>
      </w:r>
    </w:p>
    <w:p w:rsidR="009A3CD7" w:rsidRPr="00B02135" w:rsidRDefault="009A3CD7" w:rsidP="009A3CD7">
      <w:pPr>
        <w:autoSpaceDE w:val="0"/>
        <w:autoSpaceDN w:val="0"/>
        <w:adjustRightInd w:val="0"/>
        <w:spacing w:line="260" w:lineRule="exact"/>
        <w:jc w:val="both"/>
        <w:rPr>
          <w:rFonts w:ascii="Arial" w:hAnsi="Arial" w:cs="Arial"/>
          <w:color w:val="FF0000"/>
          <w:sz w:val="24"/>
          <w:szCs w:val="24"/>
        </w:rPr>
      </w:pPr>
    </w:p>
    <w:p w:rsidR="009A3CD7" w:rsidRPr="00B02135" w:rsidRDefault="009A3CD7" w:rsidP="009A3CD7">
      <w:pPr>
        <w:autoSpaceDE w:val="0"/>
        <w:autoSpaceDN w:val="0"/>
        <w:adjustRightInd w:val="0"/>
        <w:spacing w:line="260" w:lineRule="exact"/>
        <w:jc w:val="both"/>
        <w:rPr>
          <w:rFonts w:ascii="Arial" w:hAnsi="Arial" w:cs="Arial"/>
          <w:sz w:val="24"/>
          <w:szCs w:val="24"/>
        </w:rPr>
      </w:pPr>
      <w:r w:rsidRPr="00B02135">
        <w:rPr>
          <w:rFonts w:ascii="Arial" w:hAnsi="Arial" w:cs="Arial"/>
          <w:sz w:val="24"/>
          <w:szCs w:val="24"/>
        </w:rPr>
        <w:lastRenderedPageBreak/>
        <w:t xml:space="preserve">5.5. Nos casos em que o SALDO CONTRATUAL tiver volume igual ou inferior a </w:t>
      </w:r>
      <w:proofErr w:type="gramStart"/>
      <w:r w:rsidRPr="00B02135">
        <w:rPr>
          <w:rFonts w:ascii="Arial" w:hAnsi="Arial" w:cs="Arial"/>
          <w:sz w:val="24"/>
          <w:szCs w:val="24"/>
        </w:rPr>
        <w:t>5</w:t>
      </w:r>
      <w:proofErr w:type="gramEnd"/>
      <w:r w:rsidRPr="00B02135">
        <w:rPr>
          <w:rFonts w:ascii="Arial" w:hAnsi="Arial" w:cs="Arial"/>
          <w:sz w:val="24"/>
          <w:szCs w:val="24"/>
        </w:rPr>
        <w:t xml:space="preserve"> (cinco) m³, a parte desprovida de razão fica dispensada do pagamento da multa compensatória.</w:t>
      </w:r>
    </w:p>
    <w:p w:rsidR="009A3CD7" w:rsidRPr="00B02135" w:rsidRDefault="009A3CD7" w:rsidP="009A3CD7">
      <w:pPr>
        <w:autoSpaceDE w:val="0"/>
        <w:autoSpaceDN w:val="0"/>
        <w:adjustRightInd w:val="0"/>
        <w:spacing w:line="260" w:lineRule="exact"/>
        <w:jc w:val="both"/>
        <w:rPr>
          <w:rFonts w:ascii="Arial" w:hAnsi="Arial" w:cs="Arial"/>
          <w:sz w:val="24"/>
          <w:szCs w:val="24"/>
        </w:rPr>
      </w:pPr>
    </w:p>
    <w:p w:rsidR="009A3CD7" w:rsidRPr="00B02135" w:rsidRDefault="009A3CD7" w:rsidP="009A3CD7">
      <w:pPr>
        <w:ind w:left="5" w:right="46"/>
        <w:jc w:val="both"/>
        <w:rPr>
          <w:rFonts w:ascii="Arial" w:hAnsi="Arial" w:cs="Arial"/>
          <w:sz w:val="24"/>
          <w:szCs w:val="24"/>
        </w:rPr>
      </w:pPr>
      <w:r w:rsidRPr="00B02135">
        <w:rPr>
          <w:rFonts w:ascii="Arial" w:hAnsi="Arial" w:cs="Arial"/>
          <w:sz w:val="24"/>
          <w:szCs w:val="24"/>
        </w:rPr>
        <w:t>5.6. O preço de biodiesel utilizado para fins de cálculo da multa especificada nos itens 5.1 e 5.2 será o preço da DISTRIBUIDORA naquele FORNECEDOR que apresentar SALDO CONTRATUAL, sem ICMS e sem margem da ADQUIRENTE.</w:t>
      </w:r>
    </w:p>
    <w:p w:rsidR="009A3CD7" w:rsidRPr="00B02135" w:rsidRDefault="009A3CD7" w:rsidP="009A3CD7">
      <w:pPr>
        <w:spacing w:before="240" w:line="260" w:lineRule="exact"/>
        <w:jc w:val="both"/>
        <w:rPr>
          <w:rFonts w:ascii="Arial" w:hAnsi="Arial" w:cs="Arial"/>
          <w:sz w:val="24"/>
          <w:szCs w:val="24"/>
        </w:rPr>
      </w:pPr>
      <w:r w:rsidRPr="00B02135">
        <w:rPr>
          <w:rFonts w:ascii="Arial" w:hAnsi="Arial" w:cs="Arial"/>
          <w:sz w:val="24"/>
          <w:szCs w:val="24"/>
        </w:rPr>
        <w:t>CLÁUSULA SEXTA - PREÇOS</w:t>
      </w: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 Dos Preços Publicados</w:t>
      </w:r>
    </w:p>
    <w:p w:rsidR="009A3CD7" w:rsidRPr="00B02135" w:rsidRDefault="009A3CD7" w:rsidP="009A3CD7">
      <w:pPr>
        <w:widowControl w:val="0"/>
        <w:tabs>
          <w:tab w:val="left" w:pos="3119"/>
        </w:tabs>
        <w:spacing w:before="240" w:line="260" w:lineRule="exact"/>
        <w:jc w:val="both"/>
        <w:rPr>
          <w:rFonts w:ascii="Arial" w:hAnsi="Arial" w:cs="Arial"/>
          <w:sz w:val="24"/>
          <w:szCs w:val="24"/>
        </w:rPr>
      </w:pPr>
      <w:r w:rsidRPr="00B02135">
        <w:rPr>
          <w:rFonts w:ascii="Arial" w:hAnsi="Arial" w:cs="Arial"/>
          <w:sz w:val="24"/>
          <w:szCs w:val="24"/>
        </w:rPr>
        <w:t xml:space="preserve">6.1.  A PETROBRAS disponibilizará a lista dos </w:t>
      </w:r>
      <w:bookmarkStart w:id="6" w:name="OLE_LINK3"/>
      <w:bookmarkStart w:id="7" w:name="OLE_LINK4"/>
      <w:r w:rsidRPr="00B02135">
        <w:rPr>
          <w:rFonts w:ascii="Arial" w:hAnsi="Arial" w:cs="Arial"/>
          <w:sz w:val="24"/>
          <w:szCs w:val="24"/>
        </w:rPr>
        <w:t xml:space="preserve">Preços Obtidos </w:t>
      </w:r>
      <w:bookmarkEnd w:id="6"/>
      <w:bookmarkEnd w:id="7"/>
      <w:r w:rsidRPr="00B02135">
        <w:rPr>
          <w:rFonts w:ascii="Arial" w:hAnsi="Arial" w:cs="Arial"/>
          <w:sz w:val="24"/>
          <w:szCs w:val="24"/>
        </w:rPr>
        <w:t>para o biodiesel pela DISTRIBUIDORA, em cada Unidade Fornecedora de Biodiesel, que terá a vigência neste contrato, para venda à vista em Reais por litro a 20</w:t>
      </w:r>
      <w:r w:rsidRPr="00B02135">
        <w:rPr>
          <w:rFonts w:ascii="Arial" w:hAnsi="Arial" w:cs="Arial"/>
          <w:sz w:val="24"/>
          <w:szCs w:val="24"/>
        </w:rPr>
        <w:sym w:font="Symbol" w:char="00B0"/>
      </w:r>
      <w:r w:rsidRPr="00B02135">
        <w:rPr>
          <w:rFonts w:ascii="Arial" w:hAnsi="Arial" w:cs="Arial"/>
          <w:sz w:val="24"/>
          <w:szCs w:val="24"/>
        </w:rPr>
        <w:t xml:space="preserve">C, sem ICMS, no site da Petronect (www.petronect.com.br), imediatamente após o encerramento do Leilão Público nº </w:t>
      </w:r>
      <w:r w:rsidRPr="00B02135">
        <w:rPr>
          <w:rFonts w:ascii="Arial" w:hAnsi="Arial" w:cs="Arial"/>
          <w:sz w:val="24"/>
          <w:szCs w:val="24"/>
          <w:highlight w:val="yellow"/>
        </w:rPr>
        <w:t>NNN/AAAA</w:t>
      </w:r>
      <w:r w:rsidRPr="00B02135">
        <w:rPr>
          <w:rFonts w:ascii="Arial" w:hAnsi="Arial" w:cs="Arial"/>
          <w:sz w:val="24"/>
          <w:szCs w:val="24"/>
        </w:rPr>
        <w:t>-ANP.</w:t>
      </w:r>
    </w:p>
    <w:p w:rsidR="009A3CD7" w:rsidRPr="00B02135" w:rsidRDefault="009A3CD7" w:rsidP="009A3CD7">
      <w:pPr>
        <w:widowControl w:val="0"/>
        <w:tabs>
          <w:tab w:val="left" w:pos="3119"/>
        </w:tabs>
        <w:spacing w:before="240" w:line="260" w:lineRule="exact"/>
        <w:jc w:val="both"/>
        <w:rPr>
          <w:rFonts w:ascii="Arial" w:hAnsi="Arial" w:cs="Arial"/>
          <w:sz w:val="24"/>
          <w:szCs w:val="24"/>
        </w:rPr>
      </w:pPr>
      <w:r w:rsidRPr="00B02135">
        <w:rPr>
          <w:rFonts w:ascii="Arial" w:hAnsi="Arial" w:cs="Arial"/>
          <w:sz w:val="24"/>
          <w:szCs w:val="24"/>
        </w:rPr>
        <w:t xml:space="preserve">6.1.1 Para Volume Adicional ou Remanejamento de Quota serão praticados os preços médios do Polo Alternativo para o qual foi designada a venda, acrescido da Margem da PETROBRAS definida no Regulamento de Venda de Biodiesel pela Petrobras. </w:t>
      </w:r>
    </w:p>
    <w:p w:rsidR="009A3CD7" w:rsidRPr="00B02135" w:rsidRDefault="009A3CD7" w:rsidP="009A3CD7">
      <w:pPr>
        <w:widowControl w:val="0"/>
        <w:tabs>
          <w:tab w:val="left" w:pos="3119"/>
        </w:tabs>
        <w:spacing w:before="240" w:line="260" w:lineRule="exact"/>
        <w:jc w:val="both"/>
        <w:rPr>
          <w:rFonts w:ascii="Arial" w:hAnsi="Arial" w:cs="Arial"/>
          <w:sz w:val="24"/>
          <w:szCs w:val="24"/>
        </w:rPr>
      </w:pPr>
      <w:r w:rsidRPr="00B02135">
        <w:rPr>
          <w:rFonts w:ascii="Arial" w:hAnsi="Arial" w:cs="Arial"/>
          <w:sz w:val="24"/>
          <w:szCs w:val="24"/>
        </w:rPr>
        <w:t xml:space="preserve">6.1.1.1. Caso a DISTRIBUIDORA possua Volume Contratado na Unidade Fornecedora de Biodiesel ofertada como Polo Alternativo serão praticados os Preços Obtidos no Leilão Público nº </w:t>
      </w:r>
      <w:r w:rsidRPr="00B02135">
        <w:rPr>
          <w:rFonts w:ascii="Arial" w:hAnsi="Arial" w:cs="Arial"/>
          <w:sz w:val="24"/>
          <w:szCs w:val="24"/>
          <w:highlight w:val="yellow"/>
        </w:rPr>
        <w:t>NNN/AAAA</w:t>
      </w:r>
      <w:r w:rsidRPr="00B02135">
        <w:rPr>
          <w:rFonts w:ascii="Arial" w:hAnsi="Arial" w:cs="Arial"/>
          <w:sz w:val="24"/>
          <w:szCs w:val="24"/>
        </w:rPr>
        <w:t>-ANP.</w:t>
      </w:r>
    </w:p>
    <w:p w:rsidR="009A3CD7" w:rsidRPr="00B02135" w:rsidRDefault="009A3CD7" w:rsidP="009A3CD7">
      <w:pPr>
        <w:widowControl w:val="0"/>
        <w:tabs>
          <w:tab w:val="left" w:pos="3119"/>
        </w:tabs>
        <w:spacing w:before="240" w:line="260" w:lineRule="exact"/>
        <w:jc w:val="both"/>
        <w:rPr>
          <w:rFonts w:ascii="Arial" w:hAnsi="Arial" w:cs="Arial"/>
          <w:sz w:val="24"/>
          <w:szCs w:val="24"/>
        </w:rPr>
      </w:pPr>
      <w:r w:rsidRPr="00B02135">
        <w:rPr>
          <w:rFonts w:ascii="Arial" w:hAnsi="Arial" w:cs="Arial"/>
          <w:sz w:val="24"/>
          <w:szCs w:val="24"/>
        </w:rPr>
        <w:t xml:space="preserve">6.1.1.2. Os volumes comercializados a título de Volume Adicional terão um acréscimo de valor de R$ </w:t>
      </w:r>
      <w:r w:rsidRPr="00B02135">
        <w:rPr>
          <w:rFonts w:ascii="Arial" w:hAnsi="Arial" w:cs="Arial"/>
          <w:sz w:val="24"/>
          <w:szCs w:val="24"/>
          <w:highlight w:val="yellow"/>
        </w:rPr>
        <w:t>150,00 (cento e cinquenta reais</w:t>
      </w:r>
      <w:proofErr w:type="gramStart"/>
      <w:r w:rsidRPr="00B02135">
        <w:rPr>
          <w:rFonts w:ascii="Arial" w:hAnsi="Arial" w:cs="Arial"/>
          <w:sz w:val="24"/>
          <w:szCs w:val="24"/>
          <w:highlight w:val="yellow"/>
        </w:rPr>
        <w:t>)</w:t>
      </w:r>
      <w:proofErr w:type="gramEnd"/>
      <w:r w:rsidRPr="00B02135">
        <w:rPr>
          <w:rFonts w:ascii="Arial" w:hAnsi="Arial" w:cs="Arial"/>
          <w:sz w:val="24"/>
          <w:szCs w:val="24"/>
        </w:rPr>
        <w:t xml:space="preserve">/m³. </w:t>
      </w: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6.2. A DISTRIBUIDORA se compromete a aceitar, conforme o caso, os Preços Obtidos praticados pela PETROBRAS, incluindo todos os tributos federais, estaduais e/ou municipais, inclusive as parcelas em que a PETROBRAS é a substituta tributária na forma da lei.</w:t>
      </w:r>
    </w:p>
    <w:p w:rsidR="009A3CD7" w:rsidRPr="00B02135" w:rsidRDefault="009A3CD7" w:rsidP="009A3CD7">
      <w:pPr>
        <w:spacing w:before="120" w:line="260" w:lineRule="exact"/>
        <w:jc w:val="both"/>
        <w:rPr>
          <w:rFonts w:ascii="Arial" w:hAnsi="Arial" w:cs="Arial"/>
          <w:sz w:val="24"/>
          <w:szCs w:val="24"/>
        </w:rPr>
      </w:pPr>
      <w:r w:rsidRPr="00B02135">
        <w:rPr>
          <w:rFonts w:ascii="Arial" w:hAnsi="Arial" w:cs="Arial"/>
          <w:sz w:val="24"/>
          <w:szCs w:val="24"/>
        </w:rPr>
        <w:t>- Das prioridades do Faturamento</w:t>
      </w: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ab/>
      </w: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 xml:space="preserve">6.3.  O Sistema de Vendas da PETROBRAS obedecerá ao seguinte critério de prioridade para emissão das Notas Fiscais e Fatura referentes </w:t>
      </w:r>
      <w:proofErr w:type="gramStart"/>
      <w:r w:rsidRPr="00B02135">
        <w:rPr>
          <w:rFonts w:ascii="Arial" w:hAnsi="Arial" w:cs="Arial"/>
          <w:sz w:val="24"/>
          <w:szCs w:val="24"/>
        </w:rPr>
        <w:t>à</w:t>
      </w:r>
      <w:proofErr w:type="gramEnd"/>
      <w:r w:rsidRPr="00B02135">
        <w:rPr>
          <w:rFonts w:ascii="Arial" w:hAnsi="Arial" w:cs="Arial"/>
          <w:sz w:val="24"/>
          <w:szCs w:val="24"/>
        </w:rPr>
        <w:t xml:space="preserve"> cada aquisição da DISTRIBUIDORA: Volume Adicional e Quota Mensal, nessa ordem. </w:t>
      </w:r>
    </w:p>
    <w:p w:rsidR="009A3CD7" w:rsidRPr="00B02135" w:rsidRDefault="009A3CD7" w:rsidP="009A3CD7">
      <w:pPr>
        <w:spacing w:line="260" w:lineRule="exact"/>
        <w:jc w:val="both"/>
        <w:rPr>
          <w:rFonts w:ascii="Arial" w:hAnsi="Arial" w:cs="Arial"/>
          <w:color w:val="FF0000"/>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CLÁUSULA SÉTIMA – RESCISÃO</w:t>
      </w: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pStyle w:val="Corpodetexto2"/>
        <w:jc w:val="both"/>
        <w:rPr>
          <w:rFonts w:cs="Arial"/>
          <w:b w:val="0"/>
          <w:color w:val="000000"/>
          <w:sz w:val="24"/>
          <w:szCs w:val="24"/>
        </w:rPr>
      </w:pPr>
      <w:r w:rsidRPr="00B02135">
        <w:rPr>
          <w:rFonts w:cs="Arial"/>
          <w:b w:val="0"/>
          <w:color w:val="000000"/>
          <w:sz w:val="24"/>
          <w:szCs w:val="24"/>
        </w:rPr>
        <w:t xml:space="preserve">7.1. Qualquer das PARTES poderá rescindir este Contrato, sem que se faça necessária </w:t>
      </w:r>
      <w:proofErr w:type="gramStart"/>
      <w:r w:rsidRPr="00B02135">
        <w:rPr>
          <w:rFonts w:cs="Arial"/>
          <w:b w:val="0"/>
          <w:color w:val="000000"/>
          <w:sz w:val="24"/>
          <w:szCs w:val="24"/>
        </w:rPr>
        <w:t>a</w:t>
      </w:r>
      <w:proofErr w:type="gramEnd"/>
      <w:r w:rsidRPr="00B02135">
        <w:rPr>
          <w:rFonts w:cs="Arial"/>
          <w:b w:val="0"/>
          <w:color w:val="000000"/>
          <w:sz w:val="24"/>
          <w:szCs w:val="24"/>
        </w:rPr>
        <w:t xml:space="preserve"> concordância da outra, mediante notificação prévia e por escrito, com antecedência mínima de 15 (quinze) dias, nas seguintes hipóteses:</w:t>
      </w:r>
    </w:p>
    <w:p w:rsidR="009A3CD7" w:rsidRPr="00B02135" w:rsidRDefault="009A3CD7" w:rsidP="009A3CD7">
      <w:pPr>
        <w:pStyle w:val="Corpodetexto2"/>
        <w:jc w:val="both"/>
        <w:rPr>
          <w:rFonts w:cs="Arial"/>
          <w:b w:val="0"/>
          <w:color w:val="000000"/>
          <w:sz w:val="24"/>
          <w:szCs w:val="24"/>
        </w:rPr>
      </w:pPr>
    </w:p>
    <w:p w:rsidR="009A3CD7" w:rsidRPr="00B02135" w:rsidRDefault="009A3CD7" w:rsidP="009A3CD7">
      <w:pPr>
        <w:pStyle w:val="Corpodetexto2"/>
        <w:jc w:val="both"/>
        <w:rPr>
          <w:rFonts w:cs="Arial"/>
          <w:b w:val="0"/>
          <w:color w:val="000000"/>
          <w:sz w:val="24"/>
          <w:szCs w:val="24"/>
        </w:rPr>
      </w:pPr>
      <w:r w:rsidRPr="00B02135">
        <w:rPr>
          <w:rFonts w:cs="Arial"/>
          <w:b w:val="0"/>
          <w:color w:val="000000"/>
          <w:sz w:val="24"/>
          <w:szCs w:val="24"/>
        </w:rPr>
        <w:t xml:space="preserve">7.1.1. Inadimplemento de qualquer das Cláusulas que caracterizam o presente Contrato e do </w:t>
      </w:r>
      <w:r w:rsidRPr="00B02135">
        <w:rPr>
          <w:rFonts w:cs="Arial"/>
          <w:b w:val="0"/>
          <w:bCs/>
          <w:color w:val="000000"/>
          <w:sz w:val="24"/>
          <w:szCs w:val="24"/>
        </w:rPr>
        <w:t>TCO/BIODIESEL</w:t>
      </w:r>
      <w:r w:rsidRPr="00B02135">
        <w:rPr>
          <w:rFonts w:cs="Arial"/>
          <w:b w:val="0"/>
          <w:color w:val="000000"/>
          <w:sz w:val="24"/>
          <w:szCs w:val="24"/>
        </w:rPr>
        <w:t>, ressalvado o disposto na Cláusula Oitava – Caso Fortuito e Força Maior, desde que notificada a PARTE inadimplente e a ANP com antecedência mínima de 15 (quinze) dias e não tendo a PARTE infratora, durante este período, adotado as providências necessárias para correção da infração cometida.</w:t>
      </w:r>
    </w:p>
    <w:p w:rsidR="009A3CD7" w:rsidRPr="00B02135" w:rsidRDefault="009A3CD7" w:rsidP="009A3CD7">
      <w:pPr>
        <w:pStyle w:val="Corpodetexto2"/>
        <w:jc w:val="both"/>
        <w:rPr>
          <w:rFonts w:cs="Arial"/>
          <w:b w:val="0"/>
          <w:color w:val="000000"/>
          <w:sz w:val="24"/>
          <w:szCs w:val="24"/>
        </w:rPr>
      </w:pPr>
    </w:p>
    <w:p w:rsidR="009A3CD7" w:rsidRPr="00B02135" w:rsidRDefault="009A3CD7" w:rsidP="009A3CD7">
      <w:pPr>
        <w:pStyle w:val="Corpodetexto2"/>
        <w:jc w:val="both"/>
        <w:rPr>
          <w:rFonts w:cs="Arial"/>
          <w:b w:val="0"/>
          <w:color w:val="000000"/>
          <w:sz w:val="24"/>
          <w:szCs w:val="24"/>
        </w:rPr>
      </w:pPr>
      <w:r w:rsidRPr="00B02135">
        <w:rPr>
          <w:rFonts w:cs="Arial"/>
          <w:b w:val="0"/>
          <w:color w:val="000000"/>
          <w:sz w:val="24"/>
          <w:szCs w:val="24"/>
        </w:rPr>
        <w:t>7.1.2. Decretação de falência da sociedade ou sua dissolução.</w:t>
      </w:r>
    </w:p>
    <w:p w:rsidR="009A3CD7" w:rsidRPr="00B02135" w:rsidRDefault="009A3CD7" w:rsidP="009A3CD7">
      <w:pPr>
        <w:pStyle w:val="Corpodetexto2"/>
        <w:jc w:val="both"/>
        <w:rPr>
          <w:rFonts w:cs="Arial"/>
          <w:b w:val="0"/>
          <w:color w:val="000000"/>
          <w:sz w:val="24"/>
          <w:szCs w:val="24"/>
        </w:rPr>
      </w:pPr>
    </w:p>
    <w:p w:rsidR="009A3CD7" w:rsidRPr="00B02135" w:rsidRDefault="009A3CD7" w:rsidP="009A3CD7">
      <w:pPr>
        <w:pStyle w:val="Corpodetexto2"/>
        <w:jc w:val="both"/>
        <w:rPr>
          <w:rFonts w:cs="Arial"/>
          <w:b w:val="0"/>
          <w:color w:val="000000"/>
          <w:sz w:val="24"/>
          <w:szCs w:val="24"/>
        </w:rPr>
      </w:pPr>
      <w:r w:rsidRPr="00B02135">
        <w:rPr>
          <w:rFonts w:cs="Arial"/>
          <w:b w:val="0"/>
          <w:color w:val="000000"/>
          <w:sz w:val="24"/>
          <w:szCs w:val="24"/>
        </w:rPr>
        <w:lastRenderedPageBreak/>
        <w:t xml:space="preserve">7.1.3. Homologação do plano de recuperação extrajudicial ou deferimento da recuperação judicial, se a PARTE não prestar caução suficiente para garantir o cumprimento das obrigações contratuais a critério da outra PARTE. </w:t>
      </w:r>
    </w:p>
    <w:p w:rsidR="009A3CD7" w:rsidRPr="00B02135" w:rsidRDefault="009A3CD7" w:rsidP="009A3CD7">
      <w:pPr>
        <w:pStyle w:val="Corpodetexto2"/>
        <w:jc w:val="both"/>
        <w:rPr>
          <w:rFonts w:cs="Arial"/>
          <w:b w:val="0"/>
          <w:color w:val="000000"/>
          <w:sz w:val="24"/>
          <w:szCs w:val="24"/>
        </w:rPr>
      </w:pPr>
    </w:p>
    <w:p w:rsidR="009A3CD7" w:rsidRPr="00B02135" w:rsidRDefault="009A3CD7" w:rsidP="009A3CD7">
      <w:pPr>
        <w:pStyle w:val="Corpodetexto2"/>
        <w:jc w:val="both"/>
        <w:rPr>
          <w:rFonts w:cs="Arial"/>
          <w:b w:val="0"/>
          <w:color w:val="000000"/>
          <w:sz w:val="24"/>
          <w:szCs w:val="24"/>
        </w:rPr>
      </w:pPr>
      <w:r w:rsidRPr="00B02135">
        <w:rPr>
          <w:rFonts w:cs="Arial"/>
          <w:b w:val="0"/>
          <w:color w:val="000000"/>
          <w:sz w:val="24"/>
          <w:szCs w:val="24"/>
        </w:rPr>
        <w:t>7.1.4. Transformação, fusão, incorporação ou qualquer forma de sucessão, desde que tal ato prejudique a execução ou prosseguimento do Contrato.</w:t>
      </w:r>
    </w:p>
    <w:p w:rsidR="009A3CD7" w:rsidRPr="00B02135" w:rsidRDefault="009A3CD7" w:rsidP="009A3CD7">
      <w:pPr>
        <w:pStyle w:val="Corpodetexto2"/>
        <w:jc w:val="both"/>
        <w:rPr>
          <w:rFonts w:cs="Arial"/>
          <w:b w:val="0"/>
          <w:color w:val="000000"/>
          <w:sz w:val="24"/>
          <w:szCs w:val="24"/>
        </w:rPr>
      </w:pPr>
    </w:p>
    <w:p w:rsidR="009A3CD7" w:rsidRPr="00B02135" w:rsidRDefault="009A3CD7" w:rsidP="009A3CD7">
      <w:pPr>
        <w:pStyle w:val="Corpodetexto2"/>
        <w:jc w:val="both"/>
        <w:rPr>
          <w:rFonts w:cs="Arial"/>
          <w:b w:val="0"/>
          <w:color w:val="000000"/>
          <w:sz w:val="24"/>
          <w:szCs w:val="24"/>
        </w:rPr>
      </w:pPr>
      <w:r w:rsidRPr="00B02135">
        <w:rPr>
          <w:rFonts w:cs="Arial"/>
          <w:b w:val="0"/>
          <w:color w:val="000000"/>
          <w:sz w:val="24"/>
          <w:szCs w:val="24"/>
        </w:rPr>
        <w:t>7.1.5. Alteração do quadro social ou a modificação da finalidade ou estrutura, desde que tal ato prejudique a execução ou prosseguimento do Contrato.</w:t>
      </w:r>
    </w:p>
    <w:p w:rsidR="009A3CD7" w:rsidRPr="00B02135" w:rsidRDefault="009A3CD7" w:rsidP="009A3CD7">
      <w:pPr>
        <w:pStyle w:val="Corpodetexto2"/>
        <w:jc w:val="both"/>
        <w:rPr>
          <w:rFonts w:cs="Arial"/>
          <w:b w:val="0"/>
          <w:color w:val="000000"/>
          <w:sz w:val="24"/>
          <w:szCs w:val="24"/>
        </w:rPr>
      </w:pPr>
    </w:p>
    <w:p w:rsidR="009A3CD7" w:rsidRPr="00B02135" w:rsidRDefault="009A3CD7" w:rsidP="009A3CD7">
      <w:pPr>
        <w:pStyle w:val="Corpodetexto2"/>
        <w:jc w:val="both"/>
        <w:rPr>
          <w:rFonts w:cs="Arial"/>
          <w:b w:val="0"/>
          <w:color w:val="000000"/>
          <w:sz w:val="24"/>
          <w:szCs w:val="24"/>
        </w:rPr>
      </w:pPr>
      <w:r w:rsidRPr="00B02135">
        <w:rPr>
          <w:rFonts w:cs="Arial"/>
          <w:b w:val="0"/>
          <w:color w:val="000000"/>
          <w:sz w:val="24"/>
          <w:szCs w:val="24"/>
        </w:rPr>
        <w:t>7.1.6. Cessão ou transferência, total ou parcial, dos direitos e obrigações atribuídos neste Contrato sem a prévia e expressa anuência da outra PARTE.</w:t>
      </w:r>
    </w:p>
    <w:p w:rsidR="009A3CD7" w:rsidRPr="00B02135" w:rsidRDefault="009A3CD7" w:rsidP="009A3CD7">
      <w:pPr>
        <w:pStyle w:val="Corpodetexto2"/>
        <w:jc w:val="both"/>
        <w:rPr>
          <w:rFonts w:cs="Arial"/>
          <w:b w:val="0"/>
          <w:color w:val="000000"/>
          <w:sz w:val="24"/>
          <w:szCs w:val="24"/>
        </w:rPr>
      </w:pPr>
    </w:p>
    <w:p w:rsidR="009A3CD7" w:rsidRPr="00B02135" w:rsidRDefault="009A3CD7" w:rsidP="009A3CD7">
      <w:pPr>
        <w:pStyle w:val="Corpodetexto2"/>
        <w:jc w:val="both"/>
        <w:rPr>
          <w:rFonts w:cs="Arial"/>
          <w:b w:val="0"/>
          <w:color w:val="000000"/>
          <w:sz w:val="24"/>
          <w:szCs w:val="24"/>
        </w:rPr>
      </w:pPr>
      <w:r w:rsidRPr="00B02135">
        <w:rPr>
          <w:rFonts w:cs="Arial"/>
          <w:b w:val="0"/>
          <w:color w:val="000000"/>
          <w:sz w:val="24"/>
          <w:szCs w:val="24"/>
        </w:rPr>
        <w:t>7.1.7. Cancelamento ou revogação da autorização concedida pela ANP a qualquer das PARTES, para o exercício de suas atividades.</w:t>
      </w:r>
    </w:p>
    <w:p w:rsidR="009A3CD7" w:rsidRPr="00B02135" w:rsidRDefault="009A3CD7" w:rsidP="009A3CD7">
      <w:pPr>
        <w:pStyle w:val="Corpodetexto2"/>
        <w:jc w:val="both"/>
        <w:rPr>
          <w:rFonts w:cs="Arial"/>
          <w:b w:val="0"/>
          <w:color w:val="000000"/>
          <w:sz w:val="24"/>
          <w:szCs w:val="24"/>
        </w:rPr>
      </w:pPr>
    </w:p>
    <w:p w:rsidR="009A3CD7" w:rsidRPr="00B02135" w:rsidRDefault="009A3CD7" w:rsidP="009A3CD7">
      <w:pPr>
        <w:pStyle w:val="Corpodetexto2"/>
        <w:jc w:val="both"/>
        <w:rPr>
          <w:rFonts w:cs="Arial"/>
          <w:b w:val="0"/>
          <w:color w:val="000000"/>
          <w:sz w:val="24"/>
          <w:szCs w:val="24"/>
        </w:rPr>
      </w:pPr>
      <w:r w:rsidRPr="00B02135">
        <w:rPr>
          <w:rFonts w:cs="Arial"/>
          <w:b w:val="0"/>
          <w:color w:val="000000"/>
          <w:sz w:val="24"/>
          <w:szCs w:val="24"/>
        </w:rPr>
        <w:t>7.1.8. Ocorrência de caso fortuito ou de força maior, regularmente comprovado, impeditivo da execução do Contrato, na forma da Cláusula Oitava.</w:t>
      </w:r>
    </w:p>
    <w:p w:rsidR="009A3CD7" w:rsidRPr="00B02135" w:rsidRDefault="009A3CD7" w:rsidP="009A3CD7">
      <w:pPr>
        <w:pStyle w:val="Corpodetexto2"/>
        <w:jc w:val="both"/>
        <w:rPr>
          <w:rFonts w:cs="Arial"/>
          <w:b w:val="0"/>
          <w:color w:val="000000"/>
          <w:sz w:val="24"/>
          <w:szCs w:val="24"/>
        </w:rPr>
      </w:pPr>
    </w:p>
    <w:p w:rsidR="009A3CD7" w:rsidRPr="00B02135" w:rsidRDefault="009A3CD7" w:rsidP="009A3CD7">
      <w:pPr>
        <w:pStyle w:val="Corpodetexto2"/>
        <w:jc w:val="both"/>
        <w:rPr>
          <w:rFonts w:cs="Arial"/>
          <w:b w:val="0"/>
          <w:color w:val="000000"/>
          <w:sz w:val="24"/>
          <w:szCs w:val="24"/>
        </w:rPr>
      </w:pPr>
      <w:r w:rsidRPr="00B02135">
        <w:rPr>
          <w:rFonts w:cs="Arial"/>
          <w:b w:val="0"/>
          <w:color w:val="000000"/>
          <w:sz w:val="24"/>
          <w:szCs w:val="24"/>
        </w:rPr>
        <w:t xml:space="preserve">7.1.9. Ocorrência anormal que afete a segurança ou o meio ambiente, </w:t>
      </w:r>
      <w:proofErr w:type="gramStart"/>
      <w:r w:rsidRPr="00B02135">
        <w:rPr>
          <w:rFonts w:cs="Arial"/>
          <w:b w:val="0"/>
          <w:color w:val="000000"/>
          <w:sz w:val="24"/>
          <w:szCs w:val="24"/>
        </w:rPr>
        <w:t>causada</w:t>
      </w:r>
      <w:proofErr w:type="gramEnd"/>
      <w:r w:rsidRPr="00B02135">
        <w:rPr>
          <w:rFonts w:cs="Arial"/>
          <w:b w:val="0"/>
          <w:color w:val="000000"/>
          <w:sz w:val="24"/>
          <w:szCs w:val="24"/>
        </w:rPr>
        <w:t xml:space="preserve"> por ação, omissão, culposa ou dolosa, de qualquer das PARTES ou por seu(s) PREPOSTO(S).</w:t>
      </w:r>
    </w:p>
    <w:p w:rsidR="009A3CD7" w:rsidRPr="00B02135" w:rsidRDefault="009A3CD7" w:rsidP="009A3CD7">
      <w:pPr>
        <w:pStyle w:val="Corpodetexto2"/>
        <w:jc w:val="both"/>
        <w:rPr>
          <w:rFonts w:cs="Arial"/>
          <w:b w:val="0"/>
          <w:color w:val="000000"/>
          <w:sz w:val="24"/>
          <w:szCs w:val="24"/>
        </w:rPr>
      </w:pPr>
    </w:p>
    <w:p w:rsidR="009A3CD7" w:rsidRPr="00B02135" w:rsidRDefault="009A3CD7" w:rsidP="009A3CD7">
      <w:pPr>
        <w:pStyle w:val="Corpodetexto2"/>
        <w:jc w:val="both"/>
        <w:rPr>
          <w:rFonts w:cs="Arial"/>
          <w:b w:val="0"/>
          <w:color w:val="000000"/>
          <w:sz w:val="24"/>
          <w:szCs w:val="24"/>
        </w:rPr>
      </w:pPr>
      <w:r w:rsidRPr="00B02135">
        <w:rPr>
          <w:rFonts w:cs="Arial"/>
          <w:b w:val="0"/>
          <w:color w:val="000000"/>
          <w:sz w:val="24"/>
          <w:szCs w:val="24"/>
        </w:rPr>
        <w:t xml:space="preserve">7.2. Se uma das PARTES não exercer a faculdade de rescindir o Contrato, por descumprimento contratual da outra PARTE, nos termos do item 7.1, poderá, sem prejuízo das penalidades previstas neste Contrato, a seu exclusivo critério, suspender a sua execução até que seja(m) cumprida(s), pela PARTE infratora, a(s) Cláusula(s) </w:t>
      </w:r>
      <w:proofErr w:type="gramStart"/>
      <w:r w:rsidRPr="00B02135">
        <w:rPr>
          <w:rFonts w:cs="Arial"/>
          <w:b w:val="0"/>
          <w:color w:val="000000"/>
          <w:sz w:val="24"/>
          <w:szCs w:val="24"/>
        </w:rPr>
        <w:t>contratual(</w:t>
      </w:r>
      <w:proofErr w:type="gramEnd"/>
      <w:r w:rsidRPr="00B02135">
        <w:rPr>
          <w:rFonts w:cs="Arial"/>
          <w:b w:val="0"/>
          <w:color w:val="000000"/>
          <w:sz w:val="24"/>
          <w:szCs w:val="24"/>
        </w:rPr>
        <w:t>ais) infringida(s).</w:t>
      </w:r>
    </w:p>
    <w:p w:rsidR="009A3CD7" w:rsidRPr="00B02135" w:rsidRDefault="009A3CD7" w:rsidP="009A3CD7">
      <w:pPr>
        <w:pStyle w:val="Corpodetexto2"/>
        <w:jc w:val="both"/>
        <w:rPr>
          <w:rFonts w:cs="Arial"/>
          <w:b w:val="0"/>
          <w:color w:val="000000"/>
          <w:sz w:val="24"/>
          <w:szCs w:val="24"/>
        </w:rPr>
      </w:pPr>
    </w:p>
    <w:p w:rsidR="009A3CD7" w:rsidRPr="00B02135" w:rsidRDefault="009A3CD7" w:rsidP="009A3CD7">
      <w:pPr>
        <w:pStyle w:val="Corpodetexto2"/>
        <w:jc w:val="both"/>
        <w:rPr>
          <w:rFonts w:cs="Arial"/>
          <w:b w:val="0"/>
          <w:color w:val="000000"/>
          <w:sz w:val="24"/>
          <w:szCs w:val="24"/>
        </w:rPr>
      </w:pPr>
      <w:r w:rsidRPr="00B02135">
        <w:rPr>
          <w:rFonts w:cs="Arial"/>
          <w:b w:val="0"/>
          <w:color w:val="000000"/>
          <w:sz w:val="24"/>
          <w:szCs w:val="24"/>
        </w:rPr>
        <w:t>7.3. Rescindido o Contrato, responderá a PARTE infratora pela infração ou execução inadequada, reparando a PARTE inocente das perdas e danos que tenha dado causa até a data da rescisão do Contrato, nos termos do item 9.1 da Cláusula de Responsabilidade das Partes.</w:t>
      </w:r>
    </w:p>
    <w:p w:rsidR="009A3CD7" w:rsidRPr="00B02135" w:rsidRDefault="009A3CD7" w:rsidP="009A3CD7">
      <w:pPr>
        <w:spacing w:before="240" w:after="120" w:line="260" w:lineRule="exact"/>
        <w:jc w:val="both"/>
        <w:rPr>
          <w:rFonts w:ascii="Arial" w:hAnsi="Arial" w:cs="Arial"/>
          <w:sz w:val="24"/>
          <w:szCs w:val="24"/>
        </w:rPr>
      </w:pPr>
      <w:r w:rsidRPr="00B02135">
        <w:rPr>
          <w:rFonts w:ascii="Arial" w:hAnsi="Arial" w:cs="Arial"/>
          <w:sz w:val="24"/>
          <w:szCs w:val="24"/>
        </w:rPr>
        <w:t xml:space="preserve">CLÁUSULA OITAVA – DO CASO FORTUITO E DA FORÇA MAIOR </w:t>
      </w:r>
    </w:p>
    <w:p w:rsidR="009A3CD7" w:rsidRPr="00B02135" w:rsidRDefault="009A3CD7" w:rsidP="009A3CD7">
      <w:pPr>
        <w:pStyle w:val="Corpodetexto2"/>
        <w:jc w:val="both"/>
        <w:rPr>
          <w:rFonts w:cs="Arial"/>
          <w:b w:val="0"/>
          <w:color w:val="000000"/>
          <w:sz w:val="24"/>
          <w:szCs w:val="24"/>
        </w:rPr>
      </w:pPr>
      <w:r w:rsidRPr="00B02135">
        <w:rPr>
          <w:rFonts w:cs="Arial"/>
          <w:b w:val="0"/>
          <w:sz w:val="24"/>
          <w:szCs w:val="24"/>
        </w:rPr>
        <w:t xml:space="preserve">8.1. </w:t>
      </w:r>
      <w:r w:rsidRPr="00B02135">
        <w:rPr>
          <w:rFonts w:cs="Arial"/>
          <w:b w:val="0"/>
          <w:color w:val="000000"/>
          <w:sz w:val="24"/>
          <w:szCs w:val="24"/>
        </w:rPr>
        <w:t>As PARTES não responderão pelo descumprimento das obrigações ou prejuízos resultantes de caso fortuito ou força maior, na forma do Artigo 393 do Código Civil Brasileiro, caso em que, qualquer das PARTES pode pleitear a rescisão contratual.</w:t>
      </w:r>
    </w:p>
    <w:p w:rsidR="009A3CD7" w:rsidRPr="00B02135" w:rsidRDefault="009A3CD7" w:rsidP="009A3CD7">
      <w:pPr>
        <w:pStyle w:val="Corpodetexto2"/>
        <w:jc w:val="both"/>
        <w:rPr>
          <w:rFonts w:cs="Arial"/>
          <w:b w:val="0"/>
          <w:color w:val="000000"/>
          <w:sz w:val="24"/>
          <w:szCs w:val="24"/>
        </w:rPr>
      </w:pPr>
    </w:p>
    <w:p w:rsidR="009A3CD7" w:rsidRPr="00B02135" w:rsidRDefault="009A3CD7" w:rsidP="009A3CD7">
      <w:pPr>
        <w:pStyle w:val="Corpodetexto2"/>
        <w:jc w:val="both"/>
        <w:rPr>
          <w:rFonts w:cs="Arial"/>
          <w:b w:val="0"/>
          <w:color w:val="000000"/>
          <w:sz w:val="24"/>
          <w:szCs w:val="24"/>
        </w:rPr>
      </w:pPr>
      <w:r w:rsidRPr="00B02135">
        <w:rPr>
          <w:rFonts w:cs="Arial"/>
          <w:b w:val="0"/>
          <w:color w:val="000000"/>
          <w:sz w:val="24"/>
          <w:szCs w:val="24"/>
        </w:rPr>
        <w:t xml:space="preserve">8.2.  Ocorrendo circunstâncias que justifiquem a invocação da existência de caso fortuito ou de força maior, a PARTE impossibilitada de cumprir a sua obrigação deverá dar conhecimento à outra, por escrito, no prazo máximo de 03 (três) dias úteis da ocorrência e suas </w:t>
      </w:r>
      <w:proofErr w:type="spellStart"/>
      <w:r w:rsidRPr="00B02135">
        <w:rPr>
          <w:rFonts w:cs="Arial"/>
          <w:b w:val="0"/>
          <w:color w:val="000000"/>
          <w:sz w:val="24"/>
          <w:szCs w:val="24"/>
        </w:rPr>
        <w:t>conseqüências</w:t>
      </w:r>
      <w:proofErr w:type="spellEnd"/>
      <w:r w:rsidRPr="00B02135">
        <w:rPr>
          <w:rFonts w:cs="Arial"/>
          <w:b w:val="0"/>
          <w:color w:val="000000"/>
          <w:sz w:val="24"/>
          <w:szCs w:val="24"/>
        </w:rPr>
        <w:t>.</w:t>
      </w:r>
    </w:p>
    <w:p w:rsidR="009A3CD7" w:rsidRPr="00B02135" w:rsidRDefault="009A3CD7" w:rsidP="009A3CD7">
      <w:pPr>
        <w:pStyle w:val="Corpodetexto2"/>
        <w:jc w:val="both"/>
        <w:rPr>
          <w:rFonts w:cs="Arial"/>
          <w:b w:val="0"/>
          <w:color w:val="000000"/>
          <w:sz w:val="24"/>
          <w:szCs w:val="24"/>
        </w:rPr>
      </w:pPr>
    </w:p>
    <w:p w:rsidR="009A3CD7" w:rsidRPr="00B02135" w:rsidRDefault="009A3CD7" w:rsidP="009A3CD7">
      <w:pPr>
        <w:pStyle w:val="Corpodetexto2"/>
        <w:jc w:val="both"/>
        <w:rPr>
          <w:rFonts w:cs="Arial"/>
          <w:b w:val="0"/>
          <w:color w:val="000000"/>
          <w:sz w:val="24"/>
          <w:szCs w:val="24"/>
        </w:rPr>
      </w:pPr>
      <w:r w:rsidRPr="00B02135">
        <w:rPr>
          <w:rFonts w:cs="Arial"/>
          <w:b w:val="0"/>
          <w:color w:val="000000"/>
          <w:sz w:val="24"/>
          <w:szCs w:val="24"/>
        </w:rPr>
        <w:t>8.3. Durante o período impeditivo definido no item 8.2 acima, as PARTES suportarão independentemente suas respectivas perdas.</w:t>
      </w:r>
    </w:p>
    <w:p w:rsidR="009A3CD7" w:rsidRPr="00B02135" w:rsidRDefault="009A3CD7" w:rsidP="009A3CD7">
      <w:pPr>
        <w:pStyle w:val="Corpodetexto2"/>
        <w:jc w:val="both"/>
        <w:rPr>
          <w:rFonts w:cs="Arial"/>
          <w:b w:val="0"/>
          <w:color w:val="000000"/>
          <w:sz w:val="24"/>
          <w:szCs w:val="24"/>
        </w:rPr>
      </w:pPr>
    </w:p>
    <w:p w:rsidR="009A3CD7" w:rsidRPr="00B02135" w:rsidRDefault="009A3CD7" w:rsidP="009A3CD7">
      <w:pPr>
        <w:pStyle w:val="Corpodetexto2"/>
        <w:jc w:val="both"/>
        <w:rPr>
          <w:rFonts w:cs="Arial"/>
          <w:b w:val="0"/>
          <w:color w:val="000000"/>
          <w:sz w:val="24"/>
          <w:szCs w:val="24"/>
        </w:rPr>
      </w:pPr>
      <w:r w:rsidRPr="00B02135">
        <w:rPr>
          <w:rFonts w:cs="Arial"/>
          <w:b w:val="0"/>
          <w:color w:val="000000"/>
          <w:sz w:val="24"/>
          <w:szCs w:val="24"/>
        </w:rPr>
        <w:t>8.4.  Se a razão impeditiva ou suas causas perdurarem por mais de 60 (sessenta) dias consecutivos, qualquer uma das PARTES poderá notificar a outra, por escrito, para o encerramento do presente Contrato, sob as condições idênticas às estipuladas no item 8.3 acima.</w:t>
      </w:r>
    </w:p>
    <w:p w:rsidR="009A3CD7" w:rsidRPr="00B02135" w:rsidRDefault="009A3CD7" w:rsidP="009A3CD7">
      <w:pPr>
        <w:pStyle w:val="Corpodetexto2"/>
        <w:jc w:val="both"/>
        <w:rPr>
          <w:rFonts w:cs="Arial"/>
          <w:b w:val="0"/>
          <w:color w:val="000000"/>
          <w:sz w:val="24"/>
          <w:szCs w:val="24"/>
        </w:rPr>
      </w:pPr>
    </w:p>
    <w:p w:rsidR="009A3CD7" w:rsidRPr="00B02135" w:rsidRDefault="009A3CD7" w:rsidP="009A3CD7">
      <w:pPr>
        <w:ind w:right="46"/>
        <w:jc w:val="both"/>
        <w:rPr>
          <w:rFonts w:ascii="Arial" w:hAnsi="Arial" w:cs="Arial"/>
          <w:sz w:val="24"/>
          <w:szCs w:val="24"/>
        </w:rPr>
      </w:pPr>
      <w:r w:rsidRPr="00B02135">
        <w:rPr>
          <w:rFonts w:ascii="Arial" w:hAnsi="Arial" w:cs="Arial"/>
          <w:sz w:val="24"/>
          <w:szCs w:val="24"/>
        </w:rPr>
        <w:t xml:space="preserve">8.5. O período de interrupção, decorrente de eventos caracterizados como caso fortuito ou força maior, não será acrescido ao prazo contratual. </w:t>
      </w: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CLÁUSULA NONA – RESPONSABILIDADES DAS PARTES</w:t>
      </w: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tabs>
          <w:tab w:val="left" w:pos="3119"/>
        </w:tabs>
        <w:spacing w:line="280" w:lineRule="exact"/>
        <w:jc w:val="both"/>
        <w:rPr>
          <w:rFonts w:ascii="Arial" w:hAnsi="Arial" w:cs="Arial"/>
          <w:sz w:val="24"/>
          <w:szCs w:val="24"/>
        </w:rPr>
      </w:pPr>
      <w:r w:rsidRPr="00B02135">
        <w:rPr>
          <w:rFonts w:ascii="Arial" w:hAnsi="Arial" w:cs="Arial"/>
          <w:sz w:val="24"/>
          <w:szCs w:val="24"/>
        </w:rPr>
        <w:t>9.1. A responsabilidade das PARTES por perdas e danos será limitada aos danos diretos de acordo com o Código Civil Brasileiro e legislação aplicável, excluídos os lucros cessantes e os danos indiretos, ficando os danos diretos limitados ao valor da operação específica objeto da questão.</w:t>
      </w:r>
    </w:p>
    <w:p w:rsidR="009A3CD7" w:rsidRPr="00B02135" w:rsidRDefault="009A3CD7" w:rsidP="009A3CD7">
      <w:pPr>
        <w:tabs>
          <w:tab w:val="left" w:pos="3119"/>
        </w:tabs>
        <w:spacing w:line="280" w:lineRule="exact"/>
        <w:jc w:val="both"/>
        <w:rPr>
          <w:rFonts w:ascii="Arial" w:hAnsi="Arial" w:cs="Arial"/>
          <w:sz w:val="24"/>
          <w:szCs w:val="24"/>
        </w:rPr>
      </w:pPr>
    </w:p>
    <w:p w:rsidR="009A3CD7" w:rsidRPr="00B02135" w:rsidRDefault="009A3CD7" w:rsidP="009A3CD7">
      <w:pPr>
        <w:tabs>
          <w:tab w:val="left" w:pos="3119"/>
        </w:tabs>
        <w:spacing w:line="280" w:lineRule="exact"/>
        <w:jc w:val="both"/>
        <w:rPr>
          <w:rFonts w:ascii="Arial" w:hAnsi="Arial" w:cs="Arial"/>
          <w:sz w:val="24"/>
          <w:szCs w:val="24"/>
        </w:rPr>
      </w:pPr>
      <w:r w:rsidRPr="00B02135">
        <w:rPr>
          <w:rFonts w:ascii="Arial" w:hAnsi="Arial" w:cs="Arial"/>
          <w:sz w:val="24"/>
          <w:szCs w:val="24"/>
        </w:rPr>
        <w:t>9.2. Será garantido às PARTES o direito de regresso em face da outra PARTE no caso de virem a ser obrigadas a reparar, nos termos do Parágrafo Único, do art. 927, do Código Civil, eventual dano causado a terceiros, não se aplicando, nesta hipótese, o limite previsto no item 9.1.</w:t>
      </w:r>
    </w:p>
    <w:p w:rsidR="009A3CD7" w:rsidRPr="00B02135" w:rsidRDefault="009A3CD7" w:rsidP="009A3CD7">
      <w:pPr>
        <w:tabs>
          <w:tab w:val="left" w:pos="3119"/>
        </w:tabs>
        <w:spacing w:line="280" w:lineRule="exact"/>
        <w:jc w:val="both"/>
        <w:rPr>
          <w:rFonts w:ascii="Arial" w:hAnsi="Arial" w:cs="Arial"/>
          <w:sz w:val="24"/>
          <w:szCs w:val="24"/>
        </w:rPr>
      </w:pPr>
    </w:p>
    <w:p w:rsidR="009A3CD7" w:rsidRPr="00B02135" w:rsidRDefault="009A3CD7" w:rsidP="009A3CD7">
      <w:pPr>
        <w:spacing w:line="280" w:lineRule="exact"/>
        <w:jc w:val="both"/>
        <w:rPr>
          <w:rFonts w:ascii="Arial" w:hAnsi="Arial" w:cs="Arial"/>
          <w:sz w:val="24"/>
          <w:szCs w:val="24"/>
        </w:rPr>
      </w:pPr>
      <w:r w:rsidRPr="00B02135">
        <w:rPr>
          <w:rFonts w:ascii="Arial" w:hAnsi="Arial" w:cs="Arial"/>
          <w:sz w:val="24"/>
          <w:szCs w:val="24"/>
        </w:rPr>
        <w:t>9.2.1. Será objeto de regresso o que efetivamente o terceiro vier a obter em juízo ou fora dele, acrescido de todos os dispêndios envolvidos, tais como, custas judiciais, honorários advocatícios, custos extrajudiciais entre outros, cabendo à PARTE notificar a outra da existência da demanda.</w:t>
      </w:r>
    </w:p>
    <w:p w:rsidR="009A3CD7" w:rsidRPr="00B02135" w:rsidRDefault="009A3CD7" w:rsidP="009A3CD7">
      <w:pPr>
        <w:spacing w:line="280" w:lineRule="exact"/>
        <w:ind w:left="851"/>
        <w:jc w:val="both"/>
        <w:rPr>
          <w:rFonts w:ascii="Arial" w:hAnsi="Arial" w:cs="Arial"/>
          <w:sz w:val="24"/>
          <w:szCs w:val="24"/>
        </w:rPr>
      </w:pPr>
    </w:p>
    <w:p w:rsidR="009A3CD7" w:rsidRPr="00B02135" w:rsidRDefault="009A3CD7" w:rsidP="009A3CD7">
      <w:pPr>
        <w:tabs>
          <w:tab w:val="left" w:pos="3119"/>
        </w:tabs>
        <w:spacing w:line="280" w:lineRule="exact"/>
        <w:jc w:val="both"/>
        <w:rPr>
          <w:rFonts w:ascii="Arial" w:hAnsi="Arial" w:cs="Arial"/>
          <w:sz w:val="24"/>
          <w:szCs w:val="24"/>
        </w:rPr>
      </w:pPr>
      <w:r w:rsidRPr="00B02135">
        <w:rPr>
          <w:rFonts w:ascii="Arial" w:hAnsi="Arial" w:cs="Arial"/>
          <w:sz w:val="24"/>
          <w:szCs w:val="24"/>
        </w:rPr>
        <w:t>9.3. A DISTRIBUIDORA se obriga a ressarcir a PETROBRAS dos desembolsos decorrentes de auto de infração emitidos em razão de venda interestadual para filial da DISTRIBUIDORA não inscrita na Unidade da Federação do polo de faturamento ou quaisquer outras obrigações legais não cumpridas pela DISTRIBUIDORA.</w:t>
      </w:r>
    </w:p>
    <w:p w:rsidR="009A3CD7" w:rsidRPr="00B02135" w:rsidRDefault="009A3CD7" w:rsidP="009A3CD7">
      <w:pPr>
        <w:tabs>
          <w:tab w:val="left" w:pos="3119"/>
        </w:tabs>
        <w:spacing w:line="280" w:lineRule="exact"/>
        <w:jc w:val="both"/>
        <w:rPr>
          <w:rFonts w:ascii="Arial" w:hAnsi="Arial" w:cs="Arial"/>
          <w:sz w:val="24"/>
          <w:szCs w:val="24"/>
        </w:rPr>
      </w:pPr>
    </w:p>
    <w:p w:rsidR="009A3CD7" w:rsidRPr="00B02135" w:rsidRDefault="009A3CD7" w:rsidP="009A3CD7">
      <w:pPr>
        <w:autoSpaceDE w:val="0"/>
        <w:autoSpaceDN w:val="0"/>
        <w:adjustRightInd w:val="0"/>
        <w:jc w:val="both"/>
        <w:rPr>
          <w:rFonts w:ascii="Arial" w:hAnsi="Arial" w:cs="Arial"/>
          <w:sz w:val="24"/>
          <w:szCs w:val="24"/>
        </w:rPr>
      </w:pPr>
      <w:r w:rsidRPr="00B02135">
        <w:rPr>
          <w:rFonts w:ascii="Arial" w:hAnsi="Arial" w:cs="Arial"/>
          <w:sz w:val="24"/>
          <w:szCs w:val="24"/>
        </w:rPr>
        <w:t xml:space="preserve">9.4. Por ocasião das operações de venda de Biodiesel com destino às regiões abrangidas pela Zona Franca de Manaus, a DISTRIBUIDORA fornecerá à PETROBRAS o comprovante de internamento do produto, bem como cópia da respectiva Declaração de Ingresso. </w:t>
      </w:r>
    </w:p>
    <w:p w:rsidR="009A3CD7" w:rsidRPr="00B02135" w:rsidRDefault="009A3CD7" w:rsidP="009A3CD7">
      <w:pPr>
        <w:autoSpaceDE w:val="0"/>
        <w:autoSpaceDN w:val="0"/>
        <w:adjustRightInd w:val="0"/>
        <w:jc w:val="both"/>
        <w:rPr>
          <w:rFonts w:ascii="Arial" w:hAnsi="Arial" w:cs="Arial"/>
          <w:sz w:val="24"/>
          <w:szCs w:val="24"/>
        </w:rPr>
      </w:pPr>
    </w:p>
    <w:p w:rsidR="009A3CD7" w:rsidRPr="00B02135" w:rsidRDefault="009A3CD7" w:rsidP="009A3CD7">
      <w:pPr>
        <w:autoSpaceDE w:val="0"/>
        <w:autoSpaceDN w:val="0"/>
        <w:adjustRightInd w:val="0"/>
        <w:jc w:val="both"/>
        <w:rPr>
          <w:rFonts w:ascii="Arial" w:hAnsi="Arial" w:cs="Arial"/>
          <w:sz w:val="24"/>
          <w:szCs w:val="24"/>
        </w:rPr>
      </w:pPr>
      <w:r w:rsidRPr="00B02135">
        <w:rPr>
          <w:rFonts w:ascii="Arial" w:hAnsi="Arial" w:cs="Arial"/>
          <w:sz w:val="24"/>
          <w:szCs w:val="24"/>
        </w:rPr>
        <w:t xml:space="preserve">9.4.1 A DISTRIBUIDORA se obriga a ressarcir a PETROBRAS dos desembolsos e prejuízos decorrentes de exigências fiscais provocadas pela </w:t>
      </w:r>
      <w:proofErr w:type="spellStart"/>
      <w:proofErr w:type="gramStart"/>
      <w:r w:rsidRPr="00B02135">
        <w:rPr>
          <w:rFonts w:ascii="Arial" w:hAnsi="Arial" w:cs="Arial"/>
          <w:sz w:val="24"/>
          <w:szCs w:val="24"/>
        </w:rPr>
        <w:t>não-observância</w:t>
      </w:r>
      <w:proofErr w:type="spellEnd"/>
      <w:proofErr w:type="gramEnd"/>
      <w:r w:rsidRPr="00B02135">
        <w:rPr>
          <w:rFonts w:ascii="Arial" w:hAnsi="Arial" w:cs="Arial"/>
          <w:sz w:val="24"/>
          <w:szCs w:val="24"/>
        </w:rPr>
        <w:t xml:space="preserve"> do disposto no item anterior ou quaisquer outras obrigações contratuais não cumpridas pela DISTRIBUIDORA.</w:t>
      </w:r>
    </w:p>
    <w:p w:rsidR="009A3CD7" w:rsidRPr="00B02135" w:rsidRDefault="009A3CD7" w:rsidP="009A3CD7">
      <w:pPr>
        <w:tabs>
          <w:tab w:val="left" w:pos="3119"/>
        </w:tabs>
        <w:spacing w:line="260" w:lineRule="exact"/>
        <w:ind w:left="708"/>
        <w:jc w:val="both"/>
        <w:rPr>
          <w:rFonts w:ascii="Arial" w:hAnsi="Arial" w:cs="Arial"/>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CLÁUSULA DÉCIMA – DAS DECLARAÇÕES DAS PARTES</w:t>
      </w: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ind w:right="46"/>
        <w:jc w:val="both"/>
        <w:rPr>
          <w:rFonts w:ascii="Arial" w:hAnsi="Arial" w:cs="Arial"/>
          <w:sz w:val="24"/>
          <w:szCs w:val="24"/>
        </w:rPr>
      </w:pPr>
      <w:r w:rsidRPr="00B02135">
        <w:rPr>
          <w:rFonts w:ascii="Arial" w:hAnsi="Arial" w:cs="Arial"/>
          <w:sz w:val="24"/>
          <w:szCs w:val="24"/>
        </w:rPr>
        <w:t xml:space="preserve">10.1. As PARTES declaram que: </w:t>
      </w:r>
    </w:p>
    <w:p w:rsidR="009A3CD7" w:rsidRPr="00B02135" w:rsidRDefault="009A3CD7" w:rsidP="009A3CD7">
      <w:pPr>
        <w:ind w:right="46"/>
        <w:jc w:val="both"/>
        <w:rPr>
          <w:rFonts w:ascii="Arial" w:hAnsi="Arial" w:cs="Arial"/>
          <w:sz w:val="24"/>
          <w:szCs w:val="24"/>
        </w:rPr>
      </w:pPr>
    </w:p>
    <w:p w:rsidR="009A3CD7" w:rsidRPr="00B02135" w:rsidRDefault="009A3CD7" w:rsidP="009A3CD7">
      <w:pPr>
        <w:ind w:right="46"/>
        <w:jc w:val="both"/>
        <w:rPr>
          <w:rFonts w:ascii="Arial" w:hAnsi="Arial" w:cs="Arial"/>
          <w:sz w:val="24"/>
          <w:szCs w:val="24"/>
        </w:rPr>
      </w:pPr>
      <w:r w:rsidRPr="00B02135">
        <w:rPr>
          <w:rFonts w:ascii="Arial" w:hAnsi="Arial" w:cs="Arial"/>
          <w:sz w:val="24"/>
          <w:szCs w:val="24"/>
        </w:rPr>
        <w:t xml:space="preserve">10.1.1. Estão cientes da regra contida no art. 157 do Código Civil, não se verificando na presente contratação qualquer fato ou obrigação que possa vir a ser caracterizado como lesão. </w:t>
      </w:r>
    </w:p>
    <w:p w:rsidR="009A3CD7" w:rsidRPr="00B02135" w:rsidRDefault="009A3CD7" w:rsidP="009A3CD7">
      <w:pPr>
        <w:ind w:right="46"/>
        <w:jc w:val="both"/>
        <w:rPr>
          <w:rFonts w:ascii="Arial" w:hAnsi="Arial" w:cs="Arial"/>
          <w:sz w:val="24"/>
          <w:szCs w:val="24"/>
        </w:rPr>
      </w:pPr>
    </w:p>
    <w:p w:rsidR="009A3CD7" w:rsidRPr="00B02135" w:rsidRDefault="009A3CD7" w:rsidP="009A3CD7">
      <w:pPr>
        <w:ind w:right="46"/>
        <w:jc w:val="both"/>
        <w:rPr>
          <w:rFonts w:ascii="Arial" w:hAnsi="Arial" w:cs="Arial"/>
          <w:sz w:val="24"/>
          <w:szCs w:val="24"/>
        </w:rPr>
      </w:pPr>
      <w:r w:rsidRPr="00B02135">
        <w:rPr>
          <w:rFonts w:ascii="Arial" w:hAnsi="Arial" w:cs="Arial"/>
          <w:sz w:val="24"/>
          <w:szCs w:val="24"/>
        </w:rPr>
        <w:t xml:space="preserve">10.1.2. As prestações assumidas são reconhecidas por ambas como manifestamente proporcionais. </w:t>
      </w:r>
    </w:p>
    <w:p w:rsidR="009A3CD7" w:rsidRPr="00B02135" w:rsidRDefault="009A3CD7" w:rsidP="009A3CD7">
      <w:pPr>
        <w:ind w:right="46"/>
        <w:jc w:val="both"/>
        <w:rPr>
          <w:rFonts w:ascii="Arial" w:hAnsi="Arial" w:cs="Arial"/>
          <w:sz w:val="24"/>
          <w:szCs w:val="24"/>
        </w:rPr>
      </w:pPr>
    </w:p>
    <w:p w:rsidR="009A3CD7" w:rsidRPr="00B02135" w:rsidRDefault="009A3CD7" w:rsidP="009A3CD7">
      <w:pPr>
        <w:ind w:right="46"/>
        <w:jc w:val="both"/>
        <w:rPr>
          <w:rFonts w:ascii="Arial" w:hAnsi="Arial" w:cs="Arial"/>
          <w:sz w:val="24"/>
          <w:szCs w:val="24"/>
        </w:rPr>
      </w:pPr>
      <w:r w:rsidRPr="00B02135">
        <w:rPr>
          <w:rFonts w:ascii="Arial" w:hAnsi="Arial" w:cs="Arial"/>
          <w:sz w:val="24"/>
          <w:szCs w:val="24"/>
        </w:rPr>
        <w:t xml:space="preserve">10.1.3. A proporcionalidade das prestações assumidas é decorrente dos valores vigentes ao tempo em que é celebrado o presente Contrato. </w:t>
      </w:r>
    </w:p>
    <w:p w:rsidR="009A3CD7" w:rsidRPr="00B02135" w:rsidRDefault="009A3CD7" w:rsidP="009A3CD7">
      <w:pPr>
        <w:ind w:right="46"/>
        <w:jc w:val="both"/>
        <w:rPr>
          <w:rFonts w:ascii="Arial" w:hAnsi="Arial" w:cs="Arial"/>
          <w:sz w:val="24"/>
          <w:szCs w:val="24"/>
        </w:rPr>
      </w:pPr>
    </w:p>
    <w:p w:rsidR="009A3CD7" w:rsidRPr="00B02135" w:rsidRDefault="009A3CD7" w:rsidP="009A3CD7">
      <w:pPr>
        <w:ind w:right="46"/>
        <w:jc w:val="both"/>
        <w:rPr>
          <w:rFonts w:ascii="Arial" w:hAnsi="Arial" w:cs="Arial"/>
          <w:sz w:val="24"/>
          <w:szCs w:val="24"/>
        </w:rPr>
      </w:pPr>
      <w:r w:rsidRPr="00B02135">
        <w:rPr>
          <w:rFonts w:ascii="Arial" w:hAnsi="Arial" w:cs="Arial"/>
          <w:sz w:val="24"/>
          <w:szCs w:val="24"/>
        </w:rPr>
        <w:lastRenderedPageBreak/>
        <w:t xml:space="preserve">10.1.4. Estão cientes de todas as circunstâncias e regras que norteiam o presente negócio jurídico, e detêm experiência nas atividades que lhe competem por força deste Contrato. </w:t>
      </w:r>
    </w:p>
    <w:p w:rsidR="009A3CD7" w:rsidRPr="00B02135" w:rsidRDefault="009A3CD7" w:rsidP="009A3CD7">
      <w:pPr>
        <w:ind w:right="46"/>
        <w:jc w:val="both"/>
        <w:rPr>
          <w:rFonts w:ascii="Arial" w:hAnsi="Arial" w:cs="Arial"/>
          <w:sz w:val="24"/>
          <w:szCs w:val="24"/>
        </w:rPr>
      </w:pPr>
    </w:p>
    <w:p w:rsidR="009A3CD7" w:rsidRPr="00B02135" w:rsidRDefault="009A3CD7" w:rsidP="009A3CD7">
      <w:pPr>
        <w:ind w:right="46"/>
        <w:jc w:val="both"/>
        <w:rPr>
          <w:rFonts w:ascii="Arial" w:hAnsi="Arial" w:cs="Arial"/>
          <w:sz w:val="24"/>
          <w:szCs w:val="24"/>
        </w:rPr>
      </w:pPr>
      <w:r w:rsidRPr="00B02135">
        <w:rPr>
          <w:rFonts w:ascii="Arial" w:hAnsi="Arial" w:cs="Arial"/>
          <w:sz w:val="24"/>
          <w:szCs w:val="24"/>
        </w:rPr>
        <w:t xml:space="preserve">10.1.5. Exercem a sua liberdade de contratar, observados os preceitos de ordem pública e o princípio da função social do presente Contrato, que atende também aos princípios da economicidade, razoabilidade e oportunidade, permitindo o alcance dos respectivos objetivos societários das PARTES e atividades empresariais, servindo, consequentemente, a toda a sociedade. </w:t>
      </w:r>
    </w:p>
    <w:p w:rsidR="009A3CD7" w:rsidRPr="00B02135" w:rsidRDefault="009A3CD7" w:rsidP="009A3CD7">
      <w:pPr>
        <w:ind w:right="46"/>
        <w:jc w:val="both"/>
        <w:rPr>
          <w:rFonts w:ascii="Arial" w:hAnsi="Arial" w:cs="Arial"/>
          <w:sz w:val="24"/>
          <w:szCs w:val="24"/>
        </w:rPr>
      </w:pPr>
    </w:p>
    <w:p w:rsidR="009A3CD7" w:rsidRPr="00B02135" w:rsidRDefault="009A3CD7" w:rsidP="009A3CD7">
      <w:pPr>
        <w:ind w:right="46"/>
        <w:jc w:val="both"/>
        <w:rPr>
          <w:rFonts w:ascii="Arial" w:hAnsi="Arial" w:cs="Arial"/>
          <w:sz w:val="24"/>
          <w:szCs w:val="24"/>
        </w:rPr>
      </w:pPr>
      <w:r w:rsidRPr="00B02135">
        <w:rPr>
          <w:rFonts w:ascii="Arial" w:hAnsi="Arial" w:cs="Arial"/>
          <w:sz w:val="24"/>
          <w:szCs w:val="24"/>
        </w:rPr>
        <w:t xml:space="preserve">10.1.6. Sempre guardarão, na execução deste Contrato, e após o encerramento deste, os princípios da probidade e da boa-fé, presentes também tanto na sua negociação quanto na celebração. </w:t>
      </w:r>
    </w:p>
    <w:p w:rsidR="009A3CD7" w:rsidRPr="00B02135" w:rsidRDefault="009A3CD7" w:rsidP="009A3CD7">
      <w:pPr>
        <w:ind w:right="46"/>
        <w:jc w:val="both"/>
        <w:rPr>
          <w:rFonts w:ascii="Arial" w:hAnsi="Arial" w:cs="Arial"/>
          <w:sz w:val="24"/>
          <w:szCs w:val="24"/>
        </w:rPr>
      </w:pPr>
    </w:p>
    <w:p w:rsidR="009A3CD7" w:rsidRPr="00B02135" w:rsidRDefault="009A3CD7" w:rsidP="009A3CD7">
      <w:pPr>
        <w:ind w:right="46"/>
        <w:jc w:val="both"/>
        <w:rPr>
          <w:rFonts w:ascii="Arial" w:hAnsi="Arial" w:cs="Arial"/>
          <w:sz w:val="24"/>
          <w:szCs w:val="24"/>
        </w:rPr>
      </w:pPr>
      <w:r w:rsidRPr="00B02135">
        <w:rPr>
          <w:rFonts w:ascii="Arial" w:hAnsi="Arial" w:cs="Arial"/>
          <w:sz w:val="24"/>
          <w:szCs w:val="24"/>
        </w:rPr>
        <w:t xml:space="preserve">10.1.7. Este Contrato é firmado com a estrita observância aos princípios indicados nos itens antecedentes, não importando, em nenhuma hipótese, em abuso de direitos, a qualquer título que seja. </w:t>
      </w:r>
    </w:p>
    <w:p w:rsidR="009A3CD7" w:rsidRPr="00B02135" w:rsidRDefault="009A3CD7" w:rsidP="009A3CD7">
      <w:pPr>
        <w:ind w:right="46"/>
        <w:jc w:val="both"/>
        <w:rPr>
          <w:rFonts w:ascii="Arial" w:hAnsi="Arial" w:cs="Arial"/>
          <w:sz w:val="24"/>
          <w:szCs w:val="24"/>
        </w:rPr>
      </w:pPr>
    </w:p>
    <w:p w:rsidR="009A3CD7" w:rsidRPr="00B02135" w:rsidRDefault="009A3CD7" w:rsidP="009A3CD7">
      <w:pPr>
        <w:ind w:right="46"/>
        <w:jc w:val="both"/>
        <w:rPr>
          <w:rFonts w:ascii="Arial" w:hAnsi="Arial" w:cs="Arial"/>
          <w:sz w:val="24"/>
          <w:szCs w:val="24"/>
        </w:rPr>
      </w:pPr>
      <w:r w:rsidRPr="00B02135">
        <w:rPr>
          <w:rFonts w:ascii="Arial" w:hAnsi="Arial" w:cs="Arial"/>
          <w:sz w:val="24"/>
          <w:szCs w:val="24"/>
        </w:rPr>
        <w:t xml:space="preserve">10.1.8. Em havendo nulidade de qualquer estipulação do presente Contrato, restarão válidas as demais disposições contratuais, não afetando, assim, a validade do negócio jurídico ora firmado em seus termos gerais. </w:t>
      </w:r>
    </w:p>
    <w:p w:rsidR="009A3CD7" w:rsidRPr="00B02135" w:rsidRDefault="009A3CD7" w:rsidP="009A3CD7">
      <w:pPr>
        <w:ind w:left="66" w:right="46"/>
        <w:jc w:val="both"/>
        <w:rPr>
          <w:rFonts w:ascii="Arial" w:hAnsi="Arial" w:cs="Arial"/>
          <w:sz w:val="24"/>
          <w:szCs w:val="24"/>
        </w:rPr>
      </w:pPr>
    </w:p>
    <w:p w:rsidR="009A3CD7" w:rsidRPr="00B02135" w:rsidRDefault="009A3CD7" w:rsidP="009A3CD7">
      <w:pPr>
        <w:ind w:right="46"/>
        <w:jc w:val="both"/>
        <w:rPr>
          <w:rFonts w:ascii="Arial" w:hAnsi="Arial" w:cs="Arial"/>
          <w:sz w:val="24"/>
          <w:szCs w:val="24"/>
        </w:rPr>
      </w:pPr>
      <w:r w:rsidRPr="00B02135">
        <w:rPr>
          <w:rFonts w:ascii="Arial" w:hAnsi="Arial" w:cs="Arial"/>
          <w:sz w:val="24"/>
          <w:szCs w:val="24"/>
        </w:rPr>
        <w:t xml:space="preserve">10.1.9. Mediante sua assinatura, prevalecerá o presente Contrato, substituindo quaisquer tratativas, escritas ou orais, anteriormente mantidas entre as PARTES, quanto ao objeto deste Contrato. </w:t>
      </w:r>
    </w:p>
    <w:p w:rsidR="009A3CD7" w:rsidRPr="00B02135" w:rsidRDefault="009A3CD7" w:rsidP="009A3CD7">
      <w:pPr>
        <w:ind w:right="46"/>
        <w:jc w:val="both"/>
        <w:rPr>
          <w:rFonts w:ascii="Arial" w:hAnsi="Arial" w:cs="Arial"/>
          <w:sz w:val="24"/>
          <w:szCs w:val="24"/>
        </w:rPr>
      </w:pPr>
    </w:p>
    <w:p w:rsidR="009A3CD7" w:rsidRPr="00B02135" w:rsidRDefault="009A3CD7" w:rsidP="009A3CD7">
      <w:pPr>
        <w:ind w:right="46"/>
        <w:jc w:val="both"/>
        <w:rPr>
          <w:rFonts w:ascii="Arial" w:hAnsi="Arial" w:cs="Arial"/>
          <w:sz w:val="24"/>
          <w:szCs w:val="24"/>
        </w:rPr>
      </w:pPr>
      <w:r w:rsidRPr="00B02135">
        <w:rPr>
          <w:rFonts w:ascii="Arial" w:hAnsi="Arial" w:cs="Arial"/>
          <w:sz w:val="24"/>
          <w:szCs w:val="24"/>
        </w:rPr>
        <w:t xml:space="preserve">10.1.10. Não fizeram investimentos de mobilização, para efeito de aplicação do parágrafo único, art. 473, do Código Civil. </w:t>
      </w:r>
    </w:p>
    <w:p w:rsidR="009A3CD7" w:rsidRPr="00B02135" w:rsidRDefault="009A3CD7" w:rsidP="009A3CD7">
      <w:pPr>
        <w:ind w:right="46"/>
        <w:jc w:val="both"/>
        <w:rPr>
          <w:rFonts w:ascii="Arial" w:hAnsi="Arial" w:cs="Arial"/>
          <w:sz w:val="24"/>
          <w:szCs w:val="24"/>
        </w:rPr>
      </w:pPr>
    </w:p>
    <w:p w:rsidR="009A3CD7" w:rsidRPr="00B02135" w:rsidRDefault="009A3CD7" w:rsidP="009A3CD7">
      <w:pPr>
        <w:ind w:right="46"/>
        <w:jc w:val="both"/>
        <w:rPr>
          <w:rFonts w:ascii="Arial" w:hAnsi="Arial" w:cs="Arial"/>
          <w:sz w:val="24"/>
          <w:szCs w:val="24"/>
        </w:rPr>
      </w:pPr>
      <w:r w:rsidRPr="00B02135">
        <w:rPr>
          <w:rFonts w:ascii="Arial" w:hAnsi="Arial" w:cs="Arial"/>
          <w:sz w:val="24"/>
          <w:szCs w:val="24"/>
        </w:rPr>
        <w:t>10.1.11. De boa-fé, estão cientes de que a celebração do presente Contrato não implica a obrigação de contratar, para além do prazo de vigência previsto neste instrumento, seja por meio de termos aditivos ou de novos instrumentos contratuais.</w:t>
      </w: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 xml:space="preserve">CLÁUSULA DÉCIMA PRIMEIRA – DISPOSIÇÕES GERAIS </w:t>
      </w: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jc w:val="both"/>
        <w:rPr>
          <w:rFonts w:ascii="Arial" w:hAnsi="Arial" w:cs="Arial"/>
          <w:sz w:val="24"/>
          <w:szCs w:val="24"/>
        </w:rPr>
      </w:pPr>
      <w:r w:rsidRPr="00B02135">
        <w:rPr>
          <w:rFonts w:ascii="Arial" w:hAnsi="Arial" w:cs="Arial"/>
          <w:sz w:val="24"/>
          <w:szCs w:val="24"/>
        </w:rPr>
        <w:t>11.1. Qualquer tolerância quanto ao não cumprimento pelas PARTES das obrigações, condições e prazos estabelecidos neste instrumento não significará alteração ou novação das disposições ora pactuadas.</w:t>
      </w:r>
    </w:p>
    <w:p w:rsidR="009A3CD7" w:rsidRPr="00B02135" w:rsidRDefault="009A3CD7" w:rsidP="009A3CD7">
      <w:pPr>
        <w:jc w:val="both"/>
        <w:rPr>
          <w:rFonts w:ascii="Arial" w:hAnsi="Arial" w:cs="Arial"/>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11.2. Os casos omissos serão resolvidos por entendimento direto entre a PETROBRAS e a DISTRIBUIDORA, por mútuo acordo.</w:t>
      </w: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11.3. Os prazos previstos neste Contrato ou em seus anexos para a emissão de cobranças ou o envio de cálculos são meramente procedimentais, não representando sua inobservância a renúncia de qualquer direito das PARTES. As obrigações previstas neste Contrato e em seus anexos permanecerão exigíveis pelos prazos prescricionais legalmente previstos.</w:t>
      </w:r>
    </w:p>
    <w:p w:rsidR="009A3CD7" w:rsidRPr="00B02135" w:rsidRDefault="009A3CD7" w:rsidP="009A3CD7">
      <w:pPr>
        <w:jc w:val="both"/>
        <w:rPr>
          <w:rFonts w:ascii="Arial" w:hAnsi="Arial" w:cs="Arial"/>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 xml:space="preserve">11.4. As PARTES acordam que, após os prazos previstos neste Contrato ou em seus anexos para contestação do cálculo de penalidades ou ressarcimentos de qualquer natureza, bem como após os prazos de guarda das amostras-testemunhos de produtos ou para reclamar diferenças entre os volumes faturados e os efetivamente entregues, será </w:t>
      </w:r>
      <w:r w:rsidRPr="00B02135">
        <w:rPr>
          <w:rFonts w:ascii="Arial" w:hAnsi="Arial" w:cs="Arial"/>
          <w:sz w:val="24"/>
          <w:szCs w:val="24"/>
        </w:rPr>
        <w:lastRenderedPageBreak/>
        <w:t xml:space="preserve">ônus da PARTE que quiser alegar qualquer </w:t>
      </w:r>
      <w:proofErr w:type="spellStart"/>
      <w:proofErr w:type="gramStart"/>
      <w:r w:rsidRPr="00B02135">
        <w:rPr>
          <w:rFonts w:ascii="Arial" w:hAnsi="Arial" w:cs="Arial"/>
          <w:sz w:val="24"/>
          <w:szCs w:val="24"/>
        </w:rPr>
        <w:t>não-conformidade</w:t>
      </w:r>
      <w:proofErr w:type="spellEnd"/>
      <w:proofErr w:type="gramEnd"/>
      <w:r w:rsidRPr="00B02135">
        <w:rPr>
          <w:rFonts w:ascii="Arial" w:hAnsi="Arial" w:cs="Arial"/>
          <w:sz w:val="24"/>
          <w:szCs w:val="24"/>
        </w:rPr>
        <w:t>, em juízo ou fora deste, provar os fatos que fundamentam sua pretensão.</w:t>
      </w: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pStyle w:val="Ttulo1"/>
        <w:ind w:right="40"/>
        <w:jc w:val="both"/>
        <w:rPr>
          <w:rFonts w:cs="Arial"/>
          <w:b w:val="0"/>
          <w:sz w:val="24"/>
          <w:szCs w:val="24"/>
        </w:rPr>
      </w:pPr>
      <w:r w:rsidRPr="00B02135">
        <w:rPr>
          <w:rFonts w:cs="Arial"/>
          <w:b w:val="0"/>
          <w:sz w:val="24"/>
          <w:szCs w:val="24"/>
        </w:rPr>
        <w:t>CLÁUSULA DÉCIMA SEGUNDA – PRAZO DO CONTRATO</w:t>
      </w:r>
    </w:p>
    <w:p w:rsidR="009A3CD7" w:rsidRPr="00B02135" w:rsidRDefault="009A3CD7" w:rsidP="009A3CD7">
      <w:pPr>
        <w:jc w:val="both"/>
        <w:rPr>
          <w:rFonts w:ascii="Arial" w:hAnsi="Arial" w:cs="Arial"/>
          <w:sz w:val="24"/>
          <w:szCs w:val="24"/>
        </w:rPr>
      </w:pPr>
    </w:p>
    <w:p w:rsidR="009A3CD7" w:rsidRPr="00B02135" w:rsidRDefault="009A3CD7" w:rsidP="009A3CD7">
      <w:pPr>
        <w:ind w:right="46"/>
        <w:jc w:val="both"/>
        <w:rPr>
          <w:rFonts w:ascii="Arial" w:hAnsi="Arial" w:cs="Arial"/>
          <w:sz w:val="24"/>
          <w:szCs w:val="24"/>
        </w:rPr>
      </w:pPr>
      <w:r w:rsidRPr="00B02135">
        <w:rPr>
          <w:rFonts w:ascii="Arial" w:hAnsi="Arial" w:cs="Arial"/>
          <w:sz w:val="24"/>
          <w:szCs w:val="24"/>
        </w:rPr>
        <w:t xml:space="preserve">12.1. Este Contrato vigorará de </w:t>
      </w:r>
      <w:r w:rsidRPr="00B02135">
        <w:rPr>
          <w:rFonts w:ascii="Arial" w:hAnsi="Arial" w:cs="Arial"/>
          <w:sz w:val="24"/>
          <w:szCs w:val="24"/>
          <w:highlight w:val="yellow"/>
        </w:rPr>
        <w:t xml:space="preserve">1º de MÊS1 a DD de MÊS2 de </w:t>
      </w:r>
      <w:proofErr w:type="gramStart"/>
      <w:r w:rsidRPr="00B02135">
        <w:rPr>
          <w:rFonts w:ascii="Arial" w:hAnsi="Arial" w:cs="Arial"/>
          <w:sz w:val="24"/>
          <w:szCs w:val="24"/>
          <w:highlight w:val="yellow"/>
        </w:rPr>
        <w:t>20AA</w:t>
      </w:r>
      <w:proofErr w:type="gramEnd"/>
      <w:r w:rsidRPr="00B02135">
        <w:rPr>
          <w:rFonts w:ascii="Arial" w:hAnsi="Arial" w:cs="Arial"/>
          <w:sz w:val="24"/>
          <w:szCs w:val="24"/>
          <w:highlight w:val="yellow"/>
        </w:rPr>
        <w:t>.</w:t>
      </w:r>
      <w:r w:rsidRPr="00B02135">
        <w:rPr>
          <w:rFonts w:ascii="Arial" w:hAnsi="Arial" w:cs="Arial"/>
          <w:sz w:val="24"/>
          <w:szCs w:val="24"/>
        </w:rPr>
        <w:t xml:space="preserve"> </w:t>
      </w:r>
    </w:p>
    <w:p w:rsidR="009A3CD7" w:rsidRPr="00B02135" w:rsidRDefault="009A3CD7" w:rsidP="009A3CD7">
      <w:pPr>
        <w:ind w:right="46"/>
        <w:jc w:val="both"/>
        <w:rPr>
          <w:rFonts w:ascii="Arial" w:hAnsi="Arial" w:cs="Arial"/>
          <w:sz w:val="24"/>
          <w:szCs w:val="24"/>
        </w:rPr>
      </w:pPr>
    </w:p>
    <w:p w:rsidR="009A3CD7" w:rsidRPr="00B02135" w:rsidRDefault="009A3CD7" w:rsidP="009A3CD7">
      <w:pPr>
        <w:ind w:right="46"/>
        <w:jc w:val="both"/>
        <w:rPr>
          <w:rFonts w:ascii="Arial" w:hAnsi="Arial" w:cs="Arial"/>
          <w:sz w:val="24"/>
          <w:szCs w:val="24"/>
        </w:rPr>
      </w:pPr>
      <w:r w:rsidRPr="00B02135">
        <w:rPr>
          <w:rFonts w:ascii="Arial" w:hAnsi="Arial" w:cs="Arial"/>
          <w:sz w:val="24"/>
          <w:szCs w:val="24"/>
        </w:rPr>
        <w:t xml:space="preserve">12.2. A extinção deste Contrato não torna ineficazes, por si só, os direitos e obrigações pendentes. </w:t>
      </w:r>
    </w:p>
    <w:p w:rsidR="009A3CD7" w:rsidRPr="00B02135" w:rsidRDefault="009A3CD7" w:rsidP="009A3CD7">
      <w:pPr>
        <w:ind w:right="46"/>
        <w:jc w:val="both"/>
        <w:rPr>
          <w:rFonts w:ascii="Arial" w:hAnsi="Arial" w:cs="Arial"/>
          <w:sz w:val="24"/>
          <w:szCs w:val="24"/>
        </w:rPr>
      </w:pPr>
    </w:p>
    <w:p w:rsidR="009A3CD7" w:rsidRPr="00B02135" w:rsidRDefault="009A3CD7" w:rsidP="009A3CD7">
      <w:pPr>
        <w:ind w:right="46"/>
        <w:jc w:val="both"/>
        <w:rPr>
          <w:rFonts w:ascii="Arial" w:hAnsi="Arial" w:cs="Arial"/>
          <w:sz w:val="24"/>
          <w:szCs w:val="24"/>
        </w:rPr>
      </w:pPr>
      <w:r w:rsidRPr="00B02135">
        <w:rPr>
          <w:rFonts w:ascii="Arial" w:hAnsi="Arial" w:cs="Arial"/>
          <w:sz w:val="24"/>
          <w:szCs w:val="24"/>
        </w:rPr>
        <w:t xml:space="preserve">12.3. O término contratual não importará na ineficácia das cláusulas de incidências tributárias, foro e sigilo, que restarão vigentes pelos prazos nelas estabelecidos ou pelos prazos prescricionais legalmente previstos. </w:t>
      </w:r>
    </w:p>
    <w:p w:rsidR="009A3CD7" w:rsidRPr="00B02135" w:rsidRDefault="009A3CD7" w:rsidP="009A3CD7">
      <w:pPr>
        <w:pStyle w:val="Ttulo1"/>
        <w:ind w:right="40"/>
        <w:jc w:val="both"/>
        <w:rPr>
          <w:rFonts w:cs="Arial"/>
          <w:b w:val="0"/>
          <w:sz w:val="24"/>
          <w:szCs w:val="24"/>
        </w:rPr>
      </w:pPr>
    </w:p>
    <w:p w:rsidR="009A3CD7" w:rsidRPr="00B02135" w:rsidRDefault="009A3CD7" w:rsidP="009A3CD7">
      <w:pPr>
        <w:jc w:val="both"/>
        <w:rPr>
          <w:rFonts w:ascii="Arial" w:hAnsi="Arial" w:cs="Arial"/>
          <w:sz w:val="24"/>
          <w:szCs w:val="24"/>
        </w:rPr>
      </w:pPr>
    </w:p>
    <w:p w:rsidR="009A3CD7" w:rsidRPr="00B02135" w:rsidRDefault="009A3CD7" w:rsidP="009A3CD7">
      <w:pPr>
        <w:pStyle w:val="Ttulo1"/>
        <w:ind w:right="40"/>
        <w:jc w:val="both"/>
        <w:rPr>
          <w:rFonts w:cs="Arial"/>
          <w:b w:val="0"/>
          <w:sz w:val="24"/>
          <w:szCs w:val="24"/>
        </w:rPr>
      </w:pPr>
      <w:r w:rsidRPr="00B02135">
        <w:rPr>
          <w:rFonts w:cs="Arial"/>
          <w:b w:val="0"/>
          <w:sz w:val="24"/>
          <w:szCs w:val="24"/>
        </w:rPr>
        <w:t>CLÁUSULA DÉCIMA TERCEIRA - CLÁUSULA DE INCIDÊNCIAS FISCAIS</w:t>
      </w: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13.1 Os tributos de qualquer natureza, que sejam devidos em decorrência direta deste Contrato ou de sua execução, são de exclusiva responsabilidade do contribuinte assim definido na norma tributária, sem direito a reembolso.</w:t>
      </w: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13.1.1 Os tributos devidos em decorrência direta da execução deste Contrato, que, à luz da Cláusula de Preço não tiverem sido computados no preço contratual, serão incluídos no valor total da fatura por ocasião do faturamento.</w:t>
      </w: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13.1.2 Não se entende como tributos devidos em decorrência direta da execução deste Contrato aqueles cujo ônus econômico deverá ser suportado pela PETROBRAS, tais como: IRPJ, CSLL, IOF, contribuições previdenciárias sobre folha de pagamento, dentre outros.</w:t>
      </w: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 xml:space="preserve">13.2 Se durante o prazo de vigência do Contrato ocorrer </w:t>
      </w:r>
      <w:proofErr w:type="gramStart"/>
      <w:r w:rsidRPr="00B02135">
        <w:rPr>
          <w:rFonts w:ascii="Arial" w:hAnsi="Arial" w:cs="Arial"/>
          <w:sz w:val="24"/>
          <w:szCs w:val="24"/>
        </w:rPr>
        <w:t>a</w:t>
      </w:r>
      <w:proofErr w:type="gramEnd"/>
      <w:r w:rsidRPr="00B02135">
        <w:rPr>
          <w:rFonts w:ascii="Arial" w:hAnsi="Arial" w:cs="Arial"/>
          <w:sz w:val="24"/>
          <w:szCs w:val="24"/>
        </w:rPr>
        <w:t xml:space="preserve"> criação ou a extinção de tributos, a alteração de alíquotas e/ou de base de cálculo, ou qualquer outra alteração da legislação tributária que, em decorrência direta da execução deste Contrato, venha a majorar ou reduzir, comprovadamente, o ônus da PETROBRAS, o valor faturado será revisto proporcionalmente à majoração ou redução ocorrida, compensando-se, na primeira oportunidade, a diferença decorrente das respectivas alterações.</w:t>
      </w: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CLÁUSULA DÉCIMA QUARTA – CONDUTA DAS PARTES</w:t>
      </w: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14.1. Em relação às operações, atividades e serviços vinculados ao objeto do presente Contrato:</w:t>
      </w: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14.1.1 Cada PARTE declara e garante que ela e os membros do seu Grupo (i) não ofereceram, prometeram ou autorizaram, bem como (</w:t>
      </w:r>
      <w:proofErr w:type="gramStart"/>
      <w:r w:rsidRPr="00B02135">
        <w:rPr>
          <w:rFonts w:ascii="Arial" w:hAnsi="Arial" w:cs="Arial"/>
          <w:sz w:val="24"/>
          <w:szCs w:val="24"/>
        </w:rPr>
        <w:t>ii</w:t>
      </w:r>
      <w:proofErr w:type="gramEnd"/>
      <w:r w:rsidRPr="00B02135">
        <w:rPr>
          <w:rFonts w:ascii="Arial" w:hAnsi="Arial" w:cs="Arial"/>
          <w:sz w:val="24"/>
          <w:szCs w:val="24"/>
        </w:rPr>
        <w:t xml:space="preserve">) não oferecerão, prometerão ou autorizarão, qualquer pagamento, presente, promessa, entretenimento ou qualquer outra vantagem, seja diretamente ou indiretamente, para o uso ou benefício direto ou indireto qualquer autoridade ou funcionário público, conforme definido nos </w:t>
      </w:r>
      <w:proofErr w:type="spellStart"/>
      <w:r w:rsidRPr="00B02135">
        <w:rPr>
          <w:rFonts w:ascii="Arial" w:hAnsi="Arial" w:cs="Arial"/>
          <w:sz w:val="24"/>
          <w:szCs w:val="24"/>
        </w:rPr>
        <w:t>arts</w:t>
      </w:r>
      <w:proofErr w:type="spellEnd"/>
      <w:r w:rsidRPr="00B02135">
        <w:rPr>
          <w:rFonts w:ascii="Arial" w:hAnsi="Arial" w:cs="Arial"/>
          <w:sz w:val="24"/>
          <w:szCs w:val="24"/>
        </w:rPr>
        <w:t xml:space="preserve">. 327, caput, § </w:t>
      </w:r>
      <w:proofErr w:type="spellStart"/>
      <w:r w:rsidRPr="00B02135">
        <w:rPr>
          <w:rFonts w:ascii="Arial" w:hAnsi="Arial" w:cs="Arial"/>
          <w:sz w:val="24"/>
          <w:szCs w:val="24"/>
        </w:rPr>
        <w:t>§</w:t>
      </w:r>
      <w:proofErr w:type="spellEnd"/>
      <w:r w:rsidRPr="00B02135">
        <w:rPr>
          <w:rFonts w:ascii="Arial" w:hAnsi="Arial" w:cs="Arial"/>
          <w:sz w:val="24"/>
          <w:szCs w:val="24"/>
        </w:rPr>
        <w:t xml:space="preserve"> 1º e 2º e 337-D caput e parágrafo único, ambos do Código Penal Brasileiro, partido político, autoridade de partido político, candidato a cargo eletivo ou qualquer outro indivíduo ou entidade, quando tal oferta, pagamento, presente, promessa, entretenimento ou qualquer outra vantagem constituir violação à Lei 12.846/13 ou ao </w:t>
      </w:r>
      <w:proofErr w:type="spellStart"/>
      <w:r w:rsidRPr="00B02135">
        <w:rPr>
          <w:rFonts w:ascii="Arial" w:hAnsi="Arial" w:cs="Arial"/>
          <w:i/>
          <w:sz w:val="24"/>
          <w:szCs w:val="24"/>
        </w:rPr>
        <w:t>United</w:t>
      </w:r>
      <w:proofErr w:type="spellEnd"/>
      <w:r w:rsidRPr="00B02135">
        <w:rPr>
          <w:rFonts w:ascii="Arial" w:hAnsi="Arial" w:cs="Arial"/>
          <w:i/>
          <w:sz w:val="24"/>
          <w:szCs w:val="24"/>
        </w:rPr>
        <w:t xml:space="preserve"> States </w:t>
      </w:r>
      <w:proofErr w:type="spellStart"/>
      <w:r w:rsidRPr="00B02135">
        <w:rPr>
          <w:rFonts w:ascii="Arial" w:hAnsi="Arial" w:cs="Arial"/>
          <w:i/>
          <w:sz w:val="24"/>
          <w:szCs w:val="24"/>
        </w:rPr>
        <w:t>Foreign</w:t>
      </w:r>
      <w:proofErr w:type="spellEnd"/>
      <w:r w:rsidRPr="00B02135">
        <w:rPr>
          <w:rFonts w:ascii="Arial" w:hAnsi="Arial" w:cs="Arial"/>
          <w:i/>
          <w:sz w:val="24"/>
          <w:szCs w:val="24"/>
        </w:rPr>
        <w:t xml:space="preserve"> </w:t>
      </w:r>
      <w:proofErr w:type="spellStart"/>
      <w:r w:rsidRPr="00B02135">
        <w:rPr>
          <w:rFonts w:ascii="Arial" w:hAnsi="Arial" w:cs="Arial"/>
          <w:i/>
          <w:sz w:val="24"/>
          <w:szCs w:val="24"/>
        </w:rPr>
        <w:t>Corrupt</w:t>
      </w:r>
      <w:proofErr w:type="spellEnd"/>
      <w:r w:rsidRPr="00B02135">
        <w:rPr>
          <w:rFonts w:ascii="Arial" w:hAnsi="Arial" w:cs="Arial"/>
          <w:i/>
          <w:sz w:val="24"/>
          <w:szCs w:val="24"/>
        </w:rPr>
        <w:t xml:space="preserve"> </w:t>
      </w:r>
      <w:proofErr w:type="spellStart"/>
      <w:r w:rsidRPr="00B02135">
        <w:rPr>
          <w:rFonts w:ascii="Arial" w:hAnsi="Arial" w:cs="Arial"/>
          <w:i/>
          <w:sz w:val="24"/>
          <w:szCs w:val="24"/>
        </w:rPr>
        <w:t>Practices</w:t>
      </w:r>
      <w:proofErr w:type="spellEnd"/>
      <w:r w:rsidRPr="00B02135">
        <w:rPr>
          <w:rFonts w:ascii="Arial" w:hAnsi="Arial" w:cs="Arial"/>
          <w:i/>
          <w:sz w:val="24"/>
          <w:szCs w:val="24"/>
        </w:rPr>
        <w:t xml:space="preserve"> </w:t>
      </w:r>
      <w:proofErr w:type="spellStart"/>
      <w:r w:rsidRPr="00B02135">
        <w:rPr>
          <w:rFonts w:ascii="Arial" w:hAnsi="Arial" w:cs="Arial"/>
          <w:i/>
          <w:sz w:val="24"/>
          <w:szCs w:val="24"/>
        </w:rPr>
        <w:t>Act</w:t>
      </w:r>
      <w:proofErr w:type="spellEnd"/>
      <w:r w:rsidRPr="00B02135">
        <w:rPr>
          <w:rFonts w:ascii="Arial" w:hAnsi="Arial" w:cs="Arial"/>
          <w:sz w:val="24"/>
          <w:szCs w:val="24"/>
        </w:rPr>
        <w:t xml:space="preserve"> de 1977 (coletivamente denominados as “Leis Anticorrupção”). Para os </w:t>
      </w:r>
      <w:r w:rsidRPr="00B02135">
        <w:rPr>
          <w:rFonts w:ascii="Arial" w:hAnsi="Arial" w:cs="Arial"/>
          <w:sz w:val="24"/>
          <w:szCs w:val="24"/>
        </w:rPr>
        <w:lastRenderedPageBreak/>
        <w:t xml:space="preserve">efeitos desta cláusula 14, “Grupo” significa, em relação a cada uma das PARTES, suas controladoras, controladas, sociedades </w:t>
      </w:r>
      <w:proofErr w:type="gramStart"/>
      <w:r w:rsidRPr="00B02135">
        <w:rPr>
          <w:rFonts w:ascii="Arial" w:hAnsi="Arial" w:cs="Arial"/>
          <w:sz w:val="24"/>
          <w:szCs w:val="24"/>
        </w:rPr>
        <w:t>sob controle</w:t>
      </w:r>
      <w:proofErr w:type="gramEnd"/>
      <w:r w:rsidRPr="00B02135">
        <w:rPr>
          <w:rFonts w:ascii="Arial" w:hAnsi="Arial" w:cs="Arial"/>
          <w:sz w:val="24"/>
          <w:szCs w:val="24"/>
        </w:rPr>
        <w:t xml:space="preserve"> comum, seus administradores, diretores, prepostos, empregados, representantes e agentes.</w:t>
      </w: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spacing w:line="260" w:lineRule="exact"/>
        <w:jc w:val="both"/>
        <w:rPr>
          <w:rFonts w:ascii="Arial" w:hAnsi="Arial" w:cs="Arial"/>
          <w:bCs/>
          <w:sz w:val="24"/>
          <w:szCs w:val="24"/>
        </w:rPr>
      </w:pPr>
      <w:r w:rsidRPr="00B02135">
        <w:rPr>
          <w:rFonts w:ascii="Arial" w:hAnsi="Arial" w:cs="Arial"/>
          <w:sz w:val="24"/>
          <w:szCs w:val="24"/>
        </w:rPr>
        <w:t xml:space="preserve">14.1.2. Cada PARTE declara e garante que </w:t>
      </w:r>
      <w:r w:rsidRPr="00B02135">
        <w:rPr>
          <w:rFonts w:ascii="Arial" w:hAnsi="Arial" w:cs="Arial"/>
          <w:bCs/>
          <w:sz w:val="24"/>
          <w:szCs w:val="24"/>
        </w:rPr>
        <w:t>ela e os membros do seu Grupo não pagaram ou pagarão, direta ou indiretamente por meio de qualquer pessoa ou entidade, quaisquer taxas, comissões ou reembolsos à outra PARTE ou aos membros do Grupo da outra PARTE, bem como que não ofereceram, prometeram, autorizaram ou entregaram, tampouco oferecerão, prometerão, autorizarão ou entregarão à outra PARTE ou aos membros do Grupo da outra PARTE, qualquer presente ou entretenimento</w:t>
      </w:r>
      <w:proofErr w:type="gramStart"/>
      <w:r w:rsidRPr="00B02135">
        <w:rPr>
          <w:rFonts w:ascii="Arial" w:hAnsi="Arial" w:cs="Arial"/>
          <w:bCs/>
          <w:sz w:val="24"/>
          <w:szCs w:val="24"/>
        </w:rPr>
        <w:t xml:space="preserve">  </w:t>
      </w:r>
      <w:proofErr w:type="gramEnd"/>
      <w:r w:rsidRPr="00B02135">
        <w:rPr>
          <w:rFonts w:ascii="Arial" w:hAnsi="Arial" w:cs="Arial"/>
          <w:bCs/>
          <w:sz w:val="24"/>
          <w:szCs w:val="24"/>
        </w:rPr>
        <w:t>de custo ou valor significativo de forma a influenciar ou induzir qualquer ação ou omissão com relação ao objeto deste Contrato e/ou à execução deste Contrato.</w:t>
      </w:r>
    </w:p>
    <w:p w:rsidR="009A3CD7" w:rsidRPr="00B02135" w:rsidRDefault="009A3CD7" w:rsidP="009A3CD7">
      <w:pPr>
        <w:spacing w:line="260" w:lineRule="exact"/>
        <w:jc w:val="both"/>
        <w:rPr>
          <w:rFonts w:ascii="Arial" w:hAnsi="Arial" w:cs="Arial"/>
          <w:bCs/>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14.1.3. Nenhuma PARTE utilizou ou utilizará consultor, agente ou qualquer outro intermediário na solicitação, obtenção, negociação, estruturação ou execução do presente Contrato ou em qualquer assunto relacionado a este Contrato, quando a utilização de tal consultor, agente ou intermediário faça com que a PARTE viole os compromissos assumidos nas cláusulas 14.1.1 e 14.1.2 ou quando as ações de tal consultor, agente ou intermediário caracterizem qualquer descumprimento dos compromissos e declarações previstas nesta cláusula 14.</w:t>
      </w: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14.1.4. As PARTES declaram e garantem que possuem políticas e procedimentos destinados a promover uma cultura de integridade em seus negócios em observação às Leis Anticorrupção.</w:t>
      </w: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 xml:space="preserve">14.1.5. Cada PARTE deverá responder com razoável detalhamento a qualquer solicitação razoável da outra PARTE </w:t>
      </w:r>
      <w:r w:rsidRPr="00B02135">
        <w:rPr>
          <w:rFonts w:ascii="Arial" w:hAnsi="Arial" w:cs="Arial"/>
          <w:bCs/>
          <w:sz w:val="24"/>
          <w:szCs w:val="24"/>
        </w:rPr>
        <w:t>relacionada aos compromissos, garantias e declarações realizadas nesta cláusula</w:t>
      </w:r>
      <w:r w:rsidRPr="00B02135">
        <w:rPr>
          <w:rFonts w:ascii="Arial" w:hAnsi="Arial" w:cs="Arial"/>
          <w:sz w:val="24"/>
          <w:szCs w:val="24"/>
        </w:rPr>
        <w:t xml:space="preserve"> 14ª; e se compromete a fornecer suporte documental razoável a tal resposta mediante solicitação da outra PARTE, sendo que as PARTES não serão obrigadas a apresentar informações protegidas por sigilo legal.</w:t>
      </w: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 xml:space="preserve">14.1.6. Cada PARTE (“Parte </w:t>
      </w:r>
      <w:proofErr w:type="spellStart"/>
      <w:r w:rsidRPr="00B02135">
        <w:rPr>
          <w:rFonts w:ascii="Arial" w:hAnsi="Arial" w:cs="Arial"/>
          <w:sz w:val="24"/>
          <w:szCs w:val="24"/>
        </w:rPr>
        <w:t>Indenizante</w:t>
      </w:r>
      <w:proofErr w:type="spellEnd"/>
      <w:r w:rsidRPr="00B02135">
        <w:rPr>
          <w:rFonts w:ascii="Arial" w:hAnsi="Arial" w:cs="Arial"/>
          <w:sz w:val="24"/>
          <w:szCs w:val="24"/>
        </w:rPr>
        <w:t xml:space="preserve">”) deverá </w:t>
      </w:r>
      <w:proofErr w:type="gramStart"/>
      <w:r w:rsidRPr="00B02135">
        <w:rPr>
          <w:rFonts w:ascii="Arial" w:hAnsi="Arial" w:cs="Arial"/>
          <w:sz w:val="24"/>
          <w:szCs w:val="24"/>
        </w:rPr>
        <w:t>defender,</w:t>
      </w:r>
      <w:proofErr w:type="gramEnd"/>
      <w:r w:rsidRPr="00B02135">
        <w:rPr>
          <w:rFonts w:ascii="Arial" w:hAnsi="Arial" w:cs="Arial"/>
          <w:sz w:val="24"/>
          <w:szCs w:val="24"/>
        </w:rPr>
        <w:t xml:space="preserve"> indenizar e manter a outra PARTE isenta de responsabilidade em relação a reivindicações, danos, perdas, multas, custos e despesas diretamente decorrentes de qualquer descumprimento  dos compromissos e declarações previstas nesta Cláusula pela Parte </w:t>
      </w:r>
      <w:proofErr w:type="spellStart"/>
      <w:r w:rsidRPr="00B02135">
        <w:rPr>
          <w:rFonts w:ascii="Arial" w:hAnsi="Arial" w:cs="Arial"/>
          <w:sz w:val="24"/>
          <w:szCs w:val="24"/>
        </w:rPr>
        <w:t>Indenizante</w:t>
      </w:r>
      <w:proofErr w:type="spellEnd"/>
      <w:r w:rsidRPr="00B02135">
        <w:rPr>
          <w:rFonts w:ascii="Arial" w:hAnsi="Arial" w:cs="Arial"/>
          <w:sz w:val="24"/>
          <w:szCs w:val="24"/>
        </w:rPr>
        <w:t xml:space="preserve"> e pelos membros do Grupo da Parte </w:t>
      </w:r>
      <w:proofErr w:type="spellStart"/>
      <w:r w:rsidRPr="00B02135">
        <w:rPr>
          <w:rFonts w:ascii="Arial" w:hAnsi="Arial" w:cs="Arial"/>
          <w:sz w:val="24"/>
          <w:szCs w:val="24"/>
        </w:rPr>
        <w:t>Indenizante</w:t>
      </w:r>
      <w:proofErr w:type="spellEnd"/>
      <w:r w:rsidRPr="00B02135">
        <w:rPr>
          <w:rFonts w:ascii="Arial" w:hAnsi="Arial" w:cs="Arial"/>
          <w:sz w:val="24"/>
          <w:szCs w:val="24"/>
        </w:rPr>
        <w:t>.</w:t>
      </w: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bCs/>
          <w:sz w:val="24"/>
          <w:szCs w:val="24"/>
        </w:rPr>
        <w:t>14.1.7.</w:t>
      </w:r>
      <w:r w:rsidRPr="00B02135">
        <w:rPr>
          <w:rFonts w:ascii="Arial" w:hAnsi="Arial" w:cs="Arial"/>
          <w:sz w:val="24"/>
          <w:szCs w:val="24"/>
        </w:rPr>
        <w:t xml:space="preserve"> Cada </w:t>
      </w:r>
      <w:r w:rsidRPr="00B02135">
        <w:rPr>
          <w:rFonts w:ascii="Arial" w:hAnsi="Arial" w:cs="Arial"/>
          <w:bCs/>
          <w:sz w:val="24"/>
          <w:szCs w:val="24"/>
        </w:rPr>
        <w:t>PARTE</w:t>
      </w:r>
      <w:r w:rsidRPr="00B02135">
        <w:rPr>
          <w:rFonts w:ascii="Arial" w:hAnsi="Arial" w:cs="Arial"/>
          <w:sz w:val="24"/>
          <w:szCs w:val="24"/>
        </w:rPr>
        <w:t xml:space="preserve"> deverá: (i) manter controles internos adequados relacionados às suas obrigações previstas nas cláusulas 14.1.1 e 14.1.2; (</w:t>
      </w:r>
      <w:proofErr w:type="gramStart"/>
      <w:r w:rsidRPr="00B02135">
        <w:rPr>
          <w:rFonts w:ascii="Arial" w:hAnsi="Arial" w:cs="Arial"/>
          <w:sz w:val="24"/>
          <w:szCs w:val="24"/>
        </w:rPr>
        <w:t>ii</w:t>
      </w:r>
      <w:proofErr w:type="gramEnd"/>
      <w:r w:rsidRPr="00B02135">
        <w:rPr>
          <w:rFonts w:ascii="Arial" w:hAnsi="Arial" w:cs="Arial"/>
          <w:sz w:val="24"/>
          <w:szCs w:val="24"/>
        </w:rPr>
        <w:t xml:space="preserve">) elaborar e preparar seus livros, registros e relatórios de acordo com as práticas contábeis usualmente adotadas, aplicáveis à </w:t>
      </w:r>
      <w:r w:rsidRPr="00B02135">
        <w:rPr>
          <w:rFonts w:ascii="Arial" w:hAnsi="Arial" w:cs="Arial"/>
          <w:bCs/>
          <w:sz w:val="24"/>
          <w:szCs w:val="24"/>
        </w:rPr>
        <w:t>PARTE</w:t>
      </w:r>
      <w:r w:rsidRPr="00B02135">
        <w:rPr>
          <w:rFonts w:ascii="Arial" w:hAnsi="Arial" w:cs="Arial"/>
          <w:sz w:val="24"/>
          <w:szCs w:val="24"/>
        </w:rPr>
        <w:t xml:space="preserve">; (iii) elaborar livros, registros e relatórios apropriados das transações da </w:t>
      </w:r>
      <w:r w:rsidRPr="00B02135">
        <w:rPr>
          <w:rFonts w:ascii="Arial" w:hAnsi="Arial" w:cs="Arial"/>
          <w:bCs/>
          <w:sz w:val="24"/>
          <w:szCs w:val="24"/>
        </w:rPr>
        <w:t>PARTE</w:t>
      </w:r>
      <w:r w:rsidRPr="00B02135">
        <w:rPr>
          <w:rFonts w:ascii="Arial" w:hAnsi="Arial" w:cs="Arial"/>
          <w:sz w:val="24"/>
          <w:szCs w:val="24"/>
        </w:rPr>
        <w:t xml:space="preserve">, de forma que reflitam, correta e precisamente, e com nível de detalhamento razoável, os ativos e os passivos da </w:t>
      </w:r>
      <w:r w:rsidRPr="00B02135">
        <w:rPr>
          <w:rFonts w:ascii="Arial" w:hAnsi="Arial" w:cs="Arial"/>
          <w:bCs/>
          <w:sz w:val="24"/>
          <w:szCs w:val="24"/>
        </w:rPr>
        <w:t>PARTE</w:t>
      </w:r>
      <w:r w:rsidRPr="00B02135">
        <w:rPr>
          <w:rFonts w:ascii="Arial" w:hAnsi="Arial" w:cs="Arial"/>
          <w:sz w:val="24"/>
          <w:szCs w:val="24"/>
        </w:rPr>
        <w:t xml:space="preserve">; (iv) manter os livros, registros e relatórios acima referidos pelo período mínimo de 5 (cinco) anos após o término da vigência do Contrato e (v) cumprir a legislação aplicável. </w:t>
      </w: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 xml:space="preserve">14.1.8. Cada PARTE deverá providenciar, mediante solicitação razoável da outra PARTE, um certificado por escrito assinado por representante autorizado no sentido de ter </w:t>
      </w:r>
      <w:proofErr w:type="gramStart"/>
      <w:r w:rsidRPr="00B02135">
        <w:rPr>
          <w:rFonts w:ascii="Arial" w:hAnsi="Arial" w:cs="Arial"/>
          <w:sz w:val="24"/>
          <w:szCs w:val="24"/>
        </w:rPr>
        <w:t>a respectiva PARTE cumprido</w:t>
      </w:r>
      <w:proofErr w:type="gramEnd"/>
      <w:r w:rsidRPr="00B02135">
        <w:rPr>
          <w:rFonts w:ascii="Arial" w:hAnsi="Arial" w:cs="Arial"/>
          <w:sz w:val="24"/>
          <w:szCs w:val="24"/>
        </w:rPr>
        <w:t xml:space="preserve"> as determinações das cláusulas 14.1.1 e 14.1.2.</w:t>
      </w: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spacing w:line="260" w:lineRule="exact"/>
        <w:jc w:val="both"/>
        <w:rPr>
          <w:rFonts w:ascii="Arial" w:hAnsi="Arial" w:cs="Arial"/>
          <w:i/>
          <w:sz w:val="24"/>
          <w:szCs w:val="24"/>
          <w:u w:val="single"/>
        </w:rPr>
      </w:pPr>
      <w:r w:rsidRPr="00B02135">
        <w:rPr>
          <w:rFonts w:ascii="Arial" w:hAnsi="Arial" w:cs="Arial"/>
          <w:sz w:val="24"/>
          <w:szCs w:val="24"/>
        </w:rPr>
        <w:t xml:space="preserve">14.1.9. Cada PARTE (“Parte Notificante”) reportará qualquer solicitação ou oferta, explícita ou implícita, de qualquer vantagem pessoal feita por qualquer membro do Grupo da outra PARTE para a Parte Notificante. Tais solicitações ou ofertas deverão ser reportadas, por </w:t>
      </w:r>
      <w:r w:rsidRPr="00B02135">
        <w:rPr>
          <w:rFonts w:ascii="Arial" w:hAnsi="Arial" w:cs="Arial"/>
          <w:sz w:val="24"/>
          <w:szCs w:val="24"/>
        </w:rPr>
        <w:lastRenderedPageBreak/>
        <w:t xml:space="preserve">escrito. No caso em que o membro for da PETROBRAS, registrar denúncia por meio do telefone 0800 601 6925, ou do formulário que se encontra no site </w:t>
      </w:r>
      <w:hyperlink r:id="rId29" w:history="1">
        <w:r w:rsidRPr="00B02135">
          <w:rPr>
            <w:rStyle w:val="Hyperlink"/>
            <w:rFonts w:ascii="Arial" w:hAnsi="Arial" w:cs="Arial"/>
            <w:i/>
            <w:sz w:val="24"/>
            <w:szCs w:val="24"/>
          </w:rPr>
          <w:t>https://contatoseguro.com.br/petrobras/relato/denuncia</w:t>
        </w:r>
      </w:hyperlink>
      <w:r w:rsidRPr="00B02135">
        <w:rPr>
          <w:rFonts w:ascii="Arial" w:hAnsi="Arial" w:cs="Arial"/>
          <w:i/>
          <w:sz w:val="24"/>
          <w:szCs w:val="24"/>
          <w:u w:val="single"/>
        </w:rPr>
        <w:t>.</w:t>
      </w:r>
    </w:p>
    <w:p w:rsidR="009A3CD7" w:rsidRPr="00B02135" w:rsidRDefault="009A3CD7" w:rsidP="009A3CD7">
      <w:pPr>
        <w:spacing w:line="260" w:lineRule="exact"/>
        <w:jc w:val="both"/>
        <w:rPr>
          <w:rFonts w:ascii="Arial" w:hAnsi="Arial" w:cs="Arial"/>
          <w:i/>
          <w:sz w:val="24"/>
          <w:szCs w:val="24"/>
          <w:u w:val="single"/>
        </w:rPr>
      </w:pPr>
    </w:p>
    <w:p w:rsidR="009A3CD7" w:rsidRPr="00B02135" w:rsidRDefault="009A3CD7" w:rsidP="009A3CD7">
      <w:pPr>
        <w:pStyle w:val="Ttulo1"/>
        <w:ind w:right="40"/>
        <w:jc w:val="both"/>
        <w:rPr>
          <w:rFonts w:cs="Arial"/>
          <w:b w:val="0"/>
          <w:sz w:val="24"/>
          <w:szCs w:val="24"/>
        </w:rPr>
      </w:pPr>
      <w:r w:rsidRPr="00B02135">
        <w:rPr>
          <w:rFonts w:cs="Arial"/>
          <w:b w:val="0"/>
          <w:sz w:val="24"/>
          <w:szCs w:val="24"/>
        </w:rPr>
        <w:t xml:space="preserve">CLÁUSULA DÉCIMA </w:t>
      </w:r>
      <w:proofErr w:type="gramStart"/>
      <w:r w:rsidRPr="00B02135">
        <w:rPr>
          <w:rFonts w:cs="Arial"/>
          <w:b w:val="0"/>
          <w:sz w:val="24"/>
          <w:szCs w:val="24"/>
        </w:rPr>
        <w:t>QUINTA – SIGILO E CONFIDENCIALIDADE</w:t>
      </w:r>
      <w:proofErr w:type="gramEnd"/>
    </w:p>
    <w:p w:rsidR="009A3CD7" w:rsidRPr="00B02135" w:rsidRDefault="009A3CD7" w:rsidP="009A3CD7">
      <w:pPr>
        <w:jc w:val="both"/>
        <w:rPr>
          <w:rFonts w:ascii="Arial" w:hAnsi="Arial" w:cs="Arial"/>
          <w:sz w:val="24"/>
          <w:szCs w:val="24"/>
        </w:rPr>
      </w:pPr>
    </w:p>
    <w:p w:rsidR="009A3CD7" w:rsidRPr="00B02135" w:rsidRDefault="009A3CD7" w:rsidP="009A3CD7">
      <w:pPr>
        <w:ind w:right="46"/>
        <w:jc w:val="both"/>
        <w:rPr>
          <w:rFonts w:ascii="Arial" w:hAnsi="Arial" w:cs="Arial"/>
          <w:sz w:val="24"/>
          <w:szCs w:val="24"/>
        </w:rPr>
      </w:pPr>
      <w:r w:rsidRPr="00B02135">
        <w:rPr>
          <w:rFonts w:ascii="Arial" w:hAnsi="Arial" w:cs="Arial"/>
          <w:sz w:val="24"/>
          <w:szCs w:val="24"/>
        </w:rPr>
        <w:t xml:space="preserve">15.1. Todas as informações reveladas por força dos termos aqui contidos deverão ser tratadas pelas PARTES como informações confidenciais até 20 (vinte) anos após o término ou rescisão do Contrato. Esses termos e informações (doravante designados, conjuntamente, “Informações Confidenciais”) não deverão ser revelados a qualquer pessoa sem o prévio consentimento por escrito da outra PARTE. </w:t>
      </w:r>
    </w:p>
    <w:p w:rsidR="009A3CD7" w:rsidRPr="00B02135" w:rsidRDefault="009A3CD7" w:rsidP="009A3CD7">
      <w:pPr>
        <w:ind w:right="46"/>
        <w:jc w:val="both"/>
        <w:rPr>
          <w:rFonts w:ascii="Arial" w:hAnsi="Arial" w:cs="Arial"/>
          <w:sz w:val="24"/>
          <w:szCs w:val="24"/>
        </w:rPr>
      </w:pPr>
    </w:p>
    <w:p w:rsidR="009A3CD7" w:rsidRPr="00B02135" w:rsidRDefault="009A3CD7" w:rsidP="009A3CD7">
      <w:pPr>
        <w:ind w:right="46"/>
        <w:jc w:val="both"/>
        <w:rPr>
          <w:rFonts w:ascii="Arial" w:hAnsi="Arial" w:cs="Arial"/>
          <w:sz w:val="24"/>
          <w:szCs w:val="24"/>
        </w:rPr>
      </w:pPr>
      <w:r w:rsidRPr="00B02135">
        <w:rPr>
          <w:rFonts w:ascii="Arial" w:hAnsi="Arial" w:cs="Arial"/>
          <w:sz w:val="24"/>
          <w:szCs w:val="24"/>
        </w:rPr>
        <w:t xml:space="preserve">15.1.1. As PARTES, para fins de sigilo, obrigam-se por seus administradores, empregados, prepostos, a qualquer título. </w:t>
      </w:r>
    </w:p>
    <w:p w:rsidR="009A3CD7" w:rsidRPr="00B02135" w:rsidRDefault="009A3CD7" w:rsidP="009A3CD7">
      <w:pPr>
        <w:ind w:right="46"/>
        <w:jc w:val="both"/>
        <w:rPr>
          <w:rFonts w:ascii="Arial" w:hAnsi="Arial" w:cs="Arial"/>
          <w:sz w:val="24"/>
          <w:szCs w:val="24"/>
        </w:rPr>
      </w:pPr>
    </w:p>
    <w:p w:rsidR="009A3CD7" w:rsidRPr="00B02135" w:rsidRDefault="009A3CD7" w:rsidP="009A3CD7">
      <w:pPr>
        <w:ind w:right="46"/>
        <w:jc w:val="both"/>
        <w:rPr>
          <w:rFonts w:ascii="Arial" w:hAnsi="Arial" w:cs="Arial"/>
          <w:sz w:val="24"/>
          <w:szCs w:val="24"/>
        </w:rPr>
      </w:pPr>
      <w:r w:rsidRPr="00B02135">
        <w:rPr>
          <w:rFonts w:ascii="Arial" w:hAnsi="Arial" w:cs="Arial"/>
          <w:sz w:val="24"/>
          <w:szCs w:val="24"/>
        </w:rPr>
        <w:t xml:space="preserve">15.1.2. Quaisquer informações obtidas pelas PARTES durante a execução contratual, nas dependências da outra PARTE ou dela originárias, ainda que não diretamente envolvidas com a mencionada execução contratual, devem ser mantidas em sigilo nos termos e prazos da presente Cláusula. </w:t>
      </w:r>
    </w:p>
    <w:p w:rsidR="009A3CD7" w:rsidRPr="00B02135" w:rsidRDefault="009A3CD7" w:rsidP="009A3CD7">
      <w:pPr>
        <w:ind w:right="46"/>
        <w:jc w:val="both"/>
        <w:rPr>
          <w:rFonts w:ascii="Arial" w:hAnsi="Arial" w:cs="Arial"/>
          <w:sz w:val="24"/>
          <w:szCs w:val="24"/>
        </w:rPr>
      </w:pPr>
    </w:p>
    <w:p w:rsidR="009A3CD7" w:rsidRPr="00B02135" w:rsidRDefault="009A3CD7" w:rsidP="009A3CD7">
      <w:pPr>
        <w:ind w:right="46"/>
        <w:jc w:val="both"/>
        <w:rPr>
          <w:rFonts w:ascii="Arial" w:hAnsi="Arial" w:cs="Arial"/>
          <w:sz w:val="24"/>
          <w:szCs w:val="24"/>
        </w:rPr>
      </w:pPr>
      <w:r w:rsidRPr="00B02135">
        <w:rPr>
          <w:rFonts w:ascii="Arial" w:hAnsi="Arial" w:cs="Arial"/>
          <w:sz w:val="24"/>
          <w:szCs w:val="24"/>
        </w:rPr>
        <w:t xml:space="preserve">15.2. O descumprimento da obrigação de sigilo e confidencialidade importará: </w:t>
      </w:r>
    </w:p>
    <w:p w:rsidR="009A3CD7" w:rsidRPr="00B02135" w:rsidRDefault="009A3CD7" w:rsidP="009A3CD7">
      <w:pPr>
        <w:ind w:left="66" w:right="46"/>
        <w:jc w:val="both"/>
        <w:rPr>
          <w:rFonts w:ascii="Arial" w:hAnsi="Arial" w:cs="Arial"/>
          <w:sz w:val="24"/>
          <w:szCs w:val="24"/>
        </w:rPr>
      </w:pPr>
    </w:p>
    <w:p w:rsidR="009A3CD7" w:rsidRPr="00B02135" w:rsidRDefault="009A3CD7" w:rsidP="009A3CD7">
      <w:pPr>
        <w:numPr>
          <w:ilvl w:val="0"/>
          <w:numId w:val="16"/>
        </w:numPr>
        <w:spacing w:line="248" w:lineRule="auto"/>
        <w:ind w:right="46" w:hanging="734"/>
        <w:jc w:val="both"/>
        <w:rPr>
          <w:rFonts w:ascii="Arial" w:hAnsi="Arial" w:cs="Arial"/>
          <w:sz w:val="24"/>
          <w:szCs w:val="24"/>
        </w:rPr>
      </w:pPr>
      <w:proofErr w:type="gramStart"/>
      <w:r w:rsidRPr="00B02135">
        <w:rPr>
          <w:rFonts w:ascii="Arial" w:hAnsi="Arial" w:cs="Arial"/>
          <w:sz w:val="24"/>
          <w:szCs w:val="24"/>
        </w:rPr>
        <w:t>na</w:t>
      </w:r>
      <w:proofErr w:type="gramEnd"/>
      <w:r w:rsidRPr="00B02135">
        <w:rPr>
          <w:rFonts w:ascii="Arial" w:hAnsi="Arial" w:cs="Arial"/>
          <w:sz w:val="24"/>
          <w:szCs w:val="24"/>
        </w:rPr>
        <w:t xml:space="preserve"> rescisão deste Contrato Particular, se ainda vigente; </w:t>
      </w:r>
    </w:p>
    <w:p w:rsidR="009A3CD7" w:rsidRPr="00B02135" w:rsidRDefault="009A3CD7" w:rsidP="009A3CD7">
      <w:pPr>
        <w:numPr>
          <w:ilvl w:val="0"/>
          <w:numId w:val="16"/>
        </w:numPr>
        <w:spacing w:line="248" w:lineRule="auto"/>
        <w:ind w:right="46" w:hanging="734"/>
        <w:jc w:val="both"/>
        <w:rPr>
          <w:rFonts w:ascii="Arial" w:hAnsi="Arial" w:cs="Arial"/>
          <w:sz w:val="24"/>
          <w:szCs w:val="24"/>
        </w:rPr>
      </w:pPr>
      <w:proofErr w:type="gramStart"/>
      <w:r w:rsidRPr="00B02135">
        <w:rPr>
          <w:rFonts w:ascii="Arial" w:hAnsi="Arial" w:cs="Arial"/>
          <w:sz w:val="24"/>
          <w:szCs w:val="24"/>
        </w:rPr>
        <w:t>em</w:t>
      </w:r>
      <w:proofErr w:type="gramEnd"/>
      <w:r w:rsidRPr="00B02135">
        <w:rPr>
          <w:rFonts w:ascii="Arial" w:hAnsi="Arial" w:cs="Arial"/>
          <w:sz w:val="24"/>
          <w:szCs w:val="24"/>
        </w:rPr>
        <w:t xml:space="preserve"> qualquer hipótese, na responsabilidade por perdas e danos; </w:t>
      </w:r>
    </w:p>
    <w:p w:rsidR="009A3CD7" w:rsidRPr="00B02135" w:rsidRDefault="009A3CD7" w:rsidP="009A3CD7">
      <w:pPr>
        <w:numPr>
          <w:ilvl w:val="0"/>
          <w:numId w:val="16"/>
        </w:numPr>
        <w:spacing w:line="248" w:lineRule="auto"/>
        <w:ind w:right="46" w:hanging="734"/>
        <w:jc w:val="both"/>
        <w:rPr>
          <w:rFonts w:ascii="Arial" w:hAnsi="Arial" w:cs="Arial"/>
          <w:sz w:val="24"/>
          <w:szCs w:val="24"/>
        </w:rPr>
      </w:pPr>
      <w:proofErr w:type="gramStart"/>
      <w:r w:rsidRPr="00B02135">
        <w:rPr>
          <w:rFonts w:ascii="Arial" w:hAnsi="Arial" w:cs="Arial"/>
          <w:sz w:val="24"/>
          <w:szCs w:val="24"/>
        </w:rPr>
        <w:t>na</w:t>
      </w:r>
      <w:proofErr w:type="gramEnd"/>
      <w:r w:rsidRPr="00B02135">
        <w:rPr>
          <w:rFonts w:ascii="Arial" w:hAnsi="Arial" w:cs="Arial"/>
          <w:sz w:val="24"/>
          <w:szCs w:val="24"/>
        </w:rPr>
        <w:t xml:space="preserve"> adoção dos remédios jurídicos e sanções cabíveis por força do Decreto nº </w:t>
      </w:r>
      <w:r w:rsidRPr="00B02135">
        <w:rPr>
          <w:rFonts w:ascii="Arial" w:hAnsi="Arial" w:cs="Arial"/>
          <w:sz w:val="24"/>
          <w:szCs w:val="24"/>
        </w:rPr>
        <w:tab/>
        <w:t xml:space="preserve">1.355/94 e seus anexos, da Lei nº 9.279/96 e demais normas pertinentes; e </w:t>
      </w:r>
    </w:p>
    <w:p w:rsidR="009A3CD7" w:rsidRPr="00B02135" w:rsidRDefault="009A3CD7" w:rsidP="009A3CD7">
      <w:pPr>
        <w:numPr>
          <w:ilvl w:val="0"/>
          <w:numId w:val="16"/>
        </w:numPr>
        <w:spacing w:after="200" w:line="247" w:lineRule="auto"/>
        <w:ind w:left="793" w:right="45" w:hanging="731"/>
        <w:jc w:val="both"/>
        <w:rPr>
          <w:rFonts w:ascii="Arial" w:hAnsi="Arial" w:cs="Arial"/>
          <w:sz w:val="24"/>
          <w:szCs w:val="24"/>
        </w:rPr>
      </w:pPr>
      <w:proofErr w:type="gramStart"/>
      <w:r w:rsidRPr="00B02135">
        <w:rPr>
          <w:rFonts w:ascii="Arial" w:hAnsi="Arial" w:cs="Arial"/>
          <w:sz w:val="24"/>
          <w:szCs w:val="24"/>
        </w:rPr>
        <w:t>aplicação</w:t>
      </w:r>
      <w:proofErr w:type="gramEnd"/>
      <w:r w:rsidRPr="00B02135">
        <w:rPr>
          <w:rFonts w:ascii="Arial" w:hAnsi="Arial" w:cs="Arial"/>
          <w:sz w:val="24"/>
          <w:szCs w:val="24"/>
        </w:rPr>
        <w:t xml:space="preserve"> de multa compensatória na forma da CLÁUSULA QUINTA.</w:t>
      </w:r>
    </w:p>
    <w:p w:rsidR="009A3CD7" w:rsidRPr="00B02135" w:rsidRDefault="009A3CD7" w:rsidP="009A3CD7">
      <w:pPr>
        <w:ind w:right="46"/>
        <w:jc w:val="both"/>
        <w:rPr>
          <w:rFonts w:ascii="Arial" w:hAnsi="Arial" w:cs="Arial"/>
          <w:sz w:val="24"/>
          <w:szCs w:val="24"/>
        </w:rPr>
      </w:pPr>
      <w:r w:rsidRPr="00B02135">
        <w:rPr>
          <w:rFonts w:ascii="Arial" w:hAnsi="Arial" w:cs="Arial"/>
          <w:sz w:val="24"/>
          <w:szCs w:val="24"/>
        </w:rPr>
        <w:t xml:space="preserve">15.3. Somente </w:t>
      </w:r>
      <w:proofErr w:type="gramStart"/>
      <w:r w:rsidRPr="00B02135">
        <w:rPr>
          <w:rFonts w:ascii="Arial" w:hAnsi="Arial" w:cs="Arial"/>
          <w:sz w:val="24"/>
          <w:szCs w:val="24"/>
        </w:rPr>
        <w:t>serão</w:t>
      </w:r>
      <w:proofErr w:type="gramEnd"/>
      <w:r w:rsidRPr="00B02135">
        <w:rPr>
          <w:rFonts w:ascii="Arial" w:hAnsi="Arial" w:cs="Arial"/>
          <w:sz w:val="24"/>
          <w:szCs w:val="24"/>
        </w:rPr>
        <w:t xml:space="preserve"> legítimos, como motivos de exceção à obrigatoriedade de sigilo, a ocorrência de descumprimento nas seguintes hipóteses: </w:t>
      </w:r>
    </w:p>
    <w:p w:rsidR="009A3CD7" w:rsidRPr="00B02135" w:rsidRDefault="009A3CD7" w:rsidP="009A3CD7">
      <w:pPr>
        <w:ind w:left="66" w:right="46"/>
        <w:jc w:val="both"/>
        <w:rPr>
          <w:rFonts w:ascii="Arial" w:hAnsi="Arial" w:cs="Arial"/>
          <w:sz w:val="24"/>
          <w:szCs w:val="24"/>
        </w:rPr>
      </w:pPr>
    </w:p>
    <w:p w:rsidR="009A3CD7" w:rsidRPr="00B02135" w:rsidRDefault="009A3CD7" w:rsidP="009A3CD7">
      <w:pPr>
        <w:numPr>
          <w:ilvl w:val="0"/>
          <w:numId w:val="10"/>
        </w:numPr>
        <w:spacing w:line="248" w:lineRule="auto"/>
        <w:ind w:left="799" w:right="46" w:hanging="738"/>
        <w:jc w:val="both"/>
        <w:rPr>
          <w:rFonts w:ascii="Arial" w:hAnsi="Arial" w:cs="Arial"/>
          <w:sz w:val="24"/>
          <w:szCs w:val="24"/>
        </w:rPr>
      </w:pPr>
      <w:proofErr w:type="gramStart"/>
      <w:r w:rsidRPr="00B02135">
        <w:rPr>
          <w:rFonts w:ascii="Arial" w:hAnsi="Arial" w:cs="Arial"/>
          <w:sz w:val="24"/>
          <w:szCs w:val="24"/>
        </w:rPr>
        <w:t>a</w:t>
      </w:r>
      <w:proofErr w:type="gramEnd"/>
      <w:r w:rsidRPr="00B02135">
        <w:rPr>
          <w:rFonts w:ascii="Arial" w:hAnsi="Arial" w:cs="Arial"/>
          <w:sz w:val="24"/>
          <w:szCs w:val="24"/>
        </w:rPr>
        <w:t xml:space="preserve"> informação já era conhecida anteriormente às tratativas de contratação, sejam elas diretas ou por meio de procedimento legal; </w:t>
      </w:r>
    </w:p>
    <w:p w:rsidR="009A3CD7" w:rsidRPr="00B02135" w:rsidRDefault="009A3CD7" w:rsidP="009A3CD7">
      <w:pPr>
        <w:numPr>
          <w:ilvl w:val="0"/>
          <w:numId w:val="10"/>
        </w:numPr>
        <w:spacing w:line="248" w:lineRule="auto"/>
        <w:ind w:left="799" w:right="46" w:hanging="738"/>
        <w:jc w:val="both"/>
        <w:rPr>
          <w:rFonts w:ascii="Arial" w:hAnsi="Arial" w:cs="Arial"/>
          <w:sz w:val="24"/>
          <w:szCs w:val="24"/>
        </w:rPr>
      </w:pPr>
      <w:proofErr w:type="gramStart"/>
      <w:r w:rsidRPr="00B02135">
        <w:rPr>
          <w:rFonts w:ascii="Arial" w:hAnsi="Arial" w:cs="Arial"/>
          <w:sz w:val="24"/>
          <w:szCs w:val="24"/>
        </w:rPr>
        <w:t>houve</w:t>
      </w:r>
      <w:proofErr w:type="gramEnd"/>
      <w:r w:rsidRPr="00B02135">
        <w:rPr>
          <w:rFonts w:ascii="Arial" w:hAnsi="Arial" w:cs="Arial"/>
          <w:sz w:val="24"/>
          <w:szCs w:val="24"/>
        </w:rPr>
        <w:t xml:space="preserve"> prévia e expressa anuência da ADQUIRENTE ou outra PARTE, mediante autorização da maior autoridade do órgão responsável pelo Contrato, quanto à liberação da obrigação de sigilo e confidencialidade; </w:t>
      </w:r>
    </w:p>
    <w:p w:rsidR="009A3CD7" w:rsidRPr="00B02135" w:rsidRDefault="009A3CD7" w:rsidP="009A3CD7">
      <w:pPr>
        <w:numPr>
          <w:ilvl w:val="0"/>
          <w:numId w:val="10"/>
        </w:numPr>
        <w:spacing w:line="248" w:lineRule="auto"/>
        <w:ind w:left="799" w:right="46" w:hanging="738"/>
        <w:jc w:val="both"/>
        <w:rPr>
          <w:rFonts w:ascii="Arial" w:hAnsi="Arial" w:cs="Arial"/>
          <w:sz w:val="24"/>
          <w:szCs w:val="24"/>
        </w:rPr>
      </w:pPr>
      <w:proofErr w:type="gramStart"/>
      <w:r w:rsidRPr="00B02135">
        <w:rPr>
          <w:rFonts w:ascii="Arial" w:hAnsi="Arial" w:cs="Arial"/>
          <w:sz w:val="24"/>
          <w:szCs w:val="24"/>
        </w:rPr>
        <w:t>a</w:t>
      </w:r>
      <w:proofErr w:type="gramEnd"/>
      <w:r w:rsidRPr="00B02135">
        <w:rPr>
          <w:rFonts w:ascii="Arial" w:hAnsi="Arial" w:cs="Arial"/>
          <w:sz w:val="24"/>
          <w:szCs w:val="24"/>
        </w:rPr>
        <w:t xml:space="preserve"> informação foi comprovadamente obtida por outra fonte, de forma legal e legítima, independentemente do Contrato; </w:t>
      </w:r>
    </w:p>
    <w:p w:rsidR="009A3CD7" w:rsidRPr="00B02135" w:rsidRDefault="009A3CD7" w:rsidP="009A3CD7">
      <w:pPr>
        <w:numPr>
          <w:ilvl w:val="0"/>
          <w:numId w:val="10"/>
        </w:numPr>
        <w:spacing w:line="248" w:lineRule="auto"/>
        <w:ind w:left="799" w:right="46" w:hanging="738"/>
        <w:jc w:val="both"/>
        <w:rPr>
          <w:rFonts w:ascii="Arial" w:hAnsi="Arial" w:cs="Arial"/>
          <w:sz w:val="24"/>
          <w:szCs w:val="24"/>
        </w:rPr>
      </w:pPr>
      <w:proofErr w:type="gramStart"/>
      <w:r w:rsidRPr="00B02135">
        <w:rPr>
          <w:rFonts w:ascii="Arial" w:hAnsi="Arial" w:cs="Arial"/>
          <w:sz w:val="24"/>
          <w:szCs w:val="24"/>
        </w:rPr>
        <w:t>determinação</w:t>
      </w:r>
      <w:proofErr w:type="gramEnd"/>
      <w:r w:rsidRPr="00B02135">
        <w:rPr>
          <w:rFonts w:ascii="Arial" w:hAnsi="Arial" w:cs="Arial"/>
          <w:sz w:val="24"/>
          <w:szCs w:val="24"/>
        </w:rPr>
        <w:t xml:space="preserve"> judicial e/ou governamental para conhecimento das informações, desde que notificada imediatamente a ADQUIRENTE ou outra PARTE, previamente à liberação, e sendo requerido segredo de justiça no seu trato judicial e/ou administrativo; ou </w:t>
      </w:r>
    </w:p>
    <w:p w:rsidR="009A3CD7" w:rsidRPr="00B02135" w:rsidRDefault="009A3CD7" w:rsidP="009A3CD7">
      <w:pPr>
        <w:numPr>
          <w:ilvl w:val="0"/>
          <w:numId w:val="10"/>
        </w:numPr>
        <w:spacing w:line="248" w:lineRule="auto"/>
        <w:ind w:left="799" w:right="46" w:hanging="738"/>
        <w:jc w:val="both"/>
        <w:rPr>
          <w:rFonts w:ascii="Arial" w:hAnsi="Arial" w:cs="Arial"/>
          <w:sz w:val="24"/>
          <w:szCs w:val="24"/>
        </w:rPr>
      </w:pPr>
      <w:proofErr w:type="gramStart"/>
      <w:r w:rsidRPr="00B02135">
        <w:rPr>
          <w:rFonts w:ascii="Arial" w:hAnsi="Arial" w:cs="Arial"/>
          <w:sz w:val="24"/>
          <w:szCs w:val="24"/>
        </w:rPr>
        <w:t>o</w:t>
      </w:r>
      <w:proofErr w:type="gramEnd"/>
      <w:r w:rsidRPr="00B02135">
        <w:rPr>
          <w:rFonts w:ascii="Arial" w:hAnsi="Arial" w:cs="Arial"/>
          <w:sz w:val="24"/>
          <w:szCs w:val="24"/>
        </w:rPr>
        <w:t xml:space="preserve"> envio regular de informações à ANP exigidas por força de regulação vigente. </w:t>
      </w:r>
    </w:p>
    <w:p w:rsidR="009A3CD7" w:rsidRPr="00B02135" w:rsidRDefault="009A3CD7" w:rsidP="009A3CD7">
      <w:pPr>
        <w:ind w:left="799" w:right="46"/>
        <w:jc w:val="both"/>
        <w:rPr>
          <w:rFonts w:ascii="Arial" w:hAnsi="Arial" w:cs="Arial"/>
          <w:sz w:val="24"/>
          <w:szCs w:val="24"/>
        </w:rPr>
      </w:pPr>
    </w:p>
    <w:p w:rsidR="009A3CD7" w:rsidRPr="00B02135" w:rsidRDefault="009A3CD7" w:rsidP="009A3CD7">
      <w:pPr>
        <w:jc w:val="both"/>
        <w:rPr>
          <w:rFonts w:ascii="Arial" w:hAnsi="Arial" w:cs="Arial"/>
          <w:sz w:val="24"/>
          <w:szCs w:val="24"/>
        </w:rPr>
      </w:pPr>
      <w:r w:rsidRPr="00B02135">
        <w:rPr>
          <w:rFonts w:ascii="Arial" w:hAnsi="Arial" w:cs="Arial"/>
          <w:sz w:val="24"/>
          <w:szCs w:val="24"/>
        </w:rPr>
        <w:t xml:space="preserve">15.4. Qualquer divulgação sobre qualquer aspecto ou informação sobre o instrumento está adstrita à prévia autorização da ADQUIRENTE ou outra PARTE, ressalvada a mera informação sobre sua existência. </w:t>
      </w:r>
    </w:p>
    <w:p w:rsidR="009A3CD7" w:rsidRPr="00B02135" w:rsidRDefault="009A3CD7" w:rsidP="009A3CD7">
      <w:pPr>
        <w:spacing w:line="260" w:lineRule="exact"/>
        <w:jc w:val="both"/>
        <w:rPr>
          <w:rFonts w:ascii="Arial" w:hAnsi="Arial" w:cs="Arial"/>
          <w:i/>
          <w:sz w:val="24"/>
          <w:szCs w:val="24"/>
          <w:u w:val="single"/>
        </w:rPr>
      </w:pP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 xml:space="preserve">CLÁUSULA DÉCIMA SEXTA – FORO </w:t>
      </w: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16.1. Fica eleito o Foro Central da Comarca da Capital do Estado do Rio de Janeiro, para resolver quaisquer questões decorrentes da execução do presente instrumento.</w:t>
      </w:r>
    </w:p>
    <w:p w:rsidR="009A3CD7" w:rsidRPr="00B02135" w:rsidRDefault="009A3CD7" w:rsidP="009A3CD7">
      <w:pPr>
        <w:spacing w:line="260" w:lineRule="exact"/>
        <w:jc w:val="both"/>
        <w:rPr>
          <w:rFonts w:ascii="Arial" w:hAnsi="Arial" w:cs="Arial"/>
          <w:sz w:val="24"/>
          <w:szCs w:val="24"/>
        </w:rPr>
      </w:pPr>
    </w:p>
    <w:p w:rsidR="009A3CD7" w:rsidRPr="00B02135" w:rsidRDefault="009A3CD7" w:rsidP="009A3CD7">
      <w:pPr>
        <w:spacing w:line="260" w:lineRule="exact"/>
        <w:jc w:val="both"/>
        <w:rPr>
          <w:rFonts w:ascii="Arial" w:hAnsi="Arial" w:cs="Arial"/>
          <w:sz w:val="24"/>
          <w:szCs w:val="24"/>
        </w:rPr>
      </w:pPr>
      <w:r w:rsidRPr="00B02135">
        <w:rPr>
          <w:rFonts w:ascii="Arial" w:hAnsi="Arial" w:cs="Arial"/>
          <w:sz w:val="24"/>
          <w:szCs w:val="24"/>
        </w:rPr>
        <w:t xml:space="preserve">Este Contrato Geral de Vendas aqui estabelecido, ou substituto, encontra-se registrado na Central de Registro de Títulos e Documentos da Cidade do Rio de Janeiro, localizado à Rua do Rosário Nº 82–Sobreloja, e terá validade a partir de </w:t>
      </w:r>
      <w:r w:rsidRPr="00B02135">
        <w:rPr>
          <w:rFonts w:ascii="Arial" w:hAnsi="Arial" w:cs="Arial"/>
          <w:sz w:val="24"/>
          <w:szCs w:val="24"/>
          <w:highlight w:val="yellow"/>
        </w:rPr>
        <w:t>1º (primeiro) de MMM de AAAA</w:t>
      </w:r>
      <w:r w:rsidRPr="00B02135">
        <w:rPr>
          <w:rFonts w:ascii="Arial" w:hAnsi="Arial" w:cs="Arial"/>
          <w:sz w:val="24"/>
          <w:szCs w:val="24"/>
        </w:rPr>
        <w:t>, para dirimir quaisquer dúvidas relativas às transações comerciais de biodiesel realizadas entre a DISTRIBUIDORA e a PETROBRAS.</w:t>
      </w:r>
    </w:p>
    <w:p w:rsidR="00380ED0" w:rsidRPr="00E4737E" w:rsidRDefault="00380ED0" w:rsidP="004834DC">
      <w:pPr>
        <w:jc w:val="both"/>
        <w:rPr>
          <w:rFonts w:ascii="Arial" w:hAnsi="Arial" w:cs="Arial"/>
          <w:sz w:val="24"/>
          <w:szCs w:val="24"/>
        </w:rPr>
      </w:pPr>
    </w:p>
    <w:p w:rsidR="00380ED0" w:rsidRPr="00E4737E" w:rsidRDefault="00380ED0" w:rsidP="004834DC">
      <w:pPr>
        <w:jc w:val="both"/>
        <w:rPr>
          <w:rFonts w:ascii="Arial" w:hAnsi="Arial" w:cs="Arial"/>
          <w:sz w:val="24"/>
          <w:szCs w:val="24"/>
        </w:rPr>
      </w:pPr>
    </w:p>
    <w:p w:rsidR="003947A6" w:rsidRDefault="003947A6">
      <w:pPr>
        <w:rPr>
          <w:rFonts w:ascii="Arial" w:hAnsi="Arial" w:cs="Arial"/>
          <w:b/>
          <w:sz w:val="24"/>
          <w:szCs w:val="24"/>
          <w:u w:val="single"/>
        </w:rPr>
      </w:pPr>
      <w:r>
        <w:rPr>
          <w:rFonts w:cs="Arial"/>
          <w:emboss/>
          <w:szCs w:val="24"/>
          <w:u w:val="single"/>
        </w:rPr>
        <w:br w:type="page"/>
      </w:r>
    </w:p>
    <w:p w:rsidR="009F19F6" w:rsidRDefault="009F19F6" w:rsidP="009F19F6">
      <w:pPr>
        <w:pStyle w:val="Ttulo3"/>
        <w:widowControl w:val="0"/>
        <w:tabs>
          <w:tab w:val="left" w:pos="3119"/>
        </w:tabs>
        <w:rPr>
          <w:rFonts w:cs="Arial"/>
          <w:emboss w:val="0"/>
          <w:color w:val="auto"/>
          <w:szCs w:val="24"/>
          <w:u w:val="single"/>
        </w:rPr>
      </w:pPr>
      <w:r w:rsidRPr="00EE7B16">
        <w:rPr>
          <w:rFonts w:cs="Arial"/>
          <w:emboss w:val="0"/>
          <w:color w:val="auto"/>
          <w:szCs w:val="24"/>
          <w:u w:val="single"/>
        </w:rPr>
        <w:lastRenderedPageBreak/>
        <w:t xml:space="preserve">ANEXO </w:t>
      </w:r>
      <w:r>
        <w:rPr>
          <w:rFonts w:cs="Arial"/>
          <w:emboss w:val="0"/>
          <w:color w:val="auto"/>
          <w:szCs w:val="24"/>
          <w:u w:val="single"/>
        </w:rPr>
        <w:t>X</w:t>
      </w:r>
    </w:p>
    <w:p w:rsidR="009F19F6" w:rsidRPr="0053334E" w:rsidRDefault="009F19F6" w:rsidP="009F19F6">
      <w:pPr>
        <w:pStyle w:val="Ttulo3"/>
        <w:widowControl w:val="0"/>
        <w:tabs>
          <w:tab w:val="left" w:pos="3119"/>
        </w:tabs>
        <w:spacing w:before="100" w:beforeAutospacing="1"/>
        <w:jc w:val="right"/>
        <w:rPr>
          <w:rFonts w:cs="Arial"/>
          <w:i/>
          <w:emboss w:val="0"/>
          <w:color w:val="auto"/>
          <w:szCs w:val="24"/>
        </w:rPr>
      </w:pPr>
      <w:r w:rsidRPr="0053334E">
        <w:rPr>
          <w:rFonts w:cs="Arial"/>
          <w:i/>
          <w:emboss w:val="0"/>
          <w:color w:val="auto"/>
          <w:szCs w:val="24"/>
        </w:rPr>
        <w:t xml:space="preserve">CONTRATO DE COMPRA E VENDA DE </w:t>
      </w:r>
    </w:p>
    <w:p w:rsidR="009F19F6" w:rsidRDefault="009F19F6" w:rsidP="009F19F6">
      <w:pPr>
        <w:pStyle w:val="Ttulo3"/>
        <w:widowControl w:val="0"/>
        <w:tabs>
          <w:tab w:val="left" w:pos="3119"/>
        </w:tabs>
        <w:spacing w:before="100" w:beforeAutospacing="1"/>
        <w:jc w:val="right"/>
        <w:rPr>
          <w:rFonts w:cs="Arial"/>
          <w:i/>
          <w:emboss w:val="0"/>
          <w:color w:val="auto"/>
          <w:szCs w:val="24"/>
        </w:rPr>
      </w:pPr>
      <w:r w:rsidRPr="0053334E">
        <w:rPr>
          <w:rFonts w:cs="Arial"/>
          <w:i/>
          <w:emboss w:val="0"/>
          <w:color w:val="auto"/>
          <w:szCs w:val="24"/>
        </w:rPr>
        <w:t>BIODIESEL</w:t>
      </w:r>
      <w:r>
        <w:rPr>
          <w:rFonts w:cs="Arial"/>
          <w:i/>
          <w:emboss w:val="0"/>
          <w:color w:val="auto"/>
          <w:szCs w:val="24"/>
        </w:rPr>
        <w:t xml:space="preserve"> PARA USO EM MISTURA </w:t>
      </w:r>
    </w:p>
    <w:p w:rsidR="009F19F6" w:rsidRPr="0053334E" w:rsidRDefault="009F19F6" w:rsidP="009F19F6">
      <w:pPr>
        <w:pStyle w:val="Ttulo3"/>
        <w:widowControl w:val="0"/>
        <w:tabs>
          <w:tab w:val="left" w:pos="3119"/>
        </w:tabs>
        <w:spacing w:before="100" w:beforeAutospacing="1"/>
        <w:jc w:val="right"/>
        <w:rPr>
          <w:rFonts w:cs="Arial"/>
          <w:i/>
          <w:emboss w:val="0"/>
          <w:color w:val="auto"/>
          <w:szCs w:val="24"/>
        </w:rPr>
      </w:pPr>
      <w:r>
        <w:rPr>
          <w:rFonts w:cs="Arial"/>
          <w:i/>
          <w:emboss w:val="0"/>
          <w:color w:val="auto"/>
          <w:szCs w:val="24"/>
        </w:rPr>
        <w:t>VOLUNTÁRIA</w:t>
      </w:r>
      <w:r w:rsidRPr="0053334E">
        <w:rPr>
          <w:rFonts w:cs="Arial"/>
          <w:i/>
          <w:emboss w:val="0"/>
          <w:color w:val="auto"/>
          <w:szCs w:val="24"/>
        </w:rPr>
        <w:t xml:space="preserve"> QUE ENTRE SI REALIZAM </w:t>
      </w:r>
    </w:p>
    <w:p w:rsidR="009F19F6" w:rsidRPr="0053334E" w:rsidRDefault="009F19F6" w:rsidP="009F19F6">
      <w:pPr>
        <w:pStyle w:val="Ttulo3"/>
        <w:widowControl w:val="0"/>
        <w:tabs>
          <w:tab w:val="left" w:pos="3119"/>
        </w:tabs>
        <w:spacing w:before="100" w:beforeAutospacing="1"/>
        <w:jc w:val="right"/>
        <w:rPr>
          <w:rFonts w:cs="Arial"/>
          <w:i/>
          <w:emboss w:val="0"/>
          <w:color w:val="auto"/>
          <w:szCs w:val="24"/>
        </w:rPr>
      </w:pPr>
      <w:r w:rsidRPr="0053334E">
        <w:rPr>
          <w:rFonts w:cs="Arial"/>
          <w:i/>
          <w:emboss w:val="0"/>
          <w:color w:val="auto"/>
          <w:szCs w:val="24"/>
        </w:rPr>
        <w:t xml:space="preserve">&lt;FIRMA OU DENOMINAÇÃO DA UNIDADE </w:t>
      </w:r>
    </w:p>
    <w:p w:rsidR="009F19F6" w:rsidRPr="0053334E" w:rsidRDefault="009F19F6" w:rsidP="009F19F6">
      <w:pPr>
        <w:pStyle w:val="Ttulo3"/>
        <w:widowControl w:val="0"/>
        <w:tabs>
          <w:tab w:val="left" w:pos="3119"/>
        </w:tabs>
        <w:spacing w:before="100" w:beforeAutospacing="1"/>
        <w:jc w:val="right"/>
        <w:rPr>
          <w:rFonts w:cs="Arial"/>
          <w:i/>
          <w:emboss w:val="0"/>
          <w:color w:val="auto"/>
          <w:szCs w:val="24"/>
        </w:rPr>
      </w:pPr>
      <w:r w:rsidRPr="0053334E">
        <w:rPr>
          <w:rFonts w:cs="Arial"/>
          <w:i/>
          <w:emboss w:val="0"/>
          <w:color w:val="auto"/>
          <w:szCs w:val="24"/>
        </w:rPr>
        <w:t xml:space="preserve">PRODUTORA DE BIODIESEL&gt; E PETRÓLEO </w:t>
      </w:r>
    </w:p>
    <w:p w:rsidR="009F19F6" w:rsidRPr="0053334E" w:rsidRDefault="009F19F6" w:rsidP="009F19F6">
      <w:pPr>
        <w:pStyle w:val="Ttulo3"/>
        <w:keepNext w:val="0"/>
        <w:widowControl w:val="0"/>
        <w:tabs>
          <w:tab w:val="left" w:pos="3119"/>
        </w:tabs>
        <w:spacing w:before="100" w:beforeAutospacing="1"/>
        <w:jc w:val="right"/>
        <w:rPr>
          <w:rFonts w:cs="Arial"/>
          <w:i/>
          <w:emboss w:val="0"/>
          <w:color w:val="auto"/>
          <w:szCs w:val="24"/>
        </w:rPr>
      </w:pPr>
      <w:r w:rsidRPr="0053334E">
        <w:rPr>
          <w:rFonts w:cs="Arial"/>
          <w:i/>
          <w:emboss w:val="0"/>
          <w:color w:val="auto"/>
          <w:szCs w:val="24"/>
        </w:rPr>
        <w:t xml:space="preserve">BRASILEIRO S.A. - PETROBRAS </w:t>
      </w:r>
    </w:p>
    <w:p w:rsidR="009F19F6" w:rsidRDefault="009F19F6" w:rsidP="009F19F6">
      <w:pPr>
        <w:pStyle w:val="Ttulo3"/>
        <w:keepNext w:val="0"/>
        <w:widowControl w:val="0"/>
        <w:tabs>
          <w:tab w:val="left" w:pos="3119"/>
        </w:tabs>
        <w:jc w:val="both"/>
        <w:rPr>
          <w:rFonts w:cs="Arial"/>
          <w:b w:val="0"/>
          <w:emboss w:val="0"/>
          <w:color w:val="auto"/>
          <w:szCs w:val="24"/>
        </w:rPr>
      </w:pPr>
    </w:p>
    <w:p w:rsidR="00A87A9A" w:rsidRPr="00A87A9A" w:rsidRDefault="00A87A9A" w:rsidP="00A87A9A">
      <w:pPr>
        <w:ind w:left="66" w:right="46"/>
        <w:jc w:val="both"/>
        <w:rPr>
          <w:rFonts w:ascii="Arial" w:hAnsi="Arial" w:cs="Arial"/>
          <w:sz w:val="24"/>
          <w:szCs w:val="24"/>
        </w:rPr>
      </w:pPr>
      <w:r w:rsidRPr="00A87A9A">
        <w:rPr>
          <w:rFonts w:ascii="Arial" w:hAnsi="Arial" w:cs="Arial"/>
          <w:b/>
          <w:sz w:val="24"/>
          <w:szCs w:val="24"/>
        </w:rPr>
        <w:t xml:space="preserve">&lt;Fornecedor&gt;, </w:t>
      </w:r>
      <w:r w:rsidRPr="00A87A9A">
        <w:rPr>
          <w:rFonts w:ascii="Arial" w:hAnsi="Arial" w:cs="Arial"/>
          <w:sz w:val="24"/>
          <w:szCs w:val="24"/>
        </w:rPr>
        <w:t xml:space="preserve">doravante denominado </w:t>
      </w:r>
      <w:r w:rsidRPr="00A87A9A">
        <w:rPr>
          <w:rFonts w:ascii="Arial" w:hAnsi="Arial" w:cs="Arial"/>
          <w:b/>
          <w:sz w:val="24"/>
          <w:szCs w:val="24"/>
        </w:rPr>
        <w:t>FORNECEDOR</w:t>
      </w:r>
      <w:r w:rsidRPr="00A87A9A">
        <w:rPr>
          <w:rFonts w:ascii="Arial" w:hAnsi="Arial" w:cs="Arial"/>
          <w:sz w:val="24"/>
          <w:szCs w:val="24"/>
        </w:rPr>
        <w:t>, com sede no (a) &lt;Endereço&gt;, inscrita no Cadastro Nacional da Pessoa Jurídica do Ministério da Fazenda sob nº &lt;</w:t>
      </w:r>
      <w:proofErr w:type="spellStart"/>
      <w:r w:rsidRPr="00A87A9A">
        <w:rPr>
          <w:rFonts w:ascii="Arial" w:hAnsi="Arial" w:cs="Arial"/>
          <w:sz w:val="24"/>
          <w:szCs w:val="24"/>
        </w:rPr>
        <w:t>nnn</w:t>
      </w:r>
      <w:proofErr w:type="spellEnd"/>
      <w:r w:rsidRPr="00A87A9A">
        <w:rPr>
          <w:rFonts w:ascii="Arial" w:hAnsi="Arial" w:cs="Arial"/>
          <w:sz w:val="24"/>
          <w:szCs w:val="24"/>
        </w:rPr>
        <w:t>&gt;, neste ato representado por &lt;Representante legal&gt;, e PETRÓLEO BRASILEIRO S/A - PETROBRAS, com sede no (a) &lt;Endereço&gt;, inscrita no Cadastro Nacional da Pessoa Jurídica do Ministério da Fazenda sob o nº &lt;</w:t>
      </w:r>
      <w:proofErr w:type="spellStart"/>
      <w:r w:rsidRPr="00A87A9A">
        <w:rPr>
          <w:rFonts w:ascii="Arial" w:hAnsi="Arial" w:cs="Arial"/>
          <w:sz w:val="24"/>
          <w:szCs w:val="24"/>
        </w:rPr>
        <w:t>nnn</w:t>
      </w:r>
      <w:proofErr w:type="spellEnd"/>
      <w:r w:rsidRPr="00A87A9A">
        <w:rPr>
          <w:rFonts w:ascii="Arial" w:hAnsi="Arial" w:cs="Arial"/>
          <w:sz w:val="24"/>
          <w:szCs w:val="24"/>
        </w:rPr>
        <w:t xml:space="preserve">&gt;, doravante denominada </w:t>
      </w:r>
      <w:r w:rsidRPr="00A87A9A">
        <w:rPr>
          <w:rFonts w:ascii="Arial" w:hAnsi="Arial" w:cs="Arial"/>
          <w:b/>
          <w:sz w:val="24"/>
          <w:szCs w:val="24"/>
        </w:rPr>
        <w:t>ADQUIRENTE,</w:t>
      </w:r>
      <w:r w:rsidRPr="00A87A9A">
        <w:rPr>
          <w:rFonts w:ascii="Arial" w:hAnsi="Arial" w:cs="Arial"/>
          <w:sz w:val="24"/>
          <w:szCs w:val="24"/>
        </w:rPr>
        <w:t xml:space="preserve"> neste ato representado pelo Gerente Executivo de Marketing e Comercialização/Abastecimento, também denominadas, conjuntamente, </w:t>
      </w:r>
      <w:r w:rsidRPr="00A87A9A">
        <w:rPr>
          <w:rFonts w:ascii="Arial" w:hAnsi="Arial" w:cs="Arial"/>
          <w:b/>
          <w:sz w:val="24"/>
          <w:szCs w:val="24"/>
        </w:rPr>
        <w:t xml:space="preserve">PARTES </w:t>
      </w:r>
      <w:r w:rsidRPr="00A87A9A">
        <w:rPr>
          <w:rFonts w:ascii="Arial" w:hAnsi="Arial" w:cs="Arial"/>
          <w:sz w:val="24"/>
          <w:szCs w:val="24"/>
        </w:rPr>
        <w:t xml:space="preserve">e, individualmente, </w:t>
      </w:r>
      <w:r w:rsidRPr="00A87A9A">
        <w:rPr>
          <w:rFonts w:ascii="Arial" w:hAnsi="Arial" w:cs="Arial"/>
          <w:b/>
          <w:sz w:val="24"/>
          <w:szCs w:val="24"/>
        </w:rPr>
        <w:t>PARTE</w:t>
      </w:r>
      <w:r w:rsidRPr="00A87A9A">
        <w:rPr>
          <w:rFonts w:ascii="Arial" w:hAnsi="Arial" w:cs="Arial"/>
          <w:sz w:val="24"/>
          <w:szCs w:val="24"/>
        </w:rPr>
        <w:t xml:space="preserve">, </w:t>
      </w:r>
    </w:p>
    <w:p w:rsidR="00A87A9A" w:rsidRPr="00A87A9A" w:rsidRDefault="00A87A9A" w:rsidP="00A87A9A">
      <w:pPr>
        <w:ind w:left="66" w:right="46"/>
        <w:jc w:val="both"/>
        <w:rPr>
          <w:rFonts w:ascii="Arial" w:hAnsi="Arial" w:cs="Arial"/>
          <w:sz w:val="24"/>
          <w:szCs w:val="24"/>
        </w:rPr>
      </w:pPr>
    </w:p>
    <w:p w:rsidR="00A87A9A" w:rsidRPr="00A87A9A" w:rsidRDefault="00A87A9A" w:rsidP="00A87A9A">
      <w:pPr>
        <w:ind w:left="66" w:right="46"/>
        <w:jc w:val="both"/>
        <w:rPr>
          <w:rFonts w:ascii="Arial" w:hAnsi="Arial" w:cs="Arial"/>
          <w:sz w:val="24"/>
          <w:szCs w:val="24"/>
        </w:rPr>
      </w:pPr>
      <w:r w:rsidRPr="00A87A9A">
        <w:rPr>
          <w:rFonts w:ascii="Arial" w:hAnsi="Arial" w:cs="Arial"/>
          <w:sz w:val="24"/>
          <w:szCs w:val="24"/>
        </w:rPr>
        <w:t xml:space="preserve">Considerando que: </w:t>
      </w:r>
    </w:p>
    <w:p w:rsidR="00A87A9A" w:rsidRPr="00A87A9A" w:rsidRDefault="00A87A9A" w:rsidP="00A87A9A">
      <w:pPr>
        <w:ind w:left="66" w:right="46"/>
        <w:jc w:val="both"/>
        <w:rPr>
          <w:rFonts w:ascii="Arial" w:hAnsi="Arial" w:cs="Arial"/>
          <w:sz w:val="24"/>
          <w:szCs w:val="24"/>
        </w:rPr>
      </w:pPr>
    </w:p>
    <w:p w:rsidR="00A87A9A" w:rsidRPr="00A87A9A" w:rsidRDefault="00A87A9A" w:rsidP="00A87A9A">
      <w:pPr>
        <w:numPr>
          <w:ilvl w:val="0"/>
          <w:numId w:val="15"/>
        </w:numPr>
        <w:spacing w:line="244" w:lineRule="auto"/>
        <w:ind w:left="71" w:right="45" w:hanging="5"/>
        <w:jc w:val="both"/>
        <w:rPr>
          <w:rFonts w:ascii="Arial" w:hAnsi="Arial" w:cs="Arial"/>
          <w:sz w:val="24"/>
          <w:szCs w:val="24"/>
        </w:rPr>
      </w:pPr>
      <w:proofErr w:type="gramStart"/>
      <w:r w:rsidRPr="00A87A9A">
        <w:rPr>
          <w:rFonts w:ascii="Arial" w:hAnsi="Arial" w:cs="Arial"/>
          <w:sz w:val="24"/>
          <w:szCs w:val="24"/>
        </w:rPr>
        <w:t>a</w:t>
      </w:r>
      <w:proofErr w:type="gramEnd"/>
      <w:r w:rsidRPr="00A87A9A">
        <w:rPr>
          <w:rFonts w:ascii="Arial" w:hAnsi="Arial" w:cs="Arial"/>
          <w:sz w:val="24"/>
          <w:szCs w:val="24"/>
        </w:rPr>
        <w:t xml:space="preserve"> Lei nº 11.097, de 13 de janeiro de 2005, inseriu o biodiesel na matriz energética brasileira, bem como fixou a obrigatoriedade de adição desse produto ao óleo diesel comercializado ao consumidor final, em qualquer parte do território nacional;</w:t>
      </w:r>
    </w:p>
    <w:p w:rsidR="00A87A9A" w:rsidRPr="00A87A9A" w:rsidRDefault="00A87A9A" w:rsidP="00A87A9A">
      <w:pPr>
        <w:spacing w:line="244" w:lineRule="auto"/>
        <w:ind w:left="71" w:right="45"/>
        <w:jc w:val="both"/>
        <w:rPr>
          <w:rFonts w:ascii="Arial" w:hAnsi="Arial" w:cs="Arial"/>
          <w:sz w:val="24"/>
          <w:szCs w:val="24"/>
        </w:rPr>
      </w:pPr>
    </w:p>
    <w:p w:rsidR="00A87A9A" w:rsidRPr="00A87A9A" w:rsidRDefault="00A87A9A" w:rsidP="00A87A9A">
      <w:pPr>
        <w:numPr>
          <w:ilvl w:val="0"/>
          <w:numId w:val="15"/>
        </w:numPr>
        <w:spacing w:line="244" w:lineRule="auto"/>
        <w:ind w:left="71" w:right="45" w:hanging="5"/>
        <w:jc w:val="both"/>
        <w:rPr>
          <w:rFonts w:ascii="Arial" w:hAnsi="Arial" w:cs="Arial"/>
          <w:sz w:val="24"/>
          <w:szCs w:val="24"/>
        </w:rPr>
      </w:pPr>
      <w:proofErr w:type="gramStart"/>
      <w:r w:rsidRPr="00A87A9A">
        <w:rPr>
          <w:rFonts w:ascii="Arial" w:hAnsi="Arial" w:cs="Arial"/>
          <w:sz w:val="24"/>
          <w:szCs w:val="24"/>
        </w:rPr>
        <w:t>a</w:t>
      </w:r>
      <w:proofErr w:type="gramEnd"/>
      <w:r w:rsidRPr="00A87A9A">
        <w:rPr>
          <w:rFonts w:ascii="Arial" w:hAnsi="Arial" w:cs="Arial"/>
          <w:sz w:val="24"/>
          <w:szCs w:val="24"/>
        </w:rPr>
        <w:t xml:space="preserve"> Resolução nº 5, de 3/10/07, do Conselho Nacional de Política Energética – CNPE, que estabelece diretrizes gerais para a realização de leilões públicos para aquisição de biodiesel, em razão da obrigatoriedade legal prevista na Lei nº 11.097, de 13/01/05;</w:t>
      </w:r>
    </w:p>
    <w:p w:rsidR="00A87A9A" w:rsidRPr="00A87A9A" w:rsidRDefault="00A87A9A" w:rsidP="00A87A9A">
      <w:pPr>
        <w:pStyle w:val="PargrafodaLista"/>
        <w:ind w:left="71"/>
        <w:jc w:val="both"/>
        <w:rPr>
          <w:rFonts w:ascii="Arial" w:hAnsi="Arial" w:cs="Arial"/>
          <w:sz w:val="24"/>
          <w:szCs w:val="24"/>
        </w:rPr>
      </w:pPr>
    </w:p>
    <w:p w:rsidR="00A87A9A" w:rsidRPr="00A87A9A" w:rsidRDefault="00A87A9A" w:rsidP="00A87A9A">
      <w:pPr>
        <w:numPr>
          <w:ilvl w:val="0"/>
          <w:numId w:val="15"/>
        </w:numPr>
        <w:spacing w:line="244" w:lineRule="auto"/>
        <w:ind w:left="71" w:right="45" w:hanging="5"/>
        <w:jc w:val="both"/>
        <w:rPr>
          <w:rFonts w:ascii="Arial" w:hAnsi="Arial" w:cs="Arial"/>
          <w:sz w:val="24"/>
          <w:szCs w:val="24"/>
        </w:rPr>
      </w:pPr>
      <w:proofErr w:type="gramStart"/>
      <w:r w:rsidRPr="00A87A9A">
        <w:rPr>
          <w:rFonts w:ascii="Arial" w:hAnsi="Arial" w:cs="Arial"/>
          <w:sz w:val="24"/>
          <w:szCs w:val="24"/>
        </w:rPr>
        <w:t>a</w:t>
      </w:r>
      <w:proofErr w:type="gramEnd"/>
      <w:r w:rsidRPr="00A87A9A">
        <w:rPr>
          <w:rFonts w:ascii="Arial" w:hAnsi="Arial" w:cs="Arial"/>
          <w:sz w:val="24"/>
          <w:szCs w:val="24"/>
        </w:rPr>
        <w:t xml:space="preserve"> Portaria MME nº 476, de 15/08/12, publicada no Diário Oficial da União em 16/08/12, estabelece diretrizes específicas para os Leilões de Compra de Biodiesel, a serem promovidos, direta ou indiretamente, pela Agência Nacional do Petróleo, Gás Natural e Biocombustíveis – ANP;</w:t>
      </w:r>
    </w:p>
    <w:p w:rsidR="00A87A9A" w:rsidRPr="00A87A9A" w:rsidRDefault="00A87A9A" w:rsidP="00A87A9A">
      <w:pPr>
        <w:pStyle w:val="PargrafodaLista"/>
        <w:ind w:left="71"/>
        <w:jc w:val="both"/>
        <w:rPr>
          <w:rFonts w:ascii="Arial" w:hAnsi="Arial" w:cs="Arial"/>
          <w:sz w:val="24"/>
          <w:szCs w:val="24"/>
        </w:rPr>
      </w:pPr>
    </w:p>
    <w:p w:rsidR="00A87A9A" w:rsidRPr="00A87A9A" w:rsidRDefault="00A87A9A" w:rsidP="00A87A9A">
      <w:pPr>
        <w:numPr>
          <w:ilvl w:val="0"/>
          <w:numId w:val="15"/>
        </w:numPr>
        <w:spacing w:line="244" w:lineRule="auto"/>
        <w:ind w:left="71" w:right="45" w:hanging="5"/>
        <w:jc w:val="both"/>
        <w:rPr>
          <w:rFonts w:ascii="Arial" w:hAnsi="Arial" w:cs="Arial"/>
          <w:sz w:val="24"/>
          <w:szCs w:val="24"/>
        </w:rPr>
      </w:pPr>
      <w:proofErr w:type="gramStart"/>
      <w:r w:rsidRPr="00A87A9A">
        <w:rPr>
          <w:rFonts w:ascii="Arial" w:hAnsi="Arial" w:cs="Arial"/>
          <w:sz w:val="24"/>
          <w:szCs w:val="24"/>
        </w:rPr>
        <w:t>a</w:t>
      </w:r>
      <w:proofErr w:type="gramEnd"/>
      <w:r w:rsidRPr="00A87A9A">
        <w:rPr>
          <w:rFonts w:ascii="Arial" w:hAnsi="Arial" w:cs="Arial"/>
          <w:sz w:val="24"/>
          <w:szCs w:val="24"/>
        </w:rPr>
        <w:t xml:space="preserve"> Lei 13.033, de 24/09/14 estabelece o percentual mínimo obrigatório de adição de biodiesel ao óleo diesel comercializado ao consumidor final, nos termos do artigo 2º da Lei nº 11.097, de 13/01/05;</w:t>
      </w:r>
    </w:p>
    <w:p w:rsidR="00A87A9A" w:rsidRPr="00A87A9A" w:rsidRDefault="00A87A9A" w:rsidP="00A87A9A">
      <w:pPr>
        <w:spacing w:line="244" w:lineRule="auto"/>
        <w:ind w:left="71" w:right="45"/>
        <w:jc w:val="both"/>
        <w:rPr>
          <w:rFonts w:ascii="Arial" w:hAnsi="Arial" w:cs="Arial"/>
          <w:sz w:val="24"/>
          <w:szCs w:val="24"/>
        </w:rPr>
      </w:pPr>
    </w:p>
    <w:p w:rsidR="00A87A9A" w:rsidRPr="00A87A9A" w:rsidRDefault="00A87A9A" w:rsidP="00A87A9A">
      <w:pPr>
        <w:numPr>
          <w:ilvl w:val="0"/>
          <w:numId w:val="15"/>
        </w:numPr>
        <w:spacing w:line="244" w:lineRule="auto"/>
        <w:ind w:left="71" w:right="45" w:hanging="5"/>
        <w:jc w:val="both"/>
        <w:rPr>
          <w:rFonts w:ascii="Arial" w:hAnsi="Arial" w:cs="Arial"/>
          <w:sz w:val="24"/>
          <w:szCs w:val="24"/>
        </w:rPr>
      </w:pPr>
      <w:proofErr w:type="gramStart"/>
      <w:r w:rsidRPr="00A87A9A">
        <w:rPr>
          <w:rFonts w:ascii="Arial" w:hAnsi="Arial" w:cs="Arial"/>
          <w:sz w:val="24"/>
          <w:szCs w:val="24"/>
        </w:rPr>
        <w:t>a</w:t>
      </w:r>
      <w:proofErr w:type="gramEnd"/>
      <w:r w:rsidRPr="00A87A9A">
        <w:rPr>
          <w:rFonts w:ascii="Arial" w:hAnsi="Arial" w:cs="Arial"/>
          <w:sz w:val="24"/>
          <w:szCs w:val="24"/>
        </w:rPr>
        <w:t xml:space="preserve"> Resolução CNPE nº 11, de 14/12/2016 alterou o cronograma de aumento da mistura estabelecido na Lei 13033, de 24/09/2014, antecipando para 01/03/2017, o início da vigência do percentual mínimo obrigatório de adição de biodiesel ao óleo diesel em 8% (oito por cento), em volume;</w:t>
      </w:r>
    </w:p>
    <w:p w:rsidR="00A87A9A" w:rsidRPr="00A87A9A" w:rsidRDefault="00A87A9A" w:rsidP="00A87A9A">
      <w:pPr>
        <w:pStyle w:val="PargrafodaLista"/>
        <w:ind w:left="71"/>
        <w:jc w:val="both"/>
        <w:rPr>
          <w:rFonts w:ascii="Arial" w:hAnsi="Arial" w:cs="Arial"/>
          <w:sz w:val="24"/>
          <w:szCs w:val="24"/>
        </w:rPr>
      </w:pPr>
    </w:p>
    <w:p w:rsidR="00A87A9A" w:rsidRPr="00A87A9A" w:rsidRDefault="00A87A9A" w:rsidP="00A87A9A">
      <w:pPr>
        <w:numPr>
          <w:ilvl w:val="0"/>
          <w:numId w:val="15"/>
        </w:numPr>
        <w:spacing w:line="244" w:lineRule="auto"/>
        <w:ind w:left="71" w:right="45" w:hanging="5"/>
        <w:jc w:val="both"/>
        <w:rPr>
          <w:rFonts w:ascii="Arial" w:hAnsi="Arial" w:cs="Arial"/>
          <w:sz w:val="24"/>
          <w:szCs w:val="24"/>
        </w:rPr>
      </w:pPr>
      <w:proofErr w:type="gramStart"/>
      <w:r w:rsidRPr="00A87A9A">
        <w:rPr>
          <w:rFonts w:ascii="Arial" w:hAnsi="Arial" w:cs="Arial"/>
          <w:sz w:val="24"/>
          <w:szCs w:val="24"/>
        </w:rPr>
        <w:t>a</w:t>
      </w:r>
      <w:proofErr w:type="gramEnd"/>
      <w:r w:rsidRPr="00A87A9A">
        <w:rPr>
          <w:rFonts w:ascii="Arial" w:hAnsi="Arial" w:cs="Arial"/>
          <w:sz w:val="24"/>
          <w:szCs w:val="24"/>
        </w:rPr>
        <w:t xml:space="preserve"> Resolução n° 3, de 21/09/2015 do Conselho Nacional de Política Energética – CNPE, autoriza e define diretrizes para a comercialização e uso voluntário de biodiesel;</w:t>
      </w:r>
    </w:p>
    <w:p w:rsidR="00A87A9A" w:rsidRPr="00A87A9A" w:rsidRDefault="00A87A9A" w:rsidP="00A87A9A">
      <w:pPr>
        <w:widowControl w:val="0"/>
        <w:ind w:left="71" w:right="45"/>
        <w:jc w:val="both"/>
        <w:rPr>
          <w:rFonts w:ascii="Arial" w:hAnsi="Arial" w:cs="Arial"/>
          <w:sz w:val="24"/>
          <w:szCs w:val="24"/>
        </w:rPr>
      </w:pPr>
    </w:p>
    <w:p w:rsidR="00A87A9A" w:rsidRPr="00A87A9A" w:rsidRDefault="00A87A9A" w:rsidP="00A87A9A">
      <w:pPr>
        <w:numPr>
          <w:ilvl w:val="0"/>
          <w:numId w:val="15"/>
        </w:numPr>
        <w:spacing w:line="244" w:lineRule="auto"/>
        <w:ind w:left="71" w:right="45" w:hanging="5"/>
        <w:jc w:val="both"/>
        <w:rPr>
          <w:rFonts w:ascii="Arial" w:hAnsi="Arial" w:cs="Arial"/>
          <w:sz w:val="24"/>
          <w:szCs w:val="24"/>
        </w:rPr>
      </w:pPr>
      <w:proofErr w:type="gramStart"/>
      <w:r w:rsidRPr="00A87A9A">
        <w:rPr>
          <w:rFonts w:ascii="Arial" w:hAnsi="Arial" w:cs="Arial"/>
          <w:sz w:val="24"/>
          <w:szCs w:val="24"/>
        </w:rPr>
        <w:lastRenderedPageBreak/>
        <w:t>a</w:t>
      </w:r>
      <w:proofErr w:type="gramEnd"/>
      <w:r w:rsidRPr="00A87A9A">
        <w:rPr>
          <w:rFonts w:ascii="Arial" w:hAnsi="Arial" w:cs="Arial"/>
          <w:sz w:val="24"/>
          <w:szCs w:val="24"/>
        </w:rPr>
        <w:t xml:space="preserve"> Portaria MME nº 516, de 11/11/2015, publicada no Diário Oficial da União em 12/11/15, dispõe sobre os percentuais autorizados de mistura voluntária de biodiesel ao óleo diesel e as regras de aquisição por meio de leilões públicos conforme a Portaria MME nº 476/2012;</w:t>
      </w:r>
    </w:p>
    <w:p w:rsidR="00A87A9A" w:rsidRPr="00A87A9A" w:rsidRDefault="00A87A9A" w:rsidP="00A87A9A">
      <w:pPr>
        <w:spacing w:line="247" w:lineRule="auto"/>
        <w:ind w:left="71" w:right="45"/>
        <w:jc w:val="both"/>
        <w:rPr>
          <w:rFonts w:ascii="Arial" w:hAnsi="Arial" w:cs="Arial"/>
          <w:sz w:val="24"/>
          <w:szCs w:val="24"/>
        </w:rPr>
      </w:pPr>
    </w:p>
    <w:p w:rsidR="00A87A9A" w:rsidRPr="00A87A9A" w:rsidRDefault="00A87A9A" w:rsidP="00A87A9A">
      <w:pPr>
        <w:widowControl w:val="0"/>
        <w:numPr>
          <w:ilvl w:val="0"/>
          <w:numId w:val="15"/>
        </w:numPr>
        <w:spacing w:line="247" w:lineRule="auto"/>
        <w:ind w:left="71" w:right="45" w:hanging="5"/>
        <w:jc w:val="both"/>
        <w:rPr>
          <w:rFonts w:ascii="Arial" w:hAnsi="Arial" w:cs="Arial"/>
          <w:sz w:val="24"/>
          <w:szCs w:val="24"/>
        </w:rPr>
      </w:pPr>
      <w:proofErr w:type="gramStart"/>
      <w:r w:rsidRPr="00A87A9A">
        <w:rPr>
          <w:rFonts w:ascii="Arial" w:hAnsi="Arial" w:cs="Arial"/>
          <w:sz w:val="24"/>
          <w:szCs w:val="24"/>
        </w:rPr>
        <w:t>o</w:t>
      </w:r>
      <w:proofErr w:type="gramEnd"/>
      <w:r w:rsidRPr="00A87A9A">
        <w:rPr>
          <w:rFonts w:ascii="Arial" w:hAnsi="Arial" w:cs="Arial"/>
          <w:sz w:val="24"/>
          <w:szCs w:val="24"/>
        </w:rPr>
        <w:t xml:space="preserve"> presente Contrato substitui a versão anterior e faz parte do Anexo VIII do Edital de Leilão Público </w:t>
      </w:r>
      <w:r w:rsidRPr="00A87A9A">
        <w:rPr>
          <w:rFonts w:ascii="Arial" w:hAnsi="Arial" w:cs="Arial"/>
          <w:b/>
          <w:sz w:val="24"/>
          <w:szCs w:val="24"/>
        </w:rPr>
        <w:t>nº NNN/AAAA</w:t>
      </w:r>
      <w:r w:rsidRPr="00A87A9A">
        <w:rPr>
          <w:rFonts w:ascii="Arial" w:hAnsi="Arial" w:cs="Arial"/>
          <w:sz w:val="24"/>
          <w:szCs w:val="24"/>
        </w:rPr>
        <w:t xml:space="preserve"> e do </w:t>
      </w:r>
      <w:r w:rsidRPr="00A87A9A">
        <w:rPr>
          <w:rFonts w:ascii="Arial" w:hAnsi="Arial" w:cs="Arial"/>
          <w:b/>
          <w:sz w:val="24"/>
          <w:szCs w:val="24"/>
        </w:rPr>
        <w:t>REGULAMENTO DE VENDA DE BIODIESEL PELA PETROBRAS;</w:t>
      </w:r>
    </w:p>
    <w:p w:rsidR="00A87A9A" w:rsidRPr="00A87A9A" w:rsidRDefault="00A87A9A" w:rsidP="00A87A9A">
      <w:pPr>
        <w:widowControl w:val="0"/>
        <w:spacing w:line="247" w:lineRule="auto"/>
        <w:ind w:left="71" w:right="45"/>
        <w:jc w:val="both"/>
        <w:rPr>
          <w:rFonts w:ascii="Arial" w:hAnsi="Arial" w:cs="Arial"/>
          <w:sz w:val="24"/>
          <w:szCs w:val="24"/>
        </w:rPr>
      </w:pPr>
    </w:p>
    <w:p w:rsidR="00A87A9A" w:rsidRPr="00A87A9A" w:rsidRDefault="00A87A9A" w:rsidP="00A87A9A">
      <w:pPr>
        <w:widowControl w:val="0"/>
        <w:numPr>
          <w:ilvl w:val="0"/>
          <w:numId w:val="15"/>
        </w:numPr>
        <w:spacing w:line="247" w:lineRule="auto"/>
        <w:ind w:left="71" w:right="45" w:hanging="5"/>
        <w:jc w:val="both"/>
        <w:rPr>
          <w:rFonts w:ascii="Arial" w:hAnsi="Arial" w:cs="Arial"/>
          <w:sz w:val="24"/>
          <w:szCs w:val="24"/>
        </w:rPr>
      </w:pPr>
      <w:proofErr w:type="gramStart"/>
      <w:r w:rsidRPr="00A87A9A">
        <w:rPr>
          <w:rFonts w:ascii="Arial" w:hAnsi="Arial" w:cs="Arial"/>
          <w:sz w:val="24"/>
          <w:szCs w:val="24"/>
        </w:rPr>
        <w:t>o</w:t>
      </w:r>
      <w:proofErr w:type="gramEnd"/>
      <w:r w:rsidRPr="00A87A9A">
        <w:rPr>
          <w:rFonts w:ascii="Arial" w:hAnsi="Arial" w:cs="Arial"/>
          <w:sz w:val="24"/>
          <w:szCs w:val="24"/>
        </w:rPr>
        <w:t xml:space="preserve">  </w:t>
      </w:r>
      <w:r w:rsidRPr="00A87A9A">
        <w:rPr>
          <w:rFonts w:ascii="Arial" w:hAnsi="Arial" w:cs="Arial"/>
          <w:b/>
          <w:sz w:val="24"/>
          <w:szCs w:val="24"/>
        </w:rPr>
        <w:t>VOLUME TOTAL CONTRATADO</w:t>
      </w:r>
      <w:r w:rsidRPr="00A87A9A">
        <w:rPr>
          <w:rFonts w:ascii="Arial" w:hAnsi="Arial" w:cs="Arial"/>
          <w:sz w:val="24"/>
          <w:szCs w:val="24"/>
        </w:rPr>
        <w:t xml:space="preserve"> foi selecionado pela </w:t>
      </w:r>
      <w:r w:rsidRPr="00A87A9A">
        <w:rPr>
          <w:rFonts w:ascii="Arial" w:hAnsi="Arial" w:cs="Arial"/>
          <w:b/>
          <w:sz w:val="24"/>
          <w:szCs w:val="24"/>
        </w:rPr>
        <w:t>ADQUIRENTE</w:t>
      </w:r>
      <w:r w:rsidRPr="00A87A9A">
        <w:rPr>
          <w:rFonts w:ascii="Arial" w:hAnsi="Arial" w:cs="Arial"/>
          <w:sz w:val="24"/>
          <w:szCs w:val="24"/>
        </w:rPr>
        <w:t xml:space="preserve"> e por seus </w:t>
      </w:r>
      <w:r w:rsidRPr="00A87A9A">
        <w:rPr>
          <w:rFonts w:ascii="Arial" w:hAnsi="Arial" w:cs="Arial"/>
          <w:b/>
          <w:sz w:val="24"/>
          <w:szCs w:val="24"/>
        </w:rPr>
        <w:t>PREPOSTOS</w:t>
      </w:r>
      <w:r w:rsidRPr="00A87A9A">
        <w:rPr>
          <w:rFonts w:ascii="Arial" w:hAnsi="Arial" w:cs="Arial"/>
          <w:sz w:val="24"/>
          <w:szCs w:val="24"/>
        </w:rPr>
        <w:t>, conforme tabela do Anexo III - Tabela Volume e Preço Selecionados (sem ICMS e sem a Margem da Adquirente), no Leilão Público nº NNN/AAAA no período de DD/MM/AAAA até DD/MM/AAAA;</w:t>
      </w:r>
    </w:p>
    <w:p w:rsidR="00A87A9A" w:rsidRPr="00A87A9A" w:rsidRDefault="00A87A9A" w:rsidP="00A87A9A">
      <w:pPr>
        <w:widowControl w:val="0"/>
        <w:spacing w:line="247" w:lineRule="auto"/>
        <w:ind w:left="71" w:right="45"/>
        <w:jc w:val="both"/>
        <w:rPr>
          <w:rFonts w:ascii="Arial" w:hAnsi="Arial" w:cs="Arial"/>
          <w:sz w:val="24"/>
          <w:szCs w:val="24"/>
        </w:rPr>
      </w:pPr>
    </w:p>
    <w:p w:rsidR="00A87A9A" w:rsidRPr="00A87A9A" w:rsidRDefault="00A87A9A" w:rsidP="00A87A9A">
      <w:pPr>
        <w:numPr>
          <w:ilvl w:val="0"/>
          <w:numId w:val="15"/>
        </w:numPr>
        <w:spacing w:line="247" w:lineRule="auto"/>
        <w:ind w:left="71" w:right="45" w:hanging="5"/>
        <w:jc w:val="both"/>
        <w:rPr>
          <w:rFonts w:ascii="Arial" w:hAnsi="Arial" w:cs="Arial"/>
          <w:sz w:val="24"/>
          <w:szCs w:val="24"/>
        </w:rPr>
      </w:pPr>
      <w:proofErr w:type="gramStart"/>
      <w:r w:rsidRPr="00A87A9A">
        <w:rPr>
          <w:rFonts w:ascii="Arial" w:hAnsi="Arial" w:cs="Arial"/>
          <w:sz w:val="24"/>
          <w:szCs w:val="24"/>
        </w:rPr>
        <w:t>a</w:t>
      </w:r>
      <w:proofErr w:type="gramEnd"/>
      <w:r w:rsidRPr="00A87A9A">
        <w:rPr>
          <w:rFonts w:ascii="Arial" w:hAnsi="Arial" w:cs="Arial"/>
          <w:sz w:val="24"/>
          <w:szCs w:val="24"/>
        </w:rPr>
        <w:t xml:space="preserve"> comercialização do </w:t>
      </w:r>
      <w:r w:rsidRPr="00A87A9A">
        <w:rPr>
          <w:rFonts w:ascii="Arial" w:hAnsi="Arial" w:cs="Arial"/>
          <w:b/>
          <w:sz w:val="24"/>
          <w:szCs w:val="24"/>
        </w:rPr>
        <w:t>BIODIESEL</w:t>
      </w:r>
      <w:r w:rsidRPr="00A87A9A">
        <w:rPr>
          <w:rFonts w:ascii="Arial" w:hAnsi="Arial" w:cs="Arial"/>
          <w:sz w:val="24"/>
          <w:szCs w:val="24"/>
        </w:rPr>
        <w:t xml:space="preserve"> entre a </w:t>
      </w:r>
      <w:r w:rsidRPr="00A87A9A">
        <w:rPr>
          <w:rFonts w:ascii="Arial" w:hAnsi="Arial" w:cs="Arial"/>
          <w:b/>
          <w:sz w:val="24"/>
          <w:szCs w:val="24"/>
        </w:rPr>
        <w:t>ADQUIRENTE</w:t>
      </w:r>
      <w:r w:rsidRPr="00A87A9A">
        <w:rPr>
          <w:rFonts w:ascii="Arial" w:hAnsi="Arial" w:cs="Arial"/>
          <w:sz w:val="24"/>
          <w:szCs w:val="24"/>
        </w:rPr>
        <w:t xml:space="preserve"> e seus </w:t>
      </w:r>
      <w:r w:rsidRPr="00A87A9A">
        <w:rPr>
          <w:rFonts w:ascii="Arial" w:hAnsi="Arial" w:cs="Arial"/>
          <w:b/>
          <w:sz w:val="24"/>
          <w:szCs w:val="24"/>
        </w:rPr>
        <w:t>PREPOSTOS</w:t>
      </w:r>
      <w:r w:rsidRPr="00A87A9A">
        <w:rPr>
          <w:rFonts w:ascii="Arial" w:hAnsi="Arial" w:cs="Arial"/>
          <w:sz w:val="24"/>
          <w:szCs w:val="24"/>
        </w:rPr>
        <w:t xml:space="preserve"> é regulada pelo </w:t>
      </w:r>
      <w:r w:rsidRPr="00A87A9A">
        <w:rPr>
          <w:rFonts w:ascii="Arial" w:hAnsi="Arial" w:cs="Arial"/>
          <w:b/>
          <w:sz w:val="24"/>
          <w:szCs w:val="24"/>
        </w:rPr>
        <w:t>CONTRATO GERAL DE VENDA DE BIODIESEL</w:t>
      </w:r>
      <w:r w:rsidRPr="00A87A9A">
        <w:rPr>
          <w:rFonts w:ascii="Arial" w:hAnsi="Arial" w:cs="Arial"/>
          <w:sz w:val="24"/>
          <w:szCs w:val="24"/>
        </w:rPr>
        <w:t>, versão &lt;nome e versão do documento (CGV)&gt;;</w:t>
      </w:r>
    </w:p>
    <w:p w:rsidR="00A87A9A" w:rsidRPr="00A87A9A" w:rsidRDefault="00A87A9A" w:rsidP="00A87A9A">
      <w:pPr>
        <w:spacing w:line="247" w:lineRule="auto"/>
        <w:ind w:right="45"/>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proofErr w:type="gramStart"/>
      <w:r w:rsidRPr="00A87A9A">
        <w:rPr>
          <w:rFonts w:ascii="Arial" w:hAnsi="Arial" w:cs="Arial"/>
          <w:sz w:val="24"/>
          <w:szCs w:val="24"/>
        </w:rPr>
        <w:t>têm</w:t>
      </w:r>
      <w:proofErr w:type="gramEnd"/>
      <w:r w:rsidRPr="00A87A9A">
        <w:rPr>
          <w:rFonts w:ascii="Arial" w:hAnsi="Arial" w:cs="Arial"/>
          <w:sz w:val="24"/>
          <w:szCs w:val="24"/>
        </w:rPr>
        <w:t xml:space="preserve"> justo e acordado celebrar o presente Contrato de Compra e Venda de </w:t>
      </w:r>
      <w:r w:rsidRPr="00A87A9A">
        <w:rPr>
          <w:rFonts w:ascii="Arial" w:hAnsi="Arial" w:cs="Arial"/>
          <w:b/>
          <w:sz w:val="24"/>
          <w:szCs w:val="24"/>
        </w:rPr>
        <w:t>BIODIESEL</w:t>
      </w:r>
      <w:r w:rsidRPr="00A87A9A">
        <w:rPr>
          <w:rFonts w:ascii="Arial" w:hAnsi="Arial" w:cs="Arial"/>
          <w:sz w:val="24"/>
          <w:szCs w:val="24"/>
        </w:rPr>
        <w:t xml:space="preserve">, vinculando as </w:t>
      </w:r>
      <w:r w:rsidRPr="00A87A9A">
        <w:rPr>
          <w:rFonts w:ascii="Arial" w:hAnsi="Arial" w:cs="Arial"/>
          <w:b/>
          <w:sz w:val="24"/>
          <w:szCs w:val="24"/>
        </w:rPr>
        <w:t xml:space="preserve">PARTES </w:t>
      </w:r>
      <w:r w:rsidRPr="00A87A9A">
        <w:rPr>
          <w:rFonts w:ascii="Arial" w:hAnsi="Arial" w:cs="Arial"/>
          <w:sz w:val="24"/>
          <w:szCs w:val="24"/>
        </w:rPr>
        <w:t xml:space="preserve">ao Edital de Leilão Público nº </w:t>
      </w:r>
      <w:r w:rsidRPr="00A87A9A">
        <w:rPr>
          <w:rFonts w:ascii="Arial" w:hAnsi="Arial" w:cs="Arial"/>
          <w:b/>
          <w:sz w:val="24"/>
          <w:szCs w:val="24"/>
        </w:rPr>
        <w:t xml:space="preserve">NNN/AAAA </w:t>
      </w:r>
      <w:r w:rsidRPr="00A87A9A">
        <w:rPr>
          <w:rFonts w:ascii="Arial" w:hAnsi="Arial" w:cs="Arial"/>
          <w:sz w:val="24"/>
          <w:szCs w:val="24"/>
        </w:rPr>
        <w:t xml:space="preserve">realizado pela Agência Nacional de Petróleo, Gás Natural e Biocombustíveis (ANP), que se regerá pelas seguintes cláusulas e condições. </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p>
    <w:p w:rsidR="00A87A9A" w:rsidRPr="00A87A9A" w:rsidRDefault="00A87A9A" w:rsidP="00A87A9A">
      <w:pPr>
        <w:pStyle w:val="Ttulo1"/>
        <w:ind w:right="40"/>
        <w:jc w:val="both"/>
        <w:rPr>
          <w:rFonts w:cs="Arial"/>
          <w:color w:val="auto"/>
          <w:sz w:val="24"/>
          <w:szCs w:val="24"/>
        </w:rPr>
      </w:pPr>
      <w:r w:rsidRPr="00A87A9A">
        <w:rPr>
          <w:rFonts w:cs="Arial"/>
          <w:color w:val="auto"/>
          <w:sz w:val="24"/>
          <w:szCs w:val="24"/>
        </w:rPr>
        <w:t>CLÁUSULA PRIMEIRA – DEFINIÇÕES</w:t>
      </w:r>
    </w:p>
    <w:p w:rsidR="00A87A9A" w:rsidRPr="00A87A9A" w:rsidRDefault="00A87A9A" w:rsidP="00A87A9A">
      <w:pPr>
        <w:jc w:val="both"/>
        <w:rPr>
          <w:rFonts w:ascii="Arial" w:hAnsi="Arial" w:cs="Arial"/>
          <w:sz w:val="24"/>
          <w:szCs w:val="24"/>
        </w:rPr>
      </w:pPr>
    </w:p>
    <w:p w:rsidR="00A87A9A" w:rsidRPr="00A87A9A" w:rsidRDefault="00A87A9A" w:rsidP="00A87A9A">
      <w:pPr>
        <w:ind w:right="46"/>
        <w:jc w:val="both"/>
        <w:rPr>
          <w:rFonts w:ascii="Arial" w:hAnsi="Arial" w:cs="Arial"/>
          <w:b/>
          <w:sz w:val="24"/>
          <w:szCs w:val="24"/>
        </w:rPr>
      </w:pPr>
      <w:r w:rsidRPr="00A87A9A">
        <w:rPr>
          <w:rFonts w:ascii="Arial" w:hAnsi="Arial" w:cs="Arial"/>
          <w:b/>
          <w:sz w:val="24"/>
          <w:szCs w:val="24"/>
        </w:rPr>
        <w:t xml:space="preserve">1.1. ADQUIRENTE: PETROBRAS </w:t>
      </w:r>
      <w:r w:rsidRPr="00A87A9A">
        <w:rPr>
          <w:rFonts w:ascii="Arial" w:hAnsi="Arial" w:cs="Arial"/>
          <w:sz w:val="24"/>
          <w:szCs w:val="24"/>
        </w:rPr>
        <w:t xml:space="preserve">como produtora e importadora de óleo diesel é definida, nos termos da Lei nº 11.097, de 13/01/05, </w:t>
      </w:r>
      <w:r w:rsidRPr="00A87A9A">
        <w:rPr>
          <w:rFonts w:ascii="Arial" w:hAnsi="Arial" w:cs="Arial"/>
          <w:b/>
          <w:sz w:val="24"/>
          <w:szCs w:val="24"/>
        </w:rPr>
        <w:t>ADQUIRENTE</w:t>
      </w:r>
      <w:r w:rsidRPr="00A87A9A">
        <w:rPr>
          <w:rFonts w:ascii="Arial" w:hAnsi="Arial" w:cs="Arial"/>
          <w:sz w:val="24"/>
          <w:szCs w:val="24"/>
        </w:rPr>
        <w:t xml:space="preserve"> de </w:t>
      </w:r>
      <w:r w:rsidRPr="00A87A9A">
        <w:rPr>
          <w:rFonts w:ascii="Arial" w:hAnsi="Arial" w:cs="Arial"/>
          <w:b/>
          <w:sz w:val="24"/>
          <w:szCs w:val="24"/>
        </w:rPr>
        <w:t>BIODIESEL.</w:t>
      </w: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1.2. ANP: </w:t>
      </w:r>
      <w:r w:rsidRPr="00A87A9A">
        <w:rPr>
          <w:rFonts w:ascii="Arial" w:hAnsi="Arial" w:cs="Arial"/>
          <w:sz w:val="24"/>
          <w:szCs w:val="24"/>
        </w:rPr>
        <w:t xml:space="preserve">Agência Nacional de Petróleo, Gás </w:t>
      </w:r>
      <w:proofErr w:type="gramStart"/>
      <w:r w:rsidRPr="00A87A9A">
        <w:rPr>
          <w:rFonts w:ascii="Arial" w:hAnsi="Arial" w:cs="Arial"/>
          <w:sz w:val="24"/>
          <w:szCs w:val="24"/>
        </w:rPr>
        <w:t>Natural e Biocombustíveis</w:t>
      </w:r>
      <w:proofErr w:type="gramEnd"/>
      <w:r w:rsidRPr="00A87A9A">
        <w:rPr>
          <w:rFonts w:ascii="Arial" w:hAnsi="Arial" w:cs="Arial"/>
          <w:sz w:val="24"/>
          <w:szCs w:val="24"/>
        </w:rPr>
        <w:t>, autarquia especial criada pela Lei nº 9.478, de 06/08/97, com a finalidade de promover a regulação, a contratação e a fiscalização das atividades integrantes da indústria do petróleo, gás natural, seus derivados e biocombustíveis.</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1.3. BIODIESEL:</w:t>
      </w:r>
      <w:r w:rsidRPr="00A87A9A">
        <w:rPr>
          <w:rFonts w:ascii="Arial" w:hAnsi="Arial" w:cs="Arial"/>
          <w:sz w:val="24"/>
          <w:szCs w:val="24"/>
        </w:rPr>
        <w:t xml:space="preserve"> biocombustível composto de </w:t>
      </w:r>
      <w:proofErr w:type="spellStart"/>
      <w:r w:rsidRPr="00A87A9A">
        <w:rPr>
          <w:rFonts w:ascii="Arial" w:hAnsi="Arial" w:cs="Arial"/>
          <w:sz w:val="24"/>
          <w:szCs w:val="24"/>
        </w:rPr>
        <w:t>alquilésteres</w:t>
      </w:r>
      <w:proofErr w:type="spellEnd"/>
      <w:r w:rsidRPr="00A87A9A">
        <w:rPr>
          <w:rFonts w:ascii="Arial" w:hAnsi="Arial" w:cs="Arial"/>
          <w:sz w:val="24"/>
          <w:szCs w:val="24"/>
        </w:rPr>
        <w:t xml:space="preserve"> de ácidos graxos de cadeia longa, derivados de óleos vegetais ou de gorduras animais, conforme a especificação contida na Resolução ANP nº 45, de 25/08/14, ou outra norma que venha a substituí-la.</w:t>
      </w:r>
    </w:p>
    <w:p w:rsidR="00A87A9A" w:rsidRPr="00A87A9A" w:rsidRDefault="00A87A9A" w:rsidP="00A87A9A">
      <w:pPr>
        <w:spacing w:before="240" w:line="240" w:lineRule="atLeast"/>
        <w:jc w:val="both"/>
        <w:rPr>
          <w:rFonts w:ascii="Arial" w:hAnsi="Arial" w:cs="Arial"/>
          <w:sz w:val="24"/>
          <w:szCs w:val="24"/>
        </w:rPr>
      </w:pPr>
      <w:r w:rsidRPr="00A87A9A">
        <w:rPr>
          <w:rFonts w:ascii="Arial" w:hAnsi="Arial" w:cs="Arial"/>
          <w:b/>
          <w:sz w:val="24"/>
          <w:szCs w:val="24"/>
        </w:rPr>
        <w:t xml:space="preserve">1.4. CANAL CLIENTE: </w:t>
      </w:r>
      <w:r w:rsidRPr="00A87A9A">
        <w:rPr>
          <w:rFonts w:ascii="Arial" w:hAnsi="Arial" w:cs="Arial"/>
          <w:sz w:val="24"/>
          <w:szCs w:val="24"/>
        </w:rPr>
        <w:t xml:space="preserve">Portal eletrônico de relacionamento comercial com os clientes da </w:t>
      </w:r>
      <w:r w:rsidRPr="00A87A9A">
        <w:rPr>
          <w:rFonts w:ascii="Arial" w:hAnsi="Arial" w:cs="Arial"/>
          <w:b/>
          <w:sz w:val="24"/>
          <w:szCs w:val="24"/>
        </w:rPr>
        <w:t>PETROBRAS</w:t>
      </w:r>
      <w:r w:rsidRPr="00A87A9A">
        <w:rPr>
          <w:rFonts w:ascii="Arial" w:hAnsi="Arial" w:cs="Arial"/>
          <w:sz w:val="24"/>
          <w:szCs w:val="24"/>
        </w:rPr>
        <w:t>, onde são programados e faturados os carregamentos diários de biodiesel.</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1.5. CONTRATO GERAL DE VENDA DE BIODIESEL</w:t>
      </w:r>
      <w:r w:rsidRPr="00A87A9A">
        <w:rPr>
          <w:rFonts w:ascii="Arial" w:hAnsi="Arial" w:cs="Arial"/>
          <w:sz w:val="24"/>
          <w:szCs w:val="24"/>
        </w:rPr>
        <w:t xml:space="preserve">: instrumento jurídico que regula a comercialização do </w:t>
      </w:r>
      <w:r w:rsidRPr="00A87A9A">
        <w:rPr>
          <w:rFonts w:ascii="Arial" w:hAnsi="Arial" w:cs="Arial"/>
          <w:b/>
          <w:sz w:val="24"/>
          <w:szCs w:val="24"/>
        </w:rPr>
        <w:t xml:space="preserve">BIODIESEL </w:t>
      </w:r>
      <w:r w:rsidRPr="00A87A9A">
        <w:rPr>
          <w:rFonts w:ascii="Arial" w:hAnsi="Arial" w:cs="Arial"/>
          <w:sz w:val="24"/>
          <w:szCs w:val="24"/>
        </w:rPr>
        <w:t xml:space="preserve">entre a </w:t>
      </w:r>
      <w:r w:rsidRPr="00A87A9A">
        <w:rPr>
          <w:rFonts w:ascii="Arial" w:hAnsi="Arial" w:cs="Arial"/>
          <w:b/>
          <w:sz w:val="24"/>
          <w:szCs w:val="24"/>
        </w:rPr>
        <w:t xml:space="preserve">ADQUIRENTE </w:t>
      </w:r>
      <w:r w:rsidRPr="00A87A9A">
        <w:rPr>
          <w:rFonts w:ascii="Arial" w:hAnsi="Arial" w:cs="Arial"/>
          <w:sz w:val="24"/>
          <w:szCs w:val="24"/>
        </w:rPr>
        <w:t xml:space="preserve">e seus </w:t>
      </w:r>
      <w:r w:rsidRPr="00A87A9A">
        <w:rPr>
          <w:rFonts w:ascii="Arial" w:hAnsi="Arial" w:cs="Arial"/>
          <w:b/>
          <w:sz w:val="24"/>
          <w:szCs w:val="24"/>
        </w:rPr>
        <w:t>PREPOSTOS.</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1.6. CRONOGRAMA DE ENTREGA E RETIRADA:</w:t>
      </w:r>
      <w:r w:rsidRPr="00A87A9A">
        <w:rPr>
          <w:rFonts w:ascii="Arial" w:hAnsi="Arial" w:cs="Arial"/>
          <w:sz w:val="24"/>
          <w:szCs w:val="24"/>
        </w:rPr>
        <w:t xml:space="preserve"> parcela do </w:t>
      </w:r>
      <w:r w:rsidRPr="00A87A9A">
        <w:rPr>
          <w:rFonts w:ascii="Arial" w:hAnsi="Arial" w:cs="Arial"/>
          <w:b/>
          <w:sz w:val="24"/>
          <w:szCs w:val="24"/>
        </w:rPr>
        <w:t xml:space="preserve">VOLUME TOTAL CONTRATADO </w:t>
      </w:r>
      <w:r w:rsidRPr="00A87A9A">
        <w:rPr>
          <w:rFonts w:ascii="Arial" w:hAnsi="Arial" w:cs="Arial"/>
          <w:sz w:val="24"/>
          <w:szCs w:val="24"/>
        </w:rPr>
        <w:t xml:space="preserve">a ser entregue mensalmente, de forma proporcional aos dias úteis do mês e à demanda histórica de diesel, considerando a sazonalidade de consumo, conforme tabela do </w:t>
      </w:r>
      <w:r w:rsidRPr="00A87A9A">
        <w:rPr>
          <w:rFonts w:ascii="Arial" w:hAnsi="Arial" w:cs="Arial"/>
          <w:b/>
          <w:sz w:val="24"/>
          <w:szCs w:val="24"/>
        </w:rPr>
        <w:t xml:space="preserve">Anexo I </w:t>
      </w:r>
      <w:r w:rsidRPr="00A87A9A">
        <w:rPr>
          <w:rFonts w:ascii="Arial" w:hAnsi="Arial" w:cs="Arial"/>
          <w:sz w:val="24"/>
          <w:szCs w:val="24"/>
        </w:rPr>
        <w:t>do presente contrato.</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1.7. ENTREGA DE BIODIESEL: </w:t>
      </w:r>
      <w:r w:rsidRPr="00A87A9A">
        <w:rPr>
          <w:rFonts w:ascii="Arial" w:hAnsi="Arial" w:cs="Arial"/>
          <w:sz w:val="24"/>
          <w:szCs w:val="24"/>
        </w:rPr>
        <w:t xml:space="preserve">volume de </w:t>
      </w:r>
      <w:r w:rsidRPr="00A87A9A">
        <w:rPr>
          <w:rFonts w:ascii="Arial" w:hAnsi="Arial" w:cs="Arial"/>
          <w:b/>
          <w:sz w:val="24"/>
          <w:szCs w:val="24"/>
        </w:rPr>
        <w:t xml:space="preserve">BIODIESEL </w:t>
      </w:r>
      <w:r w:rsidRPr="00A87A9A">
        <w:rPr>
          <w:rFonts w:ascii="Arial" w:hAnsi="Arial" w:cs="Arial"/>
          <w:sz w:val="24"/>
          <w:szCs w:val="24"/>
        </w:rPr>
        <w:t xml:space="preserve">entregue pela </w:t>
      </w:r>
      <w:r w:rsidRPr="00A87A9A">
        <w:rPr>
          <w:rFonts w:ascii="Arial" w:hAnsi="Arial" w:cs="Arial"/>
          <w:b/>
          <w:sz w:val="24"/>
          <w:szCs w:val="24"/>
        </w:rPr>
        <w:t xml:space="preserve">UNIDADE FORNECEDORA DE BIODIESEL </w:t>
      </w:r>
      <w:r w:rsidRPr="00A87A9A">
        <w:rPr>
          <w:rFonts w:ascii="Arial" w:hAnsi="Arial" w:cs="Arial"/>
          <w:sz w:val="24"/>
          <w:szCs w:val="24"/>
        </w:rPr>
        <w:t>ao</w:t>
      </w:r>
      <w:r w:rsidRPr="00A87A9A">
        <w:rPr>
          <w:rFonts w:ascii="Arial" w:hAnsi="Arial" w:cs="Arial"/>
          <w:b/>
          <w:sz w:val="24"/>
          <w:szCs w:val="24"/>
        </w:rPr>
        <w:t xml:space="preserve"> PREPOSTO</w:t>
      </w:r>
      <w:r w:rsidRPr="00A87A9A">
        <w:rPr>
          <w:rFonts w:ascii="Arial" w:hAnsi="Arial" w:cs="Arial"/>
          <w:sz w:val="24"/>
          <w:szCs w:val="24"/>
        </w:rPr>
        <w:t xml:space="preserve">, a ser aferido, entre outros critérios, por </w:t>
      </w:r>
      <w:r w:rsidRPr="00A87A9A">
        <w:rPr>
          <w:rFonts w:ascii="Arial" w:hAnsi="Arial" w:cs="Arial"/>
          <w:sz w:val="24"/>
          <w:szCs w:val="24"/>
        </w:rPr>
        <w:lastRenderedPageBreak/>
        <w:t>meio das notas fiscais faturadas, declaradas nos arquivos eletrônicos enviados à ANP, conforme estabelecido no inciso I do art.12-b da Portaria ANP nº 142, de 26/04/00.</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1.8. ESTOQUE DE BIODIESEL: BIODIESEL </w:t>
      </w:r>
      <w:r w:rsidRPr="00A87A9A">
        <w:rPr>
          <w:rFonts w:ascii="Arial" w:hAnsi="Arial" w:cs="Arial"/>
          <w:sz w:val="24"/>
          <w:szCs w:val="24"/>
        </w:rPr>
        <w:t xml:space="preserve">contratado na modalidade de </w:t>
      </w:r>
      <w:r w:rsidRPr="00A87A9A">
        <w:rPr>
          <w:rFonts w:ascii="Arial" w:hAnsi="Arial" w:cs="Arial"/>
          <w:b/>
          <w:sz w:val="24"/>
          <w:szCs w:val="24"/>
        </w:rPr>
        <w:t>OPÇÃO DE COMPRA</w:t>
      </w:r>
      <w:r w:rsidRPr="00A87A9A">
        <w:rPr>
          <w:rFonts w:ascii="Arial" w:hAnsi="Arial" w:cs="Arial"/>
          <w:sz w:val="24"/>
          <w:szCs w:val="24"/>
        </w:rPr>
        <w:t xml:space="preserve">, conforme previsto na Portaria MME 116, de 04/04/2013, em volume compatível com a demanda mensal dos </w:t>
      </w:r>
      <w:r w:rsidRPr="00A87A9A">
        <w:rPr>
          <w:rFonts w:ascii="Arial" w:hAnsi="Arial" w:cs="Arial"/>
          <w:b/>
          <w:sz w:val="24"/>
          <w:szCs w:val="24"/>
        </w:rPr>
        <w:t>PREPOSTOS</w:t>
      </w:r>
      <w:r w:rsidRPr="00A87A9A">
        <w:rPr>
          <w:rFonts w:ascii="Arial" w:hAnsi="Arial" w:cs="Arial"/>
          <w:sz w:val="24"/>
          <w:szCs w:val="24"/>
        </w:rPr>
        <w:t>, em cada região geográfica do território brasileiro, visando à garantia do percentual mínimo de adição obrigatória ao óleo diesel, conforme previsto na Resolução nº 7, de 5/12/07, do Conselho Nacional de Política Energética - CNPE.</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1.9. FORNECEDOR</w:t>
      </w:r>
      <w:r w:rsidRPr="00A87A9A">
        <w:rPr>
          <w:rFonts w:ascii="Arial" w:hAnsi="Arial" w:cs="Arial"/>
          <w:sz w:val="24"/>
          <w:szCs w:val="24"/>
        </w:rPr>
        <w:t xml:space="preserve">: produtor de </w:t>
      </w:r>
      <w:r w:rsidRPr="00A87A9A">
        <w:rPr>
          <w:rFonts w:ascii="Arial" w:hAnsi="Arial" w:cs="Arial"/>
          <w:b/>
          <w:sz w:val="24"/>
          <w:szCs w:val="24"/>
        </w:rPr>
        <w:t xml:space="preserve">BIODIESEL </w:t>
      </w:r>
      <w:r w:rsidRPr="00A87A9A">
        <w:rPr>
          <w:rFonts w:ascii="Arial" w:hAnsi="Arial" w:cs="Arial"/>
          <w:sz w:val="24"/>
          <w:szCs w:val="24"/>
        </w:rPr>
        <w:t xml:space="preserve">autorizado pela </w:t>
      </w:r>
      <w:r w:rsidRPr="00A87A9A">
        <w:rPr>
          <w:rFonts w:ascii="Arial" w:hAnsi="Arial" w:cs="Arial"/>
          <w:b/>
          <w:sz w:val="24"/>
          <w:szCs w:val="24"/>
        </w:rPr>
        <w:t xml:space="preserve">ANP </w:t>
      </w:r>
      <w:r w:rsidRPr="00A87A9A">
        <w:rPr>
          <w:rFonts w:ascii="Arial" w:hAnsi="Arial" w:cs="Arial"/>
          <w:sz w:val="24"/>
          <w:szCs w:val="24"/>
        </w:rPr>
        <w:t xml:space="preserve">a exercer a atividade de produção de </w:t>
      </w:r>
      <w:r w:rsidRPr="00A87A9A">
        <w:rPr>
          <w:rFonts w:ascii="Arial" w:hAnsi="Arial" w:cs="Arial"/>
          <w:b/>
          <w:sz w:val="24"/>
          <w:szCs w:val="24"/>
        </w:rPr>
        <w:t xml:space="preserve">BIODIESEL </w:t>
      </w:r>
      <w:r w:rsidRPr="00A87A9A">
        <w:rPr>
          <w:rFonts w:ascii="Arial" w:hAnsi="Arial" w:cs="Arial"/>
          <w:sz w:val="24"/>
          <w:szCs w:val="24"/>
        </w:rPr>
        <w:t xml:space="preserve">e com volumes de </w:t>
      </w:r>
      <w:r w:rsidRPr="00A87A9A">
        <w:rPr>
          <w:rFonts w:ascii="Arial" w:hAnsi="Arial" w:cs="Arial"/>
          <w:b/>
          <w:sz w:val="24"/>
          <w:szCs w:val="24"/>
        </w:rPr>
        <w:t xml:space="preserve">BIODIESEL </w:t>
      </w:r>
      <w:r w:rsidRPr="00A87A9A">
        <w:rPr>
          <w:rFonts w:ascii="Arial" w:hAnsi="Arial" w:cs="Arial"/>
          <w:sz w:val="24"/>
          <w:szCs w:val="24"/>
        </w:rPr>
        <w:t xml:space="preserve">selecionados pela </w:t>
      </w:r>
      <w:r w:rsidRPr="00A87A9A">
        <w:rPr>
          <w:rFonts w:ascii="Arial" w:hAnsi="Arial" w:cs="Arial"/>
          <w:b/>
          <w:sz w:val="24"/>
          <w:szCs w:val="24"/>
        </w:rPr>
        <w:t xml:space="preserve">ADQUIRENTE </w:t>
      </w:r>
      <w:r w:rsidRPr="00A87A9A">
        <w:rPr>
          <w:rFonts w:ascii="Arial" w:hAnsi="Arial" w:cs="Arial"/>
          <w:sz w:val="24"/>
          <w:szCs w:val="24"/>
        </w:rPr>
        <w:t xml:space="preserve">e/ou por seus </w:t>
      </w:r>
      <w:r w:rsidRPr="00A87A9A">
        <w:rPr>
          <w:rFonts w:ascii="Arial" w:hAnsi="Arial" w:cs="Arial"/>
          <w:b/>
          <w:sz w:val="24"/>
          <w:szCs w:val="24"/>
        </w:rPr>
        <w:t>PREPOSTOS</w:t>
      </w:r>
      <w:r w:rsidRPr="00A87A9A">
        <w:rPr>
          <w:rFonts w:ascii="Arial" w:hAnsi="Arial" w:cs="Arial"/>
          <w:sz w:val="24"/>
          <w:szCs w:val="24"/>
        </w:rPr>
        <w:t>, durante o Leilão Público nº NNN/AAAA;</w:t>
      </w:r>
    </w:p>
    <w:p w:rsidR="00A87A9A" w:rsidRPr="00A87A9A" w:rsidRDefault="00A87A9A" w:rsidP="00A87A9A">
      <w:pPr>
        <w:spacing w:after="200" w:line="244" w:lineRule="auto"/>
        <w:ind w:right="45" w:hanging="6"/>
        <w:jc w:val="both"/>
        <w:rPr>
          <w:rFonts w:ascii="Arial" w:hAnsi="Arial" w:cs="Arial"/>
          <w:b/>
          <w:sz w:val="24"/>
          <w:szCs w:val="24"/>
        </w:rPr>
      </w:pPr>
    </w:p>
    <w:p w:rsidR="00A87A9A" w:rsidRPr="00A87A9A" w:rsidRDefault="00A87A9A" w:rsidP="00A87A9A">
      <w:pPr>
        <w:spacing w:after="200" w:line="244" w:lineRule="auto"/>
        <w:ind w:right="45" w:hanging="6"/>
        <w:jc w:val="both"/>
        <w:rPr>
          <w:rFonts w:ascii="Arial" w:hAnsi="Arial" w:cs="Arial"/>
          <w:sz w:val="24"/>
          <w:szCs w:val="24"/>
        </w:rPr>
      </w:pPr>
      <w:r w:rsidRPr="00A87A9A">
        <w:rPr>
          <w:rFonts w:ascii="Arial" w:hAnsi="Arial" w:cs="Arial"/>
          <w:b/>
          <w:sz w:val="24"/>
          <w:szCs w:val="24"/>
        </w:rPr>
        <w:t xml:space="preserve">1.10. GRADE PADRÃO MENSAL DE HORÁRIOS DE CARREGAMENTO (GP): </w:t>
      </w:r>
      <w:r w:rsidRPr="00A87A9A">
        <w:rPr>
          <w:rFonts w:ascii="Arial" w:hAnsi="Arial" w:cs="Arial"/>
          <w:sz w:val="24"/>
          <w:szCs w:val="24"/>
        </w:rPr>
        <w:t xml:space="preserve">grade de horários de carregamento da </w:t>
      </w:r>
      <w:r w:rsidRPr="00A87A9A">
        <w:rPr>
          <w:rFonts w:ascii="Arial" w:hAnsi="Arial" w:cs="Arial"/>
          <w:b/>
          <w:sz w:val="24"/>
          <w:szCs w:val="24"/>
        </w:rPr>
        <w:t>UNIDADE FORNECEDORA DE BIODIESEL</w:t>
      </w:r>
      <w:r w:rsidRPr="00A87A9A">
        <w:rPr>
          <w:rFonts w:ascii="Arial" w:hAnsi="Arial" w:cs="Arial"/>
          <w:sz w:val="24"/>
          <w:szCs w:val="24"/>
        </w:rPr>
        <w:t xml:space="preserve">, elaborada pela </w:t>
      </w:r>
      <w:r w:rsidRPr="00A87A9A">
        <w:rPr>
          <w:rFonts w:ascii="Arial" w:hAnsi="Arial" w:cs="Arial"/>
          <w:b/>
          <w:sz w:val="24"/>
          <w:szCs w:val="24"/>
        </w:rPr>
        <w:t>ADQUIRENTE</w:t>
      </w:r>
      <w:r w:rsidRPr="00A87A9A">
        <w:rPr>
          <w:rFonts w:ascii="Arial" w:hAnsi="Arial" w:cs="Arial"/>
          <w:sz w:val="24"/>
          <w:szCs w:val="24"/>
        </w:rPr>
        <w:t xml:space="preserve">, de forma uniformemente distribuída ao longo do mês, com base no </w:t>
      </w:r>
      <w:proofErr w:type="gramStart"/>
      <w:r w:rsidRPr="00A87A9A">
        <w:rPr>
          <w:rFonts w:ascii="Arial" w:hAnsi="Arial" w:cs="Arial"/>
          <w:b/>
          <w:sz w:val="24"/>
          <w:szCs w:val="24"/>
        </w:rPr>
        <w:t>PLANEJAMENTO MENSAL DE ENTREGA E RETIRADA DE BIODIESEL</w:t>
      </w:r>
      <w:proofErr w:type="gramEnd"/>
      <w:r w:rsidRPr="00A87A9A">
        <w:rPr>
          <w:rFonts w:ascii="Arial" w:hAnsi="Arial" w:cs="Arial"/>
          <w:b/>
          <w:sz w:val="24"/>
          <w:szCs w:val="24"/>
        </w:rPr>
        <w:t xml:space="preserve"> (PM)</w:t>
      </w:r>
      <w:r w:rsidRPr="00A87A9A">
        <w:rPr>
          <w:rFonts w:ascii="Arial" w:hAnsi="Arial" w:cs="Arial"/>
          <w:sz w:val="24"/>
          <w:szCs w:val="24"/>
        </w:rPr>
        <w:t xml:space="preserve">; no número de dias úteis do mês </w:t>
      </w:r>
      <w:r w:rsidRPr="00A87A9A">
        <w:rPr>
          <w:rFonts w:ascii="Arial" w:hAnsi="Arial" w:cs="Arial"/>
          <w:b/>
          <w:sz w:val="24"/>
          <w:szCs w:val="24"/>
        </w:rPr>
        <w:t>(DU)</w:t>
      </w:r>
      <w:r w:rsidRPr="00A87A9A">
        <w:rPr>
          <w:rFonts w:ascii="Arial" w:hAnsi="Arial" w:cs="Arial"/>
          <w:sz w:val="24"/>
          <w:szCs w:val="24"/>
        </w:rPr>
        <w:t xml:space="preserve">, entre segunda e sexta, excluindo os feriados nacionais e paradas programadas (SEMANA ÚTIL) definidas na cláusula 3.2 do </w:t>
      </w:r>
      <w:r w:rsidRPr="00A87A9A">
        <w:rPr>
          <w:rFonts w:ascii="Arial" w:hAnsi="Arial" w:cs="Arial"/>
          <w:b/>
          <w:sz w:val="24"/>
          <w:szCs w:val="24"/>
        </w:rPr>
        <w:t>Regulamento de Venda de Biodiesel pela Petrobras</w:t>
      </w:r>
      <w:r w:rsidRPr="00A87A9A">
        <w:rPr>
          <w:rFonts w:ascii="Arial" w:hAnsi="Arial" w:cs="Arial"/>
          <w:sz w:val="24"/>
          <w:szCs w:val="24"/>
        </w:rPr>
        <w:t>; e no volume do carro-tanque padrão (45 m³) ou do vagão-tanque padrão (60 m³), segundo as respectivas fórmulas:</w:t>
      </w:r>
    </w:p>
    <w:p w:rsidR="00A87A9A" w:rsidRPr="00A87A9A" w:rsidRDefault="00A87A9A" w:rsidP="00A87A9A">
      <w:pPr>
        <w:pStyle w:val="Ttulo1"/>
        <w:spacing w:after="200"/>
        <w:ind w:right="23" w:hanging="11"/>
        <w:jc w:val="both"/>
        <w:rPr>
          <w:rFonts w:cs="Arial"/>
          <w:color w:val="auto"/>
          <w:sz w:val="24"/>
          <w:szCs w:val="24"/>
        </w:rPr>
      </w:pPr>
      <w:r w:rsidRPr="00A87A9A">
        <w:rPr>
          <w:rFonts w:cs="Arial"/>
          <w:color w:val="auto"/>
          <w:sz w:val="24"/>
          <w:szCs w:val="24"/>
        </w:rPr>
        <w:t>GP = PM / (DU X 45)      ou</w:t>
      </w:r>
      <w:r w:rsidRPr="00A87A9A">
        <w:rPr>
          <w:rFonts w:cs="Arial"/>
          <w:color w:val="auto"/>
          <w:sz w:val="24"/>
          <w:szCs w:val="24"/>
        </w:rPr>
        <w:tab/>
        <w:t>GP = PM / (DU X 60)</w:t>
      </w: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1.11. HORÁRIO COMERCIAL: </w:t>
      </w:r>
      <w:r w:rsidRPr="00A87A9A">
        <w:rPr>
          <w:rFonts w:ascii="Arial" w:hAnsi="Arial" w:cs="Arial"/>
          <w:sz w:val="24"/>
          <w:szCs w:val="24"/>
        </w:rPr>
        <w:t xml:space="preserve">período do dia compreendido entre as </w:t>
      </w:r>
      <w:proofErr w:type="gramStart"/>
      <w:r w:rsidRPr="00A87A9A">
        <w:rPr>
          <w:rFonts w:ascii="Arial" w:hAnsi="Arial" w:cs="Arial"/>
          <w:sz w:val="24"/>
          <w:szCs w:val="24"/>
        </w:rPr>
        <w:t>07:00</w:t>
      </w:r>
      <w:proofErr w:type="gramEnd"/>
      <w:r w:rsidRPr="00A87A9A">
        <w:rPr>
          <w:rFonts w:ascii="Arial" w:hAnsi="Arial" w:cs="Arial"/>
          <w:sz w:val="24"/>
          <w:szCs w:val="24"/>
        </w:rPr>
        <w:t>h e as 18:00h do horário local.</w:t>
      </w:r>
    </w:p>
    <w:p w:rsidR="00A87A9A" w:rsidRPr="00A87A9A" w:rsidRDefault="00A87A9A" w:rsidP="00A87A9A">
      <w:pPr>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1.12. </w:t>
      </w:r>
      <w:proofErr w:type="gramStart"/>
      <w:r w:rsidRPr="00A87A9A">
        <w:rPr>
          <w:rFonts w:ascii="Arial" w:hAnsi="Arial" w:cs="Arial"/>
          <w:b/>
          <w:sz w:val="24"/>
          <w:szCs w:val="24"/>
        </w:rPr>
        <w:t>PLANEJAMENTO MENSAL DE ENTREGA E RETIRADA DE BIODIESEL</w:t>
      </w:r>
      <w:proofErr w:type="gramEnd"/>
      <w:r w:rsidRPr="00A87A9A">
        <w:rPr>
          <w:rFonts w:ascii="Arial" w:hAnsi="Arial" w:cs="Arial"/>
          <w:b/>
          <w:sz w:val="24"/>
          <w:szCs w:val="24"/>
        </w:rPr>
        <w:t xml:space="preserve">: </w:t>
      </w:r>
      <w:r w:rsidRPr="00A87A9A">
        <w:rPr>
          <w:rFonts w:ascii="Arial" w:hAnsi="Arial" w:cs="Arial"/>
          <w:sz w:val="24"/>
          <w:szCs w:val="24"/>
        </w:rPr>
        <w:t>relatório</w:t>
      </w:r>
      <w:r w:rsidRPr="00A87A9A">
        <w:rPr>
          <w:rFonts w:ascii="Arial" w:hAnsi="Arial" w:cs="Arial"/>
          <w:b/>
          <w:sz w:val="24"/>
          <w:szCs w:val="24"/>
        </w:rPr>
        <w:t xml:space="preserve"> </w:t>
      </w:r>
      <w:r w:rsidRPr="00A87A9A">
        <w:rPr>
          <w:rFonts w:ascii="Arial" w:hAnsi="Arial" w:cs="Arial"/>
          <w:sz w:val="24"/>
          <w:szCs w:val="24"/>
        </w:rPr>
        <w:t xml:space="preserve">emitido mensalmente pela </w:t>
      </w:r>
      <w:r w:rsidRPr="00A87A9A">
        <w:rPr>
          <w:rFonts w:ascii="Arial" w:hAnsi="Arial" w:cs="Arial"/>
          <w:b/>
          <w:sz w:val="24"/>
          <w:szCs w:val="24"/>
        </w:rPr>
        <w:t>ADQUIRENTE</w:t>
      </w:r>
      <w:r w:rsidRPr="00A87A9A">
        <w:rPr>
          <w:rFonts w:ascii="Arial" w:hAnsi="Arial" w:cs="Arial"/>
          <w:sz w:val="24"/>
          <w:szCs w:val="24"/>
        </w:rPr>
        <w:t xml:space="preserve">, que informa aos seus </w:t>
      </w:r>
      <w:r w:rsidRPr="00A87A9A">
        <w:rPr>
          <w:rFonts w:ascii="Arial" w:hAnsi="Arial" w:cs="Arial"/>
          <w:b/>
          <w:sz w:val="24"/>
          <w:szCs w:val="24"/>
        </w:rPr>
        <w:t xml:space="preserve">PREPOSTOS </w:t>
      </w:r>
      <w:r w:rsidRPr="00A87A9A">
        <w:rPr>
          <w:rFonts w:ascii="Arial" w:hAnsi="Arial" w:cs="Arial"/>
          <w:sz w:val="24"/>
          <w:szCs w:val="24"/>
        </w:rPr>
        <w:t xml:space="preserve">e ao </w:t>
      </w:r>
      <w:r w:rsidRPr="00A87A9A">
        <w:rPr>
          <w:rFonts w:ascii="Arial" w:hAnsi="Arial" w:cs="Arial"/>
          <w:b/>
          <w:sz w:val="24"/>
          <w:szCs w:val="24"/>
        </w:rPr>
        <w:t xml:space="preserve">FORNECEDOR </w:t>
      </w:r>
      <w:r w:rsidRPr="00A87A9A">
        <w:rPr>
          <w:rFonts w:ascii="Arial" w:hAnsi="Arial" w:cs="Arial"/>
          <w:sz w:val="24"/>
          <w:szCs w:val="24"/>
        </w:rPr>
        <w:t xml:space="preserve">a quantidade de </w:t>
      </w:r>
      <w:r w:rsidRPr="00A87A9A">
        <w:rPr>
          <w:rFonts w:ascii="Arial" w:hAnsi="Arial" w:cs="Arial"/>
          <w:b/>
          <w:sz w:val="24"/>
          <w:szCs w:val="24"/>
        </w:rPr>
        <w:t xml:space="preserve">BIODIESEL </w:t>
      </w:r>
      <w:r w:rsidRPr="00A87A9A">
        <w:rPr>
          <w:rFonts w:ascii="Arial" w:hAnsi="Arial" w:cs="Arial"/>
          <w:sz w:val="24"/>
          <w:szCs w:val="24"/>
        </w:rPr>
        <w:t xml:space="preserve">a ser entregue, na </w:t>
      </w:r>
      <w:r w:rsidRPr="00A87A9A">
        <w:rPr>
          <w:rFonts w:ascii="Arial" w:hAnsi="Arial" w:cs="Arial"/>
          <w:b/>
          <w:sz w:val="24"/>
          <w:szCs w:val="24"/>
        </w:rPr>
        <w:t xml:space="preserve">UNIDADE FORNECEDORA DE BIODIESEL, </w:t>
      </w:r>
      <w:r w:rsidRPr="00A87A9A">
        <w:rPr>
          <w:rFonts w:ascii="Arial" w:hAnsi="Arial" w:cs="Arial"/>
          <w:sz w:val="24"/>
          <w:szCs w:val="24"/>
        </w:rPr>
        <w:t>durante o mês subsequente a sua emissão.</w:t>
      </w:r>
    </w:p>
    <w:p w:rsidR="00A87A9A" w:rsidRPr="00A87A9A" w:rsidRDefault="00A87A9A" w:rsidP="00A87A9A">
      <w:pPr>
        <w:ind w:right="46"/>
        <w:jc w:val="both"/>
        <w:rPr>
          <w:rFonts w:ascii="Arial" w:hAnsi="Arial" w:cs="Arial"/>
          <w:sz w:val="24"/>
          <w:szCs w:val="24"/>
        </w:rPr>
      </w:pPr>
    </w:p>
    <w:p w:rsidR="00A87A9A" w:rsidRPr="00A87A9A" w:rsidRDefault="00A87A9A" w:rsidP="00A87A9A">
      <w:pPr>
        <w:spacing w:line="244" w:lineRule="auto"/>
        <w:ind w:right="45" w:hanging="6"/>
        <w:jc w:val="both"/>
        <w:rPr>
          <w:rFonts w:ascii="Arial" w:hAnsi="Arial" w:cs="Arial"/>
          <w:sz w:val="24"/>
          <w:szCs w:val="24"/>
        </w:rPr>
      </w:pPr>
      <w:r w:rsidRPr="00A87A9A">
        <w:rPr>
          <w:rFonts w:ascii="Arial" w:hAnsi="Arial" w:cs="Arial"/>
          <w:b/>
          <w:sz w:val="24"/>
          <w:szCs w:val="24"/>
        </w:rPr>
        <w:t>1.13. PREPOSTO(S):</w:t>
      </w:r>
      <w:r w:rsidRPr="00A87A9A">
        <w:rPr>
          <w:rFonts w:ascii="Arial" w:hAnsi="Arial" w:cs="Arial"/>
          <w:sz w:val="24"/>
          <w:szCs w:val="24"/>
        </w:rPr>
        <w:t xml:space="preserve"> companhias distribuidoras de combustíveis, autorizadas pela ANP nos termos da Portaria ANP nº 202, de 30/12/99, clientes da </w:t>
      </w:r>
      <w:r w:rsidRPr="00A87A9A">
        <w:rPr>
          <w:rFonts w:ascii="Arial" w:hAnsi="Arial" w:cs="Arial"/>
          <w:b/>
          <w:sz w:val="24"/>
          <w:szCs w:val="24"/>
        </w:rPr>
        <w:t xml:space="preserve">ADQUIRENTE </w:t>
      </w:r>
      <w:r w:rsidRPr="00A87A9A">
        <w:rPr>
          <w:rFonts w:ascii="Arial" w:hAnsi="Arial" w:cs="Arial"/>
          <w:sz w:val="24"/>
          <w:szCs w:val="24"/>
        </w:rPr>
        <w:t>no Leilão Público nº NNN/AAAA designadas pela</w:t>
      </w:r>
      <w:r w:rsidRPr="00A87A9A">
        <w:rPr>
          <w:rFonts w:ascii="Arial" w:hAnsi="Arial" w:cs="Arial"/>
          <w:b/>
          <w:sz w:val="24"/>
          <w:szCs w:val="24"/>
        </w:rPr>
        <w:t xml:space="preserve"> ADQUIRENTE </w:t>
      </w:r>
      <w:r w:rsidRPr="00A87A9A">
        <w:rPr>
          <w:rFonts w:ascii="Arial" w:hAnsi="Arial" w:cs="Arial"/>
          <w:sz w:val="24"/>
          <w:szCs w:val="24"/>
        </w:rPr>
        <w:t xml:space="preserve">para compra à ordem e retirada do produto comercializado com amparo neste Contrato na </w:t>
      </w:r>
      <w:r w:rsidRPr="00A87A9A">
        <w:rPr>
          <w:rFonts w:ascii="Arial" w:hAnsi="Arial" w:cs="Arial"/>
          <w:b/>
          <w:sz w:val="24"/>
          <w:szCs w:val="24"/>
        </w:rPr>
        <w:t>UNIDADE FORNECEDORA DE BIODIESEL</w:t>
      </w:r>
      <w:r w:rsidRPr="00A87A9A">
        <w:rPr>
          <w:rFonts w:ascii="Arial" w:hAnsi="Arial" w:cs="Arial"/>
          <w:sz w:val="24"/>
          <w:szCs w:val="24"/>
        </w:rPr>
        <w:t xml:space="preserve">. </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1.14. PRODUÇÃO DE BIODIESEL: </w:t>
      </w:r>
      <w:r w:rsidRPr="00A87A9A">
        <w:rPr>
          <w:rFonts w:ascii="Arial" w:hAnsi="Arial" w:cs="Arial"/>
          <w:sz w:val="24"/>
          <w:szCs w:val="24"/>
        </w:rPr>
        <w:t>processo químico denominado transesterificação que utiliza óleo vegetal ou gordura animal como matéria prima para a produção de biodiesel e glicerina.</w:t>
      </w:r>
    </w:p>
    <w:p w:rsidR="00A87A9A" w:rsidRPr="00A87A9A" w:rsidRDefault="00A87A9A" w:rsidP="00A87A9A">
      <w:pPr>
        <w:ind w:right="46"/>
        <w:jc w:val="both"/>
        <w:rPr>
          <w:rFonts w:ascii="Arial" w:hAnsi="Arial" w:cs="Arial"/>
          <w:b/>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1.15. PROGRAMAÇÃO DIÁRIA DE ENTREGA E RETIRADA DE BIODIESEL: </w:t>
      </w:r>
      <w:r w:rsidRPr="00A87A9A">
        <w:rPr>
          <w:rFonts w:ascii="Arial" w:hAnsi="Arial" w:cs="Arial"/>
          <w:sz w:val="24"/>
          <w:szCs w:val="24"/>
        </w:rPr>
        <w:t xml:space="preserve">programação de carregamento rodoviário ou ferroviário efetuada pela </w:t>
      </w:r>
      <w:r w:rsidRPr="00A87A9A">
        <w:rPr>
          <w:rFonts w:ascii="Arial" w:hAnsi="Arial" w:cs="Arial"/>
          <w:b/>
          <w:sz w:val="24"/>
          <w:szCs w:val="24"/>
        </w:rPr>
        <w:t xml:space="preserve">ADQUIRENTE </w:t>
      </w:r>
      <w:r w:rsidRPr="00A87A9A">
        <w:rPr>
          <w:rFonts w:ascii="Arial" w:hAnsi="Arial" w:cs="Arial"/>
          <w:sz w:val="24"/>
          <w:szCs w:val="24"/>
        </w:rPr>
        <w:t xml:space="preserve">ou seus </w:t>
      </w:r>
      <w:r w:rsidRPr="00A87A9A">
        <w:rPr>
          <w:rFonts w:ascii="Arial" w:hAnsi="Arial" w:cs="Arial"/>
          <w:b/>
          <w:sz w:val="24"/>
          <w:szCs w:val="24"/>
        </w:rPr>
        <w:t xml:space="preserve">PREPOSTOS </w:t>
      </w:r>
      <w:r w:rsidRPr="00A87A9A">
        <w:rPr>
          <w:rFonts w:ascii="Arial" w:hAnsi="Arial" w:cs="Arial"/>
          <w:sz w:val="24"/>
          <w:szCs w:val="24"/>
        </w:rPr>
        <w:t xml:space="preserve">na ferramenta de agendamento de carregamento, disponibilizada no portal eletrônico de relacionamento com clientes da </w:t>
      </w:r>
      <w:r w:rsidRPr="00A87A9A">
        <w:rPr>
          <w:rFonts w:ascii="Arial" w:hAnsi="Arial" w:cs="Arial"/>
          <w:b/>
          <w:sz w:val="24"/>
          <w:szCs w:val="24"/>
        </w:rPr>
        <w:t xml:space="preserve">ADQUIRENTE, </w:t>
      </w:r>
      <w:r w:rsidRPr="00A87A9A">
        <w:rPr>
          <w:rFonts w:ascii="Arial" w:hAnsi="Arial" w:cs="Arial"/>
          <w:sz w:val="24"/>
          <w:szCs w:val="24"/>
        </w:rPr>
        <w:t xml:space="preserve">e em conformidade com a grade de horários apresentada pelo </w:t>
      </w:r>
      <w:r w:rsidRPr="00A87A9A">
        <w:rPr>
          <w:rFonts w:ascii="Arial" w:hAnsi="Arial" w:cs="Arial"/>
          <w:b/>
          <w:sz w:val="24"/>
          <w:szCs w:val="24"/>
        </w:rPr>
        <w:t>FORNECEDOR</w:t>
      </w:r>
      <w:r w:rsidRPr="00A87A9A">
        <w:rPr>
          <w:rFonts w:ascii="Arial" w:hAnsi="Arial" w:cs="Arial"/>
          <w:sz w:val="24"/>
          <w:szCs w:val="24"/>
        </w:rPr>
        <w:t>.</w:t>
      </w:r>
    </w:p>
    <w:p w:rsidR="00A87A9A" w:rsidRPr="00A87A9A" w:rsidRDefault="00A87A9A" w:rsidP="00A87A9A">
      <w:pPr>
        <w:ind w:right="46"/>
        <w:jc w:val="both"/>
        <w:rPr>
          <w:rFonts w:ascii="Arial" w:hAnsi="Arial" w:cs="Arial"/>
          <w:sz w:val="24"/>
          <w:szCs w:val="24"/>
        </w:rPr>
      </w:pPr>
    </w:p>
    <w:p w:rsidR="00A87A9A" w:rsidRPr="00A87A9A" w:rsidRDefault="00A87A9A" w:rsidP="00A87A9A">
      <w:pPr>
        <w:pStyle w:val="Ttulo1"/>
        <w:ind w:right="40"/>
        <w:jc w:val="both"/>
        <w:rPr>
          <w:rFonts w:cs="Arial"/>
          <w:b w:val="0"/>
          <w:color w:val="auto"/>
          <w:sz w:val="24"/>
          <w:szCs w:val="24"/>
        </w:rPr>
      </w:pPr>
      <w:r w:rsidRPr="00A87A9A">
        <w:rPr>
          <w:rFonts w:cs="Arial"/>
          <w:color w:val="auto"/>
          <w:sz w:val="24"/>
          <w:szCs w:val="24"/>
        </w:rPr>
        <w:lastRenderedPageBreak/>
        <w:t>1.16. REGULAMENTO DE VENDA DE BIODIESEL PELA PETROBRAS</w:t>
      </w:r>
      <w:r w:rsidRPr="00A87A9A">
        <w:rPr>
          <w:rFonts w:cs="Arial"/>
          <w:b w:val="0"/>
          <w:color w:val="auto"/>
          <w:sz w:val="24"/>
          <w:szCs w:val="24"/>
        </w:rPr>
        <w:t xml:space="preserve">: Regulamento elaborado pela </w:t>
      </w:r>
      <w:r w:rsidRPr="00A87A9A">
        <w:rPr>
          <w:rFonts w:cs="Arial"/>
          <w:color w:val="auto"/>
          <w:sz w:val="24"/>
          <w:szCs w:val="24"/>
        </w:rPr>
        <w:t xml:space="preserve">ADQUIRENTE, </w:t>
      </w:r>
      <w:r w:rsidRPr="00A87A9A">
        <w:rPr>
          <w:rFonts w:cs="Arial"/>
          <w:b w:val="0"/>
          <w:color w:val="auto"/>
          <w:sz w:val="24"/>
          <w:szCs w:val="24"/>
        </w:rPr>
        <w:t>para a realização das Etapas 2ª, 3ª, 4ª e 5ª do Leilão Público nº NNN/AAAA em conformidade com os critérios estabelecidos na Portaria MME nº 476/12 e no próprio Edital de Leilão Público nº NNN/AAAA.</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1.17. SALDO CONTRATUAL: </w:t>
      </w:r>
      <w:r w:rsidRPr="00A87A9A">
        <w:rPr>
          <w:rFonts w:ascii="Arial" w:hAnsi="Arial" w:cs="Arial"/>
          <w:sz w:val="24"/>
          <w:szCs w:val="24"/>
        </w:rPr>
        <w:t xml:space="preserve">saldo </w:t>
      </w:r>
      <w:r w:rsidRPr="00A87A9A">
        <w:rPr>
          <w:rFonts w:ascii="Arial" w:hAnsi="Arial" w:cs="Arial"/>
          <w:sz w:val="24"/>
          <w:szCs w:val="24"/>
          <w:u w:val="single" w:color="000000"/>
        </w:rPr>
        <w:t>negativo</w:t>
      </w:r>
      <w:r w:rsidRPr="00A87A9A">
        <w:rPr>
          <w:rFonts w:ascii="Arial" w:hAnsi="Arial" w:cs="Arial"/>
          <w:sz w:val="24"/>
          <w:szCs w:val="24"/>
        </w:rPr>
        <w:t xml:space="preserve"> de volume de biodiesel resultante da soma dos </w:t>
      </w:r>
      <w:r w:rsidRPr="00A87A9A">
        <w:rPr>
          <w:rFonts w:ascii="Arial" w:hAnsi="Arial" w:cs="Arial"/>
          <w:b/>
          <w:sz w:val="24"/>
          <w:szCs w:val="24"/>
        </w:rPr>
        <w:t>SALDOS MENSAIS</w:t>
      </w:r>
      <w:r w:rsidRPr="00A87A9A">
        <w:rPr>
          <w:rFonts w:ascii="Arial" w:hAnsi="Arial" w:cs="Arial"/>
          <w:sz w:val="24"/>
          <w:szCs w:val="24"/>
        </w:rPr>
        <w:t xml:space="preserve">, apurado pela </w:t>
      </w:r>
      <w:r w:rsidRPr="00A87A9A">
        <w:rPr>
          <w:rFonts w:ascii="Arial" w:hAnsi="Arial" w:cs="Arial"/>
          <w:b/>
          <w:sz w:val="24"/>
          <w:szCs w:val="24"/>
        </w:rPr>
        <w:t xml:space="preserve">ADQUIRENTE </w:t>
      </w:r>
      <w:r w:rsidRPr="00A87A9A">
        <w:rPr>
          <w:rFonts w:ascii="Arial" w:hAnsi="Arial" w:cs="Arial"/>
          <w:sz w:val="24"/>
          <w:szCs w:val="24"/>
        </w:rPr>
        <w:t xml:space="preserve">e para cada um de seus </w:t>
      </w:r>
      <w:r w:rsidRPr="00A87A9A">
        <w:rPr>
          <w:rFonts w:ascii="Arial" w:hAnsi="Arial" w:cs="Arial"/>
          <w:b/>
          <w:sz w:val="24"/>
          <w:szCs w:val="24"/>
        </w:rPr>
        <w:t>PREPOSTOS</w:t>
      </w:r>
      <w:r w:rsidRPr="00A87A9A">
        <w:rPr>
          <w:rFonts w:ascii="Arial" w:hAnsi="Arial" w:cs="Arial"/>
          <w:sz w:val="24"/>
          <w:szCs w:val="24"/>
        </w:rPr>
        <w:t xml:space="preserve">, ao final do contrato. </w:t>
      </w:r>
    </w:p>
    <w:p w:rsidR="00A87A9A" w:rsidRPr="00A87A9A" w:rsidRDefault="00A87A9A" w:rsidP="00A87A9A">
      <w:pPr>
        <w:spacing w:line="256" w:lineRule="auto"/>
        <w:jc w:val="both"/>
        <w:rPr>
          <w:rFonts w:ascii="Arial" w:hAnsi="Arial" w:cs="Arial"/>
          <w:sz w:val="24"/>
          <w:szCs w:val="24"/>
        </w:rPr>
      </w:pPr>
      <w:r w:rsidRPr="00A87A9A">
        <w:rPr>
          <w:rFonts w:ascii="Arial" w:hAnsi="Arial" w:cs="Arial"/>
          <w:sz w:val="24"/>
          <w:szCs w:val="24"/>
        </w:rPr>
        <w:t xml:space="preserve"> </w:t>
      </w: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1.18. SALDO MENSAL: </w:t>
      </w:r>
      <w:r w:rsidRPr="00A87A9A">
        <w:rPr>
          <w:rFonts w:ascii="Arial" w:hAnsi="Arial" w:cs="Arial"/>
          <w:sz w:val="24"/>
          <w:szCs w:val="24"/>
        </w:rPr>
        <w:t xml:space="preserve">saldo de volume de biodiesel (positivo ou negativo), apurado pela </w:t>
      </w:r>
      <w:r w:rsidRPr="00A87A9A">
        <w:rPr>
          <w:rFonts w:ascii="Arial" w:hAnsi="Arial" w:cs="Arial"/>
          <w:b/>
          <w:sz w:val="24"/>
          <w:szCs w:val="24"/>
        </w:rPr>
        <w:t xml:space="preserve">ADQUIRENTE </w:t>
      </w:r>
      <w:r w:rsidRPr="00A87A9A">
        <w:rPr>
          <w:rFonts w:ascii="Arial" w:hAnsi="Arial" w:cs="Arial"/>
          <w:sz w:val="24"/>
          <w:szCs w:val="24"/>
        </w:rPr>
        <w:t>para</w:t>
      </w:r>
      <w:proofErr w:type="gramStart"/>
      <w:r w:rsidRPr="00A87A9A">
        <w:rPr>
          <w:rFonts w:ascii="Arial" w:hAnsi="Arial" w:cs="Arial"/>
          <w:b/>
          <w:sz w:val="24"/>
          <w:szCs w:val="24"/>
        </w:rPr>
        <w:t xml:space="preserve"> </w:t>
      </w:r>
      <w:r w:rsidRPr="00A87A9A">
        <w:rPr>
          <w:rFonts w:ascii="Arial" w:hAnsi="Arial" w:cs="Arial"/>
          <w:sz w:val="24"/>
          <w:szCs w:val="24"/>
        </w:rPr>
        <w:t xml:space="preserve"> </w:t>
      </w:r>
      <w:proofErr w:type="gramEnd"/>
      <w:r w:rsidRPr="00A87A9A">
        <w:rPr>
          <w:rFonts w:ascii="Arial" w:hAnsi="Arial" w:cs="Arial"/>
          <w:sz w:val="24"/>
          <w:szCs w:val="24"/>
        </w:rPr>
        <w:t xml:space="preserve">cada um de seus </w:t>
      </w:r>
      <w:r w:rsidRPr="00A87A9A">
        <w:rPr>
          <w:rFonts w:ascii="Arial" w:hAnsi="Arial" w:cs="Arial"/>
          <w:b/>
          <w:sz w:val="24"/>
          <w:szCs w:val="24"/>
        </w:rPr>
        <w:t xml:space="preserve">PREPOSTOS </w:t>
      </w:r>
      <w:r w:rsidRPr="00A87A9A">
        <w:rPr>
          <w:rFonts w:ascii="Arial" w:hAnsi="Arial" w:cs="Arial"/>
          <w:sz w:val="24"/>
          <w:szCs w:val="24"/>
        </w:rPr>
        <w:t xml:space="preserve">individualmente, ao final de cada mês do contrato, com base na diferença entre o volume efetivamente entregue e o </w:t>
      </w:r>
      <w:r w:rsidRPr="00A87A9A">
        <w:rPr>
          <w:rFonts w:ascii="Arial" w:hAnsi="Arial" w:cs="Arial"/>
          <w:b/>
          <w:sz w:val="24"/>
          <w:szCs w:val="24"/>
        </w:rPr>
        <w:t>VOLUME MÍNIMO</w:t>
      </w:r>
      <w:r w:rsidRPr="00A87A9A">
        <w:rPr>
          <w:rFonts w:ascii="Arial" w:hAnsi="Arial" w:cs="Arial"/>
          <w:sz w:val="24"/>
          <w:szCs w:val="24"/>
        </w:rPr>
        <w:t>.</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1.19. SEMANA ÚTIL: </w:t>
      </w:r>
      <w:r w:rsidRPr="00A87A9A">
        <w:rPr>
          <w:rFonts w:ascii="Arial" w:hAnsi="Arial" w:cs="Arial"/>
          <w:sz w:val="24"/>
          <w:szCs w:val="24"/>
        </w:rPr>
        <w:t>período compreendido entre segunda-feira e sexta-feira, inclusive, exceto feriados nacionais e paradas programadas.</w:t>
      </w:r>
    </w:p>
    <w:p w:rsidR="00A87A9A" w:rsidRPr="00A87A9A" w:rsidRDefault="00A87A9A" w:rsidP="00A87A9A">
      <w:pPr>
        <w:ind w:right="46"/>
        <w:jc w:val="both"/>
        <w:rPr>
          <w:rFonts w:ascii="Arial" w:hAnsi="Arial" w:cs="Arial"/>
          <w:sz w:val="24"/>
          <w:szCs w:val="24"/>
        </w:rPr>
      </w:pPr>
    </w:p>
    <w:p w:rsidR="00A87A9A" w:rsidRPr="00A87A9A" w:rsidRDefault="00A87A9A" w:rsidP="00A87A9A">
      <w:pPr>
        <w:spacing w:after="367"/>
        <w:ind w:right="46"/>
        <w:jc w:val="both"/>
        <w:rPr>
          <w:rFonts w:ascii="Arial" w:hAnsi="Arial" w:cs="Arial"/>
          <w:sz w:val="24"/>
          <w:szCs w:val="24"/>
        </w:rPr>
      </w:pPr>
      <w:r w:rsidRPr="00A87A9A">
        <w:rPr>
          <w:rFonts w:ascii="Arial" w:hAnsi="Arial" w:cs="Arial"/>
          <w:b/>
          <w:sz w:val="24"/>
          <w:szCs w:val="24"/>
        </w:rPr>
        <w:t xml:space="preserve">1.20. UNIDADE FORNECEDORA DE BIODIESEL: </w:t>
      </w:r>
      <w:r w:rsidRPr="00A87A9A">
        <w:rPr>
          <w:rFonts w:ascii="Arial" w:hAnsi="Arial" w:cs="Arial"/>
          <w:sz w:val="24"/>
          <w:szCs w:val="24"/>
        </w:rPr>
        <w:t xml:space="preserve">local definido como ponto de venda de </w:t>
      </w:r>
      <w:r w:rsidRPr="00A87A9A">
        <w:rPr>
          <w:rFonts w:ascii="Arial" w:hAnsi="Arial" w:cs="Arial"/>
          <w:b/>
          <w:sz w:val="24"/>
          <w:szCs w:val="24"/>
        </w:rPr>
        <w:t>BIODIESEL</w:t>
      </w:r>
      <w:r w:rsidRPr="00A87A9A">
        <w:rPr>
          <w:rFonts w:ascii="Arial" w:hAnsi="Arial" w:cs="Arial"/>
          <w:sz w:val="24"/>
          <w:szCs w:val="24"/>
        </w:rPr>
        <w:t xml:space="preserve">, pelo </w:t>
      </w:r>
      <w:r w:rsidRPr="00A87A9A">
        <w:rPr>
          <w:rFonts w:ascii="Arial" w:hAnsi="Arial" w:cs="Arial"/>
          <w:b/>
          <w:sz w:val="24"/>
          <w:szCs w:val="24"/>
        </w:rPr>
        <w:t xml:space="preserve">FORNECEDOR </w:t>
      </w:r>
      <w:r w:rsidRPr="00A87A9A">
        <w:rPr>
          <w:rFonts w:ascii="Arial" w:hAnsi="Arial" w:cs="Arial"/>
          <w:sz w:val="24"/>
          <w:szCs w:val="24"/>
        </w:rPr>
        <w:t xml:space="preserve">à </w:t>
      </w:r>
      <w:r w:rsidRPr="00A87A9A">
        <w:rPr>
          <w:rFonts w:ascii="Arial" w:hAnsi="Arial" w:cs="Arial"/>
          <w:b/>
          <w:sz w:val="24"/>
          <w:szCs w:val="24"/>
        </w:rPr>
        <w:t xml:space="preserve">ADQUIRENTE, </w:t>
      </w:r>
      <w:r w:rsidRPr="00A87A9A">
        <w:rPr>
          <w:rFonts w:ascii="Arial" w:hAnsi="Arial" w:cs="Arial"/>
          <w:sz w:val="24"/>
          <w:szCs w:val="24"/>
        </w:rPr>
        <w:t xml:space="preserve">e de venda a ordem aos </w:t>
      </w:r>
      <w:r w:rsidRPr="00A87A9A">
        <w:rPr>
          <w:rFonts w:ascii="Arial" w:hAnsi="Arial" w:cs="Arial"/>
          <w:b/>
          <w:sz w:val="24"/>
          <w:szCs w:val="24"/>
        </w:rPr>
        <w:t xml:space="preserve">PREPOSTOS, </w:t>
      </w:r>
      <w:r w:rsidRPr="00A87A9A">
        <w:rPr>
          <w:rFonts w:ascii="Arial" w:hAnsi="Arial" w:cs="Arial"/>
          <w:sz w:val="24"/>
          <w:szCs w:val="24"/>
        </w:rPr>
        <w:t xml:space="preserve">podendo ser a unidade produtora de biodiesel do </w:t>
      </w:r>
      <w:r w:rsidRPr="00A87A9A">
        <w:rPr>
          <w:rFonts w:ascii="Arial" w:hAnsi="Arial" w:cs="Arial"/>
          <w:b/>
          <w:sz w:val="24"/>
          <w:szCs w:val="24"/>
        </w:rPr>
        <w:t xml:space="preserve">FORNECEDOR </w:t>
      </w:r>
      <w:r w:rsidRPr="00A87A9A">
        <w:rPr>
          <w:rFonts w:ascii="Arial" w:hAnsi="Arial" w:cs="Arial"/>
          <w:sz w:val="24"/>
          <w:szCs w:val="24"/>
        </w:rPr>
        <w:t xml:space="preserve">selecionado no leilão realizado pela ANP ou ponto de entrega do produto em instalação própria ou de terceiro previamente indicado, na forma estabelecida no item 2.1 do </w:t>
      </w:r>
      <w:r w:rsidRPr="00A87A9A">
        <w:rPr>
          <w:rFonts w:ascii="Arial" w:hAnsi="Arial" w:cs="Arial"/>
          <w:b/>
          <w:sz w:val="24"/>
          <w:szCs w:val="24"/>
        </w:rPr>
        <w:t xml:space="preserve">Anexo I </w:t>
      </w:r>
      <w:r w:rsidRPr="00A87A9A">
        <w:rPr>
          <w:rFonts w:ascii="Arial" w:hAnsi="Arial" w:cs="Arial"/>
          <w:sz w:val="24"/>
          <w:szCs w:val="24"/>
        </w:rPr>
        <w:t>do Edital do Leilão Público nº NNN/AAAA.</w:t>
      </w: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1.21. VOLUME MÍNIMO: </w:t>
      </w:r>
      <w:r w:rsidRPr="00A87A9A">
        <w:rPr>
          <w:rFonts w:ascii="Arial" w:hAnsi="Arial" w:cs="Arial"/>
          <w:sz w:val="24"/>
          <w:szCs w:val="24"/>
        </w:rPr>
        <w:t xml:space="preserve">Volume mínimo de biodiesel, calculado conforme o disposto no item 4.2.3.1, adquirido pela </w:t>
      </w:r>
      <w:r w:rsidRPr="00A87A9A">
        <w:rPr>
          <w:rFonts w:ascii="Arial" w:hAnsi="Arial" w:cs="Arial"/>
          <w:b/>
          <w:sz w:val="24"/>
          <w:szCs w:val="24"/>
        </w:rPr>
        <w:t xml:space="preserve">ADQUIRENTE </w:t>
      </w:r>
      <w:r w:rsidRPr="00A87A9A">
        <w:rPr>
          <w:rFonts w:ascii="Arial" w:hAnsi="Arial" w:cs="Arial"/>
          <w:sz w:val="24"/>
          <w:szCs w:val="24"/>
        </w:rPr>
        <w:t xml:space="preserve">e por seus </w:t>
      </w:r>
      <w:r w:rsidRPr="00A87A9A">
        <w:rPr>
          <w:rFonts w:ascii="Arial" w:hAnsi="Arial" w:cs="Arial"/>
          <w:b/>
          <w:sz w:val="24"/>
          <w:szCs w:val="24"/>
        </w:rPr>
        <w:t xml:space="preserve">PREPOSTOS </w:t>
      </w:r>
      <w:r w:rsidRPr="00A87A9A">
        <w:rPr>
          <w:rFonts w:ascii="Arial" w:hAnsi="Arial" w:cs="Arial"/>
          <w:sz w:val="24"/>
          <w:szCs w:val="24"/>
        </w:rPr>
        <w:t xml:space="preserve">para entrega na </w:t>
      </w:r>
      <w:r w:rsidRPr="00A87A9A">
        <w:rPr>
          <w:rFonts w:ascii="Arial" w:hAnsi="Arial" w:cs="Arial"/>
          <w:b/>
          <w:sz w:val="24"/>
          <w:szCs w:val="24"/>
        </w:rPr>
        <w:t>UNIDADE FORNECEDORA DE BIODIESEL</w:t>
      </w:r>
      <w:r w:rsidRPr="00A87A9A">
        <w:rPr>
          <w:rFonts w:ascii="Arial" w:hAnsi="Arial" w:cs="Arial"/>
          <w:sz w:val="24"/>
          <w:szCs w:val="24"/>
        </w:rPr>
        <w:t>.</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b/>
          <w:sz w:val="24"/>
          <w:szCs w:val="24"/>
        </w:rPr>
      </w:pPr>
      <w:r w:rsidRPr="00A87A9A">
        <w:rPr>
          <w:rFonts w:ascii="Arial" w:hAnsi="Arial" w:cs="Arial"/>
          <w:b/>
          <w:sz w:val="24"/>
          <w:szCs w:val="24"/>
        </w:rPr>
        <w:t xml:space="preserve">1.22. VOLUME MÁXIMO: </w:t>
      </w:r>
      <w:r w:rsidRPr="00A87A9A">
        <w:rPr>
          <w:rFonts w:ascii="Arial" w:hAnsi="Arial" w:cs="Arial"/>
          <w:sz w:val="24"/>
          <w:szCs w:val="24"/>
        </w:rPr>
        <w:t xml:space="preserve">Volume máximo de biodiesel, calculado conforme o disposto no item 4.2.3.2, adquirido pela </w:t>
      </w:r>
      <w:r w:rsidRPr="00A87A9A">
        <w:rPr>
          <w:rFonts w:ascii="Arial" w:hAnsi="Arial" w:cs="Arial"/>
          <w:b/>
          <w:sz w:val="24"/>
          <w:szCs w:val="24"/>
        </w:rPr>
        <w:t xml:space="preserve">ADQUIRENTE </w:t>
      </w:r>
      <w:r w:rsidRPr="00A87A9A">
        <w:rPr>
          <w:rFonts w:ascii="Arial" w:hAnsi="Arial" w:cs="Arial"/>
          <w:sz w:val="24"/>
          <w:szCs w:val="24"/>
        </w:rPr>
        <w:t xml:space="preserve">e por seus </w:t>
      </w:r>
      <w:r w:rsidRPr="00A87A9A">
        <w:rPr>
          <w:rFonts w:ascii="Arial" w:hAnsi="Arial" w:cs="Arial"/>
          <w:b/>
          <w:sz w:val="24"/>
          <w:szCs w:val="24"/>
        </w:rPr>
        <w:t xml:space="preserve">PREPOSTOS </w:t>
      </w:r>
      <w:r w:rsidRPr="00A87A9A">
        <w:rPr>
          <w:rFonts w:ascii="Arial" w:hAnsi="Arial" w:cs="Arial"/>
          <w:sz w:val="24"/>
          <w:szCs w:val="24"/>
        </w:rPr>
        <w:t xml:space="preserve">para entrega na </w:t>
      </w:r>
      <w:r w:rsidRPr="00A87A9A">
        <w:rPr>
          <w:rFonts w:ascii="Arial" w:hAnsi="Arial" w:cs="Arial"/>
          <w:b/>
          <w:sz w:val="24"/>
          <w:szCs w:val="24"/>
        </w:rPr>
        <w:t>UNIDADE FORNECEDORA DE BIODIESEL</w:t>
      </w:r>
      <w:r w:rsidRPr="00A87A9A">
        <w:rPr>
          <w:rFonts w:ascii="Arial" w:hAnsi="Arial" w:cs="Arial"/>
          <w:sz w:val="24"/>
          <w:szCs w:val="24"/>
        </w:rPr>
        <w:t>.</w:t>
      </w:r>
      <w:r w:rsidRPr="00A87A9A">
        <w:rPr>
          <w:rFonts w:ascii="Arial" w:hAnsi="Arial" w:cs="Arial"/>
          <w:b/>
          <w:sz w:val="24"/>
          <w:szCs w:val="24"/>
        </w:rPr>
        <w:t xml:space="preserve"> </w:t>
      </w:r>
    </w:p>
    <w:p w:rsidR="00A87A9A" w:rsidRPr="00A87A9A" w:rsidRDefault="00A87A9A" w:rsidP="00A87A9A">
      <w:pPr>
        <w:spacing w:line="256" w:lineRule="auto"/>
        <w:jc w:val="both"/>
        <w:rPr>
          <w:rFonts w:ascii="Arial" w:hAnsi="Arial" w:cs="Arial"/>
          <w:sz w:val="24"/>
          <w:szCs w:val="24"/>
        </w:rPr>
      </w:pPr>
    </w:p>
    <w:p w:rsidR="00A87A9A" w:rsidRPr="00A87A9A" w:rsidRDefault="00A87A9A" w:rsidP="00A87A9A">
      <w:pPr>
        <w:ind w:right="46"/>
        <w:jc w:val="both"/>
        <w:rPr>
          <w:rFonts w:ascii="Arial" w:hAnsi="Arial" w:cs="Arial"/>
          <w:b/>
          <w:sz w:val="24"/>
          <w:szCs w:val="24"/>
        </w:rPr>
      </w:pPr>
      <w:r w:rsidRPr="00A87A9A">
        <w:rPr>
          <w:rFonts w:ascii="Arial" w:hAnsi="Arial" w:cs="Arial"/>
          <w:b/>
          <w:sz w:val="24"/>
          <w:szCs w:val="24"/>
        </w:rPr>
        <w:t>1.23. VOLUME TOTAL CONTRATADO:</w:t>
      </w:r>
      <w:r w:rsidRPr="00A87A9A">
        <w:rPr>
          <w:rFonts w:ascii="Arial" w:hAnsi="Arial" w:cs="Arial"/>
          <w:sz w:val="24"/>
          <w:szCs w:val="24"/>
        </w:rPr>
        <w:t xml:space="preserve"> volume total de produto, selecionado pela </w:t>
      </w:r>
      <w:r w:rsidRPr="00A87A9A">
        <w:rPr>
          <w:rFonts w:ascii="Arial" w:hAnsi="Arial" w:cs="Arial"/>
          <w:b/>
          <w:sz w:val="24"/>
          <w:szCs w:val="24"/>
        </w:rPr>
        <w:t xml:space="preserve">ADQUIRENTE </w:t>
      </w:r>
      <w:r w:rsidRPr="00A87A9A">
        <w:rPr>
          <w:rFonts w:ascii="Arial" w:hAnsi="Arial" w:cs="Arial"/>
          <w:sz w:val="24"/>
          <w:szCs w:val="24"/>
        </w:rPr>
        <w:t xml:space="preserve">e por seus </w:t>
      </w:r>
      <w:r w:rsidRPr="00A87A9A">
        <w:rPr>
          <w:rFonts w:ascii="Arial" w:hAnsi="Arial" w:cs="Arial"/>
          <w:b/>
          <w:sz w:val="24"/>
          <w:szCs w:val="24"/>
        </w:rPr>
        <w:t xml:space="preserve">PREPOSTOS </w:t>
      </w:r>
      <w:r w:rsidRPr="00A87A9A">
        <w:rPr>
          <w:rFonts w:ascii="Arial" w:hAnsi="Arial" w:cs="Arial"/>
          <w:sz w:val="24"/>
          <w:szCs w:val="24"/>
        </w:rPr>
        <w:t xml:space="preserve">no Leilão Público nº NNN/AAAA a ser entregue na </w:t>
      </w:r>
      <w:r w:rsidRPr="00A87A9A">
        <w:rPr>
          <w:rFonts w:ascii="Arial" w:hAnsi="Arial" w:cs="Arial"/>
          <w:b/>
          <w:sz w:val="24"/>
          <w:szCs w:val="24"/>
        </w:rPr>
        <w:t xml:space="preserve">UNIDADE FORNECEDORA DE </w:t>
      </w:r>
      <w:proofErr w:type="gramStart"/>
      <w:r w:rsidRPr="00A87A9A">
        <w:rPr>
          <w:rFonts w:ascii="Arial" w:hAnsi="Arial" w:cs="Arial"/>
          <w:b/>
          <w:sz w:val="24"/>
          <w:szCs w:val="24"/>
        </w:rPr>
        <w:t>BIODIESEL</w:t>
      </w:r>
      <w:proofErr w:type="gramEnd"/>
    </w:p>
    <w:p w:rsidR="00A87A9A" w:rsidRPr="00A87A9A" w:rsidRDefault="00A87A9A" w:rsidP="00A87A9A">
      <w:pPr>
        <w:ind w:right="46"/>
        <w:jc w:val="both"/>
        <w:rPr>
          <w:rFonts w:ascii="Arial" w:hAnsi="Arial" w:cs="Arial"/>
          <w:sz w:val="24"/>
          <w:szCs w:val="24"/>
        </w:rPr>
      </w:pPr>
    </w:p>
    <w:p w:rsidR="00A87A9A" w:rsidRPr="00A87A9A" w:rsidRDefault="00A87A9A" w:rsidP="00A87A9A">
      <w:pPr>
        <w:pStyle w:val="Ttulo1"/>
        <w:spacing w:line="264" w:lineRule="auto"/>
        <w:ind w:left="68" w:right="40" w:hanging="6"/>
        <w:jc w:val="both"/>
        <w:rPr>
          <w:rFonts w:cs="Arial"/>
          <w:color w:val="auto"/>
          <w:sz w:val="24"/>
          <w:szCs w:val="24"/>
        </w:rPr>
      </w:pPr>
      <w:r w:rsidRPr="00A87A9A">
        <w:rPr>
          <w:rFonts w:cs="Arial"/>
          <w:color w:val="auto"/>
          <w:sz w:val="24"/>
          <w:szCs w:val="24"/>
        </w:rPr>
        <w:t>CLÁUSULA SEGUNDA – OBJETO</w:t>
      </w:r>
    </w:p>
    <w:p w:rsidR="00A87A9A" w:rsidRPr="00A87A9A" w:rsidRDefault="00A87A9A" w:rsidP="00A87A9A">
      <w:pPr>
        <w:jc w:val="both"/>
        <w:rPr>
          <w:rFonts w:ascii="Arial" w:hAnsi="Arial" w:cs="Arial"/>
          <w:sz w:val="24"/>
          <w:szCs w:val="24"/>
        </w:rPr>
      </w:pPr>
    </w:p>
    <w:p w:rsidR="00A87A9A" w:rsidRPr="00A87A9A" w:rsidRDefault="00A87A9A" w:rsidP="00A87A9A">
      <w:pPr>
        <w:pStyle w:val="Ttulo1"/>
        <w:spacing w:line="264" w:lineRule="auto"/>
        <w:ind w:right="40" w:hanging="6"/>
        <w:jc w:val="both"/>
        <w:rPr>
          <w:rFonts w:cs="Arial"/>
          <w:b w:val="0"/>
          <w:color w:val="auto"/>
          <w:sz w:val="24"/>
          <w:szCs w:val="24"/>
        </w:rPr>
      </w:pPr>
      <w:r w:rsidRPr="00A87A9A">
        <w:rPr>
          <w:rFonts w:cs="Arial"/>
          <w:color w:val="auto"/>
          <w:sz w:val="24"/>
          <w:szCs w:val="24"/>
        </w:rPr>
        <w:t>2.1.</w:t>
      </w:r>
      <w:r w:rsidRPr="00A87A9A">
        <w:rPr>
          <w:rFonts w:cs="Arial"/>
          <w:b w:val="0"/>
          <w:color w:val="auto"/>
          <w:sz w:val="24"/>
          <w:szCs w:val="24"/>
        </w:rPr>
        <w:t xml:space="preserve"> O presente contrato tem por objeto o estabelecimento das condições comerciais que regularão a venda do </w:t>
      </w:r>
      <w:r w:rsidRPr="00A87A9A">
        <w:rPr>
          <w:rFonts w:cs="Arial"/>
          <w:color w:val="auto"/>
          <w:sz w:val="24"/>
          <w:szCs w:val="24"/>
        </w:rPr>
        <w:t>VOLUME TOTAL CONTRATADO</w:t>
      </w:r>
      <w:r w:rsidRPr="00A87A9A">
        <w:rPr>
          <w:rFonts w:cs="Arial"/>
          <w:b w:val="0"/>
          <w:color w:val="auto"/>
          <w:sz w:val="24"/>
          <w:szCs w:val="24"/>
        </w:rPr>
        <w:t xml:space="preserve"> de &lt;</w:t>
      </w:r>
      <w:proofErr w:type="spellStart"/>
      <w:r w:rsidRPr="00A87A9A">
        <w:rPr>
          <w:rFonts w:cs="Arial"/>
          <w:b w:val="0"/>
          <w:color w:val="auto"/>
          <w:sz w:val="24"/>
          <w:szCs w:val="24"/>
        </w:rPr>
        <w:t>nnn</w:t>
      </w:r>
      <w:proofErr w:type="spellEnd"/>
      <w:r w:rsidRPr="00A87A9A">
        <w:rPr>
          <w:rFonts w:cs="Arial"/>
          <w:b w:val="0"/>
          <w:color w:val="auto"/>
          <w:sz w:val="24"/>
          <w:szCs w:val="24"/>
        </w:rPr>
        <w:t>&gt; m</w:t>
      </w:r>
      <w:r w:rsidRPr="00A87A9A">
        <w:rPr>
          <w:rFonts w:cs="Arial"/>
          <w:b w:val="0"/>
          <w:color w:val="auto"/>
          <w:sz w:val="24"/>
          <w:szCs w:val="24"/>
          <w:vertAlign w:val="superscript"/>
        </w:rPr>
        <w:t>3</w:t>
      </w:r>
      <w:r w:rsidRPr="00A87A9A">
        <w:rPr>
          <w:rFonts w:cs="Arial"/>
          <w:b w:val="0"/>
          <w:color w:val="auto"/>
          <w:sz w:val="24"/>
          <w:szCs w:val="24"/>
        </w:rPr>
        <w:t xml:space="preserve"> (&lt;volume por extenso&gt;) de </w:t>
      </w:r>
      <w:r w:rsidRPr="00A87A9A">
        <w:rPr>
          <w:rFonts w:cs="Arial"/>
          <w:color w:val="auto"/>
          <w:sz w:val="24"/>
          <w:szCs w:val="24"/>
        </w:rPr>
        <w:t>BIODIESEL</w:t>
      </w:r>
      <w:r w:rsidRPr="00A87A9A">
        <w:rPr>
          <w:rFonts w:cs="Arial"/>
          <w:b w:val="0"/>
          <w:color w:val="auto"/>
          <w:sz w:val="24"/>
          <w:szCs w:val="24"/>
        </w:rPr>
        <w:t xml:space="preserve">, pelo </w:t>
      </w:r>
      <w:r w:rsidRPr="00A87A9A">
        <w:rPr>
          <w:rFonts w:cs="Arial"/>
          <w:color w:val="auto"/>
          <w:sz w:val="24"/>
          <w:szCs w:val="24"/>
        </w:rPr>
        <w:t>FORNECEDOR</w:t>
      </w:r>
      <w:r w:rsidRPr="00A87A9A">
        <w:rPr>
          <w:rFonts w:cs="Arial"/>
          <w:b w:val="0"/>
          <w:color w:val="auto"/>
          <w:sz w:val="24"/>
          <w:szCs w:val="24"/>
        </w:rPr>
        <w:t xml:space="preserve"> à </w:t>
      </w:r>
      <w:r w:rsidRPr="00A87A9A">
        <w:rPr>
          <w:rFonts w:cs="Arial"/>
          <w:color w:val="auto"/>
          <w:sz w:val="24"/>
          <w:szCs w:val="24"/>
        </w:rPr>
        <w:t>ADQUIRENTE</w:t>
      </w:r>
      <w:r w:rsidRPr="00A87A9A">
        <w:rPr>
          <w:rFonts w:cs="Arial"/>
          <w:b w:val="0"/>
          <w:color w:val="auto"/>
          <w:sz w:val="24"/>
          <w:szCs w:val="24"/>
        </w:rPr>
        <w:t xml:space="preserve">, com entrega direta à </w:t>
      </w:r>
      <w:r w:rsidRPr="00A87A9A">
        <w:rPr>
          <w:rFonts w:cs="Arial"/>
          <w:color w:val="auto"/>
          <w:sz w:val="24"/>
          <w:szCs w:val="24"/>
        </w:rPr>
        <w:t>ADQUIRENTE</w:t>
      </w:r>
      <w:r w:rsidRPr="00A87A9A">
        <w:rPr>
          <w:rFonts w:cs="Arial"/>
          <w:b w:val="0"/>
          <w:color w:val="auto"/>
          <w:sz w:val="24"/>
          <w:szCs w:val="24"/>
        </w:rPr>
        <w:t xml:space="preserve"> ou aos seus </w:t>
      </w:r>
      <w:r w:rsidRPr="00A87A9A">
        <w:rPr>
          <w:rFonts w:cs="Arial"/>
          <w:color w:val="auto"/>
          <w:sz w:val="24"/>
          <w:szCs w:val="24"/>
        </w:rPr>
        <w:t>PREPOSTOS</w:t>
      </w:r>
      <w:r w:rsidRPr="00A87A9A">
        <w:rPr>
          <w:rFonts w:cs="Arial"/>
          <w:b w:val="0"/>
          <w:color w:val="auto"/>
          <w:sz w:val="24"/>
          <w:szCs w:val="24"/>
        </w:rPr>
        <w:t xml:space="preserve">, de acordo com </w:t>
      </w:r>
      <w:r w:rsidRPr="00A87A9A">
        <w:rPr>
          <w:rFonts w:cs="Arial"/>
          <w:color w:val="auto"/>
          <w:sz w:val="24"/>
          <w:szCs w:val="24"/>
        </w:rPr>
        <w:t>CRONOGRAMA</w:t>
      </w:r>
      <w:r w:rsidRPr="00A87A9A">
        <w:rPr>
          <w:rFonts w:cs="Arial"/>
          <w:b w:val="0"/>
          <w:color w:val="auto"/>
          <w:sz w:val="24"/>
          <w:szCs w:val="24"/>
        </w:rPr>
        <w:t xml:space="preserve"> </w:t>
      </w:r>
      <w:r w:rsidRPr="00A87A9A">
        <w:rPr>
          <w:rFonts w:cs="Arial"/>
          <w:color w:val="auto"/>
          <w:sz w:val="24"/>
          <w:szCs w:val="24"/>
        </w:rPr>
        <w:t>DE</w:t>
      </w:r>
      <w:r w:rsidRPr="00A87A9A">
        <w:rPr>
          <w:rFonts w:cs="Arial"/>
          <w:b w:val="0"/>
          <w:color w:val="auto"/>
          <w:sz w:val="24"/>
          <w:szCs w:val="24"/>
        </w:rPr>
        <w:t xml:space="preserve"> </w:t>
      </w:r>
      <w:r w:rsidRPr="00A87A9A">
        <w:rPr>
          <w:rFonts w:cs="Arial"/>
          <w:color w:val="auto"/>
          <w:sz w:val="24"/>
          <w:szCs w:val="24"/>
        </w:rPr>
        <w:t>ENTREGA</w:t>
      </w:r>
      <w:r w:rsidRPr="00A87A9A">
        <w:rPr>
          <w:rFonts w:cs="Arial"/>
          <w:b w:val="0"/>
          <w:color w:val="auto"/>
          <w:sz w:val="24"/>
          <w:szCs w:val="24"/>
        </w:rPr>
        <w:t xml:space="preserve"> e o previsto na CLÁUSULA QUARTA, nas instalações da </w:t>
      </w:r>
      <w:r w:rsidRPr="00A87A9A">
        <w:rPr>
          <w:rFonts w:cs="Arial"/>
          <w:color w:val="auto"/>
          <w:sz w:val="24"/>
          <w:szCs w:val="24"/>
        </w:rPr>
        <w:t>UNIDADE FORNECEDORA DE BIODIESEL</w:t>
      </w:r>
      <w:r w:rsidRPr="00A87A9A">
        <w:rPr>
          <w:rFonts w:cs="Arial"/>
          <w:b w:val="0"/>
          <w:color w:val="auto"/>
          <w:sz w:val="24"/>
          <w:szCs w:val="24"/>
        </w:rPr>
        <w:t>, durante o seu prazo de vigência estipulado conforme a CLÁUSULA DÉCIMA SEGUNDA deste Contrato e o item 1.1 do Edital de Leilão Público nº NNN/AAAA mediante pagamento na forma da CLÁUSULA DÉCIMA PRIMEIRA deste Contrato.</w:t>
      </w:r>
    </w:p>
    <w:p w:rsidR="00A87A9A" w:rsidRPr="00A87A9A" w:rsidRDefault="00A87A9A" w:rsidP="00A87A9A">
      <w:pPr>
        <w:spacing w:line="247" w:lineRule="auto"/>
        <w:ind w:right="45" w:hanging="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lastRenderedPageBreak/>
        <w:t xml:space="preserve">2.1.1. </w:t>
      </w:r>
      <w:r w:rsidRPr="00A87A9A">
        <w:rPr>
          <w:rFonts w:ascii="Arial" w:hAnsi="Arial" w:cs="Arial"/>
          <w:sz w:val="24"/>
          <w:szCs w:val="24"/>
        </w:rPr>
        <w:t xml:space="preserve">O </w:t>
      </w:r>
      <w:r w:rsidRPr="00A87A9A">
        <w:rPr>
          <w:rFonts w:ascii="Arial" w:hAnsi="Arial" w:cs="Arial"/>
          <w:b/>
          <w:sz w:val="24"/>
          <w:szCs w:val="24"/>
        </w:rPr>
        <w:t xml:space="preserve">VOLUME TOTAL CONTRATADO </w:t>
      </w:r>
      <w:r w:rsidRPr="00A87A9A">
        <w:rPr>
          <w:rFonts w:ascii="Arial" w:hAnsi="Arial" w:cs="Arial"/>
          <w:sz w:val="24"/>
          <w:szCs w:val="24"/>
        </w:rPr>
        <w:t xml:space="preserve">foi selecionado pela </w:t>
      </w:r>
      <w:r w:rsidRPr="00A87A9A">
        <w:rPr>
          <w:rFonts w:ascii="Arial" w:hAnsi="Arial" w:cs="Arial"/>
          <w:b/>
          <w:sz w:val="24"/>
          <w:szCs w:val="24"/>
        </w:rPr>
        <w:t xml:space="preserve">ADQUIRENTE </w:t>
      </w:r>
      <w:r w:rsidRPr="00A87A9A">
        <w:rPr>
          <w:rFonts w:ascii="Arial" w:hAnsi="Arial" w:cs="Arial"/>
          <w:sz w:val="24"/>
          <w:szCs w:val="24"/>
        </w:rPr>
        <w:t xml:space="preserve">e por seus </w:t>
      </w:r>
      <w:r w:rsidRPr="00A87A9A">
        <w:rPr>
          <w:rFonts w:ascii="Arial" w:hAnsi="Arial" w:cs="Arial"/>
          <w:b/>
          <w:sz w:val="24"/>
          <w:szCs w:val="24"/>
        </w:rPr>
        <w:t>PREPOSTOS</w:t>
      </w:r>
      <w:r w:rsidRPr="00A87A9A">
        <w:rPr>
          <w:rFonts w:ascii="Arial" w:hAnsi="Arial" w:cs="Arial"/>
          <w:sz w:val="24"/>
          <w:szCs w:val="24"/>
        </w:rPr>
        <w:t xml:space="preserve">, no Leilão Público nº NNN/AAAA conforme volumes e preços individuais dispostos na tabela do </w:t>
      </w:r>
      <w:r w:rsidRPr="00A87A9A">
        <w:rPr>
          <w:rFonts w:ascii="Arial" w:hAnsi="Arial" w:cs="Arial"/>
          <w:b/>
          <w:sz w:val="24"/>
          <w:szCs w:val="24"/>
        </w:rPr>
        <w:t>ANEXO III</w:t>
      </w:r>
      <w:r w:rsidRPr="00A87A9A">
        <w:rPr>
          <w:rFonts w:ascii="Arial" w:hAnsi="Arial" w:cs="Arial"/>
          <w:sz w:val="24"/>
          <w:szCs w:val="24"/>
        </w:rPr>
        <w:t xml:space="preserve">, sem ICMS e sem a Margem da </w:t>
      </w:r>
      <w:r w:rsidRPr="00A87A9A">
        <w:rPr>
          <w:rFonts w:ascii="Arial" w:hAnsi="Arial" w:cs="Arial"/>
          <w:b/>
          <w:sz w:val="24"/>
          <w:szCs w:val="24"/>
        </w:rPr>
        <w:t xml:space="preserve">ADQUIRENTE </w:t>
      </w:r>
      <w:r w:rsidRPr="00A87A9A">
        <w:rPr>
          <w:rFonts w:ascii="Arial" w:hAnsi="Arial" w:cs="Arial"/>
          <w:sz w:val="24"/>
          <w:szCs w:val="24"/>
        </w:rPr>
        <w:t xml:space="preserve">definida no </w:t>
      </w:r>
      <w:r w:rsidRPr="00A87A9A">
        <w:rPr>
          <w:rFonts w:ascii="Arial" w:hAnsi="Arial" w:cs="Arial"/>
          <w:b/>
          <w:sz w:val="24"/>
          <w:szCs w:val="24"/>
        </w:rPr>
        <w:t>REGULAMENTO DE VENDA BIODIESEL PELA PETROBRAS</w:t>
      </w:r>
      <w:r w:rsidRPr="00A87A9A">
        <w:rPr>
          <w:rFonts w:ascii="Arial" w:hAnsi="Arial" w:cs="Arial"/>
          <w:sz w:val="24"/>
          <w:szCs w:val="24"/>
        </w:rPr>
        <w:t>.</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2.1.2. </w:t>
      </w:r>
      <w:r w:rsidRPr="00A87A9A">
        <w:rPr>
          <w:rFonts w:ascii="Arial" w:hAnsi="Arial" w:cs="Arial"/>
          <w:sz w:val="24"/>
          <w:szCs w:val="24"/>
        </w:rPr>
        <w:t xml:space="preserve">O </w:t>
      </w:r>
      <w:r w:rsidRPr="00A87A9A">
        <w:rPr>
          <w:rFonts w:ascii="Arial" w:hAnsi="Arial" w:cs="Arial"/>
          <w:b/>
          <w:sz w:val="24"/>
          <w:szCs w:val="24"/>
        </w:rPr>
        <w:t xml:space="preserve">BIODIESEL </w:t>
      </w:r>
      <w:r w:rsidRPr="00A87A9A">
        <w:rPr>
          <w:rFonts w:ascii="Arial" w:hAnsi="Arial" w:cs="Arial"/>
          <w:sz w:val="24"/>
          <w:szCs w:val="24"/>
        </w:rPr>
        <w:t xml:space="preserve">a ser entregue pelo </w:t>
      </w:r>
      <w:r w:rsidRPr="00A87A9A">
        <w:rPr>
          <w:rFonts w:ascii="Arial" w:hAnsi="Arial" w:cs="Arial"/>
          <w:b/>
          <w:sz w:val="24"/>
          <w:szCs w:val="24"/>
        </w:rPr>
        <w:t xml:space="preserve">FORNECEDOR </w:t>
      </w:r>
      <w:r w:rsidRPr="00A87A9A">
        <w:rPr>
          <w:rFonts w:ascii="Arial" w:hAnsi="Arial" w:cs="Arial"/>
          <w:sz w:val="24"/>
          <w:szCs w:val="24"/>
        </w:rPr>
        <w:t xml:space="preserve">deverá atender às especificações técnicas constantes da Resolução ANP nº 45, de 25/08/14, ou outra norma que venha a substituí-la. </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2.1.3. </w:t>
      </w:r>
      <w:r w:rsidRPr="00A87A9A">
        <w:rPr>
          <w:rFonts w:ascii="Arial" w:hAnsi="Arial" w:cs="Arial"/>
          <w:sz w:val="24"/>
          <w:szCs w:val="24"/>
        </w:rPr>
        <w:t xml:space="preserve">As </w:t>
      </w:r>
      <w:r w:rsidRPr="00A87A9A">
        <w:rPr>
          <w:rFonts w:ascii="Arial" w:hAnsi="Arial" w:cs="Arial"/>
          <w:b/>
          <w:sz w:val="24"/>
          <w:szCs w:val="24"/>
        </w:rPr>
        <w:t xml:space="preserve">PARTES, </w:t>
      </w:r>
      <w:r w:rsidRPr="00A87A9A">
        <w:rPr>
          <w:rFonts w:ascii="Arial" w:hAnsi="Arial" w:cs="Arial"/>
          <w:sz w:val="24"/>
          <w:szCs w:val="24"/>
        </w:rPr>
        <w:t xml:space="preserve">em comum acordo, poderão aumentar o </w:t>
      </w:r>
      <w:r w:rsidRPr="00A87A9A">
        <w:rPr>
          <w:rFonts w:ascii="Arial" w:hAnsi="Arial" w:cs="Arial"/>
          <w:b/>
          <w:sz w:val="24"/>
          <w:szCs w:val="24"/>
        </w:rPr>
        <w:t xml:space="preserve">VOLUME TOTAL CONTRATADO </w:t>
      </w:r>
      <w:r w:rsidRPr="00A87A9A">
        <w:rPr>
          <w:rFonts w:ascii="Arial" w:hAnsi="Arial" w:cs="Arial"/>
          <w:sz w:val="24"/>
          <w:szCs w:val="24"/>
        </w:rPr>
        <w:t xml:space="preserve">em até 10% (dez por cento), negociando </w:t>
      </w:r>
      <w:proofErr w:type="gramStart"/>
      <w:r w:rsidRPr="00A87A9A">
        <w:rPr>
          <w:rFonts w:ascii="Arial" w:hAnsi="Arial" w:cs="Arial"/>
          <w:sz w:val="24"/>
          <w:szCs w:val="24"/>
        </w:rPr>
        <w:t xml:space="preserve">o </w:t>
      </w:r>
      <w:r w:rsidRPr="00A87A9A">
        <w:rPr>
          <w:rFonts w:ascii="Arial" w:hAnsi="Arial" w:cs="Arial"/>
          <w:b/>
          <w:sz w:val="24"/>
          <w:szCs w:val="24"/>
        </w:rPr>
        <w:t xml:space="preserve">PLANEJAMENTO MENSAL DE ENTREGA E RETIRADA </w:t>
      </w:r>
      <w:r w:rsidRPr="00A87A9A">
        <w:rPr>
          <w:rFonts w:ascii="Arial" w:hAnsi="Arial" w:cs="Arial"/>
          <w:sz w:val="24"/>
          <w:szCs w:val="24"/>
        </w:rPr>
        <w:t>do excedente</w:t>
      </w:r>
      <w:proofErr w:type="gramEnd"/>
      <w:r w:rsidRPr="00A87A9A">
        <w:rPr>
          <w:rFonts w:ascii="Arial" w:hAnsi="Arial" w:cs="Arial"/>
          <w:sz w:val="24"/>
          <w:szCs w:val="24"/>
        </w:rPr>
        <w:t xml:space="preserve"> e mantendo as mesmas condições de preço do presente contrato, de prazo de pagamento e demais condições comerciais, durante o curso do Contrato, conforme previsto na Resolução nº 5, de 3/10/07, do Conselho Nacional de Política Energética (CNPE), e no item 12.11 do Edital de Leilão Público nº NNN/AAAA. </w:t>
      </w:r>
    </w:p>
    <w:p w:rsidR="00A87A9A" w:rsidRPr="00A87A9A" w:rsidRDefault="00A87A9A" w:rsidP="00A87A9A">
      <w:pPr>
        <w:ind w:left="66" w:right="46"/>
        <w:jc w:val="both"/>
        <w:rPr>
          <w:rFonts w:ascii="Arial" w:hAnsi="Arial" w:cs="Arial"/>
          <w:sz w:val="24"/>
          <w:szCs w:val="24"/>
        </w:rPr>
      </w:pPr>
    </w:p>
    <w:p w:rsidR="00A87A9A" w:rsidRPr="00A87A9A" w:rsidRDefault="00A87A9A" w:rsidP="00A87A9A">
      <w:pPr>
        <w:pStyle w:val="Ttulo1"/>
        <w:spacing w:line="264" w:lineRule="auto"/>
        <w:ind w:right="40" w:hanging="6"/>
        <w:jc w:val="both"/>
        <w:rPr>
          <w:rFonts w:cs="Arial"/>
          <w:color w:val="auto"/>
          <w:sz w:val="24"/>
          <w:szCs w:val="24"/>
        </w:rPr>
      </w:pPr>
      <w:r w:rsidRPr="00A87A9A">
        <w:rPr>
          <w:rFonts w:cs="Arial"/>
          <w:color w:val="auto"/>
          <w:sz w:val="24"/>
          <w:szCs w:val="24"/>
        </w:rPr>
        <w:t>CLÁUSULA TERCEIRA – OBRIGAÇÕES DAS PARTES</w:t>
      </w:r>
    </w:p>
    <w:p w:rsidR="00A87A9A" w:rsidRPr="00A87A9A" w:rsidRDefault="00A87A9A" w:rsidP="00A87A9A">
      <w:pPr>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3.1. </w:t>
      </w:r>
      <w:r w:rsidRPr="00A87A9A">
        <w:rPr>
          <w:rFonts w:ascii="Arial" w:hAnsi="Arial" w:cs="Arial"/>
          <w:sz w:val="24"/>
          <w:szCs w:val="24"/>
        </w:rPr>
        <w:t xml:space="preserve">Sem prejuízo das demais obrigações previstas neste Contrato, o </w:t>
      </w:r>
      <w:r w:rsidRPr="00A87A9A">
        <w:rPr>
          <w:rFonts w:ascii="Arial" w:hAnsi="Arial" w:cs="Arial"/>
          <w:b/>
          <w:sz w:val="24"/>
          <w:szCs w:val="24"/>
        </w:rPr>
        <w:t xml:space="preserve">FORNECEDOR </w:t>
      </w:r>
      <w:r w:rsidRPr="00A87A9A">
        <w:rPr>
          <w:rFonts w:ascii="Arial" w:hAnsi="Arial" w:cs="Arial"/>
          <w:sz w:val="24"/>
          <w:szCs w:val="24"/>
        </w:rPr>
        <w:t>se obriga a:</w:t>
      </w:r>
    </w:p>
    <w:p w:rsidR="00A87A9A" w:rsidRPr="00A87A9A" w:rsidRDefault="00A87A9A" w:rsidP="00A87A9A">
      <w:pPr>
        <w:spacing w:line="259" w:lineRule="auto"/>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3.1.1. </w:t>
      </w:r>
      <w:r w:rsidRPr="00A87A9A">
        <w:rPr>
          <w:rFonts w:ascii="Arial" w:hAnsi="Arial" w:cs="Arial"/>
          <w:sz w:val="24"/>
          <w:szCs w:val="24"/>
        </w:rPr>
        <w:t>Manter, durante toda a execução do Contrato, em compatibilidade com as obrigações por ele assumidas, todas as condições de participação e de habilitação assumidas no Edital de Leilão Público nº NNN/AAAA.</w:t>
      </w:r>
    </w:p>
    <w:p w:rsidR="00A87A9A" w:rsidRPr="00A87A9A" w:rsidRDefault="00A87A9A" w:rsidP="00A87A9A">
      <w:pPr>
        <w:spacing w:line="259" w:lineRule="auto"/>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3.1.2. </w:t>
      </w:r>
      <w:r w:rsidRPr="00A87A9A">
        <w:rPr>
          <w:rFonts w:ascii="Arial" w:hAnsi="Arial" w:cs="Arial"/>
          <w:sz w:val="24"/>
          <w:szCs w:val="24"/>
        </w:rPr>
        <w:t xml:space="preserve">Assegurar a entrega de </w:t>
      </w:r>
      <w:r w:rsidRPr="00A87A9A">
        <w:rPr>
          <w:rFonts w:ascii="Arial" w:hAnsi="Arial" w:cs="Arial"/>
          <w:b/>
          <w:sz w:val="24"/>
          <w:szCs w:val="24"/>
        </w:rPr>
        <w:t xml:space="preserve">BIODIESEL </w:t>
      </w:r>
      <w:r w:rsidRPr="00A87A9A">
        <w:rPr>
          <w:rFonts w:ascii="Arial" w:hAnsi="Arial" w:cs="Arial"/>
          <w:sz w:val="24"/>
          <w:szCs w:val="24"/>
        </w:rPr>
        <w:t>nas condições estabelecidas neste Contrato, a partir do primeiro dia útil de vigência contratual.</w:t>
      </w:r>
    </w:p>
    <w:p w:rsidR="00A87A9A" w:rsidRPr="00A87A9A" w:rsidRDefault="00A87A9A" w:rsidP="00A87A9A">
      <w:pPr>
        <w:spacing w:line="259" w:lineRule="auto"/>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3.1.3. </w:t>
      </w:r>
      <w:r w:rsidRPr="00A87A9A">
        <w:rPr>
          <w:rFonts w:ascii="Arial" w:hAnsi="Arial" w:cs="Arial"/>
          <w:sz w:val="24"/>
          <w:szCs w:val="24"/>
        </w:rPr>
        <w:t xml:space="preserve">Garantir a qualidade do </w:t>
      </w:r>
      <w:r w:rsidRPr="00A87A9A">
        <w:rPr>
          <w:rFonts w:ascii="Arial" w:hAnsi="Arial" w:cs="Arial"/>
          <w:b/>
          <w:sz w:val="24"/>
          <w:szCs w:val="24"/>
        </w:rPr>
        <w:t>BIODIESEL</w:t>
      </w:r>
      <w:r w:rsidRPr="00A87A9A">
        <w:rPr>
          <w:rFonts w:ascii="Arial" w:hAnsi="Arial" w:cs="Arial"/>
          <w:sz w:val="24"/>
          <w:szCs w:val="24"/>
        </w:rPr>
        <w:t xml:space="preserve"> fornecido à </w:t>
      </w:r>
      <w:r w:rsidRPr="00A87A9A">
        <w:rPr>
          <w:rFonts w:ascii="Arial" w:hAnsi="Arial" w:cs="Arial"/>
          <w:b/>
          <w:sz w:val="24"/>
          <w:szCs w:val="24"/>
        </w:rPr>
        <w:t>ADQUIRENTE</w:t>
      </w:r>
      <w:r w:rsidRPr="00A87A9A">
        <w:rPr>
          <w:rFonts w:ascii="Arial" w:hAnsi="Arial" w:cs="Arial"/>
          <w:sz w:val="24"/>
          <w:szCs w:val="24"/>
        </w:rPr>
        <w:t xml:space="preserve">, com entrega direta aos </w:t>
      </w:r>
      <w:r w:rsidRPr="00A87A9A">
        <w:rPr>
          <w:rFonts w:ascii="Arial" w:hAnsi="Arial" w:cs="Arial"/>
          <w:b/>
          <w:sz w:val="24"/>
          <w:szCs w:val="24"/>
        </w:rPr>
        <w:t>PREPOSTOS</w:t>
      </w:r>
      <w:r w:rsidRPr="00A87A9A">
        <w:rPr>
          <w:rFonts w:ascii="Arial" w:hAnsi="Arial" w:cs="Arial"/>
          <w:sz w:val="24"/>
          <w:szCs w:val="24"/>
        </w:rPr>
        <w:t>, em conformidade com as especificações estabelecidas na Resolução ANP nº</w:t>
      </w:r>
      <w:r w:rsidRPr="00A87A9A">
        <w:rPr>
          <w:rFonts w:ascii="Arial" w:hAnsi="Arial" w:cs="Arial"/>
          <w:b/>
          <w:sz w:val="24"/>
          <w:szCs w:val="24"/>
        </w:rPr>
        <w:t xml:space="preserve"> </w:t>
      </w:r>
      <w:r w:rsidRPr="00A87A9A">
        <w:rPr>
          <w:rFonts w:ascii="Arial" w:hAnsi="Arial" w:cs="Arial"/>
          <w:sz w:val="24"/>
          <w:szCs w:val="24"/>
        </w:rPr>
        <w:t>45, de 25/08/14, ou outra norma que venha substituí-la.</w:t>
      </w:r>
    </w:p>
    <w:p w:rsidR="00A87A9A" w:rsidRPr="00A87A9A" w:rsidRDefault="00A87A9A" w:rsidP="00A87A9A">
      <w:pPr>
        <w:spacing w:line="259" w:lineRule="auto"/>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3.1.4. </w:t>
      </w:r>
      <w:r w:rsidRPr="00A87A9A">
        <w:rPr>
          <w:rFonts w:ascii="Arial" w:hAnsi="Arial" w:cs="Arial"/>
          <w:sz w:val="24"/>
          <w:szCs w:val="24"/>
        </w:rPr>
        <w:t xml:space="preserve">Ressarcir, no caso de descumprimento da obrigação anterior, à ADQUIRENTE ou diretamente aos </w:t>
      </w:r>
      <w:r w:rsidRPr="00A87A9A">
        <w:rPr>
          <w:rFonts w:ascii="Arial" w:hAnsi="Arial" w:cs="Arial"/>
          <w:b/>
          <w:sz w:val="24"/>
          <w:szCs w:val="24"/>
        </w:rPr>
        <w:t xml:space="preserve">PREPOSTOS </w:t>
      </w:r>
      <w:r w:rsidRPr="00A87A9A">
        <w:rPr>
          <w:rFonts w:ascii="Arial" w:hAnsi="Arial" w:cs="Arial"/>
          <w:sz w:val="24"/>
          <w:szCs w:val="24"/>
        </w:rPr>
        <w:t xml:space="preserve">da </w:t>
      </w:r>
      <w:r w:rsidRPr="00A87A9A">
        <w:rPr>
          <w:rFonts w:ascii="Arial" w:hAnsi="Arial" w:cs="Arial"/>
          <w:b/>
          <w:sz w:val="24"/>
          <w:szCs w:val="24"/>
        </w:rPr>
        <w:t>ADQUIRENTE</w:t>
      </w:r>
      <w:r w:rsidRPr="00A87A9A">
        <w:rPr>
          <w:rFonts w:ascii="Arial" w:hAnsi="Arial" w:cs="Arial"/>
          <w:sz w:val="24"/>
          <w:szCs w:val="24"/>
        </w:rPr>
        <w:t xml:space="preserve">, as despesas comprovadamente incorridas referentes aos fretes de entrega e de devolução, </w:t>
      </w:r>
      <w:proofErr w:type="spellStart"/>
      <w:r w:rsidRPr="00A87A9A">
        <w:rPr>
          <w:rFonts w:ascii="Arial" w:hAnsi="Arial" w:cs="Arial"/>
          <w:sz w:val="24"/>
          <w:szCs w:val="24"/>
        </w:rPr>
        <w:t>sobrestadia</w:t>
      </w:r>
      <w:proofErr w:type="spellEnd"/>
      <w:r w:rsidRPr="00A87A9A">
        <w:rPr>
          <w:rFonts w:ascii="Arial" w:hAnsi="Arial" w:cs="Arial"/>
          <w:sz w:val="24"/>
          <w:szCs w:val="24"/>
        </w:rPr>
        <w:t>, pedágios e taxas.</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3.1.5. </w:t>
      </w:r>
      <w:r w:rsidRPr="00A87A9A">
        <w:rPr>
          <w:rFonts w:ascii="Arial" w:hAnsi="Arial" w:cs="Arial"/>
          <w:sz w:val="24"/>
          <w:szCs w:val="24"/>
        </w:rPr>
        <w:t>Emitir a documentação fiscal pertinente, de acordo com a legislação fiscal e tributária vigente, especialmente o disposto no Ajuste SINIEF 01/87 e legislações correlatas, em tempo hábil para a efetivação do pagamento no prazo acordado, obrigando-se a corrigir de imediato qualquer não conformidade observada.</w:t>
      </w:r>
    </w:p>
    <w:p w:rsidR="00A87A9A" w:rsidRPr="00A87A9A" w:rsidRDefault="00A87A9A" w:rsidP="00A87A9A">
      <w:pPr>
        <w:ind w:right="46"/>
        <w:jc w:val="both"/>
        <w:rPr>
          <w:rFonts w:ascii="Arial" w:hAnsi="Arial" w:cs="Arial"/>
          <w:sz w:val="24"/>
          <w:szCs w:val="24"/>
        </w:rPr>
      </w:pPr>
    </w:p>
    <w:p w:rsidR="00A87A9A" w:rsidRPr="00A87A9A" w:rsidRDefault="00A87A9A" w:rsidP="00A87A9A">
      <w:pPr>
        <w:spacing w:line="259" w:lineRule="auto"/>
        <w:jc w:val="both"/>
        <w:rPr>
          <w:rFonts w:ascii="Arial" w:hAnsi="Arial" w:cs="Arial"/>
          <w:sz w:val="24"/>
          <w:szCs w:val="24"/>
        </w:rPr>
      </w:pPr>
      <w:r w:rsidRPr="00A87A9A">
        <w:rPr>
          <w:rFonts w:ascii="Arial" w:hAnsi="Arial" w:cs="Arial"/>
          <w:sz w:val="24"/>
          <w:szCs w:val="24"/>
        </w:rPr>
        <w:t xml:space="preserve"> </w:t>
      </w:r>
      <w:r w:rsidRPr="00A87A9A">
        <w:rPr>
          <w:rFonts w:ascii="Arial" w:hAnsi="Arial" w:cs="Arial"/>
          <w:b/>
          <w:sz w:val="24"/>
          <w:szCs w:val="24"/>
        </w:rPr>
        <w:t xml:space="preserve">3.1.6. </w:t>
      </w:r>
      <w:r w:rsidRPr="00A87A9A">
        <w:rPr>
          <w:rFonts w:ascii="Arial" w:hAnsi="Arial" w:cs="Arial"/>
          <w:sz w:val="24"/>
          <w:szCs w:val="24"/>
        </w:rPr>
        <w:t xml:space="preserve">Encaminhar à </w:t>
      </w:r>
      <w:r w:rsidRPr="00A87A9A">
        <w:rPr>
          <w:rFonts w:ascii="Arial" w:hAnsi="Arial" w:cs="Arial"/>
          <w:b/>
          <w:sz w:val="24"/>
          <w:szCs w:val="24"/>
        </w:rPr>
        <w:t>ADQUIRENTE</w:t>
      </w:r>
      <w:r w:rsidRPr="00A87A9A">
        <w:rPr>
          <w:rFonts w:ascii="Arial" w:hAnsi="Arial" w:cs="Arial"/>
          <w:sz w:val="24"/>
          <w:szCs w:val="24"/>
        </w:rPr>
        <w:t xml:space="preserve">, até 10 (dez) dias úteis antes do início do prazo de entrega do </w:t>
      </w:r>
      <w:r w:rsidRPr="00A87A9A">
        <w:rPr>
          <w:rFonts w:ascii="Arial" w:hAnsi="Arial" w:cs="Arial"/>
          <w:b/>
          <w:sz w:val="24"/>
          <w:szCs w:val="24"/>
        </w:rPr>
        <w:t>BIODIESEL,</w:t>
      </w:r>
      <w:r w:rsidRPr="00A87A9A">
        <w:rPr>
          <w:rFonts w:ascii="Arial" w:hAnsi="Arial" w:cs="Arial"/>
          <w:sz w:val="24"/>
          <w:szCs w:val="24"/>
        </w:rPr>
        <w:t xml:space="preserve"> certidões negativas de débito perante o INSS e o FGTS.</w:t>
      </w:r>
    </w:p>
    <w:p w:rsidR="00A87A9A" w:rsidRPr="00A87A9A" w:rsidRDefault="00A87A9A" w:rsidP="00A87A9A">
      <w:pPr>
        <w:spacing w:line="259" w:lineRule="auto"/>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3.1.7. </w:t>
      </w:r>
      <w:r w:rsidRPr="00A87A9A">
        <w:rPr>
          <w:rFonts w:ascii="Arial" w:hAnsi="Arial" w:cs="Arial"/>
          <w:sz w:val="24"/>
          <w:szCs w:val="24"/>
        </w:rPr>
        <w:t xml:space="preserve">Informar imediatamente à </w:t>
      </w:r>
      <w:r w:rsidRPr="00A87A9A">
        <w:rPr>
          <w:rFonts w:ascii="Arial" w:hAnsi="Arial" w:cs="Arial"/>
          <w:b/>
          <w:sz w:val="24"/>
          <w:szCs w:val="24"/>
        </w:rPr>
        <w:t xml:space="preserve">ADQUIRENTE </w:t>
      </w:r>
      <w:r w:rsidRPr="00A87A9A">
        <w:rPr>
          <w:rFonts w:ascii="Arial" w:hAnsi="Arial" w:cs="Arial"/>
          <w:sz w:val="24"/>
          <w:szCs w:val="24"/>
        </w:rPr>
        <w:t>qualquer fato que possa vir a comprometer os fornecimentos regulares, reportando o tempo de interrupção de fornecimento estimado e o(s) motivo (s), bem como as medidas corretivas adotadas para a sua normalização.</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lastRenderedPageBreak/>
        <w:t xml:space="preserve">3.1.8. </w:t>
      </w:r>
      <w:r w:rsidRPr="00A87A9A">
        <w:rPr>
          <w:rFonts w:ascii="Arial" w:hAnsi="Arial" w:cs="Arial"/>
          <w:sz w:val="24"/>
          <w:szCs w:val="24"/>
        </w:rPr>
        <w:t xml:space="preserve">Preservar e manter a </w:t>
      </w:r>
      <w:r w:rsidRPr="00A87A9A">
        <w:rPr>
          <w:rFonts w:ascii="Arial" w:hAnsi="Arial" w:cs="Arial"/>
          <w:b/>
          <w:sz w:val="24"/>
          <w:szCs w:val="24"/>
        </w:rPr>
        <w:t xml:space="preserve">ADQUIRENTE </w:t>
      </w:r>
      <w:r w:rsidRPr="00A87A9A">
        <w:rPr>
          <w:rFonts w:ascii="Arial" w:hAnsi="Arial" w:cs="Arial"/>
          <w:sz w:val="24"/>
          <w:szCs w:val="24"/>
        </w:rPr>
        <w:t xml:space="preserve">a salvo de quaisquer reivindicações, demandas, queixas e representações de qualquer natureza, decorrentes da qualidade do </w:t>
      </w:r>
      <w:r w:rsidRPr="00A87A9A">
        <w:rPr>
          <w:rFonts w:ascii="Arial" w:hAnsi="Arial" w:cs="Arial"/>
          <w:b/>
          <w:sz w:val="24"/>
          <w:szCs w:val="24"/>
        </w:rPr>
        <w:t xml:space="preserve">BIODIESEL </w:t>
      </w:r>
      <w:r w:rsidRPr="00A87A9A">
        <w:rPr>
          <w:rFonts w:ascii="Arial" w:hAnsi="Arial" w:cs="Arial"/>
          <w:sz w:val="24"/>
          <w:szCs w:val="24"/>
        </w:rPr>
        <w:t>ou de ação ou omissão sua ou de seus prepostos, hipótese em que será permitida a denunciação da lide, e eventual exercício do direito de regresso nos termos do item 3.5.</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b/>
          <w:sz w:val="24"/>
          <w:szCs w:val="24"/>
        </w:rPr>
      </w:pPr>
      <w:r w:rsidRPr="00A87A9A">
        <w:rPr>
          <w:rFonts w:ascii="Arial" w:hAnsi="Arial" w:cs="Arial"/>
          <w:b/>
          <w:sz w:val="24"/>
          <w:szCs w:val="24"/>
        </w:rPr>
        <w:t xml:space="preserve">3.1.9. </w:t>
      </w:r>
      <w:r w:rsidRPr="00A87A9A">
        <w:rPr>
          <w:rFonts w:ascii="Arial" w:hAnsi="Arial" w:cs="Arial"/>
          <w:sz w:val="24"/>
          <w:szCs w:val="24"/>
        </w:rPr>
        <w:t xml:space="preserve">Permitir o acompanhamento das operações diárias de carregamento rodoviário ou ferroviário e medição de quantidade e qualidade da carga por parte do </w:t>
      </w:r>
      <w:r w:rsidRPr="00A87A9A">
        <w:rPr>
          <w:rFonts w:ascii="Arial" w:hAnsi="Arial" w:cs="Arial"/>
          <w:b/>
          <w:sz w:val="24"/>
          <w:szCs w:val="24"/>
        </w:rPr>
        <w:t xml:space="preserve">MOTORISTA </w:t>
      </w:r>
      <w:r w:rsidRPr="00A87A9A">
        <w:rPr>
          <w:rFonts w:ascii="Arial" w:hAnsi="Arial" w:cs="Arial"/>
          <w:sz w:val="24"/>
          <w:szCs w:val="24"/>
        </w:rPr>
        <w:t xml:space="preserve">ou outro representante indicado pelo </w:t>
      </w:r>
      <w:r w:rsidRPr="00A87A9A">
        <w:rPr>
          <w:rFonts w:ascii="Arial" w:hAnsi="Arial" w:cs="Arial"/>
          <w:b/>
          <w:sz w:val="24"/>
          <w:szCs w:val="24"/>
        </w:rPr>
        <w:t xml:space="preserve">PREPOSTO </w:t>
      </w:r>
      <w:r w:rsidRPr="00A87A9A">
        <w:rPr>
          <w:rFonts w:ascii="Arial" w:hAnsi="Arial" w:cs="Arial"/>
          <w:sz w:val="24"/>
          <w:szCs w:val="24"/>
        </w:rPr>
        <w:t xml:space="preserve">ou pela </w:t>
      </w:r>
      <w:r w:rsidRPr="00A87A9A">
        <w:rPr>
          <w:rFonts w:ascii="Arial" w:hAnsi="Arial" w:cs="Arial"/>
          <w:b/>
          <w:sz w:val="24"/>
          <w:szCs w:val="24"/>
        </w:rPr>
        <w:t>ADQUIRENTE.</w:t>
      </w:r>
    </w:p>
    <w:p w:rsidR="00A87A9A" w:rsidRPr="00A87A9A" w:rsidRDefault="00A87A9A" w:rsidP="00A87A9A">
      <w:pPr>
        <w:ind w:right="46"/>
        <w:jc w:val="both"/>
        <w:rPr>
          <w:rFonts w:ascii="Arial" w:hAnsi="Arial" w:cs="Arial"/>
          <w:b/>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3.1.10. </w:t>
      </w:r>
      <w:r w:rsidRPr="00A87A9A">
        <w:rPr>
          <w:rFonts w:ascii="Arial" w:hAnsi="Arial" w:cs="Arial"/>
          <w:sz w:val="24"/>
          <w:szCs w:val="24"/>
        </w:rPr>
        <w:t xml:space="preserve">Responder em até 12 horas úteis para as solicitações de alterações de quota e até 1 hora para os pedidos de alterações de horário, referentes à CLÁUSULA QUARTA deste contrato, contados após o recebimento de mensagem eletrônica enviada pela </w:t>
      </w:r>
      <w:r w:rsidRPr="00A87A9A">
        <w:rPr>
          <w:rFonts w:ascii="Arial" w:hAnsi="Arial" w:cs="Arial"/>
          <w:b/>
          <w:sz w:val="24"/>
          <w:szCs w:val="24"/>
        </w:rPr>
        <w:t>PETROBRAS</w:t>
      </w:r>
      <w:r w:rsidRPr="00A87A9A">
        <w:rPr>
          <w:rFonts w:ascii="Arial" w:hAnsi="Arial" w:cs="Arial"/>
          <w:sz w:val="24"/>
          <w:szCs w:val="24"/>
        </w:rPr>
        <w:t>.</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3.2. </w:t>
      </w:r>
      <w:r w:rsidRPr="00A87A9A">
        <w:rPr>
          <w:rFonts w:ascii="Arial" w:hAnsi="Arial" w:cs="Arial"/>
          <w:sz w:val="24"/>
          <w:szCs w:val="24"/>
        </w:rPr>
        <w:t xml:space="preserve">Sem prejuízo das demais obrigações previstas neste Contrato, a </w:t>
      </w:r>
      <w:r w:rsidRPr="00A87A9A">
        <w:rPr>
          <w:rFonts w:ascii="Arial" w:hAnsi="Arial" w:cs="Arial"/>
          <w:b/>
          <w:sz w:val="24"/>
          <w:szCs w:val="24"/>
        </w:rPr>
        <w:t xml:space="preserve">ADQUIRENTE </w:t>
      </w:r>
      <w:r w:rsidRPr="00A87A9A">
        <w:rPr>
          <w:rFonts w:ascii="Arial" w:hAnsi="Arial" w:cs="Arial"/>
          <w:sz w:val="24"/>
          <w:szCs w:val="24"/>
        </w:rPr>
        <w:t>se obriga a:</w:t>
      </w:r>
    </w:p>
    <w:p w:rsidR="00A87A9A" w:rsidRPr="00A87A9A" w:rsidRDefault="00A87A9A" w:rsidP="00A87A9A">
      <w:pPr>
        <w:ind w:right="46"/>
        <w:jc w:val="both"/>
        <w:rPr>
          <w:rFonts w:ascii="Arial" w:hAnsi="Arial" w:cs="Arial"/>
          <w:b/>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3.2.1. </w:t>
      </w:r>
      <w:r w:rsidRPr="00A87A9A">
        <w:rPr>
          <w:rFonts w:ascii="Arial" w:hAnsi="Arial" w:cs="Arial"/>
          <w:sz w:val="24"/>
          <w:szCs w:val="24"/>
        </w:rPr>
        <w:t xml:space="preserve">Retirar os volumes de </w:t>
      </w:r>
      <w:r w:rsidRPr="00A87A9A">
        <w:rPr>
          <w:rFonts w:ascii="Arial" w:hAnsi="Arial" w:cs="Arial"/>
          <w:b/>
          <w:sz w:val="24"/>
          <w:szCs w:val="24"/>
        </w:rPr>
        <w:t>BIODIESEL</w:t>
      </w:r>
      <w:r w:rsidRPr="00A87A9A">
        <w:rPr>
          <w:rFonts w:ascii="Arial" w:hAnsi="Arial" w:cs="Arial"/>
          <w:sz w:val="24"/>
          <w:szCs w:val="24"/>
        </w:rPr>
        <w:t xml:space="preserve">, selecionados pela </w:t>
      </w:r>
      <w:r w:rsidRPr="00A87A9A">
        <w:rPr>
          <w:rFonts w:ascii="Arial" w:hAnsi="Arial" w:cs="Arial"/>
          <w:b/>
          <w:sz w:val="24"/>
          <w:szCs w:val="24"/>
        </w:rPr>
        <w:t xml:space="preserve">ADQUIRENTE </w:t>
      </w:r>
      <w:r w:rsidRPr="00A87A9A">
        <w:rPr>
          <w:rFonts w:ascii="Arial" w:hAnsi="Arial" w:cs="Arial"/>
          <w:sz w:val="24"/>
          <w:szCs w:val="24"/>
        </w:rPr>
        <w:t xml:space="preserve">no Leilão Público nº NNN/AAAA nos prazos e nas condições ajustadas no </w:t>
      </w:r>
      <w:r w:rsidRPr="00A87A9A">
        <w:rPr>
          <w:rFonts w:ascii="Arial" w:hAnsi="Arial" w:cs="Arial"/>
          <w:b/>
          <w:sz w:val="24"/>
          <w:szCs w:val="24"/>
        </w:rPr>
        <w:t xml:space="preserve">Anexo I – Cronograma de Entrega e Retirada de BIODIESEL </w:t>
      </w:r>
      <w:r w:rsidRPr="00A87A9A">
        <w:rPr>
          <w:rFonts w:ascii="Arial" w:hAnsi="Arial" w:cs="Arial"/>
          <w:sz w:val="24"/>
          <w:szCs w:val="24"/>
        </w:rPr>
        <w:t>deste Contrato,</w:t>
      </w:r>
      <w:r w:rsidRPr="00A87A9A">
        <w:rPr>
          <w:rFonts w:ascii="Arial" w:hAnsi="Arial" w:cs="Arial"/>
          <w:b/>
          <w:sz w:val="24"/>
          <w:szCs w:val="24"/>
        </w:rPr>
        <w:t xml:space="preserve"> </w:t>
      </w:r>
      <w:r w:rsidRPr="00A87A9A">
        <w:rPr>
          <w:rFonts w:ascii="Arial" w:hAnsi="Arial" w:cs="Arial"/>
          <w:sz w:val="24"/>
          <w:szCs w:val="24"/>
        </w:rPr>
        <w:t xml:space="preserve">observado o disposto no item 2.4.1 do </w:t>
      </w:r>
      <w:r w:rsidRPr="00A87A9A">
        <w:rPr>
          <w:rFonts w:ascii="Arial" w:hAnsi="Arial" w:cs="Arial"/>
          <w:b/>
          <w:sz w:val="24"/>
          <w:szCs w:val="24"/>
        </w:rPr>
        <w:t>Anexo I</w:t>
      </w:r>
      <w:r w:rsidRPr="00A87A9A">
        <w:rPr>
          <w:rFonts w:ascii="Arial" w:hAnsi="Arial" w:cs="Arial"/>
          <w:sz w:val="24"/>
          <w:szCs w:val="24"/>
        </w:rPr>
        <w:t>, do Edital de Leilão Público nº NNN/AAAA.</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3.2.2. </w:t>
      </w:r>
      <w:r w:rsidRPr="00A87A9A">
        <w:rPr>
          <w:rFonts w:ascii="Arial" w:hAnsi="Arial" w:cs="Arial"/>
          <w:sz w:val="24"/>
          <w:szCs w:val="24"/>
        </w:rPr>
        <w:t xml:space="preserve">Retirar, através de seus </w:t>
      </w:r>
      <w:r w:rsidRPr="00A87A9A">
        <w:rPr>
          <w:rFonts w:ascii="Arial" w:hAnsi="Arial" w:cs="Arial"/>
          <w:b/>
          <w:sz w:val="24"/>
          <w:szCs w:val="24"/>
        </w:rPr>
        <w:t>PREPOSTOS</w:t>
      </w:r>
      <w:r w:rsidRPr="00A87A9A">
        <w:rPr>
          <w:rFonts w:ascii="Arial" w:hAnsi="Arial" w:cs="Arial"/>
          <w:sz w:val="24"/>
          <w:szCs w:val="24"/>
        </w:rPr>
        <w:t xml:space="preserve">, os volumes de </w:t>
      </w:r>
      <w:r w:rsidRPr="00A87A9A">
        <w:rPr>
          <w:rFonts w:ascii="Arial" w:hAnsi="Arial" w:cs="Arial"/>
          <w:b/>
          <w:sz w:val="24"/>
          <w:szCs w:val="24"/>
        </w:rPr>
        <w:t xml:space="preserve">BIODIESEL </w:t>
      </w:r>
      <w:r w:rsidRPr="00A87A9A">
        <w:rPr>
          <w:rFonts w:ascii="Arial" w:hAnsi="Arial" w:cs="Arial"/>
          <w:sz w:val="24"/>
          <w:szCs w:val="24"/>
        </w:rPr>
        <w:t xml:space="preserve">selecionados por seus </w:t>
      </w:r>
      <w:r w:rsidRPr="00A87A9A">
        <w:rPr>
          <w:rFonts w:ascii="Arial" w:hAnsi="Arial" w:cs="Arial"/>
          <w:b/>
          <w:sz w:val="24"/>
          <w:szCs w:val="24"/>
        </w:rPr>
        <w:t xml:space="preserve">PREPOSTOS </w:t>
      </w:r>
      <w:r w:rsidRPr="00A87A9A">
        <w:rPr>
          <w:rFonts w:ascii="Arial" w:hAnsi="Arial" w:cs="Arial"/>
          <w:sz w:val="24"/>
          <w:szCs w:val="24"/>
        </w:rPr>
        <w:t xml:space="preserve">no Leilão Público nº NNN/AAAA, nos prazos e nas condições ajustadas no </w:t>
      </w:r>
      <w:r w:rsidRPr="00A87A9A">
        <w:rPr>
          <w:rFonts w:ascii="Arial" w:hAnsi="Arial" w:cs="Arial"/>
          <w:b/>
          <w:sz w:val="24"/>
          <w:szCs w:val="24"/>
        </w:rPr>
        <w:t xml:space="preserve">Anexo I – Cronograma de Entrega e Retirada de BIODIESEL </w:t>
      </w:r>
      <w:r w:rsidRPr="00A87A9A">
        <w:rPr>
          <w:rFonts w:ascii="Arial" w:hAnsi="Arial" w:cs="Arial"/>
          <w:sz w:val="24"/>
          <w:szCs w:val="24"/>
        </w:rPr>
        <w:t>deste Contrato,</w:t>
      </w:r>
      <w:r w:rsidRPr="00A87A9A">
        <w:rPr>
          <w:rFonts w:ascii="Arial" w:hAnsi="Arial" w:cs="Arial"/>
          <w:b/>
          <w:sz w:val="24"/>
          <w:szCs w:val="24"/>
        </w:rPr>
        <w:t xml:space="preserve"> </w:t>
      </w:r>
      <w:r w:rsidRPr="00A87A9A">
        <w:rPr>
          <w:rFonts w:ascii="Arial" w:hAnsi="Arial" w:cs="Arial"/>
          <w:sz w:val="24"/>
          <w:szCs w:val="24"/>
        </w:rPr>
        <w:t xml:space="preserve">observado o disposto no item 2.4.1 do </w:t>
      </w:r>
      <w:r w:rsidRPr="00A87A9A">
        <w:rPr>
          <w:rFonts w:ascii="Arial" w:hAnsi="Arial" w:cs="Arial"/>
          <w:b/>
          <w:sz w:val="24"/>
          <w:szCs w:val="24"/>
        </w:rPr>
        <w:t>Anexo I,</w:t>
      </w:r>
      <w:r w:rsidRPr="00A87A9A">
        <w:rPr>
          <w:rFonts w:ascii="Arial" w:hAnsi="Arial" w:cs="Arial"/>
          <w:sz w:val="24"/>
          <w:szCs w:val="24"/>
        </w:rPr>
        <w:t xml:space="preserve"> do Edital de Leilão Público nº NNN/AAAA.</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3.3. </w:t>
      </w:r>
      <w:r w:rsidRPr="00A87A9A">
        <w:rPr>
          <w:rFonts w:ascii="Arial" w:hAnsi="Arial" w:cs="Arial"/>
          <w:sz w:val="24"/>
          <w:szCs w:val="24"/>
        </w:rPr>
        <w:t xml:space="preserve">Sem prejuízo das demais obrigações previstas neste Contrato e das decorrentes de lei, as </w:t>
      </w:r>
      <w:r w:rsidRPr="00A87A9A">
        <w:rPr>
          <w:rFonts w:ascii="Arial" w:hAnsi="Arial" w:cs="Arial"/>
          <w:b/>
          <w:sz w:val="24"/>
          <w:szCs w:val="24"/>
        </w:rPr>
        <w:t xml:space="preserve">PARTES </w:t>
      </w:r>
      <w:r w:rsidRPr="00A87A9A">
        <w:rPr>
          <w:rFonts w:ascii="Arial" w:hAnsi="Arial" w:cs="Arial"/>
          <w:sz w:val="24"/>
          <w:szCs w:val="24"/>
        </w:rPr>
        <w:t>se obrigam a:</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3.3.1. </w:t>
      </w:r>
      <w:r w:rsidRPr="00A87A9A">
        <w:rPr>
          <w:rFonts w:ascii="Arial" w:hAnsi="Arial" w:cs="Arial"/>
          <w:sz w:val="24"/>
          <w:szCs w:val="24"/>
        </w:rPr>
        <w:t>Cumprir rigorosamente as leis em vigor no Brasil, inclusive aquelas relativas à segurança, à saúde ocupacional, ao meio ambiente, ao trabalho, bem como as normas regulatórias pertinentes.</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3.3.2. </w:t>
      </w:r>
      <w:r w:rsidRPr="00A87A9A">
        <w:rPr>
          <w:rFonts w:ascii="Arial" w:hAnsi="Arial" w:cs="Arial"/>
          <w:sz w:val="24"/>
          <w:szCs w:val="24"/>
        </w:rPr>
        <w:t>Atuar de forma responsável no que se refere à capacidade operacional, manuseio, qualidade, meio ambiente, segurança, saúde ocupacional, uso e destinação dos produtos.</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137"/>
        <w:jc w:val="both"/>
        <w:rPr>
          <w:rFonts w:ascii="Arial" w:hAnsi="Arial" w:cs="Arial"/>
          <w:sz w:val="24"/>
          <w:szCs w:val="24"/>
        </w:rPr>
      </w:pPr>
      <w:r w:rsidRPr="00A87A9A">
        <w:rPr>
          <w:rFonts w:ascii="Arial" w:hAnsi="Arial" w:cs="Arial"/>
          <w:b/>
          <w:sz w:val="24"/>
          <w:szCs w:val="24"/>
        </w:rPr>
        <w:t xml:space="preserve">3.3.3. </w:t>
      </w:r>
      <w:r w:rsidRPr="00A87A9A">
        <w:rPr>
          <w:rFonts w:ascii="Arial" w:hAnsi="Arial" w:cs="Arial"/>
          <w:sz w:val="24"/>
          <w:szCs w:val="24"/>
        </w:rPr>
        <w:t xml:space="preserve">Pautar-se de acordo com as boas práticas da indústria do petróleo, </w:t>
      </w:r>
      <w:proofErr w:type="gramStart"/>
      <w:r w:rsidRPr="00A87A9A">
        <w:rPr>
          <w:rFonts w:ascii="Arial" w:hAnsi="Arial" w:cs="Arial"/>
          <w:sz w:val="24"/>
          <w:szCs w:val="24"/>
        </w:rPr>
        <w:t>gás natural e biocombustíveis, atuando de forma ética e leal</w:t>
      </w:r>
      <w:proofErr w:type="gramEnd"/>
      <w:r w:rsidRPr="00A87A9A">
        <w:rPr>
          <w:rFonts w:ascii="Arial" w:hAnsi="Arial" w:cs="Arial"/>
          <w:sz w:val="24"/>
          <w:szCs w:val="24"/>
        </w:rPr>
        <w:t xml:space="preserve"> e contribuindo para o permanente fortalecimento e consolidação, de forma rentável, sustentável e eficiente do mercado brasileiro.</w:t>
      </w:r>
    </w:p>
    <w:p w:rsidR="00A87A9A" w:rsidRPr="00A87A9A" w:rsidRDefault="00A87A9A" w:rsidP="00A87A9A">
      <w:pPr>
        <w:ind w:right="137"/>
        <w:jc w:val="both"/>
        <w:rPr>
          <w:rFonts w:ascii="Arial" w:hAnsi="Arial" w:cs="Arial"/>
          <w:sz w:val="24"/>
          <w:szCs w:val="24"/>
        </w:rPr>
      </w:pPr>
    </w:p>
    <w:p w:rsidR="00A87A9A" w:rsidRPr="00A87A9A" w:rsidRDefault="00A87A9A" w:rsidP="00A87A9A">
      <w:pPr>
        <w:ind w:right="125"/>
        <w:jc w:val="both"/>
        <w:rPr>
          <w:rFonts w:ascii="Arial" w:hAnsi="Arial" w:cs="Arial"/>
          <w:sz w:val="24"/>
          <w:szCs w:val="24"/>
        </w:rPr>
      </w:pPr>
      <w:r w:rsidRPr="00A87A9A">
        <w:rPr>
          <w:rFonts w:ascii="Arial" w:hAnsi="Arial" w:cs="Arial"/>
          <w:b/>
          <w:sz w:val="24"/>
          <w:szCs w:val="24"/>
        </w:rPr>
        <w:t xml:space="preserve">3.3.4. </w:t>
      </w:r>
      <w:r w:rsidRPr="00A87A9A">
        <w:rPr>
          <w:rFonts w:ascii="Arial" w:hAnsi="Arial" w:cs="Arial"/>
          <w:sz w:val="24"/>
          <w:szCs w:val="24"/>
        </w:rPr>
        <w:t xml:space="preserve">Não utilizar, em todas as atividades relacionadas com a execução deste Contrato, </w:t>
      </w:r>
      <w:proofErr w:type="spellStart"/>
      <w:r w:rsidRPr="00A87A9A">
        <w:rPr>
          <w:rFonts w:ascii="Arial" w:hAnsi="Arial" w:cs="Arial"/>
          <w:sz w:val="24"/>
          <w:szCs w:val="24"/>
        </w:rPr>
        <w:t>mão-de-obra</w:t>
      </w:r>
      <w:proofErr w:type="spellEnd"/>
      <w:r w:rsidRPr="00A87A9A">
        <w:rPr>
          <w:rFonts w:ascii="Arial" w:hAnsi="Arial" w:cs="Arial"/>
          <w:sz w:val="24"/>
          <w:szCs w:val="24"/>
        </w:rPr>
        <w:t xml:space="preserve"> infantil, nos termos do inciso XXXIII, art. 7º, da Constituição da República, bem como exigir que a referida medida </w:t>
      </w:r>
      <w:proofErr w:type="gramStart"/>
      <w:r w:rsidRPr="00A87A9A">
        <w:rPr>
          <w:rFonts w:ascii="Arial" w:hAnsi="Arial" w:cs="Arial"/>
          <w:sz w:val="24"/>
          <w:szCs w:val="24"/>
        </w:rPr>
        <w:t>seja</w:t>
      </w:r>
      <w:proofErr w:type="gramEnd"/>
      <w:r w:rsidRPr="00A87A9A">
        <w:rPr>
          <w:rFonts w:ascii="Arial" w:hAnsi="Arial" w:cs="Arial"/>
          <w:sz w:val="24"/>
          <w:szCs w:val="24"/>
        </w:rPr>
        <w:t xml:space="preserve"> adotada nos contratos firmados com os fornecedores de seus insumos e/ou prestadores de serviços, sob pena de extinção deste Contrato.</w:t>
      </w:r>
    </w:p>
    <w:p w:rsidR="00A87A9A" w:rsidRPr="00A87A9A" w:rsidRDefault="00A87A9A" w:rsidP="00A87A9A">
      <w:pPr>
        <w:ind w:left="66" w:right="125"/>
        <w:jc w:val="both"/>
        <w:rPr>
          <w:rFonts w:ascii="Arial" w:hAnsi="Arial" w:cs="Arial"/>
          <w:sz w:val="24"/>
          <w:szCs w:val="24"/>
        </w:rPr>
      </w:pPr>
    </w:p>
    <w:p w:rsidR="00A87A9A" w:rsidRPr="00A87A9A" w:rsidRDefault="00A87A9A" w:rsidP="00A87A9A">
      <w:pPr>
        <w:ind w:left="5" w:right="149"/>
        <w:jc w:val="both"/>
        <w:rPr>
          <w:rFonts w:ascii="Arial" w:hAnsi="Arial" w:cs="Arial"/>
          <w:sz w:val="24"/>
          <w:szCs w:val="24"/>
        </w:rPr>
      </w:pPr>
      <w:r w:rsidRPr="00A87A9A">
        <w:rPr>
          <w:rFonts w:ascii="Arial" w:hAnsi="Arial" w:cs="Arial"/>
          <w:b/>
          <w:sz w:val="24"/>
          <w:szCs w:val="24"/>
        </w:rPr>
        <w:lastRenderedPageBreak/>
        <w:t xml:space="preserve">3.3.5. </w:t>
      </w:r>
      <w:r w:rsidRPr="00A87A9A">
        <w:rPr>
          <w:rFonts w:ascii="Arial" w:hAnsi="Arial" w:cs="Arial"/>
          <w:sz w:val="24"/>
          <w:szCs w:val="24"/>
        </w:rPr>
        <w:t xml:space="preserve">Não utilizar </w:t>
      </w:r>
      <w:proofErr w:type="spellStart"/>
      <w:r w:rsidRPr="00A87A9A">
        <w:rPr>
          <w:rFonts w:ascii="Arial" w:hAnsi="Arial" w:cs="Arial"/>
          <w:sz w:val="24"/>
          <w:szCs w:val="24"/>
        </w:rPr>
        <w:t>mão-de-obra</w:t>
      </w:r>
      <w:proofErr w:type="spellEnd"/>
      <w:r w:rsidRPr="00A87A9A">
        <w:rPr>
          <w:rFonts w:ascii="Arial" w:hAnsi="Arial" w:cs="Arial"/>
          <w:sz w:val="24"/>
          <w:szCs w:val="24"/>
        </w:rPr>
        <w:t xml:space="preserve"> escrava, bem como não contratar empresas relacionadas no Cadastro de Empregadores que tenham mantido trabalhadores em condições análogas à de escravo, consoante Portaria nº 540, de 15/10/04, do Ministério do Trabalho e Emprego e demais legislações pertinentes, </w:t>
      </w:r>
      <w:proofErr w:type="gramStart"/>
      <w:r w:rsidRPr="00A87A9A">
        <w:rPr>
          <w:rFonts w:ascii="Arial" w:hAnsi="Arial" w:cs="Arial"/>
          <w:sz w:val="24"/>
          <w:szCs w:val="24"/>
        </w:rPr>
        <w:t>sob pena</w:t>
      </w:r>
      <w:proofErr w:type="gramEnd"/>
      <w:r w:rsidRPr="00A87A9A">
        <w:rPr>
          <w:rFonts w:ascii="Arial" w:hAnsi="Arial" w:cs="Arial"/>
          <w:sz w:val="24"/>
          <w:szCs w:val="24"/>
        </w:rPr>
        <w:t xml:space="preserve"> de extinção deste Contrato.</w:t>
      </w:r>
    </w:p>
    <w:p w:rsidR="00A87A9A" w:rsidRPr="00A87A9A" w:rsidRDefault="00A87A9A" w:rsidP="00A87A9A">
      <w:pPr>
        <w:ind w:left="5" w:right="149"/>
        <w:jc w:val="both"/>
        <w:rPr>
          <w:rFonts w:ascii="Arial" w:hAnsi="Arial" w:cs="Arial"/>
          <w:sz w:val="24"/>
          <w:szCs w:val="24"/>
        </w:rPr>
      </w:pPr>
    </w:p>
    <w:p w:rsidR="00A87A9A" w:rsidRPr="00A87A9A" w:rsidRDefault="00A87A9A" w:rsidP="00A87A9A">
      <w:pPr>
        <w:ind w:left="5" w:right="149"/>
        <w:jc w:val="both"/>
        <w:rPr>
          <w:rFonts w:ascii="Arial" w:hAnsi="Arial" w:cs="Arial"/>
          <w:sz w:val="24"/>
          <w:szCs w:val="24"/>
        </w:rPr>
      </w:pPr>
      <w:r w:rsidRPr="00A87A9A">
        <w:rPr>
          <w:rFonts w:ascii="Arial" w:hAnsi="Arial" w:cs="Arial"/>
          <w:b/>
          <w:sz w:val="24"/>
          <w:szCs w:val="24"/>
        </w:rPr>
        <w:t xml:space="preserve">3.3.6. </w:t>
      </w:r>
      <w:r w:rsidRPr="00A87A9A">
        <w:rPr>
          <w:rFonts w:ascii="Arial" w:hAnsi="Arial" w:cs="Arial"/>
          <w:sz w:val="24"/>
          <w:szCs w:val="24"/>
        </w:rPr>
        <w:t xml:space="preserve">Sempre que solicitada pela outra </w:t>
      </w:r>
      <w:r w:rsidRPr="00A87A9A">
        <w:rPr>
          <w:rFonts w:ascii="Arial" w:hAnsi="Arial" w:cs="Arial"/>
          <w:b/>
          <w:sz w:val="24"/>
          <w:szCs w:val="24"/>
        </w:rPr>
        <w:t>PARTE,</w:t>
      </w:r>
      <w:r w:rsidRPr="00A87A9A">
        <w:rPr>
          <w:rFonts w:ascii="Arial" w:hAnsi="Arial" w:cs="Arial"/>
          <w:sz w:val="24"/>
          <w:szCs w:val="24"/>
        </w:rPr>
        <w:t xml:space="preserve"> emitir declaração, por escrito, de atendimento às exigências contidas neste Contrato.</w:t>
      </w:r>
    </w:p>
    <w:p w:rsidR="00A87A9A" w:rsidRPr="00A87A9A" w:rsidRDefault="00A87A9A" w:rsidP="00A87A9A">
      <w:pPr>
        <w:ind w:left="5" w:right="149"/>
        <w:jc w:val="both"/>
        <w:rPr>
          <w:rFonts w:ascii="Arial" w:hAnsi="Arial" w:cs="Arial"/>
          <w:sz w:val="24"/>
          <w:szCs w:val="24"/>
        </w:rPr>
      </w:pPr>
    </w:p>
    <w:p w:rsidR="00A87A9A" w:rsidRPr="00A87A9A" w:rsidRDefault="00A87A9A" w:rsidP="00A87A9A">
      <w:pPr>
        <w:ind w:left="5" w:right="149"/>
        <w:jc w:val="both"/>
        <w:rPr>
          <w:rFonts w:ascii="Arial" w:hAnsi="Arial" w:cs="Arial"/>
          <w:sz w:val="24"/>
          <w:szCs w:val="24"/>
        </w:rPr>
      </w:pPr>
      <w:r w:rsidRPr="00A87A9A">
        <w:rPr>
          <w:rFonts w:ascii="Arial" w:hAnsi="Arial" w:cs="Arial"/>
          <w:b/>
          <w:sz w:val="24"/>
          <w:szCs w:val="24"/>
        </w:rPr>
        <w:t xml:space="preserve">3.4. </w:t>
      </w:r>
      <w:r w:rsidRPr="00A87A9A">
        <w:rPr>
          <w:rFonts w:ascii="Arial" w:hAnsi="Arial" w:cs="Arial"/>
          <w:sz w:val="24"/>
          <w:szCs w:val="24"/>
        </w:rPr>
        <w:t xml:space="preserve">Não sendo cumpridos os requisitos explicitados no item 3.3 e seus subitens, a </w:t>
      </w:r>
      <w:r w:rsidRPr="00A87A9A">
        <w:rPr>
          <w:rFonts w:ascii="Arial" w:hAnsi="Arial" w:cs="Arial"/>
          <w:b/>
          <w:sz w:val="24"/>
          <w:szCs w:val="24"/>
        </w:rPr>
        <w:t xml:space="preserve">ADQUIRENTE </w:t>
      </w:r>
      <w:r w:rsidRPr="00A87A9A">
        <w:rPr>
          <w:rFonts w:ascii="Arial" w:hAnsi="Arial" w:cs="Arial"/>
          <w:sz w:val="24"/>
          <w:szCs w:val="24"/>
        </w:rPr>
        <w:t>poderá exercer a prerrogativa de rescindir o contrato, sem prejuízo de eventuais perdas e danos.</w:t>
      </w:r>
    </w:p>
    <w:p w:rsidR="00A87A9A" w:rsidRPr="00A87A9A" w:rsidRDefault="00A87A9A" w:rsidP="00A87A9A">
      <w:pPr>
        <w:ind w:right="149"/>
        <w:jc w:val="both"/>
        <w:rPr>
          <w:rFonts w:ascii="Arial" w:hAnsi="Arial" w:cs="Arial"/>
          <w:b/>
          <w:sz w:val="24"/>
          <w:szCs w:val="24"/>
        </w:rPr>
      </w:pPr>
    </w:p>
    <w:p w:rsidR="00A87A9A" w:rsidRPr="00A87A9A" w:rsidRDefault="00A87A9A" w:rsidP="00A87A9A">
      <w:pPr>
        <w:ind w:right="149"/>
        <w:jc w:val="both"/>
        <w:rPr>
          <w:rFonts w:ascii="Arial" w:hAnsi="Arial" w:cs="Arial"/>
          <w:sz w:val="24"/>
          <w:szCs w:val="24"/>
        </w:rPr>
      </w:pPr>
      <w:r w:rsidRPr="00A87A9A">
        <w:rPr>
          <w:rFonts w:ascii="Arial" w:hAnsi="Arial" w:cs="Arial"/>
          <w:b/>
          <w:sz w:val="24"/>
          <w:szCs w:val="24"/>
        </w:rPr>
        <w:t xml:space="preserve">3.5. </w:t>
      </w:r>
      <w:r w:rsidRPr="00A87A9A">
        <w:rPr>
          <w:rFonts w:ascii="Arial" w:hAnsi="Arial" w:cs="Arial"/>
          <w:sz w:val="24"/>
          <w:szCs w:val="24"/>
        </w:rPr>
        <w:t xml:space="preserve">Uma </w:t>
      </w:r>
      <w:r w:rsidRPr="00A87A9A">
        <w:rPr>
          <w:rFonts w:ascii="Arial" w:hAnsi="Arial" w:cs="Arial"/>
          <w:b/>
          <w:sz w:val="24"/>
          <w:szCs w:val="24"/>
        </w:rPr>
        <w:t xml:space="preserve">PARTE </w:t>
      </w:r>
      <w:r w:rsidRPr="00A87A9A">
        <w:rPr>
          <w:rFonts w:ascii="Arial" w:hAnsi="Arial" w:cs="Arial"/>
          <w:sz w:val="24"/>
          <w:szCs w:val="24"/>
        </w:rPr>
        <w:t xml:space="preserve">poderá regredir em face da outra, caso seja considerada responsável solidária ou subsidiariamente por quaisquer atos previstos na CLÁUSULA TERCEIRA. </w:t>
      </w:r>
    </w:p>
    <w:p w:rsidR="00A87A9A" w:rsidRPr="00A87A9A" w:rsidRDefault="00A87A9A" w:rsidP="00A87A9A">
      <w:pPr>
        <w:pStyle w:val="Ttulo1"/>
        <w:ind w:right="40"/>
        <w:jc w:val="both"/>
        <w:rPr>
          <w:rFonts w:cs="Arial"/>
          <w:color w:val="auto"/>
          <w:sz w:val="24"/>
          <w:szCs w:val="24"/>
        </w:rPr>
      </w:pPr>
    </w:p>
    <w:p w:rsidR="00A87A9A" w:rsidRPr="00A87A9A" w:rsidRDefault="00A87A9A" w:rsidP="00A87A9A">
      <w:pPr>
        <w:pStyle w:val="Ttulo1"/>
        <w:ind w:right="40"/>
        <w:jc w:val="both"/>
        <w:rPr>
          <w:rFonts w:cs="Arial"/>
          <w:color w:val="auto"/>
          <w:sz w:val="24"/>
          <w:szCs w:val="24"/>
        </w:rPr>
      </w:pPr>
      <w:r w:rsidRPr="00A87A9A">
        <w:rPr>
          <w:rFonts w:cs="Arial"/>
          <w:color w:val="auto"/>
          <w:sz w:val="24"/>
          <w:szCs w:val="24"/>
        </w:rPr>
        <w:t>CLÁUSULA QUARTA – PLANEJAMENTO MENSAL E PROGRAMAÇÃO DIÁRIA DE ENTREGA E RETIRADA DE BIODIESEL</w:t>
      </w:r>
    </w:p>
    <w:p w:rsidR="00A87A9A" w:rsidRPr="00A87A9A" w:rsidRDefault="00A87A9A" w:rsidP="00A87A9A">
      <w:pPr>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4.1. </w:t>
      </w:r>
      <w:r w:rsidRPr="00A87A9A">
        <w:rPr>
          <w:rFonts w:ascii="Arial" w:hAnsi="Arial" w:cs="Arial"/>
          <w:sz w:val="24"/>
          <w:szCs w:val="24"/>
        </w:rPr>
        <w:t xml:space="preserve">O local de entrega do </w:t>
      </w:r>
      <w:r w:rsidRPr="00A87A9A">
        <w:rPr>
          <w:rFonts w:ascii="Arial" w:hAnsi="Arial" w:cs="Arial"/>
          <w:b/>
          <w:sz w:val="24"/>
          <w:szCs w:val="24"/>
        </w:rPr>
        <w:t xml:space="preserve">BIODIESEL </w:t>
      </w:r>
      <w:r w:rsidRPr="00A87A9A">
        <w:rPr>
          <w:rFonts w:ascii="Arial" w:hAnsi="Arial" w:cs="Arial"/>
          <w:sz w:val="24"/>
          <w:szCs w:val="24"/>
        </w:rPr>
        <w:t xml:space="preserve">é a </w:t>
      </w:r>
      <w:r w:rsidRPr="00A87A9A">
        <w:rPr>
          <w:rFonts w:ascii="Arial" w:hAnsi="Arial" w:cs="Arial"/>
          <w:b/>
          <w:sz w:val="24"/>
          <w:szCs w:val="24"/>
        </w:rPr>
        <w:t xml:space="preserve">UNIDADE FORNECEDORA DE BIODIESEL, </w:t>
      </w:r>
      <w:r w:rsidRPr="00A87A9A">
        <w:rPr>
          <w:rFonts w:ascii="Arial" w:hAnsi="Arial" w:cs="Arial"/>
          <w:sz w:val="24"/>
          <w:szCs w:val="24"/>
        </w:rPr>
        <w:t>localizada no (a) &lt;endereço&gt;.</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4.2.</w:t>
      </w:r>
      <w:r w:rsidRPr="00A87A9A">
        <w:rPr>
          <w:rFonts w:ascii="Arial" w:hAnsi="Arial" w:cs="Arial"/>
          <w:sz w:val="24"/>
          <w:szCs w:val="24"/>
        </w:rPr>
        <w:t xml:space="preserve"> O </w:t>
      </w:r>
      <w:r w:rsidRPr="00A87A9A">
        <w:rPr>
          <w:rFonts w:ascii="Arial" w:hAnsi="Arial" w:cs="Arial"/>
          <w:b/>
          <w:sz w:val="24"/>
          <w:szCs w:val="24"/>
        </w:rPr>
        <w:t>FORNECEDOR</w:t>
      </w:r>
      <w:r w:rsidRPr="00A87A9A">
        <w:rPr>
          <w:rFonts w:ascii="Arial" w:hAnsi="Arial" w:cs="Arial"/>
          <w:sz w:val="24"/>
          <w:szCs w:val="24"/>
        </w:rPr>
        <w:t xml:space="preserve"> informará à </w:t>
      </w:r>
      <w:r w:rsidRPr="00A87A9A">
        <w:rPr>
          <w:rFonts w:ascii="Arial" w:hAnsi="Arial" w:cs="Arial"/>
          <w:b/>
          <w:sz w:val="24"/>
          <w:szCs w:val="24"/>
        </w:rPr>
        <w:t>ADQUIRENTE</w:t>
      </w:r>
      <w:r w:rsidRPr="00A87A9A">
        <w:rPr>
          <w:rFonts w:ascii="Arial" w:hAnsi="Arial" w:cs="Arial"/>
          <w:sz w:val="24"/>
          <w:szCs w:val="24"/>
        </w:rPr>
        <w:t xml:space="preserve">, entre as </w:t>
      </w:r>
      <w:proofErr w:type="gramStart"/>
      <w:r w:rsidRPr="00A87A9A">
        <w:rPr>
          <w:rFonts w:ascii="Arial" w:hAnsi="Arial" w:cs="Arial"/>
          <w:sz w:val="24"/>
          <w:szCs w:val="24"/>
        </w:rPr>
        <w:t>08:00</w:t>
      </w:r>
      <w:proofErr w:type="gramEnd"/>
      <w:r w:rsidRPr="00A87A9A">
        <w:rPr>
          <w:rFonts w:ascii="Arial" w:hAnsi="Arial" w:cs="Arial"/>
          <w:sz w:val="24"/>
          <w:szCs w:val="24"/>
        </w:rPr>
        <w:t xml:space="preserve"> (oito) horas das datas de abertura e 18:00 (dezoito) horas das datas de fechamento, indicadas no item 4.2.6, por meio de portal eletrônico de relacionamento com clientes da </w:t>
      </w:r>
      <w:r w:rsidRPr="00A87A9A">
        <w:rPr>
          <w:rFonts w:ascii="Arial" w:hAnsi="Arial" w:cs="Arial"/>
          <w:b/>
          <w:sz w:val="24"/>
          <w:szCs w:val="24"/>
        </w:rPr>
        <w:t>ADQUIRENTE</w:t>
      </w:r>
      <w:r w:rsidRPr="00A87A9A">
        <w:rPr>
          <w:rFonts w:ascii="Arial" w:hAnsi="Arial" w:cs="Arial"/>
          <w:sz w:val="24"/>
          <w:szCs w:val="24"/>
        </w:rPr>
        <w:t>,</w:t>
      </w:r>
      <w:r w:rsidRPr="00A87A9A">
        <w:rPr>
          <w:rFonts w:ascii="Arial" w:hAnsi="Arial" w:cs="Arial"/>
          <w:b/>
          <w:sz w:val="24"/>
          <w:szCs w:val="24"/>
        </w:rPr>
        <w:t xml:space="preserve"> </w:t>
      </w:r>
      <w:r w:rsidRPr="00A87A9A">
        <w:rPr>
          <w:rFonts w:ascii="Arial" w:hAnsi="Arial" w:cs="Arial"/>
          <w:sz w:val="24"/>
          <w:szCs w:val="24"/>
        </w:rPr>
        <w:t xml:space="preserve">o volume de biodiesel disponibilizado para o </w:t>
      </w:r>
      <w:r w:rsidRPr="00A87A9A">
        <w:rPr>
          <w:rFonts w:ascii="Arial" w:hAnsi="Arial" w:cs="Arial"/>
          <w:b/>
          <w:sz w:val="24"/>
          <w:szCs w:val="24"/>
        </w:rPr>
        <w:t xml:space="preserve">PLANEJAMENTO MENSAL DE ENTREGA E RETIRADA DE BIODIESEL </w:t>
      </w:r>
      <w:r w:rsidRPr="00A87A9A">
        <w:rPr>
          <w:rFonts w:ascii="Arial" w:hAnsi="Arial" w:cs="Arial"/>
          <w:sz w:val="24"/>
          <w:szCs w:val="24"/>
        </w:rPr>
        <w:t>do período referenciado no item 4.2.6.</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b/>
          <w:sz w:val="24"/>
          <w:szCs w:val="24"/>
        </w:rPr>
      </w:pPr>
      <w:r w:rsidRPr="00A87A9A">
        <w:rPr>
          <w:rFonts w:ascii="Arial" w:hAnsi="Arial" w:cs="Arial"/>
          <w:b/>
          <w:sz w:val="24"/>
          <w:szCs w:val="24"/>
        </w:rPr>
        <w:t>4.2.1.</w:t>
      </w:r>
      <w:r w:rsidRPr="00A87A9A">
        <w:rPr>
          <w:rFonts w:ascii="Arial" w:hAnsi="Arial" w:cs="Arial"/>
          <w:sz w:val="24"/>
          <w:szCs w:val="24"/>
        </w:rPr>
        <w:t xml:space="preserve"> A </w:t>
      </w:r>
      <w:r w:rsidRPr="00A87A9A">
        <w:rPr>
          <w:rFonts w:ascii="Arial" w:hAnsi="Arial" w:cs="Arial"/>
          <w:b/>
          <w:sz w:val="24"/>
          <w:szCs w:val="24"/>
        </w:rPr>
        <w:t xml:space="preserve">ADQUIRENTE </w:t>
      </w:r>
      <w:r w:rsidRPr="00A87A9A">
        <w:rPr>
          <w:rFonts w:ascii="Arial" w:hAnsi="Arial" w:cs="Arial"/>
          <w:sz w:val="24"/>
          <w:szCs w:val="24"/>
        </w:rPr>
        <w:t xml:space="preserve">disponibilizará ao </w:t>
      </w:r>
      <w:r w:rsidRPr="00A87A9A">
        <w:rPr>
          <w:rFonts w:ascii="Arial" w:hAnsi="Arial" w:cs="Arial"/>
          <w:b/>
          <w:sz w:val="24"/>
          <w:szCs w:val="24"/>
        </w:rPr>
        <w:t xml:space="preserve">FORNECEDOR </w:t>
      </w:r>
      <w:r w:rsidRPr="00A87A9A">
        <w:rPr>
          <w:rFonts w:ascii="Arial" w:hAnsi="Arial" w:cs="Arial"/>
          <w:sz w:val="24"/>
          <w:szCs w:val="24"/>
        </w:rPr>
        <w:t xml:space="preserve">código e senha de acesso ao portal eletrônico de relacionamento com clientes da </w:t>
      </w:r>
      <w:r w:rsidRPr="00A87A9A">
        <w:rPr>
          <w:rFonts w:ascii="Arial" w:hAnsi="Arial" w:cs="Arial"/>
          <w:b/>
          <w:sz w:val="24"/>
          <w:szCs w:val="24"/>
        </w:rPr>
        <w:t xml:space="preserve">ADQUIRENTE </w:t>
      </w:r>
      <w:r w:rsidRPr="00A87A9A">
        <w:rPr>
          <w:rFonts w:ascii="Arial" w:hAnsi="Arial" w:cs="Arial"/>
          <w:sz w:val="24"/>
          <w:szCs w:val="24"/>
        </w:rPr>
        <w:t xml:space="preserve">para permitir a apresentação dos volumes disponibilizados para o </w:t>
      </w:r>
      <w:r w:rsidRPr="00A87A9A">
        <w:rPr>
          <w:rFonts w:ascii="Arial" w:hAnsi="Arial" w:cs="Arial"/>
          <w:b/>
          <w:sz w:val="24"/>
          <w:szCs w:val="24"/>
        </w:rPr>
        <w:t>PLANEJAMENTO MENSAL DE ENTREGA E RETIRADA DE BIODIESEL.</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4.2.2. </w:t>
      </w:r>
      <w:r w:rsidRPr="00A87A9A">
        <w:rPr>
          <w:rFonts w:ascii="Arial" w:hAnsi="Arial" w:cs="Arial"/>
          <w:sz w:val="24"/>
          <w:szCs w:val="24"/>
        </w:rPr>
        <w:t xml:space="preserve">Por opção da </w:t>
      </w:r>
      <w:r w:rsidRPr="00A87A9A">
        <w:rPr>
          <w:rFonts w:ascii="Arial" w:hAnsi="Arial" w:cs="Arial"/>
          <w:b/>
          <w:sz w:val="24"/>
          <w:szCs w:val="24"/>
        </w:rPr>
        <w:t>ADQUIRENTE</w:t>
      </w:r>
      <w:r w:rsidRPr="00A87A9A">
        <w:rPr>
          <w:rFonts w:ascii="Arial" w:hAnsi="Arial" w:cs="Arial"/>
          <w:sz w:val="24"/>
          <w:szCs w:val="24"/>
        </w:rPr>
        <w:t xml:space="preserve">, o </w:t>
      </w:r>
      <w:r w:rsidRPr="00A87A9A">
        <w:rPr>
          <w:rFonts w:ascii="Arial" w:hAnsi="Arial" w:cs="Arial"/>
          <w:b/>
          <w:sz w:val="24"/>
          <w:szCs w:val="24"/>
        </w:rPr>
        <w:t xml:space="preserve">FORNECEDOR </w:t>
      </w:r>
      <w:r w:rsidRPr="00A87A9A">
        <w:rPr>
          <w:rFonts w:ascii="Arial" w:hAnsi="Arial" w:cs="Arial"/>
          <w:sz w:val="24"/>
          <w:szCs w:val="24"/>
        </w:rPr>
        <w:t xml:space="preserve">poderá apresentar programação para o período em questão, por meio do correio eletrônico indicado pela </w:t>
      </w:r>
      <w:r w:rsidRPr="00A87A9A">
        <w:rPr>
          <w:rFonts w:ascii="Arial" w:hAnsi="Arial" w:cs="Arial"/>
          <w:b/>
          <w:sz w:val="24"/>
          <w:szCs w:val="24"/>
        </w:rPr>
        <w:t>ADQUIRENTE</w:t>
      </w:r>
      <w:r w:rsidRPr="00A87A9A">
        <w:rPr>
          <w:rFonts w:ascii="Arial" w:hAnsi="Arial" w:cs="Arial"/>
          <w:sz w:val="24"/>
          <w:szCs w:val="24"/>
        </w:rPr>
        <w:t>, com observância do mesmo prazo previsto no item 4.2.</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4.2.3. </w:t>
      </w:r>
      <w:r w:rsidRPr="00A87A9A">
        <w:rPr>
          <w:rFonts w:ascii="Arial" w:hAnsi="Arial" w:cs="Arial"/>
          <w:sz w:val="24"/>
          <w:szCs w:val="24"/>
        </w:rPr>
        <w:t xml:space="preserve">O volume apresentado para o </w:t>
      </w:r>
      <w:r w:rsidRPr="00A87A9A">
        <w:rPr>
          <w:rFonts w:ascii="Arial" w:hAnsi="Arial" w:cs="Arial"/>
          <w:b/>
          <w:sz w:val="24"/>
          <w:szCs w:val="24"/>
        </w:rPr>
        <w:t xml:space="preserve">PLANEJAMENTO MENSAL DE ENTREGA E RETIRADA DE BIODIESEL </w:t>
      </w:r>
      <w:r w:rsidRPr="00A87A9A">
        <w:rPr>
          <w:rFonts w:ascii="Arial" w:hAnsi="Arial" w:cs="Arial"/>
          <w:sz w:val="24"/>
          <w:szCs w:val="24"/>
        </w:rPr>
        <w:t xml:space="preserve">deverá ser o resultado do somatório da multiplicação dos percentuais mensais contidos no </w:t>
      </w:r>
      <w:r w:rsidRPr="00A87A9A">
        <w:rPr>
          <w:rFonts w:ascii="Arial" w:hAnsi="Arial" w:cs="Arial"/>
          <w:b/>
          <w:sz w:val="24"/>
          <w:szCs w:val="24"/>
        </w:rPr>
        <w:t xml:space="preserve">Anexo I - Cronograma de Entrega e Retirada de BIODIESEL </w:t>
      </w:r>
      <w:r w:rsidRPr="00A87A9A">
        <w:rPr>
          <w:rFonts w:ascii="Arial" w:hAnsi="Arial" w:cs="Arial"/>
          <w:sz w:val="24"/>
          <w:szCs w:val="24"/>
        </w:rPr>
        <w:t xml:space="preserve">pelos volumes de biodiesel adquiridos no Leilão Público NNN/AAAA pela </w:t>
      </w:r>
      <w:r w:rsidRPr="00A87A9A">
        <w:rPr>
          <w:rFonts w:ascii="Arial" w:hAnsi="Arial" w:cs="Arial"/>
          <w:b/>
          <w:sz w:val="24"/>
          <w:szCs w:val="24"/>
        </w:rPr>
        <w:t xml:space="preserve">ADQUIRENTE </w:t>
      </w:r>
      <w:r w:rsidRPr="00A87A9A">
        <w:rPr>
          <w:rFonts w:ascii="Arial" w:hAnsi="Arial" w:cs="Arial"/>
          <w:sz w:val="24"/>
          <w:szCs w:val="24"/>
        </w:rPr>
        <w:t xml:space="preserve">e por cada um de seus </w:t>
      </w:r>
      <w:r w:rsidRPr="00A87A9A">
        <w:rPr>
          <w:rFonts w:ascii="Arial" w:hAnsi="Arial" w:cs="Arial"/>
          <w:b/>
          <w:sz w:val="24"/>
          <w:szCs w:val="24"/>
        </w:rPr>
        <w:t>PREPOSTOS</w:t>
      </w:r>
      <w:r w:rsidRPr="00A87A9A">
        <w:rPr>
          <w:rFonts w:ascii="Arial" w:hAnsi="Arial" w:cs="Arial"/>
          <w:sz w:val="24"/>
          <w:szCs w:val="24"/>
        </w:rPr>
        <w:t xml:space="preserve">, conforme disposto na tabela do </w:t>
      </w:r>
      <w:proofErr w:type="gramStart"/>
      <w:r w:rsidRPr="00A87A9A">
        <w:rPr>
          <w:rFonts w:ascii="Arial" w:hAnsi="Arial" w:cs="Arial"/>
          <w:b/>
          <w:sz w:val="24"/>
          <w:szCs w:val="24"/>
        </w:rPr>
        <w:t>Anexo III - Tabela</w:t>
      </w:r>
      <w:proofErr w:type="gramEnd"/>
      <w:r w:rsidRPr="00A87A9A">
        <w:rPr>
          <w:rFonts w:ascii="Arial" w:hAnsi="Arial" w:cs="Arial"/>
          <w:b/>
          <w:sz w:val="24"/>
          <w:szCs w:val="24"/>
        </w:rPr>
        <w:t xml:space="preserve"> de Volume e Preço Selecionados (sem ICMS e sem a Margem da Adquirente)</w:t>
      </w:r>
      <w:r w:rsidRPr="00A87A9A">
        <w:rPr>
          <w:rFonts w:ascii="Arial" w:hAnsi="Arial" w:cs="Arial"/>
          <w:sz w:val="24"/>
          <w:szCs w:val="24"/>
        </w:rPr>
        <w:t>.</w:t>
      </w:r>
      <w:r w:rsidRPr="00A87A9A">
        <w:rPr>
          <w:rFonts w:ascii="Arial" w:hAnsi="Arial" w:cs="Arial"/>
          <w:b/>
          <w:sz w:val="24"/>
          <w:szCs w:val="24"/>
        </w:rPr>
        <w:t xml:space="preserve"> </w:t>
      </w:r>
    </w:p>
    <w:p w:rsidR="00A87A9A" w:rsidRPr="00A87A9A" w:rsidRDefault="00A87A9A" w:rsidP="00A87A9A">
      <w:pPr>
        <w:spacing w:line="259" w:lineRule="auto"/>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4.2.3.1 </w:t>
      </w:r>
      <w:r w:rsidRPr="00A87A9A">
        <w:rPr>
          <w:rFonts w:ascii="Arial" w:hAnsi="Arial" w:cs="Arial"/>
          <w:sz w:val="24"/>
          <w:szCs w:val="24"/>
        </w:rPr>
        <w:t xml:space="preserve">O </w:t>
      </w:r>
      <w:r w:rsidRPr="00A87A9A">
        <w:rPr>
          <w:rFonts w:ascii="Arial" w:hAnsi="Arial" w:cs="Arial"/>
          <w:b/>
          <w:sz w:val="24"/>
          <w:szCs w:val="24"/>
        </w:rPr>
        <w:t xml:space="preserve">VOLUME MÍNIMO </w:t>
      </w:r>
      <w:r w:rsidRPr="00A87A9A">
        <w:rPr>
          <w:rFonts w:ascii="Arial" w:hAnsi="Arial" w:cs="Arial"/>
          <w:sz w:val="24"/>
          <w:szCs w:val="24"/>
        </w:rPr>
        <w:t xml:space="preserve">apresentado para o </w:t>
      </w:r>
      <w:r w:rsidRPr="00A87A9A">
        <w:rPr>
          <w:rFonts w:ascii="Arial" w:hAnsi="Arial" w:cs="Arial"/>
          <w:b/>
          <w:sz w:val="24"/>
          <w:szCs w:val="24"/>
        </w:rPr>
        <w:t xml:space="preserve">PLANEJAMENTO MENSAL DE ENTREGA E RETIRADA DE BIODIESEL </w:t>
      </w:r>
      <w:r w:rsidRPr="00A87A9A">
        <w:rPr>
          <w:rFonts w:ascii="Arial" w:hAnsi="Arial" w:cs="Arial"/>
          <w:sz w:val="24"/>
          <w:szCs w:val="24"/>
        </w:rPr>
        <w:t>não poderá ser inferior a 95% (noventa e cinco por cento) dos volumes calculados no item 4.2.3, para o primeiro e segundo mês do contrato.</w:t>
      </w:r>
      <w:r w:rsidRPr="00A87A9A">
        <w:rPr>
          <w:rFonts w:ascii="Arial" w:hAnsi="Arial" w:cs="Arial"/>
          <w:b/>
          <w:sz w:val="24"/>
          <w:szCs w:val="24"/>
        </w:rPr>
        <w:t xml:space="preserve"> </w:t>
      </w:r>
    </w:p>
    <w:p w:rsidR="00A87A9A" w:rsidRPr="00A87A9A" w:rsidRDefault="00A87A9A" w:rsidP="00A87A9A">
      <w:pPr>
        <w:spacing w:line="259" w:lineRule="auto"/>
        <w:jc w:val="both"/>
        <w:rPr>
          <w:rFonts w:ascii="Arial" w:hAnsi="Arial" w:cs="Arial"/>
          <w:sz w:val="24"/>
          <w:szCs w:val="24"/>
        </w:rPr>
      </w:pPr>
      <w:r w:rsidRPr="00A87A9A">
        <w:rPr>
          <w:rFonts w:ascii="Arial" w:hAnsi="Arial" w:cs="Arial"/>
          <w:sz w:val="24"/>
          <w:szCs w:val="24"/>
        </w:rPr>
        <w:t xml:space="preserve"> </w:t>
      </w: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lastRenderedPageBreak/>
        <w:t xml:space="preserve">4.2.3.2 </w:t>
      </w:r>
      <w:r w:rsidRPr="00A87A9A">
        <w:rPr>
          <w:rFonts w:ascii="Arial" w:hAnsi="Arial" w:cs="Arial"/>
          <w:sz w:val="24"/>
          <w:szCs w:val="24"/>
        </w:rPr>
        <w:t xml:space="preserve">O </w:t>
      </w:r>
      <w:r w:rsidRPr="00A87A9A">
        <w:rPr>
          <w:rFonts w:ascii="Arial" w:hAnsi="Arial" w:cs="Arial"/>
          <w:b/>
          <w:sz w:val="24"/>
          <w:szCs w:val="24"/>
        </w:rPr>
        <w:t xml:space="preserve">VOLUME MÁXIMO </w:t>
      </w:r>
      <w:r w:rsidRPr="00A87A9A">
        <w:rPr>
          <w:rFonts w:ascii="Arial" w:hAnsi="Arial" w:cs="Arial"/>
          <w:sz w:val="24"/>
          <w:szCs w:val="24"/>
        </w:rPr>
        <w:t xml:space="preserve">apresentado para o </w:t>
      </w:r>
      <w:r w:rsidRPr="00A87A9A">
        <w:rPr>
          <w:rFonts w:ascii="Arial" w:hAnsi="Arial" w:cs="Arial"/>
          <w:b/>
          <w:sz w:val="24"/>
          <w:szCs w:val="24"/>
        </w:rPr>
        <w:t xml:space="preserve">PLANEJAMENTO MENSAL DE ENTREGA E RETIRADA DE BIODIESEL </w:t>
      </w:r>
      <w:r w:rsidRPr="00A87A9A">
        <w:rPr>
          <w:rFonts w:ascii="Arial" w:hAnsi="Arial" w:cs="Arial"/>
          <w:sz w:val="24"/>
          <w:szCs w:val="24"/>
        </w:rPr>
        <w:t>não poderá ser superior a 100% (cem por cento) dos volumes calculados no item 4.2.3, para o primeiro e para o segundo mês.</w:t>
      </w:r>
      <w:r w:rsidRPr="00A87A9A">
        <w:rPr>
          <w:rFonts w:ascii="Arial" w:hAnsi="Arial" w:cs="Arial"/>
          <w:b/>
          <w:sz w:val="24"/>
          <w:szCs w:val="24"/>
        </w:rPr>
        <w:t xml:space="preserve"> </w:t>
      </w:r>
    </w:p>
    <w:p w:rsidR="00A87A9A" w:rsidRPr="00A87A9A" w:rsidRDefault="00A87A9A" w:rsidP="00A87A9A">
      <w:pPr>
        <w:spacing w:line="259" w:lineRule="auto"/>
        <w:jc w:val="both"/>
        <w:rPr>
          <w:rFonts w:ascii="Arial" w:hAnsi="Arial" w:cs="Arial"/>
          <w:sz w:val="24"/>
          <w:szCs w:val="24"/>
        </w:rPr>
      </w:pPr>
      <w:r w:rsidRPr="00A87A9A">
        <w:rPr>
          <w:rFonts w:ascii="Arial" w:hAnsi="Arial" w:cs="Arial"/>
          <w:sz w:val="24"/>
          <w:szCs w:val="24"/>
        </w:rPr>
        <w:t xml:space="preserve"> </w:t>
      </w: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4.2.4. </w:t>
      </w:r>
      <w:proofErr w:type="gramStart"/>
      <w:r w:rsidRPr="00A87A9A">
        <w:rPr>
          <w:rFonts w:ascii="Arial" w:hAnsi="Arial" w:cs="Arial"/>
          <w:sz w:val="24"/>
          <w:szCs w:val="24"/>
        </w:rPr>
        <w:t xml:space="preserve">O </w:t>
      </w:r>
      <w:r w:rsidRPr="00A87A9A">
        <w:rPr>
          <w:rFonts w:ascii="Arial" w:hAnsi="Arial" w:cs="Arial"/>
          <w:b/>
          <w:sz w:val="24"/>
          <w:szCs w:val="24"/>
        </w:rPr>
        <w:t>PLANEJAMENTO MENSAL DE ENTREGA E RETIRADA DE BIODIESEL</w:t>
      </w:r>
      <w:proofErr w:type="gramEnd"/>
      <w:r w:rsidRPr="00A87A9A">
        <w:rPr>
          <w:rFonts w:ascii="Arial" w:hAnsi="Arial" w:cs="Arial"/>
          <w:b/>
          <w:sz w:val="24"/>
          <w:szCs w:val="24"/>
        </w:rPr>
        <w:t xml:space="preserve"> </w:t>
      </w:r>
      <w:r w:rsidRPr="00A87A9A">
        <w:rPr>
          <w:rFonts w:ascii="Arial" w:hAnsi="Arial" w:cs="Arial"/>
          <w:sz w:val="24"/>
          <w:szCs w:val="24"/>
        </w:rPr>
        <w:t xml:space="preserve">será elaborado pela </w:t>
      </w:r>
      <w:r w:rsidRPr="00A87A9A">
        <w:rPr>
          <w:rFonts w:ascii="Arial" w:hAnsi="Arial" w:cs="Arial"/>
          <w:b/>
          <w:sz w:val="24"/>
          <w:szCs w:val="24"/>
        </w:rPr>
        <w:t>ADQUIRENTE</w:t>
      </w:r>
      <w:r w:rsidRPr="00A87A9A">
        <w:rPr>
          <w:rFonts w:ascii="Arial" w:hAnsi="Arial" w:cs="Arial"/>
          <w:sz w:val="24"/>
          <w:szCs w:val="24"/>
        </w:rPr>
        <w:t xml:space="preserve">, com base no volume de biodiesel apresentado pelo </w:t>
      </w:r>
      <w:r w:rsidRPr="00A87A9A">
        <w:rPr>
          <w:rFonts w:ascii="Arial" w:hAnsi="Arial" w:cs="Arial"/>
          <w:b/>
          <w:sz w:val="24"/>
          <w:szCs w:val="24"/>
        </w:rPr>
        <w:t xml:space="preserve">FORNECEDOR </w:t>
      </w:r>
      <w:r w:rsidRPr="00A87A9A">
        <w:rPr>
          <w:rFonts w:ascii="Arial" w:hAnsi="Arial" w:cs="Arial"/>
          <w:sz w:val="24"/>
          <w:szCs w:val="24"/>
        </w:rPr>
        <w:t xml:space="preserve">e na demanda sua e de seus </w:t>
      </w:r>
      <w:r w:rsidRPr="00A87A9A">
        <w:rPr>
          <w:rFonts w:ascii="Arial" w:hAnsi="Arial" w:cs="Arial"/>
          <w:b/>
          <w:sz w:val="24"/>
          <w:szCs w:val="24"/>
        </w:rPr>
        <w:t xml:space="preserve">PREPOSTOS </w:t>
      </w:r>
      <w:r w:rsidRPr="00A87A9A">
        <w:rPr>
          <w:rFonts w:ascii="Arial" w:hAnsi="Arial" w:cs="Arial"/>
          <w:sz w:val="24"/>
          <w:szCs w:val="24"/>
        </w:rPr>
        <w:t>para o período subsequente.</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4.2.5. </w:t>
      </w:r>
      <w:r w:rsidRPr="00A87A9A">
        <w:rPr>
          <w:rFonts w:ascii="Arial" w:hAnsi="Arial" w:cs="Arial"/>
          <w:sz w:val="24"/>
          <w:szCs w:val="24"/>
        </w:rPr>
        <w:t xml:space="preserve">O </w:t>
      </w:r>
      <w:r w:rsidRPr="00A87A9A">
        <w:rPr>
          <w:rFonts w:ascii="Arial" w:hAnsi="Arial" w:cs="Arial"/>
          <w:b/>
          <w:sz w:val="24"/>
          <w:szCs w:val="24"/>
        </w:rPr>
        <w:t xml:space="preserve">PLANEJAMENTO MENSAL DE ENTREGA E RETIRADA DE BIODIESEL </w:t>
      </w:r>
      <w:r w:rsidRPr="00A87A9A">
        <w:rPr>
          <w:rFonts w:ascii="Arial" w:hAnsi="Arial" w:cs="Arial"/>
          <w:sz w:val="24"/>
          <w:szCs w:val="24"/>
        </w:rPr>
        <w:t xml:space="preserve">será disponibilizado no portal eletrônico de relacionamento com o cliente até às </w:t>
      </w:r>
      <w:proofErr w:type="gramStart"/>
      <w:r w:rsidRPr="00A87A9A">
        <w:rPr>
          <w:rFonts w:ascii="Arial" w:hAnsi="Arial" w:cs="Arial"/>
          <w:sz w:val="24"/>
          <w:szCs w:val="24"/>
        </w:rPr>
        <w:t>18:00</w:t>
      </w:r>
      <w:proofErr w:type="gramEnd"/>
      <w:r w:rsidRPr="00A87A9A">
        <w:rPr>
          <w:rFonts w:ascii="Arial" w:hAnsi="Arial" w:cs="Arial"/>
          <w:sz w:val="24"/>
          <w:szCs w:val="24"/>
        </w:rPr>
        <w:t xml:space="preserve"> (dezoito) horas das datas de fechamento, nos termos do item 4.2.6, ou por meio de planilha eletrônica encaminhada para correio eletrônico do fornecedor em caso de indisponibilidade do portal eletrônico.</w:t>
      </w:r>
    </w:p>
    <w:p w:rsidR="00A87A9A" w:rsidRPr="00A87A9A" w:rsidRDefault="00A87A9A" w:rsidP="00A87A9A">
      <w:pPr>
        <w:ind w:right="46"/>
        <w:jc w:val="both"/>
        <w:rPr>
          <w:rFonts w:ascii="Arial" w:hAnsi="Arial" w:cs="Arial"/>
          <w:sz w:val="24"/>
          <w:szCs w:val="24"/>
        </w:rPr>
      </w:pPr>
    </w:p>
    <w:p w:rsidR="00A87A9A" w:rsidRPr="00A87A9A" w:rsidRDefault="00A87A9A" w:rsidP="00A87A9A">
      <w:pPr>
        <w:spacing w:after="200" w:line="264" w:lineRule="auto"/>
        <w:ind w:right="40" w:hanging="6"/>
        <w:jc w:val="both"/>
        <w:rPr>
          <w:rFonts w:ascii="Arial" w:hAnsi="Arial" w:cs="Arial"/>
          <w:b/>
          <w:sz w:val="24"/>
          <w:szCs w:val="24"/>
        </w:rPr>
      </w:pPr>
      <w:r w:rsidRPr="00A87A9A">
        <w:rPr>
          <w:rFonts w:ascii="Arial" w:hAnsi="Arial" w:cs="Arial"/>
          <w:b/>
          <w:sz w:val="24"/>
          <w:szCs w:val="24"/>
        </w:rPr>
        <w:t xml:space="preserve">4.2.6. </w:t>
      </w:r>
      <w:proofErr w:type="gramStart"/>
      <w:r w:rsidRPr="00A87A9A">
        <w:rPr>
          <w:rFonts w:ascii="Arial" w:hAnsi="Arial" w:cs="Arial"/>
          <w:sz w:val="24"/>
          <w:szCs w:val="24"/>
        </w:rPr>
        <w:t xml:space="preserve">O </w:t>
      </w:r>
      <w:r w:rsidRPr="00A87A9A">
        <w:rPr>
          <w:rFonts w:ascii="Arial" w:hAnsi="Arial" w:cs="Arial"/>
          <w:b/>
          <w:sz w:val="24"/>
          <w:szCs w:val="24"/>
        </w:rPr>
        <w:t>PLANEJAMENTO MENSAL DE ENTREGA E RETIRADA DE BIODIESEL</w:t>
      </w:r>
      <w:proofErr w:type="gramEnd"/>
      <w:r w:rsidRPr="00A87A9A">
        <w:rPr>
          <w:rFonts w:ascii="Arial" w:hAnsi="Arial" w:cs="Arial"/>
          <w:b/>
          <w:sz w:val="24"/>
          <w:szCs w:val="24"/>
        </w:rPr>
        <w:t xml:space="preserve"> </w:t>
      </w:r>
      <w:r w:rsidRPr="00A87A9A">
        <w:rPr>
          <w:rFonts w:ascii="Arial" w:hAnsi="Arial" w:cs="Arial"/>
          <w:sz w:val="24"/>
          <w:szCs w:val="24"/>
        </w:rPr>
        <w:t>será definido conforme cronograma da tabela abaixo:</w:t>
      </w:r>
      <w:r w:rsidRPr="00A87A9A">
        <w:rPr>
          <w:rFonts w:ascii="Arial" w:hAnsi="Arial" w:cs="Arial"/>
          <w:b/>
          <w:sz w:val="24"/>
          <w:szCs w:val="24"/>
        </w:rPr>
        <w:t xml:space="preserve"> </w:t>
      </w:r>
    </w:p>
    <w:tbl>
      <w:tblPr>
        <w:tblW w:w="9415" w:type="dxa"/>
        <w:tblInd w:w="94" w:type="dxa"/>
        <w:tblLayout w:type="fixed"/>
        <w:tblCellMar>
          <w:left w:w="115" w:type="dxa"/>
          <w:bottom w:w="57" w:type="dxa"/>
          <w:right w:w="158" w:type="dxa"/>
        </w:tblCellMar>
        <w:tblLook w:val="04A0"/>
      </w:tblPr>
      <w:tblGrid>
        <w:gridCol w:w="1211"/>
        <w:gridCol w:w="1120"/>
        <w:gridCol w:w="1251"/>
        <w:gridCol w:w="1134"/>
        <w:gridCol w:w="1701"/>
        <w:gridCol w:w="1276"/>
        <w:gridCol w:w="1722"/>
      </w:tblGrid>
      <w:tr w:rsidR="00A87A9A" w:rsidRPr="00A87A9A" w:rsidTr="00705997">
        <w:trPr>
          <w:trHeight w:val="241"/>
        </w:trPr>
        <w:tc>
          <w:tcPr>
            <w:tcW w:w="9415" w:type="dxa"/>
            <w:gridSpan w:val="7"/>
            <w:tcBorders>
              <w:top w:val="single" w:sz="8" w:space="0" w:color="000000"/>
              <w:left w:val="single" w:sz="8" w:space="0" w:color="000000"/>
              <w:bottom w:val="single" w:sz="8" w:space="0" w:color="000000"/>
              <w:right w:val="single" w:sz="8" w:space="0" w:color="000000"/>
            </w:tcBorders>
            <w:shd w:val="clear" w:color="auto" w:fill="969696"/>
            <w:vAlign w:val="center"/>
          </w:tcPr>
          <w:p w:rsidR="00A87A9A" w:rsidRPr="00A87A9A" w:rsidRDefault="00A87A9A" w:rsidP="00A87A9A">
            <w:pPr>
              <w:spacing w:line="259" w:lineRule="auto"/>
              <w:jc w:val="both"/>
              <w:rPr>
                <w:rFonts w:ascii="Arial" w:hAnsi="Arial" w:cs="Arial"/>
                <w:b/>
                <w:sz w:val="24"/>
                <w:szCs w:val="24"/>
              </w:rPr>
            </w:pPr>
            <w:r w:rsidRPr="00A87A9A">
              <w:rPr>
                <w:rFonts w:ascii="Arial" w:hAnsi="Arial" w:cs="Arial"/>
                <w:b/>
                <w:sz w:val="24"/>
                <w:szCs w:val="24"/>
              </w:rPr>
              <w:t>Planejamento Mensal de B100:</w:t>
            </w:r>
          </w:p>
        </w:tc>
      </w:tr>
      <w:tr w:rsidR="00A87A9A" w:rsidRPr="00A87A9A" w:rsidTr="00705997">
        <w:trPr>
          <w:trHeight w:val="604"/>
        </w:trPr>
        <w:tc>
          <w:tcPr>
            <w:tcW w:w="3582" w:type="dxa"/>
            <w:gridSpan w:val="3"/>
            <w:tcBorders>
              <w:top w:val="single" w:sz="8" w:space="0" w:color="000000"/>
              <w:left w:val="single" w:sz="8" w:space="0" w:color="000000"/>
              <w:bottom w:val="single" w:sz="8" w:space="0" w:color="000000"/>
              <w:right w:val="single" w:sz="8" w:space="0" w:color="000000"/>
            </w:tcBorders>
            <w:shd w:val="clear" w:color="auto" w:fill="C0C0C0"/>
            <w:vAlign w:val="center"/>
          </w:tcPr>
          <w:p w:rsidR="00A87A9A" w:rsidRPr="00A87A9A" w:rsidRDefault="00A87A9A" w:rsidP="00A87A9A">
            <w:pPr>
              <w:spacing w:line="259" w:lineRule="auto"/>
              <w:ind w:left="61"/>
              <w:jc w:val="both"/>
              <w:rPr>
                <w:rFonts w:ascii="Arial" w:hAnsi="Arial" w:cs="Arial"/>
                <w:sz w:val="24"/>
                <w:szCs w:val="24"/>
              </w:rPr>
            </w:pPr>
            <w:r w:rsidRPr="00A87A9A">
              <w:rPr>
                <w:rFonts w:ascii="Arial" w:hAnsi="Arial" w:cs="Arial"/>
                <w:b/>
                <w:sz w:val="24"/>
                <w:szCs w:val="24"/>
              </w:rPr>
              <w:t>Período referente:</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rsidR="00A87A9A" w:rsidRPr="00A87A9A" w:rsidRDefault="00A87A9A" w:rsidP="00A87A9A">
            <w:pPr>
              <w:spacing w:line="259" w:lineRule="auto"/>
              <w:ind w:left="74"/>
              <w:jc w:val="both"/>
              <w:rPr>
                <w:rFonts w:ascii="Arial" w:hAnsi="Arial" w:cs="Arial"/>
                <w:sz w:val="24"/>
                <w:szCs w:val="24"/>
              </w:rPr>
            </w:pPr>
            <w:r w:rsidRPr="00A87A9A">
              <w:rPr>
                <w:rFonts w:ascii="Arial" w:hAnsi="Arial" w:cs="Arial"/>
                <w:b/>
                <w:sz w:val="24"/>
                <w:szCs w:val="24"/>
              </w:rPr>
              <w:t>Envio da disponibilidade:</w:t>
            </w:r>
          </w:p>
        </w:tc>
        <w:tc>
          <w:tcPr>
            <w:tcW w:w="2998"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rsidR="00A87A9A" w:rsidRPr="00A87A9A" w:rsidRDefault="00A87A9A" w:rsidP="00A87A9A">
            <w:pPr>
              <w:spacing w:line="259" w:lineRule="auto"/>
              <w:jc w:val="both"/>
              <w:rPr>
                <w:rFonts w:ascii="Arial" w:hAnsi="Arial" w:cs="Arial"/>
                <w:sz w:val="24"/>
                <w:szCs w:val="24"/>
              </w:rPr>
            </w:pPr>
            <w:r w:rsidRPr="00A87A9A">
              <w:rPr>
                <w:rFonts w:ascii="Arial" w:hAnsi="Arial" w:cs="Arial"/>
                <w:b/>
                <w:sz w:val="24"/>
                <w:szCs w:val="24"/>
              </w:rPr>
              <w:t>Envio do Planejamento:</w:t>
            </w:r>
          </w:p>
        </w:tc>
      </w:tr>
      <w:tr w:rsidR="00A87A9A" w:rsidRPr="00A87A9A" w:rsidTr="00705997">
        <w:trPr>
          <w:trHeight w:val="345"/>
        </w:trPr>
        <w:tc>
          <w:tcPr>
            <w:tcW w:w="1211" w:type="dxa"/>
            <w:tcBorders>
              <w:top w:val="single" w:sz="8" w:space="0" w:color="000000"/>
              <w:left w:val="single" w:sz="8" w:space="0" w:color="000000"/>
              <w:bottom w:val="single" w:sz="4" w:space="0" w:color="000000"/>
              <w:right w:val="single" w:sz="8" w:space="0" w:color="000000"/>
            </w:tcBorders>
            <w:shd w:val="clear" w:color="auto" w:fill="C0C0C0"/>
            <w:vAlign w:val="center"/>
          </w:tcPr>
          <w:p w:rsidR="00A87A9A" w:rsidRPr="00A87A9A" w:rsidRDefault="00A87A9A" w:rsidP="00A87A9A">
            <w:pPr>
              <w:spacing w:line="259" w:lineRule="auto"/>
              <w:ind w:left="35"/>
              <w:jc w:val="both"/>
              <w:rPr>
                <w:rFonts w:ascii="Arial" w:hAnsi="Arial" w:cs="Arial"/>
                <w:sz w:val="24"/>
                <w:szCs w:val="24"/>
              </w:rPr>
            </w:pPr>
            <w:r w:rsidRPr="00A87A9A">
              <w:rPr>
                <w:rFonts w:ascii="Arial" w:hAnsi="Arial" w:cs="Arial"/>
                <w:b/>
                <w:sz w:val="24"/>
                <w:szCs w:val="24"/>
              </w:rPr>
              <w:t>Mês</w:t>
            </w:r>
          </w:p>
        </w:tc>
        <w:tc>
          <w:tcPr>
            <w:tcW w:w="1120" w:type="dxa"/>
            <w:tcBorders>
              <w:top w:val="single" w:sz="8" w:space="0" w:color="000000"/>
              <w:left w:val="single" w:sz="8" w:space="0" w:color="000000"/>
              <w:bottom w:val="single" w:sz="4" w:space="0" w:color="000000"/>
              <w:right w:val="single" w:sz="8" w:space="0" w:color="000000"/>
            </w:tcBorders>
            <w:shd w:val="clear" w:color="auto" w:fill="C0C0C0"/>
            <w:vAlign w:val="center"/>
          </w:tcPr>
          <w:p w:rsidR="00A87A9A" w:rsidRPr="00A87A9A" w:rsidRDefault="00A87A9A" w:rsidP="00A87A9A">
            <w:pPr>
              <w:spacing w:line="259" w:lineRule="auto"/>
              <w:ind w:left="16"/>
              <w:jc w:val="both"/>
              <w:rPr>
                <w:rFonts w:ascii="Arial" w:hAnsi="Arial" w:cs="Arial"/>
                <w:sz w:val="24"/>
                <w:szCs w:val="24"/>
              </w:rPr>
            </w:pPr>
            <w:r w:rsidRPr="00A87A9A">
              <w:rPr>
                <w:rFonts w:ascii="Arial" w:hAnsi="Arial" w:cs="Arial"/>
                <w:b/>
                <w:sz w:val="24"/>
                <w:szCs w:val="24"/>
              </w:rPr>
              <w:t>Início:</w:t>
            </w:r>
          </w:p>
        </w:tc>
        <w:tc>
          <w:tcPr>
            <w:tcW w:w="1251" w:type="dxa"/>
            <w:tcBorders>
              <w:top w:val="single" w:sz="8" w:space="0" w:color="000000"/>
              <w:left w:val="single" w:sz="8" w:space="0" w:color="000000"/>
              <w:bottom w:val="single" w:sz="4" w:space="0" w:color="000000"/>
              <w:right w:val="single" w:sz="8" w:space="0" w:color="000000"/>
            </w:tcBorders>
            <w:shd w:val="clear" w:color="auto" w:fill="C0C0C0"/>
            <w:vAlign w:val="center"/>
          </w:tcPr>
          <w:p w:rsidR="00A87A9A" w:rsidRPr="00A87A9A" w:rsidRDefault="00A87A9A" w:rsidP="00A87A9A">
            <w:pPr>
              <w:spacing w:line="259" w:lineRule="auto"/>
              <w:ind w:left="52"/>
              <w:jc w:val="both"/>
              <w:rPr>
                <w:rFonts w:ascii="Arial" w:hAnsi="Arial" w:cs="Arial"/>
                <w:sz w:val="24"/>
                <w:szCs w:val="24"/>
              </w:rPr>
            </w:pPr>
            <w:r w:rsidRPr="00A87A9A">
              <w:rPr>
                <w:rFonts w:ascii="Arial" w:hAnsi="Arial" w:cs="Arial"/>
                <w:b/>
                <w:sz w:val="24"/>
                <w:szCs w:val="24"/>
              </w:rPr>
              <w:t>Fim:</w:t>
            </w:r>
          </w:p>
        </w:tc>
        <w:tc>
          <w:tcPr>
            <w:tcW w:w="2835" w:type="dxa"/>
            <w:gridSpan w:val="2"/>
            <w:tcBorders>
              <w:top w:val="single" w:sz="8" w:space="0" w:color="000000"/>
              <w:left w:val="single" w:sz="8" w:space="0" w:color="000000"/>
              <w:bottom w:val="single" w:sz="4" w:space="0" w:color="000000"/>
              <w:right w:val="single" w:sz="8" w:space="0" w:color="000000"/>
            </w:tcBorders>
            <w:shd w:val="clear" w:color="auto" w:fill="C0C0C0"/>
            <w:vAlign w:val="center"/>
          </w:tcPr>
          <w:p w:rsidR="00A87A9A" w:rsidRPr="00A87A9A" w:rsidRDefault="00A87A9A" w:rsidP="00A87A9A">
            <w:pPr>
              <w:spacing w:line="259" w:lineRule="auto"/>
              <w:ind w:left="74"/>
              <w:jc w:val="both"/>
              <w:rPr>
                <w:rFonts w:ascii="Arial" w:hAnsi="Arial" w:cs="Arial"/>
                <w:sz w:val="24"/>
                <w:szCs w:val="24"/>
              </w:rPr>
            </w:pPr>
            <w:r w:rsidRPr="00A87A9A">
              <w:rPr>
                <w:rFonts w:ascii="Arial" w:hAnsi="Arial" w:cs="Arial"/>
                <w:b/>
                <w:sz w:val="24"/>
                <w:szCs w:val="24"/>
              </w:rPr>
              <w:t>Até 18hs:</w:t>
            </w:r>
          </w:p>
        </w:tc>
        <w:tc>
          <w:tcPr>
            <w:tcW w:w="2998" w:type="dxa"/>
            <w:gridSpan w:val="2"/>
            <w:tcBorders>
              <w:top w:val="single" w:sz="8" w:space="0" w:color="000000"/>
              <w:left w:val="single" w:sz="8" w:space="0" w:color="000000"/>
              <w:bottom w:val="single" w:sz="4" w:space="0" w:color="000000"/>
              <w:right w:val="single" w:sz="8" w:space="0" w:color="000000"/>
            </w:tcBorders>
            <w:shd w:val="clear" w:color="auto" w:fill="C0C0C0"/>
            <w:vAlign w:val="center"/>
          </w:tcPr>
          <w:p w:rsidR="00A87A9A" w:rsidRPr="00A87A9A" w:rsidRDefault="00A87A9A" w:rsidP="00A87A9A">
            <w:pPr>
              <w:spacing w:line="259" w:lineRule="auto"/>
              <w:ind w:left="56"/>
              <w:jc w:val="both"/>
              <w:rPr>
                <w:rFonts w:ascii="Arial" w:hAnsi="Arial" w:cs="Arial"/>
                <w:sz w:val="24"/>
                <w:szCs w:val="24"/>
              </w:rPr>
            </w:pPr>
            <w:r w:rsidRPr="00A87A9A">
              <w:rPr>
                <w:rFonts w:ascii="Arial" w:hAnsi="Arial" w:cs="Arial"/>
                <w:b/>
                <w:sz w:val="24"/>
                <w:szCs w:val="24"/>
              </w:rPr>
              <w:t>Até 18hs:</w:t>
            </w:r>
          </w:p>
        </w:tc>
      </w:tr>
      <w:tr w:rsidR="00A87A9A" w:rsidRPr="00A87A9A" w:rsidTr="00705997">
        <w:trPr>
          <w:trHeight w:val="315"/>
        </w:trPr>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A9A" w:rsidRPr="00A87A9A" w:rsidRDefault="00A87A9A" w:rsidP="00A87A9A">
            <w:pPr>
              <w:jc w:val="both"/>
              <w:rPr>
                <w:rFonts w:ascii="Arial" w:hAnsi="Arial" w:cs="Arial"/>
                <w:sz w:val="24"/>
                <w:szCs w:val="24"/>
              </w:rPr>
            </w:pPr>
            <w:r w:rsidRPr="00A87A9A">
              <w:rPr>
                <w:rFonts w:ascii="Arial" w:hAnsi="Arial" w:cs="Arial"/>
                <w:sz w:val="24"/>
                <w:szCs w:val="24"/>
              </w:rPr>
              <w:t>01</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A9A" w:rsidRPr="00A87A9A" w:rsidRDefault="00A87A9A" w:rsidP="00A87A9A">
            <w:pPr>
              <w:jc w:val="both"/>
              <w:rPr>
                <w:rFonts w:ascii="Arial" w:hAnsi="Arial" w:cs="Arial"/>
                <w:sz w:val="24"/>
                <w:szCs w:val="24"/>
              </w:rPr>
            </w:pPr>
            <w:r w:rsidRPr="00A87A9A">
              <w:rPr>
                <w:rFonts w:ascii="Arial" w:hAnsi="Arial" w:cs="Arial"/>
                <w:sz w:val="24"/>
                <w:szCs w:val="24"/>
              </w:rPr>
              <w:t>01/</w:t>
            </w:r>
            <w:proofErr w:type="spellStart"/>
            <w:r w:rsidRPr="00A87A9A">
              <w:rPr>
                <w:rFonts w:ascii="Arial" w:hAnsi="Arial" w:cs="Arial"/>
                <w:sz w:val="24"/>
                <w:szCs w:val="24"/>
              </w:rPr>
              <w:t>nov</w:t>
            </w:r>
            <w:proofErr w:type="spellEnd"/>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A9A" w:rsidRPr="00A87A9A" w:rsidRDefault="00A87A9A" w:rsidP="00A87A9A">
            <w:pPr>
              <w:jc w:val="both"/>
              <w:rPr>
                <w:rFonts w:ascii="Arial" w:hAnsi="Arial" w:cs="Arial"/>
                <w:sz w:val="24"/>
                <w:szCs w:val="24"/>
              </w:rPr>
            </w:pPr>
            <w:r w:rsidRPr="00A87A9A">
              <w:rPr>
                <w:rFonts w:ascii="Arial" w:hAnsi="Arial" w:cs="Arial"/>
                <w:sz w:val="24"/>
                <w:szCs w:val="24"/>
              </w:rPr>
              <w:t>30/</w:t>
            </w:r>
            <w:proofErr w:type="spellStart"/>
            <w:r w:rsidRPr="00A87A9A">
              <w:rPr>
                <w:rFonts w:ascii="Arial" w:hAnsi="Arial" w:cs="Arial"/>
                <w:sz w:val="24"/>
                <w:szCs w:val="24"/>
              </w:rPr>
              <w:t>nov</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A9A" w:rsidRPr="00A87A9A" w:rsidRDefault="00A87A9A" w:rsidP="00A87A9A">
            <w:pPr>
              <w:jc w:val="both"/>
              <w:rPr>
                <w:rFonts w:ascii="Arial" w:hAnsi="Arial" w:cs="Arial"/>
                <w:sz w:val="24"/>
                <w:szCs w:val="24"/>
              </w:rPr>
            </w:pPr>
            <w:r w:rsidRPr="00A87A9A">
              <w:rPr>
                <w:rFonts w:ascii="Arial" w:hAnsi="Arial" w:cs="Arial"/>
                <w:sz w:val="24"/>
                <w:szCs w:val="24"/>
              </w:rPr>
              <w:t>18/out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A9A" w:rsidRPr="00A87A9A" w:rsidRDefault="00A87A9A" w:rsidP="00A87A9A">
            <w:pPr>
              <w:jc w:val="both"/>
              <w:rPr>
                <w:rFonts w:ascii="Arial" w:hAnsi="Arial" w:cs="Arial"/>
                <w:sz w:val="24"/>
                <w:szCs w:val="24"/>
              </w:rPr>
            </w:pPr>
            <w:proofErr w:type="spellStart"/>
            <w:r w:rsidRPr="00A87A9A">
              <w:rPr>
                <w:rFonts w:ascii="Arial" w:hAnsi="Arial" w:cs="Arial"/>
                <w:sz w:val="24"/>
                <w:szCs w:val="24"/>
              </w:rPr>
              <w:t>3ªfeira</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A9A" w:rsidRPr="00A87A9A" w:rsidRDefault="00A87A9A" w:rsidP="00A87A9A">
            <w:pPr>
              <w:jc w:val="both"/>
              <w:rPr>
                <w:rFonts w:ascii="Arial" w:hAnsi="Arial" w:cs="Arial"/>
                <w:sz w:val="24"/>
                <w:szCs w:val="24"/>
              </w:rPr>
            </w:pPr>
            <w:r w:rsidRPr="00A87A9A">
              <w:rPr>
                <w:rFonts w:ascii="Arial" w:hAnsi="Arial" w:cs="Arial"/>
                <w:sz w:val="24"/>
                <w:szCs w:val="24"/>
              </w:rPr>
              <w:t>24/out</w:t>
            </w:r>
          </w:p>
        </w:tc>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A9A" w:rsidRPr="00A87A9A" w:rsidRDefault="00A87A9A" w:rsidP="00A87A9A">
            <w:pPr>
              <w:jc w:val="both"/>
              <w:rPr>
                <w:rFonts w:ascii="Arial" w:hAnsi="Arial" w:cs="Arial"/>
                <w:sz w:val="24"/>
                <w:szCs w:val="24"/>
              </w:rPr>
            </w:pPr>
            <w:proofErr w:type="spellStart"/>
            <w:r w:rsidRPr="00A87A9A">
              <w:rPr>
                <w:rFonts w:ascii="Arial" w:hAnsi="Arial" w:cs="Arial"/>
                <w:sz w:val="24"/>
                <w:szCs w:val="24"/>
              </w:rPr>
              <w:t>2ªfeira</w:t>
            </w:r>
            <w:proofErr w:type="spellEnd"/>
          </w:p>
        </w:tc>
      </w:tr>
      <w:tr w:rsidR="00A87A9A" w:rsidRPr="00A87A9A" w:rsidTr="00705997">
        <w:trPr>
          <w:trHeight w:val="315"/>
        </w:trPr>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A9A" w:rsidRPr="00A87A9A" w:rsidRDefault="00A87A9A" w:rsidP="00A87A9A">
            <w:pPr>
              <w:jc w:val="both"/>
              <w:rPr>
                <w:rFonts w:ascii="Arial" w:hAnsi="Arial" w:cs="Arial"/>
                <w:sz w:val="24"/>
                <w:szCs w:val="24"/>
              </w:rPr>
            </w:pPr>
            <w:r w:rsidRPr="00A87A9A">
              <w:rPr>
                <w:rFonts w:ascii="Arial" w:hAnsi="Arial" w:cs="Arial"/>
                <w:sz w:val="24"/>
                <w:szCs w:val="24"/>
              </w:rPr>
              <w:t>02</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A9A" w:rsidRPr="00A87A9A" w:rsidRDefault="00A87A9A" w:rsidP="00A87A9A">
            <w:pPr>
              <w:jc w:val="both"/>
              <w:rPr>
                <w:rFonts w:ascii="Arial" w:hAnsi="Arial" w:cs="Arial"/>
                <w:sz w:val="24"/>
                <w:szCs w:val="24"/>
              </w:rPr>
            </w:pPr>
            <w:r w:rsidRPr="00A87A9A">
              <w:rPr>
                <w:rFonts w:ascii="Arial" w:hAnsi="Arial" w:cs="Arial"/>
                <w:sz w:val="24"/>
                <w:szCs w:val="24"/>
              </w:rPr>
              <w:t>01/dez</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A9A" w:rsidRPr="00A87A9A" w:rsidRDefault="00A87A9A" w:rsidP="00A87A9A">
            <w:pPr>
              <w:jc w:val="both"/>
              <w:rPr>
                <w:rFonts w:ascii="Arial" w:hAnsi="Arial" w:cs="Arial"/>
                <w:sz w:val="24"/>
                <w:szCs w:val="24"/>
              </w:rPr>
            </w:pPr>
            <w:r w:rsidRPr="00A87A9A">
              <w:rPr>
                <w:rFonts w:ascii="Arial" w:hAnsi="Arial" w:cs="Arial"/>
                <w:sz w:val="24"/>
                <w:szCs w:val="24"/>
              </w:rPr>
              <w:t>31/dez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A9A" w:rsidRPr="00A87A9A" w:rsidRDefault="00A87A9A" w:rsidP="00A87A9A">
            <w:pPr>
              <w:jc w:val="both"/>
              <w:rPr>
                <w:rFonts w:ascii="Arial" w:hAnsi="Arial" w:cs="Arial"/>
                <w:sz w:val="24"/>
                <w:szCs w:val="24"/>
              </w:rPr>
            </w:pPr>
            <w:r w:rsidRPr="00A87A9A">
              <w:rPr>
                <w:rFonts w:ascii="Arial" w:hAnsi="Arial" w:cs="Arial"/>
                <w:sz w:val="24"/>
                <w:szCs w:val="24"/>
              </w:rPr>
              <w:t>18/</w:t>
            </w:r>
            <w:proofErr w:type="spellStart"/>
            <w:r w:rsidRPr="00A87A9A">
              <w:rPr>
                <w:rFonts w:ascii="Arial" w:hAnsi="Arial" w:cs="Arial"/>
                <w:sz w:val="24"/>
                <w:szCs w:val="24"/>
              </w:rPr>
              <w:t>nov</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A9A" w:rsidRPr="00A87A9A" w:rsidRDefault="00A87A9A" w:rsidP="00A87A9A">
            <w:pPr>
              <w:jc w:val="both"/>
              <w:rPr>
                <w:rFonts w:ascii="Arial" w:hAnsi="Arial" w:cs="Arial"/>
                <w:sz w:val="24"/>
                <w:szCs w:val="24"/>
              </w:rPr>
            </w:pPr>
            <w:proofErr w:type="spellStart"/>
            <w:r w:rsidRPr="00A87A9A">
              <w:rPr>
                <w:rFonts w:ascii="Arial" w:hAnsi="Arial" w:cs="Arial"/>
                <w:sz w:val="24"/>
                <w:szCs w:val="24"/>
              </w:rPr>
              <w:t>6ªfeira</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A9A" w:rsidRPr="00A87A9A" w:rsidRDefault="00A87A9A" w:rsidP="00A87A9A">
            <w:pPr>
              <w:jc w:val="both"/>
              <w:rPr>
                <w:rFonts w:ascii="Arial" w:hAnsi="Arial" w:cs="Arial"/>
                <w:sz w:val="24"/>
                <w:szCs w:val="24"/>
              </w:rPr>
            </w:pPr>
            <w:r w:rsidRPr="00A87A9A">
              <w:rPr>
                <w:rFonts w:ascii="Arial" w:hAnsi="Arial" w:cs="Arial"/>
                <w:sz w:val="24"/>
                <w:szCs w:val="24"/>
              </w:rPr>
              <w:t>24/</w:t>
            </w:r>
            <w:proofErr w:type="spellStart"/>
            <w:r w:rsidRPr="00A87A9A">
              <w:rPr>
                <w:rFonts w:ascii="Arial" w:hAnsi="Arial" w:cs="Arial"/>
                <w:sz w:val="24"/>
                <w:szCs w:val="24"/>
              </w:rPr>
              <w:t>nov</w:t>
            </w:r>
            <w:proofErr w:type="spellEnd"/>
          </w:p>
        </w:tc>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A9A" w:rsidRPr="00A87A9A" w:rsidRDefault="00A87A9A" w:rsidP="00A87A9A">
            <w:pPr>
              <w:jc w:val="both"/>
              <w:rPr>
                <w:rFonts w:ascii="Arial" w:hAnsi="Arial" w:cs="Arial"/>
                <w:sz w:val="24"/>
                <w:szCs w:val="24"/>
              </w:rPr>
            </w:pPr>
            <w:proofErr w:type="spellStart"/>
            <w:r w:rsidRPr="00A87A9A">
              <w:rPr>
                <w:rFonts w:ascii="Arial" w:hAnsi="Arial" w:cs="Arial"/>
                <w:sz w:val="24"/>
                <w:szCs w:val="24"/>
              </w:rPr>
              <w:t>5ªfeira</w:t>
            </w:r>
            <w:proofErr w:type="spellEnd"/>
          </w:p>
        </w:tc>
      </w:tr>
    </w:tbl>
    <w:p w:rsidR="00A87A9A" w:rsidRPr="00A87A9A" w:rsidRDefault="00A87A9A" w:rsidP="00A87A9A">
      <w:pPr>
        <w:spacing w:after="317"/>
        <w:ind w:left="66" w:right="46"/>
        <w:jc w:val="both"/>
        <w:rPr>
          <w:rFonts w:ascii="Arial" w:hAnsi="Arial" w:cs="Arial"/>
          <w:b/>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4.3. </w:t>
      </w:r>
      <w:r w:rsidRPr="00A87A9A">
        <w:rPr>
          <w:rFonts w:ascii="Arial" w:hAnsi="Arial" w:cs="Arial"/>
          <w:sz w:val="24"/>
          <w:szCs w:val="24"/>
        </w:rPr>
        <w:t xml:space="preserve">A </w:t>
      </w:r>
      <w:r w:rsidRPr="00A87A9A">
        <w:rPr>
          <w:rFonts w:ascii="Arial" w:hAnsi="Arial" w:cs="Arial"/>
          <w:b/>
          <w:sz w:val="24"/>
          <w:szCs w:val="24"/>
        </w:rPr>
        <w:t xml:space="preserve">PROGRAMAÇÃO DIÁRIA DE ENTREGA E RETIRADA DE BIODIESEL </w:t>
      </w:r>
      <w:r w:rsidRPr="00A87A9A">
        <w:rPr>
          <w:rFonts w:ascii="Arial" w:hAnsi="Arial" w:cs="Arial"/>
          <w:sz w:val="24"/>
          <w:szCs w:val="24"/>
        </w:rPr>
        <w:t xml:space="preserve">será realizada por meio de ferramenta de agendamento de carregamento disponibilizada no portal eletrônico de relacionamento com clientes da </w:t>
      </w:r>
      <w:r w:rsidRPr="00A87A9A">
        <w:rPr>
          <w:rFonts w:ascii="Arial" w:hAnsi="Arial" w:cs="Arial"/>
          <w:b/>
          <w:sz w:val="24"/>
          <w:szCs w:val="24"/>
        </w:rPr>
        <w:t>ADQUIRENTE</w:t>
      </w:r>
      <w:r w:rsidRPr="00A87A9A">
        <w:rPr>
          <w:rFonts w:ascii="Arial" w:hAnsi="Arial" w:cs="Arial"/>
          <w:sz w:val="24"/>
          <w:szCs w:val="24"/>
        </w:rPr>
        <w:t>.</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b/>
          <w:sz w:val="24"/>
          <w:szCs w:val="24"/>
        </w:rPr>
      </w:pPr>
      <w:r w:rsidRPr="00A87A9A">
        <w:rPr>
          <w:rFonts w:ascii="Arial" w:hAnsi="Arial" w:cs="Arial"/>
          <w:b/>
          <w:sz w:val="24"/>
          <w:szCs w:val="24"/>
        </w:rPr>
        <w:t xml:space="preserve">4.3.1. ADQUIRENTE </w:t>
      </w:r>
      <w:r w:rsidRPr="00A87A9A">
        <w:rPr>
          <w:rFonts w:ascii="Arial" w:hAnsi="Arial" w:cs="Arial"/>
          <w:sz w:val="24"/>
          <w:szCs w:val="24"/>
        </w:rPr>
        <w:t xml:space="preserve">informará ao </w:t>
      </w:r>
      <w:r w:rsidRPr="00A87A9A">
        <w:rPr>
          <w:rFonts w:ascii="Arial" w:hAnsi="Arial" w:cs="Arial"/>
          <w:b/>
          <w:sz w:val="24"/>
          <w:szCs w:val="24"/>
        </w:rPr>
        <w:t>FORNECEDOR</w:t>
      </w:r>
      <w:r w:rsidRPr="00A87A9A">
        <w:rPr>
          <w:rFonts w:ascii="Arial" w:hAnsi="Arial" w:cs="Arial"/>
          <w:sz w:val="24"/>
          <w:szCs w:val="24"/>
        </w:rPr>
        <w:t xml:space="preserve">, por meio eletrônico, até 03 (três) dias úteis antes do início de cada mês de fornecimento, a </w:t>
      </w:r>
      <w:r w:rsidRPr="00A87A9A">
        <w:rPr>
          <w:rFonts w:ascii="Arial" w:hAnsi="Arial" w:cs="Arial"/>
          <w:b/>
          <w:sz w:val="24"/>
          <w:szCs w:val="24"/>
        </w:rPr>
        <w:t>GRADE PADRÃO MENSAL DE HORÁRIOS DE CARREGAMENTO</w:t>
      </w:r>
      <w:r w:rsidRPr="00A87A9A">
        <w:rPr>
          <w:rFonts w:ascii="Arial" w:hAnsi="Arial" w:cs="Arial"/>
          <w:sz w:val="24"/>
          <w:szCs w:val="24"/>
        </w:rPr>
        <w:t xml:space="preserve">, com o número mínimo de horários que devem ser disponibilizados para o carregamento dos caminhões-tanque ou vagões-tanque da </w:t>
      </w:r>
      <w:r w:rsidRPr="00A87A9A">
        <w:rPr>
          <w:rFonts w:ascii="Arial" w:hAnsi="Arial" w:cs="Arial"/>
          <w:b/>
          <w:sz w:val="24"/>
          <w:szCs w:val="24"/>
        </w:rPr>
        <w:t>ADQUIRENTE</w:t>
      </w:r>
      <w:r w:rsidRPr="00A87A9A">
        <w:rPr>
          <w:rFonts w:ascii="Arial" w:hAnsi="Arial" w:cs="Arial"/>
          <w:sz w:val="24"/>
          <w:szCs w:val="24"/>
        </w:rPr>
        <w:t xml:space="preserve"> e de seus </w:t>
      </w:r>
      <w:r w:rsidRPr="00A87A9A">
        <w:rPr>
          <w:rFonts w:ascii="Arial" w:hAnsi="Arial" w:cs="Arial"/>
          <w:b/>
          <w:sz w:val="24"/>
          <w:szCs w:val="24"/>
        </w:rPr>
        <w:t>PREPOSTOS</w:t>
      </w:r>
      <w:r w:rsidRPr="00A87A9A">
        <w:rPr>
          <w:rFonts w:ascii="Arial" w:hAnsi="Arial" w:cs="Arial"/>
          <w:sz w:val="24"/>
          <w:szCs w:val="24"/>
        </w:rPr>
        <w:t xml:space="preserve">, na </w:t>
      </w:r>
      <w:r w:rsidRPr="00A87A9A">
        <w:rPr>
          <w:rFonts w:ascii="Arial" w:hAnsi="Arial" w:cs="Arial"/>
          <w:b/>
          <w:sz w:val="24"/>
          <w:szCs w:val="24"/>
        </w:rPr>
        <w:t>UNIDADE FORNECEDORA DE BIODIESEL.</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4.3.1.1. </w:t>
      </w:r>
      <w:r w:rsidRPr="00A87A9A">
        <w:rPr>
          <w:rFonts w:ascii="Arial" w:hAnsi="Arial" w:cs="Arial"/>
          <w:sz w:val="24"/>
          <w:szCs w:val="24"/>
        </w:rPr>
        <w:t xml:space="preserve">O </w:t>
      </w:r>
      <w:r w:rsidRPr="00A87A9A">
        <w:rPr>
          <w:rFonts w:ascii="Arial" w:hAnsi="Arial" w:cs="Arial"/>
          <w:b/>
          <w:sz w:val="24"/>
          <w:szCs w:val="24"/>
        </w:rPr>
        <w:t>FORNECEDOR</w:t>
      </w:r>
      <w:r w:rsidRPr="00A87A9A">
        <w:rPr>
          <w:rFonts w:ascii="Arial" w:hAnsi="Arial" w:cs="Arial"/>
          <w:sz w:val="24"/>
          <w:szCs w:val="24"/>
        </w:rPr>
        <w:t xml:space="preserve"> informará à </w:t>
      </w:r>
      <w:r w:rsidRPr="00A87A9A">
        <w:rPr>
          <w:rFonts w:ascii="Arial" w:hAnsi="Arial" w:cs="Arial"/>
          <w:b/>
          <w:sz w:val="24"/>
          <w:szCs w:val="24"/>
        </w:rPr>
        <w:t>ADQUIRENTE</w:t>
      </w:r>
      <w:r w:rsidRPr="00A87A9A">
        <w:rPr>
          <w:rFonts w:ascii="Arial" w:hAnsi="Arial" w:cs="Arial"/>
          <w:sz w:val="24"/>
          <w:szCs w:val="24"/>
        </w:rPr>
        <w:t xml:space="preserve">, por meio eletrônico, até 02 (dois) dias úteis antes do início de cada mês de fornecimento, seu interesse em </w:t>
      </w:r>
      <w:r w:rsidRPr="00A87A9A">
        <w:rPr>
          <w:rFonts w:ascii="Arial" w:hAnsi="Arial" w:cs="Arial"/>
          <w:sz w:val="24"/>
          <w:szCs w:val="24"/>
          <w:u w:val="single" w:color="000000"/>
        </w:rPr>
        <w:t>ofertar</w:t>
      </w:r>
      <w:r w:rsidRPr="00A87A9A">
        <w:rPr>
          <w:rFonts w:ascii="Arial" w:hAnsi="Arial" w:cs="Arial"/>
          <w:sz w:val="24"/>
          <w:szCs w:val="24"/>
        </w:rPr>
        <w:t xml:space="preserve"> um número de horários de carregamento acima do indicado na </w:t>
      </w:r>
      <w:r w:rsidRPr="00A87A9A">
        <w:rPr>
          <w:rFonts w:ascii="Arial" w:hAnsi="Arial" w:cs="Arial"/>
          <w:b/>
          <w:sz w:val="24"/>
          <w:szCs w:val="24"/>
        </w:rPr>
        <w:t>GRADE PADRÃO</w:t>
      </w:r>
      <w:r w:rsidRPr="00A87A9A">
        <w:rPr>
          <w:rFonts w:ascii="Arial" w:hAnsi="Arial" w:cs="Arial"/>
          <w:sz w:val="24"/>
          <w:szCs w:val="24"/>
        </w:rPr>
        <w:t>.</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4.3.1.1.1</w:t>
      </w:r>
      <w:r w:rsidRPr="00A87A9A">
        <w:rPr>
          <w:rFonts w:ascii="Arial" w:hAnsi="Arial" w:cs="Arial"/>
          <w:sz w:val="24"/>
          <w:szCs w:val="24"/>
        </w:rPr>
        <w:t xml:space="preserve"> A oferta, por parte do </w:t>
      </w:r>
      <w:r w:rsidRPr="00A87A9A">
        <w:rPr>
          <w:rFonts w:ascii="Arial" w:hAnsi="Arial" w:cs="Arial"/>
          <w:b/>
          <w:sz w:val="24"/>
          <w:szCs w:val="24"/>
        </w:rPr>
        <w:t>FORNECEDOR</w:t>
      </w:r>
      <w:r w:rsidRPr="00A87A9A">
        <w:rPr>
          <w:rFonts w:ascii="Arial" w:hAnsi="Arial" w:cs="Arial"/>
          <w:sz w:val="24"/>
          <w:szCs w:val="24"/>
        </w:rPr>
        <w:t xml:space="preserve">, de um número de horários de carregamento acima da </w:t>
      </w:r>
      <w:r w:rsidRPr="00A87A9A">
        <w:rPr>
          <w:rFonts w:ascii="Arial" w:hAnsi="Arial" w:cs="Arial"/>
          <w:b/>
          <w:sz w:val="24"/>
          <w:szCs w:val="24"/>
        </w:rPr>
        <w:t>Grade Padrão</w:t>
      </w:r>
      <w:r w:rsidRPr="00A87A9A">
        <w:rPr>
          <w:rFonts w:ascii="Arial" w:hAnsi="Arial" w:cs="Arial"/>
          <w:sz w:val="24"/>
          <w:szCs w:val="24"/>
        </w:rPr>
        <w:t xml:space="preserve"> não gera obrigação de retirada, por parte da </w:t>
      </w:r>
      <w:r w:rsidRPr="00A87A9A">
        <w:rPr>
          <w:rFonts w:ascii="Arial" w:hAnsi="Arial" w:cs="Arial"/>
          <w:b/>
          <w:sz w:val="24"/>
          <w:szCs w:val="24"/>
        </w:rPr>
        <w:t>ADQUIRENTE</w:t>
      </w:r>
      <w:r w:rsidRPr="00A87A9A">
        <w:rPr>
          <w:rFonts w:ascii="Arial" w:hAnsi="Arial" w:cs="Arial"/>
          <w:sz w:val="24"/>
          <w:szCs w:val="24"/>
        </w:rPr>
        <w:t xml:space="preserve"> e de seus </w:t>
      </w:r>
      <w:r w:rsidRPr="00A87A9A">
        <w:rPr>
          <w:rFonts w:ascii="Arial" w:hAnsi="Arial" w:cs="Arial"/>
          <w:b/>
          <w:sz w:val="24"/>
          <w:szCs w:val="24"/>
        </w:rPr>
        <w:t>PREPOSTOS</w:t>
      </w:r>
      <w:r w:rsidRPr="00A87A9A">
        <w:rPr>
          <w:rFonts w:ascii="Arial" w:hAnsi="Arial" w:cs="Arial"/>
          <w:sz w:val="24"/>
          <w:szCs w:val="24"/>
        </w:rPr>
        <w:t xml:space="preserve">, de volume de </w:t>
      </w:r>
      <w:r w:rsidRPr="00A87A9A">
        <w:rPr>
          <w:rFonts w:ascii="Arial" w:hAnsi="Arial" w:cs="Arial"/>
          <w:b/>
          <w:sz w:val="24"/>
          <w:szCs w:val="24"/>
        </w:rPr>
        <w:t>BIODIESEL</w:t>
      </w:r>
      <w:r w:rsidRPr="00A87A9A">
        <w:rPr>
          <w:rFonts w:ascii="Arial" w:hAnsi="Arial" w:cs="Arial"/>
          <w:sz w:val="24"/>
          <w:szCs w:val="24"/>
        </w:rPr>
        <w:t xml:space="preserve"> acima de sua cota diária, equivalente ao volume planejado dividido pelo número de dias úteis do mês.</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4.3.1.2. </w:t>
      </w:r>
      <w:r w:rsidRPr="00A87A9A">
        <w:rPr>
          <w:rFonts w:ascii="Arial" w:hAnsi="Arial" w:cs="Arial"/>
          <w:sz w:val="24"/>
          <w:szCs w:val="24"/>
        </w:rPr>
        <w:t xml:space="preserve">A </w:t>
      </w:r>
      <w:r w:rsidRPr="00A87A9A">
        <w:rPr>
          <w:rFonts w:ascii="Arial" w:hAnsi="Arial" w:cs="Arial"/>
          <w:b/>
          <w:sz w:val="24"/>
          <w:szCs w:val="24"/>
        </w:rPr>
        <w:t xml:space="preserve">GRADE PADRÃO MENSAL DE HORÁRIOS DE CARREGAMENTO </w:t>
      </w:r>
      <w:r w:rsidRPr="00A87A9A">
        <w:rPr>
          <w:rFonts w:ascii="Arial" w:hAnsi="Arial" w:cs="Arial"/>
          <w:sz w:val="24"/>
          <w:szCs w:val="24"/>
        </w:rPr>
        <w:t xml:space="preserve">disponibilizados deverá respeitar a </w:t>
      </w:r>
      <w:r w:rsidRPr="00A87A9A">
        <w:rPr>
          <w:rFonts w:ascii="Arial" w:hAnsi="Arial" w:cs="Arial"/>
          <w:b/>
          <w:sz w:val="24"/>
          <w:szCs w:val="24"/>
        </w:rPr>
        <w:t>SEMANA ÚTIL</w:t>
      </w:r>
      <w:r w:rsidRPr="00A87A9A">
        <w:rPr>
          <w:rFonts w:ascii="Arial" w:hAnsi="Arial" w:cs="Arial"/>
          <w:sz w:val="24"/>
          <w:szCs w:val="24"/>
        </w:rPr>
        <w:t xml:space="preserve"> e o </w:t>
      </w:r>
      <w:r w:rsidRPr="00A87A9A">
        <w:rPr>
          <w:rFonts w:ascii="Arial" w:hAnsi="Arial" w:cs="Arial"/>
          <w:b/>
          <w:sz w:val="24"/>
          <w:szCs w:val="24"/>
        </w:rPr>
        <w:t>HORÁRIO COMERCIAL</w:t>
      </w:r>
      <w:r w:rsidRPr="00A87A9A">
        <w:rPr>
          <w:rFonts w:ascii="Arial" w:hAnsi="Arial" w:cs="Arial"/>
          <w:sz w:val="24"/>
          <w:szCs w:val="24"/>
        </w:rPr>
        <w:t xml:space="preserve">, podendo ser acordado e registrado por escrito entre </w:t>
      </w:r>
      <w:proofErr w:type="gramStart"/>
      <w:r w:rsidRPr="00A87A9A">
        <w:rPr>
          <w:rFonts w:ascii="Arial" w:hAnsi="Arial" w:cs="Arial"/>
          <w:sz w:val="24"/>
          <w:szCs w:val="24"/>
        </w:rPr>
        <w:t xml:space="preserve">as </w:t>
      </w:r>
      <w:r w:rsidRPr="00A87A9A">
        <w:rPr>
          <w:rFonts w:ascii="Arial" w:hAnsi="Arial" w:cs="Arial"/>
          <w:b/>
          <w:sz w:val="24"/>
          <w:szCs w:val="24"/>
        </w:rPr>
        <w:t>PARTES</w:t>
      </w:r>
      <w:r w:rsidRPr="00A87A9A">
        <w:rPr>
          <w:rFonts w:ascii="Arial" w:hAnsi="Arial" w:cs="Arial"/>
          <w:sz w:val="24"/>
          <w:szCs w:val="24"/>
        </w:rPr>
        <w:t xml:space="preserve"> horário alternativo</w:t>
      </w:r>
      <w:proofErr w:type="gramEnd"/>
      <w:r w:rsidRPr="00A87A9A">
        <w:rPr>
          <w:rFonts w:ascii="Arial" w:hAnsi="Arial" w:cs="Arial"/>
          <w:sz w:val="24"/>
          <w:szCs w:val="24"/>
        </w:rPr>
        <w:t>.</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b/>
          <w:sz w:val="24"/>
          <w:szCs w:val="24"/>
        </w:rPr>
      </w:pPr>
      <w:r w:rsidRPr="00A87A9A">
        <w:rPr>
          <w:rFonts w:ascii="Arial" w:hAnsi="Arial" w:cs="Arial"/>
          <w:b/>
          <w:sz w:val="24"/>
          <w:szCs w:val="24"/>
        </w:rPr>
        <w:lastRenderedPageBreak/>
        <w:t xml:space="preserve">4.3.2. </w:t>
      </w:r>
      <w:r w:rsidRPr="00A87A9A">
        <w:rPr>
          <w:rFonts w:ascii="Arial" w:hAnsi="Arial" w:cs="Arial"/>
          <w:sz w:val="24"/>
          <w:szCs w:val="24"/>
        </w:rPr>
        <w:t xml:space="preserve">Durante a execução mensal do </w:t>
      </w:r>
      <w:r w:rsidRPr="00A87A9A">
        <w:rPr>
          <w:rFonts w:ascii="Arial" w:hAnsi="Arial" w:cs="Arial"/>
          <w:b/>
          <w:sz w:val="24"/>
          <w:szCs w:val="24"/>
        </w:rPr>
        <w:t>CONTRATO DE COMPRA E VENDA DE BIODIESEL</w:t>
      </w:r>
      <w:r w:rsidRPr="00A87A9A">
        <w:rPr>
          <w:rFonts w:ascii="Arial" w:hAnsi="Arial" w:cs="Arial"/>
          <w:sz w:val="24"/>
          <w:szCs w:val="24"/>
        </w:rPr>
        <w:t xml:space="preserve">, o </w:t>
      </w:r>
      <w:r w:rsidRPr="00A87A9A">
        <w:rPr>
          <w:rFonts w:ascii="Arial" w:hAnsi="Arial" w:cs="Arial"/>
          <w:b/>
          <w:sz w:val="24"/>
          <w:szCs w:val="24"/>
        </w:rPr>
        <w:t xml:space="preserve">FORNECEDOR </w:t>
      </w:r>
      <w:r w:rsidRPr="00A87A9A">
        <w:rPr>
          <w:rFonts w:ascii="Arial" w:hAnsi="Arial" w:cs="Arial"/>
          <w:sz w:val="24"/>
          <w:szCs w:val="24"/>
        </w:rPr>
        <w:t xml:space="preserve">informará, </w:t>
      </w:r>
      <w:r w:rsidRPr="00A87A9A">
        <w:rPr>
          <w:rFonts w:ascii="Arial" w:hAnsi="Arial" w:cs="Arial"/>
          <w:sz w:val="24"/>
          <w:szCs w:val="24"/>
          <w:u w:val="single" w:color="000000"/>
        </w:rPr>
        <w:t>imediatamente</w:t>
      </w:r>
      <w:r w:rsidRPr="00A87A9A">
        <w:rPr>
          <w:rFonts w:ascii="Arial" w:hAnsi="Arial" w:cs="Arial"/>
          <w:sz w:val="24"/>
          <w:szCs w:val="24"/>
        </w:rPr>
        <w:t xml:space="preserve">, à </w:t>
      </w:r>
      <w:r w:rsidRPr="00A87A9A">
        <w:rPr>
          <w:rFonts w:ascii="Arial" w:hAnsi="Arial" w:cs="Arial"/>
          <w:b/>
          <w:sz w:val="24"/>
          <w:szCs w:val="24"/>
        </w:rPr>
        <w:t>ADQUIRENTE</w:t>
      </w:r>
      <w:r w:rsidRPr="00A87A9A">
        <w:rPr>
          <w:rFonts w:ascii="Arial" w:hAnsi="Arial" w:cs="Arial"/>
          <w:sz w:val="24"/>
          <w:szCs w:val="24"/>
        </w:rPr>
        <w:t xml:space="preserve">, por meio eletrônico, a ocorrência de qualquer problema que por ventura venha acarretar em uma redução, parcial ou completa, da </w:t>
      </w:r>
      <w:r w:rsidRPr="00A87A9A">
        <w:rPr>
          <w:rFonts w:ascii="Arial" w:hAnsi="Arial" w:cs="Arial"/>
          <w:b/>
          <w:sz w:val="24"/>
          <w:szCs w:val="24"/>
        </w:rPr>
        <w:t>GRADE PADRÃO MENSAL DE HORÁRIOS DE CARREGAMENTO.</w:t>
      </w:r>
    </w:p>
    <w:p w:rsidR="00A87A9A" w:rsidRPr="00A87A9A" w:rsidRDefault="00A87A9A" w:rsidP="00A87A9A">
      <w:pPr>
        <w:ind w:right="46"/>
        <w:jc w:val="both"/>
        <w:rPr>
          <w:rFonts w:ascii="Arial" w:hAnsi="Arial" w:cs="Arial"/>
          <w:b/>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4.3.1.3</w:t>
      </w:r>
      <w:r w:rsidRPr="00A87A9A">
        <w:rPr>
          <w:rFonts w:ascii="Arial" w:hAnsi="Arial" w:cs="Arial"/>
          <w:sz w:val="24"/>
          <w:szCs w:val="24"/>
        </w:rPr>
        <w:t xml:space="preserve">. Os procedimentos de gestão da grade horária no </w:t>
      </w:r>
      <w:r w:rsidRPr="00A87A9A">
        <w:rPr>
          <w:rFonts w:ascii="Arial" w:hAnsi="Arial" w:cs="Arial"/>
          <w:b/>
          <w:sz w:val="24"/>
          <w:szCs w:val="24"/>
        </w:rPr>
        <w:t>CANAL CLIENTE</w:t>
      </w:r>
      <w:r w:rsidRPr="00A87A9A">
        <w:rPr>
          <w:rFonts w:ascii="Arial" w:hAnsi="Arial" w:cs="Arial"/>
          <w:sz w:val="24"/>
          <w:szCs w:val="24"/>
        </w:rPr>
        <w:t xml:space="preserve"> serão definidos pela </w:t>
      </w:r>
      <w:r w:rsidRPr="00A87A9A">
        <w:rPr>
          <w:rFonts w:ascii="Arial" w:hAnsi="Arial" w:cs="Arial"/>
          <w:b/>
          <w:sz w:val="24"/>
          <w:szCs w:val="24"/>
        </w:rPr>
        <w:t>PETROBRAS</w:t>
      </w:r>
      <w:r w:rsidRPr="00A87A9A">
        <w:rPr>
          <w:rFonts w:ascii="Arial" w:hAnsi="Arial" w:cs="Arial"/>
          <w:sz w:val="24"/>
          <w:szCs w:val="24"/>
        </w:rPr>
        <w:t xml:space="preserve"> e comunicados ao </w:t>
      </w:r>
      <w:r w:rsidRPr="00A87A9A">
        <w:rPr>
          <w:rFonts w:ascii="Arial" w:hAnsi="Arial" w:cs="Arial"/>
          <w:b/>
          <w:sz w:val="24"/>
          <w:szCs w:val="24"/>
        </w:rPr>
        <w:t>FORNECEDOR</w:t>
      </w:r>
      <w:r w:rsidRPr="00A87A9A">
        <w:rPr>
          <w:rFonts w:ascii="Arial" w:hAnsi="Arial" w:cs="Arial"/>
          <w:sz w:val="24"/>
          <w:szCs w:val="24"/>
        </w:rPr>
        <w:t xml:space="preserve"> por meio de mensagem eletrônica. </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4.3.1.4</w:t>
      </w:r>
      <w:r w:rsidRPr="00A87A9A">
        <w:rPr>
          <w:rFonts w:ascii="Arial" w:hAnsi="Arial" w:cs="Arial"/>
          <w:sz w:val="24"/>
          <w:szCs w:val="24"/>
        </w:rPr>
        <w:t xml:space="preserve">. O </w:t>
      </w:r>
      <w:r w:rsidRPr="00A87A9A">
        <w:rPr>
          <w:rFonts w:ascii="Arial" w:hAnsi="Arial" w:cs="Arial"/>
          <w:b/>
          <w:sz w:val="24"/>
          <w:szCs w:val="24"/>
        </w:rPr>
        <w:t>FORNECEDOR</w:t>
      </w:r>
      <w:r w:rsidRPr="00A87A9A">
        <w:rPr>
          <w:rFonts w:ascii="Arial" w:hAnsi="Arial" w:cs="Arial"/>
          <w:sz w:val="24"/>
          <w:szCs w:val="24"/>
        </w:rPr>
        <w:t xml:space="preserve"> deverá realizar a reposição de horário em caso de “no show” de veículo agendado no </w:t>
      </w:r>
      <w:r w:rsidRPr="00A87A9A">
        <w:rPr>
          <w:rFonts w:ascii="Arial" w:hAnsi="Arial" w:cs="Arial"/>
          <w:b/>
          <w:sz w:val="24"/>
          <w:szCs w:val="24"/>
        </w:rPr>
        <w:t>CANAL CLIENTE</w:t>
      </w:r>
      <w:r w:rsidRPr="00A87A9A">
        <w:rPr>
          <w:rFonts w:ascii="Arial" w:hAnsi="Arial" w:cs="Arial"/>
          <w:sz w:val="24"/>
          <w:szCs w:val="24"/>
        </w:rPr>
        <w:t>, no dia da ocorrência, limitado ao horário estabelecido na cláusula 1.19, garantindo o atendimento da Grade Padrão.</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4.3.2.1 </w:t>
      </w:r>
      <w:r w:rsidRPr="00A87A9A">
        <w:rPr>
          <w:rFonts w:ascii="Arial" w:hAnsi="Arial" w:cs="Arial"/>
          <w:sz w:val="24"/>
          <w:szCs w:val="24"/>
        </w:rPr>
        <w:t xml:space="preserve">O </w:t>
      </w:r>
      <w:r w:rsidRPr="00A87A9A">
        <w:rPr>
          <w:rFonts w:ascii="Arial" w:hAnsi="Arial" w:cs="Arial"/>
          <w:b/>
          <w:sz w:val="24"/>
          <w:szCs w:val="24"/>
        </w:rPr>
        <w:t>FORNECEDOR</w:t>
      </w:r>
      <w:r w:rsidRPr="00A87A9A">
        <w:rPr>
          <w:rFonts w:ascii="Arial" w:hAnsi="Arial" w:cs="Arial"/>
          <w:sz w:val="24"/>
          <w:szCs w:val="24"/>
        </w:rPr>
        <w:t xml:space="preserve"> terá direito a realizar 01 (</w:t>
      </w:r>
      <w:proofErr w:type="gramStart"/>
      <w:r w:rsidRPr="00A87A9A">
        <w:rPr>
          <w:rFonts w:ascii="Arial" w:hAnsi="Arial" w:cs="Arial"/>
          <w:sz w:val="24"/>
          <w:szCs w:val="24"/>
        </w:rPr>
        <w:t>hum</w:t>
      </w:r>
      <w:proofErr w:type="gramEnd"/>
      <w:r w:rsidRPr="00A87A9A">
        <w:rPr>
          <w:rFonts w:ascii="Arial" w:hAnsi="Arial" w:cs="Arial"/>
          <w:sz w:val="24"/>
          <w:szCs w:val="24"/>
        </w:rPr>
        <w:t xml:space="preserve">) evento de redução de horários da </w:t>
      </w:r>
      <w:r w:rsidRPr="00A87A9A">
        <w:rPr>
          <w:rFonts w:ascii="Arial" w:hAnsi="Arial" w:cs="Arial"/>
          <w:b/>
          <w:sz w:val="24"/>
          <w:szCs w:val="24"/>
        </w:rPr>
        <w:t>GRADE PADRÃO MENSAL DE HORÁRIOS DE CARREGAMENTO</w:t>
      </w:r>
      <w:r w:rsidRPr="00A87A9A">
        <w:rPr>
          <w:rFonts w:ascii="Arial" w:hAnsi="Arial" w:cs="Arial"/>
          <w:sz w:val="24"/>
          <w:szCs w:val="24"/>
        </w:rPr>
        <w:t>, parcial ou total, que perdure no máximo por 01(hum) dia útil no mês.</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4.3.2.2</w:t>
      </w:r>
      <w:r w:rsidRPr="00A87A9A">
        <w:rPr>
          <w:rFonts w:ascii="Arial" w:hAnsi="Arial" w:cs="Arial"/>
          <w:sz w:val="24"/>
          <w:szCs w:val="24"/>
        </w:rPr>
        <w:t xml:space="preserve"> Eventos adicionais ou com duração superior a 01 (</w:t>
      </w:r>
      <w:proofErr w:type="gramStart"/>
      <w:r w:rsidRPr="00A87A9A">
        <w:rPr>
          <w:rFonts w:ascii="Arial" w:hAnsi="Arial" w:cs="Arial"/>
          <w:sz w:val="24"/>
          <w:szCs w:val="24"/>
        </w:rPr>
        <w:t>hum</w:t>
      </w:r>
      <w:proofErr w:type="gramEnd"/>
      <w:r w:rsidRPr="00A87A9A">
        <w:rPr>
          <w:rFonts w:ascii="Arial" w:hAnsi="Arial" w:cs="Arial"/>
          <w:sz w:val="24"/>
          <w:szCs w:val="24"/>
        </w:rPr>
        <w:t xml:space="preserve">) dia útil no mês gerarão o direito a remanejamento da parcela do </w:t>
      </w:r>
      <w:r w:rsidRPr="00A87A9A">
        <w:rPr>
          <w:rFonts w:ascii="Arial" w:hAnsi="Arial" w:cs="Arial"/>
          <w:b/>
          <w:sz w:val="24"/>
          <w:szCs w:val="24"/>
        </w:rPr>
        <w:t xml:space="preserve">VOLUME CONTRATADO </w:t>
      </w:r>
      <w:r w:rsidRPr="00A87A9A">
        <w:rPr>
          <w:rFonts w:ascii="Arial" w:hAnsi="Arial" w:cs="Arial"/>
          <w:sz w:val="24"/>
          <w:szCs w:val="24"/>
        </w:rPr>
        <w:t xml:space="preserve">ou do </w:t>
      </w:r>
      <w:r w:rsidRPr="00A87A9A">
        <w:rPr>
          <w:rFonts w:ascii="Arial" w:hAnsi="Arial" w:cs="Arial"/>
          <w:b/>
          <w:sz w:val="24"/>
          <w:szCs w:val="24"/>
        </w:rPr>
        <w:t>VOLUME PROGRAMADO</w:t>
      </w:r>
      <w:r w:rsidRPr="00A87A9A">
        <w:rPr>
          <w:rFonts w:ascii="Arial" w:hAnsi="Arial" w:cs="Arial"/>
          <w:sz w:val="24"/>
          <w:szCs w:val="24"/>
        </w:rPr>
        <w:t xml:space="preserve"> pela </w:t>
      </w:r>
      <w:r w:rsidRPr="00A87A9A">
        <w:rPr>
          <w:rFonts w:ascii="Arial" w:hAnsi="Arial" w:cs="Arial"/>
          <w:b/>
          <w:sz w:val="24"/>
          <w:szCs w:val="24"/>
        </w:rPr>
        <w:t>DISTRIBUIDORA</w:t>
      </w:r>
      <w:r w:rsidRPr="00A87A9A">
        <w:rPr>
          <w:rFonts w:ascii="Arial" w:hAnsi="Arial" w:cs="Arial"/>
          <w:sz w:val="24"/>
          <w:szCs w:val="24"/>
        </w:rPr>
        <w:t xml:space="preserve"> no </w:t>
      </w:r>
      <w:r w:rsidRPr="00A87A9A">
        <w:rPr>
          <w:rFonts w:ascii="Arial" w:hAnsi="Arial" w:cs="Arial"/>
          <w:b/>
          <w:sz w:val="24"/>
          <w:szCs w:val="24"/>
        </w:rPr>
        <w:t>CANAL CLIENTE</w:t>
      </w:r>
      <w:r w:rsidRPr="00A87A9A">
        <w:rPr>
          <w:rFonts w:ascii="Arial" w:hAnsi="Arial" w:cs="Arial"/>
          <w:sz w:val="24"/>
          <w:szCs w:val="24"/>
        </w:rPr>
        <w:t xml:space="preserve">, prevalecendo o que for maior, referente ao período de redução, ficando a </w:t>
      </w:r>
      <w:r w:rsidRPr="00A87A9A">
        <w:rPr>
          <w:rFonts w:ascii="Arial" w:hAnsi="Arial" w:cs="Arial"/>
          <w:b/>
          <w:sz w:val="24"/>
          <w:szCs w:val="24"/>
        </w:rPr>
        <w:t>ADQUIRENTE</w:t>
      </w:r>
      <w:r w:rsidRPr="00A87A9A">
        <w:rPr>
          <w:rFonts w:ascii="Arial" w:hAnsi="Arial" w:cs="Arial"/>
          <w:sz w:val="24"/>
          <w:szCs w:val="24"/>
        </w:rPr>
        <w:t xml:space="preserve"> e/ou seus </w:t>
      </w:r>
      <w:r w:rsidRPr="00A87A9A">
        <w:rPr>
          <w:rFonts w:ascii="Arial" w:hAnsi="Arial" w:cs="Arial"/>
          <w:b/>
          <w:sz w:val="24"/>
          <w:szCs w:val="24"/>
        </w:rPr>
        <w:t>PREPOSTOS</w:t>
      </w:r>
      <w:r w:rsidRPr="00A87A9A">
        <w:rPr>
          <w:rFonts w:ascii="Arial" w:hAnsi="Arial" w:cs="Arial"/>
          <w:sz w:val="24"/>
          <w:szCs w:val="24"/>
        </w:rPr>
        <w:t xml:space="preserve"> desobrigados da retirada desse volume para fins de aplicação da CLÁSULA QUINTA.</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4.3.2.3</w:t>
      </w:r>
      <w:r w:rsidRPr="00A87A9A">
        <w:rPr>
          <w:rFonts w:ascii="Arial" w:hAnsi="Arial" w:cs="Arial"/>
          <w:sz w:val="24"/>
          <w:szCs w:val="24"/>
        </w:rPr>
        <w:t xml:space="preserve"> Caso a </w:t>
      </w:r>
      <w:r w:rsidRPr="00A87A9A">
        <w:rPr>
          <w:rFonts w:ascii="Arial" w:hAnsi="Arial" w:cs="Arial"/>
          <w:b/>
          <w:sz w:val="24"/>
          <w:szCs w:val="24"/>
        </w:rPr>
        <w:t>ADQUIRENTE</w:t>
      </w:r>
      <w:r w:rsidRPr="00A87A9A">
        <w:rPr>
          <w:rFonts w:ascii="Arial" w:hAnsi="Arial" w:cs="Arial"/>
          <w:sz w:val="24"/>
          <w:szCs w:val="24"/>
        </w:rPr>
        <w:t xml:space="preserve"> e/ou seus </w:t>
      </w:r>
      <w:r w:rsidRPr="00A87A9A">
        <w:rPr>
          <w:rFonts w:ascii="Arial" w:hAnsi="Arial" w:cs="Arial"/>
          <w:b/>
          <w:sz w:val="24"/>
          <w:szCs w:val="24"/>
        </w:rPr>
        <w:t>PREPOSTOS</w:t>
      </w:r>
      <w:r w:rsidRPr="00A87A9A">
        <w:rPr>
          <w:rFonts w:ascii="Arial" w:hAnsi="Arial" w:cs="Arial"/>
          <w:sz w:val="24"/>
          <w:szCs w:val="24"/>
        </w:rPr>
        <w:t xml:space="preserve"> optem por não realizar o remanejamento, fica o </w:t>
      </w:r>
      <w:r w:rsidRPr="00A87A9A">
        <w:rPr>
          <w:rFonts w:ascii="Arial" w:hAnsi="Arial" w:cs="Arial"/>
          <w:b/>
          <w:sz w:val="24"/>
          <w:szCs w:val="24"/>
        </w:rPr>
        <w:t xml:space="preserve">FORNECEDOR </w:t>
      </w:r>
      <w:r w:rsidRPr="00A87A9A">
        <w:rPr>
          <w:rFonts w:ascii="Arial" w:hAnsi="Arial" w:cs="Arial"/>
          <w:sz w:val="24"/>
          <w:szCs w:val="24"/>
        </w:rPr>
        <w:t>obrigado</w:t>
      </w:r>
      <w:r w:rsidRPr="00A87A9A">
        <w:rPr>
          <w:rFonts w:ascii="Arial" w:hAnsi="Arial" w:cs="Arial"/>
          <w:b/>
          <w:sz w:val="24"/>
          <w:szCs w:val="24"/>
        </w:rPr>
        <w:t xml:space="preserve"> </w:t>
      </w:r>
      <w:r w:rsidRPr="00A87A9A">
        <w:rPr>
          <w:rFonts w:ascii="Arial" w:hAnsi="Arial" w:cs="Arial"/>
          <w:sz w:val="24"/>
          <w:szCs w:val="24"/>
        </w:rPr>
        <w:t xml:space="preserve">a alterar a </w:t>
      </w:r>
      <w:r w:rsidRPr="00A87A9A">
        <w:rPr>
          <w:rFonts w:ascii="Arial" w:hAnsi="Arial" w:cs="Arial"/>
          <w:b/>
          <w:sz w:val="24"/>
          <w:szCs w:val="24"/>
        </w:rPr>
        <w:t xml:space="preserve">GRADE PADRÃO MENSAL DE HORÁRIOS DE CARREGAMENTO </w:t>
      </w:r>
      <w:r w:rsidRPr="00A87A9A">
        <w:rPr>
          <w:rFonts w:ascii="Arial" w:hAnsi="Arial" w:cs="Arial"/>
          <w:sz w:val="24"/>
          <w:szCs w:val="24"/>
        </w:rPr>
        <w:t xml:space="preserve">para que o saldo de volume de </w:t>
      </w:r>
      <w:r w:rsidRPr="00A87A9A">
        <w:rPr>
          <w:rFonts w:ascii="Arial" w:hAnsi="Arial" w:cs="Arial"/>
          <w:b/>
          <w:sz w:val="24"/>
          <w:szCs w:val="24"/>
        </w:rPr>
        <w:t>BIODIESEL</w:t>
      </w:r>
      <w:r w:rsidRPr="00A87A9A">
        <w:rPr>
          <w:rFonts w:ascii="Arial" w:hAnsi="Arial" w:cs="Arial"/>
          <w:sz w:val="24"/>
          <w:szCs w:val="24"/>
        </w:rPr>
        <w:t>, proporcional aos dias de redução da grade, possa ser entregue de forma uniforme ao longo do mês.</w:t>
      </w:r>
    </w:p>
    <w:p w:rsidR="00A87A9A" w:rsidRPr="00A87A9A" w:rsidRDefault="00A87A9A" w:rsidP="00A87A9A">
      <w:pPr>
        <w:ind w:left="66" w:right="46"/>
        <w:jc w:val="both"/>
        <w:rPr>
          <w:rFonts w:ascii="Arial" w:hAnsi="Arial" w:cs="Arial"/>
          <w:sz w:val="24"/>
          <w:szCs w:val="24"/>
        </w:rPr>
      </w:pPr>
    </w:p>
    <w:p w:rsidR="00A87A9A" w:rsidRPr="00A87A9A" w:rsidRDefault="00A87A9A" w:rsidP="00A87A9A">
      <w:pPr>
        <w:ind w:right="46"/>
        <w:jc w:val="both"/>
        <w:rPr>
          <w:rFonts w:ascii="Arial" w:hAnsi="Arial" w:cs="Arial"/>
          <w:b/>
          <w:sz w:val="24"/>
          <w:szCs w:val="24"/>
        </w:rPr>
      </w:pPr>
      <w:r w:rsidRPr="00A87A9A">
        <w:rPr>
          <w:rFonts w:ascii="Arial" w:hAnsi="Arial" w:cs="Arial"/>
          <w:b/>
          <w:sz w:val="24"/>
          <w:szCs w:val="24"/>
        </w:rPr>
        <w:t xml:space="preserve">4.3.3. </w:t>
      </w:r>
      <w:r w:rsidRPr="00A87A9A">
        <w:rPr>
          <w:rFonts w:ascii="Arial" w:hAnsi="Arial" w:cs="Arial"/>
          <w:sz w:val="24"/>
          <w:szCs w:val="24"/>
        </w:rPr>
        <w:t xml:space="preserve">A </w:t>
      </w:r>
      <w:r w:rsidRPr="00A87A9A">
        <w:rPr>
          <w:rFonts w:ascii="Arial" w:hAnsi="Arial" w:cs="Arial"/>
          <w:b/>
          <w:sz w:val="24"/>
          <w:szCs w:val="24"/>
        </w:rPr>
        <w:t xml:space="preserve">ADQUIRENTE </w:t>
      </w:r>
      <w:r w:rsidRPr="00A87A9A">
        <w:rPr>
          <w:rFonts w:ascii="Arial" w:hAnsi="Arial" w:cs="Arial"/>
          <w:sz w:val="24"/>
          <w:szCs w:val="24"/>
        </w:rPr>
        <w:t xml:space="preserve">disponibilizará ao </w:t>
      </w:r>
      <w:r w:rsidRPr="00A87A9A">
        <w:rPr>
          <w:rFonts w:ascii="Arial" w:hAnsi="Arial" w:cs="Arial"/>
          <w:b/>
          <w:sz w:val="24"/>
          <w:szCs w:val="24"/>
        </w:rPr>
        <w:t xml:space="preserve">FORNECEDOR </w:t>
      </w:r>
      <w:r w:rsidRPr="00A87A9A">
        <w:rPr>
          <w:rFonts w:ascii="Arial" w:hAnsi="Arial" w:cs="Arial"/>
          <w:sz w:val="24"/>
          <w:szCs w:val="24"/>
        </w:rPr>
        <w:t xml:space="preserve">código e senha de acesso à ferramenta de agendamento de carregamento de seu portal eletrônico de relacionamento com clientes, para permitir o acompanhamento da </w:t>
      </w:r>
      <w:r w:rsidRPr="00A87A9A">
        <w:rPr>
          <w:rFonts w:ascii="Arial" w:hAnsi="Arial" w:cs="Arial"/>
          <w:b/>
          <w:sz w:val="24"/>
          <w:szCs w:val="24"/>
        </w:rPr>
        <w:t xml:space="preserve">PROGRAMAÇÃO DIÁRIA DE ENTREGA E RETIRADA DE BIODIESEL </w:t>
      </w:r>
      <w:r w:rsidRPr="00A87A9A">
        <w:rPr>
          <w:rFonts w:ascii="Arial" w:hAnsi="Arial" w:cs="Arial"/>
          <w:sz w:val="24"/>
          <w:szCs w:val="24"/>
        </w:rPr>
        <w:t xml:space="preserve">na </w:t>
      </w:r>
      <w:r w:rsidRPr="00A87A9A">
        <w:rPr>
          <w:rFonts w:ascii="Arial" w:hAnsi="Arial" w:cs="Arial"/>
          <w:b/>
          <w:sz w:val="24"/>
          <w:szCs w:val="24"/>
        </w:rPr>
        <w:t>UNIDADE FORNECEDORA DE BIODIESEL.</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b/>
          <w:sz w:val="24"/>
          <w:szCs w:val="24"/>
        </w:rPr>
      </w:pPr>
      <w:r w:rsidRPr="00A87A9A">
        <w:rPr>
          <w:rFonts w:ascii="Arial" w:hAnsi="Arial" w:cs="Arial"/>
          <w:b/>
          <w:sz w:val="24"/>
          <w:szCs w:val="24"/>
        </w:rPr>
        <w:t xml:space="preserve">4.3.4. </w:t>
      </w:r>
      <w:r w:rsidRPr="00A87A9A">
        <w:rPr>
          <w:rFonts w:ascii="Arial" w:hAnsi="Arial" w:cs="Arial"/>
          <w:sz w:val="24"/>
          <w:szCs w:val="24"/>
        </w:rPr>
        <w:t xml:space="preserve">O </w:t>
      </w:r>
      <w:r w:rsidRPr="00A87A9A">
        <w:rPr>
          <w:rFonts w:ascii="Arial" w:hAnsi="Arial" w:cs="Arial"/>
          <w:b/>
          <w:sz w:val="24"/>
          <w:szCs w:val="24"/>
        </w:rPr>
        <w:t xml:space="preserve">FORNECEDOR </w:t>
      </w:r>
      <w:r w:rsidRPr="00A87A9A">
        <w:rPr>
          <w:rFonts w:ascii="Arial" w:hAnsi="Arial" w:cs="Arial"/>
          <w:sz w:val="24"/>
          <w:szCs w:val="24"/>
        </w:rPr>
        <w:t xml:space="preserve">efetuará os carregamentos rodoviários ou ferroviários da </w:t>
      </w:r>
      <w:r w:rsidRPr="00A87A9A">
        <w:rPr>
          <w:rFonts w:ascii="Arial" w:hAnsi="Arial" w:cs="Arial"/>
          <w:b/>
          <w:sz w:val="24"/>
          <w:szCs w:val="24"/>
        </w:rPr>
        <w:t xml:space="preserve">ADQUIRENTE </w:t>
      </w:r>
      <w:r w:rsidRPr="00A87A9A">
        <w:rPr>
          <w:rFonts w:ascii="Arial" w:hAnsi="Arial" w:cs="Arial"/>
          <w:sz w:val="24"/>
          <w:szCs w:val="24"/>
        </w:rPr>
        <w:t xml:space="preserve">e de seus </w:t>
      </w:r>
      <w:r w:rsidRPr="00A87A9A">
        <w:rPr>
          <w:rFonts w:ascii="Arial" w:hAnsi="Arial" w:cs="Arial"/>
          <w:b/>
          <w:sz w:val="24"/>
          <w:szCs w:val="24"/>
        </w:rPr>
        <w:t xml:space="preserve">PREPOSTOS </w:t>
      </w:r>
      <w:r w:rsidRPr="00A87A9A">
        <w:rPr>
          <w:rFonts w:ascii="Arial" w:hAnsi="Arial" w:cs="Arial"/>
          <w:sz w:val="24"/>
          <w:szCs w:val="24"/>
        </w:rPr>
        <w:t xml:space="preserve">respeitando, exclusivamente, a ordenação indicada na ferramenta de agendamento de carregamento disponibilizada pela </w:t>
      </w:r>
      <w:r w:rsidRPr="00A87A9A">
        <w:rPr>
          <w:rFonts w:ascii="Arial" w:hAnsi="Arial" w:cs="Arial"/>
          <w:b/>
          <w:sz w:val="24"/>
          <w:szCs w:val="24"/>
        </w:rPr>
        <w:t xml:space="preserve">ADQUIRENTE </w:t>
      </w:r>
      <w:r w:rsidRPr="00A87A9A">
        <w:rPr>
          <w:rFonts w:ascii="Arial" w:hAnsi="Arial" w:cs="Arial"/>
          <w:sz w:val="24"/>
          <w:szCs w:val="24"/>
        </w:rPr>
        <w:t>em seu portal eletrônico de relacionamento com clientes</w:t>
      </w:r>
      <w:r w:rsidRPr="00A87A9A">
        <w:rPr>
          <w:rFonts w:ascii="Arial" w:hAnsi="Arial" w:cs="Arial"/>
          <w:b/>
          <w:sz w:val="24"/>
          <w:szCs w:val="24"/>
        </w:rPr>
        <w:t>.</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4.3.4.1. </w:t>
      </w:r>
      <w:r w:rsidRPr="00A87A9A">
        <w:rPr>
          <w:rFonts w:ascii="Arial" w:hAnsi="Arial" w:cs="Arial"/>
          <w:sz w:val="24"/>
          <w:szCs w:val="24"/>
        </w:rPr>
        <w:t xml:space="preserve">No caso de indisponibilidade da ferramenta de agendamento, o carregamento se dará pela ordem de chegada dos caminhões-tanque ou dos vagões-tanque à </w:t>
      </w:r>
      <w:r w:rsidRPr="00A87A9A">
        <w:rPr>
          <w:rFonts w:ascii="Arial" w:hAnsi="Arial" w:cs="Arial"/>
          <w:b/>
          <w:sz w:val="24"/>
          <w:szCs w:val="24"/>
        </w:rPr>
        <w:t>UNIDADE FORNECEDORA DE BIODIESEL</w:t>
      </w:r>
      <w:r w:rsidRPr="00A87A9A">
        <w:rPr>
          <w:rFonts w:ascii="Arial" w:hAnsi="Arial" w:cs="Arial"/>
          <w:sz w:val="24"/>
          <w:szCs w:val="24"/>
        </w:rPr>
        <w:t xml:space="preserve">. </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4.3.5. </w:t>
      </w:r>
      <w:r w:rsidRPr="00A87A9A">
        <w:rPr>
          <w:rFonts w:ascii="Arial" w:hAnsi="Arial" w:cs="Arial"/>
          <w:sz w:val="24"/>
          <w:szCs w:val="24"/>
        </w:rPr>
        <w:t xml:space="preserve">Os volumes diários de </w:t>
      </w:r>
      <w:r w:rsidRPr="00A87A9A">
        <w:rPr>
          <w:rFonts w:ascii="Arial" w:hAnsi="Arial" w:cs="Arial"/>
          <w:b/>
          <w:sz w:val="24"/>
          <w:szCs w:val="24"/>
        </w:rPr>
        <w:t xml:space="preserve">BIODIESEL </w:t>
      </w:r>
      <w:r w:rsidRPr="00A87A9A">
        <w:rPr>
          <w:rFonts w:ascii="Arial" w:hAnsi="Arial" w:cs="Arial"/>
          <w:sz w:val="24"/>
          <w:szCs w:val="24"/>
        </w:rPr>
        <w:t xml:space="preserve">a serem entregues na </w:t>
      </w:r>
      <w:r w:rsidRPr="00A87A9A">
        <w:rPr>
          <w:rFonts w:ascii="Arial" w:hAnsi="Arial" w:cs="Arial"/>
          <w:b/>
          <w:sz w:val="24"/>
          <w:szCs w:val="24"/>
        </w:rPr>
        <w:t xml:space="preserve">PROGRAMAÇÃO DIÁRIA DE ENTREGA E RETIRADA DE BIODIESEL </w:t>
      </w:r>
      <w:r w:rsidRPr="00A87A9A">
        <w:rPr>
          <w:rFonts w:ascii="Arial" w:hAnsi="Arial" w:cs="Arial"/>
          <w:sz w:val="24"/>
          <w:szCs w:val="24"/>
        </w:rPr>
        <w:t xml:space="preserve">deverão ser atestados mediante Certificado da Qualidade emitido pelo </w:t>
      </w:r>
      <w:r w:rsidRPr="00A87A9A">
        <w:rPr>
          <w:rFonts w:ascii="Arial" w:hAnsi="Arial" w:cs="Arial"/>
          <w:b/>
          <w:sz w:val="24"/>
          <w:szCs w:val="24"/>
        </w:rPr>
        <w:t xml:space="preserve">FORNECEDOR </w:t>
      </w:r>
      <w:r w:rsidRPr="00A87A9A">
        <w:rPr>
          <w:rFonts w:ascii="Arial" w:hAnsi="Arial" w:cs="Arial"/>
          <w:sz w:val="24"/>
          <w:szCs w:val="24"/>
        </w:rPr>
        <w:t xml:space="preserve">de cada lote </w:t>
      </w:r>
      <w:proofErr w:type="spellStart"/>
      <w:r w:rsidRPr="00A87A9A">
        <w:rPr>
          <w:rFonts w:ascii="Arial" w:hAnsi="Arial" w:cs="Arial"/>
          <w:sz w:val="24"/>
          <w:szCs w:val="24"/>
        </w:rPr>
        <w:t>performado</w:t>
      </w:r>
      <w:proofErr w:type="spellEnd"/>
      <w:r w:rsidRPr="00A87A9A">
        <w:rPr>
          <w:rFonts w:ascii="Arial" w:hAnsi="Arial" w:cs="Arial"/>
          <w:sz w:val="24"/>
          <w:szCs w:val="24"/>
        </w:rPr>
        <w:t xml:space="preserve"> e enviado à ADQUIRENTE sempre que solicitado.</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lastRenderedPageBreak/>
        <w:t xml:space="preserve">4.3.5.1. </w:t>
      </w:r>
      <w:r w:rsidRPr="00A87A9A">
        <w:rPr>
          <w:rFonts w:ascii="Arial" w:hAnsi="Arial" w:cs="Arial"/>
          <w:sz w:val="24"/>
          <w:szCs w:val="24"/>
        </w:rPr>
        <w:t xml:space="preserve">No caso de não envio dos Certificados da Qualidade quando solicitados pela </w:t>
      </w:r>
      <w:r w:rsidRPr="00A87A9A">
        <w:rPr>
          <w:rFonts w:ascii="Arial" w:hAnsi="Arial" w:cs="Arial"/>
          <w:b/>
          <w:sz w:val="24"/>
          <w:szCs w:val="24"/>
        </w:rPr>
        <w:t xml:space="preserve">ADQUIRENTE, </w:t>
      </w:r>
      <w:r w:rsidRPr="00A87A9A">
        <w:rPr>
          <w:rFonts w:ascii="Arial" w:hAnsi="Arial" w:cs="Arial"/>
          <w:sz w:val="24"/>
          <w:szCs w:val="24"/>
        </w:rPr>
        <w:t>esta</w:t>
      </w:r>
      <w:r w:rsidRPr="00A87A9A">
        <w:rPr>
          <w:rFonts w:ascii="Arial" w:hAnsi="Arial" w:cs="Arial"/>
          <w:b/>
          <w:sz w:val="24"/>
          <w:szCs w:val="24"/>
        </w:rPr>
        <w:t xml:space="preserve"> </w:t>
      </w:r>
      <w:r w:rsidRPr="00A87A9A">
        <w:rPr>
          <w:rFonts w:ascii="Arial" w:hAnsi="Arial" w:cs="Arial"/>
          <w:sz w:val="24"/>
          <w:szCs w:val="24"/>
        </w:rPr>
        <w:t xml:space="preserve">poderá rejeitar total ou parcialmente o volume programado para aquele dia, sem prejuízo da aplicação de multa moratória ou compensatória, e do ressarcimento pelo descarte, devolução ou tratamento do produto em desconformidade. </w:t>
      </w:r>
    </w:p>
    <w:p w:rsidR="00A87A9A" w:rsidRPr="00A87A9A" w:rsidRDefault="00A87A9A" w:rsidP="00A87A9A">
      <w:pPr>
        <w:ind w:right="46"/>
        <w:jc w:val="both"/>
        <w:rPr>
          <w:rFonts w:ascii="Arial" w:hAnsi="Arial" w:cs="Arial"/>
          <w:sz w:val="24"/>
          <w:szCs w:val="24"/>
        </w:rPr>
      </w:pPr>
    </w:p>
    <w:p w:rsidR="00A87A9A" w:rsidRPr="00A87A9A" w:rsidRDefault="00A87A9A" w:rsidP="00A87A9A">
      <w:pPr>
        <w:pStyle w:val="Ttulo1"/>
        <w:ind w:right="40"/>
        <w:jc w:val="both"/>
        <w:rPr>
          <w:rFonts w:cs="Arial"/>
          <w:color w:val="auto"/>
          <w:sz w:val="24"/>
          <w:szCs w:val="24"/>
        </w:rPr>
      </w:pPr>
      <w:r w:rsidRPr="00A87A9A">
        <w:rPr>
          <w:rFonts w:cs="Arial"/>
          <w:color w:val="auto"/>
          <w:sz w:val="24"/>
          <w:szCs w:val="24"/>
        </w:rPr>
        <w:t>CLÁUSULA QUINTA – MULTA</w:t>
      </w:r>
    </w:p>
    <w:p w:rsidR="00A87A9A" w:rsidRPr="00A87A9A" w:rsidRDefault="00A87A9A" w:rsidP="00A87A9A">
      <w:pPr>
        <w:jc w:val="both"/>
        <w:rPr>
          <w:rFonts w:ascii="Arial" w:hAnsi="Arial" w:cs="Arial"/>
          <w:sz w:val="24"/>
          <w:szCs w:val="24"/>
        </w:rPr>
      </w:pPr>
    </w:p>
    <w:p w:rsidR="00A87A9A" w:rsidRPr="00A87A9A" w:rsidRDefault="00A87A9A" w:rsidP="00A87A9A">
      <w:pPr>
        <w:jc w:val="both"/>
        <w:rPr>
          <w:rFonts w:ascii="Arial" w:hAnsi="Arial" w:cs="Arial"/>
          <w:sz w:val="24"/>
          <w:szCs w:val="24"/>
        </w:rPr>
      </w:pPr>
      <w:r w:rsidRPr="00A87A9A">
        <w:rPr>
          <w:rFonts w:ascii="Arial" w:hAnsi="Arial" w:cs="Arial"/>
          <w:sz w:val="24"/>
          <w:szCs w:val="24"/>
        </w:rPr>
        <w:t xml:space="preserve"> </w:t>
      </w:r>
      <w:r w:rsidRPr="00A87A9A">
        <w:rPr>
          <w:rFonts w:ascii="Arial" w:hAnsi="Arial" w:cs="Arial"/>
          <w:b/>
          <w:sz w:val="24"/>
          <w:szCs w:val="24"/>
        </w:rPr>
        <w:t xml:space="preserve">5.1. </w:t>
      </w:r>
      <w:r w:rsidRPr="00A87A9A">
        <w:rPr>
          <w:rFonts w:ascii="Arial" w:hAnsi="Arial" w:cs="Arial"/>
          <w:sz w:val="24"/>
          <w:szCs w:val="24"/>
        </w:rPr>
        <w:t xml:space="preserve">Em notificação escrita e sem prejuízo da faculdade de rescindir o Contrato, a </w:t>
      </w:r>
      <w:r w:rsidRPr="00A87A9A">
        <w:rPr>
          <w:rFonts w:ascii="Arial" w:hAnsi="Arial" w:cs="Arial"/>
          <w:b/>
          <w:sz w:val="24"/>
          <w:szCs w:val="24"/>
        </w:rPr>
        <w:t xml:space="preserve">ADQUIRENTE </w:t>
      </w:r>
      <w:r w:rsidRPr="00A87A9A">
        <w:rPr>
          <w:rFonts w:ascii="Arial" w:hAnsi="Arial" w:cs="Arial"/>
          <w:sz w:val="24"/>
          <w:szCs w:val="24"/>
        </w:rPr>
        <w:t xml:space="preserve">poderá aplicar multa moratória diária ao </w:t>
      </w:r>
      <w:r w:rsidRPr="00A87A9A">
        <w:rPr>
          <w:rFonts w:ascii="Arial" w:hAnsi="Arial" w:cs="Arial"/>
          <w:b/>
          <w:sz w:val="24"/>
          <w:szCs w:val="24"/>
        </w:rPr>
        <w:t>FORNECEDOR</w:t>
      </w:r>
      <w:r w:rsidRPr="00A87A9A">
        <w:rPr>
          <w:rFonts w:ascii="Arial" w:hAnsi="Arial" w:cs="Arial"/>
          <w:sz w:val="24"/>
          <w:szCs w:val="24"/>
        </w:rPr>
        <w:t xml:space="preserve">, ao valor de 0,033% ao dia sobre o valor contratual, previsto na CLÁUSULA DÉCIMA PRIMEIRA – Valor e Preço, pelo atraso no cumprimento das exigências contratuais previstas na CLÁUSULA QUARTA, item 4.2, na CLÁUSULA SEXTA e no Anexo II - Requisitos Operacionais Obrigatórios para Entrega do Biodiesel à </w:t>
      </w:r>
      <w:r w:rsidRPr="00A87A9A">
        <w:rPr>
          <w:rFonts w:ascii="Arial" w:hAnsi="Arial" w:cs="Arial"/>
          <w:b/>
          <w:sz w:val="24"/>
          <w:szCs w:val="24"/>
        </w:rPr>
        <w:t>ADQUIRENTE</w:t>
      </w:r>
      <w:r w:rsidRPr="00A87A9A">
        <w:rPr>
          <w:rFonts w:ascii="Arial" w:hAnsi="Arial" w:cs="Arial"/>
          <w:sz w:val="24"/>
          <w:szCs w:val="24"/>
        </w:rPr>
        <w:t>, ressalvado o disposto na CLÁUSULA DÉCIMA SÉTIMA.</w:t>
      </w:r>
    </w:p>
    <w:p w:rsidR="00A87A9A" w:rsidRPr="00A87A9A" w:rsidRDefault="00A87A9A" w:rsidP="00A87A9A">
      <w:pPr>
        <w:ind w:left="66"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5.2. </w:t>
      </w:r>
      <w:r w:rsidRPr="00A87A9A">
        <w:rPr>
          <w:rFonts w:ascii="Arial" w:hAnsi="Arial" w:cs="Arial"/>
          <w:sz w:val="24"/>
          <w:szCs w:val="24"/>
        </w:rPr>
        <w:t xml:space="preserve">O </w:t>
      </w:r>
      <w:r w:rsidRPr="00A87A9A">
        <w:rPr>
          <w:rFonts w:ascii="Arial" w:hAnsi="Arial" w:cs="Arial"/>
          <w:b/>
          <w:sz w:val="24"/>
          <w:szCs w:val="24"/>
        </w:rPr>
        <w:t>FORNECEDOR</w:t>
      </w:r>
      <w:r w:rsidRPr="00A87A9A">
        <w:rPr>
          <w:rFonts w:ascii="Arial" w:hAnsi="Arial" w:cs="Arial"/>
          <w:sz w:val="24"/>
          <w:szCs w:val="24"/>
        </w:rPr>
        <w:t xml:space="preserve">, sem prejuízo da faculdade de rescindir o presente Contrato, poderá apresentar multa compensatória à </w:t>
      </w:r>
      <w:r w:rsidRPr="00A87A9A">
        <w:rPr>
          <w:rFonts w:ascii="Arial" w:hAnsi="Arial" w:cs="Arial"/>
          <w:b/>
          <w:sz w:val="24"/>
          <w:szCs w:val="24"/>
        </w:rPr>
        <w:t>ADQUIRENTE</w:t>
      </w:r>
      <w:r w:rsidRPr="00A87A9A">
        <w:rPr>
          <w:rFonts w:ascii="Arial" w:hAnsi="Arial" w:cs="Arial"/>
          <w:sz w:val="24"/>
          <w:szCs w:val="24"/>
        </w:rPr>
        <w:t xml:space="preserve">, ao final do contrato, no valor de 10% (dez por cento) do preço do biodiesel, sem ICMS e sem Margem da </w:t>
      </w:r>
      <w:r w:rsidRPr="00A87A9A">
        <w:rPr>
          <w:rFonts w:ascii="Arial" w:hAnsi="Arial" w:cs="Arial"/>
          <w:b/>
          <w:sz w:val="24"/>
          <w:szCs w:val="24"/>
        </w:rPr>
        <w:t xml:space="preserve">ADQUIRENTE </w:t>
      </w:r>
      <w:r w:rsidRPr="00A87A9A">
        <w:rPr>
          <w:rFonts w:ascii="Arial" w:hAnsi="Arial" w:cs="Arial"/>
          <w:sz w:val="24"/>
          <w:szCs w:val="24"/>
        </w:rPr>
        <w:t xml:space="preserve">definida no </w:t>
      </w:r>
      <w:r w:rsidRPr="00A87A9A">
        <w:rPr>
          <w:rFonts w:ascii="Arial" w:hAnsi="Arial" w:cs="Arial"/>
          <w:b/>
          <w:sz w:val="24"/>
          <w:szCs w:val="24"/>
        </w:rPr>
        <w:t>REGULAMENTO DE VENDA BIODIESEL PELA PETROBRAS</w:t>
      </w:r>
      <w:r w:rsidRPr="00A87A9A">
        <w:rPr>
          <w:rFonts w:ascii="Arial" w:hAnsi="Arial" w:cs="Arial"/>
          <w:sz w:val="24"/>
          <w:szCs w:val="24"/>
        </w:rPr>
        <w:t xml:space="preserve">, multiplicado pelos </w:t>
      </w:r>
      <w:r w:rsidRPr="00A87A9A">
        <w:rPr>
          <w:rFonts w:ascii="Arial" w:hAnsi="Arial" w:cs="Arial"/>
          <w:b/>
          <w:sz w:val="24"/>
          <w:szCs w:val="24"/>
        </w:rPr>
        <w:t>SALDOS CONTRATUAIS</w:t>
      </w:r>
      <w:r w:rsidRPr="00A87A9A">
        <w:rPr>
          <w:rFonts w:ascii="Arial" w:hAnsi="Arial" w:cs="Arial"/>
          <w:sz w:val="24"/>
          <w:szCs w:val="24"/>
        </w:rPr>
        <w:t xml:space="preserve">, cuja responsabilidade seja </w:t>
      </w:r>
      <w:proofErr w:type="gramStart"/>
      <w:r w:rsidRPr="00A87A9A">
        <w:rPr>
          <w:rFonts w:ascii="Arial" w:hAnsi="Arial" w:cs="Arial"/>
          <w:sz w:val="24"/>
          <w:szCs w:val="24"/>
        </w:rPr>
        <w:t xml:space="preserve">atribuída à </w:t>
      </w:r>
      <w:r w:rsidRPr="00A87A9A">
        <w:rPr>
          <w:rFonts w:ascii="Arial" w:hAnsi="Arial" w:cs="Arial"/>
          <w:b/>
          <w:sz w:val="24"/>
          <w:szCs w:val="24"/>
        </w:rPr>
        <w:t xml:space="preserve">ADQUIRENTE </w:t>
      </w:r>
      <w:r w:rsidRPr="00A87A9A">
        <w:rPr>
          <w:rFonts w:ascii="Arial" w:hAnsi="Arial" w:cs="Arial"/>
          <w:sz w:val="24"/>
          <w:szCs w:val="24"/>
        </w:rPr>
        <w:t xml:space="preserve">ou a qualquer um de seus </w:t>
      </w:r>
      <w:r w:rsidRPr="00A87A9A">
        <w:rPr>
          <w:rFonts w:ascii="Arial" w:hAnsi="Arial" w:cs="Arial"/>
          <w:b/>
          <w:sz w:val="24"/>
          <w:szCs w:val="24"/>
        </w:rPr>
        <w:t>PREPOSTOS</w:t>
      </w:r>
      <w:r w:rsidRPr="00A87A9A">
        <w:rPr>
          <w:rFonts w:ascii="Arial" w:hAnsi="Arial" w:cs="Arial"/>
          <w:sz w:val="24"/>
          <w:szCs w:val="24"/>
        </w:rPr>
        <w:t>, ressalvado</w:t>
      </w:r>
      <w:proofErr w:type="gramEnd"/>
      <w:r w:rsidRPr="00A87A9A">
        <w:rPr>
          <w:rFonts w:ascii="Arial" w:hAnsi="Arial" w:cs="Arial"/>
          <w:sz w:val="24"/>
          <w:szCs w:val="24"/>
        </w:rPr>
        <w:t xml:space="preserve"> o disposto na CLÁUSULA DÉCIMA SÉTIMA.</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5.2.1. </w:t>
      </w:r>
      <w:r w:rsidRPr="00A87A9A">
        <w:rPr>
          <w:rFonts w:ascii="Arial" w:hAnsi="Arial" w:cs="Arial"/>
          <w:sz w:val="24"/>
          <w:szCs w:val="24"/>
        </w:rPr>
        <w:t xml:space="preserve">Os </w:t>
      </w:r>
      <w:r w:rsidRPr="00A87A9A">
        <w:rPr>
          <w:rFonts w:ascii="Arial" w:hAnsi="Arial" w:cs="Arial"/>
          <w:b/>
          <w:sz w:val="24"/>
          <w:szCs w:val="24"/>
        </w:rPr>
        <w:t>SALDOS CONTRATUAIS</w:t>
      </w:r>
      <w:r w:rsidRPr="00A87A9A">
        <w:rPr>
          <w:rFonts w:ascii="Arial" w:hAnsi="Arial" w:cs="Arial"/>
          <w:sz w:val="24"/>
          <w:szCs w:val="24"/>
        </w:rPr>
        <w:t xml:space="preserve">, decorrentes de insuficiência de retiradas, cuja responsabilidade seja atribuída à </w:t>
      </w:r>
      <w:r w:rsidRPr="00A87A9A">
        <w:rPr>
          <w:rFonts w:ascii="Arial" w:hAnsi="Arial" w:cs="Arial"/>
          <w:b/>
          <w:sz w:val="24"/>
          <w:szCs w:val="24"/>
        </w:rPr>
        <w:t xml:space="preserve">ADQUIRENTE </w:t>
      </w:r>
      <w:r w:rsidRPr="00A87A9A">
        <w:rPr>
          <w:rFonts w:ascii="Arial" w:hAnsi="Arial" w:cs="Arial"/>
          <w:sz w:val="24"/>
          <w:szCs w:val="24"/>
        </w:rPr>
        <w:t xml:space="preserve">ou aos seus </w:t>
      </w:r>
      <w:r w:rsidRPr="00A87A9A">
        <w:rPr>
          <w:rFonts w:ascii="Arial" w:hAnsi="Arial" w:cs="Arial"/>
          <w:b/>
          <w:sz w:val="24"/>
          <w:szCs w:val="24"/>
        </w:rPr>
        <w:t>PREPOSTOS</w:t>
      </w:r>
      <w:r w:rsidRPr="00A87A9A">
        <w:rPr>
          <w:rFonts w:ascii="Arial" w:hAnsi="Arial" w:cs="Arial"/>
          <w:sz w:val="24"/>
          <w:szCs w:val="24"/>
        </w:rPr>
        <w:t xml:space="preserve">, deverão ser apurados e apresentados, junto com a multa compensatória, pelo </w:t>
      </w:r>
      <w:r w:rsidRPr="00A87A9A">
        <w:rPr>
          <w:rFonts w:ascii="Arial" w:hAnsi="Arial" w:cs="Arial"/>
          <w:b/>
          <w:sz w:val="24"/>
          <w:szCs w:val="24"/>
        </w:rPr>
        <w:t xml:space="preserve">FORNECEDOR </w:t>
      </w:r>
      <w:r w:rsidRPr="00A87A9A">
        <w:rPr>
          <w:rFonts w:ascii="Arial" w:hAnsi="Arial" w:cs="Arial"/>
          <w:sz w:val="24"/>
          <w:szCs w:val="24"/>
        </w:rPr>
        <w:t xml:space="preserve">à </w:t>
      </w:r>
      <w:r w:rsidRPr="00A87A9A">
        <w:rPr>
          <w:rFonts w:ascii="Arial" w:hAnsi="Arial" w:cs="Arial"/>
          <w:b/>
          <w:sz w:val="24"/>
          <w:szCs w:val="24"/>
        </w:rPr>
        <w:t>ADQUIRENTE</w:t>
      </w:r>
      <w:r w:rsidRPr="00A87A9A">
        <w:rPr>
          <w:rFonts w:ascii="Arial" w:hAnsi="Arial" w:cs="Arial"/>
          <w:sz w:val="24"/>
          <w:szCs w:val="24"/>
        </w:rPr>
        <w:t>, por escrito, no prazo máximo de 15 dias após o término do contrato.</w:t>
      </w:r>
    </w:p>
    <w:p w:rsidR="00A87A9A" w:rsidRPr="00A87A9A" w:rsidRDefault="00A87A9A" w:rsidP="00A87A9A">
      <w:pPr>
        <w:ind w:right="46"/>
        <w:jc w:val="both"/>
        <w:rPr>
          <w:rFonts w:ascii="Arial" w:hAnsi="Arial" w:cs="Arial"/>
          <w:sz w:val="24"/>
          <w:szCs w:val="24"/>
        </w:rPr>
      </w:pPr>
    </w:p>
    <w:p w:rsidR="00A87A9A" w:rsidRPr="00A87A9A" w:rsidRDefault="00A87A9A" w:rsidP="00A87A9A">
      <w:pPr>
        <w:spacing w:line="247" w:lineRule="auto"/>
        <w:ind w:right="45" w:hanging="6"/>
        <w:jc w:val="both"/>
        <w:rPr>
          <w:rFonts w:ascii="Arial" w:hAnsi="Arial" w:cs="Arial"/>
          <w:b/>
          <w:sz w:val="24"/>
          <w:szCs w:val="24"/>
        </w:rPr>
      </w:pPr>
      <w:r w:rsidRPr="00A87A9A">
        <w:rPr>
          <w:rFonts w:ascii="Arial" w:hAnsi="Arial" w:cs="Arial"/>
          <w:b/>
          <w:sz w:val="24"/>
          <w:szCs w:val="24"/>
        </w:rPr>
        <w:t xml:space="preserve">5.2.2. </w:t>
      </w:r>
      <w:r w:rsidRPr="00A87A9A">
        <w:rPr>
          <w:rFonts w:ascii="Arial" w:hAnsi="Arial" w:cs="Arial"/>
          <w:sz w:val="24"/>
          <w:szCs w:val="24"/>
        </w:rPr>
        <w:t xml:space="preserve">Nos casos em que ficar comprovada a culpa da </w:t>
      </w:r>
      <w:r w:rsidRPr="00A87A9A">
        <w:rPr>
          <w:rFonts w:ascii="Arial" w:hAnsi="Arial" w:cs="Arial"/>
          <w:b/>
          <w:sz w:val="24"/>
          <w:szCs w:val="24"/>
        </w:rPr>
        <w:t xml:space="preserve">ADQUIRENTE </w:t>
      </w:r>
      <w:r w:rsidRPr="00A87A9A">
        <w:rPr>
          <w:rFonts w:ascii="Arial" w:hAnsi="Arial" w:cs="Arial"/>
          <w:sz w:val="24"/>
          <w:szCs w:val="24"/>
        </w:rPr>
        <w:t xml:space="preserve">pela existência dos </w:t>
      </w:r>
      <w:r w:rsidRPr="00A87A9A">
        <w:rPr>
          <w:rFonts w:ascii="Arial" w:hAnsi="Arial" w:cs="Arial"/>
          <w:b/>
          <w:sz w:val="24"/>
          <w:szCs w:val="24"/>
        </w:rPr>
        <w:t>SALDOS CONTRATUAIS</w:t>
      </w:r>
      <w:r w:rsidRPr="00A87A9A">
        <w:rPr>
          <w:rFonts w:ascii="Arial" w:hAnsi="Arial" w:cs="Arial"/>
          <w:sz w:val="24"/>
          <w:szCs w:val="24"/>
        </w:rPr>
        <w:t xml:space="preserve">, a </w:t>
      </w:r>
      <w:r w:rsidRPr="00A87A9A">
        <w:rPr>
          <w:rFonts w:ascii="Arial" w:hAnsi="Arial" w:cs="Arial"/>
          <w:b/>
          <w:sz w:val="24"/>
          <w:szCs w:val="24"/>
        </w:rPr>
        <w:t xml:space="preserve">ADQUIRENTE </w:t>
      </w:r>
      <w:r w:rsidRPr="00A87A9A">
        <w:rPr>
          <w:rFonts w:ascii="Arial" w:hAnsi="Arial" w:cs="Arial"/>
          <w:sz w:val="24"/>
          <w:szCs w:val="24"/>
        </w:rPr>
        <w:t xml:space="preserve">pagará ao </w:t>
      </w:r>
      <w:r w:rsidRPr="00A87A9A">
        <w:rPr>
          <w:rFonts w:ascii="Arial" w:hAnsi="Arial" w:cs="Arial"/>
          <w:b/>
          <w:sz w:val="24"/>
          <w:szCs w:val="24"/>
        </w:rPr>
        <w:t xml:space="preserve">FORNECEDOR </w:t>
      </w:r>
      <w:r w:rsidRPr="00A87A9A">
        <w:rPr>
          <w:rFonts w:ascii="Arial" w:hAnsi="Arial" w:cs="Arial"/>
          <w:sz w:val="24"/>
          <w:szCs w:val="24"/>
        </w:rPr>
        <w:t xml:space="preserve">o valor integral da multa, em um prazo não superior a 75 (setenta e cinco) dias após o término do contrato, ficando dispensada a retirada do </w:t>
      </w:r>
      <w:r w:rsidRPr="00A87A9A">
        <w:rPr>
          <w:rFonts w:ascii="Arial" w:hAnsi="Arial" w:cs="Arial"/>
          <w:b/>
          <w:sz w:val="24"/>
          <w:szCs w:val="24"/>
        </w:rPr>
        <w:t xml:space="preserve">SALDO CONTRATUAL </w:t>
      </w:r>
      <w:r w:rsidRPr="00A87A9A">
        <w:rPr>
          <w:rFonts w:ascii="Arial" w:hAnsi="Arial" w:cs="Arial"/>
          <w:sz w:val="24"/>
          <w:szCs w:val="24"/>
        </w:rPr>
        <w:t xml:space="preserve">pela </w:t>
      </w:r>
      <w:r w:rsidRPr="00A87A9A">
        <w:rPr>
          <w:rFonts w:ascii="Arial" w:hAnsi="Arial" w:cs="Arial"/>
          <w:b/>
          <w:sz w:val="24"/>
          <w:szCs w:val="24"/>
        </w:rPr>
        <w:t>ADQUIRENTE</w:t>
      </w:r>
      <w:r w:rsidRPr="00A87A9A">
        <w:rPr>
          <w:rFonts w:ascii="Arial" w:hAnsi="Arial" w:cs="Arial"/>
          <w:sz w:val="24"/>
          <w:szCs w:val="24"/>
        </w:rPr>
        <w:t>.</w:t>
      </w:r>
      <w:r w:rsidRPr="00A87A9A">
        <w:rPr>
          <w:rFonts w:ascii="Arial" w:hAnsi="Arial" w:cs="Arial"/>
          <w:b/>
          <w:sz w:val="24"/>
          <w:szCs w:val="24"/>
        </w:rPr>
        <w:t xml:space="preserve"> </w:t>
      </w:r>
    </w:p>
    <w:p w:rsidR="00A87A9A" w:rsidRPr="00A87A9A" w:rsidRDefault="00A87A9A" w:rsidP="00A87A9A">
      <w:pPr>
        <w:spacing w:line="247" w:lineRule="auto"/>
        <w:ind w:right="45" w:hanging="6"/>
        <w:jc w:val="both"/>
        <w:rPr>
          <w:rFonts w:ascii="Arial" w:hAnsi="Arial" w:cs="Arial"/>
          <w:sz w:val="24"/>
          <w:szCs w:val="24"/>
        </w:rPr>
      </w:pPr>
    </w:p>
    <w:p w:rsidR="00A87A9A" w:rsidRPr="00A87A9A" w:rsidRDefault="00A87A9A" w:rsidP="00A87A9A">
      <w:pPr>
        <w:spacing w:line="247" w:lineRule="auto"/>
        <w:ind w:right="45" w:hanging="6"/>
        <w:jc w:val="both"/>
        <w:rPr>
          <w:rFonts w:ascii="Arial" w:hAnsi="Arial" w:cs="Arial"/>
          <w:sz w:val="24"/>
          <w:szCs w:val="24"/>
        </w:rPr>
      </w:pPr>
      <w:r w:rsidRPr="00A87A9A">
        <w:rPr>
          <w:rFonts w:ascii="Arial" w:hAnsi="Arial" w:cs="Arial"/>
          <w:b/>
          <w:sz w:val="24"/>
          <w:szCs w:val="24"/>
        </w:rPr>
        <w:t xml:space="preserve">5.2.3. </w:t>
      </w:r>
      <w:r w:rsidRPr="00A87A9A">
        <w:rPr>
          <w:rFonts w:ascii="Arial" w:hAnsi="Arial" w:cs="Arial"/>
          <w:sz w:val="24"/>
          <w:szCs w:val="24"/>
        </w:rPr>
        <w:t xml:space="preserve">Nos casos em que ficar comprovada a culpa dos </w:t>
      </w:r>
      <w:r w:rsidRPr="00A87A9A">
        <w:rPr>
          <w:rFonts w:ascii="Arial" w:hAnsi="Arial" w:cs="Arial"/>
          <w:b/>
          <w:sz w:val="24"/>
          <w:szCs w:val="24"/>
        </w:rPr>
        <w:t xml:space="preserve">PREPOSTOS </w:t>
      </w:r>
      <w:r w:rsidRPr="00A87A9A">
        <w:rPr>
          <w:rFonts w:ascii="Arial" w:hAnsi="Arial" w:cs="Arial"/>
          <w:sz w:val="24"/>
          <w:szCs w:val="24"/>
        </w:rPr>
        <w:t xml:space="preserve">pela existência dos </w:t>
      </w:r>
      <w:r w:rsidRPr="00A87A9A">
        <w:rPr>
          <w:rFonts w:ascii="Arial" w:hAnsi="Arial" w:cs="Arial"/>
          <w:b/>
          <w:sz w:val="24"/>
          <w:szCs w:val="24"/>
        </w:rPr>
        <w:t>SALDOS CONTRATUAIS</w:t>
      </w:r>
      <w:r w:rsidRPr="00A87A9A">
        <w:rPr>
          <w:rFonts w:ascii="Arial" w:hAnsi="Arial" w:cs="Arial"/>
          <w:sz w:val="24"/>
          <w:szCs w:val="24"/>
        </w:rPr>
        <w:t xml:space="preserve">, a </w:t>
      </w:r>
      <w:r w:rsidRPr="00A87A9A">
        <w:rPr>
          <w:rFonts w:ascii="Arial" w:hAnsi="Arial" w:cs="Arial"/>
          <w:b/>
          <w:sz w:val="24"/>
          <w:szCs w:val="24"/>
        </w:rPr>
        <w:t xml:space="preserve">ADQUIRENTE </w:t>
      </w:r>
      <w:r w:rsidRPr="00A87A9A">
        <w:rPr>
          <w:rFonts w:ascii="Arial" w:hAnsi="Arial" w:cs="Arial"/>
          <w:sz w:val="24"/>
          <w:szCs w:val="24"/>
        </w:rPr>
        <w:t xml:space="preserve">se obriga a exercer as CLÁUSULAS QUARTA E QUINTA do </w:t>
      </w:r>
      <w:r w:rsidRPr="00A87A9A">
        <w:rPr>
          <w:rFonts w:ascii="Arial" w:hAnsi="Arial" w:cs="Arial"/>
          <w:b/>
          <w:sz w:val="24"/>
          <w:szCs w:val="24"/>
        </w:rPr>
        <w:t xml:space="preserve">CONTRATO GERAL DE VENDAS DE BIODIESEL </w:t>
      </w:r>
      <w:r w:rsidRPr="00A87A9A">
        <w:rPr>
          <w:rFonts w:ascii="Arial" w:hAnsi="Arial" w:cs="Arial"/>
          <w:sz w:val="24"/>
          <w:szCs w:val="24"/>
        </w:rPr>
        <w:t xml:space="preserve">e a pagar ao </w:t>
      </w:r>
      <w:r w:rsidRPr="00A87A9A">
        <w:rPr>
          <w:rFonts w:ascii="Arial" w:hAnsi="Arial" w:cs="Arial"/>
          <w:b/>
          <w:sz w:val="24"/>
          <w:szCs w:val="24"/>
        </w:rPr>
        <w:t xml:space="preserve">FORNECEDOR </w:t>
      </w:r>
      <w:r w:rsidRPr="00A87A9A">
        <w:rPr>
          <w:rFonts w:ascii="Arial" w:hAnsi="Arial" w:cs="Arial"/>
          <w:sz w:val="24"/>
          <w:szCs w:val="24"/>
        </w:rPr>
        <w:t xml:space="preserve">o valor integral da multa, em um prazo não superior a 30 (trinta) dias a partir da data do recebimento das multas devidas pelos </w:t>
      </w:r>
      <w:r w:rsidRPr="00A87A9A">
        <w:rPr>
          <w:rFonts w:ascii="Arial" w:hAnsi="Arial" w:cs="Arial"/>
          <w:b/>
          <w:sz w:val="24"/>
          <w:szCs w:val="24"/>
        </w:rPr>
        <w:t>PREPOSTOS</w:t>
      </w:r>
      <w:r w:rsidRPr="00A87A9A">
        <w:rPr>
          <w:rFonts w:ascii="Arial" w:hAnsi="Arial" w:cs="Arial"/>
          <w:sz w:val="24"/>
          <w:szCs w:val="24"/>
        </w:rPr>
        <w:t>.</w:t>
      </w:r>
    </w:p>
    <w:p w:rsidR="00A87A9A" w:rsidRPr="00A87A9A" w:rsidRDefault="00A87A9A" w:rsidP="00A87A9A">
      <w:pPr>
        <w:spacing w:line="247" w:lineRule="auto"/>
        <w:ind w:right="45" w:hanging="6"/>
        <w:jc w:val="both"/>
        <w:rPr>
          <w:rFonts w:ascii="Arial" w:hAnsi="Arial" w:cs="Arial"/>
          <w:sz w:val="24"/>
          <w:szCs w:val="24"/>
        </w:rPr>
      </w:pPr>
    </w:p>
    <w:p w:rsidR="00A87A9A" w:rsidRPr="00A87A9A" w:rsidRDefault="00A87A9A" w:rsidP="00A87A9A">
      <w:pPr>
        <w:spacing w:line="247" w:lineRule="auto"/>
        <w:ind w:right="45" w:hanging="6"/>
        <w:jc w:val="both"/>
        <w:rPr>
          <w:rFonts w:ascii="Arial" w:hAnsi="Arial" w:cs="Arial"/>
          <w:sz w:val="24"/>
          <w:szCs w:val="24"/>
        </w:rPr>
      </w:pPr>
      <w:r w:rsidRPr="00A87A9A">
        <w:rPr>
          <w:rFonts w:ascii="Arial" w:hAnsi="Arial" w:cs="Arial"/>
          <w:b/>
          <w:sz w:val="24"/>
          <w:szCs w:val="24"/>
        </w:rPr>
        <w:t xml:space="preserve">5.3. </w:t>
      </w:r>
      <w:r w:rsidRPr="00A87A9A">
        <w:rPr>
          <w:rFonts w:ascii="Arial" w:hAnsi="Arial" w:cs="Arial"/>
          <w:sz w:val="24"/>
          <w:szCs w:val="24"/>
        </w:rPr>
        <w:t xml:space="preserve">A </w:t>
      </w:r>
      <w:r w:rsidRPr="00A87A9A">
        <w:rPr>
          <w:rFonts w:ascii="Arial" w:hAnsi="Arial" w:cs="Arial"/>
          <w:b/>
          <w:sz w:val="24"/>
          <w:szCs w:val="24"/>
        </w:rPr>
        <w:t>ADQUIRENTE</w:t>
      </w:r>
      <w:r w:rsidRPr="00A87A9A">
        <w:rPr>
          <w:rFonts w:ascii="Arial" w:hAnsi="Arial" w:cs="Arial"/>
          <w:sz w:val="24"/>
          <w:szCs w:val="24"/>
        </w:rPr>
        <w:t xml:space="preserve">, sem prejuízo da faculdade de rescindir o presente Contrato, poderá apresentar multa compensatória ao </w:t>
      </w:r>
      <w:r w:rsidRPr="00A87A9A">
        <w:rPr>
          <w:rFonts w:ascii="Arial" w:hAnsi="Arial" w:cs="Arial"/>
          <w:b/>
          <w:sz w:val="24"/>
          <w:szCs w:val="24"/>
        </w:rPr>
        <w:t>FORNECEDOR</w:t>
      </w:r>
      <w:r w:rsidRPr="00A87A9A">
        <w:rPr>
          <w:rFonts w:ascii="Arial" w:hAnsi="Arial" w:cs="Arial"/>
          <w:sz w:val="24"/>
          <w:szCs w:val="24"/>
        </w:rPr>
        <w:t xml:space="preserve">, ao final do contrato, no valor de 10% (dez por cento) do preço do biodiesel, sem ICMS e sem a Margem da </w:t>
      </w:r>
      <w:r w:rsidRPr="00A87A9A">
        <w:rPr>
          <w:rFonts w:ascii="Arial" w:hAnsi="Arial" w:cs="Arial"/>
          <w:b/>
          <w:sz w:val="24"/>
          <w:szCs w:val="24"/>
        </w:rPr>
        <w:t xml:space="preserve">ADQUIRENTE </w:t>
      </w:r>
      <w:r w:rsidRPr="00A87A9A">
        <w:rPr>
          <w:rFonts w:ascii="Arial" w:hAnsi="Arial" w:cs="Arial"/>
          <w:sz w:val="24"/>
          <w:szCs w:val="24"/>
        </w:rPr>
        <w:t xml:space="preserve">definida no </w:t>
      </w:r>
      <w:r w:rsidRPr="00A87A9A">
        <w:rPr>
          <w:rFonts w:ascii="Arial" w:hAnsi="Arial" w:cs="Arial"/>
          <w:b/>
          <w:sz w:val="24"/>
          <w:szCs w:val="24"/>
        </w:rPr>
        <w:t>REGULAMENTO DE VENDA BIODIESEL PELA PETROBRAS</w:t>
      </w:r>
      <w:r w:rsidRPr="00A87A9A">
        <w:rPr>
          <w:rFonts w:ascii="Arial" w:hAnsi="Arial" w:cs="Arial"/>
          <w:sz w:val="24"/>
          <w:szCs w:val="24"/>
        </w:rPr>
        <w:t xml:space="preserve">, multiplicado pelos </w:t>
      </w:r>
      <w:r w:rsidRPr="00A87A9A">
        <w:rPr>
          <w:rFonts w:ascii="Arial" w:hAnsi="Arial" w:cs="Arial"/>
          <w:b/>
          <w:sz w:val="24"/>
          <w:szCs w:val="24"/>
        </w:rPr>
        <w:t>SALDOS CONTRATUAIS</w:t>
      </w:r>
      <w:r w:rsidRPr="00A87A9A">
        <w:rPr>
          <w:rFonts w:ascii="Arial" w:hAnsi="Arial" w:cs="Arial"/>
          <w:sz w:val="24"/>
          <w:szCs w:val="24"/>
        </w:rPr>
        <w:t xml:space="preserve">, cuja responsabilidade seja atribuída ao </w:t>
      </w:r>
      <w:r w:rsidRPr="00A87A9A">
        <w:rPr>
          <w:rFonts w:ascii="Arial" w:hAnsi="Arial" w:cs="Arial"/>
          <w:b/>
          <w:sz w:val="24"/>
          <w:szCs w:val="24"/>
        </w:rPr>
        <w:t>FORNECEDOR</w:t>
      </w:r>
      <w:r w:rsidRPr="00A87A9A">
        <w:rPr>
          <w:rFonts w:ascii="Arial" w:hAnsi="Arial" w:cs="Arial"/>
          <w:sz w:val="24"/>
          <w:szCs w:val="24"/>
        </w:rPr>
        <w:t>, ressalvado o disposto na CLÁUSULA DÉCIMA SÉTIMA.</w:t>
      </w:r>
    </w:p>
    <w:p w:rsidR="00A87A9A" w:rsidRPr="00A87A9A" w:rsidRDefault="00A87A9A" w:rsidP="00A87A9A">
      <w:pPr>
        <w:spacing w:line="247" w:lineRule="auto"/>
        <w:ind w:right="45" w:hanging="6"/>
        <w:jc w:val="both"/>
        <w:rPr>
          <w:rFonts w:ascii="Arial" w:hAnsi="Arial" w:cs="Arial"/>
          <w:sz w:val="24"/>
          <w:szCs w:val="24"/>
        </w:rPr>
      </w:pPr>
    </w:p>
    <w:p w:rsidR="00A87A9A" w:rsidRPr="00A87A9A" w:rsidRDefault="00A87A9A" w:rsidP="00A87A9A">
      <w:pPr>
        <w:spacing w:line="247" w:lineRule="auto"/>
        <w:ind w:right="45" w:hanging="6"/>
        <w:jc w:val="both"/>
        <w:rPr>
          <w:rFonts w:ascii="Arial" w:hAnsi="Arial" w:cs="Arial"/>
          <w:sz w:val="24"/>
          <w:szCs w:val="24"/>
        </w:rPr>
      </w:pPr>
      <w:r w:rsidRPr="00A87A9A">
        <w:rPr>
          <w:rFonts w:ascii="Arial" w:hAnsi="Arial" w:cs="Arial"/>
          <w:b/>
          <w:sz w:val="24"/>
          <w:szCs w:val="24"/>
        </w:rPr>
        <w:t xml:space="preserve">5.3.1. </w:t>
      </w:r>
      <w:r w:rsidRPr="00A87A9A">
        <w:rPr>
          <w:rFonts w:ascii="Arial" w:hAnsi="Arial" w:cs="Arial"/>
          <w:sz w:val="24"/>
          <w:szCs w:val="24"/>
        </w:rPr>
        <w:t xml:space="preserve">Os </w:t>
      </w:r>
      <w:r w:rsidRPr="00A87A9A">
        <w:rPr>
          <w:rFonts w:ascii="Arial" w:hAnsi="Arial" w:cs="Arial"/>
          <w:b/>
          <w:sz w:val="24"/>
          <w:szCs w:val="24"/>
        </w:rPr>
        <w:t xml:space="preserve">SALDOS CONTRATUAIS </w:t>
      </w:r>
      <w:r w:rsidRPr="00A87A9A">
        <w:rPr>
          <w:rFonts w:ascii="Arial" w:hAnsi="Arial" w:cs="Arial"/>
          <w:sz w:val="24"/>
          <w:szCs w:val="24"/>
        </w:rPr>
        <w:t xml:space="preserve">referentes aos volumes selecionados pela </w:t>
      </w:r>
      <w:r w:rsidRPr="00A87A9A">
        <w:rPr>
          <w:rFonts w:ascii="Arial" w:hAnsi="Arial" w:cs="Arial"/>
          <w:b/>
          <w:sz w:val="24"/>
          <w:szCs w:val="24"/>
        </w:rPr>
        <w:t>ADQUIRENTE</w:t>
      </w:r>
      <w:r w:rsidRPr="00A87A9A">
        <w:rPr>
          <w:rFonts w:ascii="Arial" w:hAnsi="Arial" w:cs="Arial"/>
          <w:sz w:val="24"/>
          <w:szCs w:val="24"/>
        </w:rPr>
        <w:t xml:space="preserve">, conforme item 2.1.1 e </w:t>
      </w:r>
      <w:r w:rsidRPr="00A87A9A">
        <w:rPr>
          <w:rFonts w:ascii="Arial" w:hAnsi="Arial" w:cs="Arial"/>
          <w:b/>
          <w:sz w:val="24"/>
          <w:szCs w:val="24"/>
        </w:rPr>
        <w:t>Anexo III</w:t>
      </w:r>
      <w:r w:rsidRPr="00A87A9A">
        <w:rPr>
          <w:rFonts w:ascii="Arial" w:hAnsi="Arial" w:cs="Arial"/>
          <w:sz w:val="24"/>
          <w:szCs w:val="24"/>
        </w:rPr>
        <w:t xml:space="preserve">, decorrentes de insuficiência de entregas, cuja responsabilidade seja atribuída ao </w:t>
      </w:r>
      <w:r w:rsidRPr="00A87A9A">
        <w:rPr>
          <w:rFonts w:ascii="Arial" w:hAnsi="Arial" w:cs="Arial"/>
          <w:b/>
          <w:sz w:val="24"/>
          <w:szCs w:val="24"/>
        </w:rPr>
        <w:t>FORNECEDOR</w:t>
      </w:r>
      <w:r w:rsidRPr="00A87A9A">
        <w:rPr>
          <w:rFonts w:ascii="Arial" w:hAnsi="Arial" w:cs="Arial"/>
          <w:sz w:val="24"/>
          <w:szCs w:val="24"/>
        </w:rPr>
        <w:t xml:space="preserve">, deverão ser apurados e </w:t>
      </w:r>
      <w:r w:rsidRPr="00A87A9A">
        <w:rPr>
          <w:rFonts w:ascii="Arial" w:hAnsi="Arial" w:cs="Arial"/>
          <w:sz w:val="24"/>
          <w:szCs w:val="24"/>
        </w:rPr>
        <w:lastRenderedPageBreak/>
        <w:t xml:space="preserve">apresentados, junto com a multa compensatória, pela </w:t>
      </w:r>
      <w:r w:rsidRPr="00A87A9A">
        <w:rPr>
          <w:rFonts w:ascii="Arial" w:hAnsi="Arial" w:cs="Arial"/>
          <w:b/>
          <w:sz w:val="24"/>
          <w:szCs w:val="24"/>
        </w:rPr>
        <w:t xml:space="preserve">ADQUIRENTE </w:t>
      </w:r>
      <w:r w:rsidRPr="00A87A9A">
        <w:rPr>
          <w:rFonts w:ascii="Arial" w:hAnsi="Arial" w:cs="Arial"/>
          <w:sz w:val="24"/>
          <w:szCs w:val="24"/>
        </w:rPr>
        <w:t xml:space="preserve">ao </w:t>
      </w:r>
      <w:r w:rsidRPr="00A87A9A">
        <w:rPr>
          <w:rFonts w:ascii="Arial" w:hAnsi="Arial" w:cs="Arial"/>
          <w:b/>
          <w:sz w:val="24"/>
          <w:szCs w:val="24"/>
        </w:rPr>
        <w:t>FORNECEDOR</w:t>
      </w:r>
      <w:r w:rsidRPr="00A87A9A">
        <w:rPr>
          <w:rFonts w:ascii="Arial" w:hAnsi="Arial" w:cs="Arial"/>
          <w:sz w:val="24"/>
          <w:szCs w:val="24"/>
        </w:rPr>
        <w:t>, por escrito, no prazo máximo de 30 dias após o término do contrato.</w:t>
      </w:r>
    </w:p>
    <w:p w:rsidR="00A87A9A" w:rsidRPr="00A87A9A" w:rsidRDefault="00A87A9A" w:rsidP="00A87A9A">
      <w:pPr>
        <w:spacing w:line="247" w:lineRule="auto"/>
        <w:ind w:right="45" w:hanging="6"/>
        <w:jc w:val="both"/>
        <w:rPr>
          <w:rFonts w:ascii="Arial" w:hAnsi="Arial" w:cs="Arial"/>
          <w:sz w:val="24"/>
          <w:szCs w:val="24"/>
        </w:rPr>
      </w:pPr>
    </w:p>
    <w:p w:rsidR="00A87A9A" w:rsidRPr="00A87A9A" w:rsidRDefault="00A87A9A" w:rsidP="00A87A9A">
      <w:pPr>
        <w:spacing w:line="247" w:lineRule="auto"/>
        <w:ind w:right="45" w:hanging="6"/>
        <w:jc w:val="both"/>
        <w:rPr>
          <w:rFonts w:ascii="Arial" w:hAnsi="Arial" w:cs="Arial"/>
          <w:sz w:val="24"/>
          <w:szCs w:val="24"/>
        </w:rPr>
      </w:pPr>
      <w:r w:rsidRPr="00A87A9A">
        <w:rPr>
          <w:rFonts w:ascii="Arial" w:hAnsi="Arial" w:cs="Arial"/>
          <w:b/>
          <w:sz w:val="24"/>
          <w:szCs w:val="24"/>
        </w:rPr>
        <w:t xml:space="preserve">5.3.2. </w:t>
      </w:r>
      <w:r w:rsidRPr="00A87A9A">
        <w:rPr>
          <w:rFonts w:ascii="Arial" w:hAnsi="Arial" w:cs="Arial"/>
          <w:sz w:val="24"/>
          <w:szCs w:val="24"/>
        </w:rPr>
        <w:t xml:space="preserve">Os </w:t>
      </w:r>
      <w:r w:rsidRPr="00A87A9A">
        <w:rPr>
          <w:rFonts w:ascii="Arial" w:hAnsi="Arial" w:cs="Arial"/>
          <w:b/>
          <w:sz w:val="24"/>
          <w:szCs w:val="24"/>
        </w:rPr>
        <w:t xml:space="preserve">SALDOS CONTRATUAIS </w:t>
      </w:r>
      <w:r w:rsidRPr="00A87A9A">
        <w:rPr>
          <w:rFonts w:ascii="Arial" w:hAnsi="Arial" w:cs="Arial"/>
          <w:sz w:val="24"/>
          <w:szCs w:val="24"/>
        </w:rPr>
        <w:t xml:space="preserve">referentes aos volumes selecionados pelos </w:t>
      </w:r>
      <w:r w:rsidRPr="00A87A9A">
        <w:rPr>
          <w:rFonts w:ascii="Arial" w:hAnsi="Arial" w:cs="Arial"/>
          <w:b/>
          <w:sz w:val="24"/>
          <w:szCs w:val="24"/>
        </w:rPr>
        <w:t>PREPOSTOS</w:t>
      </w:r>
      <w:r w:rsidRPr="00A87A9A">
        <w:rPr>
          <w:rFonts w:ascii="Arial" w:hAnsi="Arial" w:cs="Arial"/>
          <w:sz w:val="24"/>
          <w:szCs w:val="24"/>
        </w:rPr>
        <w:t xml:space="preserve">, conforme item 2.1.1 e </w:t>
      </w:r>
      <w:r w:rsidRPr="00A87A9A">
        <w:rPr>
          <w:rFonts w:ascii="Arial" w:hAnsi="Arial" w:cs="Arial"/>
          <w:b/>
          <w:sz w:val="24"/>
          <w:szCs w:val="24"/>
        </w:rPr>
        <w:t>Anexo III</w:t>
      </w:r>
      <w:r w:rsidRPr="00A87A9A">
        <w:rPr>
          <w:rFonts w:ascii="Arial" w:hAnsi="Arial" w:cs="Arial"/>
          <w:sz w:val="24"/>
          <w:szCs w:val="24"/>
        </w:rPr>
        <w:t xml:space="preserve">, decorrentes de insuficiência de entregas, cuja responsabilidade seja atribuída ao </w:t>
      </w:r>
      <w:r w:rsidRPr="00A87A9A">
        <w:rPr>
          <w:rFonts w:ascii="Arial" w:hAnsi="Arial" w:cs="Arial"/>
          <w:b/>
          <w:sz w:val="24"/>
          <w:szCs w:val="24"/>
        </w:rPr>
        <w:t>FORNECEDOR</w:t>
      </w:r>
      <w:r w:rsidRPr="00A87A9A">
        <w:rPr>
          <w:rFonts w:ascii="Arial" w:hAnsi="Arial" w:cs="Arial"/>
          <w:sz w:val="24"/>
          <w:szCs w:val="24"/>
        </w:rPr>
        <w:t xml:space="preserve">, deverão ser apurados e apresentados, junto com a multa compensatória, pela </w:t>
      </w:r>
      <w:r w:rsidRPr="00A87A9A">
        <w:rPr>
          <w:rFonts w:ascii="Arial" w:hAnsi="Arial" w:cs="Arial"/>
          <w:b/>
          <w:sz w:val="24"/>
          <w:szCs w:val="24"/>
        </w:rPr>
        <w:t xml:space="preserve">ADQUIRENTE </w:t>
      </w:r>
      <w:r w:rsidRPr="00A87A9A">
        <w:rPr>
          <w:rFonts w:ascii="Arial" w:hAnsi="Arial" w:cs="Arial"/>
          <w:sz w:val="24"/>
          <w:szCs w:val="24"/>
        </w:rPr>
        <w:t xml:space="preserve">ao </w:t>
      </w:r>
      <w:r w:rsidRPr="00A87A9A">
        <w:rPr>
          <w:rFonts w:ascii="Arial" w:hAnsi="Arial" w:cs="Arial"/>
          <w:b/>
          <w:sz w:val="24"/>
          <w:szCs w:val="24"/>
        </w:rPr>
        <w:t>FORNECEDOR</w:t>
      </w:r>
      <w:r w:rsidRPr="00A87A9A">
        <w:rPr>
          <w:rFonts w:ascii="Arial" w:hAnsi="Arial" w:cs="Arial"/>
          <w:sz w:val="24"/>
          <w:szCs w:val="24"/>
        </w:rPr>
        <w:t xml:space="preserve">, por escrito, em até 30 dias após o término do contrato, para que os </w:t>
      </w:r>
      <w:r w:rsidRPr="00A87A9A">
        <w:rPr>
          <w:rFonts w:ascii="Arial" w:hAnsi="Arial" w:cs="Arial"/>
          <w:b/>
          <w:sz w:val="24"/>
          <w:szCs w:val="24"/>
        </w:rPr>
        <w:t xml:space="preserve">PREPOSTOS </w:t>
      </w:r>
      <w:r w:rsidRPr="00A87A9A">
        <w:rPr>
          <w:rFonts w:ascii="Arial" w:hAnsi="Arial" w:cs="Arial"/>
          <w:sz w:val="24"/>
          <w:szCs w:val="24"/>
        </w:rPr>
        <w:t xml:space="preserve">apresentem a solicitação de multa compensatória para a </w:t>
      </w:r>
      <w:r w:rsidRPr="00A87A9A">
        <w:rPr>
          <w:rFonts w:ascii="Arial" w:hAnsi="Arial" w:cs="Arial"/>
          <w:b/>
          <w:sz w:val="24"/>
          <w:szCs w:val="24"/>
        </w:rPr>
        <w:t>ADQUIRENTE</w:t>
      </w:r>
      <w:r w:rsidRPr="00A87A9A">
        <w:rPr>
          <w:rFonts w:ascii="Arial" w:hAnsi="Arial" w:cs="Arial"/>
          <w:sz w:val="24"/>
          <w:szCs w:val="24"/>
        </w:rPr>
        <w:t>.</w:t>
      </w:r>
    </w:p>
    <w:p w:rsidR="00A87A9A" w:rsidRPr="00A87A9A" w:rsidRDefault="00A87A9A" w:rsidP="00A87A9A">
      <w:pPr>
        <w:spacing w:line="247" w:lineRule="auto"/>
        <w:ind w:right="45" w:hanging="6"/>
        <w:jc w:val="both"/>
        <w:rPr>
          <w:rFonts w:ascii="Arial" w:hAnsi="Arial" w:cs="Arial"/>
          <w:sz w:val="24"/>
          <w:szCs w:val="24"/>
        </w:rPr>
      </w:pPr>
    </w:p>
    <w:p w:rsidR="00A87A9A" w:rsidRPr="00A87A9A" w:rsidRDefault="00A87A9A" w:rsidP="00A87A9A">
      <w:pPr>
        <w:ind w:right="46" w:hanging="6"/>
        <w:jc w:val="both"/>
        <w:rPr>
          <w:rFonts w:ascii="Arial" w:hAnsi="Arial" w:cs="Arial"/>
          <w:sz w:val="24"/>
          <w:szCs w:val="24"/>
        </w:rPr>
      </w:pPr>
      <w:r w:rsidRPr="00A87A9A">
        <w:rPr>
          <w:rFonts w:ascii="Arial" w:hAnsi="Arial" w:cs="Arial"/>
          <w:b/>
          <w:sz w:val="24"/>
          <w:szCs w:val="24"/>
        </w:rPr>
        <w:t xml:space="preserve">5.3.3. </w:t>
      </w:r>
      <w:r w:rsidRPr="00A87A9A">
        <w:rPr>
          <w:rFonts w:ascii="Arial" w:hAnsi="Arial" w:cs="Arial"/>
          <w:sz w:val="24"/>
          <w:szCs w:val="24"/>
        </w:rPr>
        <w:t xml:space="preserve">Nos casos em que ficar comprovada a culpa do </w:t>
      </w:r>
      <w:r w:rsidRPr="00A87A9A">
        <w:rPr>
          <w:rFonts w:ascii="Arial" w:hAnsi="Arial" w:cs="Arial"/>
          <w:b/>
          <w:sz w:val="24"/>
          <w:szCs w:val="24"/>
        </w:rPr>
        <w:t xml:space="preserve">FORNECEDOR </w:t>
      </w:r>
      <w:r w:rsidRPr="00A87A9A">
        <w:rPr>
          <w:rFonts w:ascii="Arial" w:hAnsi="Arial" w:cs="Arial"/>
          <w:sz w:val="24"/>
          <w:szCs w:val="24"/>
        </w:rPr>
        <w:t xml:space="preserve">pela existência dos </w:t>
      </w:r>
      <w:r w:rsidRPr="00A87A9A">
        <w:rPr>
          <w:rFonts w:ascii="Arial" w:hAnsi="Arial" w:cs="Arial"/>
          <w:b/>
          <w:sz w:val="24"/>
          <w:szCs w:val="24"/>
        </w:rPr>
        <w:t>SALDOS CONTRATUAIS</w:t>
      </w:r>
      <w:r w:rsidRPr="00A87A9A">
        <w:rPr>
          <w:rFonts w:ascii="Arial" w:hAnsi="Arial" w:cs="Arial"/>
          <w:sz w:val="24"/>
          <w:szCs w:val="24"/>
        </w:rPr>
        <w:t xml:space="preserve">, o </w:t>
      </w:r>
      <w:r w:rsidRPr="00A87A9A">
        <w:rPr>
          <w:rFonts w:ascii="Arial" w:hAnsi="Arial" w:cs="Arial"/>
          <w:b/>
          <w:sz w:val="24"/>
          <w:szCs w:val="24"/>
        </w:rPr>
        <w:t xml:space="preserve">FORNECEDOR </w:t>
      </w:r>
      <w:r w:rsidRPr="00A87A9A">
        <w:rPr>
          <w:rFonts w:ascii="Arial" w:hAnsi="Arial" w:cs="Arial"/>
          <w:sz w:val="24"/>
          <w:szCs w:val="24"/>
        </w:rPr>
        <w:t xml:space="preserve">pagará </w:t>
      </w:r>
      <w:proofErr w:type="gramStart"/>
      <w:r w:rsidRPr="00A87A9A">
        <w:rPr>
          <w:rFonts w:ascii="Arial" w:hAnsi="Arial" w:cs="Arial"/>
          <w:sz w:val="24"/>
          <w:szCs w:val="24"/>
        </w:rPr>
        <w:t>à</w:t>
      </w:r>
      <w:proofErr w:type="gramEnd"/>
      <w:r w:rsidRPr="00A87A9A">
        <w:rPr>
          <w:rFonts w:ascii="Arial" w:hAnsi="Arial" w:cs="Arial"/>
          <w:sz w:val="24"/>
          <w:szCs w:val="24"/>
        </w:rPr>
        <w:t xml:space="preserve"> </w:t>
      </w:r>
      <w:r w:rsidRPr="00A87A9A">
        <w:rPr>
          <w:rFonts w:ascii="Arial" w:hAnsi="Arial" w:cs="Arial"/>
          <w:b/>
          <w:sz w:val="24"/>
          <w:szCs w:val="24"/>
        </w:rPr>
        <w:t xml:space="preserve">ADQUIRENTE </w:t>
      </w:r>
      <w:r w:rsidRPr="00A87A9A">
        <w:rPr>
          <w:rFonts w:ascii="Arial" w:hAnsi="Arial" w:cs="Arial"/>
          <w:sz w:val="24"/>
          <w:szCs w:val="24"/>
        </w:rPr>
        <w:t xml:space="preserve">o valor integral da multa, acrescido do valor correspondente à incidência das contribuições PIS e COFINS na </w:t>
      </w:r>
      <w:r w:rsidRPr="00A87A9A">
        <w:rPr>
          <w:rFonts w:ascii="Arial" w:hAnsi="Arial" w:cs="Arial"/>
          <w:b/>
          <w:sz w:val="24"/>
          <w:szCs w:val="24"/>
        </w:rPr>
        <w:t>ADQUIRENTE</w:t>
      </w:r>
      <w:r w:rsidRPr="00A87A9A">
        <w:rPr>
          <w:rFonts w:ascii="Arial" w:hAnsi="Arial" w:cs="Arial"/>
          <w:sz w:val="24"/>
          <w:szCs w:val="24"/>
        </w:rPr>
        <w:t xml:space="preserve"> sobre este recebimento, em um prazo não superior a 30 (trinta) dias a partir da data do protocolo do recebimento da notificação de multa, ficando dispensada a entrega do </w:t>
      </w:r>
      <w:r w:rsidRPr="00A87A9A">
        <w:rPr>
          <w:rFonts w:ascii="Arial" w:hAnsi="Arial" w:cs="Arial"/>
          <w:b/>
          <w:sz w:val="24"/>
          <w:szCs w:val="24"/>
        </w:rPr>
        <w:t xml:space="preserve">SALDO CONTRATUAL </w:t>
      </w:r>
      <w:r w:rsidRPr="00A87A9A">
        <w:rPr>
          <w:rFonts w:ascii="Arial" w:hAnsi="Arial" w:cs="Arial"/>
          <w:sz w:val="24"/>
          <w:szCs w:val="24"/>
        </w:rPr>
        <w:t xml:space="preserve">pelo </w:t>
      </w:r>
      <w:r w:rsidRPr="00A87A9A">
        <w:rPr>
          <w:rFonts w:ascii="Arial" w:hAnsi="Arial" w:cs="Arial"/>
          <w:b/>
          <w:sz w:val="24"/>
          <w:szCs w:val="24"/>
        </w:rPr>
        <w:t>FORNECEDOR</w:t>
      </w:r>
      <w:r w:rsidRPr="00A87A9A">
        <w:rPr>
          <w:rFonts w:ascii="Arial" w:hAnsi="Arial" w:cs="Arial"/>
          <w:sz w:val="24"/>
          <w:szCs w:val="24"/>
        </w:rPr>
        <w:t xml:space="preserve">. O valor a ser repassado à </w:t>
      </w:r>
      <w:r w:rsidRPr="00A87A9A">
        <w:rPr>
          <w:rFonts w:ascii="Arial" w:hAnsi="Arial" w:cs="Arial"/>
          <w:b/>
          <w:sz w:val="24"/>
          <w:szCs w:val="24"/>
        </w:rPr>
        <w:t>DISTRIBUIDORA</w:t>
      </w:r>
      <w:r w:rsidRPr="00A87A9A">
        <w:rPr>
          <w:rFonts w:ascii="Arial" w:hAnsi="Arial" w:cs="Arial"/>
          <w:sz w:val="24"/>
          <w:szCs w:val="24"/>
        </w:rPr>
        <w:t xml:space="preserve"> pela </w:t>
      </w:r>
      <w:r w:rsidRPr="00A87A9A">
        <w:rPr>
          <w:rFonts w:ascii="Arial" w:hAnsi="Arial" w:cs="Arial"/>
          <w:b/>
          <w:sz w:val="24"/>
          <w:szCs w:val="24"/>
        </w:rPr>
        <w:t>ADQUIRENTE</w:t>
      </w:r>
      <w:r w:rsidRPr="00A87A9A">
        <w:rPr>
          <w:rFonts w:ascii="Arial" w:hAnsi="Arial" w:cs="Arial"/>
          <w:sz w:val="24"/>
          <w:szCs w:val="24"/>
        </w:rPr>
        <w:t xml:space="preserve"> será apenas o valor da multa, sem o acréscimo dos valores de PIS e COFINS.</w:t>
      </w:r>
    </w:p>
    <w:p w:rsidR="00A87A9A" w:rsidRPr="00A87A9A" w:rsidRDefault="00A87A9A" w:rsidP="00A87A9A">
      <w:pPr>
        <w:ind w:left="66" w:right="46"/>
        <w:jc w:val="both"/>
        <w:rPr>
          <w:rFonts w:ascii="Arial" w:hAnsi="Arial" w:cs="Arial"/>
          <w:sz w:val="24"/>
          <w:szCs w:val="24"/>
        </w:rPr>
      </w:pPr>
    </w:p>
    <w:p w:rsidR="00A87A9A" w:rsidRPr="00A87A9A" w:rsidRDefault="00A87A9A" w:rsidP="00A87A9A">
      <w:pPr>
        <w:ind w:left="5" w:right="46"/>
        <w:jc w:val="both"/>
        <w:rPr>
          <w:rFonts w:ascii="Arial" w:hAnsi="Arial" w:cs="Arial"/>
          <w:sz w:val="24"/>
          <w:szCs w:val="24"/>
        </w:rPr>
      </w:pPr>
      <w:r w:rsidRPr="00A87A9A">
        <w:rPr>
          <w:rFonts w:ascii="Arial" w:hAnsi="Arial" w:cs="Arial"/>
          <w:b/>
          <w:sz w:val="24"/>
          <w:szCs w:val="24"/>
        </w:rPr>
        <w:t xml:space="preserve">5.4. </w:t>
      </w:r>
      <w:r w:rsidRPr="00A87A9A">
        <w:rPr>
          <w:rFonts w:ascii="Arial" w:hAnsi="Arial" w:cs="Arial"/>
          <w:sz w:val="24"/>
          <w:szCs w:val="24"/>
        </w:rPr>
        <w:t xml:space="preserve">Nos casos em que o </w:t>
      </w:r>
      <w:r w:rsidRPr="00A87A9A">
        <w:rPr>
          <w:rFonts w:ascii="Arial" w:hAnsi="Arial" w:cs="Arial"/>
          <w:b/>
          <w:sz w:val="24"/>
          <w:szCs w:val="24"/>
        </w:rPr>
        <w:t>SALDO CONTRATUAL</w:t>
      </w:r>
      <w:r w:rsidRPr="00A87A9A">
        <w:rPr>
          <w:rFonts w:ascii="Arial" w:hAnsi="Arial" w:cs="Arial"/>
          <w:sz w:val="24"/>
          <w:szCs w:val="24"/>
        </w:rPr>
        <w:t xml:space="preserve"> tiver volume </w:t>
      </w:r>
      <w:r w:rsidRPr="00A87A9A">
        <w:rPr>
          <w:rFonts w:ascii="Arial" w:hAnsi="Arial" w:cs="Arial"/>
          <w:sz w:val="24"/>
          <w:szCs w:val="24"/>
          <w:u w:val="single" w:color="000000"/>
        </w:rPr>
        <w:t xml:space="preserve">igual ou inferior a </w:t>
      </w:r>
      <w:proofErr w:type="gramStart"/>
      <w:r w:rsidRPr="00A87A9A">
        <w:rPr>
          <w:rFonts w:ascii="Arial" w:hAnsi="Arial" w:cs="Arial"/>
          <w:sz w:val="24"/>
          <w:szCs w:val="24"/>
          <w:u w:val="single" w:color="000000"/>
        </w:rPr>
        <w:t>5</w:t>
      </w:r>
      <w:proofErr w:type="gramEnd"/>
      <w:r w:rsidRPr="00A87A9A">
        <w:rPr>
          <w:rFonts w:ascii="Arial" w:hAnsi="Arial" w:cs="Arial"/>
          <w:sz w:val="24"/>
          <w:szCs w:val="24"/>
          <w:u w:val="single" w:color="000000"/>
        </w:rPr>
        <w:t xml:space="preserve"> (cinco) m</w:t>
      </w:r>
      <w:r w:rsidRPr="00A87A9A">
        <w:rPr>
          <w:rFonts w:ascii="Arial" w:hAnsi="Arial" w:cs="Arial"/>
          <w:sz w:val="24"/>
          <w:szCs w:val="24"/>
        </w:rPr>
        <w:t>³, a parte desprovida de razão fica dispensada do pagamento da multa compensatória.</w:t>
      </w:r>
    </w:p>
    <w:p w:rsidR="00A87A9A" w:rsidRPr="00A87A9A" w:rsidRDefault="00A87A9A" w:rsidP="00A87A9A">
      <w:pPr>
        <w:ind w:left="5" w:right="46"/>
        <w:jc w:val="both"/>
        <w:rPr>
          <w:rFonts w:ascii="Arial" w:hAnsi="Arial" w:cs="Arial"/>
          <w:sz w:val="24"/>
          <w:szCs w:val="24"/>
        </w:rPr>
      </w:pPr>
    </w:p>
    <w:p w:rsidR="00A87A9A" w:rsidRPr="00A87A9A" w:rsidRDefault="00A87A9A" w:rsidP="00A87A9A">
      <w:pPr>
        <w:ind w:left="5" w:right="46"/>
        <w:jc w:val="both"/>
        <w:rPr>
          <w:rFonts w:ascii="Arial" w:hAnsi="Arial" w:cs="Arial"/>
          <w:b/>
          <w:sz w:val="24"/>
          <w:szCs w:val="24"/>
        </w:rPr>
      </w:pPr>
      <w:r w:rsidRPr="00A87A9A">
        <w:rPr>
          <w:rFonts w:ascii="Arial" w:hAnsi="Arial" w:cs="Arial"/>
          <w:b/>
          <w:sz w:val="24"/>
          <w:szCs w:val="24"/>
        </w:rPr>
        <w:t xml:space="preserve">5.5. </w:t>
      </w:r>
      <w:r w:rsidRPr="00A87A9A">
        <w:rPr>
          <w:rFonts w:ascii="Arial" w:hAnsi="Arial" w:cs="Arial"/>
          <w:sz w:val="24"/>
          <w:szCs w:val="24"/>
        </w:rPr>
        <w:t xml:space="preserve">O preço de biodiesel utilizado para fins de cálculo da multa especificada nos itens 5.2 e 5.3 será o apresentado na tabela do item 2.1.1, sem ICMS e sem Margem da </w:t>
      </w:r>
      <w:r w:rsidRPr="00A87A9A">
        <w:rPr>
          <w:rFonts w:ascii="Arial" w:hAnsi="Arial" w:cs="Arial"/>
          <w:b/>
          <w:sz w:val="24"/>
          <w:szCs w:val="24"/>
        </w:rPr>
        <w:t>ADQUIRENTE</w:t>
      </w:r>
      <w:r w:rsidRPr="00A87A9A">
        <w:rPr>
          <w:rFonts w:ascii="Arial" w:hAnsi="Arial" w:cs="Arial"/>
          <w:sz w:val="24"/>
          <w:szCs w:val="24"/>
        </w:rPr>
        <w:t xml:space="preserve">, referente ao </w:t>
      </w:r>
      <w:r w:rsidRPr="00A87A9A">
        <w:rPr>
          <w:rFonts w:ascii="Arial" w:hAnsi="Arial" w:cs="Arial"/>
          <w:b/>
          <w:sz w:val="24"/>
          <w:szCs w:val="24"/>
        </w:rPr>
        <w:t>PREPOSTO</w:t>
      </w:r>
      <w:r w:rsidRPr="00A87A9A">
        <w:rPr>
          <w:rFonts w:ascii="Arial" w:hAnsi="Arial" w:cs="Arial"/>
          <w:sz w:val="24"/>
          <w:szCs w:val="24"/>
        </w:rPr>
        <w:t xml:space="preserve">/ </w:t>
      </w:r>
      <w:r w:rsidRPr="00A87A9A">
        <w:rPr>
          <w:rFonts w:ascii="Arial" w:hAnsi="Arial" w:cs="Arial"/>
          <w:b/>
          <w:sz w:val="24"/>
          <w:szCs w:val="24"/>
        </w:rPr>
        <w:t xml:space="preserve">ADQUIRENTE </w:t>
      </w:r>
      <w:r w:rsidRPr="00A87A9A">
        <w:rPr>
          <w:rFonts w:ascii="Arial" w:hAnsi="Arial" w:cs="Arial"/>
          <w:sz w:val="24"/>
          <w:szCs w:val="24"/>
        </w:rPr>
        <w:t xml:space="preserve">responsável pelo </w:t>
      </w:r>
      <w:r w:rsidRPr="00A87A9A">
        <w:rPr>
          <w:rFonts w:ascii="Arial" w:hAnsi="Arial" w:cs="Arial"/>
          <w:b/>
          <w:sz w:val="24"/>
          <w:szCs w:val="24"/>
        </w:rPr>
        <w:t>SALDO CONTRATUAL.</w:t>
      </w:r>
    </w:p>
    <w:p w:rsidR="00A87A9A" w:rsidRPr="00A87A9A" w:rsidRDefault="00A87A9A" w:rsidP="00A87A9A">
      <w:pPr>
        <w:ind w:left="5" w:right="46"/>
        <w:jc w:val="both"/>
        <w:rPr>
          <w:rFonts w:ascii="Arial" w:hAnsi="Arial" w:cs="Arial"/>
          <w:b/>
          <w:sz w:val="24"/>
          <w:szCs w:val="24"/>
        </w:rPr>
      </w:pPr>
    </w:p>
    <w:p w:rsidR="00A87A9A" w:rsidRPr="00A87A9A" w:rsidRDefault="00A87A9A" w:rsidP="00A87A9A">
      <w:pPr>
        <w:ind w:left="5" w:right="46"/>
        <w:jc w:val="both"/>
        <w:rPr>
          <w:rFonts w:ascii="Arial" w:hAnsi="Arial" w:cs="Arial"/>
          <w:sz w:val="24"/>
          <w:szCs w:val="24"/>
        </w:rPr>
      </w:pPr>
      <w:r w:rsidRPr="00A87A9A">
        <w:rPr>
          <w:rFonts w:ascii="Arial" w:hAnsi="Arial" w:cs="Arial"/>
          <w:b/>
          <w:sz w:val="24"/>
          <w:szCs w:val="24"/>
        </w:rPr>
        <w:t xml:space="preserve">5.6. </w:t>
      </w:r>
      <w:r w:rsidRPr="00A87A9A">
        <w:rPr>
          <w:rFonts w:ascii="Arial" w:hAnsi="Arial" w:cs="Arial"/>
          <w:sz w:val="24"/>
          <w:szCs w:val="24"/>
        </w:rPr>
        <w:t>As penalidades estabelecidas nesta Cláusula não excluem quaisquer outras previstas em Lei ou neste Contrato, em consequência do inadimplemento de qualquer condição ou Cláusula deste Contrato.</w:t>
      </w:r>
    </w:p>
    <w:p w:rsidR="00A87A9A" w:rsidRPr="00A87A9A" w:rsidRDefault="00A87A9A" w:rsidP="00A87A9A">
      <w:pPr>
        <w:ind w:left="5" w:right="46"/>
        <w:jc w:val="both"/>
        <w:rPr>
          <w:rFonts w:ascii="Arial" w:hAnsi="Arial" w:cs="Arial"/>
          <w:sz w:val="24"/>
          <w:szCs w:val="24"/>
        </w:rPr>
      </w:pPr>
    </w:p>
    <w:p w:rsidR="00A87A9A" w:rsidRPr="00A87A9A" w:rsidRDefault="00A87A9A" w:rsidP="00A87A9A">
      <w:pPr>
        <w:pStyle w:val="Ttulo1"/>
        <w:ind w:right="40"/>
        <w:jc w:val="both"/>
        <w:rPr>
          <w:rFonts w:cs="Arial"/>
          <w:color w:val="auto"/>
          <w:sz w:val="24"/>
          <w:szCs w:val="24"/>
        </w:rPr>
      </w:pPr>
      <w:r w:rsidRPr="00A87A9A">
        <w:rPr>
          <w:rFonts w:cs="Arial"/>
          <w:color w:val="auto"/>
          <w:sz w:val="24"/>
          <w:szCs w:val="24"/>
        </w:rPr>
        <w:t xml:space="preserve">CLÁUSULA SEXTA – PROCEDIMENTOS OPERACIONAIS </w:t>
      </w:r>
    </w:p>
    <w:p w:rsidR="00A87A9A" w:rsidRPr="00A87A9A" w:rsidRDefault="00A87A9A" w:rsidP="00A87A9A">
      <w:pPr>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6.1. </w:t>
      </w:r>
      <w:r w:rsidRPr="00A87A9A">
        <w:rPr>
          <w:rFonts w:ascii="Arial" w:hAnsi="Arial" w:cs="Arial"/>
          <w:sz w:val="24"/>
          <w:szCs w:val="24"/>
        </w:rPr>
        <w:t xml:space="preserve">O </w:t>
      </w:r>
      <w:r w:rsidRPr="00A87A9A">
        <w:rPr>
          <w:rFonts w:ascii="Arial" w:hAnsi="Arial" w:cs="Arial"/>
          <w:b/>
          <w:sz w:val="24"/>
          <w:szCs w:val="24"/>
        </w:rPr>
        <w:t xml:space="preserve">FORNECEDOR </w:t>
      </w:r>
      <w:r w:rsidRPr="00A87A9A">
        <w:rPr>
          <w:rFonts w:ascii="Arial" w:hAnsi="Arial" w:cs="Arial"/>
          <w:sz w:val="24"/>
          <w:szCs w:val="24"/>
        </w:rPr>
        <w:t xml:space="preserve">se obriga a manter, durante toda a execução do Contrato, as condições operacionais necessárias ao seu cumprimento e os requisitos estabelecidos no </w:t>
      </w:r>
      <w:r w:rsidRPr="00A87A9A">
        <w:rPr>
          <w:rFonts w:ascii="Arial" w:hAnsi="Arial" w:cs="Arial"/>
          <w:b/>
          <w:sz w:val="24"/>
          <w:szCs w:val="24"/>
        </w:rPr>
        <w:t xml:space="preserve">Anexo II - Requisitos Operacionais Obrigatórios para Entrega de BIODIESEL </w:t>
      </w:r>
      <w:r w:rsidRPr="00A87A9A">
        <w:rPr>
          <w:rFonts w:ascii="Arial" w:hAnsi="Arial" w:cs="Arial"/>
          <w:sz w:val="24"/>
          <w:szCs w:val="24"/>
        </w:rPr>
        <w:t xml:space="preserve">à </w:t>
      </w:r>
      <w:r w:rsidRPr="00A87A9A">
        <w:rPr>
          <w:rFonts w:ascii="Arial" w:hAnsi="Arial" w:cs="Arial"/>
          <w:b/>
          <w:sz w:val="24"/>
          <w:szCs w:val="24"/>
        </w:rPr>
        <w:t>ADQUIRENTE.</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6.2. </w:t>
      </w:r>
      <w:r w:rsidRPr="00A87A9A">
        <w:rPr>
          <w:rFonts w:ascii="Arial" w:hAnsi="Arial" w:cs="Arial"/>
          <w:sz w:val="24"/>
          <w:szCs w:val="24"/>
        </w:rPr>
        <w:t xml:space="preserve">Fica facultado à </w:t>
      </w:r>
      <w:r w:rsidRPr="00A87A9A">
        <w:rPr>
          <w:rFonts w:ascii="Arial" w:hAnsi="Arial" w:cs="Arial"/>
          <w:b/>
          <w:sz w:val="24"/>
          <w:szCs w:val="24"/>
        </w:rPr>
        <w:t>ADQUIRENTE</w:t>
      </w:r>
      <w:r w:rsidRPr="00A87A9A">
        <w:rPr>
          <w:rFonts w:ascii="Arial" w:hAnsi="Arial" w:cs="Arial"/>
          <w:sz w:val="24"/>
          <w:szCs w:val="24"/>
        </w:rPr>
        <w:t xml:space="preserve">, a qualquer tempo, designar equipe técnica para vistoriar as instalações de carregamento rodoviário e ferroviário da </w:t>
      </w:r>
      <w:r w:rsidRPr="00A87A9A">
        <w:rPr>
          <w:rFonts w:ascii="Arial" w:hAnsi="Arial" w:cs="Arial"/>
          <w:b/>
          <w:sz w:val="24"/>
          <w:szCs w:val="24"/>
        </w:rPr>
        <w:t>UNIDADE FORNECEDORA DE BIODIESEL</w:t>
      </w:r>
      <w:r w:rsidRPr="00A87A9A">
        <w:rPr>
          <w:rFonts w:ascii="Arial" w:hAnsi="Arial" w:cs="Arial"/>
          <w:sz w:val="24"/>
          <w:szCs w:val="24"/>
        </w:rPr>
        <w:t xml:space="preserve">, com o objetivo de inspecionar as condições operacionais, nos termos do </w:t>
      </w:r>
      <w:r w:rsidRPr="00A87A9A">
        <w:rPr>
          <w:rFonts w:ascii="Arial" w:hAnsi="Arial" w:cs="Arial"/>
          <w:b/>
          <w:sz w:val="24"/>
          <w:szCs w:val="24"/>
        </w:rPr>
        <w:t>Anexo II - Requisitos Operacionais Obrigatórios para Entrega de BIODIESEL</w:t>
      </w:r>
      <w:r w:rsidRPr="00A87A9A">
        <w:rPr>
          <w:rFonts w:ascii="Arial" w:hAnsi="Arial" w:cs="Arial"/>
          <w:sz w:val="24"/>
          <w:szCs w:val="24"/>
        </w:rPr>
        <w:t>, e verificar o fiel cumprimento do Contrato.</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6.2.1. </w:t>
      </w:r>
      <w:r w:rsidRPr="00A87A9A">
        <w:rPr>
          <w:rFonts w:ascii="Arial" w:hAnsi="Arial" w:cs="Arial"/>
          <w:sz w:val="24"/>
          <w:szCs w:val="24"/>
        </w:rPr>
        <w:t xml:space="preserve">No prazo máximo de 15 dias após a vistoria, a equipe técnica designada pela </w:t>
      </w:r>
      <w:r w:rsidRPr="00A87A9A">
        <w:rPr>
          <w:rFonts w:ascii="Arial" w:hAnsi="Arial" w:cs="Arial"/>
          <w:b/>
          <w:sz w:val="24"/>
          <w:szCs w:val="24"/>
        </w:rPr>
        <w:t xml:space="preserve">ADQUIRENTE </w:t>
      </w:r>
      <w:r w:rsidRPr="00A87A9A">
        <w:rPr>
          <w:rFonts w:ascii="Arial" w:hAnsi="Arial" w:cs="Arial"/>
          <w:sz w:val="24"/>
          <w:szCs w:val="24"/>
        </w:rPr>
        <w:t xml:space="preserve">elaborará Relatório Técnico apontando as </w:t>
      </w:r>
      <w:proofErr w:type="spellStart"/>
      <w:proofErr w:type="gramStart"/>
      <w:r w:rsidRPr="00A87A9A">
        <w:rPr>
          <w:rFonts w:ascii="Arial" w:hAnsi="Arial" w:cs="Arial"/>
          <w:sz w:val="24"/>
          <w:szCs w:val="24"/>
        </w:rPr>
        <w:t>não-conformidades</w:t>
      </w:r>
      <w:proofErr w:type="spellEnd"/>
      <w:proofErr w:type="gramEnd"/>
      <w:r w:rsidRPr="00A87A9A">
        <w:rPr>
          <w:rFonts w:ascii="Arial" w:hAnsi="Arial" w:cs="Arial"/>
          <w:sz w:val="24"/>
          <w:szCs w:val="24"/>
        </w:rPr>
        <w:t xml:space="preserve"> operacionais e de instalações</w:t>
      </w:r>
      <w:r w:rsidRPr="00A87A9A">
        <w:rPr>
          <w:rFonts w:ascii="Arial" w:hAnsi="Arial" w:cs="Arial"/>
          <w:b/>
          <w:sz w:val="24"/>
          <w:szCs w:val="24"/>
        </w:rPr>
        <w:t xml:space="preserve"> </w:t>
      </w:r>
      <w:r w:rsidRPr="00A87A9A">
        <w:rPr>
          <w:rFonts w:ascii="Arial" w:hAnsi="Arial" w:cs="Arial"/>
          <w:sz w:val="24"/>
          <w:szCs w:val="24"/>
        </w:rPr>
        <w:t xml:space="preserve">existentes na </w:t>
      </w:r>
      <w:r w:rsidRPr="00A87A9A">
        <w:rPr>
          <w:rFonts w:ascii="Arial" w:hAnsi="Arial" w:cs="Arial"/>
          <w:b/>
          <w:sz w:val="24"/>
          <w:szCs w:val="24"/>
        </w:rPr>
        <w:t>UNIDADE FORNECEDORA DE BIODIESEL,</w:t>
      </w:r>
      <w:r w:rsidRPr="00A87A9A">
        <w:rPr>
          <w:rFonts w:ascii="Arial" w:hAnsi="Arial" w:cs="Arial"/>
          <w:sz w:val="24"/>
          <w:szCs w:val="24"/>
        </w:rPr>
        <w:t xml:space="preserve"> nos termos do </w:t>
      </w:r>
      <w:r w:rsidRPr="00A87A9A">
        <w:rPr>
          <w:rFonts w:ascii="Arial" w:hAnsi="Arial" w:cs="Arial"/>
          <w:b/>
          <w:sz w:val="24"/>
          <w:szCs w:val="24"/>
        </w:rPr>
        <w:t>Anexo II - Requisitos Operacionais Obrigatórios para Entrega de BIODIESEL</w:t>
      </w:r>
      <w:r w:rsidRPr="00A87A9A">
        <w:rPr>
          <w:rFonts w:ascii="Arial" w:hAnsi="Arial" w:cs="Arial"/>
          <w:sz w:val="24"/>
          <w:szCs w:val="24"/>
        </w:rPr>
        <w:t>.</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lastRenderedPageBreak/>
        <w:t xml:space="preserve">6.2.2. </w:t>
      </w:r>
      <w:r w:rsidRPr="00A87A9A">
        <w:rPr>
          <w:rFonts w:ascii="Arial" w:hAnsi="Arial" w:cs="Arial"/>
          <w:sz w:val="24"/>
          <w:szCs w:val="24"/>
        </w:rPr>
        <w:t xml:space="preserve">O </w:t>
      </w:r>
      <w:r w:rsidRPr="00A87A9A">
        <w:rPr>
          <w:rFonts w:ascii="Arial" w:hAnsi="Arial" w:cs="Arial"/>
          <w:b/>
          <w:sz w:val="24"/>
          <w:szCs w:val="24"/>
        </w:rPr>
        <w:t xml:space="preserve">FORNECEDOR </w:t>
      </w:r>
      <w:r w:rsidRPr="00A87A9A">
        <w:rPr>
          <w:rFonts w:ascii="Arial" w:hAnsi="Arial" w:cs="Arial"/>
          <w:sz w:val="24"/>
          <w:szCs w:val="24"/>
        </w:rPr>
        <w:t xml:space="preserve">terá um prazo de até 30 (trinta) dias, a contar do recebimento do Relatório Técnico para adequar as suas instalações e procedimentos. </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6.2.3. </w:t>
      </w:r>
      <w:r w:rsidRPr="00A87A9A">
        <w:rPr>
          <w:rFonts w:ascii="Arial" w:hAnsi="Arial" w:cs="Arial"/>
          <w:sz w:val="24"/>
          <w:szCs w:val="24"/>
        </w:rPr>
        <w:t xml:space="preserve">Em caso de constatação, durante a vistoria, de alguma </w:t>
      </w:r>
      <w:proofErr w:type="spellStart"/>
      <w:proofErr w:type="gramStart"/>
      <w:r w:rsidRPr="00A87A9A">
        <w:rPr>
          <w:rFonts w:ascii="Arial" w:hAnsi="Arial" w:cs="Arial"/>
          <w:sz w:val="24"/>
          <w:szCs w:val="24"/>
        </w:rPr>
        <w:t>não-conformidade</w:t>
      </w:r>
      <w:proofErr w:type="spellEnd"/>
      <w:proofErr w:type="gramEnd"/>
      <w:r w:rsidRPr="00A87A9A">
        <w:rPr>
          <w:rFonts w:ascii="Arial" w:hAnsi="Arial" w:cs="Arial"/>
          <w:sz w:val="24"/>
          <w:szCs w:val="24"/>
        </w:rPr>
        <w:t xml:space="preserve"> operacional que impossibilite as retiradas de </w:t>
      </w:r>
      <w:r w:rsidRPr="00A87A9A">
        <w:rPr>
          <w:rFonts w:ascii="Arial" w:hAnsi="Arial" w:cs="Arial"/>
          <w:b/>
          <w:sz w:val="24"/>
          <w:szCs w:val="24"/>
        </w:rPr>
        <w:t xml:space="preserve">BIODIESEL </w:t>
      </w:r>
      <w:r w:rsidRPr="00A87A9A">
        <w:rPr>
          <w:rFonts w:ascii="Arial" w:hAnsi="Arial" w:cs="Arial"/>
          <w:sz w:val="24"/>
          <w:szCs w:val="24"/>
        </w:rPr>
        <w:t xml:space="preserve">pela </w:t>
      </w:r>
      <w:r w:rsidRPr="00A87A9A">
        <w:rPr>
          <w:rFonts w:ascii="Arial" w:hAnsi="Arial" w:cs="Arial"/>
          <w:b/>
          <w:sz w:val="24"/>
          <w:szCs w:val="24"/>
        </w:rPr>
        <w:t xml:space="preserve">ADQUIRENTE </w:t>
      </w:r>
      <w:r w:rsidRPr="00A87A9A">
        <w:rPr>
          <w:rFonts w:ascii="Arial" w:hAnsi="Arial" w:cs="Arial"/>
          <w:sz w:val="24"/>
          <w:szCs w:val="24"/>
        </w:rPr>
        <w:t xml:space="preserve">ou por seus </w:t>
      </w:r>
      <w:r w:rsidRPr="00A87A9A">
        <w:rPr>
          <w:rFonts w:ascii="Arial" w:hAnsi="Arial" w:cs="Arial"/>
          <w:b/>
          <w:sz w:val="24"/>
          <w:szCs w:val="24"/>
        </w:rPr>
        <w:t xml:space="preserve">PREPOSTOS, </w:t>
      </w:r>
      <w:r w:rsidRPr="00A87A9A">
        <w:rPr>
          <w:rFonts w:ascii="Arial" w:hAnsi="Arial" w:cs="Arial"/>
          <w:sz w:val="24"/>
          <w:szCs w:val="24"/>
        </w:rPr>
        <w:t xml:space="preserve">a não conformidade deverá ser comunicada ao </w:t>
      </w:r>
      <w:r w:rsidRPr="00A87A9A">
        <w:rPr>
          <w:rFonts w:ascii="Arial" w:hAnsi="Arial" w:cs="Arial"/>
          <w:b/>
          <w:sz w:val="24"/>
          <w:szCs w:val="24"/>
        </w:rPr>
        <w:t>FORNECEDOR</w:t>
      </w:r>
      <w:r w:rsidRPr="00A87A9A">
        <w:rPr>
          <w:rFonts w:ascii="Arial" w:hAnsi="Arial" w:cs="Arial"/>
          <w:sz w:val="24"/>
          <w:szCs w:val="24"/>
        </w:rPr>
        <w:t xml:space="preserve">, imediatamente, pela própria equipe técnica, e as retiradas deverão ser interrompidas e somente reiniciadas após as devidas correções, mantidas as obrigações, por parte do </w:t>
      </w:r>
      <w:r w:rsidRPr="00A87A9A">
        <w:rPr>
          <w:rFonts w:ascii="Arial" w:hAnsi="Arial" w:cs="Arial"/>
          <w:b/>
          <w:sz w:val="24"/>
          <w:szCs w:val="24"/>
        </w:rPr>
        <w:t xml:space="preserve">FORNECEDOR, </w:t>
      </w:r>
      <w:r w:rsidRPr="00A87A9A">
        <w:rPr>
          <w:rFonts w:ascii="Arial" w:hAnsi="Arial" w:cs="Arial"/>
          <w:sz w:val="24"/>
          <w:szCs w:val="24"/>
        </w:rPr>
        <w:t xml:space="preserve">constantes das CLAÚSULAS QUARTA e QUINTA deste Contrato. </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6.2.3.1. </w:t>
      </w:r>
      <w:r w:rsidRPr="00A87A9A">
        <w:rPr>
          <w:rFonts w:ascii="Arial" w:hAnsi="Arial" w:cs="Arial"/>
          <w:sz w:val="24"/>
          <w:szCs w:val="24"/>
        </w:rPr>
        <w:t xml:space="preserve">Para os fins deste Contrato, são consideradas </w:t>
      </w:r>
      <w:proofErr w:type="spellStart"/>
      <w:proofErr w:type="gramStart"/>
      <w:r w:rsidRPr="00A87A9A">
        <w:rPr>
          <w:rFonts w:ascii="Arial" w:hAnsi="Arial" w:cs="Arial"/>
          <w:sz w:val="24"/>
          <w:szCs w:val="24"/>
        </w:rPr>
        <w:t>não-conformidades</w:t>
      </w:r>
      <w:proofErr w:type="spellEnd"/>
      <w:proofErr w:type="gramEnd"/>
      <w:r w:rsidRPr="00A87A9A">
        <w:rPr>
          <w:rFonts w:ascii="Arial" w:hAnsi="Arial" w:cs="Arial"/>
          <w:sz w:val="24"/>
          <w:szCs w:val="24"/>
        </w:rPr>
        <w:t xml:space="preserve"> operacionais que impossibilitam as retiradas de BIODIESEL o não atendimento das condições previstas nos itens 1, 2, 3, 4, 5, 6 e 9 do </w:t>
      </w:r>
      <w:r w:rsidRPr="00A87A9A">
        <w:rPr>
          <w:rFonts w:ascii="Arial" w:hAnsi="Arial" w:cs="Arial"/>
          <w:b/>
          <w:sz w:val="24"/>
          <w:szCs w:val="24"/>
        </w:rPr>
        <w:t>Anexo II – Requisitos Operacionais Obrigatórios para Entrega de Biodiesel à ADQUIRENTE.</w:t>
      </w:r>
      <w:r w:rsidRPr="00A87A9A">
        <w:rPr>
          <w:rFonts w:ascii="Arial" w:hAnsi="Arial" w:cs="Arial"/>
          <w:sz w:val="24"/>
          <w:szCs w:val="24"/>
        </w:rPr>
        <w:t xml:space="preserve"> </w:t>
      </w:r>
    </w:p>
    <w:p w:rsidR="00A87A9A" w:rsidRPr="00A87A9A" w:rsidRDefault="00A87A9A" w:rsidP="00A87A9A">
      <w:pPr>
        <w:ind w:left="66"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6.2.4. </w:t>
      </w:r>
      <w:r w:rsidRPr="00A87A9A">
        <w:rPr>
          <w:rFonts w:ascii="Arial" w:hAnsi="Arial" w:cs="Arial"/>
          <w:sz w:val="24"/>
          <w:szCs w:val="24"/>
        </w:rPr>
        <w:t xml:space="preserve">Caso o </w:t>
      </w:r>
      <w:r w:rsidRPr="00A87A9A">
        <w:rPr>
          <w:rFonts w:ascii="Arial" w:hAnsi="Arial" w:cs="Arial"/>
          <w:b/>
          <w:sz w:val="24"/>
          <w:szCs w:val="24"/>
        </w:rPr>
        <w:t xml:space="preserve">FORNECEDOR </w:t>
      </w:r>
      <w:r w:rsidRPr="00A87A9A">
        <w:rPr>
          <w:rFonts w:ascii="Arial" w:hAnsi="Arial" w:cs="Arial"/>
          <w:sz w:val="24"/>
          <w:szCs w:val="24"/>
        </w:rPr>
        <w:t xml:space="preserve">proceda às correções apontadas pela equipe técnica no momento da vistoria, antes que seja conhecido o teor do Relatório Técnico, mencionado no item 6.2.1, as retiradas deverão ser reiniciadas. </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6.2.5. </w:t>
      </w:r>
      <w:r w:rsidRPr="00A87A9A">
        <w:rPr>
          <w:rFonts w:ascii="Arial" w:hAnsi="Arial" w:cs="Arial"/>
          <w:sz w:val="24"/>
          <w:szCs w:val="24"/>
        </w:rPr>
        <w:t xml:space="preserve">Decorrido o prazo de 30 (trinta) dias, e tendo sido constatado que o </w:t>
      </w:r>
      <w:r w:rsidRPr="00A87A9A">
        <w:rPr>
          <w:rFonts w:ascii="Arial" w:hAnsi="Arial" w:cs="Arial"/>
          <w:b/>
          <w:sz w:val="24"/>
          <w:szCs w:val="24"/>
        </w:rPr>
        <w:t xml:space="preserve">FORNECEDOR </w:t>
      </w:r>
      <w:r w:rsidRPr="00A87A9A">
        <w:rPr>
          <w:rFonts w:ascii="Arial" w:hAnsi="Arial" w:cs="Arial"/>
          <w:sz w:val="24"/>
          <w:szCs w:val="24"/>
        </w:rPr>
        <w:t xml:space="preserve">não realizou as adequações necessárias para o restabelecimento das retiradas de </w:t>
      </w:r>
      <w:r w:rsidRPr="00A87A9A">
        <w:rPr>
          <w:rFonts w:ascii="Arial" w:hAnsi="Arial" w:cs="Arial"/>
          <w:b/>
          <w:sz w:val="24"/>
          <w:szCs w:val="24"/>
        </w:rPr>
        <w:t xml:space="preserve">BIODIESEL </w:t>
      </w:r>
      <w:r w:rsidRPr="00A87A9A">
        <w:rPr>
          <w:rFonts w:ascii="Arial" w:hAnsi="Arial" w:cs="Arial"/>
          <w:sz w:val="24"/>
          <w:szCs w:val="24"/>
        </w:rPr>
        <w:t xml:space="preserve">pela </w:t>
      </w:r>
      <w:r w:rsidRPr="00A87A9A">
        <w:rPr>
          <w:rFonts w:ascii="Arial" w:hAnsi="Arial" w:cs="Arial"/>
          <w:b/>
          <w:sz w:val="24"/>
          <w:szCs w:val="24"/>
        </w:rPr>
        <w:t xml:space="preserve">ADQUIRENTE </w:t>
      </w:r>
      <w:r w:rsidRPr="00A87A9A">
        <w:rPr>
          <w:rFonts w:ascii="Arial" w:hAnsi="Arial" w:cs="Arial"/>
          <w:sz w:val="24"/>
          <w:szCs w:val="24"/>
        </w:rPr>
        <w:t xml:space="preserve">ou seus </w:t>
      </w:r>
      <w:r w:rsidRPr="00A87A9A">
        <w:rPr>
          <w:rFonts w:ascii="Arial" w:hAnsi="Arial" w:cs="Arial"/>
          <w:b/>
          <w:sz w:val="24"/>
          <w:szCs w:val="24"/>
        </w:rPr>
        <w:t>PREPOSTOS</w:t>
      </w:r>
      <w:r w:rsidRPr="00A87A9A">
        <w:rPr>
          <w:rFonts w:ascii="Arial" w:hAnsi="Arial" w:cs="Arial"/>
          <w:sz w:val="24"/>
          <w:szCs w:val="24"/>
        </w:rPr>
        <w:t xml:space="preserve">, a critério da </w:t>
      </w:r>
      <w:r w:rsidRPr="00A87A9A">
        <w:rPr>
          <w:rFonts w:ascii="Arial" w:hAnsi="Arial" w:cs="Arial"/>
          <w:b/>
          <w:sz w:val="24"/>
          <w:szCs w:val="24"/>
        </w:rPr>
        <w:t xml:space="preserve">ADQUIRENTE, </w:t>
      </w:r>
      <w:r w:rsidRPr="00A87A9A">
        <w:rPr>
          <w:rFonts w:ascii="Arial" w:hAnsi="Arial" w:cs="Arial"/>
          <w:sz w:val="24"/>
          <w:szCs w:val="24"/>
        </w:rPr>
        <w:t xml:space="preserve">o contrato estará sujeito à extinção, conforme </w:t>
      </w:r>
      <w:r w:rsidRPr="00A87A9A">
        <w:rPr>
          <w:rFonts w:ascii="Arial" w:hAnsi="Arial" w:cs="Arial"/>
          <w:b/>
          <w:sz w:val="24"/>
          <w:szCs w:val="24"/>
        </w:rPr>
        <w:t>CLÁUSULA DÉCIMA TERCEIRA</w:t>
      </w:r>
      <w:r w:rsidRPr="00A87A9A">
        <w:rPr>
          <w:rFonts w:ascii="Arial" w:hAnsi="Arial" w:cs="Arial"/>
          <w:sz w:val="24"/>
          <w:szCs w:val="24"/>
        </w:rPr>
        <w:t xml:space="preserve">, sem prejuízo da </w:t>
      </w:r>
      <w:r w:rsidRPr="00A87A9A">
        <w:rPr>
          <w:rFonts w:ascii="Arial" w:hAnsi="Arial" w:cs="Arial"/>
          <w:b/>
          <w:sz w:val="24"/>
          <w:szCs w:val="24"/>
        </w:rPr>
        <w:t xml:space="preserve">CLAÚSULA QUINTA </w:t>
      </w:r>
      <w:r w:rsidRPr="00A87A9A">
        <w:rPr>
          <w:rFonts w:ascii="Arial" w:hAnsi="Arial" w:cs="Arial"/>
          <w:sz w:val="24"/>
          <w:szCs w:val="24"/>
        </w:rPr>
        <w:t xml:space="preserve">deste contrato. </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6.3. </w:t>
      </w:r>
      <w:r w:rsidRPr="00A87A9A">
        <w:rPr>
          <w:rFonts w:ascii="Arial" w:hAnsi="Arial" w:cs="Arial"/>
          <w:sz w:val="24"/>
          <w:szCs w:val="24"/>
        </w:rPr>
        <w:t xml:space="preserve">A quantificação do carregamento de </w:t>
      </w:r>
      <w:r w:rsidRPr="00A87A9A">
        <w:rPr>
          <w:rFonts w:ascii="Arial" w:hAnsi="Arial" w:cs="Arial"/>
          <w:b/>
          <w:sz w:val="24"/>
          <w:szCs w:val="24"/>
        </w:rPr>
        <w:t xml:space="preserve">BIODIESEL </w:t>
      </w:r>
      <w:r w:rsidRPr="00A87A9A">
        <w:rPr>
          <w:rFonts w:ascii="Arial" w:hAnsi="Arial" w:cs="Arial"/>
          <w:sz w:val="24"/>
          <w:szCs w:val="24"/>
        </w:rPr>
        <w:t xml:space="preserve">será efetuada pela capacidade volumétrica do caminhão-tanque ou do vagão-tanque, tomando como referência a seta indicativa dessa capacidade ou o medidor volumétrico de vazão devidamente aferido e instalado no sistema de bombeamento do </w:t>
      </w:r>
      <w:r w:rsidRPr="00A87A9A">
        <w:rPr>
          <w:rFonts w:ascii="Arial" w:hAnsi="Arial" w:cs="Arial"/>
          <w:b/>
          <w:sz w:val="24"/>
          <w:szCs w:val="24"/>
        </w:rPr>
        <w:t xml:space="preserve">FORNECEDOR, </w:t>
      </w:r>
      <w:r w:rsidRPr="00A87A9A">
        <w:rPr>
          <w:rFonts w:ascii="Arial" w:hAnsi="Arial" w:cs="Arial"/>
          <w:sz w:val="24"/>
          <w:szCs w:val="24"/>
        </w:rPr>
        <w:t>sendo que o faturamento será baseado na apuração do volume em litros a 20ºC.</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6.4. </w:t>
      </w:r>
      <w:r w:rsidRPr="00A87A9A">
        <w:rPr>
          <w:rFonts w:ascii="Arial" w:hAnsi="Arial" w:cs="Arial"/>
          <w:sz w:val="24"/>
          <w:szCs w:val="24"/>
        </w:rPr>
        <w:t xml:space="preserve">O carregamento deverá ser feito somente em caminhão-tanque ou vagão-tanque adequado ao carregamento de produtos perigosos, que possua seta nos compartimentos de carga e certificado de calibração, dentro do prazo de validade, emitido pelo órgão competente, cabendo ao </w:t>
      </w:r>
      <w:r w:rsidRPr="00A87A9A">
        <w:rPr>
          <w:rFonts w:ascii="Arial" w:hAnsi="Arial" w:cs="Arial"/>
          <w:b/>
          <w:sz w:val="24"/>
          <w:szCs w:val="24"/>
        </w:rPr>
        <w:t xml:space="preserve">FORNECEDOR </w:t>
      </w:r>
      <w:r w:rsidRPr="00A87A9A">
        <w:rPr>
          <w:rFonts w:ascii="Arial" w:hAnsi="Arial" w:cs="Arial"/>
          <w:sz w:val="24"/>
          <w:szCs w:val="24"/>
        </w:rPr>
        <w:t xml:space="preserve">informar no mesmo dia, por mensagem encaminhada para o correio eletrônico </w:t>
      </w:r>
      <w:hyperlink r:id="rId30" w:history="1">
        <w:r w:rsidRPr="00A87A9A">
          <w:rPr>
            <w:rStyle w:val="Hyperlink"/>
            <w:rFonts w:ascii="Arial" w:hAnsi="Arial" w:cs="Arial"/>
            <w:i/>
            <w:color w:val="auto"/>
            <w:sz w:val="24"/>
            <w:szCs w:val="24"/>
          </w:rPr>
          <w:t>celulabiodiesel@petrobras.com.br</w:t>
        </w:r>
      </w:hyperlink>
      <w:r w:rsidRPr="00A87A9A">
        <w:rPr>
          <w:rFonts w:ascii="Arial" w:hAnsi="Arial" w:cs="Arial"/>
          <w:sz w:val="24"/>
          <w:szCs w:val="24"/>
        </w:rPr>
        <w:t xml:space="preserve">, ao </w:t>
      </w:r>
      <w:r w:rsidRPr="00A87A9A">
        <w:rPr>
          <w:rFonts w:ascii="Arial" w:hAnsi="Arial" w:cs="Arial"/>
          <w:b/>
          <w:sz w:val="24"/>
          <w:szCs w:val="24"/>
        </w:rPr>
        <w:t xml:space="preserve">ADQUIRENTE </w:t>
      </w:r>
      <w:r w:rsidRPr="00A87A9A">
        <w:rPr>
          <w:rFonts w:ascii="Arial" w:hAnsi="Arial" w:cs="Arial"/>
          <w:sz w:val="24"/>
          <w:szCs w:val="24"/>
        </w:rPr>
        <w:t xml:space="preserve">os casos de </w:t>
      </w:r>
      <w:proofErr w:type="spellStart"/>
      <w:proofErr w:type="gramStart"/>
      <w:r w:rsidRPr="00A87A9A">
        <w:rPr>
          <w:rFonts w:ascii="Arial" w:hAnsi="Arial" w:cs="Arial"/>
          <w:sz w:val="24"/>
          <w:szCs w:val="24"/>
        </w:rPr>
        <w:t>não-conformidade</w:t>
      </w:r>
      <w:proofErr w:type="spellEnd"/>
      <w:proofErr w:type="gramEnd"/>
      <w:r w:rsidRPr="00A87A9A">
        <w:rPr>
          <w:rFonts w:ascii="Arial" w:hAnsi="Arial" w:cs="Arial"/>
          <w:sz w:val="24"/>
          <w:szCs w:val="24"/>
        </w:rPr>
        <w:t>, que o desobrigarão do carregamento.</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6.4.1.</w:t>
      </w:r>
      <w:r w:rsidRPr="00A87A9A">
        <w:rPr>
          <w:rFonts w:ascii="Arial" w:hAnsi="Arial" w:cs="Arial"/>
          <w:sz w:val="24"/>
          <w:szCs w:val="24"/>
        </w:rPr>
        <w:t xml:space="preserve"> Em caso de carregamento em desacordo com a legislação vigente, a </w:t>
      </w:r>
      <w:r w:rsidRPr="00A87A9A">
        <w:rPr>
          <w:rFonts w:ascii="Arial" w:hAnsi="Arial" w:cs="Arial"/>
          <w:b/>
          <w:sz w:val="24"/>
          <w:szCs w:val="24"/>
        </w:rPr>
        <w:t>ADQUIRENTE</w:t>
      </w:r>
      <w:r w:rsidRPr="00A87A9A">
        <w:rPr>
          <w:rFonts w:ascii="Arial" w:hAnsi="Arial" w:cs="Arial"/>
          <w:sz w:val="24"/>
          <w:szCs w:val="24"/>
        </w:rPr>
        <w:t xml:space="preserve"> não se responsabilizará por eventuais autos de infração emitidos contra o </w:t>
      </w:r>
      <w:r w:rsidRPr="00A87A9A">
        <w:rPr>
          <w:rFonts w:ascii="Arial" w:hAnsi="Arial" w:cs="Arial"/>
          <w:b/>
          <w:sz w:val="24"/>
          <w:szCs w:val="24"/>
        </w:rPr>
        <w:t>FORNECEDOR</w:t>
      </w:r>
      <w:r w:rsidRPr="00A87A9A">
        <w:rPr>
          <w:rFonts w:ascii="Arial" w:hAnsi="Arial" w:cs="Arial"/>
          <w:sz w:val="24"/>
          <w:szCs w:val="24"/>
        </w:rPr>
        <w:t>.</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6.5.</w:t>
      </w:r>
      <w:r w:rsidRPr="00A87A9A">
        <w:rPr>
          <w:rFonts w:ascii="Arial" w:hAnsi="Arial" w:cs="Arial"/>
          <w:sz w:val="24"/>
          <w:szCs w:val="24"/>
        </w:rPr>
        <w:t xml:space="preserve"> O carregamento deverá ser feito em instalações com piso nivelado, e todos os instrumentos/ equipamentos de medição utilizados (saca-amostra em inox, termômetros, </w:t>
      </w:r>
      <w:proofErr w:type="spellStart"/>
      <w:r w:rsidRPr="00A87A9A">
        <w:rPr>
          <w:rFonts w:ascii="Arial" w:hAnsi="Arial" w:cs="Arial"/>
          <w:sz w:val="24"/>
          <w:szCs w:val="24"/>
        </w:rPr>
        <w:t>densímetros</w:t>
      </w:r>
      <w:proofErr w:type="spellEnd"/>
      <w:r w:rsidRPr="00A87A9A">
        <w:rPr>
          <w:rFonts w:ascii="Arial" w:hAnsi="Arial" w:cs="Arial"/>
          <w:sz w:val="24"/>
          <w:szCs w:val="24"/>
        </w:rPr>
        <w:t xml:space="preserve"> e medidores volumétricos de vazão) deverão estar calibrados com base nos padrões rastreáveis do Instituto Nacional de Metrologia, Normalização e Qualidade Industrial - INMETRO.</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6.6. </w:t>
      </w:r>
      <w:r w:rsidRPr="00A87A9A">
        <w:rPr>
          <w:rFonts w:ascii="Arial" w:hAnsi="Arial" w:cs="Arial"/>
          <w:sz w:val="24"/>
          <w:szCs w:val="24"/>
        </w:rPr>
        <w:t xml:space="preserve">A correção dos volumes e densidades para a temperatura de referência de 20ºC deverá ser feita utilizando-se as Tabelas de Correção das Densidades e dos Volumes dos </w:t>
      </w:r>
      <w:r w:rsidRPr="00A87A9A">
        <w:rPr>
          <w:rFonts w:ascii="Arial" w:hAnsi="Arial" w:cs="Arial"/>
          <w:sz w:val="24"/>
          <w:szCs w:val="24"/>
        </w:rPr>
        <w:lastRenderedPageBreak/>
        <w:t xml:space="preserve">Produtos de Petróleo, constantes da Resolução nº 6, de 25/06/70, do Conselho Nacional do Petróleo - CNP. </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6.6.1. </w:t>
      </w:r>
      <w:r w:rsidRPr="00A87A9A">
        <w:rPr>
          <w:rFonts w:ascii="Arial" w:hAnsi="Arial" w:cs="Arial"/>
          <w:sz w:val="24"/>
          <w:szCs w:val="24"/>
        </w:rPr>
        <w:t xml:space="preserve">Na hipótese de revogação pela ANP do disposto na Resolução CNP nº 6, de 25/06/70, as apurações das quantidades serão feitas com base nos parâmetros que vierem a ser estabelecidos por esse órgão. </w:t>
      </w:r>
    </w:p>
    <w:p w:rsidR="00A87A9A" w:rsidRPr="00A87A9A" w:rsidRDefault="00A87A9A" w:rsidP="00A87A9A">
      <w:pPr>
        <w:ind w:right="46"/>
        <w:jc w:val="both"/>
        <w:rPr>
          <w:rFonts w:ascii="Arial" w:hAnsi="Arial" w:cs="Arial"/>
          <w:sz w:val="24"/>
          <w:szCs w:val="24"/>
        </w:rPr>
      </w:pPr>
    </w:p>
    <w:p w:rsidR="00A87A9A" w:rsidRPr="00A87A9A" w:rsidRDefault="00A87A9A" w:rsidP="00A87A9A">
      <w:pPr>
        <w:jc w:val="both"/>
        <w:rPr>
          <w:rFonts w:ascii="Arial" w:hAnsi="Arial" w:cs="Arial"/>
          <w:b/>
          <w:sz w:val="24"/>
          <w:szCs w:val="24"/>
        </w:rPr>
      </w:pPr>
      <w:r w:rsidRPr="00A87A9A">
        <w:rPr>
          <w:rFonts w:ascii="Arial" w:hAnsi="Arial" w:cs="Arial"/>
          <w:b/>
          <w:sz w:val="24"/>
          <w:szCs w:val="24"/>
        </w:rPr>
        <w:t xml:space="preserve">6.7. </w:t>
      </w:r>
      <w:r w:rsidRPr="00A87A9A">
        <w:rPr>
          <w:rFonts w:ascii="Arial" w:hAnsi="Arial" w:cs="Arial"/>
          <w:sz w:val="24"/>
          <w:szCs w:val="24"/>
        </w:rPr>
        <w:t xml:space="preserve">A temperatura de carregamento do biodiesel nas carretas deverá ser de </w:t>
      </w:r>
      <w:r w:rsidRPr="00A87A9A">
        <w:rPr>
          <w:rFonts w:ascii="Arial" w:hAnsi="Arial" w:cs="Arial"/>
          <w:b/>
          <w:sz w:val="24"/>
          <w:szCs w:val="24"/>
          <w:u w:val="single" w:color="000000"/>
        </w:rPr>
        <w:t>no máximo</w:t>
      </w:r>
      <w:r w:rsidRPr="00A87A9A">
        <w:rPr>
          <w:rFonts w:ascii="Arial" w:hAnsi="Arial" w:cs="Arial"/>
          <w:b/>
          <w:sz w:val="24"/>
          <w:szCs w:val="24"/>
        </w:rPr>
        <w:t xml:space="preserve"> 35°C.</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b/>
          <w:sz w:val="24"/>
          <w:szCs w:val="24"/>
        </w:rPr>
      </w:pPr>
      <w:r w:rsidRPr="00A87A9A">
        <w:rPr>
          <w:rFonts w:ascii="Arial" w:hAnsi="Arial" w:cs="Arial"/>
          <w:b/>
          <w:sz w:val="24"/>
          <w:szCs w:val="24"/>
        </w:rPr>
        <w:t xml:space="preserve">6.7.1. </w:t>
      </w:r>
      <w:r w:rsidRPr="00A87A9A">
        <w:rPr>
          <w:rFonts w:ascii="Arial" w:hAnsi="Arial" w:cs="Arial"/>
          <w:sz w:val="24"/>
          <w:szCs w:val="24"/>
        </w:rPr>
        <w:t xml:space="preserve">Nos casos em que a temperatura ambiente seja </w:t>
      </w:r>
      <w:r w:rsidRPr="00A87A9A">
        <w:rPr>
          <w:rFonts w:ascii="Arial" w:hAnsi="Arial" w:cs="Arial"/>
          <w:b/>
          <w:sz w:val="24"/>
          <w:szCs w:val="24"/>
        </w:rPr>
        <w:t>maior que 35°C</w:t>
      </w:r>
      <w:r w:rsidRPr="00A87A9A">
        <w:rPr>
          <w:rFonts w:ascii="Arial" w:hAnsi="Arial" w:cs="Arial"/>
          <w:sz w:val="24"/>
          <w:szCs w:val="24"/>
        </w:rPr>
        <w:t xml:space="preserve">, poderá ser admitido carregamento à temperatura ambiente, </w:t>
      </w:r>
      <w:r w:rsidRPr="00A87A9A">
        <w:rPr>
          <w:rFonts w:ascii="Arial" w:hAnsi="Arial" w:cs="Arial"/>
          <w:b/>
          <w:sz w:val="24"/>
          <w:szCs w:val="24"/>
        </w:rPr>
        <w:t>até o limite de 40°C</w:t>
      </w:r>
      <w:r w:rsidRPr="00A87A9A">
        <w:rPr>
          <w:rFonts w:ascii="Arial" w:hAnsi="Arial" w:cs="Arial"/>
          <w:sz w:val="24"/>
          <w:szCs w:val="24"/>
        </w:rPr>
        <w:t xml:space="preserve">, </w:t>
      </w:r>
      <w:r w:rsidRPr="00A87A9A">
        <w:rPr>
          <w:rFonts w:ascii="Arial" w:hAnsi="Arial" w:cs="Arial"/>
          <w:b/>
          <w:sz w:val="24"/>
          <w:szCs w:val="24"/>
          <w:u w:val="single" w:color="000000"/>
        </w:rPr>
        <w:t>mediante o</w:t>
      </w:r>
      <w:r w:rsidRPr="00A87A9A">
        <w:rPr>
          <w:rFonts w:ascii="Arial" w:hAnsi="Arial" w:cs="Arial"/>
          <w:b/>
          <w:sz w:val="24"/>
          <w:szCs w:val="24"/>
        </w:rPr>
        <w:t xml:space="preserve"> </w:t>
      </w:r>
      <w:r w:rsidRPr="00A87A9A">
        <w:rPr>
          <w:rFonts w:ascii="Arial" w:hAnsi="Arial" w:cs="Arial"/>
          <w:b/>
          <w:sz w:val="24"/>
          <w:szCs w:val="24"/>
          <w:u w:val="single" w:color="000000"/>
        </w:rPr>
        <w:t>envio de comunicação prévia</w:t>
      </w:r>
      <w:r w:rsidRPr="00A87A9A">
        <w:rPr>
          <w:rFonts w:ascii="Arial" w:hAnsi="Arial" w:cs="Arial"/>
          <w:b/>
          <w:sz w:val="24"/>
          <w:szCs w:val="24"/>
        </w:rPr>
        <w:t>,</w:t>
      </w:r>
      <w:r w:rsidRPr="00A87A9A">
        <w:rPr>
          <w:rFonts w:ascii="Arial" w:hAnsi="Arial" w:cs="Arial"/>
          <w:sz w:val="24"/>
          <w:szCs w:val="24"/>
        </w:rPr>
        <w:t xml:space="preserve"> por escrito, para a</w:t>
      </w:r>
      <w:r w:rsidRPr="00A87A9A">
        <w:rPr>
          <w:rFonts w:ascii="Arial" w:hAnsi="Arial" w:cs="Arial"/>
          <w:b/>
          <w:sz w:val="24"/>
          <w:szCs w:val="24"/>
        </w:rPr>
        <w:t xml:space="preserve"> ADQUIRENTE. </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b/>
          <w:sz w:val="24"/>
          <w:szCs w:val="24"/>
        </w:rPr>
      </w:pPr>
      <w:r w:rsidRPr="00A87A9A">
        <w:rPr>
          <w:rFonts w:ascii="Arial" w:hAnsi="Arial" w:cs="Arial"/>
          <w:b/>
          <w:sz w:val="24"/>
          <w:szCs w:val="24"/>
        </w:rPr>
        <w:t xml:space="preserve">6.7.2. </w:t>
      </w:r>
      <w:r w:rsidRPr="00A87A9A">
        <w:rPr>
          <w:rFonts w:ascii="Arial" w:hAnsi="Arial" w:cs="Arial"/>
          <w:sz w:val="24"/>
          <w:szCs w:val="24"/>
        </w:rPr>
        <w:t xml:space="preserve">Nos casos em que a temperatura ambiente seja </w:t>
      </w:r>
      <w:r w:rsidRPr="00A87A9A">
        <w:rPr>
          <w:rFonts w:ascii="Arial" w:hAnsi="Arial" w:cs="Arial"/>
          <w:b/>
          <w:sz w:val="24"/>
          <w:szCs w:val="24"/>
        </w:rPr>
        <w:t>maior que 40º C,</w:t>
      </w:r>
      <w:r w:rsidRPr="00A87A9A">
        <w:rPr>
          <w:rFonts w:ascii="Arial" w:hAnsi="Arial" w:cs="Arial"/>
          <w:sz w:val="24"/>
          <w:szCs w:val="24"/>
        </w:rPr>
        <w:t xml:space="preserve"> poderá ser admitido carregamento à temperatura ambiente, </w:t>
      </w:r>
      <w:r w:rsidRPr="00A87A9A">
        <w:rPr>
          <w:rFonts w:ascii="Arial" w:hAnsi="Arial" w:cs="Arial"/>
          <w:b/>
          <w:sz w:val="24"/>
          <w:szCs w:val="24"/>
          <w:u w:val="single" w:color="000000"/>
        </w:rPr>
        <w:t>mediante autorização prévia</w:t>
      </w:r>
      <w:r w:rsidRPr="00A87A9A">
        <w:rPr>
          <w:rFonts w:ascii="Arial" w:hAnsi="Arial" w:cs="Arial"/>
          <w:b/>
          <w:sz w:val="24"/>
          <w:szCs w:val="24"/>
        </w:rPr>
        <w:t>,</w:t>
      </w:r>
      <w:r w:rsidRPr="00A87A9A">
        <w:rPr>
          <w:rFonts w:ascii="Arial" w:hAnsi="Arial" w:cs="Arial"/>
          <w:sz w:val="24"/>
          <w:szCs w:val="24"/>
        </w:rPr>
        <w:t xml:space="preserve"> por escrito, da</w:t>
      </w:r>
      <w:r w:rsidRPr="00A87A9A">
        <w:rPr>
          <w:rFonts w:ascii="Arial" w:hAnsi="Arial" w:cs="Arial"/>
          <w:b/>
          <w:sz w:val="24"/>
          <w:szCs w:val="24"/>
        </w:rPr>
        <w:t xml:space="preserve"> ADQUIRENTE.</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b/>
          <w:sz w:val="24"/>
          <w:szCs w:val="24"/>
        </w:rPr>
      </w:pPr>
      <w:r w:rsidRPr="00A87A9A">
        <w:rPr>
          <w:rFonts w:ascii="Arial" w:hAnsi="Arial" w:cs="Arial"/>
          <w:b/>
          <w:sz w:val="24"/>
          <w:szCs w:val="24"/>
        </w:rPr>
        <w:t xml:space="preserve">6.7.3. </w:t>
      </w:r>
      <w:r w:rsidRPr="00A87A9A">
        <w:rPr>
          <w:rFonts w:ascii="Arial" w:hAnsi="Arial" w:cs="Arial"/>
          <w:sz w:val="24"/>
          <w:szCs w:val="24"/>
        </w:rPr>
        <w:t xml:space="preserve">O </w:t>
      </w:r>
      <w:r w:rsidRPr="00A87A9A">
        <w:rPr>
          <w:rFonts w:ascii="Arial" w:hAnsi="Arial" w:cs="Arial"/>
          <w:b/>
          <w:sz w:val="24"/>
          <w:szCs w:val="24"/>
        </w:rPr>
        <w:t xml:space="preserve">FORNECEDOR </w:t>
      </w:r>
      <w:r w:rsidRPr="00A87A9A">
        <w:rPr>
          <w:rFonts w:ascii="Arial" w:hAnsi="Arial" w:cs="Arial"/>
          <w:sz w:val="24"/>
          <w:szCs w:val="24"/>
        </w:rPr>
        <w:t>deverá informar a temperatura de carregamento do biodiesel no campo de observação das notas fiscais eletrônicas emitidas para a</w:t>
      </w:r>
      <w:r w:rsidRPr="00A87A9A">
        <w:rPr>
          <w:rFonts w:ascii="Arial" w:hAnsi="Arial" w:cs="Arial"/>
          <w:b/>
          <w:sz w:val="24"/>
          <w:szCs w:val="24"/>
        </w:rPr>
        <w:t xml:space="preserve"> ADQUIRENTE </w:t>
      </w:r>
      <w:r w:rsidRPr="00A87A9A">
        <w:rPr>
          <w:rFonts w:ascii="Arial" w:hAnsi="Arial" w:cs="Arial"/>
          <w:sz w:val="24"/>
          <w:szCs w:val="24"/>
        </w:rPr>
        <w:t>e para seu(s)</w:t>
      </w:r>
      <w:r w:rsidRPr="00A87A9A">
        <w:rPr>
          <w:rFonts w:ascii="Arial" w:hAnsi="Arial" w:cs="Arial"/>
          <w:b/>
          <w:sz w:val="24"/>
          <w:szCs w:val="24"/>
        </w:rPr>
        <w:t xml:space="preserve"> PREPOSTO(S). </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6.8. </w:t>
      </w:r>
      <w:r w:rsidRPr="00A87A9A">
        <w:rPr>
          <w:rFonts w:ascii="Arial" w:hAnsi="Arial" w:cs="Arial"/>
          <w:sz w:val="24"/>
          <w:szCs w:val="24"/>
        </w:rPr>
        <w:t xml:space="preserve">Obriga-se o </w:t>
      </w:r>
      <w:r w:rsidRPr="00A87A9A">
        <w:rPr>
          <w:rFonts w:ascii="Arial" w:hAnsi="Arial" w:cs="Arial"/>
          <w:b/>
          <w:sz w:val="24"/>
          <w:szCs w:val="24"/>
        </w:rPr>
        <w:t xml:space="preserve">FORNECEDOR </w:t>
      </w:r>
      <w:r w:rsidRPr="00A87A9A">
        <w:rPr>
          <w:rFonts w:ascii="Arial" w:hAnsi="Arial" w:cs="Arial"/>
          <w:sz w:val="24"/>
          <w:szCs w:val="24"/>
        </w:rPr>
        <w:t xml:space="preserve">a proceder a </w:t>
      </w:r>
      <w:proofErr w:type="spellStart"/>
      <w:r w:rsidRPr="00A87A9A">
        <w:rPr>
          <w:rFonts w:ascii="Arial" w:hAnsi="Arial" w:cs="Arial"/>
          <w:sz w:val="24"/>
          <w:szCs w:val="24"/>
        </w:rPr>
        <w:t>lacração</w:t>
      </w:r>
      <w:proofErr w:type="spellEnd"/>
      <w:r w:rsidRPr="00A87A9A">
        <w:rPr>
          <w:rFonts w:ascii="Arial" w:hAnsi="Arial" w:cs="Arial"/>
          <w:sz w:val="24"/>
          <w:szCs w:val="24"/>
        </w:rPr>
        <w:t xml:space="preserve"> das válvulas e registros de entrada e saída dos caminhões-tanques ou vagões-tanque. </w:t>
      </w:r>
    </w:p>
    <w:p w:rsidR="00A87A9A" w:rsidRPr="00A87A9A" w:rsidRDefault="00A87A9A" w:rsidP="00A87A9A">
      <w:pPr>
        <w:ind w:right="46"/>
        <w:jc w:val="both"/>
        <w:rPr>
          <w:rFonts w:ascii="Arial" w:hAnsi="Arial" w:cs="Arial"/>
          <w:sz w:val="24"/>
          <w:szCs w:val="24"/>
        </w:rPr>
      </w:pPr>
    </w:p>
    <w:p w:rsidR="00A87A9A" w:rsidRPr="00A87A9A" w:rsidRDefault="00A87A9A" w:rsidP="00A87A9A">
      <w:pPr>
        <w:pStyle w:val="Ttulo1"/>
        <w:ind w:right="40"/>
        <w:jc w:val="both"/>
        <w:rPr>
          <w:rFonts w:cs="Arial"/>
          <w:color w:val="auto"/>
          <w:sz w:val="24"/>
          <w:szCs w:val="24"/>
        </w:rPr>
      </w:pPr>
      <w:r w:rsidRPr="00A87A9A">
        <w:rPr>
          <w:rFonts w:cs="Arial"/>
          <w:color w:val="auto"/>
          <w:sz w:val="24"/>
          <w:szCs w:val="24"/>
        </w:rPr>
        <w:t xml:space="preserve">CLÁUSULA SÉTIMA – QUALIDADE E INSPEÇÃO </w:t>
      </w:r>
    </w:p>
    <w:p w:rsidR="00A87A9A" w:rsidRPr="00A87A9A" w:rsidRDefault="00A87A9A" w:rsidP="00A87A9A">
      <w:pPr>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7.1. </w:t>
      </w:r>
      <w:r w:rsidRPr="00A87A9A">
        <w:rPr>
          <w:rFonts w:ascii="Arial" w:hAnsi="Arial" w:cs="Arial"/>
          <w:sz w:val="24"/>
          <w:szCs w:val="24"/>
        </w:rPr>
        <w:t xml:space="preserve">O </w:t>
      </w:r>
      <w:r w:rsidRPr="00A87A9A">
        <w:rPr>
          <w:rFonts w:ascii="Arial" w:hAnsi="Arial" w:cs="Arial"/>
          <w:b/>
          <w:sz w:val="24"/>
          <w:szCs w:val="24"/>
        </w:rPr>
        <w:t xml:space="preserve">FORNECEDOR </w:t>
      </w:r>
      <w:proofErr w:type="gramStart"/>
      <w:r w:rsidRPr="00A87A9A">
        <w:rPr>
          <w:rFonts w:ascii="Arial" w:hAnsi="Arial" w:cs="Arial"/>
          <w:sz w:val="24"/>
          <w:szCs w:val="24"/>
        </w:rPr>
        <w:t>deverá,</w:t>
      </w:r>
      <w:proofErr w:type="gramEnd"/>
      <w:r w:rsidRPr="00A87A9A">
        <w:rPr>
          <w:rFonts w:ascii="Arial" w:hAnsi="Arial" w:cs="Arial"/>
          <w:sz w:val="24"/>
          <w:szCs w:val="24"/>
        </w:rPr>
        <w:t xml:space="preserve"> a cada produção da quantidade referente à capacidade de seu(s) tanque(s) de entrega, isolado(s), certificar a qualidade do produto armazenado, lacrando a válvula de entrada do (s) referido(s) tanque(s). </w:t>
      </w:r>
    </w:p>
    <w:p w:rsidR="00A87A9A" w:rsidRPr="00A87A9A" w:rsidRDefault="00A87A9A" w:rsidP="00A87A9A">
      <w:pPr>
        <w:ind w:left="66"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7.2. </w:t>
      </w:r>
      <w:r w:rsidRPr="00A87A9A">
        <w:rPr>
          <w:rFonts w:ascii="Arial" w:hAnsi="Arial" w:cs="Arial"/>
          <w:sz w:val="24"/>
          <w:szCs w:val="24"/>
        </w:rPr>
        <w:t>O</w:t>
      </w:r>
      <w:r w:rsidRPr="00A87A9A">
        <w:rPr>
          <w:rFonts w:ascii="Arial" w:hAnsi="Arial" w:cs="Arial"/>
          <w:b/>
          <w:sz w:val="24"/>
          <w:szCs w:val="24"/>
        </w:rPr>
        <w:t xml:space="preserve"> FORNECEDOR </w:t>
      </w:r>
      <w:r w:rsidRPr="00A87A9A">
        <w:rPr>
          <w:rFonts w:ascii="Arial" w:hAnsi="Arial" w:cs="Arial"/>
          <w:sz w:val="24"/>
          <w:szCs w:val="24"/>
        </w:rPr>
        <w:t>compromete-se a entregar o</w:t>
      </w:r>
      <w:r w:rsidRPr="00A87A9A">
        <w:rPr>
          <w:rFonts w:ascii="Arial" w:hAnsi="Arial" w:cs="Arial"/>
          <w:b/>
          <w:sz w:val="24"/>
          <w:szCs w:val="24"/>
        </w:rPr>
        <w:t xml:space="preserve"> BIODIESEL </w:t>
      </w:r>
      <w:r w:rsidRPr="00A87A9A">
        <w:rPr>
          <w:rFonts w:ascii="Arial" w:hAnsi="Arial" w:cs="Arial"/>
          <w:sz w:val="24"/>
          <w:szCs w:val="24"/>
        </w:rPr>
        <w:t xml:space="preserve">especificado, no flange de carregamento do caminhão-tanque ou vagão-tanque, dentro da garantia da qualidade prevista na Resolução ANP nº 45, de 25/08/14, ou outra norma que venha a substituí-la, e respeitando o previsto no item 7.2.1. </w:t>
      </w:r>
    </w:p>
    <w:p w:rsidR="00A87A9A" w:rsidRPr="00A87A9A" w:rsidRDefault="00A87A9A" w:rsidP="00A87A9A">
      <w:pPr>
        <w:ind w:right="46"/>
        <w:jc w:val="both"/>
        <w:rPr>
          <w:rFonts w:ascii="Arial" w:hAnsi="Arial" w:cs="Arial"/>
          <w:sz w:val="24"/>
          <w:szCs w:val="24"/>
        </w:rPr>
      </w:pPr>
    </w:p>
    <w:p w:rsidR="00A87A9A" w:rsidRPr="00A87A9A" w:rsidRDefault="00A87A9A" w:rsidP="00A87A9A">
      <w:pPr>
        <w:spacing w:after="200" w:line="247" w:lineRule="auto"/>
        <w:ind w:right="45" w:hanging="6"/>
        <w:jc w:val="both"/>
        <w:rPr>
          <w:rFonts w:ascii="Arial" w:hAnsi="Arial" w:cs="Arial"/>
          <w:sz w:val="24"/>
          <w:szCs w:val="24"/>
        </w:rPr>
      </w:pPr>
      <w:r w:rsidRPr="00A87A9A">
        <w:rPr>
          <w:rFonts w:ascii="Arial" w:hAnsi="Arial" w:cs="Arial"/>
          <w:b/>
          <w:sz w:val="24"/>
          <w:szCs w:val="24"/>
        </w:rPr>
        <w:t xml:space="preserve">7.2.1. </w:t>
      </w:r>
      <w:r w:rsidRPr="00A87A9A">
        <w:rPr>
          <w:rFonts w:ascii="Arial" w:hAnsi="Arial" w:cs="Arial"/>
          <w:sz w:val="24"/>
          <w:szCs w:val="24"/>
        </w:rPr>
        <w:t xml:space="preserve">O </w:t>
      </w:r>
      <w:r w:rsidRPr="00A87A9A">
        <w:rPr>
          <w:rFonts w:ascii="Arial" w:hAnsi="Arial" w:cs="Arial"/>
          <w:b/>
          <w:sz w:val="24"/>
          <w:szCs w:val="24"/>
        </w:rPr>
        <w:t xml:space="preserve">FORNECEDOR </w:t>
      </w:r>
      <w:r w:rsidRPr="00A87A9A">
        <w:rPr>
          <w:rFonts w:ascii="Arial" w:hAnsi="Arial" w:cs="Arial"/>
          <w:sz w:val="24"/>
          <w:szCs w:val="24"/>
        </w:rPr>
        <w:t xml:space="preserve">compromete-se a fornecer o </w:t>
      </w:r>
      <w:r w:rsidRPr="00A87A9A">
        <w:rPr>
          <w:rFonts w:ascii="Arial" w:hAnsi="Arial" w:cs="Arial"/>
          <w:b/>
          <w:sz w:val="24"/>
          <w:szCs w:val="24"/>
        </w:rPr>
        <w:t xml:space="preserve">BIODIESEL </w:t>
      </w:r>
      <w:r w:rsidRPr="00A87A9A">
        <w:rPr>
          <w:rFonts w:ascii="Arial" w:hAnsi="Arial" w:cs="Arial"/>
          <w:sz w:val="24"/>
          <w:szCs w:val="24"/>
        </w:rPr>
        <w:t xml:space="preserve">com Ponto de Entupimento à Frio limitado aos valores definidos na tabela abaixo, em grau Celsius - ºC, para cada mês do período contratual. </w:t>
      </w:r>
    </w:p>
    <w:p w:rsidR="00A87A9A" w:rsidRPr="00A87A9A" w:rsidRDefault="00A87A9A" w:rsidP="00A87A9A">
      <w:pPr>
        <w:spacing w:line="259" w:lineRule="auto"/>
        <w:ind w:left="10" w:right="242" w:hanging="10"/>
        <w:jc w:val="both"/>
        <w:rPr>
          <w:rFonts w:ascii="Arial" w:hAnsi="Arial" w:cs="Arial"/>
          <w:sz w:val="24"/>
          <w:szCs w:val="24"/>
        </w:rPr>
      </w:pPr>
      <w:r w:rsidRPr="00A87A9A">
        <w:rPr>
          <w:rFonts w:ascii="Arial" w:hAnsi="Arial" w:cs="Arial"/>
          <w:sz w:val="24"/>
          <w:szCs w:val="24"/>
        </w:rPr>
        <w:t xml:space="preserve"> Ponto de Entupimento à Frio (ºC)</w:t>
      </w:r>
    </w:p>
    <w:tbl>
      <w:tblPr>
        <w:tblW w:w="5902" w:type="dxa"/>
        <w:tblInd w:w="1926" w:type="dxa"/>
        <w:tblCellMar>
          <w:top w:w="16" w:type="dxa"/>
          <w:left w:w="115" w:type="dxa"/>
          <w:right w:w="115" w:type="dxa"/>
        </w:tblCellMar>
        <w:tblLook w:val="04A0"/>
      </w:tblPr>
      <w:tblGrid>
        <w:gridCol w:w="2951"/>
        <w:gridCol w:w="2951"/>
      </w:tblGrid>
      <w:tr w:rsidR="00A87A9A" w:rsidRPr="00A87A9A" w:rsidTr="00705997">
        <w:trPr>
          <w:trHeight w:val="313"/>
        </w:trPr>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A87A9A" w:rsidRPr="00A87A9A" w:rsidRDefault="00A87A9A" w:rsidP="00A87A9A">
            <w:pPr>
              <w:spacing w:line="259" w:lineRule="auto"/>
              <w:ind w:right="1"/>
              <w:jc w:val="both"/>
              <w:rPr>
                <w:rFonts w:ascii="Arial" w:hAnsi="Arial" w:cs="Arial"/>
                <w:sz w:val="24"/>
                <w:szCs w:val="24"/>
              </w:rPr>
            </w:pPr>
            <w:r w:rsidRPr="00A87A9A">
              <w:rPr>
                <w:rFonts w:ascii="Arial" w:hAnsi="Arial" w:cs="Arial"/>
                <w:sz w:val="24"/>
                <w:szCs w:val="24"/>
              </w:rPr>
              <w:t>&lt;Mês/ano&gt;</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A87A9A" w:rsidRPr="00A87A9A" w:rsidRDefault="00A87A9A" w:rsidP="00A87A9A">
            <w:pPr>
              <w:spacing w:line="259" w:lineRule="auto"/>
              <w:ind w:right="1"/>
              <w:jc w:val="both"/>
              <w:rPr>
                <w:rFonts w:ascii="Arial" w:hAnsi="Arial" w:cs="Arial"/>
                <w:sz w:val="24"/>
                <w:szCs w:val="24"/>
              </w:rPr>
            </w:pPr>
            <w:r w:rsidRPr="00A87A9A">
              <w:rPr>
                <w:rFonts w:ascii="Arial" w:hAnsi="Arial" w:cs="Arial"/>
                <w:sz w:val="24"/>
                <w:szCs w:val="24"/>
              </w:rPr>
              <w:t>&lt;</w:t>
            </w:r>
            <w:proofErr w:type="spellStart"/>
            <w:r w:rsidRPr="00A87A9A">
              <w:rPr>
                <w:rFonts w:ascii="Arial" w:hAnsi="Arial" w:cs="Arial"/>
                <w:sz w:val="24"/>
                <w:szCs w:val="24"/>
              </w:rPr>
              <w:t>cfpp</w:t>
            </w:r>
            <w:proofErr w:type="spellEnd"/>
            <w:r w:rsidRPr="00A87A9A">
              <w:rPr>
                <w:rFonts w:ascii="Arial" w:hAnsi="Arial" w:cs="Arial"/>
                <w:sz w:val="24"/>
                <w:szCs w:val="24"/>
              </w:rPr>
              <w:t>&gt;</w:t>
            </w:r>
          </w:p>
        </w:tc>
      </w:tr>
    </w:tbl>
    <w:p w:rsidR="00A87A9A" w:rsidRPr="00A87A9A" w:rsidRDefault="00A87A9A" w:rsidP="00A87A9A">
      <w:pPr>
        <w:spacing w:before="200" w:line="247" w:lineRule="auto"/>
        <w:ind w:left="68" w:right="45" w:hanging="6"/>
        <w:jc w:val="both"/>
        <w:rPr>
          <w:rFonts w:ascii="Arial" w:hAnsi="Arial" w:cs="Arial"/>
          <w:b/>
          <w:sz w:val="24"/>
          <w:szCs w:val="24"/>
        </w:rPr>
      </w:pPr>
      <w:r w:rsidRPr="00A87A9A">
        <w:rPr>
          <w:rFonts w:ascii="Arial" w:hAnsi="Arial" w:cs="Arial"/>
          <w:b/>
          <w:sz w:val="24"/>
          <w:szCs w:val="24"/>
        </w:rPr>
        <w:t xml:space="preserve">7.2.2. </w:t>
      </w:r>
      <w:r w:rsidRPr="00A87A9A">
        <w:rPr>
          <w:rFonts w:ascii="Arial" w:hAnsi="Arial" w:cs="Arial"/>
          <w:sz w:val="24"/>
          <w:szCs w:val="24"/>
        </w:rPr>
        <w:t xml:space="preserve">Será facultado ao </w:t>
      </w:r>
      <w:r w:rsidRPr="00A87A9A">
        <w:rPr>
          <w:rFonts w:ascii="Arial" w:hAnsi="Arial" w:cs="Arial"/>
          <w:b/>
          <w:sz w:val="24"/>
          <w:szCs w:val="24"/>
        </w:rPr>
        <w:t xml:space="preserve">MOTORISTA </w:t>
      </w:r>
      <w:r w:rsidRPr="00A87A9A">
        <w:rPr>
          <w:rFonts w:ascii="Arial" w:hAnsi="Arial" w:cs="Arial"/>
          <w:sz w:val="24"/>
          <w:szCs w:val="24"/>
        </w:rPr>
        <w:t xml:space="preserve">ou outro representante indicado pelo </w:t>
      </w:r>
      <w:r w:rsidRPr="00A87A9A">
        <w:rPr>
          <w:rFonts w:ascii="Arial" w:hAnsi="Arial" w:cs="Arial"/>
          <w:b/>
          <w:sz w:val="24"/>
          <w:szCs w:val="24"/>
        </w:rPr>
        <w:t xml:space="preserve">PREPOSTO </w:t>
      </w:r>
      <w:r w:rsidRPr="00A87A9A">
        <w:rPr>
          <w:rFonts w:ascii="Arial" w:hAnsi="Arial" w:cs="Arial"/>
          <w:sz w:val="24"/>
          <w:szCs w:val="24"/>
        </w:rPr>
        <w:t>ou pela</w:t>
      </w:r>
    </w:p>
    <w:p w:rsidR="00A87A9A" w:rsidRPr="00A87A9A" w:rsidRDefault="00A87A9A" w:rsidP="00A87A9A">
      <w:pPr>
        <w:ind w:left="66" w:right="46"/>
        <w:jc w:val="both"/>
        <w:rPr>
          <w:rFonts w:ascii="Arial" w:hAnsi="Arial" w:cs="Arial"/>
          <w:sz w:val="24"/>
          <w:szCs w:val="24"/>
        </w:rPr>
      </w:pPr>
      <w:r w:rsidRPr="00A87A9A">
        <w:rPr>
          <w:rFonts w:ascii="Arial" w:hAnsi="Arial" w:cs="Arial"/>
          <w:b/>
          <w:sz w:val="24"/>
          <w:szCs w:val="24"/>
        </w:rPr>
        <w:t xml:space="preserve">ADQUIRENTE, </w:t>
      </w:r>
      <w:r w:rsidRPr="00A87A9A">
        <w:rPr>
          <w:rFonts w:ascii="Arial" w:hAnsi="Arial" w:cs="Arial"/>
          <w:sz w:val="24"/>
          <w:szCs w:val="24"/>
        </w:rPr>
        <w:t>acompanhar as operações de carregamento de caminhões-tanques e vagões-tanque, sem aviso prévio.</w:t>
      </w:r>
    </w:p>
    <w:p w:rsidR="00A87A9A" w:rsidRPr="00A87A9A" w:rsidRDefault="00A87A9A" w:rsidP="00A87A9A">
      <w:pPr>
        <w:ind w:left="66" w:right="46"/>
        <w:jc w:val="both"/>
        <w:rPr>
          <w:rFonts w:ascii="Arial" w:hAnsi="Arial" w:cs="Arial"/>
          <w:sz w:val="24"/>
          <w:szCs w:val="24"/>
        </w:rPr>
      </w:pPr>
      <w:r w:rsidRPr="00A87A9A">
        <w:rPr>
          <w:rFonts w:ascii="Arial" w:hAnsi="Arial" w:cs="Arial"/>
          <w:b/>
          <w:sz w:val="24"/>
          <w:szCs w:val="24"/>
        </w:rPr>
        <w:t xml:space="preserve">7.3. </w:t>
      </w:r>
      <w:r w:rsidRPr="00A87A9A">
        <w:rPr>
          <w:rFonts w:ascii="Arial" w:hAnsi="Arial" w:cs="Arial"/>
          <w:sz w:val="24"/>
          <w:szCs w:val="24"/>
        </w:rPr>
        <w:t xml:space="preserve">O </w:t>
      </w:r>
      <w:r w:rsidRPr="00A87A9A">
        <w:rPr>
          <w:rFonts w:ascii="Arial" w:hAnsi="Arial" w:cs="Arial"/>
          <w:b/>
          <w:sz w:val="24"/>
          <w:szCs w:val="24"/>
        </w:rPr>
        <w:t xml:space="preserve">FORNECEDOR </w:t>
      </w:r>
      <w:r w:rsidRPr="00A87A9A">
        <w:rPr>
          <w:rFonts w:ascii="Arial" w:hAnsi="Arial" w:cs="Arial"/>
          <w:sz w:val="24"/>
          <w:szCs w:val="24"/>
        </w:rPr>
        <w:t xml:space="preserve">compromete-se a fornecer, no ato da entrega do produto, aos </w:t>
      </w:r>
      <w:r w:rsidRPr="00A87A9A">
        <w:rPr>
          <w:rFonts w:ascii="Arial" w:hAnsi="Arial" w:cs="Arial"/>
          <w:b/>
          <w:sz w:val="24"/>
          <w:szCs w:val="24"/>
        </w:rPr>
        <w:t xml:space="preserve">PREPOSTOS </w:t>
      </w:r>
      <w:r w:rsidRPr="00A87A9A">
        <w:rPr>
          <w:rFonts w:ascii="Arial" w:hAnsi="Arial" w:cs="Arial"/>
          <w:sz w:val="24"/>
          <w:szCs w:val="24"/>
        </w:rPr>
        <w:t xml:space="preserve">e, quando requisitado, à </w:t>
      </w:r>
      <w:r w:rsidRPr="00A87A9A">
        <w:rPr>
          <w:rFonts w:ascii="Arial" w:hAnsi="Arial" w:cs="Arial"/>
          <w:b/>
          <w:sz w:val="24"/>
          <w:szCs w:val="24"/>
        </w:rPr>
        <w:t xml:space="preserve">ADQUIRENTE, </w:t>
      </w:r>
      <w:r w:rsidRPr="00A87A9A">
        <w:rPr>
          <w:rFonts w:ascii="Arial" w:hAnsi="Arial" w:cs="Arial"/>
          <w:sz w:val="24"/>
          <w:szCs w:val="24"/>
        </w:rPr>
        <w:t xml:space="preserve">o Certificado da Qualidade do </w:t>
      </w:r>
      <w:r w:rsidRPr="00A87A9A">
        <w:rPr>
          <w:rFonts w:ascii="Arial" w:hAnsi="Arial" w:cs="Arial"/>
          <w:b/>
          <w:sz w:val="24"/>
          <w:szCs w:val="24"/>
        </w:rPr>
        <w:lastRenderedPageBreak/>
        <w:t>BIODIESEL</w:t>
      </w:r>
      <w:r w:rsidRPr="00A87A9A">
        <w:rPr>
          <w:rFonts w:ascii="Arial" w:hAnsi="Arial" w:cs="Arial"/>
          <w:sz w:val="24"/>
          <w:szCs w:val="24"/>
        </w:rPr>
        <w:t xml:space="preserve">, de acordo com a Resolução ANP nº 45, de 25/08/14, ou outra norma que venha a substituí-la. </w:t>
      </w:r>
    </w:p>
    <w:p w:rsidR="00A87A9A" w:rsidRPr="00A87A9A" w:rsidRDefault="00A87A9A" w:rsidP="00A87A9A">
      <w:pPr>
        <w:ind w:left="66" w:right="46"/>
        <w:jc w:val="both"/>
        <w:rPr>
          <w:rFonts w:ascii="Arial" w:hAnsi="Arial" w:cs="Arial"/>
          <w:sz w:val="24"/>
          <w:szCs w:val="24"/>
        </w:rPr>
      </w:pPr>
    </w:p>
    <w:p w:rsidR="00A87A9A" w:rsidRPr="00A87A9A" w:rsidRDefault="00A87A9A" w:rsidP="00A87A9A">
      <w:pPr>
        <w:ind w:left="66" w:right="46"/>
        <w:jc w:val="both"/>
        <w:rPr>
          <w:rFonts w:ascii="Arial" w:hAnsi="Arial" w:cs="Arial"/>
          <w:sz w:val="24"/>
          <w:szCs w:val="24"/>
        </w:rPr>
      </w:pPr>
      <w:r w:rsidRPr="00A87A9A">
        <w:rPr>
          <w:rFonts w:ascii="Arial" w:hAnsi="Arial" w:cs="Arial"/>
          <w:b/>
          <w:sz w:val="24"/>
          <w:szCs w:val="24"/>
        </w:rPr>
        <w:t xml:space="preserve">7.3.1. </w:t>
      </w:r>
      <w:r w:rsidRPr="00A87A9A">
        <w:rPr>
          <w:rFonts w:ascii="Arial" w:hAnsi="Arial" w:cs="Arial"/>
          <w:sz w:val="24"/>
          <w:szCs w:val="24"/>
        </w:rPr>
        <w:t xml:space="preserve">Os procedimentos de amostragem e teste deverão observar o estabelecido na Resolução ANP nº 45, de 25/08/14, ou outra norma que venha a substituí-la. </w:t>
      </w:r>
    </w:p>
    <w:p w:rsidR="00A87A9A" w:rsidRPr="00A87A9A" w:rsidRDefault="00A87A9A" w:rsidP="00A87A9A">
      <w:pPr>
        <w:ind w:left="66" w:right="46"/>
        <w:jc w:val="both"/>
        <w:rPr>
          <w:rFonts w:ascii="Arial" w:hAnsi="Arial" w:cs="Arial"/>
          <w:sz w:val="24"/>
          <w:szCs w:val="24"/>
        </w:rPr>
      </w:pPr>
    </w:p>
    <w:p w:rsidR="00A87A9A" w:rsidRPr="00A87A9A" w:rsidRDefault="00A87A9A" w:rsidP="00A87A9A">
      <w:pPr>
        <w:ind w:left="66" w:right="46"/>
        <w:jc w:val="both"/>
        <w:rPr>
          <w:rFonts w:ascii="Arial" w:hAnsi="Arial" w:cs="Arial"/>
          <w:sz w:val="24"/>
          <w:szCs w:val="24"/>
        </w:rPr>
      </w:pPr>
      <w:r w:rsidRPr="00A87A9A">
        <w:rPr>
          <w:rFonts w:ascii="Arial" w:hAnsi="Arial" w:cs="Arial"/>
          <w:b/>
          <w:sz w:val="24"/>
          <w:szCs w:val="24"/>
        </w:rPr>
        <w:t xml:space="preserve">7.4. </w:t>
      </w:r>
      <w:r w:rsidRPr="00A87A9A">
        <w:rPr>
          <w:rFonts w:ascii="Arial" w:hAnsi="Arial" w:cs="Arial"/>
          <w:sz w:val="24"/>
          <w:szCs w:val="24"/>
        </w:rPr>
        <w:t xml:space="preserve">Não obstante o item </w:t>
      </w:r>
      <w:r w:rsidRPr="00A87A9A">
        <w:rPr>
          <w:rFonts w:ascii="Arial" w:hAnsi="Arial" w:cs="Arial"/>
          <w:b/>
          <w:sz w:val="24"/>
          <w:szCs w:val="24"/>
        </w:rPr>
        <w:t xml:space="preserve">7.3 </w:t>
      </w:r>
      <w:r w:rsidRPr="00A87A9A">
        <w:rPr>
          <w:rFonts w:ascii="Arial" w:hAnsi="Arial" w:cs="Arial"/>
          <w:sz w:val="24"/>
          <w:szCs w:val="24"/>
        </w:rPr>
        <w:t xml:space="preserve">acima, o </w:t>
      </w:r>
      <w:r w:rsidRPr="00A87A9A">
        <w:rPr>
          <w:rFonts w:ascii="Arial" w:hAnsi="Arial" w:cs="Arial"/>
          <w:b/>
          <w:sz w:val="24"/>
          <w:szCs w:val="24"/>
        </w:rPr>
        <w:t xml:space="preserve">FORNECEDOR </w:t>
      </w:r>
      <w:r w:rsidRPr="00A87A9A">
        <w:rPr>
          <w:rFonts w:ascii="Arial" w:hAnsi="Arial" w:cs="Arial"/>
          <w:sz w:val="24"/>
          <w:szCs w:val="24"/>
        </w:rPr>
        <w:t>se obriga a promover a coleta de três amostras testemunho</w:t>
      </w:r>
      <w:r w:rsidRPr="00A87A9A">
        <w:rPr>
          <w:rFonts w:ascii="Arial" w:hAnsi="Arial" w:cs="Arial"/>
          <w:b/>
          <w:sz w:val="24"/>
          <w:szCs w:val="24"/>
        </w:rPr>
        <w:t xml:space="preserve">, </w:t>
      </w:r>
      <w:r w:rsidRPr="00A87A9A">
        <w:rPr>
          <w:rFonts w:ascii="Arial" w:hAnsi="Arial" w:cs="Arial"/>
          <w:sz w:val="24"/>
          <w:szCs w:val="24"/>
        </w:rPr>
        <w:t xml:space="preserve">colhidas a montante do bico de enchimento do caminhão-tanque ou vagão-tanque, no ato do carregamento. </w:t>
      </w:r>
    </w:p>
    <w:p w:rsidR="00A87A9A" w:rsidRPr="00A87A9A" w:rsidRDefault="00A87A9A" w:rsidP="00A87A9A">
      <w:pPr>
        <w:ind w:left="66" w:right="46"/>
        <w:jc w:val="both"/>
        <w:rPr>
          <w:rFonts w:ascii="Arial" w:hAnsi="Arial" w:cs="Arial"/>
          <w:sz w:val="24"/>
          <w:szCs w:val="24"/>
        </w:rPr>
      </w:pPr>
    </w:p>
    <w:p w:rsidR="00A87A9A" w:rsidRPr="00A87A9A" w:rsidRDefault="00A87A9A" w:rsidP="00A87A9A">
      <w:pPr>
        <w:ind w:left="66" w:right="46"/>
        <w:jc w:val="both"/>
        <w:rPr>
          <w:rFonts w:ascii="Arial" w:hAnsi="Arial" w:cs="Arial"/>
          <w:sz w:val="24"/>
          <w:szCs w:val="24"/>
        </w:rPr>
      </w:pPr>
      <w:r w:rsidRPr="00A87A9A">
        <w:rPr>
          <w:rFonts w:ascii="Arial" w:hAnsi="Arial" w:cs="Arial"/>
          <w:b/>
          <w:sz w:val="24"/>
          <w:szCs w:val="24"/>
        </w:rPr>
        <w:t xml:space="preserve">7.4.1. </w:t>
      </w:r>
      <w:r w:rsidRPr="00A87A9A">
        <w:rPr>
          <w:rFonts w:ascii="Arial" w:hAnsi="Arial" w:cs="Arial"/>
          <w:sz w:val="24"/>
          <w:szCs w:val="24"/>
        </w:rPr>
        <w:t xml:space="preserve">As três amostras-testemunho deverão ser identificadas, lacradas e devidamente assinadas pelo </w:t>
      </w:r>
      <w:r w:rsidRPr="00A87A9A">
        <w:rPr>
          <w:rFonts w:ascii="Arial" w:hAnsi="Arial" w:cs="Arial"/>
          <w:b/>
          <w:sz w:val="24"/>
          <w:szCs w:val="24"/>
        </w:rPr>
        <w:t xml:space="preserve">MOTORISTA </w:t>
      </w:r>
      <w:r w:rsidRPr="00A87A9A">
        <w:rPr>
          <w:rFonts w:ascii="Arial" w:hAnsi="Arial" w:cs="Arial"/>
          <w:sz w:val="24"/>
          <w:szCs w:val="24"/>
        </w:rPr>
        <w:t>do caminhão-tanque ou por outro representante indicado</w:t>
      </w:r>
      <w:r w:rsidRPr="00A87A9A">
        <w:rPr>
          <w:rFonts w:ascii="Arial" w:hAnsi="Arial" w:cs="Arial"/>
          <w:b/>
          <w:sz w:val="24"/>
          <w:szCs w:val="24"/>
        </w:rPr>
        <w:t xml:space="preserve"> </w:t>
      </w:r>
      <w:r w:rsidRPr="00A87A9A">
        <w:rPr>
          <w:rFonts w:ascii="Arial" w:hAnsi="Arial" w:cs="Arial"/>
          <w:sz w:val="24"/>
          <w:szCs w:val="24"/>
        </w:rPr>
        <w:t xml:space="preserve">pelo </w:t>
      </w:r>
      <w:r w:rsidRPr="00A87A9A">
        <w:rPr>
          <w:rFonts w:ascii="Arial" w:hAnsi="Arial" w:cs="Arial"/>
          <w:b/>
          <w:sz w:val="24"/>
          <w:szCs w:val="24"/>
        </w:rPr>
        <w:t xml:space="preserve">PREPOSTO </w:t>
      </w:r>
      <w:r w:rsidRPr="00A87A9A">
        <w:rPr>
          <w:rFonts w:ascii="Arial" w:hAnsi="Arial" w:cs="Arial"/>
          <w:sz w:val="24"/>
          <w:szCs w:val="24"/>
        </w:rPr>
        <w:t xml:space="preserve">e pelo representante do </w:t>
      </w:r>
      <w:r w:rsidRPr="00A87A9A">
        <w:rPr>
          <w:rFonts w:ascii="Arial" w:hAnsi="Arial" w:cs="Arial"/>
          <w:b/>
          <w:sz w:val="24"/>
          <w:szCs w:val="24"/>
        </w:rPr>
        <w:t>FORNECEDOR</w:t>
      </w:r>
      <w:r w:rsidRPr="00A87A9A">
        <w:rPr>
          <w:rFonts w:ascii="Arial" w:hAnsi="Arial" w:cs="Arial"/>
          <w:sz w:val="24"/>
          <w:szCs w:val="24"/>
        </w:rPr>
        <w:t>.</w:t>
      </w:r>
    </w:p>
    <w:p w:rsidR="00A87A9A" w:rsidRPr="00A87A9A" w:rsidRDefault="00A87A9A" w:rsidP="00A87A9A">
      <w:pPr>
        <w:ind w:left="66" w:right="46"/>
        <w:jc w:val="both"/>
        <w:rPr>
          <w:rFonts w:ascii="Arial" w:hAnsi="Arial" w:cs="Arial"/>
          <w:sz w:val="24"/>
          <w:szCs w:val="24"/>
        </w:rPr>
      </w:pPr>
    </w:p>
    <w:p w:rsidR="00A87A9A" w:rsidRPr="00A87A9A" w:rsidRDefault="00A87A9A" w:rsidP="00A87A9A">
      <w:pPr>
        <w:ind w:left="66" w:right="46"/>
        <w:jc w:val="both"/>
        <w:rPr>
          <w:rFonts w:ascii="Arial" w:hAnsi="Arial" w:cs="Arial"/>
          <w:sz w:val="24"/>
          <w:szCs w:val="24"/>
        </w:rPr>
      </w:pPr>
      <w:r w:rsidRPr="00A87A9A">
        <w:rPr>
          <w:rFonts w:ascii="Arial" w:hAnsi="Arial" w:cs="Arial"/>
          <w:b/>
          <w:sz w:val="24"/>
          <w:szCs w:val="24"/>
        </w:rPr>
        <w:t xml:space="preserve">7.4.1.1. </w:t>
      </w:r>
      <w:r w:rsidRPr="00A87A9A">
        <w:rPr>
          <w:rFonts w:ascii="Arial" w:hAnsi="Arial" w:cs="Arial"/>
          <w:sz w:val="24"/>
          <w:szCs w:val="24"/>
        </w:rPr>
        <w:t xml:space="preserve">Uma das amostras-testemunho deverá ser encaminhada à </w:t>
      </w:r>
      <w:r w:rsidRPr="00A87A9A">
        <w:rPr>
          <w:rFonts w:ascii="Arial" w:hAnsi="Arial" w:cs="Arial"/>
          <w:b/>
          <w:sz w:val="24"/>
          <w:szCs w:val="24"/>
        </w:rPr>
        <w:t xml:space="preserve">ADQUIRENTE </w:t>
      </w:r>
      <w:r w:rsidRPr="00A87A9A">
        <w:rPr>
          <w:rFonts w:ascii="Arial" w:hAnsi="Arial" w:cs="Arial"/>
          <w:sz w:val="24"/>
          <w:szCs w:val="24"/>
        </w:rPr>
        <w:t xml:space="preserve">ou ao seu </w:t>
      </w:r>
      <w:r w:rsidRPr="00A87A9A">
        <w:rPr>
          <w:rFonts w:ascii="Arial" w:hAnsi="Arial" w:cs="Arial"/>
          <w:b/>
          <w:sz w:val="24"/>
          <w:szCs w:val="24"/>
        </w:rPr>
        <w:t xml:space="preserve">PREPOSTO, </w:t>
      </w:r>
      <w:r w:rsidRPr="00A87A9A">
        <w:rPr>
          <w:rFonts w:ascii="Arial" w:hAnsi="Arial" w:cs="Arial"/>
          <w:sz w:val="24"/>
          <w:szCs w:val="24"/>
        </w:rPr>
        <w:t xml:space="preserve">junto com o caminhão-tanque ou vagão-tanque, e as demais devem ficar sob a guarda do </w:t>
      </w:r>
      <w:r w:rsidRPr="00A87A9A">
        <w:rPr>
          <w:rFonts w:ascii="Arial" w:hAnsi="Arial" w:cs="Arial"/>
          <w:b/>
          <w:sz w:val="24"/>
          <w:szCs w:val="24"/>
        </w:rPr>
        <w:t>FORNECEDOR.</w:t>
      </w:r>
    </w:p>
    <w:p w:rsidR="00A87A9A" w:rsidRPr="00A87A9A" w:rsidRDefault="00A87A9A" w:rsidP="00A87A9A">
      <w:pPr>
        <w:ind w:left="66" w:right="46"/>
        <w:jc w:val="both"/>
        <w:rPr>
          <w:rFonts w:ascii="Arial" w:hAnsi="Arial" w:cs="Arial"/>
          <w:b/>
          <w:sz w:val="24"/>
          <w:szCs w:val="24"/>
        </w:rPr>
      </w:pPr>
    </w:p>
    <w:p w:rsidR="00A87A9A" w:rsidRPr="00A87A9A" w:rsidRDefault="00A87A9A" w:rsidP="00A87A9A">
      <w:pPr>
        <w:ind w:left="66" w:right="46"/>
        <w:jc w:val="both"/>
        <w:rPr>
          <w:rFonts w:ascii="Arial" w:hAnsi="Arial" w:cs="Arial"/>
          <w:sz w:val="24"/>
          <w:szCs w:val="24"/>
        </w:rPr>
      </w:pPr>
      <w:r w:rsidRPr="00A87A9A">
        <w:rPr>
          <w:rFonts w:ascii="Arial" w:hAnsi="Arial" w:cs="Arial"/>
          <w:b/>
          <w:sz w:val="24"/>
          <w:szCs w:val="24"/>
        </w:rPr>
        <w:t>7.4.1.2</w:t>
      </w:r>
      <w:r w:rsidRPr="00A87A9A">
        <w:rPr>
          <w:rFonts w:ascii="Arial" w:hAnsi="Arial" w:cs="Arial"/>
          <w:sz w:val="24"/>
          <w:szCs w:val="24"/>
        </w:rPr>
        <w:t xml:space="preserve">. A documentação fiscal e o Documento Auxiliar da Nota </w:t>
      </w:r>
      <w:proofErr w:type="gramStart"/>
      <w:r w:rsidRPr="00A87A9A">
        <w:rPr>
          <w:rFonts w:ascii="Arial" w:hAnsi="Arial" w:cs="Arial"/>
          <w:sz w:val="24"/>
          <w:szCs w:val="24"/>
        </w:rPr>
        <w:t>Fiscal Eletrônica (DANFE) emitidos</w:t>
      </w:r>
      <w:proofErr w:type="gramEnd"/>
      <w:r w:rsidRPr="00A87A9A">
        <w:rPr>
          <w:rFonts w:ascii="Arial" w:hAnsi="Arial" w:cs="Arial"/>
          <w:sz w:val="24"/>
          <w:szCs w:val="24"/>
        </w:rPr>
        <w:t xml:space="preserve"> pelo </w:t>
      </w:r>
      <w:r w:rsidRPr="00A87A9A">
        <w:rPr>
          <w:rFonts w:ascii="Arial" w:hAnsi="Arial" w:cs="Arial"/>
          <w:b/>
          <w:sz w:val="24"/>
          <w:szCs w:val="24"/>
        </w:rPr>
        <w:t>FORNECEDOR</w:t>
      </w:r>
      <w:r w:rsidRPr="00A87A9A">
        <w:rPr>
          <w:rFonts w:ascii="Arial" w:hAnsi="Arial" w:cs="Arial"/>
          <w:sz w:val="24"/>
          <w:szCs w:val="24"/>
        </w:rPr>
        <w:t>, para fins de entrega (Nota Fiscal de Remessa) e referentes às operações de comercialização do produto, deverão indicar o número do lacre das amostras-testemunho correspondentes ao produto, conforme Art. 8° da resolução  ANP n° 45, de 25/08/2014</w:t>
      </w:r>
    </w:p>
    <w:p w:rsidR="00A87A9A" w:rsidRPr="00A87A9A" w:rsidRDefault="00A87A9A" w:rsidP="00A87A9A">
      <w:pPr>
        <w:ind w:left="66" w:right="46"/>
        <w:jc w:val="both"/>
        <w:rPr>
          <w:rFonts w:ascii="Arial" w:hAnsi="Arial" w:cs="Arial"/>
          <w:sz w:val="24"/>
          <w:szCs w:val="24"/>
        </w:rPr>
      </w:pPr>
    </w:p>
    <w:p w:rsidR="00A87A9A" w:rsidRPr="00A87A9A" w:rsidRDefault="00A87A9A" w:rsidP="00A87A9A">
      <w:pPr>
        <w:ind w:left="66" w:right="46"/>
        <w:jc w:val="both"/>
        <w:rPr>
          <w:rFonts w:ascii="Arial" w:hAnsi="Arial" w:cs="Arial"/>
          <w:sz w:val="24"/>
          <w:szCs w:val="24"/>
        </w:rPr>
      </w:pPr>
      <w:r w:rsidRPr="00A87A9A">
        <w:rPr>
          <w:rFonts w:ascii="Arial" w:hAnsi="Arial" w:cs="Arial"/>
          <w:b/>
          <w:sz w:val="24"/>
          <w:szCs w:val="24"/>
        </w:rPr>
        <w:t xml:space="preserve">7.4.2. </w:t>
      </w:r>
      <w:r w:rsidRPr="00A87A9A">
        <w:rPr>
          <w:rFonts w:ascii="Arial" w:hAnsi="Arial" w:cs="Arial"/>
          <w:sz w:val="24"/>
          <w:szCs w:val="24"/>
        </w:rPr>
        <w:t>As amostras-testemunho recolhidas com base nos procedimentos do item 7.4 servirão de base para dirimir quaisquer dúvidas com relação à qualidade do produto entregue, através de análise por laboratório idôneo e independente, ou cadastrado pela ANP, escolhido de comum acordo entre as</w:t>
      </w:r>
      <w:r w:rsidRPr="00A87A9A">
        <w:rPr>
          <w:rFonts w:ascii="Arial" w:hAnsi="Arial" w:cs="Arial"/>
          <w:b/>
          <w:sz w:val="24"/>
          <w:szCs w:val="24"/>
        </w:rPr>
        <w:t xml:space="preserve"> PARTES. </w:t>
      </w:r>
      <w:r w:rsidRPr="00A87A9A">
        <w:rPr>
          <w:rFonts w:ascii="Arial" w:hAnsi="Arial" w:cs="Arial"/>
          <w:sz w:val="24"/>
          <w:szCs w:val="24"/>
        </w:rPr>
        <w:t xml:space="preserve">Os custos das análises serão adiantados pela </w:t>
      </w:r>
      <w:r w:rsidRPr="00A87A9A">
        <w:rPr>
          <w:rFonts w:ascii="Arial" w:hAnsi="Arial" w:cs="Arial"/>
          <w:b/>
          <w:sz w:val="24"/>
          <w:szCs w:val="24"/>
        </w:rPr>
        <w:t xml:space="preserve">PARTE </w:t>
      </w:r>
      <w:r w:rsidRPr="00A87A9A">
        <w:rPr>
          <w:rFonts w:ascii="Arial" w:hAnsi="Arial" w:cs="Arial"/>
          <w:sz w:val="24"/>
          <w:szCs w:val="24"/>
        </w:rPr>
        <w:t xml:space="preserve">reclamante e serão arcados pela </w:t>
      </w:r>
      <w:r w:rsidRPr="00A87A9A">
        <w:rPr>
          <w:rFonts w:ascii="Arial" w:hAnsi="Arial" w:cs="Arial"/>
          <w:b/>
          <w:sz w:val="24"/>
          <w:szCs w:val="24"/>
        </w:rPr>
        <w:t xml:space="preserve">PARTE </w:t>
      </w:r>
      <w:r w:rsidRPr="00A87A9A">
        <w:rPr>
          <w:rFonts w:ascii="Arial" w:hAnsi="Arial" w:cs="Arial"/>
          <w:sz w:val="24"/>
          <w:szCs w:val="24"/>
        </w:rPr>
        <w:t xml:space="preserve">destituída de razão. </w:t>
      </w:r>
    </w:p>
    <w:p w:rsidR="00A87A9A" w:rsidRPr="00A87A9A" w:rsidRDefault="00A87A9A" w:rsidP="00A87A9A">
      <w:pPr>
        <w:ind w:left="66" w:right="46"/>
        <w:jc w:val="both"/>
        <w:rPr>
          <w:rFonts w:ascii="Arial" w:hAnsi="Arial" w:cs="Arial"/>
          <w:sz w:val="24"/>
          <w:szCs w:val="24"/>
        </w:rPr>
      </w:pPr>
    </w:p>
    <w:p w:rsidR="00A87A9A" w:rsidRPr="00A87A9A" w:rsidRDefault="00A87A9A" w:rsidP="00A87A9A">
      <w:pPr>
        <w:ind w:left="66" w:right="46"/>
        <w:jc w:val="both"/>
        <w:rPr>
          <w:rFonts w:ascii="Arial" w:hAnsi="Arial" w:cs="Arial"/>
          <w:sz w:val="24"/>
          <w:szCs w:val="24"/>
        </w:rPr>
      </w:pPr>
      <w:r w:rsidRPr="00A87A9A">
        <w:rPr>
          <w:rFonts w:ascii="Arial" w:hAnsi="Arial" w:cs="Arial"/>
          <w:b/>
          <w:sz w:val="24"/>
          <w:szCs w:val="24"/>
        </w:rPr>
        <w:t xml:space="preserve">7.4.2.1. </w:t>
      </w:r>
      <w:r w:rsidRPr="00A87A9A">
        <w:rPr>
          <w:rFonts w:ascii="Arial" w:hAnsi="Arial" w:cs="Arial"/>
          <w:sz w:val="24"/>
          <w:szCs w:val="24"/>
        </w:rPr>
        <w:t xml:space="preserve">Os resultados da qualidade do produto, determinados pelo laboratório idôneo, serão considerados definitivos entre as </w:t>
      </w:r>
      <w:r w:rsidRPr="00A87A9A">
        <w:rPr>
          <w:rFonts w:ascii="Arial" w:hAnsi="Arial" w:cs="Arial"/>
          <w:b/>
          <w:sz w:val="24"/>
          <w:szCs w:val="24"/>
        </w:rPr>
        <w:t>PARTES,</w:t>
      </w:r>
      <w:r w:rsidRPr="00A87A9A">
        <w:rPr>
          <w:rFonts w:ascii="Arial" w:hAnsi="Arial" w:cs="Arial"/>
          <w:sz w:val="24"/>
          <w:szCs w:val="24"/>
        </w:rPr>
        <w:t xml:space="preserve"> exceto nos casos em que forem manifestados erros ou fraudes, e servirão como base para emissão da documentação pertinente à remessa do produto e seu faturamento, e para eventuais discussões em juízo, ou fora deste.</w:t>
      </w:r>
    </w:p>
    <w:p w:rsidR="00A87A9A" w:rsidRPr="00A87A9A" w:rsidRDefault="00A87A9A" w:rsidP="00A87A9A">
      <w:pPr>
        <w:ind w:left="66" w:right="46"/>
        <w:jc w:val="both"/>
        <w:rPr>
          <w:rFonts w:ascii="Arial" w:hAnsi="Arial" w:cs="Arial"/>
          <w:sz w:val="24"/>
          <w:szCs w:val="24"/>
        </w:rPr>
      </w:pPr>
    </w:p>
    <w:p w:rsidR="00A87A9A" w:rsidRPr="00A87A9A" w:rsidRDefault="00A87A9A" w:rsidP="00A87A9A">
      <w:pPr>
        <w:ind w:left="66" w:right="46"/>
        <w:jc w:val="both"/>
        <w:rPr>
          <w:rFonts w:ascii="Arial" w:hAnsi="Arial" w:cs="Arial"/>
          <w:sz w:val="24"/>
          <w:szCs w:val="24"/>
        </w:rPr>
      </w:pPr>
      <w:r w:rsidRPr="00A87A9A">
        <w:rPr>
          <w:rFonts w:ascii="Arial" w:hAnsi="Arial" w:cs="Arial"/>
          <w:b/>
          <w:sz w:val="24"/>
          <w:szCs w:val="24"/>
        </w:rPr>
        <w:t xml:space="preserve">7.4.3. </w:t>
      </w:r>
      <w:r w:rsidRPr="00A87A9A">
        <w:rPr>
          <w:rFonts w:ascii="Arial" w:hAnsi="Arial" w:cs="Arial"/>
          <w:sz w:val="24"/>
          <w:szCs w:val="24"/>
        </w:rPr>
        <w:t xml:space="preserve">As amostras-testemunho terão validade pelo período de 30 (trinta) dias, findo o qual cessará qualquer responsabilidade pelas </w:t>
      </w:r>
      <w:r w:rsidRPr="00A87A9A">
        <w:rPr>
          <w:rFonts w:ascii="Arial" w:hAnsi="Arial" w:cs="Arial"/>
          <w:b/>
          <w:sz w:val="24"/>
          <w:szCs w:val="24"/>
        </w:rPr>
        <w:t xml:space="preserve">PARTES </w:t>
      </w:r>
      <w:r w:rsidRPr="00A87A9A">
        <w:rPr>
          <w:rFonts w:ascii="Arial" w:hAnsi="Arial" w:cs="Arial"/>
          <w:sz w:val="24"/>
          <w:szCs w:val="24"/>
        </w:rPr>
        <w:t xml:space="preserve">envolvidas com a qualidade do </w:t>
      </w:r>
      <w:r w:rsidRPr="00A87A9A">
        <w:rPr>
          <w:rFonts w:ascii="Arial" w:hAnsi="Arial" w:cs="Arial"/>
          <w:b/>
          <w:sz w:val="24"/>
          <w:szCs w:val="24"/>
        </w:rPr>
        <w:t xml:space="preserve">BIODIESEL </w:t>
      </w:r>
      <w:r w:rsidRPr="00A87A9A">
        <w:rPr>
          <w:rFonts w:ascii="Arial" w:hAnsi="Arial" w:cs="Arial"/>
          <w:sz w:val="24"/>
          <w:szCs w:val="24"/>
        </w:rPr>
        <w:t xml:space="preserve">entregue, podendo ser descartadas do arquivo de amostras. </w:t>
      </w:r>
    </w:p>
    <w:p w:rsidR="00A87A9A" w:rsidRPr="00A87A9A" w:rsidRDefault="00A87A9A" w:rsidP="00A87A9A">
      <w:pPr>
        <w:ind w:left="66" w:right="46"/>
        <w:jc w:val="both"/>
        <w:rPr>
          <w:rFonts w:ascii="Arial" w:hAnsi="Arial" w:cs="Arial"/>
          <w:sz w:val="24"/>
          <w:szCs w:val="24"/>
        </w:rPr>
      </w:pPr>
    </w:p>
    <w:p w:rsidR="00A87A9A" w:rsidRPr="00A87A9A" w:rsidRDefault="00A87A9A" w:rsidP="00A87A9A">
      <w:pPr>
        <w:ind w:left="66" w:right="46"/>
        <w:jc w:val="both"/>
        <w:rPr>
          <w:rFonts w:ascii="Arial" w:hAnsi="Arial" w:cs="Arial"/>
          <w:b/>
          <w:sz w:val="24"/>
          <w:szCs w:val="24"/>
        </w:rPr>
      </w:pPr>
      <w:r w:rsidRPr="00A87A9A">
        <w:rPr>
          <w:rFonts w:ascii="Arial" w:hAnsi="Arial" w:cs="Arial"/>
          <w:b/>
          <w:sz w:val="24"/>
          <w:szCs w:val="24"/>
        </w:rPr>
        <w:t xml:space="preserve">7.5. </w:t>
      </w:r>
      <w:r w:rsidRPr="00A87A9A">
        <w:rPr>
          <w:rFonts w:ascii="Arial" w:hAnsi="Arial" w:cs="Arial"/>
          <w:sz w:val="24"/>
          <w:szCs w:val="24"/>
        </w:rPr>
        <w:t xml:space="preserve">Caso o </w:t>
      </w:r>
      <w:r w:rsidRPr="00A87A9A">
        <w:rPr>
          <w:rFonts w:ascii="Arial" w:hAnsi="Arial" w:cs="Arial"/>
          <w:b/>
          <w:sz w:val="24"/>
          <w:szCs w:val="24"/>
        </w:rPr>
        <w:t xml:space="preserve">FORNECEDOR </w:t>
      </w:r>
      <w:r w:rsidRPr="00A87A9A">
        <w:rPr>
          <w:rFonts w:ascii="Arial" w:hAnsi="Arial" w:cs="Arial"/>
          <w:sz w:val="24"/>
          <w:szCs w:val="24"/>
        </w:rPr>
        <w:t xml:space="preserve">entregue o produto comprovadamente fora das especificações estabelecidas pela ANP, ficará sujeito ao aceite do referido produto em devolução, bem como a reembolsar a </w:t>
      </w:r>
      <w:r w:rsidRPr="00A87A9A">
        <w:rPr>
          <w:rFonts w:ascii="Arial" w:hAnsi="Arial" w:cs="Arial"/>
          <w:b/>
          <w:sz w:val="24"/>
          <w:szCs w:val="24"/>
        </w:rPr>
        <w:t>ADQUIRENTE</w:t>
      </w:r>
      <w:r w:rsidRPr="00A87A9A">
        <w:rPr>
          <w:rFonts w:ascii="Arial" w:hAnsi="Arial" w:cs="Arial"/>
          <w:sz w:val="24"/>
          <w:szCs w:val="24"/>
        </w:rPr>
        <w:t xml:space="preserve">, ou diretamente a seus </w:t>
      </w:r>
      <w:r w:rsidRPr="00A87A9A">
        <w:rPr>
          <w:rFonts w:ascii="Arial" w:hAnsi="Arial" w:cs="Arial"/>
          <w:b/>
          <w:sz w:val="24"/>
          <w:szCs w:val="24"/>
        </w:rPr>
        <w:t>PREPOSTOS</w:t>
      </w:r>
      <w:r w:rsidRPr="00A87A9A">
        <w:rPr>
          <w:rFonts w:ascii="Arial" w:hAnsi="Arial" w:cs="Arial"/>
          <w:sz w:val="24"/>
          <w:szCs w:val="24"/>
        </w:rPr>
        <w:t xml:space="preserve">, pelas despesas efetivamente incorridas e comprovadas, pela </w:t>
      </w:r>
      <w:r w:rsidRPr="00A87A9A">
        <w:rPr>
          <w:rFonts w:ascii="Arial" w:hAnsi="Arial" w:cs="Arial"/>
          <w:b/>
          <w:sz w:val="24"/>
          <w:szCs w:val="24"/>
        </w:rPr>
        <w:t xml:space="preserve">ADQUIRENTE </w:t>
      </w:r>
      <w:r w:rsidRPr="00A87A9A">
        <w:rPr>
          <w:rFonts w:ascii="Arial" w:hAnsi="Arial" w:cs="Arial"/>
          <w:sz w:val="24"/>
          <w:szCs w:val="24"/>
        </w:rPr>
        <w:t xml:space="preserve">ou por seus </w:t>
      </w:r>
      <w:r w:rsidRPr="00A87A9A">
        <w:rPr>
          <w:rFonts w:ascii="Arial" w:hAnsi="Arial" w:cs="Arial"/>
          <w:b/>
          <w:sz w:val="24"/>
          <w:szCs w:val="24"/>
        </w:rPr>
        <w:t>PREPOSTOS</w:t>
      </w:r>
      <w:r w:rsidRPr="00A87A9A">
        <w:rPr>
          <w:rFonts w:ascii="Arial" w:hAnsi="Arial" w:cs="Arial"/>
          <w:sz w:val="24"/>
          <w:szCs w:val="24"/>
        </w:rPr>
        <w:t>, referentes aos fretes de entrega e de devolução, pedágios e taxas, sendo tolerada a regularização da entrega do produto devolvido no prazo máximo de 30 (trinta) dias corridos, a contar da data de devolução, sem prejuízo das obrigações constantes nas CLÁUSULAS QUARTA e QUINTA deste instrumento contratual.</w:t>
      </w:r>
    </w:p>
    <w:p w:rsidR="00A87A9A" w:rsidRPr="00A87A9A" w:rsidRDefault="00A87A9A" w:rsidP="00A87A9A">
      <w:pPr>
        <w:ind w:left="66" w:right="46"/>
        <w:jc w:val="both"/>
        <w:rPr>
          <w:rFonts w:ascii="Arial" w:hAnsi="Arial" w:cs="Arial"/>
          <w:sz w:val="24"/>
          <w:szCs w:val="24"/>
        </w:rPr>
      </w:pPr>
    </w:p>
    <w:p w:rsidR="00A87A9A" w:rsidRPr="00A87A9A" w:rsidRDefault="00A87A9A" w:rsidP="00A87A9A">
      <w:pPr>
        <w:ind w:left="66" w:right="46"/>
        <w:jc w:val="both"/>
        <w:rPr>
          <w:rFonts w:ascii="Arial" w:hAnsi="Arial" w:cs="Arial"/>
          <w:sz w:val="24"/>
          <w:szCs w:val="24"/>
        </w:rPr>
      </w:pPr>
      <w:r w:rsidRPr="00A87A9A">
        <w:rPr>
          <w:rFonts w:ascii="Arial" w:hAnsi="Arial" w:cs="Arial"/>
          <w:b/>
          <w:sz w:val="24"/>
          <w:szCs w:val="24"/>
        </w:rPr>
        <w:lastRenderedPageBreak/>
        <w:t xml:space="preserve">7.6. </w:t>
      </w:r>
      <w:r w:rsidRPr="00A87A9A">
        <w:rPr>
          <w:rFonts w:ascii="Arial" w:hAnsi="Arial" w:cs="Arial"/>
          <w:sz w:val="24"/>
          <w:szCs w:val="24"/>
        </w:rPr>
        <w:t xml:space="preserve">É de inteira responsabilidade do </w:t>
      </w:r>
      <w:r w:rsidRPr="00A87A9A">
        <w:rPr>
          <w:rFonts w:ascii="Arial" w:hAnsi="Arial" w:cs="Arial"/>
          <w:b/>
          <w:sz w:val="24"/>
          <w:szCs w:val="24"/>
        </w:rPr>
        <w:t xml:space="preserve">FORNECEDOR </w:t>
      </w:r>
      <w:r w:rsidRPr="00A87A9A">
        <w:rPr>
          <w:rFonts w:ascii="Arial" w:hAnsi="Arial" w:cs="Arial"/>
          <w:sz w:val="24"/>
          <w:szCs w:val="24"/>
        </w:rPr>
        <w:t xml:space="preserve">a Garantia da Qualidade do Produto em cada tanque de armazenamento, que já tenha sido testado e certificado no flange de carregamento dos caminhões-tanque ou vagões-tanque, local de coleta das amostras-testemunho, em conformidade com as especificações determinadas pela ANP, devendo a </w:t>
      </w:r>
      <w:r w:rsidRPr="00A87A9A">
        <w:rPr>
          <w:rFonts w:ascii="Arial" w:hAnsi="Arial" w:cs="Arial"/>
          <w:b/>
          <w:sz w:val="24"/>
          <w:szCs w:val="24"/>
        </w:rPr>
        <w:t xml:space="preserve">ADQUIRENTE </w:t>
      </w:r>
      <w:r w:rsidRPr="00A87A9A">
        <w:rPr>
          <w:rFonts w:ascii="Arial" w:hAnsi="Arial" w:cs="Arial"/>
          <w:sz w:val="24"/>
          <w:szCs w:val="24"/>
        </w:rPr>
        <w:t xml:space="preserve">receber o Certificado da Qualidade do Produto de cada tanque antes da entrega do lote correspondente. </w:t>
      </w:r>
    </w:p>
    <w:p w:rsidR="00A87A9A" w:rsidRPr="00A87A9A" w:rsidRDefault="00A87A9A" w:rsidP="00A87A9A">
      <w:pPr>
        <w:ind w:left="66" w:right="46"/>
        <w:jc w:val="both"/>
        <w:rPr>
          <w:rFonts w:ascii="Arial" w:hAnsi="Arial" w:cs="Arial"/>
          <w:sz w:val="24"/>
          <w:szCs w:val="24"/>
        </w:rPr>
      </w:pPr>
    </w:p>
    <w:p w:rsidR="00A87A9A" w:rsidRPr="00A87A9A" w:rsidRDefault="00A87A9A" w:rsidP="00A87A9A">
      <w:pPr>
        <w:pStyle w:val="Ttulo1"/>
        <w:ind w:left="71" w:right="40"/>
        <w:jc w:val="both"/>
        <w:rPr>
          <w:rFonts w:cs="Arial"/>
          <w:color w:val="auto"/>
          <w:sz w:val="24"/>
          <w:szCs w:val="24"/>
        </w:rPr>
      </w:pPr>
      <w:r w:rsidRPr="00A87A9A">
        <w:rPr>
          <w:rFonts w:cs="Arial"/>
          <w:color w:val="auto"/>
          <w:sz w:val="24"/>
          <w:szCs w:val="24"/>
        </w:rPr>
        <w:t xml:space="preserve">CLÁUSULA OITAVA - TRANSFERÊNCIA DE RISCOS </w:t>
      </w:r>
    </w:p>
    <w:p w:rsidR="00A87A9A" w:rsidRPr="00A87A9A" w:rsidRDefault="00A87A9A" w:rsidP="00A87A9A">
      <w:pPr>
        <w:jc w:val="both"/>
        <w:rPr>
          <w:rFonts w:ascii="Arial" w:hAnsi="Arial" w:cs="Arial"/>
          <w:sz w:val="24"/>
          <w:szCs w:val="24"/>
        </w:rPr>
      </w:pPr>
    </w:p>
    <w:p w:rsidR="00A87A9A" w:rsidRPr="00A87A9A" w:rsidRDefault="00A87A9A" w:rsidP="00A87A9A">
      <w:pPr>
        <w:ind w:left="66" w:right="46"/>
        <w:jc w:val="both"/>
        <w:rPr>
          <w:rFonts w:ascii="Arial" w:hAnsi="Arial" w:cs="Arial"/>
          <w:b/>
          <w:sz w:val="24"/>
          <w:szCs w:val="24"/>
        </w:rPr>
      </w:pPr>
      <w:r w:rsidRPr="00A87A9A">
        <w:rPr>
          <w:rFonts w:ascii="Arial" w:hAnsi="Arial" w:cs="Arial"/>
          <w:b/>
          <w:sz w:val="24"/>
          <w:szCs w:val="24"/>
        </w:rPr>
        <w:t xml:space="preserve">8.1. </w:t>
      </w:r>
      <w:r w:rsidRPr="00A87A9A">
        <w:rPr>
          <w:rFonts w:ascii="Arial" w:hAnsi="Arial" w:cs="Arial"/>
          <w:sz w:val="24"/>
          <w:szCs w:val="24"/>
        </w:rPr>
        <w:t xml:space="preserve">A transferência de propriedade ocorrerá à jusante do bico de enchimento utilizado para carregar o caminhão-tanque ou vagão-tanque da </w:t>
      </w:r>
      <w:r w:rsidRPr="00A87A9A">
        <w:rPr>
          <w:rFonts w:ascii="Arial" w:hAnsi="Arial" w:cs="Arial"/>
          <w:b/>
          <w:sz w:val="24"/>
          <w:szCs w:val="24"/>
        </w:rPr>
        <w:t xml:space="preserve">ADQUIRENTE </w:t>
      </w:r>
      <w:r w:rsidRPr="00A87A9A">
        <w:rPr>
          <w:rFonts w:ascii="Arial" w:hAnsi="Arial" w:cs="Arial"/>
          <w:sz w:val="24"/>
          <w:szCs w:val="24"/>
        </w:rPr>
        <w:t xml:space="preserve">ou de seu(s) </w:t>
      </w:r>
      <w:r w:rsidRPr="00A87A9A">
        <w:rPr>
          <w:rFonts w:ascii="Arial" w:hAnsi="Arial" w:cs="Arial"/>
          <w:b/>
          <w:sz w:val="24"/>
          <w:szCs w:val="24"/>
        </w:rPr>
        <w:t xml:space="preserve">PREPOSTO(S). </w:t>
      </w:r>
    </w:p>
    <w:p w:rsidR="00A87A9A" w:rsidRPr="00A87A9A" w:rsidRDefault="00A87A9A" w:rsidP="00A87A9A">
      <w:pPr>
        <w:ind w:left="66" w:right="46"/>
        <w:jc w:val="both"/>
        <w:rPr>
          <w:rFonts w:ascii="Arial" w:hAnsi="Arial" w:cs="Arial"/>
          <w:sz w:val="24"/>
          <w:szCs w:val="24"/>
        </w:rPr>
      </w:pPr>
    </w:p>
    <w:p w:rsidR="00A87A9A" w:rsidRPr="00A87A9A" w:rsidRDefault="00A87A9A" w:rsidP="00A87A9A">
      <w:pPr>
        <w:ind w:left="66" w:right="46"/>
        <w:jc w:val="both"/>
        <w:rPr>
          <w:rFonts w:ascii="Arial" w:hAnsi="Arial" w:cs="Arial"/>
          <w:b/>
          <w:sz w:val="24"/>
          <w:szCs w:val="24"/>
        </w:rPr>
      </w:pPr>
      <w:r w:rsidRPr="00A87A9A">
        <w:rPr>
          <w:rFonts w:ascii="Arial" w:hAnsi="Arial" w:cs="Arial"/>
          <w:b/>
          <w:sz w:val="24"/>
          <w:szCs w:val="24"/>
        </w:rPr>
        <w:t xml:space="preserve">8.2. </w:t>
      </w:r>
      <w:r w:rsidRPr="00A87A9A">
        <w:rPr>
          <w:rFonts w:ascii="Arial" w:hAnsi="Arial" w:cs="Arial"/>
          <w:sz w:val="24"/>
          <w:szCs w:val="24"/>
        </w:rPr>
        <w:t xml:space="preserve">A partir do ponto de transferência de propriedade do produto, no flange de carregamento do produto, os riscos por diferença de quantidade e degradação da qualidade serão automaticamente transferidos do </w:t>
      </w:r>
      <w:r w:rsidRPr="00A87A9A">
        <w:rPr>
          <w:rFonts w:ascii="Arial" w:hAnsi="Arial" w:cs="Arial"/>
          <w:b/>
          <w:sz w:val="24"/>
          <w:szCs w:val="24"/>
        </w:rPr>
        <w:t xml:space="preserve">FORNECEDOR </w:t>
      </w:r>
      <w:r w:rsidRPr="00A87A9A">
        <w:rPr>
          <w:rFonts w:ascii="Arial" w:hAnsi="Arial" w:cs="Arial"/>
          <w:sz w:val="24"/>
          <w:szCs w:val="24"/>
        </w:rPr>
        <w:t xml:space="preserve">para a </w:t>
      </w:r>
      <w:r w:rsidRPr="00A87A9A">
        <w:rPr>
          <w:rFonts w:ascii="Arial" w:hAnsi="Arial" w:cs="Arial"/>
          <w:b/>
          <w:sz w:val="24"/>
          <w:szCs w:val="24"/>
        </w:rPr>
        <w:t xml:space="preserve">ADQUIRENTE. </w:t>
      </w:r>
    </w:p>
    <w:p w:rsidR="00A87A9A" w:rsidRPr="00A87A9A" w:rsidRDefault="00A87A9A" w:rsidP="00A87A9A">
      <w:pPr>
        <w:ind w:left="66" w:right="46"/>
        <w:jc w:val="both"/>
        <w:rPr>
          <w:rFonts w:ascii="Arial" w:hAnsi="Arial" w:cs="Arial"/>
          <w:sz w:val="24"/>
          <w:szCs w:val="24"/>
        </w:rPr>
      </w:pPr>
    </w:p>
    <w:p w:rsidR="00A87A9A" w:rsidRPr="00A87A9A" w:rsidRDefault="00A87A9A" w:rsidP="00A87A9A">
      <w:pPr>
        <w:pStyle w:val="Ttulo1"/>
        <w:ind w:left="71" w:right="40"/>
        <w:jc w:val="both"/>
        <w:rPr>
          <w:rFonts w:cs="Arial"/>
          <w:color w:val="auto"/>
          <w:sz w:val="24"/>
          <w:szCs w:val="24"/>
        </w:rPr>
      </w:pPr>
      <w:r w:rsidRPr="00A87A9A">
        <w:rPr>
          <w:rFonts w:cs="Arial"/>
          <w:color w:val="auto"/>
          <w:sz w:val="24"/>
          <w:szCs w:val="24"/>
        </w:rPr>
        <w:t xml:space="preserve">CLÁUSULA NONA – SEGURANÇA, MEIO AMBIENTE, SAÚDE E RESPONSABILIDADE </w:t>
      </w:r>
      <w:proofErr w:type="gramStart"/>
      <w:r w:rsidRPr="00A87A9A">
        <w:rPr>
          <w:rFonts w:cs="Arial"/>
          <w:color w:val="auto"/>
          <w:sz w:val="24"/>
          <w:szCs w:val="24"/>
        </w:rPr>
        <w:t>SOCIAL</w:t>
      </w:r>
      <w:proofErr w:type="gramEnd"/>
      <w:r w:rsidRPr="00A87A9A">
        <w:rPr>
          <w:rFonts w:cs="Arial"/>
          <w:color w:val="auto"/>
          <w:sz w:val="24"/>
          <w:szCs w:val="24"/>
        </w:rPr>
        <w:t xml:space="preserve"> </w:t>
      </w:r>
    </w:p>
    <w:p w:rsidR="00A87A9A" w:rsidRPr="00A87A9A" w:rsidRDefault="00A87A9A" w:rsidP="00A87A9A">
      <w:pPr>
        <w:jc w:val="both"/>
        <w:rPr>
          <w:rFonts w:ascii="Arial" w:hAnsi="Arial" w:cs="Arial"/>
          <w:sz w:val="24"/>
          <w:szCs w:val="24"/>
        </w:rPr>
      </w:pPr>
    </w:p>
    <w:p w:rsidR="00A87A9A" w:rsidRPr="00A87A9A" w:rsidRDefault="00A87A9A" w:rsidP="00A87A9A">
      <w:pPr>
        <w:ind w:left="66" w:right="46"/>
        <w:jc w:val="both"/>
        <w:rPr>
          <w:rFonts w:ascii="Arial" w:hAnsi="Arial" w:cs="Arial"/>
          <w:sz w:val="24"/>
          <w:szCs w:val="24"/>
        </w:rPr>
      </w:pPr>
      <w:r w:rsidRPr="00A87A9A">
        <w:rPr>
          <w:rFonts w:ascii="Arial" w:hAnsi="Arial" w:cs="Arial"/>
          <w:b/>
          <w:sz w:val="24"/>
          <w:szCs w:val="24"/>
        </w:rPr>
        <w:t xml:space="preserve">9.1. </w:t>
      </w:r>
      <w:r w:rsidRPr="00A87A9A">
        <w:rPr>
          <w:rFonts w:ascii="Arial" w:hAnsi="Arial" w:cs="Arial"/>
          <w:sz w:val="24"/>
          <w:szCs w:val="24"/>
        </w:rPr>
        <w:t xml:space="preserve">As </w:t>
      </w:r>
      <w:r w:rsidRPr="00A87A9A">
        <w:rPr>
          <w:rFonts w:ascii="Arial" w:hAnsi="Arial" w:cs="Arial"/>
          <w:b/>
          <w:sz w:val="24"/>
          <w:szCs w:val="24"/>
        </w:rPr>
        <w:t xml:space="preserve">PARTES </w:t>
      </w:r>
      <w:r w:rsidRPr="00A87A9A">
        <w:rPr>
          <w:rFonts w:ascii="Arial" w:hAnsi="Arial" w:cs="Arial"/>
          <w:sz w:val="24"/>
          <w:szCs w:val="24"/>
        </w:rPr>
        <w:t xml:space="preserve">comprometem-se a assegurar desempenho operacional que contemple a preservação e a promoção do meio ambiente, da saúde e da segurança das suas atividades, de modo a que, pela melhoria contínua e pelo cumprimento da legislação e das normas aplicáveis, </w:t>
      </w:r>
      <w:r w:rsidRPr="00A87A9A">
        <w:rPr>
          <w:rFonts w:ascii="Arial" w:hAnsi="Arial" w:cs="Arial"/>
          <w:b/>
          <w:sz w:val="24"/>
          <w:szCs w:val="24"/>
        </w:rPr>
        <w:t xml:space="preserve">sejam permanentemente buscadas a excelência </w:t>
      </w:r>
      <w:r w:rsidRPr="00A87A9A">
        <w:rPr>
          <w:rFonts w:ascii="Arial" w:hAnsi="Arial" w:cs="Arial"/>
          <w:sz w:val="24"/>
          <w:szCs w:val="24"/>
        </w:rPr>
        <w:t xml:space="preserve">em segurança, meio ambiente e saúde. </w:t>
      </w:r>
    </w:p>
    <w:p w:rsidR="00A87A9A" w:rsidRPr="00A87A9A" w:rsidRDefault="00A87A9A" w:rsidP="00A87A9A">
      <w:pPr>
        <w:ind w:left="66" w:right="46"/>
        <w:jc w:val="both"/>
        <w:rPr>
          <w:rFonts w:ascii="Arial" w:hAnsi="Arial" w:cs="Arial"/>
          <w:sz w:val="24"/>
          <w:szCs w:val="24"/>
        </w:rPr>
      </w:pPr>
    </w:p>
    <w:p w:rsidR="00A87A9A" w:rsidRPr="00A87A9A" w:rsidRDefault="00A87A9A" w:rsidP="00A87A9A">
      <w:pPr>
        <w:ind w:left="66" w:right="46"/>
        <w:jc w:val="both"/>
        <w:rPr>
          <w:rFonts w:ascii="Arial" w:hAnsi="Arial" w:cs="Arial"/>
          <w:sz w:val="24"/>
          <w:szCs w:val="24"/>
        </w:rPr>
      </w:pPr>
      <w:r w:rsidRPr="00A87A9A">
        <w:rPr>
          <w:rFonts w:ascii="Arial" w:hAnsi="Arial" w:cs="Arial"/>
          <w:b/>
          <w:sz w:val="24"/>
          <w:szCs w:val="24"/>
        </w:rPr>
        <w:t xml:space="preserve">9.1.1. </w:t>
      </w:r>
      <w:r w:rsidRPr="00A87A9A">
        <w:rPr>
          <w:rFonts w:ascii="Arial" w:hAnsi="Arial" w:cs="Arial"/>
          <w:sz w:val="24"/>
          <w:szCs w:val="24"/>
        </w:rPr>
        <w:t xml:space="preserve">Para os fins deste Contrato, a expressão meio ambiente ou aquelas relativas à responsabilidade ambiental abrangem os demais temas regulados pelas normas a ela referentes, tais como saúde pública, ordenamento urbano e administração ambiental. </w:t>
      </w:r>
    </w:p>
    <w:p w:rsidR="00A87A9A" w:rsidRPr="00A87A9A" w:rsidRDefault="00A87A9A" w:rsidP="00A87A9A">
      <w:pPr>
        <w:ind w:left="66" w:right="46"/>
        <w:jc w:val="both"/>
        <w:rPr>
          <w:rFonts w:ascii="Arial" w:hAnsi="Arial" w:cs="Arial"/>
          <w:sz w:val="24"/>
          <w:szCs w:val="24"/>
        </w:rPr>
      </w:pPr>
    </w:p>
    <w:p w:rsidR="00A87A9A" w:rsidRPr="00A87A9A" w:rsidRDefault="00A87A9A" w:rsidP="00A87A9A">
      <w:pPr>
        <w:ind w:left="66" w:right="46"/>
        <w:jc w:val="both"/>
        <w:rPr>
          <w:rFonts w:ascii="Arial" w:hAnsi="Arial" w:cs="Arial"/>
          <w:sz w:val="24"/>
          <w:szCs w:val="24"/>
        </w:rPr>
      </w:pPr>
      <w:r w:rsidRPr="00A87A9A">
        <w:rPr>
          <w:rFonts w:ascii="Arial" w:hAnsi="Arial" w:cs="Arial"/>
          <w:b/>
          <w:sz w:val="24"/>
          <w:szCs w:val="24"/>
        </w:rPr>
        <w:t xml:space="preserve">9.1.2. </w:t>
      </w:r>
      <w:r w:rsidRPr="00A87A9A">
        <w:rPr>
          <w:rFonts w:ascii="Arial" w:hAnsi="Arial" w:cs="Arial"/>
          <w:sz w:val="24"/>
          <w:szCs w:val="24"/>
        </w:rPr>
        <w:t xml:space="preserve">As </w:t>
      </w:r>
      <w:r w:rsidRPr="00A87A9A">
        <w:rPr>
          <w:rFonts w:ascii="Arial" w:hAnsi="Arial" w:cs="Arial"/>
          <w:b/>
          <w:sz w:val="24"/>
          <w:szCs w:val="24"/>
        </w:rPr>
        <w:t xml:space="preserve">PARTES </w:t>
      </w:r>
      <w:r w:rsidRPr="00A87A9A">
        <w:rPr>
          <w:rFonts w:ascii="Arial" w:hAnsi="Arial" w:cs="Arial"/>
          <w:sz w:val="24"/>
          <w:szCs w:val="24"/>
        </w:rPr>
        <w:t xml:space="preserve">se responsabilizam pelo cumprimento das leis e regulamentos pertinentes à proteção do meio ambiente, inclusive pela obtenção e manutenção válida de todas as licenças, autorizações e estudos exigidos para o pleno desenvolvimento de suas atividades, devendo adotar, ainda, as medidas e procedimentos cabíveis a fim de afastar qualquer agressão, perigo ou risco de dano ao meio ambiente que possa ser causado pelas atividades que desenvolve, ainda que contratadas ou delegadas a terceiros. </w:t>
      </w:r>
    </w:p>
    <w:p w:rsidR="00A87A9A" w:rsidRPr="00A87A9A" w:rsidRDefault="00A87A9A" w:rsidP="00A87A9A">
      <w:pPr>
        <w:ind w:left="66" w:right="46"/>
        <w:jc w:val="both"/>
        <w:rPr>
          <w:rFonts w:ascii="Arial" w:hAnsi="Arial" w:cs="Arial"/>
          <w:sz w:val="24"/>
          <w:szCs w:val="24"/>
        </w:rPr>
      </w:pPr>
    </w:p>
    <w:p w:rsidR="00A87A9A" w:rsidRPr="00A87A9A" w:rsidRDefault="00A87A9A" w:rsidP="00A87A9A">
      <w:pPr>
        <w:ind w:left="66" w:right="46"/>
        <w:jc w:val="both"/>
        <w:rPr>
          <w:rFonts w:ascii="Arial" w:hAnsi="Arial" w:cs="Arial"/>
          <w:sz w:val="24"/>
          <w:szCs w:val="24"/>
        </w:rPr>
      </w:pPr>
      <w:r w:rsidRPr="00A87A9A">
        <w:rPr>
          <w:rFonts w:ascii="Arial" w:hAnsi="Arial" w:cs="Arial"/>
          <w:b/>
          <w:sz w:val="24"/>
          <w:szCs w:val="24"/>
        </w:rPr>
        <w:t xml:space="preserve">9.1.3. </w:t>
      </w:r>
      <w:r w:rsidRPr="00A87A9A">
        <w:rPr>
          <w:rFonts w:ascii="Arial" w:hAnsi="Arial" w:cs="Arial"/>
          <w:sz w:val="24"/>
          <w:szCs w:val="24"/>
        </w:rPr>
        <w:t xml:space="preserve">São de exclusiva responsabilidade da </w:t>
      </w:r>
      <w:r w:rsidRPr="00A87A9A">
        <w:rPr>
          <w:rFonts w:ascii="Arial" w:hAnsi="Arial" w:cs="Arial"/>
          <w:b/>
          <w:sz w:val="24"/>
          <w:szCs w:val="24"/>
        </w:rPr>
        <w:t xml:space="preserve">PARTE </w:t>
      </w:r>
      <w:r w:rsidRPr="00A87A9A">
        <w:rPr>
          <w:rFonts w:ascii="Arial" w:hAnsi="Arial" w:cs="Arial"/>
          <w:sz w:val="24"/>
          <w:szCs w:val="24"/>
        </w:rPr>
        <w:t>infratora, de acordo com este</w:t>
      </w:r>
      <w:r w:rsidRPr="00A87A9A">
        <w:rPr>
          <w:rFonts w:ascii="Arial" w:hAnsi="Arial" w:cs="Arial"/>
          <w:b/>
          <w:sz w:val="24"/>
          <w:szCs w:val="24"/>
        </w:rPr>
        <w:t xml:space="preserve"> </w:t>
      </w:r>
      <w:r w:rsidRPr="00A87A9A">
        <w:rPr>
          <w:rFonts w:ascii="Arial" w:hAnsi="Arial" w:cs="Arial"/>
          <w:sz w:val="24"/>
          <w:szCs w:val="24"/>
        </w:rPr>
        <w:t xml:space="preserve">Contrato e independentemente de culpa, todos e quaisquer danos decorrentes do exercício de suas atividades, sinistros de qualquer natureza ou do descumprimento das normas de segurança, meio ambiente e saúde, especialmente em razão de defeitos, armazenamento ineficaz, utilização, conservação, manuseio ou disposição final inadequados dos bens, embalagens, produtos e equipamentos de sua propriedade ou que estejam sob sua posse em razão de empréstimo, locação ou outra forma </w:t>
      </w:r>
      <w:proofErr w:type="spellStart"/>
      <w:r w:rsidRPr="00A87A9A">
        <w:rPr>
          <w:rFonts w:ascii="Arial" w:hAnsi="Arial" w:cs="Arial"/>
          <w:sz w:val="24"/>
          <w:szCs w:val="24"/>
        </w:rPr>
        <w:t>negocial</w:t>
      </w:r>
      <w:proofErr w:type="spellEnd"/>
      <w:r w:rsidRPr="00A87A9A">
        <w:rPr>
          <w:rFonts w:ascii="Arial" w:hAnsi="Arial" w:cs="Arial"/>
          <w:sz w:val="24"/>
          <w:szCs w:val="24"/>
        </w:rPr>
        <w:t xml:space="preserve">. </w:t>
      </w:r>
    </w:p>
    <w:p w:rsidR="00A87A9A" w:rsidRPr="00A87A9A" w:rsidRDefault="00A87A9A" w:rsidP="00A87A9A">
      <w:pPr>
        <w:ind w:left="66" w:right="46"/>
        <w:jc w:val="both"/>
        <w:rPr>
          <w:rFonts w:ascii="Arial" w:hAnsi="Arial" w:cs="Arial"/>
          <w:sz w:val="24"/>
          <w:szCs w:val="24"/>
        </w:rPr>
      </w:pPr>
    </w:p>
    <w:p w:rsidR="00A87A9A" w:rsidRPr="00A87A9A" w:rsidRDefault="00A87A9A" w:rsidP="00A87A9A">
      <w:pPr>
        <w:ind w:left="66" w:right="46"/>
        <w:jc w:val="both"/>
        <w:rPr>
          <w:rFonts w:ascii="Arial" w:hAnsi="Arial" w:cs="Arial"/>
          <w:sz w:val="24"/>
          <w:szCs w:val="24"/>
        </w:rPr>
      </w:pPr>
      <w:r w:rsidRPr="00A87A9A">
        <w:rPr>
          <w:rFonts w:ascii="Arial" w:hAnsi="Arial" w:cs="Arial"/>
          <w:b/>
          <w:sz w:val="24"/>
          <w:szCs w:val="24"/>
        </w:rPr>
        <w:t xml:space="preserve">9.1.3.1. </w:t>
      </w:r>
      <w:r w:rsidRPr="00A87A9A">
        <w:rPr>
          <w:rFonts w:ascii="Arial" w:hAnsi="Arial" w:cs="Arial"/>
          <w:sz w:val="24"/>
          <w:szCs w:val="24"/>
        </w:rPr>
        <w:t xml:space="preserve">A responsabilidade das </w:t>
      </w:r>
      <w:r w:rsidRPr="00A87A9A">
        <w:rPr>
          <w:rFonts w:ascii="Arial" w:hAnsi="Arial" w:cs="Arial"/>
          <w:b/>
          <w:sz w:val="24"/>
          <w:szCs w:val="24"/>
        </w:rPr>
        <w:t xml:space="preserve">PARTES </w:t>
      </w:r>
      <w:r w:rsidRPr="00A87A9A">
        <w:rPr>
          <w:rFonts w:ascii="Arial" w:hAnsi="Arial" w:cs="Arial"/>
          <w:sz w:val="24"/>
          <w:szCs w:val="24"/>
        </w:rPr>
        <w:t xml:space="preserve">pelos danos decorrentes do descumprimento das normas de segurança, meio ambiente e saúde, causados ou originados durante a vigência do Contrato e eventuais prorrogações, permanece ainda que seus efeitos sejam conhecidos ou ocorram após o encerramento do Contrato. </w:t>
      </w:r>
    </w:p>
    <w:p w:rsidR="00A87A9A" w:rsidRPr="00A87A9A" w:rsidRDefault="00A87A9A" w:rsidP="00A87A9A">
      <w:pPr>
        <w:ind w:left="66" w:right="46"/>
        <w:jc w:val="both"/>
        <w:rPr>
          <w:rFonts w:ascii="Arial" w:hAnsi="Arial" w:cs="Arial"/>
          <w:sz w:val="24"/>
          <w:szCs w:val="24"/>
        </w:rPr>
      </w:pPr>
    </w:p>
    <w:p w:rsidR="00A87A9A" w:rsidRPr="00A87A9A" w:rsidRDefault="00A87A9A" w:rsidP="00A87A9A">
      <w:pPr>
        <w:ind w:left="66" w:right="46"/>
        <w:jc w:val="both"/>
        <w:rPr>
          <w:rFonts w:ascii="Arial" w:hAnsi="Arial" w:cs="Arial"/>
          <w:sz w:val="24"/>
          <w:szCs w:val="24"/>
        </w:rPr>
      </w:pPr>
      <w:r w:rsidRPr="00A87A9A">
        <w:rPr>
          <w:rFonts w:ascii="Arial" w:hAnsi="Arial" w:cs="Arial"/>
          <w:b/>
          <w:sz w:val="24"/>
          <w:szCs w:val="24"/>
        </w:rPr>
        <w:lastRenderedPageBreak/>
        <w:t xml:space="preserve">9.2. </w:t>
      </w:r>
      <w:r w:rsidRPr="00A87A9A">
        <w:rPr>
          <w:rFonts w:ascii="Arial" w:hAnsi="Arial" w:cs="Arial"/>
          <w:sz w:val="24"/>
          <w:szCs w:val="24"/>
        </w:rPr>
        <w:t xml:space="preserve">As </w:t>
      </w:r>
      <w:r w:rsidRPr="00A87A9A">
        <w:rPr>
          <w:rFonts w:ascii="Arial" w:hAnsi="Arial" w:cs="Arial"/>
          <w:b/>
          <w:sz w:val="24"/>
          <w:szCs w:val="24"/>
        </w:rPr>
        <w:t xml:space="preserve">PARTES </w:t>
      </w:r>
      <w:r w:rsidRPr="00A87A9A">
        <w:rPr>
          <w:rFonts w:ascii="Arial" w:hAnsi="Arial" w:cs="Arial"/>
          <w:sz w:val="24"/>
          <w:szCs w:val="24"/>
        </w:rPr>
        <w:t>se comprometem a adotar posturas que promovam o exercício da responsabilidade social.</w:t>
      </w:r>
    </w:p>
    <w:p w:rsidR="00A87A9A" w:rsidRPr="00A87A9A" w:rsidRDefault="00A87A9A" w:rsidP="00A87A9A">
      <w:pPr>
        <w:ind w:right="46"/>
        <w:jc w:val="both"/>
        <w:rPr>
          <w:rFonts w:ascii="Arial" w:hAnsi="Arial" w:cs="Arial"/>
          <w:sz w:val="24"/>
          <w:szCs w:val="24"/>
        </w:rPr>
      </w:pPr>
    </w:p>
    <w:p w:rsidR="00A87A9A" w:rsidRPr="00A87A9A" w:rsidRDefault="00A87A9A" w:rsidP="00A87A9A">
      <w:pPr>
        <w:pStyle w:val="Ttulo1"/>
        <w:ind w:right="40"/>
        <w:jc w:val="both"/>
        <w:rPr>
          <w:rFonts w:cs="Arial"/>
          <w:color w:val="auto"/>
          <w:sz w:val="24"/>
          <w:szCs w:val="24"/>
        </w:rPr>
      </w:pPr>
      <w:r w:rsidRPr="00A87A9A">
        <w:rPr>
          <w:rFonts w:cs="Arial"/>
          <w:color w:val="auto"/>
          <w:sz w:val="24"/>
          <w:szCs w:val="24"/>
        </w:rPr>
        <w:t xml:space="preserve">CLÁUSULA DÉCIMA – FATURAMENTO E PAGAMENTO </w:t>
      </w:r>
    </w:p>
    <w:p w:rsidR="00A87A9A" w:rsidRPr="00A87A9A" w:rsidRDefault="00A87A9A" w:rsidP="00A87A9A">
      <w:pPr>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10.1. </w:t>
      </w:r>
      <w:r w:rsidRPr="00A87A9A">
        <w:rPr>
          <w:rFonts w:ascii="Arial" w:hAnsi="Arial" w:cs="Arial"/>
          <w:sz w:val="24"/>
          <w:szCs w:val="24"/>
        </w:rPr>
        <w:t xml:space="preserve">O </w:t>
      </w:r>
      <w:r w:rsidRPr="00A87A9A">
        <w:rPr>
          <w:rFonts w:ascii="Arial" w:hAnsi="Arial" w:cs="Arial"/>
          <w:b/>
          <w:sz w:val="24"/>
          <w:szCs w:val="24"/>
        </w:rPr>
        <w:t xml:space="preserve">FORNECEDOR </w:t>
      </w:r>
      <w:r w:rsidRPr="00A87A9A">
        <w:rPr>
          <w:rFonts w:ascii="Arial" w:hAnsi="Arial" w:cs="Arial"/>
          <w:sz w:val="24"/>
          <w:szCs w:val="24"/>
        </w:rPr>
        <w:t xml:space="preserve">receberá, preferencialmente através do portal de relacionamento com clientes da </w:t>
      </w:r>
      <w:r w:rsidRPr="00A87A9A">
        <w:rPr>
          <w:rFonts w:ascii="Arial" w:hAnsi="Arial" w:cs="Arial"/>
          <w:b/>
          <w:sz w:val="24"/>
          <w:szCs w:val="24"/>
        </w:rPr>
        <w:t xml:space="preserve">ADQUIRENTE </w:t>
      </w:r>
      <w:r w:rsidRPr="00A87A9A">
        <w:rPr>
          <w:rFonts w:ascii="Arial" w:hAnsi="Arial" w:cs="Arial"/>
          <w:sz w:val="24"/>
          <w:szCs w:val="24"/>
        </w:rPr>
        <w:t xml:space="preserve">ou por meio eletrônico, instruções e informações da </w:t>
      </w:r>
      <w:r w:rsidRPr="00A87A9A">
        <w:rPr>
          <w:rFonts w:ascii="Arial" w:hAnsi="Arial" w:cs="Arial"/>
          <w:b/>
          <w:sz w:val="24"/>
          <w:szCs w:val="24"/>
        </w:rPr>
        <w:t xml:space="preserve">ADQUIRENTE </w:t>
      </w:r>
      <w:r w:rsidRPr="00A87A9A">
        <w:rPr>
          <w:rFonts w:ascii="Arial" w:hAnsi="Arial" w:cs="Arial"/>
          <w:sz w:val="24"/>
          <w:szCs w:val="24"/>
        </w:rPr>
        <w:t xml:space="preserve">para efetuar Venda à Ordem, com a indicação de seus </w:t>
      </w:r>
      <w:r w:rsidRPr="00A87A9A">
        <w:rPr>
          <w:rFonts w:ascii="Arial" w:hAnsi="Arial" w:cs="Arial"/>
          <w:b/>
          <w:sz w:val="24"/>
          <w:szCs w:val="24"/>
        </w:rPr>
        <w:t>PREPOSTOS</w:t>
      </w:r>
      <w:r w:rsidRPr="00A87A9A">
        <w:rPr>
          <w:rFonts w:ascii="Arial" w:hAnsi="Arial" w:cs="Arial"/>
          <w:sz w:val="24"/>
          <w:szCs w:val="24"/>
        </w:rPr>
        <w:t xml:space="preserve"> e da Unidade para Faturamento contra a </w:t>
      </w:r>
      <w:r w:rsidRPr="00A87A9A">
        <w:rPr>
          <w:rFonts w:ascii="Arial" w:hAnsi="Arial" w:cs="Arial"/>
          <w:b/>
          <w:sz w:val="24"/>
          <w:szCs w:val="24"/>
        </w:rPr>
        <w:t>ADQUIRENTE.</w:t>
      </w:r>
      <w:r w:rsidRPr="00A87A9A">
        <w:rPr>
          <w:rFonts w:ascii="Arial" w:hAnsi="Arial" w:cs="Arial"/>
          <w:sz w:val="24"/>
          <w:szCs w:val="24"/>
        </w:rPr>
        <w:t xml:space="preserve"> </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10.2. </w:t>
      </w:r>
      <w:r w:rsidRPr="00A87A9A">
        <w:rPr>
          <w:rFonts w:ascii="Arial" w:hAnsi="Arial" w:cs="Arial"/>
          <w:sz w:val="24"/>
          <w:szCs w:val="24"/>
        </w:rPr>
        <w:t xml:space="preserve">No caso da entrega de produto diretamente para a </w:t>
      </w:r>
      <w:r w:rsidRPr="00A87A9A">
        <w:rPr>
          <w:rFonts w:ascii="Arial" w:hAnsi="Arial" w:cs="Arial"/>
          <w:b/>
          <w:sz w:val="24"/>
          <w:szCs w:val="24"/>
        </w:rPr>
        <w:t>ADQUIRENTE,</w:t>
      </w:r>
      <w:r w:rsidRPr="00A87A9A">
        <w:rPr>
          <w:rFonts w:ascii="Arial" w:hAnsi="Arial" w:cs="Arial"/>
          <w:sz w:val="24"/>
          <w:szCs w:val="24"/>
        </w:rPr>
        <w:t xml:space="preserve"> após o carregamento do caminhão-tanque ou vagão-tanque</w:t>
      </w:r>
      <w:r w:rsidRPr="00A87A9A">
        <w:rPr>
          <w:rFonts w:ascii="Arial" w:hAnsi="Arial" w:cs="Arial"/>
          <w:b/>
          <w:sz w:val="24"/>
          <w:szCs w:val="24"/>
        </w:rPr>
        <w:t xml:space="preserve"> </w:t>
      </w:r>
      <w:r w:rsidRPr="00A87A9A">
        <w:rPr>
          <w:rFonts w:ascii="Arial" w:hAnsi="Arial" w:cs="Arial"/>
          <w:sz w:val="24"/>
          <w:szCs w:val="24"/>
        </w:rPr>
        <w:t xml:space="preserve">e apuração da quantidade entregue, o </w:t>
      </w:r>
      <w:r w:rsidRPr="00A87A9A">
        <w:rPr>
          <w:rFonts w:ascii="Arial" w:hAnsi="Arial" w:cs="Arial"/>
          <w:b/>
          <w:sz w:val="24"/>
          <w:szCs w:val="24"/>
        </w:rPr>
        <w:t>FORNECEDOR</w:t>
      </w:r>
      <w:r w:rsidRPr="00A87A9A">
        <w:rPr>
          <w:rFonts w:ascii="Arial" w:hAnsi="Arial" w:cs="Arial"/>
          <w:sz w:val="24"/>
          <w:szCs w:val="24"/>
        </w:rPr>
        <w:t xml:space="preserve"> emitirá Nota Fiscal Eletrônica de Venda em nome da </w:t>
      </w:r>
      <w:r w:rsidRPr="00A87A9A">
        <w:rPr>
          <w:rFonts w:ascii="Arial" w:hAnsi="Arial" w:cs="Arial"/>
          <w:b/>
          <w:sz w:val="24"/>
          <w:szCs w:val="24"/>
        </w:rPr>
        <w:t>ADQUIRENTE</w:t>
      </w:r>
      <w:r w:rsidRPr="00A87A9A">
        <w:rPr>
          <w:rFonts w:ascii="Arial" w:hAnsi="Arial" w:cs="Arial"/>
          <w:sz w:val="24"/>
          <w:szCs w:val="24"/>
        </w:rPr>
        <w:t xml:space="preserve">, com destaque do valor do tributo, quando devido, identificando a data de saída do produto, a conta corrente para pagamento, os números do agendamento e do pedido de compra disponibilizados no </w:t>
      </w:r>
      <w:r w:rsidRPr="00A87A9A">
        <w:rPr>
          <w:rFonts w:ascii="Arial" w:hAnsi="Arial" w:cs="Arial"/>
          <w:b/>
          <w:sz w:val="24"/>
          <w:szCs w:val="24"/>
        </w:rPr>
        <w:t>CANAL CLIENTE</w:t>
      </w:r>
      <w:r w:rsidRPr="00A87A9A">
        <w:rPr>
          <w:rFonts w:ascii="Arial" w:hAnsi="Arial" w:cs="Arial"/>
          <w:sz w:val="24"/>
          <w:szCs w:val="24"/>
        </w:rPr>
        <w:t xml:space="preserve">, a quantidade entregue em metros cúbicos (m³) </w:t>
      </w:r>
      <w:proofErr w:type="gramStart"/>
      <w:r w:rsidRPr="00A87A9A">
        <w:rPr>
          <w:rFonts w:ascii="Arial" w:hAnsi="Arial" w:cs="Arial"/>
          <w:sz w:val="24"/>
          <w:szCs w:val="24"/>
        </w:rPr>
        <w:t>à</w:t>
      </w:r>
      <w:proofErr w:type="gramEnd"/>
      <w:r w:rsidRPr="00A87A9A">
        <w:rPr>
          <w:rFonts w:ascii="Arial" w:hAnsi="Arial" w:cs="Arial"/>
          <w:sz w:val="24"/>
          <w:szCs w:val="24"/>
        </w:rPr>
        <w:t xml:space="preserve"> 20 ºC, contemplando, ainda, todos os requisitos estipulados na legislação pertinente.</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10.3. </w:t>
      </w:r>
      <w:r w:rsidRPr="00A87A9A">
        <w:rPr>
          <w:rFonts w:ascii="Arial" w:hAnsi="Arial" w:cs="Arial"/>
          <w:sz w:val="24"/>
          <w:szCs w:val="24"/>
        </w:rPr>
        <w:t xml:space="preserve">No caso da entrega de produto diretamente para os </w:t>
      </w:r>
      <w:r w:rsidRPr="00A87A9A">
        <w:rPr>
          <w:rFonts w:ascii="Arial" w:hAnsi="Arial" w:cs="Arial"/>
          <w:b/>
          <w:sz w:val="24"/>
          <w:szCs w:val="24"/>
        </w:rPr>
        <w:t>PREPOSTOS</w:t>
      </w:r>
      <w:r w:rsidRPr="00A87A9A">
        <w:rPr>
          <w:rFonts w:ascii="Arial" w:hAnsi="Arial" w:cs="Arial"/>
          <w:sz w:val="24"/>
          <w:szCs w:val="24"/>
        </w:rPr>
        <w:t>, após o carregamento do caminhão-tanque ou vagão-tanque</w:t>
      </w:r>
      <w:r w:rsidRPr="00A87A9A">
        <w:rPr>
          <w:rFonts w:ascii="Arial" w:hAnsi="Arial" w:cs="Arial"/>
          <w:b/>
          <w:sz w:val="24"/>
          <w:szCs w:val="24"/>
        </w:rPr>
        <w:t xml:space="preserve"> </w:t>
      </w:r>
      <w:r w:rsidRPr="00A87A9A">
        <w:rPr>
          <w:rFonts w:ascii="Arial" w:hAnsi="Arial" w:cs="Arial"/>
          <w:sz w:val="24"/>
          <w:szCs w:val="24"/>
        </w:rPr>
        <w:t xml:space="preserve">e apuração da quantidade entregue, o </w:t>
      </w:r>
      <w:r w:rsidRPr="00A87A9A">
        <w:rPr>
          <w:rFonts w:ascii="Arial" w:hAnsi="Arial" w:cs="Arial"/>
          <w:b/>
          <w:sz w:val="24"/>
          <w:szCs w:val="24"/>
        </w:rPr>
        <w:t xml:space="preserve">FORNECEDOR </w:t>
      </w:r>
      <w:r w:rsidRPr="00A87A9A">
        <w:rPr>
          <w:rFonts w:ascii="Arial" w:hAnsi="Arial" w:cs="Arial"/>
          <w:sz w:val="24"/>
          <w:szCs w:val="24"/>
        </w:rPr>
        <w:t>emitirá Nota Fiscal Eletrônica de “Remessa Simbólica –</w:t>
      </w:r>
      <w:r w:rsidRPr="00A87A9A">
        <w:rPr>
          <w:rFonts w:ascii="Arial" w:hAnsi="Arial" w:cs="Arial"/>
          <w:b/>
          <w:sz w:val="24"/>
          <w:szCs w:val="24"/>
        </w:rPr>
        <w:t xml:space="preserve"> </w:t>
      </w:r>
      <w:r w:rsidRPr="00A87A9A">
        <w:rPr>
          <w:rFonts w:ascii="Arial" w:hAnsi="Arial" w:cs="Arial"/>
          <w:sz w:val="24"/>
          <w:szCs w:val="24"/>
        </w:rPr>
        <w:t xml:space="preserve">Venda a Ordem” em nome da </w:t>
      </w:r>
      <w:r w:rsidRPr="00A87A9A">
        <w:rPr>
          <w:rFonts w:ascii="Arial" w:hAnsi="Arial" w:cs="Arial"/>
          <w:b/>
          <w:sz w:val="24"/>
          <w:szCs w:val="24"/>
        </w:rPr>
        <w:t>ADQUIRENTE</w:t>
      </w:r>
      <w:r w:rsidRPr="00A87A9A">
        <w:rPr>
          <w:rFonts w:ascii="Arial" w:hAnsi="Arial" w:cs="Arial"/>
          <w:sz w:val="24"/>
          <w:szCs w:val="24"/>
        </w:rPr>
        <w:t xml:space="preserve">, com destaque do valor do tributo, quando devido, identificando o </w:t>
      </w:r>
      <w:r w:rsidRPr="00A87A9A">
        <w:rPr>
          <w:rFonts w:ascii="Arial" w:hAnsi="Arial" w:cs="Arial"/>
          <w:b/>
          <w:sz w:val="24"/>
          <w:szCs w:val="24"/>
        </w:rPr>
        <w:t>PREPOSTO</w:t>
      </w:r>
      <w:r w:rsidRPr="00A87A9A">
        <w:rPr>
          <w:rFonts w:ascii="Arial" w:hAnsi="Arial" w:cs="Arial"/>
          <w:sz w:val="24"/>
          <w:szCs w:val="24"/>
        </w:rPr>
        <w:t xml:space="preserve">, a data de saída do produto, a conta corrente para pagamento, os números do agendamento e do pedido de compra disponibilizados no </w:t>
      </w:r>
      <w:r w:rsidRPr="00A87A9A">
        <w:rPr>
          <w:rFonts w:ascii="Arial" w:hAnsi="Arial" w:cs="Arial"/>
          <w:b/>
          <w:sz w:val="24"/>
          <w:szCs w:val="24"/>
        </w:rPr>
        <w:t>CANAL CLIENTE</w:t>
      </w:r>
      <w:r w:rsidRPr="00A87A9A">
        <w:rPr>
          <w:rFonts w:ascii="Arial" w:hAnsi="Arial" w:cs="Arial"/>
          <w:sz w:val="24"/>
          <w:szCs w:val="24"/>
        </w:rPr>
        <w:t>, a quantidade entregue em metros cúbicos (m³) a 20</w:t>
      </w:r>
      <w:r w:rsidRPr="00A87A9A">
        <w:rPr>
          <w:rFonts w:ascii="Arial" w:hAnsi="Arial" w:cs="Arial"/>
          <w:b/>
          <w:sz w:val="24"/>
          <w:szCs w:val="24"/>
        </w:rPr>
        <w:t xml:space="preserve"> </w:t>
      </w:r>
      <w:r w:rsidRPr="00A87A9A">
        <w:rPr>
          <w:rFonts w:ascii="Arial" w:hAnsi="Arial" w:cs="Arial"/>
          <w:sz w:val="24"/>
          <w:szCs w:val="24"/>
        </w:rPr>
        <w:t>ºC e o número da venda a ordem, contemplando, ainda, todos os requisitos estipulados na legislação pertinente.</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b/>
          <w:sz w:val="24"/>
          <w:szCs w:val="24"/>
        </w:rPr>
      </w:pPr>
      <w:r w:rsidRPr="00A87A9A">
        <w:rPr>
          <w:rFonts w:ascii="Arial" w:hAnsi="Arial" w:cs="Arial"/>
          <w:b/>
          <w:sz w:val="24"/>
          <w:szCs w:val="24"/>
        </w:rPr>
        <w:t xml:space="preserve">10.3.1. </w:t>
      </w:r>
      <w:r w:rsidRPr="00A87A9A">
        <w:rPr>
          <w:rFonts w:ascii="Arial" w:hAnsi="Arial" w:cs="Arial"/>
          <w:sz w:val="24"/>
          <w:szCs w:val="24"/>
        </w:rPr>
        <w:t xml:space="preserve">A </w:t>
      </w:r>
      <w:r w:rsidRPr="00A87A9A">
        <w:rPr>
          <w:rFonts w:ascii="Arial" w:hAnsi="Arial" w:cs="Arial"/>
          <w:b/>
          <w:sz w:val="24"/>
          <w:szCs w:val="24"/>
        </w:rPr>
        <w:t>ADQUIRENTE,</w:t>
      </w:r>
      <w:r w:rsidRPr="00A87A9A">
        <w:rPr>
          <w:rFonts w:ascii="Arial" w:hAnsi="Arial" w:cs="Arial"/>
          <w:sz w:val="24"/>
          <w:szCs w:val="24"/>
        </w:rPr>
        <w:t xml:space="preserve"> de posse da Nota Fiscal Eletrônica tratada no item 10.2, emitirá em nome do </w:t>
      </w:r>
      <w:r w:rsidRPr="00A87A9A">
        <w:rPr>
          <w:rFonts w:ascii="Arial" w:hAnsi="Arial" w:cs="Arial"/>
          <w:b/>
          <w:sz w:val="24"/>
          <w:szCs w:val="24"/>
        </w:rPr>
        <w:t xml:space="preserve">PREPOSTO </w:t>
      </w:r>
      <w:r w:rsidRPr="00A87A9A">
        <w:rPr>
          <w:rFonts w:ascii="Arial" w:hAnsi="Arial" w:cs="Arial"/>
          <w:sz w:val="24"/>
          <w:szCs w:val="24"/>
        </w:rPr>
        <w:t xml:space="preserve">Nota Fiscal Eletrônica de Venda à Ordem, com destaque dos tributos devidos, e a informação de que o produto será entregue pelo </w:t>
      </w:r>
      <w:r w:rsidRPr="00A87A9A">
        <w:rPr>
          <w:rFonts w:ascii="Arial" w:hAnsi="Arial" w:cs="Arial"/>
          <w:b/>
          <w:sz w:val="24"/>
          <w:szCs w:val="24"/>
        </w:rPr>
        <w:t xml:space="preserve">FORNECEDOR </w:t>
      </w:r>
      <w:r w:rsidRPr="00A87A9A">
        <w:rPr>
          <w:rFonts w:ascii="Arial" w:hAnsi="Arial" w:cs="Arial"/>
          <w:sz w:val="24"/>
          <w:szCs w:val="24"/>
        </w:rPr>
        <w:t>na unidade produtora indicada</w:t>
      </w:r>
      <w:r w:rsidRPr="00A87A9A">
        <w:rPr>
          <w:rFonts w:ascii="Arial" w:hAnsi="Arial" w:cs="Arial"/>
          <w:b/>
          <w:sz w:val="24"/>
          <w:szCs w:val="24"/>
        </w:rPr>
        <w:t>.</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10.3.2. </w:t>
      </w:r>
      <w:r w:rsidRPr="00A87A9A">
        <w:rPr>
          <w:rFonts w:ascii="Arial" w:hAnsi="Arial" w:cs="Arial"/>
          <w:sz w:val="24"/>
          <w:szCs w:val="24"/>
        </w:rPr>
        <w:t xml:space="preserve">O número de Cadastro Nacional da Pessoa Jurídica (CNPJ) constante da nota fiscal de venda deverá, obrigatoriamente, ser o mesmo da </w:t>
      </w:r>
      <w:r w:rsidRPr="00A87A9A">
        <w:rPr>
          <w:rFonts w:ascii="Arial" w:hAnsi="Arial" w:cs="Arial"/>
          <w:b/>
          <w:sz w:val="24"/>
          <w:szCs w:val="24"/>
        </w:rPr>
        <w:t xml:space="preserve">UNIDADE FORNECEDORA DE BIODIESEL </w:t>
      </w:r>
      <w:r w:rsidRPr="00A87A9A">
        <w:rPr>
          <w:rFonts w:ascii="Arial" w:hAnsi="Arial" w:cs="Arial"/>
          <w:sz w:val="24"/>
          <w:szCs w:val="24"/>
        </w:rPr>
        <w:t xml:space="preserve">autorizada pela ANP. </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10.3.3. </w:t>
      </w:r>
      <w:r w:rsidRPr="00A87A9A">
        <w:rPr>
          <w:rFonts w:ascii="Arial" w:hAnsi="Arial" w:cs="Arial"/>
          <w:sz w:val="24"/>
          <w:szCs w:val="24"/>
        </w:rPr>
        <w:t xml:space="preserve">O </w:t>
      </w:r>
      <w:r w:rsidRPr="00A87A9A">
        <w:rPr>
          <w:rFonts w:ascii="Arial" w:hAnsi="Arial" w:cs="Arial"/>
          <w:b/>
          <w:sz w:val="24"/>
          <w:szCs w:val="24"/>
        </w:rPr>
        <w:t xml:space="preserve">FORNECEDOR </w:t>
      </w:r>
      <w:r w:rsidRPr="00A87A9A">
        <w:rPr>
          <w:rFonts w:ascii="Arial" w:hAnsi="Arial" w:cs="Arial"/>
          <w:sz w:val="24"/>
          <w:szCs w:val="24"/>
        </w:rPr>
        <w:t xml:space="preserve">então emitirá, em nome do </w:t>
      </w:r>
      <w:r w:rsidRPr="00A87A9A">
        <w:rPr>
          <w:rFonts w:ascii="Arial" w:hAnsi="Arial" w:cs="Arial"/>
          <w:b/>
          <w:sz w:val="24"/>
          <w:szCs w:val="24"/>
        </w:rPr>
        <w:t xml:space="preserve">PREPOSTO, </w:t>
      </w:r>
      <w:r w:rsidRPr="00A87A9A">
        <w:rPr>
          <w:rFonts w:ascii="Arial" w:hAnsi="Arial" w:cs="Arial"/>
          <w:sz w:val="24"/>
          <w:szCs w:val="24"/>
        </w:rPr>
        <w:t xml:space="preserve">Nota Fiscal Eletrônica de “Remessa por Conta e Ordem de Terceiros”, sem destaque do tributo, para acompanhar o transporte do produto. Essa documentação deverá ser emitida em conformidade com o disposto no item 3.1.5 do presente Contrato e acompanhada do Certificado da Qualidade do Produto. </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b/>
          <w:sz w:val="24"/>
          <w:szCs w:val="24"/>
        </w:rPr>
      </w:pPr>
      <w:r w:rsidRPr="00A87A9A">
        <w:rPr>
          <w:rFonts w:ascii="Arial" w:hAnsi="Arial" w:cs="Arial"/>
          <w:b/>
          <w:sz w:val="24"/>
          <w:szCs w:val="24"/>
        </w:rPr>
        <w:t xml:space="preserve">10.3.4. </w:t>
      </w:r>
      <w:r w:rsidRPr="00A87A9A">
        <w:rPr>
          <w:rFonts w:ascii="Arial" w:hAnsi="Arial" w:cs="Arial"/>
          <w:sz w:val="24"/>
          <w:szCs w:val="24"/>
        </w:rPr>
        <w:t xml:space="preserve">O </w:t>
      </w:r>
      <w:r w:rsidRPr="00A87A9A">
        <w:rPr>
          <w:rFonts w:ascii="Arial" w:hAnsi="Arial" w:cs="Arial"/>
          <w:b/>
          <w:sz w:val="24"/>
          <w:szCs w:val="24"/>
        </w:rPr>
        <w:t xml:space="preserve">FORNECEDOR </w:t>
      </w:r>
      <w:r w:rsidRPr="00A87A9A">
        <w:rPr>
          <w:rFonts w:ascii="Arial" w:hAnsi="Arial" w:cs="Arial"/>
          <w:sz w:val="24"/>
          <w:szCs w:val="24"/>
        </w:rPr>
        <w:t xml:space="preserve">se obriga a permitir o acompanhamento da medição da quantidade carregada, por parte do </w:t>
      </w:r>
      <w:r w:rsidRPr="00A87A9A">
        <w:rPr>
          <w:rFonts w:ascii="Arial" w:hAnsi="Arial" w:cs="Arial"/>
          <w:b/>
          <w:sz w:val="24"/>
          <w:szCs w:val="24"/>
        </w:rPr>
        <w:t xml:space="preserve">MOTORISTA </w:t>
      </w:r>
      <w:r w:rsidRPr="00A87A9A">
        <w:rPr>
          <w:rFonts w:ascii="Arial" w:hAnsi="Arial" w:cs="Arial"/>
          <w:sz w:val="24"/>
          <w:szCs w:val="24"/>
        </w:rPr>
        <w:t xml:space="preserve">ou outro representante indicado pelo </w:t>
      </w:r>
      <w:r w:rsidRPr="00A87A9A">
        <w:rPr>
          <w:rFonts w:ascii="Arial" w:hAnsi="Arial" w:cs="Arial"/>
          <w:b/>
          <w:sz w:val="24"/>
          <w:szCs w:val="24"/>
        </w:rPr>
        <w:t>PREPOSTO.</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10.4. O FORNECEDOR </w:t>
      </w:r>
      <w:r w:rsidRPr="00A87A9A">
        <w:rPr>
          <w:rFonts w:ascii="Arial" w:hAnsi="Arial" w:cs="Arial"/>
          <w:sz w:val="24"/>
          <w:szCs w:val="24"/>
        </w:rPr>
        <w:t xml:space="preserve">se obriga a encaminhar, por meio eletrônico indicado pela </w:t>
      </w:r>
      <w:r w:rsidRPr="00A87A9A">
        <w:rPr>
          <w:rFonts w:ascii="Arial" w:hAnsi="Arial" w:cs="Arial"/>
          <w:b/>
          <w:sz w:val="24"/>
          <w:szCs w:val="24"/>
        </w:rPr>
        <w:t>ADQUIRENTE,</w:t>
      </w:r>
      <w:r w:rsidRPr="00A87A9A">
        <w:rPr>
          <w:rFonts w:ascii="Arial" w:hAnsi="Arial" w:cs="Arial"/>
          <w:sz w:val="24"/>
          <w:szCs w:val="24"/>
        </w:rPr>
        <w:t xml:space="preserve"> </w:t>
      </w:r>
      <w:proofErr w:type="gramStart"/>
      <w:r w:rsidRPr="00A87A9A">
        <w:rPr>
          <w:rFonts w:ascii="Arial" w:hAnsi="Arial" w:cs="Arial"/>
          <w:sz w:val="24"/>
          <w:szCs w:val="24"/>
        </w:rPr>
        <w:t>as</w:t>
      </w:r>
      <w:proofErr w:type="gramEnd"/>
      <w:r w:rsidRPr="00A87A9A">
        <w:rPr>
          <w:rFonts w:ascii="Arial" w:hAnsi="Arial" w:cs="Arial"/>
          <w:sz w:val="24"/>
          <w:szCs w:val="24"/>
        </w:rPr>
        <w:t xml:space="preserve"> notas fiscais eletrônicas de todo o volume carregado nos caminhões-tanque da </w:t>
      </w:r>
      <w:r w:rsidRPr="00A87A9A">
        <w:rPr>
          <w:rFonts w:ascii="Arial" w:hAnsi="Arial" w:cs="Arial"/>
          <w:b/>
          <w:sz w:val="24"/>
          <w:szCs w:val="24"/>
        </w:rPr>
        <w:t xml:space="preserve">ADQUIRENTE </w:t>
      </w:r>
      <w:r w:rsidRPr="00A87A9A">
        <w:rPr>
          <w:rFonts w:ascii="Arial" w:hAnsi="Arial" w:cs="Arial"/>
          <w:sz w:val="24"/>
          <w:szCs w:val="24"/>
        </w:rPr>
        <w:t>ou de seus</w:t>
      </w:r>
      <w:r w:rsidRPr="00A87A9A">
        <w:rPr>
          <w:rFonts w:ascii="Arial" w:hAnsi="Arial" w:cs="Arial"/>
          <w:b/>
          <w:sz w:val="24"/>
          <w:szCs w:val="24"/>
        </w:rPr>
        <w:t xml:space="preserve"> PREPOSTOS</w:t>
      </w:r>
      <w:r w:rsidRPr="00A87A9A">
        <w:rPr>
          <w:rFonts w:ascii="Arial" w:hAnsi="Arial" w:cs="Arial"/>
          <w:sz w:val="24"/>
          <w:szCs w:val="24"/>
        </w:rPr>
        <w:t xml:space="preserve">, em até 01 (uma) hora útil após a </w:t>
      </w:r>
      <w:r w:rsidRPr="00A87A9A">
        <w:rPr>
          <w:rFonts w:ascii="Arial" w:hAnsi="Arial" w:cs="Arial"/>
          <w:sz w:val="24"/>
          <w:szCs w:val="24"/>
        </w:rPr>
        <w:lastRenderedPageBreak/>
        <w:t xml:space="preserve">conclusão da medição e coleta das amostras do produto carregado, ao setor competente da </w:t>
      </w:r>
      <w:r w:rsidRPr="00A87A9A">
        <w:rPr>
          <w:rFonts w:ascii="Arial" w:hAnsi="Arial" w:cs="Arial"/>
          <w:b/>
          <w:sz w:val="24"/>
          <w:szCs w:val="24"/>
        </w:rPr>
        <w:t xml:space="preserve">ADQUIRENTE </w:t>
      </w:r>
      <w:r w:rsidRPr="00A87A9A">
        <w:rPr>
          <w:rFonts w:ascii="Arial" w:hAnsi="Arial" w:cs="Arial"/>
          <w:sz w:val="24"/>
          <w:szCs w:val="24"/>
        </w:rPr>
        <w:t xml:space="preserve">designado como responsável pelo faturamento do referido volume. </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10.4.1. </w:t>
      </w:r>
      <w:r w:rsidRPr="00A87A9A">
        <w:rPr>
          <w:rFonts w:ascii="Arial" w:hAnsi="Arial" w:cs="Arial"/>
          <w:sz w:val="24"/>
          <w:szCs w:val="24"/>
        </w:rPr>
        <w:t xml:space="preserve">As notas fiscais emitidas em </w:t>
      </w:r>
      <w:proofErr w:type="spellStart"/>
      <w:proofErr w:type="gramStart"/>
      <w:r w:rsidRPr="00A87A9A">
        <w:rPr>
          <w:rFonts w:ascii="Arial" w:hAnsi="Arial" w:cs="Arial"/>
          <w:sz w:val="24"/>
          <w:szCs w:val="24"/>
        </w:rPr>
        <w:t>não-conformidade</w:t>
      </w:r>
      <w:proofErr w:type="spellEnd"/>
      <w:proofErr w:type="gramEnd"/>
      <w:r w:rsidRPr="00A87A9A">
        <w:rPr>
          <w:rFonts w:ascii="Arial" w:hAnsi="Arial" w:cs="Arial"/>
          <w:sz w:val="24"/>
          <w:szCs w:val="24"/>
        </w:rPr>
        <w:t xml:space="preserve"> serão devolvidas e deverão ser reapresentadas após sua regularização. </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10.4.2. </w:t>
      </w:r>
      <w:r w:rsidRPr="00A87A9A">
        <w:rPr>
          <w:rFonts w:ascii="Arial" w:hAnsi="Arial" w:cs="Arial"/>
          <w:sz w:val="24"/>
          <w:szCs w:val="24"/>
        </w:rPr>
        <w:t xml:space="preserve">No caso de impossibilidade de envio por meio eletrônico, as notas fiscais eletrônicas emitidas pelo </w:t>
      </w:r>
      <w:r w:rsidRPr="00A87A9A">
        <w:rPr>
          <w:rFonts w:ascii="Arial" w:hAnsi="Arial" w:cs="Arial"/>
          <w:b/>
          <w:sz w:val="24"/>
          <w:szCs w:val="24"/>
        </w:rPr>
        <w:t xml:space="preserve">FORNECEDOR </w:t>
      </w:r>
      <w:r w:rsidRPr="00A87A9A">
        <w:rPr>
          <w:rFonts w:ascii="Arial" w:hAnsi="Arial" w:cs="Arial"/>
          <w:sz w:val="24"/>
          <w:szCs w:val="24"/>
        </w:rPr>
        <w:t xml:space="preserve">deverão ser entregues à </w:t>
      </w:r>
      <w:r w:rsidRPr="00A87A9A">
        <w:rPr>
          <w:rFonts w:ascii="Arial" w:hAnsi="Arial" w:cs="Arial"/>
          <w:b/>
          <w:sz w:val="24"/>
          <w:szCs w:val="24"/>
        </w:rPr>
        <w:t>ADQUIRENTE</w:t>
      </w:r>
      <w:r w:rsidRPr="00A87A9A">
        <w:rPr>
          <w:rFonts w:ascii="Arial" w:hAnsi="Arial" w:cs="Arial"/>
          <w:sz w:val="24"/>
          <w:szCs w:val="24"/>
        </w:rPr>
        <w:t xml:space="preserve">, no prazo máximo de 03 (três) dias úteis a partir da data de sua emissão, na Unidade para faturamento indicada pela </w:t>
      </w:r>
      <w:r w:rsidRPr="00A87A9A">
        <w:rPr>
          <w:rFonts w:ascii="Arial" w:hAnsi="Arial" w:cs="Arial"/>
          <w:b/>
          <w:sz w:val="24"/>
          <w:szCs w:val="24"/>
        </w:rPr>
        <w:t>ADQUIRENTE.</w:t>
      </w:r>
      <w:r w:rsidRPr="00A87A9A">
        <w:rPr>
          <w:rFonts w:ascii="Arial" w:hAnsi="Arial" w:cs="Arial"/>
          <w:sz w:val="24"/>
          <w:szCs w:val="24"/>
        </w:rPr>
        <w:t xml:space="preserve"> </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10.4.2.1. </w:t>
      </w:r>
      <w:r w:rsidRPr="00A87A9A">
        <w:rPr>
          <w:rFonts w:ascii="Arial" w:hAnsi="Arial" w:cs="Arial"/>
          <w:sz w:val="24"/>
          <w:szCs w:val="24"/>
        </w:rPr>
        <w:t xml:space="preserve">No caso de apresentação fora desse prazo, </w:t>
      </w:r>
      <w:proofErr w:type="gramStart"/>
      <w:r w:rsidRPr="00A87A9A">
        <w:rPr>
          <w:rFonts w:ascii="Arial" w:hAnsi="Arial" w:cs="Arial"/>
          <w:sz w:val="24"/>
          <w:szCs w:val="24"/>
        </w:rPr>
        <w:t>a</w:t>
      </w:r>
      <w:proofErr w:type="gramEnd"/>
      <w:r w:rsidRPr="00A87A9A">
        <w:rPr>
          <w:rFonts w:ascii="Arial" w:hAnsi="Arial" w:cs="Arial"/>
          <w:sz w:val="24"/>
          <w:szCs w:val="24"/>
        </w:rPr>
        <w:t xml:space="preserve"> data de seu vencimento ficará automaticamente prorrogada por tantos dias quantos forem os dias de atraso, ficando a </w:t>
      </w:r>
      <w:r w:rsidRPr="00A87A9A">
        <w:rPr>
          <w:rFonts w:ascii="Arial" w:hAnsi="Arial" w:cs="Arial"/>
          <w:b/>
          <w:sz w:val="24"/>
          <w:szCs w:val="24"/>
        </w:rPr>
        <w:t xml:space="preserve">ADQUIRENTE </w:t>
      </w:r>
      <w:r w:rsidRPr="00A87A9A">
        <w:rPr>
          <w:rFonts w:ascii="Arial" w:hAnsi="Arial" w:cs="Arial"/>
          <w:sz w:val="24"/>
          <w:szCs w:val="24"/>
        </w:rPr>
        <w:t xml:space="preserve">isenta de pagamento de encargos financeiros. </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10.5. </w:t>
      </w:r>
      <w:r w:rsidRPr="00A87A9A">
        <w:rPr>
          <w:rFonts w:ascii="Arial" w:hAnsi="Arial" w:cs="Arial"/>
          <w:sz w:val="24"/>
          <w:szCs w:val="24"/>
        </w:rPr>
        <w:t xml:space="preserve">A </w:t>
      </w:r>
      <w:r w:rsidRPr="00A87A9A">
        <w:rPr>
          <w:rFonts w:ascii="Arial" w:hAnsi="Arial" w:cs="Arial"/>
          <w:b/>
          <w:sz w:val="24"/>
          <w:szCs w:val="24"/>
        </w:rPr>
        <w:t xml:space="preserve">ADQUIRENTE </w:t>
      </w:r>
      <w:r w:rsidRPr="00A87A9A">
        <w:rPr>
          <w:rFonts w:ascii="Arial" w:hAnsi="Arial" w:cs="Arial"/>
          <w:sz w:val="24"/>
          <w:szCs w:val="24"/>
        </w:rPr>
        <w:t xml:space="preserve">pagará ao </w:t>
      </w:r>
      <w:r w:rsidRPr="00A87A9A">
        <w:rPr>
          <w:rFonts w:ascii="Arial" w:hAnsi="Arial" w:cs="Arial"/>
          <w:b/>
          <w:sz w:val="24"/>
          <w:szCs w:val="24"/>
        </w:rPr>
        <w:t xml:space="preserve">FORNECEDOR </w:t>
      </w:r>
      <w:r w:rsidRPr="00A87A9A">
        <w:rPr>
          <w:rFonts w:ascii="Arial" w:hAnsi="Arial" w:cs="Arial"/>
          <w:sz w:val="24"/>
          <w:szCs w:val="24"/>
        </w:rPr>
        <w:t xml:space="preserve">com prazo de 30 (trinta) dias a partir da data do protocolo do recebimento da nota fiscal de venda emitida corretamente, sem incidência de encargos financeiros. </w:t>
      </w:r>
    </w:p>
    <w:p w:rsidR="00A87A9A" w:rsidRPr="00A87A9A" w:rsidRDefault="00A87A9A" w:rsidP="00A87A9A">
      <w:pPr>
        <w:ind w:right="46"/>
        <w:jc w:val="both"/>
        <w:rPr>
          <w:rFonts w:ascii="Arial" w:hAnsi="Arial" w:cs="Arial"/>
          <w:b/>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10.5.1.</w:t>
      </w:r>
      <w:r w:rsidRPr="00A87A9A">
        <w:rPr>
          <w:rFonts w:ascii="Arial" w:hAnsi="Arial" w:cs="Arial"/>
          <w:sz w:val="24"/>
          <w:szCs w:val="24"/>
        </w:rPr>
        <w:t xml:space="preserve"> O pagamento será efetuado no dia útil seguinte ao prazo mencionado no item 10.5 sempre que este coincidir com dia não útil no domicílio da unidade pagadora da PETROBRAS.</w:t>
      </w:r>
    </w:p>
    <w:p w:rsidR="00A87A9A" w:rsidRPr="00A87A9A" w:rsidRDefault="00A87A9A" w:rsidP="00A87A9A">
      <w:pPr>
        <w:ind w:right="46"/>
        <w:jc w:val="both"/>
        <w:rPr>
          <w:rFonts w:ascii="Arial" w:hAnsi="Arial" w:cs="Arial"/>
          <w:b/>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10.6. </w:t>
      </w:r>
      <w:r w:rsidRPr="00A87A9A">
        <w:rPr>
          <w:rFonts w:ascii="Arial" w:hAnsi="Arial" w:cs="Arial"/>
          <w:sz w:val="24"/>
          <w:szCs w:val="24"/>
        </w:rPr>
        <w:t xml:space="preserve">Caso a </w:t>
      </w:r>
      <w:r w:rsidRPr="00A87A9A">
        <w:rPr>
          <w:rFonts w:ascii="Arial" w:hAnsi="Arial" w:cs="Arial"/>
          <w:b/>
          <w:sz w:val="24"/>
          <w:szCs w:val="24"/>
        </w:rPr>
        <w:t xml:space="preserve">ADQUIRENTE </w:t>
      </w:r>
      <w:r w:rsidRPr="00A87A9A">
        <w:rPr>
          <w:rFonts w:ascii="Arial" w:hAnsi="Arial" w:cs="Arial"/>
          <w:sz w:val="24"/>
          <w:szCs w:val="24"/>
        </w:rPr>
        <w:t xml:space="preserve">não efetue o pagamento, dentro do prazo estabelecido no item 10.5, estará sujeita ao pagamento de encargos moratórios à taxa de 1% </w:t>
      </w:r>
      <w:proofErr w:type="spellStart"/>
      <w:r w:rsidRPr="00A87A9A">
        <w:rPr>
          <w:rFonts w:ascii="Arial" w:hAnsi="Arial" w:cs="Arial"/>
          <w:sz w:val="24"/>
          <w:szCs w:val="24"/>
        </w:rPr>
        <w:t>a.m.</w:t>
      </w:r>
      <w:proofErr w:type="spellEnd"/>
      <w:r w:rsidRPr="00A87A9A">
        <w:rPr>
          <w:rFonts w:ascii="Arial" w:hAnsi="Arial" w:cs="Arial"/>
          <w:sz w:val="24"/>
          <w:szCs w:val="24"/>
        </w:rPr>
        <w:t xml:space="preserve"> (um por cento ao mês).</w:t>
      </w:r>
    </w:p>
    <w:p w:rsidR="00A87A9A" w:rsidRPr="00A87A9A" w:rsidRDefault="00A87A9A" w:rsidP="00A87A9A">
      <w:pPr>
        <w:ind w:right="46"/>
        <w:jc w:val="both"/>
        <w:rPr>
          <w:rFonts w:ascii="Arial" w:hAnsi="Arial" w:cs="Arial"/>
          <w:sz w:val="24"/>
          <w:szCs w:val="24"/>
        </w:rPr>
      </w:pPr>
    </w:p>
    <w:p w:rsidR="00A87A9A" w:rsidRPr="00A87A9A" w:rsidRDefault="00A87A9A" w:rsidP="00A87A9A">
      <w:pPr>
        <w:pStyle w:val="Ttulo1"/>
        <w:ind w:right="40"/>
        <w:jc w:val="both"/>
        <w:rPr>
          <w:rFonts w:cs="Arial"/>
          <w:color w:val="auto"/>
          <w:sz w:val="24"/>
          <w:szCs w:val="24"/>
        </w:rPr>
      </w:pPr>
      <w:r w:rsidRPr="00A87A9A">
        <w:rPr>
          <w:rFonts w:cs="Arial"/>
          <w:color w:val="auto"/>
          <w:sz w:val="24"/>
          <w:szCs w:val="24"/>
        </w:rPr>
        <w:t>CLÁUSULA DÉCIMA PRIMEIRA – VALOR e PREÇO</w:t>
      </w:r>
    </w:p>
    <w:p w:rsidR="00A87A9A" w:rsidRPr="00A87A9A" w:rsidRDefault="00A87A9A" w:rsidP="00A87A9A">
      <w:pPr>
        <w:jc w:val="both"/>
        <w:rPr>
          <w:rFonts w:ascii="Arial" w:hAnsi="Arial" w:cs="Arial"/>
          <w:sz w:val="24"/>
          <w:szCs w:val="24"/>
        </w:rPr>
      </w:pPr>
    </w:p>
    <w:p w:rsidR="00A87A9A" w:rsidRPr="00A87A9A" w:rsidRDefault="00A87A9A" w:rsidP="00A87A9A">
      <w:pPr>
        <w:spacing w:line="265" w:lineRule="auto"/>
        <w:ind w:right="40"/>
        <w:jc w:val="both"/>
        <w:rPr>
          <w:rFonts w:ascii="Arial" w:hAnsi="Arial" w:cs="Arial"/>
          <w:sz w:val="24"/>
          <w:szCs w:val="24"/>
        </w:rPr>
      </w:pPr>
      <w:r w:rsidRPr="00A87A9A">
        <w:rPr>
          <w:rFonts w:ascii="Arial" w:hAnsi="Arial" w:cs="Arial"/>
          <w:b/>
          <w:sz w:val="24"/>
          <w:szCs w:val="24"/>
        </w:rPr>
        <w:t xml:space="preserve">11.1 </w:t>
      </w:r>
      <w:r w:rsidRPr="00A87A9A">
        <w:rPr>
          <w:rFonts w:ascii="Arial" w:hAnsi="Arial" w:cs="Arial"/>
          <w:sz w:val="24"/>
          <w:szCs w:val="24"/>
        </w:rPr>
        <w:t xml:space="preserve">O presente Contrato tem por valor a importância de </w:t>
      </w:r>
      <w:r w:rsidRPr="00A87A9A">
        <w:rPr>
          <w:rFonts w:ascii="Arial" w:hAnsi="Arial" w:cs="Arial"/>
          <w:b/>
          <w:sz w:val="24"/>
          <w:szCs w:val="24"/>
        </w:rPr>
        <w:t>R$ &lt;</w:t>
      </w:r>
      <w:proofErr w:type="spellStart"/>
      <w:proofErr w:type="gramStart"/>
      <w:r w:rsidRPr="00A87A9A">
        <w:rPr>
          <w:rFonts w:ascii="Arial" w:hAnsi="Arial" w:cs="Arial"/>
          <w:b/>
          <w:sz w:val="24"/>
          <w:szCs w:val="24"/>
        </w:rPr>
        <w:t>nnn</w:t>
      </w:r>
      <w:proofErr w:type="spellEnd"/>
      <w:r w:rsidRPr="00A87A9A">
        <w:rPr>
          <w:rFonts w:ascii="Arial" w:hAnsi="Arial" w:cs="Arial"/>
          <w:b/>
          <w:sz w:val="24"/>
          <w:szCs w:val="24"/>
        </w:rPr>
        <w:t>,</w:t>
      </w:r>
      <w:proofErr w:type="spellStart"/>
      <w:proofErr w:type="gramEnd"/>
      <w:r w:rsidRPr="00A87A9A">
        <w:rPr>
          <w:rFonts w:ascii="Arial" w:hAnsi="Arial" w:cs="Arial"/>
          <w:b/>
          <w:sz w:val="24"/>
          <w:szCs w:val="24"/>
        </w:rPr>
        <w:t>nnnn</w:t>
      </w:r>
      <w:proofErr w:type="spellEnd"/>
      <w:r w:rsidRPr="00A87A9A">
        <w:rPr>
          <w:rFonts w:ascii="Arial" w:hAnsi="Arial" w:cs="Arial"/>
          <w:b/>
          <w:sz w:val="24"/>
          <w:szCs w:val="24"/>
        </w:rPr>
        <w:t>&gt; (&lt;valor por extenso&gt;)</w:t>
      </w:r>
      <w:r w:rsidRPr="00A87A9A">
        <w:rPr>
          <w:rFonts w:ascii="Arial" w:hAnsi="Arial" w:cs="Arial"/>
          <w:sz w:val="24"/>
          <w:szCs w:val="24"/>
        </w:rPr>
        <w:t xml:space="preserve">, correspondente ao </w:t>
      </w:r>
      <w:r w:rsidRPr="00A87A9A">
        <w:rPr>
          <w:rFonts w:ascii="Arial" w:hAnsi="Arial" w:cs="Arial"/>
          <w:b/>
          <w:sz w:val="24"/>
          <w:szCs w:val="24"/>
        </w:rPr>
        <w:t>VOLUME TOTAL CONTRATADO</w:t>
      </w:r>
      <w:r w:rsidRPr="00A87A9A">
        <w:rPr>
          <w:rFonts w:ascii="Arial" w:hAnsi="Arial" w:cs="Arial"/>
          <w:sz w:val="24"/>
          <w:szCs w:val="24"/>
        </w:rPr>
        <w:t xml:space="preserve">. </w:t>
      </w:r>
    </w:p>
    <w:p w:rsidR="00A87A9A" w:rsidRPr="00A87A9A" w:rsidRDefault="00A87A9A" w:rsidP="00A87A9A">
      <w:pPr>
        <w:spacing w:line="265" w:lineRule="auto"/>
        <w:ind w:right="40"/>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11.2. </w:t>
      </w:r>
      <w:r w:rsidRPr="00A87A9A">
        <w:rPr>
          <w:rFonts w:ascii="Arial" w:hAnsi="Arial" w:cs="Arial"/>
          <w:sz w:val="24"/>
          <w:szCs w:val="24"/>
        </w:rPr>
        <w:t>O preço de compra do</w:t>
      </w:r>
      <w:r w:rsidRPr="00A87A9A">
        <w:rPr>
          <w:rFonts w:ascii="Arial" w:hAnsi="Arial" w:cs="Arial"/>
          <w:b/>
          <w:sz w:val="24"/>
          <w:szCs w:val="24"/>
        </w:rPr>
        <w:t xml:space="preserve"> BIODIESEL</w:t>
      </w:r>
      <w:r w:rsidRPr="00A87A9A">
        <w:rPr>
          <w:rFonts w:ascii="Arial" w:hAnsi="Arial" w:cs="Arial"/>
          <w:sz w:val="24"/>
          <w:szCs w:val="24"/>
        </w:rPr>
        <w:t xml:space="preserve"> pela</w:t>
      </w:r>
      <w:r w:rsidRPr="00A87A9A">
        <w:rPr>
          <w:rFonts w:ascii="Arial" w:hAnsi="Arial" w:cs="Arial"/>
          <w:b/>
          <w:sz w:val="24"/>
          <w:szCs w:val="24"/>
        </w:rPr>
        <w:t xml:space="preserve"> ADQUIRENTE</w:t>
      </w:r>
      <w:r w:rsidRPr="00A87A9A">
        <w:rPr>
          <w:rFonts w:ascii="Arial" w:hAnsi="Arial" w:cs="Arial"/>
          <w:sz w:val="24"/>
          <w:szCs w:val="24"/>
        </w:rPr>
        <w:t xml:space="preserve">, sem ICMS, com PIS/PASEP e COFINS já inclusos, será de </w:t>
      </w:r>
      <w:r w:rsidRPr="00A87A9A">
        <w:rPr>
          <w:rFonts w:ascii="Arial" w:hAnsi="Arial" w:cs="Arial"/>
          <w:b/>
          <w:sz w:val="24"/>
          <w:szCs w:val="24"/>
        </w:rPr>
        <w:t>R$ &lt;</w:t>
      </w:r>
      <w:proofErr w:type="spellStart"/>
      <w:proofErr w:type="gramStart"/>
      <w:r w:rsidRPr="00A87A9A">
        <w:rPr>
          <w:rFonts w:ascii="Arial" w:hAnsi="Arial" w:cs="Arial"/>
          <w:b/>
          <w:sz w:val="24"/>
          <w:szCs w:val="24"/>
        </w:rPr>
        <w:t>nnn</w:t>
      </w:r>
      <w:proofErr w:type="spellEnd"/>
      <w:r w:rsidRPr="00A87A9A">
        <w:rPr>
          <w:rFonts w:ascii="Arial" w:hAnsi="Arial" w:cs="Arial"/>
          <w:b/>
          <w:sz w:val="24"/>
          <w:szCs w:val="24"/>
        </w:rPr>
        <w:t>,</w:t>
      </w:r>
      <w:proofErr w:type="spellStart"/>
      <w:proofErr w:type="gramEnd"/>
      <w:r w:rsidRPr="00A87A9A">
        <w:rPr>
          <w:rFonts w:ascii="Arial" w:hAnsi="Arial" w:cs="Arial"/>
          <w:b/>
          <w:sz w:val="24"/>
          <w:szCs w:val="24"/>
        </w:rPr>
        <w:t>nnnn</w:t>
      </w:r>
      <w:proofErr w:type="spellEnd"/>
      <w:r w:rsidRPr="00A87A9A">
        <w:rPr>
          <w:rFonts w:ascii="Arial" w:hAnsi="Arial" w:cs="Arial"/>
          <w:b/>
          <w:sz w:val="24"/>
          <w:szCs w:val="24"/>
        </w:rPr>
        <w:t>&gt;/ m</w:t>
      </w:r>
      <w:r w:rsidRPr="00A87A9A">
        <w:rPr>
          <w:rFonts w:ascii="Arial" w:hAnsi="Arial" w:cs="Arial"/>
          <w:b/>
          <w:sz w:val="24"/>
          <w:szCs w:val="24"/>
          <w:vertAlign w:val="superscript"/>
        </w:rPr>
        <w:t>3</w:t>
      </w:r>
      <w:r w:rsidRPr="00A87A9A">
        <w:rPr>
          <w:rFonts w:ascii="Arial" w:hAnsi="Arial" w:cs="Arial"/>
          <w:b/>
          <w:sz w:val="24"/>
          <w:szCs w:val="24"/>
        </w:rPr>
        <w:t xml:space="preserve"> (&lt;preço unitário por extenso&gt; POR METRO CÚBICO)</w:t>
      </w:r>
      <w:r w:rsidRPr="00A87A9A">
        <w:rPr>
          <w:rFonts w:ascii="Arial" w:hAnsi="Arial" w:cs="Arial"/>
          <w:sz w:val="24"/>
          <w:szCs w:val="24"/>
        </w:rPr>
        <w:t xml:space="preserve">, corrigido para a temperatura de referência de 20ºC, e corresponderá à média dos valores dos volumes adquiridos no Leilão Público nº NNN/AAAA pela </w:t>
      </w:r>
      <w:r w:rsidRPr="00A87A9A">
        <w:rPr>
          <w:rFonts w:ascii="Arial" w:hAnsi="Arial" w:cs="Arial"/>
          <w:b/>
          <w:sz w:val="24"/>
          <w:szCs w:val="24"/>
        </w:rPr>
        <w:t xml:space="preserve">ADQUIRENTE </w:t>
      </w:r>
      <w:r w:rsidRPr="00A87A9A">
        <w:rPr>
          <w:rFonts w:ascii="Arial" w:hAnsi="Arial" w:cs="Arial"/>
          <w:sz w:val="24"/>
          <w:szCs w:val="24"/>
        </w:rPr>
        <w:t xml:space="preserve">e seus </w:t>
      </w:r>
      <w:r w:rsidRPr="00A87A9A">
        <w:rPr>
          <w:rFonts w:ascii="Arial" w:hAnsi="Arial" w:cs="Arial"/>
          <w:b/>
          <w:sz w:val="24"/>
          <w:szCs w:val="24"/>
        </w:rPr>
        <w:t>PREPOSTOS</w:t>
      </w:r>
      <w:r w:rsidRPr="00A87A9A">
        <w:rPr>
          <w:rFonts w:ascii="Arial" w:hAnsi="Arial" w:cs="Arial"/>
          <w:sz w:val="24"/>
          <w:szCs w:val="24"/>
        </w:rPr>
        <w:t xml:space="preserve">, descontada a margem da </w:t>
      </w:r>
      <w:r w:rsidRPr="00A87A9A">
        <w:rPr>
          <w:rFonts w:ascii="Arial" w:hAnsi="Arial" w:cs="Arial"/>
          <w:b/>
          <w:sz w:val="24"/>
          <w:szCs w:val="24"/>
        </w:rPr>
        <w:t>ADQUIRENTE</w:t>
      </w:r>
      <w:r w:rsidRPr="00A87A9A">
        <w:rPr>
          <w:rFonts w:ascii="Arial" w:hAnsi="Arial" w:cs="Arial"/>
          <w:sz w:val="24"/>
          <w:szCs w:val="24"/>
        </w:rPr>
        <w:t xml:space="preserve">, na </w:t>
      </w:r>
      <w:r w:rsidRPr="00A87A9A">
        <w:rPr>
          <w:rFonts w:ascii="Arial" w:hAnsi="Arial" w:cs="Arial"/>
          <w:b/>
          <w:sz w:val="24"/>
          <w:szCs w:val="24"/>
        </w:rPr>
        <w:t>UNIDADE PRODUTORA DO FORNECEDOR</w:t>
      </w:r>
      <w:r w:rsidRPr="00A87A9A">
        <w:rPr>
          <w:rFonts w:ascii="Arial" w:hAnsi="Arial" w:cs="Arial"/>
          <w:sz w:val="24"/>
          <w:szCs w:val="24"/>
        </w:rPr>
        <w:t>, ponderada pelos respectivos volumes.</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11.2.1. </w:t>
      </w:r>
      <w:r w:rsidRPr="00A87A9A">
        <w:rPr>
          <w:rFonts w:ascii="Arial" w:hAnsi="Arial" w:cs="Arial"/>
          <w:sz w:val="24"/>
          <w:szCs w:val="24"/>
        </w:rPr>
        <w:t xml:space="preserve">O </w:t>
      </w:r>
      <w:r w:rsidRPr="00A87A9A">
        <w:rPr>
          <w:rFonts w:ascii="Arial" w:hAnsi="Arial" w:cs="Arial"/>
          <w:b/>
          <w:sz w:val="24"/>
          <w:szCs w:val="24"/>
        </w:rPr>
        <w:t xml:space="preserve">FORNECEDOR </w:t>
      </w:r>
      <w:r w:rsidRPr="00A87A9A">
        <w:rPr>
          <w:rFonts w:ascii="Arial" w:hAnsi="Arial" w:cs="Arial"/>
          <w:sz w:val="24"/>
          <w:szCs w:val="24"/>
        </w:rPr>
        <w:t xml:space="preserve">declara que no preço acima estão compreendidas todas as despesas e custos que incidam direta ou indiretamente na produção do </w:t>
      </w:r>
      <w:r w:rsidRPr="00A87A9A">
        <w:rPr>
          <w:rFonts w:ascii="Arial" w:hAnsi="Arial" w:cs="Arial"/>
          <w:b/>
          <w:sz w:val="24"/>
          <w:szCs w:val="24"/>
        </w:rPr>
        <w:t>BIODIESEL</w:t>
      </w:r>
      <w:r w:rsidRPr="00A87A9A">
        <w:rPr>
          <w:rFonts w:ascii="Arial" w:hAnsi="Arial" w:cs="Arial"/>
          <w:sz w:val="24"/>
          <w:szCs w:val="24"/>
        </w:rPr>
        <w:t xml:space="preserve">, inclusive custos referentes aos mecanismos de proteção de preços e garantias, lucro, necessários à sua perfeita execução, até o término do Contrato, não cabendo, por conseguinte, quaisquer reivindicações de revisão de preços. </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11.3. </w:t>
      </w:r>
      <w:r w:rsidRPr="00A87A9A">
        <w:rPr>
          <w:rFonts w:ascii="Arial" w:hAnsi="Arial" w:cs="Arial"/>
          <w:sz w:val="24"/>
          <w:szCs w:val="24"/>
        </w:rPr>
        <w:t xml:space="preserve">O preço calculado conforme o item 11.2. </w:t>
      </w:r>
      <w:proofErr w:type="gramStart"/>
      <w:r w:rsidRPr="00A87A9A">
        <w:rPr>
          <w:rFonts w:ascii="Arial" w:hAnsi="Arial" w:cs="Arial"/>
          <w:sz w:val="24"/>
          <w:szCs w:val="24"/>
        </w:rPr>
        <w:t>é</w:t>
      </w:r>
      <w:proofErr w:type="gramEnd"/>
      <w:r w:rsidRPr="00A87A9A">
        <w:rPr>
          <w:rFonts w:ascii="Arial" w:hAnsi="Arial" w:cs="Arial"/>
          <w:sz w:val="24"/>
          <w:szCs w:val="24"/>
        </w:rPr>
        <w:t xml:space="preserve"> irreajustável até o prazo final do presente Contrato, salvo nas situações previstas nos itens 17.2 e 17.3..</w:t>
      </w:r>
    </w:p>
    <w:p w:rsidR="00A87A9A" w:rsidRPr="00A87A9A" w:rsidRDefault="00A87A9A" w:rsidP="00A87A9A">
      <w:pPr>
        <w:ind w:right="46"/>
        <w:jc w:val="both"/>
        <w:rPr>
          <w:rFonts w:ascii="Arial" w:hAnsi="Arial" w:cs="Arial"/>
          <w:sz w:val="24"/>
          <w:szCs w:val="24"/>
        </w:rPr>
      </w:pPr>
    </w:p>
    <w:p w:rsidR="00A87A9A" w:rsidRPr="00A87A9A" w:rsidRDefault="00A87A9A" w:rsidP="00A87A9A">
      <w:pPr>
        <w:pStyle w:val="Ttulo1"/>
        <w:ind w:right="40"/>
        <w:jc w:val="both"/>
        <w:rPr>
          <w:rFonts w:cs="Arial"/>
          <w:color w:val="auto"/>
          <w:sz w:val="24"/>
          <w:szCs w:val="24"/>
        </w:rPr>
      </w:pPr>
      <w:r w:rsidRPr="00A87A9A">
        <w:rPr>
          <w:rFonts w:cs="Arial"/>
          <w:color w:val="auto"/>
          <w:sz w:val="24"/>
          <w:szCs w:val="24"/>
        </w:rPr>
        <w:t>CLÁUSULA DÉCIMA SEGUNDA – PRAZO DO CONTRATO</w:t>
      </w:r>
    </w:p>
    <w:p w:rsidR="00A87A9A" w:rsidRPr="00A87A9A" w:rsidRDefault="00A87A9A" w:rsidP="00A87A9A">
      <w:pPr>
        <w:jc w:val="both"/>
        <w:rPr>
          <w:rFonts w:ascii="Arial" w:hAnsi="Arial" w:cs="Arial"/>
          <w:sz w:val="24"/>
          <w:szCs w:val="24"/>
        </w:rPr>
      </w:pPr>
    </w:p>
    <w:p w:rsidR="00A87A9A" w:rsidRPr="00A87A9A" w:rsidRDefault="00A87A9A" w:rsidP="00A87A9A">
      <w:pPr>
        <w:ind w:right="46"/>
        <w:jc w:val="both"/>
        <w:rPr>
          <w:rFonts w:ascii="Arial" w:hAnsi="Arial" w:cs="Arial"/>
          <w:b/>
          <w:sz w:val="24"/>
          <w:szCs w:val="24"/>
        </w:rPr>
      </w:pPr>
      <w:r w:rsidRPr="00A87A9A">
        <w:rPr>
          <w:rFonts w:ascii="Arial" w:hAnsi="Arial" w:cs="Arial"/>
          <w:b/>
          <w:sz w:val="24"/>
          <w:szCs w:val="24"/>
        </w:rPr>
        <w:lastRenderedPageBreak/>
        <w:t>12.1.</w:t>
      </w:r>
      <w:r w:rsidRPr="00A87A9A">
        <w:rPr>
          <w:rFonts w:ascii="Arial" w:hAnsi="Arial" w:cs="Arial"/>
          <w:sz w:val="24"/>
          <w:szCs w:val="24"/>
        </w:rPr>
        <w:t xml:space="preserve"> Este Contrato vigorará de 1º de MÊS1 a DD de MÊS2 de </w:t>
      </w:r>
      <w:proofErr w:type="gramStart"/>
      <w:r w:rsidRPr="00A87A9A">
        <w:rPr>
          <w:rFonts w:ascii="Arial" w:hAnsi="Arial" w:cs="Arial"/>
          <w:sz w:val="24"/>
          <w:szCs w:val="24"/>
        </w:rPr>
        <w:t>20AA</w:t>
      </w:r>
      <w:proofErr w:type="gramEnd"/>
      <w:r w:rsidRPr="00A87A9A">
        <w:rPr>
          <w:rFonts w:ascii="Arial" w:hAnsi="Arial" w:cs="Arial"/>
          <w:sz w:val="24"/>
          <w:szCs w:val="24"/>
        </w:rPr>
        <w:t xml:space="preserve">. </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12.2. </w:t>
      </w:r>
      <w:r w:rsidRPr="00A87A9A">
        <w:rPr>
          <w:rFonts w:ascii="Arial" w:hAnsi="Arial" w:cs="Arial"/>
          <w:sz w:val="24"/>
          <w:szCs w:val="24"/>
        </w:rPr>
        <w:t xml:space="preserve">A extinção deste Contrato não torna ineficazes, por si só, os direitos e obrigações pendentes. </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12.3. </w:t>
      </w:r>
      <w:r w:rsidRPr="00A87A9A">
        <w:rPr>
          <w:rFonts w:ascii="Arial" w:hAnsi="Arial" w:cs="Arial"/>
          <w:sz w:val="24"/>
          <w:szCs w:val="24"/>
        </w:rPr>
        <w:t xml:space="preserve">O término contratual não importará na ineficácia das cláusulas de foro e sigilo, que restarão vigentes pelos prazos nelas estabelecidos ou pelos prazos prescricionais legalmente previstos. </w:t>
      </w:r>
    </w:p>
    <w:p w:rsidR="00A87A9A" w:rsidRPr="00A87A9A" w:rsidRDefault="00A87A9A" w:rsidP="00A87A9A">
      <w:pPr>
        <w:ind w:right="46"/>
        <w:jc w:val="both"/>
        <w:rPr>
          <w:rFonts w:ascii="Arial" w:hAnsi="Arial" w:cs="Arial"/>
          <w:sz w:val="24"/>
          <w:szCs w:val="24"/>
        </w:rPr>
      </w:pPr>
    </w:p>
    <w:p w:rsidR="00A87A9A" w:rsidRPr="00A87A9A" w:rsidRDefault="00A87A9A" w:rsidP="00A87A9A">
      <w:pPr>
        <w:pStyle w:val="Ttulo1"/>
        <w:ind w:right="40"/>
        <w:jc w:val="both"/>
        <w:rPr>
          <w:rFonts w:cs="Arial"/>
          <w:color w:val="auto"/>
          <w:sz w:val="24"/>
          <w:szCs w:val="24"/>
        </w:rPr>
      </w:pPr>
      <w:r w:rsidRPr="00A87A9A">
        <w:rPr>
          <w:rFonts w:cs="Arial"/>
          <w:color w:val="auto"/>
          <w:sz w:val="24"/>
          <w:szCs w:val="24"/>
        </w:rPr>
        <w:t xml:space="preserve">CLÁUSULA DÉCIMA TERCEIRA – EXTINÇÃO </w:t>
      </w:r>
    </w:p>
    <w:p w:rsidR="00A87A9A" w:rsidRPr="00A87A9A" w:rsidRDefault="00A87A9A" w:rsidP="00A87A9A">
      <w:pPr>
        <w:jc w:val="both"/>
        <w:rPr>
          <w:rFonts w:ascii="Arial" w:hAnsi="Arial" w:cs="Arial"/>
          <w:sz w:val="24"/>
          <w:szCs w:val="24"/>
        </w:rPr>
      </w:pPr>
    </w:p>
    <w:p w:rsidR="00A87A9A" w:rsidRPr="00A87A9A" w:rsidRDefault="00A87A9A" w:rsidP="00A87A9A">
      <w:pPr>
        <w:spacing w:line="247" w:lineRule="auto"/>
        <w:ind w:right="45" w:hanging="6"/>
        <w:jc w:val="both"/>
        <w:rPr>
          <w:rFonts w:ascii="Arial" w:hAnsi="Arial" w:cs="Arial"/>
          <w:sz w:val="24"/>
          <w:szCs w:val="24"/>
        </w:rPr>
      </w:pPr>
      <w:r w:rsidRPr="00A87A9A">
        <w:rPr>
          <w:rFonts w:ascii="Arial" w:hAnsi="Arial" w:cs="Arial"/>
          <w:b/>
          <w:sz w:val="24"/>
          <w:szCs w:val="24"/>
        </w:rPr>
        <w:t xml:space="preserve">13.1. </w:t>
      </w:r>
      <w:r w:rsidRPr="00A87A9A">
        <w:rPr>
          <w:rFonts w:ascii="Arial" w:hAnsi="Arial" w:cs="Arial"/>
          <w:sz w:val="24"/>
          <w:szCs w:val="24"/>
        </w:rPr>
        <w:t xml:space="preserve">Sem prejuízo da extinção contratual pelo decurso do prazo previsto na CLÁUSULA DÉCIMA SEGUNDA, qualquer das </w:t>
      </w:r>
      <w:r w:rsidRPr="00A87A9A">
        <w:rPr>
          <w:rFonts w:ascii="Arial" w:hAnsi="Arial" w:cs="Arial"/>
          <w:b/>
          <w:sz w:val="24"/>
          <w:szCs w:val="24"/>
        </w:rPr>
        <w:t xml:space="preserve">PARTES </w:t>
      </w:r>
      <w:r w:rsidRPr="00A87A9A">
        <w:rPr>
          <w:rFonts w:ascii="Arial" w:hAnsi="Arial" w:cs="Arial"/>
          <w:sz w:val="24"/>
          <w:szCs w:val="24"/>
        </w:rPr>
        <w:t xml:space="preserve">poderá rescindir este Contrato, respeitando-se os critérios do Edital de Leilão Público nº NNN/AAAA - ANP, sem que se faça necessária </w:t>
      </w:r>
      <w:proofErr w:type="gramStart"/>
      <w:r w:rsidRPr="00A87A9A">
        <w:rPr>
          <w:rFonts w:ascii="Arial" w:hAnsi="Arial" w:cs="Arial"/>
          <w:sz w:val="24"/>
          <w:szCs w:val="24"/>
        </w:rPr>
        <w:t>a</w:t>
      </w:r>
      <w:proofErr w:type="gramEnd"/>
      <w:r w:rsidRPr="00A87A9A">
        <w:rPr>
          <w:rFonts w:ascii="Arial" w:hAnsi="Arial" w:cs="Arial"/>
          <w:sz w:val="24"/>
          <w:szCs w:val="24"/>
        </w:rPr>
        <w:t xml:space="preserve"> concordância da outra, mediante notificação prévia e por escrito, com antecedência mínima de 15 (quinze) dias, nas seguintes hipóteses: </w:t>
      </w:r>
    </w:p>
    <w:p w:rsidR="00A87A9A" w:rsidRPr="00A87A9A" w:rsidRDefault="00A87A9A" w:rsidP="00A87A9A">
      <w:pPr>
        <w:spacing w:line="247" w:lineRule="auto"/>
        <w:ind w:right="45" w:hanging="6"/>
        <w:jc w:val="both"/>
        <w:rPr>
          <w:rFonts w:ascii="Arial" w:hAnsi="Arial" w:cs="Arial"/>
          <w:sz w:val="24"/>
          <w:szCs w:val="24"/>
        </w:rPr>
      </w:pPr>
    </w:p>
    <w:p w:rsidR="00A87A9A" w:rsidRPr="00A87A9A" w:rsidRDefault="00A87A9A" w:rsidP="00A87A9A">
      <w:pPr>
        <w:spacing w:line="247" w:lineRule="auto"/>
        <w:ind w:right="45" w:hanging="6"/>
        <w:jc w:val="both"/>
        <w:rPr>
          <w:rFonts w:ascii="Arial" w:hAnsi="Arial" w:cs="Arial"/>
          <w:sz w:val="24"/>
          <w:szCs w:val="24"/>
        </w:rPr>
      </w:pPr>
      <w:r w:rsidRPr="00A87A9A">
        <w:rPr>
          <w:rFonts w:ascii="Arial" w:hAnsi="Arial" w:cs="Arial"/>
          <w:b/>
          <w:sz w:val="24"/>
          <w:szCs w:val="24"/>
        </w:rPr>
        <w:t xml:space="preserve">13.1.1. </w:t>
      </w:r>
      <w:r w:rsidRPr="00A87A9A">
        <w:rPr>
          <w:rFonts w:ascii="Arial" w:hAnsi="Arial" w:cs="Arial"/>
          <w:sz w:val="24"/>
          <w:szCs w:val="24"/>
        </w:rPr>
        <w:t xml:space="preserve">Inadimplemento de qualquer das Cláusulas que caracterizam o presente Contrato, ressalvado o disposto na CLÁUSULA DÉCIMA SÉTIMA – Caso Fortuito e Força Maior, desde que notificada à </w:t>
      </w:r>
      <w:r w:rsidRPr="00A87A9A">
        <w:rPr>
          <w:rFonts w:ascii="Arial" w:hAnsi="Arial" w:cs="Arial"/>
          <w:b/>
          <w:sz w:val="24"/>
          <w:szCs w:val="24"/>
        </w:rPr>
        <w:t xml:space="preserve">PARTE </w:t>
      </w:r>
      <w:r w:rsidRPr="00A87A9A">
        <w:rPr>
          <w:rFonts w:ascii="Arial" w:hAnsi="Arial" w:cs="Arial"/>
          <w:sz w:val="24"/>
          <w:szCs w:val="24"/>
        </w:rPr>
        <w:t xml:space="preserve">inadimplente e à ANP com antecedência mínima de 15 (quinze) dias e não tendo a </w:t>
      </w:r>
      <w:r w:rsidRPr="00A87A9A">
        <w:rPr>
          <w:rFonts w:ascii="Arial" w:hAnsi="Arial" w:cs="Arial"/>
          <w:b/>
          <w:sz w:val="24"/>
          <w:szCs w:val="24"/>
        </w:rPr>
        <w:t xml:space="preserve">PARTE </w:t>
      </w:r>
      <w:r w:rsidRPr="00A87A9A">
        <w:rPr>
          <w:rFonts w:ascii="Arial" w:hAnsi="Arial" w:cs="Arial"/>
          <w:sz w:val="24"/>
          <w:szCs w:val="24"/>
        </w:rPr>
        <w:t>infratora, durante este período, adotado as providências necessárias para correção da infração cometida.</w:t>
      </w:r>
    </w:p>
    <w:p w:rsidR="00A87A9A" w:rsidRPr="00A87A9A" w:rsidRDefault="00A87A9A" w:rsidP="00A87A9A">
      <w:pPr>
        <w:spacing w:line="247" w:lineRule="auto"/>
        <w:ind w:right="45" w:hanging="6"/>
        <w:jc w:val="both"/>
        <w:rPr>
          <w:rFonts w:ascii="Arial" w:hAnsi="Arial" w:cs="Arial"/>
          <w:sz w:val="24"/>
          <w:szCs w:val="24"/>
        </w:rPr>
      </w:pPr>
    </w:p>
    <w:p w:rsidR="00A87A9A" w:rsidRPr="00A87A9A" w:rsidRDefault="00A87A9A" w:rsidP="00A87A9A">
      <w:pPr>
        <w:spacing w:line="247" w:lineRule="auto"/>
        <w:ind w:right="45" w:hanging="6"/>
        <w:jc w:val="both"/>
        <w:rPr>
          <w:rFonts w:ascii="Arial" w:hAnsi="Arial" w:cs="Arial"/>
          <w:sz w:val="24"/>
          <w:szCs w:val="24"/>
        </w:rPr>
      </w:pPr>
      <w:r w:rsidRPr="00A87A9A">
        <w:rPr>
          <w:rFonts w:ascii="Arial" w:hAnsi="Arial" w:cs="Arial"/>
          <w:b/>
          <w:sz w:val="24"/>
          <w:szCs w:val="24"/>
        </w:rPr>
        <w:t xml:space="preserve">13.1.2. </w:t>
      </w:r>
      <w:r w:rsidRPr="00A87A9A">
        <w:rPr>
          <w:rFonts w:ascii="Arial" w:hAnsi="Arial" w:cs="Arial"/>
          <w:sz w:val="24"/>
          <w:szCs w:val="24"/>
        </w:rPr>
        <w:t xml:space="preserve">Decretação de falência da sociedade ou sua dissolução. </w:t>
      </w:r>
    </w:p>
    <w:p w:rsidR="00A87A9A" w:rsidRPr="00A87A9A" w:rsidRDefault="00A87A9A" w:rsidP="00A87A9A">
      <w:pPr>
        <w:spacing w:line="247" w:lineRule="auto"/>
        <w:ind w:right="45" w:hanging="6"/>
        <w:jc w:val="both"/>
        <w:rPr>
          <w:rFonts w:ascii="Arial" w:hAnsi="Arial" w:cs="Arial"/>
          <w:sz w:val="24"/>
          <w:szCs w:val="24"/>
        </w:rPr>
      </w:pPr>
    </w:p>
    <w:p w:rsidR="00A87A9A" w:rsidRPr="00A87A9A" w:rsidRDefault="00A87A9A" w:rsidP="00A87A9A">
      <w:pPr>
        <w:spacing w:line="247" w:lineRule="auto"/>
        <w:ind w:right="45"/>
        <w:jc w:val="both"/>
        <w:rPr>
          <w:rFonts w:ascii="Arial" w:hAnsi="Arial" w:cs="Arial"/>
          <w:sz w:val="24"/>
          <w:szCs w:val="24"/>
        </w:rPr>
      </w:pPr>
      <w:r w:rsidRPr="00A87A9A">
        <w:rPr>
          <w:rFonts w:ascii="Arial" w:hAnsi="Arial" w:cs="Arial"/>
          <w:b/>
          <w:sz w:val="24"/>
          <w:szCs w:val="24"/>
        </w:rPr>
        <w:t xml:space="preserve">13.1.3. </w:t>
      </w:r>
      <w:r w:rsidRPr="00A87A9A">
        <w:rPr>
          <w:rFonts w:ascii="Arial" w:hAnsi="Arial" w:cs="Arial"/>
          <w:sz w:val="24"/>
          <w:szCs w:val="24"/>
        </w:rPr>
        <w:t xml:space="preserve">Homologação do plano de recuperação extrajudicial ou deferimento da recuperação judicial, se a </w:t>
      </w:r>
      <w:r w:rsidRPr="00A87A9A">
        <w:rPr>
          <w:rFonts w:ascii="Arial" w:hAnsi="Arial" w:cs="Arial"/>
          <w:b/>
          <w:sz w:val="24"/>
          <w:szCs w:val="24"/>
        </w:rPr>
        <w:t xml:space="preserve">PARTE </w:t>
      </w:r>
      <w:r w:rsidRPr="00A87A9A">
        <w:rPr>
          <w:rFonts w:ascii="Arial" w:hAnsi="Arial" w:cs="Arial"/>
          <w:sz w:val="24"/>
          <w:szCs w:val="24"/>
        </w:rPr>
        <w:t xml:space="preserve">não prestar caução suficiente para garantir o cumprimento das obrigações contratuais, complementar àquela estabelecida na CLÁUSULA DÉCIMA QUINTA, a critério da outra </w:t>
      </w:r>
      <w:r w:rsidRPr="00A87A9A">
        <w:rPr>
          <w:rFonts w:ascii="Arial" w:hAnsi="Arial" w:cs="Arial"/>
          <w:b/>
          <w:sz w:val="24"/>
          <w:szCs w:val="24"/>
        </w:rPr>
        <w:t>PARTE.</w:t>
      </w:r>
      <w:r w:rsidRPr="00A87A9A">
        <w:rPr>
          <w:rFonts w:ascii="Arial" w:hAnsi="Arial" w:cs="Arial"/>
          <w:sz w:val="24"/>
          <w:szCs w:val="24"/>
        </w:rPr>
        <w:t xml:space="preserve"> </w:t>
      </w:r>
    </w:p>
    <w:p w:rsidR="00A87A9A" w:rsidRPr="00A87A9A" w:rsidRDefault="00A87A9A" w:rsidP="00A87A9A">
      <w:pPr>
        <w:spacing w:line="247" w:lineRule="auto"/>
        <w:ind w:right="45"/>
        <w:jc w:val="both"/>
        <w:rPr>
          <w:rFonts w:ascii="Arial" w:hAnsi="Arial" w:cs="Arial"/>
          <w:sz w:val="24"/>
          <w:szCs w:val="24"/>
        </w:rPr>
      </w:pPr>
    </w:p>
    <w:p w:rsidR="00A87A9A" w:rsidRPr="00A87A9A" w:rsidRDefault="00A87A9A" w:rsidP="00A87A9A">
      <w:pPr>
        <w:spacing w:line="247" w:lineRule="auto"/>
        <w:ind w:right="45"/>
        <w:jc w:val="both"/>
        <w:rPr>
          <w:rFonts w:ascii="Arial" w:hAnsi="Arial" w:cs="Arial"/>
          <w:sz w:val="24"/>
          <w:szCs w:val="24"/>
        </w:rPr>
      </w:pPr>
      <w:r w:rsidRPr="00A87A9A">
        <w:rPr>
          <w:rFonts w:ascii="Arial" w:hAnsi="Arial" w:cs="Arial"/>
          <w:b/>
          <w:sz w:val="24"/>
          <w:szCs w:val="24"/>
        </w:rPr>
        <w:t xml:space="preserve">13.1.4. </w:t>
      </w:r>
      <w:r w:rsidRPr="00A87A9A">
        <w:rPr>
          <w:rFonts w:ascii="Arial" w:hAnsi="Arial" w:cs="Arial"/>
          <w:sz w:val="24"/>
          <w:szCs w:val="24"/>
        </w:rPr>
        <w:t xml:space="preserve">Transformação, fusão, incorporação ou qualquer forma de sucessão, desde que a outra </w:t>
      </w:r>
      <w:r w:rsidRPr="00A87A9A">
        <w:rPr>
          <w:rFonts w:ascii="Arial" w:hAnsi="Arial" w:cs="Arial"/>
          <w:b/>
          <w:sz w:val="24"/>
          <w:szCs w:val="24"/>
        </w:rPr>
        <w:t xml:space="preserve">PARTE </w:t>
      </w:r>
      <w:r w:rsidRPr="00A87A9A">
        <w:rPr>
          <w:rFonts w:ascii="Arial" w:hAnsi="Arial" w:cs="Arial"/>
          <w:sz w:val="24"/>
          <w:szCs w:val="24"/>
        </w:rPr>
        <w:t xml:space="preserve">demonstre à </w:t>
      </w:r>
      <w:r w:rsidRPr="00A87A9A">
        <w:rPr>
          <w:rFonts w:ascii="Arial" w:hAnsi="Arial" w:cs="Arial"/>
          <w:b/>
          <w:sz w:val="24"/>
          <w:szCs w:val="24"/>
        </w:rPr>
        <w:t xml:space="preserve">ANP </w:t>
      </w:r>
      <w:r w:rsidRPr="00A87A9A">
        <w:rPr>
          <w:rFonts w:ascii="Arial" w:hAnsi="Arial" w:cs="Arial"/>
          <w:sz w:val="24"/>
          <w:szCs w:val="24"/>
        </w:rPr>
        <w:t xml:space="preserve">que tal ato prejudica a execução ou prosseguimento do Contrato. </w:t>
      </w:r>
    </w:p>
    <w:p w:rsidR="00A87A9A" w:rsidRPr="00A87A9A" w:rsidRDefault="00A87A9A" w:rsidP="00A87A9A">
      <w:pPr>
        <w:spacing w:line="247" w:lineRule="auto"/>
        <w:ind w:right="45"/>
        <w:jc w:val="both"/>
        <w:rPr>
          <w:rFonts w:ascii="Arial" w:hAnsi="Arial" w:cs="Arial"/>
          <w:sz w:val="24"/>
          <w:szCs w:val="24"/>
        </w:rPr>
      </w:pPr>
    </w:p>
    <w:p w:rsidR="00A87A9A" w:rsidRPr="00A87A9A" w:rsidRDefault="00A87A9A" w:rsidP="00A87A9A">
      <w:pPr>
        <w:spacing w:line="247" w:lineRule="auto"/>
        <w:ind w:right="45"/>
        <w:jc w:val="both"/>
        <w:rPr>
          <w:rFonts w:ascii="Arial" w:hAnsi="Arial" w:cs="Arial"/>
          <w:sz w:val="24"/>
          <w:szCs w:val="24"/>
        </w:rPr>
      </w:pPr>
      <w:r w:rsidRPr="00A87A9A">
        <w:rPr>
          <w:rFonts w:ascii="Arial" w:hAnsi="Arial" w:cs="Arial"/>
          <w:b/>
          <w:sz w:val="24"/>
          <w:szCs w:val="24"/>
        </w:rPr>
        <w:t xml:space="preserve">13.1.5. </w:t>
      </w:r>
      <w:r w:rsidRPr="00A87A9A">
        <w:rPr>
          <w:rFonts w:ascii="Arial" w:hAnsi="Arial" w:cs="Arial"/>
          <w:sz w:val="24"/>
          <w:szCs w:val="24"/>
        </w:rPr>
        <w:t xml:space="preserve">Alteração do quadro social ou a modificação da finalidade ou estrutura, desde que a outra </w:t>
      </w:r>
      <w:r w:rsidRPr="00A87A9A">
        <w:rPr>
          <w:rFonts w:ascii="Arial" w:hAnsi="Arial" w:cs="Arial"/>
          <w:b/>
          <w:sz w:val="24"/>
          <w:szCs w:val="24"/>
        </w:rPr>
        <w:t xml:space="preserve">PARTE </w:t>
      </w:r>
      <w:r w:rsidRPr="00A87A9A">
        <w:rPr>
          <w:rFonts w:ascii="Arial" w:hAnsi="Arial" w:cs="Arial"/>
          <w:sz w:val="24"/>
          <w:szCs w:val="24"/>
        </w:rPr>
        <w:t xml:space="preserve">demonstre à </w:t>
      </w:r>
      <w:r w:rsidRPr="00A87A9A">
        <w:rPr>
          <w:rFonts w:ascii="Arial" w:hAnsi="Arial" w:cs="Arial"/>
          <w:b/>
          <w:sz w:val="24"/>
          <w:szCs w:val="24"/>
        </w:rPr>
        <w:t xml:space="preserve">ANP </w:t>
      </w:r>
      <w:r w:rsidRPr="00A87A9A">
        <w:rPr>
          <w:rFonts w:ascii="Arial" w:hAnsi="Arial" w:cs="Arial"/>
          <w:sz w:val="24"/>
          <w:szCs w:val="24"/>
        </w:rPr>
        <w:t xml:space="preserve">que tal ato prejudica a execução ou prosseguimento do Contrato. </w:t>
      </w:r>
    </w:p>
    <w:p w:rsidR="00A87A9A" w:rsidRPr="00A87A9A" w:rsidRDefault="00A87A9A" w:rsidP="00A87A9A">
      <w:pPr>
        <w:spacing w:line="247" w:lineRule="auto"/>
        <w:ind w:right="45"/>
        <w:jc w:val="both"/>
        <w:rPr>
          <w:rFonts w:ascii="Arial" w:hAnsi="Arial" w:cs="Arial"/>
          <w:sz w:val="24"/>
          <w:szCs w:val="24"/>
        </w:rPr>
      </w:pPr>
    </w:p>
    <w:p w:rsidR="00A87A9A" w:rsidRPr="00A87A9A" w:rsidRDefault="00A87A9A" w:rsidP="00A87A9A">
      <w:pPr>
        <w:spacing w:line="247" w:lineRule="auto"/>
        <w:ind w:right="45"/>
        <w:jc w:val="both"/>
        <w:rPr>
          <w:rFonts w:ascii="Arial" w:hAnsi="Arial" w:cs="Arial"/>
          <w:sz w:val="24"/>
          <w:szCs w:val="24"/>
        </w:rPr>
      </w:pPr>
      <w:r w:rsidRPr="00A87A9A">
        <w:rPr>
          <w:rFonts w:ascii="Arial" w:hAnsi="Arial" w:cs="Arial"/>
          <w:b/>
          <w:sz w:val="24"/>
          <w:szCs w:val="24"/>
        </w:rPr>
        <w:t xml:space="preserve">13.1.6. </w:t>
      </w:r>
      <w:r w:rsidRPr="00A87A9A">
        <w:rPr>
          <w:rFonts w:ascii="Arial" w:hAnsi="Arial" w:cs="Arial"/>
          <w:sz w:val="24"/>
          <w:szCs w:val="24"/>
        </w:rPr>
        <w:t xml:space="preserve">Cessão ou transferência, total ou parcial, dos direitos e obrigações atribuídos neste Contrato sem a prévia e expressa anuência da outra </w:t>
      </w:r>
      <w:r w:rsidRPr="00A87A9A">
        <w:rPr>
          <w:rFonts w:ascii="Arial" w:hAnsi="Arial" w:cs="Arial"/>
          <w:b/>
          <w:sz w:val="24"/>
          <w:szCs w:val="24"/>
        </w:rPr>
        <w:t>PARTE.</w:t>
      </w:r>
      <w:r w:rsidRPr="00A87A9A">
        <w:rPr>
          <w:rFonts w:ascii="Arial" w:hAnsi="Arial" w:cs="Arial"/>
          <w:sz w:val="24"/>
          <w:szCs w:val="24"/>
        </w:rPr>
        <w:t xml:space="preserve"> </w:t>
      </w:r>
    </w:p>
    <w:p w:rsidR="00A87A9A" w:rsidRPr="00A87A9A" w:rsidRDefault="00A87A9A" w:rsidP="00A87A9A">
      <w:pPr>
        <w:spacing w:line="247" w:lineRule="auto"/>
        <w:ind w:right="45"/>
        <w:jc w:val="both"/>
        <w:rPr>
          <w:rFonts w:ascii="Arial" w:hAnsi="Arial" w:cs="Arial"/>
          <w:sz w:val="24"/>
          <w:szCs w:val="24"/>
        </w:rPr>
      </w:pPr>
    </w:p>
    <w:p w:rsidR="00A87A9A" w:rsidRPr="00A87A9A" w:rsidRDefault="00A87A9A" w:rsidP="00A87A9A">
      <w:pPr>
        <w:spacing w:line="247" w:lineRule="auto"/>
        <w:ind w:right="45"/>
        <w:jc w:val="both"/>
        <w:rPr>
          <w:rFonts w:ascii="Arial" w:hAnsi="Arial" w:cs="Arial"/>
          <w:sz w:val="24"/>
          <w:szCs w:val="24"/>
        </w:rPr>
      </w:pPr>
      <w:r w:rsidRPr="00A87A9A">
        <w:rPr>
          <w:rFonts w:ascii="Arial" w:hAnsi="Arial" w:cs="Arial"/>
          <w:b/>
          <w:sz w:val="24"/>
          <w:szCs w:val="24"/>
        </w:rPr>
        <w:t xml:space="preserve">13.1.7. </w:t>
      </w:r>
      <w:r w:rsidRPr="00A87A9A">
        <w:rPr>
          <w:rFonts w:ascii="Arial" w:hAnsi="Arial" w:cs="Arial"/>
          <w:sz w:val="24"/>
          <w:szCs w:val="24"/>
        </w:rPr>
        <w:t xml:space="preserve">Cancelamento ou revogação da autorização concedida pela </w:t>
      </w:r>
      <w:r w:rsidRPr="00A87A9A">
        <w:rPr>
          <w:rFonts w:ascii="Arial" w:hAnsi="Arial" w:cs="Arial"/>
          <w:b/>
          <w:sz w:val="24"/>
          <w:szCs w:val="24"/>
        </w:rPr>
        <w:t xml:space="preserve">ANP </w:t>
      </w:r>
      <w:r w:rsidRPr="00A87A9A">
        <w:rPr>
          <w:rFonts w:ascii="Arial" w:hAnsi="Arial" w:cs="Arial"/>
          <w:sz w:val="24"/>
          <w:szCs w:val="24"/>
        </w:rPr>
        <w:t>a</w:t>
      </w:r>
      <w:r w:rsidRPr="00A87A9A">
        <w:rPr>
          <w:rFonts w:ascii="Arial" w:hAnsi="Arial" w:cs="Arial"/>
          <w:b/>
          <w:sz w:val="24"/>
          <w:szCs w:val="24"/>
        </w:rPr>
        <w:t xml:space="preserve"> </w:t>
      </w:r>
      <w:r w:rsidRPr="00A87A9A">
        <w:rPr>
          <w:rFonts w:ascii="Arial" w:hAnsi="Arial" w:cs="Arial"/>
          <w:sz w:val="24"/>
          <w:szCs w:val="24"/>
        </w:rPr>
        <w:t xml:space="preserve">qualquer das </w:t>
      </w:r>
      <w:r w:rsidRPr="00A87A9A">
        <w:rPr>
          <w:rFonts w:ascii="Arial" w:hAnsi="Arial" w:cs="Arial"/>
          <w:b/>
          <w:sz w:val="24"/>
          <w:szCs w:val="24"/>
        </w:rPr>
        <w:t>PARTES,</w:t>
      </w:r>
      <w:r w:rsidRPr="00A87A9A">
        <w:rPr>
          <w:rFonts w:ascii="Arial" w:hAnsi="Arial" w:cs="Arial"/>
          <w:sz w:val="24"/>
          <w:szCs w:val="24"/>
        </w:rPr>
        <w:t xml:space="preserve"> para o exercício de suas atividades. </w:t>
      </w:r>
    </w:p>
    <w:p w:rsidR="00A87A9A" w:rsidRPr="00A87A9A" w:rsidRDefault="00A87A9A" w:rsidP="00A87A9A">
      <w:pPr>
        <w:spacing w:line="247" w:lineRule="auto"/>
        <w:ind w:right="45"/>
        <w:jc w:val="both"/>
        <w:rPr>
          <w:rFonts w:ascii="Arial" w:hAnsi="Arial" w:cs="Arial"/>
          <w:sz w:val="24"/>
          <w:szCs w:val="24"/>
        </w:rPr>
      </w:pPr>
    </w:p>
    <w:p w:rsidR="00A87A9A" w:rsidRPr="00A87A9A" w:rsidRDefault="00A87A9A" w:rsidP="00A87A9A">
      <w:pPr>
        <w:spacing w:line="247" w:lineRule="auto"/>
        <w:ind w:right="45"/>
        <w:jc w:val="both"/>
        <w:rPr>
          <w:rFonts w:ascii="Arial" w:hAnsi="Arial" w:cs="Arial"/>
          <w:sz w:val="24"/>
          <w:szCs w:val="24"/>
        </w:rPr>
      </w:pPr>
      <w:r w:rsidRPr="00A87A9A">
        <w:rPr>
          <w:rFonts w:ascii="Arial" w:hAnsi="Arial" w:cs="Arial"/>
          <w:b/>
          <w:sz w:val="24"/>
          <w:szCs w:val="24"/>
        </w:rPr>
        <w:t xml:space="preserve">13.1.8. </w:t>
      </w:r>
      <w:r w:rsidRPr="00A87A9A">
        <w:rPr>
          <w:rFonts w:ascii="Arial" w:hAnsi="Arial" w:cs="Arial"/>
          <w:sz w:val="24"/>
          <w:szCs w:val="24"/>
        </w:rPr>
        <w:t xml:space="preserve">Ocorrência de caso fortuito ou de força maior, regularmente comprovado, impeditivo da execução do Contrato, na forma da CLÁUSULA DÉCIMA SÉTIMA. </w:t>
      </w:r>
    </w:p>
    <w:p w:rsidR="00A87A9A" w:rsidRPr="00A87A9A" w:rsidRDefault="00A87A9A" w:rsidP="00A87A9A">
      <w:pPr>
        <w:spacing w:line="247" w:lineRule="auto"/>
        <w:ind w:right="45"/>
        <w:jc w:val="both"/>
        <w:rPr>
          <w:rFonts w:ascii="Arial" w:hAnsi="Arial" w:cs="Arial"/>
          <w:sz w:val="24"/>
          <w:szCs w:val="24"/>
        </w:rPr>
      </w:pPr>
    </w:p>
    <w:p w:rsidR="00A87A9A" w:rsidRPr="00A87A9A" w:rsidRDefault="00A87A9A" w:rsidP="00A87A9A">
      <w:pPr>
        <w:spacing w:line="247" w:lineRule="auto"/>
        <w:ind w:right="45"/>
        <w:jc w:val="both"/>
        <w:rPr>
          <w:rFonts w:ascii="Arial" w:hAnsi="Arial" w:cs="Arial"/>
          <w:sz w:val="24"/>
          <w:szCs w:val="24"/>
        </w:rPr>
      </w:pPr>
      <w:r w:rsidRPr="00A87A9A">
        <w:rPr>
          <w:rFonts w:ascii="Arial" w:hAnsi="Arial" w:cs="Arial"/>
          <w:b/>
          <w:sz w:val="24"/>
          <w:szCs w:val="24"/>
        </w:rPr>
        <w:t xml:space="preserve">13.1.9. </w:t>
      </w:r>
      <w:r w:rsidRPr="00A87A9A">
        <w:rPr>
          <w:rFonts w:ascii="Arial" w:hAnsi="Arial" w:cs="Arial"/>
          <w:sz w:val="24"/>
          <w:szCs w:val="24"/>
        </w:rPr>
        <w:t xml:space="preserve">Ocorrência anormal que afete a segurança ou o meio ambiente, </w:t>
      </w:r>
      <w:proofErr w:type="gramStart"/>
      <w:r w:rsidRPr="00A87A9A">
        <w:rPr>
          <w:rFonts w:ascii="Arial" w:hAnsi="Arial" w:cs="Arial"/>
          <w:sz w:val="24"/>
          <w:szCs w:val="24"/>
        </w:rPr>
        <w:t>causada</w:t>
      </w:r>
      <w:proofErr w:type="gramEnd"/>
      <w:r w:rsidRPr="00A87A9A">
        <w:rPr>
          <w:rFonts w:ascii="Arial" w:hAnsi="Arial" w:cs="Arial"/>
          <w:sz w:val="24"/>
          <w:szCs w:val="24"/>
        </w:rPr>
        <w:t xml:space="preserve"> por ação, omissão, culposa ou dolosa, de quaisquer das </w:t>
      </w:r>
      <w:r w:rsidRPr="00A87A9A">
        <w:rPr>
          <w:rFonts w:ascii="Arial" w:hAnsi="Arial" w:cs="Arial"/>
          <w:b/>
          <w:sz w:val="24"/>
          <w:szCs w:val="24"/>
        </w:rPr>
        <w:t xml:space="preserve">PARTES </w:t>
      </w:r>
      <w:r w:rsidRPr="00A87A9A">
        <w:rPr>
          <w:rFonts w:ascii="Arial" w:hAnsi="Arial" w:cs="Arial"/>
          <w:sz w:val="24"/>
          <w:szCs w:val="24"/>
        </w:rPr>
        <w:t xml:space="preserve">ou por seus </w:t>
      </w:r>
      <w:r w:rsidRPr="00A87A9A">
        <w:rPr>
          <w:rFonts w:ascii="Arial" w:hAnsi="Arial" w:cs="Arial"/>
          <w:b/>
          <w:sz w:val="24"/>
          <w:szCs w:val="24"/>
        </w:rPr>
        <w:t>PREPOSTOS.</w:t>
      </w:r>
      <w:r w:rsidRPr="00A87A9A">
        <w:rPr>
          <w:rFonts w:ascii="Arial" w:hAnsi="Arial" w:cs="Arial"/>
          <w:sz w:val="24"/>
          <w:szCs w:val="24"/>
        </w:rPr>
        <w:t xml:space="preserve"> </w:t>
      </w:r>
    </w:p>
    <w:p w:rsidR="00A87A9A" w:rsidRPr="00A87A9A" w:rsidRDefault="00A87A9A" w:rsidP="00A87A9A">
      <w:pPr>
        <w:spacing w:line="247" w:lineRule="auto"/>
        <w:ind w:right="45" w:hanging="6"/>
        <w:jc w:val="both"/>
        <w:rPr>
          <w:rFonts w:ascii="Arial" w:hAnsi="Arial" w:cs="Arial"/>
          <w:sz w:val="24"/>
          <w:szCs w:val="24"/>
        </w:rPr>
      </w:pPr>
    </w:p>
    <w:p w:rsidR="00A87A9A" w:rsidRPr="00A87A9A" w:rsidRDefault="00A87A9A" w:rsidP="00A87A9A">
      <w:pPr>
        <w:spacing w:line="247" w:lineRule="auto"/>
        <w:ind w:right="45" w:hanging="6"/>
        <w:jc w:val="both"/>
        <w:rPr>
          <w:rFonts w:ascii="Arial" w:hAnsi="Arial" w:cs="Arial"/>
          <w:sz w:val="24"/>
          <w:szCs w:val="24"/>
        </w:rPr>
      </w:pPr>
      <w:r w:rsidRPr="00A87A9A">
        <w:rPr>
          <w:rFonts w:ascii="Arial" w:hAnsi="Arial" w:cs="Arial"/>
          <w:b/>
          <w:sz w:val="24"/>
          <w:szCs w:val="24"/>
        </w:rPr>
        <w:t xml:space="preserve">13.1.10. </w:t>
      </w:r>
      <w:r w:rsidRPr="00A87A9A">
        <w:rPr>
          <w:rFonts w:ascii="Arial" w:hAnsi="Arial" w:cs="Arial"/>
          <w:sz w:val="24"/>
          <w:szCs w:val="24"/>
        </w:rPr>
        <w:t xml:space="preserve">Deixar de manter, durante toda a execução do Contrato, em compatibilidade com as obrigações por ele assumidas, todas as condições de participação e de habilitação assumidas no Edital de Leilão Público nº NNN/AAAA - ANP. </w:t>
      </w:r>
    </w:p>
    <w:p w:rsidR="00A87A9A" w:rsidRPr="00A87A9A" w:rsidRDefault="00A87A9A" w:rsidP="00A87A9A">
      <w:pPr>
        <w:spacing w:line="247" w:lineRule="auto"/>
        <w:ind w:right="45" w:hanging="6"/>
        <w:jc w:val="both"/>
        <w:rPr>
          <w:rFonts w:ascii="Arial" w:hAnsi="Arial" w:cs="Arial"/>
          <w:sz w:val="24"/>
          <w:szCs w:val="24"/>
        </w:rPr>
      </w:pPr>
    </w:p>
    <w:p w:rsidR="00A87A9A" w:rsidRPr="00A87A9A" w:rsidRDefault="00A87A9A" w:rsidP="00A87A9A">
      <w:pPr>
        <w:spacing w:line="247" w:lineRule="auto"/>
        <w:ind w:right="45" w:hanging="6"/>
        <w:jc w:val="both"/>
        <w:rPr>
          <w:rFonts w:ascii="Arial" w:hAnsi="Arial" w:cs="Arial"/>
          <w:sz w:val="24"/>
          <w:szCs w:val="24"/>
        </w:rPr>
      </w:pPr>
      <w:r w:rsidRPr="00A87A9A">
        <w:rPr>
          <w:rFonts w:ascii="Arial" w:hAnsi="Arial" w:cs="Arial"/>
          <w:b/>
          <w:sz w:val="24"/>
          <w:szCs w:val="24"/>
        </w:rPr>
        <w:t xml:space="preserve">13.2. </w:t>
      </w:r>
      <w:r w:rsidRPr="00A87A9A">
        <w:rPr>
          <w:rFonts w:ascii="Arial" w:hAnsi="Arial" w:cs="Arial"/>
          <w:sz w:val="24"/>
          <w:szCs w:val="24"/>
        </w:rPr>
        <w:t xml:space="preserve">Se uma das </w:t>
      </w:r>
      <w:r w:rsidRPr="00A87A9A">
        <w:rPr>
          <w:rFonts w:ascii="Arial" w:hAnsi="Arial" w:cs="Arial"/>
          <w:b/>
          <w:sz w:val="24"/>
          <w:szCs w:val="24"/>
        </w:rPr>
        <w:t xml:space="preserve">PARTES </w:t>
      </w:r>
      <w:r w:rsidRPr="00A87A9A">
        <w:rPr>
          <w:rFonts w:ascii="Arial" w:hAnsi="Arial" w:cs="Arial"/>
          <w:sz w:val="24"/>
          <w:szCs w:val="24"/>
        </w:rPr>
        <w:t xml:space="preserve">não exercer a faculdade de rescindir o Contrato, por descumprimento contratual da outra </w:t>
      </w:r>
      <w:r w:rsidRPr="00A87A9A">
        <w:rPr>
          <w:rFonts w:ascii="Arial" w:hAnsi="Arial" w:cs="Arial"/>
          <w:b/>
          <w:sz w:val="24"/>
          <w:szCs w:val="24"/>
        </w:rPr>
        <w:t>PARTE,</w:t>
      </w:r>
      <w:r w:rsidRPr="00A87A9A">
        <w:rPr>
          <w:rFonts w:ascii="Arial" w:hAnsi="Arial" w:cs="Arial"/>
          <w:sz w:val="24"/>
          <w:szCs w:val="24"/>
        </w:rPr>
        <w:t xml:space="preserve"> nos termos do item 13.1, poderá, sem prejuízo das penalidades previstas neste Contrato, a seu exclusivo critério, suspender a sua execução até que sejam cumpridas, pela </w:t>
      </w:r>
      <w:r w:rsidRPr="00A87A9A">
        <w:rPr>
          <w:rFonts w:ascii="Arial" w:hAnsi="Arial" w:cs="Arial"/>
          <w:b/>
          <w:sz w:val="24"/>
          <w:szCs w:val="24"/>
        </w:rPr>
        <w:t xml:space="preserve">PARTE </w:t>
      </w:r>
      <w:r w:rsidRPr="00A87A9A">
        <w:rPr>
          <w:rFonts w:ascii="Arial" w:hAnsi="Arial" w:cs="Arial"/>
          <w:sz w:val="24"/>
          <w:szCs w:val="24"/>
        </w:rPr>
        <w:t xml:space="preserve">infratora, as Cláusulas contratuais infringidas. </w:t>
      </w:r>
    </w:p>
    <w:p w:rsidR="00A87A9A" w:rsidRPr="00A87A9A" w:rsidRDefault="00A87A9A" w:rsidP="00A87A9A">
      <w:pPr>
        <w:spacing w:line="247" w:lineRule="auto"/>
        <w:ind w:right="45" w:hanging="6"/>
        <w:jc w:val="both"/>
        <w:rPr>
          <w:rFonts w:ascii="Arial" w:hAnsi="Arial" w:cs="Arial"/>
          <w:sz w:val="24"/>
          <w:szCs w:val="24"/>
        </w:rPr>
      </w:pPr>
    </w:p>
    <w:p w:rsidR="00A87A9A" w:rsidRPr="00A87A9A" w:rsidRDefault="00A87A9A" w:rsidP="00A87A9A">
      <w:pPr>
        <w:spacing w:line="247" w:lineRule="auto"/>
        <w:ind w:right="45" w:hanging="6"/>
        <w:jc w:val="both"/>
        <w:rPr>
          <w:rFonts w:ascii="Arial" w:hAnsi="Arial" w:cs="Arial"/>
          <w:sz w:val="24"/>
          <w:szCs w:val="24"/>
        </w:rPr>
      </w:pPr>
      <w:r w:rsidRPr="00A87A9A">
        <w:rPr>
          <w:rFonts w:ascii="Arial" w:hAnsi="Arial" w:cs="Arial"/>
          <w:b/>
          <w:sz w:val="24"/>
          <w:szCs w:val="24"/>
        </w:rPr>
        <w:t xml:space="preserve">13.3. </w:t>
      </w:r>
      <w:r w:rsidRPr="00A87A9A">
        <w:rPr>
          <w:rFonts w:ascii="Arial" w:hAnsi="Arial" w:cs="Arial"/>
          <w:sz w:val="24"/>
          <w:szCs w:val="24"/>
        </w:rPr>
        <w:t xml:space="preserve">Rescindido o Contrato, responderá a </w:t>
      </w:r>
      <w:r w:rsidRPr="00A87A9A">
        <w:rPr>
          <w:rFonts w:ascii="Arial" w:hAnsi="Arial" w:cs="Arial"/>
          <w:b/>
          <w:sz w:val="24"/>
          <w:szCs w:val="24"/>
        </w:rPr>
        <w:t xml:space="preserve">PARTE </w:t>
      </w:r>
      <w:r w:rsidRPr="00A87A9A">
        <w:rPr>
          <w:rFonts w:ascii="Arial" w:hAnsi="Arial" w:cs="Arial"/>
          <w:sz w:val="24"/>
          <w:szCs w:val="24"/>
        </w:rPr>
        <w:t xml:space="preserve">infratora pela infração ou execução inadequada, reparando a </w:t>
      </w:r>
      <w:r w:rsidRPr="00A87A9A">
        <w:rPr>
          <w:rFonts w:ascii="Arial" w:hAnsi="Arial" w:cs="Arial"/>
          <w:b/>
          <w:sz w:val="24"/>
          <w:szCs w:val="24"/>
        </w:rPr>
        <w:t xml:space="preserve">PARTE </w:t>
      </w:r>
      <w:r w:rsidRPr="00A87A9A">
        <w:rPr>
          <w:rFonts w:ascii="Arial" w:hAnsi="Arial" w:cs="Arial"/>
          <w:sz w:val="24"/>
          <w:szCs w:val="24"/>
        </w:rPr>
        <w:t xml:space="preserve">inocente das perdas e danos que tenha dado causa até a data da rescisão do Contrato, nos termos do item 18.1 da Cláusula de Responsabilidade das Partes. </w:t>
      </w:r>
    </w:p>
    <w:p w:rsidR="00A87A9A" w:rsidRPr="00A87A9A" w:rsidRDefault="00A87A9A" w:rsidP="00A87A9A">
      <w:pPr>
        <w:spacing w:line="247" w:lineRule="auto"/>
        <w:ind w:right="45" w:hanging="6"/>
        <w:jc w:val="both"/>
        <w:rPr>
          <w:rFonts w:ascii="Arial" w:hAnsi="Arial" w:cs="Arial"/>
          <w:sz w:val="24"/>
          <w:szCs w:val="24"/>
        </w:rPr>
      </w:pPr>
    </w:p>
    <w:p w:rsidR="00A87A9A" w:rsidRPr="00A87A9A" w:rsidRDefault="00A87A9A" w:rsidP="00A87A9A">
      <w:pPr>
        <w:spacing w:line="265" w:lineRule="auto"/>
        <w:ind w:right="40"/>
        <w:jc w:val="both"/>
        <w:rPr>
          <w:rFonts w:ascii="Arial" w:hAnsi="Arial" w:cs="Arial"/>
          <w:b/>
          <w:sz w:val="24"/>
          <w:szCs w:val="24"/>
        </w:rPr>
      </w:pPr>
      <w:r w:rsidRPr="00A87A9A">
        <w:rPr>
          <w:rFonts w:ascii="Arial" w:hAnsi="Arial" w:cs="Arial"/>
          <w:b/>
          <w:sz w:val="24"/>
          <w:szCs w:val="24"/>
        </w:rPr>
        <w:t xml:space="preserve">CLÁUSULA DÉCIMA QUARTA – DA ONEROSIDADE EXCESSIVA, DO DESEQUILÍBRIO DA EQUAÇÃO ECONÔMICO-FINANCEIRA DO CONTRATO E DA EXCEÇÃO DO CONTRATO NÃO CUMPRIDO. </w:t>
      </w:r>
    </w:p>
    <w:p w:rsidR="00A87A9A" w:rsidRPr="00A87A9A" w:rsidRDefault="00A87A9A" w:rsidP="00A87A9A">
      <w:pPr>
        <w:ind w:left="66" w:right="46"/>
        <w:jc w:val="both"/>
        <w:rPr>
          <w:rFonts w:ascii="Arial" w:hAnsi="Arial" w:cs="Arial"/>
          <w:b/>
          <w:sz w:val="24"/>
          <w:szCs w:val="24"/>
        </w:rPr>
      </w:pPr>
    </w:p>
    <w:p w:rsidR="00A87A9A" w:rsidRPr="00A87A9A" w:rsidRDefault="00A87A9A" w:rsidP="00A87A9A">
      <w:pPr>
        <w:ind w:left="66" w:right="46"/>
        <w:jc w:val="both"/>
        <w:rPr>
          <w:rFonts w:ascii="Arial" w:hAnsi="Arial" w:cs="Arial"/>
          <w:sz w:val="24"/>
          <w:szCs w:val="24"/>
        </w:rPr>
      </w:pPr>
      <w:r w:rsidRPr="00A87A9A">
        <w:rPr>
          <w:rFonts w:ascii="Arial" w:hAnsi="Arial" w:cs="Arial"/>
          <w:b/>
          <w:sz w:val="24"/>
          <w:szCs w:val="24"/>
        </w:rPr>
        <w:t xml:space="preserve">14.1. </w:t>
      </w:r>
      <w:r w:rsidRPr="00A87A9A">
        <w:rPr>
          <w:rFonts w:ascii="Arial" w:hAnsi="Arial" w:cs="Arial"/>
          <w:sz w:val="24"/>
          <w:szCs w:val="24"/>
        </w:rPr>
        <w:t xml:space="preserve">Em ocorrendo situação superveniente e imprevisível que gere onerosidade excessiva para qualquer das </w:t>
      </w:r>
      <w:r w:rsidRPr="00A87A9A">
        <w:rPr>
          <w:rFonts w:ascii="Arial" w:hAnsi="Arial" w:cs="Arial"/>
          <w:b/>
          <w:sz w:val="24"/>
          <w:szCs w:val="24"/>
        </w:rPr>
        <w:t>PARTES</w:t>
      </w:r>
      <w:r w:rsidRPr="00A87A9A">
        <w:rPr>
          <w:rFonts w:ascii="Arial" w:hAnsi="Arial" w:cs="Arial"/>
          <w:sz w:val="24"/>
          <w:szCs w:val="24"/>
        </w:rPr>
        <w:t xml:space="preserve">, a </w:t>
      </w:r>
      <w:r w:rsidRPr="00A87A9A">
        <w:rPr>
          <w:rFonts w:ascii="Arial" w:hAnsi="Arial" w:cs="Arial"/>
          <w:b/>
          <w:sz w:val="24"/>
          <w:szCs w:val="24"/>
        </w:rPr>
        <w:t xml:space="preserve">PARTE </w:t>
      </w:r>
      <w:r w:rsidRPr="00A87A9A">
        <w:rPr>
          <w:rFonts w:ascii="Arial" w:hAnsi="Arial" w:cs="Arial"/>
          <w:sz w:val="24"/>
          <w:szCs w:val="24"/>
        </w:rPr>
        <w:t xml:space="preserve">prejudicada poderá pedir a rescisão deste Contrato. As </w:t>
      </w:r>
      <w:r w:rsidRPr="00A87A9A">
        <w:rPr>
          <w:rFonts w:ascii="Arial" w:hAnsi="Arial" w:cs="Arial"/>
          <w:b/>
          <w:sz w:val="24"/>
          <w:szCs w:val="24"/>
        </w:rPr>
        <w:t>PARTES</w:t>
      </w:r>
      <w:r w:rsidRPr="00A87A9A">
        <w:rPr>
          <w:rFonts w:ascii="Arial" w:hAnsi="Arial" w:cs="Arial"/>
          <w:sz w:val="24"/>
          <w:szCs w:val="24"/>
        </w:rPr>
        <w:t xml:space="preserve">, contudo, poderão manter vigente este Contrato caso cheguem, mediante negociação, a consenso quanto à revisão das obrigações contratuais ou das prestações para seus adimplementos. </w:t>
      </w:r>
    </w:p>
    <w:p w:rsidR="00A87A9A" w:rsidRPr="00A87A9A" w:rsidRDefault="00A87A9A" w:rsidP="00A87A9A">
      <w:pPr>
        <w:ind w:left="66" w:right="46"/>
        <w:jc w:val="both"/>
        <w:rPr>
          <w:rFonts w:ascii="Arial" w:hAnsi="Arial" w:cs="Arial"/>
          <w:sz w:val="24"/>
          <w:szCs w:val="24"/>
        </w:rPr>
      </w:pPr>
    </w:p>
    <w:p w:rsidR="00A87A9A" w:rsidRPr="00A87A9A" w:rsidRDefault="00A87A9A" w:rsidP="00A87A9A">
      <w:pPr>
        <w:ind w:left="66" w:right="46"/>
        <w:jc w:val="both"/>
        <w:rPr>
          <w:rFonts w:ascii="Arial" w:hAnsi="Arial" w:cs="Arial"/>
          <w:sz w:val="24"/>
          <w:szCs w:val="24"/>
        </w:rPr>
      </w:pPr>
      <w:r w:rsidRPr="00A87A9A">
        <w:rPr>
          <w:rFonts w:ascii="Arial" w:hAnsi="Arial" w:cs="Arial"/>
          <w:b/>
          <w:sz w:val="24"/>
          <w:szCs w:val="24"/>
        </w:rPr>
        <w:t xml:space="preserve">14.2. </w:t>
      </w:r>
      <w:r w:rsidRPr="00A87A9A">
        <w:rPr>
          <w:rFonts w:ascii="Arial" w:hAnsi="Arial" w:cs="Arial"/>
          <w:sz w:val="24"/>
          <w:szCs w:val="24"/>
        </w:rPr>
        <w:t xml:space="preserve">Em ocorrendo fato superveniente, extraordinário, irresistível e imprevisto que altere o equilíbrio da equação econômico-financeira original deste Contrato, as </w:t>
      </w:r>
      <w:r w:rsidRPr="00A87A9A">
        <w:rPr>
          <w:rFonts w:ascii="Arial" w:hAnsi="Arial" w:cs="Arial"/>
          <w:b/>
          <w:sz w:val="24"/>
          <w:szCs w:val="24"/>
        </w:rPr>
        <w:t xml:space="preserve">PARTES </w:t>
      </w:r>
      <w:r w:rsidRPr="00A87A9A">
        <w:rPr>
          <w:rFonts w:ascii="Arial" w:hAnsi="Arial" w:cs="Arial"/>
          <w:sz w:val="24"/>
          <w:szCs w:val="24"/>
        </w:rPr>
        <w:t xml:space="preserve">renegociarão as suas condições para que se retorne à equação comutativa originária. </w:t>
      </w:r>
    </w:p>
    <w:p w:rsidR="00A87A9A" w:rsidRPr="00A87A9A" w:rsidRDefault="00A87A9A" w:rsidP="00A87A9A">
      <w:pPr>
        <w:ind w:left="66" w:right="46"/>
        <w:jc w:val="both"/>
        <w:rPr>
          <w:rFonts w:ascii="Arial" w:hAnsi="Arial" w:cs="Arial"/>
          <w:sz w:val="24"/>
          <w:szCs w:val="24"/>
        </w:rPr>
      </w:pPr>
    </w:p>
    <w:p w:rsidR="00A87A9A" w:rsidRPr="00A87A9A" w:rsidRDefault="00A87A9A" w:rsidP="00A87A9A">
      <w:pPr>
        <w:ind w:left="66" w:right="46"/>
        <w:jc w:val="both"/>
        <w:rPr>
          <w:rFonts w:ascii="Arial" w:hAnsi="Arial" w:cs="Arial"/>
          <w:sz w:val="24"/>
          <w:szCs w:val="24"/>
        </w:rPr>
      </w:pPr>
      <w:r w:rsidRPr="00A87A9A">
        <w:rPr>
          <w:rFonts w:ascii="Arial" w:hAnsi="Arial" w:cs="Arial"/>
          <w:b/>
          <w:sz w:val="24"/>
          <w:szCs w:val="24"/>
        </w:rPr>
        <w:t xml:space="preserve">14.3. </w:t>
      </w:r>
      <w:r w:rsidRPr="00A87A9A">
        <w:rPr>
          <w:rFonts w:ascii="Arial" w:hAnsi="Arial" w:cs="Arial"/>
          <w:sz w:val="24"/>
          <w:szCs w:val="24"/>
        </w:rPr>
        <w:t xml:space="preserve">Se, após a celebração do Contrato, sobrevier a uma das </w:t>
      </w:r>
      <w:r w:rsidRPr="00A87A9A">
        <w:rPr>
          <w:rFonts w:ascii="Arial" w:hAnsi="Arial" w:cs="Arial"/>
          <w:b/>
          <w:sz w:val="24"/>
          <w:szCs w:val="24"/>
        </w:rPr>
        <w:t xml:space="preserve">PARTES </w:t>
      </w:r>
      <w:r w:rsidRPr="00A87A9A">
        <w:rPr>
          <w:rFonts w:ascii="Arial" w:hAnsi="Arial" w:cs="Arial"/>
          <w:sz w:val="24"/>
          <w:szCs w:val="24"/>
        </w:rPr>
        <w:t xml:space="preserve">contratantes diminuição em seu patrimônio, capaz de comprometer ou tornar duvidosa a prestação pela qual se obrigou, pode a outra recusar-se à prestação que lhe incumbe, até que aquela satisfaça a que lhe compete ou ofereça garantia, ou ainda reforce a garantia bastante para satisfazê-la. </w:t>
      </w:r>
    </w:p>
    <w:p w:rsidR="00A87A9A" w:rsidRPr="00A87A9A" w:rsidRDefault="00A87A9A" w:rsidP="00A87A9A">
      <w:pPr>
        <w:ind w:left="66" w:right="46"/>
        <w:jc w:val="both"/>
        <w:rPr>
          <w:rFonts w:ascii="Arial" w:hAnsi="Arial" w:cs="Arial"/>
          <w:sz w:val="24"/>
          <w:szCs w:val="24"/>
        </w:rPr>
      </w:pPr>
    </w:p>
    <w:p w:rsidR="00A87A9A" w:rsidRPr="00A87A9A" w:rsidRDefault="00A87A9A" w:rsidP="00A87A9A">
      <w:pPr>
        <w:ind w:left="66" w:right="46"/>
        <w:jc w:val="both"/>
        <w:rPr>
          <w:rFonts w:ascii="Arial" w:hAnsi="Arial" w:cs="Arial"/>
          <w:sz w:val="24"/>
          <w:szCs w:val="24"/>
        </w:rPr>
      </w:pPr>
      <w:r w:rsidRPr="00A87A9A">
        <w:rPr>
          <w:rFonts w:ascii="Arial" w:hAnsi="Arial" w:cs="Arial"/>
          <w:b/>
          <w:sz w:val="24"/>
          <w:szCs w:val="24"/>
        </w:rPr>
        <w:t xml:space="preserve">14.4. </w:t>
      </w:r>
      <w:r w:rsidRPr="00A87A9A">
        <w:rPr>
          <w:rFonts w:ascii="Arial" w:hAnsi="Arial" w:cs="Arial"/>
          <w:sz w:val="24"/>
          <w:szCs w:val="24"/>
        </w:rPr>
        <w:t xml:space="preserve">Não serão considerados como eventos imprevisíveis, no decorrer do presente contrato, toda e qualquer alteração nos custos e despesas dos insumos necessários para a produção do </w:t>
      </w:r>
      <w:r w:rsidRPr="00A87A9A">
        <w:rPr>
          <w:rFonts w:ascii="Arial" w:hAnsi="Arial" w:cs="Arial"/>
          <w:b/>
          <w:sz w:val="24"/>
          <w:szCs w:val="24"/>
        </w:rPr>
        <w:t>BIODIESEL,</w:t>
      </w:r>
      <w:r w:rsidRPr="00A87A9A">
        <w:rPr>
          <w:rFonts w:ascii="Arial" w:hAnsi="Arial" w:cs="Arial"/>
          <w:sz w:val="24"/>
          <w:szCs w:val="24"/>
        </w:rPr>
        <w:t xml:space="preserve"> tais como: variações excessivas nos preços dos óleos vegetais, gorduras animais, fretes, </w:t>
      </w:r>
      <w:proofErr w:type="spellStart"/>
      <w:r w:rsidRPr="00A87A9A">
        <w:rPr>
          <w:rFonts w:ascii="Arial" w:hAnsi="Arial" w:cs="Arial"/>
          <w:sz w:val="24"/>
          <w:szCs w:val="24"/>
        </w:rPr>
        <w:t>mão-de-obra</w:t>
      </w:r>
      <w:proofErr w:type="spellEnd"/>
      <w:r w:rsidRPr="00A87A9A">
        <w:rPr>
          <w:rFonts w:ascii="Arial" w:hAnsi="Arial" w:cs="Arial"/>
          <w:sz w:val="24"/>
          <w:szCs w:val="24"/>
        </w:rPr>
        <w:t xml:space="preserve">, energia elétrica e outros. </w:t>
      </w:r>
    </w:p>
    <w:p w:rsidR="00A87A9A" w:rsidRPr="00A87A9A" w:rsidRDefault="00A87A9A" w:rsidP="00A87A9A">
      <w:pPr>
        <w:ind w:left="66" w:right="46"/>
        <w:jc w:val="both"/>
        <w:rPr>
          <w:rFonts w:ascii="Arial" w:hAnsi="Arial" w:cs="Arial"/>
          <w:sz w:val="24"/>
          <w:szCs w:val="24"/>
        </w:rPr>
      </w:pPr>
    </w:p>
    <w:p w:rsidR="00A87A9A" w:rsidRPr="00A87A9A" w:rsidRDefault="00A87A9A" w:rsidP="00A87A9A">
      <w:pPr>
        <w:pStyle w:val="Ttulo1"/>
        <w:ind w:left="71" w:right="40"/>
        <w:jc w:val="both"/>
        <w:rPr>
          <w:rFonts w:cs="Arial"/>
          <w:color w:val="auto"/>
          <w:sz w:val="24"/>
          <w:szCs w:val="24"/>
        </w:rPr>
      </w:pPr>
      <w:r w:rsidRPr="00A87A9A">
        <w:rPr>
          <w:rFonts w:cs="Arial"/>
          <w:color w:val="auto"/>
          <w:sz w:val="24"/>
          <w:szCs w:val="24"/>
        </w:rPr>
        <w:t>CLÁUSULA DÉCIMA QUINTA - DAS DECLARAÇÕES DAS PARTES</w:t>
      </w:r>
    </w:p>
    <w:p w:rsidR="00A87A9A" w:rsidRPr="00A87A9A" w:rsidRDefault="00A87A9A" w:rsidP="00A87A9A">
      <w:pPr>
        <w:jc w:val="both"/>
        <w:rPr>
          <w:rFonts w:ascii="Arial" w:hAnsi="Arial" w:cs="Arial"/>
          <w:sz w:val="24"/>
          <w:szCs w:val="24"/>
        </w:rPr>
      </w:pPr>
    </w:p>
    <w:p w:rsidR="00A87A9A" w:rsidRPr="00A87A9A" w:rsidRDefault="00A87A9A" w:rsidP="00A87A9A">
      <w:pPr>
        <w:ind w:left="66" w:right="46"/>
        <w:jc w:val="both"/>
        <w:rPr>
          <w:rFonts w:ascii="Arial" w:hAnsi="Arial" w:cs="Arial"/>
          <w:sz w:val="24"/>
          <w:szCs w:val="24"/>
        </w:rPr>
      </w:pPr>
      <w:r w:rsidRPr="00A87A9A">
        <w:rPr>
          <w:rFonts w:ascii="Arial" w:hAnsi="Arial" w:cs="Arial"/>
          <w:b/>
          <w:sz w:val="24"/>
          <w:szCs w:val="24"/>
        </w:rPr>
        <w:t>15.1.</w:t>
      </w:r>
      <w:r w:rsidRPr="00A87A9A">
        <w:rPr>
          <w:rFonts w:ascii="Arial" w:hAnsi="Arial" w:cs="Arial"/>
          <w:sz w:val="24"/>
          <w:szCs w:val="24"/>
        </w:rPr>
        <w:t xml:space="preserve"> As </w:t>
      </w:r>
      <w:r w:rsidRPr="00A87A9A">
        <w:rPr>
          <w:rFonts w:ascii="Arial" w:hAnsi="Arial" w:cs="Arial"/>
          <w:b/>
          <w:sz w:val="24"/>
          <w:szCs w:val="24"/>
        </w:rPr>
        <w:t xml:space="preserve">PARTES </w:t>
      </w:r>
      <w:r w:rsidRPr="00A87A9A">
        <w:rPr>
          <w:rFonts w:ascii="Arial" w:hAnsi="Arial" w:cs="Arial"/>
          <w:sz w:val="24"/>
          <w:szCs w:val="24"/>
        </w:rPr>
        <w:t xml:space="preserve">declaram que: </w:t>
      </w:r>
    </w:p>
    <w:p w:rsidR="00A87A9A" w:rsidRPr="00A87A9A" w:rsidRDefault="00A87A9A" w:rsidP="00A87A9A">
      <w:pPr>
        <w:ind w:left="66" w:right="46"/>
        <w:jc w:val="both"/>
        <w:rPr>
          <w:rFonts w:ascii="Arial" w:hAnsi="Arial" w:cs="Arial"/>
          <w:sz w:val="24"/>
          <w:szCs w:val="24"/>
        </w:rPr>
      </w:pPr>
    </w:p>
    <w:p w:rsidR="00A87A9A" w:rsidRPr="00A87A9A" w:rsidRDefault="00A87A9A" w:rsidP="00A87A9A">
      <w:pPr>
        <w:ind w:left="66" w:right="46"/>
        <w:jc w:val="both"/>
        <w:rPr>
          <w:rFonts w:ascii="Arial" w:hAnsi="Arial" w:cs="Arial"/>
          <w:sz w:val="24"/>
          <w:szCs w:val="24"/>
        </w:rPr>
      </w:pPr>
      <w:r w:rsidRPr="00A87A9A">
        <w:rPr>
          <w:rFonts w:ascii="Arial" w:hAnsi="Arial" w:cs="Arial"/>
          <w:b/>
          <w:sz w:val="24"/>
          <w:szCs w:val="24"/>
        </w:rPr>
        <w:t xml:space="preserve">15.1.1. </w:t>
      </w:r>
      <w:r w:rsidRPr="00A87A9A">
        <w:rPr>
          <w:rFonts w:ascii="Arial" w:hAnsi="Arial" w:cs="Arial"/>
          <w:sz w:val="24"/>
          <w:szCs w:val="24"/>
        </w:rPr>
        <w:t xml:space="preserve">Estão cientes da regra contida no art. 157 do Código Civil, não se verificando na presente contratação qualquer fato ou obrigação que possa vir a ser caracterizado como lesão. </w:t>
      </w:r>
    </w:p>
    <w:p w:rsidR="00A87A9A" w:rsidRPr="00A87A9A" w:rsidRDefault="00A87A9A" w:rsidP="00A87A9A">
      <w:pPr>
        <w:ind w:left="66" w:right="46"/>
        <w:jc w:val="both"/>
        <w:rPr>
          <w:rFonts w:ascii="Arial" w:hAnsi="Arial" w:cs="Arial"/>
          <w:sz w:val="24"/>
          <w:szCs w:val="24"/>
        </w:rPr>
      </w:pPr>
    </w:p>
    <w:p w:rsidR="00A87A9A" w:rsidRPr="00A87A9A" w:rsidRDefault="00A87A9A" w:rsidP="00A87A9A">
      <w:pPr>
        <w:ind w:left="66" w:right="46"/>
        <w:jc w:val="both"/>
        <w:rPr>
          <w:rFonts w:ascii="Arial" w:hAnsi="Arial" w:cs="Arial"/>
          <w:sz w:val="24"/>
          <w:szCs w:val="24"/>
        </w:rPr>
      </w:pPr>
      <w:r w:rsidRPr="00A87A9A">
        <w:rPr>
          <w:rFonts w:ascii="Arial" w:hAnsi="Arial" w:cs="Arial"/>
          <w:b/>
          <w:sz w:val="24"/>
          <w:szCs w:val="24"/>
        </w:rPr>
        <w:lastRenderedPageBreak/>
        <w:t xml:space="preserve">15.1.2. </w:t>
      </w:r>
      <w:r w:rsidRPr="00A87A9A">
        <w:rPr>
          <w:rFonts w:ascii="Arial" w:hAnsi="Arial" w:cs="Arial"/>
          <w:sz w:val="24"/>
          <w:szCs w:val="24"/>
        </w:rPr>
        <w:t xml:space="preserve">As prestações assumidas são reconhecidas por ambas como manifestamente proporcionais. </w:t>
      </w:r>
    </w:p>
    <w:p w:rsidR="00A87A9A" w:rsidRPr="00A87A9A" w:rsidRDefault="00A87A9A" w:rsidP="00A87A9A">
      <w:pPr>
        <w:ind w:left="66" w:right="46"/>
        <w:jc w:val="both"/>
        <w:rPr>
          <w:rFonts w:ascii="Arial" w:hAnsi="Arial" w:cs="Arial"/>
          <w:sz w:val="24"/>
          <w:szCs w:val="24"/>
        </w:rPr>
      </w:pPr>
    </w:p>
    <w:p w:rsidR="00A87A9A" w:rsidRPr="00A87A9A" w:rsidRDefault="00A87A9A" w:rsidP="00A87A9A">
      <w:pPr>
        <w:ind w:left="66" w:right="46"/>
        <w:jc w:val="both"/>
        <w:rPr>
          <w:rFonts w:ascii="Arial" w:hAnsi="Arial" w:cs="Arial"/>
          <w:sz w:val="24"/>
          <w:szCs w:val="24"/>
        </w:rPr>
      </w:pPr>
      <w:r w:rsidRPr="00A87A9A">
        <w:rPr>
          <w:rFonts w:ascii="Arial" w:hAnsi="Arial" w:cs="Arial"/>
          <w:b/>
          <w:sz w:val="24"/>
          <w:szCs w:val="24"/>
        </w:rPr>
        <w:t xml:space="preserve">15.1.3. </w:t>
      </w:r>
      <w:r w:rsidRPr="00A87A9A">
        <w:rPr>
          <w:rFonts w:ascii="Arial" w:hAnsi="Arial" w:cs="Arial"/>
          <w:sz w:val="24"/>
          <w:szCs w:val="24"/>
        </w:rPr>
        <w:t xml:space="preserve">A proporcionalidade das prestações assumidas é decorrente dos valores vigentes ao tempo em que é celebrado o presente Contrato. </w:t>
      </w:r>
    </w:p>
    <w:p w:rsidR="00A87A9A" w:rsidRPr="00A87A9A" w:rsidRDefault="00A87A9A" w:rsidP="00A87A9A">
      <w:pPr>
        <w:ind w:left="66" w:right="46"/>
        <w:jc w:val="both"/>
        <w:rPr>
          <w:rFonts w:ascii="Arial" w:hAnsi="Arial" w:cs="Arial"/>
          <w:sz w:val="24"/>
          <w:szCs w:val="24"/>
        </w:rPr>
      </w:pPr>
    </w:p>
    <w:p w:rsidR="00A87A9A" w:rsidRPr="00A87A9A" w:rsidRDefault="00A87A9A" w:rsidP="00A87A9A">
      <w:pPr>
        <w:ind w:left="66" w:right="46"/>
        <w:jc w:val="both"/>
        <w:rPr>
          <w:rFonts w:ascii="Arial" w:hAnsi="Arial" w:cs="Arial"/>
          <w:sz w:val="24"/>
          <w:szCs w:val="24"/>
        </w:rPr>
      </w:pPr>
      <w:r w:rsidRPr="00A87A9A">
        <w:rPr>
          <w:rFonts w:ascii="Arial" w:hAnsi="Arial" w:cs="Arial"/>
          <w:b/>
          <w:sz w:val="24"/>
          <w:szCs w:val="24"/>
        </w:rPr>
        <w:t xml:space="preserve">15.1.4. </w:t>
      </w:r>
      <w:r w:rsidRPr="00A87A9A">
        <w:rPr>
          <w:rFonts w:ascii="Arial" w:hAnsi="Arial" w:cs="Arial"/>
          <w:sz w:val="24"/>
          <w:szCs w:val="24"/>
        </w:rPr>
        <w:t xml:space="preserve">Estão cientes de todas as circunstâncias e regras que norteiam o presente negócio jurídico, e detêm experiência nas atividades que lhe competem por força deste Contrato. </w:t>
      </w:r>
    </w:p>
    <w:p w:rsidR="00A87A9A" w:rsidRPr="00A87A9A" w:rsidRDefault="00A87A9A" w:rsidP="00A87A9A">
      <w:pPr>
        <w:ind w:left="66" w:right="46"/>
        <w:jc w:val="both"/>
        <w:rPr>
          <w:rFonts w:ascii="Arial" w:hAnsi="Arial" w:cs="Arial"/>
          <w:sz w:val="24"/>
          <w:szCs w:val="24"/>
        </w:rPr>
      </w:pPr>
    </w:p>
    <w:p w:rsidR="00A87A9A" w:rsidRPr="00A87A9A" w:rsidRDefault="00A87A9A" w:rsidP="00A87A9A">
      <w:pPr>
        <w:ind w:left="66" w:right="46"/>
        <w:jc w:val="both"/>
        <w:rPr>
          <w:rFonts w:ascii="Arial" w:hAnsi="Arial" w:cs="Arial"/>
          <w:sz w:val="24"/>
          <w:szCs w:val="24"/>
        </w:rPr>
      </w:pPr>
      <w:r w:rsidRPr="00A87A9A">
        <w:rPr>
          <w:rFonts w:ascii="Arial" w:hAnsi="Arial" w:cs="Arial"/>
          <w:b/>
          <w:sz w:val="24"/>
          <w:szCs w:val="24"/>
        </w:rPr>
        <w:t xml:space="preserve">15.1.5. </w:t>
      </w:r>
      <w:r w:rsidRPr="00A87A9A">
        <w:rPr>
          <w:rFonts w:ascii="Arial" w:hAnsi="Arial" w:cs="Arial"/>
          <w:sz w:val="24"/>
          <w:szCs w:val="24"/>
        </w:rPr>
        <w:t xml:space="preserve">Exercem a sua liberdade de contratar, observados os preceitos de ordem pública e o princípio da função social do presente Contrato, que atende também aos princípios da economicidade, razoabilidade e oportunidade, permitindo o alcance dos respectivos objetivos societários das </w:t>
      </w:r>
      <w:r w:rsidRPr="00A87A9A">
        <w:rPr>
          <w:rFonts w:ascii="Arial" w:hAnsi="Arial" w:cs="Arial"/>
          <w:b/>
          <w:sz w:val="24"/>
          <w:szCs w:val="24"/>
        </w:rPr>
        <w:t xml:space="preserve">PARTES </w:t>
      </w:r>
      <w:r w:rsidRPr="00A87A9A">
        <w:rPr>
          <w:rFonts w:ascii="Arial" w:hAnsi="Arial" w:cs="Arial"/>
          <w:sz w:val="24"/>
          <w:szCs w:val="24"/>
        </w:rPr>
        <w:t xml:space="preserve">e atividades empresariais, servindo, consequentemente, a toda a sociedade. </w:t>
      </w:r>
    </w:p>
    <w:p w:rsidR="00A87A9A" w:rsidRPr="00A87A9A" w:rsidRDefault="00A87A9A" w:rsidP="00A87A9A">
      <w:pPr>
        <w:ind w:left="66" w:right="46"/>
        <w:jc w:val="both"/>
        <w:rPr>
          <w:rFonts w:ascii="Arial" w:hAnsi="Arial" w:cs="Arial"/>
          <w:sz w:val="24"/>
          <w:szCs w:val="24"/>
        </w:rPr>
      </w:pPr>
    </w:p>
    <w:p w:rsidR="00A87A9A" w:rsidRPr="00A87A9A" w:rsidRDefault="00A87A9A" w:rsidP="00A87A9A">
      <w:pPr>
        <w:ind w:left="66" w:right="46"/>
        <w:jc w:val="both"/>
        <w:rPr>
          <w:rFonts w:ascii="Arial" w:hAnsi="Arial" w:cs="Arial"/>
          <w:sz w:val="24"/>
          <w:szCs w:val="24"/>
        </w:rPr>
      </w:pPr>
      <w:r w:rsidRPr="00A87A9A">
        <w:rPr>
          <w:rFonts w:ascii="Arial" w:hAnsi="Arial" w:cs="Arial"/>
          <w:b/>
          <w:sz w:val="24"/>
          <w:szCs w:val="24"/>
        </w:rPr>
        <w:t xml:space="preserve">15.1.6. </w:t>
      </w:r>
      <w:r w:rsidRPr="00A87A9A">
        <w:rPr>
          <w:rFonts w:ascii="Arial" w:hAnsi="Arial" w:cs="Arial"/>
          <w:sz w:val="24"/>
          <w:szCs w:val="24"/>
        </w:rPr>
        <w:t xml:space="preserve">Sempre guardarão, na execução deste Contrato, e após o encerramento deste, os princípios da probidade e da boa-fé, presentes também tanto na sua negociação quanto na celebração. </w:t>
      </w:r>
    </w:p>
    <w:p w:rsidR="00A87A9A" w:rsidRPr="00A87A9A" w:rsidRDefault="00A87A9A" w:rsidP="00A87A9A">
      <w:pPr>
        <w:ind w:left="66" w:right="46"/>
        <w:jc w:val="both"/>
        <w:rPr>
          <w:rFonts w:ascii="Arial" w:hAnsi="Arial" w:cs="Arial"/>
          <w:sz w:val="24"/>
          <w:szCs w:val="24"/>
        </w:rPr>
      </w:pPr>
    </w:p>
    <w:p w:rsidR="00A87A9A" w:rsidRPr="00A87A9A" w:rsidRDefault="00A87A9A" w:rsidP="00A87A9A">
      <w:pPr>
        <w:ind w:left="66" w:right="46"/>
        <w:jc w:val="both"/>
        <w:rPr>
          <w:rFonts w:ascii="Arial" w:hAnsi="Arial" w:cs="Arial"/>
          <w:sz w:val="24"/>
          <w:szCs w:val="24"/>
        </w:rPr>
      </w:pPr>
      <w:r w:rsidRPr="00A87A9A">
        <w:rPr>
          <w:rFonts w:ascii="Arial" w:hAnsi="Arial" w:cs="Arial"/>
          <w:b/>
          <w:sz w:val="24"/>
          <w:szCs w:val="24"/>
        </w:rPr>
        <w:t xml:space="preserve">15.1.7. </w:t>
      </w:r>
      <w:r w:rsidRPr="00A87A9A">
        <w:rPr>
          <w:rFonts w:ascii="Arial" w:hAnsi="Arial" w:cs="Arial"/>
          <w:sz w:val="24"/>
          <w:szCs w:val="24"/>
        </w:rPr>
        <w:t xml:space="preserve">Este Contrato é firmado com a estrita observância aos princípios indicados nos itens antecedentes, não importando, em nenhuma hipótese, em abuso de direitos, a qualquer título que seja. </w:t>
      </w:r>
    </w:p>
    <w:p w:rsidR="00A87A9A" w:rsidRPr="00A87A9A" w:rsidRDefault="00A87A9A" w:rsidP="00A87A9A">
      <w:pPr>
        <w:ind w:left="66" w:right="46"/>
        <w:jc w:val="both"/>
        <w:rPr>
          <w:rFonts w:ascii="Arial" w:hAnsi="Arial" w:cs="Arial"/>
          <w:sz w:val="24"/>
          <w:szCs w:val="24"/>
        </w:rPr>
      </w:pPr>
    </w:p>
    <w:p w:rsidR="00A87A9A" w:rsidRPr="00A87A9A" w:rsidRDefault="00A87A9A" w:rsidP="00A87A9A">
      <w:pPr>
        <w:ind w:left="66" w:right="46"/>
        <w:jc w:val="both"/>
        <w:rPr>
          <w:rFonts w:ascii="Arial" w:hAnsi="Arial" w:cs="Arial"/>
          <w:sz w:val="24"/>
          <w:szCs w:val="24"/>
        </w:rPr>
      </w:pPr>
      <w:r w:rsidRPr="00A87A9A">
        <w:rPr>
          <w:rFonts w:ascii="Arial" w:hAnsi="Arial" w:cs="Arial"/>
          <w:b/>
          <w:sz w:val="24"/>
          <w:szCs w:val="24"/>
        </w:rPr>
        <w:t xml:space="preserve">15.1.8. </w:t>
      </w:r>
      <w:r w:rsidRPr="00A87A9A">
        <w:rPr>
          <w:rFonts w:ascii="Arial" w:hAnsi="Arial" w:cs="Arial"/>
          <w:sz w:val="24"/>
          <w:szCs w:val="24"/>
        </w:rPr>
        <w:t xml:space="preserve">Em havendo nulidade de qualquer estipulação do presente Contrato, restarão válidas as demais disposições contratuais, não afetando, assim, a validade do negócio jurídico ora firmado em seus termos gerais. </w:t>
      </w:r>
    </w:p>
    <w:p w:rsidR="00A87A9A" w:rsidRPr="00A87A9A" w:rsidRDefault="00A87A9A" w:rsidP="00A87A9A">
      <w:pPr>
        <w:ind w:left="66"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15.1.9. </w:t>
      </w:r>
      <w:r w:rsidRPr="00A87A9A">
        <w:rPr>
          <w:rFonts w:ascii="Arial" w:hAnsi="Arial" w:cs="Arial"/>
          <w:sz w:val="24"/>
          <w:szCs w:val="24"/>
        </w:rPr>
        <w:t xml:space="preserve">Mediante sua assinatura, prevalecerá o presente Contrato, substituindo quaisquer tratativas, escritas ou orais, anteriormente mantidas entre as </w:t>
      </w:r>
      <w:r w:rsidRPr="00A87A9A">
        <w:rPr>
          <w:rFonts w:ascii="Arial" w:hAnsi="Arial" w:cs="Arial"/>
          <w:b/>
          <w:sz w:val="24"/>
          <w:szCs w:val="24"/>
        </w:rPr>
        <w:t>PARTES</w:t>
      </w:r>
      <w:r w:rsidRPr="00A87A9A">
        <w:rPr>
          <w:rFonts w:ascii="Arial" w:hAnsi="Arial" w:cs="Arial"/>
          <w:sz w:val="24"/>
          <w:szCs w:val="24"/>
        </w:rPr>
        <w:t xml:space="preserve">, quanto ao objeto deste Contrato. </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15.1.10. </w:t>
      </w:r>
      <w:r w:rsidRPr="00A87A9A">
        <w:rPr>
          <w:rFonts w:ascii="Arial" w:hAnsi="Arial" w:cs="Arial"/>
          <w:sz w:val="24"/>
          <w:szCs w:val="24"/>
        </w:rPr>
        <w:t xml:space="preserve">Não fizeram investimentos de mobilização, para efeito de aplicação do parágrafo único, art. 473, do Código Civil. </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15.1.11. </w:t>
      </w:r>
      <w:r w:rsidRPr="00A87A9A">
        <w:rPr>
          <w:rFonts w:ascii="Arial" w:hAnsi="Arial" w:cs="Arial"/>
          <w:sz w:val="24"/>
          <w:szCs w:val="24"/>
        </w:rPr>
        <w:t>De boa-fé, estão cientes de que a celebração do presente Contrato não implica a obrigação de contratar, para além do prazo de vigência previsto neste instrumento, seja por meio de Termos Aditivos ou de novos instrumentos contratuais.</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15.1.12. </w:t>
      </w:r>
      <w:r w:rsidRPr="00A87A9A">
        <w:rPr>
          <w:rFonts w:ascii="Arial" w:hAnsi="Arial" w:cs="Arial"/>
          <w:sz w:val="24"/>
          <w:szCs w:val="24"/>
        </w:rPr>
        <w:t xml:space="preserve">Aos </w:t>
      </w:r>
      <w:r w:rsidRPr="00A87A9A">
        <w:rPr>
          <w:rFonts w:ascii="Arial" w:hAnsi="Arial" w:cs="Arial"/>
          <w:b/>
          <w:sz w:val="24"/>
          <w:szCs w:val="24"/>
        </w:rPr>
        <w:t xml:space="preserve">PREPOSTOS </w:t>
      </w:r>
      <w:r w:rsidRPr="00A87A9A">
        <w:rPr>
          <w:rFonts w:ascii="Arial" w:hAnsi="Arial" w:cs="Arial"/>
          <w:sz w:val="24"/>
          <w:szCs w:val="24"/>
        </w:rPr>
        <w:t xml:space="preserve">da </w:t>
      </w:r>
      <w:r w:rsidRPr="00A87A9A">
        <w:rPr>
          <w:rFonts w:ascii="Arial" w:hAnsi="Arial" w:cs="Arial"/>
          <w:b/>
          <w:sz w:val="24"/>
          <w:szCs w:val="24"/>
        </w:rPr>
        <w:t>ADQUIRENTE</w:t>
      </w:r>
      <w:r w:rsidRPr="00A87A9A">
        <w:rPr>
          <w:rFonts w:ascii="Arial" w:hAnsi="Arial" w:cs="Arial"/>
          <w:sz w:val="24"/>
          <w:szCs w:val="24"/>
        </w:rPr>
        <w:t>, é permitida a exigência das estipulações contratuais estabelecidas em seu favor, sujeito às condições e normas do presente contrato.</w:t>
      </w:r>
    </w:p>
    <w:p w:rsidR="00A87A9A" w:rsidRPr="00A87A9A" w:rsidRDefault="00A87A9A" w:rsidP="00A87A9A">
      <w:pPr>
        <w:ind w:right="46"/>
        <w:jc w:val="both"/>
        <w:rPr>
          <w:rFonts w:ascii="Arial" w:hAnsi="Arial" w:cs="Arial"/>
          <w:sz w:val="24"/>
          <w:szCs w:val="24"/>
        </w:rPr>
      </w:pPr>
    </w:p>
    <w:p w:rsidR="00A87A9A" w:rsidRPr="00A87A9A" w:rsidRDefault="00A87A9A" w:rsidP="00A87A9A">
      <w:pPr>
        <w:pStyle w:val="Ttulo1"/>
        <w:ind w:right="40"/>
        <w:jc w:val="both"/>
        <w:rPr>
          <w:rFonts w:cs="Arial"/>
          <w:color w:val="auto"/>
          <w:sz w:val="24"/>
          <w:szCs w:val="24"/>
        </w:rPr>
      </w:pPr>
      <w:r w:rsidRPr="00A87A9A">
        <w:rPr>
          <w:rFonts w:cs="Arial"/>
          <w:color w:val="auto"/>
          <w:sz w:val="24"/>
          <w:szCs w:val="24"/>
        </w:rPr>
        <w:t xml:space="preserve">CLÁUSULA DÉCIMA SEXTA – INCIDÊNCIAS FISCAIS </w:t>
      </w:r>
    </w:p>
    <w:p w:rsidR="00A87A9A" w:rsidRPr="00A87A9A" w:rsidRDefault="00A87A9A" w:rsidP="00A87A9A">
      <w:pPr>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16.1. </w:t>
      </w:r>
      <w:r w:rsidRPr="00A87A9A">
        <w:rPr>
          <w:rFonts w:ascii="Arial" w:hAnsi="Arial" w:cs="Arial"/>
          <w:sz w:val="24"/>
          <w:szCs w:val="24"/>
        </w:rPr>
        <w:t xml:space="preserve">Os tributos que sejam devidos em decorrência direta ou indireta deste instrumento contratual, ou de sua execução, são de exclusiva responsabilidade do contribuinte assim definido na norma tributária, sem direito a reembolso. A </w:t>
      </w:r>
      <w:r w:rsidRPr="00A87A9A">
        <w:rPr>
          <w:rFonts w:ascii="Arial" w:hAnsi="Arial" w:cs="Arial"/>
          <w:b/>
          <w:sz w:val="24"/>
          <w:szCs w:val="24"/>
        </w:rPr>
        <w:t xml:space="preserve">ADQUIRENTE </w:t>
      </w:r>
      <w:r w:rsidRPr="00A87A9A">
        <w:rPr>
          <w:rFonts w:ascii="Arial" w:hAnsi="Arial" w:cs="Arial"/>
          <w:sz w:val="24"/>
          <w:szCs w:val="24"/>
        </w:rPr>
        <w:t xml:space="preserve">, quando fonte retentora, deve descontar e recolher, nos prazos da lei, dos pagamentos que efetuar, os </w:t>
      </w:r>
      <w:r w:rsidRPr="00A87A9A">
        <w:rPr>
          <w:rFonts w:ascii="Arial" w:hAnsi="Arial" w:cs="Arial"/>
          <w:sz w:val="24"/>
          <w:szCs w:val="24"/>
        </w:rPr>
        <w:lastRenderedPageBreak/>
        <w:t>tributos a que esteja obrigada pela legislação vigente, não tendo o FORNECEDOR direito à majoração da base de cálculo nem à revisão mencionada no item 16.3..</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16.1.1.</w:t>
      </w:r>
      <w:r w:rsidRPr="00A87A9A">
        <w:rPr>
          <w:rFonts w:ascii="Arial" w:hAnsi="Arial" w:cs="Arial"/>
          <w:sz w:val="24"/>
          <w:szCs w:val="24"/>
        </w:rPr>
        <w:t xml:space="preserve"> Não se entende como tributos devidos em decorrência direta deste Contrato aqueles cujo ônus econômico deve ser suportado pelo </w:t>
      </w:r>
      <w:r w:rsidRPr="00A87A9A">
        <w:rPr>
          <w:rFonts w:ascii="Arial" w:hAnsi="Arial" w:cs="Arial"/>
          <w:b/>
          <w:sz w:val="24"/>
          <w:szCs w:val="24"/>
        </w:rPr>
        <w:t>FORNECEDOR</w:t>
      </w:r>
      <w:r w:rsidRPr="00A87A9A">
        <w:rPr>
          <w:rFonts w:ascii="Arial" w:hAnsi="Arial" w:cs="Arial"/>
          <w:sz w:val="24"/>
          <w:szCs w:val="24"/>
        </w:rPr>
        <w:t>, tais como: IRPJ, CSLL, IOF, contribuições previdenciárias sobre folha de pagamentos, dentre outros.</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16.1.2. </w:t>
      </w:r>
      <w:r w:rsidRPr="00A87A9A">
        <w:rPr>
          <w:rFonts w:ascii="Arial" w:hAnsi="Arial" w:cs="Arial"/>
          <w:sz w:val="24"/>
          <w:szCs w:val="24"/>
        </w:rPr>
        <w:t xml:space="preserve">O </w:t>
      </w:r>
      <w:r w:rsidRPr="00A87A9A">
        <w:rPr>
          <w:rFonts w:ascii="Arial" w:hAnsi="Arial" w:cs="Arial"/>
          <w:b/>
          <w:sz w:val="24"/>
          <w:szCs w:val="24"/>
        </w:rPr>
        <w:t xml:space="preserve">FORNECEDOR </w:t>
      </w:r>
      <w:r w:rsidRPr="00A87A9A">
        <w:rPr>
          <w:rFonts w:ascii="Arial" w:hAnsi="Arial" w:cs="Arial"/>
          <w:sz w:val="24"/>
          <w:szCs w:val="24"/>
        </w:rPr>
        <w:t xml:space="preserve">declara haver levado em conta, na apresentação de sua proposta para o Leilão Público nº NNN/AAAA, os tributos incidentes sobre a execução do contrato, não cabendo qualquer reivindicação devida a erro nessa avaliação, para efeito de solicitar revisão de preço ou reembolso por recolhimentos determinados pela autoridade competente. </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16.1.3.</w:t>
      </w:r>
      <w:r w:rsidRPr="00A87A9A">
        <w:rPr>
          <w:rFonts w:ascii="Arial" w:hAnsi="Arial" w:cs="Arial"/>
          <w:sz w:val="24"/>
          <w:szCs w:val="24"/>
        </w:rPr>
        <w:t xml:space="preserve"> Os tributos devidos em decorrência direta da execução deste Contrato, que, à luz da Cláusula Décima Primeira - Valor Preço, não </w:t>
      </w:r>
      <w:proofErr w:type="gramStart"/>
      <w:r w:rsidRPr="00A87A9A">
        <w:rPr>
          <w:rFonts w:ascii="Arial" w:hAnsi="Arial" w:cs="Arial"/>
          <w:sz w:val="24"/>
          <w:szCs w:val="24"/>
        </w:rPr>
        <w:t>tiverem sido</w:t>
      </w:r>
      <w:proofErr w:type="gramEnd"/>
      <w:r w:rsidRPr="00A87A9A">
        <w:rPr>
          <w:rFonts w:ascii="Arial" w:hAnsi="Arial" w:cs="Arial"/>
          <w:sz w:val="24"/>
          <w:szCs w:val="24"/>
        </w:rPr>
        <w:t xml:space="preserve"> computados no preço contratual, serão incluídos no valor total da fatura por ocasião do faturamento.</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16.1.4. </w:t>
      </w:r>
      <w:r w:rsidRPr="00A87A9A">
        <w:rPr>
          <w:rFonts w:ascii="Arial" w:hAnsi="Arial" w:cs="Arial"/>
          <w:sz w:val="24"/>
          <w:szCs w:val="24"/>
        </w:rPr>
        <w:t xml:space="preserve">Uma vez apurado que o </w:t>
      </w:r>
      <w:r w:rsidRPr="00A87A9A">
        <w:rPr>
          <w:rFonts w:ascii="Arial" w:hAnsi="Arial" w:cs="Arial"/>
          <w:b/>
          <w:sz w:val="24"/>
          <w:szCs w:val="24"/>
        </w:rPr>
        <w:t>FORNECEDOR</w:t>
      </w:r>
      <w:r w:rsidRPr="00A87A9A">
        <w:rPr>
          <w:rFonts w:ascii="Arial" w:hAnsi="Arial" w:cs="Arial"/>
          <w:sz w:val="24"/>
          <w:szCs w:val="24"/>
        </w:rPr>
        <w:t xml:space="preserve"> acresceu indevidamente a seus preços valores correspondentes a tributos de qualquer natureza, deixou de fazer deduções e/ou de aproveitar créditos tributários autorizados por lei ou nos casos previstos no item 16.2, o preço será imediatamente reduzido na medida da inclusão indevida, da dedução não feita ou do crédito não aproveitado, com o consequente reembolso ou compensação à </w:t>
      </w:r>
      <w:r w:rsidRPr="00A87A9A">
        <w:rPr>
          <w:rFonts w:ascii="Arial" w:hAnsi="Arial" w:cs="Arial"/>
          <w:b/>
          <w:sz w:val="24"/>
          <w:szCs w:val="24"/>
        </w:rPr>
        <w:t>ADQUIRENTE</w:t>
      </w:r>
      <w:r w:rsidRPr="00A87A9A">
        <w:rPr>
          <w:rFonts w:ascii="Arial" w:hAnsi="Arial" w:cs="Arial"/>
          <w:sz w:val="24"/>
          <w:szCs w:val="24"/>
        </w:rPr>
        <w:t xml:space="preserve"> dos valores porventura pagos ao </w:t>
      </w:r>
      <w:r w:rsidRPr="00A87A9A">
        <w:rPr>
          <w:rFonts w:ascii="Arial" w:hAnsi="Arial" w:cs="Arial"/>
          <w:b/>
          <w:sz w:val="24"/>
          <w:szCs w:val="24"/>
        </w:rPr>
        <w:t>FORNECEDOR</w:t>
      </w:r>
      <w:r w:rsidRPr="00A87A9A">
        <w:rPr>
          <w:rFonts w:ascii="Arial" w:hAnsi="Arial" w:cs="Arial"/>
          <w:sz w:val="24"/>
          <w:szCs w:val="24"/>
        </w:rPr>
        <w:t>.</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16.1.5.</w:t>
      </w:r>
      <w:r w:rsidRPr="00A87A9A">
        <w:rPr>
          <w:rFonts w:ascii="Arial" w:hAnsi="Arial" w:cs="Arial"/>
          <w:sz w:val="24"/>
          <w:szCs w:val="24"/>
        </w:rPr>
        <w:t xml:space="preserve"> O </w:t>
      </w:r>
      <w:r w:rsidRPr="00A87A9A">
        <w:rPr>
          <w:rFonts w:ascii="Arial" w:hAnsi="Arial" w:cs="Arial"/>
          <w:b/>
          <w:sz w:val="24"/>
          <w:szCs w:val="24"/>
        </w:rPr>
        <w:t>FORNECEDOR</w:t>
      </w:r>
      <w:r w:rsidRPr="00A87A9A">
        <w:rPr>
          <w:rFonts w:ascii="Arial" w:hAnsi="Arial" w:cs="Arial"/>
          <w:sz w:val="24"/>
          <w:szCs w:val="24"/>
        </w:rPr>
        <w:t xml:space="preserve"> disponibilizará previamente todos os documentos necessários para a eventual redução ou eliminação da retenção a ser efetuada pela </w:t>
      </w:r>
      <w:r w:rsidRPr="00A87A9A">
        <w:rPr>
          <w:rFonts w:ascii="Arial" w:hAnsi="Arial" w:cs="Arial"/>
          <w:b/>
          <w:sz w:val="24"/>
          <w:szCs w:val="24"/>
        </w:rPr>
        <w:t>ADQUIRENTE</w:t>
      </w:r>
      <w:r w:rsidRPr="00A87A9A">
        <w:rPr>
          <w:rFonts w:ascii="Arial" w:hAnsi="Arial" w:cs="Arial"/>
          <w:sz w:val="24"/>
          <w:szCs w:val="24"/>
        </w:rPr>
        <w:t>, sem necessidade de notificação ou aviso prévio.</w:t>
      </w: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br/>
        <w:t xml:space="preserve">16.1.6 </w:t>
      </w:r>
      <w:r w:rsidRPr="00A87A9A">
        <w:rPr>
          <w:rFonts w:ascii="Arial" w:hAnsi="Arial" w:cs="Arial"/>
          <w:sz w:val="24"/>
          <w:szCs w:val="24"/>
        </w:rPr>
        <w:t>O</w:t>
      </w:r>
      <w:r w:rsidRPr="00A87A9A">
        <w:rPr>
          <w:rFonts w:ascii="Arial" w:hAnsi="Arial" w:cs="Arial"/>
          <w:b/>
          <w:sz w:val="24"/>
          <w:szCs w:val="24"/>
        </w:rPr>
        <w:t xml:space="preserve"> FORNECEDOR</w:t>
      </w:r>
      <w:r w:rsidRPr="00A87A9A">
        <w:rPr>
          <w:rFonts w:ascii="Arial" w:hAnsi="Arial" w:cs="Arial"/>
          <w:sz w:val="24"/>
          <w:szCs w:val="24"/>
        </w:rPr>
        <w:t xml:space="preserve"> deverá, no prazo máximo de 01 (um) dia útil, informar </w:t>
      </w:r>
      <w:proofErr w:type="gramStart"/>
      <w:r w:rsidRPr="00A87A9A">
        <w:rPr>
          <w:rFonts w:ascii="Arial" w:hAnsi="Arial" w:cs="Arial"/>
          <w:sz w:val="24"/>
          <w:szCs w:val="24"/>
        </w:rPr>
        <w:t>à</w:t>
      </w:r>
      <w:proofErr w:type="gramEnd"/>
      <w:r w:rsidRPr="00A87A9A">
        <w:rPr>
          <w:rFonts w:ascii="Arial" w:hAnsi="Arial" w:cs="Arial"/>
          <w:sz w:val="24"/>
          <w:szCs w:val="24"/>
        </w:rPr>
        <w:t xml:space="preserve"> </w:t>
      </w:r>
      <w:r w:rsidRPr="00A87A9A">
        <w:rPr>
          <w:rFonts w:ascii="Arial" w:hAnsi="Arial" w:cs="Arial"/>
          <w:b/>
          <w:sz w:val="24"/>
          <w:szCs w:val="24"/>
        </w:rPr>
        <w:t xml:space="preserve">ADQUIRENTE </w:t>
      </w:r>
      <w:r w:rsidRPr="00A87A9A">
        <w:rPr>
          <w:rFonts w:ascii="Arial" w:hAnsi="Arial" w:cs="Arial"/>
          <w:sz w:val="24"/>
          <w:szCs w:val="24"/>
        </w:rPr>
        <w:t xml:space="preserve">o cancelamento das notas fiscais de compra já validadas no </w:t>
      </w:r>
      <w:r w:rsidRPr="00A87A9A">
        <w:rPr>
          <w:rFonts w:ascii="Arial" w:hAnsi="Arial" w:cs="Arial"/>
          <w:b/>
          <w:sz w:val="24"/>
          <w:szCs w:val="24"/>
        </w:rPr>
        <w:t>CANAL CLIENTE</w:t>
      </w:r>
      <w:r w:rsidRPr="00A87A9A">
        <w:rPr>
          <w:rFonts w:ascii="Arial" w:hAnsi="Arial" w:cs="Arial"/>
          <w:sz w:val="24"/>
          <w:szCs w:val="24"/>
        </w:rPr>
        <w:t>, sob pena de sujeitar-se à previsão contida no item (vii) da Cláusula 16.2.</w:t>
      </w: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br/>
        <w:t xml:space="preserve">16.2. </w:t>
      </w:r>
      <w:r w:rsidRPr="00A87A9A">
        <w:rPr>
          <w:rFonts w:ascii="Arial" w:hAnsi="Arial" w:cs="Arial"/>
          <w:sz w:val="24"/>
          <w:szCs w:val="24"/>
        </w:rPr>
        <w:t xml:space="preserve">O </w:t>
      </w:r>
      <w:r w:rsidRPr="00A87A9A">
        <w:rPr>
          <w:rFonts w:ascii="Arial" w:hAnsi="Arial" w:cs="Arial"/>
          <w:b/>
          <w:sz w:val="24"/>
          <w:szCs w:val="24"/>
        </w:rPr>
        <w:t xml:space="preserve">FORNECEDOR </w:t>
      </w:r>
      <w:r w:rsidRPr="00A87A9A">
        <w:rPr>
          <w:rFonts w:ascii="Arial" w:hAnsi="Arial" w:cs="Arial"/>
          <w:sz w:val="24"/>
          <w:szCs w:val="24"/>
        </w:rPr>
        <w:t xml:space="preserve">ressarcirá </w:t>
      </w:r>
      <w:proofErr w:type="gramStart"/>
      <w:r w:rsidRPr="00A87A9A">
        <w:rPr>
          <w:rFonts w:ascii="Arial" w:hAnsi="Arial" w:cs="Arial"/>
          <w:sz w:val="24"/>
          <w:szCs w:val="24"/>
        </w:rPr>
        <w:t>à</w:t>
      </w:r>
      <w:proofErr w:type="gramEnd"/>
      <w:r w:rsidRPr="00A87A9A">
        <w:rPr>
          <w:rFonts w:ascii="Arial" w:hAnsi="Arial" w:cs="Arial"/>
          <w:sz w:val="24"/>
          <w:szCs w:val="24"/>
        </w:rPr>
        <w:t xml:space="preserve"> </w:t>
      </w:r>
      <w:r w:rsidRPr="00A87A9A">
        <w:rPr>
          <w:rFonts w:ascii="Arial" w:hAnsi="Arial" w:cs="Arial"/>
          <w:b/>
          <w:sz w:val="24"/>
          <w:szCs w:val="24"/>
        </w:rPr>
        <w:t xml:space="preserve">ADQUIRENTE </w:t>
      </w:r>
      <w:r w:rsidRPr="00A87A9A">
        <w:rPr>
          <w:rFonts w:ascii="Arial" w:hAnsi="Arial" w:cs="Arial"/>
          <w:sz w:val="24"/>
          <w:szCs w:val="24"/>
        </w:rPr>
        <w:t xml:space="preserve">os valores pagos a título de tributos, acrescidos de eventuais multas, juros, atualizações e demais encargos ou punições por ventura aplicados, desde a data dos efetivos pagamentos até a data da efetiva devolução, nas seguintes hipóteses: </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(i) </w:t>
      </w:r>
      <w:r w:rsidRPr="00A87A9A">
        <w:rPr>
          <w:rFonts w:ascii="Arial" w:hAnsi="Arial" w:cs="Arial"/>
          <w:sz w:val="24"/>
          <w:szCs w:val="24"/>
        </w:rPr>
        <w:t xml:space="preserve">Reconhecimento de ilegalidade ou inconstitucionalidade, total ou parcial, da cobrança de tributo, em processo administrativo ou judicial em que o </w:t>
      </w:r>
      <w:r w:rsidRPr="00A87A9A">
        <w:rPr>
          <w:rFonts w:ascii="Arial" w:hAnsi="Arial" w:cs="Arial"/>
          <w:b/>
          <w:sz w:val="24"/>
          <w:szCs w:val="24"/>
        </w:rPr>
        <w:t xml:space="preserve">FORNECEDOR </w:t>
      </w:r>
      <w:r w:rsidRPr="00A87A9A">
        <w:rPr>
          <w:rFonts w:ascii="Arial" w:hAnsi="Arial" w:cs="Arial"/>
          <w:sz w:val="24"/>
          <w:szCs w:val="24"/>
        </w:rPr>
        <w:t xml:space="preserve">seja parte. </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(ii) </w:t>
      </w:r>
      <w:r w:rsidRPr="00A87A9A">
        <w:rPr>
          <w:rFonts w:ascii="Arial" w:hAnsi="Arial" w:cs="Arial"/>
          <w:sz w:val="24"/>
          <w:szCs w:val="24"/>
        </w:rPr>
        <w:t>Declaração judicial de ilegalidade ou inconstitucionalidade do tributo, total ou parcial, proferida em decisão definitiva do Supremo Tribunal Federal ou do Superior Tribunal de Justiça, em matérias que sejam objeto de ato declaratório do Procurador-</w:t>
      </w:r>
      <w:r w:rsidRPr="00A87A9A">
        <w:rPr>
          <w:rFonts w:ascii="Arial" w:hAnsi="Arial" w:cs="Arial"/>
          <w:b/>
          <w:sz w:val="24"/>
          <w:szCs w:val="24"/>
        </w:rPr>
        <w:t xml:space="preserve"> </w:t>
      </w:r>
      <w:r w:rsidRPr="00A87A9A">
        <w:rPr>
          <w:rFonts w:ascii="Arial" w:hAnsi="Arial" w:cs="Arial"/>
          <w:sz w:val="24"/>
          <w:szCs w:val="24"/>
        </w:rPr>
        <w:t xml:space="preserve">Geral de Fazenda Nacional, aprovada pelo Ministro de Estado de Fazenda, autorizando a não interpor recurso ou a desistir de recurso que tenha sido interposto. </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(iii) </w:t>
      </w:r>
      <w:r w:rsidRPr="00A87A9A">
        <w:rPr>
          <w:rFonts w:ascii="Arial" w:hAnsi="Arial" w:cs="Arial"/>
          <w:sz w:val="24"/>
          <w:szCs w:val="24"/>
        </w:rPr>
        <w:t xml:space="preserve">Declaração judicial de inconstitucionalidade do tributo, total ou parcial, proferida em decisão definitiva do Supremo Tribunal Federal, pela via da Ação Direta de Inconstitucionalidade (ADIN) ou Ação Declaratória de Constitucionalidade (ADC). </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lastRenderedPageBreak/>
        <w:t>(iv)</w:t>
      </w:r>
      <w:r w:rsidRPr="00A87A9A">
        <w:rPr>
          <w:rFonts w:ascii="Arial" w:hAnsi="Arial" w:cs="Arial"/>
          <w:sz w:val="24"/>
          <w:szCs w:val="24"/>
        </w:rPr>
        <w:t xml:space="preserve"> suspensão de execução da norma pelo Senado Federal.</w:t>
      </w:r>
      <w:proofErr w:type="gramStart"/>
      <w:r w:rsidRPr="00A87A9A">
        <w:rPr>
          <w:rFonts w:ascii="Arial" w:hAnsi="Arial" w:cs="Arial"/>
          <w:sz w:val="24"/>
          <w:szCs w:val="24"/>
        </w:rPr>
        <w:t>+</w:t>
      </w:r>
      <w:proofErr w:type="gramEnd"/>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(v)</w:t>
      </w:r>
      <w:r w:rsidRPr="00A87A9A">
        <w:rPr>
          <w:rFonts w:ascii="Arial" w:hAnsi="Arial" w:cs="Arial"/>
          <w:sz w:val="24"/>
          <w:szCs w:val="24"/>
        </w:rPr>
        <w:t xml:space="preserve"> habilitação ou enquadramento em regime de incentivo fiscal.</w:t>
      </w:r>
    </w:p>
    <w:p w:rsidR="00A87A9A" w:rsidRPr="00A87A9A" w:rsidRDefault="00A87A9A" w:rsidP="00A87A9A">
      <w:pPr>
        <w:ind w:right="46"/>
        <w:jc w:val="both"/>
        <w:rPr>
          <w:rFonts w:ascii="Arial" w:hAnsi="Arial" w:cs="Arial"/>
          <w:b/>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(vi)</w:t>
      </w:r>
      <w:r w:rsidRPr="00A87A9A">
        <w:rPr>
          <w:rFonts w:ascii="Arial" w:hAnsi="Arial" w:cs="Arial"/>
          <w:sz w:val="24"/>
          <w:szCs w:val="24"/>
        </w:rPr>
        <w:t xml:space="preserve"> Nos casos de ajuste da operação de venda, quando não identificado previamente e o faturamento for realizado a maior.</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(vii)</w:t>
      </w:r>
      <w:r w:rsidRPr="00A87A9A">
        <w:rPr>
          <w:rFonts w:ascii="Arial" w:hAnsi="Arial" w:cs="Arial"/>
          <w:sz w:val="24"/>
          <w:szCs w:val="24"/>
        </w:rPr>
        <w:t xml:space="preserve"> Cancelamento pelo </w:t>
      </w:r>
      <w:r w:rsidRPr="00A87A9A">
        <w:rPr>
          <w:rFonts w:ascii="Arial" w:hAnsi="Arial" w:cs="Arial"/>
          <w:b/>
          <w:sz w:val="24"/>
          <w:szCs w:val="24"/>
        </w:rPr>
        <w:t>FORNECEDOR</w:t>
      </w:r>
      <w:r w:rsidRPr="00A87A9A">
        <w:rPr>
          <w:rFonts w:ascii="Arial" w:hAnsi="Arial" w:cs="Arial"/>
          <w:sz w:val="24"/>
          <w:szCs w:val="24"/>
        </w:rPr>
        <w:t xml:space="preserve"> de notas fiscais de compra já validadas no Canal Cliente, sem a comunicação prévia da </w:t>
      </w:r>
      <w:r w:rsidRPr="00A87A9A">
        <w:rPr>
          <w:rFonts w:ascii="Arial" w:hAnsi="Arial" w:cs="Arial"/>
          <w:b/>
          <w:sz w:val="24"/>
          <w:szCs w:val="24"/>
        </w:rPr>
        <w:t>ADQUIRENTE</w:t>
      </w:r>
      <w:r w:rsidRPr="00A87A9A">
        <w:rPr>
          <w:rFonts w:ascii="Arial" w:hAnsi="Arial" w:cs="Arial"/>
          <w:sz w:val="24"/>
          <w:szCs w:val="24"/>
        </w:rPr>
        <w:t xml:space="preserve"> em 01 (um) dias contados do dia do cancelamento, na forma do item 16.1.6.</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16.2.4. </w:t>
      </w:r>
      <w:r w:rsidRPr="00A87A9A">
        <w:rPr>
          <w:rFonts w:ascii="Arial" w:hAnsi="Arial" w:cs="Arial"/>
          <w:sz w:val="24"/>
          <w:szCs w:val="24"/>
        </w:rPr>
        <w:t xml:space="preserve">Nas hipóteses previstas nos itens </w:t>
      </w:r>
      <w:r w:rsidRPr="00A87A9A">
        <w:rPr>
          <w:rFonts w:ascii="Arial" w:hAnsi="Arial" w:cs="Arial"/>
          <w:b/>
          <w:sz w:val="24"/>
          <w:szCs w:val="24"/>
        </w:rPr>
        <w:t>(ii)</w:t>
      </w:r>
      <w:r w:rsidRPr="00A87A9A">
        <w:rPr>
          <w:rFonts w:ascii="Arial" w:hAnsi="Arial" w:cs="Arial"/>
          <w:sz w:val="24"/>
          <w:szCs w:val="24"/>
        </w:rPr>
        <w:t xml:space="preserve"> e </w:t>
      </w:r>
      <w:r w:rsidRPr="00A87A9A">
        <w:rPr>
          <w:rFonts w:ascii="Arial" w:hAnsi="Arial" w:cs="Arial"/>
          <w:b/>
          <w:sz w:val="24"/>
          <w:szCs w:val="24"/>
        </w:rPr>
        <w:t>(iii)</w:t>
      </w:r>
      <w:r w:rsidRPr="00A87A9A">
        <w:rPr>
          <w:rFonts w:ascii="Arial" w:hAnsi="Arial" w:cs="Arial"/>
          <w:sz w:val="24"/>
          <w:szCs w:val="24"/>
        </w:rPr>
        <w:t xml:space="preserve">, a obrigação de ressarcimento por parte do </w:t>
      </w:r>
      <w:r w:rsidRPr="00A87A9A">
        <w:rPr>
          <w:rFonts w:ascii="Arial" w:hAnsi="Arial" w:cs="Arial"/>
          <w:b/>
          <w:sz w:val="24"/>
          <w:szCs w:val="24"/>
        </w:rPr>
        <w:t xml:space="preserve">FORNECEDOR </w:t>
      </w:r>
      <w:r w:rsidRPr="00A87A9A">
        <w:rPr>
          <w:rFonts w:ascii="Arial" w:hAnsi="Arial" w:cs="Arial"/>
          <w:sz w:val="24"/>
          <w:szCs w:val="24"/>
        </w:rPr>
        <w:t xml:space="preserve">mantém-se independentemente de ter tomado qualquer medida judicial e/ou administrativa no sentido de sua recuperação e/ou compensação. </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16.3.</w:t>
      </w:r>
      <w:r w:rsidRPr="00A87A9A">
        <w:rPr>
          <w:rFonts w:ascii="Arial" w:hAnsi="Arial" w:cs="Arial"/>
          <w:sz w:val="24"/>
          <w:szCs w:val="24"/>
        </w:rPr>
        <w:t xml:space="preserve"> Se durante o prazo de vigência do Contrato ocorrer </w:t>
      </w:r>
      <w:proofErr w:type="gramStart"/>
      <w:r w:rsidRPr="00A87A9A">
        <w:rPr>
          <w:rFonts w:ascii="Arial" w:hAnsi="Arial" w:cs="Arial"/>
          <w:sz w:val="24"/>
          <w:szCs w:val="24"/>
        </w:rPr>
        <w:t>a</w:t>
      </w:r>
      <w:proofErr w:type="gramEnd"/>
      <w:r w:rsidRPr="00A87A9A">
        <w:rPr>
          <w:rFonts w:ascii="Arial" w:hAnsi="Arial" w:cs="Arial"/>
          <w:sz w:val="24"/>
          <w:szCs w:val="24"/>
        </w:rPr>
        <w:t xml:space="preserve"> criação de novos tributos, a alteração de alíquotas e/ou a alteração de base de cálculo ou, ainda, a extinção de tributos existentes, a instituição de incentivos fiscais de qualquer natureza e/ou a isenção ou redução de tributos, que, de forma direta, venham a majorar ou reduzir, comprovadamente, o ônus da </w:t>
      </w:r>
      <w:r w:rsidRPr="00A87A9A">
        <w:rPr>
          <w:rFonts w:ascii="Arial" w:hAnsi="Arial" w:cs="Arial"/>
          <w:b/>
          <w:sz w:val="24"/>
          <w:szCs w:val="24"/>
        </w:rPr>
        <w:t>ADQUIRENTE</w:t>
      </w:r>
      <w:r w:rsidRPr="00A87A9A">
        <w:rPr>
          <w:rFonts w:ascii="Arial" w:hAnsi="Arial" w:cs="Arial"/>
          <w:sz w:val="24"/>
          <w:szCs w:val="24"/>
        </w:rPr>
        <w:t>, o valor a ser faturado será revisto proporcionalmente à majoração ou redução ocorrida, compensando-se, na primeira oportunidade, a diferença decorrente das respectivas alterações.</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16.3.1.</w:t>
      </w:r>
      <w:r w:rsidRPr="00A87A9A">
        <w:rPr>
          <w:rFonts w:ascii="Arial" w:hAnsi="Arial" w:cs="Arial"/>
          <w:sz w:val="24"/>
          <w:szCs w:val="24"/>
        </w:rPr>
        <w:t xml:space="preserve"> A revisão prevista no item 16.3, para majorar o preço contratual, somente ocorrerá se o aumento da carga tributária não for resultante de decisão da </w:t>
      </w:r>
      <w:r w:rsidRPr="00A87A9A">
        <w:rPr>
          <w:rFonts w:ascii="Arial" w:hAnsi="Arial" w:cs="Arial"/>
          <w:b/>
          <w:sz w:val="24"/>
          <w:szCs w:val="24"/>
        </w:rPr>
        <w:t>ADQUIRENTE</w:t>
      </w:r>
      <w:r w:rsidRPr="00A87A9A">
        <w:rPr>
          <w:rFonts w:ascii="Arial" w:hAnsi="Arial" w:cs="Arial"/>
          <w:sz w:val="24"/>
          <w:szCs w:val="24"/>
        </w:rPr>
        <w:t>, tais como a modificação do estabelecimento prestador dos serviços, a adesão a sistema simplificado de tributação, entre outros, ou ainda de mera circunstância econômica, como o enquadramento em nível de tributação superior em função do crescimento da receita, já existente quando da apresentação da proposta.</w:t>
      </w:r>
    </w:p>
    <w:p w:rsidR="00A87A9A" w:rsidRPr="00A87A9A" w:rsidRDefault="00A87A9A" w:rsidP="00A87A9A">
      <w:pPr>
        <w:ind w:right="46"/>
        <w:jc w:val="both"/>
        <w:rPr>
          <w:rFonts w:ascii="Arial" w:hAnsi="Arial" w:cs="Arial"/>
          <w:sz w:val="24"/>
          <w:szCs w:val="24"/>
        </w:rPr>
      </w:pPr>
    </w:p>
    <w:p w:rsidR="00A87A9A" w:rsidRPr="00A87A9A" w:rsidRDefault="00A87A9A" w:rsidP="00A87A9A">
      <w:pPr>
        <w:pStyle w:val="Ttulo1"/>
        <w:ind w:right="40"/>
        <w:jc w:val="both"/>
        <w:rPr>
          <w:rFonts w:cs="Arial"/>
          <w:color w:val="auto"/>
          <w:sz w:val="24"/>
          <w:szCs w:val="24"/>
        </w:rPr>
      </w:pPr>
      <w:r w:rsidRPr="00A87A9A">
        <w:rPr>
          <w:rFonts w:cs="Arial"/>
          <w:color w:val="auto"/>
          <w:sz w:val="24"/>
          <w:szCs w:val="24"/>
        </w:rPr>
        <w:t xml:space="preserve">CLÁUSULA DÉCIMA SÉTIMA – DO CASO FORTUITO E DA FORÇA MAIOR </w:t>
      </w:r>
    </w:p>
    <w:p w:rsidR="00A87A9A" w:rsidRPr="00A87A9A" w:rsidRDefault="00A87A9A" w:rsidP="00A87A9A">
      <w:pPr>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17.1. </w:t>
      </w:r>
      <w:r w:rsidRPr="00A87A9A">
        <w:rPr>
          <w:rFonts w:ascii="Arial" w:hAnsi="Arial" w:cs="Arial"/>
          <w:sz w:val="24"/>
          <w:szCs w:val="24"/>
        </w:rPr>
        <w:t xml:space="preserve">As </w:t>
      </w:r>
      <w:r w:rsidRPr="00A87A9A">
        <w:rPr>
          <w:rFonts w:ascii="Arial" w:hAnsi="Arial" w:cs="Arial"/>
          <w:b/>
          <w:sz w:val="24"/>
          <w:szCs w:val="24"/>
        </w:rPr>
        <w:t xml:space="preserve">PARTES </w:t>
      </w:r>
      <w:r w:rsidRPr="00A87A9A">
        <w:rPr>
          <w:rFonts w:ascii="Arial" w:hAnsi="Arial" w:cs="Arial"/>
          <w:sz w:val="24"/>
          <w:szCs w:val="24"/>
        </w:rPr>
        <w:t xml:space="preserve">não responderão pelo descumprimento das obrigações ou prejuízos resultantes de caso fortuito ou força maior, na forma do art. 393 do Código Civil Brasileiro, caso em que qualquer das partes pode pleitear a rescisão contratual. </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17.2. </w:t>
      </w:r>
      <w:r w:rsidRPr="00A87A9A">
        <w:rPr>
          <w:rFonts w:ascii="Arial" w:hAnsi="Arial" w:cs="Arial"/>
          <w:sz w:val="24"/>
          <w:szCs w:val="24"/>
        </w:rPr>
        <w:t xml:space="preserve">O período de interrupção, decorrente de eventos caracterizados como caso fortuito ou força maior, não será acrescido ao prazo contratual. </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17.3. </w:t>
      </w:r>
      <w:r w:rsidRPr="00A87A9A">
        <w:rPr>
          <w:rFonts w:ascii="Arial" w:hAnsi="Arial" w:cs="Arial"/>
          <w:sz w:val="24"/>
          <w:szCs w:val="24"/>
        </w:rPr>
        <w:t xml:space="preserve">Ocorrendo circunstâncias que justifiquem a invocação da existência de caso fortuito ou de força maior, a parte impossibilitada de cumprir a sua obrigação deverá dar conhecimento à outra, por escrito e em até (3) três dias, da ocorrência e suas consequências. </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17.4. </w:t>
      </w:r>
      <w:r w:rsidRPr="00A87A9A">
        <w:rPr>
          <w:rFonts w:ascii="Arial" w:hAnsi="Arial" w:cs="Arial"/>
          <w:sz w:val="24"/>
          <w:szCs w:val="24"/>
        </w:rPr>
        <w:t xml:space="preserve">Durante o período impeditivo definido no item 17.2, as partes suportarão independentemente suas respectivas perdas. </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17.5. </w:t>
      </w:r>
      <w:r w:rsidRPr="00A87A9A">
        <w:rPr>
          <w:rFonts w:ascii="Arial" w:hAnsi="Arial" w:cs="Arial"/>
          <w:sz w:val="24"/>
          <w:szCs w:val="24"/>
        </w:rPr>
        <w:t xml:space="preserve">Se a razão impeditiva ou suas causas perdurarem por mais de 30 (trinta) dias consecutivos, qualquer das partes poderá notificar a outra, por escrito, para o encerramento do presente Contrato, </w:t>
      </w:r>
      <w:proofErr w:type="gramStart"/>
      <w:r w:rsidRPr="00A87A9A">
        <w:rPr>
          <w:rFonts w:ascii="Arial" w:hAnsi="Arial" w:cs="Arial"/>
          <w:sz w:val="24"/>
          <w:szCs w:val="24"/>
        </w:rPr>
        <w:t>sob condições</w:t>
      </w:r>
      <w:proofErr w:type="gramEnd"/>
      <w:r w:rsidRPr="00A87A9A">
        <w:rPr>
          <w:rFonts w:ascii="Arial" w:hAnsi="Arial" w:cs="Arial"/>
          <w:sz w:val="24"/>
          <w:szCs w:val="24"/>
        </w:rPr>
        <w:t xml:space="preserve"> idênticas às estipuladas no item 17.4. </w:t>
      </w:r>
    </w:p>
    <w:p w:rsidR="00A87A9A" w:rsidRPr="00A87A9A" w:rsidRDefault="00A87A9A" w:rsidP="00A87A9A">
      <w:pPr>
        <w:ind w:right="46"/>
        <w:jc w:val="both"/>
        <w:rPr>
          <w:rFonts w:ascii="Arial" w:hAnsi="Arial" w:cs="Arial"/>
          <w:sz w:val="24"/>
          <w:szCs w:val="24"/>
        </w:rPr>
      </w:pPr>
    </w:p>
    <w:p w:rsidR="00A87A9A" w:rsidRPr="00A87A9A" w:rsidRDefault="00A87A9A" w:rsidP="00A87A9A">
      <w:pPr>
        <w:pStyle w:val="Ttulo1"/>
        <w:ind w:right="40"/>
        <w:jc w:val="both"/>
        <w:rPr>
          <w:rFonts w:cs="Arial"/>
          <w:color w:val="auto"/>
          <w:sz w:val="24"/>
          <w:szCs w:val="24"/>
        </w:rPr>
      </w:pPr>
      <w:r w:rsidRPr="00A87A9A">
        <w:rPr>
          <w:rFonts w:cs="Arial"/>
          <w:color w:val="auto"/>
          <w:sz w:val="24"/>
          <w:szCs w:val="24"/>
        </w:rPr>
        <w:t>CLÁUSULA DÉCIMA OITAVA – RESPONSABILIDADES DAS PARTES</w:t>
      </w:r>
    </w:p>
    <w:p w:rsidR="00A87A9A" w:rsidRPr="00A87A9A" w:rsidRDefault="00A87A9A" w:rsidP="00A87A9A">
      <w:pPr>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18.1. </w:t>
      </w:r>
      <w:r w:rsidRPr="00A87A9A">
        <w:rPr>
          <w:rFonts w:ascii="Arial" w:hAnsi="Arial" w:cs="Arial"/>
          <w:sz w:val="24"/>
          <w:szCs w:val="24"/>
        </w:rPr>
        <w:t xml:space="preserve">A responsabilidade das </w:t>
      </w:r>
      <w:r w:rsidRPr="00A87A9A">
        <w:rPr>
          <w:rFonts w:ascii="Arial" w:hAnsi="Arial" w:cs="Arial"/>
          <w:b/>
          <w:sz w:val="24"/>
          <w:szCs w:val="24"/>
        </w:rPr>
        <w:t xml:space="preserve">PARTES </w:t>
      </w:r>
      <w:r w:rsidRPr="00A87A9A">
        <w:rPr>
          <w:rFonts w:ascii="Arial" w:hAnsi="Arial" w:cs="Arial"/>
          <w:sz w:val="24"/>
          <w:szCs w:val="24"/>
        </w:rPr>
        <w:t xml:space="preserve">por perdas e danos será limitada aos danos diretos, de acordo com o Código Civil Brasileiro e com a legislação aplicável, excluídos os lucros cessantes e os danos indiretos, ficando os danos diretos limitados ao valor da operação específica do objeto contratual. </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18.2. </w:t>
      </w:r>
      <w:r w:rsidRPr="00A87A9A">
        <w:rPr>
          <w:rFonts w:ascii="Arial" w:hAnsi="Arial" w:cs="Arial"/>
          <w:sz w:val="24"/>
          <w:szCs w:val="24"/>
        </w:rPr>
        <w:t xml:space="preserve">Será garantido às </w:t>
      </w:r>
      <w:r w:rsidRPr="00A87A9A">
        <w:rPr>
          <w:rFonts w:ascii="Arial" w:hAnsi="Arial" w:cs="Arial"/>
          <w:b/>
          <w:sz w:val="24"/>
          <w:szCs w:val="24"/>
        </w:rPr>
        <w:t xml:space="preserve">PARTES </w:t>
      </w:r>
      <w:r w:rsidRPr="00A87A9A">
        <w:rPr>
          <w:rFonts w:ascii="Arial" w:hAnsi="Arial" w:cs="Arial"/>
          <w:sz w:val="24"/>
          <w:szCs w:val="24"/>
        </w:rPr>
        <w:t xml:space="preserve">o direito de regresso em caso de vir a ser obrigada a reparar, nos termos do parágrafo único, art. 927, do Código Civil, eventual dano causado pela outra </w:t>
      </w:r>
      <w:r w:rsidRPr="00A87A9A">
        <w:rPr>
          <w:rFonts w:ascii="Arial" w:hAnsi="Arial" w:cs="Arial"/>
          <w:b/>
          <w:sz w:val="24"/>
          <w:szCs w:val="24"/>
        </w:rPr>
        <w:t xml:space="preserve">PARTE </w:t>
      </w:r>
      <w:r w:rsidRPr="00A87A9A">
        <w:rPr>
          <w:rFonts w:ascii="Arial" w:hAnsi="Arial" w:cs="Arial"/>
          <w:sz w:val="24"/>
          <w:szCs w:val="24"/>
        </w:rPr>
        <w:t xml:space="preserve">a terceiros, não se aplicando, nessa hipótese, o limite previsto no item 18.1. </w:t>
      </w:r>
    </w:p>
    <w:p w:rsidR="00A87A9A" w:rsidRPr="00A87A9A" w:rsidRDefault="00A87A9A" w:rsidP="00A87A9A">
      <w:pPr>
        <w:ind w:right="46"/>
        <w:jc w:val="both"/>
        <w:rPr>
          <w:rFonts w:ascii="Arial" w:hAnsi="Arial" w:cs="Arial"/>
          <w:sz w:val="24"/>
          <w:szCs w:val="24"/>
        </w:rPr>
      </w:pPr>
    </w:p>
    <w:p w:rsidR="00A87A9A" w:rsidRPr="00A87A9A" w:rsidRDefault="00A87A9A" w:rsidP="00A87A9A">
      <w:pPr>
        <w:spacing w:line="241" w:lineRule="auto"/>
        <w:ind w:hanging="8"/>
        <w:jc w:val="both"/>
        <w:rPr>
          <w:rFonts w:ascii="Arial" w:hAnsi="Arial" w:cs="Arial"/>
          <w:sz w:val="24"/>
          <w:szCs w:val="24"/>
        </w:rPr>
      </w:pPr>
      <w:r w:rsidRPr="00A87A9A">
        <w:rPr>
          <w:rFonts w:ascii="Arial" w:hAnsi="Arial" w:cs="Arial"/>
          <w:b/>
          <w:sz w:val="24"/>
          <w:szCs w:val="24"/>
        </w:rPr>
        <w:t xml:space="preserve">18.3. </w:t>
      </w:r>
      <w:r w:rsidRPr="00A87A9A">
        <w:rPr>
          <w:rFonts w:ascii="Arial" w:hAnsi="Arial" w:cs="Arial"/>
          <w:sz w:val="24"/>
          <w:szCs w:val="24"/>
        </w:rPr>
        <w:t xml:space="preserve">Será objeto de regresso o que efetivamente o terceiro vier a obter em juízo ou fora dele, acrescido de todos os dispêndios envolvidos, tais como: custas judiciais, honorários advocatícios, custos extrajudiciais, entre outros, cabendo à </w:t>
      </w:r>
      <w:r w:rsidRPr="00A87A9A">
        <w:rPr>
          <w:rFonts w:ascii="Arial" w:hAnsi="Arial" w:cs="Arial"/>
          <w:b/>
          <w:sz w:val="24"/>
          <w:szCs w:val="24"/>
        </w:rPr>
        <w:t xml:space="preserve">PARTE </w:t>
      </w:r>
      <w:r w:rsidRPr="00A87A9A">
        <w:rPr>
          <w:rFonts w:ascii="Arial" w:hAnsi="Arial" w:cs="Arial"/>
          <w:sz w:val="24"/>
          <w:szCs w:val="24"/>
        </w:rPr>
        <w:t xml:space="preserve">notificar a outra da existência da demanda. </w:t>
      </w:r>
    </w:p>
    <w:p w:rsidR="00A87A9A" w:rsidRPr="00A87A9A" w:rsidRDefault="00A87A9A" w:rsidP="00A87A9A">
      <w:pPr>
        <w:spacing w:line="241" w:lineRule="auto"/>
        <w:ind w:hanging="8"/>
        <w:jc w:val="both"/>
        <w:rPr>
          <w:rFonts w:ascii="Arial" w:hAnsi="Arial" w:cs="Arial"/>
          <w:sz w:val="24"/>
          <w:szCs w:val="24"/>
        </w:rPr>
      </w:pPr>
    </w:p>
    <w:p w:rsidR="00A87A9A" w:rsidRPr="00A87A9A" w:rsidRDefault="00A87A9A" w:rsidP="00A87A9A">
      <w:pPr>
        <w:pStyle w:val="Ttulo1"/>
        <w:ind w:right="40"/>
        <w:jc w:val="both"/>
        <w:rPr>
          <w:rFonts w:cs="Arial"/>
          <w:color w:val="auto"/>
          <w:sz w:val="24"/>
          <w:szCs w:val="24"/>
        </w:rPr>
      </w:pPr>
      <w:r w:rsidRPr="00A87A9A">
        <w:rPr>
          <w:rFonts w:cs="Arial"/>
          <w:color w:val="auto"/>
          <w:sz w:val="24"/>
          <w:szCs w:val="24"/>
        </w:rPr>
        <w:t xml:space="preserve">CLÁUSULA DÉCIMA </w:t>
      </w:r>
      <w:proofErr w:type="gramStart"/>
      <w:r w:rsidRPr="00A87A9A">
        <w:rPr>
          <w:rFonts w:cs="Arial"/>
          <w:color w:val="auto"/>
          <w:sz w:val="24"/>
          <w:szCs w:val="24"/>
        </w:rPr>
        <w:t>NONA – SIGILO E CONFIDENCIALIDADE</w:t>
      </w:r>
      <w:proofErr w:type="gramEnd"/>
    </w:p>
    <w:p w:rsidR="00A87A9A" w:rsidRPr="00A87A9A" w:rsidRDefault="00A87A9A" w:rsidP="00A87A9A">
      <w:pPr>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19.1. </w:t>
      </w:r>
      <w:r w:rsidRPr="00A87A9A">
        <w:rPr>
          <w:rFonts w:ascii="Arial" w:hAnsi="Arial" w:cs="Arial"/>
          <w:sz w:val="24"/>
          <w:szCs w:val="24"/>
        </w:rPr>
        <w:t xml:space="preserve">Todas as informações reveladas por força dos termos aqui contidos deverão ser tratadas pelas </w:t>
      </w:r>
      <w:r w:rsidRPr="00A87A9A">
        <w:rPr>
          <w:rFonts w:ascii="Arial" w:hAnsi="Arial" w:cs="Arial"/>
          <w:b/>
          <w:sz w:val="24"/>
          <w:szCs w:val="24"/>
        </w:rPr>
        <w:t xml:space="preserve">PARTES </w:t>
      </w:r>
      <w:r w:rsidRPr="00A87A9A">
        <w:rPr>
          <w:rFonts w:ascii="Arial" w:hAnsi="Arial" w:cs="Arial"/>
          <w:sz w:val="24"/>
          <w:szCs w:val="24"/>
        </w:rPr>
        <w:t xml:space="preserve">como informações confidenciais até 20 (vinte) anos após o término ou rescisão do Contrato. Esses termos e informações (doravante designados, conjuntamente, “Informações Confidenciais”) não deverão ser revelados a qualquer pessoa sem o prévio consentimento por escrito da outra </w:t>
      </w:r>
      <w:r w:rsidRPr="00A87A9A">
        <w:rPr>
          <w:rFonts w:ascii="Arial" w:hAnsi="Arial" w:cs="Arial"/>
          <w:b/>
          <w:sz w:val="24"/>
          <w:szCs w:val="24"/>
        </w:rPr>
        <w:t>PARTE.</w:t>
      </w:r>
      <w:r w:rsidRPr="00A87A9A">
        <w:rPr>
          <w:rFonts w:ascii="Arial" w:hAnsi="Arial" w:cs="Arial"/>
          <w:sz w:val="24"/>
          <w:szCs w:val="24"/>
        </w:rPr>
        <w:t xml:space="preserve"> </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19.1.1. </w:t>
      </w:r>
      <w:r w:rsidRPr="00A87A9A">
        <w:rPr>
          <w:rFonts w:ascii="Arial" w:hAnsi="Arial" w:cs="Arial"/>
          <w:sz w:val="24"/>
          <w:szCs w:val="24"/>
        </w:rPr>
        <w:t xml:space="preserve">As </w:t>
      </w:r>
      <w:r w:rsidRPr="00A87A9A">
        <w:rPr>
          <w:rFonts w:ascii="Arial" w:hAnsi="Arial" w:cs="Arial"/>
          <w:b/>
          <w:sz w:val="24"/>
          <w:szCs w:val="24"/>
        </w:rPr>
        <w:t>PARTES,</w:t>
      </w:r>
      <w:r w:rsidRPr="00A87A9A">
        <w:rPr>
          <w:rFonts w:ascii="Arial" w:hAnsi="Arial" w:cs="Arial"/>
          <w:sz w:val="24"/>
          <w:szCs w:val="24"/>
        </w:rPr>
        <w:t xml:space="preserve"> para fins de sigilo, obrigam-se por seus administradores, empregados, prepostos, a qualquer título. </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19.1.2. </w:t>
      </w:r>
      <w:r w:rsidRPr="00A87A9A">
        <w:rPr>
          <w:rFonts w:ascii="Arial" w:hAnsi="Arial" w:cs="Arial"/>
          <w:sz w:val="24"/>
          <w:szCs w:val="24"/>
        </w:rPr>
        <w:t xml:space="preserve">Quaisquer informações obtidas pelas </w:t>
      </w:r>
      <w:r w:rsidRPr="00A87A9A">
        <w:rPr>
          <w:rFonts w:ascii="Arial" w:hAnsi="Arial" w:cs="Arial"/>
          <w:b/>
          <w:sz w:val="24"/>
          <w:szCs w:val="24"/>
        </w:rPr>
        <w:t xml:space="preserve">PARTES </w:t>
      </w:r>
      <w:r w:rsidRPr="00A87A9A">
        <w:rPr>
          <w:rFonts w:ascii="Arial" w:hAnsi="Arial" w:cs="Arial"/>
          <w:sz w:val="24"/>
          <w:szCs w:val="24"/>
        </w:rPr>
        <w:t xml:space="preserve">durante a execução contratual, nas dependências da outra </w:t>
      </w:r>
      <w:r w:rsidRPr="00A87A9A">
        <w:rPr>
          <w:rFonts w:ascii="Arial" w:hAnsi="Arial" w:cs="Arial"/>
          <w:b/>
          <w:sz w:val="24"/>
          <w:szCs w:val="24"/>
        </w:rPr>
        <w:t xml:space="preserve">PARTE </w:t>
      </w:r>
      <w:r w:rsidRPr="00A87A9A">
        <w:rPr>
          <w:rFonts w:ascii="Arial" w:hAnsi="Arial" w:cs="Arial"/>
          <w:sz w:val="24"/>
          <w:szCs w:val="24"/>
        </w:rPr>
        <w:t xml:space="preserve">ou dela originárias, ainda que não diretamente envolvidas com a mencionada execução contratual, devem ser mantidas em sigilo nos termos e prazos da presente Cláusula. </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19.2. </w:t>
      </w:r>
      <w:r w:rsidRPr="00A87A9A">
        <w:rPr>
          <w:rFonts w:ascii="Arial" w:hAnsi="Arial" w:cs="Arial"/>
          <w:sz w:val="24"/>
          <w:szCs w:val="24"/>
        </w:rPr>
        <w:t xml:space="preserve">O descumprimento da obrigação de sigilo e confidencialidade importará: </w:t>
      </w:r>
    </w:p>
    <w:p w:rsidR="00A87A9A" w:rsidRPr="00A87A9A" w:rsidRDefault="00A87A9A" w:rsidP="00A87A9A">
      <w:pPr>
        <w:ind w:left="66" w:right="46"/>
        <w:jc w:val="both"/>
        <w:rPr>
          <w:rFonts w:ascii="Arial" w:hAnsi="Arial" w:cs="Arial"/>
          <w:sz w:val="24"/>
          <w:szCs w:val="24"/>
        </w:rPr>
      </w:pPr>
    </w:p>
    <w:p w:rsidR="00A87A9A" w:rsidRPr="00A87A9A" w:rsidRDefault="00A87A9A" w:rsidP="00A87A9A">
      <w:pPr>
        <w:numPr>
          <w:ilvl w:val="0"/>
          <w:numId w:val="16"/>
        </w:numPr>
        <w:spacing w:line="248" w:lineRule="auto"/>
        <w:ind w:right="46" w:hanging="734"/>
        <w:jc w:val="both"/>
        <w:rPr>
          <w:rFonts w:ascii="Arial" w:hAnsi="Arial" w:cs="Arial"/>
          <w:sz w:val="24"/>
          <w:szCs w:val="24"/>
        </w:rPr>
      </w:pPr>
      <w:proofErr w:type="gramStart"/>
      <w:r w:rsidRPr="00A87A9A">
        <w:rPr>
          <w:rFonts w:ascii="Arial" w:hAnsi="Arial" w:cs="Arial"/>
          <w:sz w:val="24"/>
          <w:szCs w:val="24"/>
        </w:rPr>
        <w:t>na</w:t>
      </w:r>
      <w:proofErr w:type="gramEnd"/>
      <w:r w:rsidRPr="00A87A9A">
        <w:rPr>
          <w:rFonts w:ascii="Arial" w:hAnsi="Arial" w:cs="Arial"/>
          <w:sz w:val="24"/>
          <w:szCs w:val="24"/>
        </w:rPr>
        <w:t xml:space="preserve"> rescisão deste Contrato Particular, se ainda vigente; </w:t>
      </w:r>
    </w:p>
    <w:p w:rsidR="00A87A9A" w:rsidRPr="00A87A9A" w:rsidRDefault="00A87A9A" w:rsidP="00A87A9A">
      <w:pPr>
        <w:numPr>
          <w:ilvl w:val="0"/>
          <w:numId w:val="16"/>
        </w:numPr>
        <w:spacing w:line="248" w:lineRule="auto"/>
        <w:ind w:right="46" w:hanging="734"/>
        <w:jc w:val="both"/>
        <w:rPr>
          <w:rFonts w:ascii="Arial" w:hAnsi="Arial" w:cs="Arial"/>
          <w:sz w:val="24"/>
          <w:szCs w:val="24"/>
        </w:rPr>
      </w:pPr>
      <w:proofErr w:type="gramStart"/>
      <w:r w:rsidRPr="00A87A9A">
        <w:rPr>
          <w:rFonts w:ascii="Arial" w:hAnsi="Arial" w:cs="Arial"/>
          <w:sz w:val="24"/>
          <w:szCs w:val="24"/>
        </w:rPr>
        <w:t>em</w:t>
      </w:r>
      <w:proofErr w:type="gramEnd"/>
      <w:r w:rsidRPr="00A87A9A">
        <w:rPr>
          <w:rFonts w:ascii="Arial" w:hAnsi="Arial" w:cs="Arial"/>
          <w:sz w:val="24"/>
          <w:szCs w:val="24"/>
        </w:rPr>
        <w:t xml:space="preserve"> qualquer hipótese, na responsabilidade por perdas e danos; </w:t>
      </w:r>
    </w:p>
    <w:p w:rsidR="00A87A9A" w:rsidRPr="00A87A9A" w:rsidRDefault="00A87A9A" w:rsidP="00A87A9A">
      <w:pPr>
        <w:numPr>
          <w:ilvl w:val="0"/>
          <w:numId w:val="16"/>
        </w:numPr>
        <w:spacing w:line="248" w:lineRule="auto"/>
        <w:ind w:right="46" w:hanging="734"/>
        <w:jc w:val="both"/>
        <w:rPr>
          <w:rFonts w:ascii="Arial" w:hAnsi="Arial" w:cs="Arial"/>
          <w:sz w:val="24"/>
          <w:szCs w:val="24"/>
        </w:rPr>
      </w:pPr>
      <w:proofErr w:type="gramStart"/>
      <w:r w:rsidRPr="00A87A9A">
        <w:rPr>
          <w:rFonts w:ascii="Arial" w:hAnsi="Arial" w:cs="Arial"/>
          <w:sz w:val="24"/>
          <w:szCs w:val="24"/>
        </w:rPr>
        <w:t>na</w:t>
      </w:r>
      <w:proofErr w:type="gramEnd"/>
      <w:r w:rsidRPr="00A87A9A">
        <w:rPr>
          <w:rFonts w:ascii="Arial" w:hAnsi="Arial" w:cs="Arial"/>
          <w:sz w:val="24"/>
          <w:szCs w:val="24"/>
        </w:rPr>
        <w:t xml:space="preserve"> adoção dos remédios jurídicos e sanções cabíveis por força do Decreto nº </w:t>
      </w:r>
      <w:r w:rsidRPr="00A87A9A">
        <w:rPr>
          <w:rFonts w:ascii="Arial" w:hAnsi="Arial" w:cs="Arial"/>
          <w:sz w:val="24"/>
          <w:szCs w:val="24"/>
        </w:rPr>
        <w:tab/>
        <w:t xml:space="preserve">1.355/94 e seus anexos, da Lei nº 9.279/96 e demais normas pertinentes; e </w:t>
      </w:r>
    </w:p>
    <w:p w:rsidR="00A87A9A" w:rsidRPr="00A87A9A" w:rsidRDefault="00A87A9A" w:rsidP="00A87A9A">
      <w:pPr>
        <w:numPr>
          <w:ilvl w:val="0"/>
          <w:numId w:val="16"/>
        </w:numPr>
        <w:spacing w:line="247" w:lineRule="auto"/>
        <w:ind w:left="793" w:right="45" w:hanging="731"/>
        <w:jc w:val="both"/>
        <w:rPr>
          <w:rFonts w:ascii="Arial" w:hAnsi="Arial" w:cs="Arial"/>
          <w:sz w:val="24"/>
          <w:szCs w:val="24"/>
        </w:rPr>
      </w:pPr>
      <w:proofErr w:type="gramStart"/>
      <w:r w:rsidRPr="00A87A9A">
        <w:rPr>
          <w:rFonts w:ascii="Arial" w:hAnsi="Arial" w:cs="Arial"/>
          <w:sz w:val="24"/>
          <w:szCs w:val="24"/>
        </w:rPr>
        <w:t>aplicação</w:t>
      </w:r>
      <w:proofErr w:type="gramEnd"/>
      <w:r w:rsidRPr="00A87A9A">
        <w:rPr>
          <w:rFonts w:ascii="Arial" w:hAnsi="Arial" w:cs="Arial"/>
          <w:sz w:val="24"/>
          <w:szCs w:val="24"/>
        </w:rPr>
        <w:t xml:space="preserve"> de multa compensatória na forma da CLÁUSULA QUINTA.</w:t>
      </w:r>
    </w:p>
    <w:p w:rsidR="00A87A9A" w:rsidRPr="00A87A9A" w:rsidRDefault="00A87A9A" w:rsidP="00A87A9A">
      <w:pPr>
        <w:spacing w:line="247" w:lineRule="auto"/>
        <w:ind w:left="793" w:right="45"/>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19.3. </w:t>
      </w:r>
      <w:r w:rsidRPr="00A87A9A">
        <w:rPr>
          <w:rFonts w:ascii="Arial" w:hAnsi="Arial" w:cs="Arial"/>
          <w:sz w:val="24"/>
          <w:szCs w:val="24"/>
        </w:rPr>
        <w:t xml:space="preserve">Somente </w:t>
      </w:r>
      <w:proofErr w:type="gramStart"/>
      <w:r w:rsidRPr="00A87A9A">
        <w:rPr>
          <w:rFonts w:ascii="Arial" w:hAnsi="Arial" w:cs="Arial"/>
          <w:sz w:val="24"/>
          <w:szCs w:val="24"/>
        </w:rPr>
        <w:t>serão</w:t>
      </w:r>
      <w:proofErr w:type="gramEnd"/>
      <w:r w:rsidRPr="00A87A9A">
        <w:rPr>
          <w:rFonts w:ascii="Arial" w:hAnsi="Arial" w:cs="Arial"/>
          <w:sz w:val="24"/>
          <w:szCs w:val="24"/>
        </w:rPr>
        <w:t xml:space="preserve"> legítimos, como motivos de exceção à obrigatoriedade de sigilo, a ocorrência de descumprimento nas seguintes hipóteses: </w:t>
      </w:r>
    </w:p>
    <w:p w:rsidR="00A87A9A" w:rsidRPr="00A87A9A" w:rsidRDefault="00A87A9A" w:rsidP="00A87A9A">
      <w:pPr>
        <w:ind w:left="66" w:right="46"/>
        <w:jc w:val="both"/>
        <w:rPr>
          <w:rFonts w:ascii="Arial" w:hAnsi="Arial" w:cs="Arial"/>
          <w:sz w:val="24"/>
          <w:szCs w:val="24"/>
        </w:rPr>
      </w:pPr>
    </w:p>
    <w:p w:rsidR="00A87A9A" w:rsidRPr="00A87A9A" w:rsidRDefault="00A87A9A" w:rsidP="00A87A9A">
      <w:pPr>
        <w:numPr>
          <w:ilvl w:val="0"/>
          <w:numId w:val="10"/>
        </w:numPr>
        <w:spacing w:line="248" w:lineRule="auto"/>
        <w:ind w:left="799" w:right="46" w:hanging="738"/>
        <w:jc w:val="both"/>
        <w:rPr>
          <w:rFonts w:ascii="Arial" w:hAnsi="Arial" w:cs="Arial"/>
          <w:sz w:val="24"/>
          <w:szCs w:val="24"/>
        </w:rPr>
      </w:pPr>
      <w:proofErr w:type="gramStart"/>
      <w:r w:rsidRPr="00A87A9A">
        <w:rPr>
          <w:rFonts w:ascii="Arial" w:hAnsi="Arial" w:cs="Arial"/>
          <w:sz w:val="24"/>
          <w:szCs w:val="24"/>
        </w:rPr>
        <w:t>a</w:t>
      </w:r>
      <w:proofErr w:type="gramEnd"/>
      <w:r w:rsidRPr="00A87A9A">
        <w:rPr>
          <w:rFonts w:ascii="Arial" w:hAnsi="Arial" w:cs="Arial"/>
          <w:sz w:val="24"/>
          <w:szCs w:val="24"/>
        </w:rPr>
        <w:t xml:space="preserve"> informação já era conhecida anteriormente às tratativas de contratação, sejam elas diretas ou por meio de procedimento legal; </w:t>
      </w:r>
    </w:p>
    <w:p w:rsidR="00A87A9A" w:rsidRPr="00A87A9A" w:rsidRDefault="00A87A9A" w:rsidP="00A87A9A">
      <w:pPr>
        <w:numPr>
          <w:ilvl w:val="0"/>
          <w:numId w:val="10"/>
        </w:numPr>
        <w:spacing w:line="248" w:lineRule="auto"/>
        <w:ind w:left="799" w:right="46" w:hanging="738"/>
        <w:jc w:val="both"/>
        <w:rPr>
          <w:rFonts w:ascii="Arial" w:hAnsi="Arial" w:cs="Arial"/>
          <w:sz w:val="24"/>
          <w:szCs w:val="24"/>
        </w:rPr>
      </w:pPr>
      <w:proofErr w:type="gramStart"/>
      <w:r w:rsidRPr="00A87A9A">
        <w:rPr>
          <w:rFonts w:ascii="Arial" w:hAnsi="Arial" w:cs="Arial"/>
          <w:sz w:val="24"/>
          <w:szCs w:val="24"/>
        </w:rPr>
        <w:t>houve</w:t>
      </w:r>
      <w:proofErr w:type="gramEnd"/>
      <w:r w:rsidRPr="00A87A9A">
        <w:rPr>
          <w:rFonts w:ascii="Arial" w:hAnsi="Arial" w:cs="Arial"/>
          <w:sz w:val="24"/>
          <w:szCs w:val="24"/>
        </w:rPr>
        <w:t xml:space="preserve"> prévia e expressa anuência da </w:t>
      </w:r>
      <w:r w:rsidRPr="00A87A9A">
        <w:rPr>
          <w:rFonts w:ascii="Arial" w:hAnsi="Arial" w:cs="Arial"/>
          <w:b/>
          <w:sz w:val="24"/>
          <w:szCs w:val="24"/>
        </w:rPr>
        <w:t>ADQUIRENTE</w:t>
      </w:r>
      <w:r w:rsidRPr="00A87A9A">
        <w:rPr>
          <w:rFonts w:ascii="Arial" w:hAnsi="Arial" w:cs="Arial"/>
          <w:sz w:val="24"/>
          <w:szCs w:val="24"/>
        </w:rPr>
        <w:t xml:space="preserve"> ou outra </w:t>
      </w:r>
      <w:r w:rsidRPr="00A87A9A">
        <w:rPr>
          <w:rFonts w:ascii="Arial" w:hAnsi="Arial" w:cs="Arial"/>
          <w:b/>
          <w:sz w:val="24"/>
          <w:szCs w:val="24"/>
        </w:rPr>
        <w:t>PARTE</w:t>
      </w:r>
      <w:r w:rsidRPr="00A87A9A">
        <w:rPr>
          <w:rFonts w:ascii="Arial" w:hAnsi="Arial" w:cs="Arial"/>
          <w:sz w:val="24"/>
          <w:szCs w:val="24"/>
        </w:rPr>
        <w:t xml:space="preserve">, mediante autorização da maior autoridade do órgão responsável pelo Contrato, quanto à liberação da obrigação de sigilo e confidencialidade; </w:t>
      </w:r>
    </w:p>
    <w:p w:rsidR="00A87A9A" w:rsidRPr="00A87A9A" w:rsidRDefault="00A87A9A" w:rsidP="00A87A9A">
      <w:pPr>
        <w:numPr>
          <w:ilvl w:val="0"/>
          <w:numId w:val="10"/>
        </w:numPr>
        <w:spacing w:line="248" w:lineRule="auto"/>
        <w:ind w:left="799" w:right="46" w:hanging="738"/>
        <w:jc w:val="both"/>
        <w:rPr>
          <w:rFonts w:ascii="Arial" w:hAnsi="Arial" w:cs="Arial"/>
          <w:sz w:val="24"/>
          <w:szCs w:val="24"/>
        </w:rPr>
      </w:pPr>
      <w:proofErr w:type="gramStart"/>
      <w:r w:rsidRPr="00A87A9A">
        <w:rPr>
          <w:rFonts w:ascii="Arial" w:hAnsi="Arial" w:cs="Arial"/>
          <w:sz w:val="24"/>
          <w:szCs w:val="24"/>
        </w:rPr>
        <w:lastRenderedPageBreak/>
        <w:t>a</w:t>
      </w:r>
      <w:proofErr w:type="gramEnd"/>
      <w:r w:rsidRPr="00A87A9A">
        <w:rPr>
          <w:rFonts w:ascii="Arial" w:hAnsi="Arial" w:cs="Arial"/>
          <w:sz w:val="24"/>
          <w:szCs w:val="24"/>
        </w:rPr>
        <w:t xml:space="preserve"> informação foi comprovadamente obtida por outra fonte, de forma legal e legítima, independentemente do Contrato; </w:t>
      </w:r>
    </w:p>
    <w:p w:rsidR="00A87A9A" w:rsidRPr="00A87A9A" w:rsidRDefault="00A87A9A" w:rsidP="00A87A9A">
      <w:pPr>
        <w:numPr>
          <w:ilvl w:val="0"/>
          <w:numId w:val="10"/>
        </w:numPr>
        <w:spacing w:line="248" w:lineRule="auto"/>
        <w:ind w:left="799" w:right="46" w:hanging="738"/>
        <w:jc w:val="both"/>
        <w:rPr>
          <w:rFonts w:ascii="Arial" w:hAnsi="Arial" w:cs="Arial"/>
          <w:sz w:val="24"/>
          <w:szCs w:val="24"/>
        </w:rPr>
      </w:pPr>
      <w:proofErr w:type="gramStart"/>
      <w:r w:rsidRPr="00A87A9A">
        <w:rPr>
          <w:rFonts w:ascii="Arial" w:hAnsi="Arial" w:cs="Arial"/>
          <w:sz w:val="24"/>
          <w:szCs w:val="24"/>
        </w:rPr>
        <w:t>determinação</w:t>
      </w:r>
      <w:proofErr w:type="gramEnd"/>
      <w:r w:rsidRPr="00A87A9A">
        <w:rPr>
          <w:rFonts w:ascii="Arial" w:hAnsi="Arial" w:cs="Arial"/>
          <w:sz w:val="24"/>
          <w:szCs w:val="24"/>
        </w:rPr>
        <w:t xml:space="preserve"> judicial e/ou governamental para conhecimento das informações, desde que notificada imediatamente a </w:t>
      </w:r>
      <w:r w:rsidRPr="00A87A9A">
        <w:rPr>
          <w:rFonts w:ascii="Arial" w:hAnsi="Arial" w:cs="Arial"/>
          <w:b/>
          <w:sz w:val="24"/>
          <w:szCs w:val="24"/>
        </w:rPr>
        <w:t xml:space="preserve">ADQUIRENTE </w:t>
      </w:r>
      <w:r w:rsidRPr="00A87A9A">
        <w:rPr>
          <w:rFonts w:ascii="Arial" w:hAnsi="Arial" w:cs="Arial"/>
          <w:sz w:val="24"/>
          <w:szCs w:val="24"/>
        </w:rPr>
        <w:t xml:space="preserve">ou outra </w:t>
      </w:r>
      <w:r w:rsidRPr="00A87A9A">
        <w:rPr>
          <w:rFonts w:ascii="Arial" w:hAnsi="Arial" w:cs="Arial"/>
          <w:b/>
          <w:sz w:val="24"/>
          <w:szCs w:val="24"/>
        </w:rPr>
        <w:t>PARTE</w:t>
      </w:r>
      <w:r w:rsidRPr="00A87A9A">
        <w:rPr>
          <w:rFonts w:ascii="Arial" w:hAnsi="Arial" w:cs="Arial"/>
          <w:sz w:val="24"/>
          <w:szCs w:val="24"/>
        </w:rPr>
        <w:t xml:space="preserve">, previamente à liberação, e sendo requerido segredo de justiça no seu trato judicial e/ou administrativo; ou </w:t>
      </w:r>
    </w:p>
    <w:p w:rsidR="00A87A9A" w:rsidRPr="00A87A9A" w:rsidRDefault="00A87A9A" w:rsidP="00A87A9A">
      <w:pPr>
        <w:numPr>
          <w:ilvl w:val="0"/>
          <w:numId w:val="10"/>
        </w:numPr>
        <w:spacing w:line="248" w:lineRule="auto"/>
        <w:ind w:left="799" w:right="46" w:hanging="738"/>
        <w:jc w:val="both"/>
        <w:rPr>
          <w:rFonts w:ascii="Arial" w:hAnsi="Arial" w:cs="Arial"/>
          <w:sz w:val="24"/>
          <w:szCs w:val="24"/>
        </w:rPr>
      </w:pPr>
      <w:proofErr w:type="gramStart"/>
      <w:r w:rsidRPr="00A87A9A">
        <w:rPr>
          <w:rFonts w:ascii="Arial" w:hAnsi="Arial" w:cs="Arial"/>
          <w:sz w:val="24"/>
          <w:szCs w:val="24"/>
        </w:rPr>
        <w:t>o</w:t>
      </w:r>
      <w:proofErr w:type="gramEnd"/>
      <w:r w:rsidRPr="00A87A9A">
        <w:rPr>
          <w:rFonts w:ascii="Arial" w:hAnsi="Arial" w:cs="Arial"/>
          <w:sz w:val="24"/>
          <w:szCs w:val="24"/>
        </w:rPr>
        <w:t xml:space="preserve"> envio regular de informações à ANP exigidas por força de regulação vigente. </w:t>
      </w:r>
    </w:p>
    <w:p w:rsidR="00A87A9A" w:rsidRPr="00A87A9A" w:rsidRDefault="00A87A9A" w:rsidP="00A87A9A">
      <w:pPr>
        <w:ind w:left="799" w:right="46"/>
        <w:jc w:val="both"/>
        <w:rPr>
          <w:rFonts w:ascii="Arial" w:hAnsi="Arial" w:cs="Arial"/>
          <w:sz w:val="24"/>
          <w:szCs w:val="24"/>
        </w:rPr>
      </w:pPr>
    </w:p>
    <w:p w:rsidR="00A87A9A" w:rsidRPr="00A87A9A" w:rsidRDefault="00A87A9A" w:rsidP="00A87A9A">
      <w:pPr>
        <w:jc w:val="both"/>
        <w:rPr>
          <w:rFonts w:ascii="Arial" w:hAnsi="Arial" w:cs="Arial"/>
          <w:sz w:val="24"/>
          <w:szCs w:val="24"/>
        </w:rPr>
      </w:pPr>
      <w:r w:rsidRPr="00A87A9A">
        <w:rPr>
          <w:rFonts w:ascii="Arial" w:hAnsi="Arial" w:cs="Arial"/>
          <w:b/>
          <w:sz w:val="24"/>
          <w:szCs w:val="24"/>
        </w:rPr>
        <w:t xml:space="preserve">19.4. </w:t>
      </w:r>
      <w:r w:rsidRPr="00A87A9A">
        <w:rPr>
          <w:rFonts w:ascii="Arial" w:hAnsi="Arial" w:cs="Arial"/>
          <w:sz w:val="24"/>
          <w:szCs w:val="24"/>
        </w:rPr>
        <w:t xml:space="preserve">Qualquer divulgação sobre qualquer aspecto ou informação sobre o instrumento está adstrita à prévia autorização da </w:t>
      </w:r>
      <w:r w:rsidRPr="00A87A9A">
        <w:rPr>
          <w:rFonts w:ascii="Arial" w:hAnsi="Arial" w:cs="Arial"/>
          <w:b/>
          <w:sz w:val="24"/>
          <w:szCs w:val="24"/>
        </w:rPr>
        <w:t xml:space="preserve">ADQUIRENTE </w:t>
      </w:r>
      <w:r w:rsidRPr="00A87A9A">
        <w:rPr>
          <w:rFonts w:ascii="Arial" w:hAnsi="Arial" w:cs="Arial"/>
          <w:sz w:val="24"/>
          <w:szCs w:val="24"/>
        </w:rPr>
        <w:t xml:space="preserve">ou outra </w:t>
      </w:r>
      <w:r w:rsidRPr="00A87A9A">
        <w:rPr>
          <w:rFonts w:ascii="Arial" w:hAnsi="Arial" w:cs="Arial"/>
          <w:b/>
          <w:sz w:val="24"/>
          <w:szCs w:val="24"/>
        </w:rPr>
        <w:t>PARTE</w:t>
      </w:r>
      <w:r w:rsidRPr="00A87A9A">
        <w:rPr>
          <w:rFonts w:ascii="Arial" w:hAnsi="Arial" w:cs="Arial"/>
          <w:sz w:val="24"/>
          <w:szCs w:val="24"/>
        </w:rPr>
        <w:t xml:space="preserve">, ressalvada a mera informação sobre sua existência. </w:t>
      </w:r>
    </w:p>
    <w:p w:rsidR="00A87A9A" w:rsidRPr="00A87A9A" w:rsidRDefault="00A87A9A" w:rsidP="00A87A9A">
      <w:pPr>
        <w:jc w:val="both"/>
        <w:rPr>
          <w:rFonts w:ascii="Arial" w:hAnsi="Arial" w:cs="Arial"/>
          <w:sz w:val="24"/>
          <w:szCs w:val="24"/>
        </w:rPr>
      </w:pPr>
    </w:p>
    <w:p w:rsidR="00A87A9A" w:rsidRPr="00A87A9A" w:rsidRDefault="00A87A9A" w:rsidP="00A87A9A">
      <w:pPr>
        <w:pStyle w:val="Ttulo1"/>
        <w:jc w:val="both"/>
        <w:rPr>
          <w:rFonts w:cs="Arial"/>
          <w:color w:val="auto"/>
          <w:sz w:val="24"/>
          <w:szCs w:val="24"/>
        </w:rPr>
      </w:pPr>
      <w:r w:rsidRPr="00A87A9A">
        <w:rPr>
          <w:rFonts w:cs="Arial"/>
          <w:color w:val="auto"/>
          <w:sz w:val="24"/>
          <w:szCs w:val="24"/>
        </w:rPr>
        <w:t xml:space="preserve">CLÁUSULA VIGÉSIMA – DISPOSIÇÕES GERAIS </w:t>
      </w:r>
    </w:p>
    <w:p w:rsidR="00A87A9A" w:rsidRPr="00A87A9A" w:rsidRDefault="00A87A9A" w:rsidP="00A87A9A">
      <w:pPr>
        <w:jc w:val="both"/>
        <w:rPr>
          <w:rFonts w:ascii="Arial" w:hAnsi="Arial" w:cs="Arial"/>
          <w:sz w:val="24"/>
          <w:szCs w:val="24"/>
        </w:rPr>
      </w:pPr>
    </w:p>
    <w:p w:rsidR="00A87A9A" w:rsidRPr="00A87A9A" w:rsidRDefault="00A87A9A" w:rsidP="00A87A9A">
      <w:pPr>
        <w:spacing w:after="200"/>
        <w:jc w:val="both"/>
        <w:rPr>
          <w:rFonts w:ascii="Arial" w:hAnsi="Arial" w:cs="Arial"/>
          <w:sz w:val="24"/>
          <w:szCs w:val="24"/>
        </w:rPr>
      </w:pPr>
      <w:r w:rsidRPr="00A87A9A">
        <w:rPr>
          <w:rFonts w:ascii="Arial" w:hAnsi="Arial" w:cs="Arial"/>
          <w:b/>
          <w:sz w:val="24"/>
          <w:szCs w:val="24"/>
        </w:rPr>
        <w:t xml:space="preserve">20.1. </w:t>
      </w:r>
      <w:r w:rsidRPr="00A87A9A">
        <w:rPr>
          <w:rFonts w:ascii="Arial" w:hAnsi="Arial" w:cs="Arial"/>
          <w:sz w:val="24"/>
          <w:szCs w:val="24"/>
        </w:rPr>
        <w:t xml:space="preserve">Integram o presente instrumento contratual os Anexos: </w:t>
      </w:r>
    </w:p>
    <w:p w:rsidR="00A87A9A" w:rsidRPr="00A87A9A" w:rsidRDefault="00A87A9A" w:rsidP="00A87A9A">
      <w:pPr>
        <w:spacing w:after="200"/>
        <w:jc w:val="both"/>
        <w:rPr>
          <w:rFonts w:ascii="Arial" w:hAnsi="Arial" w:cs="Arial"/>
          <w:sz w:val="24"/>
          <w:szCs w:val="24"/>
        </w:rPr>
      </w:pPr>
      <w:r w:rsidRPr="00A87A9A">
        <w:rPr>
          <w:rFonts w:ascii="Arial" w:hAnsi="Arial" w:cs="Arial"/>
          <w:b/>
          <w:sz w:val="24"/>
          <w:szCs w:val="24"/>
        </w:rPr>
        <w:t xml:space="preserve">20.1.1. </w:t>
      </w:r>
      <w:r w:rsidRPr="00A87A9A">
        <w:rPr>
          <w:rFonts w:ascii="Arial" w:hAnsi="Arial" w:cs="Arial"/>
          <w:sz w:val="24"/>
          <w:szCs w:val="24"/>
        </w:rPr>
        <w:t xml:space="preserve">Anexo I - Cronograma de Entrega e Retirada de BIODIESEL; </w:t>
      </w:r>
    </w:p>
    <w:p w:rsidR="00A87A9A" w:rsidRPr="00A87A9A" w:rsidRDefault="00A87A9A" w:rsidP="00A87A9A">
      <w:pPr>
        <w:spacing w:after="200"/>
        <w:jc w:val="both"/>
        <w:rPr>
          <w:rFonts w:ascii="Arial" w:hAnsi="Arial" w:cs="Arial"/>
          <w:sz w:val="24"/>
          <w:szCs w:val="24"/>
        </w:rPr>
      </w:pPr>
      <w:r w:rsidRPr="00A87A9A">
        <w:rPr>
          <w:rFonts w:ascii="Arial" w:hAnsi="Arial" w:cs="Arial"/>
          <w:b/>
          <w:sz w:val="24"/>
          <w:szCs w:val="24"/>
        </w:rPr>
        <w:t xml:space="preserve">20.1.2. </w:t>
      </w:r>
      <w:r w:rsidRPr="00A87A9A">
        <w:rPr>
          <w:rFonts w:ascii="Arial" w:hAnsi="Arial" w:cs="Arial"/>
          <w:sz w:val="24"/>
          <w:szCs w:val="24"/>
        </w:rPr>
        <w:t xml:space="preserve">Anexo II - Requisitos Operacionais Obrigatórios para Entrega de BIODIESEL à </w:t>
      </w:r>
      <w:r w:rsidRPr="00A87A9A">
        <w:rPr>
          <w:rFonts w:ascii="Arial" w:hAnsi="Arial" w:cs="Arial"/>
          <w:b/>
          <w:sz w:val="24"/>
          <w:szCs w:val="24"/>
        </w:rPr>
        <w:t>ADQUIRENTE</w:t>
      </w:r>
      <w:r w:rsidRPr="00A87A9A">
        <w:rPr>
          <w:rFonts w:ascii="Arial" w:hAnsi="Arial" w:cs="Arial"/>
          <w:sz w:val="24"/>
          <w:szCs w:val="24"/>
        </w:rPr>
        <w:t xml:space="preserve"> e </w:t>
      </w:r>
    </w:p>
    <w:p w:rsidR="00A87A9A" w:rsidRPr="00A87A9A" w:rsidRDefault="00A87A9A" w:rsidP="00A87A9A">
      <w:pPr>
        <w:spacing w:after="200"/>
        <w:jc w:val="both"/>
        <w:rPr>
          <w:rFonts w:ascii="Arial" w:hAnsi="Arial" w:cs="Arial"/>
          <w:sz w:val="24"/>
          <w:szCs w:val="24"/>
        </w:rPr>
      </w:pPr>
      <w:r w:rsidRPr="00A87A9A">
        <w:rPr>
          <w:rFonts w:ascii="Arial" w:hAnsi="Arial" w:cs="Arial"/>
          <w:b/>
          <w:sz w:val="24"/>
          <w:szCs w:val="24"/>
        </w:rPr>
        <w:t xml:space="preserve">20.1.3. </w:t>
      </w:r>
      <w:r w:rsidRPr="00A87A9A">
        <w:rPr>
          <w:rFonts w:ascii="Arial" w:hAnsi="Arial" w:cs="Arial"/>
          <w:sz w:val="24"/>
          <w:szCs w:val="24"/>
        </w:rPr>
        <w:t xml:space="preserve">Anexo III - Tabela de Volume e Preço Selecionados (sem ICMS e sem a Margem da Adquirente); </w:t>
      </w:r>
    </w:p>
    <w:p w:rsidR="00A87A9A" w:rsidRPr="00A87A9A" w:rsidRDefault="00A87A9A" w:rsidP="00A87A9A">
      <w:pPr>
        <w:spacing w:after="200"/>
        <w:jc w:val="both"/>
        <w:rPr>
          <w:rFonts w:ascii="Arial" w:hAnsi="Arial" w:cs="Arial"/>
          <w:sz w:val="24"/>
          <w:szCs w:val="24"/>
        </w:rPr>
      </w:pPr>
      <w:r w:rsidRPr="00A87A9A">
        <w:rPr>
          <w:rFonts w:ascii="Arial" w:hAnsi="Arial" w:cs="Arial"/>
          <w:b/>
          <w:sz w:val="24"/>
          <w:szCs w:val="24"/>
        </w:rPr>
        <w:t xml:space="preserve">20.2. </w:t>
      </w:r>
      <w:r w:rsidRPr="00A87A9A">
        <w:rPr>
          <w:rFonts w:ascii="Arial" w:hAnsi="Arial" w:cs="Arial"/>
          <w:sz w:val="24"/>
          <w:szCs w:val="24"/>
        </w:rPr>
        <w:t xml:space="preserve">Em caso de conflito entre os termos do presente Contrato e seus anexos, prevalecerá sempre o disposto neste instrumento contratual. </w:t>
      </w:r>
    </w:p>
    <w:p w:rsidR="00A87A9A" w:rsidRPr="00A87A9A" w:rsidRDefault="00A87A9A" w:rsidP="00A87A9A">
      <w:pPr>
        <w:spacing w:after="200"/>
        <w:jc w:val="both"/>
        <w:rPr>
          <w:rFonts w:ascii="Arial" w:hAnsi="Arial" w:cs="Arial"/>
          <w:sz w:val="24"/>
          <w:szCs w:val="24"/>
        </w:rPr>
      </w:pPr>
      <w:r w:rsidRPr="00A87A9A">
        <w:rPr>
          <w:rFonts w:ascii="Arial" w:hAnsi="Arial" w:cs="Arial"/>
          <w:b/>
          <w:sz w:val="24"/>
          <w:szCs w:val="24"/>
        </w:rPr>
        <w:t xml:space="preserve">20.3. </w:t>
      </w:r>
      <w:r w:rsidRPr="00A87A9A">
        <w:rPr>
          <w:rFonts w:ascii="Arial" w:hAnsi="Arial" w:cs="Arial"/>
          <w:sz w:val="24"/>
          <w:szCs w:val="24"/>
        </w:rPr>
        <w:t xml:space="preserve">Qualquer tolerância quanto ao não cumprimento pelas </w:t>
      </w:r>
      <w:r w:rsidRPr="00A87A9A">
        <w:rPr>
          <w:rFonts w:ascii="Arial" w:hAnsi="Arial" w:cs="Arial"/>
          <w:b/>
          <w:sz w:val="24"/>
          <w:szCs w:val="24"/>
        </w:rPr>
        <w:t xml:space="preserve">PARTES </w:t>
      </w:r>
      <w:r w:rsidRPr="00A87A9A">
        <w:rPr>
          <w:rFonts w:ascii="Arial" w:hAnsi="Arial" w:cs="Arial"/>
          <w:sz w:val="24"/>
          <w:szCs w:val="24"/>
        </w:rPr>
        <w:t xml:space="preserve">das obrigações, condições e prazos estabelecidos neste instrumento não significará alteração ou novação das disposições ora pactuadas. </w:t>
      </w:r>
    </w:p>
    <w:p w:rsidR="00A87A9A" w:rsidRPr="00A87A9A" w:rsidRDefault="00A87A9A" w:rsidP="00A87A9A">
      <w:pPr>
        <w:spacing w:after="200"/>
        <w:jc w:val="both"/>
        <w:rPr>
          <w:rFonts w:ascii="Arial" w:hAnsi="Arial" w:cs="Arial"/>
          <w:sz w:val="24"/>
          <w:szCs w:val="24"/>
        </w:rPr>
      </w:pPr>
      <w:r w:rsidRPr="00A87A9A">
        <w:rPr>
          <w:rFonts w:ascii="Arial" w:hAnsi="Arial" w:cs="Arial"/>
          <w:b/>
          <w:sz w:val="24"/>
          <w:szCs w:val="24"/>
        </w:rPr>
        <w:t xml:space="preserve">20.4. </w:t>
      </w:r>
      <w:r w:rsidRPr="00A87A9A">
        <w:rPr>
          <w:rFonts w:ascii="Arial" w:hAnsi="Arial" w:cs="Arial"/>
          <w:sz w:val="24"/>
          <w:szCs w:val="24"/>
        </w:rPr>
        <w:t xml:space="preserve">Os casos omissos serão resolvidos mediante negociações diretas e acordo entre as </w:t>
      </w:r>
      <w:r w:rsidRPr="00A87A9A">
        <w:rPr>
          <w:rFonts w:ascii="Arial" w:hAnsi="Arial" w:cs="Arial"/>
          <w:b/>
          <w:sz w:val="24"/>
          <w:szCs w:val="24"/>
        </w:rPr>
        <w:t>PARTES,</w:t>
      </w:r>
      <w:r w:rsidRPr="00A87A9A">
        <w:rPr>
          <w:rFonts w:ascii="Arial" w:hAnsi="Arial" w:cs="Arial"/>
          <w:sz w:val="24"/>
          <w:szCs w:val="24"/>
        </w:rPr>
        <w:t xml:space="preserve"> conforme a legislação aplicável e os usos e costumes comerciais. </w:t>
      </w:r>
    </w:p>
    <w:p w:rsidR="00A87A9A" w:rsidRPr="00A87A9A" w:rsidRDefault="00A87A9A" w:rsidP="00A87A9A">
      <w:pPr>
        <w:spacing w:after="200"/>
        <w:jc w:val="both"/>
        <w:rPr>
          <w:rFonts w:ascii="Arial" w:hAnsi="Arial" w:cs="Arial"/>
          <w:sz w:val="24"/>
          <w:szCs w:val="24"/>
        </w:rPr>
      </w:pPr>
      <w:r w:rsidRPr="00A87A9A">
        <w:rPr>
          <w:rFonts w:ascii="Arial" w:hAnsi="Arial" w:cs="Arial"/>
          <w:b/>
          <w:sz w:val="24"/>
          <w:szCs w:val="24"/>
        </w:rPr>
        <w:t xml:space="preserve">20.5. </w:t>
      </w:r>
      <w:r w:rsidRPr="00A87A9A">
        <w:rPr>
          <w:rFonts w:ascii="Arial" w:hAnsi="Arial" w:cs="Arial"/>
          <w:sz w:val="24"/>
          <w:szCs w:val="24"/>
        </w:rPr>
        <w:t xml:space="preserve">As </w:t>
      </w:r>
      <w:r w:rsidRPr="00A87A9A">
        <w:rPr>
          <w:rFonts w:ascii="Arial" w:hAnsi="Arial" w:cs="Arial"/>
          <w:b/>
          <w:sz w:val="24"/>
          <w:szCs w:val="24"/>
        </w:rPr>
        <w:t xml:space="preserve">PARTES </w:t>
      </w:r>
      <w:r w:rsidRPr="00A87A9A">
        <w:rPr>
          <w:rFonts w:ascii="Arial" w:hAnsi="Arial" w:cs="Arial"/>
          <w:sz w:val="24"/>
          <w:szCs w:val="24"/>
        </w:rPr>
        <w:t xml:space="preserve">reconhecem que caberá à ANP adotar procedimentos, no âmbito de suas atribuições legais, para a mediação de conflitos decorrentes de situações não previstas neste Contrato. </w:t>
      </w:r>
    </w:p>
    <w:p w:rsidR="00A87A9A" w:rsidRPr="00A87A9A" w:rsidRDefault="00A87A9A" w:rsidP="00A87A9A">
      <w:pPr>
        <w:spacing w:after="200" w:line="241" w:lineRule="auto"/>
        <w:ind w:hanging="8"/>
        <w:jc w:val="both"/>
        <w:rPr>
          <w:rFonts w:ascii="Arial" w:hAnsi="Arial" w:cs="Arial"/>
          <w:sz w:val="24"/>
          <w:szCs w:val="24"/>
        </w:rPr>
      </w:pPr>
      <w:r w:rsidRPr="00A87A9A">
        <w:rPr>
          <w:rFonts w:ascii="Arial" w:hAnsi="Arial" w:cs="Arial"/>
          <w:b/>
          <w:sz w:val="24"/>
          <w:szCs w:val="24"/>
        </w:rPr>
        <w:t xml:space="preserve">20.6. </w:t>
      </w:r>
      <w:r w:rsidRPr="00A87A9A">
        <w:rPr>
          <w:rFonts w:ascii="Arial" w:hAnsi="Arial" w:cs="Arial"/>
          <w:sz w:val="24"/>
          <w:szCs w:val="24"/>
        </w:rPr>
        <w:t xml:space="preserve">Qualquer alteração, a que título for, dos termos do presente Contrato, inclusive em razão de fatos supervenientes ou oportunidades que imponham a revisão das estipulações iniciais, somente se formalizará mediante aditivo escrito, ouvida a ANP. </w:t>
      </w:r>
    </w:p>
    <w:p w:rsidR="00A87A9A" w:rsidRPr="00A87A9A" w:rsidRDefault="00A87A9A" w:rsidP="00A87A9A">
      <w:pPr>
        <w:spacing w:after="200"/>
        <w:jc w:val="both"/>
        <w:rPr>
          <w:rFonts w:ascii="Arial" w:hAnsi="Arial" w:cs="Arial"/>
          <w:sz w:val="24"/>
          <w:szCs w:val="24"/>
        </w:rPr>
      </w:pPr>
      <w:r w:rsidRPr="00A87A9A">
        <w:rPr>
          <w:rFonts w:ascii="Arial" w:hAnsi="Arial" w:cs="Arial"/>
          <w:b/>
          <w:sz w:val="24"/>
          <w:szCs w:val="24"/>
        </w:rPr>
        <w:t xml:space="preserve">20.7. </w:t>
      </w:r>
      <w:r w:rsidRPr="00A87A9A">
        <w:rPr>
          <w:rFonts w:ascii="Arial" w:hAnsi="Arial" w:cs="Arial"/>
          <w:sz w:val="24"/>
          <w:szCs w:val="24"/>
        </w:rPr>
        <w:t xml:space="preserve">As correspondências, comunicações e notificações referentes a este Contrato ou à sua execução deverão ser dirigidas para os endereços indicados a seguir, válidos para todos os fins de direito: </w:t>
      </w:r>
    </w:p>
    <w:p w:rsidR="00A87A9A" w:rsidRPr="00A87A9A" w:rsidRDefault="00A87A9A" w:rsidP="00A87A9A">
      <w:pPr>
        <w:tabs>
          <w:tab w:val="center" w:pos="3685"/>
        </w:tabs>
        <w:spacing w:after="87" w:line="247" w:lineRule="auto"/>
        <w:jc w:val="both"/>
        <w:rPr>
          <w:rFonts w:ascii="Arial" w:hAnsi="Arial" w:cs="Arial"/>
          <w:sz w:val="24"/>
          <w:szCs w:val="24"/>
        </w:rPr>
      </w:pPr>
      <w:r w:rsidRPr="00A87A9A">
        <w:rPr>
          <w:rFonts w:ascii="Arial" w:hAnsi="Arial" w:cs="Arial"/>
          <w:b/>
          <w:sz w:val="24"/>
          <w:szCs w:val="24"/>
        </w:rPr>
        <w:t xml:space="preserve">ADQUIRENTE: </w:t>
      </w:r>
      <w:r w:rsidRPr="00A87A9A">
        <w:rPr>
          <w:rFonts w:ascii="Arial" w:hAnsi="Arial" w:cs="Arial"/>
          <w:sz w:val="24"/>
          <w:szCs w:val="24"/>
        </w:rPr>
        <w:t>PETRÓLEO BRASILEIRO S/A – PETROBRAS</w:t>
      </w:r>
    </w:p>
    <w:p w:rsidR="00A87A9A" w:rsidRPr="00A87A9A" w:rsidRDefault="00A87A9A" w:rsidP="00A87A9A">
      <w:pPr>
        <w:tabs>
          <w:tab w:val="center" w:pos="3685"/>
        </w:tabs>
        <w:spacing w:after="87"/>
        <w:jc w:val="both"/>
        <w:rPr>
          <w:rFonts w:ascii="Arial" w:hAnsi="Arial" w:cs="Arial"/>
          <w:sz w:val="24"/>
          <w:szCs w:val="24"/>
        </w:rPr>
      </w:pPr>
      <w:r w:rsidRPr="00A87A9A">
        <w:rPr>
          <w:rFonts w:ascii="Arial" w:hAnsi="Arial" w:cs="Arial"/>
          <w:sz w:val="24"/>
          <w:szCs w:val="24"/>
        </w:rPr>
        <w:t>NOME:&lt;Nome&gt;</w:t>
      </w:r>
    </w:p>
    <w:p w:rsidR="00A87A9A" w:rsidRPr="00A87A9A" w:rsidRDefault="00A87A9A" w:rsidP="00A87A9A">
      <w:pPr>
        <w:spacing w:after="46" w:line="265" w:lineRule="auto"/>
        <w:ind w:hanging="10"/>
        <w:jc w:val="both"/>
        <w:rPr>
          <w:rFonts w:ascii="Arial" w:hAnsi="Arial" w:cs="Arial"/>
          <w:sz w:val="24"/>
          <w:szCs w:val="24"/>
        </w:rPr>
      </w:pPr>
      <w:r w:rsidRPr="00A87A9A">
        <w:rPr>
          <w:rFonts w:ascii="Arial" w:hAnsi="Arial" w:cs="Arial"/>
          <w:sz w:val="24"/>
          <w:szCs w:val="24"/>
        </w:rPr>
        <w:t>ENDEREÇO: &lt;Endereço&gt;</w:t>
      </w:r>
    </w:p>
    <w:p w:rsidR="00A87A9A" w:rsidRPr="00A87A9A" w:rsidRDefault="00A87A9A" w:rsidP="00A87A9A">
      <w:pPr>
        <w:spacing w:after="46" w:line="265" w:lineRule="auto"/>
        <w:ind w:hanging="10"/>
        <w:jc w:val="both"/>
        <w:rPr>
          <w:rFonts w:ascii="Arial" w:hAnsi="Arial" w:cs="Arial"/>
          <w:sz w:val="24"/>
          <w:szCs w:val="24"/>
        </w:rPr>
      </w:pPr>
      <w:r w:rsidRPr="00A87A9A">
        <w:rPr>
          <w:rFonts w:ascii="Arial" w:hAnsi="Arial" w:cs="Arial"/>
          <w:sz w:val="24"/>
          <w:szCs w:val="24"/>
        </w:rPr>
        <w:t>CEP: &lt;CEP&gt;</w:t>
      </w:r>
    </w:p>
    <w:p w:rsidR="00A87A9A" w:rsidRPr="00A87A9A" w:rsidRDefault="00A87A9A" w:rsidP="00A87A9A">
      <w:pPr>
        <w:spacing w:after="46" w:line="265" w:lineRule="auto"/>
        <w:jc w:val="both"/>
        <w:rPr>
          <w:rFonts w:ascii="Arial" w:hAnsi="Arial" w:cs="Arial"/>
          <w:sz w:val="24"/>
          <w:szCs w:val="24"/>
        </w:rPr>
      </w:pPr>
      <w:r w:rsidRPr="00A87A9A">
        <w:rPr>
          <w:rFonts w:ascii="Arial" w:hAnsi="Arial" w:cs="Arial"/>
          <w:sz w:val="24"/>
          <w:szCs w:val="24"/>
        </w:rPr>
        <w:t>TEL: &lt;Telefone&gt;</w:t>
      </w:r>
    </w:p>
    <w:p w:rsidR="00A87A9A" w:rsidRPr="00A87A9A" w:rsidRDefault="00A87A9A" w:rsidP="00A87A9A">
      <w:pPr>
        <w:spacing w:after="46" w:line="265" w:lineRule="auto"/>
        <w:ind w:hanging="10"/>
        <w:jc w:val="both"/>
        <w:rPr>
          <w:rFonts w:ascii="Arial" w:hAnsi="Arial" w:cs="Arial"/>
          <w:sz w:val="24"/>
          <w:szCs w:val="24"/>
        </w:rPr>
      </w:pPr>
      <w:r w:rsidRPr="00A87A9A">
        <w:rPr>
          <w:rFonts w:ascii="Arial" w:hAnsi="Arial" w:cs="Arial"/>
          <w:sz w:val="24"/>
          <w:szCs w:val="24"/>
        </w:rPr>
        <w:lastRenderedPageBreak/>
        <w:t xml:space="preserve">FAX: &lt;Telefone&gt; </w:t>
      </w:r>
    </w:p>
    <w:p w:rsidR="00A87A9A" w:rsidRPr="00A87A9A" w:rsidRDefault="00A87A9A" w:rsidP="00A87A9A">
      <w:pPr>
        <w:spacing w:after="200" w:line="264" w:lineRule="auto"/>
        <w:ind w:hanging="11"/>
        <w:jc w:val="both"/>
        <w:rPr>
          <w:rFonts w:ascii="Arial" w:hAnsi="Arial" w:cs="Arial"/>
          <w:sz w:val="24"/>
          <w:szCs w:val="24"/>
        </w:rPr>
      </w:pPr>
      <w:r w:rsidRPr="00A87A9A">
        <w:rPr>
          <w:rFonts w:ascii="Arial" w:hAnsi="Arial" w:cs="Arial"/>
          <w:sz w:val="24"/>
          <w:szCs w:val="24"/>
        </w:rPr>
        <w:t>E-mail: &lt;E-mail&gt;</w:t>
      </w:r>
    </w:p>
    <w:p w:rsidR="00A87A9A" w:rsidRPr="00A87A9A" w:rsidRDefault="00A87A9A" w:rsidP="00A87A9A">
      <w:pPr>
        <w:spacing w:after="200" w:line="264" w:lineRule="auto"/>
        <w:ind w:hanging="11"/>
        <w:jc w:val="both"/>
        <w:rPr>
          <w:rFonts w:ascii="Arial" w:hAnsi="Arial" w:cs="Arial"/>
          <w:sz w:val="24"/>
          <w:szCs w:val="24"/>
        </w:rPr>
      </w:pPr>
      <w:r w:rsidRPr="00A87A9A">
        <w:rPr>
          <w:rFonts w:ascii="Arial" w:hAnsi="Arial" w:cs="Arial"/>
          <w:b/>
          <w:sz w:val="24"/>
          <w:szCs w:val="24"/>
        </w:rPr>
        <w:t xml:space="preserve">FORNECEDOR: </w:t>
      </w:r>
      <w:r w:rsidRPr="00A87A9A">
        <w:rPr>
          <w:rFonts w:ascii="Arial" w:hAnsi="Arial" w:cs="Arial"/>
          <w:sz w:val="24"/>
          <w:szCs w:val="24"/>
        </w:rPr>
        <w:t>&lt;FORNECEDOR&gt;</w:t>
      </w:r>
    </w:p>
    <w:p w:rsidR="00A87A9A" w:rsidRPr="00A87A9A" w:rsidRDefault="00A87A9A" w:rsidP="00A87A9A">
      <w:pPr>
        <w:spacing w:after="46" w:line="265" w:lineRule="auto"/>
        <w:ind w:hanging="10"/>
        <w:jc w:val="both"/>
        <w:rPr>
          <w:rFonts w:ascii="Arial" w:hAnsi="Arial" w:cs="Arial"/>
          <w:sz w:val="24"/>
          <w:szCs w:val="24"/>
        </w:rPr>
      </w:pPr>
      <w:r w:rsidRPr="00A87A9A">
        <w:rPr>
          <w:rFonts w:ascii="Arial" w:hAnsi="Arial" w:cs="Arial"/>
          <w:sz w:val="24"/>
          <w:szCs w:val="24"/>
        </w:rPr>
        <w:t>NOME:&lt;Nome&gt;</w:t>
      </w:r>
    </w:p>
    <w:p w:rsidR="00A87A9A" w:rsidRPr="00A87A9A" w:rsidRDefault="00A87A9A" w:rsidP="00A87A9A">
      <w:pPr>
        <w:spacing w:after="46" w:line="265" w:lineRule="auto"/>
        <w:ind w:hanging="10"/>
        <w:jc w:val="both"/>
        <w:rPr>
          <w:rFonts w:ascii="Arial" w:hAnsi="Arial" w:cs="Arial"/>
          <w:sz w:val="24"/>
          <w:szCs w:val="24"/>
        </w:rPr>
      </w:pPr>
      <w:r w:rsidRPr="00A87A9A">
        <w:rPr>
          <w:rFonts w:ascii="Arial" w:hAnsi="Arial" w:cs="Arial"/>
          <w:sz w:val="24"/>
          <w:szCs w:val="24"/>
        </w:rPr>
        <w:t>ENDEREÇO: &lt;Endereço&gt;</w:t>
      </w:r>
    </w:p>
    <w:p w:rsidR="00A87A9A" w:rsidRPr="00A87A9A" w:rsidRDefault="00A87A9A" w:rsidP="00A87A9A">
      <w:pPr>
        <w:spacing w:after="46" w:line="265" w:lineRule="auto"/>
        <w:ind w:hanging="10"/>
        <w:jc w:val="both"/>
        <w:rPr>
          <w:rFonts w:ascii="Arial" w:hAnsi="Arial" w:cs="Arial"/>
          <w:sz w:val="24"/>
          <w:szCs w:val="24"/>
        </w:rPr>
      </w:pPr>
      <w:r w:rsidRPr="00A87A9A">
        <w:rPr>
          <w:rFonts w:ascii="Arial" w:hAnsi="Arial" w:cs="Arial"/>
          <w:sz w:val="24"/>
          <w:szCs w:val="24"/>
        </w:rPr>
        <w:t>CEP: &lt;CEP&gt;</w:t>
      </w:r>
    </w:p>
    <w:p w:rsidR="00A87A9A" w:rsidRPr="00A87A9A" w:rsidRDefault="00A87A9A" w:rsidP="00A87A9A">
      <w:pPr>
        <w:spacing w:after="46" w:line="265" w:lineRule="auto"/>
        <w:ind w:hanging="10"/>
        <w:jc w:val="both"/>
        <w:rPr>
          <w:rFonts w:ascii="Arial" w:hAnsi="Arial" w:cs="Arial"/>
          <w:sz w:val="24"/>
          <w:szCs w:val="24"/>
        </w:rPr>
      </w:pPr>
      <w:r w:rsidRPr="00A87A9A">
        <w:rPr>
          <w:rFonts w:ascii="Arial" w:hAnsi="Arial" w:cs="Arial"/>
          <w:sz w:val="24"/>
          <w:szCs w:val="24"/>
        </w:rPr>
        <w:t>TEL: &lt;Telefone&gt;</w:t>
      </w:r>
    </w:p>
    <w:p w:rsidR="00A87A9A" w:rsidRPr="00A87A9A" w:rsidRDefault="00A87A9A" w:rsidP="00A87A9A">
      <w:pPr>
        <w:spacing w:after="46" w:line="265" w:lineRule="auto"/>
        <w:ind w:hanging="10"/>
        <w:jc w:val="both"/>
        <w:rPr>
          <w:rFonts w:ascii="Arial" w:hAnsi="Arial" w:cs="Arial"/>
          <w:sz w:val="24"/>
          <w:szCs w:val="24"/>
        </w:rPr>
      </w:pPr>
      <w:r w:rsidRPr="00A87A9A">
        <w:rPr>
          <w:rFonts w:ascii="Arial" w:hAnsi="Arial" w:cs="Arial"/>
          <w:sz w:val="24"/>
          <w:szCs w:val="24"/>
        </w:rPr>
        <w:t xml:space="preserve">FAX: &lt;Telefone&gt; </w:t>
      </w:r>
    </w:p>
    <w:p w:rsidR="00A87A9A" w:rsidRPr="00A87A9A" w:rsidRDefault="00A87A9A" w:rsidP="00A87A9A">
      <w:pPr>
        <w:spacing w:after="200" w:line="264" w:lineRule="auto"/>
        <w:ind w:hanging="11"/>
        <w:jc w:val="both"/>
        <w:rPr>
          <w:rFonts w:ascii="Arial" w:hAnsi="Arial" w:cs="Arial"/>
          <w:sz w:val="24"/>
          <w:szCs w:val="24"/>
        </w:rPr>
      </w:pPr>
      <w:r w:rsidRPr="00A87A9A">
        <w:rPr>
          <w:rFonts w:ascii="Arial" w:hAnsi="Arial" w:cs="Arial"/>
          <w:sz w:val="24"/>
          <w:szCs w:val="24"/>
        </w:rPr>
        <w:t>E-mail: &lt;E-mail&gt;</w:t>
      </w: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20.7.1. </w:t>
      </w:r>
      <w:r w:rsidRPr="00A87A9A">
        <w:rPr>
          <w:rFonts w:ascii="Arial" w:hAnsi="Arial" w:cs="Arial"/>
          <w:sz w:val="24"/>
          <w:szCs w:val="24"/>
        </w:rPr>
        <w:t xml:space="preserve">As </w:t>
      </w:r>
      <w:r w:rsidRPr="00A87A9A">
        <w:rPr>
          <w:rFonts w:ascii="Arial" w:hAnsi="Arial" w:cs="Arial"/>
          <w:b/>
          <w:sz w:val="24"/>
          <w:szCs w:val="24"/>
        </w:rPr>
        <w:t xml:space="preserve">PARTES </w:t>
      </w:r>
      <w:r w:rsidRPr="00A87A9A">
        <w:rPr>
          <w:rFonts w:ascii="Arial" w:hAnsi="Arial" w:cs="Arial"/>
          <w:sz w:val="24"/>
          <w:szCs w:val="24"/>
        </w:rPr>
        <w:t xml:space="preserve">poderão indicar, por escrito, outros endereços, os quais somente passarão a valer, para os fins do item 20.7, 10 (Dez) dias após a data do seu recebimento pela outra </w:t>
      </w:r>
      <w:r w:rsidRPr="00A87A9A">
        <w:rPr>
          <w:rFonts w:ascii="Arial" w:hAnsi="Arial" w:cs="Arial"/>
          <w:b/>
          <w:sz w:val="24"/>
          <w:szCs w:val="24"/>
        </w:rPr>
        <w:t>PARTE.</w:t>
      </w:r>
      <w:r w:rsidRPr="00A87A9A">
        <w:rPr>
          <w:rFonts w:ascii="Arial" w:hAnsi="Arial" w:cs="Arial"/>
          <w:sz w:val="24"/>
          <w:szCs w:val="24"/>
        </w:rPr>
        <w:t xml:space="preserve"> </w:t>
      </w:r>
    </w:p>
    <w:p w:rsidR="00A87A9A" w:rsidRPr="00A87A9A" w:rsidRDefault="00A87A9A" w:rsidP="00A87A9A">
      <w:pPr>
        <w:ind w:right="46"/>
        <w:jc w:val="both"/>
        <w:rPr>
          <w:rFonts w:ascii="Arial" w:hAnsi="Arial" w:cs="Arial"/>
          <w:sz w:val="24"/>
          <w:szCs w:val="24"/>
        </w:rPr>
      </w:pPr>
    </w:p>
    <w:p w:rsidR="00A87A9A" w:rsidRPr="00A87A9A" w:rsidRDefault="00A87A9A" w:rsidP="00A87A9A">
      <w:pPr>
        <w:pStyle w:val="Ttulo1"/>
        <w:spacing w:line="264" w:lineRule="auto"/>
        <w:ind w:right="40" w:hanging="6"/>
        <w:jc w:val="both"/>
        <w:rPr>
          <w:rFonts w:cs="Arial"/>
          <w:color w:val="auto"/>
          <w:sz w:val="24"/>
          <w:szCs w:val="24"/>
        </w:rPr>
      </w:pPr>
      <w:r w:rsidRPr="00A87A9A">
        <w:rPr>
          <w:rFonts w:cs="Arial"/>
          <w:color w:val="auto"/>
          <w:sz w:val="24"/>
          <w:szCs w:val="24"/>
        </w:rPr>
        <w:t xml:space="preserve">CLÁUSULA VIGÉSIMA PRIMEIRA – FORO </w:t>
      </w:r>
    </w:p>
    <w:p w:rsidR="00A87A9A" w:rsidRPr="00A87A9A" w:rsidRDefault="00A87A9A" w:rsidP="00A87A9A">
      <w:pPr>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 xml:space="preserve">21.1. </w:t>
      </w:r>
      <w:r w:rsidRPr="00A87A9A">
        <w:rPr>
          <w:rFonts w:ascii="Arial" w:hAnsi="Arial" w:cs="Arial"/>
          <w:sz w:val="24"/>
          <w:szCs w:val="24"/>
        </w:rPr>
        <w:t xml:space="preserve">Fica eleito o Foro Central da Comarca da Capital do Estado do Rio de Janeiro, para resolver quaisquer questões decorrentes da execução do presente instrumento, com expressa renúncia das </w:t>
      </w:r>
      <w:r w:rsidRPr="00A87A9A">
        <w:rPr>
          <w:rFonts w:ascii="Arial" w:hAnsi="Arial" w:cs="Arial"/>
          <w:b/>
          <w:sz w:val="24"/>
          <w:szCs w:val="24"/>
        </w:rPr>
        <w:t xml:space="preserve">PARTES </w:t>
      </w:r>
      <w:r w:rsidRPr="00A87A9A">
        <w:rPr>
          <w:rFonts w:ascii="Arial" w:hAnsi="Arial" w:cs="Arial"/>
          <w:sz w:val="24"/>
          <w:szCs w:val="24"/>
        </w:rPr>
        <w:t xml:space="preserve">quanto a qualquer outro, por mais privilegiado que seja. </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b/>
          <w:sz w:val="24"/>
          <w:szCs w:val="24"/>
        </w:rPr>
      </w:pPr>
      <w:r w:rsidRPr="00A87A9A">
        <w:rPr>
          <w:rFonts w:ascii="Arial" w:hAnsi="Arial" w:cs="Arial"/>
          <w:b/>
          <w:sz w:val="24"/>
          <w:szCs w:val="24"/>
        </w:rPr>
        <w:t>CLÁUSULA VIGÉSIMA SEGUNDA – CONDUTA DAS PARTES</w:t>
      </w:r>
    </w:p>
    <w:p w:rsidR="00A87A9A" w:rsidRPr="00A87A9A" w:rsidRDefault="00A87A9A" w:rsidP="00A87A9A">
      <w:pPr>
        <w:ind w:right="46"/>
        <w:jc w:val="both"/>
        <w:rPr>
          <w:rFonts w:ascii="Arial" w:hAnsi="Arial" w:cs="Arial"/>
          <w:b/>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sz w:val="24"/>
          <w:szCs w:val="24"/>
        </w:rPr>
        <w:tab/>
      </w:r>
      <w:r w:rsidRPr="00A87A9A">
        <w:rPr>
          <w:rFonts w:ascii="Arial" w:hAnsi="Arial" w:cs="Arial"/>
          <w:b/>
          <w:sz w:val="24"/>
          <w:szCs w:val="24"/>
        </w:rPr>
        <w:t xml:space="preserve">22.1 </w:t>
      </w:r>
      <w:r w:rsidRPr="00A87A9A">
        <w:rPr>
          <w:rFonts w:ascii="Arial" w:hAnsi="Arial" w:cs="Arial"/>
          <w:sz w:val="24"/>
          <w:szCs w:val="24"/>
        </w:rPr>
        <w:t>Em relação às operações, atividades e serviços vinculados ao objeto do presente Contrato:</w:t>
      </w:r>
    </w:p>
    <w:p w:rsidR="00A87A9A" w:rsidRPr="00A87A9A" w:rsidRDefault="00A87A9A" w:rsidP="00A87A9A">
      <w:pPr>
        <w:ind w:right="46"/>
        <w:jc w:val="both"/>
        <w:rPr>
          <w:rFonts w:ascii="Arial" w:hAnsi="Arial" w:cs="Arial"/>
          <w:b/>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22.1.1</w:t>
      </w:r>
      <w:r w:rsidRPr="00A87A9A">
        <w:rPr>
          <w:rFonts w:ascii="Arial" w:hAnsi="Arial" w:cs="Arial"/>
          <w:sz w:val="24"/>
          <w:szCs w:val="24"/>
        </w:rPr>
        <w:t xml:space="preserve"> Cada </w:t>
      </w:r>
      <w:r w:rsidRPr="00A87A9A">
        <w:rPr>
          <w:rFonts w:ascii="Arial" w:hAnsi="Arial" w:cs="Arial"/>
          <w:b/>
          <w:sz w:val="24"/>
          <w:szCs w:val="24"/>
        </w:rPr>
        <w:t>PARTE</w:t>
      </w:r>
      <w:r w:rsidRPr="00A87A9A">
        <w:rPr>
          <w:rFonts w:ascii="Arial" w:hAnsi="Arial" w:cs="Arial"/>
          <w:sz w:val="24"/>
          <w:szCs w:val="24"/>
        </w:rPr>
        <w:t xml:space="preserve"> declara e garante que ela e os membros do seu Grupo (i) não ofereceram, prometeram ou autorizaram, bem como (</w:t>
      </w:r>
      <w:proofErr w:type="gramStart"/>
      <w:r w:rsidRPr="00A87A9A">
        <w:rPr>
          <w:rFonts w:ascii="Arial" w:hAnsi="Arial" w:cs="Arial"/>
          <w:sz w:val="24"/>
          <w:szCs w:val="24"/>
        </w:rPr>
        <w:t>ii</w:t>
      </w:r>
      <w:proofErr w:type="gramEnd"/>
      <w:r w:rsidRPr="00A87A9A">
        <w:rPr>
          <w:rFonts w:ascii="Arial" w:hAnsi="Arial" w:cs="Arial"/>
          <w:sz w:val="24"/>
          <w:szCs w:val="24"/>
        </w:rPr>
        <w:t xml:space="preserve">) não oferecerão, prometerão ou autorizarão, qualquer pagamento, presente, promessa, entretenimento ou qualquer outra vantagem, seja diretamente ou indiretamente, para o uso ou benefício direto ou indireto qualquer autoridade ou funcionário público, conforme definido nos </w:t>
      </w:r>
      <w:proofErr w:type="spellStart"/>
      <w:r w:rsidRPr="00A87A9A">
        <w:rPr>
          <w:rFonts w:ascii="Arial" w:hAnsi="Arial" w:cs="Arial"/>
          <w:sz w:val="24"/>
          <w:szCs w:val="24"/>
        </w:rPr>
        <w:t>arts</w:t>
      </w:r>
      <w:proofErr w:type="spellEnd"/>
      <w:r w:rsidRPr="00A87A9A">
        <w:rPr>
          <w:rFonts w:ascii="Arial" w:hAnsi="Arial" w:cs="Arial"/>
          <w:sz w:val="24"/>
          <w:szCs w:val="24"/>
        </w:rPr>
        <w:t xml:space="preserve">. 327, caput, § </w:t>
      </w:r>
      <w:proofErr w:type="spellStart"/>
      <w:r w:rsidRPr="00A87A9A">
        <w:rPr>
          <w:rFonts w:ascii="Arial" w:hAnsi="Arial" w:cs="Arial"/>
          <w:sz w:val="24"/>
          <w:szCs w:val="24"/>
        </w:rPr>
        <w:t>§</w:t>
      </w:r>
      <w:proofErr w:type="spellEnd"/>
      <w:r w:rsidRPr="00A87A9A">
        <w:rPr>
          <w:rFonts w:ascii="Arial" w:hAnsi="Arial" w:cs="Arial"/>
          <w:sz w:val="24"/>
          <w:szCs w:val="24"/>
        </w:rPr>
        <w:t xml:space="preserve"> 1º e 2º e 337-D caput e parágrafo único, ambos do Código Penal Brasileiro, partido político, autoridade de partido político, candidato a cargo eletivo ou qualquer outro indivíduo ou entidade, quando tal oferta, pagamento, presente, promessa, entretenimento ou qualquer outra vantagem constituir violação à Lei 12.846/13 ou ao </w:t>
      </w:r>
      <w:proofErr w:type="spellStart"/>
      <w:r w:rsidRPr="00A87A9A">
        <w:rPr>
          <w:rFonts w:ascii="Arial" w:hAnsi="Arial" w:cs="Arial"/>
          <w:i/>
          <w:sz w:val="24"/>
          <w:szCs w:val="24"/>
        </w:rPr>
        <w:t>United</w:t>
      </w:r>
      <w:proofErr w:type="spellEnd"/>
      <w:r w:rsidRPr="00A87A9A">
        <w:rPr>
          <w:rFonts w:ascii="Arial" w:hAnsi="Arial" w:cs="Arial"/>
          <w:i/>
          <w:sz w:val="24"/>
          <w:szCs w:val="24"/>
        </w:rPr>
        <w:t xml:space="preserve"> States </w:t>
      </w:r>
      <w:proofErr w:type="spellStart"/>
      <w:r w:rsidRPr="00A87A9A">
        <w:rPr>
          <w:rFonts w:ascii="Arial" w:hAnsi="Arial" w:cs="Arial"/>
          <w:i/>
          <w:sz w:val="24"/>
          <w:szCs w:val="24"/>
        </w:rPr>
        <w:t>Foreign</w:t>
      </w:r>
      <w:proofErr w:type="spellEnd"/>
      <w:r w:rsidRPr="00A87A9A">
        <w:rPr>
          <w:rFonts w:ascii="Arial" w:hAnsi="Arial" w:cs="Arial"/>
          <w:i/>
          <w:sz w:val="24"/>
          <w:szCs w:val="24"/>
        </w:rPr>
        <w:t xml:space="preserve"> </w:t>
      </w:r>
      <w:proofErr w:type="spellStart"/>
      <w:r w:rsidRPr="00A87A9A">
        <w:rPr>
          <w:rFonts w:ascii="Arial" w:hAnsi="Arial" w:cs="Arial"/>
          <w:i/>
          <w:sz w:val="24"/>
          <w:szCs w:val="24"/>
        </w:rPr>
        <w:t>Corrupt</w:t>
      </w:r>
      <w:proofErr w:type="spellEnd"/>
      <w:r w:rsidRPr="00A87A9A">
        <w:rPr>
          <w:rFonts w:ascii="Arial" w:hAnsi="Arial" w:cs="Arial"/>
          <w:i/>
          <w:sz w:val="24"/>
          <w:szCs w:val="24"/>
        </w:rPr>
        <w:t xml:space="preserve"> </w:t>
      </w:r>
      <w:proofErr w:type="spellStart"/>
      <w:r w:rsidRPr="00A87A9A">
        <w:rPr>
          <w:rFonts w:ascii="Arial" w:hAnsi="Arial" w:cs="Arial"/>
          <w:i/>
          <w:sz w:val="24"/>
          <w:szCs w:val="24"/>
        </w:rPr>
        <w:t>Practices</w:t>
      </w:r>
      <w:proofErr w:type="spellEnd"/>
      <w:r w:rsidRPr="00A87A9A">
        <w:rPr>
          <w:rFonts w:ascii="Arial" w:hAnsi="Arial" w:cs="Arial"/>
          <w:i/>
          <w:sz w:val="24"/>
          <w:szCs w:val="24"/>
        </w:rPr>
        <w:t xml:space="preserve"> </w:t>
      </w:r>
      <w:proofErr w:type="spellStart"/>
      <w:r w:rsidRPr="00A87A9A">
        <w:rPr>
          <w:rFonts w:ascii="Arial" w:hAnsi="Arial" w:cs="Arial"/>
          <w:i/>
          <w:sz w:val="24"/>
          <w:szCs w:val="24"/>
        </w:rPr>
        <w:t>Act</w:t>
      </w:r>
      <w:proofErr w:type="spellEnd"/>
      <w:r w:rsidRPr="00A87A9A">
        <w:rPr>
          <w:rFonts w:ascii="Arial" w:hAnsi="Arial" w:cs="Arial"/>
          <w:sz w:val="24"/>
          <w:szCs w:val="24"/>
        </w:rPr>
        <w:t xml:space="preserve"> de 1977 (coletivamente denominados as “Leis Anticorrupção”). Para os efeitos desta cláusula 22, “Grupo” significa, em relação a cada uma das </w:t>
      </w:r>
      <w:r w:rsidRPr="00A87A9A">
        <w:rPr>
          <w:rFonts w:ascii="Arial" w:hAnsi="Arial" w:cs="Arial"/>
          <w:b/>
          <w:sz w:val="24"/>
          <w:szCs w:val="24"/>
        </w:rPr>
        <w:t>PARTES</w:t>
      </w:r>
      <w:r w:rsidRPr="00A87A9A">
        <w:rPr>
          <w:rFonts w:ascii="Arial" w:hAnsi="Arial" w:cs="Arial"/>
          <w:sz w:val="24"/>
          <w:szCs w:val="24"/>
        </w:rPr>
        <w:t xml:space="preserve">, suas controladoras, controladas, sociedades </w:t>
      </w:r>
      <w:proofErr w:type="gramStart"/>
      <w:r w:rsidRPr="00A87A9A">
        <w:rPr>
          <w:rFonts w:ascii="Arial" w:hAnsi="Arial" w:cs="Arial"/>
          <w:sz w:val="24"/>
          <w:szCs w:val="24"/>
        </w:rPr>
        <w:t>sob controle</w:t>
      </w:r>
      <w:proofErr w:type="gramEnd"/>
      <w:r w:rsidRPr="00A87A9A">
        <w:rPr>
          <w:rFonts w:ascii="Arial" w:hAnsi="Arial" w:cs="Arial"/>
          <w:sz w:val="24"/>
          <w:szCs w:val="24"/>
        </w:rPr>
        <w:t xml:space="preserve"> comum, seus administradores, diretores, prepostos, empregados, representantes e agentes.</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bCs/>
          <w:sz w:val="24"/>
          <w:szCs w:val="24"/>
        </w:rPr>
      </w:pPr>
      <w:r w:rsidRPr="00A87A9A">
        <w:rPr>
          <w:rFonts w:ascii="Arial" w:hAnsi="Arial" w:cs="Arial"/>
          <w:b/>
          <w:sz w:val="24"/>
          <w:szCs w:val="24"/>
        </w:rPr>
        <w:t>22.1.2</w:t>
      </w:r>
      <w:r w:rsidRPr="00A87A9A">
        <w:rPr>
          <w:rFonts w:ascii="Arial" w:hAnsi="Arial" w:cs="Arial"/>
          <w:sz w:val="24"/>
          <w:szCs w:val="24"/>
        </w:rPr>
        <w:t xml:space="preserve"> Cada </w:t>
      </w:r>
      <w:r w:rsidRPr="00A87A9A">
        <w:rPr>
          <w:rFonts w:ascii="Arial" w:hAnsi="Arial" w:cs="Arial"/>
          <w:b/>
          <w:sz w:val="24"/>
          <w:szCs w:val="24"/>
        </w:rPr>
        <w:t>PARTE</w:t>
      </w:r>
      <w:r w:rsidRPr="00A87A9A">
        <w:rPr>
          <w:rFonts w:ascii="Arial" w:hAnsi="Arial" w:cs="Arial"/>
          <w:sz w:val="24"/>
          <w:szCs w:val="24"/>
        </w:rPr>
        <w:t xml:space="preserve"> declara e garante que </w:t>
      </w:r>
      <w:r w:rsidRPr="00A87A9A">
        <w:rPr>
          <w:rFonts w:ascii="Arial" w:hAnsi="Arial" w:cs="Arial"/>
          <w:bCs/>
          <w:sz w:val="24"/>
          <w:szCs w:val="24"/>
        </w:rPr>
        <w:t xml:space="preserve">ela e os membros do seu Grupo não pagaram ou pagarão, direta ou indiretamente por meio de qualquer pessoa ou entidade, quaisquer taxas, comissões ou reembolsos à outra </w:t>
      </w:r>
      <w:r w:rsidRPr="00A87A9A">
        <w:rPr>
          <w:rFonts w:ascii="Arial" w:hAnsi="Arial" w:cs="Arial"/>
          <w:b/>
          <w:bCs/>
          <w:sz w:val="24"/>
          <w:szCs w:val="24"/>
        </w:rPr>
        <w:t>PARTE</w:t>
      </w:r>
      <w:r w:rsidRPr="00A87A9A">
        <w:rPr>
          <w:rFonts w:ascii="Arial" w:hAnsi="Arial" w:cs="Arial"/>
          <w:bCs/>
          <w:sz w:val="24"/>
          <w:szCs w:val="24"/>
        </w:rPr>
        <w:t xml:space="preserve"> ou aos membros do Grupo da outra </w:t>
      </w:r>
      <w:r w:rsidRPr="00A87A9A">
        <w:rPr>
          <w:rFonts w:ascii="Arial" w:hAnsi="Arial" w:cs="Arial"/>
          <w:b/>
          <w:bCs/>
          <w:sz w:val="24"/>
          <w:szCs w:val="24"/>
        </w:rPr>
        <w:t>PARTE</w:t>
      </w:r>
      <w:r w:rsidRPr="00A87A9A">
        <w:rPr>
          <w:rFonts w:ascii="Arial" w:hAnsi="Arial" w:cs="Arial"/>
          <w:bCs/>
          <w:sz w:val="24"/>
          <w:szCs w:val="24"/>
        </w:rPr>
        <w:t xml:space="preserve">, bem como que não ofereceram, prometeram, autorizaram ou entregaram, tampouco oferecerão, prometerão, autorizarão ou entregarão à outra </w:t>
      </w:r>
      <w:r w:rsidRPr="00A87A9A">
        <w:rPr>
          <w:rFonts w:ascii="Arial" w:hAnsi="Arial" w:cs="Arial"/>
          <w:b/>
          <w:bCs/>
          <w:sz w:val="24"/>
          <w:szCs w:val="24"/>
        </w:rPr>
        <w:t>PARTE</w:t>
      </w:r>
      <w:r w:rsidRPr="00A87A9A">
        <w:rPr>
          <w:rFonts w:ascii="Arial" w:hAnsi="Arial" w:cs="Arial"/>
          <w:bCs/>
          <w:sz w:val="24"/>
          <w:szCs w:val="24"/>
        </w:rPr>
        <w:t xml:space="preserve"> ou aos membros do Grupo da outra </w:t>
      </w:r>
      <w:r w:rsidRPr="00A87A9A">
        <w:rPr>
          <w:rFonts w:ascii="Arial" w:hAnsi="Arial" w:cs="Arial"/>
          <w:b/>
          <w:bCs/>
          <w:sz w:val="24"/>
          <w:szCs w:val="24"/>
        </w:rPr>
        <w:t>PARTE</w:t>
      </w:r>
      <w:r w:rsidRPr="00A87A9A">
        <w:rPr>
          <w:rFonts w:ascii="Arial" w:hAnsi="Arial" w:cs="Arial"/>
          <w:bCs/>
          <w:sz w:val="24"/>
          <w:szCs w:val="24"/>
        </w:rPr>
        <w:t>, qualquer presente ou entretenimento de custo ou valor significativo de forma a influenciar ou induzir qualquer ação ou omissão com relação ao objeto deste Contrato e/ou à execução deste Contrato.</w:t>
      </w:r>
    </w:p>
    <w:p w:rsidR="00A87A9A" w:rsidRPr="00A87A9A" w:rsidRDefault="00A87A9A" w:rsidP="00A87A9A">
      <w:pPr>
        <w:ind w:right="46"/>
        <w:jc w:val="both"/>
        <w:rPr>
          <w:rFonts w:ascii="Arial" w:hAnsi="Arial" w:cs="Arial"/>
          <w:bCs/>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22.1.3</w:t>
      </w:r>
      <w:r w:rsidRPr="00A87A9A">
        <w:rPr>
          <w:rFonts w:ascii="Arial" w:hAnsi="Arial" w:cs="Arial"/>
          <w:sz w:val="24"/>
          <w:szCs w:val="24"/>
        </w:rPr>
        <w:t xml:space="preserve"> Nenhuma </w:t>
      </w:r>
      <w:r w:rsidRPr="00A87A9A">
        <w:rPr>
          <w:rFonts w:ascii="Arial" w:hAnsi="Arial" w:cs="Arial"/>
          <w:b/>
          <w:sz w:val="24"/>
          <w:szCs w:val="24"/>
        </w:rPr>
        <w:t xml:space="preserve">PARTE </w:t>
      </w:r>
      <w:r w:rsidRPr="00A87A9A">
        <w:rPr>
          <w:rFonts w:ascii="Arial" w:hAnsi="Arial" w:cs="Arial"/>
          <w:sz w:val="24"/>
          <w:szCs w:val="24"/>
        </w:rPr>
        <w:t xml:space="preserve">utilizou ou utilizará consultor, agente ou qualquer outro intermediário na solicitação, obtenção, negociação, estruturação ou execução do presente Contrato ou em qualquer assunto relacionado a este Contrato, quando a utilização de tal consultor, agente ou intermediário faça com que a </w:t>
      </w:r>
      <w:r w:rsidRPr="00A87A9A">
        <w:rPr>
          <w:rFonts w:ascii="Arial" w:hAnsi="Arial" w:cs="Arial"/>
          <w:b/>
          <w:sz w:val="24"/>
          <w:szCs w:val="24"/>
        </w:rPr>
        <w:t>PARTE</w:t>
      </w:r>
      <w:r w:rsidRPr="00A87A9A">
        <w:rPr>
          <w:rFonts w:ascii="Arial" w:hAnsi="Arial" w:cs="Arial"/>
          <w:sz w:val="24"/>
          <w:szCs w:val="24"/>
        </w:rPr>
        <w:t xml:space="preserve"> viole os compromissos assumidos nas cláusulas </w:t>
      </w:r>
      <w:r w:rsidRPr="00A87A9A">
        <w:rPr>
          <w:rFonts w:ascii="Arial" w:hAnsi="Arial" w:cs="Arial"/>
          <w:b/>
          <w:sz w:val="24"/>
          <w:szCs w:val="24"/>
        </w:rPr>
        <w:t>22.1.1</w:t>
      </w:r>
      <w:r w:rsidRPr="00A87A9A">
        <w:rPr>
          <w:rFonts w:ascii="Arial" w:hAnsi="Arial" w:cs="Arial"/>
          <w:sz w:val="24"/>
          <w:szCs w:val="24"/>
        </w:rPr>
        <w:t xml:space="preserve"> e </w:t>
      </w:r>
      <w:r w:rsidRPr="00A87A9A">
        <w:rPr>
          <w:rFonts w:ascii="Arial" w:hAnsi="Arial" w:cs="Arial"/>
          <w:b/>
          <w:sz w:val="24"/>
          <w:szCs w:val="24"/>
        </w:rPr>
        <w:t>22.1.2</w:t>
      </w:r>
      <w:r w:rsidRPr="00A87A9A">
        <w:rPr>
          <w:rFonts w:ascii="Arial" w:hAnsi="Arial" w:cs="Arial"/>
          <w:sz w:val="24"/>
          <w:szCs w:val="24"/>
        </w:rPr>
        <w:t xml:space="preserve"> ou quando as ações de tal consultor, agente ou intermediário caracterizem qualquer descumprimento dos compromissos e declarações previstas nesta CLÁUSULA 22.</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22.1.4</w:t>
      </w:r>
      <w:r w:rsidRPr="00A87A9A">
        <w:rPr>
          <w:rFonts w:ascii="Arial" w:hAnsi="Arial" w:cs="Arial"/>
          <w:sz w:val="24"/>
          <w:szCs w:val="24"/>
        </w:rPr>
        <w:t xml:space="preserve"> As </w:t>
      </w:r>
      <w:r w:rsidRPr="00A87A9A">
        <w:rPr>
          <w:rFonts w:ascii="Arial" w:hAnsi="Arial" w:cs="Arial"/>
          <w:b/>
          <w:sz w:val="24"/>
          <w:szCs w:val="24"/>
        </w:rPr>
        <w:t>PARTES</w:t>
      </w:r>
      <w:r w:rsidRPr="00A87A9A">
        <w:rPr>
          <w:rFonts w:ascii="Arial" w:hAnsi="Arial" w:cs="Arial"/>
          <w:sz w:val="24"/>
          <w:szCs w:val="24"/>
        </w:rPr>
        <w:t xml:space="preserve"> declaram e garantem que possuem políticas e procedimentos destinados a promover uma cultura de integridade em seus negócios em observação às Leis Anticorrupção.</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22.1.5</w:t>
      </w:r>
      <w:r w:rsidRPr="00A87A9A">
        <w:rPr>
          <w:rFonts w:ascii="Arial" w:hAnsi="Arial" w:cs="Arial"/>
          <w:sz w:val="24"/>
          <w:szCs w:val="24"/>
        </w:rPr>
        <w:t xml:space="preserve"> Cada </w:t>
      </w:r>
      <w:r w:rsidRPr="00A87A9A">
        <w:rPr>
          <w:rFonts w:ascii="Arial" w:hAnsi="Arial" w:cs="Arial"/>
          <w:b/>
          <w:sz w:val="24"/>
          <w:szCs w:val="24"/>
        </w:rPr>
        <w:t>PARTE</w:t>
      </w:r>
      <w:r w:rsidRPr="00A87A9A">
        <w:rPr>
          <w:rFonts w:ascii="Arial" w:hAnsi="Arial" w:cs="Arial"/>
          <w:sz w:val="24"/>
          <w:szCs w:val="24"/>
        </w:rPr>
        <w:t xml:space="preserve"> deverá responder com razoável detalhamento a qualquer solicitação razoável da outra </w:t>
      </w:r>
      <w:r w:rsidRPr="00A87A9A">
        <w:rPr>
          <w:rFonts w:ascii="Arial" w:hAnsi="Arial" w:cs="Arial"/>
          <w:b/>
          <w:sz w:val="24"/>
          <w:szCs w:val="24"/>
        </w:rPr>
        <w:t>PARTE</w:t>
      </w:r>
      <w:r w:rsidRPr="00A87A9A">
        <w:rPr>
          <w:rFonts w:ascii="Arial" w:hAnsi="Arial" w:cs="Arial"/>
          <w:sz w:val="24"/>
          <w:szCs w:val="24"/>
        </w:rPr>
        <w:t xml:space="preserve"> </w:t>
      </w:r>
      <w:r w:rsidRPr="00A87A9A">
        <w:rPr>
          <w:rFonts w:ascii="Arial" w:hAnsi="Arial" w:cs="Arial"/>
          <w:bCs/>
          <w:sz w:val="24"/>
          <w:szCs w:val="24"/>
        </w:rPr>
        <w:t>relacionada aos compromissos, garantias e declarações realizadas nesta CLÁUSULA 22</w:t>
      </w:r>
      <w:r w:rsidRPr="00A87A9A">
        <w:rPr>
          <w:rFonts w:ascii="Arial" w:hAnsi="Arial" w:cs="Arial"/>
          <w:sz w:val="24"/>
          <w:szCs w:val="24"/>
        </w:rPr>
        <w:t xml:space="preserve">; e se compromete a fornecer suporte documental razoável a tal resposta mediante solicitação da outra </w:t>
      </w:r>
      <w:r w:rsidRPr="00A87A9A">
        <w:rPr>
          <w:rFonts w:ascii="Arial" w:hAnsi="Arial" w:cs="Arial"/>
          <w:b/>
          <w:sz w:val="24"/>
          <w:szCs w:val="24"/>
        </w:rPr>
        <w:t>PARTE</w:t>
      </w:r>
      <w:r w:rsidRPr="00A87A9A">
        <w:rPr>
          <w:rFonts w:ascii="Arial" w:hAnsi="Arial" w:cs="Arial"/>
          <w:sz w:val="24"/>
          <w:szCs w:val="24"/>
        </w:rPr>
        <w:t xml:space="preserve">, sendo que as </w:t>
      </w:r>
      <w:r w:rsidRPr="00A87A9A">
        <w:rPr>
          <w:rFonts w:ascii="Arial" w:hAnsi="Arial" w:cs="Arial"/>
          <w:b/>
          <w:sz w:val="24"/>
          <w:szCs w:val="24"/>
        </w:rPr>
        <w:t>PARTES</w:t>
      </w:r>
      <w:r w:rsidRPr="00A87A9A">
        <w:rPr>
          <w:rFonts w:ascii="Arial" w:hAnsi="Arial" w:cs="Arial"/>
          <w:sz w:val="24"/>
          <w:szCs w:val="24"/>
        </w:rPr>
        <w:t xml:space="preserve"> não serão obrigadas a apresentar informações protegidas por sigilo legal.</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22.1.6</w:t>
      </w:r>
      <w:r w:rsidRPr="00A87A9A">
        <w:rPr>
          <w:rFonts w:ascii="Arial" w:hAnsi="Arial" w:cs="Arial"/>
          <w:sz w:val="24"/>
          <w:szCs w:val="24"/>
        </w:rPr>
        <w:t xml:space="preserve"> Cada </w:t>
      </w:r>
      <w:r w:rsidRPr="00A87A9A">
        <w:rPr>
          <w:rFonts w:ascii="Arial" w:hAnsi="Arial" w:cs="Arial"/>
          <w:b/>
          <w:sz w:val="24"/>
          <w:szCs w:val="24"/>
        </w:rPr>
        <w:t>PARTE</w:t>
      </w:r>
      <w:r w:rsidRPr="00A87A9A">
        <w:rPr>
          <w:rFonts w:ascii="Arial" w:hAnsi="Arial" w:cs="Arial"/>
          <w:sz w:val="24"/>
          <w:szCs w:val="24"/>
        </w:rPr>
        <w:t xml:space="preserve"> (“Parte </w:t>
      </w:r>
      <w:proofErr w:type="spellStart"/>
      <w:r w:rsidRPr="00A87A9A">
        <w:rPr>
          <w:rFonts w:ascii="Arial" w:hAnsi="Arial" w:cs="Arial"/>
          <w:sz w:val="24"/>
          <w:szCs w:val="24"/>
        </w:rPr>
        <w:t>Indenizante</w:t>
      </w:r>
      <w:proofErr w:type="spellEnd"/>
      <w:r w:rsidRPr="00A87A9A">
        <w:rPr>
          <w:rFonts w:ascii="Arial" w:hAnsi="Arial" w:cs="Arial"/>
          <w:sz w:val="24"/>
          <w:szCs w:val="24"/>
        </w:rPr>
        <w:t xml:space="preserve">”) deverá </w:t>
      </w:r>
      <w:proofErr w:type="gramStart"/>
      <w:r w:rsidRPr="00A87A9A">
        <w:rPr>
          <w:rFonts w:ascii="Arial" w:hAnsi="Arial" w:cs="Arial"/>
          <w:sz w:val="24"/>
          <w:szCs w:val="24"/>
        </w:rPr>
        <w:t>defender,</w:t>
      </w:r>
      <w:proofErr w:type="gramEnd"/>
      <w:r w:rsidRPr="00A87A9A">
        <w:rPr>
          <w:rFonts w:ascii="Arial" w:hAnsi="Arial" w:cs="Arial"/>
          <w:sz w:val="24"/>
          <w:szCs w:val="24"/>
        </w:rPr>
        <w:t xml:space="preserve"> indenizar e manter a outra </w:t>
      </w:r>
      <w:r w:rsidRPr="00A87A9A">
        <w:rPr>
          <w:rFonts w:ascii="Arial" w:hAnsi="Arial" w:cs="Arial"/>
          <w:b/>
          <w:sz w:val="24"/>
          <w:szCs w:val="24"/>
        </w:rPr>
        <w:t>PARTE</w:t>
      </w:r>
      <w:r w:rsidRPr="00A87A9A">
        <w:rPr>
          <w:rFonts w:ascii="Arial" w:hAnsi="Arial" w:cs="Arial"/>
          <w:sz w:val="24"/>
          <w:szCs w:val="24"/>
        </w:rPr>
        <w:t xml:space="preserve"> isenta de responsabilidade em relação a reivindicações, danos, perdas, multas, custos e despesas diretamente decorrentes de qualquer descumprimento  dos compromissos e declarações previstas nesta Cláusula pela Parte </w:t>
      </w:r>
      <w:proofErr w:type="spellStart"/>
      <w:r w:rsidRPr="00A87A9A">
        <w:rPr>
          <w:rFonts w:ascii="Arial" w:hAnsi="Arial" w:cs="Arial"/>
          <w:sz w:val="24"/>
          <w:szCs w:val="24"/>
        </w:rPr>
        <w:t>Indenizante</w:t>
      </w:r>
      <w:proofErr w:type="spellEnd"/>
      <w:r w:rsidRPr="00A87A9A">
        <w:rPr>
          <w:rFonts w:ascii="Arial" w:hAnsi="Arial" w:cs="Arial"/>
          <w:sz w:val="24"/>
          <w:szCs w:val="24"/>
        </w:rPr>
        <w:t xml:space="preserve"> e pelos membros do Grupo da Parte </w:t>
      </w:r>
      <w:proofErr w:type="spellStart"/>
      <w:r w:rsidRPr="00A87A9A">
        <w:rPr>
          <w:rFonts w:ascii="Arial" w:hAnsi="Arial" w:cs="Arial"/>
          <w:sz w:val="24"/>
          <w:szCs w:val="24"/>
        </w:rPr>
        <w:t>Indenizante</w:t>
      </w:r>
      <w:proofErr w:type="spellEnd"/>
      <w:r w:rsidRPr="00A87A9A">
        <w:rPr>
          <w:rFonts w:ascii="Arial" w:hAnsi="Arial" w:cs="Arial"/>
          <w:sz w:val="24"/>
          <w:szCs w:val="24"/>
        </w:rPr>
        <w:t>.</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bCs/>
          <w:sz w:val="24"/>
          <w:szCs w:val="24"/>
        </w:rPr>
        <w:t>22.1.7</w:t>
      </w:r>
      <w:r w:rsidRPr="00A87A9A">
        <w:rPr>
          <w:rFonts w:ascii="Arial" w:hAnsi="Arial" w:cs="Arial"/>
          <w:sz w:val="24"/>
          <w:szCs w:val="24"/>
        </w:rPr>
        <w:t xml:space="preserve"> Cada </w:t>
      </w:r>
      <w:r w:rsidRPr="00A87A9A">
        <w:rPr>
          <w:rFonts w:ascii="Arial" w:hAnsi="Arial" w:cs="Arial"/>
          <w:b/>
          <w:bCs/>
          <w:sz w:val="24"/>
          <w:szCs w:val="24"/>
        </w:rPr>
        <w:t>PARTE</w:t>
      </w:r>
      <w:r w:rsidRPr="00A87A9A">
        <w:rPr>
          <w:rFonts w:ascii="Arial" w:hAnsi="Arial" w:cs="Arial"/>
          <w:sz w:val="24"/>
          <w:szCs w:val="24"/>
        </w:rPr>
        <w:t xml:space="preserve"> deverá: (i) manter controles internos adequados relacionados às suas obrigações previstas nas cláusulas 22.1 e 22.2; (</w:t>
      </w:r>
      <w:proofErr w:type="gramStart"/>
      <w:r w:rsidRPr="00A87A9A">
        <w:rPr>
          <w:rFonts w:ascii="Arial" w:hAnsi="Arial" w:cs="Arial"/>
          <w:sz w:val="24"/>
          <w:szCs w:val="24"/>
        </w:rPr>
        <w:t>ii</w:t>
      </w:r>
      <w:proofErr w:type="gramEnd"/>
      <w:r w:rsidRPr="00A87A9A">
        <w:rPr>
          <w:rFonts w:ascii="Arial" w:hAnsi="Arial" w:cs="Arial"/>
          <w:sz w:val="24"/>
          <w:szCs w:val="24"/>
        </w:rPr>
        <w:t xml:space="preserve">) elaborar e preparar seus livros, registros e relatórios de acordo com as práticas contábeis usualmente adotadas, aplicáveis à </w:t>
      </w:r>
      <w:r w:rsidRPr="00A87A9A">
        <w:rPr>
          <w:rFonts w:ascii="Arial" w:hAnsi="Arial" w:cs="Arial"/>
          <w:b/>
          <w:bCs/>
          <w:sz w:val="24"/>
          <w:szCs w:val="24"/>
        </w:rPr>
        <w:t>PARTE</w:t>
      </w:r>
      <w:r w:rsidRPr="00A87A9A">
        <w:rPr>
          <w:rFonts w:ascii="Arial" w:hAnsi="Arial" w:cs="Arial"/>
          <w:sz w:val="24"/>
          <w:szCs w:val="24"/>
        </w:rPr>
        <w:t xml:space="preserve">; (iii) elaborar livros, registros e relatórios apropriados das transações da </w:t>
      </w:r>
      <w:r w:rsidRPr="00A87A9A">
        <w:rPr>
          <w:rFonts w:ascii="Arial" w:hAnsi="Arial" w:cs="Arial"/>
          <w:b/>
          <w:bCs/>
          <w:sz w:val="24"/>
          <w:szCs w:val="24"/>
        </w:rPr>
        <w:t>PARTE</w:t>
      </w:r>
      <w:r w:rsidRPr="00A87A9A">
        <w:rPr>
          <w:rFonts w:ascii="Arial" w:hAnsi="Arial" w:cs="Arial"/>
          <w:sz w:val="24"/>
          <w:szCs w:val="24"/>
        </w:rPr>
        <w:t xml:space="preserve">, de forma que reflitam, correta e precisamente, e com nível de detalhamento razoável, os ativos e os passivos da </w:t>
      </w:r>
      <w:r w:rsidRPr="00A87A9A">
        <w:rPr>
          <w:rFonts w:ascii="Arial" w:hAnsi="Arial" w:cs="Arial"/>
          <w:b/>
          <w:bCs/>
          <w:sz w:val="24"/>
          <w:szCs w:val="24"/>
        </w:rPr>
        <w:t>PARTE</w:t>
      </w:r>
      <w:r w:rsidRPr="00A87A9A">
        <w:rPr>
          <w:rFonts w:ascii="Arial" w:hAnsi="Arial" w:cs="Arial"/>
          <w:sz w:val="24"/>
          <w:szCs w:val="24"/>
        </w:rPr>
        <w:t xml:space="preserve">; (iv) manter os livros, registros e relatórios acima referidos pelo período mínimo de 5 (cinco) anos após o término da vigência do Contrato e (v) cumprir a legislação aplicável. </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22.1.8</w:t>
      </w:r>
      <w:r w:rsidRPr="00A87A9A">
        <w:rPr>
          <w:rFonts w:ascii="Arial" w:hAnsi="Arial" w:cs="Arial"/>
          <w:sz w:val="24"/>
          <w:szCs w:val="24"/>
        </w:rPr>
        <w:t xml:space="preserve"> Cada </w:t>
      </w:r>
      <w:r w:rsidRPr="00A87A9A">
        <w:rPr>
          <w:rFonts w:ascii="Arial" w:hAnsi="Arial" w:cs="Arial"/>
          <w:b/>
          <w:sz w:val="24"/>
          <w:szCs w:val="24"/>
        </w:rPr>
        <w:t>PARTE</w:t>
      </w:r>
      <w:r w:rsidRPr="00A87A9A">
        <w:rPr>
          <w:rFonts w:ascii="Arial" w:hAnsi="Arial" w:cs="Arial"/>
          <w:sz w:val="24"/>
          <w:szCs w:val="24"/>
        </w:rPr>
        <w:t xml:space="preserve"> deverá providenciar, mediante solicitação razoável da outra </w:t>
      </w:r>
      <w:r w:rsidRPr="00A87A9A">
        <w:rPr>
          <w:rFonts w:ascii="Arial" w:hAnsi="Arial" w:cs="Arial"/>
          <w:b/>
          <w:sz w:val="24"/>
          <w:szCs w:val="24"/>
        </w:rPr>
        <w:t>PARTE</w:t>
      </w:r>
      <w:r w:rsidRPr="00A87A9A">
        <w:rPr>
          <w:rFonts w:ascii="Arial" w:hAnsi="Arial" w:cs="Arial"/>
          <w:sz w:val="24"/>
          <w:szCs w:val="24"/>
        </w:rPr>
        <w:t xml:space="preserve">, um certificado por escrito assinado por representante autorizado no sentido de ter </w:t>
      </w:r>
      <w:proofErr w:type="gramStart"/>
      <w:r w:rsidRPr="00A87A9A">
        <w:rPr>
          <w:rFonts w:ascii="Arial" w:hAnsi="Arial" w:cs="Arial"/>
          <w:sz w:val="24"/>
          <w:szCs w:val="24"/>
        </w:rPr>
        <w:t xml:space="preserve">a respectiva </w:t>
      </w:r>
      <w:r w:rsidRPr="00A87A9A">
        <w:rPr>
          <w:rFonts w:ascii="Arial" w:hAnsi="Arial" w:cs="Arial"/>
          <w:b/>
          <w:sz w:val="24"/>
          <w:szCs w:val="24"/>
        </w:rPr>
        <w:t>PARTE</w:t>
      </w:r>
      <w:r w:rsidRPr="00A87A9A">
        <w:rPr>
          <w:rFonts w:ascii="Arial" w:hAnsi="Arial" w:cs="Arial"/>
          <w:sz w:val="24"/>
          <w:szCs w:val="24"/>
        </w:rPr>
        <w:t xml:space="preserve"> cumprido</w:t>
      </w:r>
      <w:proofErr w:type="gramEnd"/>
      <w:r w:rsidRPr="00A87A9A">
        <w:rPr>
          <w:rFonts w:ascii="Arial" w:hAnsi="Arial" w:cs="Arial"/>
          <w:sz w:val="24"/>
          <w:szCs w:val="24"/>
        </w:rPr>
        <w:t xml:space="preserve"> as determinações das cláusulas 22.1.1 e 22.1.2.</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r w:rsidRPr="00A87A9A">
        <w:rPr>
          <w:rFonts w:ascii="Arial" w:hAnsi="Arial" w:cs="Arial"/>
          <w:b/>
          <w:sz w:val="24"/>
          <w:szCs w:val="24"/>
        </w:rPr>
        <w:t>22.1.9</w:t>
      </w:r>
      <w:r w:rsidRPr="00A87A9A">
        <w:rPr>
          <w:rFonts w:ascii="Arial" w:hAnsi="Arial" w:cs="Arial"/>
          <w:sz w:val="24"/>
          <w:szCs w:val="24"/>
        </w:rPr>
        <w:t xml:space="preserve"> Cada </w:t>
      </w:r>
      <w:r w:rsidRPr="00A87A9A">
        <w:rPr>
          <w:rFonts w:ascii="Arial" w:hAnsi="Arial" w:cs="Arial"/>
          <w:b/>
          <w:sz w:val="24"/>
          <w:szCs w:val="24"/>
        </w:rPr>
        <w:t>PARTE</w:t>
      </w:r>
      <w:r w:rsidRPr="00A87A9A">
        <w:rPr>
          <w:rFonts w:ascii="Arial" w:hAnsi="Arial" w:cs="Arial"/>
          <w:sz w:val="24"/>
          <w:szCs w:val="24"/>
        </w:rPr>
        <w:t xml:space="preserve"> (“Parte Notificante”) reportará qualquer solicitação ou oferta, explícita ou implícita, de qualquer vantagem pessoal feita por qualquer membro do Grupo da outra </w:t>
      </w:r>
      <w:r w:rsidRPr="00A87A9A">
        <w:rPr>
          <w:rFonts w:ascii="Arial" w:hAnsi="Arial" w:cs="Arial"/>
          <w:b/>
          <w:sz w:val="24"/>
          <w:szCs w:val="24"/>
        </w:rPr>
        <w:t>PARTE</w:t>
      </w:r>
      <w:r w:rsidRPr="00A87A9A">
        <w:rPr>
          <w:rFonts w:ascii="Arial" w:hAnsi="Arial" w:cs="Arial"/>
          <w:sz w:val="24"/>
          <w:szCs w:val="24"/>
        </w:rPr>
        <w:t xml:space="preserve"> para a Parte Notificante. Tais solicitações ou ofertas deverão ser reportadas, por escrito. No caso em que o membro for da </w:t>
      </w:r>
      <w:r w:rsidRPr="00A87A9A">
        <w:rPr>
          <w:rFonts w:ascii="Arial" w:hAnsi="Arial" w:cs="Arial"/>
          <w:b/>
          <w:sz w:val="24"/>
          <w:szCs w:val="24"/>
        </w:rPr>
        <w:t>PETROBRAS</w:t>
      </w:r>
      <w:r w:rsidRPr="00A87A9A">
        <w:rPr>
          <w:rFonts w:ascii="Arial" w:hAnsi="Arial" w:cs="Arial"/>
          <w:sz w:val="24"/>
          <w:szCs w:val="24"/>
        </w:rPr>
        <w:t xml:space="preserve">, registrar denúncia por meio do telefone 0800 601 6925, ou do formulário que se encontra no site </w:t>
      </w:r>
      <w:hyperlink r:id="rId31" w:history="1">
        <w:r w:rsidRPr="00A87A9A">
          <w:rPr>
            <w:rStyle w:val="Hyperlink"/>
            <w:rFonts w:ascii="Arial" w:hAnsi="Arial" w:cs="Arial"/>
            <w:i/>
            <w:sz w:val="24"/>
            <w:szCs w:val="24"/>
          </w:rPr>
          <w:t>https://contatoseguro.com.br/petrobras/relato/denuncia</w:t>
        </w:r>
      </w:hyperlink>
      <w:r w:rsidRPr="00A87A9A">
        <w:rPr>
          <w:rFonts w:ascii="Arial" w:hAnsi="Arial" w:cs="Arial"/>
          <w:i/>
          <w:sz w:val="24"/>
          <w:szCs w:val="24"/>
          <w:u w:val="single"/>
        </w:rPr>
        <w:t>.</w:t>
      </w: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p>
    <w:p w:rsidR="00A87A9A" w:rsidRPr="00A87A9A" w:rsidRDefault="00A87A9A" w:rsidP="00A87A9A">
      <w:pPr>
        <w:ind w:right="46"/>
        <w:jc w:val="both"/>
        <w:rPr>
          <w:rFonts w:ascii="Arial" w:hAnsi="Arial" w:cs="Arial"/>
          <w:sz w:val="24"/>
          <w:szCs w:val="24"/>
        </w:rPr>
      </w:pPr>
    </w:p>
    <w:p w:rsidR="00A87A9A" w:rsidRPr="00A87A9A" w:rsidRDefault="00A87A9A" w:rsidP="00A87A9A">
      <w:pPr>
        <w:spacing w:line="241" w:lineRule="auto"/>
        <w:ind w:hanging="8"/>
        <w:jc w:val="both"/>
        <w:rPr>
          <w:rFonts w:ascii="Arial" w:hAnsi="Arial" w:cs="Arial"/>
          <w:sz w:val="24"/>
          <w:szCs w:val="24"/>
        </w:rPr>
      </w:pPr>
    </w:p>
    <w:p w:rsidR="00A87A9A" w:rsidRPr="00A87A9A" w:rsidRDefault="00A87A9A" w:rsidP="00A87A9A">
      <w:pPr>
        <w:spacing w:line="241" w:lineRule="auto"/>
        <w:ind w:hanging="8"/>
        <w:jc w:val="both"/>
        <w:rPr>
          <w:rFonts w:ascii="Arial" w:hAnsi="Arial" w:cs="Arial"/>
          <w:sz w:val="24"/>
          <w:szCs w:val="24"/>
        </w:rPr>
      </w:pPr>
    </w:p>
    <w:p w:rsidR="00A87A9A" w:rsidRPr="00A87A9A" w:rsidRDefault="00A87A9A" w:rsidP="00A87A9A">
      <w:pPr>
        <w:spacing w:line="241" w:lineRule="auto"/>
        <w:ind w:hanging="8"/>
        <w:jc w:val="both"/>
        <w:rPr>
          <w:rFonts w:ascii="Arial" w:hAnsi="Arial" w:cs="Arial"/>
          <w:sz w:val="24"/>
          <w:szCs w:val="24"/>
        </w:rPr>
      </w:pPr>
      <w:r w:rsidRPr="00A87A9A">
        <w:rPr>
          <w:rFonts w:ascii="Arial" w:hAnsi="Arial" w:cs="Arial"/>
          <w:sz w:val="24"/>
          <w:szCs w:val="24"/>
        </w:rPr>
        <w:lastRenderedPageBreak/>
        <w:t xml:space="preserve">E, por estarem justas e acordadas, as </w:t>
      </w:r>
      <w:r w:rsidRPr="00A87A9A">
        <w:rPr>
          <w:rFonts w:ascii="Arial" w:hAnsi="Arial" w:cs="Arial"/>
          <w:b/>
          <w:sz w:val="24"/>
          <w:szCs w:val="24"/>
        </w:rPr>
        <w:t>PARTES</w:t>
      </w:r>
      <w:r w:rsidRPr="00A87A9A">
        <w:rPr>
          <w:rFonts w:ascii="Arial" w:hAnsi="Arial" w:cs="Arial"/>
          <w:sz w:val="24"/>
          <w:szCs w:val="24"/>
        </w:rPr>
        <w:t xml:space="preserve"> assinam o presente instrumento, perante as testemunhas que também o subscrevem, em 02 (duas) vias de igual teor e forma. </w:t>
      </w:r>
    </w:p>
    <w:p w:rsidR="00A87A9A" w:rsidRPr="00A87A9A" w:rsidRDefault="00A87A9A" w:rsidP="00A87A9A">
      <w:pPr>
        <w:spacing w:line="241" w:lineRule="auto"/>
        <w:ind w:hanging="8"/>
        <w:jc w:val="both"/>
        <w:rPr>
          <w:rFonts w:ascii="Arial" w:hAnsi="Arial" w:cs="Arial"/>
          <w:sz w:val="24"/>
          <w:szCs w:val="24"/>
        </w:rPr>
      </w:pPr>
    </w:p>
    <w:p w:rsidR="00A87A9A" w:rsidRPr="00A87A9A" w:rsidRDefault="00A87A9A" w:rsidP="00A87A9A">
      <w:pPr>
        <w:spacing w:line="241" w:lineRule="auto"/>
        <w:ind w:left="47" w:hanging="8"/>
        <w:jc w:val="both"/>
        <w:rPr>
          <w:rFonts w:ascii="Arial" w:hAnsi="Arial" w:cs="Arial"/>
          <w:sz w:val="24"/>
          <w:szCs w:val="24"/>
        </w:rPr>
      </w:pPr>
    </w:p>
    <w:p w:rsidR="00A87A9A" w:rsidRPr="00A87A9A" w:rsidRDefault="00A87A9A" w:rsidP="00A87A9A">
      <w:pPr>
        <w:ind w:left="66" w:right="46"/>
        <w:jc w:val="center"/>
        <w:rPr>
          <w:rFonts w:ascii="Arial" w:hAnsi="Arial" w:cs="Arial"/>
          <w:sz w:val="24"/>
          <w:szCs w:val="24"/>
        </w:rPr>
      </w:pPr>
      <w:r w:rsidRPr="00A87A9A">
        <w:rPr>
          <w:rFonts w:ascii="Arial" w:hAnsi="Arial" w:cs="Arial"/>
          <w:sz w:val="24"/>
          <w:szCs w:val="24"/>
        </w:rPr>
        <w:t>Rio de Janeiro, &lt;data</w:t>
      </w:r>
      <w:proofErr w:type="gramStart"/>
      <w:r w:rsidRPr="00A87A9A">
        <w:rPr>
          <w:rFonts w:ascii="Arial" w:hAnsi="Arial" w:cs="Arial"/>
          <w:sz w:val="24"/>
          <w:szCs w:val="24"/>
        </w:rPr>
        <w:t>&gt;</w:t>
      </w:r>
      <w:proofErr w:type="gramEnd"/>
    </w:p>
    <w:p w:rsidR="00A87A9A" w:rsidRPr="00A87A9A" w:rsidRDefault="00A87A9A" w:rsidP="00A87A9A">
      <w:pPr>
        <w:ind w:left="66" w:right="46"/>
        <w:jc w:val="center"/>
        <w:rPr>
          <w:rFonts w:ascii="Arial" w:hAnsi="Arial" w:cs="Arial"/>
          <w:sz w:val="24"/>
          <w:szCs w:val="24"/>
        </w:rPr>
      </w:pPr>
    </w:p>
    <w:p w:rsidR="00A87A9A" w:rsidRPr="00A87A9A" w:rsidRDefault="00A87A9A" w:rsidP="00A87A9A">
      <w:pPr>
        <w:ind w:left="66" w:right="46"/>
        <w:jc w:val="center"/>
        <w:rPr>
          <w:rFonts w:ascii="Arial" w:hAnsi="Arial" w:cs="Arial"/>
          <w:sz w:val="24"/>
          <w:szCs w:val="24"/>
        </w:rPr>
      </w:pPr>
    </w:p>
    <w:p w:rsidR="00A87A9A" w:rsidRPr="00A87A9A" w:rsidRDefault="00A87A9A" w:rsidP="00A87A9A">
      <w:pPr>
        <w:ind w:left="66" w:right="46"/>
        <w:jc w:val="center"/>
        <w:rPr>
          <w:rFonts w:ascii="Arial" w:hAnsi="Arial" w:cs="Arial"/>
          <w:sz w:val="24"/>
          <w:szCs w:val="24"/>
        </w:rPr>
      </w:pPr>
    </w:p>
    <w:p w:rsidR="00A87A9A" w:rsidRPr="00A87A9A" w:rsidRDefault="002B38F0" w:rsidP="00A87A9A">
      <w:pPr>
        <w:ind w:left="66" w:right="46"/>
        <w:jc w:val="center"/>
        <w:rPr>
          <w:rFonts w:ascii="Arial" w:hAnsi="Arial" w:cs="Arial"/>
          <w:sz w:val="24"/>
          <w:szCs w:val="24"/>
        </w:rPr>
      </w:pPr>
      <w:r>
        <w:rPr>
          <w:rFonts w:ascii="Arial" w:hAnsi="Arial" w:cs="Arial"/>
          <w:noProof/>
          <w:sz w:val="24"/>
          <w:szCs w:val="24"/>
        </w:rPr>
        <w:pict>
          <v:group id="_x0000_s1061" style="position:absolute;left:0;text-align:left;margin-left:2.3pt;margin-top:1.05pt;width:397.4pt;height:.5pt;z-index:251669504" coordsize="504671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">
            <v:shape id="Shape 3338" o:spid="_x0000_s1062" style="position:absolute;width:5046714;height:0;visibility:visible;mso-wrap-style:square;v-text-anchor:top" coordsize="504671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NS18IA&#10;AADdAAAADwAAAGRycy9kb3ducmV2LnhtbERPy4rCMBTdD/gP4QruxlQLKtVURBAH3FiVYdxdmmsf&#10;NjelyWj9+8liwOXhvFfr3jTiQZ2rLCuYjCMQxLnVFRcKLufd5wKE88gaG8uk4EUO1ungY4WJtk/O&#10;6HHyhQgh7BJUUHrfJlK6vCSDbmxb4sDdbGfQB9gVUnf4DOGmkdMomkmDFYeGElvalpTfT79Gwf5q&#10;69kx3jYHNJesnu++f7LbVKnRsN8sQXjq/Vv87/7SCuI4DnPDm/AEZ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Y1LXwgAAAN0AAAAPAAAAAAAAAAAAAAAAAJgCAABkcnMvZG93&#10;bnJldi54bWxQSwUGAAAAAAQABAD1AAAAhwMAAAAA&#10;" adj="0,,0" path="m,l5046714,e" filled="f" strokeweight=".5pt">
              <v:stroke miterlimit="83231f" joinstyle="miter"/>
              <v:formulas/>
              <v:path arrowok="t" o:connecttype="segments" textboxrect="0,0,5046714,0"/>
            </v:shape>
          </v:group>
        </w:pict>
      </w:r>
      <w:r w:rsidR="00A87A9A" w:rsidRPr="00A87A9A">
        <w:rPr>
          <w:rFonts w:ascii="Arial" w:hAnsi="Arial" w:cs="Arial"/>
          <w:sz w:val="24"/>
          <w:szCs w:val="24"/>
        </w:rPr>
        <w:t>&lt;Nome do Representante Legal&gt;</w:t>
      </w:r>
    </w:p>
    <w:p w:rsidR="00A87A9A" w:rsidRPr="00A87A9A" w:rsidRDefault="00A87A9A" w:rsidP="00A87A9A">
      <w:pPr>
        <w:ind w:left="66" w:right="46"/>
        <w:jc w:val="center"/>
        <w:rPr>
          <w:rFonts w:ascii="Arial" w:hAnsi="Arial" w:cs="Arial"/>
          <w:sz w:val="24"/>
          <w:szCs w:val="24"/>
        </w:rPr>
      </w:pPr>
      <w:r w:rsidRPr="00A87A9A">
        <w:rPr>
          <w:rFonts w:ascii="Arial" w:hAnsi="Arial" w:cs="Arial"/>
          <w:sz w:val="24"/>
          <w:szCs w:val="24"/>
        </w:rPr>
        <w:t>&lt;Cargo&gt;</w:t>
      </w:r>
    </w:p>
    <w:p w:rsidR="00A87A9A" w:rsidRPr="00A87A9A" w:rsidRDefault="00A87A9A" w:rsidP="00A87A9A">
      <w:pPr>
        <w:ind w:left="66" w:right="46"/>
        <w:jc w:val="center"/>
        <w:rPr>
          <w:rFonts w:ascii="Arial" w:hAnsi="Arial" w:cs="Arial"/>
          <w:sz w:val="24"/>
          <w:szCs w:val="24"/>
        </w:rPr>
      </w:pPr>
    </w:p>
    <w:p w:rsidR="00A87A9A" w:rsidRPr="00A87A9A" w:rsidRDefault="00A87A9A" w:rsidP="00A87A9A">
      <w:pPr>
        <w:ind w:left="66" w:right="46"/>
        <w:jc w:val="center"/>
        <w:rPr>
          <w:rFonts w:ascii="Arial" w:hAnsi="Arial" w:cs="Arial"/>
          <w:sz w:val="24"/>
          <w:szCs w:val="24"/>
        </w:rPr>
      </w:pPr>
    </w:p>
    <w:p w:rsidR="00A87A9A" w:rsidRPr="00A87A9A" w:rsidRDefault="00A87A9A" w:rsidP="00A87A9A">
      <w:pPr>
        <w:ind w:left="66" w:right="46"/>
        <w:jc w:val="center"/>
        <w:rPr>
          <w:rFonts w:ascii="Arial" w:hAnsi="Arial" w:cs="Arial"/>
          <w:sz w:val="24"/>
          <w:szCs w:val="24"/>
        </w:rPr>
      </w:pPr>
      <w:r w:rsidRPr="00A87A9A">
        <w:rPr>
          <w:rFonts w:ascii="Arial" w:hAnsi="Arial" w:cs="Arial"/>
          <w:sz w:val="24"/>
          <w:szCs w:val="24"/>
        </w:rPr>
        <w:t>PETRÓLEO BRASILEIRO S/A - PETROBRAS</w:t>
      </w:r>
    </w:p>
    <w:p w:rsidR="00A87A9A" w:rsidRPr="00A87A9A" w:rsidRDefault="00A87A9A" w:rsidP="00A87A9A">
      <w:pPr>
        <w:ind w:left="66" w:right="46"/>
        <w:jc w:val="center"/>
        <w:rPr>
          <w:rFonts w:ascii="Arial" w:hAnsi="Arial" w:cs="Arial"/>
          <w:sz w:val="24"/>
          <w:szCs w:val="24"/>
        </w:rPr>
      </w:pPr>
    </w:p>
    <w:p w:rsidR="00A87A9A" w:rsidRPr="00A87A9A" w:rsidRDefault="002B38F0" w:rsidP="00A87A9A">
      <w:pPr>
        <w:spacing w:after="12" w:line="259" w:lineRule="auto"/>
        <w:ind w:left="49"/>
        <w:jc w:val="center"/>
        <w:rPr>
          <w:rFonts w:ascii="Arial" w:hAnsi="Arial" w:cs="Arial"/>
          <w:sz w:val="24"/>
          <w:szCs w:val="24"/>
        </w:rPr>
      </w:pPr>
      <w:r>
        <w:rPr>
          <w:rFonts w:ascii="Arial" w:hAnsi="Arial" w:cs="Arial"/>
          <w:sz w:val="24"/>
          <w:szCs w:val="24"/>
        </w:rPr>
      </w:r>
      <w:r>
        <w:rPr>
          <w:rFonts w:ascii="Arial" w:hAnsi="Arial" w:cs="Arial"/>
          <w:sz w:val="24"/>
          <w:szCs w:val="24"/>
        </w:rPr>
        <w:pict>
          <v:group id="Group 19131" o:spid="_x0000_s1055" style="width:397pt;height:.5pt;mso-position-horizontal-relative:char;mso-position-vertical-relative:line" coordsize="5041888,6350">
            <v:shape id="Shape 3342" o:spid="_x0000_s1056" style="position:absolute;width:5041888;height:0;visibility:visible;mso-wrap-style:square;v-text-anchor:top" coordsize="50418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y7B8cA&#10;AADdAAAADwAAAGRycy9kb3ducmV2LnhtbESPQWsCMRSE70L/Q3gFL6JZtS1la5QqtHjpQVuhvT03&#10;z2Tp5mVJUt36602h4HGYmW+Y2aJzjThSiLVnBeNRAYK48rpmo+Dj/WX4CCImZI2NZ1LwSxEW85ve&#10;DEvtT7yh4zYZkSEcS1RgU2pLKWNlyWEc+ZY4ewcfHKYsg5E64CnDXSMnRfEgHdacFyy2tLJUfW9/&#10;nIKDNrul3X9++fC23A/M63p1vvdK9W+75ycQibp0Df+311rBdHo3gb83+QnI+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8uwfHAAAA3QAAAA8AAAAAAAAAAAAAAAAAmAIAAGRy&#10;cy9kb3ducmV2LnhtbFBLBQYAAAAABAAEAPUAAACMAwAAAAA=&#10;" adj="0,,0" path="m,l5041888,e" filled="f" strokeweight=".5pt">
              <v:stroke miterlimit="83231f" joinstyle="miter"/>
              <v:formulas/>
              <v:path arrowok="t" o:connecttype="segments" textboxrect="0,0,5041888,0"/>
            </v:shape>
            <v:shape id="Shape 3343" o:spid="_x0000_s1057" style="position:absolute;width:5041888;height:0;visibility:visible;mso-wrap-style:square;v-text-anchor:top" coordsize="50418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AenMgA&#10;AADdAAAADwAAAGRycy9kb3ducmV2LnhtbESPQUsDMRSE74L/ITzBi7RZXS1lbVpswdJLD60K9va6&#10;eU0WNy9LEtutv94UBI/DzHzDTGa9a8WRQmw8K7gfFiCIa68bNgre314HYxAxIWtsPZOCM0WYTa+v&#10;Jlhpf+INHbfJiAzhWKECm1JXSRlrSw7j0HfE2Tv44DBlGYzUAU8Z7lr5UBQj6bDhvGCxo4Wl+mv7&#10;7RQctPmY2/3nzof1fH9nlqvFz5NX6vamf3kGkahP/+G/9korKMvHEi5v8hOQ0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MB6cyAAAAN0AAAAPAAAAAAAAAAAAAAAAAJgCAABk&#10;cnMvZG93bnJldi54bWxQSwUGAAAAAAQABAD1AAAAjQMAAAAA&#10;" adj="0,,0" path="m,l5041888,e" filled="f" strokeweight=".5pt">
              <v:stroke miterlimit="83231f" joinstyle="miter"/>
              <v:formulas/>
              <v:path arrowok="t" o:connecttype="segments" textboxrect="0,0,5041888,0"/>
            </v:shape>
            <w10:wrap type="none"/>
            <w10:anchorlock/>
          </v:group>
        </w:pict>
      </w:r>
    </w:p>
    <w:p w:rsidR="00A87A9A" w:rsidRPr="00A87A9A" w:rsidRDefault="00A87A9A" w:rsidP="00A87A9A">
      <w:pPr>
        <w:spacing w:after="54"/>
        <w:ind w:left="66" w:right="46"/>
        <w:jc w:val="center"/>
        <w:rPr>
          <w:rFonts w:ascii="Arial" w:hAnsi="Arial" w:cs="Arial"/>
          <w:sz w:val="24"/>
          <w:szCs w:val="24"/>
        </w:rPr>
      </w:pPr>
      <w:r w:rsidRPr="00A87A9A">
        <w:rPr>
          <w:rFonts w:ascii="Arial" w:hAnsi="Arial" w:cs="Arial"/>
          <w:sz w:val="24"/>
          <w:szCs w:val="24"/>
        </w:rPr>
        <w:t>&lt;Nome do Representante Legal&gt;</w:t>
      </w:r>
    </w:p>
    <w:p w:rsidR="00A87A9A" w:rsidRPr="00A87A9A" w:rsidRDefault="00A87A9A" w:rsidP="00A87A9A">
      <w:pPr>
        <w:spacing w:after="69"/>
        <w:ind w:left="66" w:right="46"/>
        <w:jc w:val="center"/>
        <w:rPr>
          <w:rFonts w:ascii="Arial" w:hAnsi="Arial" w:cs="Arial"/>
          <w:sz w:val="24"/>
          <w:szCs w:val="24"/>
        </w:rPr>
      </w:pPr>
      <w:r w:rsidRPr="00A87A9A">
        <w:rPr>
          <w:rFonts w:ascii="Arial" w:hAnsi="Arial" w:cs="Arial"/>
          <w:sz w:val="24"/>
          <w:szCs w:val="24"/>
        </w:rPr>
        <w:t>&lt;Cargo&gt;</w:t>
      </w:r>
    </w:p>
    <w:p w:rsidR="00A87A9A" w:rsidRPr="00A87A9A" w:rsidRDefault="00A87A9A" w:rsidP="00A87A9A">
      <w:pPr>
        <w:spacing w:line="247" w:lineRule="auto"/>
        <w:ind w:left="68" w:right="45" w:hanging="6"/>
        <w:jc w:val="center"/>
        <w:rPr>
          <w:rFonts w:ascii="Arial" w:hAnsi="Arial" w:cs="Arial"/>
          <w:sz w:val="24"/>
          <w:szCs w:val="24"/>
        </w:rPr>
      </w:pPr>
      <w:r w:rsidRPr="00A87A9A">
        <w:rPr>
          <w:rFonts w:ascii="Arial" w:hAnsi="Arial" w:cs="Arial"/>
          <w:sz w:val="24"/>
          <w:szCs w:val="24"/>
        </w:rPr>
        <w:t>&lt;FORNECEDOR&gt;</w:t>
      </w:r>
    </w:p>
    <w:p w:rsidR="00A87A9A" w:rsidRPr="00A87A9A" w:rsidRDefault="00A87A9A" w:rsidP="00A87A9A">
      <w:pPr>
        <w:spacing w:line="247" w:lineRule="auto"/>
        <w:ind w:left="68" w:right="45" w:hanging="6"/>
        <w:jc w:val="both"/>
        <w:rPr>
          <w:rFonts w:ascii="Arial" w:hAnsi="Arial" w:cs="Arial"/>
          <w:sz w:val="24"/>
          <w:szCs w:val="24"/>
        </w:rPr>
      </w:pPr>
    </w:p>
    <w:p w:rsidR="00A87A9A" w:rsidRPr="00A87A9A" w:rsidRDefault="00A87A9A" w:rsidP="00A87A9A">
      <w:pPr>
        <w:spacing w:line="247" w:lineRule="auto"/>
        <w:ind w:left="68" w:right="45" w:hanging="6"/>
        <w:jc w:val="both"/>
        <w:rPr>
          <w:rFonts w:ascii="Arial" w:hAnsi="Arial" w:cs="Arial"/>
          <w:sz w:val="24"/>
          <w:szCs w:val="24"/>
        </w:rPr>
      </w:pPr>
    </w:p>
    <w:p w:rsidR="00A87A9A" w:rsidRPr="00A87A9A" w:rsidRDefault="00A87A9A" w:rsidP="00A87A9A">
      <w:pPr>
        <w:spacing w:after="92" w:line="265" w:lineRule="auto"/>
        <w:ind w:left="71" w:right="40" w:hanging="8"/>
        <w:jc w:val="both"/>
        <w:rPr>
          <w:rFonts w:ascii="Arial" w:hAnsi="Arial" w:cs="Arial"/>
          <w:b/>
          <w:sz w:val="24"/>
          <w:szCs w:val="24"/>
        </w:rPr>
      </w:pPr>
      <w:r w:rsidRPr="00A87A9A">
        <w:rPr>
          <w:rFonts w:ascii="Arial" w:hAnsi="Arial" w:cs="Arial"/>
          <w:b/>
          <w:sz w:val="24"/>
          <w:szCs w:val="24"/>
        </w:rPr>
        <w:t xml:space="preserve">Testemunhas: </w:t>
      </w:r>
    </w:p>
    <w:p w:rsidR="00A87A9A" w:rsidRPr="00A87A9A" w:rsidRDefault="00A87A9A" w:rsidP="00A87A9A">
      <w:pPr>
        <w:spacing w:after="92" w:line="265" w:lineRule="auto"/>
        <w:ind w:left="71" w:right="40" w:hanging="8"/>
        <w:jc w:val="both"/>
        <w:rPr>
          <w:rFonts w:ascii="Arial" w:hAnsi="Arial" w:cs="Arial"/>
          <w:sz w:val="24"/>
          <w:szCs w:val="24"/>
        </w:rPr>
      </w:pPr>
    </w:p>
    <w:p w:rsidR="00A87A9A" w:rsidRPr="00A87A9A" w:rsidRDefault="002B38F0" w:rsidP="00A87A9A">
      <w:pPr>
        <w:spacing w:after="78" w:line="259" w:lineRule="auto"/>
        <w:ind w:left="77"/>
        <w:jc w:val="both"/>
        <w:rPr>
          <w:rFonts w:ascii="Arial" w:hAnsi="Arial" w:cs="Arial"/>
          <w:sz w:val="24"/>
          <w:szCs w:val="24"/>
        </w:rPr>
      </w:pPr>
      <w:r>
        <w:rPr>
          <w:rFonts w:ascii="Arial" w:hAnsi="Arial" w:cs="Arial"/>
          <w:sz w:val="24"/>
          <w:szCs w:val="24"/>
        </w:rPr>
      </w:r>
      <w:r>
        <w:rPr>
          <w:rFonts w:ascii="Arial" w:hAnsi="Arial" w:cs="Arial"/>
          <w:sz w:val="24"/>
          <w:szCs w:val="24"/>
        </w:rPr>
        <w:pict>
          <v:group id="Group 19132" o:spid="_x0000_s1058" style="width:438.75pt;height:0;mso-position-horizontal-relative:char;mso-position-vertical-relative:line" coordsize="5572354,26">
            <v:shape id="Shape 3348" o:spid="_x0000_s1059" style="position:absolute;width:2727592;height:0;visibility:visible;mso-wrap-style:square;v-text-anchor:top" coordsize="272759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fBL8MA&#10;AADdAAAADwAAAGRycy9kb3ducmV2LnhtbERPTU/CQBC9k/gfNmPiTbYCGlNZiEIkxOgBNARvk+7Y&#10;NnRnmu4C9d87BxOOL+97Ou9DY07UxVrYwd0wA0NciK+5dPD1+Xr7CCYmZI+NMDn4pQjz2dVgirmX&#10;M2/otE2l0RCOOTqoUmpza2NRUcA4lJZYuR/pAiaFXWl9h2cND40dZdmDDVizNlTY0qKi4rA9Bu3d&#10;HN5XtmRZ7u4/soW87Pn7TZy7ue6fn8Ak6tNF/O9eewfj8UTn6ht9Anb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fBL8MAAADdAAAADwAAAAAAAAAAAAAAAACYAgAAZHJzL2Rv&#10;d25yZXYueG1sUEsFBgAAAAAEAAQA9QAAAIgDAAAAAA==&#10;" adj="0,,0" path="m,l2727592,e" filled="f" strokeweight=".5pt">
              <v:stroke miterlimit="83231f" joinstyle="miter"/>
              <v:formulas/>
              <v:path arrowok="t" o:connecttype="segments" textboxrect="0,0,2727592,0"/>
            </v:shape>
            <v:shape id="Shape 3351" o:spid="_x0000_s1060" style="position:absolute;left:2844762;top:26;width:2727592;height:0;visibility:visible;mso-wrap-style:square;v-text-anchor:top" coordsize="272759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T+b8UA&#10;AADdAAAADwAAAGRycy9kb3ducmV2LnhtbESPW2vCQBCF34X+h2WEvulGxSLRVaxSKaV98ILo25Ad&#10;k2B2JmRXTf99t1Do4+FcPs5s0bpK3anxpbCBQT8BRZyJLTk3cNi/9SagfEC2WAmTgW/ysJg/dWaY&#10;Wnnwlu67kKs4wj5FA0UIdaq1zwpy6PtSE0fvIo3DEGWTa9vgI467Sg+T5EU7LDkSCqxpVVB23d1c&#10;5G6vnxuds6yP469kJa8nPn+IMc/ddjkFFagN/+G/9rs1MBqNB/D7Jj4BP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hP5vxQAAAN0AAAAPAAAAAAAAAAAAAAAAAJgCAABkcnMv&#10;ZG93bnJldi54bWxQSwUGAAAAAAQABAD1AAAAigMAAAAA&#10;" adj="0,,0" path="m,l2727592,e" filled="f" strokeweight=".5pt">
              <v:stroke miterlimit="83231f" joinstyle="miter"/>
              <v:formulas/>
              <v:path arrowok="t" o:connecttype="segments" textboxrect="0,0,2727592,0"/>
            </v:shape>
            <w10:wrap type="none"/>
            <w10:anchorlock/>
          </v:group>
        </w:pict>
      </w:r>
    </w:p>
    <w:p w:rsidR="00A87A9A" w:rsidRPr="00A87A9A" w:rsidRDefault="00A87A9A" w:rsidP="00A87A9A">
      <w:pPr>
        <w:tabs>
          <w:tab w:val="center" w:pos="2224"/>
          <w:tab w:val="center" w:pos="6704"/>
        </w:tabs>
        <w:spacing w:line="259" w:lineRule="auto"/>
        <w:jc w:val="both"/>
        <w:rPr>
          <w:rFonts w:ascii="Arial" w:hAnsi="Arial" w:cs="Arial"/>
          <w:sz w:val="24"/>
          <w:szCs w:val="24"/>
        </w:rPr>
      </w:pPr>
      <w:r w:rsidRPr="00A87A9A">
        <w:rPr>
          <w:rFonts w:ascii="Arial" w:hAnsi="Arial" w:cs="Arial"/>
          <w:sz w:val="24"/>
          <w:szCs w:val="24"/>
        </w:rPr>
        <w:tab/>
        <w:t xml:space="preserve">&lt;Nome&gt; </w:t>
      </w:r>
      <w:r w:rsidRPr="00A87A9A">
        <w:rPr>
          <w:rFonts w:ascii="Arial" w:hAnsi="Arial" w:cs="Arial"/>
          <w:sz w:val="24"/>
          <w:szCs w:val="24"/>
        </w:rPr>
        <w:tab/>
        <w:t>&lt;Nome&gt;</w:t>
      </w:r>
    </w:p>
    <w:p w:rsidR="00A87A9A" w:rsidRPr="00A87A9A" w:rsidRDefault="00A87A9A" w:rsidP="00A87A9A">
      <w:pPr>
        <w:tabs>
          <w:tab w:val="center" w:pos="2226"/>
          <w:tab w:val="center" w:pos="6703"/>
        </w:tabs>
        <w:jc w:val="both"/>
        <w:rPr>
          <w:rFonts w:ascii="Arial" w:hAnsi="Arial" w:cs="Arial"/>
          <w:sz w:val="24"/>
          <w:szCs w:val="24"/>
        </w:rPr>
      </w:pPr>
      <w:r w:rsidRPr="00A87A9A">
        <w:rPr>
          <w:rFonts w:ascii="Arial" w:hAnsi="Arial" w:cs="Arial"/>
          <w:sz w:val="24"/>
          <w:szCs w:val="24"/>
        </w:rPr>
        <w:tab/>
        <w:t>&lt;Documento&gt;</w:t>
      </w:r>
      <w:r w:rsidRPr="00A87A9A">
        <w:rPr>
          <w:rFonts w:ascii="Arial" w:hAnsi="Arial" w:cs="Arial"/>
          <w:sz w:val="24"/>
          <w:szCs w:val="24"/>
        </w:rPr>
        <w:tab/>
        <w:t>&lt;Documento&gt;</w:t>
      </w:r>
    </w:p>
    <w:p w:rsidR="00A87A9A" w:rsidRPr="00A87A9A" w:rsidRDefault="00A87A9A" w:rsidP="00A87A9A">
      <w:pPr>
        <w:spacing w:line="265" w:lineRule="auto"/>
        <w:ind w:left="64" w:right="548" w:hanging="10"/>
        <w:jc w:val="both"/>
        <w:rPr>
          <w:rFonts w:ascii="Arial" w:hAnsi="Arial" w:cs="Arial"/>
          <w:b/>
          <w:sz w:val="24"/>
          <w:szCs w:val="24"/>
        </w:rPr>
      </w:pPr>
    </w:p>
    <w:p w:rsidR="00A87A9A" w:rsidRPr="00A87A9A" w:rsidRDefault="00A87A9A" w:rsidP="00A87A9A">
      <w:pPr>
        <w:spacing w:line="265" w:lineRule="auto"/>
        <w:ind w:left="64" w:right="548" w:hanging="10"/>
        <w:jc w:val="both"/>
        <w:rPr>
          <w:rFonts w:ascii="Arial" w:hAnsi="Arial" w:cs="Arial"/>
          <w:b/>
          <w:sz w:val="24"/>
          <w:szCs w:val="24"/>
        </w:rPr>
      </w:pPr>
    </w:p>
    <w:p w:rsidR="00A87A9A" w:rsidRPr="00A87A9A" w:rsidRDefault="00A87A9A" w:rsidP="00A87A9A">
      <w:pPr>
        <w:spacing w:line="265" w:lineRule="auto"/>
        <w:ind w:left="64" w:right="548" w:hanging="10"/>
        <w:jc w:val="center"/>
        <w:rPr>
          <w:rFonts w:ascii="Arial" w:hAnsi="Arial" w:cs="Arial"/>
          <w:b/>
          <w:sz w:val="24"/>
          <w:szCs w:val="24"/>
        </w:rPr>
      </w:pPr>
      <w:r w:rsidRPr="00A87A9A">
        <w:rPr>
          <w:rFonts w:ascii="Arial" w:hAnsi="Arial" w:cs="Arial"/>
          <w:b/>
          <w:sz w:val="24"/>
          <w:szCs w:val="24"/>
        </w:rPr>
        <w:br w:type="page"/>
      </w:r>
      <w:r w:rsidRPr="00A87A9A">
        <w:rPr>
          <w:rFonts w:ascii="Arial" w:hAnsi="Arial" w:cs="Arial"/>
          <w:b/>
          <w:sz w:val="24"/>
          <w:szCs w:val="24"/>
        </w:rPr>
        <w:lastRenderedPageBreak/>
        <w:t>ANEXO I DO CONTRATO</w:t>
      </w:r>
    </w:p>
    <w:p w:rsidR="00A87A9A" w:rsidRPr="00A87A9A" w:rsidRDefault="00A87A9A" w:rsidP="00A87A9A">
      <w:pPr>
        <w:spacing w:line="265" w:lineRule="auto"/>
        <w:ind w:left="64" w:right="548" w:hanging="10"/>
        <w:jc w:val="center"/>
        <w:rPr>
          <w:rFonts w:ascii="Arial" w:hAnsi="Arial" w:cs="Arial"/>
          <w:b/>
          <w:sz w:val="24"/>
          <w:szCs w:val="24"/>
        </w:rPr>
      </w:pPr>
      <w:r w:rsidRPr="00A87A9A">
        <w:rPr>
          <w:rFonts w:ascii="Arial" w:hAnsi="Arial" w:cs="Arial"/>
          <w:b/>
          <w:sz w:val="24"/>
          <w:szCs w:val="24"/>
        </w:rPr>
        <w:br/>
        <w:t>Cronograma de Entrega e Retirada de BIODIESEL</w:t>
      </w:r>
    </w:p>
    <w:p w:rsidR="00A87A9A" w:rsidRPr="00A87A9A" w:rsidRDefault="00A87A9A" w:rsidP="00A87A9A">
      <w:pPr>
        <w:spacing w:line="265" w:lineRule="auto"/>
        <w:ind w:left="64" w:right="548" w:hanging="10"/>
        <w:jc w:val="center"/>
        <w:rPr>
          <w:rFonts w:ascii="Arial" w:hAnsi="Arial" w:cs="Arial"/>
          <w:b/>
          <w:sz w:val="24"/>
          <w:szCs w:val="24"/>
        </w:rPr>
      </w:pPr>
    </w:p>
    <w:p w:rsidR="00A87A9A" w:rsidRPr="00A87A9A" w:rsidRDefault="00A87A9A" w:rsidP="00A87A9A">
      <w:pPr>
        <w:spacing w:line="265" w:lineRule="auto"/>
        <w:ind w:left="64" w:right="548" w:hanging="10"/>
        <w:jc w:val="center"/>
        <w:rPr>
          <w:rFonts w:ascii="Arial" w:hAnsi="Arial" w:cs="Arial"/>
          <w:b/>
          <w:sz w:val="24"/>
          <w:szCs w:val="24"/>
        </w:rPr>
      </w:pPr>
      <w:r w:rsidRPr="00A87A9A">
        <w:rPr>
          <w:rFonts w:ascii="Arial" w:hAnsi="Arial" w:cs="Arial"/>
          <w:b/>
          <w:sz w:val="24"/>
          <w:szCs w:val="24"/>
        </w:rPr>
        <w:t>&lt;FORNECEDOR&gt;</w:t>
      </w:r>
    </w:p>
    <w:p w:rsidR="00A87A9A" w:rsidRPr="00A87A9A" w:rsidRDefault="00A87A9A" w:rsidP="00A87A9A">
      <w:pPr>
        <w:spacing w:line="265" w:lineRule="auto"/>
        <w:ind w:left="64" w:right="548" w:hanging="10"/>
        <w:jc w:val="center"/>
        <w:rPr>
          <w:rFonts w:ascii="Arial" w:hAnsi="Arial" w:cs="Arial"/>
          <w:b/>
          <w:sz w:val="24"/>
          <w:szCs w:val="24"/>
        </w:rPr>
      </w:pPr>
    </w:p>
    <w:p w:rsidR="00A87A9A" w:rsidRPr="00A87A9A" w:rsidRDefault="00A87A9A" w:rsidP="00A87A9A">
      <w:pPr>
        <w:spacing w:after="511" w:line="265" w:lineRule="auto"/>
        <w:ind w:left="64" w:right="548" w:hanging="10"/>
        <w:jc w:val="center"/>
        <w:rPr>
          <w:rFonts w:ascii="Arial" w:hAnsi="Arial" w:cs="Arial"/>
          <w:sz w:val="24"/>
          <w:szCs w:val="24"/>
        </w:rPr>
      </w:pPr>
      <w:r w:rsidRPr="00A87A9A">
        <w:rPr>
          <w:rFonts w:ascii="Arial" w:hAnsi="Arial" w:cs="Arial"/>
          <w:sz w:val="24"/>
          <w:szCs w:val="24"/>
        </w:rPr>
        <w:t>&lt;CNPJ&gt;</w:t>
      </w:r>
    </w:p>
    <w:tbl>
      <w:tblPr>
        <w:tblW w:w="6238" w:type="dxa"/>
        <w:jc w:val="center"/>
        <w:tblCellMar>
          <w:left w:w="86" w:type="dxa"/>
          <w:right w:w="347" w:type="dxa"/>
        </w:tblCellMar>
        <w:tblLook w:val="04A0"/>
      </w:tblPr>
      <w:tblGrid>
        <w:gridCol w:w="2097"/>
        <w:gridCol w:w="2044"/>
        <w:gridCol w:w="2097"/>
      </w:tblGrid>
      <w:tr w:rsidR="00A87A9A" w:rsidRPr="00A87A9A" w:rsidTr="00705997">
        <w:trPr>
          <w:trHeight w:val="818"/>
          <w:jc w:val="center"/>
        </w:trPr>
        <w:tc>
          <w:tcPr>
            <w:tcW w:w="2125" w:type="dxa"/>
            <w:tcBorders>
              <w:top w:val="single" w:sz="4" w:space="0" w:color="000000"/>
              <w:left w:val="single" w:sz="4" w:space="0" w:color="000000"/>
              <w:bottom w:val="double" w:sz="4" w:space="0" w:color="000000"/>
              <w:right w:val="single" w:sz="5" w:space="0" w:color="000000"/>
            </w:tcBorders>
            <w:shd w:val="clear" w:color="auto" w:fill="auto"/>
          </w:tcPr>
          <w:p w:rsidR="00A87A9A" w:rsidRPr="00A87A9A" w:rsidRDefault="00A87A9A" w:rsidP="00A87A9A">
            <w:pPr>
              <w:spacing w:line="259" w:lineRule="auto"/>
              <w:ind w:left="25"/>
              <w:jc w:val="both"/>
              <w:rPr>
                <w:rFonts w:ascii="Arial" w:hAnsi="Arial" w:cs="Arial"/>
                <w:sz w:val="24"/>
                <w:szCs w:val="24"/>
              </w:rPr>
            </w:pPr>
            <w:r w:rsidRPr="00A87A9A">
              <w:rPr>
                <w:rFonts w:ascii="Arial" w:hAnsi="Arial" w:cs="Arial"/>
                <w:b/>
                <w:sz w:val="24"/>
                <w:szCs w:val="24"/>
              </w:rPr>
              <w:t xml:space="preserve">Mês de Entrega </w:t>
            </w:r>
          </w:p>
        </w:tc>
        <w:tc>
          <w:tcPr>
            <w:tcW w:w="2270" w:type="dxa"/>
            <w:tcBorders>
              <w:top w:val="single" w:sz="4" w:space="0" w:color="000000"/>
              <w:left w:val="single" w:sz="5" w:space="0" w:color="000000"/>
              <w:bottom w:val="double" w:sz="4" w:space="0" w:color="000000"/>
              <w:right w:val="single" w:sz="5" w:space="0" w:color="000000"/>
            </w:tcBorders>
            <w:shd w:val="clear" w:color="auto" w:fill="auto"/>
          </w:tcPr>
          <w:p w:rsidR="00A87A9A" w:rsidRPr="00A87A9A" w:rsidRDefault="00A87A9A" w:rsidP="00A87A9A">
            <w:pPr>
              <w:spacing w:line="238" w:lineRule="auto"/>
              <w:ind w:left="42"/>
              <w:jc w:val="both"/>
              <w:rPr>
                <w:rFonts w:ascii="Arial" w:hAnsi="Arial" w:cs="Arial"/>
                <w:sz w:val="24"/>
                <w:szCs w:val="24"/>
              </w:rPr>
            </w:pPr>
            <w:r w:rsidRPr="00A87A9A">
              <w:rPr>
                <w:rFonts w:ascii="Arial" w:hAnsi="Arial" w:cs="Arial"/>
                <w:b/>
                <w:sz w:val="24"/>
                <w:szCs w:val="24"/>
              </w:rPr>
              <w:t>Cronograma do volume de entrega em (m</w:t>
            </w:r>
            <w:r w:rsidRPr="00A87A9A">
              <w:rPr>
                <w:rFonts w:ascii="Arial" w:hAnsi="Arial" w:cs="Arial"/>
                <w:b/>
                <w:sz w:val="24"/>
                <w:szCs w:val="24"/>
                <w:vertAlign w:val="superscript"/>
              </w:rPr>
              <w:t>3</w:t>
            </w:r>
            <w:r w:rsidRPr="00A87A9A">
              <w:rPr>
                <w:rFonts w:ascii="Arial" w:hAnsi="Arial" w:cs="Arial"/>
                <w:b/>
                <w:sz w:val="24"/>
                <w:szCs w:val="24"/>
              </w:rPr>
              <w:t>)</w:t>
            </w:r>
          </w:p>
        </w:tc>
        <w:tc>
          <w:tcPr>
            <w:tcW w:w="1843" w:type="dxa"/>
            <w:tcBorders>
              <w:top w:val="single" w:sz="4" w:space="0" w:color="000000"/>
              <w:left w:val="single" w:sz="5" w:space="0" w:color="000000"/>
              <w:bottom w:val="double" w:sz="4" w:space="0" w:color="000000"/>
              <w:right w:val="single" w:sz="5" w:space="0" w:color="000000"/>
            </w:tcBorders>
            <w:shd w:val="clear" w:color="auto" w:fill="auto"/>
          </w:tcPr>
          <w:p w:rsidR="00A87A9A" w:rsidRPr="00A87A9A" w:rsidRDefault="00A87A9A" w:rsidP="00A87A9A">
            <w:pPr>
              <w:spacing w:line="238" w:lineRule="auto"/>
              <w:ind w:left="163" w:firstLine="6"/>
              <w:jc w:val="both"/>
              <w:rPr>
                <w:rFonts w:ascii="Arial" w:hAnsi="Arial" w:cs="Arial"/>
                <w:sz w:val="24"/>
                <w:szCs w:val="24"/>
              </w:rPr>
            </w:pPr>
            <w:r w:rsidRPr="00A87A9A">
              <w:rPr>
                <w:rFonts w:ascii="Arial" w:hAnsi="Arial" w:cs="Arial"/>
                <w:b/>
                <w:sz w:val="24"/>
                <w:szCs w:val="24"/>
              </w:rPr>
              <w:t xml:space="preserve">Percentual de Entrega </w:t>
            </w:r>
          </w:p>
          <w:p w:rsidR="00A87A9A" w:rsidRPr="00A87A9A" w:rsidRDefault="00A87A9A" w:rsidP="00A87A9A">
            <w:pPr>
              <w:spacing w:line="259" w:lineRule="auto"/>
              <w:ind w:left="66"/>
              <w:jc w:val="both"/>
              <w:rPr>
                <w:rFonts w:ascii="Arial" w:hAnsi="Arial" w:cs="Arial"/>
                <w:sz w:val="24"/>
                <w:szCs w:val="24"/>
              </w:rPr>
            </w:pPr>
            <w:r w:rsidRPr="00A87A9A">
              <w:rPr>
                <w:rFonts w:ascii="Arial" w:hAnsi="Arial" w:cs="Arial"/>
                <w:b/>
                <w:sz w:val="24"/>
                <w:szCs w:val="24"/>
              </w:rPr>
              <w:t xml:space="preserve">(%) </w:t>
            </w:r>
          </w:p>
        </w:tc>
      </w:tr>
      <w:tr w:rsidR="00A87A9A" w:rsidRPr="00A87A9A" w:rsidTr="00705997">
        <w:trPr>
          <w:trHeight w:val="272"/>
          <w:jc w:val="center"/>
        </w:trPr>
        <w:tc>
          <w:tcPr>
            <w:tcW w:w="2125" w:type="dxa"/>
            <w:tcBorders>
              <w:top w:val="double" w:sz="4" w:space="0" w:color="000000"/>
              <w:left w:val="single" w:sz="4" w:space="0" w:color="000000"/>
              <w:bottom w:val="double" w:sz="4" w:space="0" w:color="000000"/>
              <w:right w:val="single" w:sz="5" w:space="0" w:color="000000"/>
            </w:tcBorders>
            <w:shd w:val="clear" w:color="auto" w:fill="auto"/>
          </w:tcPr>
          <w:p w:rsidR="00A87A9A" w:rsidRPr="00A87A9A" w:rsidRDefault="00A87A9A" w:rsidP="00A87A9A">
            <w:pPr>
              <w:spacing w:line="259" w:lineRule="auto"/>
              <w:ind w:left="259"/>
              <w:jc w:val="both"/>
              <w:rPr>
                <w:rFonts w:ascii="Arial" w:hAnsi="Arial" w:cs="Arial"/>
                <w:sz w:val="24"/>
                <w:szCs w:val="24"/>
              </w:rPr>
            </w:pPr>
            <w:r w:rsidRPr="00A87A9A">
              <w:rPr>
                <w:rFonts w:ascii="Arial" w:hAnsi="Arial" w:cs="Arial"/>
                <w:sz w:val="24"/>
                <w:szCs w:val="24"/>
              </w:rPr>
              <w:t>&lt;MÊS/ANO&gt;</w:t>
            </w:r>
          </w:p>
        </w:tc>
        <w:tc>
          <w:tcPr>
            <w:tcW w:w="2270" w:type="dxa"/>
            <w:tcBorders>
              <w:top w:val="double" w:sz="4" w:space="0" w:color="000000"/>
              <w:left w:val="single" w:sz="5" w:space="0" w:color="000000"/>
              <w:bottom w:val="double" w:sz="4" w:space="0" w:color="000000"/>
              <w:right w:val="single" w:sz="5" w:space="0" w:color="000000"/>
            </w:tcBorders>
            <w:shd w:val="clear" w:color="auto" w:fill="auto"/>
          </w:tcPr>
          <w:p w:rsidR="00A87A9A" w:rsidRPr="00A87A9A" w:rsidRDefault="00A87A9A" w:rsidP="00A87A9A">
            <w:pPr>
              <w:spacing w:line="259" w:lineRule="auto"/>
              <w:ind w:left="260"/>
              <w:jc w:val="both"/>
              <w:rPr>
                <w:rFonts w:ascii="Arial" w:hAnsi="Arial" w:cs="Arial"/>
                <w:sz w:val="24"/>
                <w:szCs w:val="24"/>
              </w:rPr>
            </w:pPr>
            <w:r w:rsidRPr="00A87A9A">
              <w:rPr>
                <w:rFonts w:ascii="Arial" w:hAnsi="Arial" w:cs="Arial"/>
                <w:sz w:val="24"/>
                <w:szCs w:val="24"/>
              </w:rPr>
              <w:t>&lt;volume&gt;</w:t>
            </w:r>
          </w:p>
        </w:tc>
        <w:tc>
          <w:tcPr>
            <w:tcW w:w="1843" w:type="dxa"/>
            <w:tcBorders>
              <w:top w:val="double" w:sz="4" w:space="0" w:color="000000"/>
              <w:left w:val="single" w:sz="5" w:space="0" w:color="000000"/>
              <w:bottom w:val="double" w:sz="4" w:space="0" w:color="000000"/>
              <w:right w:val="single" w:sz="5" w:space="0" w:color="000000"/>
            </w:tcBorders>
            <w:shd w:val="clear" w:color="auto" w:fill="auto"/>
          </w:tcPr>
          <w:p w:rsidR="00A87A9A" w:rsidRPr="00A87A9A" w:rsidRDefault="00A87A9A" w:rsidP="00A87A9A">
            <w:pPr>
              <w:spacing w:line="259" w:lineRule="auto"/>
              <w:ind w:left="262"/>
              <w:jc w:val="both"/>
              <w:rPr>
                <w:rFonts w:ascii="Arial" w:hAnsi="Arial" w:cs="Arial"/>
                <w:sz w:val="24"/>
                <w:szCs w:val="24"/>
              </w:rPr>
            </w:pPr>
            <w:r w:rsidRPr="00A87A9A">
              <w:rPr>
                <w:rFonts w:ascii="Arial" w:hAnsi="Arial" w:cs="Arial"/>
                <w:sz w:val="24"/>
                <w:szCs w:val="24"/>
              </w:rPr>
              <w:t>&lt;percentual&gt;</w:t>
            </w:r>
          </w:p>
        </w:tc>
      </w:tr>
      <w:tr w:rsidR="00A87A9A" w:rsidRPr="00A87A9A" w:rsidTr="00705997">
        <w:trPr>
          <w:trHeight w:val="272"/>
          <w:jc w:val="center"/>
        </w:trPr>
        <w:tc>
          <w:tcPr>
            <w:tcW w:w="2125" w:type="dxa"/>
            <w:tcBorders>
              <w:top w:val="double" w:sz="4" w:space="0" w:color="000000"/>
              <w:left w:val="single" w:sz="4" w:space="0" w:color="000000"/>
              <w:bottom w:val="single" w:sz="4" w:space="0" w:color="000000"/>
              <w:right w:val="single" w:sz="5" w:space="0" w:color="000000"/>
            </w:tcBorders>
            <w:shd w:val="clear" w:color="auto" w:fill="auto"/>
          </w:tcPr>
          <w:p w:rsidR="00A87A9A" w:rsidRPr="00A87A9A" w:rsidRDefault="00A87A9A" w:rsidP="00A87A9A">
            <w:pPr>
              <w:spacing w:line="259" w:lineRule="auto"/>
              <w:ind w:left="259"/>
              <w:jc w:val="both"/>
              <w:rPr>
                <w:rFonts w:ascii="Arial" w:hAnsi="Arial" w:cs="Arial"/>
                <w:sz w:val="24"/>
                <w:szCs w:val="24"/>
              </w:rPr>
            </w:pPr>
            <w:r w:rsidRPr="00A87A9A">
              <w:rPr>
                <w:rFonts w:ascii="Arial" w:hAnsi="Arial" w:cs="Arial"/>
                <w:sz w:val="24"/>
                <w:szCs w:val="24"/>
              </w:rPr>
              <w:t>&lt;MÊS/ANO&gt;</w:t>
            </w:r>
          </w:p>
        </w:tc>
        <w:tc>
          <w:tcPr>
            <w:tcW w:w="2270" w:type="dxa"/>
            <w:tcBorders>
              <w:top w:val="double" w:sz="4" w:space="0" w:color="000000"/>
              <w:left w:val="single" w:sz="5" w:space="0" w:color="000000"/>
              <w:bottom w:val="single" w:sz="4" w:space="0" w:color="000000"/>
              <w:right w:val="single" w:sz="5" w:space="0" w:color="000000"/>
            </w:tcBorders>
            <w:shd w:val="clear" w:color="auto" w:fill="auto"/>
          </w:tcPr>
          <w:p w:rsidR="00A87A9A" w:rsidRPr="00A87A9A" w:rsidRDefault="00A87A9A" w:rsidP="00A87A9A">
            <w:pPr>
              <w:spacing w:line="259" w:lineRule="auto"/>
              <w:ind w:left="260"/>
              <w:jc w:val="both"/>
              <w:rPr>
                <w:rFonts w:ascii="Arial" w:hAnsi="Arial" w:cs="Arial"/>
                <w:sz w:val="24"/>
                <w:szCs w:val="24"/>
              </w:rPr>
            </w:pPr>
            <w:r w:rsidRPr="00A87A9A">
              <w:rPr>
                <w:rFonts w:ascii="Arial" w:hAnsi="Arial" w:cs="Arial"/>
                <w:sz w:val="24"/>
                <w:szCs w:val="24"/>
              </w:rPr>
              <w:t>&lt;volume&gt;</w:t>
            </w:r>
          </w:p>
        </w:tc>
        <w:tc>
          <w:tcPr>
            <w:tcW w:w="1843" w:type="dxa"/>
            <w:tcBorders>
              <w:top w:val="double" w:sz="4" w:space="0" w:color="000000"/>
              <w:left w:val="single" w:sz="5" w:space="0" w:color="000000"/>
              <w:bottom w:val="single" w:sz="4" w:space="0" w:color="000000"/>
              <w:right w:val="single" w:sz="5" w:space="0" w:color="000000"/>
            </w:tcBorders>
            <w:shd w:val="clear" w:color="auto" w:fill="auto"/>
          </w:tcPr>
          <w:p w:rsidR="00A87A9A" w:rsidRPr="00A87A9A" w:rsidRDefault="00A87A9A" w:rsidP="00A87A9A">
            <w:pPr>
              <w:spacing w:line="259" w:lineRule="auto"/>
              <w:ind w:left="262"/>
              <w:jc w:val="both"/>
              <w:rPr>
                <w:rFonts w:ascii="Arial" w:hAnsi="Arial" w:cs="Arial"/>
                <w:sz w:val="24"/>
                <w:szCs w:val="24"/>
              </w:rPr>
            </w:pPr>
            <w:r w:rsidRPr="00A87A9A">
              <w:rPr>
                <w:rFonts w:ascii="Arial" w:hAnsi="Arial" w:cs="Arial"/>
                <w:sz w:val="24"/>
                <w:szCs w:val="24"/>
              </w:rPr>
              <w:t>&lt;percentual&gt;</w:t>
            </w:r>
          </w:p>
        </w:tc>
      </w:tr>
    </w:tbl>
    <w:p w:rsidR="00A87A9A" w:rsidRPr="00A87A9A" w:rsidRDefault="00A87A9A" w:rsidP="00A87A9A">
      <w:pPr>
        <w:jc w:val="both"/>
        <w:rPr>
          <w:rFonts w:ascii="Arial" w:hAnsi="Arial" w:cs="Arial"/>
          <w:b/>
          <w:sz w:val="24"/>
          <w:szCs w:val="24"/>
        </w:rPr>
      </w:pPr>
    </w:p>
    <w:p w:rsidR="00A87A9A" w:rsidRPr="00A87A9A" w:rsidRDefault="00A87A9A" w:rsidP="00A87A9A">
      <w:pPr>
        <w:jc w:val="center"/>
        <w:rPr>
          <w:rFonts w:ascii="Arial" w:hAnsi="Arial" w:cs="Arial"/>
          <w:b/>
          <w:sz w:val="24"/>
          <w:szCs w:val="24"/>
        </w:rPr>
      </w:pPr>
      <w:r w:rsidRPr="00A87A9A">
        <w:rPr>
          <w:rFonts w:ascii="Arial" w:hAnsi="Arial" w:cs="Arial"/>
          <w:sz w:val="24"/>
          <w:szCs w:val="24"/>
        </w:rPr>
        <w:br w:type="page"/>
      </w:r>
      <w:r w:rsidRPr="00A87A9A">
        <w:rPr>
          <w:rFonts w:ascii="Arial" w:hAnsi="Arial" w:cs="Arial"/>
          <w:b/>
          <w:sz w:val="24"/>
          <w:szCs w:val="24"/>
        </w:rPr>
        <w:lastRenderedPageBreak/>
        <w:t>ANEXO II DO CONTRATO</w:t>
      </w:r>
    </w:p>
    <w:p w:rsidR="00A87A9A" w:rsidRPr="00A87A9A" w:rsidRDefault="00A87A9A" w:rsidP="00A87A9A">
      <w:pPr>
        <w:jc w:val="center"/>
        <w:rPr>
          <w:rFonts w:ascii="Arial" w:hAnsi="Arial" w:cs="Arial"/>
          <w:sz w:val="24"/>
          <w:szCs w:val="24"/>
        </w:rPr>
      </w:pPr>
    </w:p>
    <w:p w:rsidR="00A87A9A" w:rsidRPr="00A87A9A" w:rsidRDefault="00A87A9A" w:rsidP="00A87A9A">
      <w:pPr>
        <w:pStyle w:val="Ttulo1"/>
        <w:ind w:left="64" w:right="589" w:hanging="10"/>
        <w:jc w:val="center"/>
        <w:rPr>
          <w:rFonts w:cs="Arial"/>
          <w:color w:val="auto"/>
          <w:sz w:val="24"/>
          <w:szCs w:val="24"/>
        </w:rPr>
      </w:pPr>
      <w:r w:rsidRPr="00A87A9A">
        <w:rPr>
          <w:rFonts w:cs="Arial"/>
          <w:color w:val="auto"/>
          <w:sz w:val="24"/>
          <w:szCs w:val="24"/>
        </w:rPr>
        <w:t>Requisitos Operacionais Obrigatórios para Entrega de BIODIESEL à ADQUIRENTE</w:t>
      </w:r>
    </w:p>
    <w:p w:rsidR="00A87A9A" w:rsidRPr="00A87A9A" w:rsidRDefault="00A87A9A" w:rsidP="00A87A9A">
      <w:pPr>
        <w:jc w:val="both"/>
        <w:rPr>
          <w:rFonts w:ascii="Arial" w:hAnsi="Arial" w:cs="Arial"/>
          <w:b/>
          <w:sz w:val="24"/>
          <w:szCs w:val="24"/>
        </w:rPr>
      </w:pPr>
    </w:p>
    <w:p w:rsidR="00A87A9A" w:rsidRPr="00A87A9A" w:rsidRDefault="00A87A9A" w:rsidP="00A87A9A">
      <w:pPr>
        <w:numPr>
          <w:ilvl w:val="0"/>
          <w:numId w:val="11"/>
        </w:numPr>
        <w:spacing w:line="248" w:lineRule="auto"/>
        <w:ind w:right="46" w:hanging="205"/>
        <w:jc w:val="both"/>
        <w:rPr>
          <w:rFonts w:ascii="Arial" w:hAnsi="Arial" w:cs="Arial"/>
          <w:b/>
          <w:sz w:val="24"/>
          <w:szCs w:val="24"/>
        </w:rPr>
      </w:pPr>
      <w:r w:rsidRPr="00A87A9A">
        <w:rPr>
          <w:rFonts w:ascii="Arial" w:hAnsi="Arial" w:cs="Arial"/>
          <w:b/>
          <w:sz w:val="24"/>
          <w:szCs w:val="24"/>
        </w:rPr>
        <w:t xml:space="preserve">Termômetro </w:t>
      </w:r>
    </w:p>
    <w:p w:rsidR="00A87A9A" w:rsidRPr="00A87A9A" w:rsidRDefault="00A87A9A" w:rsidP="00A87A9A">
      <w:pPr>
        <w:ind w:left="266" w:right="46"/>
        <w:jc w:val="both"/>
        <w:rPr>
          <w:rFonts w:ascii="Arial" w:hAnsi="Arial" w:cs="Arial"/>
          <w:sz w:val="24"/>
          <w:szCs w:val="24"/>
        </w:rPr>
      </w:pPr>
    </w:p>
    <w:p w:rsidR="00A87A9A" w:rsidRPr="00A87A9A" w:rsidRDefault="00A87A9A" w:rsidP="00A87A9A">
      <w:pPr>
        <w:numPr>
          <w:ilvl w:val="1"/>
          <w:numId w:val="11"/>
        </w:numPr>
        <w:spacing w:line="248" w:lineRule="auto"/>
        <w:ind w:right="46" w:hanging="363"/>
        <w:jc w:val="both"/>
        <w:rPr>
          <w:rFonts w:ascii="Arial" w:hAnsi="Arial" w:cs="Arial"/>
          <w:sz w:val="24"/>
          <w:szCs w:val="24"/>
        </w:rPr>
      </w:pPr>
      <w:r w:rsidRPr="00A87A9A">
        <w:rPr>
          <w:rFonts w:ascii="Arial" w:hAnsi="Arial" w:cs="Arial"/>
          <w:sz w:val="24"/>
          <w:szCs w:val="24"/>
        </w:rPr>
        <w:t xml:space="preserve">Existência no local de termômetro Tipo I, de imersão total, para medição de temperaturas de -10°Ca 50°C, resolução 0,2°C ou 0,5°C, em condições adequadas de manutenção e operação. </w:t>
      </w:r>
    </w:p>
    <w:p w:rsidR="00A87A9A" w:rsidRPr="00A87A9A" w:rsidRDefault="00A87A9A" w:rsidP="00A87A9A">
      <w:pPr>
        <w:ind w:left="424" w:right="46"/>
        <w:jc w:val="both"/>
        <w:rPr>
          <w:rFonts w:ascii="Arial" w:hAnsi="Arial" w:cs="Arial"/>
          <w:sz w:val="24"/>
          <w:szCs w:val="24"/>
        </w:rPr>
      </w:pPr>
    </w:p>
    <w:p w:rsidR="00A87A9A" w:rsidRPr="00A87A9A" w:rsidRDefault="00A87A9A" w:rsidP="00A87A9A">
      <w:pPr>
        <w:numPr>
          <w:ilvl w:val="1"/>
          <w:numId w:val="11"/>
        </w:numPr>
        <w:spacing w:line="248" w:lineRule="auto"/>
        <w:ind w:right="46" w:hanging="363"/>
        <w:jc w:val="both"/>
        <w:rPr>
          <w:rFonts w:ascii="Arial" w:hAnsi="Arial" w:cs="Arial"/>
          <w:sz w:val="24"/>
          <w:szCs w:val="24"/>
        </w:rPr>
      </w:pPr>
      <w:r w:rsidRPr="00A87A9A">
        <w:rPr>
          <w:rFonts w:ascii="Arial" w:hAnsi="Arial" w:cs="Arial"/>
          <w:sz w:val="24"/>
          <w:szCs w:val="24"/>
        </w:rPr>
        <w:t xml:space="preserve">O termômetro deverá apresentar certificado de calibração com padrões rastreáveis </w:t>
      </w:r>
      <w:proofErr w:type="gramStart"/>
      <w:r w:rsidRPr="00A87A9A">
        <w:rPr>
          <w:rFonts w:ascii="Arial" w:hAnsi="Arial" w:cs="Arial"/>
          <w:sz w:val="24"/>
          <w:szCs w:val="24"/>
        </w:rPr>
        <w:t>à</w:t>
      </w:r>
      <w:proofErr w:type="gramEnd"/>
      <w:r w:rsidRPr="00A87A9A">
        <w:rPr>
          <w:rFonts w:ascii="Arial" w:hAnsi="Arial" w:cs="Arial"/>
          <w:sz w:val="24"/>
          <w:szCs w:val="24"/>
        </w:rPr>
        <w:t xml:space="preserve"> Rede Brasileira de Calibração - RBC. </w:t>
      </w:r>
    </w:p>
    <w:p w:rsidR="00A87A9A" w:rsidRPr="00A87A9A" w:rsidRDefault="00A87A9A" w:rsidP="00A87A9A">
      <w:pPr>
        <w:ind w:left="424" w:right="46"/>
        <w:jc w:val="both"/>
        <w:rPr>
          <w:rFonts w:ascii="Arial" w:hAnsi="Arial" w:cs="Arial"/>
          <w:b/>
          <w:sz w:val="24"/>
          <w:szCs w:val="24"/>
        </w:rPr>
      </w:pPr>
    </w:p>
    <w:p w:rsidR="00A87A9A" w:rsidRPr="00A87A9A" w:rsidRDefault="00A87A9A" w:rsidP="00A87A9A">
      <w:pPr>
        <w:numPr>
          <w:ilvl w:val="0"/>
          <w:numId w:val="11"/>
        </w:numPr>
        <w:spacing w:line="248" w:lineRule="auto"/>
        <w:ind w:right="46" w:hanging="205"/>
        <w:jc w:val="both"/>
        <w:rPr>
          <w:rFonts w:ascii="Arial" w:hAnsi="Arial" w:cs="Arial"/>
          <w:b/>
          <w:sz w:val="24"/>
          <w:szCs w:val="24"/>
        </w:rPr>
      </w:pPr>
      <w:proofErr w:type="spellStart"/>
      <w:r w:rsidRPr="00A87A9A">
        <w:rPr>
          <w:rFonts w:ascii="Arial" w:hAnsi="Arial" w:cs="Arial"/>
          <w:b/>
          <w:sz w:val="24"/>
          <w:szCs w:val="24"/>
        </w:rPr>
        <w:t>Densímetro</w:t>
      </w:r>
      <w:proofErr w:type="spellEnd"/>
      <w:r w:rsidRPr="00A87A9A">
        <w:rPr>
          <w:rFonts w:ascii="Arial" w:hAnsi="Arial" w:cs="Arial"/>
          <w:b/>
          <w:sz w:val="24"/>
          <w:szCs w:val="24"/>
        </w:rPr>
        <w:t xml:space="preserve"> </w:t>
      </w:r>
    </w:p>
    <w:p w:rsidR="00A87A9A" w:rsidRPr="00A87A9A" w:rsidRDefault="00A87A9A" w:rsidP="00A87A9A">
      <w:pPr>
        <w:ind w:left="266" w:right="46"/>
        <w:jc w:val="both"/>
        <w:rPr>
          <w:rFonts w:ascii="Arial" w:hAnsi="Arial" w:cs="Arial"/>
          <w:sz w:val="24"/>
          <w:szCs w:val="24"/>
        </w:rPr>
      </w:pPr>
    </w:p>
    <w:p w:rsidR="00A87A9A" w:rsidRPr="00A87A9A" w:rsidRDefault="00A87A9A" w:rsidP="00A87A9A">
      <w:pPr>
        <w:numPr>
          <w:ilvl w:val="1"/>
          <w:numId w:val="11"/>
        </w:numPr>
        <w:spacing w:line="248" w:lineRule="auto"/>
        <w:ind w:right="46" w:hanging="363"/>
        <w:jc w:val="both"/>
        <w:rPr>
          <w:rFonts w:ascii="Arial" w:hAnsi="Arial" w:cs="Arial"/>
          <w:sz w:val="24"/>
          <w:szCs w:val="24"/>
        </w:rPr>
      </w:pPr>
      <w:r w:rsidRPr="00A87A9A">
        <w:rPr>
          <w:rFonts w:ascii="Arial" w:hAnsi="Arial" w:cs="Arial"/>
          <w:sz w:val="24"/>
          <w:szCs w:val="24"/>
        </w:rPr>
        <w:t xml:space="preserve">Existência no local de </w:t>
      </w:r>
      <w:proofErr w:type="spellStart"/>
      <w:r w:rsidRPr="00A87A9A">
        <w:rPr>
          <w:rFonts w:ascii="Arial" w:hAnsi="Arial" w:cs="Arial"/>
          <w:sz w:val="24"/>
          <w:szCs w:val="24"/>
        </w:rPr>
        <w:t>densímetro</w:t>
      </w:r>
      <w:proofErr w:type="spellEnd"/>
      <w:r w:rsidRPr="00A87A9A">
        <w:rPr>
          <w:rFonts w:ascii="Arial" w:hAnsi="Arial" w:cs="Arial"/>
          <w:sz w:val="24"/>
          <w:szCs w:val="24"/>
        </w:rPr>
        <w:t xml:space="preserve"> capaz de medir densidades de 0,800 a 0,920 g/mL (faixa do biodiesel) em condições adequadas de manutenção e operação. </w:t>
      </w:r>
    </w:p>
    <w:p w:rsidR="00A87A9A" w:rsidRPr="00A87A9A" w:rsidRDefault="00A87A9A" w:rsidP="00A87A9A">
      <w:pPr>
        <w:ind w:left="424" w:right="46"/>
        <w:jc w:val="both"/>
        <w:rPr>
          <w:rFonts w:ascii="Arial" w:hAnsi="Arial" w:cs="Arial"/>
          <w:sz w:val="24"/>
          <w:szCs w:val="24"/>
        </w:rPr>
      </w:pPr>
    </w:p>
    <w:p w:rsidR="00A87A9A" w:rsidRPr="00A87A9A" w:rsidRDefault="00A87A9A" w:rsidP="00A87A9A">
      <w:pPr>
        <w:numPr>
          <w:ilvl w:val="1"/>
          <w:numId w:val="11"/>
        </w:numPr>
        <w:spacing w:line="248" w:lineRule="auto"/>
        <w:ind w:right="46" w:hanging="363"/>
        <w:jc w:val="both"/>
        <w:rPr>
          <w:rFonts w:ascii="Arial" w:hAnsi="Arial" w:cs="Arial"/>
          <w:sz w:val="24"/>
          <w:szCs w:val="24"/>
        </w:rPr>
      </w:pPr>
      <w:r w:rsidRPr="00A87A9A">
        <w:rPr>
          <w:rFonts w:ascii="Arial" w:hAnsi="Arial" w:cs="Arial"/>
          <w:sz w:val="24"/>
          <w:szCs w:val="24"/>
        </w:rPr>
        <w:t xml:space="preserve">O </w:t>
      </w:r>
      <w:proofErr w:type="spellStart"/>
      <w:r w:rsidRPr="00A87A9A">
        <w:rPr>
          <w:rFonts w:ascii="Arial" w:hAnsi="Arial" w:cs="Arial"/>
          <w:sz w:val="24"/>
          <w:szCs w:val="24"/>
        </w:rPr>
        <w:t>densímetro</w:t>
      </w:r>
      <w:proofErr w:type="spellEnd"/>
      <w:r w:rsidRPr="00A87A9A">
        <w:rPr>
          <w:rFonts w:ascii="Arial" w:hAnsi="Arial" w:cs="Arial"/>
          <w:sz w:val="24"/>
          <w:szCs w:val="24"/>
        </w:rPr>
        <w:t xml:space="preserve"> deverá apresentar certificado de calibração com padrões rastreáveis à RBC. </w:t>
      </w:r>
    </w:p>
    <w:p w:rsidR="00A87A9A" w:rsidRPr="00A87A9A" w:rsidRDefault="00A87A9A" w:rsidP="00A87A9A">
      <w:pPr>
        <w:ind w:left="266" w:right="46"/>
        <w:jc w:val="both"/>
        <w:rPr>
          <w:rFonts w:ascii="Arial" w:hAnsi="Arial" w:cs="Arial"/>
          <w:sz w:val="24"/>
          <w:szCs w:val="24"/>
        </w:rPr>
      </w:pPr>
    </w:p>
    <w:p w:rsidR="00A87A9A" w:rsidRPr="00A87A9A" w:rsidRDefault="00A87A9A" w:rsidP="00A87A9A">
      <w:pPr>
        <w:numPr>
          <w:ilvl w:val="0"/>
          <w:numId w:val="11"/>
        </w:numPr>
        <w:spacing w:line="248" w:lineRule="auto"/>
        <w:ind w:right="46" w:hanging="205"/>
        <w:jc w:val="both"/>
        <w:rPr>
          <w:rFonts w:ascii="Arial" w:hAnsi="Arial" w:cs="Arial"/>
          <w:b/>
          <w:sz w:val="24"/>
          <w:szCs w:val="24"/>
        </w:rPr>
      </w:pPr>
      <w:r w:rsidRPr="00A87A9A">
        <w:rPr>
          <w:rFonts w:ascii="Arial" w:hAnsi="Arial" w:cs="Arial"/>
          <w:b/>
          <w:sz w:val="24"/>
          <w:szCs w:val="24"/>
        </w:rPr>
        <w:t xml:space="preserve">Plataforma de carregamento </w:t>
      </w:r>
    </w:p>
    <w:p w:rsidR="00A87A9A" w:rsidRPr="00A87A9A" w:rsidRDefault="00A87A9A" w:rsidP="00A87A9A">
      <w:pPr>
        <w:ind w:left="266" w:right="46"/>
        <w:jc w:val="both"/>
        <w:rPr>
          <w:rFonts w:ascii="Arial" w:hAnsi="Arial" w:cs="Arial"/>
          <w:sz w:val="24"/>
          <w:szCs w:val="24"/>
        </w:rPr>
      </w:pPr>
    </w:p>
    <w:p w:rsidR="00A87A9A" w:rsidRPr="00A87A9A" w:rsidRDefault="00A87A9A" w:rsidP="00A87A9A">
      <w:pPr>
        <w:numPr>
          <w:ilvl w:val="1"/>
          <w:numId w:val="11"/>
        </w:numPr>
        <w:spacing w:line="248" w:lineRule="auto"/>
        <w:ind w:right="46" w:hanging="363"/>
        <w:jc w:val="both"/>
        <w:rPr>
          <w:rFonts w:ascii="Arial" w:hAnsi="Arial" w:cs="Arial"/>
          <w:sz w:val="24"/>
          <w:szCs w:val="24"/>
        </w:rPr>
      </w:pPr>
      <w:r w:rsidRPr="00A87A9A">
        <w:rPr>
          <w:rFonts w:ascii="Arial" w:hAnsi="Arial" w:cs="Arial"/>
          <w:sz w:val="24"/>
          <w:szCs w:val="24"/>
        </w:rPr>
        <w:t xml:space="preserve">Plataforma de carregamento com piso nivelado e braço de carregamento. </w:t>
      </w:r>
    </w:p>
    <w:p w:rsidR="00A87A9A" w:rsidRPr="00A87A9A" w:rsidRDefault="00A87A9A" w:rsidP="00A87A9A">
      <w:pPr>
        <w:ind w:left="266" w:right="46"/>
        <w:jc w:val="both"/>
        <w:rPr>
          <w:rFonts w:ascii="Arial" w:hAnsi="Arial" w:cs="Arial"/>
          <w:sz w:val="24"/>
          <w:szCs w:val="24"/>
        </w:rPr>
      </w:pPr>
    </w:p>
    <w:p w:rsidR="00A87A9A" w:rsidRPr="00A87A9A" w:rsidRDefault="00A87A9A" w:rsidP="00A87A9A">
      <w:pPr>
        <w:numPr>
          <w:ilvl w:val="0"/>
          <w:numId w:val="11"/>
        </w:numPr>
        <w:spacing w:line="248" w:lineRule="auto"/>
        <w:ind w:right="46" w:hanging="205"/>
        <w:jc w:val="both"/>
        <w:rPr>
          <w:rFonts w:ascii="Arial" w:hAnsi="Arial" w:cs="Arial"/>
          <w:b/>
          <w:sz w:val="24"/>
          <w:szCs w:val="24"/>
        </w:rPr>
      </w:pPr>
      <w:r w:rsidRPr="00A87A9A">
        <w:rPr>
          <w:rFonts w:ascii="Arial" w:hAnsi="Arial" w:cs="Arial"/>
          <w:b/>
          <w:sz w:val="24"/>
          <w:szCs w:val="24"/>
        </w:rPr>
        <w:t xml:space="preserve">Saca-amostra </w:t>
      </w:r>
    </w:p>
    <w:p w:rsidR="00A87A9A" w:rsidRPr="00A87A9A" w:rsidRDefault="00A87A9A" w:rsidP="00A87A9A">
      <w:pPr>
        <w:ind w:left="266" w:right="46"/>
        <w:jc w:val="both"/>
        <w:rPr>
          <w:rFonts w:ascii="Arial" w:hAnsi="Arial" w:cs="Arial"/>
          <w:sz w:val="24"/>
          <w:szCs w:val="24"/>
        </w:rPr>
      </w:pPr>
    </w:p>
    <w:p w:rsidR="00A87A9A" w:rsidRPr="00A87A9A" w:rsidRDefault="00A87A9A" w:rsidP="00A87A9A">
      <w:pPr>
        <w:numPr>
          <w:ilvl w:val="1"/>
          <w:numId w:val="11"/>
        </w:numPr>
        <w:spacing w:line="248" w:lineRule="auto"/>
        <w:ind w:right="46" w:hanging="363"/>
        <w:jc w:val="both"/>
        <w:rPr>
          <w:rFonts w:ascii="Arial" w:hAnsi="Arial" w:cs="Arial"/>
          <w:sz w:val="24"/>
          <w:szCs w:val="24"/>
        </w:rPr>
      </w:pPr>
      <w:r w:rsidRPr="00A87A9A">
        <w:rPr>
          <w:rFonts w:ascii="Arial" w:hAnsi="Arial" w:cs="Arial"/>
          <w:sz w:val="24"/>
          <w:szCs w:val="24"/>
        </w:rPr>
        <w:t xml:space="preserve">Existência de saca-amostra em inox para coleta de amostras de biodiesel nas operações de carregamento. </w:t>
      </w:r>
    </w:p>
    <w:p w:rsidR="00A87A9A" w:rsidRPr="00A87A9A" w:rsidRDefault="00A87A9A" w:rsidP="00A87A9A">
      <w:pPr>
        <w:ind w:left="424" w:right="46"/>
        <w:jc w:val="both"/>
        <w:rPr>
          <w:rFonts w:ascii="Arial" w:hAnsi="Arial" w:cs="Arial"/>
          <w:sz w:val="24"/>
          <w:szCs w:val="24"/>
        </w:rPr>
      </w:pPr>
    </w:p>
    <w:p w:rsidR="00A87A9A" w:rsidRPr="00A87A9A" w:rsidRDefault="00A87A9A" w:rsidP="00A87A9A">
      <w:pPr>
        <w:numPr>
          <w:ilvl w:val="0"/>
          <w:numId w:val="11"/>
        </w:numPr>
        <w:spacing w:line="248" w:lineRule="auto"/>
        <w:ind w:right="46" w:hanging="205"/>
        <w:jc w:val="both"/>
        <w:rPr>
          <w:rFonts w:ascii="Arial" w:hAnsi="Arial" w:cs="Arial"/>
          <w:b/>
          <w:sz w:val="24"/>
          <w:szCs w:val="24"/>
        </w:rPr>
      </w:pPr>
      <w:r w:rsidRPr="00A87A9A">
        <w:rPr>
          <w:rFonts w:ascii="Arial" w:hAnsi="Arial" w:cs="Arial"/>
          <w:b/>
          <w:sz w:val="24"/>
          <w:szCs w:val="24"/>
        </w:rPr>
        <w:t xml:space="preserve">Amostragem </w:t>
      </w:r>
    </w:p>
    <w:p w:rsidR="00A87A9A" w:rsidRPr="00A87A9A" w:rsidRDefault="00A87A9A" w:rsidP="00A87A9A">
      <w:pPr>
        <w:ind w:left="266" w:right="46"/>
        <w:jc w:val="both"/>
        <w:rPr>
          <w:rFonts w:ascii="Arial" w:hAnsi="Arial" w:cs="Arial"/>
          <w:sz w:val="24"/>
          <w:szCs w:val="24"/>
        </w:rPr>
      </w:pPr>
    </w:p>
    <w:p w:rsidR="00A87A9A" w:rsidRPr="00A87A9A" w:rsidRDefault="00A87A9A" w:rsidP="00A87A9A">
      <w:pPr>
        <w:numPr>
          <w:ilvl w:val="1"/>
          <w:numId w:val="11"/>
        </w:numPr>
        <w:spacing w:line="248" w:lineRule="auto"/>
        <w:ind w:right="46" w:hanging="363"/>
        <w:jc w:val="both"/>
        <w:rPr>
          <w:rFonts w:ascii="Arial" w:hAnsi="Arial" w:cs="Arial"/>
          <w:sz w:val="24"/>
          <w:szCs w:val="24"/>
        </w:rPr>
      </w:pPr>
      <w:r w:rsidRPr="00A87A9A">
        <w:rPr>
          <w:rFonts w:ascii="Arial" w:hAnsi="Arial" w:cs="Arial"/>
          <w:sz w:val="24"/>
          <w:szCs w:val="24"/>
        </w:rPr>
        <w:t xml:space="preserve">Existência de dreno a montante do braço de carregamento. </w:t>
      </w:r>
    </w:p>
    <w:p w:rsidR="00A87A9A" w:rsidRPr="00A87A9A" w:rsidRDefault="00A87A9A" w:rsidP="00A87A9A">
      <w:pPr>
        <w:ind w:left="424" w:right="46"/>
        <w:jc w:val="both"/>
        <w:rPr>
          <w:rFonts w:ascii="Arial" w:hAnsi="Arial" w:cs="Arial"/>
          <w:sz w:val="24"/>
          <w:szCs w:val="24"/>
        </w:rPr>
      </w:pPr>
    </w:p>
    <w:p w:rsidR="00A87A9A" w:rsidRPr="00A87A9A" w:rsidRDefault="00A87A9A" w:rsidP="00A87A9A">
      <w:pPr>
        <w:numPr>
          <w:ilvl w:val="1"/>
          <w:numId w:val="11"/>
        </w:numPr>
        <w:spacing w:line="248" w:lineRule="auto"/>
        <w:ind w:right="46" w:hanging="363"/>
        <w:jc w:val="both"/>
        <w:rPr>
          <w:rFonts w:ascii="Arial" w:hAnsi="Arial" w:cs="Arial"/>
          <w:sz w:val="24"/>
          <w:szCs w:val="24"/>
        </w:rPr>
      </w:pPr>
      <w:r w:rsidRPr="00A87A9A">
        <w:rPr>
          <w:rFonts w:ascii="Arial" w:hAnsi="Arial" w:cs="Arial"/>
          <w:sz w:val="24"/>
          <w:szCs w:val="24"/>
        </w:rPr>
        <w:t xml:space="preserve">Existência de dispositivo nos tanques para retirada de amostras representativas de biodiesel. </w:t>
      </w:r>
    </w:p>
    <w:p w:rsidR="00A87A9A" w:rsidRPr="00A87A9A" w:rsidRDefault="00A87A9A" w:rsidP="00A87A9A">
      <w:pPr>
        <w:pStyle w:val="PargrafodaLista"/>
        <w:jc w:val="both"/>
        <w:rPr>
          <w:rFonts w:ascii="Arial" w:hAnsi="Arial" w:cs="Arial"/>
          <w:sz w:val="24"/>
          <w:szCs w:val="24"/>
        </w:rPr>
      </w:pPr>
    </w:p>
    <w:p w:rsidR="00A87A9A" w:rsidRPr="00A87A9A" w:rsidRDefault="00A87A9A" w:rsidP="00A87A9A">
      <w:pPr>
        <w:numPr>
          <w:ilvl w:val="1"/>
          <w:numId w:val="11"/>
        </w:numPr>
        <w:spacing w:line="248" w:lineRule="auto"/>
        <w:ind w:right="46" w:hanging="363"/>
        <w:jc w:val="both"/>
        <w:rPr>
          <w:rFonts w:ascii="Arial" w:hAnsi="Arial" w:cs="Arial"/>
          <w:sz w:val="24"/>
          <w:szCs w:val="24"/>
        </w:rPr>
      </w:pPr>
      <w:r w:rsidRPr="00A87A9A">
        <w:rPr>
          <w:rFonts w:ascii="Arial" w:hAnsi="Arial" w:cs="Arial"/>
          <w:sz w:val="24"/>
          <w:szCs w:val="24"/>
        </w:rPr>
        <w:t xml:space="preserve">Tanques expedidores com pontos de amostragem adequados segundo as normas técnicas da Associação Brasileira de Normas Técnicas (ABNT) NBR 14883 ou da </w:t>
      </w:r>
      <w:proofErr w:type="spellStart"/>
      <w:r w:rsidRPr="00A87A9A">
        <w:rPr>
          <w:rFonts w:ascii="Arial" w:hAnsi="Arial" w:cs="Arial"/>
          <w:i/>
          <w:sz w:val="24"/>
          <w:szCs w:val="24"/>
        </w:rPr>
        <w:t>American</w:t>
      </w:r>
      <w:proofErr w:type="spellEnd"/>
      <w:r w:rsidRPr="00A87A9A">
        <w:rPr>
          <w:rFonts w:ascii="Arial" w:hAnsi="Arial" w:cs="Arial"/>
          <w:i/>
          <w:sz w:val="24"/>
          <w:szCs w:val="24"/>
        </w:rPr>
        <w:t xml:space="preserve"> </w:t>
      </w:r>
      <w:proofErr w:type="spellStart"/>
      <w:r w:rsidRPr="00A87A9A">
        <w:rPr>
          <w:rFonts w:ascii="Arial" w:hAnsi="Arial" w:cs="Arial"/>
          <w:i/>
          <w:sz w:val="24"/>
          <w:szCs w:val="24"/>
        </w:rPr>
        <w:t>Society</w:t>
      </w:r>
      <w:proofErr w:type="spellEnd"/>
      <w:r w:rsidRPr="00A87A9A">
        <w:rPr>
          <w:rFonts w:ascii="Arial" w:hAnsi="Arial" w:cs="Arial"/>
          <w:i/>
          <w:sz w:val="24"/>
          <w:szCs w:val="24"/>
        </w:rPr>
        <w:t xml:space="preserve"> for </w:t>
      </w:r>
      <w:proofErr w:type="spellStart"/>
      <w:r w:rsidRPr="00A87A9A">
        <w:rPr>
          <w:rFonts w:ascii="Arial" w:hAnsi="Arial" w:cs="Arial"/>
          <w:i/>
          <w:sz w:val="24"/>
          <w:szCs w:val="24"/>
        </w:rPr>
        <w:t>Testing</w:t>
      </w:r>
      <w:proofErr w:type="spellEnd"/>
      <w:r w:rsidRPr="00A87A9A">
        <w:rPr>
          <w:rFonts w:ascii="Arial" w:hAnsi="Arial" w:cs="Arial"/>
          <w:i/>
          <w:sz w:val="24"/>
          <w:szCs w:val="24"/>
        </w:rPr>
        <w:t xml:space="preserve"> </w:t>
      </w:r>
      <w:proofErr w:type="spellStart"/>
      <w:r w:rsidRPr="00A87A9A">
        <w:rPr>
          <w:rFonts w:ascii="Arial" w:hAnsi="Arial" w:cs="Arial"/>
          <w:i/>
          <w:sz w:val="24"/>
          <w:szCs w:val="24"/>
        </w:rPr>
        <w:t>and</w:t>
      </w:r>
      <w:proofErr w:type="spellEnd"/>
      <w:r w:rsidRPr="00A87A9A">
        <w:rPr>
          <w:rFonts w:ascii="Arial" w:hAnsi="Arial" w:cs="Arial"/>
          <w:i/>
          <w:sz w:val="24"/>
          <w:szCs w:val="24"/>
        </w:rPr>
        <w:t xml:space="preserve"> </w:t>
      </w:r>
      <w:proofErr w:type="spellStart"/>
      <w:r w:rsidRPr="00A87A9A">
        <w:rPr>
          <w:rFonts w:ascii="Arial" w:hAnsi="Arial" w:cs="Arial"/>
          <w:i/>
          <w:sz w:val="24"/>
          <w:szCs w:val="24"/>
        </w:rPr>
        <w:t>Materials</w:t>
      </w:r>
      <w:proofErr w:type="spellEnd"/>
      <w:r w:rsidRPr="00A87A9A">
        <w:rPr>
          <w:rFonts w:ascii="Arial" w:hAnsi="Arial" w:cs="Arial"/>
          <w:sz w:val="24"/>
          <w:szCs w:val="24"/>
        </w:rPr>
        <w:t xml:space="preserve"> (ASTM) D4057 ou da </w:t>
      </w:r>
      <w:proofErr w:type="spellStart"/>
      <w:r w:rsidRPr="00A87A9A">
        <w:rPr>
          <w:rFonts w:ascii="Arial" w:hAnsi="Arial" w:cs="Arial"/>
          <w:i/>
          <w:sz w:val="24"/>
          <w:szCs w:val="24"/>
        </w:rPr>
        <w:t>International</w:t>
      </w:r>
      <w:proofErr w:type="spellEnd"/>
      <w:r w:rsidRPr="00A87A9A">
        <w:rPr>
          <w:rFonts w:ascii="Arial" w:hAnsi="Arial" w:cs="Arial"/>
          <w:i/>
          <w:sz w:val="24"/>
          <w:szCs w:val="24"/>
        </w:rPr>
        <w:t xml:space="preserve"> </w:t>
      </w:r>
      <w:proofErr w:type="spellStart"/>
      <w:r w:rsidRPr="00A87A9A">
        <w:rPr>
          <w:rFonts w:ascii="Arial" w:hAnsi="Arial" w:cs="Arial"/>
          <w:i/>
          <w:sz w:val="24"/>
          <w:szCs w:val="24"/>
        </w:rPr>
        <w:t>Organization</w:t>
      </w:r>
      <w:proofErr w:type="spellEnd"/>
      <w:r w:rsidRPr="00A87A9A">
        <w:rPr>
          <w:rFonts w:ascii="Arial" w:hAnsi="Arial" w:cs="Arial"/>
          <w:i/>
          <w:sz w:val="24"/>
          <w:szCs w:val="24"/>
        </w:rPr>
        <w:t xml:space="preserve"> for </w:t>
      </w:r>
      <w:proofErr w:type="spellStart"/>
      <w:r w:rsidRPr="00A87A9A">
        <w:rPr>
          <w:rFonts w:ascii="Arial" w:hAnsi="Arial" w:cs="Arial"/>
          <w:i/>
          <w:sz w:val="24"/>
          <w:szCs w:val="24"/>
        </w:rPr>
        <w:t>Standardization</w:t>
      </w:r>
      <w:proofErr w:type="spellEnd"/>
      <w:r w:rsidRPr="00A87A9A">
        <w:rPr>
          <w:rFonts w:ascii="Arial" w:hAnsi="Arial" w:cs="Arial"/>
          <w:i/>
          <w:sz w:val="24"/>
          <w:szCs w:val="24"/>
        </w:rPr>
        <w:t xml:space="preserve"> </w:t>
      </w:r>
      <w:r w:rsidRPr="00A87A9A">
        <w:rPr>
          <w:rFonts w:ascii="Arial" w:hAnsi="Arial" w:cs="Arial"/>
          <w:sz w:val="24"/>
          <w:szCs w:val="24"/>
        </w:rPr>
        <w:t xml:space="preserve">(ISO) 5555. </w:t>
      </w:r>
    </w:p>
    <w:p w:rsidR="00A87A9A" w:rsidRPr="00A87A9A" w:rsidRDefault="00A87A9A" w:rsidP="00A87A9A">
      <w:pPr>
        <w:ind w:left="424" w:right="46"/>
        <w:jc w:val="both"/>
        <w:rPr>
          <w:rFonts w:ascii="Arial" w:hAnsi="Arial" w:cs="Arial"/>
          <w:sz w:val="24"/>
          <w:szCs w:val="24"/>
        </w:rPr>
      </w:pPr>
    </w:p>
    <w:p w:rsidR="00A87A9A" w:rsidRPr="00A87A9A" w:rsidRDefault="00A87A9A" w:rsidP="00A87A9A">
      <w:pPr>
        <w:numPr>
          <w:ilvl w:val="0"/>
          <w:numId w:val="11"/>
        </w:numPr>
        <w:spacing w:line="248" w:lineRule="auto"/>
        <w:ind w:right="46" w:hanging="205"/>
        <w:jc w:val="both"/>
        <w:rPr>
          <w:rFonts w:ascii="Arial" w:hAnsi="Arial" w:cs="Arial"/>
          <w:b/>
          <w:sz w:val="24"/>
          <w:szCs w:val="24"/>
        </w:rPr>
      </w:pPr>
      <w:r w:rsidRPr="00A87A9A">
        <w:rPr>
          <w:rFonts w:ascii="Arial" w:hAnsi="Arial" w:cs="Arial"/>
          <w:b/>
          <w:sz w:val="24"/>
          <w:szCs w:val="24"/>
        </w:rPr>
        <w:t xml:space="preserve">Porta-termômetro </w:t>
      </w:r>
    </w:p>
    <w:p w:rsidR="00A87A9A" w:rsidRPr="00A87A9A" w:rsidRDefault="00A87A9A" w:rsidP="00A87A9A">
      <w:pPr>
        <w:ind w:left="266" w:right="46"/>
        <w:jc w:val="both"/>
        <w:rPr>
          <w:rFonts w:ascii="Arial" w:hAnsi="Arial" w:cs="Arial"/>
          <w:sz w:val="24"/>
          <w:szCs w:val="24"/>
        </w:rPr>
      </w:pPr>
    </w:p>
    <w:p w:rsidR="00A87A9A" w:rsidRPr="00A87A9A" w:rsidRDefault="00A87A9A" w:rsidP="00A87A9A">
      <w:pPr>
        <w:numPr>
          <w:ilvl w:val="1"/>
          <w:numId w:val="11"/>
        </w:numPr>
        <w:spacing w:line="248" w:lineRule="auto"/>
        <w:ind w:right="46" w:hanging="363"/>
        <w:jc w:val="both"/>
        <w:rPr>
          <w:rFonts w:ascii="Arial" w:hAnsi="Arial" w:cs="Arial"/>
          <w:sz w:val="24"/>
          <w:szCs w:val="24"/>
        </w:rPr>
      </w:pPr>
      <w:proofErr w:type="gramStart"/>
      <w:r w:rsidRPr="00A87A9A">
        <w:rPr>
          <w:rFonts w:ascii="Arial" w:hAnsi="Arial" w:cs="Arial"/>
          <w:sz w:val="24"/>
          <w:szCs w:val="24"/>
        </w:rPr>
        <w:t>Existência de porta-termômetro acondicionado adequadamente</w:t>
      </w:r>
      <w:proofErr w:type="gramEnd"/>
      <w:r w:rsidRPr="00A87A9A">
        <w:rPr>
          <w:rFonts w:ascii="Arial" w:hAnsi="Arial" w:cs="Arial"/>
          <w:sz w:val="24"/>
          <w:szCs w:val="24"/>
        </w:rPr>
        <w:t xml:space="preserve">. </w:t>
      </w:r>
    </w:p>
    <w:p w:rsidR="00A87A9A" w:rsidRPr="00A87A9A" w:rsidRDefault="00A87A9A" w:rsidP="00A87A9A">
      <w:pPr>
        <w:ind w:left="424" w:right="46"/>
        <w:jc w:val="both"/>
        <w:rPr>
          <w:rFonts w:ascii="Arial" w:hAnsi="Arial" w:cs="Arial"/>
          <w:sz w:val="24"/>
          <w:szCs w:val="24"/>
        </w:rPr>
      </w:pPr>
    </w:p>
    <w:p w:rsidR="00A87A9A" w:rsidRPr="00A87A9A" w:rsidRDefault="00A87A9A" w:rsidP="00A87A9A">
      <w:pPr>
        <w:numPr>
          <w:ilvl w:val="0"/>
          <w:numId w:val="11"/>
        </w:numPr>
        <w:spacing w:line="248" w:lineRule="auto"/>
        <w:ind w:right="46" w:hanging="205"/>
        <w:jc w:val="both"/>
        <w:rPr>
          <w:rFonts w:ascii="Arial" w:hAnsi="Arial" w:cs="Arial"/>
          <w:b/>
          <w:sz w:val="24"/>
          <w:szCs w:val="24"/>
        </w:rPr>
      </w:pPr>
      <w:r w:rsidRPr="00A87A9A">
        <w:rPr>
          <w:rFonts w:ascii="Arial" w:hAnsi="Arial" w:cs="Arial"/>
          <w:b/>
          <w:sz w:val="24"/>
          <w:szCs w:val="24"/>
        </w:rPr>
        <w:t xml:space="preserve">Procedimentos </w:t>
      </w:r>
    </w:p>
    <w:p w:rsidR="00A87A9A" w:rsidRPr="00A87A9A" w:rsidRDefault="00A87A9A" w:rsidP="00A87A9A">
      <w:pPr>
        <w:ind w:left="61" w:right="46"/>
        <w:jc w:val="both"/>
        <w:rPr>
          <w:rFonts w:ascii="Arial" w:hAnsi="Arial" w:cs="Arial"/>
          <w:sz w:val="24"/>
          <w:szCs w:val="24"/>
        </w:rPr>
      </w:pPr>
    </w:p>
    <w:p w:rsidR="00A87A9A" w:rsidRPr="00A87A9A" w:rsidRDefault="00A87A9A" w:rsidP="00A87A9A">
      <w:pPr>
        <w:numPr>
          <w:ilvl w:val="1"/>
          <w:numId w:val="11"/>
        </w:numPr>
        <w:spacing w:line="248" w:lineRule="auto"/>
        <w:ind w:right="46" w:hanging="363"/>
        <w:jc w:val="both"/>
        <w:rPr>
          <w:rFonts w:ascii="Arial" w:hAnsi="Arial" w:cs="Arial"/>
          <w:sz w:val="24"/>
          <w:szCs w:val="24"/>
        </w:rPr>
      </w:pPr>
      <w:r w:rsidRPr="00A87A9A">
        <w:rPr>
          <w:rFonts w:ascii="Arial" w:hAnsi="Arial" w:cs="Arial"/>
          <w:sz w:val="24"/>
          <w:szCs w:val="24"/>
        </w:rPr>
        <w:lastRenderedPageBreak/>
        <w:t xml:space="preserve">Existência de procedimento escrito para carregamento, medição e amostragem do produto, atualizados, divulgados e controlados quanto à sua disponibilidade e atualização, sendo cópia fornecida ao </w:t>
      </w:r>
      <w:r w:rsidRPr="00A87A9A">
        <w:rPr>
          <w:rFonts w:ascii="Arial" w:hAnsi="Arial" w:cs="Arial"/>
          <w:b/>
          <w:sz w:val="24"/>
          <w:szCs w:val="24"/>
        </w:rPr>
        <w:t xml:space="preserve">MOTORISTA </w:t>
      </w:r>
      <w:r w:rsidRPr="00A87A9A">
        <w:rPr>
          <w:rFonts w:ascii="Arial" w:hAnsi="Arial" w:cs="Arial"/>
          <w:sz w:val="24"/>
          <w:szCs w:val="24"/>
        </w:rPr>
        <w:t xml:space="preserve">ou outro representante indicado pelo </w:t>
      </w:r>
      <w:r w:rsidRPr="00A87A9A">
        <w:rPr>
          <w:rFonts w:ascii="Arial" w:hAnsi="Arial" w:cs="Arial"/>
          <w:b/>
          <w:sz w:val="24"/>
          <w:szCs w:val="24"/>
        </w:rPr>
        <w:t xml:space="preserve">PREPOSTO </w:t>
      </w:r>
      <w:r w:rsidRPr="00A87A9A">
        <w:rPr>
          <w:rFonts w:ascii="Arial" w:hAnsi="Arial" w:cs="Arial"/>
          <w:sz w:val="24"/>
          <w:szCs w:val="24"/>
        </w:rPr>
        <w:t xml:space="preserve">ou pela </w:t>
      </w:r>
      <w:r w:rsidRPr="00A87A9A">
        <w:rPr>
          <w:rFonts w:ascii="Arial" w:hAnsi="Arial" w:cs="Arial"/>
          <w:b/>
          <w:sz w:val="24"/>
          <w:szCs w:val="24"/>
        </w:rPr>
        <w:t>ADQUIRENTE</w:t>
      </w:r>
      <w:r w:rsidRPr="00A87A9A">
        <w:rPr>
          <w:rFonts w:ascii="Arial" w:hAnsi="Arial" w:cs="Arial"/>
          <w:sz w:val="24"/>
          <w:szCs w:val="24"/>
        </w:rPr>
        <w:t>.</w:t>
      </w:r>
    </w:p>
    <w:p w:rsidR="00A87A9A" w:rsidRPr="00A87A9A" w:rsidRDefault="00A87A9A" w:rsidP="00A87A9A">
      <w:pPr>
        <w:ind w:left="424" w:right="46"/>
        <w:jc w:val="both"/>
        <w:rPr>
          <w:rFonts w:ascii="Arial" w:hAnsi="Arial" w:cs="Arial"/>
          <w:sz w:val="24"/>
          <w:szCs w:val="24"/>
        </w:rPr>
      </w:pPr>
    </w:p>
    <w:p w:rsidR="00A87A9A" w:rsidRPr="00A87A9A" w:rsidRDefault="00A87A9A" w:rsidP="00A87A9A">
      <w:pPr>
        <w:numPr>
          <w:ilvl w:val="2"/>
          <w:numId w:val="11"/>
        </w:numPr>
        <w:spacing w:line="248" w:lineRule="auto"/>
        <w:ind w:right="46" w:hanging="5"/>
        <w:jc w:val="both"/>
        <w:rPr>
          <w:rFonts w:ascii="Arial" w:hAnsi="Arial" w:cs="Arial"/>
          <w:sz w:val="24"/>
          <w:szCs w:val="24"/>
        </w:rPr>
      </w:pPr>
      <w:r w:rsidRPr="00A87A9A">
        <w:rPr>
          <w:rFonts w:ascii="Arial" w:hAnsi="Arial" w:cs="Arial"/>
          <w:sz w:val="24"/>
          <w:szCs w:val="24"/>
        </w:rPr>
        <w:t xml:space="preserve">Procedimento de carregamento - previsão de prática de verificação de volumes remanescentes nos compartimentos antes do carregamento; previsão para lacre das válvulas e registros de entrada e saída dos caminhões-tanques </w:t>
      </w:r>
      <w:r w:rsidRPr="00A87A9A">
        <w:rPr>
          <w:rFonts w:ascii="Arial" w:eastAsia="Arial" w:hAnsi="Arial" w:cs="Arial"/>
          <w:sz w:val="24"/>
          <w:szCs w:val="24"/>
        </w:rPr>
        <w:t xml:space="preserve">e vagões-tanque </w:t>
      </w:r>
      <w:r w:rsidRPr="00A87A9A">
        <w:rPr>
          <w:rFonts w:ascii="Arial" w:hAnsi="Arial" w:cs="Arial"/>
          <w:sz w:val="24"/>
          <w:szCs w:val="24"/>
        </w:rPr>
        <w:t xml:space="preserve">a cada fornecimento do produto; observância do prazo de validade do certificado de ensaio da qualidade; inspeção de caminhões-tanques e vagões-tanque que garanta a não contaminação do produto previamente ao carregamento. </w:t>
      </w:r>
    </w:p>
    <w:p w:rsidR="00A87A9A" w:rsidRPr="00A87A9A" w:rsidRDefault="00A87A9A" w:rsidP="00A87A9A">
      <w:pPr>
        <w:ind w:left="66" w:right="46"/>
        <w:jc w:val="both"/>
        <w:rPr>
          <w:rFonts w:ascii="Arial" w:hAnsi="Arial" w:cs="Arial"/>
          <w:sz w:val="24"/>
          <w:szCs w:val="24"/>
        </w:rPr>
      </w:pPr>
    </w:p>
    <w:p w:rsidR="00A87A9A" w:rsidRPr="00A87A9A" w:rsidRDefault="00A87A9A" w:rsidP="00A87A9A">
      <w:pPr>
        <w:numPr>
          <w:ilvl w:val="2"/>
          <w:numId w:val="11"/>
        </w:numPr>
        <w:spacing w:line="248" w:lineRule="auto"/>
        <w:ind w:right="46" w:hanging="5"/>
        <w:jc w:val="both"/>
        <w:rPr>
          <w:rFonts w:ascii="Arial" w:hAnsi="Arial" w:cs="Arial"/>
          <w:sz w:val="24"/>
          <w:szCs w:val="24"/>
        </w:rPr>
      </w:pPr>
      <w:r w:rsidRPr="00A87A9A">
        <w:rPr>
          <w:rFonts w:ascii="Arial" w:hAnsi="Arial" w:cs="Arial"/>
          <w:sz w:val="24"/>
          <w:szCs w:val="24"/>
        </w:rPr>
        <w:t xml:space="preserve">Procedimento de medição para faturamento - processo de medição adequado ao procedimento (carregamento até a seta do caminhão ou vagão, medição de temperaturas e densidades, fluxo dos dados, cálculo dos volumes e densidades a 20°C). </w:t>
      </w:r>
    </w:p>
    <w:p w:rsidR="00A87A9A" w:rsidRPr="00A87A9A" w:rsidRDefault="00A87A9A" w:rsidP="00A87A9A">
      <w:pPr>
        <w:pStyle w:val="PargrafodaLista"/>
        <w:jc w:val="both"/>
        <w:rPr>
          <w:rFonts w:ascii="Arial" w:hAnsi="Arial" w:cs="Arial"/>
          <w:sz w:val="24"/>
          <w:szCs w:val="24"/>
        </w:rPr>
      </w:pPr>
    </w:p>
    <w:p w:rsidR="00A87A9A" w:rsidRPr="00A87A9A" w:rsidRDefault="00A87A9A" w:rsidP="00A87A9A">
      <w:pPr>
        <w:numPr>
          <w:ilvl w:val="2"/>
          <w:numId w:val="11"/>
        </w:numPr>
        <w:spacing w:line="248" w:lineRule="auto"/>
        <w:ind w:right="46" w:hanging="5"/>
        <w:jc w:val="both"/>
        <w:rPr>
          <w:rFonts w:ascii="Arial" w:hAnsi="Arial" w:cs="Arial"/>
          <w:sz w:val="24"/>
          <w:szCs w:val="24"/>
        </w:rPr>
      </w:pPr>
      <w:r w:rsidRPr="00A87A9A">
        <w:rPr>
          <w:rFonts w:ascii="Arial" w:hAnsi="Arial" w:cs="Arial"/>
          <w:sz w:val="24"/>
          <w:szCs w:val="24"/>
        </w:rPr>
        <w:t xml:space="preserve">Procedimento de amostragem - processo de amostragem adequado ao estabelecido na Resolução ANP nº 45, de 25/08/14, ou outra norma que venha a substituí-la. </w:t>
      </w:r>
    </w:p>
    <w:p w:rsidR="00A87A9A" w:rsidRPr="00A87A9A" w:rsidRDefault="00A87A9A" w:rsidP="00A87A9A">
      <w:pPr>
        <w:ind w:left="66" w:right="46"/>
        <w:jc w:val="both"/>
        <w:rPr>
          <w:rFonts w:ascii="Arial" w:hAnsi="Arial" w:cs="Arial"/>
          <w:sz w:val="24"/>
          <w:szCs w:val="24"/>
        </w:rPr>
      </w:pPr>
    </w:p>
    <w:p w:rsidR="00A87A9A" w:rsidRPr="00A87A9A" w:rsidRDefault="00A87A9A" w:rsidP="00A87A9A">
      <w:pPr>
        <w:numPr>
          <w:ilvl w:val="1"/>
          <w:numId w:val="11"/>
        </w:numPr>
        <w:spacing w:line="248" w:lineRule="auto"/>
        <w:ind w:right="46" w:hanging="363"/>
        <w:jc w:val="both"/>
        <w:rPr>
          <w:rFonts w:ascii="Arial" w:hAnsi="Arial" w:cs="Arial"/>
          <w:sz w:val="24"/>
          <w:szCs w:val="24"/>
        </w:rPr>
      </w:pPr>
      <w:r w:rsidRPr="00A87A9A">
        <w:rPr>
          <w:rFonts w:ascii="Arial" w:hAnsi="Arial" w:cs="Arial"/>
          <w:sz w:val="24"/>
          <w:szCs w:val="24"/>
        </w:rPr>
        <w:t xml:space="preserve">Existência de registro de treinamento para execução dos procedimentos. </w:t>
      </w:r>
    </w:p>
    <w:p w:rsidR="00A87A9A" w:rsidRPr="00A87A9A" w:rsidRDefault="00A87A9A" w:rsidP="00A87A9A">
      <w:pPr>
        <w:ind w:left="424" w:right="46"/>
        <w:jc w:val="both"/>
        <w:rPr>
          <w:rFonts w:ascii="Arial" w:hAnsi="Arial" w:cs="Arial"/>
          <w:sz w:val="24"/>
          <w:szCs w:val="24"/>
        </w:rPr>
      </w:pPr>
    </w:p>
    <w:p w:rsidR="00A87A9A" w:rsidRPr="00A87A9A" w:rsidRDefault="00A87A9A" w:rsidP="00A87A9A">
      <w:pPr>
        <w:numPr>
          <w:ilvl w:val="0"/>
          <w:numId w:val="11"/>
        </w:numPr>
        <w:spacing w:line="248" w:lineRule="auto"/>
        <w:ind w:right="46" w:hanging="205"/>
        <w:jc w:val="both"/>
        <w:rPr>
          <w:rFonts w:ascii="Arial" w:hAnsi="Arial" w:cs="Arial"/>
          <w:b/>
          <w:sz w:val="24"/>
          <w:szCs w:val="24"/>
        </w:rPr>
      </w:pPr>
      <w:r w:rsidRPr="00A87A9A">
        <w:rPr>
          <w:rFonts w:ascii="Arial" w:hAnsi="Arial" w:cs="Arial"/>
          <w:b/>
          <w:sz w:val="24"/>
          <w:szCs w:val="24"/>
        </w:rPr>
        <w:t xml:space="preserve">Local para guarda de amostras </w:t>
      </w:r>
    </w:p>
    <w:p w:rsidR="00A87A9A" w:rsidRPr="00A87A9A" w:rsidRDefault="00A87A9A" w:rsidP="00A87A9A">
      <w:pPr>
        <w:ind w:left="266" w:right="46"/>
        <w:jc w:val="both"/>
        <w:rPr>
          <w:rFonts w:ascii="Arial" w:hAnsi="Arial" w:cs="Arial"/>
          <w:sz w:val="24"/>
          <w:szCs w:val="24"/>
        </w:rPr>
      </w:pPr>
    </w:p>
    <w:p w:rsidR="00A87A9A" w:rsidRPr="00A87A9A" w:rsidRDefault="00A87A9A" w:rsidP="00A87A9A">
      <w:pPr>
        <w:numPr>
          <w:ilvl w:val="1"/>
          <w:numId w:val="11"/>
        </w:numPr>
        <w:spacing w:line="248" w:lineRule="auto"/>
        <w:ind w:right="46" w:hanging="363"/>
        <w:jc w:val="both"/>
        <w:rPr>
          <w:rFonts w:ascii="Arial" w:hAnsi="Arial" w:cs="Arial"/>
          <w:sz w:val="24"/>
          <w:szCs w:val="24"/>
        </w:rPr>
      </w:pPr>
      <w:r w:rsidRPr="00A87A9A">
        <w:rPr>
          <w:rFonts w:ascii="Arial" w:hAnsi="Arial" w:cs="Arial"/>
          <w:sz w:val="24"/>
          <w:szCs w:val="24"/>
        </w:rPr>
        <w:t xml:space="preserve">Capacidade de armazenamento de amostras compatível com a entrega do volume de biodiesel estabelecido no Anexo I - Cronograma de Entrega e Retirada de biodiesel. </w:t>
      </w:r>
    </w:p>
    <w:p w:rsidR="00A87A9A" w:rsidRPr="00A87A9A" w:rsidRDefault="00A87A9A" w:rsidP="00A87A9A">
      <w:pPr>
        <w:ind w:left="424" w:right="46"/>
        <w:jc w:val="both"/>
        <w:rPr>
          <w:rFonts w:ascii="Arial" w:hAnsi="Arial" w:cs="Arial"/>
          <w:sz w:val="24"/>
          <w:szCs w:val="24"/>
        </w:rPr>
      </w:pPr>
    </w:p>
    <w:p w:rsidR="00A87A9A" w:rsidRPr="00A87A9A" w:rsidRDefault="00A87A9A" w:rsidP="00A87A9A">
      <w:pPr>
        <w:numPr>
          <w:ilvl w:val="1"/>
          <w:numId w:val="11"/>
        </w:numPr>
        <w:spacing w:line="248" w:lineRule="auto"/>
        <w:ind w:right="46" w:hanging="363"/>
        <w:jc w:val="both"/>
        <w:rPr>
          <w:rFonts w:ascii="Arial" w:hAnsi="Arial" w:cs="Arial"/>
          <w:sz w:val="24"/>
          <w:szCs w:val="24"/>
        </w:rPr>
      </w:pPr>
      <w:r w:rsidRPr="00A87A9A">
        <w:rPr>
          <w:rFonts w:ascii="Arial" w:hAnsi="Arial" w:cs="Arial"/>
          <w:sz w:val="24"/>
          <w:szCs w:val="24"/>
        </w:rPr>
        <w:t xml:space="preserve">Acondicionamento das amostras em embalagens de cor âmbar de 01 (um) litro de capacidade, fechadas com batoque e tampa inviolável, mantidas em local abrigado da luz e a temperatura </w:t>
      </w:r>
      <w:proofErr w:type="gramStart"/>
      <w:r w:rsidRPr="00A87A9A">
        <w:rPr>
          <w:rFonts w:ascii="Arial" w:hAnsi="Arial" w:cs="Arial"/>
          <w:sz w:val="24"/>
          <w:szCs w:val="24"/>
        </w:rPr>
        <w:t>ambiente, devidamente identificadas e lacradas</w:t>
      </w:r>
      <w:proofErr w:type="gramEnd"/>
      <w:r w:rsidRPr="00A87A9A">
        <w:rPr>
          <w:rFonts w:ascii="Arial" w:hAnsi="Arial" w:cs="Arial"/>
          <w:sz w:val="24"/>
          <w:szCs w:val="24"/>
        </w:rPr>
        <w:t xml:space="preserve">. </w:t>
      </w:r>
    </w:p>
    <w:p w:rsidR="00A87A9A" w:rsidRPr="00A87A9A" w:rsidRDefault="00A87A9A" w:rsidP="00A87A9A">
      <w:pPr>
        <w:ind w:left="266" w:right="46"/>
        <w:jc w:val="both"/>
        <w:rPr>
          <w:rFonts w:ascii="Arial" w:hAnsi="Arial" w:cs="Arial"/>
          <w:sz w:val="24"/>
          <w:szCs w:val="24"/>
        </w:rPr>
      </w:pPr>
    </w:p>
    <w:p w:rsidR="00A87A9A" w:rsidRPr="00A87A9A" w:rsidRDefault="00A87A9A" w:rsidP="00A87A9A">
      <w:pPr>
        <w:numPr>
          <w:ilvl w:val="0"/>
          <w:numId w:val="11"/>
        </w:numPr>
        <w:spacing w:line="248" w:lineRule="auto"/>
        <w:ind w:right="46" w:hanging="205"/>
        <w:jc w:val="both"/>
        <w:rPr>
          <w:rFonts w:ascii="Arial" w:hAnsi="Arial" w:cs="Arial"/>
          <w:b/>
          <w:sz w:val="24"/>
          <w:szCs w:val="24"/>
        </w:rPr>
      </w:pPr>
      <w:r w:rsidRPr="00A87A9A">
        <w:rPr>
          <w:rFonts w:ascii="Arial" w:hAnsi="Arial" w:cs="Arial"/>
          <w:b/>
          <w:sz w:val="24"/>
          <w:szCs w:val="24"/>
        </w:rPr>
        <w:t xml:space="preserve">Ensaios da qualidade </w:t>
      </w:r>
    </w:p>
    <w:p w:rsidR="00A87A9A" w:rsidRPr="00A87A9A" w:rsidRDefault="00A87A9A" w:rsidP="00A87A9A">
      <w:pPr>
        <w:ind w:left="266" w:right="46"/>
        <w:jc w:val="both"/>
        <w:rPr>
          <w:rFonts w:ascii="Arial" w:hAnsi="Arial" w:cs="Arial"/>
          <w:sz w:val="24"/>
          <w:szCs w:val="24"/>
        </w:rPr>
      </w:pPr>
    </w:p>
    <w:p w:rsidR="00A87A9A" w:rsidRPr="00A87A9A" w:rsidRDefault="00A87A9A" w:rsidP="00A87A9A">
      <w:pPr>
        <w:numPr>
          <w:ilvl w:val="1"/>
          <w:numId w:val="11"/>
        </w:numPr>
        <w:spacing w:line="248" w:lineRule="auto"/>
        <w:ind w:right="46" w:hanging="363"/>
        <w:jc w:val="both"/>
        <w:rPr>
          <w:rFonts w:ascii="Arial" w:hAnsi="Arial" w:cs="Arial"/>
          <w:sz w:val="24"/>
          <w:szCs w:val="24"/>
        </w:rPr>
      </w:pPr>
      <w:r w:rsidRPr="00A87A9A">
        <w:rPr>
          <w:rFonts w:ascii="Arial" w:hAnsi="Arial" w:cs="Arial"/>
          <w:sz w:val="24"/>
          <w:szCs w:val="24"/>
        </w:rPr>
        <w:t>O(s) laboratório(s) emissor (</w:t>
      </w:r>
      <w:proofErr w:type="spellStart"/>
      <w:proofErr w:type="gramStart"/>
      <w:r w:rsidRPr="00A87A9A">
        <w:rPr>
          <w:rFonts w:ascii="Arial" w:hAnsi="Arial" w:cs="Arial"/>
          <w:sz w:val="24"/>
          <w:szCs w:val="24"/>
        </w:rPr>
        <w:t>es</w:t>
      </w:r>
      <w:proofErr w:type="spellEnd"/>
      <w:proofErr w:type="gramEnd"/>
      <w:r w:rsidRPr="00A87A9A">
        <w:rPr>
          <w:rFonts w:ascii="Arial" w:hAnsi="Arial" w:cs="Arial"/>
          <w:sz w:val="24"/>
          <w:szCs w:val="24"/>
        </w:rPr>
        <w:t>) do certificado da qualidade deverá (</w:t>
      </w:r>
      <w:proofErr w:type="spellStart"/>
      <w:r w:rsidRPr="00A87A9A">
        <w:rPr>
          <w:rFonts w:ascii="Arial" w:hAnsi="Arial" w:cs="Arial"/>
          <w:sz w:val="24"/>
          <w:szCs w:val="24"/>
        </w:rPr>
        <w:t>ão</w:t>
      </w:r>
      <w:proofErr w:type="spellEnd"/>
      <w:r w:rsidRPr="00A87A9A">
        <w:rPr>
          <w:rFonts w:ascii="Arial" w:hAnsi="Arial" w:cs="Arial"/>
          <w:sz w:val="24"/>
          <w:szCs w:val="24"/>
        </w:rPr>
        <w:t xml:space="preserve">) estar cadastrados pela ANP para realização de todos os ensaios previstos na Resolução ANP nº 45, de 25/08/14, ou outra que venha a substituí-la. </w:t>
      </w:r>
    </w:p>
    <w:p w:rsidR="00A87A9A" w:rsidRPr="00A87A9A" w:rsidRDefault="00A87A9A" w:rsidP="00A87A9A">
      <w:pPr>
        <w:ind w:left="424" w:right="46"/>
        <w:jc w:val="both"/>
        <w:rPr>
          <w:rFonts w:ascii="Arial" w:hAnsi="Arial" w:cs="Arial"/>
          <w:sz w:val="24"/>
          <w:szCs w:val="24"/>
        </w:rPr>
      </w:pPr>
    </w:p>
    <w:p w:rsidR="00A87A9A" w:rsidRPr="00A87A9A" w:rsidRDefault="00A87A9A" w:rsidP="00A87A9A">
      <w:pPr>
        <w:numPr>
          <w:ilvl w:val="1"/>
          <w:numId w:val="11"/>
        </w:numPr>
        <w:spacing w:line="248" w:lineRule="auto"/>
        <w:ind w:right="46" w:hanging="363"/>
        <w:jc w:val="both"/>
        <w:rPr>
          <w:rFonts w:ascii="Arial" w:hAnsi="Arial" w:cs="Arial"/>
          <w:sz w:val="24"/>
          <w:szCs w:val="24"/>
        </w:rPr>
      </w:pPr>
      <w:r w:rsidRPr="00A87A9A">
        <w:rPr>
          <w:rFonts w:ascii="Arial" w:hAnsi="Arial" w:cs="Arial"/>
          <w:sz w:val="24"/>
          <w:szCs w:val="24"/>
        </w:rPr>
        <w:t xml:space="preserve">Existência de registros de calibração dos equipamentos utilizados na certificação do produto. </w:t>
      </w:r>
    </w:p>
    <w:p w:rsidR="00A87A9A" w:rsidRPr="00A87A9A" w:rsidRDefault="00A87A9A" w:rsidP="00A87A9A">
      <w:pPr>
        <w:ind w:left="424" w:right="46"/>
        <w:jc w:val="both"/>
        <w:rPr>
          <w:rFonts w:ascii="Arial" w:hAnsi="Arial" w:cs="Arial"/>
          <w:sz w:val="24"/>
          <w:szCs w:val="24"/>
        </w:rPr>
      </w:pPr>
    </w:p>
    <w:p w:rsidR="00A87A9A" w:rsidRPr="00A87A9A" w:rsidRDefault="00A87A9A" w:rsidP="00A87A9A">
      <w:pPr>
        <w:numPr>
          <w:ilvl w:val="1"/>
          <w:numId w:val="11"/>
        </w:numPr>
        <w:spacing w:line="248" w:lineRule="auto"/>
        <w:ind w:right="46" w:hanging="363"/>
        <w:jc w:val="both"/>
        <w:rPr>
          <w:rFonts w:ascii="Arial" w:hAnsi="Arial" w:cs="Arial"/>
          <w:sz w:val="24"/>
          <w:szCs w:val="24"/>
        </w:rPr>
      </w:pPr>
      <w:r w:rsidRPr="00A87A9A">
        <w:rPr>
          <w:rFonts w:ascii="Arial" w:hAnsi="Arial" w:cs="Arial"/>
          <w:sz w:val="24"/>
          <w:szCs w:val="24"/>
        </w:rPr>
        <w:t xml:space="preserve">Constar do Certificado da Qualidade o nome e a assinatura do responsável técnico, o número de inscrição no órgão de classe, o percentual de cada matéria-prima empregada na produção do biodiesel, bem como os itens da especificação com os respectivos limites. </w:t>
      </w:r>
    </w:p>
    <w:p w:rsidR="00A87A9A" w:rsidRPr="00A87A9A" w:rsidRDefault="00A87A9A" w:rsidP="00A87A9A">
      <w:pPr>
        <w:ind w:left="424" w:right="46"/>
        <w:jc w:val="both"/>
        <w:rPr>
          <w:rFonts w:ascii="Arial" w:hAnsi="Arial" w:cs="Arial"/>
          <w:sz w:val="24"/>
          <w:szCs w:val="24"/>
        </w:rPr>
      </w:pPr>
    </w:p>
    <w:p w:rsidR="00A87A9A" w:rsidRPr="00A87A9A" w:rsidRDefault="00A87A9A" w:rsidP="00A87A9A">
      <w:pPr>
        <w:spacing w:after="160" w:line="259" w:lineRule="auto"/>
        <w:jc w:val="center"/>
        <w:rPr>
          <w:rFonts w:ascii="Arial" w:hAnsi="Arial" w:cs="Arial"/>
          <w:b/>
          <w:sz w:val="24"/>
          <w:szCs w:val="24"/>
        </w:rPr>
      </w:pPr>
      <w:r w:rsidRPr="00A87A9A">
        <w:rPr>
          <w:rFonts w:ascii="Arial" w:hAnsi="Arial" w:cs="Arial"/>
          <w:sz w:val="24"/>
          <w:szCs w:val="24"/>
        </w:rPr>
        <w:br w:type="page"/>
      </w:r>
      <w:r w:rsidRPr="00A87A9A">
        <w:rPr>
          <w:rFonts w:ascii="Arial" w:hAnsi="Arial" w:cs="Arial"/>
          <w:b/>
          <w:sz w:val="24"/>
          <w:szCs w:val="24"/>
        </w:rPr>
        <w:lastRenderedPageBreak/>
        <w:t>ANEXO III DO CONTRATO</w:t>
      </w:r>
    </w:p>
    <w:p w:rsidR="00A87A9A" w:rsidRPr="00A87A9A" w:rsidRDefault="00A87A9A" w:rsidP="00A87A9A">
      <w:pPr>
        <w:spacing w:after="263" w:line="265" w:lineRule="auto"/>
        <w:ind w:left="64" w:right="638" w:hanging="10"/>
        <w:jc w:val="center"/>
        <w:rPr>
          <w:rFonts w:ascii="Arial" w:hAnsi="Arial" w:cs="Arial"/>
          <w:b/>
          <w:sz w:val="24"/>
          <w:szCs w:val="24"/>
        </w:rPr>
      </w:pPr>
      <w:r w:rsidRPr="00A87A9A">
        <w:rPr>
          <w:rFonts w:ascii="Arial" w:hAnsi="Arial" w:cs="Arial"/>
          <w:b/>
          <w:sz w:val="24"/>
          <w:szCs w:val="24"/>
        </w:rPr>
        <w:t>Tabela de Volume e Preço Selecionados (sem ICMS e sem a Margem da Adquirente)</w:t>
      </w:r>
    </w:p>
    <w:p w:rsidR="00A87A9A" w:rsidRPr="00A87A9A" w:rsidRDefault="00A87A9A" w:rsidP="00A87A9A">
      <w:pPr>
        <w:spacing w:after="263" w:line="265" w:lineRule="auto"/>
        <w:ind w:left="64" w:right="638" w:hanging="10"/>
        <w:jc w:val="center"/>
        <w:rPr>
          <w:rFonts w:ascii="Arial" w:hAnsi="Arial" w:cs="Arial"/>
          <w:b/>
          <w:sz w:val="24"/>
          <w:szCs w:val="24"/>
        </w:rPr>
      </w:pPr>
      <w:r w:rsidRPr="00A87A9A">
        <w:rPr>
          <w:rFonts w:ascii="Arial" w:hAnsi="Arial" w:cs="Arial"/>
          <w:sz w:val="24"/>
          <w:szCs w:val="24"/>
        </w:rPr>
        <w:t>&lt;FORNECEDOR&gt;</w:t>
      </w:r>
    </w:p>
    <w:p w:rsidR="00A87A9A" w:rsidRPr="00A87A9A" w:rsidRDefault="00A87A9A" w:rsidP="00A87A9A">
      <w:pPr>
        <w:spacing w:after="263" w:line="265" w:lineRule="auto"/>
        <w:ind w:left="64" w:right="638" w:hanging="10"/>
        <w:jc w:val="center"/>
        <w:rPr>
          <w:rFonts w:ascii="Arial" w:hAnsi="Arial" w:cs="Arial"/>
          <w:sz w:val="24"/>
          <w:szCs w:val="24"/>
        </w:rPr>
      </w:pPr>
      <w:r w:rsidRPr="00A87A9A">
        <w:rPr>
          <w:rFonts w:ascii="Arial" w:hAnsi="Arial" w:cs="Arial"/>
          <w:sz w:val="24"/>
          <w:szCs w:val="24"/>
        </w:rPr>
        <w:t>&lt;CNPJ&gt;</w:t>
      </w:r>
    </w:p>
    <w:p w:rsidR="00A87A9A" w:rsidRPr="00A87A9A" w:rsidRDefault="00A87A9A" w:rsidP="00A87A9A">
      <w:pPr>
        <w:spacing w:after="263" w:line="265" w:lineRule="auto"/>
        <w:ind w:left="64" w:right="638" w:hanging="10"/>
        <w:jc w:val="both"/>
        <w:rPr>
          <w:rFonts w:ascii="Arial" w:hAnsi="Arial" w:cs="Arial"/>
          <w:sz w:val="24"/>
          <w:szCs w:val="24"/>
        </w:rPr>
      </w:pPr>
    </w:p>
    <w:tbl>
      <w:tblPr>
        <w:tblW w:w="9913" w:type="dxa"/>
        <w:tblInd w:w="47" w:type="dxa"/>
        <w:tblCellMar>
          <w:left w:w="57" w:type="dxa"/>
          <w:right w:w="58" w:type="dxa"/>
        </w:tblCellMar>
        <w:tblLook w:val="04A0"/>
      </w:tblPr>
      <w:tblGrid>
        <w:gridCol w:w="5461"/>
        <w:gridCol w:w="2263"/>
        <w:gridCol w:w="2189"/>
      </w:tblGrid>
      <w:tr w:rsidR="00A87A9A" w:rsidRPr="00A87A9A" w:rsidTr="00705997">
        <w:trPr>
          <w:trHeight w:val="259"/>
        </w:trPr>
        <w:tc>
          <w:tcPr>
            <w:tcW w:w="5461" w:type="dxa"/>
            <w:tcBorders>
              <w:top w:val="single" w:sz="4" w:space="0" w:color="000000"/>
              <w:left w:val="single" w:sz="4" w:space="0" w:color="000000"/>
              <w:bottom w:val="single" w:sz="4" w:space="0" w:color="000000"/>
              <w:right w:val="single" w:sz="4" w:space="0" w:color="000000"/>
            </w:tcBorders>
            <w:shd w:val="clear" w:color="auto" w:fill="auto"/>
          </w:tcPr>
          <w:p w:rsidR="00A87A9A" w:rsidRPr="00A87A9A" w:rsidRDefault="00A87A9A" w:rsidP="00A87A9A">
            <w:pPr>
              <w:spacing w:line="259" w:lineRule="auto"/>
              <w:jc w:val="both"/>
              <w:rPr>
                <w:rFonts w:ascii="Arial" w:hAnsi="Arial" w:cs="Arial"/>
                <w:sz w:val="24"/>
                <w:szCs w:val="24"/>
              </w:rPr>
            </w:pPr>
            <w:r w:rsidRPr="00A87A9A">
              <w:rPr>
                <w:rFonts w:ascii="Arial" w:hAnsi="Arial" w:cs="Arial"/>
                <w:sz w:val="24"/>
                <w:szCs w:val="24"/>
              </w:rPr>
              <w:t>DISTRIBUIDOR/ADQUIRENTE</w:t>
            </w:r>
          </w:p>
        </w:tc>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A87A9A" w:rsidRPr="00A87A9A" w:rsidRDefault="00A87A9A" w:rsidP="00A87A9A">
            <w:pPr>
              <w:spacing w:line="259" w:lineRule="auto"/>
              <w:ind w:left="4"/>
              <w:jc w:val="both"/>
              <w:rPr>
                <w:rFonts w:ascii="Arial" w:hAnsi="Arial" w:cs="Arial"/>
                <w:sz w:val="24"/>
                <w:szCs w:val="24"/>
              </w:rPr>
            </w:pPr>
            <w:r w:rsidRPr="00A87A9A">
              <w:rPr>
                <w:rFonts w:ascii="Arial" w:hAnsi="Arial" w:cs="Arial"/>
                <w:sz w:val="24"/>
                <w:szCs w:val="24"/>
              </w:rPr>
              <w:t>VOLUMES (m</w:t>
            </w:r>
            <w:r w:rsidRPr="00A87A9A">
              <w:rPr>
                <w:rFonts w:ascii="Arial" w:hAnsi="Arial" w:cs="Arial"/>
                <w:sz w:val="24"/>
                <w:szCs w:val="24"/>
                <w:vertAlign w:val="superscript"/>
              </w:rPr>
              <w:t>3</w:t>
            </w:r>
            <w:r w:rsidRPr="00A87A9A">
              <w:rPr>
                <w:rFonts w:ascii="Arial" w:hAnsi="Arial" w:cs="Arial"/>
                <w:sz w:val="24"/>
                <w:szCs w:val="24"/>
              </w:rPr>
              <w:t>)</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A87A9A" w:rsidRPr="00A87A9A" w:rsidRDefault="00A87A9A" w:rsidP="00A87A9A">
            <w:pPr>
              <w:spacing w:line="259" w:lineRule="auto"/>
              <w:ind w:left="4"/>
              <w:jc w:val="both"/>
              <w:rPr>
                <w:rFonts w:ascii="Arial" w:hAnsi="Arial" w:cs="Arial"/>
                <w:sz w:val="24"/>
                <w:szCs w:val="24"/>
              </w:rPr>
            </w:pPr>
            <w:r w:rsidRPr="00A87A9A">
              <w:rPr>
                <w:rFonts w:ascii="Arial" w:hAnsi="Arial" w:cs="Arial"/>
                <w:sz w:val="24"/>
                <w:szCs w:val="24"/>
              </w:rPr>
              <w:t>PREÇO (R$/ m</w:t>
            </w:r>
            <w:r w:rsidRPr="00A87A9A">
              <w:rPr>
                <w:rFonts w:ascii="Arial" w:hAnsi="Arial" w:cs="Arial"/>
                <w:sz w:val="24"/>
                <w:szCs w:val="24"/>
                <w:vertAlign w:val="superscript"/>
              </w:rPr>
              <w:t>3</w:t>
            </w:r>
            <w:r w:rsidRPr="00A87A9A">
              <w:rPr>
                <w:rFonts w:ascii="Arial" w:hAnsi="Arial" w:cs="Arial"/>
                <w:sz w:val="24"/>
                <w:szCs w:val="24"/>
              </w:rPr>
              <w:t>)</w:t>
            </w:r>
          </w:p>
        </w:tc>
      </w:tr>
      <w:tr w:rsidR="00A87A9A" w:rsidRPr="00A87A9A" w:rsidTr="00705997">
        <w:trPr>
          <w:trHeight w:val="273"/>
        </w:trPr>
        <w:tc>
          <w:tcPr>
            <w:tcW w:w="5461" w:type="dxa"/>
            <w:tcBorders>
              <w:top w:val="single" w:sz="4" w:space="0" w:color="000000"/>
              <w:left w:val="single" w:sz="4" w:space="0" w:color="000000"/>
              <w:bottom w:val="single" w:sz="4" w:space="0" w:color="000000"/>
              <w:right w:val="single" w:sz="4" w:space="0" w:color="000000"/>
            </w:tcBorders>
            <w:shd w:val="clear" w:color="auto" w:fill="auto"/>
          </w:tcPr>
          <w:p w:rsidR="00A87A9A" w:rsidRPr="00A87A9A" w:rsidRDefault="00A87A9A" w:rsidP="00A87A9A">
            <w:pPr>
              <w:spacing w:line="259" w:lineRule="auto"/>
              <w:jc w:val="both"/>
              <w:rPr>
                <w:rFonts w:ascii="Arial" w:hAnsi="Arial" w:cs="Arial"/>
                <w:sz w:val="24"/>
                <w:szCs w:val="24"/>
              </w:rPr>
            </w:pPr>
            <w:r w:rsidRPr="00A87A9A">
              <w:rPr>
                <w:rFonts w:ascii="Arial" w:hAnsi="Arial" w:cs="Arial"/>
                <w:sz w:val="24"/>
                <w:szCs w:val="24"/>
              </w:rPr>
              <w:t>&lt;Nome do distribuidor 1&gt;</w:t>
            </w:r>
          </w:p>
        </w:tc>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A87A9A" w:rsidRPr="00A87A9A" w:rsidRDefault="00A87A9A" w:rsidP="00A87A9A">
            <w:pPr>
              <w:spacing w:line="259" w:lineRule="auto"/>
              <w:jc w:val="both"/>
              <w:rPr>
                <w:rFonts w:ascii="Arial" w:hAnsi="Arial" w:cs="Arial"/>
                <w:sz w:val="24"/>
                <w:szCs w:val="24"/>
              </w:rPr>
            </w:pPr>
            <w:r w:rsidRPr="00A87A9A">
              <w:rPr>
                <w:rFonts w:ascii="Arial" w:hAnsi="Arial" w:cs="Arial"/>
                <w:sz w:val="24"/>
                <w:szCs w:val="24"/>
              </w:rPr>
              <w:t>&lt;</w:t>
            </w:r>
            <w:proofErr w:type="spellStart"/>
            <w:proofErr w:type="gramStart"/>
            <w:r w:rsidRPr="00A87A9A">
              <w:rPr>
                <w:rFonts w:ascii="Arial" w:hAnsi="Arial" w:cs="Arial"/>
                <w:sz w:val="24"/>
                <w:szCs w:val="24"/>
              </w:rPr>
              <w:t>nnn</w:t>
            </w:r>
            <w:proofErr w:type="spellEnd"/>
            <w:r w:rsidRPr="00A87A9A">
              <w:rPr>
                <w:rFonts w:ascii="Arial" w:hAnsi="Arial" w:cs="Arial"/>
                <w:sz w:val="24"/>
                <w:szCs w:val="24"/>
              </w:rPr>
              <w:t>,</w:t>
            </w:r>
            <w:proofErr w:type="spellStart"/>
            <w:proofErr w:type="gramEnd"/>
            <w:r w:rsidRPr="00A87A9A">
              <w:rPr>
                <w:rFonts w:ascii="Arial" w:hAnsi="Arial" w:cs="Arial"/>
                <w:sz w:val="24"/>
                <w:szCs w:val="24"/>
              </w:rPr>
              <w:t>nnn</w:t>
            </w:r>
            <w:proofErr w:type="spellEnd"/>
            <w:r w:rsidRPr="00A87A9A">
              <w:rPr>
                <w:rFonts w:ascii="Arial" w:hAnsi="Arial" w:cs="Arial"/>
                <w:sz w:val="24"/>
                <w:szCs w:val="24"/>
              </w:rPr>
              <w:t>&gt;</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A87A9A" w:rsidRPr="00A87A9A" w:rsidRDefault="00A87A9A" w:rsidP="00A87A9A">
            <w:pPr>
              <w:spacing w:line="259" w:lineRule="auto"/>
              <w:jc w:val="both"/>
              <w:rPr>
                <w:rFonts w:ascii="Arial" w:hAnsi="Arial" w:cs="Arial"/>
                <w:sz w:val="24"/>
                <w:szCs w:val="24"/>
              </w:rPr>
            </w:pPr>
            <w:r w:rsidRPr="00A87A9A">
              <w:rPr>
                <w:rFonts w:ascii="Arial" w:hAnsi="Arial" w:cs="Arial"/>
                <w:sz w:val="24"/>
                <w:szCs w:val="24"/>
              </w:rPr>
              <w:t>&lt;</w:t>
            </w:r>
            <w:proofErr w:type="spellStart"/>
            <w:proofErr w:type="gramStart"/>
            <w:r w:rsidRPr="00A87A9A">
              <w:rPr>
                <w:rFonts w:ascii="Arial" w:hAnsi="Arial" w:cs="Arial"/>
                <w:sz w:val="24"/>
                <w:szCs w:val="24"/>
              </w:rPr>
              <w:t>nnn</w:t>
            </w:r>
            <w:proofErr w:type="spellEnd"/>
            <w:r w:rsidRPr="00A87A9A">
              <w:rPr>
                <w:rFonts w:ascii="Arial" w:hAnsi="Arial" w:cs="Arial"/>
                <w:sz w:val="24"/>
                <w:szCs w:val="24"/>
              </w:rPr>
              <w:t>,</w:t>
            </w:r>
            <w:proofErr w:type="spellStart"/>
            <w:proofErr w:type="gramEnd"/>
            <w:r w:rsidRPr="00A87A9A">
              <w:rPr>
                <w:rFonts w:ascii="Arial" w:hAnsi="Arial" w:cs="Arial"/>
                <w:sz w:val="24"/>
                <w:szCs w:val="24"/>
              </w:rPr>
              <w:t>nnnn</w:t>
            </w:r>
            <w:proofErr w:type="spellEnd"/>
            <w:r w:rsidRPr="00A87A9A">
              <w:rPr>
                <w:rFonts w:ascii="Arial" w:hAnsi="Arial" w:cs="Arial"/>
                <w:sz w:val="24"/>
                <w:szCs w:val="24"/>
              </w:rPr>
              <w:t>&gt;</w:t>
            </w:r>
          </w:p>
        </w:tc>
      </w:tr>
      <w:tr w:rsidR="00A87A9A" w:rsidRPr="00A87A9A" w:rsidTr="00705997">
        <w:trPr>
          <w:trHeight w:val="273"/>
        </w:trPr>
        <w:tc>
          <w:tcPr>
            <w:tcW w:w="5461" w:type="dxa"/>
            <w:tcBorders>
              <w:top w:val="single" w:sz="4" w:space="0" w:color="000000"/>
              <w:left w:val="single" w:sz="4" w:space="0" w:color="000000"/>
              <w:bottom w:val="single" w:sz="4" w:space="0" w:color="000000"/>
              <w:right w:val="single" w:sz="4" w:space="0" w:color="000000"/>
            </w:tcBorders>
            <w:shd w:val="clear" w:color="auto" w:fill="auto"/>
          </w:tcPr>
          <w:p w:rsidR="00A87A9A" w:rsidRPr="00A87A9A" w:rsidRDefault="00A87A9A" w:rsidP="00A87A9A">
            <w:pPr>
              <w:spacing w:line="259" w:lineRule="auto"/>
              <w:jc w:val="both"/>
              <w:rPr>
                <w:rFonts w:ascii="Arial" w:hAnsi="Arial" w:cs="Arial"/>
                <w:sz w:val="24"/>
                <w:szCs w:val="24"/>
              </w:rPr>
            </w:pPr>
            <w:r w:rsidRPr="00A87A9A">
              <w:rPr>
                <w:rFonts w:ascii="Arial" w:hAnsi="Arial" w:cs="Arial"/>
                <w:sz w:val="24"/>
                <w:szCs w:val="24"/>
              </w:rPr>
              <w:t>&lt;Nome do distribuidor 2&gt;</w:t>
            </w:r>
          </w:p>
        </w:tc>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A87A9A" w:rsidRPr="00A87A9A" w:rsidRDefault="00A87A9A" w:rsidP="00A87A9A">
            <w:pPr>
              <w:spacing w:line="259" w:lineRule="auto"/>
              <w:jc w:val="both"/>
              <w:rPr>
                <w:rFonts w:ascii="Arial" w:hAnsi="Arial" w:cs="Arial"/>
                <w:sz w:val="24"/>
                <w:szCs w:val="24"/>
              </w:rPr>
            </w:pPr>
            <w:r w:rsidRPr="00A87A9A">
              <w:rPr>
                <w:rFonts w:ascii="Arial" w:hAnsi="Arial" w:cs="Arial"/>
                <w:sz w:val="24"/>
                <w:szCs w:val="24"/>
              </w:rPr>
              <w:t>&lt;</w:t>
            </w:r>
            <w:proofErr w:type="spellStart"/>
            <w:proofErr w:type="gramStart"/>
            <w:r w:rsidRPr="00A87A9A">
              <w:rPr>
                <w:rFonts w:ascii="Arial" w:hAnsi="Arial" w:cs="Arial"/>
                <w:sz w:val="24"/>
                <w:szCs w:val="24"/>
              </w:rPr>
              <w:t>nnn</w:t>
            </w:r>
            <w:proofErr w:type="spellEnd"/>
            <w:r w:rsidRPr="00A87A9A">
              <w:rPr>
                <w:rFonts w:ascii="Arial" w:hAnsi="Arial" w:cs="Arial"/>
                <w:sz w:val="24"/>
                <w:szCs w:val="24"/>
              </w:rPr>
              <w:t>,</w:t>
            </w:r>
            <w:proofErr w:type="spellStart"/>
            <w:proofErr w:type="gramEnd"/>
            <w:r w:rsidRPr="00A87A9A">
              <w:rPr>
                <w:rFonts w:ascii="Arial" w:hAnsi="Arial" w:cs="Arial"/>
                <w:sz w:val="24"/>
                <w:szCs w:val="24"/>
              </w:rPr>
              <w:t>nnn</w:t>
            </w:r>
            <w:proofErr w:type="spellEnd"/>
            <w:r w:rsidRPr="00A87A9A">
              <w:rPr>
                <w:rFonts w:ascii="Arial" w:hAnsi="Arial" w:cs="Arial"/>
                <w:sz w:val="24"/>
                <w:szCs w:val="24"/>
              </w:rPr>
              <w:t>&gt;</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A87A9A" w:rsidRPr="00A87A9A" w:rsidRDefault="00A87A9A" w:rsidP="00A87A9A">
            <w:pPr>
              <w:spacing w:line="259" w:lineRule="auto"/>
              <w:jc w:val="both"/>
              <w:rPr>
                <w:rFonts w:ascii="Arial" w:hAnsi="Arial" w:cs="Arial"/>
                <w:sz w:val="24"/>
                <w:szCs w:val="24"/>
              </w:rPr>
            </w:pPr>
            <w:r w:rsidRPr="00A87A9A">
              <w:rPr>
                <w:rFonts w:ascii="Arial" w:hAnsi="Arial" w:cs="Arial"/>
                <w:sz w:val="24"/>
                <w:szCs w:val="24"/>
              </w:rPr>
              <w:t>&lt;</w:t>
            </w:r>
            <w:proofErr w:type="spellStart"/>
            <w:proofErr w:type="gramStart"/>
            <w:r w:rsidRPr="00A87A9A">
              <w:rPr>
                <w:rFonts w:ascii="Arial" w:hAnsi="Arial" w:cs="Arial"/>
                <w:sz w:val="24"/>
                <w:szCs w:val="24"/>
              </w:rPr>
              <w:t>nnn</w:t>
            </w:r>
            <w:proofErr w:type="spellEnd"/>
            <w:r w:rsidRPr="00A87A9A">
              <w:rPr>
                <w:rFonts w:ascii="Arial" w:hAnsi="Arial" w:cs="Arial"/>
                <w:sz w:val="24"/>
                <w:szCs w:val="24"/>
              </w:rPr>
              <w:t>,</w:t>
            </w:r>
            <w:proofErr w:type="spellStart"/>
            <w:proofErr w:type="gramEnd"/>
            <w:r w:rsidRPr="00A87A9A">
              <w:rPr>
                <w:rFonts w:ascii="Arial" w:hAnsi="Arial" w:cs="Arial"/>
                <w:sz w:val="24"/>
                <w:szCs w:val="24"/>
              </w:rPr>
              <w:t>nnnn</w:t>
            </w:r>
            <w:proofErr w:type="spellEnd"/>
            <w:r w:rsidRPr="00A87A9A">
              <w:rPr>
                <w:rFonts w:ascii="Arial" w:hAnsi="Arial" w:cs="Arial"/>
                <w:sz w:val="24"/>
                <w:szCs w:val="24"/>
              </w:rPr>
              <w:t>&gt;</w:t>
            </w:r>
          </w:p>
        </w:tc>
      </w:tr>
      <w:tr w:rsidR="00A87A9A" w:rsidRPr="00A87A9A" w:rsidTr="00705997">
        <w:trPr>
          <w:trHeight w:val="273"/>
        </w:trPr>
        <w:tc>
          <w:tcPr>
            <w:tcW w:w="5461" w:type="dxa"/>
            <w:tcBorders>
              <w:top w:val="single" w:sz="4" w:space="0" w:color="000000"/>
              <w:left w:val="single" w:sz="4" w:space="0" w:color="000000"/>
              <w:bottom w:val="single" w:sz="4" w:space="0" w:color="000000"/>
              <w:right w:val="single" w:sz="4" w:space="0" w:color="000000"/>
            </w:tcBorders>
            <w:shd w:val="clear" w:color="auto" w:fill="auto"/>
          </w:tcPr>
          <w:p w:rsidR="00A87A9A" w:rsidRPr="00A87A9A" w:rsidRDefault="00A87A9A" w:rsidP="00A87A9A">
            <w:pPr>
              <w:spacing w:line="259" w:lineRule="auto"/>
              <w:jc w:val="both"/>
              <w:rPr>
                <w:rFonts w:ascii="Arial" w:hAnsi="Arial" w:cs="Arial"/>
                <w:sz w:val="24"/>
                <w:szCs w:val="24"/>
              </w:rPr>
            </w:pPr>
            <w:r w:rsidRPr="00A87A9A">
              <w:rPr>
                <w:rFonts w:ascii="Arial" w:hAnsi="Arial" w:cs="Arial"/>
                <w:sz w:val="24"/>
                <w:szCs w:val="24"/>
              </w:rPr>
              <w:t>&lt;Nome do distribuidor n&gt;</w:t>
            </w:r>
          </w:p>
        </w:tc>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A87A9A" w:rsidRPr="00A87A9A" w:rsidRDefault="00A87A9A" w:rsidP="00A87A9A">
            <w:pPr>
              <w:spacing w:line="259" w:lineRule="auto"/>
              <w:jc w:val="both"/>
              <w:rPr>
                <w:rFonts w:ascii="Arial" w:hAnsi="Arial" w:cs="Arial"/>
                <w:sz w:val="24"/>
                <w:szCs w:val="24"/>
              </w:rPr>
            </w:pPr>
            <w:r w:rsidRPr="00A87A9A">
              <w:rPr>
                <w:rFonts w:ascii="Arial" w:hAnsi="Arial" w:cs="Arial"/>
                <w:sz w:val="24"/>
                <w:szCs w:val="24"/>
              </w:rPr>
              <w:t>&lt;</w:t>
            </w:r>
            <w:proofErr w:type="spellStart"/>
            <w:proofErr w:type="gramStart"/>
            <w:r w:rsidRPr="00A87A9A">
              <w:rPr>
                <w:rFonts w:ascii="Arial" w:hAnsi="Arial" w:cs="Arial"/>
                <w:sz w:val="24"/>
                <w:szCs w:val="24"/>
              </w:rPr>
              <w:t>nnn</w:t>
            </w:r>
            <w:proofErr w:type="spellEnd"/>
            <w:r w:rsidRPr="00A87A9A">
              <w:rPr>
                <w:rFonts w:ascii="Arial" w:hAnsi="Arial" w:cs="Arial"/>
                <w:sz w:val="24"/>
                <w:szCs w:val="24"/>
              </w:rPr>
              <w:t>,</w:t>
            </w:r>
            <w:proofErr w:type="spellStart"/>
            <w:proofErr w:type="gramEnd"/>
            <w:r w:rsidRPr="00A87A9A">
              <w:rPr>
                <w:rFonts w:ascii="Arial" w:hAnsi="Arial" w:cs="Arial"/>
                <w:sz w:val="24"/>
                <w:szCs w:val="24"/>
              </w:rPr>
              <w:t>nnn</w:t>
            </w:r>
            <w:proofErr w:type="spellEnd"/>
            <w:r w:rsidRPr="00A87A9A">
              <w:rPr>
                <w:rFonts w:ascii="Arial" w:hAnsi="Arial" w:cs="Arial"/>
                <w:sz w:val="24"/>
                <w:szCs w:val="24"/>
              </w:rPr>
              <w:t>&gt;</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A87A9A" w:rsidRPr="00A87A9A" w:rsidRDefault="00A87A9A" w:rsidP="00A87A9A">
            <w:pPr>
              <w:spacing w:line="259" w:lineRule="auto"/>
              <w:jc w:val="both"/>
              <w:rPr>
                <w:rFonts w:ascii="Arial" w:hAnsi="Arial" w:cs="Arial"/>
                <w:sz w:val="24"/>
                <w:szCs w:val="24"/>
              </w:rPr>
            </w:pPr>
            <w:r w:rsidRPr="00A87A9A">
              <w:rPr>
                <w:rFonts w:ascii="Arial" w:hAnsi="Arial" w:cs="Arial"/>
                <w:sz w:val="24"/>
                <w:szCs w:val="24"/>
              </w:rPr>
              <w:t>&lt;</w:t>
            </w:r>
            <w:proofErr w:type="spellStart"/>
            <w:proofErr w:type="gramStart"/>
            <w:r w:rsidRPr="00A87A9A">
              <w:rPr>
                <w:rFonts w:ascii="Arial" w:hAnsi="Arial" w:cs="Arial"/>
                <w:sz w:val="24"/>
                <w:szCs w:val="24"/>
              </w:rPr>
              <w:t>nnn</w:t>
            </w:r>
            <w:proofErr w:type="spellEnd"/>
            <w:r w:rsidRPr="00A87A9A">
              <w:rPr>
                <w:rFonts w:ascii="Arial" w:hAnsi="Arial" w:cs="Arial"/>
                <w:sz w:val="24"/>
                <w:szCs w:val="24"/>
              </w:rPr>
              <w:t>,</w:t>
            </w:r>
            <w:proofErr w:type="spellStart"/>
            <w:proofErr w:type="gramEnd"/>
            <w:r w:rsidRPr="00A87A9A">
              <w:rPr>
                <w:rFonts w:ascii="Arial" w:hAnsi="Arial" w:cs="Arial"/>
                <w:sz w:val="24"/>
                <w:szCs w:val="24"/>
              </w:rPr>
              <w:t>nnnn</w:t>
            </w:r>
            <w:proofErr w:type="spellEnd"/>
            <w:r w:rsidRPr="00A87A9A">
              <w:rPr>
                <w:rFonts w:ascii="Arial" w:hAnsi="Arial" w:cs="Arial"/>
                <w:sz w:val="24"/>
                <w:szCs w:val="24"/>
              </w:rPr>
              <w:t>&gt;</w:t>
            </w:r>
          </w:p>
        </w:tc>
      </w:tr>
    </w:tbl>
    <w:p w:rsidR="009F19F6" w:rsidRPr="00E4737E" w:rsidRDefault="009F19F6" w:rsidP="009F19F6">
      <w:pPr>
        <w:rPr>
          <w:rFonts w:ascii="Arial" w:hAnsi="Arial" w:cs="Arial"/>
          <w:sz w:val="24"/>
          <w:szCs w:val="24"/>
        </w:rPr>
      </w:pPr>
    </w:p>
    <w:p w:rsidR="009F19F6" w:rsidRDefault="009F19F6" w:rsidP="009F19F6">
      <w:pPr>
        <w:jc w:val="center"/>
        <w:rPr>
          <w:rFonts w:ascii="Arial" w:hAnsi="Arial" w:cs="Arial"/>
          <w:b/>
          <w:bCs/>
          <w:sz w:val="24"/>
          <w:szCs w:val="24"/>
          <w:highlight w:val="yellow"/>
          <w:u w:val="single"/>
        </w:rPr>
      </w:pPr>
    </w:p>
    <w:p w:rsidR="009F19F6" w:rsidRDefault="009F19F6" w:rsidP="009F19F6">
      <w:pPr>
        <w:jc w:val="center"/>
        <w:rPr>
          <w:rFonts w:ascii="Arial" w:hAnsi="Arial" w:cs="Arial"/>
          <w:b/>
          <w:bCs/>
          <w:sz w:val="24"/>
          <w:szCs w:val="24"/>
          <w:highlight w:val="yellow"/>
          <w:u w:val="single"/>
        </w:rPr>
      </w:pPr>
    </w:p>
    <w:p w:rsidR="009F19F6" w:rsidRDefault="009F19F6" w:rsidP="009F19F6">
      <w:pPr>
        <w:jc w:val="center"/>
        <w:rPr>
          <w:rFonts w:ascii="Arial" w:hAnsi="Arial" w:cs="Arial"/>
          <w:b/>
          <w:bCs/>
          <w:sz w:val="24"/>
          <w:szCs w:val="24"/>
          <w:highlight w:val="yellow"/>
          <w:u w:val="single"/>
        </w:rPr>
      </w:pPr>
    </w:p>
    <w:p w:rsidR="009F19F6" w:rsidRDefault="009F19F6" w:rsidP="009F19F6">
      <w:pPr>
        <w:jc w:val="center"/>
        <w:rPr>
          <w:rFonts w:ascii="Arial" w:hAnsi="Arial" w:cs="Arial"/>
          <w:b/>
          <w:bCs/>
          <w:sz w:val="24"/>
          <w:szCs w:val="24"/>
          <w:highlight w:val="yellow"/>
          <w:u w:val="single"/>
        </w:rPr>
      </w:pPr>
    </w:p>
    <w:p w:rsidR="009F19F6" w:rsidRDefault="009F19F6" w:rsidP="009F19F6">
      <w:pPr>
        <w:jc w:val="center"/>
        <w:rPr>
          <w:rFonts w:ascii="Arial" w:hAnsi="Arial" w:cs="Arial"/>
          <w:b/>
          <w:bCs/>
          <w:sz w:val="24"/>
          <w:szCs w:val="24"/>
          <w:highlight w:val="yellow"/>
          <w:u w:val="single"/>
        </w:rPr>
      </w:pPr>
    </w:p>
    <w:p w:rsidR="009F19F6" w:rsidRDefault="009F19F6" w:rsidP="009F19F6">
      <w:pPr>
        <w:jc w:val="center"/>
        <w:rPr>
          <w:rFonts w:ascii="Arial" w:hAnsi="Arial" w:cs="Arial"/>
          <w:b/>
          <w:bCs/>
          <w:sz w:val="24"/>
          <w:szCs w:val="24"/>
          <w:highlight w:val="yellow"/>
          <w:u w:val="single"/>
        </w:rPr>
      </w:pPr>
    </w:p>
    <w:p w:rsidR="009F19F6" w:rsidRDefault="009F19F6" w:rsidP="009F19F6">
      <w:pPr>
        <w:jc w:val="center"/>
        <w:rPr>
          <w:rFonts w:ascii="Arial" w:hAnsi="Arial" w:cs="Arial"/>
          <w:b/>
          <w:bCs/>
          <w:sz w:val="24"/>
          <w:szCs w:val="24"/>
          <w:highlight w:val="yellow"/>
          <w:u w:val="single"/>
        </w:rPr>
      </w:pPr>
    </w:p>
    <w:p w:rsidR="009F19F6" w:rsidRDefault="009F19F6" w:rsidP="009F19F6">
      <w:pPr>
        <w:jc w:val="center"/>
        <w:rPr>
          <w:rFonts w:ascii="Arial" w:hAnsi="Arial" w:cs="Arial"/>
          <w:b/>
          <w:bCs/>
          <w:sz w:val="24"/>
          <w:szCs w:val="24"/>
          <w:highlight w:val="yellow"/>
          <w:u w:val="single"/>
        </w:rPr>
      </w:pPr>
    </w:p>
    <w:p w:rsidR="009F19F6" w:rsidRDefault="009F19F6" w:rsidP="009F19F6">
      <w:pPr>
        <w:jc w:val="center"/>
        <w:rPr>
          <w:rFonts w:ascii="Arial" w:hAnsi="Arial" w:cs="Arial"/>
          <w:b/>
          <w:bCs/>
          <w:sz w:val="24"/>
          <w:szCs w:val="24"/>
          <w:highlight w:val="yellow"/>
          <w:u w:val="single"/>
        </w:rPr>
      </w:pPr>
    </w:p>
    <w:p w:rsidR="009F19F6" w:rsidRDefault="009F19F6" w:rsidP="009F19F6">
      <w:pPr>
        <w:jc w:val="center"/>
        <w:rPr>
          <w:rFonts w:ascii="Arial" w:hAnsi="Arial" w:cs="Arial"/>
          <w:b/>
          <w:bCs/>
          <w:sz w:val="24"/>
          <w:szCs w:val="24"/>
          <w:highlight w:val="yellow"/>
          <w:u w:val="single"/>
        </w:rPr>
      </w:pPr>
    </w:p>
    <w:p w:rsidR="009F19F6" w:rsidRDefault="009F19F6" w:rsidP="009F19F6">
      <w:pPr>
        <w:jc w:val="center"/>
        <w:rPr>
          <w:rFonts w:ascii="Arial" w:hAnsi="Arial" w:cs="Arial"/>
          <w:b/>
          <w:bCs/>
          <w:sz w:val="24"/>
          <w:szCs w:val="24"/>
          <w:highlight w:val="yellow"/>
          <w:u w:val="single"/>
        </w:rPr>
      </w:pPr>
    </w:p>
    <w:p w:rsidR="009F19F6" w:rsidRDefault="009F19F6" w:rsidP="009F19F6">
      <w:pPr>
        <w:jc w:val="center"/>
        <w:rPr>
          <w:rFonts w:ascii="Arial" w:hAnsi="Arial" w:cs="Arial"/>
          <w:b/>
          <w:bCs/>
          <w:sz w:val="24"/>
          <w:szCs w:val="24"/>
          <w:highlight w:val="yellow"/>
          <w:u w:val="single"/>
        </w:rPr>
      </w:pPr>
    </w:p>
    <w:p w:rsidR="009F19F6" w:rsidRDefault="009F19F6" w:rsidP="009F19F6">
      <w:pPr>
        <w:jc w:val="center"/>
        <w:rPr>
          <w:rFonts w:ascii="Arial" w:hAnsi="Arial" w:cs="Arial"/>
          <w:b/>
          <w:bCs/>
          <w:sz w:val="24"/>
          <w:szCs w:val="24"/>
          <w:highlight w:val="yellow"/>
          <w:u w:val="single"/>
        </w:rPr>
      </w:pPr>
    </w:p>
    <w:p w:rsidR="009F19F6" w:rsidRDefault="009F19F6" w:rsidP="009F19F6">
      <w:pPr>
        <w:jc w:val="center"/>
        <w:rPr>
          <w:rFonts w:ascii="Arial" w:hAnsi="Arial" w:cs="Arial"/>
          <w:b/>
          <w:bCs/>
          <w:sz w:val="24"/>
          <w:szCs w:val="24"/>
          <w:highlight w:val="yellow"/>
          <w:u w:val="single"/>
        </w:rPr>
      </w:pPr>
    </w:p>
    <w:p w:rsidR="009F19F6" w:rsidRDefault="009F19F6" w:rsidP="009F19F6">
      <w:pPr>
        <w:jc w:val="center"/>
        <w:rPr>
          <w:rFonts w:ascii="Arial" w:hAnsi="Arial" w:cs="Arial"/>
          <w:b/>
          <w:bCs/>
          <w:sz w:val="24"/>
          <w:szCs w:val="24"/>
          <w:highlight w:val="yellow"/>
          <w:u w:val="single"/>
        </w:rPr>
      </w:pPr>
    </w:p>
    <w:p w:rsidR="009F19F6" w:rsidRDefault="009F19F6" w:rsidP="009F19F6">
      <w:pPr>
        <w:jc w:val="center"/>
        <w:rPr>
          <w:rFonts w:ascii="Arial" w:hAnsi="Arial" w:cs="Arial"/>
          <w:b/>
          <w:bCs/>
          <w:sz w:val="24"/>
          <w:szCs w:val="24"/>
          <w:highlight w:val="yellow"/>
          <w:u w:val="single"/>
        </w:rPr>
      </w:pPr>
    </w:p>
    <w:p w:rsidR="009F19F6" w:rsidRDefault="009F19F6" w:rsidP="009F19F6">
      <w:pPr>
        <w:jc w:val="center"/>
        <w:rPr>
          <w:rFonts w:ascii="Arial" w:hAnsi="Arial" w:cs="Arial"/>
          <w:b/>
          <w:bCs/>
          <w:sz w:val="24"/>
          <w:szCs w:val="24"/>
          <w:highlight w:val="yellow"/>
          <w:u w:val="single"/>
        </w:rPr>
      </w:pPr>
    </w:p>
    <w:p w:rsidR="009F19F6" w:rsidRDefault="009F19F6" w:rsidP="009F19F6">
      <w:pPr>
        <w:jc w:val="center"/>
        <w:rPr>
          <w:rFonts w:ascii="Arial" w:hAnsi="Arial" w:cs="Arial"/>
          <w:b/>
          <w:bCs/>
          <w:sz w:val="24"/>
          <w:szCs w:val="24"/>
          <w:highlight w:val="yellow"/>
          <w:u w:val="single"/>
        </w:rPr>
      </w:pPr>
    </w:p>
    <w:p w:rsidR="009F19F6" w:rsidRDefault="009F19F6" w:rsidP="009F19F6">
      <w:pPr>
        <w:jc w:val="center"/>
        <w:rPr>
          <w:rFonts w:ascii="Arial" w:hAnsi="Arial" w:cs="Arial"/>
          <w:b/>
          <w:bCs/>
          <w:sz w:val="24"/>
          <w:szCs w:val="24"/>
          <w:highlight w:val="yellow"/>
          <w:u w:val="single"/>
        </w:rPr>
      </w:pPr>
    </w:p>
    <w:p w:rsidR="009F19F6" w:rsidRDefault="009F19F6" w:rsidP="009F19F6">
      <w:pPr>
        <w:jc w:val="center"/>
        <w:rPr>
          <w:rFonts w:ascii="Arial" w:hAnsi="Arial" w:cs="Arial"/>
          <w:b/>
          <w:bCs/>
          <w:sz w:val="24"/>
          <w:szCs w:val="24"/>
          <w:highlight w:val="yellow"/>
          <w:u w:val="single"/>
        </w:rPr>
      </w:pPr>
    </w:p>
    <w:p w:rsidR="009F19F6" w:rsidRDefault="009F19F6" w:rsidP="009F19F6">
      <w:pPr>
        <w:jc w:val="center"/>
        <w:rPr>
          <w:rFonts w:ascii="Arial" w:hAnsi="Arial" w:cs="Arial"/>
          <w:b/>
          <w:bCs/>
          <w:sz w:val="24"/>
          <w:szCs w:val="24"/>
          <w:highlight w:val="yellow"/>
          <w:u w:val="single"/>
        </w:rPr>
      </w:pPr>
    </w:p>
    <w:p w:rsidR="009F19F6" w:rsidRDefault="009F19F6" w:rsidP="009F19F6">
      <w:pPr>
        <w:jc w:val="center"/>
        <w:rPr>
          <w:rFonts w:ascii="Arial" w:hAnsi="Arial" w:cs="Arial"/>
          <w:b/>
          <w:bCs/>
          <w:sz w:val="24"/>
          <w:szCs w:val="24"/>
          <w:highlight w:val="yellow"/>
          <w:u w:val="single"/>
        </w:rPr>
      </w:pPr>
    </w:p>
    <w:p w:rsidR="009F19F6" w:rsidRDefault="009F19F6" w:rsidP="009F19F6">
      <w:pPr>
        <w:jc w:val="center"/>
        <w:rPr>
          <w:rFonts w:ascii="Arial" w:hAnsi="Arial" w:cs="Arial"/>
          <w:b/>
          <w:bCs/>
          <w:sz w:val="24"/>
          <w:szCs w:val="24"/>
          <w:highlight w:val="yellow"/>
          <w:u w:val="single"/>
        </w:rPr>
      </w:pPr>
    </w:p>
    <w:p w:rsidR="009F19F6" w:rsidRDefault="009F19F6" w:rsidP="009F19F6">
      <w:pPr>
        <w:jc w:val="center"/>
        <w:rPr>
          <w:rFonts w:ascii="Arial" w:hAnsi="Arial" w:cs="Arial"/>
          <w:b/>
          <w:bCs/>
          <w:sz w:val="24"/>
          <w:szCs w:val="24"/>
          <w:highlight w:val="yellow"/>
          <w:u w:val="single"/>
        </w:rPr>
      </w:pPr>
    </w:p>
    <w:p w:rsidR="009F19F6" w:rsidRDefault="009F19F6" w:rsidP="009F19F6">
      <w:pPr>
        <w:jc w:val="center"/>
        <w:rPr>
          <w:rFonts w:ascii="Arial" w:hAnsi="Arial" w:cs="Arial"/>
          <w:b/>
          <w:bCs/>
          <w:sz w:val="24"/>
          <w:szCs w:val="24"/>
          <w:highlight w:val="yellow"/>
          <w:u w:val="single"/>
        </w:rPr>
      </w:pPr>
    </w:p>
    <w:p w:rsidR="009F19F6" w:rsidRDefault="009F19F6" w:rsidP="009F19F6">
      <w:pPr>
        <w:jc w:val="center"/>
        <w:rPr>
          <w:rFonts w:ascii="Arial" w:hAnsi="Arial" w:cs="Arial"/>
          <w:b/>
          <w:bCs/>
          <w:sz w:val="24"/>
          <w:szCs w:val="24"/>
          <w:highlight w:val="yellow"/>
          <w:u w:val="single"/>
        </w:rPr>
      </w:pPr>
    </w:p>
    <w:p w:rsidR="009F19F6" w:rsidRDefault="009F19F6" w:rsidP="009F19F6">
      <w:pPr>
        <w:jc w:val="center"/>
        <w:rPr>
          <w:rFonts w:ascii="Arial" w:hAnsi="Arial" w:cs="Arial"/>
          <w:b/>
          <w:bCs/>
          <w:sz w:val="24"/>
          <w:szCs w:val="24"/>
          <w:highlight w:val="yellow"/>
          <w:u w:val="single"/>
        </w:rPr>
      </w:pPr>
    </w:p>
    <w:p w:rsidR="009F19F6" w:rsidRDefault="009F19F6" w:rsidP="009F19F6">
      <w:pPr>
        <w:jc w:val="center"/>
        <w:rPr>
          <w:rFonts w:ascii="Arial" w:hAnsi="Arial" w:cs="Arial"/>
          <w:b/>
          <w:bCs/>
          <w:sz w:val="24"/>
          <w:szCs w:val="24"/>
          <w:highlight w:val="yellow"/>
          <w:u w:val="single"/>
        </w:rPr>
      </w:pPr>
    </w:p>
    <w:p w:rsidR="009F19F6" w:rsidRDefault="009F19F6" w:rsidP="009F19F6">
      <w:pPr>
        <w:jc w:val="center"/>
        <w:rPr>
          <w:rFonts w:ascii="Arial" w:hAnsi="Arial" w:cs="Arial"/>
          <w:b/>
          <w:bCs/>
          <w:sz w:val="24"/>
          <w:szCs w:val="24"/>
          <w:highlight w:val="yellow"/>
          <w:u w:val="single"/>
        </w:rPr>
      </w:pPr>
    </w:p>
    <w:p w:rsidR="009F19F6" w:rsidRDefault="009F19F6" w:rsidP="009F19F6">
      <w:pPr>
        <w:jc w:val="center"/>
        <w:rPr>
          <w:rFonts w:ascii="Arial" w:hAnsi="Arial" w:cs="Arial"/>
          <w:b/>
          <w:bCs/>
          <w:sz w:val="24"/>
          <w:szCs w:val="24"/>
          <w:highlight w:val="yellow"/>
          <w:u w:val="single"/>
        </w:rPr>
      </w:pPr>
    </w:p>
    <w:p w:rsidR="009F19F6" w:rsidRDefault="009F19F6" w:rsidP="009F19F6">
      <w:pPr>
        <w:jc w:val="center"/>
        <w:rPr>
          <w:rFonts w:ascii="Arial" w:hAnsi="Arial" w:cs="Arial"/>
          <w:b/>
          <w:bCs/>
          <w:sz w:val="24"/>
          <w:szCs w:val="24"/>
          <w:highlight w:val="yellow"/>
          <w:u w:val="single"/>
        </w:rPr>
      </w:pPr>
    </w:p>
    <w:p w:rsidR="009F19F6" w:rsidRDefault="009F19F6" w:rsidP="009F19F6">
      <w:pPr>
        <w:jc w:val="center"/>
        <w:rPr>
          <w:rFonts w:ascii="Arial" w:hAnsi="Arial" w:cs="Arial"/>
          <w:b/>
          <w:bCs/>
          <w:sz w:val="24"/>
          <w:szCs w:val="24"/>
          <w:highlight w:val="yellow"/>
          <w:u w:val="single"/>
        </w:rPr>
      </w:pPr>
    </w:p>
    <w:p w:rsidR="009F19F6" w:rsidRDefault="009F19F6" w:rsidP="009F19F6">
      <w:pPr>
        <w:jc w:val="center"/>
        <w:rPr>
          <w:rFonts w:ascii="Arial" w:hAnsi="Arial" w:cs="Arial"/>
          <w:b/>
          <w:bCs/>
          <w:sz w:val="24"/>
          <w:szCs w:val="24"/>
          <w:highlight w:val="yellow"/>
          <w:u w:val="single"/>
        </w:rPr>
      </w:pPr>
    </w:p>
    <w:p w:rsidR="009F19F6" w:rsidRPr="00486B51" w:rsidRDefault="009F19F6" w:rsidP="009F19F6">
      <w:pPr>
        <w:jc w:val="both"/>
        <w:rPr>
          <w:rFonts w:ascii="Arial" w:hAnsi="Arial" w:cs="Arial"/>
          <w:bCs/>
          <w:sz w:val="24"/>
          <w:szCs w:val="24"/>
        </w:rPr>
      </w:pPr>
    </w:p>
    <w:sectPr w:rsidR="009F19F6" w:rsidRPr="00486B51" w:rsidSect="00C77B71">
      <w:footerReference w:type="even" r:id="rId32"/>
      <w:footerReference w:type="default" r:id="rId33"/>
      <w:pgSz w:w="11907" w:h="16839" w:code="9"/>
      <w:pgMar w:top="1440" w:right="1080" w:bottom="1440" w:left="108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403" w:rsidRDefault="00591403">
      <w:r>
        <w:separator/>
      </w:r>
    </w:p>
  </w:endnote>
  <w:endnote w:type="continuationSeparator" w:id="0">
    <w:p w:rsidR="00591403" w:rsidRDefault="005914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timum">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403" w:rsidRDefault="00591403">
    <w:pPr>
      <w:pStyle w:val="Lista"/>
    </w:pPr>
    <w:r>
      <w:t>PAGE</w:t>
    </w:r>
    <w:proofErr w:type="gramStart"/>
    <w:r>
      <w:t xml:space="preserve">  </w:t>
    </w:r>
  </w:p>
  <w:p w:rsidR="00591403" w:rsidRDefault="00591403">
    <w:pPr>
      <w:pStyle w:val="Lista"/>
    </w:pPr>
    <w:proofErr w:type="gramEnd"/>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403" w:rsidRPr="00C476A5" w:rsidRDefault="00591403">
    <w:pPr>
      <w:pStyle w:val="Lista"/>
      <w:jc w:val="center"/>
      <w:rPr>
        <w:rFonts w:ascii="Arial" w:hAnsi="Arial" w:cs="Arial"/>
        <w:sz w:val="16"/>
        <w:szCs w:val="16"/>
      </w:rPr>
    </w:pPr>
    <w:r w:rsidRPr="00C476A5">
      <w:rPr>
        <w:rFonts w:ascii="Arial" w:hAnsi="Arial" w:cs="Arial"/>
        <w:sz w:val="16"/>
        <w:szCs w:val="16"/>
      </w:rPr>
      <w:t xml:space="preserve">Página </w:t>
    </w:r>
    <w:r w:rsidR="002B38F0" w:rsidRPr="00C476A5">
      <w:rPr>
        <w:rFonts w:ascii="Arial" w:hAnsi="Arial" w:cs="Arial"/>
        <w:b/>
        <w:sz w:val="16"/>
        <w:szCs w:val="16"/>
      </w:rPr>
      <w:fldChar w:fldCharType="begin"/>
    </w:r>
    <w:r w:rsidRPr="00C476A5">
      <w:rPr>
        <w:rFonts w:ascii="Arial" w:hAnsi="Arial" w:cs="Arial"/>
        <w:b/>
        <w:sz w:val="16"/>
        <w:szCs w:val="16"/>
      </w:rPr>
      <w:instrText>PAGE</w:instrText>
    </w:r>
    <w:r w:rsidR="002B38F0" w:rsidRPr="00C476A5">
      <w:rPr>
        <w:rFonts w:ascii="Arial" w:hAnsi="Arial" w:cs="Arial"/>
        <w:b/>
        <w:sz w:val="16"/>
        <w:szCs w:val="16"/>
      </w:rPr>
      <w:fldChar w:fldCharType="separate"/>
    </w:r>
    <w:r w:rsidR="00C6348D">
      <w:rPr>
        <w:rFonts w:ascii="Arial" w:hAnsi="Arial" w:cs="Arial"/>
        <w:b/>
        <w:noProof/>
        <w:sz w:val="16"/>
        <w:szCs w:val="16"/>
      </w:rPr>
      <w:t>11</w:t>
    </w:r>
    <w:r w:rsidR="002B38F0" w:rsidRPr="00C476A5">
      <w:rPr>
        <w:rFonts w:ascii="Arial" w:hAnsi="Arial" w:cs="Arial"/>
        <w:b/>
        <w:sz w:val="16"/>
        <w:szCs w:val="16"/>
      </w:rPr>
      <w:fldChar w:fldCharType="end"/>
    </w:r>
    <w:r w:rsidRPr="00C476A5">
      <w:rPr>
        <w:rFonts w:ascii="Arial" w:hAnsi="Arial" w:cs="Arial"/>
        <w:sz w:val="16"/>
        <w:szCs w:val="16"/>
      </w:rPr>
      <w:t xml:space="preserve"> de </w:t>
    </w:r>
    <w:r w:rsidR="002B38F0" w:rsidRPr="00C476A5">
      <w:rPr>
        <w:rFonts w:ascii="Arial" w:hAnsi="Arial" w:cs="Arial"/>
        <w:b/>
        <w:sz w:val="16"/>
        <w:szCs w:val="16"/>
      </w:rPr>
      <w:fldChar w:fldCharType="begin"/>
    </w:r>
    <w:r w:rsidRPr="00C476A5">
      <w:rPr>
        <w:rFonts w:ascii="Arial" w:hAnsi="Arial" w:cs="Arial"/>
        <w:b/>
        <w:sz w:val="16"/>
        <w:szCs w:val="16"/>
      </w:rPr>
      <w:instrText>NUMPAGES</w:instrText>
    </w:r>
    <w:r w:rsidR="002B38F0" w:rsidRPr="00C476A5">
      <w:rPr>
        <w:rFonts w:ascii="Arial" w:hAnsi="Arial" w:cs="Arial"/>
        <w:b/>
        <w:sz w:val="16"/>
        <w:szCs w:val="16"/>
      </w:rPr>
      <w:fldChar w:fldCharType="separate"/>
    </w:r>
    <w:r w:rsidR="00C6348D">
      <w:rPr>
        <w:rFonts w:ascii="Arial" w:hAnsi="Arial" w:cs="Arial"/>
        <w:b/>
        <w:noProof/>
        <w:sz w:val="16"/>
        <w:szCs w:val="16"/>
      </w:rPr>
      <w:t>103</w:t>
    </w:r>
    <w:r w:rsidR="002B38F0" w:rsidRPr="00C476A5">
      <w:rPr>
        <w:rFonts w:ascii="Arial" w:hAnsi="Arial" w:cs="Arial"/>
        <w:b/>
        <w:sz w:val="16"/>
        <w:szCs w:val="16"/>
      </w:rPr>
      <w:fldChar w:fldCharType="end"/>
    </w:r>
  </w:p>
  <w:p w:rsidR="00591403" w:rsidRDefault="00591403">
    <w:pPr>
      <w:pStyle w:val="Lis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403" w:rsidRDefault="00591403">
      <w:r>
        <w:separator/>
      </w:r>
    </w:p>
  </w:footnote>
  <w:footnote w:type="continuationSeparator" w:id="0">
    <w:p w:rsidR="00591403" w:rsidRDefault="005914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F4DF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7D7ACF"/>
    <w:multiLevelType w:val="multilevel"/>
    <w:tmpl w:val="34749562"/>
    <w:lvl w:ilvl="0">
      <w:start w:val="1"/>
      <w:numFmt w:val="decimal"/>
      <w:lvlText w:val="%1"/>
      <w:lvlJc w:val="left"/>
      <w:pPr>
        <w:ind w:left="465" w:hanging="465"/>
      </w:pPr>
      <w:rPr>
        <w:rFonts w:hint="default"/>
        <w:b/>
      </w:rPr>
    </w:lvl>
    <w:lvl w:ilvl="1">
      <w:start w:val="1"/>
      <w:numFmt w:val="decimal"/>
      <w:lvlText w:val="%1.%2"/>
      <w:lvlJc w:val="left"/>
      <w:pPr>
        <w:ind w:left="1430" w:hanging="720"/>
      </w:pPr>
      <w:rPr>
        <w:rFonts w:hint="default"/>
        <w:b w:val="0"/>
        <w:sz w:val="24"/>
      </w:rPr>
    </w:lvl>
    <w:lvl w:ilvl="2">
      <w:start w:val="1"/>
      <w:numFmt w:val="decimal"/>
      <w:lvlText w:val="%1.%2.%3"/>
      <w:lvlJc w:val="left"/>
      <w:pPr>
        <w:ind w:left="0" w:firstLine="0"/>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0F9867E6"/>
    <w:multiLevelType w:val="multilevel"/>
    <w:tmpl w:val="054451D8"/>
    <w:lvl w:ilvl="0">
      <w:start w:val="3"/>
      <w:numFmt w:val="decimal"/>
      <w:lvlText w:val="%1"/>
      <w:lvlJc w:val="left"/>
      <w:pPr>
        <w:ind w:left="1275" w:hanging="1275"/>
      </w:pPr>
      <w:rPr>
        <w:rFonts w:hint="default"/>
        <w:b/>
      </w:rPr>
    </w:lvl>
    <w:lvl w:ilvl="1">
      <w:start w:val="1"/>
      <w:numFmt w:val="decimal"/>
      <w:lvlText w:val="%1.%2"/>
      <w:lvlJc w:val="left"/>
      <w:pPr>
        <w:ind w:left="1275" w:hanging="1275"/>
      </w:pPr>
      <w:rPr>
        <w:rFonts w:hint="default"/>
        <w:b w:val="0"/>
      </w:rPr>
    </w:lvl>
    <w:lvl w:ilvl="2">
      <w:start w:val="1"/>
      <w:numFmt w:val="decimal"/>
      <w:lvlText w:val="%1.%2.%3"/>
      <w:lvlJc w:val="left"/>
      <w:pPr>
        <w:ind w:left="1275" w:hanging="1275"/>
      </w:pPr>
      <w:rPr>
        <w:rFonts w:hint="default"/>
      </w:rPr>
    </w:lvl>
    <w:lvl w:ilvl="3">
      <w:start w:val="1"/>
      <w:numFmt w:val="decimal"/>
      <w:lvlText w:val="%1.%2.%3.%4"/>
      <w:lvlJc w:val="left"/>
      <w:pPr>
        <w:ind w:left="1275" w:hanging="1275"/>
      </w:pPr>
      <w:rPr>
        <w:rFonts w:hint="default"/>
      </w:rPr>
    </w:lvl>
    <w:lvl w:ilvl="4">
      <w:start w:val="5"/>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17DE669F"/>
    <w:multiLevelType w:val="multilevel"/>
    <w:tmpl w:val="36A6EC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nsid w:val="23C3356B"/>
    <w:multiLevelType w:val="hybridMultilevel"/>
    <w:tmpl w:val="FF843A0E"/>
    <w:lvl w:ilvl="0" w:tplc="9784127E">
      <w:start w:val="1"/>
      <w:numFmt w:val="lowerLetter"/>
      <w:lvlText w:val="%1)"/>
      <w:lvlJc w:val="left"/>
      <w:pPr>
        <w:ind w:left="7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2CF17E">
      <w:start w:val="1"/>
      <w:numFmt w:val="lowerLetter"/>
      <w:lvlText w:val="%2"/>
      <w:lvlJc w:val="left"/>
      <w:pPr>
        <w:ind w:left="11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8AB450">
      <w:start w:val="1"/>
      <w:numFmt w:val="lowerRoman"/>
      <w:lvlText w:val="%3"/>
      <w:lvlJc w:val="left"/>
      <w:pPr>
        <w:ind w:left="18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DE35D4">
      <w:start w:val="1"/>
      <w:numFmt w:val="decimal"/>
      <w:lvlText w:val="%4"/>
      <w:lvlJc w:val="left"/>
      <w:pPr>
        <w:ind w:left="25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18F17A">
      <w:start w:val="1"/>
      <w:numFmt w:val="lowerLetter"/>
      <w:lvlText w:val="%5"/>
      <w:lvlJc w:val="left"/>
      <w:pPr>
        <w:ind w:left="32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06F562">
      <w:start w:val="1"/>
      <w:numFmt w:val="lowerRoman"/>
      <w:lvlText w:val="%6"/>
      <w:lvlJc w:val="left"/>
      <w:pPr>
        <w:ind w:left="39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76A3A2">
      <w:start w:val="1"/>
      <w:numFmt w:val="decimal"/>
      <w:lvlText w:val="%7"/>
      <w:lvlJc w:val="left"/>
      <w:pPr>
        <w:ind w:left="4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28D0F0">
      <w:start w:val="1"/>
      <w:numFmt w:val="lowerLetter"/>
      <w:lvlText w:val="%8"/>
      <w:lvlJc w:val="left"/>
      <w:pPr>
        <w:ind w:left="5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3412C0">
      <w:start w:val="1"/>
      <w:numFmt w:val="lowerRoman"/>
      <w:lvlText w:val="%9"/>
      <w:lvlJc w:val="left"/>
      <w:pPr>
        <w:ind w:left="6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24F62716"/>
    <w:multiLevelType w:val="multilevel"/>
    <w:tmpl w:val="820A465E"/>
    <w:lvl w:ilvl="0">
      <w:start w:val="8"/>
      <w:numFmt w:val="decimal"/>
      <w:lvlText w:val="%1."/>
      <w:lvlJc w:val="left"/>
      <w:pPr>
        <w:tabs>
          <w:tab w:val="num" w:pos="555"/>
        </w:tabs>
        <w:ind w:left="555" w:hanging="555"/>
      </w:pPr>
      <w:rPr>
        <w:rFonts w:hint="default"/>
        <w:b/>
      </w:rPr>
    </w:lvl>
    <w:lvl w:ilvl="1">
      <w:start w:val="3"/>
      <w:numFmt w:val="decimal"/>
      <w:lvlText w:val="%1.%2."/>
      <w:lvlJc w:val="left"/>
      <w:pPr>
        <w:tabs>
          <w:tab w:val="num" w:pos="981"/>
        </w:tabs>
        <w:ind w:left="981" w:hanging="555"/>
      </w:pPr>
      <w:rPr>
        <w:rFonts w:hint="default"/>
        <w:b/>
      </w:rPr>
    </w:lvl>
    <w:lvl w:ilvl="2">
      <w:start w:val="1"/>
      <w:numFmt w:val="decimal"/>
      <w:lvlText w:val="%1.%2.%3."/>
      <w:lvlJc w:val="left"/>
      <w:pPr>
        <w:tabs>
          <w:tab w:val="num" w:pos="1572"/>
        </w:tabs>
        <w:ind w:left="1572" w:hanging="720"/>
      </w:pPr>
      <w:rPr>
        <w:rFonts w:hint="default"/>
        <w:b/>
      </w:rPr>
    </w:lvl>
    <w:lvl w:ilvl="3">
      <w:start w:val="1"/>
      <w:numFmt w:val="decimal"/>
      <w:lvlText w:val="%1.%2.%3.%4."/>
      <w:lvlJc w:val="left"/>
      <w:pPr>
        <w:tabs>
          <w:tab w:val="num" w:pos="1998"/>
        </w:tabs>
        <w:ind w:left="1998" w:hanging="720"/>
      </w:pPr>
      <w:rPr>
        <w:rFonts w:hint="default"/>
        <w:b/>
      </w:rPr>
    </w:lvl>
    <w:lvl w:ilvl="4">
      <w:start w:val="1"/>
      <w:numFmt w:val="decimal"/>
      <w:lvlText w:val="%1.%2.%3.%4.%5."/>
      <w:lvlJc w:val="left"/>
      <w:pPr>
        <w:tabs>
          <w:tab w:val="num" w:pos="2784"/>
        </w:tabs>
        <w:ind w:left="2784" w:hanging="1080"/>
      </w:pPr>
      <w:rPr>
        <w:rFonts w:hint="default"/>
        <w:b/>
      </w:rPr>
    </w:lvl>
    <w:lvl w:ilvl="5">
      <w:start w:val="1"/>
      <w:numFmt w:val="decimal"/>
      <w:lvlText w:val="%1.%2.%3.%4.%5.%6."/>
      <w:lvlJc w:val="left"/>
      <w:pPr>
        <w:tabs>
          <w:tab w:val="num" w:pos="3210"/>
        </w:tabs>
        <w:ind w:left="3210" w:hanging="1080"/>
      </w:pPr>
      <w:rPr>
        <w:rFonts w:hint="default"/>
        <w:b/>
      </w:rPr>
    </w:lvl>
    <w:lvl w:ilvl="6">
      <w:start w:val="1"/>
      <w:numFmt w:val="decimal"/>
      <w:lvlText w:val="%1.%2.%3.%4.%5.%6.%7."/>
      <w:lvlJc w:val="left"/>
      <w:pPr>
        <w:tabs>
          <w:tab w:val="num" w:pos="3996"/>
        </w:tabs>
        <w:ind w:left="3996" w:hanging="1440"/>
      </w:pPr>
      <w:rPr>
        <w:rFonts w:hint="default"/>
        <w:b/>
      </w:rPr>
    </w:lvl>
    <w:lvl w:ilvl="7">
      <w:start w:val="1"/>
      <w:numFmt w:val="decimal"/>
      <w:lvlText w:val="%1.%2.%3.%4.%5.%6.%7.%8."/>
      <w:lvlJc w:val="left"/>
      <w:pPr>
        <w:tabs>
          <w:tab w:val="num" w:pos="4422"/>
        </w:tabs>
        <w:ind w:left="4422" w:hanging="1440"/>
      </w:pPr>
      <w:rPr>
        <w:rFonts w:hint="default"/>
        <w:b/>
      </w:rPr>
    </w:lvl>
    <w:lvl w:ilvl="8">
      <w:start w:val="1"/>
      <w:numFmt w:val="decimal"/>
      <w:lvlText w:val="%1.%2.%3.%4.%5.%6.%7.%8.%9."/>
      <w:lvlJc w:val="left"/>
      <w:pPr>
        <w:tabs>
          <w:tab w:val="num" w:pos="5208"/>
        </w:tabs>
        <w:ind w:left="5208" w:hanging="1800"/>
      </w:pPr>
      <w:rPr>
        <w:rFonts w:hint="default"/>
        <w:b/>
      </w:rPr>
    </w:lvl>
  </w:abstractNum>
  <w:abstractNum w:abstractNumId="6">
    <w:nsid w:val="29C2364A"/>
    <w:multiLevelType w:val="singleLevel"/>
    <w:tmpl w:val="D8363780"/>
    <w:lvl w:ilvl="0">
      <w:start w:val="1"/>
      <w:numFmt w:val="decimal"/>
      <w:lvlText w:val="%1-"/>
      <w:lvlJc w:val="left"/>
      <w:pPr>
        <w:tabs>
          <w:tab w:val="num" w:pos="360"/>
        </w:tabs>
        <w:ind w:left="360" w:hanging="360"/>
      </w:pPr>
      <w:rPr>
        <w:rFonts w:hint="default"/>
      </w:rPr>
    </w:lvl>
  </w:abstractNum>
  <w:abstractNum w:abstractNumId="7">
    <w:nsid w:val="2B407935"/>
    <w:multiLevelType w:val="multilevel"/>
    <w:tmpl w:val="951A6EBC"/>
    <w:lvl w:ilvl="0">
      <w:start w:val="12"/>
      <w:numFmt w:val="decimal"/>
      <w:lvlText w:val=""/>
      <w:lvlJc w:val="left"/>
      <w:pPr>
        <w:tabs>
          <w:tab w:val="num" w:pos="360"/>
        </w:tabs>
        <w:ind w:left="360" w:hanging="360"/>
      </w:pPr>
      <w:rPr>
        <w:rFonts w:ascii="Symbol" w:hAnsi="Symbol" w:hint="default"/>
      </w:rPr>
    </w:lvl>
    <w:lvl w:ilvl="1">
      <w:start w:val="4"/>
      <w:numFmt w:val="decimal"/>
      <w:isLgl/>
      <w:lvlText w:val="%1.%2."/>
      <w:lvlJc w:val="left"/>
      <w:pPr>
        <w:tabs>
          <w:tab w:val="num" w:pos="555"/>
        </w:tabs>
        <w:ind w:left="555" w:hanging="55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8">
    <w:nsid w:val="2C6F5D8C"/>
    <w:multiLevelType w:val="hybridMultilevel"/>
    <w:tmpl w:val="5A840EC8"/>
    <w:lvl w:ilvl="0" w:tplc="EECA76A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31275783"/>
    <w:multiLevelType w:val="hybridMultilevel"/>
    <w:tmpl w:val="C1E864D6"/>
    <w:lvl w:ilvl="0" w:tplc="A1BADD5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8E1600C"/>
    <w:multiLevelType w:val="singleLevel"/>
    <w:tmpl w:val="D9A2A27C"/>
    <w:lvl w:ilvl="0">
      <w:start w:val="3"/>
      <w:numFmt w:val="bullet"/>
      <w:lvlText w:val="-"/>
      <w:lvlJc w:val="left"/>
      <w:pPr>
        <w:tabs>
          <w:tab w:val="num" w:pos="360"/>
        </w:tabs>
        <w:ind w:left="360" w:hanging="360"/>
      </w:pPr>
      <w:rPr>
        <w:rFonts w:hint="default"/>
      </w:rPr>
    </w:lvl>
  </w:abstractNum>
  <w:abstractNum w:abstractNumId="11">
    <w:nsid w:val="3DB91355"/>
    <w:multiLevelType w:val="hybridMultilevel"/>
    <w:tmpl w:val="9AF63428"/>
    <w:lvl w:ilvl="0" w:tplc="0416000F">
      <w:start w:val="1"/>
      <w:numFmt w:val="decimal"/>
      <w:lvlText w:val="%1."/>
      <w:lvlJc w:val="left"/>
      <w:pPr>
        <w:ind w:left="434" w:hanging="360"/>
      </w:pPr>
    </w:lvl>
    <w:lvl w:ilvl="1" w:tplc="04160019" w:tentative="1">
      <w:start w:val="1"/>
      <w:numFmt w:val="lowerLetter"/>
      <w:lvlText w:val="%2."/>
      <w:lvlJc w:val="left"/>
      <w:pPr>
        <w:ind w:left="1154" w:hanging="360"/>
      </w:pPr>
    </w:lvl>
    <w:lvl w:ilvl="2" w:tplc="0416001B" w:tentative="1">
      <w:start w:val="1"/>
      <w:numFmt w:val="lowerRoman"/>
      <w:lvlText w:val="%3."/>
      <w:lvlJc w:val="right"/>
      <w:pPr>
        <w:ind w:left="1874" w:hanging="180"/>
      </w:pPr>
    </w:lvl>
    <w:lvl w:ilvl="3" w:tplc="0416000F" w:tentative="1">
      <w:start w:val="1"/>
      <w:numFmt w:val="decimal"/>
      <w:lvlText w:val="%4."/>
      <w:lvlJc w:val="left"/>
      <w:pPr>
        <w:ind w:left="2594" w:hanging="360"/>
      </w:pPr>
    </w:lvl>
    <w:lvl w:ilvl="4" w:tplc="04160019" w:tentative="1">
      <w:start w:val="1"/>
      <w:numFmt w:val="lowerLetter"/>
      <w:lvlText w:val="%5."/>
      <w:lvlJc w:val="left"/>
      <w:pPr>
        <w:ind w:left="3314" w:hanging="360"/>
      </w:pPr>
    </w:lvl>
    <w:lvl w:ilvl="5" w:tplc="0416001B" w:tentative="1">
      <w:start w:val="1"/>
      <w:numFmt w:val="lowerRoman"/>
      <w:lvlText w:val="%6."/>
      <w:lvlJc w:val="right"/>
      <w:pPr>
        <w:ind w:left="4034" w:hanging="180"/>
      </w:pPr>
    </w:lvl>
    <w:lvl w:ilvl="6" w:tplc="0416000F" w:tentative="1">
      <w:start w:val="1"/>
      <w:numFmt w:val="decimal"/>
      <w:lvlText w:val="%7."/>
      <w:lvlJc w:val="left"/>
      <w:pPr>
        <w:ind w:left="4754" w:hanging="360"/>
      </w:pPr>
    </w:lvl>
    <w:lvl w:ilvl="7" w:tplc="04160019" w:tentative="1">
      <w:start w:val="1"/>
      <w:numFmt w:val="lowerLetter"/>
      <w:lvlText w:val="%8."/>
      <w:lvlJc w:val="left"/>
      <w:pPr>
        <w:ind w:left="5474" w:hanging="360"/>
      </w:pPr>
    </w:lvl>
    <w:lvl w:ilvl="8" w:tplc="0416001B" w:tentative="1">
      <w:start w:val="1"/>
      <w:numFmt w:val="lowerRoman"/>
      <w:lvlText w:val="%9."/>
      <w:lvlJc w:val="right"/>
      <w:pPr>
        <w:ind w:left="6194" w:hanging="180"/>
      </w:pPr>
    </w:lvl>
  </w:abstractNum>
  <w:abstractNum w:abstractNumId="12">
    <w:nsid w:val="4836727F"/>
    <w:multiLevelType w:val="hybridMultilevel"/>
    <w:tmpl w:val="9776315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nsid w:val="492022F3"/>
    <w:multiLevelType w:val="multilevel"/>
    <w:tmpl w:val="5FB4DC74"/>
    <w:lvl w:ilvl="0">
      <w:start w:val="1"/>
      <w:numFmt w:val="decimal"/>
      <w:lvlText w:val="%1."/>
      <w:lvlJc w:val="left"/>
      <w:pPr>
        <w:ind w:left="266"/>
      </w:pPr>
      <w:rPr>
        <w:rFonts w:ascii="Verdana" w:eastAsia="Calibri" w:hAnsi="Verdana" w:cs="Calibri"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24"/>
      </w:pPr>
      <w:rPr>
        <w:rFonts w:ascii="Verdana" w:eastAsia="Calibri" w:hAnsi="Verdana" w:cs="Calibr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66"/>
      </w:pPr>
      <w:rPr>
        <w:rFonts w:ascii="Verdana" w:eastAsia="Calibri" w:hAnsi="Verdana" w:cs="Calibr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nsid w:val="4DEB7975"/>
    <w:multiLevelType w:val="multilevel"/>
    <w:tmpl w:val="8DA8ED4C"/>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nsid w:val="4FD26B80"/>
    <w:multiLevelType w:val="hybridMultilevel"/>
    <w:tmpl w:val="D05867C2"/>
    <w:lvl w:ilvl="0" w:tplc="01D251E2">
      <w:start w:val="5"/>
      <w:numFmt w:val="lowerLetter"/>
      <w:lvlText w:val="%1)"/>
      <w:lvlJc w:val="left"/>
      <w:pPr>
        <w:ind w:left="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1423DE">
      <w:start w:val="1"/>
      <w:numFmt w:val="lowerLetter"/>
      <w:lvlText w:val="%2"/>
      <w:lvlJc w:val="left"/>
      <w:pPr>
        <w:ind w:left="1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38549C">
      <w:start w:val="1"/>
      <w:numFmt w:val="lowerRoman"/>
      <w:lvlText w:val="%3"/>
      <w:lvlJc w:val="left"/>
      <w:pPr>
        <w:ind w:left="1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6CE0CA">
      <w:start w:val="1"/>
      <w:numFmt w:val="decimal"/>
      <w:lvlText w:val="%4"/>
      <w:lvlJc w:val="left"/>
      <w:pPr>
        <w:ind w:left="2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C2DBC0">
      <w:start w:val="1"/>
      <w:numFmt w:val="lowerLetter"/>
      <w:lvlText w:val="%5"/>
      <w:lvlJc w:val="left"/>
      <w:pPr>
        <w:ind w:left="3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6C48BC">
      <w:start w:val="1"/>
      <w:numFmt w:val="lowerRoman"/>
      <w:lvlText w:val="%6"/>
      <w:lvlJc w:val="left"/>
      <w:pPr>
        <w:ind w:left="3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66EF0E">
      <w:start w:val="1"/>
      <w:numFmt w:val="decimal"/>
      <w:lvlText w:val="%7"/>
      <w:lvlJc w:val="left"/>
      <w:pPr>
        <w:ind w:left="4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3E1A1E">
      <w:start w:val="1"/>
      <w:numFmt w:val="lowerLetter"/>
      <w:lvlText w:val="%8"/>
      <w:lvlJc w:val="left"/>
      <w:pPr>
        <w:ind w:left="5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F87C98">
      <w:start w:val="1"/>
      <w:numFmt w:val="lowerRoman"/>
      <w:lvlText w:val="%9"/>
      <w:lvlJc w:val="left"/>
      <w:pPr>
        <w:ind w:left="6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nsid w:val="506214F7"/>
    <w:multiLevelType w:val="hybridMultilevel"/>
    <w:tmpl w:val="4DFAF8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27D3FB2"/>
    <w:multiLevelType w:val="singleLevel"/>
    <w:tmpl w:val="BE76299C"/>
    <w:lvl w:ilvl="0">
      <w:start w:val="1"/>
      <w:numFmt w:val="decimal"/>
      <w:lvlText w:val="%1-"/>
      <w:lvlJc w:val="left"/>
      <w:pPr>
        <w:tabs>
          <w:tab w:val="num" w:pos="360"/>
        </w:tabs>
        <w:ind w:left="360" w:hanging="360"/>
      </w:pPr>
      <w:rPr>
        <w:rFonts w:hint="default"/>
      </w:rPr>
    </w:lvl>
  </w:abstractNum>
  <w:abstractNum w:abstractNumId="18">
    <w:nsid w:val="566B1914"/>
    <w:multiLevelType w:val="multilevel"/>
    <w:tmpl w:val="E6166F9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5ABA4C83"/>
    <w:multiLevelType w:val="hybridMultilevel"/>
    <w:tmpl w:val="79CABCB6"/>
    <w:lvl w:ilvl="0" w:tplc="31B20B5E">
      <w:start w:val="1"/>
      <w:numFmt w:val="lowerLetter"/>
      <w:lvlText w:val="%1)"/>
      <w:lvlJc w:val="left"/>
      <w:pPr>
        <w:ind w:left="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9263E66">
      <w:start w:val="1"/>
      <w:numFmt w:val="lowerLetter"/>
      <w:lvlText w:val="%2"/>
      <w:lvlJc w:val="left"/>
      <w:pPr>
        <w:ind w:left="1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F43528">
      <w:start w:val="1"/>
      <w:numFmt w:val="lowerRoman"/>
      <w:lvlText w:val="%3"/>
      <w:lvlJc w:val="left"/>
      <w:pPr>
        <w:ind w:left="1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6A3776">
      <w:start w:val="1"/>
      <w:numFmt w:val="decimal"/>
      <w:lvlText w:val="%4"/>
      <w:lvlJc w:val="left"/>
      <w:pPr>
        <w:ind w:left="2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464E14">
      <w:start w:val="1"/>
      <w:numFmt w:val="lowerLetter"/>
      <w:lvlText w:val="%5"/>
      <w:lvlJc w:val="left"/>
      <w:pPr>
        <w:ind w:left="3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4C726A">
      <w:start w:val="1"/>
      <w:numFmt w:val="lowerRoman"/>
      <w:lvlText w:val="%6"/>
      <w:lvlJc w:val="left"/>
      <w:pPr>
        <w:ind w:left="3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48317E">
      <w:start w:val="1"/>
      <w:numFmt w:val="decimal"/>
      <w:lvlText w:val="%7"/>
      <w:lvlJc w:val="left"/>
      <w:pPr>
        <w:ind w:left="4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CE1CEE">
      <w:start w:val="1"/>
      <w:numFmt w:val="lowerLetter"/>
      <w:lvlText w:val="%8"/>
      <w:lvlJc w:val="left"/>
      <w:pPr>
        <w:ind w:left="5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02A83C">
      <w:start w:val="1"/>
      <w:numFmt w:val="lowerRoman"/>
      <w:lvlText w:val="%9"/>
      <w:lvlJc w:val="left"/>
      <w:pPr>
        <w:ind w:left="6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nsid w:val="5F0E6327"/>
    <w:multiLevelType w:val="multilevel"/>
    <w:tmpl w:val="20AA9E2E"/>
    <w:name w:val="WW8Num1022"/>
    <w:lvl w:ilvl="0">
      <w:start w:val="1"/>
      <w:numFmt w:val="decimal"/>
      <w:suff w:val="space"/>
      <w:lvlText w:val="%1 -"/>
      <w:lvlJc w:val="left"/>
      <w:pPr>
        <w:ind w:left="360" w:hanging="360"/>
      </w:pPr>
      <w:rPr>
        <w:rFonts w:hint="default"/>
      </w:rPr>
    </w:lvl>
    <w:lvl w:ilvl="1">
      <w:start w:val="1"/>
      <w:numFmt w:val="decimal"/>
      <w:suff w:val="space"/>
      <w:lvlText w:val="%1.%2 -"/>
      <w:lvlJc w:val="left"/>
      <w:pPr>
        <w:ind w:left="360" w:hanging="360"/>
      </w:pPr>
      <w:rPr>
        <w:rFonts w:hint="default"/>
      </w:rPr>
    </w:lvl>
    <w:lvl w:ilvl="2">
      <w:start w:val="1"/>
      <w:numFmt w:val="decimal"/>
      <w:suff w:val="space"/>
      <w:lvlText w:val="%1.%2.%3 -"/>
      <w:lvlJc w:val="left"/>
      <w:pPr>
        <w:ind w:left="720" w:hanging="720"/>
      </w:pPr>
      <w:rPr>
        <w:rFonts w:hint="default"/>
      </w:rPr>
    </w:lvl>
    <w:lvl w:ilvl="3">
      <w:start w:val="1"/>
      <w:numFmt w:val="decimal"/>
      <w:suff w:val="space"/>
      <w:lvlText w:val="%1.%2.%3.%4 -"/>
      <w:lvlJc w:val="left"/>
      <w:pPr>
        <w:ind w:left="720" w:hanging="720"/>
      </w:pPr>
      <w:rPr>
        <w:rFonts w:hint="default"/>
      </w:rPr>
    </w:lvl>
    <w:lvl w:ilvl="4">
      <w:start w:val="1"/>
      <w:numFmt w:val="decimal"/>
      <w:lvlText w:val="%1.%2.%3.%4.%5 -"/>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5967512"/>
    <w:multiLevelType w:val="hybridMultilevel"/>
    <w:tmpl w:val="E2DA71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C0F57E4"/>
    <w:multiLevelType w:val="hybridMultilevel"/>
    <w:tmpl w:val="13785AEE"/>
    <w:lvl w:ilvl="0" w:tplc="C75455F4">
      <w:start w:val="1"/>
      <w:numFmt w:val="lowerLetter"/>
      <w:lvlText w:val="%1)"/>
      <w:lvlJc w:val="left"/>
      <w:pPr>
        <w:ind w:left="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AED49A">
      <w:start w:val="1"/>
      <w:numFmt w:val="lowerLetter"/>
      <w:lvlText w:val="%2"/>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B23C82">
      <w:start w:val="1"/>
      <w:numFmt w:val="lowerRoman"/>
      <w:lvlText w:val="%3"/>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C22A46">
      <w:start w:val="1"/>
      <w:numFmt w:val="decimal"/>
      <w:lvlText w:val="%4"/>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CE3CA0">
      <w:start w:val="1"/>
      <w:numFmt w:val="lowerLetter"/>
      <w:lvlText w:val="%5"/>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20BBD4">
      <w:start w:val="1"/>
      <w:numFmt w:val="lowerRoman"/>
      <w:lvlText w:val="%6"/>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F00264">
      <w:start w:val="1"/>
      <w:numFmt w:val="decimal"/>
      <w:lvlText w:val="%7"/>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5A2206">
      <w:start w:val="1"/>
      <w:numFmt w:val="lowerLetter"/>
      <w:lvlText w:val="%8"/>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AC66FE">
      <w:start w:val="1"/>
      <w:numFmt w:val="lowerRoman"/>
      <w:lvlText w:val="%9"/>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nsid w:val="6E2250C9"/>
    <w:multiLevelType w:val="hybridMultilevel"/>
    <w:tmpl w:val="DEB674C6"/>
    <w:lvl w:ilvl="0" w:tplc="31B20B5E">
      <w:start w:val="1"/>
      <w:numFmt w:val="lowerLetter"/>
      <w:lvlText w:val="%1)"/>
      <w:lvlJc w:val="left"/>
      <w:pPr>
        <w:ind w:left="9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60019" w:tentative="1">
      <w:start w:val="1"/>
      <w:numFmt w:val="lowerLetter"/>
      <w:lvlText w:val="%2."/>
      <w:lvlJc w:val="left"/>
      <w:pPr>
        <w:ind w:left="1513" w:hanging="360"/>
      </w:pPr>
    </w:lvl>
    <w:lvl w:ilvl="2" w:tplc="0416001B" w:tentative="1">
      <w:start w:val="1"/>
      <w:numFmt w:val="lowerRoman"/>
      <w:lvlText w:val="%3."/>
      <w:lvlJc w:val="right"/>
      <w:pPr>
        <w:ind w:left="2233" w:hanging="180"/>
      </w:pPr>
    </w:lvl>
    <w:lvl w:ilvl="3" w:tplc="0416000F" w:tentative="1">
      <w:start w:val="1"/>
      <w:numFmt w:val="decimal"/>
      <w:lvlText w:val="%4."/>
      <w:lvlJc w:val="left"/>
      <w:pPr>
        <w:ind w:left="2953" w:hanging="360"/>
      </w:pPr>
    </w:lvl>
    <w:lvl w:ilvl="4" w:tplc="04160019" w:tentative="1">
      <w:start w:val="1"/>
      <w:numFmt w:val="lowerLetter"/>
      <w:lvlText w:val="%5."/>
      <w:lvlJc w:val="left"/>
      <w:pPr>
        <w:ind w:left="3673" w:hanging="360"/>
      </w:pPr>
    </w:lvl>
    <w:lvl w:ilvl="5" w:tplc="0416001B" w:tentative="1">
      <w:start w:val="1"/>
      <w:numFmt w:val="lowerRoman"/>
      <w:lvlText w:val="%6."/>
      <w:lvlJc w:val="right"/>
      <w:pPr>
        <w:ind w:left="4393" w:hanging="180"/>
      </w:pPr>
    </w:lvl>
    <w:lvl w:ilvl="6" w:tplc="0416000F" w:tentative="1">
      <w:start w:val="1"/>
      <w:numFmt w:val="decimal"/>
      <w:lvlText w:val="%7."/>
      <w:lvlJc w:val="left"/>
      <w:pPr>
        <w:ind w:left="5113" w:hanging="360"/>
      </w:pPr>
    </w:lvl>
    <w:lvl w:ilvl="7" w:tplc="04160019" w:tentative="1">
      <w:start w:val="1"/>
      <w:numFmt w:val="lowerLetter"/>
      <w:lvlText w:val="%8."/>
      <w:lvlJc w:val="left"/>
      <w:pPr>
        <w:ind w:left="5833" w:hanging="360"/>
      </w:pPr>
    </w:lvl>
    <w:lvl w:ilvl="8" w:tplc="0416001B" w:tentative="1">
      <w:start w:val="1"/>
      <w:numFmt w:val="lowerRoman"/>
      <w:lvlText w:val="%9."/>
      <w:lvlJc w:val="right"/>
      <w:pPr>
        <w:ind w:left="6553" w:hanging="180"/>
      </w:pPr>
    </w:lvl>
  </w:abstractNum>
  <w:abstractNum w:abstractNumId="24">
    <w:nsid w:val="7D660CE3"/>
    <w:multiLevelType w:val="multilevel"/>
    <w:tmpl w:val="0532CC3E"/>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DD9370C"/>
    <w:multiLevelType w:val="hybridMultilevel"/>
    <w:tmpl w:val="79CABCB6"/>
    <w:lvl w:ilvl="0" w:tplc="31B20B5E">
      <w:start w:val="1"/>
      <w:numFmt w:val="lowerLetter"/>
      <w:lvlText w:val="%1)"/>
      <w:lvlJc w:val="left"/>
      <w:pPr>
        <w:ind w:left="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9263E66">
      <w:start w:val="1"/>
      <w:numFmt w:val="lowerLetter"/>
      <w:lvlText w:val="%2"/>
      <w:lvlJc w:val="left"/>
      <w:pPr>
        <w:ind w:left="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F43528">
      <w:start w:val="1"/>
      <w:numFmt w:val="lowerRoman"/>
      <w:lvlText w:val="%3"/>
      <w:lvlJc w:val="left"/>
      <w:pPr>
        <w:ind w:left="1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6A3776">
      <w:start w:val="1"/>
      <w:numFmt w:val="decimal"/>
      <w:lvlText w:val="%4"/>
      <w:lvlJc w:val="left"/>
      <w:pPr>
        <w:ind w:left="2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464E14">
      <w:start w:val="1"/>
      <w:numFmt w:val="lowerLetter"/>
      <w:lvlText w:val="%5"/>
      <w:lvlJc w:val="left"/>
      <w:pPr>
        <w:ind w:left="2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4C726A">
      <w:start w:val="1"/>
      <w:numFmt w:val="lowerRoman"/>
      <w:lvlText w:val="%6"/>
      <w:lvlJc w:val="left"/>
      <w:pPr>
        <w:ind w:left="3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48317E">
      <w:start w:val="1"/>
      <w:numFmt w:val="decimal"/>
      <w:lvlText w:val="%7"/>
      <w:lvlJc w:val="left"/>
      <w:pPr>
        <w:ind w:left="42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CE1CEE">
      <w:start w:val="1"/>
      <w:numFmt w:val="lowerLetter"/>
      <w:lvlText w:val="%8"/>
      <w:lvlJc w:val="left"/>
      <w:pPr>
        <w:ind w:left="49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02A83C">
      <w:start w:val="1"/>
      <w:numFmt w:val="lowerRoman"/>
      <w:lvlText w:val="%9"/>
      <w:lvlJc w:val="left"/>
      <w:pPr>
        <w:ind w:left="5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3"/>
  </w:num>
  <w:num w:numId="3">
    <w:abstractNumId w:val="9"/>
  </w:num>
  <w:num w:numId="4">
    <w:abstractNumId w:val="12"/>
  </w:num>
  <w:num w:numId="5">
    <w:abstractNumId w:val="24"/>
  </w:num>
  <w:num w:numId="6">
    <w:abstractNumId w:val="2"/>
  </w:num>
  <w:num w:numId="7">
    <w:abstractNumId w:val="14"/>
  </w:num>
  <w:num w:numId="8">
    <w:abstractNumId w:val="18"/>
  </w:num>
  <w:num w:numId="9">
    <w:abstractNumId w:val="1"/>
    <w:lvlOverride w:ilvl="0">
      <w:lvl w:ilvl="0">
        <w:start w:val="1"/>
        <w:numFmt w:val="decimal"/>
        <w:lvlText w:val="%1"/>
        <w:lvlJc w:val="left"/>
        <w:pPr>
          <w:ind w:left="0" w:firstLine="0"/>
        </w:pPr>
        <w:rPr>
          <w:rFonts w:hint="default"/>
          <w:b/>
        </w:rPr>
      </w:lvl>
    </w:lvlOverride>
    <w:lvlOverride w:ilvl="1">
      <w:lvl w:ilvl="1">
        <w:start w:val="1"/>
        <w:numFmt w:val="decimal"/>
        <w:lvlText w:val="%1.%2"/>
        <w:lvlJc w:val="left"/>
        <w:pPr>
          <w:ind w:left="0" w:firstLine="0"/>
        </w:pPr>
        <w:rPr>
          <w:rFonts w:hint="default"/>
          <w:b w:val="0"/>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800" w:hanging="180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2160" w:hanging="2160"/>
        </w:pPr>
        <w:rPr>
          <w:rFonts w:hint="default"/>
        </w:rPr>
      </w:lvl>
    </w:lvlOverride>
    <w:lvlOverride w:ilvl="8">
      <w:lvl w:ilvl="8">
        <w:start w:val="1"/>
        <w:numFmt w:val="decimal"/>
        <w:lvlText w:val="%1.%2.%3.%4.%5.%6.%7.%8.%9"/>
        <w:lvlJc w:val="left"/>
        <w:pPr>
          <w:ind w:left="2520" w:hanging="2520"/>
        </w:pPr>
        <w:rPr>
          <w:rFonts w:hint="default"/>
        </w:rPr>
      </w:lvl>
    </w:lvlOverride>
  </w:num>
  <w:num w:numId="10">
    <w:abstractNumId w:val="22"/>
  </w:num>
  <w:num w:numId="11">
    <w:abstractNumId w:val="13"/>
  </w:num>
  <w:num w:numId="12">
    <w:abstractNumId w:val="16"/>
  </w:num>
  <w:num w:numId="13">
    <w:abstractNumId w:val="21"/>
  </w:num>
  <w:num w:numId="14">
    <w:abstractNumId w:val="8"/>
  </w:num>
  <w:num w:numId="15">
    <w:abstractNumId w:val="25"/>
  </w:num>
  <w:num w:numId="16">
    <w:abstractNumId w:val="4"/>
  </w:num>
  <w:num w:numId="17">
    <w:abstractNumId w:val="15"/>
  </w:num>
  <w:num w:numId="18">
    <w:abstractNumId w:val="11"/>
  </w:num>
  <w:num w:numId="19">
    <w:abstractNumId w:val="23"/>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0"/>
  </w:num>
  <w:num w:numId="23">
    <w:abstractNumId w:val="17"/>
  </w:num>
  <w:num w:numId="24">
    <w:abstractNumId w:val="6"/>
  </w:num>
  <w:num w:numId="25">
    <w:abstractNumId w:val="7"/>
  </w:num>
  <w:num w:numId="26">
    <w:abstractNumId w:val="5"/>
  </w:num>
  <w:num w:numId="27">
    <w:abstractNumId w:val="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grammar="clean"/>
  <w:mailMerge>
    <w:mainDocumentType w:val="formLetters"/>
    <w:dataType w:val="textFile"/>
    <w:activeRecord w:val="-1"/>
  </w:mailMerge>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8423AA"/>
    <w:rsid w:val="00000D9E"/>
    <w:rsid w:val="00001101"/>
    <w:rsid w:val="00001D47"/>
    <w:rsid w:val="000028F0"/>
    <w:rsid w:val="00003335"/>
    <w:rsid w:val="00003D54"/>
    <w:rsid w:val="000045EC"/>
    <w:rsid w:val="000048C4"/>
    <w:rsid w:val="00004E7A"/>
    <w:rsid w:val="0000501B"/>
    <w:rsid w:val="00005E1B"/>
    <w:rsid w:val="00006476"/>
    <w:rsid w:val="00006ECF"/>
    <w:rsid w:val="000075A2"/>
    <w:rsid w:val="0000762F"/>
    <w:rsid w:val="000078D4"/>
    <w:rsid w:val="00010331"/>
    <w:rsid w:val="0001048F"/>
    <w:rsid w:val="0001100B"/>
    <w:rsid w:val="000121C1"/>
    <w:rsid w:val="0001244D"/>
    <w:rsid w:val="0001365B"/>
    <w:rsid w:val="00013BB3"/>
    <w:rsid w:val="00015B81"/>
    <w:rsid w:val="00016CD4"/>
    <w:rsid w:val="00016F23"/>
    <w:rsid w:val="00017451"/>
    <w:rsid w:val="0001749D"/>
    <w:rsid w:val="0002028A"/>
    <w:rsid w:val="00021B68"/>
    <w:rsid w:val="00021C4A"/>
    <w:rsid w:val="00021E82"/>
    <w:rsid w:val="00022517"/>
    <w:rsid w:val="0002493C"/>
    <w:rsid w:val="00024CED"/>
    <w:rsid w:val="0002566F"/>
    <w:rsid w:val="000256F3"/>
    <w:rsid w:val="0002594B"/>
    <w:rsid w:val="00026910"/>
    <w:rsid w:val="00026D24"/>
    <w:rsid w:val="00027CF1"/>
    <w:rsid w:val="0003012E"/>
    <w:rsid w:val="00031145"/>
    <w:rsid w:val="00032D64"/>
    <w:rsid w:val="00032F22"/>
    <w:rsid w:val="00032F7B"/>
    <w:rsid w:val="000365C8"/>
    <w:rsid w:val="00037E00"/>
    <w:rsid w:val="00037F8E"/>
    <w:rsid w:val="00040341"/>
    <w:rsid w:val="00040E19"/>
    <w:rsid w:val="00040FC8"/>
    <w:rsid w:val="00041893"/>
    <w:rsid w:val="00041CB8"/>
    <w:rsid w:val="00041EA5"/>
    <w:rsid w:val="0004269D"/>
    <w:rsid w:val="000428FD"/>
    <w:rsid w:val="00042C96"/>
    <w:rsid w:val="00043B86"/>
    <w:rsid w:val="000442DB"/>
    <w:rsid w:val="0004449E"/>
    <w:rsid w:val="00045A19"/>
    <w:rsid w:val="0004730A"/>
    <w:rsid w:val="00047649"/>
    <w:rsid w:val="000477D6"/>
    <w:rsid w:val="00047805"/>
    <w:rsid w:val="00047F24"/>
    <w:rsid w:val="00050186"/>
    <w:rsid w:val="00050C16"/>
    <w:rsid w:val="000522F8"/>
    <w:rsid w:val="000523C9"/>
    <w:rsid w:val="00053853"/>
    <w:rsid w:val="00053FB1"/>
    <w:rsid w:val="00053FE9"/>
    <w:rsid w:val="00054CA6"/>
    <w:rsid w:val="00055220"/>
    <w:rsid w:val="00060608"/>
    <w:rsid w:val="00060E4B"/>
    <w:rsid w:val="000616D8"/>
    <w:rsid w:val="00061DC9"/>
    <w:rsid w:val="00062140"/>
    <w:rsid w:val="000623A7"/>
    <w:rsid w:val="00063F19"/>
    <w:rsid w:val="00065297"/>
    <w:rsid w:val="00065319"/>
    <w:rsid w:val="000653F4"/>
    <w:rsid w:val="0006614C"/>
    <w:rsid w:val="000667C8"/>
    <w:rsid w:val="00066A14"/>
    <w:rsid w:val="00066ADB"/>
    <w:rsid w:val="00067237"/>
    <w:rsid w:val="00070540"/>
    <w:rsid w:val="00070D91"/>
    <w:rsid w:val="000716AA"/>
    <w:rsid w:val="0007177A"/>
    <w:rsid w:val="00071BF5"/>
    <w:rsid w:val="00072269"/>
    <w:rsid w:val="00072D94"/>
    <w:rsid w:val="0007387E"/>
    <w:rsid w:val="00073881"/>
    <w:rsid w:val="000747A7"/>
    <w:rsid w:val="00074FC3"/>
    <w:rsid w:val="00075003"/>
    <w:rsid w:val="0007544D"/>
    <w:rsid w:val="00075884"/>
    <w:rsid w:val="00075932"/>
    <w:rsid w:val="000760EF"/>
    <w:rsid w:val="0007613D"/>
    <w:rsid w:val="000768FF"/>
    <w:rsid w:val="00076F16"/>
    <w:rsid w:val="000777DA"/>
    <w:rsid w:val="00077A4A"/>
    <w:rsid w:val="0008008D"/>
    <w:rsid w:val="00080302"/>
    <w:rsid w:val="000804A3"/>
    <w:rsid w:val="00080B66"/>
    <w:rsid w:val="000821B5"/>
    <w:rsid w:val="00083A25"/>
    <w:rsid w:val="00083A5B"/>
    <w:rsid w:val="00087269"/>
    <w:rsid w:val="00087B04"/>
    <w:rsid w:val="0009009B"/>
    <w:rsid w:val="00091293"/>
    <w:rsid w:val="000923B9"/>
    <w:rsid w:val="0009444A"/>
    <w:rsid w:val="00094EE9"/>
    <w:rsid w:val="00095AB5"/>
    <w:rsid w:val="00096BA1"/>
    <w:rsid w:val="00097E30"/>
    <w:rsid w:val="000A0B0C"/>
    <w:rsid w:val="000A1340"/>
    <w:rsid w:val="000A1C2F"/>
    <w:rsid w:val="000A21F7"/>
    <w:rsid w:val="000A2357"/>
    <w:rsid w:val="000A2C0C"/>
    <w:rsid w:val="000A2F41"/>
    <w:rsid w:val="000A36EF"/>
    <w:rsid w:val="000A3C2C"/>
    <w:rsid w:val="000A3CBC"/>
    <w:rsid w:val="000A4AE6"/>
    <w:rsid w:val="000A5548"/>
    <w:rsid w:val="000A580E"/>
    <w:rsid w:val="000A68D9"/>
    <w:rsid w:val="000A7DE3"/>
    <w:rsid w:val="000A7E16"/>
    <w:rsid w:val="000B0A93"/>
    <w:rsid w:val="000B0ABA"/>
    <w:rsid w:val="000B1CDD"/>
    <w:rsid w:val="000B269C"/>
    <w:rsid w:val="000B3CC5"/>
    <w:rsid w:val="000B3F68"/>
    <w:rsid w:val="000B41F2"/>
    <w:rsid w:val="000B4908"/>
    <w:rsid w:val="000B5052"/>
    <w:rsid w:val="000B561A"/>
    <w:rsid w:val="000B583E"/>
    <w:rsid w:val="000B5914"/>
    <w:rsid w:val="000B5919"/>
    <w:rsid w:val="000B73AB"/>
    <w:rsid w:val="000B77CC"/>
    <w:rsid w:val="000B7BB6"/>
    <w:rsid w:val="000B7FD2"/>
    <w:rsid w:val="000C0621"/>
    <w:rsid w:val="000C1403"/>
    <w:rsid w:val="000C1FA8"/>
    <w:rsid w:val="000C2674"/>
    <w:rsid w:val="000C2B17"/>
    <w:rsid w:val="000C2BFA"/>
    <w:rsid w:val="000C3484"/>
    <w:rsid w:val="000C3711"/>
    <w:rsid w:val="000C46EA"/>
    <w:rsid w:val="000C59EB"/>
    <w:rsid w:val="000C6874"/>
    <w:rsid w:val="000C6A38"/>
    <w:rsid w:val="000D1033"/>
    <w:rsid w:val="000D2696"/>
    <w:rsid w:val="000D2D39"/>
    <w:rsid w:val="000D2F34"/>
    <w:rsid w:val="000D394C"/>
    <w:rsid w:val="000D40FB"/>
    <w:rsid w:val="000D4A51"/>
    <w:rsid w:val="000D5CE2"/>
    <w:rsid w:val="000D752D"/>
    <w:rsid w:val="000D7B9B"/>
    <w:rsid w:val="000D7E0E"/>
    <w:rsid w:val="000E09B6"/>
    <w:rsid w:val="000E0CF2"/>
    <w:rsid w:val="000E0DCA"/>
    <w:rsid w:val="000E1120"/>
    <w:rsid w:val="000E29D6"/>
    <w:rsid w:val="000E2F87"/>
    <w:rsid w:val="000E3A4A"/>
    <w:rsid w:val="000E4175"/>
    <w:rsid w:val="000E6B91"/>
    <w:rsid w:val="000E6E49"/>
    <w:rsid w:val="000F0884"/>
    <w:rsid w:val="000F13D8"/>
    <w:rsid w:val="000F1A4D"/>
    <w:rsid w:val="000F294C"/>
    <w:rsid w:val="000F3A7F"/>
    <w:rsid w:val="000F4BCC"/>
    <w:rsid w:val="000F4E63"/>
    <w:rsid w:val="000F5296"/>
    <w:rsid w:val="000F5A92"/>
    <w:rsid w:val="000F5E73"/>
    <w:rsid w:val="000F631D"/>
    <w:rsid w:val="000F6A76"/>
    <w:rsid w:val="000F6AA6"/>
    <w:rsid w:val="000F730B"/>
    <w:rsid w:val="000F73CF"/>
    <w:rsid w:val="000F79CA"/>
    <w:rsid w:val="0010033D"/>
    <w:rsid w:val="001008DB"/>
    <w:rsid w:val="00100DF8"/>
    <w:rsid w:val="0010135E"/>
    <w:rsid w:val="00101B7C"/>
    <w:rsid w:val="00102A7F"/>
    <w:rsid w:val="00103CAC"/>
    <w:rsid w:val="001040EE"/>
    <w:rsid w:val="001048F1"/>
    <w:rsid w:val="001061F1"/>
    <w:rsid w:val="00110675"/>
    <w:rsid w:val="00110896"/>
    <w:rsid w:val="00110D4F"/>
    <w:rsid w:val="00110DF6"/>
    <w:rsid w:val="0011120E"/>
    <w:rsid w:val="0011276F"/>
    <w:rsid w:val="00112A73"/>
    <w:rsid w:val="00112BFA"/>
    <w:rsid w:val="00114600"/>
    <w:rsid w:val="00115056"/>
    <w:rsid w:val="00116137"/>
    <w:rsid w:val="00116ED5"/>
    <w:rsid w:val="00117136"/>
    <w:rsid w:val="0012045C"/>
    <w:rsid w:val="001205FF"/>
    <w:rsid w:val="001219F5"/>
    <w:rsid w:val="00122345"/>
    <w:rsid w:val="00122C58"/>
    <w:rsid w:val="00124007"/>
    <w:rsid w:val="0012513F"/>
    <w:rsid w:val="0012545B"/>
    <w:rsid w:val="00125614"/>
    <w:rsid w:val="00125AC1"/>
    <w:rsid w:val="0012606E"/>
    <w:rsid w:val="001267A4"/>
    <w:rsid w:val="001272F2"/>
    <w:rsid w:val="001277D8"/>
    <w:rsid w:val="00127B31"/>
    <w:rsid w:val="00127BA4"/>
    <w:rsid w:val="00127BD3"/>
    <w:rsid w:val="001307B4"/>
    <w:rsid w:val="00130DB4"/>
    <w:rsid w:val="00132318"/>
    <w:rsid w:val="001338DC"/>
    <w:rsid w:val="00133ADF"/>
    <w:rsid w:val="00134BA7"/>
    <w:rsid w:val="00135AE3"/>
    <w:rsid w:val="0013687B"/>
    <w:rsid w:val="00136E2B"/>
    <w:rsid w:val="00137BBF"/>
    <w:rsid w:val="0014006E"/>
    <w:rsid w:val="00140FD5"/>
    <w:rsid w:val="00141147"/>
    <w:rsid w:val="00141198"/>
    <w:rsid w:val="0014130A"/>
    <w:rsid w:val="00142DA8"/>
    <w:rsid w:val="00143417"/>
    <w:rsid w:val="00143809"/>
    <w:rsid w:val="00144196"/>
    <w:rsid w:val="00144423"/>
    <w:rsid w:val="00144746"/>
    <w:rsid w:val="00144D18"/>
    <w:rsid w:val="00144D86"/>
    <w:rsid w:val="00144E17"/>
    <w:rsid w:val="00144F0C"/>
    <w:rsid w:val="00146585"/>
    <w:rsid w:val="001517F3"/>
    <w:rsid w:val="00156160"/>
    <w:rsid w:val="0015638C"/>
    <w:rsid w:val="0015660C"/>
    <w:rsid w:val="00157386"/>
    <w:rsid w:val="00157832"/>
    <w:rsid w:val="00161CF8"/>
    <w:rsid w:val="00163D74"/>
    <w:rsid w:val="0016482D"/>
    <w:rsid w:val="00164F7D"/>
    <w:rsid w:val="00165188"/>
    <w:rsid w:val="001669EA"/>
    <w:rsid w:val="00166A4E"/>
    <w:rsid w:val="00166C18"/>
    <w:rsid w:val="00166D1D"/>
    <w:rsid w:val="001679B1"/>
    <w:rsid w:val="00171317"/>
    <w:rsid w:val="001713C4"/>
    <w:rsid w:val="001714C3"/>
    <w:rsid w:val="00171A2B"/>
    <w:rsid w:val="00172740"/>
    <w:rsid w:val="00172D79"/>
    <w:rsid w:val="00172F9F"/>
    <w:rsid w:val="00173395"/>
    <w:rsid w:val="00173985"/>
    <w:rsid w:val="0017414C"/>
    <w:rsid w:val="00174342"/>
    <w:rsid w:val="00174D04"/>
    <w:rsid w:val="00174ECF"/>
    <w:rsid w:val="00174F17"/>
    <w:rsid w:val="001762C2"/>
    <w:rsid w:val="00176350"/>
    <w:rsid w:val="00177BA5"/>
    <w:rsid w:val="00177DA7"/>
    <w:rsid w:val="00177F8B"/>
    <w:rsid w:val="00180DD6"/>
    <w:rsid w:val="00181B34"/>
    <w:rsid w:val="00181F05"/>
    <w:rsid w:val="00182243"/>
    <w:rsid w:val="00183671"/>
    <w:rsid w:val="00184BD4"/>
    <w:rsid w:val="00185396"/>
    <w:rsid w:val="00185B2C"/>
    <w:rsid w:val="001861DE"/>
    <w:rsid w:val="00186F6E"/>
    <w:rsid w:val="00190878"/>
    <w:rsid w:val="00190DA2"/>
    <w:rsid w:val="00191C3E"/>
    <w:rsid w:val="00192E49"/>
    <w:rsid w:val="001941F6"/>
    <w:rsid w:val="001944E6"/>
    <w:rsid w:val="00194FA4"/>
    <w:rsid w:val="0019646E"/>
    <w:rsid w:val="00196A8A"/>
    <w:rsid w:val="00197E5F"/>
    <w:rsid w:val="001A0502"/>
    <w:rsid w:val="001A0968"/>
    <w:rsid w:val="001A0D1A"/>
    <w:rsid w:val="001A1C16"/>
    <w:rsid w:val="001A218C"/>
    <w:rsid w:val="001A25AC"/>
    <w:rsid w:val="001A2E54"/>
    <w:rsid w:val="001A3029"/>
    <w:rsid w:val="001A31DA"/>
    <w:rsid w:val="001A36E1"/>
    <w:rsid w:val="001A4FF1"/>
    <w:rsid w:val="001A52C6"/>
    <w:rsid w:val="001A5479"/>
    <w:rsid w:val="001A5ED3"/>
    <w:rsid w:val="001A63A4"/>
    <w:rsid w:val="001A6ED4"/>
    <w:rsid w:val="001A77D3"/>
    <w:rsid w:val="001B0B0C"/>
    <w:rsid w:val="001B2DD7"/>
    <w:rsid w:val="001B31E4"/>
    <w:rsid w:val="001B339D"/>
    <w:rsid w:val="001B4085"/>
    <w:rsid w:val="001B546A"/>
    <w:rsid w:val="001B5BD9"/>
    <w:rsid w:val="001C016A"/>
    <w:rsid w:val="001C0EF3"/>
    <w:rsid w:val="001C16E9"/>
    <w:rsid w:val="001C24F2"/>
    <w:rsid w:val="001C25C4"/>
    <w:rsid w:val="001C2F5E"/>
    <w:rsid w:val="001C3474"/>
    <w:rsid w:val="001C3CAA"/>
    <w:rsid w:val="001C7A9F"/>
    <w:rsid w:val="001C7D1F"/>
    <w:rsid w:val="001C7F3C"/>
    <w:rsid w:val="001C7FAE"/>
    <w:rsid w:val="001C7FF3"/>
    <w:rsid w:val="001D0FFF"/>
    <w:rsid w:val="001D1835"/>
    <w:rsid w:val="001D1CD3"/>
    <w:rsid w:val="001D2F1B"/>
    <w:rsid w:val="001D3597"/>
    <w:rsid w:val="001D3829"/>
    <w:rsid w:val="001D3A69"/>
    <w:rsid w:val="001D41A7"/>
    <w:rsid w:val="001D4A72"/>
    <w:rsid w:val="001D5C8B"/>
    <w:rsid w:val="001D74E9"/>
    <w:rsid w:val="001E0EBF"/>
    <w:rsid w:val="001E18DD"/>
    <w:rsid w:val="001E1CF7"/>
    <w:rsid w:val="001E2487"/>
    <w:rsid w:val="001E2CE0"/>
    <w:rsid w:val="001E2E1F"/>
    <w:rsid w:val="001E3980"/>
    <w:rsid w:val="001E3D5C"/>
    <w:rsid w:val="001E3F15"/>
    <w:rsid w:val="001E3F95"/>
    <w:rsid w:val="001E555E"/>
    <w:rsid w:val="001E6826"/>
    <w:rsid w:val="001E6DC5"/>
    <w:rsid w:val="001E7BAE"/>
    <w:rsid w:val="001F0252"/>
    <w:rsid w:val="001F0E4A"/>
    <w:rsid w:val="001F0F7E"/>
    <w:rsid w:val="001F2A7F"/>
    <w:rsid w:val="001F3272"/>
    <w:rsid w:val="001F48BD"/>
    <w:rsid w:val="00200BAA"/>
    <w:rsid w:val="00200E4A"/>
    <w:rsid w:val="002017EC"/>
    <w:rsid w:val="002024CF"/>
    <w:rsid w:val="0020337F"/>
    <w:rsid w:val="00203857"/>
    <w:rsid w:val="00203C00"/>
    <w:rsid w:val="00203D2D"/>
    <w:rsid w:val="002042E0"/>
    <w:rsid w:val="002045B3"/>
    <w:rsid w:val="00204784"/>
    <w:rsid w:val="00204F84"/>
    <w:rsid w:val="00205787"/>
    <w:rsid w:val="00205FD7"/>
    <w:rsid w:val="002071B7"/>
    <w:rsid w:val="002078DE"/>
    <w:rsid w:val="002117BE"/>
    <w:rsid w:val="002120A9"/>
    <w:rsid w:val="002122EF"/>
    <w:rsid w:val="002124D4"/>
    <w:rsid w:val="00212C56"/>
    <w:rsid w:val="00212C81"/>
    <w:rsid w:val="00212DA4"/>
    <w:rsid w:val="00213A82"/>
    <w:rsid w:val="00213FE2"/>
    <w:rsid w:val="002153D4"/>
    <w:rsid w:val="00217AF2"/>
    <w:rsid w:val="00221AF1"/>
    <w:rsid w:val="00221E79"/>
    <w:rsid w:val="002222D5"/>
    <w:rsid w:val="00222B36"/>
    <w:rsid w:val="00222C99"/>
    <w:rsid w:val="00223374"/>
    <w:rsid w:val="00223A2F"/>
    <w:rsid w:val="00223B7B"/>
    <w:rsid w:val="00226A43"/>
    <w:rsid w:val="0023087C"/>
    <w:rsid w:val="0023277F"/>
    <w:rsid w:val="00232B4C"/>
    <w:rsid w:val="002338F2"/>
    <w:rsid w:val="00233BDF"/>
    <w:rsid w:val="002342C7"/>
    <w:rsid w:val="00235BF7"/>
    <w:rsid w:val="00235D38"/>
    <w:rsid w:val="0023659E"/>
    <w:rsid w:val="002368D6"/>
    <w:rsid w:val="00236C03"/>
    <w:rsid w:val="00236FF8"/>
    <w:rsid w:val="002373E9"/>
    <w:rsid w:val="0024131B"/>
    <w:rsid w:val="002417AB"/>
    <w:rsid w:val="002418B6"/>
    <w:rsid w:val="00242F0E"/>
    <w:rsid w:val="0024307F"/>
    <w:rsid w:val="00243C64"/>
    <w:rsid w:val="00245906"/>
    <w:rsid w:val="00245E9E"/>
    <w:rsid w:val="002460C9"/>
    <w:rsid w:val="002461E9"/>
    <w:rsid w:val="00246609"/>
    <w:rsid w:val="00247D66"/>
    <w:rsid w:val="002502F0"/>
    <w:rsid w:val="002530C3"/>
    <w:rsid w:val="00253739"/>
    <w:rsid w:val="0025420C"/>
    <w:rsid w:val="00254C36"/>
    <w:rsid w:val="00254D5F"/>
    <w:rsid w:val="002553D3"/>
    <w:rsid w:val="002555E1"/>
    <w:rsid w:val="00256A11"/>
    <w:rsid w:val="00256AB5"/>
    <w:rsid w:val="00256AD7"/>
    <w:rsid w:val="00256D73"/>
    <w:rsid w:val="002573EB"/>
    <w:rsid w:val="00257400"/>
    <w:rsid w:val="00257BF7"/>
    <w:rsid w:val="00261EE3"/>
    <w:rsid w:val="00261F0F"/>
    <w:rsid w:val="002623E4"/>
    <w:rsid w:val="00262A23"/>
    <w:rsid w:val="00262E1A"/>
    <w:rsid w:val="00263862"/>
    <w:rsid w:val="002640FD"/>
    <w:rsid w:val="00265116"/>
    <w:rsid w:val="00265447"/>
    <w:rsid w:val="00267152"/>
    <w:rsid w:val="0026732D"/>
    <w:rsid w:val="00267384"/>
    <w:rsid w:val="00270AEC"/>
    <w:rsid w:val="00271B51"/>
    <w:rsid w:val="00272034"/>
    <w:rsid w:val="002721CA"/>
    <w:rsid w:val="0027301B"/>
    <w:rsid w:val="00273371"/>
    <w:rsid w:val="00273AA0"/>
    <w:rsid w:val="0027464B"/>
    <w:rsid w:val="002746A2"/>
    <w:rsid w:val="00274709"/>
    <w:rsid w:val="002748CC"/>
    <w:rsid w:val="00274C6B"/>
    <w:rsid w:val="00274F32"/>
    <w:rsid w:val="002756DC"/>
    <w:rsid w:val="002759F3"/>
    <w:rsid w:val="00275BDC"/>
    <w:rsid w:val="0027622E"/>
    <w:rsid w:val="00277242"/>
    <w:rsid w:val="00281181"/>
    <w:rsid w:val="0028170A"/>
    <w:rsid w:val="00282BBB"/>
    <w:rsid w:val="0028449F"/>
    <w:rsid w:val="002850C7"/>
    <w:rsid w:val="00285E44"/>
    <w:rsid w:val="00286E2C"/>
    <w:rsid w:val="00287A76"/>
    <w:rsid w:val="002904BE"/>
    <w:rsid w:val="00290866"/>
    <w:rsid w:val="00291974"/>
    <w:rsid w:val="00291CD2"/>
    <w:rsid w:val="00291D4E"/>
    <w:rsid w:val="0029324F"/>
    <w:rsid w:val="00293DBD"/>
    <w:rsid w:val="00294031"/>
    <w:rsid w:val="0029449C"/>
    <w:rsid w:val="00295D9C"/>
    <w:rsid w:val="002965DF"/>
    <w:rsid w:val="0029684D"/>
    <w:rsid w:val="00296A0A"/>
    <w:rsid w:val="002971FD"/>
    <w:rsid w:val="002A0350"/>
    <w:rsid w:val="002A1632"/>
    <w:rsid w:val="002A2861"/>
    <w:rsid w:val="002A3122"/>
    <w:rsid w:val="002A32FC"/>
    <w:rsid w:val="002A33CB"/>
    <w:rsid w:val="002A36EA"/>
    <w:rsid w:val="002A4252"/>
    <w:rsid w:val="002A5482"/>
    <w:rsid w:val="002A55AB"/>
    <w:rsid w:val="002A598C"/>
    <w:rsid w:val="002A66A1"/>
    <w:rsid w:val="002A79D3"/>
    <w:rsid w:val="002A7EFD"/>
    <w:rsid w:val="002B0268"/>
    <w:rsid w:val="002B083E"/>
    <w:rsid w:val="002B1B47"/>
    <w:rsid w:val="002B1C7C"/>
    <w:rsid w:val="002B2539"/>
    <w:rsid w:val="002B2B70"/>
    <w:rsid w:val="002B2D93"/>
    <w:rsid w:val="002B2EED"/>
    <w:rsid w:val="002B2FDC"/>
    <w:rsid w:val="002B38F0"/>
    <w:rsid w:val="002B492A"/>
    <w:rsid w:val="002B4959"/>
    <w:rsid w:val="002B4B06"/>
    <w:rsid w:val="002B5BBB"/>
    <w:rsid w:val="002C001B"/>
    <w:rsid w:val="002C0661"/>
    <w:rsid w:val="002C0895"/>
    <w:rsid w:val="002C0A4D"/>
    <w:rsid w:val="002C1770"/>
    <w:rsid w:val="002C17F9"/>
    <w:rsid w:val="002C1D92"/>
    <w:rsid w:val="002C1F6D"/>
    <w:rsid w:val="002C1F9F"/>
    <w:rsid w:val="002C28CA"/>
    <w:rsid w:val="002C331C"/>
    <w:rsid w:val="002C4758"/>
    <w:rsid w:val="002C4764"/>
    <w:rsid w:val="002C5993"/>
    <w:rsid w:val="002C5C10"/>
    <w:rsid w:val="002C6538"/>
    <w:rsid w:val="002D06EC"/>
    <w:rsid w:val="002D096A"/>
    <w:rsid w:val="002D1B0C"/>
    <w:rsid w:val="002D3539"/>
    <w:rsid w:val="002D3706"/>
    <w:rsid w:val="002D3AB2"/>
    <w:rsid w:val="002D3B8C"/>
    <w:rsid w:val="002D4E38"/>
    <w:rsid w:val="002D5130"/>
    <w:rsid w:val="002D56AC"/>
    <w:rsid w:val="002D5F6E"/>
    <w:rsid w:val="002D6656"/>
    <w:rsid w:val="002D7588"/>
    <w:rsid w:val="002E043D"/>
    <w:rsid w:val="002E1B56"/>
    <w:rsid w:val="002E1F50"/>
    <w:rsid w:val="002E2EA2"/>
    <w:rsid w:val="002E3304"/>
    <w:rsid w:val="002E3ECA"/>
    <w:rsid w:val="002E4289"/>
    <w:rsid w:val="002E451E"/>
    <w:rsid w:val="002E491B"/>
    <w:rsid w:val="002E4B59"/>
    <w:rsid w:val="002E526C"/>
    <w:rsid w:val="002E5284"/>
    <w:rsid w:val="002E5D43"/>
    <w:rsid w:val="002E6434"/>
    <w:rsid w:val="002E7206"/>
    <w:rsid w:val="002F1080"/>
    <w:rsid w:val="002F1D9F"/>
    <w:rsid w:val="002F255C"/>
    <w:rsid w:val="002F4030"/>
    <w:rsid w:val="002F4541"/>
    <w:rsid w:val="002F4B2C"/>
    <w:rsid w:val="002F5289"/>
    <w:rsid w:val="002F5615"/>
    <w:rsid w:val="002F5F1B"/>
    <w:rsid w:val="002F6A60"/>
    <w:rsid w:val="002F6AAB"/>
    <w:rsid w:val="002F6DFC"/>
    <w:rsid w:val="0030120D"/>
    <w:rsid w:val="0030148C"/>
    <w:rsid w:val="0030186E"/>
    <w:rsid w:val="00302483"/>
    <w:rsid w:val="003026A9"/>
    <w:rsid w:val="00303165"/>
    <w:rsid w:val="0030342E"/>
    <w:rsid w:val="00304418"/>
    <w:rsid w:val="003047DC"/>
    <w:rsid w:val="00304F85"/>
    <w:rsid w:val="003059BE"/>
    <w:rsid w:val="00310661"/>
    <w:rsid w:val="00310900"/>
    <w:rsid w:val="00311619"/>
    <w:rsid w:val="00311D9F"/>
    <w:rsid w:val="00312264"/>
    <w:rsid w:val="003127A7"/>
    <w:rsid w:val="003128B6"/>
    <w:rsid w:val="00313E6D"/>
    <w:rsid w:val="00314B28"/>
    <w:rsid w:val="00315186"/>
    <w:rsid w:val="0031550F"/>
    <w:rsid w:val="0032098C"/>
    <w:rsid w:val="0032164B"/>
    <w:rsid w:val="0032169A"/>
    <w:rsid w:val="003230F4"/>
    <w:rsid w:val="003248A7"/>
    <w:rsid w:val="00326E6E"/>
    <w:rsid w:val="00326FA8"/>
    <w:rsid w:val="0032758C"/>
    <w:rsid w:val="003275EE"/>
    <w:rsid w:val="00327BD0"/>
    <w:rsid w:val="003303F9"/>
    <w:rsid w:val="0033067A"/>
    <w:rsid w:val="00330C6C"/>
    <w:rsid w:val="00330D15"/>
    <w:rsid w:val="00331DEE"/>
    <w:rsid w:val="003323CC"/>
    <w:rsid w:val="0033255B"/>
    <w:rsid w:val="00333DF9"/>
    <w:rsid w:val="003341D7"/>
    <w:rsid w:val="0033554F"/>
    <w:rsid w:val="003407E7"/>
    <w:rsid w:val="00340BCE"/>
    <w:rsid w:val="003418E5"/>
    <w:rsid w:val="00341CA1"/>
    <w:rsid w:val="00342342"/>
    <w:rsid w:val="003425AD"/>
    <w:rsid w:val="00342FBA"/>
    <w:rsid w:val="00343087"/>
    <w:rsid w:val="00344142"/>
    <w:rsid w:val="0034455B"/>
    <w:rsid w:val="00345B17"/>
    <w:rsid w:val="00347979"/>
    <w:rsid w:val="00350479"/>
    <w:rsid w:val="00350782"/>
    <w:rsid w:val="00350E90"/>
    <w:rsid w:val="003510D3"/>
    <w:rsid w:val="0035111B"/>
    <w:rsid w:val="00352036"/>
    <w:rsid w:val="00352071"/>
    <w:rsid w:val="003532BB"/>
    <w:rsid w:val="00353F90"/>
    <w:rsid w:val="003553DF"/>
    <w:rsid w:val="0035783E"/>
    <w:rsid w:val="00360735"/>
    <w:rsid w:val="00360B56"/>
    <w:rsid w:val="00360FC0"/>
    <w:rsid w:val="00361F14"/>
    <w:rsid w:val="00362949"/>
    <w:rsid w:val="00363478"/>
    <w:rsid w:val="00363A56"/>
    <w:rsid w:val="00363E45"/>
    <w:rsid w:val="00364227"/>
    <w:rsid w:val="00364405"/>
    <w:rsid w:val="00364844"/>
    <w:rsid w:val="00364999"/>
    <w:rsid w:val="0036545A"/>
    <w:rsid w:val="00365464"/>
    <w:rsid w:val="003660B6"/>
    <w:rsid w:val="003664FA"/>
    <w:rsid w:val="0036716B"/>
    <w:rsid w:val="00367377"/>
    <w:rsid w:val="00367C57"/>
    <w:rsid w:val="00367CE5"/>
    <w:rsid w:val="00370220"/>
    <w:rsid w:val="003725AF"/>
    <w:rsid w:val="00372EEA"/>
    <w:rsid w:val="003731AF"/>
    <w:rsid w:val="003738C3"/>
    <w:rsid w:val="0037392B"/>
    <w:rsid w:val="00373CFA"/>
    <w:rsid w:val="0037408A"/>
    <w:rsid w:val="00374241"/>
    <w:rsid w:val="0037448A"/>
    <w:rsid w:val="003746E8"/>
    <w:rsid w:val="00374B9F"/>
    <w:rsid w:val="00374FD7"/>
    <w:rsid w:val="003769AF"/>
    <w:rsid w:val="00377506"/>
    <w:rsid w:val="00377741"/>
    <w:rsid w:val="00380ED0"/>
    <w:rsid w:val="003822B4"/>
    <w:rsid w:val="00382D2A"/>
    <w:rsid w:val="00382EFB"/>
    <w:rsid w:val="00383793"/>
    <w:rsid w:val="00384411"/>
    <w:rsid w:val="003847B3"/>
    <w:rsid w:val="00385771"/>
    <w:rsid w:val="003862D2"/>
    <w:rsid w:val="00387084"/>
    <w:rsid w:val="00391BCE"/>
    <w:rsid w:val="00392A82"/>
    <w:rsid w:val="00392BF6"/>
    <w:rsid w:val="00393280"/>
    <w:rsid w:val="003944E8"/>
    <w:rsid w:val="003947A6"/>
    <w:rsid w:val="00394CD1"/>
    <w:rsid w:val="003955C3"/>
    <w:rsid w:val="003955EC"/>
    <w:rsid w:val="00395F61"/>
    <w:rsid w:val="003970D0"/>
    <w:rsid w:val="003A1889"/>
    <w:rsid w:val="003A2569"/>
    <w:rsid w:val="003A2D6C"/>
    <w:rsid w:val="003A304F"/>
    <w:rsid w:val="003A46D0"/>
    <w:rsid w:val="003A70B0"/>
    <w:rsid w:val="003A74C9"/>
    <w:rsid w:val="003B0386"/>
    <w:rsid w:val="003B05EC"/>
    <w:rsid w:val="003B06CA"/>
    <w:rsid w:val="003B0A6E"/>
    <w:rsid w:val="003B1721"/>
    <w:rsid w:val="003B182F"/>
    <w:rsid w:val="003B252C"/>
    <w:rsid w:val="003B2A3A"/>
    <w:rsid w:val="003B2F37"/>
    <w:rsid w:val="003B3011"/>
    <w:rsid w:val="003B3736"/>
    <w:rsid w:val="003B4118"/>
    <w:rsid w:val="003B434B"/>
    <w:rsid w:val="003B45B1"/>
    <w:rsid w:val="003B5132"/>
    <w:rsid w:val="003B54D0"/>
    <w:rsid w:val="003B77BF"/>
    <w:rsid w:val="003B7EE8"/>
    <w:rsid w:val="003C0486"/>
    <w:rsid w:val="003C1C6F"/>
    <w:rsid w:val="003C1CAE"/>
    <w:rsid w:val="003C1DD2"/>
    <w:rsid w:val="003C28E2"/>
    <w:rsid w:val="003C2A3A"/>
    <w:rsid w:val="003C2AE5"/>
    <w:rsid w:val="003C2C41"/>
    <w:rsid w:val="003C3B4A"/>
    <w:rsid w:val="003C3F2D"/>
    <w:rsid w:val="003C44AD"/>
    <w:rsid w:val="003C4919"/>
    <w:rsid w:val="003C4FC6"/>
    <w:rsid w:val="003C60A3"/>
    <w:rsid w:val="003C7122"/>
    <w:rsid w:val="003C780B"/>
    <w:rsid w:val="003D00C9"/>
    <w:rsid w:val="003D09DB"/>
    <w:rsid w:val="003D15A1"/>
    <w:rsid w:val="003D1680"/>
    <w:rsid w:val="003D1689"/>
    <w:rsid w:val="003D1C9E"/>
    <w:rsid w:val="003D2859"/>
    <w:rsid w:val="003D2A54"/>
    <w:rsid w:val="003D2CFE"/>
    <w:rsid w:val="003D3270"/>
    <w:rsid w:val="003D4E83"/>
    <w:rsid w:val="003D58A6"/>
    <w:rsid w:val="003D618A"/>
    <w:rsid w:val="003D70C0"/>
    <w:rsid w:val="003D7A4F"/>
    <w:rsid w:val="003D7D06"/>
    <w:rsid w:val="003E0A45"/>
    <w:rsid w:val="003E1F29"/>
    <w:rsid w:val="003E2401"/>
    <w:rsid w:val="003E3E35"/>
    <w:rsid w:val="003E4114"/>
    <w:rsid w:val="003E52C4"/>
    <w:rsid w:val="003E5E61"/>
    <w:rsid w:val="003E656B"/>
    <w:rsid w:val="003E77B4"/>
    <w:rsid w:val="003F041E"/>
    <w:rsid w:val="003F0E5C"/>
    <w:rsid w:val="003F2B5C"/>
    <w:rsid w:val="003F3B0C"/>
    <w:rsid w:val="003F41A9"/>
    <w:rsid w:val="003F45DD"/>
    <w:rsid w:val="003F58BA"/>
    <w:rsid w:val="003F5D15"/>
    <w:rsid w:val="003F78BF"/>
    <w:rsid w:val="00403879"/>
    <w:rsid w:val="00404B0A"/>
    <w:rsid w:val="00404F18"/>
    <w:rsid w:val="00404FA2"/>
    <w:rsid w:val="0040564C"/>
    <w:rsid w:val="004061FD"/>
    <w:rsid w:val="00406948"/>
    <w:rsid w:val="0040744B"/>
    <w:rsid w:val="00407B31"/>
    <w:rsid w:val="00407B67"/>
    <w:rsid w:val="00407BD3"/>
    <w:rsid w:val="0041054B"/>
    <w:rsid w:val="00411262"/>
    <w:rsid w:val="00411567"/>
    <w:rsid w:val="0041220F"/>
    <w:rsid w:val="0041265A"/>
    <w:rsid w:val="00412861"/>
    <w:rsid w:val="004136DF"/>
    <w:rsid w:val="00414C58"/>
    <w:rsid w:val="00414D85"/>
    <w:rsid w:val="00415A32"/>
    <w:rsid w:val="00416952"/>
    <w:rsid w:val="00416E26"/>
    <w:rsid w:val="00417743"/>
    <w:rsid w:val="004178CB"/>
    <w:rsid w:val="00417FC0"/>
    <w:rsid w:val="00420588"/>
    <w:rsid w:val="00420657"/>
    <w:rsid w:val="00420E3E"/>
    <w:rsid w:val="004210E6"/>
    <w:rsid w:val="00421438"/>
    <w:rsid w:val="0042194C"/>
    <w:rsid w:val="00421A3F"/>
    <w:rsid w:val="004223B3"/>
    <w:rsid w:val="00422F60"/>
    <w:rsid w:val="00423244"/>
    <w:rsid w:val="0042377D"/>
    <w:rsid w:val="004238FF"/>
    <w:rsid w:val="00423B73"/>
    <w:rsid w:val="004241DC"/>
    <w:rsid w:val="00424518"/>
    <w:rsid w:val="00424CE5"/>
    <w:rsid w:val="00425165"/>
    <w:rsid w:val="00425A31"/>
    <w:rsid w:val="004261A9"/>
    <w:rsid w:val="00430B83"/>
    <w:rsid w:val="00430F47"/>
    <w:rsid w:val="00431846"/>
    <w:rsid w:val="004325E0"/>
    <w:rsid w:val="00433465"/>
    <w:rsid w:val="00433552"/>
    <w:rsid w:val="00433A42"/>
    <w:rsid w:val="00433E6B"/>
    <w:rsid w:val="00434D80"/>
    <w:rsid w:val="00435AF4"/>
    <w:rsid w:val="00435DFD"/>
    <w:rsid w:val="00436405"/>
    <w:rsid w:val="00436726"/>
    <w:rsid w:val="004369EB"/>
    <w:rsid w:val="00436F61"/>
    <w:rsid w:val="00437B22"/>
    <w:rsid w:val="0044091E"/>
    <w:rsid w:val="00440A6F"/>
    <w:rsid w:val="00441C7A"/>
    <w:rsid w:val="004434F1"/>
    <w:rsid w:val="0044410B"/>
    <w:rsid w:val="00445582"/>
    <w:rsid w:val="00445E76"/>
    <w:rsid w:val="004464BE"/>
    <w:rsid w:val="00446500"/>
    <w:rsid w:val="00446F9D"/>
    <w:rsid w:val="00447049"/>
    <w:rsid w:val="0044795B"/>
    <w:rsid w:val="00450FEB"/>
    <w:rsid w:val="00451298"/>
    <w:rsid w:val="00451848"/>
    <w:rsid w:val="00451B94"/>
    <w:rsid w:val="00452C98"/>
    <w:rsid w:val="004537B3"/>
    <w:rsid w:val="00453C9A"/>
    <w:rsid w:val="00453D47"/>
    <w:rsid w:val="00454425"/>
    <w:rsid w:val="004546AE"/>
    <w:rsid w:val="00454F88"/>
    <w:rsid w:val="00455A2B"/>
    <w:rsid w:val="004571E4"/>
    <w:rsid w:val="00457B65"/>
    <w:rsid w:val="00460496"/>
    <w:rsid w:val="004611B6"/>
    <w:rsid w:val="00462635"/>
    <w:rsid w:val="00463899"/>
    <w:rsid w:val="00463D0E"/>
    <w:rsid w:val="00464A7E"/>
    <w:rsid w:val="00465E48"/>
    <w:rsid w:val="00466896"/>
    <w:rsid w:val="00467E2D"/>
    <w:rsid w:val="00467ED3"/>
    <w:rsid w:val="004705FB"/>
    <w:rsid w:val="00470944"/>
    <w:rsid w:val="00471DE3"/>
    <w:rsid w:val="004721C0"/>
    <w:rsid w:val="00472226"/>
    <w:rsid w:val="00472287"/>
    <w:rsid w:val="00473E87"/>
    <w:rsid w:val="00475896"/>
    <w:rsid w:val="004765E9"/>
    <w:rsid w:val="00476D70"/>
    <w:rsid w:val="00476E7C"/>
    <w:rsid w:val="00476EE3"/>
    <w:rsid w:val="00480B1D"/>
    <w:rsid w:val="00481163"/>
    <w:rsid w:val="00481866"/>
    <w:rsid w:val="0048197A"/>
    <w:rsid w:val="0048199B"/>
    <w:rsid w:val="004830D7"/>
    <w:rsid w:val="004834DC"/>
    <w:rsid w:val="00483DCA"/>
    <w:rsid w:val="00484A0D"/>
    <w:rsid w:val="00484F98"/>
    <w:rsid w:val="0048598D"/>
    <w:rsid w:val="00486ADE"/>
    <w:rsid w:val="00486B51"/>
    <w:rsid w:val="00486EE7"/>
    <w:rsid w:val="00487C7B"/>
    <w:rsid w:val="00487CC1"/>
    <w:rsid w:val="00487CDD"/>
    <w:rsid w:val="00490139"/>
    <w:rsid w:val="00490179"/>
    <w:rsid w:val="004905B6"/>
    <w:rsid w:val="00490726"/>
    <w:rsid w:val="00490F1E"/>
    <w:rsid w:val="004921D4"/>
    <w:rsid w:val="004931C9"/>
    <w:rsid w:val="004932C9"/>
    <w:rsid w:val="004934FA"/>
    <w:rsid w:val="00493560"/>
    <w:rsid w:val="004944F1"/>
    <w:rsid w:val="0049516A"/>
    <w:rsid w:val="00495701"/>
    <w:rsid w:val="00495A58"/>
    <w:rsid w:val="00496529"/>
    <w:rsid w:val="004974E4"/>
    <w:rsid w:val="00497795"/>
    <w:rsid w:val="00497A2A"/>
    <w:rsid w:val="004A0DE1"/>
    <w:rsid w:val="004A1167"/>
    <w:rsid w:val="004A11B0"/>
    <w:rsid w:val="004A1408"/>
    <w:rsid w:val="004A23F1"/>
    <w:rsid w:val="004A2E2C"/>
    <w:rsid w:val="004A312A"/>
    <w:rsid w:val="004A367B"/>
    <w:rsid w:val="004A43CB"/>
    <w:rsid w:val="004A6A10"/>
    <w:rsid w:val="004A6C79"/>
    <w:rsid w:val="004A7232"/>
    <w:rsid w:val="004A7CFC"/>
    <w:rsid w:val="004B0012"/>
    <w:rsid w:val="004B1081"/>
    <w:rsid w:val="004B1DC7"/>
    <w:rsid w:val="004B2203"/>
    <w:rsid w:val="004B2834"/>
    <w:rsid w:val="004B2D23"/>
    <w:rsid w:val="004B2F2D"/>
    <w:rsid w:val="004B40A4"/>
    <w:rsid w:val="004B5093"/>
    <w:rsid w:val="004B5421"/>
    <w:rsid w:val="004B61BF"/>
    <w:rsid w:val="004B700C"/>
    <w:rsid w:val="004B71E2"/>
    <w:rsid w:val="004B78F6"/>
    <w:rsid w:val="004C0CE0"/>
    <w:rsid w:val="004C2048"/>
    <w:rsid w:val="004C2261"/>
    <w:rsid w:val="004C2AD0"/>
    <w:rsid w:val="004C2FB2"/>
    <w:rsid w:val="004C354A"/>
    <w:rsid w:val="004C37EF"/>
    <w:rsid w:val="004C3CB1"/>
    <w:rsid w:val="004C5440"/>
    <w:rsid w:val="004C5679"/>
    <w:rsid w:val="004C6B22"/>
    <w:rsid w:val="004C77EE"/>
    <w:rsid w:val="004C7DD1"/>
    <w:rsid w:val="004D01DC"/>
    <w:rsid w:val="004D0F07"/>
    <w:rsid w:val="004D1280"/>
    <w:rsid w:val="004D1AA7"/>
    <w:rsid w:val="004D1EF7"/>
    <w:rsid w:val="004D1F5F"/>
    <w:rsid w:val="004D23FC"/>
    <w:rsid w:val="004D2858"/>
    <w:rsid w:val="004D3A44"/>
    <w:rsid w:val="004D43E2"/>
    <w:rsid w:val="004D5BD0"/>
    <w:rsid w:val="004D651B"/>
    <w:rsid w:val="004D6D8E"/>
    <w:rsid w:val="004D764C"/>
    <w:rsid w:val="004E0292"/>
    <w:rsid w:val="004E0A87"/>
    <w:rsid w:val="004E0ADD"/>
    <w:rsid w:val="004E14C1"/>
    <w:rsid w:val="004E232F"/>
    <w:rsid w:val="004E613E"/>
    <w:rsid w:val="004E6A4B"/>
    <w:rsid w:val="004E6F6D"/>
    <w:rsid w:val="004E793A"/>
    <w:rsid w:val="004F043B"/>
    <w:rsid w:val="004F09F8"/>
    <w:rsid w:val="004F0E0A"/>
    <w:rsid w:val="004F0F1A"/>
    <w:rsid w:val="004F176D"/>
    <w:rsid w:val="004F258C"/>
    <w:rsid w:val="004F3688"/>
    <w:rsid w:val="004F464C"/>
    <w:rsid w:val="004F6FE6"/>
    <w:rsid w:val="004F7550"/>
    <w:rsid w:val="004F7695"/>
    <w:rsid w:val="004F785D"/>
    <w:rsid w:val="004F7C4F"/>
    <w:rsid w:val="004F7C96"/>
    <w:rsid w:val="00500506"/>
    <w:rsid w:val="0050067C"/>
    <w:rsid w:val="00500FD5"/>
    <w:rsid w:val="00501AD4"/>
    <w:rsid w:val="00501CCD"/>
    <w:rsid w:val="0050271A"/>
    <w:rsid w:val="00503B22"/>
    <w:rsid w:val="0050456F"/>
    <w:rsid w:val="00504701"/>
    <w:rsid w:val="00505642"/>
    <w:rsid w:val="00506547"/>
    <w:rsid w:val="00506A65"/>
    <w:rsid w:val="00506C08"/>
    <w:rsid w:val="0050741E"/>
    <w:rsid w:val="0050776C"/>
    <w:rsid w:val="00507DA7"/>
    <w:rsid w:val="005101CC"/>
    <w:rsid w:val="00510530"/>
    <w:rsid w:val="0051056C"/>
    <w:rsid w:val="00510A3B"/>
    <w:rsid w:val="00510B2F"/>
    <w:rsid w:val="00511A80"/>
    <w:rsid w:val="005123CC"/>
    <w:rsid w:val="0051422B"/>
    <w:rsid w:val="00514759"/>
    <w:rsid w:val="00514832"/>
    <w:rsid w:val="0051495D"/>
    <w:rsid w:val="00514C52"/>
    <w:rsid w:val="0051560E"/>
    <w:rsid w:val="00515C65"/>
    <w:rsid w:val="00515DEB"/>
    <w:rsid w:val="00515E83"/>
    <w:rsid w:val="00516C67"/>
    <w:rsid w:val="005179E3"/>
    <w:rsid w:val="00517F36"/>
    <w:rsid w:val="00520637"/>
    <w:rsid w:val="005210C3"/>
    <w:rsid w:val="005223E0"/>
    <w:rsid w:val="00524232"/>
    <w:rsid w:val="005247C6"/>
    <w:rsid w:val="0052534A"/>
    <w:rsid w:val="0052565F"/>
    <w:rsid w:val="00525C36"/>
    <w:rsid w:val="00525FD7"/>
    <w:rsid w:val="005266BA"/>
    <w:rsid w:val="005273D0"/>
    <w:rsid w:val="00530A84"/>
    <w:rsid w:val="00531767"/>
    <w:rsid w:val="00531CC2"/>
    <w:rsid w:val="00531EBE"/>
    <w:rsid w:val="005326A7"/>
    <w:rsid w:val="00532B43"/>
    <w:rsid w:val="005333B3"/>
    <w:rsid w:val="005335EC"/>
    <w:rsid w:val="00533F64"/>
    <w:rsid w:val="005348D5"/>
    <w:rsid w:val="00535298"/>
    <w:rsid w:val="005361C6"/>
    <w:rsid w:val="00536C8F"/>
    <w:rsid w:val="00536DFA"/>
    <w:rsid w:val="005373B2"/>
    <w:rsid w:val="005377AC"/>
    <w:rsid w:val="00537850"/>
    <w:rsid w:val="00540786"/>
    <w:rsid w:val="005407E6"/>
    <w:rsid w:val="0054081D"/>
    <w:rsid w:val="00540968"/>
    <w:rsid w:val="00541E7E"/>
    <w:rsid w:val="00543156"/>
    <w:rsid w:val="00543BD5"/>
    <w:rsid w:val="00544788"/>
    <w:rsid w:val="00544802"/>
    <w:rsid w:val="005449F9"/>
    <w:rsid w:val="005450AA"/>
    <w:rsid w:val="005465E8"/>
    <w:rsid w:val="00547497"/>
    <w:rsid w:val="00547E0B"/>
    <w:rsid w:val="005515B4"/>
    <w:rsid w:val="00552798"/>
    <w:rsid w:val="00552B7B"/>
    <w:rsid w:val="005534C1"/>
    <w:rsid w:val="0055396B"/>
    <w:rsid w:val="00553B52"/>
    <w:rsid w:val="00555574"/>
    <w:rsid w:val="00555AEC"/>
    <w:rsid w:val="00557B0D"/>
    <w:rsid w:val="00557BB6"/>
    <w:rsid w:val="00560129"/>
    <w:rsid w:val="005622A2"/>
    <w:rsid w:val="0056232E"/>
    <w:rsid w:val="00562386"/>
    <w:rsid w:val="005623F7"/>
    <w:rsid w:val="00562795"/>
    <w:rsid w:val="00563323"/>
    <w:rsid w:val="00563645"/>
    <w:rsid w:val="00563933"/>
    <w:rsid w:val="00563AA9"/>
    <w:rsid w:val="00563C37"/>
    <w:rsid w:val="0056431A"/>
    <w:rsid w:val="005656A5"/>
    <w:rsid w:val="00565FB1"/>
    <w:rsid w:val="0056658A"/>
    <w:rsid w:val="005669B4"/>
    <w:rsid w:val="005675BF"/>
    <w:rsid w:val="00567FD9"/>
    <w:rsid w:val="00571695"/>
    <w:rsid w:val="00571C3E"/>
    <w:rsid w:val="00572A66"/>
    <w:rsid w:val="00572E02"/>
    <w:rsid w:val="0057512C"/>
    <w:rsid w:val="00575228"/>
    <w:rsid w:val="00577B2E"/>
    <w:rsid w:val="00580057"/>
    <w:rsid w:val="00581568"/>
    <w:rsid w:val="00582B90"/>
    <w:rsid w:val="00583B6F"/>
    <w:rsid w:val="00583EC9"/>
    <w:rsid w:val="005858C6"/>
    <w:rsid w:val="00585A87"/>
    <w:rsid w:val="00585B26"/>
    <w:rsid w:val="00585CA6"/>
    <w:rsid w:val="00585DC1"/>
    <w:rsid w:val="00585E19"/>
    <w:rsid w:val="005864D8"/>
    <w:rsid w:val="00586716"/>
    <w:rsid w:val="005902F6"/>
    <w:rsid w:val="0059083F"/>
    <w:rsid w:val="00590B99"/>
    <w:rsid w:val="00591403"/>
    <w:rsid w:val="00592234"/>
    <w:rsid w:val="005924E6"/>
    <w:rsid w:val="00593C68"/>
    <w:rsid w:val="00593D0E"/>
    <w:rsid w:val="005944A0"/>
    <w:rsid w:val="00594629"/>
    <w:rsid w:val="005955C9"/>
    <w:rsid w:val="00595827"/>
    <w:rsid w:val="005974AC"/>
    <w:rsid w:val="005976BF"/>
    <w:rsid w:val="005976EB"/>
    <w:rsid w:val="00597846"/>
    <w:rsid w:val="005A089C"/>
    <w:rsid w:val="005A1110"/>
    <w:rsid w:val="005A117A"/>
    <w:rsid w:val="005A1425"/>
    <w:rsid w:val="005A1AE6"/>
    <w:rsid w:val="005A2EA9"/>
    <w:rsid w:val="005A30EB"/>
    <w:rsid w:val="005A3E21"/>
    <w:rsid w:val="005A3E3E"/>
    <w:rsid w:val="005A53FE"/>
    <w:rsid w:val="005A6CC5"/>
    <w:rsid w:val="005A7BDB"/>
    <w:rsid w:val="005A7F42"/>
    <w:rsid w:val="005B0CFD"/>
    <w:rsid w:val="005B1274"/>
    <w:rsid w:val="005B1890"/>
    <w:rsid w:val="005B1A39"/>
    <w:rsid w:val="005B3386"/>
    <w:rsid w:val="005B44B2"/>
    <w:rsid w:val="005B4A6F"/>
    <w:rsid w:val="005B5585"/>
    <w:rsid w:val="005B6E2A"/>
    <w:rsid w:val="005C0314"/>
    <w:rsid w:val="005C0B52"/>
    <w:rsid w:val="005C20FF"/>
    <w:rsid w:val="005C2216"/>
    <w:rsid w:val="005C241E"/>
    <w:rsid w:val="005C5491"/>
    <w:rsid w:val="005C5813"/>
    <w:rsid w:val="005C6003"/>
    <w:rsid w:val="005C60CB"/>
    <w:rsid w:val="005C6FC5"/>
    <w:rsid w:val="005C7864"/>
    <w:rsid w:val="005D01CA"/>
    <w:rsid w:val="005D0BA0"/>
    <w:rsid w:val="005D0C84"/>
    <w:rsid w:val="005D11D4"/>
    <w:rsid w:val="005D1583"/>
    <w:rsid w:val="005D168F"/>
    <w:rsid w:val="005D1CE6"/>
    <w:rsid w:val="005D2098"/>
    <w:rsid w:val="005D237A"/>
    <w:rsid w:val="005D23F0"/>
    <w:rsid w:val="005D2484"/>
    <w:rsid w:val="005D2EE0"/>
    <w:rsid w:val="005D3572"/>
    <w:rsid w:val="005D373C"/>
    <w:rsid w:val="005D455A"/>
    <w:rsid w:val="005D5CCE"/>
    <w:rsid w:val="005D5EFA"/>
    <w:rsid w:val="005D633A"/>
    <w:rsid w:val="005E008C"/>
    <w:rsid w:val="005E05A5"/>
    <w:rsid w:val="005E245D"/>
    <w:rsid w:val="005E3D58"/>
    <w:rsid w:val="005E3EF6"/>
    <w:rsid w:val="005E4416"/>
    <w:rsid w:val="005E457F"/>
    <w:rsid w:val="005E495B"/>
    <w:rsid w:val="005E744A"/>
    <w:rsid w:val="005E7FBD"/>
    <w:rsid w:val="005F07B6"/>
    <w:rsid w:val="005F096F"/>
    <w:rsid w:val="005F0DC0"/>
    <w:rsid w:val="005F10FA"/>
    <w:rsid w:val="005F2335"/>
    <w:rsid w:val="005F2338"/>
    <w:rsid w:val="005F2B32"/>
    <w:rsid w:val="005F33F6"/>
    <w:rsid w:val="005F36AA"/>
    <w:rsid w:val="005F4477"/>
    <w:rsid w:val="005F5052"/>
    <w:rsid w:val="005F59BA"/>
    <w:rsid w:val="005F6956"/>
    <w:rsid w:val="005F7EDA"/>
    <w:rsid w:val="00601BFE"/>
    <w:rsid w:val="00601D43"/>
    <w:rsid w:val="00602787"/>
    <w:rsid w:val="006029B0"/>
    <w:rsid w:val="00602B61"/>
    <w:rsid w:val="00603385"/>
    <w:rsid w:val="0060355B"/>
    <w:rsid w:val="006036F0"/>
    <w:rsid w:val="00603DFD"/>
    <w:rsid w:val="0060401E"/>
    <w:rsid w:val="00604B6D"/>
    <w:rsid w:val="0060657B"/>
    <w:rsid w:val="00606B4D"/>
    <w:rsid w:val="00607677"/>
    <w:rsid w:val="00607B37"/>
    <w:rsid w:val="0061062A"/>
    <w:rsid w:val="006106D0"/>
    <w:rsid w:val="006115E7"/>
    <w:rsid w:val="006119E7"/>
    <w:rsid w:val="00613269"/>
    <w:rsid w:val="00613A01"/>
    <w:rsid w:val="006146FD"/>
    <w:rsid w:val="006152F1"/>
    <w:rsid w:val="00615657"/>
    <w:rsid w:val="0061576A"/>
    <w:rsid w:val="00616956"/>
    <w:rsid w:val="00617A8D"/>
    <w:rsid w:val="006208D2"/>
    <w:rsid w:val="00621208"/>
    <w:rsid w:val="00621337"/>
    <w:rsid w:val="00621734"/>
    <w:rsid w:val="00621B8A"/>
    <w:rsid w:val="00623268"/>
    <w:rsid w:val="006236AE"/>
    <w:rsid w:val="00623D34"/>
    <w:rsid w:val="006242A2"/>
    <w:rsid w:val="00624FD3"/>
    <w:rsid w:val="00624FE9"/>
    <w:rsid w:val="00625263"/>
    <w:rsid w:val="006256F5"/>
    <w:rsid w:val="006257BD"/>
    <w:rsid w:val="00625A5D"/>
    <w:rsid w:val="00625C40"/>
    <w:rsid w:val="00626FBC"/>
    <w:rsid w:val="00626FC2"/>
    <w:rsid w:val="00626FC7"/>
    <w:rsid w:val="00627100"/>
    <w:rsid w:val="006278D5"/>
    <w:rsid w:val="00630D52"/>
    <w:rsid w:val="00631CB1"/>
    <w:rsid w:val="00631F26"/>
    <w:rsid w:val="0063209D"/>
    <w:rsid w:val="00634B32"/>
    <w:rsid w:val="0063665F"/>
    <w:rsid w:val="006379E1"/>
    <w:rsid w:val="00637E6A"/>
    <w:rsid w:val="00637E78"/>
    <w:rsid w:val="00641902"/>
    <w:rsid w:val="006419E1"/>
    <w:rsid w:val="00642646"/>
    <w:rsid w:val="00645349"/>
    <w:rsid w:val="0064549C"/>
    <w:rsid w:val="006463F5"/>
    <w:rsid w:val="006466B4"/>
    <w:rsid w:val="0064698B"/>
    <w:rsid w:val="00647204"/>
    <w:rsid w:val="00647975"/>
    <w:rsid w:val="00647AC6"/>
    <w:rsid w:val="00647AFA"/>
    <w:rsid w:val="00650569"/>
    <w:rsid w:val="00650C07"/>
    <w:rsid w:val="00650DB4"/>
    <w:rsid w:val="00652BD2"/>
    <w:rsid w:val="00652F19"/>
    <w:rsid w:val="006545EA"/>
    <w:rsid w:val="00654EE6"/>
    <w:rsid w:val="0065506B"/>
    <w:rsid w:val="0065513B"/>
    <w:rsid w:val="00655A47"/>
    <w:rsid w:val="00656562"/>
    <w:rsid w:val="00656CDE"/>
    <w:rsid w:val="00657CB7"/>
    <w:rsid w:val="00657F43"/>
    <w:rsid w:val="0066218F"/>
    <w:rsid w:val="00662F61"/>
    <w:rsid w:val="0066300B"/>
    <w:rsid w:val="00663112"/>
    <w:rsid w:val="0066349A"/>
    <w:rsid w:val="0066366C"/>
    <w:rsid w:val="00663698"/>
    <w:rsid w:val="0066403B"/>
    <w:rsid w:val="00664B17"/>
    <w:rsid w:val="00665659"/>
    <w:rsid w:val="006659D9"/>
    <w:rsid w:val="0066694C"/>
    <w:rsid w:val="00666975"/>
    <w:rsid w:val="0067028F"/>
    <w:rsid w:val="006706D3"/>
    <w:rsid w:val="006706EB"/>
    <w:rsid w:val="006713E0"/>
    <w:rsid w:val="00671542"/>
    <w:rsid w:val="00671568"/>
    <w:rsid w:val="0067161D"/>
    <w:rsid w:val="00672270"/>
    <w:rsid w:val="00672DAA"/>
    <w:rsid w:val="00673114"/>
    <w:rsid w:val="0067410E"/>
    <w:rsid w:val="006741A9"/>
    <w:rsid w:val="00674971"/>
    <w:rsid w:val="00674EE6"/>
    <w:rsid w:val="00675E67"/>
    <w:rsid w:val="00676AA3"/>
    <w:rsid w:val="00677577"/>
    <w:rsid w:val="006777C2"/>
    <w:rsid w:val="006821A4"/>
    <w:rsid w:val="006827BC"/>
    <w:rsid w:val="006837B9"/>
    <w:rsid w:val="0068404B"/>
    <w:rsid w:val="006844ED"/>
    <w:rsid w:val="0068555D"/>
    <w:rsid w:val="00685A50"/>
    <w:rsid w:val="00685D7D"/>
    <w:rsid w:val="006863F3"/>
    <w:rsid w:val="00686B7F"/>
    <w:rsid w:val="00686E29"/>
    <w:rsid w:val="006871EA"/>
    <w:rsid w:val="00687260"/>
    <w:rsid w:val="0068780C"/>
    <w:rsid w:val="00687D29"/>
    <w:rsid w:val="00687FDC"/>
    <w:rsid w:val="006902B4"/>
    <w:rsid w:val="00691F4B"/>
    <w:rsid w:val="00692083"/>
    <w:rsid w:val="00692253"/>
    <w:rsid w:val="00692664"/>
    <w:rsid w:val="00692D41"/>
    <w:rsid w:val="006932F7"/>
    <w:rsid w:val="0069425B"/>
    <w:rsid w:val="006943E9"/>
    <w:rsid w:val="00695AF1"/>
    <w:rsid w:val="00695BBA"/>
    <w:rsid w:val="00695D17"/>
    <w:rsid w:val="0069634D"/>
    <w:rsid w:val="006A0CF7"/>
    <w:rsid w:val="006A15CC"/>
    <w:rsid w:val="006A1788"/>
    <w:rsid w:val="006A2568"/>
    <w:rsid w:val="006A329F"/>
    <w:rsid w:val="006A33D9"/>
    <w:rsid w:val="006A3984"/>
    <w:rsid w:val="006A4714"/>
    <w:rsid w:val="006A4BE8"/>
    <w:rsid w:val="006A4C23"/>
    <w:rsid w:val="006A564B"/>
    <w:rsid w:val="006A5B48"/>
    <w:rsid w:val="006A69A6"/>
    <w:rsid w:val="006B05CE"/>
    <w:rsid w:val="006B08D8"/>
    <w:rsid w:val="006B0AC9"/>
    <w:rsid w:val="006B2506"/>
    <w:rsid w:val="006B3270"/>
    <w:rsid w:val="006B3CA0"/>
    <w:rsid w:val="006B41D2"/>
    <w:rsid w:val="006B4788"/>
    <w:rsid w:val="006B4C7F"/>
    <w:rsid w:val="006B638E"/>
    <w:rsid w:val="006B74C2"/>
    <w:rsid w:val="006C0081"/>
    <w:rsid w:val="006C0122"/>
    <w:rsid w:val="006C075C"/>
    <w:rsid w:val="006C0C37"/>
    <w:rsid w:val="006C1229"/>
    <w:rsid w:val="006C1FE7"/>
    <w:rsid w:val="006C255D"/>
    <w:rsid w:val="006C2A07"/>
    <w:rsid w:val="006C484A"/>
    <w:rsid w:val="006C5061"/>
    <w:rsid w:val="006C59EE"/>
    <w:rsid w:val="006C640E"/>
    <w:rsid w:val="006D029D"/>
    <w:rsid w:val="006D02FD"/>
    <w:rsid w:val="006D0457"/>
    <w:rsid w:val="006D0B75"/>
    <w:rsid w:val="006D11F6"/>
    <w:rsid w:val="006D1C30"/>
    <w:rsid w:val="006D2120"/>
    <w:rsid w:val="006D222E"/>
    <w:rsid w:val="006D261F"/>
    <w:rsid w:val="006D37CA"/>
    <w:rsid w:val="006D4FE8"/>
    <w:rsid w:val="006D583C"/>
    <w:rsid w:val="006D5E3E"/>
    <w:rsid w:val="006D5E81"/>
    <w:rsid w:val="006D74B2"/>
    <w:rsid w:val="006D7A23"/>
    <w:rsid w:val="006E0084"/>
    <w:rsid w:val="006E00DA"/>
    <w:rsid w:val="006E0377"/>
    <w:rsid w:val="006E140F"/>
    <w:rsid w:val="006E20AB"/>
    <w:rsid w:val="006E26F5"/>
    <w:rsid w:val="006E4305"/>
    <w:rsid w:val="006E54E6"/>
    <w:rsid w:val="006E72A8"/>
    <w:rsid w:val="006E74CB"/>
    <w:rsid w:val="006E76F1"/>
    <w:rsid w:val="006E78EA"/>
    <w:rsid w:val="006F0424"/>
    <w:rsid w:val="006F0C57"/>
    <w:rsid w:val="006F0DB5"/>
    <w:rsid w:val="006F17A6"/>
    <w:rsid w:val="006F2D80"/>
    <w:rsid w:val="006F33ED"/>
    <w:rsid w:val="006F3B71"/>
    <w:rsid w:val="006F48EF"/>
    <w:rsid w:val="006F5442"/>
    <w:rsid w:val="006F573A"/>
    <w:rsid w:val="006F745E"/>
    <w:rsid w:val="006F7877"/>
    <w:rsid w:val="007029D4"/>
    <w:rsid w:val="007050B4"/>
    <w:rsid w:val="00705997"/>
    <w:rsid w:val="00705EB6"/>
    <w:rsid w:val="007061CE"/>
    <w:rsid w:val="00707B40"/>
    <w:rsid w:val="007100C2"/>
    <w:rsid w:val="0071084A"/>
    <w:rsid w:val="00711303"/>
    <w:rsid w:val="00711D89"/>
    <w:rsid w:val="00712E0D"/>
    <w:rsid w:val="00713326"/>
    <w:rsid w:val="007133D5"/>
    <w:rsid w:val="00714BBB"/>
    <w:rsid w:val="007174E8"/>
    <w:rsid w:val="00717AD2"/>
    <w:rsid w:val="0072017A"/>
    <w:rsid w:val="0072301D"/>
    <w:rsid w:val="00723958"/>
    <w:rsid w:val="00723B1B"/>
    <w:rsid w:val="0072464E"/>
    <w:rsid w:val="007249E9"/>
    <w:rsid w:val="007254B4"/>
    <w:rsid w:val="0072666A"/>
    <w:rsid w:val="00730003"/>
    <w:rsid w:val="00731327"/>
    <w:rsid w:val="007314FF"/>
    <w:rsid w:val="007317E1"/>
    <w:rsid w:val="00731CA3"/>
    <w:rsid w:val="00731F65"/>
    <w:rsid w:val="00732EA5"/>
    <w:rsid w:val="00734B62"/>
    <w:rsid w:val="00735534"/>
    <w:rsid w:val="00736512"/>
    <w:rsid w:val="00740ACD"/>
    <w:rsid w:val="007419FD"/>
    <w:rsid w:val="00742CB9"/>
    <w:rsid w:val="00743238"/>
    <w:rsid w:val="00744B39"/>
    <w:rsid w:val="00746B13"/>
    <w:rsid w:val="00746D75"/>
    <w:rsid w:val="00746F3B"/>
    <w:rsid w:val="00747473"/>
    <w:rsid w:val="0074765F"/>
    <w:rsid w:val="00750570"/>
    <w:rsid w:val="00750956"/>
    <w:rsid w:val="007515E2"/>
    <w:rsid w:val="00751ACC"/>
    <w:rsid w:val="00752686"/>
    <w:rsid w:val="007526AA"/>
    <w:rsid w:val="00752728"/>
    <w:rsid w:val="00752F71"/>
    <w:rsid w:val="0075338D"/>
    <w:rsid w:val="007543C5"/>
    <w:rsid w:val="00754724"/>
    <w:rsid w:val="007551ED"/>
    <w:rsid w:val="00757CFD"/>
    <w:rsid w:val="00757DBE"/>
    <w:rsid w:val="00760702"/>
    <w:rsid w:val="00760ED2"/>
    <w:rsid w:val="00761613"/>
    <w:rsid w:val="0076218D"/>
    <w:rsid w:val="00762AE2"/>
    <w:rsid w:val="00762BB0"/>
    <w:rsid w:val="007632E9"/>
    <w:rsid w:val="0076366B"/>
    <w:rsid w:val="00763CAE"/>
    <w:rsid w:val="00763FE8"/>
    <w:rsid w:val="00764506"/>
    <w:rsid w:val="007647D2"/>
    <w:rsid w:val="00764F48"/>
    <w:rsid w:val="00766EED"/>
    <w:rsid w:val="00767572"/>
    <w:rsid w:val="00767C39"/>
    <w:rsid w:val="0077082D"/>
    <w:rsid w:val="00770F46"/>
    <w:rsid w:val="00772055"/>
    <w:rsid w:val="00772F68"/>
    <w:rsid w:val="00773381"/>
    <w:rsid w:val="00773B5E"/>
    <w:rsid w:val="007748BB"/>
    <w:rsid w:val="007758FE"/>
    <w:rsid w:val="0077640B"/>
    <w:rsid w:val="007764D4"/>
    <w:rsid w:val="00780282"/>
    <w:rsid w:val="0078058B"/>
    <w:rsid w:val="0078062F"/>
    <w:rsid w:val="00780D59"/>
    <w:rsid w:val="00781C7E"/>
    <w:rsid w:val="00781D0F"/>
    <w:rsid w:val="00781EBB"/>
    <w:rsid w:val="00782324"/>
    <w:rsid w:val="00783322"/>
    <w:rsid w:val="007846A5"/>
    <w:rsid w:val="00785193"/>
    <w:rsid w:val="007853B3"/>
    <w:rsid w:val="007859F4"/>
    <w:rsid w:val="0078789F"/>
    <w:rsid w:val="0079019A"/>
    <w:rsid w:val="00790794"/>
    <w:rsid w:val="00791450"/>
    <w:rsid w:val="0079146D"/>
    <w:rsid w:val="00792041"/>
    <w:rsid w:val="007924DD"/>
    <w:rsid w:val="0079344C"/>
    <w:rsid w:val="00794ADD"/>
    <w:rsid w:val="00795AA6"/>
    <w:rsid w:val="0079655A"/>
    <w:rsid w:val="007967E7"/>
    <w:rsid w:val="00797591"/>
    <w:rsid w:val="007A0F5A"/>
    <w:rsid w:val="007A17CA"/>
    <w:rsid w:val="007A24E3"/>
    <w:rsid w:val="007A2B23"/>
    <w:rsid w:val="007A401D"/>
    <w:rsid w:val="007A5E0B"/>
    <w:rsid w:val="007A6740"/>
    <w:rsid w:val="007A6D03"/>
    <w:rsid w:val="007B0060"/>
    <w:rsid w:val="007B0627"/>
    <w:rsid w:val="007B1033"/>
    <w:rsid w:val="007B15A7"/>
    <w:rsid w:val="007B1A83"/>
    <w:rsid w:val="007B330F"/>
    <w:rsid w:val="007B35CD"/>
    <w:rsid w:val="007B3C44"/>
    <w:rsid w:val="007B3F89"/>
    <w:rsid w:val="007B496B"/>
    <w:rsid w:val="007B5955"/>
    <w:rsid w:val="007B7146"/>
    <w:rsid w:val="007B7829"/>
    <w:rsid w:val="007B78A0"/>
    <w:rsid w:val="007B7BC0"/>
    <w:rsid w:val="007B7E06"/>
    <w:rsid w:val="007C0465"/>
    <w:rsid w:val="007C15E9"/>
    <w:rsid w:val="007C20F1"/>
    <w:rsid w:val="007C2242"/>
    <w:rsid w:val="007C273C"/>
    <w:rsid w:val="007C2ED9"/>
    <w:rsid w:val="007C687C"/>
    <w:rsid w:val="007C77D8"/>
    <w:rsid w:val="007C79F2"/>
    <w:rsid w:val="007D011D"/>
    <w:rsid w:val="007D0189"/>
    <w:rsid w:val="007D077F"/>
    <w:rsid w:val="007D088B"/>
    <w:rsid w:val="007D111F"/>
    <w:rsid w:val="007D11CD"/>
    <w:rsid w:val="007D210E"/>
    <w:rsid w:val="007D244A"/>
    <w:rsid w:val="007D2C3C"/>
    <w:rsid w:val="007D2CBD"/>
    <w:rsid w:val="007D317B"/>
    <w:rsid w:val="007D3350"/>
    <w:rsid w:val="007D4637"/>
    <w:rsid w:val="007D4868"/>
    <w:rsid w:val="007D4B8A"/>
    <w:rsid w:val="007D4DDA"/>
    <w:rsid w:val="007D516C"/>
    <w:rsid w:val="007D5B5D"/>
    <w:rsid w:val="007D72C4"/>
    <w:rsid w:val="007D7AB7"/>
    <w:rsid w:val="007D7DA8"/>
    <w:rsid w:val="007E071E"/>
    <w:rsid w:val="007E1350"/>
    <w:rsid w:val="007E201D"/>
    <w:rsid w:val="007E2AA5"/>
    <w:rsid w:val="007E2F41"/>
    <w:rsid w:val="007E2F6C"/>
    <w:rsid w:val="007E323E"/>
    <w:rsid w:val="007E33FF"/>
    <w:rsid w:val="007E3CFB"/>
    <w:rsid w:val="007F1ED2"/>
    <w:rsid w:val="007F23FC"/>
    <w:rsid w:val="007F3943"/>
    <w:rsid w:val="007F3B23"/>
    <w:rsid w:val="007F4439"/>
    <w:rsid w:val="007F48E2"/>
    <w:rsid w:val="007F4992"/>
    <w:rsid w:val="007F5F47"/>
    <w:rsid w:val="007F63CD"/>
    <w:rsid w:val="007F666C"/>
    <w:rsid w:val="007F6BBD"/>
    <w:rsid w:val="007F6BFA"/>
    <w:rsid w:val="007F6CAD"/>
    <w:rsid w:val="007F71AA"/>
    <w:rsid w:val="007F7DBB"/>
    <w:rsid w:val="0080040F"/>
    <w:rsid w:val="008005A5"/>
    <w:rsid w:val="0080118E"/>
    <w:rsid w:val="0080237A"/>
    <w:rsid w:val="00803579"/>
    <w:rsid w:val="008054EC"/>
    <w:rsid w:val="00805A7A"/>
    <w:rsid w:val="00807FA7"/>
    <w:rsid w:val="0081000C"/>
    <w:rsid w:val="0081049B"/>
    <w:rsid w:val="00810AAB"/>
    <w:rsid w:val="00810C01"/>
    <w:rsid w:val="008126D9"/>
    <w:rsid w:val="00813AE1"/>
    <w:rsid w:val="00813D15"/>
    <w:rsid w:val="008150F3"/>
    <w:rsid w:val="008164C5"/>
    <w:rsid w:val="00816F6D"/>
    <w:rsid w:val="0081779C"/>
    <w:rsid w:val="00817C71"/>
    <w:rsid w:val="0082267A"/>
    <w:rsid w:val="0082290C"/>
    <w:rsid w:val="00822B41"/>
    <w:rsid w:val="00823834"/>
    <w:rsid w:val="00824649"/>
    <w:rsid w:val="00824B0F"/>
    <w:rsid w:val="00824D5A"/>
    <w:rsid w:val="0082517C"/>
    <w:rsid w:val="008251CF"/>
    <w:rsid w:val="00825D37"/>
    <w:rsid w:val="00826B42"/>
    <w:rsid w:val="00826BAC"/>
    <w:rsid w:val="00827136"/>
    <w:rsid w:val="008272E0"/>
    <w:rsid w:val="00827B60"/>
    <w:rsid w:val="0083022C"/>
    <w:rsid w:val="00831A74"/>
    <w:rsid w:val="00831E14"/>
    <w:rsid w:val="0083240A"/>
    <w:rsid w:val="00832779"/>
    <w:rsid w:val="0083286B"/>
    <w:rsid w:val="00832D65"/>
    <w:rsid w:val="0083302D"/>
    <w:rsid w:val="00833349"/>
    <w:rsid w:val="00833497"/>
    <w:rsid w:val="00833F82"/>
    <w:rsid w:val="0083459A"/>
    <w:rsid w:val="00834F04"/>
    <w:rsid w:val="00836D38"/>
    <w:rsid w:val="008374ED"/>
    <w:rsid w:val="0084082A"/>
    <w:rsid w:val="00841231"/>
    <w:rsid w:val="00841368"/>
    <w:rsid w:val="00841A99"/>
    <w:rsid w:val="008422A5"/>
    <w:rsid w:val="008423AA"/>
    <w:rsid w:val="0084255E"/>
    <w:rsid w:val="0084263C"/>
    <w:rsid w:val="00842BC7"/>
    <w:rsid w:val="00843A2F"/>
    <w:rsid w:val="00843CA5"/>
    <w:rsid w:val="008456BB"/>
    <w:rsid w:val="00845D54"/>
    <w:rsid w:val="008469BA"/>
    <w:rsid w:val="008469C0"/>
    <w:rsid w:val="008476BA"/>
    <w:rsid w:val="00847F16"/>
    <w:rsid w:val="00850A1E"/>
    <w:rsid w:val="008524A6"/>
    <w:rsid w:val="00852A1E"/>
    <w:rsid w:val="00852B9C"/>
    <w:rsid w:val="00853C60"/>
    <w:rsid w:val="00854D2D"/>
    <w:rsid w:val="008553DC"/>
    <w:rsid w:val="00856028"/>
    <w:rsid w:val="0085602B"/>
    <w:rsid w:val="00856D35"/>
    <w:rsid w:val="00856EA0"/>
    <w:rsid w:val="0086069B"/>
    <w:rsid w:val="0086086B"/>
    <w:rsid w:val="00862AB0"/>
    <w:rsid w:val="00864114"/>
    <w:rsid w:val="00864685"/>
    <w:rsid w:val="008646C5"/>
    <w:rsid w:val="00865078"/>
    <w:rsid w:val="00865E59"/>
    <w:rsid w:val="0086675B"/>
    <w:rsid w:val="008667C5"/>
    <w:rsid w:val="00866F21"/>
    <w:rsid w:val="008675FC"/>
    <w:rsid w:val="0087062E"/>
    <w:rsid w:val="00870B1A"/>
    <w:rsid w:val="00870F5E"/>
    <w:rsid w:val="00871F9A"/>
    <w:rsid w:val="008724BD"/>
    <w:rsid w:val="0087299D"/>
    <w:rsid w:val="00875D56"/>
    <w:rsid w:val="00877078"/>
    <w:rsid w:val="00877253"/>
    <w:rsid w:val="00880787"/>
    <w:rsid w:val="008810E0"/>
    <w:rsid w:val="00882C07"/>
    <w:rsid w:val="00882D9A"/>
    <w:rsid w:val="00882F63"/>
    <w:rsid w:val="00883C6A"/>
    <w:rsid w:val="00885BA7"/>
    <w:rsid w:val="00886326"/>
    <w:rsid w:val="0088641F"/>
    <w:rsid w:val="0088642A"/>
    <w:rsid w:val="008871A8"/>
    <w:rsid w:val="008915A0"/>
    <w:rsid w:val="0089224C"/>
    <w:rsid w:val="0089283F"/>
    <w:rsid w:val="00892D38"/>
    <w:rsid w:val="00894894"/>
    <w:rsid w:val="0089667B"/>
    <w:rsid w:val="00897252"/>
    <w:rsid w:val="008979C4"/>
    <w:rsid w:val="008A0B55"/>
    <w:rsid w:val="008A0C2F"/>
    <w:rsid w:val="008A161F"/>
    <w:rsid w:val="008A168D"/>
    <w:rsid w:val="008A2694"/>
    <w:rsid w:val="008A3098"/>
    <w:rsid w:val="008A332D"/>
    <w:rsid w:val="008A389F"/>
    <w:rsid w:val="008A45BD"/>
    <w:rsid w:val="008A48F5"/>
    <w:rsid w:val="008A52A7"/>
    <w:rsid w:val="008A5977"/>
    <w:rsid w:val="008A738A"/>
    <w:rsid w:val="008B05BD"/>
    <w:rsid w:val="008B0A50"/>
    <w:rsid w:val="008B0C35"/>
    <w:rsid w:val="008B0D06"/>
    <w:rsid w:val="008B0F05"/>
    <w:rsid w:val="008B1BFD"/>
    <w:rsid w:val="008B37CF"/>
    <w:rsid w:val="008B435A"/>
    <w:rsid w:val="008B452D"/>
    <w:rsid w:val="008B6048"/>
    <w:rsid w:val="008B6218"/>
    <w:rsid w:val="008B71DA"/>
    <w:rsid w:val="008B7416"/>
    <w:rsid w:val="008C0FB2"/>
    <w:rsid w:val="008C139B"/>
    <w:rsid w:val="008C1CC6"/>
    <w:rsid w:val="008C210B"/>
    <w:rsid w:val="008C245D"/>
    <w:rsid w:val="008C2EFB"/>
    <w:rsid w:val="008C2FB3"/>
    <w:rsid w:val="008C462A"/>
    <w:rsid w:val="008C56BD"/>
    <w:rsid w:val="008C5AA7"/>
    <w:rsid w:val="008C5D93"/>
    <w:rsid w:val="008C6004"/>
    <w:rsid w:val="008C7EE7"/>
    <w:rsid w:val="008D0B3E"/>
    <w:rsid w:val="008D0F9F"/>
    <w:rsid w:val="008D122D"/>
    <w:rsid w:val="008D2344"/>
    <w:rsid w:val="008D2999"/>
    <w:rsid w:val="008D3FF9"/>
    <w:rsid w:val="008D4387"/>
    <w:rsid w:val="008D4872"/>
    <w:rsid w:val="008D4902"/>
    <w:rsid w:val="008D598A"/>
    <w:rsid w:val="008D5AD2"/>
    <w:rsid w:val="008D6677"/>
    <w:rsid w:val="008D7435"/>
    <w:rsid w:val="008D754E"/>
    <w:rsid w:val="008D758E"/>
    <w:rsid w:val="008E08D7"/>
    <w:rsid w:val="008E0E88"/>
    <w:rsid w:val="008E22F4"/>
    <w:rsid w:val="008E27F4"/>
    <w:rsid w:val="008E2D08"/>
    <w:rsid w:val="008E396E"/>
    <w:rsid w:val="008E3A16"/>
    <w:rsid w:val="008E494E"/>
    <w:rsid w:val="008E55A0"/>
    <w:rsid w:val="008E5828"/>
    <w:rsid w:val="008E5B8B"/>
    <w:rsid w:val="008E6188"/>
    <w:rsid w:val="008E73D2"/>
    <w:rsid w:val="008E7FE1"/>
    <w:rsid w:val="008F0093"/>
    <w:rsid w:val="008F0609"/>
    <w:rsid w:val="008F0B71"/>
    <w:rsid w:val="008F1132"/>
    <w:rsid w:val="008F1B4C"/>
    <w:rsid w:val="008F1EB6"/>
    <w:rsid w:val="008F1FE7"/>
    <w:rsid w:val="008F27E6"/>
    <w:rsid w:val="008F449D"/>
    <w:rsid w:val="008F46DB"/>
    <w:rsid w:val="008F49C3"/>
    <w:rsid w:val="008F5508"/>
    <w:rsid w:val="008F62BA"/>
    <w:rsid w:val="008F6359"/>
    <w:rsid w:val="008F7C73"/>
    <w:rsid w:val="008F7FDF"/>
    <w:rsid w:val="009000B4"/>
    <w:rsid w:val="0090046C"/>
    <w:rsid w:val="0090155E"/>
    <w:rsid w:val="00901E1B"/>
    <w:rsid w:val="00902262"/>
    <w:rsid w:val="00902F92"/>
    <w:rsid w:val="00903273"/>
    <w:rsid w:val="00904B6B"/>
    <w:rsid w:val="00906E7D"/>
    <w:rsid w:val="00907913"/>
    <w:rsid w:val="00910395"/>
    <w:rsid w:val="009113FB"/>
    <w:rsid w:val="00911C0B"/>
    <w:rsid w:val="009129A8"/>
    <w:rsid w:val="0091312E"/>
    <w:rsid w:val="009139EE"/>
    <w:rsid w:val="00914A5D"/>
    <w:rsid w:val="00914E3B"/>
    <w:rsid w:val="00915A86"/>
    <w:rsid w:val="00915E75"/>
    <w:rsid w:val="00916411"/>
    <w:rsid w:val="009175F3"/>
    <w:rsid w:val="0091762F"/>
    <w:rsid w:val="009179B3"/>
    <w:rsid w:val="00917B10"/>
    <w:rsid w:val="00920438"/>
    <w:rsid w:val="009216A5"/>
    <w:rsid w:val="0092177E"/>
    <w:rsid w:val="00921B49"/>
    <w:rsid w:val="00921BEA"/>
    <w:rsid w:val="00921E00"/>
    <w:rsid w:val="00922ABD"/>
    <w:rsid w:val="00922D65"/>
    <w:rsid w:val="00926529"/>
    <w:rsid w:val="00927075"/>
    <w:rsid w:val="00927DFA"/>
    <w:rsid w:val="00931B33"/>
    <w:rsid w:val="009323B9"/>
    <w:rsid w:val="0093286C"/>
    <w:rsid w:val="00933630"/>
    <w:rsid w:val="0093372C"/>
    <w:rsid w:val="0093402E"/>
    <w:rsid w:val="0093444F"/>
    <w:rsid w:val="00935ABF"/>
    <w:rsid w:val="00935B7C"/>
    <w:rsid w:val="0093603F"/>
    <w:rsid w:val="00936BF1"/>
    <w:rsid w:val="00937271"/>
    <w:rsid w:val="00937905"/>
    <w:rsid w:val="00940551"/>
    <w:rsid w:val="00940ADD"/>
    <w:rsid w:val="00940CFF"/>
    <w:rsid w:val="0094175C"/>
    <w:rsid w:val="009420C7"/>
    <w:rsid w:val="009434C1"/>
    <w:rsid w:val="009436D2"/>
    <w:rsid w:val="00943767"/>
    <w:rsid w:val="0094389E"/>
    <w:rsid w:val="009440B9"/>
    <w:rsid w:val="00944394"/>
    <w:rsid w:val="00944C11"/>
    <w:rsid w:val="0094506A"/>
    <w:rsid w:val="00945830"/>
    <w:rsid w:val="00946596"/>
    <w:rsid w:val="0094663C"/>
    <w:rsid w:val="00946E65"/>
    <w:rsid w:val="009511F9"/>
    <w:rsid w:val="0095141E"/>
    <w:rsid w:val="00951601"/>
    <w:rsid w:val="00951A2E"/>
    <w:rsid w:val="00951F48"/>
    <w:rsid w:val="0095435A"/>
    <w:rsid w:val="0095447B"/>
    <w:rsid w:val="00954939"/>
    <w:rsid w:val="00957219"/>
    <w:rsid w:val="0095787F"/>
    <w:rsid w:val="00957BD7"/>
    <w:rsid w:val="00957FAB"/>
    <w:rsid w:val="00960452"/>
    <w:rsid w:val="009608BF"/>
    <w:rsid w:val="009615B4"/>
    <w:rsid w:val="00961E9C"/>
    <w:rsid w:val="00962623"/>
    <w:rsid w:val="00962F74"/>
    <w:rsid w:val="00963B7C"/>
    <w:rsid w:val="00965620"/>
    <w:rsid w:val="00966610"/>
    <w:rsid w:val="009669C1"/>
    <w:rsid w:val="00970026"/>
    <w:rsid w:val="0097057C"/>
    <w:rsid w:val="00971AD8"/>
    <w:rsid w:val="0097208D"/>
    <w:rsid w:val="00973A14"/>
    <w:rsid w:val="00973A53"/>
    <w:rsid w:val="00973D89"/>
    <w:rsid w:val="009747A6"/>
    <w:rsid w:val="00975DA5"/>
    <w:rsid w:val="00976FC4"/>
    <w:rsid w:val="00977064"/>
    <w:rsid w:val="009809AC"/>
    <w:rsid w:val="009810AB"/>
    <w:rsid w:val="0098128A"/>
    <w:rsid w:val="009814A5"/>
    <w:rsid w:val="00981B2D"/>
    <w:rsid w:val="00981DC9"/>
    <w:rsid w:val="00983116"/>
    <w:rsid w:val="00983974"/>
    <w:rsid w:val="00984CBE"/>
    <w:rsid w:val="00985BC3"/>
    <w:rsid w:val="00985D2E"/>
    <w:rsid w:val="00987DAF"/>
    <w:rsid w:val="009900C2"/>
    <w:rsid w:val="0099091E"/>
    <w:rsid w:val="00990A41"/>
    <w:rsid w:val="00990D80"/>
    <w:rsid w:val="0099113B"/>
    <w:rsid w:val="009912F0"/>
    <w:rsid w:val="009914B7"/>
    <w:rsid w:val="0099151E"/>
    <w:rsid w:val="00993083"/>
    <w:rsid w:val="009934EF"/>
    <w:rsid w:val="009939A0"/>
    <w:rsid w:val="00993A23"/>
    <w:rsid w:val="00993B00"/>
    <w:rsid w:val="00993BCC"/>
    <w:rsid w:val="00994900"/>
    <w:rsid w:val="009954BB"/>
    <w:rsid w:val="00995A84"/>
    <w:rsid w:val="00996006"/>
    <w:rsid w:val="0099764B"/>
    <w:rsid w:val="00997817"/>
    <w:rsid w:val="00997F1B"/>
    <w:rsid w:val="009A0EE3"/>
    <w:rsid w:val="009A140A"/>
    <w:rsid w:val="009A2C7E"/>
    <w:rsid w:val="009A309E"/>
    <w:rsid w:val="009A3437"/>
    <w:rsid w:val="009A3474"/>
    <w:rsid w:val="009A3BC2"/>
    <w:rsid w:val="009A3CD7"/>
    <w:rsid w:val="009A5A64"/>
    <w:rsid w:val="009A5DA8"/>
    <w:rsid w:val="009A74DE"/>
    <w:rsid w:val="009B007B"/>
    <w:rsid w:val="009B04D4"/>
    <w:rsid w:val="009B4402"/>
    <w:rsid w:val="009B4EC9"/>
    <w:rsid w:val="009B5869"/>
    <w:rsid w:val="009B5E9E"/>
    <w:rsid w:val="009B6039"/>
    <w:rsid w:val="009B64D5"/>
    <w:rsid w:val="009B6833"/>
    <w:rsid w:val="009B6BA9"/>
    <w:rsid w:val="009B7C5D"/>
    <w:rsid w:val="009C0667"/>
    <w:rsid w:val="009C1A5A"/>
    <w:rsid w:val="009C1AEC"/>
    <w:rsid w:val="009C1B8E"/>
    <w:rsid w:val="009C256F"/>
    <w:rsid w:val="009C2DA2"/>
    <w:rsid w:val="009C3E8E"/>
    <w:rsid w:val="009C4DC7"/>
    <w:rsid w:val="009C4FF0"/>
    <w:rsid w:val="009C57F5"/>
    <w:rsid w:val="009C5C2B"/>
    <w:rsid w:val="009C6343"/>
    <w:rsid w:val="009D013F"/>
    <w:rsid w:val="009D03D3"/>
    <w:rsid w:val="009D07E8"/>
    <w:rsid w:val="009D1026"/>
    <w:rsid w:val="009D1299"/>
    <w:rsid w:val="009D1381"/>
    <w:rsid w:val="009D1559"/>
    <w:rsid w:val="009D341A"/>
    <w:rsid w:val="009D3F75"/>
    <w:rsid w:val="009D44AD"/>
    <w:rsid w:val="009D4ED4"/>
    <w:rsid w:val="009D56D6"/>
    <w:rsid w:val="009E07F3"/>
    <w:rsid w:val="009E0B5D"/>
    <w:rsid w:val="009E0D8F"/>
    <w:rsid w:val="009E190B"/>
    <w:rsid w:val="009E1DF3"/>
    <w:rsid w:val="009E2CFA"/>
    <w:rsid w:val="009E442E"/>
    <w:rsid w:val="009E457C"/>
    <w:rsid w:val="009E4B64"/>
    <w:rsid w:val="009E4EFD"/>
    <w:rsid w:val="009E52A9"/>
    <w:rsid w:val="009E54D8"/>
    <w:rsid w:val="009E6F5B"/>
    <w:rsid w:val="009E75E5"/>
    <w:rsid w:val="009F0BDB"/>
    <w:rsid w:val="009F1143"/>
    <w:rsid w:val="009F19F6"/>
    <w:rsid w:val="009F2E7A"/>
    <w:rsid w:val="009F34FF"/>
    <w:rsid w:val="009F485A"/>
    <w:rsid w:val="009F536E"/>
    <w:rsid w:val="009F54B9"/>
    <w:rsid w:val="009F6642"/>
    <w:rsid w:val="009F6B06"/>
    <w:rsid w:val="009F7123"/>
    <w:rsid w:val="009F7A38"/>
    <w:rsid w:val="009F7F2B"/>
    <w:rsid w:val="00A00011"/>
    <w:rsid w:val="00A004AD"/>
    <w:rsid w:val="00A00F87"/>
    <w:rsid w:val="00A01713"/>
    <w:rsid w:val="00A01F01"/>
    <w:rsid w:val="00A020D9"/>
    <w:rsid w:val="00A0299E"/>
    <w:rsid w:val="00A03C82"/>
    <w:rsid w:val="00A04907"/>
    <w:rsid w:val="00A04954"/>
    <w:rsid w:val="00A0533C"/>
    <w:rsid w:val="00A05B2C"/>
    <w:rsid w:val="00A07A1E"/>
    <w:rsid w:val="00A10ED4"/>
    <w:rsid w:val="00A10FEC"/>
    <w:rsid w:val="00A11152"/>
    <w:rsid w:val="00A118D9"/>
    <w:rsid w:val="00A12688"/>
    <w:rsid w:val="00A14EEB"/>
    <w:rsid w:val="00A14F7B"/>
    <w:rsid w:val="00A153A4"/>
    <w:rsid w:val="00A16951"/>
    <w:rsid w:val="00A22247"/>
    <w:rsid w:val="00A234EB"/>
    <w:rsid w:val="00A2425E"/>
    <w:rsid w:val="00A24424"/>
    <w:rsid w:val="00A24FD8"/>
    <w:rsid w:val="00A25C31"/>
    <w:rsid w:val="00A26EBE"/>
    <w:rsid w:val="00A278E5"/>
    <w:rsid w:val="00A3005A"/>
    <w:rsid w:val="00A30DFC"/>
    <w:rsid w:val="00A3122D"/>
    <w:rsid w:val="00A32281"/>
    <w:rsid w:val="00A32323"/>
    <w:rsid w:val="00A32AB7"/>
    <w:rsid w:val="00A32BA8"/>
    <w:rsid w:val="00A3420D"/>
    <w:rsid w:val="00A3421B"/>
    <w:rsid w:val="00A344B6"/>
    <w:rsid w:val="00A346AE"/>
    <w:rsid w:val="00A346E4"/>
    <w:rsid w:val="00A3592D"/>
    <w:rsid w:val="00A35A1A"/>
    <w:rsid w:val="00A35A58"/>
    <w:rsid w:val="00A35CC9"/>
    <w:rsid w:val="00A36000"/>
    <w:rsid w:val="00A36178"/>
    <w:rsid w:val="00A362E9"/>
    <w:rsid w:val="00A37E33"/>
    <w:rsid w:val="00A404D7"/>
    <w:rsid w:val="00A4149E"/>
    <w:rsid w:val="00A4186C"/>
    <w:rsid w:val="00A42A5E"/>
    <w:rsid w:val="00A438D3"/>
    <w:rsid w:val="00A43A52"/>
    <w:rsid w:val="00A440F2"/>
    <w:rsid w:val="00A442AC"/>
    <w:rsid w:val="00A44668"/>
    <w:rsid w:val="00A44C69"/>
    <w:rsid w:val="00A44D9B"/>
    <w:rsid w:val="00A4601A"/>
    <w:rsid w:val="00A46D7F"/>
    <w:rsid w:val="00A4703D"/>
    <w:rsid w:val="00A47B70"/>
    <w:rsid w:val="00A503DF"/>
    <w:rsid w:val="00A505C5"/>
    <w:rsid w:val="00A50677"/>
    <w:rsid w:val="00A50928"/>
    <w:rsid w:val="00A5115A"/>
    <w:rsid w:val="00A511BC"/>
    <w:rsid w:val="00A519BF"/>
    <w:rsid w:val="00A5241C"/>
    <w:rsid w:val="00A52E93"/>
    <w:rsid w:val="00A530D2"/>
    <w:rsid w:val="00A5473E"/>
    <w:rsid w:val="00A54E7E"/>
    <w:rsid w:val="00A5512A"/>
    <w:rsid w:val="00A551DD"/>
    <w:rsid w:val="00A55514"/>
    <w:rsid w:val="00A55555"/>
    <w:rsid w:val="00A55D84"/>
    <w:rsid w:val="00A55E40"/>
    <w:rsid w:val="00A5701A"/>
    <w:rsid w:val="00A600B5"/>
    <w:rsid w:val="00A601CA"/>
    <w:rsid w:val="00A60569"/>
    <w:rsid w:val="00A60937"/>
    <w:rsid w:val="00A61A7E"/>
    <w:rsid w:val="00A62755"/>
    <w:rsid w:val="00A627DA"/>
    <w:rsid w:val="00A63530"/>
    <w:rsid w:val="00A6423C"/>
    <w:rsid w:val="00A64D18"/>
    <w:rsid w:val="00A65313"/>
    <w:rsid w:val="00A65BDF"/>
    <w:rsid w:val="00A6628B"/>
    <w:rsid w:val="00A70DCF"/>
    <w:rsid w:val="00A7134C"/>
    <w:rsid w:val="00A71608"/>
    <w:rsid w:val="00A71B06"/>
    <w:rsid w:val="00A7273D"/>
    <w:rsid w:val="00A732ED"/>
    <w:rsid w:val="00A733B1"/>
    <w:rsid w:val="00A739B2"/>
    <w:rsid w:val="00A73A6C"/>
    <w:rsid w:val="00A7444C"/>
    <w:rsid w:val="00A75967"/>
    <w:rsid w:val="00A75E7E"/>
    <w:rsid w:val="00A766F6"/>
    <w:rsid w:val="00A809C2"/>
    <w:rsid w:val="00A80AE1"/>
    <w:rsid w:val="00A81495"/>
    <w:rsid w:val="00A815FD"/>
    <w:rsid w:val="00A81978"/>
    <w:rsid w:val="00A833A6"/>
    <w:rsid w:val="00A83566"/>
    <w:rsid w:val="00A84209"/>
    <w:rsid w:val="00A84D44"/>
    <w:rsid w:val="00A86DFA"/>
    <w:rsid w:val="00A87A9A"/>
    <w:rsid w:val="00A90406"/>
    <w:rsid w:val="00A91BFE"/>
    <w:rsid w:val="00A93019"/>
    <w:rsid w:val="00A9391F"/>
    <w:rsid w:val="00A93FF8"/>
    <w:rsid w:val="00A96FA3"/>
    <w:rsid w:val="00A978FE"/>
    <w:rsid w:val="00AA09F1"/>
    <w:rsid w:val="00AA1374"/>
    <w:rsid w:val="00AA1896"/>
    <w:rsid w:val="00AA1ADA"/>
    <w:rsid w:val="00AA1EAD"/>
    <w:rsid w:val="00AA2009"/>
    <w:rsid w:val="00AA21E7"/>
    <w:rsid w:val="00AA2D58"/>
    <w:rsid w:val="00AA3E2C"/>
    <w:rsid w:val="00AA4158"/>
    <w:rsid w:val="00AA4299"/>
    <w:rsid w:val="00AA543F"/>
    <w:rsid w:val="00AA5CF4"/>
    <w:rsid w:val="00AA6A52"/>
    <w:rsid w:val="00AA79D0"/>
    <w:rsid w:val="00AA7BA8"/>
    <w:rsid w:val="00AB0358"/>
    <w:rsid w:val="00AB03C9"/>
    <w:rsid w:val="00AB2A01"/>
    <w:rsid w:val="00AB2B4F"/>
    <w:rsid w:val="00AB37FC"/>
    <w:rsid w:val="00AB3EA7"/>
    <w:rsid w:val="00AB4300"/>
    <w:rsid w:val="00AB50F4"/>
    <w:rsid w:val="00AB6248"/>
    <w:rsid w:val="00AB75DE"/>
    <w:rsid w:val="00AC020C"/>
    <w:rsid w:val="00AC0905"/>
    <w:rsid w:val="00AC0A42"/>
    <w:rsid w:val="00AC0F2D"/>
    <w:rsid w:val="00AC106C"/>
    <w:rsid w:val="00AC13D3"/>
    <w:rsid w:val="00AC1694"/>
    <w:rsid w:val="00AC1A50"/>
    <w:rsid w:val="00AC23B9"/>
    <w:rsid w:val="00AC2B45"/>
    <w:rsid w:val="00AC3789"/>
    <w:rsid w:val="00AC4285"/>
    <w:rsid w:val="00AC445E"/>
    <w:rsid w:val="00AC47D7"/>
    <w:rsid w:val="00AC4A38"/>
    <w:rsid w:val="00AC4D7D"/>
    <w:rsid w:val="00AC535D"/>
    <w:rsid w:val="00AC5528"/>
    <w:rsid w:val="00AC6437"/>
    <w:rsid w:val="00AC6775"/>
    <w:rsid w:val="00AC70A1"/>
    <w:rsid w:val="00AC7192"/>
    <w:rsid w:val="00AC769D"/>
    <w:rsid w:val="00AC7EFB"/>
    <w:rsid w:val="00AD0A1A"/>
    <w:rsid w:val="00AD3317"/>
    <w:rsid w:val="00AD3331"/>
    <w:rsid w:val="00AD33F4"/>
    <w:rsid w:val="00AD37CE"/>
    <w:rsid w:val="00AD3C6C"/>
    <w:rsid w:val="00AD4862"/>
    <w:rsid w:val="00AD4ECC"/>
    <w:rsid w:val="00AD6DA7"/>
    <w:rsid w:val="00AD6EEA"/>
    <w:rsid w:val="00AD7549"/>
    <w:rsid w:val="00AD7963"/>
    <w:rsid w:val="00AE04AC"/>
    <w:rsid w:val="00AE0682"/>
    <w:rsid w:val="00AE14B0"/>
    <w:rsid w:val="00AE220C"/>
    <w:rsid w:val="00AE2507"/>
    <w:rsid w:val="00AE273F"/>
    <w:rsid w:val="00AE2BB9"/>
    <w:rsid w:val="00AE2BE1"/>
    <w:rsid w:val="00AE2C06"/>
    <w:rsid w:val="00AE3174"/>
    <w:rsid w:val="00AE39AA"/>
    <w:rsid w:val="00AE3E0D"/>
    <w:rsid w:val="00AE59C9"/>
    <w:rsid w:val="00AE6D56"/>
    <w:rsid w:val="00AE7005"/>
    <w:rsid w:val="00AE73FB"/>
    <w:rsid w:val="00AE75DE"/>
    <w:rsid w:val="00AF0BD8"/>
    <w:rsid w:val="00AF2235"/>
    <w:rsid w:val="00AF2726"/>
    <w:rsid w:val="00AF2F98"/>
    <w:rsid w:val="00AF36B4"/>
    <w:rsid w:val="00AF43F9"/>
    <w:rsid w:val="00AF4521"/>
    <w:rsid w:val="00AF507D"/>
    <w:rsid w:val="00AF546B"/>
    <w:rsid w:val="00AF54F0"/>
    <w:rsid w:val="00AF60D6"/>
    <w:rsid w:val="00AF6BD9"/>
    <w:rsid w:val="00AF6F82"/>
    <w:rsid w:val="00AF7A8A"/>
    <w:rsid w:val="00AF7FF7"/>
    <w:rsid w:val="00B0033E"/>
    <w:rsid w:val="00B005D2"/>
    <w:rsid w:val="00B01058"/>
    <w:rsid w:val="00B01246"/>
    <w:rsid w:val="00B0131A"/>
    <w:rsid w:val="00B013E0"/>
    <w:rsid w:val="00B02135"/>
    <w:rsid w:val="00B02C50"/>
    <w:rsid w:val="00B02F23"/>
    <w:rsid w:val="00B04F4B"/>
    <w:rsid w:val="00B05407"/>
    <w:rsid w:val="00B05D2E"/>
    <w:rsid w:val="00B062D3"/>
    <w:rsid w:val="00B06B4A"/>
    <w:rsid w:val="00B06DEB"/>
    <w:rsid w:val="00B101D7"/>
    <w:rsid w:val="00B10E37"/>
    <w:rsid w:val="00B11750"/>
    <w:rsid w:val="00B12752"/>
    <w:rsid w:val="00B131F3"/>
    <w:rsid w:val="00B13D31"/>
    <w:rsid w:val="00B141A0"/>
    <w:rsid w:val="00B14398"/>
    <w:rsid w:val="00B144FA"/>
    <w:rsid w:val="00B15512"/>
    <w:rsid w:val="00B15C67"/>
    <w:rsid w:val="00B16257"/>
    <w:rsid w:val="00B16D44"/>
    <w:rsid w:val="00B17F88"/>
    <w:rsid w:val="00B20022"/>
    <w:rsid w:val="00B21470"/>
    <w:rsid w:val="00B21E0D"/>
    <w:rsid w:val="00B22155"/>
    <w:rsid w:val="00B22239"/>
    <w:rsid w:val="00B22271"/>
    <w:rsid w:val="00B22E90"/>
    <w:rsid w:val="00B22F10"/>
    <w:rsid w:val="00B249AC"/>
    <w:rsid w:val="00B25539"/>
    <w:rsid w:val="00B25909"/>
    <w:rsid w:val="00B260AD"/>
    <w:rsid w:val="00B26F3B"/>
    <w:rsid w:val="00B26FBE"/>
    <w:rsid w:val="00B271AD"/>
    <w:rsid w:val="00B301D6"/>
    <w:rsid w:val="00B30D5A"/>
    <w:rsid w:val="00B31A94"/>
    <w:rsid w:val="00B325F6"/>
    <w:rsid w:val="00B3459B"/>
    <w:rsid w:val="00B34E76"/>
    <w:rsid w:val="00B350B9"/>
    <w:rsid w:val="00B3561C"/>
    <w:rsid w:val="00B3568C"/>
    <w:rsid w:val="00B359C1"/>
    <w:rsid w:val="00B35D9A"/>
    <w:rsid w:val="00B367EF"/>
    <w:rsid w:val="00B37918"/>
    <w:rsid w:val="00B37AAE"/>
    <w:rsid w:val="00B400E0"/>
    <w:rsid w:val="00B4028C"/>
    <w:rsid w:val="00B4061D"/>
    <w:rsid w:val="00B40875"/>
    <w:rsid w:val="00B40D51"/>
    <w:rsid w:val="00B41183"/>
    <w:rsid w:val="00B4321C"/>
    <w:rsid w:val="00B43C61"/>
    <w:rsid w:val="00B445C4"/>
    <w:rsid w:val="00B44F6F"/>
    <w:rsid w:val="00B45213"/>
    <w:rsid w:val="00B4568F"/>
    <w:rsid w:val="00B4711E"/>
    <w:rsid w:val="00B47B34"/>
    <w:rsid w:val="00B5043A"/>
    <w:rsid w:val="00B50476"/>
    <w:rsid w:val="00B50CB2"/>
    <w:rsid w:val="00B5153A"/>
    <w:rsid w:val="00B51B1B"/>
    <w:rsid w:val="00B5208D"/>
    <w:rsid w:val="00B521FF"/>
    <w:rsid w:val="00B52D02"/>
    <w:rsid w:val="00B5353B"/>
    <w:rsid w:val="00B53745"/>
    <w:rsid w:val="00B57D97"/>
    <w:rsid w:val="00B62BCE"/>
    <w:rsid w:val="00B63EB3"/>
    <w:rsid w:val="00B63EE0"/>
    <w:rsid w:val="00B643BA"/>
    <w:rsid w:val="00B6544D"/>
    <w:rsid w:val="00B66578"/>
    <w:rsid w:val="00B667FE"/>
    <w:rsid w:val="00B715D9"/>
    <w:rsid w:val="00B724B1"/>
    <w:rsid w:val="00B728A8"/>
    <w:rsid w:val="00B72944"/>
    <w:rsid w:val="00B72BEE"/>
    <w:rsid w:val="00B7409F"/>
    <w:rsid w:val="00B74772"/>
    <w:rsid w:val="00B756FD"/>
    <w:rsid w:val="00B76B59"/>
    <w:rsid w:val="00B81B3A"/>
    <w:rsid w:val="00B83754"/>
    <w:rsid w:val="00B83A5C"/>
    <w:rsid w:val="00B85470"/>
    <w:rsid w:val="00B8571D"/>
    <w:rsid w:val="00B85733"/>
    <w:rsid w:val="00B85C23"/>
    <w:rsid w:val="00B85E37"/>
    <w:rsid w:val="00B86014"/>
    <w:rsid w:val="00B8638D"/>
    <w:rsid w:val="00B86C02"/>
    <w:rsid w:val="00B87F8B"/>
    <w:rsid w:val="00B90154"/>
    <w:rsid w:val="00B905BF"/>
    <w:rsid w:val="00B911F8"/>
    <w:rsid w:val="00B916C5"/>
    <w:rsid w:val="00B93444"/>
    <w:rsid w:val="00B9370C"/>
    <w:rsid w:val="00B93DAF"/>
    <w:rsid w:val="00B945A6"/>
    <w:rsid w:val="00B94ED6"/>
    <w:rsid w:val="00B9684E"/>
    <w:rsid w:val="00B97017"/>
    <w:rsid w:val="00B973D7"/>
    <w:rsid w:val="00B97FD6"/>
    <w:rsid w:val="00BA08EE"/>
    <w:rsid w:val="00BA0B8C"/>
    <w:rsid w:val="00BA1E92"/>
    <w:rsid w:val="00BA1ECC"/>
    <w:rsid w:val="00BA229E"/>
    <w:rsid w:val="00BA30C4"/>
    <w:rsid w:val="00BA3AA9"/>
    <w:rsid w:val="00BA504D"/>
    <w:rsid w:val="00BA5B1E"/>
    <w:rsid w:val="00BA677A"/>
    <w:rsid w:val="00BA70ED"/>
    <w:rsid w:val="00BA720C"/>
    <w:rsid w:val="00BA79A5"/>
    <w:rsid w:val="00BB2819"/>
    <w:rsid w:val="00BB45B9"/>
    <w:rsid w:val="00BB4677"/>
    <w:rsid w:val="00BB47B8"/>
    <w:rsid w:val="00BB5B2F"/>
    <w:rsid w:val="00BB7520"/>
    <w:rsid w:val="00BC0A6F"/>
    <w:rsid w:val="00BC155D"/>
    <w:rsid w:val="00BC1B47"/>
    <w:rsid w:val="00BC1C34"/>
    <w:rsid w:val="00BC2A42"/>
    <w:rsid w:val="00BC2FFA"/>
    <w:rsid w:val="00BC4034"/>
    <w:rsid w:val="00BC5832"/>
    <w:rsid w:val="00BC74A9"/>
    <w:rsid w:val="00BC74F0"/>
    <w:rsid w:val="00BC7DED"/>
    <w:rsid w:val="00BD06A1"/>
    <w:rsid w:val="00BD0C62"/>
    <w:rsid w:val="00BD1223"/>
    <w:rsid w:val="00BD15C1"/>
    <w:rsid w:val="00BD16CA"/>
    <w:rsid w:val="00BD1D5A"/>
    <w:rsid w:val="00BD2580"/>
    <w:rsid w:val="00BD3387"/>
    <w:rsid w:val="00BD3E68"/>
    <w:rsid w:val="00BD3FA6"/>
    <w:rsid w:val="00BD4838"/>
    <w:rsid w:val="00BD4967"/>
    <w:rsid w:val="00BD4EEC"/>
    <w:rsid w:val="00BD5F03"/>
    <w:rsid w:val="00BD6627"/>
    <w:rsid w:val="00BD66AE"/>
    <w:rsid w:val="00BD677C"/>
    <w:rsid w:val="00BD6833"/>
    <w:rsid w:val="00BD7B4B"/>
    <w:rsid w:val="00BD7FBB"/>
    <w:rsid w:val="00BE00B8"/>
    <w:rsid w:val="00BE018B"/>
    <w:rsid w:val="00BE1709"/>
    <w:rsid w:val="00BE21CB"/>
    <w:rsid w:val="00BE27A6"/>
    <w:rsid w:val="00BE2DE9"/>
    <w:rsid w:val="00BE2F9D"/>
    <w:rsid w:val="00BE32E3"/>
    <w:rsid w:val="00BE3589"/>
    <w:rsid w:val="00BE38C1"/>
    <w:rsid w:val="00BE3C78"/>
    <w:rsid w:val="00BE4F09"/>
    <w:rsid w:val="00BE5387"/>
    <w:rsid w:val="00BE605D"/>
    <w:rsid w:val="00BE6CA9"/>
    <w:rsid w:val="00BE6D41"/>
    <w:rsid w:val="00BE6F4E"/>
    <w:rsid w:val="00BE7A20"/>
    <w:rsid w:val="00BF2127"/>
    <w:rsid w:val="00BF2490"/>
    <w:rsid w:val="00BF27B2"/>
    <w:rsid w:val="00BF3890"/>
    <w:rsid w:val="00BF38A0"/>
    <w:rsid w:val="00BF3F94"/>
    <w:rsid w:val="00BF40A1"/>
    <w:rsid w:val="00BF47F6"/>
    <w:rsid w:val="00BF4C76"/>
    <w:rsid w:val="00BF5114"/>
    <w:rsid w:val="00BF54BA"/>
    <w:rsid w:val="00BF5607"/>
    <w:rsid w:val="00BF5C37"/>
    <w:rsid w:val="00BF5E22"/>
    <w:rsid w:val="00BF6D49"/>
    <w:rsid w:val="00BF7508"/>
    <w:rsid w:val="00BF79D8"/>
    <w:rsid w:val="00BF7E20"/>
    <w:rsid w:val="00C00430"/>
    <w:rsid w:val="00C011AE"/>
    <w:rsid w:val="00C0132E"/>
    <w:rsid w:val="00C019FD"/>
    <w:rsid w:val="00C0246D"/>
    <w:rsid w:val="00C03891"/>
    <w:rsid w:val="00C04DDC"/>
    <w:rsid w:val="00C05826"/>
    <w:rsid w:val="00C0596F"/>
    <w:rsid w:val="00C059D8"/>
    <w:rsid w:val="00C05E38"/>
    <w:rsid w:val="00C06C28"/>
    <w:rsid w:val="00C07F0A"/>
    <w:rsid w:val="00C11094"/>
    <w:rsid w:val="00C112D8"/>
    <w:rsid w:val="00C1249E"/>
    <w:rsid w:val="00C1310A"/>
    <w:rsid w:val="00C133F7"/>
    <w:rsid w:val="00C141D7"/>
    <w:rsid w:val="00C14B48"/>
    <w:rsid w:val="00C158F9"/>
    <w:rsid w:val="00C15C7F"/>
    <w:rsid w:val="00C17647"/>
    <w:rsid w:val="00C178F6"/>
    <w:rsid w:val="00C17B68"/>
    <w:rsid w:val="00C2035A"/>
    <w:rsid w:val="00C20B1E"/>
    <w:rsid w:val="00C21162"/>
    <w:rsid w:val="00C2146A"/>
    <w:rsid w:val="00C21A7C"/>
    <w:rsid w:val="00C21ACC"/>
    <w:rsid w:val="00C21B3A"/>
    <w:rsid w:val="00C2284F"/>
    <w:rsid w:val="00C22C6A"/>
    <w:rsid w:val="00C233D0"/>
    <w:rsid w:val="00C24889"/>
    <w:rsid w:val="00C252B1"/>
    <w:rsid w:val="00C25634"/>
    <w:rsid w:val="00C25638"/>
    <w:rsid w:val="00C25EBE"/>
    <w:rsid w:val="00C30825"/>
    <w:rsid w:val="00C3155E"/>
    <w:rsid w:val="00C319F4"/>
    <w:rsid w:val="00C32A67"/>
    <w:rsid w:val="00C32AC8"/>
    <w:rsid w:val="00C33A9F"/>
    <w:rsid w:val="00C33ADE"/>
    <w:rsid w:val="00C33CC9"/>
    <w:rsid w:val="00C3418D"/>
    <w:rsid w:val="00C345B6"/>
    <w:rsid w:val="00C34E2D"/>
    <w:rsid w:val="00C37277"/>
    <w:rsid w:val="00C4122E"/>
    <w:rsid w:val="00C41626"/>
    <w:rsid w:val="00C41952"/>
    <w:rsid w:val="00C41B0A"/>
    <w:rsid w:val="00C41B4E"/>
    <w:rsid w:val="00C43503"/>
    <w:rsid w:val="00C4381F"/>
    <w:rsid w:val="00C43CD3"/>
    <w:rsid w:val="00C43DED"/>
    <w:rsid w:val="00C43E6A"/>
    <w:rsid w:val="00C440E8"/>
    <w:rsid w:val="00C44549"/>
    <w:rsid w:val="00C44E95"/>
    <w:rsid w:val="00C44EB0"/>
    <w:rsid w:val="00C455CB"/>
    <w:rsid w:val="00C46465"/>
    <w:rsid w:val="00C476A5"/>
    <w:rsid w:val="00C4799C"/>
    <w:rsid w:val="00C506F5"/>
    <w:rsid w:val="00C50847"/>
    <w:rsid w:val="00C51076"/>
    <w:rsid w:val="00C51F3C"/>
    <w:rsid w:val="00C52122"/>
    <w:rsid w:val="00C52EFE"/>
    <w:rsid w:val="00C5342D"/>
    <w:rsid w:val="00C53C98"/>
    <w:rsid w:val="00C53CD0"/>
    <w:rsid w:val="00C53EC2"/>
    <w:rsid w:val="00C549FC"/>
    <w:rsid w:val="00C554A6"/>
    <w:rsid w:val="00C571F3"/>
    <w:rsid w:val="00C573C8"/>
    <w:rsid w:val="00C6080E"/>
    <w:rsid w:val="00C60BEE"/>
    <w:rsid w:val="00C61C86"/>
    <w:rsid w:val="00C6348D"/>
    <w:rsid w:val="00C64320"/>
    <w:rsid w:val="00C64764"/>
    <w:rsid w:val="00C64872"/>
    <w:rsid w:val="00C64A1D"/>
    <w:rsid w:val="00C65476"/>
    <w:rsid w:val="00C65926"/>
    <w:rsid w:val="00C6682D"/>
    <w:rsid w:val="00C67A20"/>
    <w:rsid w:val="00C70233"/>
    <w:rsid w:val="00C70291"/>
    <w:rsid w:val="00C70E09"/>
    <w:rsid w:val="00C71DF4"/>
    <w:rsid w:val="00C72718"/>
    <w:rsid w:val="00C72A6C"/>
    <w:rsid w:val="00C72AB2"/>
    <w:rsid w:val="00C73DFD"/>
    <w:rsid w:val="00C76FCF"/>
    <w:rsid w:val="00C7751A"/>
    <w:rsid w:val="00C77B71"/>
    <w:rsid w:val="00C77EF0"/>
    <w:rsid w:val="00C80C7B"/>
    <w:rsid w:val="00C812A8"/>
    <w:rsid w:val="00C813CD"/>
    <w:rsid w:val="00C81701"/>
    <w:rsid w:val="00C828B1"/>
    <w:rsid w:val="00C833F1"/>
    <w:rsid w:val="00C8366D"/>
    <w:rsid w:val="00C83ABB"/>
    <w:rsid w:val="00C84B8B"/>
    <w:rsid w:val="00C860A0"/>
    <w:rsid w:val="00C8630C"/>
    <w:rsid w:val="00C86592"/>
    <w:rsid w:val="00C86817"/>
    <w:rsid w:val="00C902B7"/>
    <w:rsid w:val="00C90A52"/>
    <w:rsid w:val="00C92521"/>
    <w:rsid w:val="00C92A7F"/>
    <w:rsid w:val="00C93C37"/>
    <w:rsid w:val="00C93ECE"/>
    <w:rsid w:val="00C9421A"/>
    <w:rsid w:val="00C9486C"/>
    <w:rsid w:val="00C95F57"/>
    <w:rsid w:val="00C96B2A"/>
    <w:rsid w:val="00CA0B3E"/>
    <w:rsid w:val="00CA1AB1"/>
    <w:rsid w:val="00CA1C0F"/>
    <w:rsid w:val="00CA1D4D"/>
    <w:rsid w:val="00CA2838"/>
    <w:rsid w:val="00CA2BED"/>
    <w:rsid w:val="00CA3441"/>
    <w:rsid w:val="00CA3E9A"/>
    <w:rsid w:val="00CA44B8"/>
    <w:rsid w:val="00CA4A4A"/>
    <w:rsid w:val="00CA576A"/>
    <w:rsid w:val="00CA595E"/>
    <w:rsid w:val="00CA5D55"/>
    <w:rsid w:val="00CA6049"/>
    <w:rsid w:val="00CA6515"/>
    <w:rsid w:val="00CA694F"/>
    <w:rsid w:val="00CA7236"/>
    <w:rsid w:val="00CA7DB1"/>
    <w:rsid w:val="00CB0478"/>
    <w:rsid w:val="00CB0B40"/>
    <w:rsid w:val="00CB1609"/>
    <w:rsid w:val="00CB177C"/>
    <w:rsid w:val="00CB1901"/>
    <w:rsid w:val="00CB1AAD"/>
    <w:rsid w:val="00CB1B8C"/>
    <w:rsid w:val="00CB2DE5"/>
    <w:rsid w:val="00CB3479"/>
    <w:rsid w:val="00CB472D"/>
    <w:rsid w:val="00CB6ECE"/>
    <w:rsid w:val="00CB7758"/>
    <w:rsid w:val="00CB7DC2"/>
    <w:rsid w:val="00CC0023"/>
    <w:rsid w:val="00CC0248"/>
    <w:rsid w:val="00CC10FA"/>
    <w:rsid w:val="00CC1480"/>
    <w:rsid w:val="00CC44F0"/>
    <w:rsid w:val="00CC47AE"/>
    <w:rsid w:val="00CC59D0"/>
    <w:rsid w:val="00CC59FB"/>
    <w:rsid w:val="00CC5F82"/>
    <w:rsid w:val="00CC6030"/>
    <w:rsid w:val="00CC6192"/>
    <w:rsid w:val="00CC6DF0"/>
    <w:rsid w:val="00CC6E05"/>
    <w:rsid w:val="00CC70C5"/>
    <w:rsid w:val="00CD008F"/>
    <w:rsid w:val="00CD0522"/>
    <w:rsid w:val="00CD0B57"/>
    <w:rsid w:val="00CD17B5"/>
    <w:rsid w:val="00CD2404"/>
    <w:rsid w:val="00CD2807"/>
    <w:rsid w:val="00CD2E17"/>
    <w:rsid w:val="00CD31C4"/>
    <w:rsid w:val="00CD3C23"/>
    <w:rsid w:val="00CD615D"/>
    <w:rsid w:val="00CD62C8"/>
    <w:rsid w:val="00CD6500"/>
    <w:rsid w:val="00CD7579"/>
    <w:rsid w:val="00CD793C"/>
    <w:rsid w:val="00CE00ED"/>
    <w:rsid w:val="00CE0560"/>
    <w:rsid w:val="00CE0AE9"/>
    <w:rsid w:val="00CE1252"/>
    <w:rsid w:val="00CE263F"/>
    <w:rsid w:val="00CE3BD5"/>
    <w:rsid w:val="00CE4646"/>
    <w:rsid w:val="00CE64F3"/>
    <w:rsid w:val="00CE6D6C"/>
    <w:rsid w:val="00CF0055"/>
    <w:rsid w:val="00CF0065"/>
    <w:rsid w:val="00CF02AD"/>
    <w:rsid w:val="00CF1060"/>
    <w:rsid w:val="00CF1C59"/>
    <w:rsid w:val="00CF2FB8"/>
    <w:rsid w:val="00CF32ED"/>
    <w:rsid w:val="00CF405A"/>
    <w:rsid w:val="00CF47DE"/>
    <w:rsid w:val="00CF48F0"/>
    <w:rsid w:val="00CF5B26"/>
    <w:rsid w:val="00CF6AF5"/>
    <w:rsid w:val="00CF6E88"/>
    <w:rsid w:val="00CF76E5"/>
    <w:rsid w:val="00CF789F"/>
    <w:rsid w:val="00D008F2"/>
    <w:rsid w:val="00D03035"/>
    <w:rsid w:val="00D0311A"/>
    <w:rsid w:val="00D03559"/>
    <w:rsid w:val="00D03DEB"/>
    <w:rsid w:val="00D03F44"/>
    <w:rsid w:val="00D0441D"/>
    <w:rsid w:val="00D04CC2"/>
    <w:rsid w:val="00D04E40"/>
    <w:rsid w:val="00D05572"/>
    <w:rsid w:val="00D06E58"/>
    <w:rsid w:val="00D07276"/>
    <w:rsid w:val="00D07CAF"/>
    <w:rsid w:val="00D11F8B"/>
    <w:rsid w:val="00D1268B"/>
    <w:rsid w:val="00D14B9D"/>
    <w:rsid w:val="00D17841"/>
    <w:rsid w:val="00D20003"/>
    <w:rsid w:val="00D20227"/>
    <w:rsid w:val="00D218F8"/>
    <w:rsid w:val="00D22B06"/>
    <w:rsid w:val="00D23A50"/>
    <w:rsid w:val="00D23E80"/>
    <w:rsid w:val="00D240EB"/>
    <w:rsid w:val="00D25396"/>
    <w:rsid w:val="00D25CF8"/>
    <w:rsid w:val="00D268A4"/>
    <w:rsid w:val="00D269CF"/>
    <w:rsid w:val="00D26C86"/>
    <w:rsid w:val="00D2755D"/>
    <w:rsid w:val="00D27A1C"/>
    <w:rsid w:val="00D30615"/>
    <w:rsid w:val="00D30D8F"/>
    <w:rsid w:val="00D31289"/>
    <w:rsid w:val="00D3163E"/>
    <w:rsid w:val="00D31913"/>
    <w:rsid w:val="00D323F5"/>
    <w:rsid w:val="00D34826"/>
    <w:rsid w:val="00D34C7A"/>
    <w:rsid w:val="00D352AD"/>
    <w:rsid w:val="00D357A4"/>
    <w:rsid w:val="00D357C1"/>
    <w:rsid w:val="00D357C9"/>
    <w:rsid w:val="00D35946"/>
    <w:rsid w:val="00D36921"/>
    <w:rsid w:val="00D371C0"/>
    <w:rsid w:val="00D37F1F"/>
    <w:rsid w:val="00D40EEA"/>
    <w:rsid w:val="00D41125"/>
    <w:rsid w:val="00D411A2"/>
    <w:rsid w:val="00D412C1"/>
    <w:rsid w:val="00D41343"/>
    <w:rsid w:val="00D42492"/>
    <w:rsid w:val="00D43D33"/>
    <w:rsid w:val="00D43FAB"/>
    <w:rsid w:val="00D43FC2"/>
    <w:rsid w:val="00D44107"/>
    <w:rsid w:val="00D444B5"/>
    <w:rsid w:val="00D44AF4"/>
    <w:rsid w:val="00D46FDD"/>
    <w:rsid w:val="00D4778E"/>
    <w:rsid w:val="00D478EB"/>
    <w:rsid w:val="00D5109A"/>
    <w:rsid w:val="00D52151"/>
    <w:rsid w:val="00D528E0"/>
    <w:rsid w:val="00D53C48"/>
    <w:rsid w:val="00D53CFA"/>
    <w:rsid w:val="00D54039"/>
    <w:rsid w:val="00D54F77"/>
    <w:rsid w:val="00D55A57"/>
    <w:rsid w:val="00D5710D"/>
    <w:rsid w:val="00D579C3"/>
    <w:rsid w:val="00D6022D"/>
    <w:rsid w:val="00D6062D"/>
    <w:rsid w:val="00D60648"/>
    <w:rsid w:val="00D61127"/>
    <w:rsid w:val="00D62631"/>
    <w:rsid w:val="00D62735"/>
    <w:rsid w:val="00D6294D"/>
    <w:rsid w:val="00D6460F"/>
    <w:rsid w:val="00D65078"/>
    <w:rsid w:val="00D65BE1"/>
    <w:rsid w:val="00D65ED1"/>
    <w:rsid w:val="00D66039"/>
    <w:rsid w:val="00D666A8"/>
    <w:rsid w:val="00D66C3B"/>
    <w:rsid w:val="00D7002A"/>
    <w:rsid w:val="00D70152"/>
    <w:rsid w:val="00D727CE"/>
    <w:rsid w:val="00D72A36"/>
    <w:rsid w:val="00D72ED0"/>
    <w:rsid w:val="00D73119"/>
    <w:rsid w:val="00D73BDF"/>
    <w:rsid w:val="00D75703"/>
    <w:rsid w:val="00D75747"/>
    <w:rsid w:val="00D76262"/>
    <w:rsid w:val="00D769C0"/>
    <w:rsid w:val="00D76EA7"/>
    <w:rsid w:val="00D770EF"/>
    <w:rsid w:val="00D805A1"/>
    <w:rsid w:val="00D810DF"/>
    <w:rsid w:val="00D82AEE"/>
    <w:rsid w:val="00D834DB"/>
    <w:rsid w:val="00D841D4"/>
    <w:rsid w:val="00D8535A"/>
    <w:rsid w:val="00D861BF"/>
    <w:rsid w:val="00D908F0"/>
    <w:rsid w:val="00D912A2"/>
    <w:rsid w:val="00D917E4"/>
    <w:rsid w:val="00D919D1"/>
    <w:rsid w:val="00D9298C"/>
    <w:rsid w:val="00D93002"/>
    <w:rsid w:val="00D9308B"/>
    <w:rsid w:val="00D93C06"/>
    <w:rsid w:val="00D95982"/>
    <w:rsid w:val="00D95DDD"/>
    <w:rsid w:val="00D95E12"/>
    <w:rsid w:val="00D960FB"/>
    <w:rsid w:val="00D96210"/>
    <w:rsid w:val="00D9642F"/>
    <w:rsid w:val="00D96AC8"/>
    <w:rsid w:val="00DA04CE"/>
    <w:rsid w:val="00DA125C"/>
    <w:rsid w:val="00DA2EEB"/>
    <w:rsid w:val="00DA30AD"/>
    <w:rsid w:val="00DA38C6"/>
    <w:rsid w:val="00DA4B4A"/>
    <w:rsid w:val="00DA6306"/>
    <w:rsid w:val="00DA63FC"/>
    <w:rsid w:val="00DA6B99"/>
    <w:rsid w:val="00DA7111"/>
    <w:rsid w:val="00DA7670"/>
    <w:rsid w:val="00DA7EDB"/>
    <w:rsid w:val="00DB04A2"/>
    <w:rsid w:val="00DB0E56"/>
    <w:rsid w:val="00DB13A4"/>
    <w:rsid w:val="00DB1480"/>
    <w:rsid w:val="00DB15F2"/>
    <w:rsid w:val="00DB38EF"/>
    <w:rsid w:val="00DB44EF"/>
    <w:rsid w:val="00DB4F78"/>
    <w:rsid w:val="00DB5682"/>
    <w:rsid w:val="00DB5AC8"/>
    <w:rsid w:val="00DB638D"/>
    <w:rsid w:val="00DB65BF"/>
    <w:rsid w:val="00DB679F"/>
    <w:rsid w:val="00DB6E1D"/>
    <w:rsid w:val="00DC0B7F"/>
    <w:rsid w:val="00DC17FF"/>
    <w:rsid w:val="00DC191C"/>
    <w:rsid w:val="00DC374A"/>
    <w:rsid w:val="00DC437A"/>
    <w:rsid w:val="00DC4BE4"/>
    <w:rsid w:val="00DC5269"/>
    <w:rsid w:val="00DC5959"/>
    <w:rsid w:val="00DC62F7"/>
    <w:rsid w:val="00DC6C3C"/>
    <w:rsid w:val="00DC6D82"/>
    <w:rsid w:val="00DC6E1F"/>
    <w:rsid w:val="00DC72D3"/>
    <w:rsid w:val="00DC7BC6"/>
    <w:rsid w:val="00DD0930"/>
    <w:rsid w:val="00DD0E1A"/>
    <w:rsid w:val="00DD1A01"/>
    <w:rsid w:val="00DD1FBD"/>
    <w:rsid w:val="00DD2019"/>
    <w:rsid w:val="00DD27EC"/>
    <w:rsid w:val="00DD3347"/>
    <w:rsid w:val="00DD369F"/>
    <w:rsid w:val="00DD4CB2"/>
    <w:rsid w:val="00DD5E05"/>
    <w:rsid w:val="00DD605E"/>
    <w:rsid w:val="00DE1209"/>
    <w:rsid w:val="00DE1267"/>
    <w:rsid w:val="00DE1A26"/>
    <w:rsid w:val="00DE1AC1"/>
    <w:rsid w:val="00DE2016"/>
    <w:rsid w:val="00DE261E"/>
    <w:rsid w:val="00DE2EF9"/>
    <w:rsid w:val="00DE316B"/>
    <w:rsid w:val="00DE4E69"/>
    <w:rsid w:val="00DE6CCB"/>
    <w:rsid w:val="00DE6FE8"/>
    <w:rsid w:val="00DE7994"/>
    <w:rsid w:val="00DE7C2F"/>
    <w:rsid w:val="00DF0B76"/>
    <w:rsid w:val="00DF22F6"/>
    <w:rsid w:val="00DF4D2C"/>
    <w:rsid w:val="00DF5287"/>
    <w:rsid w:val="00DF59B3"/>
    <w:rsid w:val="00DF61F4"/>
    <w:rsid w:val="00DF64C8"/>
    <w:rsid w:val="00DF6EEE"/>
    <w:rsid w:val="00DF7277"/>
    <w:rsid w:val="00DF775E"/>
    <w:rsid w:val="00E00EBE"/>
    <w:rsid w:val="00E020E0"/>
    <w:rsid w:val="00E035DF"/>
    <w:rsid w:val="00E04CFF"/>
    <w:rsid w:val="00E057AB"/>
    <w:rsid w:val="00E05DF3"/>
    <w:rsid w:val="00E06B49"/>
    <w:rsid w:val="00E06F5B"/>
    <w:rsid w:val="00E07192"/>
    <w:rsid w:val="00E072BC"/>
    <w:rsid w:val="00E077C6"/>
    <w:rsid w:val="00E07DB5"/>
    <w:rsid w:val="00E1185E"/>
    <w:rsid w:val="00E12161"/>
    <w:rsid w:val="00E127D5"/>
    <w:rsid w:val="00E1288C"/>
    <w:rsid w:val="00E12954"/>
    <w:rsid w:val="00E12C56"/>
    <w:rsid w:val="00E130DE"/>
    <w:rsid w:val="00E14D57"/>
    <w:rsid w:val="00E14FEF"/>
    <w:rsid w:val="00E15A7D"/>
    <w:rsid w:val="00E16510"/>
    <w:rsid w:val="00E16636"/>
    <w:rsid w:val="00E17FB9"/>
    <w:rsid w:val="00E201CF"/>
    <w:rsid w:val="00E203F6"/>
    <w:rsid w:val="00E219B3"/>
    <w:rsid w:val="00E22206"/>
    <w:rsid w:val="00E22722"/>
    <w:rsid w:val="00E23FAF"/>
    <w:rsid w:val="00E249E5"/>
    <w:rsid w:val="00E2540D"/>
    <w:rsid w:val="00E25674"/>
    <w:rsid w:val="00E26A19"/>
    <w:rsid w:val="00E27821"/>
    <w:rsid w:val="00E278C2"/>
    <w:rsid w:val="00E30965"/>
    <w:rsid w:val="00E315DF"/>
    <w:rsid w:val="00E334E2"/>
    <w:rsid w:val="00E3376B"/>
    <w:rsid w:val="00E33B2E"/>
    <w:rsid w:val="00E35261"/>
    <w:rsid w:val="00E371C2"/>
    <w:rsid w:val="00E37374"/>
    <w:rsid w:val="00E3747D"/>
    <w:rsid w:val="00E37F10"/>
    <w:rsid w:val="00E405B3"/>
    <w:rsid w:val="00E41129"/>
    <w:rsid w:val="00E415E7"/>
    <w:rsid w:val="00E42034"/>
    <w:rsid w:val="00E43D71"/>
    <w:rsid w:val="00E446C7"/>
    <w:rsid w:val="00E44F71"/>
    <w:rsid w:val="00E46131"/>
    <w:rsid w:val="00E4640E"/>
    <w:rsid w:val="00E46D8D"/>
    <w:rsid w:val="00E46D96"/>
    <w:rsid w:val="00E4737E"/>
    <w:rsid w:val="00E473D6"/>
    <w:rsid w:val="00E512DA"/>
    <w:rsid w:val="00E51CBF"/>
    <w:rsid w:val="00E52BF2"/>
    <w:rsid w:val="00E52D56"/>
    <w:rsid w:val="00E52FA4"/>
    <w:rsid w:val="00E537F6"/>
    <w:rsid w:val="00E559A3"/>
    <w:rsid w:val="00E55F8A"/>
    <w:rsid w:val="00E564E8"/>
    <w:rsid w:val="00E5702E"/>
    <w:rsid w:val="00E577BF"/>
    <w:rsid w:val="00E60C42"/>
    <w:rsid w:val="00E60DB6"/>
    <w:rsid w:val="00E611BC"/>
    <w:rsid w:val="00E61362"/>
    <w:rsid w:val="00E61506"/>
    <w:rsid w:val="00E631F4"/>
    <w:rsid w:val="00E6340C"/>
    <w:rsid w:val="00E63A38"/>
    <w:rsid w:val="00E64702"/>
    <w:rsid w:val="00E65C47"/>
    <w:rsid w:val="00E66E56"/>
    <w:rsid w:val="00E70B6F"/>
    <w:rsid w:val="00E70D40"/>
    <w:rsid w:val="00E719B2"/>
    <w:rsid w:val="00E71B1B"/>
    <w:rsid w:val="00E728E1"/>
    <w:rsid w:val="00E73296"/>
    <w:rsid w:val="00E7342F"/>
    <w:rsid w:val="00E734B9"/>
    <w:rsid w:val="00E74233"/>
    <w:rsid w:val="00E74A61"/>
    <w:rsid w:val="00E80022"/>
    <w:rsid w:val="00E8025D"/>
    <w:rsid w:val="00E806C5"/>
    <w:rsid w:val="00E81A8E"/>
    <w:rsid w:val="00E82CAA"/>
    <w:rsid w:val="00E83AF6"/>
    <w:rsid w:val="00E83C4F"/>
    <w:rsid w:val="00E844B5"/>
    <w:rsid w:val="00E84C67"/>
    <w:rsid w:val="00E85121"/>
    <w:rsid w:val="00E8530C"/>
    <w:rsid w:val="00E854F8"/>
    <w:rsid w:val="00E856DA"/>
    <w:rsid w:val="00E86455"/>
    <w:rsid w:val="00E8701B"/>
    <w:rsid w:val="00E91528"/>
    <w:rsid w:val="00E91ECE"/>
    <w:rsid w:val="00E927DF"/>
    <w:rsid w:val="00E9286A"/>
    <w:rsid w:val="00E94664"/>
    <w:rsid w:val="00E949CC"/>
    <w:rsid w:val="00E966B9"/>
    <w:rsid w:val="00E9681E"/>
    <w:rsid w:val="00E96FF2"/>
    <w:rsid w:val="00E97CA5"/>
    <w:rsid w:val="00EA04F5"/>
    <w:rsid w:val="00EA1945"/>
    <w:rsid w:val="00EA1C29"/>
    <w:rsid w:val="00EA278B"/>
    <w:rsid w:val="00EA2D44"/>
    <w:rsid w:val="00EA2F98"/>
    <w:rsid w:val="00EA4450"/>
    <w:rsid w:val="00EA4F3F"/>
    <w:rsid w:val="00EA645A"/>
    <w:rsid w:val="00EA6A83"/>
    <w:rsid w:val="00EA6C72"/>
    <w:rsid w:val="00EA6E9B"/>
    <w:rsid w:val="00EA775F"/>
    <w:rsid w:val="00EB12BC"/>
    <w:rsid w:val="00EB20B3"/>
    <w:rsid w:val="00EB279F"/>
    <w:rsid w:val="00EB2848"/>
    <w:rsid w:val="00EB28EE"/>
    <w:rsid w:val="00EB3E97"/>
    <w:rsid w:val="00EB401A"/>
    <w:rsid w:val="00EB4257"/>
    <w:rsid w:val="00EB4E92"/>
    <w:rsid w:val="00EB5EFC"/>
    <w:rsid w:val="00EB619F"/>
    <w:rsid w:val="00EB6F70"/>
    <w:rsid w:val="00EB7BB1"/>
    <w:rsid w:val="00EC0142"/>
    <w:rsid w:val="00EC0270"/>
    <w:rsid w:val="00EC077A"/>
    <w:rsid w:val="00EC1EEE"/>
    <w:rsid w:val="00EC2AA7"/>
    <w:rsid w:val="00EC2FBB"/>
    <w:rsid w:val="00EC354C"/>
    <w:rsid w:val="00EC3C26"/>
    <w:rsid w:val="00EC437C"/>
    <w:rsid w:val="00EC5FB1"/>
    <w:rsid w:val="00EC611E"/>
    <w:rsid w:val="00EC7A5F"/>
    <w:rsid w:val="00ED0F6B"/>
    <w:rsid w:val="00ED0FBC"/>
    <w:rsid w:val="00ED175F"/>
    <w:rsid w:val="00ED21CC"/>
    <w:rsid w:val="00ED34B6"/>
    <w:rsid w:val="00ED3CE8"/>
    <w:rsid w:val="00ED475C"/>
    <w:rsid w:val="00ED4E8F"/>
    <w:rsid w:val="00ED5BEC"/>
    <w:rsid w:val="00ED74A3"/>
    <w:rsid w:val="00ED7609"/>
    <w:rsid w:val="00EE06E8"/>
    <w:rsid w:val="00EE0CD8"/>
    <w:rsid w:val="00EE1221"/>
    <w:rsid w:val="00EE348F"/>
    <w:rsid w:val="00EE4187"/>
    <w:rsid w:val="00EE509E"/>
    <w:rsid w:val="00EE5FA0"/>
    <w:rsid w:val="00EE668D"/>
    <w:rsid w:val="00EE6FDD"/>
    <w:rsid w:val="00EE78F1"/>
    <w:rsid w:val="00EE7B16"/>
    <w:rsid w:val="00EF010F"/>
    <w:rsid w:val="00EF1C0A"/>
    <w:rsid w:val="00EF1CFE"/>
    <w:rsid w:val="00EF2348"/>
    <w:rsid w:val="00EF2B7A"/>
    <w:rsid w:val="00EF35FD"/>
    <w:rsid w:val="00EF3F73"/>
    <w:rsid w:val="00EF453B"/>
    <w:rsid w:val="00EF57B0"/>
    <w:rsid w:val="00EF76EF"/>
    <w:rsid w:val="00F00710"/>
    <w:rsid w:val="00F00729"/>
    <w:rsid w:val="00F00937"/>
    <w:rsid w:val="00F00D6D"/>
    <w:rsid w:val="00F0148B"/>
    <w:rsid w:val="00F01D22"/>
    <w:rsid w:val="00F01F62"/>
    <w:rsid w:val="00F01FC0"/>
    <w:rsid w:val="00F0290C"/>
    <w:rsid w:val="00F02B29"/>
    <w:rsid w:val="00F04A18"/>
    <w:rsid w:val="00F055C4"/>
    <w:rsid w:val="00F0563B"/>
    <w:rsid w:val="00F056AB"/>
    <w:rsid w:val="00F0570F"/>
    <w:rsid w:val="00F07160"/>
    <w:rsid w:val="00F07600"/>
    <w:rsid w:val="00F07D17"/>
    <w:rsid w:val="00F10016"/>
    <w:rsid w:val="00F10E89"/>
    <w:rsid w:val="00F12646"/>
    <w:rsid w:val="00F127BD"/>
    <w:rsid w:val="00F12960"/>
    <w:rsid w:val="00F13869"/>
    <w:rsid w:val="00F13A63"/>
    <w:rsid w:val="00F149A4"/>
    <w:rsid w:val="00F14C3E"/>
    <w:rsid w:val="00F16DA1"/>
    <w:rsid w:val="00F17562"/>
    <w:rsid w:val="00F176BE"/>
    <w:rsid w:val="00F178B5"/>
    <w:rsid w:val="00F2049B"/>
    <w:rsid w:val="00F2072D"/>
    <w:rsid w:val="00F20ADD"/>
    <w:rsid w:val="00F218B8"/>
    <w:rsid w:val="00F2248D"/>
    <w:rsid w:val="00F23347"/>
    <w:rsid w:val="00F23FD0"/>
    <w:rsid w:val="00F24639"/>
    <w:rsid w:val="00F24E27"/>
    <w:rsid w:val="00F24F47"/>
    <w:rsid w:val="00F25185"/>
    <w:rsid w:val="00F256A5"/>
    <w:rsid w:val="00F2582E"/>
    <w:rsid w:val="00F26B45"/>
    <w:rsid w:val="00F2753C"/>
    <w:rsid w:val="00F27571"/>
    <w:rsid w:val="00F27DF4"/>
    <w:rsid w:val="00F30168"/>
    <w:rsid w:val="00F30B71"/>
    <w:rsid w:val="00F30D0F"/>
    <w:rsid w:val="00F31187"/>
    <w:rsid w:val="00F311D6"/>
    <w:rsid w:val="00F31546"/>
    <w:rsid w:val="00F31EF4"/>
    <w:rsid w:val="00F320B1"/>
    <w:rsid w:val="00F32472"/>
    <w:rsid w:val="00F32C81"/>
    <w:rsid w:val="00F32F5E"/>
    <w:rsid w:val="00F33E4B"/>
    <w:rsid w:val="00F358F6"/>
    <w:rsid w:val="00F3703C"/>
    <w:rsid w:val="00F379BB"/>
    <w:rsid w:val="00F40215"/>
    <w:rsid w:val="00F403B0"/>
    <w:rsid w:val="00F409BC"/>
    <w:rsid w:val="00F40A1F"/>
    <w:rsid w:val="00F40F79"/>
    <w:rsid w:val="00F412AC"/>
    <w:rsid w:val="00F424F7"/>
    <w:rsid w:val="00F43601"/>
    <w:rsid w:val="00F43E20"/>
    <w:rsid w:val="00F449FD"/>
    <w:rsid w:val="00F44A7A"/>
    <w:rsid w:val="00F44ED4"/>
    <w:rsid w:val="00F45492"/>
    <w:rsid w:val="00F46871"/>
    <w:rsid w:val="00F468C7"/>
    <w:rsid w:val="00F4759B"/>
    <w:rsid w:val="00F4786F"/>
    <w:rsid w:val="00F50065"/>
    <w:rsid w:val="00F50095"/>
    <w:rsid w:val="00F5014B"/>
    <w:rsid w:val="00F50A43"/>
    <w:rsid w:val="00F5159D"/>
    <w:rsid w:val="00F51B01"/>
    <w:rsid w:val="00F5257F"/>
    <w:rsid w:val="00F525E9"/>
    <w:rsid w:val="00F528BB"/>
    <w:rsid w:val="00F53536"/>
    <w:rsid w:val="00F537B4"/>
    <w:rsid w:val="00F537CB"/>
    <w:rsid w:val="00F539E3"/>
    <w:rsid w:val="00F541C0"/>
    <w:rsid w:val="00F54E42"/>
    <w:rsid w:val="00F55674"/>
    <w:rsid w:val="00F56DF6"/>
    <w:rsid w:val="00F57F02"/>
    <w:rsid w:val="00F60105"/>
    <w:rsid w:val="00F61251"/>
    <w:rsid w:val="00F61AD1"/>
    <w:rsid w:val="00F62D1A"/>
    <w:rsid w:val="00F63C59"/>
    <w:rsid w:val="00F646E3"/>
    <w:rsid w:val="00F64843"/>
    <w:rsid w:val="00F64BEC"/>
    <w:rsid w:val="00F64F8F"/>
    <w:rsid w:val="00F66508"/>
    <w:rsid w:val="00F66747"/>
    <w:rsid w:val="00F676D1"/>
    <w:rsid w:val="00F70543"/>
    <w:rsid w:val="00F7275C"/>
    <w:rsid w:val="00F72BBF"/>
    <w:rsid w:val="00F72CBB"/>
    <w:rsid w:val="00F7410C"/>
    <w:rsid w:val="00F74CC2"/>
    <w:rsid w:val="00F74E6A"/>
    <w:rsid w:val="00F75101"/>
    <w:rsid w:val="00F7515C"/>
    <w:rsid w:val="00F75DF0"/>
    <w:rsid w:val="00F760D4"/>
    <w:rsid w:val="00F768E8"/>
    <w:rsid w:val="00F76D15"/>
    <w:rsid w:val="00F77014"/>
    <w:rsid w:val="00F804AF"/>
    <w:rsid w:val="00F80FF0"/>
    <w:rsid w:val="00F818A1"/>
    <w:rsid w:val="00F82CD0"/>
    <w:rsid w:val="00F82DBD"/>
    <w:rsid w:val="00F83644"/>
    <w:rsid w:val="00F83F38"/>
    <w:rsid w:val="00F83F87"/>
    <w:rsid w:val="00F840D5"/>
    <w:rsid w:val="00F8587D"/>
    <w:rsid w:val="00F85DDB"/>
    <w:rsid w:val="00F85E96"/>
    <w:rsid w:val="00F86BA6"/>
    <w:rsid w:val="00F872F2"/>
    <w:rsid w:val="00F91335"/>
    <w:rsid w:val="00F91406"/>
    <w:rsid w:val="00F91780"/>
    <w:rsid w:val="00F924BE"/>
    <w:rsid w:val="00F92722"/>
    <w:rsid w:val="00F93340"/>
    <w:rsid w:val="00F94213"/>
    <w:rsid w:val="00F95297"/>
    <w:rsid w:val="00F9612B"/>
    <w:rsid w:val="00F96F1D"/>
    <w:rsid w:val="00F97A74"/>
    <w:rsid w:val="00F97C24"/>
    <w:rsid w:val="00F97DBD"/>
    <w:rsid w:val="00FA0204"/>
    <w:rsid w:val="00FA3948"/>
    <w:rsid w:val="00FA43CD"/>
    <w:rsid w:val="00FA44AB"/>
    <w:rsid w:val="00FA56D3"/>
    <w:rsid w:val="00FA66E0"/>
    <w:rsid w:val="00FA75E5"/>
    <w:rsid w:val="00FA7844"/>
    <w:rsid w:val="00FB1154"/>
    <w:rsid w:val="00FB153A"/>
    <w:rsid w:val="00FB196C"/>
    <w:rsid w:val="00FB32C6"/>
    <w:rsid w:val="00FB3EBA"/>
    <w:rsid w:val="00FB42AE"/>
    <w:rsid w:val="00FB5C03"/>
    <w:rsid w:val="00FB5E45"/>
    <w:rsid w:val="00FB6DCB"/>
    <w:rsid w:val="00FB71CB"/>
    <w:rsid w:val="00FC0CAF"/>
    <w:rsid w:val="00FC1BE6"/>
    <w:rsid w:val="00FC2BBD"/>
    <w:rsid w:val="00FC3490"/>
    <w:rsid w:val="00FC4B1C"/>
    <w:rsid w:val="00FC4EB0"/>
    <w:rsid w:val="00FC588A"/>
    <w:rsid w:val="00FC6121"/>
    <w:rsid w:val="00FC7670"/>
    <w:rsid w:val="00FC76BC"/>
    <w:rsid w:val="00FC79EF"/>
    <w:rsid w:val="00FD012E"/>
    <w:rsid w:val="00FD085E"/>
    <w:rsid w:val="00FD148D"/>
    <w:rsid w:val="00FD18F1"/>
    <w:rsid w:val="00FD3B8F"/>
    <w:rsid w:val="00FD5870"/>
    <w:rsid w:val="00FD6A92"/>
    <w:rsid w:val="00FE0066"/>
    <w:rsid w:val="00FE054A"/>
    <w:rsid w:val="00FE072D"/>
    <w:rsid w:val="00FE09A3"/>
    <w:rsid w:val="00FE13B8"/>
    <w:rsid w:val="00FE18CC"/>
    <w:rsid w:val="00FE2326"/>
    <w:rsid w:val="00FE2E74"/>
    <w:rsid w:val="00FE3A9E"/>
    <w:rsid w:val="00FE3B59"/>
    <w:rsid w:val="00FE49EA"/>
    <w:rsid w:val="00FE541C"/>
    <w:rsid w:val="00FE5E4B"/>
    <w:rsid w:val="00FE6065"/>
    <w:rsid w:val="00FE6189"/>
    <w:rsid w:val="00FE68B2"/>
    <w:rsid w:val="00FE6B34"/>
    <w:rsid w:val="00FE742B"/>
    <w:rsid w:val="00FE7C2F"/>
    <w:rsid w:val="00FF0495"/>
    <w:rsid w:val="00FF0AEC"/>
    <w:rsid w:val="00FF12A2"/>
    <w:rsid w:val="00FF3097"/>
    <w:rsid w:val="00FF3728"/>
    <w:rsid w:val="00FF4147"/>
    <w:rsid w:val="00FF4180"/>
    <w:rsid w:val="00FF4266"/>
    <w:rsid w:val="00FF4BDF"/>
    <w:rsid w:val="00FF4D29"/>
    <w:rsid w:val="00FF518F"/>
    <w:rsid w:val="00FF52DF"/>
    <w:rsid w:val="00FF5963"/>
    <w:rsid w:val="00FF5D8F"/>
    <w:rsid w:val="00FF664B"/>
    <w:rsid w:val="00FF6CC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fillcolor="#06c" strokecolor="#9cf">
      <v:fill color="#06c"/>
      <v:stroke color="#9cf" weight="1.5pt"/>
      <v:shadow on="t" color="#9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17B"/>
  </w:style>
  <w:style w:type="paragraph" w:styleId="Ttulo1">
    <w:name w:val="heading 1"/>
    <w:aliases w:val="Título 11"/>
    <w:basedOn w:val="Normal"/>
    <w:next w:val="Normal"/>
    <w:link w:val="Ttulo1Char"/>
    <w:qFormat/>
    <w:rsid w:val="007D317B"/>
    <w:pPr>
      <w:keepNext/>
      <w:outlineLvl w:val="0"/>
    </w:pPr>
    <w:rPr>
      <w:rFonts w:ascii="Arial" w:hAnsi="Arial"/>
      <w:b/>
      <w:i/>
      <w:color w:val="808080"/>
      <w:sz w:val="10"/>
    </w:rPr>
  </w:style>
  <w:style w:type="paragraph" w:styleId="Ttulo2">
    <w:name w:val="heading 2"/>
    <w:aliases w:val="Título 21"/>
    <w:basedOn w:val="Normal"/>
    <w:next w:val="Normal"/>
    <w:link w:val="Ttulo2Char"/>
    <w:qFormat/>
    <w:rsid w:val="007D317B"/>
    <w:pPr>
      <w:keepNext/>
      <w:outlineLvl w:val="1"/>
    </w:pPr>
    <w:rPr>
      <w:rFonts w:ascii="Arial" w:hAnsi="Arial"/>
      <w:b/>
      <w:emboss/>
      <w:color w:val="000080"/>
      <w:sz w:val="24"/>
    </w:rPr>
  </w:style>
  <w:style w:type="paragraph" w:styleId="Ttulo3">
    <w:name w:val="heading 3"/>
    <w:basedOn w:val="Normal"/>
    <w:next w:val="Normal"/>
    <w:link w:val="Ttulo3Char"/>
    <w:qFormat/>
    <w:rsid w:val="007D317B"/>
    <w:pPr>
      <w:keepNext/>
      <w:jc w:val="center"/>
      <w:outlineLvl w:val="2"/>
    </w:pPr>
    <w:rPr>
      <w:rFonts w:ascii="Arial" w:hAnsi="Arial"/>
      <w:b/>
      <w:emboss/>
      <w:color w:val="000080"/>
      <w:sz w:val="24"/>
    </w:rPr>
  </w:style>
  <w:style w:type="paragraph" w:styleId="Ttulo4">
    <w:name w:val="heading 4"/>
    <w:basedOn w:val="Normal"/>
    <w:next w:val="Normal"/>
    <w:link w:val="Ttulo4Char"/>
    <w:qFormat/>
    <w:rsid w:val="007D317B"/>
    <w:pPr>
      <w:keepNext/>
      <w:outlineLvl w:val="3"/>
    </w:pPr>
    <w:rPr>
      <w:rFonts w:ascii="Arial" w:hAnsi="Arial"/>
      <w:b/>
      <w:color w:val="000080"/>
      <w:sz w:val="16"/>
      <w:vertAlign w:val="superscript"/>
    </w:rPr>
  </w:style>
  <w:style w:type="paragraph" w:styleId="Ttulo5">
    <w:name w:val="heading 5"/>
    <w:basedOn w:val="Normal"/>
    <w:next w:val="Normal"/>
    <w:link w:val="Ttulo5Char"/>
    <w:qFormat/>
    <w:rsid w:val="007D317B"/>
    <w:pPr>
      <w:keepNext/>
      <w:jc w:val="center"/>
      <w:outlineLvl w:val="4"/>
    </w:pPr>
    <w:rPr>
      <w:rFonts w:ascii="Arial" w:hAnsi="Arial"/>
      <w:b/>
      <w:color w:val="000080"/>
    </w:rPr>
  </w:style>
  <w:style w:type="paragraph" w:styleId="Ttulo6">
    <w:name w:val="heading 6"/>
    <w:basedOn w:val="Normal"/>
    <w:next w:val="Normal"/>
    <w:link w:val="Ttulo6Char"/>
    <w:qFormat/>
    <w:rsid w:val="007D317B"/>
    <w:pPr>
      <w:keepNext/>
      <w:jc w:val="center"/>
      <w:outlineLvl w:val="5"/>
    </w:pPr>
    <w:rPr>
      <w:rFonts w:ascii="Arial" w:hAnsi="Arial"/>
      <w:b/>
      <w:color w:val="000080"/>
      <w:sz w:val="22"/>
    </w:rPr>
  </w:style>
  <w:style w:type="paragraph" w:styleId="Ttulo7">
    <w:name w:val="heading 7"/>
    <w:basedOn w:val="Normal"/>
    <w:next w:val="Normal"/>
    <w:link w:val="Ttulo7Char"/>
    <w:qFormat/>
    <w:rsid w:val="007D317B"/>
    <w:pPr>
      <w:keepNext/>
      <w:jc w:val="center"/>
      <w:outlineLvl w:val="6"/>
    </w:pPr>
    <w:rPr>
      <w:rFonts w:ascii="Arial" w:hAnsi="Arial"/>
      <w:b/>
      <w:emboss/>
      <w:color w:val="000080"/>
      <w:sz w:val="9"/>
    </w:rPr>
  </w:style>
  <w:style w:type="paragraph" w:styleId="Ttulo8">
    <w:name w:val="heading 8"/>
    <w:basedOn w:val="Normal"/>
    <w:next w:val="Normal"/>
    <w:link w:val="Ttulo8Char"/>
    <w:qFormat/>
    <w:rsid w:val="007D317B"/>
    <w:pPr>
      <w:keepNext/>
      <w:ind w:right="-177"/>
      <w:outlineLvl w:val="7"/>
    </w:pPr>
    <w:rPr>
      <w:rFonts w:ascii="Arial" w:hAnsi="Arial"/>
      <w:b/>
      <w:i/>
      <w:color w:val="808080"/>
      <w:sz w:val="10"/>
    </w:rPr>
  </w:style>
  <w:style w:type="paragraph" w:styleId="Ttulo9">
    <w:name w:val="heading 9"/>
    <w:basedOn w:val="Normal"/>
    <w:next w:val="Normal"/>
    <w:link w:val="Ttulo9Char"/>
    <w:uiPriority w:val="99"/>
    <w:qFormat/>
    <w:rsid w:val="007D317B"/>
    <w:pPr>
      <w:keepNext/>
      <w:ind w:left="-142" w:right="-35"/>
      <w:outlineLvl w:val="8"/>
    </w:pPr>
    <w:rPr>
      <w:rFonts w:ascii="Arial" w:hAnsi="Arial"/>
      <w:b/>
      <w:i/>
      <w:color w:val="808080"/>
      <w:sz w:val="1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1 Char"/>
    <w:basedOn w:val="Fontepargpadro"/>
    <w:link w:val="Ttulo1"/>
    <w:uiPriority w:val="9"/>
    <w:rsid w:val="00A44668"/>
    <w:rPr>
      <w:rFonts w:ascii="Arial" w:hAnsi="Arial"/>
      <w:b/>
      <w:i/>
      <w:color w:val="808080"/>
      <w:sz w:val="10"/>
    </w:rPr>
  </w:style>
  <w:style w:type="character" w:customStyle="1" w:styleId="Ttulo2Char">
    <w:name w:val="Título 2 Char"/>
    <w:aliases w:val="Título 21 Char"/>
    <w:basedOn w:val="Fontepargpadro"/>
    <w:link w:val="Ttulo2"/>
    <w:uiPriority w:val="99"/>
    <w:rsid w:val="00A44668"/>
    <w:rPr>
      <w:rFonts w:ascii="Arial" w:hAnsi="Arial"/>
      <w:b/>
      <w:emboss/>
      <w:color w:val="000080"/>
      <w:sz w:val="24"/>
    </w:rPr>
  </w:style>
  <w:style w:type="character" w:customStyle="1" w:styleId="Ttulo3Char">
    <w:name w:val="Título 3 Char"/>
    <w:basedOn w:val="Fontepargpadro"/>
    <w:link w:val="Ttulo3"/>
    <w:uiPriority w:val="9"/>
    <w:rsid w:val="00A44668"/>
    <w:rPr>
      <w:rFonts w:ascii="Arial" w:hAnsi="Arial"/>
      <w:b/>
      <w:emboss/>
      <w:color w:val="000080"/>
      <w:sz w:val="24"/>
    </w:rPr>
  </w:style>
  <w:style w:type="character" w:customStyle="1" w:styleId="Ttulo4Char">
    <w:name w:val="Título 4 Char"/>
    <w:basedOn w:val="Fontepargpadro"/>
    <w:link w:val="Ttulo4"/>
    <w:uiPriority w:val="99"/>
    <w:rsid w:val="00A44668"/>
    <w:rPr>
      <w:rFonts w:ascii="Arial" w:hAnsi="Arial"/>
      <w:b/>
      <w:color w:val="000080"/>
      <w:sz w:val="16"/>
      <w:vertAlign w:val="superscript"/>
    </w:rPr>
  </w:style>
  <w:style w:type="character" w:customStyle="1" w:styleId="Ttulo5Char">
    <w:name w:val="Título 5 Char"/>
    <w:basedOn w:val="Fontepargpadro"/>
    <w:link w:val="Ttulo5"/>
    <w:uiPriority w:val="99"/>
    <w:rsid w:val="00A44668"/>
    <w:rPr>
      <w:rFonts w:ascii="Arial" w:hAnsi="Arial"/>
      <w:b/>
      <w:color w:val="000080"/>
    </w:rPr>
  </w:style>
  <w:style w:type="character" w:customStyle="1" w:styleId="Ttulo6Char">
    <w:name w:val="Título 6 Char"/>
    <w:basedOn w:val="Fontepargpadro"/>
    <w:link w:val="Ttulo6"/>
    <w:uiPriority w:val="99"/>
    <w:rsid w:val="00A44668"/>
    <w:rPr>
      <w:rFonts w:ascii="Arial" w:hAnsi="Arial"/>
      <w:b/>
      <w:color w:val="000080"/>
      <w:sz w:val="22"/>
    </w:rPr>
  </w:style>
  <w:style w:type="character" w:customStyle="1" w:styleId="Ttulo7Char">
    <w:name w:val="Título 7 Char"/>
    <w:basedOn w:val="Fontepargpadro"/>
    <w:link w:val="Ttulo7"/>
    <w:uiPriority w:val="99"/>
    <w:rsid w:val="00A44668"/>
    <w:rPr>
      <w:rFonts w:ascii="Arial" w:hAnsi="Arial"/>
      <w:b/>
      <w:emboss/>
      <w:color w:val="000080"/>
      <w:sz w:val="9"/>
    </w:rPr>
  </w:style>
  <w:style w:type="character" w:customStyle="1" w:styleId="Ttulo8Char">
    <w:name w:val="Título 8 Char"/>
    <w:basedOn w:val="Fontepargpadro"/>
    <w:link w:val="Ttulo8"/>
    <w:uiPriority w:val="99"/>
    <w:rsid w:val="00A44668"/>
    <w:rPr>
      <w:rFonts w:ascii="Arial" w:hAnsi="Arial"/>
      <w:b/>
      <w:i/>
      <w:color w:val="808080"/>
      <w:sz w:val="10"/>
    </w:rPr>
  </w:style>
  <w:style w:type="character" w:customStyle="1" w:styleId="Ttulo9Char">
    <w:name w:val="Título 9 Char"/>
    <w:basedOn w:val="Fontepargpadro"/>
    <w:link w:val="Ttulo9"/>
    <w:uiPriority w:val="99"/>
    <w:rsid w:val="00A44668"/>
    <w:rPr>
      <w:rFonts w:ascii="Arial" w:hAnsi="Arial"/>
      <w:b/>
      <w:i/>
      <w:color w:val="808080"/>
      <w:sz w:val="10"/>
    </w:rPr>
  </w:style>
  <w:style w:type="paragraph" w:styleId="Corpodetexto">
    <w:name w:val="Body Text"/>
    <w:basedOn w:val="Normal"/>
    <w:link w:val="CorpodetextoChar"/>
    <w:rsid w:val="007D317B"/>
    <w:rPr>
      <w:rFonts w:ascii="Arial" w:hAnsi="Arial"/>
      <w:b/>
      <w:i/>
      <w:color w:val="808080"/>
      <w:sz w:val="10"/>
    </w:rPr>
  </w:style>
  <w:style w:type="character" w:customStyle="1" w:styleId="CorpodetextoChar">
    <w:name w:val="Corpo de texto Char"/>
    <w:basedOn w:val="Fontepargpadro"/>
    <w:link w:val="Corpodetexto"/>
    <w:uiPriority w:val="99"/>
    <w:semiHidden/>
    <w:rsid w:val="00A44668"/>
    <w:rPr>
      <w:rFonts w:ascii="Arial" w:hAnsi="Arial"/>
      <w:b/>
      <w:i/>
      <w:color w:val="808080"/>
      <w:sz w:val="10"/>
    </w:rPr>
  </w:style>
  <w:style w:type="paragraph" w:styleId="Corpodetexto2">
    <w:name w:val="Body Text 2"/>
    <w:basedOn w:val="Normal"/>
    <w:link w:val="Corpodetexto2Char"/>
    <w:rsid w:val="007D317B"/>
    <w:pPr>
      <w:jc w:val="center"/>
    </w:pPr>
    <w:rPr>
      <w:rFonts w:ascii="Arial" w:hAnsi="Arial"/>
      <w:b/>
      <w:color w:val="000080"/>
      <w:sz w:val="22"/>
    </w:rPr>
  </w:style>
  <w:style w:type="character" w:customStyle="1" w:styleId="Corpodetexto2Char">
    <w:name w:val="Corpo de texto 2 Char"/>
    <w:basedOn w:val="Fontepargpadro"/>
    <w:link w:val="Corpodetexto2"/>
    <w:semiHidden/>
    <w:rsid w:val="00A44668"/>
    <w:rPr>
      <w:rFonts w:ascii="Arial" w:hAnsi="Arial"/>
      <w:b/>
      <w:color w:val="000080"/>
      <w:sz w:val="22"/>
    </w:rPr>
  </w:style>
  <w:style w:type="paragraph" w:customStyle="1" w:styleId="BodyText22">
    <w:name w:val="Body Text 22"/>
    <w:basedOn w:val="Normal"/>
    <w:uiPriority w:val="99"/>
    <w:rsid w:val="007D317B"/>
    <w:pPr>
      <w:widowControl w:val="0"/>
      <w:spacing w:after="120"/>
      <w:jc w:val="both"/>
    </w:pPr>
    <w:rPr>
      <w:rFonts w:ascii="Arial" w:hAnsi="Arial"/>
      <w:sz w:val="24"/>
    </w:rPr>
  </w:style>
  <w:style w:type="paragraph" w:styleId="Corpodetexto3">
    <w:name w:val="Body Text 3"/>
    <w:basedOn w:val="Normal"/>
    <w:link w:val="Corpodetexto3Char"/>
    <w:rsid w:val="007D317B"/>
    <w:pPr>
      <w:jc w:val="both"/>
    </w:pPr>
    <w:rPr>
      <w:rFonts w:ascii="Arial" w:hAnsi="Arial"/>
      <w:sz w:val="22"/>
    </w:rPr>
  </w:style>
  <w:style w:type="character" w:customStyle="1" w:styleId="Corpodetexto3Char">
    <w:name w:val="Corpo de texto 3 Char"/>
    <w:basedOn w:val="Fontepargpadro"/>
    <w:link w:val="Corpodetexto3"/>
    <w:uiPriority w:val="99"/>
    <w:semiHidden/>
    <w:rsid w:val="00A44668"/>
    <w:rPr>
      <w:rFonts w:ascii="Arial" w:hAnsi="Arial"/>
      <w:sz w:val="22"/>
    </w:rPr>
  </w:style>
  <w:style w:type="paragraph" w:styleId="Rodap">
    <w:name w:val="footer"/>
    <w:basedOn w:val="Normal"/>
    <w:link w:val="RodapChar"/>
    <w:rsid w:val="007D317B"/>
    <w:pPr>
      <w:tabs>
        <w:tab w:val="center" w:pos="4419"/>
        <w:tab w:val="right" w:pos="8838"/>
      </w:tabs>
    </w:pPr>
  </w:style>
  <w:style w:type="character" w:customStyle="1" w:styleId="RodapChar">
    <w:name w:val="Rodapé Char"/>
    <w:basedOn w:val="Fontepargpadro"/>
    <w:link w:val="Rodap"/>
    <w:uiPriority w:val="99"/>
    <w:rsid w:val="00A44668"/>
  </w:style>
  <w:style w:type="character" w:styleId="Nmerodepgina">
    <w:name w:val="page number"/>
    <w:basedOn w:val="Fontepargpadro"/>
    <w:rsid w:val="007D317B"/>
  </w:style>
  <w:style w:type="paragraph" w:styleId="Cabealho">
    <w:name w:val="header"/>
    <w:aliases w:val="Cabeçalho superior"/>
    <w:basedOn w:val="Normal"/>
    <w:link w:val="CabealhoChar"/>
    <w:rsid w:val="007D317B"/>
    <w:pPr>
      <w:tabs>
        <w:tab w:val="center" w:pos="4419"/>
        <w:tab w:val="right" w:pos="8838"/>
      </w:tabs>
    </w:pPr>
  </w:style>
  <w:style w:type="character" w:customStyle="1" w:styleId="CabealhoChar">
    <w:name w:val="Cabeçalho Char"/>
    <w:aliases w:val="Cabeçalho superior Char"/>
    <w:basedOn w:val="Fontepargpadro"/>
    <w:link w:val="Cabealho"/>
    <w:semiHidden/>
    <w:rsid w:val="006D5E3E"/>
  </w:style>
  <w:style w:type="paragraph" w:customStyle="1" w:styleId="StyleBodyText2TimesNewRomanAuto">
    <w:name w:val="Style Body Text 2 + Times New Roman Auto"/>
    <w:basedOn w:val="Corpodetexto2"/>
    <w:uiPriority w:val="99"/>
    <w:rsid w:val="007D317B"/>
    <w:pPr>
      <w:widowControl w:val="0"/>
      <w:spacing w:before="360"/>
      <w:ind w:firstLine="851"/>
      <w:jc w:val="both"/>
    </w:pPr>
    <w:rPr>
      <w:rFonts w:ascii="Times New Roman" w:hAnsi="Times New Roman"/>
      <w:b w:val="0"/>
      <w:color w:val="auto"/>
      <w:sz w:val="24"/>
    </w:rPr>
  </w:style>
  <w:style w:type="paragraph" w:styleId="Recuodecorpodetexto2">
    <w:name w:val="Body Text Indent 2"/>
    <w:basedOn w:val="Normal"/>
    <w:link w:val="Recuodecorpodetexto2Char"/>
    <w:rsid w:val="007D317B"/>
    <w:pPr>
      <w:keepLines/>
      <w:suppressLineNumbers/>
      <w:spacing w:before="120"/>
      <w:ind w:left="851"/>
      <w:jc w:val="both"/>
    </w:pPr>
    <w:rPr>
      <w:rFonts w:ascii="Courier New" w:hAnsi="Courier New"/>
      <w:sz w:val="24"/>
    </w:rPr>
  </w:style>
  <w:style w:type="character" w:customStyle="1" w:styleId="Recuodecorpodetexto2Char">
    <w:name w:val="Recuo de corpo de texto 2 Char"/>
    <w:basedOn w:val="Fontepargpadro"/>
    <w:link w:val="Recuodecorpodetexto2"/>
    <w:uiPriority w:val="99"/>
    <w:semiHidden/>
    <w:rsid w:val="00A44668"/>
    <w:rPr>
      <w:rFonts w:ascii="Courier New" w:hAnsi="Courier New"/>
      <w:sz w:val="24"/>
    </w:rPr>
  </w:style>
  <w:style w:type="paragraph" w:styleId="Ttulo">
    <w:name w:val="Title"/>
    <w:basedOn w:val="Normal"/>
    <w:link w:val="TtuloChar"/>
    <w:qFormat/>
    <w:rsid w:val="007D317B"/>
    <w:pPr>
      <w:spacing w:before="240"/>
      <w:ind w:firstLine="288"/>
      <w:jc w:val="center"/>
    </w:pPr>
    <w:rPr>
      <w:rFonts w:ascii="Arial" w:hAnsi="Arial"/>
      <w:color w:val="000000"/>
      <w:sz w:val="40"/>
    </w:rPr>
  </w:style>
  <w:style w:type="character" w:customStyle="1" w:styleId="TtuloChar">
    <w:name w:val="Título Char"/>
    <w:basedOn w:val="Fontepargpadro"/>
    <w:link w:val="Ttulo"/>
    <w:uiPriority w:val="99"/>
    <w:rsid w:val="00A44668"/>
    <w:rPr>
      <w:rFonts w:ascii="Arial" w:hAnsi="Arial"/>
      <w:color w:val="000000"/>
      <w:sz w:val="40"/>
    </w:rPr>
  </w:style>
  <w:style w:type="paragraph" w:customStyle="1" w:styleId="Normal2">
    <w:name w:val="Normal2"/>
    <w:basedOn w:val="Normal"/>
    <w:uiPriority w:val="99"/>
    <w:rsid w:val="007D317B"/>
    <w:pPr>
      <w:spacing w:before="40" w:after="40"/>
      <w:jc w:val="both"/>
    </w:pPr>
    <w:rPr>
      <w:rFonts w:ascii="Optimum" w:hAnsi="Optimum"/>
      <w:sz w:val="22"/>
    </w:rPr>
  </w:style>
  <w:style w:type="character" w:styleId="Hyperlink">
    <w:name w:val="Hyperlink"/>
    <w:basedOn w:val="Fontepargpadro"/>
    <w:rsid w:val="007D317B"/>
    <w:rPr>
      <w:color w:val="0000FF"/>
      <w:u w:val="single"/>
    </w:rPr>
  </w:style>
  <w:style w:type="paragraph" w:customStyle="1" w:styleId="BodyText21">
    <w:name w:val="Body Text 21"/>
    <w:basedOn w:val="Normal"/>
    <w:uiPriority w:val="99"/>
    <w:rsid w:val="007D317B"/>
    <w:pPr>
      <w:jc w:val="both"/>
    </w:pPr>
    <w:rPr>
      <w:snapToGrid w:val="0"/>
      <w:sz w:val="24"/>
    </w:rPr>
  </w:style>
  <w:style w:type="paragraph" w:customStyle="1" w:styleId="Textodebalo1">
    <w:name w:val="Texto de balão1"/>
    <w:basedOn w:val="Normal"/>
    <w:uiPriority w:val="99"/>
    <w:unhideWhenUsed/>
    <w:rsid w:val="007D317B"/>
    <w:rPr>
      <w:rFonts w:ascii="Tahoma" w:hAnsi="Tahoma" w:cs="Tahoma"/>
      <w:sz w:val="16"/>
      <w:szCs w:val="16"/>
    </w:rPr>
  </w:style>
  <w:style w:type="character" w:customStyle="1" w:styleId="BalloonTextChar">
    <w:name w:val="Balloon Text Char"/>
    <w:basedOn w:val="Fontepargpadro"/>
    <w:uiPriority w:val="99"/>
    <w:semiHidden/>
    <w:rsid w:val="007D317B"/>
    <w:rPr>
      <w:rFonts w:ascii="Tahoma" w:hAnsi="Tahoma" w:cs="Tahoma"/>
      <w:sz w:val="16"/>
      <w:szCs w:val="16"/>
      <w:lang w:val="pt-BR" w:eastAsia="pt-BR"/>
    </w:rPr>
  </w:style>
  <w:style w:type="paragraph" w:styleId="Lista5">
    <w:name w:val="List 5"/>
    <w:basedOn w:val="Normal"/>
    <w:uiPriority w:val="99"/>
    <w:semiHidden/>
    <w:rsid w:val="007D317B"/>
    <w:pPr>
      <w:widowControl w:val="0"/>
      <w:ind w:left="1415" w:hanging="283"/>
    </w:pPr>
    <w:rPr>
      <w:rFonts w:ascii="Arial" w:hAnsi="Arial"/>
    </w:rPr>
  </w:style>
  <w:style w:type="paragraph" w:styleId="Lista">
    <w:name w:val="List"/>
    <w:basedOn w:val="Normal"/>
    <w:uiPriority w:val="99"/>
    <w:semiHidden/>
    <w:unhideWhenUsed/>
    <w:rsid w:val="007D317B"/>
    <w:pPr>
      <w:ind w:left="283" w:hanging="283"/>
      <w:contextualSpacing/>
    </w:pPr>
  </w:style>
  <w:style w:type="paragraph" w:styleId="Lista2">
    <w:name w:val="List 2"/>
    <w:basedOn w:val="Normal"/>
    <w:uiPriority w:val="99"/>
    <w:semiHidden/>
    <w:unhideWhenUsed/>
    <w:rsid w:val="007D317B"/>
    <w:pPr>
      <w:ind w:left="566" w:hanging="283"/>
      <w:contextualSpacing/>
    </w:pPr>
  </w:style>
  <w:style w:type="paragraph" w:customStyle="1" w:styleId="PargrafodaLista1">
    <w:name w:val="Parágrafo da Lista1"/>
    <w:basedOn w:val="Normal"/>
    <w:uiPriority w:val="99"/>
    <w:qFormat/>
    <w:rsid w:val="007D317B"/>
    <w:pPr>
      <w:ind w:left="720"/>
    </w:pPr>
  </w:style>
  <w:style w:type="paragraph" w:customStyle="1" w:styleId="EspecificaesTcnicas">
    <w:name w:val="Especificações Técnicas"/>
    <w:uiPriority w:val="99"/>
    <w:rsid w:val="007D317B"/>
    <w:pPr>
      <w:tabs>
        <w:tab w:val="num" w:pos="425"/>
        <w:tab w:val="left" w:pos="851"/>
      </w:tabs>
      <w:spacing w:before="240"/>
      <w:ind w:left="425" w:hanging="425"/>
      <w:jc w:val="both"/>
    </w:pPr>
    <w:rPr>
      <w:rFonts w:ascii="Arial" w:hAnsi="Arial"/>
      <w:sz w:val="24"/>
    </w:rPr>
  </w:style>
  <w:style w:type="paragraph" w:customStyle="1" w:styleId="ContratoTitulo">
    <w:name w:val="ContratoTitulo"/>
    <w:basedOn w:val="Normal"/>
    <w:next w:val="Contrato"/>
    <w:uiPriority w:val="99"/>
    <w:rsid w:val="007D317B"/>
    <w:pPr>
      <w:spacing w:after="240"/>
      <w:ind w:left="1701" w:hanging="283"/>
    </w:pPr>
    <w:rPr>
      <w:rFonts w:ascii="Arial" w:hAnsi="Arial"/>
      <w:b/>
      <w:sz w:val="24"/>
    </w:rPr>
  </w:style>
  <w:style w:type="paragraph" w:customStyle="1" w:styleId="Contrato">
    <w:name w:val="Contrato"/>
    <w:basedOn w:val="Normal"/>
    <w:uiPriority w:val="99"/>
    <w:rsid w:val="007D317B"/>
    <w:pPr>
      <w:tabs>
        <w:tab w:val="num" w:pos="360"/>
        <w:tab w:val="num" w:pos="926"/>
      </w:tabs>
      <w:spacing w:after="240"/>
      <w:ind w:left="926" w:hanging="360"/>
      <w:jc w:val="both"/>
    </w:pPr>
    <w:rPr>
      <w:sz w:val="24"/>
    </w:rPr>
  </w:style>
  <w:style w:type="paragraph" w:customStyle="1" w:styleId="Solon1">
    <w:name w:val="Solon1"/>
    <w:basedOn w:val="Normal"/>
    <w:uiPriority w:val="99"/>
    <w:rsid w:val="007D317B"/>
    <w:pPr>
      <w:tabs>
        <w:tab w:val="num" w:pos="360"/>
        <w:tab w:val="left" w:pos="1134"/>
        <w:tab w:val="num" w:pos="1209"/>
      </w:tabs>
      <w:spacing w:after="240"/>
      <w:ind w:left="1209" w:hanging="360"/>
      <w:jc w:val="both"/>
    </w:pPr>
    <w:rPr>
      <w:sz w:val="24"/>
    </w:rPr>
  </w:style>
  <w:style w:type="paragraph" w:customStyle="1" w:styleId="Ttulo2Ttulo21">
    <w:name w:val="Título 2.Título 21"/>
    <w:basedOn w:val="Normal"/>
    <w:next w:val="Normal"/>
    <w:uiPriority w:val="99"/>
    <w:rsid w:val="007D317B"/>
    <w:pPr>
      <w:keepNext/>
      <w:spacing w:line="360" w:lineRule="atLeast"/>
      <w:jc w:val="center"/>
      <w:outlineLvl w:val="1"/>
    </w:pPr>
    <w:rPr>
      <w:rFonts w:ascii="Arial" w:hAnsi="Arial"/>
      <w:b/>
      <w:sz w:val="22"/>
    </w:rPr>
  </w:style>
  <w:style w:type="paragraph" w:customStyle="1" w:styleId="CM3">
    <w:name w:val="CM3"/>
    <w:basedOn w:val="Normal"/>
    <w:next w:val="Normal"/>
    <w:uiPriority w:val="99"/>
    <w:rsid w:val="007D317B"/>
    <w:pPr>
      <w:widowControl w:val="0"/>
      <w:autoSpaceDE w:val="0"/>
      <w:autoSpaceDN w:val="0"/>
      <w:adjustRightInd w:val="0"/>
      <w:spacing w:line="268" w:lineRule="atLeast"/>
    </w:pPr>
    <w:rPr>
      <w:rFonts w:ascii="Verdana" w:eastAsia="MS Mincho" w:hAnsi="Verdana"/>
      <w:sz w:val="24"/>
      <w:szCs w:val="24"/>
      <w:lang w:eastAsia="ja-JP"/>
    </w:rPr>
  </w:style>
  <w:style w:type="paragraph" w:styleId="Textodecomentrio">
    <w:name w:val="annotation text"/>
    <w:basedOn w:val="Normal"/>
    <w:link w:val="TextodecomentrioChar"/>
    <w:uiPriority w:val="99"/>
    <w:semiHidden/>
    <w:rsid w:val="007D317B"/>
    <w:pPr>
      <w:tabs>
        <w:tab w:val="left" w:pos="0"/>
      </w:tabs>
    </w:pPr>
    <w:rPr>
      <w:rFonts w:ascii="Arial" w:hAnsi="Arial"/>
      <w:sz w:val="22"/>
    </w:rPr>
  </w:style>
  <w:style w:type="character" w:customStyle="1" w:styleId="TextodecomentrioChar">
    <w:name w:val="Texto de comentário Char"/>
    <w:basedOn w:val="Fontepargpadro"/>
    <w:link w:val="Textodecomentrio"/>
    <w:uiPriority w:val="99"/>
    <w:semiHidden/>
    <w:rsid w:val="00A44668"/>
    <w:rPr>
      <w:rFonts w:ascii="Arial" w:hAnsi="Arial"/>
      <w:sz w:val="22"/>
    </w:rPr>
  </w:style>
  <w:style w:type="paragraph" w:styleId="TextosemFormatao">
    <w:name w:val="Plain Text"/>
    <w:basedOn w:val="Normal"/>
    <w:link w:val="TextosemFormataoChar"/>
    <w:rsid w:val="007D317B"/>
    <w:pPr>
      <w:spacing w:line="360" w:lineRule="auto"/>
      <w:ind w:firstLine="709"/>
      <w:jc w:val="both"/>
    </w:pPr>
    <w:rPr>
      <w:rFonts w:ascii="Courier New" w:hAnsi="Courier New"/>
      <w:sz w:val="24"/>
    </w:rPr>
  </w:style>
  <w:style w:type="character" w:customStyle="1" w:styleId="TextosemFormataoChar">
    <w:name w:val="Texto sem Formatação Char"/>
    <w:basedOn w:val="Fontepargpadro"/>
    <w:link w:val="TextosemFormatao"/>
    <w:rsid w:val="00A44668"/>
    <w:rPr>
      <w:rFonts w:ascii="Courier New" w:hAnsi="Courier New"/>
      <w:sz w:val="24"/>
    </w:rPr>
  </w:style>
  <w:style w:type="paragraph" w:styleId="Recuodecorpodetexto3">
    <w:name w:val="Body Text Indent 3"/>
    <w:basedOn w:val="Normal"/>
    <w:link w:val="Recuodecorpodetexto3Char"/>
    <w:rsid w:val="007D317B"/>
    <w:pPr>
      <w:tabs>
        <w:tab w:val="left" w:pos="0"/>
      </w:tabs>
      <w:ind w:firstLine="720"/>
      <w:jc w:val="both"/>
    </w:pPr>
    <w:rPr>
      <w:rFonts w:ascii="Arial" w:hAnsi="Arial"/>
      <w:sz w:val="22"/>
    </w:rPr>
  </w:style>
  <w:style w:type="character" w:customStyle="1" w:styleId="Recuodecorpodetexto3Char">
    <w:name w:val="Recuo de corpo de texto 3 Char"/>
    <w:basedOn w:val="Fontepargpadro"/>
    <w:link w:val="Recuodecorpodetexto3"/>
    <w:uiPriority w:val="99"/>
    <w:semiHidden/>
    <w:rsid w:val="00A44668"/>
    <w:rPr>
      <w:rFonts w:ascii="Arial" w:hAnsi="Arial"/>
      <w:sz w:val="22"/>
    </w:rPr>
  </w:style>
  <w:style w:type="paragraph" w:styleId="Reviso">
    <w:name w:val="Revision"/>
    <w:hidden/>
    <w:uiPriority w:val="99"/>
    <w:semiHidden/>
    <w:rsid w:val="008423AA"/>
  </w:style>
  <w:style w:type="paragraph" w:styleId="Textodebalo">
    <w:name w:val="Balloon Text"/>
    <w:basedOn w:val="Normal"/>
    <w:link w:val="TextodebaloChar"/>
    <w:semiHidden/>
    <w:unhideWhenUsed/>
    <w:rsid w:val="008423AA"/>
    <w:rPr>
      <w:rFonts w:ascii="Tahoma" w:hAnsi="Tahoma" w:cs="Tahoma"/>
      <w:sz w:val="16"/>
      <w:szCs w:val="16"/>
    </w:rPr>
  </w:style>
  <w:style w:type="character" w:customStyle="1" w:styleId="TextodebaloChar">
    <w:name w:val="Texto de balão Char"/>
    <w:basedOn w:val="Fontepargpadro"/>
    <w:link w:val="Textodebalo"/>
    <w:uiPriority w:val="99"/>
    <w:semiHidden/>
    <w:rsid w:val="008423AA"/>
    <w:rPr>
      <w:rFonts w:ascii="Tahoma" w:hAnsi="Tahoma" w:cs="Tahoma"/>
      <w:sz w:val="16"/>
      <w:szCs w:val="16"/>
    </w:rPr>
  </w:style>
  <w:style w:type="table" w:styleId="Tabelacomgrade">
    <w:name w:val="Table Grid"/>
    <w:basedOn w:val="Tabelanormal"/>
    <w:rsid w:val="000045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602B61"/>
    <w:pPr>
      <w:ind w:left="708"/>
    </w:pPr>
  </w:style>
  <w:style w:type="character" w:customStyle="1" w:styleId="mensagem4">
    <w:name w:val="mensagem4"/>
    <w:basedOn w:val="Fontepargpadro"/>
    <w:uiPriority w:val="99"/>
    <w:rsid w:val="001D0FFF"/>
    <w:rPr>
      <w:rFonts w:ascii="Verdana" w:hAnsi="Verdana" w:hint="default"/>
      <w:b/>
      <w:bCs/>
      <w:i w:val="0"/>
      <w:iCs w:val="0"/>
      <w:color w:val="CC0033"/>
      <w:sz w:val="22"/>
      <w:szCs w:val="22"/>
    </w:rPr>
  </w:style>
  <w:style w:type="character" w:styleId="HiperlinkVisitado">
    <w:name w:val="FollowedHyperlink"/>
    <w:basedOn w:val="Fontepargpadro"/>
    <w:uiPriority w:val="99"/>
    <w:semiHidden/>
    <w:unhideWhenUsed/>
    <w:rsid w:val="00E278C2"/>
    <w:rPr>
      <w:color w:val="800080"/>
      <w:u w:val="single"/>
    </w:rPr>
  </w:style>
  <w:style w:type="paragraph" w:customStyle="1" w:styleId="xl64">
    <w:name w:val="xl64"/>
    <w:basedOn w:val="Normal"/>
    <w:uiPriority w:val="99"/>
    <w:rsid w:val="00E278C2"/>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24"/>
      <w:szCs w:val="24"/>
    </w:rPr>
  </w:style>
  <w:style w:type="paragraph" w:customStyle="1" w:styleId="xl65">
    <w:name w:val="xl65"/>
    <w:basedOn w:val="Normal"/>
    <w:uiPriority w:val="99"/>
    <w:rsid w:val="00E278C2"/>
    <w:pPr>
      <w:pBdr>
        <w:bottom w:val="single" w:sz="8" w:space="0" w:color="auto"/>
        <w:right w:val="single" w:sz="8" w:space="0" w:color="auto"/>
      </w:pBdr>
      <w:spacing w:before="100" w:beforeAutospacing="1" w:after="100" w:afterAutospacing="1"/>
      <w:jc w:val="center"/>
    </w:pPr>
    <w:rPr>
      <w:rFonts w:ascii="Arial" w:hAnsi="Arial" w:cs="Arial"/>
      <w:sz w:val="24"/>
      <w:szCs w:val="24"/>
    </w:rPr>
  </w:style>
  <w:style w:type="paragraph" w:customStyle="1" w:styleId="xl66">
    <w:name w:val="xl66"/>
    <w:basedOn w:val="Normal"/>
    <w:uiPriority w:val="99"/>
    <w:rsid w:val="00E278C2"/>
    <w:pPr>
      <w:pBdr>
        <w:bottom w:val="single" w:sz="8" w:space="0" w:color="auto"/>
        <w:right w:val="single" w:sz="8" w:space="0" w:color="auto"/>
      </w:pBdr>
      <w:spacing w:before="100" w:beforeAutospacing="1" w:after="100" w:afterAutospacing="1"/>
      <w:jc w:val="center"/>
    </w:pPr>
    <w:rPr>
      <w:rFonts w:ascii="Arial" w:hAnsi="Arial" w:cs="Arial"/>
      <w:sz w:val="24"/>
      <w:szCs w:val="24"/>
    </w:rPr>
  </w:style>
  <w:style w:type="paragraph" w:customStyle="1" w:styleId="xl67">
    <w:name w:val="xl67"/>
    <w:basedOn w:val="Normal"/>
    <w:uiPriority w:val="99"/>
    <w:rsid w:val="00E278C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sz w:val="24"/>
      <w:szCs w:val="24"/>
    </w:rPr>
  </w:style>
  <w:style w:type="paragraph" w:customStyle="1" w:styleId="xl68">
    <w:name w:val="xl68"/>
    <w:basedOn w:val="Normal"/>
    <w:uiPriority w:val="99"/>
    <w:rsid w:val="00E278C2"/>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24"/>
      <w:szCs w:val="24"/>
    </w:rPr>
  </w:style>
  <w:style w:type="paragraph" w:customStyle="1" w:styleId="xl69">
    <w:name w:val="xl69"/>
    <w:basedOn w:val="Normal"/>
    <w:uiPriority w:val="99"/>
    <w:rsid w:val="00E278C2"/>
    <w:pPr>
      <w:pBdr>
        <w:bottom w:val="single" w:sz="8" w:space="0" w:color="auto"/>
        <w:right w:val="single" w:sz="8" w:space="0" w:color="auto"/>
      </w:pBdr>
      <w:spacing w:before="100" w:beforeAutospacing="1" w:after="100" w:afterAutospacing="1"/>
      <w:jc w:val="center"/>
      <w:textAlignment w:val="top"/>
    </w:pPr>
    <w:rPr>
      <w:rFonts w:ascii="Verdana" w:hAnsi="Verdana"/>
      <w:sz w:val="24"/>
      <w:szCs w:val="24"/>
    </w:rPr>
  </w:style>
  <w:style w:type="paragraph" w:customStyle="1" w:styleId="xl70">
    <w:name w:val="xl70"/>
    <w:basedOn w:val="Normal"/>
    <w:uiPriority w:val="99"/>
    <w:rsid w:val="00E278C2"/>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24"/>
      <w:szCs w:val="24"/>
    </w:rPr>
  </w:style>
  <w:style w:type="paragraph" w:customStyle="1" w:styleId="xl71">
    <w:name w:val="xl71"/>
    <w:basedOn w:val="Normal"/>
    <w:uiPriority w:val="99"/>
    <w:rsid w:val="00E278C2"/>
    <w:pPr>
      <w:pBdr>
        <w:bottom w:val="single" w:sz="8" w:space="0" w:color="auto"/>
        <w:right w:val="single" w:sz="8" w:space="0" w:color="auto"/>
      </w:pBdr>
      <w:spacing w:before="100" w:beforeAutospacing="1" w:after="100" w:afterAutospacing="1"/>
      <w:jc w:val="center"/>
      <w:textAlignment w:val="top"/>
    </w:pPr>
    <w:rPr>
      <w:rFonts w:ascii="Verdana" w:hAnsi="Verdana"/>
      <w:sz w:val="24"/>
      <w:szCs w:val="24"/>
    </w:rPr>
  </w:style>
  <w:style w:type="table" w:customStyle="1" w:styleId="GradeMdia11">
    <w:name w:val="Grade Média 11"/>
    <w:basedOn w:val="Tabelanormal"/>
    <w:uiPriority w:val="67"/>
    <w:rsid w:val="002B5BBB"/>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CM10">
    <w:name w:val="CM10"/>
    <w:basedOn w:val="Normal"/>
    <w:next w:val="Normal"/>
    <w:rsid w:val="00D43FC2"/>
    <w:pPr>
      <w:widowControl w:val="0"/>
      <w:autoSpaceDE w:val="0"/>
      <w:autoSpaceDN w:val="0"/>
      <w:adjustRightInd w:val="0"/>
      <w:spacing w:after="508"/>
    </w:pPr>
    <w:rPr>
      <w:rFonts w:ascii="Verdana" w:hAnsi="Verdana"/>
      <w:sz w:val="24"/>
      <w:szCs w:val="24"/>
    </w:rPr>
  </w:style>
  <w:style w:type="paragraph" w:customStyle="1" w:styleId="Default">
    <w:name w:val="Default"/>
    <w:rsid w:val="00C41B4E"/>
    <w:pPr>
      <w:autoSpaceDE w:val="0"/>
      <w:autoSpaceDN w:val="0"/>
      <w:adjustRightInd w:val="0"/>
    </w:pPr>
    <w:rPr>
      <w:rFonts w:ascii="Verdana" w:eastAsiaTheme="minorHAnsi" w:hAnsi="Verdana" w:cs="Verdana"/>
      <w:color w:val="000000"/>
      <w:sz w:val="24"/>
      <w:szCs w:val="24"/>
      <w:lang w:eastAsia="en-US"/>
    </w:rPr>
  </w:style>
  <w:style w:type="character" w:styleId="Refdecomentrio">
    <w:name w:val="annotation reference"/>
    <w:basedOn w:val="Fontepargpadro"/>
    <w:uiPriority w:val="99"/>
    <w:semiHidden/>
    <w:unhideWhenUsed/>
    <w:rsid w:val="009F19F6"/>
    <w:rPr>
      <w:sz w:val="16"/>
      <w:szCs w:val="16"/>
    </w:rPr>
  </w:style>
  <w:style w:type="paragraph" w:styleId="Assuntodocomentrio">
    <w:name w:val="annotation subject"/>
    <w:basedOn w:val="Textodecomentrio"/>
    <w:next w:val="Textodecomentrio"/>
    <w:link w:val="AssuntodocomentrioChar"/>
    <w:uiPriority w:val="99"/>
    <w:semiHidden/>
    <w:unhideWhenUsed/>
    <w:rsid w:val="009F19F6"/>
    <w:pPr>
      <w:tabs>
        <w:tab w:val="clear" w:pos="0"/>
      </w:tabs>
    </w:pPr>
    <w:rPr>
      <w:rFonts w:ascii="Times New Roman" w:hAnsi="Times New Roman"/>
      <w:b/>
      <w:bCs/>
      <w:sz w:val="20"/>
    </w:rPr>
  </w:style>
  <w:style w:type="character" w:customStyle="1" w:styleId="AssuntodocomentrioChar">
    <w:name w:val="Assunto do comentário Char"/>
    <w:basedOn w:val="TextodecomentrioChar"/>
    <w:link w:val="Assuntodocomentrio"/>
    <w:uiPriority w:val="99"/>
    <w:semiHidden/>
    <w:rsid w:val="009F19F6"/>
    <w:rPr>
      <w:b/>
      <w:bCs/>
    </w:rPr>
  </w:style>
  <w:style w:type="table" w:customStyle="1" w:styleId="TableGrid">
    <w:name w:val="TableGrid"/>
    <w:rsid w:val="00142DA8"/>
    <w:rPr>
      <w:rFonts w:ascii="Calibri" w:hAnsi="Calibri"/>
      <w:sz w:val="22"/>
      <w:szCs w:val="22"/>
    </w:rPr>
    <w:tblPr>
      <w:tblCellMar>
        <w:top w:w="0" w:type="dxa"/>
        <w:left w:w="0" w:type="dxa"/>
        <w:bottom w:w="0" w:type="dxa"/>
        <w:right w:w="0" w:type="dxa"/>
      </w:tblCellMar>
    </w:tblPr>
  </w:style>
  <w:style w:type="paragraph" w:styleId="Recuodecorpodetexto">
    <w:name w:val="Body Text Indent"/>
    <w:basedOn w:val="Normal"/>
    <w:link w:val="RecuodecorpodetextoChar"/>
    <w:rsid w:val="009A3CD7"/>
    <w:pPr>
      <w:widowControl w:val="0"/>
      <w:tabs>
        <w:tab w:val="left" w:pos="3119"/>
      </w:tabs>
      <w:spacing w:before="100" w:beforeAutospacing="1" w:line="260" w:lineRule="exact"/>
      <w:ind w:left="567"/>
      <w:jc w:val="both"/>
    </w:pPr>
    <w:rPr>
      <w:rFonts w:ascii="Arial" w:hAnsi="Arial" w:cs="Arial"/>
      <w:bCs/>
      <w:color w:val="FF6600"/>
      <w:lang w:val="pt-PT" w:eastAsia="en-US"/>
    </w:rPr>
  </w:style>
  <w:style w:type="character" w:customStyle="1" w:styleId="RecuodecorpodetextoChar">
    <w:name w:val="Recuo de corpo de texto Char"/>
    <w:basedOn w:val="Fontepargpadro"/>
    <w:link w:val="Recuodecorpodetexto"/>
    <w:rsid w:val="009A3CD7"/>
    <w:rPr>
      <w:rFonts w:ascii="Arial" w:hAnsi="Arial" w:cs="Arial"/>
      <w:bCs/>
      <w:color w:val="FF6600"/>
      <w:lang w:val="pt-PT" w:eastAsia="en-US"/>
    </w:rPr>
  </w:style>
  <w:style w:type="paragraph" w:customStyle="1" w:styleId="ite">
    <w:name w:val="ite"/>
    <w:basedOn w:val="Normal"/>
    <w:rsid w:val="00486B51"/>
    <w:pPr>
      <w:tabs>
        <w:tab w:val="left" w:pos="1134"/>
      </w:tabs>
      <w:ind w:left="567"/>
      <w:jc w:val="both"/>
    </w:pPr>
    <w:rPr>
      <w:rFonts w:ascii="Book Antiqua" w:hAnsi="Book Antiqua"/>
      <w:snapToGrid w:val="0"/>
      <w:sz w:val="24"/>
    </w:rPr>
  </w:style>
  <w:style w:type="paragraph" w:styleId="Textoembloco">
    <w:name w:val="Block Text"/>
    <w:basedOn w:val="Normal"/>
    <w:rsid w:val="00486B51"/>
    <w:pPr>
      <w:ind w:left="1134" w:right="1133"/>
      <w:jc w:val="both"/>
    </w:pPr>
    <w:rPr>
      <w:rFonts w:ascii="Arial" w:hAnsi="Arial"/>
      <w:b/>
      <w:sz w:val="24"/>
    </w:rPr>
  </w:style>
</w:styles>
</file>

<file path=word/webSettings.xml><?xml version="1.0" encoding="utf-8"?>
<w:webSettings xmlns:r="http://schemas.openxmlformats.org/officeDocument/2006/relationships" xmlns:w="http://schemas.openxmlformats.org/wordprocessingml/2006/main">
  <w:divs>
    <w:div w:id="87819461">
      <w:bodyDiv w:val="1"/>
      <w:marLeft w:val="0"/>
      <w:marRight w:val="0"/>
      <w:marTop w:val="0"/>
      <w:marBottom w:val="0"/>
      <w:divBdr>
        <w:top w:val="none" w:sz="0" w:space="0" w:color="auto"/>
        <w:left w:val="none" w:sz="0" w:space="0" w:color="auto"/>
        <w:bottom w:val="none" w:sz="0" w:space="0" w:color="auto"/>
        <w:right w:val="none" w:sz="0" w:space="0" w:color="auto"/>
      </w:divBdr>
    </w:div>
    <w:div w:id="92438186">
      <w:bodyDiv w:val="1"/>
      <w:marLeft w:val="0"/>
      <w:marRight w:val="0"/>
      <w:marTop w:val="0"/>
      <w:marBottom w:val="0"/>
      <w:divBdr>
        <w:top w:val="none" w:sz="0" w:space="0" w:color="auto"/>
        <w:left w:val="none" w:sz="0" w:space="0" w:color="auto"/>
        <w:bottom w:val="none" w:sz="0" w:space="0" w:color="auto"/>
        <w:right w:val="none" w:sz="0" w:space="0" w:color="auto"/>
      </w:divBdr>
    </w:div>
    <w:div w:id="146164961">
      <w:bodyDiv w:val="1"/>
      <w:marLeft w:val="0"/>
      <w:marRight w:val="0"/>
      <w:marTop w:val="0"/>
      <w:marBottom w:val="0"/>
      <w:divBdr>
        <w:top w:val="none" w:sz="0" w:space="0" w:color="auto"/>
        <w:left w:val="none" w:sz="0" w:space="0" w:color="auto"/>
        <w:bottom w:val="none" w:sz="0" w:space="0" w:color="auto"/>
        <w:right w:val="none" w:sz="0" w:space="0" w:color="auto"/>
      </w:divBdr>
    </w:div>
    <w:div w:id="159740645">
      <w:bodyDiv w:val="1"/>
      <w:marLeft w:val="0"/>
      <w:marRight w:val="0"/>
      <w:marTop w:val="0"/>
      <w:marBottom w:val="0"/>
      <w:divBdr>
        <w:top w:val="none" w:sz="0" w:space="0" w:color="auto"/>
        <w:left w:val="none" w:sz="0" w:space="0" w:color="auto"/>
        <w:bottom w:val="none" w:sz="0" w:space="0" w:color="auto"/>
        <w:right w:val="none" w:sz="0" w:space="0" w:color="auto"/>
      </w:divBdr>
    </w:div>
    <w:div w:id="174661399">
      <w:bodyDiv w:val="1"/>
      <w:marLeft w:val="0"/>
      <w:marRight w:val="0"/>
      <w:marTop w:val="0"/>
      <w:marBottom w:val="0"/>
      <w:divBdr>
        <w:top w:val="none" w:sz="0" w:space="0" w:color="auto"/>
        <w:left w:val="none" w:sz="0" w:space="0" w:color="auto"/>
        <w:bottom w:val="none" w:sz="0" w:space="0" w:color="auto"/>
        <w:right w:val="none" w:sz="0" w:space="0" w:color="auto"/>
      </w:divBdr>
    </w:div>
    <w:div w:id="204681681">
      <w:bodyDiv w:val="1"/>
      <w:marLeft w:val="0"/>
      <w:marRight w:val="0"/>
      <w:marTop w:val="0"/>
      <w:marBottom w:val="0"/>
      <w:divBdr>
        <w:top w:val="none" w:sz="0" w:space="0" w:color="auto"/>
        <w:left w:val="none" w:sz="0" w:space="0" w:color="auto"/>
        <w:bottom w:val="none" w:sz="0" w:space="0" w:color="auto"/>
        <w:right w:val="none" w:sz="0" w:space="0" w:color="auto"/>
      </w:divBdr>
    </w:div>
    <w:div w:id="204946843">
      <w:bodyDiv w:val="1"/>
      <w:marLeft w:val="0"/>
      <w:marRight w:val="0"/>
      <w:marTop w:val="0"/>
      <w:marBottom w:val="0"/>
      <w:divBdr>
        <w:top w:val="none" w:sz="0" w:space="0" w:color="auto"/>
        <w:left w:val="none" w:sz="0" w:space="0" w:color="auto"/>
        <w:bottom w:val="none" w:sz="0" w:space="0" w:color="auto"/>
        <w:right w:val="none" w:sz="0" w:space="0" w:color="auto"/>
      </w:divBdr>
    </w:div>
    <w:div w:id="215163525">
      <w:bodyDiv w:val="1"/>
      <w:marLeft w:val="0"/>
      <w:marRight w:val="0"/>
      <w:marTop w:val="0"/>
      <w:marBottom w:val="0"/>
      <w:divBdr>
        <w:top w:val="none" w:sz="0" w:space="0" w:color="auto"/>
        <w:left w:val="none" w:sz="0" w:space="0" w:color="auto"/>
        <w:bottom w:val="none" w:sz="0" w:space="0" w:color="auto"/>
        <w:right w:val="none" w:sz="0" w:space="0" w:color="auto"/>
      </w:divBdr>
    </w:div>
    <w:div w:id="258488997">
      <w:bodyDiv w:val="1"/>
      <w:marLeft w:val="0"/>
      <w:marRight w:val="0"/>
      <w:marTop w:val="0"/>
      <w:marBottom w:val="0"/>
      <w:divBdr>
        <w:top w:val="none" w:sz="0" w:space="0" w:color="auto"/>
        <w:left w:val="none" w:sz="0" w:space="0" w:color="auto"/>
        <w:bottom w:val="none" w:sz="0" w:space="0" w:color="auto"/>
        <w:right w:val="none" w:sz="0" w:space="0" w:color="auto"/>
      </w:divBdr>
    </w:div>
    <w:div w:id="316036000">
      <w:bodyDiv w:val="1"/>
      <w:marLeft w:val="0"/>
      <w:marRight w:val="0"/>
      <w:marTop w:val="0"/>
      <w:marBottom w:val="0"/>
      <w:divBdr>
        <w:top w:val="none" w:sz="0" w:space="0" w:color="auto"/>
        <w:left w:val="none" w:sz="0" w:space="0" w:color="auto"/>
        <w:bottom w:val="none" w:sz="0" w:space="0" w:color="auto"/>
        <w:right w:val="none" w:sz="0" w:space="0" w:color="auto"/>
      </w:divBdr>
    </w:div>
    <w:div w:id="341784829">
      <w:bodyDiv w:val="1"/>
      <w:marLeft w:val="0"/>
      <w:marRight w:val="0"/>
      <w:marTop w:val="0"/>
      <w:marBottom w:val="0"/>
      <w:divBdr>
        <w:top w:val="none" w:sz="0" w:space="0" w:color="auto"/>
        <w:left w:val="none" w:sz="0" w:space="0" w:color="auto"/>
        <w:bottom w:val="none" w:sz="0" w:space="0" w:color="auto"/>
        <w:right w:val="none" w:sz="0" w:space="0" w:color="auto"/>
      </w:divBdr>
    </w:div>
    <w:div w:id="352417153">
      <w:bodyDiv w:val="1"/>
      <w:marLeft w:val="0"/>
      <w:marRight w:val="0"/>
      <w:marTop w:val="0"/>
      <w:marBottom w:val="0"/>
      <w:divBdr>
        <w:top w:val="none" w:sz="0" w:space="0" w:color="auto"/>
        <w:left w:val="none" w:sz="0" w:space="0" w:color="auto"/>
        <w:bottom w:val="none" w:sz="0" w:space="0" w:color="auto"/>
        <w:right w:val="none" w:sz="0" w:space="0" w:color="auto"/>
      </w:divBdr>
    </w:div>
    <w:div w:id="428046133">
      <w:bodyDiv w:val="1"/>
      <w:marLeft w:val="0"/>
      <w:marRight w:val="0"/>
      <w:marTop w:val="0"/>
      <w:marBottom w:val="0"/>
      <w:divBdr>
        <w:top w:val="none" w:sz="0" w:space="0" w:color="auto"/>
        <w:left w:val="none" w:sz="0" w:space="0" w:color="auto"/>
        <w:bottom w:val="none" w:sz="0" w:space="0" w:color="auto"/>
        <w:right w:val="none" w:sz="0" w:space="0" w:color="auto"/>
      </w:divBdr>
    </w:div>
    <w:div w:id="447823660">
      <w:bodyDiv w:val="1"/>
      <w:marLeft w:val="0"/>
      <w:marRight w:val="0"/>
      <w:marTop w:val="0"/>
      <w:marBottom w:val="0"/>
      <w:divBdr>
        <w:top w:val="none" w:sz="0" w:space="0" w:color="auto"/>
        <w:left w:val="none" w:sz="0" w:space="0" w:color="auto"/>
        <w:bottom w:val="none" w:sz="0" w:space="0" w:color="auto"/>
        <w:right w:val="none" w:sz="0" w:space="0" w:color="auto"/>
      </w:divBdr>
    </w:div>
    <w:div w:id="468474461">
      <w:bodyDiv w:val="1"/>
      <w:marLeft w:val="0"/>
      <w:marRight w:val="0"/>
      <w:marTop w:val="0"/>
      <w:marBottom w:val="0"/>
      <w:divBdr>
        <w:top w:val="none" w:sz="0" w:space="0" w:color="auto"/>
        <w:left w:val="none" w:sz="0" w:space="0" w:color="auto"/>
        <w:bottom w:val="none" w:sz="0" w:space="0" w:color="auto"/>
        <w:right w:val="none" w:sz="0" w:space="0" w:color="auto"/>
      </w:divBdr>
    </w:div>
    <w:div w:id="506603324">
      <w:bodyDiv w:val="1"/>
      <w:marLeft w:val="0"/>
      <w:marRight w:val="0"/>
      <w:marTop w:val="0"/>
      <w:marBottom w:val="0"/>
      <w:divBdr>
        <w:top w:val="none" w:sz="0" w:space="0" w:color="auto"/>
        <w:left w:val="none" w:sz="0" w:space="0" w:color="auto"/>
        <w:bottom w:val="none" w:sz="0" w:space="0" w:color="auto"/>
        <w:right w:val="none" w:sz="0" w:space="0" w:color="auto"/>
      </w:divBdr>
    </w:div>
    <w:div w:id="583295835">
      <w:bodyDiv w:val="1"/>
      <w:marLeft w:val="0"/>
      <w:marRight w:val="0"/>
      <w:marTop w:val="0"/>
      <w:marBottom w:val="0"/>
      <w:divBdr>
        <w:top w:val="none" w:sz="0" w:space="0" w:color="auto"/>
        <w:left w:val="none" w:sz="0" w:space="0" w:color="auto"/>
        <w:bottom w:val="none" w:sz="0" w:space="0" w:color="auto"/>
        <w:right w:val="none" w:sz="0" w:space="0" w:color="auto"/>
      </w:divBdr>
    </w:div>
    <w:div w:id="585384784">
      <w:bodyDiv w:val="1"/>
      <w:marLeft w:val="0"/>
      <w:marRight w:val="0"/>
      <w:marTop w:val="0"/>
      <w:marBottom w:val="0"/>
      <w:divBdr>
        <w:top w:val="none" w:sz="0" w:space="0" w:color="auto"/>
        <w:left w:val="none" w:sz="0" w:space="0" w:color="auto"/>
        <w:bottom w:val="none" w:sz="0" w:space="0" w:color="auto"/>
        <w:right w:val="none" w:sz="0" w:space="0" w:color="auto"/>
      </w:divBdr>
    </w:div>
    <w:div w:id="632293629">
      <w:bodyDiv w:val="1"/>
      <w:marLeft w:val="0"/>
      <w:marRight w:val="0"/>
      <w:marTop w:val="0"/>
      <w:marBottom w:val="0"/>
      <w:divBdr>
        <w:top w:val="none" w:sz="0" w:space="0" w:color="auto"/>
        <w:left w:val="none" w:sz="0" w:space="0" w:color="auto"/>
        <w:bottom w:val="none" w:sz="0" w:space="0" w:color="auto"/>
        <w:right w:val="none" w:sz="0" w:space="0" w:color="auto"/>
      </w:divBdr>
    </w:div>
    <w:div w:id="696850888">
      <w:bodyDiv w:val="1"/>
      <w:marLeft w:val="0"/>
      <w:marRight w:val="0"/>
      <w:marTop w:val="0"/>
      <w:marBottom w:val="0"/>
      <w:divBdr>
        <w:top w:val="none" w:sz="0" w:space="0" w:color="auto"/>
        <w:left w:val="none" w:sz="0" w:space="0" w:color="auto"/>
        <w:bottom w:val="none" w:sz="0" w:space="0" w:color="auto"/>
        <w:right w:val="none" w:sz="0" w:space="0" w:color="auto"/>
      </w:divBdr>
    </w:div>
    <w:div w:id="707485083">
      <w:bodyDiv w:val="1"/>
      <w:marLeft w:val="0"/>
      <w:marRight w:val="0"/>
      <w:marTop w:val="0"/>
      <w:marBottom w:val="0"/>
      <w:divBdr>
        <w:top w:val="none" w:sz="0" w:space="0" w:color="auto"/>
        <w:left w:val="none" w:sz="0" w:space="0" w:color="auto"/>
        <w:bottom w:val="none" w:sz="0" w:space="0" w:color="auto"/>
        <w:right w:val="none" w:sz="0" w:space="0" w:color="auto"/>
      </w:divBdr>
    </w:div>
    <w:div w:id="716664168">
      <w:bodyDiv w:val="1"/>
      <w:marLeft w:val="0"/>
      <w:marRight w:val="0"/>
      <w:marTop w:val="0"/>
      <w:marBottom w:val="0"/>
      <w:divBdr>
        <w:top w:val="none" w:sz="0" w:space="0" w:color="auto"/>
        <w:left w:val="none" w:sz="0" w:space="0" w:color="auto"/>
        <w:bottom w:val="none" w:sz="0" w:space="0" w:color="auto"/>
        <w:right w:val="none" w:sz="0" w:space="0" w:color="auto"/>
      </w:divBdr>
    </w:div>
    <w:div w:id="795833682">
      <w:bodyDiv w:val="1"/>
      <w:marLeft w:val="0"/>
      <w:marRight w:val="0"/>
      <w:marTop w:val="0"/>
      <w:marBottom w:val="0"/>
      <w:divBdr>
        <w:top w:val="none" w:sz="0" w:space="0" w:color="auto"/>
        <w:left w:val="none" w:sz="0" w:space="0" w:color="auto"/>
        <w:bottom w:val="none" w:sz="0" w:space="0" w:color="auto"/>
        <w:right w:val="none" w:sz="0" w:space="0" w:color="auto"/>
      </w:divBdr>
    </w:div>
    <w:div w:id="849611113">
      <w:bodyDiv w:val="1"/>
      <w:marLeft w:val="0"/>
      <w:marRight w:val="0"/>
      <w:marTop w:val="0"/>
      <w:marBottom w:val="0"/>
      <w:divBdr>
        <w:top w:val="none" w:sz="0" w:space="0" w:color="auto"/>
        <w:left w:val="none" w:sz="0" w:space="0" w:color="auto"/>
        <w:bottom w:val="none" w:sz="0" w:space="0" w:color="auto"/>
        <w:right w:val="none" w:sz="0" w:space="0" w:color="auto"/>
      </w:divBdr>
    </w:div>
    <w:div w:id="918172696">
      <w:bodyDiv w:val="1"/>
      <w:marLeft w:val="0"/>
      <w:marRight w:val="0"/>
      <w:marTop w:val="0"/>
      <w:marBottom w:val="0"/>
      <w:divBdr>
        <w:top w:val="none" w:sz="0" w:space="0" w:color="auto"/>
        <w:left w:val="none" w:sz="0" w:space="0" w:color="auto"/>
        <w:bottom w:val="none" w:sz="0" w:space="0" w:color="auto"/>
        <w:right w:val="none" w:sz="0" w:space="0" w:color="auto"/>
      </w:divBdr>
    </w:div>
    <w:div w:id="942224343">
      <w:bodyDiv w:val="1"/>
      <w:marLeft w:val="0"/>
      <w:marRight w:val="0"/>
      <w:marTop w:val="0"/>
      <w:marBottom w:val="0"/>
      <w:divBdr>
        <w:top w:val="none" w:sz="0" w:space="0" w:color="auto"/>
        <w:left w:val="none" w:sz="0" w:space="0" w:color="auto"/>
        <w:bottom w:val="none" w:sz="0" w:space="0" w:color="auto"/>
        <w:right w:val="none" w:sz="0" w:space="0" w:color="auto"/>
      </w:divBdr>
    </w:div>
    <w:div w:id="965236692">
      <w:bodyDiv w:val="1"/>
      <w:marLeft w:val="0"/>
      <w:marRight w:val="0"/>
      <w:marTop w:val="0"/>
      <w:marBottom w:val="0"/>
      <w:divBdr>
        <w:top w:val="none" w:sz="0" w:space="0" w:color="auto"/>
        <w:left w:val="none" w:sz="0" w:space="0" w:color="auto"/>
        <w:bottom w:val="none" w:sz="0" w:space="0" w:color="auto"/>
        <w:right w:val="none" w:sz="0" w:space="0" w:color="auto"/>
      </w:divBdr>
    </w:div>
    <w:div w:id="995650975">
      <w:bodyDiv w:val="1"/>
      <w:marLeft w:val="0"/>
      <w:marRight w:val="0"/>
      <w:marTop w:val="0"/>
      <w:marBottom w:val="0"/>
      <w:divBdr>
        <w:top w:val="none" w:sz="0" w:space="0" w:color="auto"/>
        <w:left w:val="none" w:sz="0" w:space="0" w:color="auto"/>
        <w:bottom w:val="none" w:sz="0" w:space="0" w:color="auto"/>
        <w:right w:val="none" w:sz="0" w:space="0" w:color="auto"/>
      </w:divBdr>
    </w:div>
    <w:div w:id="1001860321">
      <w:bodyDiv w:val="1"/>
      <w:marLeft w:val="0"/>
      <w:marRight w:val="0"/>
      <w:marTop w:val="0"/>
      <w:marBottom w:val="0"/>
      <w:divBdr>
        <w:top w:val="none" w:sz="0" w:space="0" w:color="auto"/>
        <w:left w:val="none" w:sz="0" w:space="0" w:color="auto"/>
        <w:bottom w:val="none" w:sz="0" w:space="0" w:color="auto"/>
        <w:right w:val="none" w:sz="0" w:space="0" w:color="auto"/>
      </w:divBdr>
    </w:div>
    <w:div w:id="1002661843">
      <w:bodyDiv w:val="1"/>
      <w:marLeft w:val="0"/>
      <w:marRight w:val="0"/>
      <w:marTop w:val="0"/>
      <w:marBottom w:val="0"/>
      <w:divBdr>
        <w:top w:val="none" w:sz="0" w:space="0" w:color="auto"/>
        <w:left w:val="none" w:sz="0" w:space="0" w:color="auto"/>
        <w:bottom w:val="none" w:sz="0" w:space="0" w:color="auto"/>
        <w:right w:val="none" w:sz="0" w:space="0" w:color="auto"/>
      </w:divBdr>
    </w:div>
    <w:div w:id="1004552060">
      <w:bodyDiv w:val="1"/>
      <w:marLeft w:val="0"/>
      <w:marRight w:val="0"/>
      <w:marTop w:val="0"/>
      <w:marBottom w:val="0"/>
      <w:divBdr>
        <w:top w:val="none" w:sz="0" w:space="0" w:color="auto"/>
        <w:left w:val="none" w:sz="0" w:space="0" w:color="auto"/>
        <w:bottom w:val="none" w:sz="0" w:space="0" w:color="auto"/>
        <w:right w:val="none" w:sz="0" w:space="0" w:color="auto"/>
      </w:divBdr>
    </w:div>
    <w:div w:id="1004674577">
      <w:bodyDiv w:val="1"/>
      <w:marLeft w:val="0"/>
      <w:marRight w:val="0"/>
      <w:marTop w:val="0"/>
      <w:marBottom w:val="0"/>
      <w:divBdr>
        <w:top w:val="none" w:sz="0" w:space="0" w:color="auto"/>
        <w:left w:val="none" w:sz="0" w:space="0" w:color="auto"/>
        <w:bottom w:val="none" w:sz="0" w:space="0" w:color="auto"/>
        <w:right w:val="none" w:sz="0" w:space="0" w:color="auto"/>
      </w:divBdr>
    </w:div>
    <w:div w:id="1050614968">
      <w:bodyDiv w:val="1"/>
      <w:marLeft w:val="0"/>
      <w:marRight w:val="0"/>
      <w:marTop w:val="0"/>
      <w:marBottom w:val="0"/>
      <w:divBdr>
        <w:top w:val="none" w:sz="0" w:space="0" w:color="auto"/>
        <w:left w:val="none" w:sz="0" w:space="0" w:color="auto"/>
        <w:bottom w:val="none" w:sz="0" w:space="0" w:color="auto"/>
        <w:right w:val="none" w:sz="0" w:space="0" w:color="auto"/>
      </w:divBdr>
    </w:div>
    <w:div w:id="1069113769">
      <w:bodyDiv w:val="1"/>
      <w:marLeft w:val="0"/>
      <w:marRight w:val="0"/>
      <w:marTop w:val="0"/>
      <w:marBottom w:val="0"/>
      <w:divBdr>
        <w:top w:val="none" w:sz="0" w:space="0" w:color="auto"/>
        <w:left w:val="none" w:sz="0" w:space="0" w:color="auto"/>
        <w:bottom w:val="none" w:sz="0" w:space="0" w:color="auto"/>
        <w:right w:val="none" w:sz="0" w:space="0" w:color="auto"/>
      </w:divBdr>
    </w:div>
    <w:div w:id="1171945945">
      <w:bodyDiv w:val="1"/>
      <w:marLeft w:val="0"/>
      <w:marRight w:val="0"/>
      <w:marTop w:val="0"/>
      <w:marBottom w:val="0"/>
      <w:divBdr>
        <w:top w:val="none" w:sz="0" w:space="0" w:color="auto"/>
        <w:left w:val="none" w:sz="0" w:space="0" w:color="auto"/>
        <w:bottom w:val="none" w:sz="0" w:space="0" w:color="auto"/>
        <w:right w:val="none" w:sz="0" w:space="0" w:color="auto"/>
      </w:divBdr>
    </w:div>
    <w:div w:id="1211265956">
      <w:bodyDiv w:val="1"/>
      <w:marLeft w:val="0"/>
      <w:marRight w:val="0"/>
      <w:marTop w:val="0"/>
      <w:marBottom w:val="0"/>
      <w:divBdr>
        <w:top w:val="none" w:sz="0" w:space="0" w:color="auto"/>
        <w:left w:val="none" w:sz="0" w:space="0" w:color="auto"/>
        <w:bottom w:val="none" w:sz="0" w:space="0" w:color="auto"/>
        <w:right w:val="none" w:sz="0" w:space="0" w:color="auto"/>
      </w:divBdr>
    </w:div>
    <w:div w:id="1255019417">
      <w:bodyDiv w:val="1"/>
      <w:marLeft w:val="0"/>
      <w:marRight w:val="0"/>
      <w:marTop w:val="0"/>
      <w:marBottom w:val="0"/>
      <w:divBdr>
        <w:top w:val="none" w:sz="0" w:space="0" w:color="auto"/>
        <w:left w:val="none" w:sz="0" w:space="0" w:color="auto"/>
        <w:bottom w:val="none" w:sz="0" w:space="0" w:color="auto"/>
        <w:right w:val="none" w:sz="0" w:space="0" w:color="auto"/>
      </w:divBdr>
    </w:div>
    <w:div w:id="1297101101">
      <w:bodyDiv w:val="1"/>
      <w:marLeft w:val="0"/>
      <w:marRight w:val="0"/>
      <w:marTop w:val="0"/>
      <w:marBottom w:val="0"/>
      <w:divBdr>
        <w:top w:val="none" w:sz="0" w:space="0" w:color="auto"/>
        <w:left w:val="none" w:sz="0" w:space="0" w:color="auto"/>
        <w:bottom w:val="none" w:sz="0" w:space="0" w:color="auto"/>
        <w:right w:val="none" w:sz="0" w:space="0" w:color="auto"/>
      </w:divBdr>
    </w:div>
    <w:div w:id="1337536553">
      <w:bodyDiv w:val="1"/>
      <w:marLeft w:val="0"/>
      <w:marRight w:val="0"/>
      <w:marTop w:val="0"/>
      <w:marBottom w:val="0"/>
      <w:divBdr>
        <w:top w:val="none" w:sz="0" w:space="0" w:color="auto"/>
        <w:left w:val="none" w:sz="0" w:space="0" w:color="auto"/>
        <w:bottom w:val="none" w:sz="0" w:space="0" w:color="auto"/>
        <w:right w:val="none" w:sz="0" w:space="0" w:color="auto"/>
      </w:divBdr>
    </w:div>
    <w:div w:id="1389036086">
      <w:bodyDiv w:val="1"/>
      <w:marLeft w:val="0"/>
      <w:marRight w:val="0"/>
      <w:marTop w:val="0"/>
      <w:marBottom w:val="0"/>
      <w:divBdr>
        <w:top w:val="none" w:sz="0" w:space="0" w:color="auto"/>
        <w:left w:val="none" w:sz="0" w:space="0" w:color="auto"/>
        <w:bottom w:val="none" w:sz="0" w:space="0" w:color="auto"/>
        <w:right w:val="none" w:sz="0" w:space="0" w:color="auto"/>
      </w:divBdr>
    </w:div>
    <w:div w:id="1437481268">
      <w:bodyDiv w:val="1"/>
      <w:marLeft w:val="0"/>
      <w:marRight w:val="0"/>
      <w:marTop w:val="0"/>
      <w:marBottom w:val="0"/>
      <w:divBdr>
        <w:top w:val="none" w:sz="0" w:space="0" w:color="auto"/>
        <w:left w:val="none" w:sz="0" w:space="0" w:color="auto"/>
        <w:bottom w:val="none" w:sz="0" w:space="0" w:color="auto"/>
        <w:right w:val="none" w:sz="0" w:space="0" w:color="auto"/>
      </w:divBdr>
    </w:div>
    <w:div w:id="1442913031">
      <w:bodyDiv w:val="1"/>
      <w:marLeft w:val="0"/>
      <w:marRight w:val="0"/>
      <w:marTop w:val="0"/>
      <w:marBottom w:val="0"/>
      <w:divBdr>
        <w:top w:val="none" w:sz="0" w:space="0" w:color="auto"/>
        <w:left w:val="none" w:sz="0" w:space="0" w:color="auto"/>
        <w:bottom w:val="none" w:sz="0" w:space="0" w:color="auto"/>
        <w:right w:val="none" w:sz="0" w:space="0" w:color="auto"/>
      </w:divBdr>
    </w:div>
    <w:div w:id="1463310966">
      <w:bodyDiv w:val="1"/>
      <w:marLeft w:val="0"/>
      <w:marRight w:val="0"/>
      <w:marTop w:val="0"/>
      <w:marBottom w:val="0"/>
      <w:divBdr>
        <w:top w:val="none" w:sz="0" w:space="0" w:color="auto"/>
        <w:left w:val="none" w:sz="0" w:space="0" w:color="auto"/>
        <w:bottom w:val="none" w:sz="0" w:space="0" w:color="auto"/>
        <w:right w:val="none" w:sz="0" w:space="0" w:color="auto"/>
      </w:divBdr>
    </w:div>
    <w:div w:id="1529490640">
      <w:bodyDiv w:val="1"/>
      <w:marLeft w:val="0"/>
      <w:marRight w:val="0"/>
      <w:marTop w:val="0"/>
      <w:marBottom w:val="0"/>
      <w:divBdr>
        <w:top w:val="none" w:sz="0" w:space="0" w:color="auto"/>
        <w:left w:val="none" w:sz="0" w:space="0" w:color="auto"/>
        <w:bottom w:val="none" w:sz="0" w:space="0" w:color="auto"/>
        <w:right w:val="none" w:sz="0" w:space="0" w:color="auto"/>
      </w:divBdr>
    </w:div>
    <w:div w:id="1565680814">
      <w:bodyDiv w:val="1"/>
      <w:marLeft w:val="0"/>
      <w:marRight w:val="0"/>
      <w:marTop w:val="0"/>
      <w:marBottom w:val="0"/>
      <w:divBdr>
        <w:top w:val="none" w:sz="0" w:space="0" w:color="auto"/>
        <w:left w:val="none" w:sz="0" w:space="0" w:color="auto"/>
        <w:bottom w:val="none" w:sz="0" w:space="0" w:color="auto"/>
        <w:right w:val="none" w:sz="0" w:space="0" w:color="auto"/>
      </w:divBdr>
    </w:div>
    <w:div w:id="1600140733">
      <w:bodyDiv w:val="1"/>
      <w:marLeft w:val="0"/>
      <w:marRight w:val="0"/>
      <w:marTop w:val="0"/>
      <w:marBottom w:val="0"/>
      <w:divBdr>
        <w:top w:val="none" w:sz="0" w:space="0" w:color="auto"/>
        <w:left w:val="none" w:sz="0" w:space="0" w:color="auto"/>
        <w:bottom w:val="none" w:sz="0" w:space="0" w:color="auto"/>
        <w:right w:val="none" w:sz="0" w:space="0" w:color="auto"/>
      </w:divBdr>
    </w:div>
    <w:div w:id="1601597754">
      <w:bodyDiv w:val="1"/>
      <w:marLeft w:val="0"/>
      <w:marRight w:val="0"/>
      <w:marTop w:val="0"/>
      <w:marBottom w:val="0"/>
      <w:divBdr>
        <w:top w:val="none" w:sz="0" w:space="0" w:color="auto"/>
        <w:left w:val="none" w:sz="0" w:space="0" w:color="auto"/>
        <w:bottom w:val="none" w:sz="0" w:space="0" w:color="auto"/>
        <w:right w:val="none" w:sz="0" w:space="0" w:color="auto"/>
      </w:divBdr>
    </w:div>
    <w:div w:id="1615625338">
      <w:bodyDiv w:val="1"/>
      <w:marLeft w:val="0"/>
      <w:marRight w:val="0"/>
      <w:marTop w:val="0"/>
      <w:marBottom w:val="0"/>
      <w:divBdr>
        <w:top w:val="none" w:sz="0" w:space="0" w:color="auto"/>
        <w:left w:val="none" w:sz="0" w:space="0" w:color="auto"/>
        <w:bottom w:val="none" w:sz="0" w:space="0" w:color="auto"/>
        <w:right w:val="none" w:sz="0" w:space="0" w:color="auto"/>
      </w:divBdr>
    </w:div>
    <w:div w:id="1680960072">
      <w:bodyDiv w:val="1"/>
      <w:marLeft w:val="0"/>
      <w:marRight w:val="0"/>
      <w:marTop w:val="0"/>
      <w:marBottom w:val="0"/>
      <w:divBdr>
        <w:top w:val="none" w:sz="0" w:space="0" w:color="auto"/>
        <w:left w:val="none" w:sz="0" w:space="0" w:color="auto"/>
        <w:bottom w:val="none" w:sz="0" w:space="0" w:color="auto"/>
        <w:right w:val="none" w:sz="0" w:space="0" w:color="auto"/>
      </w:divBdr>
    </w:div>
    <w:div w:id="1691881113">
      <w:bodyDiv w:val="1"/>
      <w:marLeft w:val="0"/>
      <w:marRight w:val="0"/>
      <w:marTop w:val="0"/>
      <w:marBottom w:val="0"/>
      <w:divBdr>
        <w:top w:val="none" w:sz="0" w:space="0" w:color="auto"/>
        <w:left w:val="none" w:sz="0" w:space="0" w:color="auto"/>
        <w:bottom w:val="none" w:sz="0" w:space="0" w:color="auto"/>
        <w:right w:val="none" w:sz="0" w:space="0" w:color="auto"/>
      </w:divBdr>
    </w:div>
    <w:div w:id="1767143109">
      <w:bodyDiv w:val="1"/>
      <w:marLeft w:val="0"/>
      <w:marRight w:val="0"/>
      <w:marTop w:val="0"/>
      <w:marBottom w:val="0"/>
      <w:divBdr>
        <w:top w:val="none" w:sz="0" w:space="0" w:color="auto"/>
        <w:left w:val="none" w:sz="0" w:space="0" w:color="auto"/>
        <w:bottom w:val="none" w:sz="0" w:space="0" w:color="auto"/>
        <w:right w:val="none" w:sz="0" w:space="0" w:color="auto"/>
      </w:divBdr>
    </w:div>
    <w:div w:id="1808161161">
      <w:bodyDiv w:val="1"/>
      <w:marLeft w:val="0"/>
      <w:marRight w:val="0"/>
      <w:marTop w:val="0"/>
      <w:marBottom w:val="0"/>
      <w:divBdr>
        <w:top w:val="none" w:sz="0" w:space="0" w:color="auto"/>
        <w:left w:val="none" w:sz="0" w:space="0" w:color="auto"/>
        <w:bottom w:val="none" w:sz="0" w:space="0" w:color="auto"/>
        <w:right w:val="none" w:sz="0" w:space="0" w:color="auto"/>
      </w:divBdr>
    </w:div>
    <w:div w:id="1821190095">
      <w:bodyDiv w:val="1"/>
      <w:marLeft w:val="0"/>
      <w:marRight w:val="0"/>
      <w:marTop w:val="0"/>
      <w:marBottom w:val="0"/>
      <w:divBdr>
        <w:top w:val="none" w:sz="0" w:space="0" w:color="auto"/>
        <w:left w:val="none" w:sz="0" w:space="0" w:color="auto"/>
        <w:bottom w:val="none" w:sz="0" w:space="0" w:color="auto"/>
        <w:right w:val="none" w:sz="0" w:space="0" w:color="auto"/>
      </w:divBdr>
    </w:div>
    <w:div w:id="2003581849">
      <w:bodyDiv w:val="1"/>
      <w:marLeft w:val="0"/>
      <w:marRight w:val="0"/>
      <w:marTop w:val="0"/>
      <w:marBottom w:val="0"/>
      <w:divBdr>
        <w:top w:val="none" w:sz="0" w:space="0" w:color="auto"/>
        <w:left w:val="none" w:sz="0" w:space="0" w:color="auto"/>
        <w:bottom w:val="none" w:sz="0" w:space="0" w:color="auto"/>
        <w:right w:val="none" w:sz="0" w:space="0" w:color="auto"/>
      </w:divBdr>
    </w:div>
    <w:div w:id="2083671331">
      <w:bodyDiv w:val="1"/>
      <w:marLeft w:val="0"/>
      <w:marRight w:val="0"/>
      <w:marTop w:val="0"/>
      <w:marBottom w:val="0"/>
      <w:divBdr>
        <w:top w:val="none" w:sz="0" w:space="0" w:color="auto"/>
        <w:left w:val="none" w:sz="0" w:space="0" w:color="auto"/>
        <w:bottom w:val="none" w:sz="0" w:space="0" w:color="auto"/>
        <w:right w:val="none" w:sz="0" w:space="0" w:color="auto"/>
      </w:divBdr>
    </w:div>
    <w:div w:id="2099129486">
      <w:bodyDiv w:val="1"/>
      <w:marLeft w:val="0"/>
      <w:marRight w:val="0"/>
      <w:marTop w:val="0"/>
      <w:marBottom w:val="0"/>
      <w:divBdr>
        <w:top w:val="none" w:sz="0" w:space="0" w:color="auto"/>
        <w:left w:val="none" w:sz="0" w:space="0" w:color="auto"/>
        <w:bottom w:val="none" w:sz="0" w:space="0" w:color="auto"/>
        <w:right w:val="none" w:sz="0" w:space="0" w:color="auto"/>
      </w:divBdr>
    </w:div>
    <w:div w:id="2106459065">
      <w:bodyDiv w:val="1"/>
      <w:marLeft w:val="0"/>
      <w:marRight w:val="0"/>
      <w:marTop w:val="0"/>
      <w:marBottom w:val="0"/>
      <w:divBdr>
        <w:top w:val="none" w:sz="0" w:space="0" w:color="auto"/>
        <w:left w:val="none" w:sz="0" w:space="0" w:color="auto"/>
        <w:bottom w:val="none" w:sz="0" w:space="0" w:color="auto"/>
        <w:right w:val="none" w:sz="0" w:space="0" w:color="auto"/>
      </w:divBdr>
    </w:div>
    <w:div w:id="2112775751">
      <w:bodyDiv w:val="1"/>
      <w:marLeft w:val="0"/>
      <w:marRight w:val="0"/>
      <w:marTop w:val="0"/>
      <w:marBottom w:val="0"/>
      <w:divBdr>
        <w:top w:val="none" w:sz="0" w:space="0" w:color="auto"/>
        <w:left w:val="none" w:sz="0" w:space="0" w:color="auto"/>
        <w:bottom w:val="none" w:sz="0" w:space="0" w:color="auto"/>
        <w:right w:val="none" w:sz="0" w:space="0" w:color="auto"/>
      </w:divBdr>
    </w:div>
    <w:div w:id="2124689193">
      <w:bodyDiv w:val="1"/>
      <w:marLeft w:val="0"/>
      <w:marRight w:val="0"/>
      <w:marTop w:val="0"/>
      <w:marBottom w:val="0"/>
      <w:divBdr>
        <w:top w:val="none" w:sz="0" w:space="0" w:color="auto"/>
        <w:left w:val="none" w:sz="0" w:space="0" w:color="auto"/>
        <w:bottom w:val="none" w:sz="0" w:space="0" w:color="auto"/>
        <w:right w:val="none" w:sz="0" w:space="0" w:color="auto"/>
      </w:divBdr>
    </w:div>
    <w:div w:id="213774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eilaobiodiesel@anp.gov.br" TargetMode="External"/><Relationship Id="rId18" Type="http://schemas.openxmlformats.org/officeDocument/2006/relationships/hyperlink" Target="http://www.anp.gov.br" TargetMode="External"/><Relationship Id="rId26" Type="http://schemas.openxmlformats.org/officeDocument/2006/relationships/hyperlink" Target="http://www.anp.gov.br" TargetMode="External"/><Relationship Id="rId3" Type="http://schemas.openxmlformats.org/officeDocument/2006/relationships/numbering" Target="numbering.xml"/><Relationship Id="rId21" Type="http://schemas.openxmlformats.org/officeDocument/2006/relationships/hyperlink" Target="http://www.anp.gov.br"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np.gov.br" TargetMode="External"/><Relationship Id="rId17" Type="http://schemas.openxmlformats.org/officeDocument/2006/relationships/hyperlink" Target="mailto:leilaobiodiesel@anp.gov.br" TargetMode="External"/><Relationship Id="rId25" Type="http://schemas.openxmlformats.org/officeDocument/2006/relationships/hyperlink" Target="http://www.petrobras.com.br"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leilaobiodiesel@anp.gov.br" TargetMode="External"/><Relationship Id="rId20" Type="http://schemas.openxmlformats.org/officeDocument/2006/relationships/hyperlink" Target="http://www.anp.gov.br" TargetMode="External"/><Relationship Id="rId29" Type="http://schemas.openxmlformats.org/officeDocument/2006/relationships/hyperlink" Target="https://contatoseguro.com.br/petrobras/relato/denunc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p.gov.br" TargetMode="External"/><Relationship Id="rId24" Type="http://schemas.openxmlformats.org/officeDocument/2006/relationships/hyperlink" Target="http://www.anp.gov.br"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leilaobiodiesel@anp.gov.br" TargetMode="External"/><Relationship Id="rId23" Type="http://schemas.openxmlformats.org/officeDocument/2006/relationships/hyperlink" Target="http://www.anp.gov.br" TargetMode="External"/><Relationship Id="rId28" Type="http://schemas.openxmlformats.org/officeDocument/2006/relationships/hyperlink" Target="https://contatoseguro.com.br/petrobras/relato/denuncia" TargetMode="External"/><Relationship Id="rId10" Type="http://schemas.openxmlformats.org/officeDocument/2006/relationships/hyperlink" Target="http://www.tst.jus.br/certidao" TargetMode="External"/><Relationship Id="rId19" Type="http://schemas.openxmlformats.org/officeDocument/2006/relationships/hyperlink" Target="http://www.anp.gov.br" TargetMode="External"/><Relationship Id="rId31" Type="http://schemas.openxmlformats.org/officeDocument/2006/relationships/hyperlink" Target="https://contatoseguro.com.br/petrobras/relato/denuncia" TargetMode="External"/><Relationship Id="rId4" Type="http://schemas.openxmlformats.org/officeDocument/2006/relationships/styles" Target="styles.xml"/><Relationship Id="rId9" Type="http://schemas.openxmlformats.org/officeDocument/2006/relationships/hyperlink" Target="http://www.anp.gov.br" TargetMode="External"/><Relationship Id="rId14" Type="http://schemas.openxmlformats.org/officeDocument/2006/relationships/hyperlink" Target="http://www.anp.gov.br" TargetMode="External"/><Relationship Id="rId22" Type="http://schemas.openxmlformats.org/officeDocument/2006/relationships/hyperlink" Target="http://www.anp.gov.br" TargetMode="External"/><Relationship Id="rId27" Type="http://schemas.openxmlformats.org/officeDocument/2006/relationships/hyperlink" Target="mailto:celulabiodiesel@petrobras.com.br" TargetMode="External"/><Relationship Id="rId30" Type="http://schemas.openxmlformats.org/officeDocument/2006/relationships/hyperlink" Target="mailto:celulabiodiesel@petrobras.com.br" TargetMode="External"/><Relationship Id="rId35"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15622-4D96-45AF-BF1C-CA49BFB31AD2}">
  <ds:schemaRefs>
    <ds:schemaRef ds:uri="http://schemas.openxmlformats.org/officeDocument/2006/bibliography"/>
  </ds:schemaRefs>
</ds:datastoreItem>
</file>

<file path=customXml/itemProps2.xml><?xml version="1.0" encoding="utf-8"?>
<ds:datastoreItem xmlns:ds="http://schemas.openxmlformats.org/officeDocument/2006/customXml" ds:itemID="{83090744-CDCA-40C1-836E-5973BA6D8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103</Pages>
  <Words>35221</Words>
  <Characters>202341</Characters>
  <Application>Microsoft Office Word</Application>
  <DocSecurity>0</DocSecurity>
  <Lines>1686</Lines>
  <Paragraphs>474</Paragraphs>
  <ScaleCrop>false</ScaleCrop>
  <HeadingPairs>
    <vt:vector size="2" baseType="variant">
      <vt:variant>
        <vt:lpstr>Título</vt:lpstr>
      </vt:variant>
      <vt:variant>
        <vt:i4>1</vt:i4>
      </vt:variant>
    </vt:vector>
  </HeadingPairs>
  <TitlesOfParts>
    <vt:vector size="1" baseType="lpstr">
      <vt:lpstr/>
    </vt:vector>
  </TitlesOfParts>
  <Company>TECDATA</Company>
  <LinksUpToDate>false</LinksUpToDate>
  <CharactersWithSpaces>237088</CharactersWithSpaces>
  <SharedDoc>false</SharedDoc>
  <HLinks>
    <vt:vector size="102" baseType="variant">
      <vt:variant>
        <vt:i4>2359373</vt:i4>
      </vt:variant>
      <vt:variant>
        <vt:i4>48</vt:i4>
      </vt:variant>
      <vt:variant>
        <vt:i4>0</vt:i4>
      </vt:variant>
      <vt:variant>
        <vt:i4>5</vt:i4>
      </vt:variant>
      <vt:variant>
        <vt:lpwstr>mailto:BIODIESELPROGRAMACAO@PETROBRAS.COM.BR</vt:lpwstr>
      </vt:variant>
      <vt:variant>
        <vt:lpwstr/>
      </vt:variant>
      <vt:variant>
        <vt:i4>3539017</vt:i4>
      </vt:variant>
      <vt:variant>
        <vt:i4>45</vt:i4>
      </vt:variant>
      <vt:variant>
        <vt:i4>0</vt:i4>
      </vt:variant>
      <vt:variant>
        <vt:i4>5</vt:i4>
      </vt:variant>
      <vt:variant>
        <vt:lpwstr>http://nxt.anp.gov.br/NXT/gateway.dll/leg/portarias_anp/NXT/gateway.dll?f=id$id=PANP%2072%20-%202000$an=art12</vt:lpwstr>
      </vt:variant>
      <vt:variant>
        <vt:lpwstr/>
      </vt:variant>
      <vt:variant>
        <vt:i4>6684707</vt:i4>
      </vt:variant>
      <vt:variant>
        <vt:i4>42</vt:i4>
      </vt:variant>
      <vt:variant>
        <vt:i4>0</vt:i4>
      </vt:variant>
      <vt:variant>
        <vt:i4>5</vt:i4>
      </vt:variant>
      <vt:variant>
        <vt:lpwstr>http://www.anp.gov.br/</vt:lpwstr>
      </vt:variant>
      <vt:variant>
        <vt:lpwstr/>
      </vt:variant>
      <vt:variant>
        <vt:i4>6684707</vt:i4>
      </vt:variant>
      <vt:variant>
        <vt:i4>39</vt:i4>
      </vt:variant>
      <vt:variant>
        <vt:i4>0</vt:i4>
      </vt:variant>
      <vt:variant>
        <vt:i4>5</vt:i4>
      </vt:variant>
      <vt:variant>
        <vt:lpwstr>http://www.anp.gov.br/</vt:lpwstr>
      </vt:variant>
      <vt:variant>
        <vt:lpwstr/>
      </vt:variant>
      <vt:variant>
        <vt:i4>6684707</vt:i4>
      </vt:variant>
      <vt:variant>
        <vt:i4>36</vt:i4>
      </vt:variant>
      <vt:variant>
        <vt:i4>0</vt:i4>
      </vt:variant>
      <vt:variant>
        <vt:i4>5</vt:i4>
      </vt:variant>
      <vt:variant>
        <vt:lpwstr>http://www.anp.gov.br/</vt:lpwstr>
      </vt:variant>
      <vt:variant>
        <vt:lpwstr/>
      </vt:variant>
      <vt:variant>
        <vt:i4>2031712</vt:i4>
      </vt:variant>
      <vt:variant>
        <vt:i4>33</vt:i4>
      </vt:variant>
      <vt:variant>
        <vt:i4>0</vt:i4>
      </vt:variant>
      <vt:variant>
        <vt:i4>5</vt:i4>
      </vt:variant>
      <vt:variant>
        <vt:lpwstr>mailto:leilaobiodiesel@anp.gov.br</vt:lpwstr>
      </vt:variant>
      <vt:variant>
        <vt:lpwstr/>
      </vt:variant>
      <vt:variant>
        <vt:i4>2031712</vt:i4>
      </vt:variant>
      <vt:variant>
        <vt:i4>30</vt:i4>
      </vt:variant>
      <vt:variant>
        <vt:i4>0</vt:i4>
      </vt:variant>
      <vt:variant>
        <vt:i4>5</vt:i4>
      </vt:variant>
      <vt:variant>
        <vt:lpwstr>mailto:leilaobiodiesel@anp.gov.br</vt:lpwstr>
      </vt:variant>
      <vt:variant>
        <vt:lpwstr/>
      </vt:variant>
      <vt:variant>
        <vt:i4>6684707</vt:i4>
      </vt:variant>
      <vt:variant>
        <vt:i4>27</vt:i4>
      </vt:variant>
      <vt:variant>
        <vt:i4>0</vt:i4>
      </vt:variant>
      <vt:variant>
        <vt:i4>5</vt:i4>
      </vt:variant>
      <vt:variant>
        <vt:lpwstr>http://www.anp.gov.br/</vt:lpwstr>
      </vt:variant>
      <vt:variant>
        <vt:lpwstr/>
      </vt:variant>
      <vt:variant>
        <vt:i4>6029383</vt:i4>
      </vt:variant>
      <vt:variant>
        <vt:i4>24</vt:i4>
      </vt:variant>
      <vt:variant>
        <vt:i4>0</vt:i4>
      </vt:variant>
      <vt:variant>
        <vt:i4>5</vt:i4>
      </vt:variant>
      <vt:variant>
        <vt:lpwstr>http://www.comprasnet.gov.br/</vt:lpwstr>
      </vt:variant>
      <vt:variant>
        <vt:lpwstr/>
      </vt:variant>
      <vt:variant>
        <vt:i4>6684707</vt:i4>
      </vt:variant>
      <vt:variant>
        <vt:i4>21</vt:i4>
      </vt:variant>
      <vt:variant>
        <vt:i4>0</vt:i4>
      </vt:variant>
      <vt:variant>
        <vt:i4>5</vt:i4>
      </vt:variant>
      <vt:variant>
        <vt:lpwstr>http://www.anp.gov.br/</vt:lpwstr>
      </vt:variant>
      <vt:variant>
        <vt:lpwstr/>
      </vt:variant>
      <vt:variant>
        <vt:i4>6684707</vt:i4>
      </vt:variant>
      <vt:variant>
        <vt:i4>18</vt:i4>
      </vt:variant>
      <vt:variant>
        <vt:i4>0</vt:i4>
      </vt:variant>
      <vt:variant>
        <vt:i4>5</vt:i4>
      </vt:variant>
      <vt:variant>
        <vt:lpwstr>http://www.anp.gov.br/</vt:lpwstr>
      </vt:variant>
      <vt:variant>
        <vt:lpwstr/>
      </vt:variant>
      <vt:variant>
        <vt:i4>6029383</vt:i4>
      </vt:variant>
      <vt:variant>
        <vt:i4>15</vt:i4>
      </vt:variant>
      <vt:variant>
        <vt:i4>0</vt:i4>
      </vt:variant>
      <vt:variant>
        <vt:i4>5</vt:i4>
      </vt:variant>
      <vt:variant>
        <vt:lpwstr>http://www.comprasnet.gov.br/</vt:lpwstr>
      </vt:variant>
      <vt:variant>
        <vt:lpwstr/>
      </vt:variant>
      <vt:variant>
        <vt:i4>6029383</vt:i4>
      </vt:variant>
      <vt:variant>
        <vt:i4>12</vt:i4>
      </vt:variant>
      <vt:variant>
        <vt:i4>0</vt:i4>
      </vt:variant>
      <vt:variant>
        <vt:i4>5</vt:i4>
      </vt:variant>
      <vt:variant>
        <vt:lpwstr>http://www.comprasnet.gov.br/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2031712</vt:i4>
      </vt:variant>
      <vt:variant>
        <vt:i4>3</vt:i4>
      </vt:variant>
      <vt:variant>
        <vt:i4>0</vt:i4>
      </vt:variant>
      <vt:variant>
        <vt:i4>5</vt:i4>
      </vt:variant>
      <vt:variant>
        <vt:lpwstr>mailto:leilaobiodiesel@anp.gov.br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Jacira</dc:creator>
  <cp:lastModifiedBy>Rafaela Coelho G.G Siqueira</cp:lastModifiedBy>
  <cp:revision>50</cp:revision>
  <cp:lastPrinted>2017-12-06T16:53:00Z</cp:lastPrinted>
  <dcterms:created xsi:type="dcterms:W3CDTF">2018-12-27T16:37:00Z</dcterms:created>
  <dcterms:modified xsi:type="dcterms:W3CDTF">2019-03-08T20:03:00Z</dcterms:modified>
</cp:coreProperties>
</file>