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A0" w:rsidRPr="00396C03" w:rsidRDefault="009427EF" w:rsidP="00482F43">
      <w:pPr>
        <w:jc w:val="center"/>
        <w:rPr>
          <w:b/>
          <w:sz w:val="32"/>
          <w:szCs w:val="32"/>
        </w:rPr>
      </w:pPr>
      <w:r>
        <w:rPr>
          <w:b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03030892" r:id="rId6"/>
        </w:object>
      </w:r>
      <w:r w:rsidR="00482F43" w:rsidRPr="00396C03">
        <w:rPr>
          <w:b/>
          <w:sz w:val="32"/>
          <w:szCs w:val="32"/>
        </w:rPr>
        <w:t>FORMULÁR</w:t>
      </w:r>
      <w:bookmarkStart w:id="0" w:name="_GoBack"/>
      <w:bookmarkEnd w:id="0"/>
      <w:r w:rsidR="00482F43" w:rsidRPr="00396C03">
        <w:rPr>
          <w:b/>
          <w:sz w:val="32"/>
          <w:szCs w:val="32"/>
        </w:rPr>
        <w:t>IO DE COMENTÁRIOS E SUGESTÕES</w:t>
      </w:r>
    </w:p>
    <w:p w:rsidR="00C13A89" w:rsidRPr="00B35559" w:rsidRDefault="002808DC" w:rsidP="00BB004F">
      <w:pPr>
        <w:jc w:val="center"/>
        <w:rPr>
          <w:b/>
          <w:sz w:val="26"/>
          <w:szCs w:val="26"/>
        </w:rPr>
      </w:pPr>
      <w:r w:rsidRPr="00396C03">
        <w:rPr>
          <w:b/>
          <w:sz w:val="26"/>
          <w:szCs w:val="26"/>
        </w:rPr>
        <w:t>CONSULTA PÚ</w:t>
      </w:r>
      <w:r w:rsidR="00482F43" w:rsidRPr="00396C03">
        <w:rPr>
          <w:b/>
          <w:sz w:val="26"/>
          <w:szCs w:val="26"/>
        </w:rPr>
        <w:t>BLICA N°</w:t>
      </w:r>
      <w:r w:rsidR="00C13A89" w:rsidRPr="00396C03">
        <w:rPr>
          <w:b/>
          <w:sz w:val="26"/>
          <w:szCs w:val="26"/>
        </w:rPr>
        <w:t xml:space="preserve"> </w:t>
      </w:r>
      <w:r w:rsidR="009427EF">
        <w:rPr>
          <w:b/>
          <w:sz w:val="26"/>
          <w:szCs w:val="26"/>
        </w:rPr>
        <w:t>27</w:t>
      </w:r>
      <w:r w:rsidR="00482F43" w:rsidRPr="00B35559">
        <w:rPr>
          <w:b/>
          <w:sz w:val="26"/>
          <w:szCs w:val="26"/>
        </w:rPr>
        <w:t>/</w:t>
      </w:r>
      <w:r w:rsidR="00F229D8" w:rsidRPr="009427EF">
        <w:rPr>
          <w:b/>
          <w:sz w:val="26"/>
          <w:szCs w:val="26"/>
        </w:rPr>
        <w:t>201</w:t>
      </w:r>
      <w:r w:rsidR="00B80194" w:rsidRPr="009427EF">
        <w:rPr>
          <w:b/>
          <w:sz w:val="26"/>
          <w:szCs w:val="26"/>
        </w:rPr>
        <w:t>8</w:t>
      </w:r>
      <w:r w:rsidR="00482F43" w:rsidRPr="009427EF">
        <w:rPr>
          <w:b/>
          <w:sz w:val="26"/>
          <w:szCs w:val="26"/>
        </w:rPr>
        <w:t xml:space="preserve"> </w:t>
      </w:r>
      <w:r w:rsidR="00392E33" w:rsidRPr="009427EF">
        <w:rPr>
          <w:b/>
          <w:sz w:val="26"/>
          <w:szCs w:val="26"/>
        </w:rPr>
        <w:t>(</w:t>
      </w:r>
      <w:r w:rsidR="009D4FC6" w:rsidRPr="009427EF">
        <w:rPr>
          <w:b/>
          <w:sz w:val="26"/>
          <w:szCs w:val="26"/>
        </w:rPr>
        <w:t>de</w:t>
      </w:r>
      <w:r w:rsidR="00482F43" w:rsidRPr="009427EF">
        <w:rPr>
          <w:b/>
          <w:sz w:val="26"/>
          <w:szCs w:val="26"/>
        </w:rPr>
        <w:t xml:space="preserve"> </w:t>
      </w:r>
      <w:r w:rsidR="009427EF" w:rsidRPr="009427EF">
        <w:rPr>
          <w:b/>
          <w:sz w:val="26"/>
          <w:szCs w:val="26"/>
        </w:rPr>
        <w:t>6</w:t>
      </w:r>
      <w:r w:rsidR="00AE1711" w:rsidRPr="009427EF">
        <w:rPr>
          <w:b/>
          <w:sz w:val="26"/>
          <w:szCs w:val="26"/>
        </w:rPr>
        <w:t>/</w:t>
      </w:r>
      <w:r w:rsidR="004C7873" w:rsidRPr="009427EF">
        <w:rPr>
          <w:b/>
          <w:sz w:val="26"/>
          <w:szCs w:val="26"/>
        </w:rPr>
        <w:t>11</w:t>
      </w:r>
      <w:r w:rsidR="00BB004F" w:rsidRPr="009427EF">
        <w:rPr>
          <w:b/>
          <w:sz w:val="26"/>
          <w:szCs w:val="26"/>
        </w:rPr>
        <w:t>/</w:t>
      </w:r>
      <w:r w:rsidR="00F229D8" w:rsidRPr="009427EF">
        <w:rPr>
          <w:b/>
          <w:sz w:val="26"/>
          <w:szCs w:val="26"/>
        </w:rPr>
        <w:t>201</w:t>
      </w:r>
      <w:r w:rsidR="00B80194" w:rsidRPr="009427EF">
        <w:rPr>
          <w:b/>
          <w:sz w:val="26"/>
          <w:szCs w:val="26"/>
        </w:rPr>
        <w:t>8</w:t>
      </w:r>
      <w:r w:rsidR="00BB004F" w:rsidRPr="009427EF">
        <w:rPr>
          <w:b/>
          <w:sz w:val="26"/>
          <w:szCs w:val="26"/>
        </w:rPr>
        <w:t xml:space="preserve"> </w:t>
      </w:r>
      <w:r w:rsidR="00C13A89" w:rsidRPr="009427EF">
        <w:rPr>
          <w:b/>
          <w:sz w:val="26"/>
          <w:szCs w:val="26"/>
        </w:rPr>
        <w:t>a</w:t>
      </w:r>
      <w:r w:rsidR="00BB004F" w:rsidRPr="009427EF">
        <w:rPr>
          <w:b/>
          <w:sz w:val="26"/>
          <w:szCs w:val="26"/>
        </w:rPr>
        <w:t xml:space="preserve"> </w:t>
      </w:r>
      <w:r w:rsidR="009427EF" w:rsidRPr="009427EF">
        <w:rPr>
          <w:b/>
          <w:sz w:val="26"/>
          <w:szCs w:val="26"/>
        </w:rPr>
        <w:t>5</w:t>
      </w:r>
      <w:r w:rsidR="00AE1711" w:rsidRPr="009427EF">
        <w:rPr>
          <w:b/>
          <w:sz w:val="26"/>
          <w:szCs w:val="26"/>
        </w:rPr>
        <w:t>/</w:t>
      </w:r>
      <w:r w:rsidR="00032321" w:rsidRPr="009427EF">
        <w:rPr>
          <w:b/>
          <w:sz w:val="26"/>
          <w:szCs w:val="26"/>
        </w:rPr>
        <w:t>1</w:t>
      </w:r>
      <w:r w:rsidR="004C7873" w:rsidRPr="009427EF">
        <w:rPr>
          <w:b/>
          <w:sz w:val="26"/>
          <w:szCs w:val="26"/>
        </w:rPr>
        <w:t>2</w:t>
      </w:r>
      <w:r w:rsidR="00BB004F" w:rsidRPr="009427EF">
        <w:rPr>
          <w:b/>
          <w:sz w:val="26"/>
          <w:szCs w:val="26"/>
        </w:rPr>
        <w:t>/</w:t>
      </w:r>
      <w:r w:rsidR="00F229D8" w:rsidRPr="009427EF">
        <w:rPr>
          <w:b/>
          <w:sz w:val="26"/>
          <w:szCs w:val="26"/>
        </w:rPr>
        <w:t>201</w:t>
      </w:r>
      <w:r w:rsidR="00B80194" w:rsidRPr="009427EF">
        <w:rPr>
          <w:b/>
          <w:sz w:val="26"/>
          <w:szCs w:val="26"/>
        </w:rPr>
        <w:t>8</w:t>
      </w:r>
      <w:r w:rsidR="00392E33" w:rsidRPr="009427EF">
        <w:rPr>
          <w:b/>
          <w:sz w:val="26"/>
          <w:szCs w:val="26"/>
        </w:rPr>
        <w:t>)</w:t>
      </w:r>
    </w:p>
    <w:p w:rsidR="00E06319" w:rsidRPr="00BB004F" w:rsidRDefault="00E0631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</w:t>
      </w:r>
      <w:proofErr w:type="gramEnd"/>
      <w:r w:rsidR="00C13A89">
        <w:rPr>
          <w:sz w:val="26"/>
          <w:szCs w:val="26"/>
        </w:rPr>
        <w:t>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  <w:r w:rsidR="00BA64CE">
              <w:rPr>
                <w:rFonts w:cs="Arial"/>
                <w:color w:val="000000"/>
                <w:szCs w:val="24"/>
              </w:rPr>
              <w:t xml:space="preserve">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BA64CE">
            <w:pPr>
              <w:tabs>
                <w:tab w:val="left" w:pos="214"/>
              </w:tabs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BA64C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032321" w:rsidRDefault="004602FD" w:rsidP="00C5695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032321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032321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 w:rsidRPr="00032321">
              <w:rPr>
                <w:rFonts w:ascii="Arial" w:hAnsi="Arial" w:cs="Arial"/>
                <w:bCs/>
                <w:sz w:val="28"/>
                <w:szCs w:val="28"/>
              </w:rPr>
              <w:t>sobre</w:t>
            </w:r>
            <w:r w:rsidR="00C56956">
              <w:rPr>
                <w:rFonts w:ascii="Arial" w:hAnsi="Arial" w:cs="Arial"/>
                <w:bCs/>
                <w:sz w:val="28"/>
                <w:szCs w:val="28"/>
              </w:rPr>
              <w:t xml:space="preserve"> a</w:t>
            </w:r>
            <w:r w:rsidR="00E06319" w:rsidRPr="00032321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C56956">
              <w:rPr>
                <w:rFonts w:ascii="Arial" w:hAnsi="Arial" w:cs="Arial"/>
                <w:sz w:val="28"/>
                <w:szCs w:val="28"/>
              </w:rPr>
              <w:t>revisão d</w:t>
            </w:r>
            <w:r w:rsidR="00C56956" w:rsidRPr="00C56956">
              <w:rPr>
                <w:rFonts w:ascii="Arial" w:hAnsi="Arial" w:cs="Arial"/>
                <w:sz w:val="28"/>
                <w:szCs w:val="28"/>
              </w:rPr>
              <w:t>as Resoluções ANP nº 37/2009 e 63/2014, que tratam das especificações e regras de controle da qualidade do querosene de aviação fóssil, alternativo e suas misturas</w:t>
            </w:r>
            <w:r w:rsidR="00C56956">
              <w:rPr>
                <w:rFonts w:ascii="Arial" w:hAnsi="Arial" w:cs="Arial"/>
                <w:sz w:val="28"/>
                <w:szCs w:val="28"/>
              </w:rPr>
              <w:t xml:space="preserve">; e a alteração das </w:t>
            </w:r>
            <w:r w:rsidR="00C56956" w:rsidRPr="00C56956">
              <w:rPr>
                <w:rFonts w:ascii="Arial" w:hAnsi="Arial" w:cs="Arial"/>
                <w:sz w:val="28"/>
                <w:szCs w:val="28"/>
              </w:rPr>
              <w:t>Resoluções ANP nº 17/2006 e 18/2006, que tratam das atividades de distribuição e revenda de combustíveis de aviação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E66B2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A02F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F229D8" w:rsidRPr="006E69BF">
        <w:rPr>
          <w:rFonts w:ascii="Arial" w:eastAsia="Arial Unicode MS" w:hAnsi="Arial" w:cs="Arial"/>
          <w:i/>
          <w:sz w:val="24"/>
          <w:szCs w:val="24"/>
        </w:rPr>
        <w:t>conspub_qualidade@anp.gov.br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9B4815">
        <w:rPr>
          <w:rFonts w:ascii="Arial" w:eastAsia="Arial Unicode MS" w:hAnsi="Arial" w:cs="Arial"/>
          <w:sz w:val="24"/>
          <w:szCs w:val="24"/>
        </w:rPr>
        <w:t>2112-8669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</w:t>
      </w:r>
      <w:r w:rsidR="00D71D82">
        <w:rPr>
          <w:rFonts w:ascii="Arial" w:eastAsia="Arial Unicode MS" w:hAnsi="Arial" w:cs="Arial"/>
          <w:sz w:val="24"/>
          <w:szCs w:val="24"/>
        </w:rPr>
        <w:t>da referida</w:t>
      </w:r>
      <w:r w:rsidR="00570C4C">
        <w:rPr>
          <w:rFonts w:ascii="Arial" w:eastAsia="Arial Unicode MS" w:hAnsi="Arial" w:cs="Arial"/>
          <w:sz w:val="24"/>
          <w:szCs w:val="24"/>
        </w:rPr>
        <w:t xml:space="preserve"> Consulta Pública.</w:t>
      </w:r>
    </w:p>
    <w:sectPr w:rsidR="004602FD" w:rsidRPr="00100689" w:rsidSect="00AE66B2">
      <w:pgSz w:w="16840" w:h="11907" w:orient="landscape" w:code="9"/>
      <w:pgMar w:top="1418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1134A"/>
    <w:rsid w:val="000303C4"/>
    <w:rsid w:val="00032321"/>
    <w:rsid w:val="00050F3F"/>
    <w:rsid w:val="000873C6"/>
    <w:rsid w:val="000C4B4B"/>
    <w:rsid w:val="000C72BB"/>
    <w:rsid w:val="000C742C"/>
    <w:rsid w:val="000F43D7"/>
    <w:rsid w:val="00100689"/>
    <w:rsid w:val="00140A48"/>
    <w:rsid w:val="001C5D32"/>
    <w:rsid w:val="001F74A0"/>
    <w:rsid w:val="001F7632"/>
    <w:rsid w:val="002109D6"/>
    <w:rsid w:val="0023358F"/>
    <w:rsid w:val="0026582D"/>
    <w:rsid w:val="002808DC"/>
    <w:rsid w:val="00287B41"/>
    <w:rsid w:val="002E5306"/>
    <w:rsid w:val="00335A11"/>
    <w:rsid w:val="00392E33"/>
    <w:rsid w:val="00396C03"/>
    <w:rsid w:val="003D6783"/>
    <w:rsid w:val="003E1717"/>
    <w:rsid w:val="004017EF"/>
    <w:rsid w:val="00452D91"/>
    <w:rsid w:val="004602FD"/>
    <w:rsid w:val="00482F43"/>
    <w:rsid w:val="00494A88"/>
    <w:rsid w:val="004C5AA8"/>
    <w:rsid w:val="004C7873"/>
    <w:rsid w:val="004E6BA1"/>
    <w:rsid w:val="00543A96"/>
    <w:rsid w:val="00555103"/>
    <w:rsid w:val="00570C4C"/>
    <w:rsid w:val="00586DD3"/>
    <w:rsid w:val="005E2BE6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E6AB1"/>
    <w:rsid w:val="00834A5C"/>
    <w:rsid w:val="0085243A"/>
    <w:rsid w:val="00852D24"/>
    <w:rsid w:val="00892317"/>
    <w:rsid w:val="008C0A6C"/>
    <w:rsid w:val="008E1D4F"/>
    <w:rsid w:val="009427EF"/>
    <w:rsid w:val="00974970"/>
    <w:rsid w:val="0099485E"/>
    <w:rsid w:val="009A7203"/>
    <w:rsid w:val="009B4815"/>
    <w:rsid w:val="009D4FC6"/>
    <w:rsid w:val="009E5AD5"/>
    <w:rsid w:val="009F4F0E"/>
    <w:rsid w:val="00A02F11"/>
    <w:rsid w:val="00A225FB"/>
    <w:rsid w:val="00A6562E"/>
    <w:rsid w:val="00A8005F"/>
    <w:rsid w:val="00A94E85"/>
    <w:rsid w:val="00AC5BC1"/>
    <w:rsid w:val="00AE1711"/>
    <w:rsid w:val="00AE66B2"/>
    <w:rsid w:val="00AF2899"/>
    <w:rsid w:val="00B35559"/>
    <w:rsid w:val="00B4490B"/>
    <w:rsid w:val="00B74C89"/>
    <w:rsid w:val="00B80194"/>
    <w:rsid w:val="00BA64CE"/>
    <w:rsid w:val="00BB004F"/>
    <w:rsid w:val="00BC59FF"/>
    <w:rsid w:val="00BD479F"/>
    <w:rsid w:val="00BD5993"/>
    <w:rsid w:val="00C04AB3"/>
    <w:rsid w:val="00C13A89"/>
    <w:rsid w:val="00C56956"/>
    <w:rsid w:val="00C74BAD"/>
    <w:rsid w:val="00CD7D9E"/>
    <w:rsid w:val="00CF2605"/>
    <w:rsid w:val="00CF534B"/>
    <w:rsid w:val="00D060D3"/>
    <w:rsid w:val="00D11D93"/>
    <w:rsid w:val="00D71D82"/>
    <w:rsid w:val="00DB6F51"/>
    <w:rsid w:val="00DC0FFA"/>
    <w:rsid w:val="00DE472A"/>
    <w:rsid w:val="00DE64B2"/>
    <w:rsid w:val="00E06319"/>
    <w:rsid w:val="00E51418"/>
    <w:rsid w:val="00E72C75"/>
    <w:rsid w:val="00ED0F55"/>
    <w:rsid w:val="00ED7714"/>
    <w:rsid w:val="00EE4F1F"/>
    <w:rsid w:val="00EF61CF"/>
    <w:rsid w:val="00F10E00"/>
    <w:rsid w:val="00F229D8"/>
    <w:rsid w:val="00F26EAF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8BA884B-7BC8-48CD-880A-104FBD3F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6</cp:revision>
  <cp:lastPrinted>2010-12-28T18:08:00Z</cp:lastPrinted>
  <dcterms:created xsi:type="dcterms:W3CDTF">2018-09-19T18:34:00Z</dcterms:created>
  <dcterms:modified xsi:type="dcterms:W3CDTF">2018-11-06T19:35:00Z</dcterms:modified>
</cp:coreProperties>
</file>