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583" w:rsidRDefault="00722AE2">
      <w:pPr>
        <w:pStyle w:val="Ttulo1"/>
        <w:spacing w:before="0" w:beforeAutospacing="0" w:after="120" w:afterAutospacing="0"/>
        <w:jc w:val="center"/>
        <w:rPr>
          <w:rFonts w:asciiTheme="minorHAnsi" w:hAnsiTheme="minorHAnsi" w:cs="Arial"/>
          <w:color w:val="000000"/>
          <w:sz w:val="24"/>
          <w:szCs w:val="24"/>
        </w:rPr>
      </w:pPr>
      <w:r w:rsidRPr="00A07B4F">
        <w:rPr>
          <w:rFonts w:asciiTheme="minorHAnsi" w:hAnsiTheme="minorHAnsi" w:cs="Arial"/>
          <w:color w:val="000000"/>
          <w:sz w:val="24"/>
          <w:szCs w:val="24"/>
        </w:rPr>
        <w:t>AGÊNCIA NACIONAL DO PETRÓLEO, GÁS NATURAL E BIOCOMBUSTÍVEIS</w:t>
      </w:r>
    </w:p>
    <w:p w:rsidR="00016583" w:rsidRDefault="00016583">
      <w:pPr>
        <w:pStyle w:val="Ttulo1"/>
        <w:spacing w:before="0" w:beforeAutospacing="0" w:after="120" w:afterAutospacing="0"/>
        <w:jc w:val="center"/>
        <w:rPr>
          <w:rFonts w:asciiTheme="minorHAnsi" w:hAnsiTheme="minorHAnsi" w:cs="Arial"/>
          <w:color w:val="000000"/>
          <w:sz w:val="24"/>
          <w:szCs w:val="24"/>
        </w:rPr>
      </w:pPr>
    </w:p>
    <w:p w:rsidR="00016583" w:rsidRDefault="00F6045C">
      <w:pPr>
        <w:pStyle w:val="norma"/>
        <w:spacing w:before="0" w:beforeAutospacing="0" w:after="120" w:afterAutospacing="0"/>
        <w:jc w:val="center"/>
        <w:rPr>
          <w:rFonts w:asciiTheme="minorHAnsi" w:hAnsiTheme="minorHAnsi"/>
        </w:rPr>
      </w:pPr>
      <w:r w:rsidRPr="00C00496">
        <w:rPr>
          <w:rFonts w:asciiTheme="minorHAnsi" w:hAnsiTheme="minorHAnsi" w:cs="Arial"/>
          <w:bCs/>
        </w:rPr>
        <w:t xml:space="preserve">RESOLUÇÃO ANP </w:t>
      </w:r>
      <w:r w:rsidR="00E916D8" w:rsidRPr="00C00496">
        <w:rPr>
          <w:rFonts w:asciiTheme="minorHAnsi" w:hAnsiTheme="minorHAnsi"/>
        </w:rPr>
        <w:t>N</w:t>
      </w:r>
      <w:r w:rsidR="00A17FA7" w:rsidRPr="00C00496">
        <w:rPr>
          <w:rFonts w:asciiTheme="minorHAnsi" w:hAnsiTheme="minorHAnsi"/>
        </w:rPr>
        <w:t xml:space="preserve">º </w:t>
      </w:r>
      <w:r w:rsidRPr="00C00496">
        <w:rPr>
          <w:rFonts w:asciiTheme="minorHAnsi" w:hAnsiTheme="minorHAnsi"/>
          <w:highlight w:val="yellow"/>
        </w:rPr>
        <w:t>[•]</w:t>
      </w:r>
      <w:r w:rsidR="00A17FA7" w:rsidRPr="00C00496">
        <w:rPr>
          <w:rFonts w:asciiTheme="minorHAnsi" w:hAnsiTheme="minorHAnsi"/>
        </w:rPr>
        <w:t xml:space="preserve">, de </w:t>
      </w:r>
      <w:r w:rsidRPr="00C00496">
        <w:rPr>
          <w:rFonts w:asciiTheme="minorHAnsi" w:hAnsiTheme="minorHAnsi"/>
          <w:highlight w:val="yellow"/>
        </w:rPr>
        <w:t>[•]</w:t>
      </w:r>
      <w:r w:rsidR="00A17FA7" w:rsidRPr="00C00496">
        <w:rPr>
          <w:rFonts w:asciiTheme="minorHAnsi" w:hAnsiTheme="minorHAnsi"/>
        </w:rPr>
        <w:t xml:space="preserve"> de </w:t>
      </w:r>
      <w:r w:rsidRPr="00C00496">
        <w:rPr>
          <w:rFonts w:asciiTheme="minorHAnsi" w:hAnsiTheme="minorHAnsi"/>
          <w:highlight w:val="yellow"/>
        </w:rPr>
        <w:t>[•]</w:t>
      </w:r>
      <w:r w:rsidR="00A17FA7" w:rsidRPr="00C00496">
        <w:rPr>
          <w:rFonts w:asciiTheme="minorHAnsi" w:hAnsiTheme="minorHAnsi"/>
        </w:rPr>
        <w:t xml:space="preserve"> de 2018.</w:t>
      </w:r>
    </w:p>
    <w:p w:rsidR="00016583" w:rsidRDefault="00016583">
      <w:pPr>
        <w:pStyle w:val="norma"/>
        <w:spacing w:before="0" w:beforeAutospacing="0" w:after="120" w:afterAutospacing="0"/>
        <w:rPr>
          <w:rFonts w:asciiTheme="minorHAnsi" w:hAnsiTheme="minorHAnsi"/>
        </w:rPr>
      </w:pPr>
    </w:p>
    <w:p w:rsidR="00016583" w:rsidRDefault="00ED69E3">
      <w:pPr>
        <w:pStyle w:val="ementa"/>
        <w:spacing w:before="0" w:beforeAutospacing="0" w:after="120" w:afterAutospacing="0"/>
        <w:ind w:left="5103"/>
        <w:jc w:val="both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/>
          <w:iCs/>
        </w:rPr>
        <w:t xml:space="preserve">Dispõe sobre </w:t>
      </w:r>
      <w:r w:rsidR="00F77A60" w:rsidRPr="00F77A60">
        <w:rPr>
          <w:rFonts w:asciiTheme="minorHAnsi" w:hAnsiTheme="minorHAnsi" w:cs="Arial"/>
          <w:i/>
          <w:iCs/>
        </w:rPr>
        <w:t>a obrigatoriedade d</w:t>
      </w:r>
      <w:r>
        <w:rPr>
          <w:rFonts w:asciiTheme="minorHAnsi" w:hAnsiTheme="minorHAnsi" w:cs="Arial"/>
          <w:i/>
          <w:iCs/>
        </w:rPr>
        <w:t>e</w:t>
      </w:r>
      <w:r w:rsidR="00F77A60" w:rsidRPr="00F77A60">
        <w:rPr>
          <w:rFonts w:asciiTheme="minorHAnsi" w:hAnsiTheme="minorHAnsi" w:cs="Arial"/>
          <w:i/>
          <w:iCs/>
        </w:rPr>
        <w:t xml:space="preserve"> apresentação de dados de preços relativos à comercialização de derivados de petróleo, gás natural e biocombustíveis e </w:t>
      </w:r>
      <w:r w:rsidR="00A07B4F">
        <w:rPr>
          <w:rFonts w:asciiTheme="minorHAnsi" w:hAnsiTheme="minorHAnsi" w:cs="Arial"/>
          <w:i/>
          <w:iCs/>
        </w:rPr>
        <w:t xml:space="preserve">dá outras providências. </w:t>
      </w:r>
    </w:p>
    <w:p w:rsidR="00016583" w:rsidRDefault="00016583">
      <w:pPr>
        <w:pStyle w:val="ementa"/>
        <w:spacing w:before="0" w:beforeAutospacing="0" w:after="120" w:afterAutospacing="0"/>
        <w:ind w:left="5103"/>
        <w:jc w:val="both"/>
        <w:rPr>
          <w:rFonts w:asciiTheme="minorHAnsi" w:hAnsiTheme="minorHAnsi" w:cs="Arial"/>
          <w:i/>
          <w:iCs/>
        </w:rPr>
      </w:pPr>
    </w:p>
    <w:p w:rsidR="009267F8" w:rsidRPr="00C00496" w:rsidRDefault="002C1808" w:rsidP="00A07B4F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07B4F">
        <w:rPr>
          <w:rFonts w:eastAsia="Times New Roman" w:cs="Times New Roman"/>
          <w:b/>
          <w:sz w:val="24"/>
          <w:szCs w:val="24"/>
          <w:lang w:eastAsia="pt-BR"/>
        </w:rPr>
        <w:t>A</w:t>
      </w:r>
      <w:r w:rsidR="006E1495" w:rsidRPr="00A07B4F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6E1495" w:rsidRPr="00A07B4F">
        <w:rPr>
          <w:rFonts w:eastAsia="Times New Roman" w:cs="Times New Roman"/>
          <w:b/>
          <w:sz w:val="24"/>
          <w:szCs w:val="24"/>
          <w:lang w:eastAsia="pt-BR"/>
        </w:rPr>
        <w:t>DIRETOR</w:t>
      </w:r>
      <w:r w:rsidRPr="00A07B4F">
        <w:rPr>
          <w:rFonts w:eastAsia="Times New Roman" w:cs="Times New Roman"/>
          <w:b/>
          <w:sz w:val="24"/>
          <w:szCs w:val="24"/>
          <w:lang w:eastAsia="pt-BR"/>
        </w:rPr>
        <w:t>IA</w:t>
      </w:r>
      <w:r w:rsidR="009F1642" w:rsidRPr="00A07B4F">
        <w:rPr>
          <w:rFonts w:eastAsia="Times New Roman" w:cs="Times New Roman"/>
          <w:b/>
          <w:sz w:val="24"/>
          <w:szCs w:val="24"/>
          <w:lang w:eastAsia="pt-BR"/>
        </w:rPr>
        <w:t xml:space="preserve"> DA</w:t>
      </w:r>
      <w:r w:rsidR="009267F8" w:rsidRPr="00A07B4F">
        <w:rPr>
          <w:rFonts w:eastAsia="Times New Roman" w:cs="Times New Roman"/>
          <w:b/>
          <w:sz w:val="24"/>
          <w:szCs w:val="24"/>
          <w:lang w:eastAsia="pt-BR"/>
        </w:rPr>
        <w:t xml:space="preserve"> AGÊNCIA NACIONAL DO PETRÓLEO, GÁS NATURAL E BIOCOMBUSTÍVEIS</w:t>
      </w:r>
      <w:r w:rsidR="009267F8" w:rsidRPr="00A07B4F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9267F8" w:rsidRPr="00A07B4F">
        <w:rPr>
          <w:rFonts w:eastAsia="Times New Roman" w:cs="Times New Roman"/>
          <w:b/>
          <w:sz w:val="24"/>
          <w:szCs w:val="24"/>
          <w:lang w:eastAsia="pt-BR"/>
        </w:rPr>
        <w:t>- ANP</w:t>
      </w:r>
      <w:r w:rsidR="009267F8" w:rsidRPr="00A07B4F">
        <w:rPr>
          <w:rFonts w:eastAsia="Times New Roman" w:cs="Times New Roman"/>
          <w:sz w:val="24"/>
          <w:szCs w:val="24"/>
          <w:lang w:eastAsia="pt-BR"/>
        </w:rPr>
        <w:t xml:space="preserve">, no </w:t>
      </w:r>
      <w:r w:rsidRPr="00A07B4F">
        <w:rPr>
          <w:rFonts w:eastAsia="Times New Roman" w:cs="Times New Roman"/>
          <w:sz w:val="24"/>
          <w:szCs w:val="24"/>
          <w:lang w:eastAsia="pt-BR"/>
        </w:rPr>
        <w:t>exercício</w:t>
      </w:r>
      <w:r w:rsidR="009267F8" w:rsidRPr="00A07B4F">
        <w:rPr>
          <w:rFonts w:eastAsia="Times New Roman" w:cs="Times New Roman"/>
          <w:sz w:val="24"/>
          <w:szCs w:val="24"/>
          <w:lang w:eastAsia="pt-BR"/>
        </w:rPr>
        <w:t xml:space="preserve"> das atribuições conferidas pelo art.</w:t>
      </w:r>
      <w:r w:rsidR="00A07B4F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A07B4F">
        <w:rPr>
          <w:rFonts w:eastAsia="Times New Roman" w:cs="Times New Roman"/>
          <w:iCs/>
          <w:sz w:val="24"/>
          <w:szCs w:val="24"/>
          <w:lang w:eastAsia="pt-BR"/>
        </w:rPr>
        <w:t>6</w:t>
      </w:r>
      <w:r w:rsidR="009267F8" w:rsidRPr="00A07B4F">
        <w:rPr>
          <w:rFonts w:eastAsia="Times New Roman" w:cs="Times New Roman"/>
          <w:sz w:val="24"/>
          <w:szCs w:val="24"/>
          <w:lang w:eastAsia="pt-BR"/>
        </w:rPr>
        <w:t>º</w:t>
      </w:r>
      <w:r w:rsidRPr="00A07B4F">
        <w:rPr>
          <w:rFonts w:eastAsia="Times New Roman" w:cs="Times New Roman"/>
          <w:sz w:val="24"/>
          <w:szCs w:val="24"/>
          <w:lang w:eastAsia="pt-BR"/>
        </w:rPr>
        <w:t xml:space="preserve"> do Regimento Interno e pelo art. 7</w:t>
      </w:r>
      <w:r w:rsidR="00A07B4F">
        <w:rPr>
          <w:rFonts w:eastAsia="Times New Roman" w:cs="Times New Roman"/>
          <w:sz w:val="24"/>
          <w:szCs w:val="24"/>
          <w:lang w:eastAsia="pt-BR"/>
        </w:rPr>
        <w:t>º</w:t>
      </w:r>
      <w:r w:rsidR="0011086A" w:rsidRPr="00A07B4F">
        <w:rPr>
          <w:rFonts w:eastAsia="Times New Roman" w:cs="Times New Roman"/>
          <w:sz w:val="24"/>
          <w:szCs w:val="24"/>
          <w:lang w:eastAsia="pt-BR"/>
        </w:rPr>
        <w:t xml:space="preserve"> do Decreto</w:t>
      </w:r>
      <w:r w:rsidR="00A07B4F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A07B4F">
        <w:rPr>
          <w:rFonts w:eastAsia="Times New Roman" w:cs="Times New Roman"/>
          <w:sz w:val="24"/>
          <w:szCs w:val="24"/>
          <w:lang w:eastAsia="pt-BR"/>
        </w:rPr>
        <w:t>n</w:t>
      </w:r>
      <w:r w:rsidR="00A07B4F">
        <w:rPr>
          <w:rFonts w:eastAsia="Times New Roman" w:cs="Times New Roman"/>
          <w:sz w:val="24"/>
          <w:szCs w:val="24"/>
          <w:lang w:eastAsia="pt-BR"/>
        </w:rPr>
        <w:t xml:space="preserve">º </w:t>
      </w:r>
      <w:r w:rsidRPr="00A07B4F">
        <w:rPr>
          <w:rFonts w:eastAsia="Times New Roman" w:cs="Times New Roman"/>
          <w:sz w:val="24"/>
          <w:szCs w:val="24"/>
          <w:lang w:eastAsia="pt-BR"/>
        </w:rPr>
        <w:t xml:space="preserve">2.455, de 14 de janeiro de 1998, tendo em vista o disposto </w:t>
      </w:r>
      <w:r w:rsidR="002324DF" w:rsidRPr="00A07B4F">
        <w:rPr>
          <w:rFonts w:eastAsia="Times New Roman" w:cs="Times New Roman"/>
          <w:sz w:val="24"/>
          <w:szCs w:val="24"/>
          <w:lang w:eastAsia="pt-BR"/>
        </w:rPr>
        <w:t>n</w:t>
      </w:r>
      <w:r w:rsidR="0011086A" w:rsidRPr="00A07B4F">
        <w:rPr>
          <w:rFonts w:eastAsia="Times New Roman" w:cs="Times New Roman"/>
          <w:sz w:val="24"/>
          <w:szCs w:val="24"/>
          <w:lang w:eastAsia="pt-BR"/>
        </w:rPr>
        <w:t>a Lei</w:t>
      </w:r>
      <w:r w:rsidR="00A07B4F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9267F8" w:rsidRPr="00A07B4F">
        <w:rPr>
          <w:rFonts w:eastAsia="Times New Roman" w:cs="Times New Roman"/>
          <w:sz w:val="24"/>
          <w:szCs w:val="24"/>
          <w:lang w:eastAsia="pt-BR"/>
        </w:rPr>
        <w:t>nº</w:t>
      </w:r>
      <w:r w:rsidR="00A07B4F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9267F8" w:rsidRPr="00A07B4F">
        <w:rPr>
          <w:rFonts w:eastAsia="Times New Roman" w:cs="Times New Roman"/>
          <w:iCs/>
          <w:sz w:val="24"/>
          <w:szCs w:val="24"/>
          <w:lang w:eastAsia="pt-BR"/>
        </w:rPr>
        <w:t>9.478</w:t>
      </w:r>
      <w:r w:rsidR="009267F8" w:rsidRPr="00A07B4F">
        <w:rPr>
          <w:rFonts w:eastAsia="Times New Roman" w:cs="Times New Roman"/>
          <w:sz w:val="24"/>
          <w:szCs w:val="24"/>
          <w:lang w:eastAsia="pt-BR"/>
        </w:rPr>
        <w:t xml:space="preserve">, de 6 de agosto de 1997, </w:t>
      </w:r>
      <w:r w:rsidRPr="00A07B4F">
        <w:rPr>
          <w:rFonts w:eastAsia="Times New Roman" w:cs="Times New Roman"/>
          <w:sz w:val="24"/>
          <w:szCs w:val="24"/>
          <w:lang w:eastAsia="pt-BR"/>
        </w:rPr>
        <w:t>considerando o que consta do processo n</w:t>
      </w:r>
      <w:r w:rsidR="00A07B4F">
        <w:rPr>
          <w:rFonts w:eastAsia="Times New Roman" w:cs="Times New Roman"/>
          <w:sz w:val="24"/>
          <w:szCs w:val="24"/>
          <w:lang w:eastAsia="pt-BR"/>
        </w:rPr>
        <w:t>º</w:t>
      </w:r>
      <w:r w:rsidRPr="00A07B4F">
        <w:rPr>
          <w:rFonts w:eastAsia="Times New Roman" w:cs="Times New Roman"/>
          <w:sz w:val="24"/>
          <w:szCs w:val="24"/>
          <w:lang w:eastAsia="pt-BR"/>
        </w:rPr>
        <w:t xml:space="preserve"> 48610.</w:t>
      </w:r>
      <w:r w:rsidR="00727095" w:rsidRPr="00A07B4F">
        <w:rPr>
          <w:rFonts w:eastAsia="Times New Roman" w:cs="Times New Roman"/>
          <w:sz w:val="24"/>
          <w:szCs w:val="24"/>
          <w:lang w:eastAsia="pt-BR"/>
        </w:rPr>
        <w:t>008326</w:t>
      </w:r>
      <w:r w:rsidR="00B7713E" w:rsidRPr="00A07B4F">
        <w:rPr>
          <w:rFonts w:eastAsia="Times New Roman" w:cs="Times New Roman"/>
          <w:sz w:val="24"/>
          <w:szCs w:val="24"/>
          <w:lang w:eastAsia="pt-BR"/>
        </w:rPr>
        <w:t>/</w:t>
      </w:r>
      <w:r w:rsidRPr="00A07B4F">
        <w:rPr>
          <w:rFonts w:eastAsia="Times New Roman" w:cs="Times New Roman"/>
          <w:sz w:val="24"/>
          <w:szCs w:val="24"/>
          <w:lang w:eastAsia="pt-BR"/>
        </w:rPr>
        <w:t>2018</w:t>
      </w:r>
      <w:r w:rsidR="00BE0713" w:rsidRPr="00A07B4F">
        <w:rPr>
          <w:rFonts w:eastAsia="Times New Roman" w:cs="Times New Roman"/>
          <w:sz w:val="24"/>
          <w:szCs w:val="24"/>
          <w:lang w:eastAsia="pt-BR"/>
        </w:rPr>
        <w:t>-</w:t>
      </w:r>
      <w:r w:rsidR="00727095" w:rsidRPr="00A07B4F">
        <w:rPr>
          <w:rFonts w:eastAsia="Times New Roman" w:cs="Times New Roman"/>
          <w:sz w:val="24"/>
          <w:szCs w:val="24"/>
          <w:lang w:eastAsia="pt-BR"/>
        </w:rPr>
        <w:t>61</w:t>
      </w:r>
      <w:r w:rsidR="00BE0713" w:rsidRPr="00A07B4F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A07B4F">
        <w:rPr>
          <w:rFonts w:eastAsia="Times New Roman" w:cs="Times New Roman"/>
          <w:sz w:val="24"/>
          <w:szCs w:val="24"/>
          <w:lang w:eastAsia="pt-BR"/>
        </w:rPr>
        <w:t>e as deliberações tomadas na [</w:t>
      </w:r>
      <w:r w:rsidR="00F6045C" w:rsidRPr="00A07B4F">
        <w:rPr>
          <w:rFonts w:eastAsia="Times New Roman" w:cs="Times New Roman"/>
          <w:sz w:val="24"/>
          <w:szCs w:val="24"/>
          <w:highlight w:val="yellow"/>
          <w:lang w:eastAsia="pt-BR"/>
        </w:rPr>
        <w:t>•</w:t>
      </w:r>
      <w:r w:rsidR="00F6045C" w:rsidRPr="00A07B4F">
        <w:rPr>
          <w:rFonts w:eastAsia="Times New Roman" w:cs="Times New Roman"/>
          <w:sz w:val="24"/>
          <w:szCs w:val="24"/>
          <w:lang w:eastAsia="pt-BR"/>
        </w:rPr>
        <w:t>][</w:t>
      </w:r>
      <w:r w:rsidR="00F6045C" w:rsidRPr="00A07B4F">
        <w:rPr>
          <w:rFonts w:eastAsia="Times New Roman" w:cs="Times New Roman"/>
          <w:sz w:val="24"/>
          <w:szCs w:val="24"/>
          <w:highlight w:val="yellow"/>
          <w:lang w:eastAsia="pt-BR"/>
        </w:rPr>
        <w:t>•</w:t>
      </w:r>
      <w:r w:rsidR="00F6045C" w:rsidRPr="00C00496">
        <w:rPr>
          <w:rFonts w:eastAsia="Times New Roman" w:cs="Times New Roman"/>
          <w:sz w:val="24"/>
          <w:szCs w:val="24"/>
          <w:lang w:eastAsia="pt-BR"/>
        </w:rPr>
        <w:t>]</w:t>
      </w:r>
      <w:r w:rsidRPr="00C00496">
        <w:rPr>
          <w:rFonts w:eastAsia="Times New Roman" w:cs="Times New Roman"/>
          <w:sz w:val="24"/>
          <w:szCs w:val="24"/>
          <w:lang w:eastAsia="pt-BR"/>
        </w:rPr>
        <w:t xml:space="preserve">ª Reunião de Diretoria, realizada em </w:t>
      </w:r>
      <w:r w:rsidR="00BE0713" w:rsidRPr="00C00496">
        <w:rPr>
          <w:rFonts w:eastAsia="Times New Roman" w:cs="Times New Roman"/>
          <w:sz w:val="24"/>
          <w:szCs w:val="24"/>
          <w:lang w:eastAsia="pt-BR"/>
        </w:rPr>
        <w:t>[</w:t>
      </w:r>
      <w:r w:rsidR="00BE0713" w:rsidRPr="00C00496">
        <w:rPr>
          <w:rFonts w:eastAsia="Times New Roman" w:cs="Times New Roman"/>
          <w:sz w:val="24"/>
          <w:szCs w:val="24"/>
          <w:highlight w:val="yellow"/>
          <w:lang w:eastAsia="pt-BR"/>
        </w:rPr>
        <w:t>DIA</w:t>
      </w:r>
      <w:r w:rsidR="00BE0713" w:rsidRPr="00C00496">
        <w:rPr>
          <w:rFonts w:eastAsia="Times New Roman" w:cs="Times New Roman"/>
          <w:sz w:val="24"/>
          <w:szCs w:val="24"/>
          <w:lang w:eastAsia="pt-BR"/>
        </w:rPr>
        <w:t xml:space="preserve">] </w:t>
      </w:r>
      <w:r w:rsidRPr="00C00496">
        <w:rPr>
          <w:rFonts w:eastAsia="Times New Roman" w:cs="Times New Roman"/>
          <w:sz w:val="24"/>
          <w:szCs w:val="24"/>
          <w:lang w:eastAsia="pt-BR"/>
        </w:rPr>
        <w:t xml:space="preserve">de </w:t>
      </w:r>
      <w:r w:rsidR="00BE0713" w:rsidRPr="00C00496">
        <w:rPr>
          <w:rFonts w:eastAsia="Times New Roman" w:cs="Times New Roman"/>
          <w:sz w:val="24"/>
          <w:szCs w:val="24"/>
          <w:lang w:eastAsia="pt-BR"/>
        </w:rPr>
        <w:t>[</w:t>
      </w:r>
      <w:r w:rsidR="00BE0713" w:rsidRPr="00C00496">
        <w:rPr>
          <w:rFonts w:eastAsia="Times New Roman" w:cs="Times New Roman"/>
          <w:sz w:val="24"/>
          <w:szCs w:val="24"/>
          <w:highlight w:val="yellow"/>
          <w:lang w:eastAsia="pt-BR"/>
        </w:rPr>
        <w:t>MÊS</w:t>
      </w:r>
      <w:r w:rsidR="00BE0713" w:rsidRPr="00C00496">
        <w:rPr>
          <w:rFonts w:eastAsia="Times New Roman" w:cs="Times New Roman"/>
          <w:sz w:val="24"/>
          <w:szCs w:val="24"/>
          <w:lang w:eastAsia="pt-BR"/>
        </w:rPr>
        <w:t xml:space="preserve">] </w:t>
      </w:r>
      <w:r w:rsidRPr="00C00496">
        <w:rPr>
          <w:rFonts w:eastAsia="Times New Roman" w:cs="Times New Roman"/>
          <w:sz w:val="24"/>
          <w:szCs w:val="24"/>
          <w:lang w:eastAsia="pt-BR"/>
        </w:rPr>
        <w:t xml:space="preserve">de 2018, </w:t>
      </w:r>
      <w:r w:rsidR="001D2657" w:rsidRPr="00C00496">
        <w:rPr>
          <w:rFonts w:eastAsia="Times New Roman" w:cs="Times New Roman"/>
          <w:sz w:val="24"/>
          <w:szCs w:val="24"/>
          <w:lang w:eastAsia="pt-BR"/>
        </w:rPr>
        <w:t>RESOLVE</w:t>
      </w:r>
      <w:r w:rsidR="009267F8" w:rsidRPr="00C00496">
        <w:rPr>
          <w:rFonts w:eastAsia="Times New Roman" w:cs="Times New Roman"/>
          <w:sz w:val="24"/>
          <w:szCs w:val="24"/>
          <w:lang w:eastAsia="pt-BR"/>
        </w:rPr>
        <w:t>:</w:t>
      </w:r>
    </w:p>
    <w:p w:rsidR="00C36545" w:rsidRPr="00C00496" w:rsidRDefault="00C36545" w:rsidP="00A07B4F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C36545" w:rsidRPr="00A07B4F" w:rsidRDefault="00F77A60" w:rsidP="00A07B4F">
      <w:pPr>
        <w:spacing w:after="120" w:line="240" w:lineRule="auto"/>
        <w:jc w:val="center"/>
        <w:rPr>
          <w:rFonts w:eastAsia="Times New Roman" w:cs="Times New Roman"/>
          <w:sz w:val="24"/>
          <w:szCs w:val="24"/>
          <w:lang w:eastAsia="pt-BR"/>
        </w:rPr>
      </w:pPr>
      <w:r w:rsidRPr="00F77A60">
        <w:rPr>
          <w:rFonts w:eastAsia="Times New Roman" w:cs="Times New Roman"/>
          <w:sz w:val="24"/>
          <w:szCs w:val="24"/>
          <w:lang w:eastAsia="pt-BR"/>
        </w:rPr>
        <w:t>CAPÍTULO I</w:t>
      </w:r>
    </w:p>
    <w:p w:rsidR="00C36545" w:rsidRPr="00A07B4F" w:rsidRDefault="00D05A5C" w:rsidP="00A07B4F">
      <w:pPr>
        <w:spacing w:after="120" w:line="240" w:lineRule="auto"/>
        <w:jc w:val="center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DISPOSIÇÕES</w:t>
      </w:r>
      <w:r w:rsidR="00A07B4F">
        <w:rPr>
          <w:rFonts w:eastAsia="Times New Roman" w:cs="Times New Roman"/>
          <w:sz w:val="24"/>
          <w:szCs w:val="24"/>
          <w:lang w:eastAsia="pt-BR"/>
        </w:rPr>
        <w:t xml:space="preserve"> PRELIMINARES</w:t>
      </w:r>
    </w:p>
    <w:p w:rsidR="00960C01" w:rsidRPr="00D05A5C" w:rsidRDefault="00F77A60" w:rsidP="00A07B4F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F77A60">
        <w:rPr>
          <w:rFonts w:eastAsia="Times New Roman" w:cs="Times New Roman"/>
          <w:sz w:val="24"/>
          <w:szCs w:val="24"/>
          <w:lang w:eastAsia="pt-BR"/>
        </w:rPr>
        <w:t>Art. 1</w:t>
      </w:r>
      <w:proofErr w:type="gramStart"/>
      <w:r w:rsidRPr="00F77A60">
        <w:rPr>
          <w:rFonts w:eastAsia="Times New Roman" w:cs="Times New Roman"/>
          <w:sz w:val="24"/>
          <w:szCs w:val="24"/>
          <w:lang w:eastAsia="pt-BR"/>
        </w:rPr>
        <w:t>º</w:t>
      </w:r>
      <w:r w:rsidR="00C36545" w:rsidRPr="00A07B4F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D05A5C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94352E" w:rsidRPr="00A07B4F">
        <w:rPr>
          <w:rFonts w:eastAsia="Times New Roman" w:cs="Times New Roman"/>
          <w:sz w:val="24"/>
          <w:szCs w:val="24"/>
          <w:lang w:eastAsia="pt-BR"/>
        </w:rPr>
        <w:t>F</w:t>
      </w:r>
      <w:r w:rsidR="003817F4" w:rsidRPr="00A07B4F">
        <w:rPr>
          <w:rFonts w:eastAsia="Times New Roman" w:cs="Times New Roman"/>
          <w:sz w:val="24"/>
          <w:szCs w:val="24"/>
          <w:lang w:eastAsia="pt-BR"/>
        </w:rPr>
        <w:t>ica</w:t>
      </w:r>
      <w:r w:rsidR="009F19B2">
        <w:rPr>
          <w:rFonts w:eastAsia="Times New Roman" w:cs="Times New Roman"/>
          <w:sz w:val="24"/>
          <w:szCs w:val="24"/>
          <w:lang w:eastAsia="pt-BR"/>
        </w:rPr>
        <w:t>m</w:t>
      </w:r>
      <w:proofErr w:type="gramEnd"/>
      <w:r w:rsidR="003817F4" w:rsidRPr="00A07B4F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D05A5C">
        <w:rPr>
          <w:rFonts w:eastAsia="Times New Roman" w:cs="Times New Roman"/>
          <w:sz w:val="24"/>
          <w:szCs w:val="24"/>
          <w:lang w:eastAsia="pt-BR"/>
        </w:rPr>
        <w:t>instituíd</w:t>
      </w:r>
      <w:r w:rsidR="009F19B2">
        <w:rPr>
          <w:rFonts w:eastAsia="Times New Roman" w:cs="Times New Roman"/>
          <w:sz w:val="24"/>
          <w:szCs w:val="24"/>
          <w:lang w:eastAsia="pt-BR"/>
        </w:rPr>
        <w:t>as</w:t>
      </w:r>
      <w:r w:rsidR="00D05A5C" w:rsidRPr="00A07B4F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9F19B2">
        <w:rPr>
          <w:rFonts w:eastAsia="Times New Roman" w:cs="Times New Roman"/>
          <w:sz w:val="24"/>
          <w:szCs w:val="24"/>
          <w:lang w:eastAsia="pt-BR"/>
        </w:rPr>
        <w:t>obrigações</w:t>
      </w:r>
      <w:r w:rsidR="003817F4" w:rsidRPr="00A07B4F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D34804" w:rsidRPr="00A07B4F">
        <w:rPr>
          <w:rFonts w:eastAsia="Times New Roman" w:cs="Times New Roman"/>
          <w:sz w:val="24"/>
          <w:szCs w:val="24"/>
          <w:lang w:eastAsia="pt-BR"/>
        </w:rPr>
        <w:t>de apresentação de dados de preços relativos à comercialização de derivados de petróleo, gás natural e biocombustíveis</w:t>
      </w:r>
      <w:r w:rsidR="0094352E" w:rsidRPr="00A07B4F">
        <w:rPr>
          <w:rFonts w:eastAsia="Times New Roman" w:cs="Times New Roman"/>
          <w:sz w:val="24"/>
          <w:szCs w:val="24"/>
          <w:lang w:eastAsia="pt-BR"/>
        </w:rPr>
        <w:t xml:space="preserve">, em atendimento ao disposto no </w:t>
      </w:r>
      <w:r w:rsidR="00A07B4F">
        <w:rPr>
          <w:rFonts w:eastAsia="Times New Roman" w:cs="Times New Roman"/>
          <w:sz w:val="24"/>
          <w:szCs w:val="24"/>
          <w:lang w:eastAsia="pt-BR"/>
        </w:rPr>
        <w:t>a</w:t>
      </w:r>
      <w:r w:rsidR="0094352E" w:rsidRPr="00A07B4F">
        <w:rPr>
          <w:rFonts w:eastAsia="Times New Roman" w:cs="Times New Roman"/>
          <w:sz w:val="24"/>
          <w:szCs w:val="24"/>
          <w:lang w:eastAsia="pt-BR"/>
        </w:rPr>
        <w:t xml:space="preserve">rt. 8º, </w:t>
      </w:r>
      <w:r w:rsidR="00A07B4F">
        <w:rPr>
          <w:rFonts w:eastAsia="Times New Roman" w:cs="Times New Roman"/>
          <w:sz w:val="24"/>
          <w:szCs w:val="24"/>
          <w:lang w:eastAsia="pt-BR"/>
        </w:rPr>
        <w:t xml:space="preserve">inciso </w:t>
      </w:r>
      <w:r w:rsidR="0094352E" w:rsidRPr="00A07B4F">
        <w:rPr>
          <w:rFonts w:eastAsia="Times New Roman" w:cs="Times New Roman"/>
          <w:sz w:val="24"/>
          <w:szCs w:val="24"/>
          <w:lang w:eastAsia="pt-BR"/>
        </w:rPr>
        <w:t>XVII, da Lei</w:t>
      </w:r>
      <w:r w:rsidR="000C1564" w:rsidRPr="00D05A5C">
        <w:rPr>
          <w:rFonts w:eastAsia="Times New Roman" w:cs="Times New Roman"/>
          <w:sz w:val="24"/>
          <w:szCs w:val="24"/>
          <w:lang w:eastAsia="pt-BR"/>
        </w:rPr>
        <w:t xml:space="preserve"> nº</w:t>
      </w:r>
      <w:r w:rsidR="0094352E" w:rsidRPr="00D05A5C">
        <w:rPr>
          <w:rFonts w:eastAsia="Times New Roman" w:cs="Times New Roman"/>
          <w:sz w:val="24"/>
          <w:szCs w:val="24"/>
          <w:lang w:eastAsia="pt-BR"/>
        </w:rPr>
        <w:t xml:space="preserve"> 9.478</w:t>
      </w:r>
      <w:r w:rsidR="00A07B4F">
        <w:rPr>
          <w:rFonts w:eastAsia="Times New Roman" w:cs="Times New Roman"/>
          <w:sz w:val="24"/>
          <w:szCs w:val="24"/>
          <w:lang w:eastAsia="pt-BR"/>
        </w:rPr>
        <w:t xml:space="preserve">, de 6 de agosto de </w:t>
      </w:r>
      <w:r w:rsidR="0094352E" w:rsidRPr="00D05A5C">
        <w:rPr>
          <w:rFonts w:eastAsia="Times New Roman" w:cs="Times New Roman"/>
          <w:sz w:val="24"/>
          <w:szCs w:val="24"/>
          <w:lang w:eastAsia="pt-BR"/>
        </w:rPr>
        <w:t>1997</w:t>
      </w:r>
      <w:r w:rsidR="00B05F55" w:rsidRPr="00D05A5C">
        <w:rPr>
          <w:rFonts w:eastAsia="Times New Roman" w:cs="Times New Roman"/>
          <w:sz w:val="24"/>
          <w:szCs w:val="24"/>
          <w:lang w:eastAsia="pt-BR"/>
        </w:rPr>
        <w:t>.</w:t>
      </w:r>
    </w:p>
    <w:p w:rsidR="00F03D73" w:rsidRPr="00C00496" w:rsidRDefault="00F77A60" w:rsidP="00C00496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F77A60">
        <w:rPr>
          <w:rFonts w:eastAsia="Times New Roman" w:cs="Times New Roman"/>
          <w:sz w:val="24"/>
          <w:szCs w:val="24"/>
          <w:lang w:eastAsia="pt-BR"/>
        </w:rPr>
        <w:t>Art. 2</w:t>
      </w:r>
      <w:proofErr w:type="gramStart"/>
      <w:r w:rsidRPr="00F77A60">
        <w:rPr>
          <w:rFonts w:eastAsia="Times New Roman" w:cs="Times New Roman"/>
          <w:sz w:val="24"/>
          <w:szCs w:val="24"/>
          <w:lang w:eastAsia="pt-BR"/>
        </w:rPr>
        <w:t>º</w:t>
      </w:r>
      <w:r w:rsidR="00F03D73" w:rsidRPr="00C00496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D05A5C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F03D73" w:rsidRPr="00C00496">
        <w:rPr>
          <w:rFonts w:eastAsia="Times New Roman" w:cs="Times New Roman"/>
          <w:sz w:val="24"/>
          <w:szCs w:val="24"/>
          <w:lang w:eastAsia="pt-BR"/>
        </w:rPr>
        <w:t>Para</w:t>
      </w:r>
      <w:proofErr w:type="gramEnd"/>
      <w:r w:rsidR="00F03D73" w:rsidRPr="00C00496">
        <w:rPr>
          <w:rFonts w:eastAsia="Times New Roman" w:cs="Times New Roman"/>
          <w:sz w:val="24"/>
          <w:szCs w:val="24"/>
          <w:lang w:eastAsia="pt-BR"/>
        </w:rPr>
        <w:t xml:space="preserve"> os fins desta Resolução, ficam estabelecidas as seguintes definições:</w:t>
      </w:r>
    </w:p>
    <w:p w:rsidR="00F03D73" w:rsidRPr="00C00496" w:rsidRDefault="00F03D73" w:rsidP="00C00496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C00496">
        <w:rPr>
          <w:rFonts w:eastAsia="Times New Roman" w:cs="Times New Roman"/>
          <w:sz w:val="24"/>
          <w:szCs w:val="24"/>
          <w:lang w:eastAsia="pt-BR"/>
        </w:rPr>
        <w:t xml:space="preserve">I </w:t>
      </w:r>
      <w:r w:rsidR="00D05A5C">
        <w:rPr>
          <w:rFonts w:eastAsia="Times New Roman" w:cs="Times New Roman"/>
          <w:sz w:val="24"/>
          <w:szCs w:val="24"/>
          <w:lang w:eastAsia="pt-BR"/>
        </w:rPr>
        <w:t>-</w:t>
      </w:r>
      <w:r w:rsidRPr="00C00496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D05A5C">
        <w:rPr>
          <w:rFonts w:eastAsia="Times New Roman" w:cs="Times New Roman"/>
          <w:sz w:val="24"/>
          <w:szCs w:val="24"/>
          <w:lang w:eastAsia="pt-BR"/>
        </w:rPr>
        <w:t>a</w:t>
      </w:r>
      <w:r w:rsidRPr="00C00496">
        <w:rPr>
          <w:rFonts w:eastAsia="Times New Roman" w:cs="Times New Roman"/>
          <w:sz w:val="24"/>
          <w:szCs w:val="24"/>
          <w:lang w:eastAsia="pt-BR"/>
        </w:rPr>
        <w:t xml:space="preserve">gente </w:t>
      </w:r>
      <w:r w:rsidR="00D05A5C">
        <w:rPr>
          <w:rFonts w:eastAsia="Times New Roman" w:cs="Times New Roman"/>
          <w:sz w:val="24"/>
          <w:szCs w:val="24"/>
          <w:lang w:eastAsia="pt-BR"/>
        </w:rPr>
        <w:t>d</w:t>
      </w:r>
      <w:r w:rsidRPr="00C00496">
        <w:rPr>
          <w:rFonts w:eastAsia="Times New Roman" w:cs="Times New Roman"/>
          <w:sz w:val="24"/>
          <w:szCs w:val="24"/>
          <w:lang w:eastAsia="pt-BR"/>
        </w:rPr>
        <w:t>ominante: agente econômico que tenha participação de mercado na etapa de produção e importação</w:t>
      </w:r>
      <w:r w:rsidR="00D05A5C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C00496">
        <w:rPr>
          <w:rFonts w:eastAsia="Times New Roman" w:cs="Times New Roman"/>
          <w:sz w:val="24"/>
          <w:szCs w:val="24"/>
          <w:lang w:eastAsia="pt-BR"/>
        </w:rPr>
        <w:t xml:space="preserve">superior a </w:t>
      </w:r>
      <w:r w:rsidR="00D05A5C">
        <w:rPr>
          <w:rFonts w:eastAsia="Times New Roman" w:cs="Times New Roman"/>
          <w:sz w:val="24"/>
          <w:szCs w:val="24"/>
          <w:lang w:eastAsia="pt-BR"/>
        </w:rPr>
        <w:t>vinte por cento (</w:t>
      </w:r>
      <w:r w:rsidRPr="00C00496">
        <w:rPr>
          <w:rFonts w:eastAsia="Times New Roman" w:cs="Times New Roman"/>
          <w:sz w:val="24"/>
          <w:szCs w:val="24"/>
          <w:lang w:eastAsia="pt-BR"/>
        </w:rPr>
        <w:t>20%</w:t>
      </w:r>
      <w:r w:rsidR="00D05A5C">
        <w:rPr>
          <w:rFonts w:eastAsia="Times New Roman" w:cs="Times New Roman"/>
          <w:sz w:val="24"/>
          <w:szCs w:val="24"/>
          <w:lang w:eastAsia="pt-BR"/>
        </w:rPr>
        <w:t>)</w:t>
      </w:r>
      <w:r w:rsidR="00D05A5C" w:rsidRPr="00AD308B">
        <w:rPr>
          <w:rFonts w:eastAsia="Times New Roman" w:cs="Times New Roman"/>
          <w:sz w:val="24"/>
          <w:szCs w:val="24"/>
          <w:lang w:eastAsia="pt-BR"/>
        </w:rPr>
        <w:t xml:space="preserve">, contabilizada em termos de volume de produto comercializado no ano anterior, </w:t>
      </w:r>
      <w:r w:rsidRPr="00C00496">
        <w:rPr>
          <w:rFonts w:eastAsia="Times New Roman" w:cs="Times New Roman"/>
          <w:sz w:val="24"/>
          <w:szCs w:val="24"/>
          <w:lang w:eastAsia="pt-BR"/>
        </w:rPr>
        <w:t xml:space="preserve">para </w:t>
      </w:r>
      <w:r w:rsidR="00AC4F45">
        <w:rPr>
          <w:rFonts w:eastAsia="Times New Roman" w:cs="Times New Roman"/>
          <w:sz w:val="24"/>
          <w:szCs w:val="24"/>
          <w:lang w:eastAsia="pt-BR"/>
        </w:rPr>
        <w:t xml:space="preserve">cada </w:t>
      </w:r>
      <w:r w:rsidRPr="00C00496">
        <w:rPr>
          <w:rFonts w:eastAsia="Times New Roman" w:cs="Times New Roman"/>
          <w:sz w:val="24"/>
          <w:szCs w:val="24"/>
          <w:lang w:eastAsia="pt-BR"/>
        </w:rPr>
        <w:t xml:space="preserve">derivado de petróleo em </w:t>
      </w:r>
      <w:r w:rsidR="00AC4F45">
        <w:rPr>
          <w:rFonts w:eastAsia="Times New Roman" w:cs="Times New Roman"/>
          <w:sz w:val="24"/>
          <w:szCs w:val="24"/>
          <w:lang w:eastAsia="pt-BR"/>
        </w:rPr>
        <w:t xml:space="preserve">cada </w:t>
      </w:r>
      <w:r w:rsidRPr="00C00496">
        <w:rPr>
          <w:rFonts w:eastAsia="Times New Roman" w:cs="Times New Roman"/>
          <w:sz w:val="24"/>
          <w:szCs w:val="24"/>
          <w:lang w:eastAsia="pt-BR"/>
        </w:rPr>
        <w:t xml:space="preserve">macrorregião </w:t>
      </w:r>
      <w:r w:rsidR="00714659">
        <w:rPr>
          <w:rFonts w:eastAsia="Times New Roman" w:cs="Times New Roman"/>
          <w:sz w:val="24"/>
          <w:szCs w:val="24"/>
          <w:lang w:eastAsia="pt-BR"/>
        </w:rPr>
        <w:t xml:space="preserve">política </w:t>
      </w:r>
      <w:r w:rsidRPr="00C00496">
        <w:rPr>
          <w:rFonts w:eastAsia="Times New Roman" w:cs="Times New Roman"/>
          <w:sz w:val="24"/>
          <w:szCs w:val="24"/>
          <w:lang w:eastAsia="pt-BR"/>
        </w:rPr>
        <w:t xml:space="preserve">do </w:t>
      </w:r>
      <w:r w:rsidR="00D05A5C">
        <w:rPr>
          <w:rFonts w:eastAsia="Times New Roman" w:cs="Times New Roman"/>
          <w:sz w:val="24"/>
          <w:szCs w:val="24"/>
          <w:lang w:eastAsia="pt-BR"/>
        </w:rPr>
        <w:t>p</w:t>
      </w:r>
      <w:r w:rsidRPr="00C00496">
        <w:rPr>
          <w:rFonts w:eastAsia="Times New Roman" w:cs="Times New Roman"/>
          <w:sz w:val="24"/>
          <w:szCs w:val="24"/>
          <w:lang w:eastAsia="pt-BR"/>
        </w:rPr>
        <w:t>aís</w:t>
      </w:r>
      <w:r w:rsidR="00714659">
        <w:rPr>
          <w:rFonts w:eastAsia="Times New Roman" w:cs="Times New Roman"/>
          <w:sz w:val="24"/>
          <w:szCs w:val="24"/>
          <w:lang w:eastAsia="pt-BR"/>
        </w:rPr>
        <w:t>, conforme definição do Instituto Brasileiro de Geografia e Estatística (IBGE)</w:t>
      </w:r>
      <w:r w:rsidR="00D05A5C">
        <w:rPr>
          <w:rFonts w:eastAsia="Times New Roman" w:cs="Times New Roman"/>
          <w:sz w:val="24"/>
          <w:szCs w:val="24"/>
          <w:lang w:eastAsia="pt-BR"/>
        </w:rPr>
        <w:t>;</w:t>
      </w:r>
    </w:p>
    <w:p w:rsidR="00F03D73" w:rsidRPr="00C00496" w:rsidRDefault="00F03D73" w:rsidP="00C00496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C00496">
        <w:rPr>
          <w:rFonts w:eastAsia="Times New Roman" w:cs="Times New Roman"/>
          <w:sz w:val="24"/>
          <w:szCs w:val="24"/>
          <w:lang w:eastAsia="pt-BR"/>
        </w:rPr>
        <w:t xml:space="preserve">II </w:t>
      </w:r>
      <w:r w:rsidR="00D05A5C">
        <w:rPr>
          <w:rFonts w:eastAsia="Times New Roman" w:cs="Times New Roman"/>
          <w:sz w:val="24"/>
          <w:szCs w:val="24"/>
          <w:lang w:eastAsia="pt-BR"/>
        </w:rPr>
        <w:t>-</w:t>
      </w:r>
      <w:r w:rsidRPr="00C00496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D05A5C">
        <w:rPr>
          <w:rFonts w:eastAsia="Times New Roman" w:cs="Times New Roman"/>
          <w:sz w:val="24"/>
          <w:szCs w:val="24"/>
          <w:lang w:eastAsia="pt-BR"/>
        </w:rPr>
        <w:t>f</w:t>
      </w:r>
      <w:r w:rsidRPr="00C00496">
        <w:rPr>
          <w:rFonts w:eastAsia="Times New Roman" w:cs="Times New Roman"/>
          <w:sz w:val="24"/>
          <w:szCs w:val="24"/>
          <w:lang w:eastAsia="pt-BR"/>
        </w:rPr>
        <w:t>órmula paramétrica de preços: fórmula de precificação escolhida pelo agente econômico</w:t>
      </w:r>
      <w:r w:rsidR="00D05A5C">
        <w:rPr>
          <w:rFonts w:eastAsia="Times New Roman" w:cs="Times New Roman"/>
          <w:sz w:val="24"/>
          <w:szCs w:val="24"/>
          <w:lang w:eastAsia="pt-BR"/>
        </w:rPr>
        <w:t>,</w:t>
      </w:r>
      <w:r w:rsidRPr="00C00496">
        <w:rPr>
          <w:rFonts w:eastAsia="Times New Roman" w:cs="Times New Roman"/>
          <w:sz w:val="24"/>
          <w:szCs w:val="24"/>
          <w:lang w:eastAsia="pt-BR"/>
        </w:rPr>
        <w:t xml:space="preserve"> para cada combustível </w:t>
      </w:r>
      <w:r w:rsidR="0011086A" w:rsidRPr="00C00496">
        <w:rPr>
          <w:rFonts w:eastAsia="Times New Roman" w:cs="Times New Roman"/>
          <w:sz w:val="24"/>
          <w:szCs w:val="24"/>
          <w:lang w:eastAsia="pt-BR"/>
        </w:rPr>
        <w:t>ou derivado de petróleo</w:t>
      </w:r>
      <w:r w:rsidR="00D05A5C">
        <w:rPr>
          <w:rFonts w:eastAsia="Times New Roman" w:cs="Times New Roman"/>
          <w:sz w:val="24"/>
          <w:szCs w:val="24"/>
          <w:lang w:eastAsia="pt-BR"/>
        </w:rPr>
        <w:t>,</w:t>
      </w:r>
      <w:r w:rsidR="0011086A" w:rsidRPr="00C00496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C00496">
        <w:rPr>
          <w:rFonts w:eastAsia="Times New Roman" w:cs="Times New Roman"/>
          <w:sz w:val="24"/>
          <w:szCs w:val="24"/>
          <w:lang w:eastAsia="pt-BR"/>
        </w:rPr>
        <w:t xml:space="preserve">com base em preços de referência no mercado internacional e demais variáveis necessárias </w:t>
      </w:r>
      <w:r w:rsidRPr="00C00496">
        <w:rPr>
          <w:sz w:val="24"/>
          <w:szCs w:val="24"/>
        </w:rPr>
        <w:t>à</w:t>
      </w:r>
      <w:r w:rsidRPr="00C00496">
        <w:rPr>
          <w:rFonts w:eastAsia="Times New Roman" w:cs="Times New Roman"/>
          <w:sz w:val="24"/>
          <w:szCs w:val="24"/>
          <w:lang w:eastAsia="pt-BR"/>
        </w:rPr>
        <w:t xml:space="preserve"> remuneração da sua atividade</w:t>
      </w:r>
      <w:r w:rsidR="00D05A5C">
        <w:rPr>
          <w:rFonts w:eastAsia="Times New Roman" w:cs="Times New Roman"/>
          <w:sz w:val="24"/>
          <w:szCs w:val="24"/>
          <w:lang w:eastAsia="pt-BR"/>
        </w:rPr>
        <w:t>;</w:t>
      </w:r>
    </w:p>
    <w:p w:rsidR="00016583" w:rsidRDefault="00D05A5C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III</w:t>
      </w:r>
      <w:r w:rsidR="00F03D73" w:rsidRPr="00C00496">
        <w:rPr>
          <w:rFonts w:eastAsia="Times New Roman" w:cs="Times New Roman"/>
          <w:sz w:val="24"/>
          <w:szCs w:val="24"/>
          <w:lang w:eastAsia="pt-BR"/>
        </w:rPr>
        <w:t xml:space="preserve"> </w:t>
      </w:r>
      <w:r>
        <w:rPr>
          <w:rFonts w:eastAsia="Times New Roman" w:cs="Times New Roman"/>
          <w:sz w:val="24"/>
          <w:szCs w:val="24"/>
          <w:lang w:eastAsia="pt-BR"/>
        </w:rPr>
        <w:t>-</w:t>
      </w:r>
      <w:r w:rsidR="00F03D73" w:rsidRPr="00C00496">
        <w:rPr>
          <w:rFonts w:eastAsia="Times New Roman" w:cs="Times New Roman"/>
          <w:sz w:val="24"/>
          <w:szCs w:val="24"/>
          <w:lang w:eastAsia="pt-BR"/>
        </w:rPr>
        <w:t xml:space="preserve"> </w:t>
      </w:r>
      <w:proofErr w:type="spellStart"/>
      <w:r w:rsidR="00B743BC">
        <w:rPr>
          <w:rFonts w:eastAsia="Times New Roman" w:cs="Times New Roman"/>
          <w:sz w:val="24"/>
          <w:szCs w:val="24"/>
          <w:lang w:eastAsia="pt-BR"/>
        </w:rPr>
        <w:t>I</w:t>
      </w:r>
      <w:r w:rsidR="00F03D73" w:rsidRPr="00C00496">
        <w:rPr>
          <w:rFonts w:eastAsia="Times New Roman" w:cs="Times New Roman"/>
          <w:sz w:val="24"/>
          <w:szCs w:val="24"/>
          <w:lang w:eastAsia="pt-BR"/>
        </w:rPr>
        <w:t>nfopreço</w:t>
      </w:r>
      <w:proofErr w:type="spellEnd"/>
      <w:r w:rsidR="00F03D73" w:rsidRPr="00C00496">
        <w:rPr>
          <w:rFonts w:eastAsia="Times New Roman" w:cs="Times New Roman"/>
          <w:sz w:val="24"/>
          <w:szCs w:val="24"/>
          <w:lang w:eastAsia="pt-BR"/>
        </w:rPr>
        <w:t xml:space="preserve">: sistema de envio de dados de preços </w:t>
      </w:r>
      <w:r w:rsidR="00CB1137" w:rsidRPr="00C00496">
        <w:rPr>
          <w:rFonts w:eastAsia="Times New Roman" w:cs="Times New Roman"/>
          <w:sz w:val="24"/>
          <w:szCs w:val="24"/>
          <w:lang w:eastAsia="pt-BR"/>
        </w:rPr>
        <w:t xml:space="preserve">praticados </w:t>
      </w:r>
      <w:r w:rsidR="00F03D73" w:rsidRPr="00C00496">
        <w:rPr>
          <w:rFonts w:eastAsia="Times New Roman" w:cs="Times New Roman"/>
          <w:sz w:val="24"/>
          <w:szCs w:val="24"/>
          <w:lang w:eastAsia="pt-BR"/>
        </w:rPr>
        <w:t>pelos revendedores</w:t>
      </w:r>
      <w:r w:rsidR="00FE45B8" w:rsidRPr="00C00496">
        <w:rPr>
          <w:rFonts w:eastAsia="Times New Roman" w:cs="Times New Roman"/>
          <w:sz w:val="24"/>
          <w:szCs w:val="24"/>
          <w:lang w:eastAsia="pt-BR"/>
        </w:rPr>
        <w:t xml:space="preserve"> varejistas</w:t>
      </w:r>
      <w:r w:rsidR="00F03D73" w:rsidRPr="00C00496">
        <w:rPr>
          <w:rFonts w:eastAsia="Times New Roman" w:cs="Times New Roman"/>
          <w:sz w:val="24"/>
          <w:szCs w:val="24"/>
          <w:lang w:eastAsia="pt-BR"/>
        </w:rPr>
        <w:t xml:space="preserve"> de combustíveis e de </w:t>
      </w:r>
      <w:r>
        <w:rPr>
          <w:rFonts w:eastAsia="Times New Roman" w:cs="Times New Roman"/>
          <w:sz w:val="24"/>
          <w:szCs w:val="24"/>
          <w:lang w:eastAsia="pt-BR"/>
        </w:rPr>
        <w:t>gás liquefeito de petróleo (</w:t>
      </w:r>
      <w:r w:rsidR="00F03D73" w:rsidRPr="00C00496">
        <w:rPr>
          <w:rFonts w:eastAsia="Times New Roman" w:cs="Times New Roman"/>
          <w:sz w:val="24"/>
          <w:szCs w:val="24"/>
          <w:lang w:eastAsia="pt-BR"/>
        </w:rPr>
        <w:t>GLP</w:t>
      </w:r>
      <w:r>
        <w:rPr>
          <w:rFonts w:eastAsia="Times New Roman" w:cs="Times New Roman"/>
          <w:sz w:val="24"/>
          <w:szCs w:val="24"/>
          <w:lang w:eastAsia="pt-BR"/>
        </w:rPr>
        <w:t>)</w:t>
      </w:r>
      <w:r w:rsidR="00CF5A9C" w:rsidRPr="00CF5A9C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CF5A9C" w:rsidRPr="00C00496">
        <w:rPr>
          <w:rFonts w:eastAsia="Times New Roman" w:cs="Times New Roman"/>
          <w:sz w:val="24"/>
          <w:szCs w:val="24"/>
          <w:lang w:eastAsia="pt-BR"/>
        </w:rPr>
        <w:t xml:space="preserve">e </w:t>
      </w:r>
      <w:r w:rsidR="00CF5A9C">
        <w:rPr>
          <w:rFonts w:eastAsia="Times New Roman" w:cs="Times New Roman"/>
          <w:sz w:val="24"/>
          <w:szCs w:val="24"/>
          <w:lang w:eastAsia="pt-BR"/>
        </w:rPr>
        <w:t xml:space="preserve">sua </w:t>
      </w:r>
      <w:r w:rsidR="00CF5A9C" w:rsidRPr="00C00496">
        <w:rPr>
          <w:rFonts w:eastAsia="Times New Roman" w:cs="Times New Roman"/>
          <w:sz w:val="24"/>
          <w:szCs w:val="24"/>
          <w:lang w:eastAsia="pt-BR"/>
        </w:rPr>
        <w:t xml:space="preserve">disponibilização </w:t>
      </w:r>
      <w:r w:rsidR="00CF5A9C" w:rsidRPr="00C00496">
        <w:rPr>
          <w:sz w:val="24"/>
          <w:szCs w:val="24"/>
        </w:rPr>
        <w:t>à</w:t>
      </w:r>
      <w:r w:rsidR="00CF5A9C" w:rsidRPr="00C00496">
        <w:rPr>
          <w:rFonts w:eastAsia="Times New Roman" w:cs="Times New Roman"/>
          <w:sz w:val="24"/>
          <w:szCs w:val="24"/>
          <w:lang w:eastAsia="pt-BR"/>
        </w:rPr>
        <w:t xml:space="preserve"> sociedade</w:t>
      </w:r>
      <w:r w:rsidR="00CF5A9C">
        <w:rPr>
          <w:rFonts w:eastAsia="Times New Roman" w:cs="Times New Roman"/>
          <w:sz w:val="24"/>
          <w:szCs w:val="24"/>
          <w:lang w:eastAsia="pt-BR"/>
        </w:rPr>
        <w:t xml:space="preserve"> pela ANP</w:t>
      </w:r>
      <w:r>
        <w:rPr>
          <w:rFonts w:eastAsia="Times New Roman" w:cs="Times New Roman"/>
          <w:sz w:val="24"/>
          <w:szCs w:val="24"/>
          <w:lang w:eastAsia="pt-BR"/>
        </w:rPr>
        <w:t>;</w:t>
      </w:r>
    </w:p>
    <w:p w:rsidR="00016583" w:rsidRDefault="00D05A5C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I</w:t>
      </w:r>
      <w:r w:rsidR="00096CFB" w:rsidRPr="00C00496">
        <w:rPr>
          <w:rFonts w:eastAsia="Times New Roman" w:cs="Times New Roman"/>
          <w:sz w:val="24"/>
          <w:szCs w:val="24"/>
          <w:lang w:eastAsia="pt-BR"/>
        </w:rPr>
        <w:t xml:space="preserve">V - </w:t>
      </w:r>
      <w:r>
        <w:rPr>
          <w:rFonts w:eastAsia="Times New Roman" w:cs="Times New Roman"/>
          <w:sz w:val="24"/>
          <w:szCs w:val="24"/>
          <w:lang w:eastAsia="pt-BR"/>
        </w:rPr>
        <w:t>m</w:t>
      </w:r>
      <w:r w:rsidR="00096CFB" w:rsidRPr="00C00496">
        <w:rPr>
          <w:rFonts w:eastAsia="Times New Roman" w:cs="Times New Roman"/>
          <w:sz w:val="24"/>
          <w:szCs w:val="24"/>
          <w:lang w:eastAsia="pt-BR"/>
        </w:rPr>
        <w:t xml:space="preserve">ercado </w:t>
      </w:r>
      <w:r>
        <w:rPr>
          <w:rFonts w:eastAsia="Times New Roman" w:cs="Times New Roman"/>
          <w:sz w:val="24"/>
          <w:szCs w:val="24"/>
          <w:lang w:eastAsia="pt-BR"/>
        </w:rPr>
        <w:t>o</w:t>
      </w:r>
      <w:r w:rsidR="00096CFB" w:rsidRPr="00C00496">
        <w:rPr>
          <w:rFonts w:eastAsia="Times New Roman" w:cs="Times New Roman"/>
          <w:sz w:val="24"/>
          <w:szCs w:val="24"/>
          <w:lang w:eastAsia="pt-BR"/>
        </w:rPr>
        <w:t xml:space="preserve">rganizado de </w:t>
      </w:r>
      <w:r>
        <w:rPr>
          <w:rFonts w:eastAsia="Times New Roman" w:cs="Times New Roman"/>
          <w:sz w:val="24"/>
          <w:szCs w:val="24"/>
          <w:lang w:eastAsia="pt-BR"/>
        </w:rPr>
        <w:t>g</w:t>
      </w:r>
      <w:r w:rsidR="00096CFB" w:rsidRPr="00C00496">
        <w:rPr>
          <w:rFonts w:eastAsia="Times New Roman" w:cs="Times New Roman"/>
          <w:sz w:val="24"/>
          <w:szCs w:val="24"/>
          <w:lang w:eastAsia="pt-BR"/>
        </w:rPr>
        <w:t xml:space="preserve">ás </w:t>
      </w:r>
      <w:r>
        <w:rPr>
          <w:rFonts w:eastAsia="Times New Roman" w:cs="Times New Roman"/>
          <w:sz w:val="24"/>
          <w:szCs w:val="24"/>
          <w:lang w:eastAsia="pt-BR"/>
        </w:rPr>
        <w:t>n</w:t>
      </w:r>
      <w:r w:rsidR="00096CFB" w:rsidRPr="00C00496">
        <w:rPr>
          <w:rFonts w:eastAsia="Times New Roman" w:cs="Times New Roman"/>
          <w:sz w:val="24"/>
          <w:szCs w:val="24"/>
          <w:lang w:eastAsia="pt-BR"/>
        </w:rPr>
        <w:t>atural: espaço físico ou sistema eletrônico destinado à negociação ou ao registro de operações com gás natural</w:t>
      </w:r>
      <w:r w:rsidR="00904B51">
        <w:rPr>
          <w:rFonts w:eastAsia="Times New Roman" w:cs="Times New Roman"/>
          <w:sz w:val="24"/>
          <w:szCs w:val="24"/>
          <w:lang w:eastAsia="pt-BR"/>
        </w:rPr>
        <w:t>,</w:t>
      </w:r>
      <w:r w:rsidR="00096CFB" w:rsidRPr="00C00496">
        <w:rPr>
          <w:rFonts w:eastAsia="Times New Roman" w:cs="Times New Roman"/>
          <w:sz w:val="24"/>
          <w:szCs w:val="24"/>
          <w:lang w:eastAsia="pt-BR"/>
        </w:rPr>
        <w:t xml:space="preserve"> por um conjunto de agentes autorizados a operar</w:t>
      </w:r>
      <w:r w:rsidR="00904B51">
        <w:rPr>
          <w:rFonts w:eastAsia="Times New Roman" w:cs="Times New Roman"/>
          <w:sz w:val="24"/>
          <w:szCs w:val="24"/>
          <w:lang w:eastAsia="pt-BR"/>
        </w:rPr>
        <w:t xml:space="preserve"> e</w:t>
      </w:r>
      <w:r w:rsidR="00096CFB" w:rsidRPr="00C00496">
        <w:rPr>
          <w:rFonts w:eastAsia="Times New Roman" w:cs="Times New Roman"/>
          <w:sz w:val="24"/>
          <w:szCs w:val="24"/>
          <w:lang w:eastAsia="pt-BR"/>
        </w:rPr>
        <w:t xml:space="preserve"> que atuam por conta própria ou de terceiros.</w:t>
      </w:r>
    </w:p>
    <w:p w:rsidR="00016583" w:rsidRDefault="00016583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C36545" w:rsidRPr="00904B51" w:rsidRDefault="00F77A60" w:rsidP="00A07B4F">
      <w:pPr>
        <w:spacing w:after="120" w:line="240" w:lineRule="auto"/>
        <w:jc w:val="center"/>
        <w:rPr>
          <w:rFonts w:cs="Arial"/>
          <w:bCs/>
          <w:sz w:val="24"/>
          <w:szCs w:val="24"/>
        </w:rPr>
      </w:pPr>
      <w:r w:rsidRPr="00F77A60">
        <w:rPr>
          <w:rFonts w:cs="Arial"/>
          <w:bCs/>
          <w:sz w:val="24"/>
          <w:szCs w:val="24"/>
        </w:rPr>
        <w:t>CAPÍTULO II</w:t>
      </w:r>
    </w:p>
    <w:p w:rsidR="00C36545" w:rsidRPr="00904B51" w:rsidRDefault="00F77A60" w:rsidP="00A07B4F">
      <w:pPr>
        <w:spacing w:after="120" w:line="240" w:lineRule="auto"/>
        <w:jc w:val="center"/>
        <w:rPr>
          <w:rFonts w:cs="Arial"/>
          <w:bCs/>
          <w:sz w:val="24"/>
          <w:szCs w:val="24"/>
        </w:rPr>
      </w:pPr>
      <w:r w:rsidRPr="00F77A60">
        <w:rPr>
          <w:rFonts w:cs="Arial"/>
          <w:bCs/>
          <w:sz w:val="24"/>
          <w:szCs w:val="24"/>
        </w:rPr>
        <w:t>DO PREÇO PARAMETRIZADO DE PRODUTORES E IMPORTADORES DE DERIVADOS DE PETRÓLEO</w:t>
      </w:r>
    </w:p>
    <w:p w:rsidR="002A5BA6" w:rsidRDefault="00F77A60" w:rsidP="00C00496">
      <w:pPr>
        <w:spacing w:after="120" w:line="240" w:lineRule="auto"/>
        <w:jc w:val="both"/>
        <w:rPr>
          <w:rFonts w:cs="Arial"/>
          <w:sz w:val="24"/>
          <w:szCs w:val="24"/>
        </w:rPr>
      </w:pPr>
      <w:r w:rsidRPr="00F77A60">
        <w:rPr>
          <w:rFonts w:eastAsia="Times New Roman" w:cs="Times New Roman"/>
          <w:sz w:val="24"/>
          <w:szCs w:val="24"/>
          <w:lang w:eastAsia="pt-BR"/>
        </w:rPr>
        <w:t>Art. 3</w:t>
      </w:r>
      <w:proofErr w:type="gramStart"/>
      <w:r w:rsidRPr="00F77A60">
        <w:rPr>
          <w:rFonts w:eastAsia="Times New Roman" w:cs="Times New Roman"/>
          <w:sz w:val="24"/>
          <w:szCs w:val="24"/>
          <w:lang w:eastAsia="pt-BR"/>
        </w:rPr>
        <w:t>º</w:t>
      </w:r>
      <w:r w:rsidR="00C14FC3" w:rsidRPr="00C00496">
        <w:rPr>
          <w:sz w:val="24"/>
          <w:szCs w:val="24"/>
        </w:rPr>
        <w:t xml:space="preserve"> </w:t>
      </w:r>
      <w:r w:rsidR="00904B51">
        <w:rPr>
          <w:sz w:val="24"/>
          <w:szCs w:val="24"/>
        </w:rPr>
        <w:t xml:space="preserve"> </w:t>
      </w:r>
      <w:r w:rsidR="00F712FA">
        <w:rPr>
          <w:sz w:val="24"/>
          <w:szCs w:val="24"/>
        </w:rPr>
        <w:t>Para</w:t>
      </w:r>
      <w:proofErr w:type="gramEnd"/>
      <w:r w:rsidR="00F712FA">
        <w:rPr>
          <w:sz w:val="24"/>
          <w:szCs w:val="24"/>
        </w:rPr>
        <w:t xml:space="preserve"> cada um dos produtos relacionados nos incisos deste artigo, </w:t>
      </w:r>
      <w:r w:rsidR="00C14FC3" w:rsidRPr="00C00496">
        <w:rPr>
          <w:rFonts w:cs="Arial"/>
          <w:sz w:val="24"/>
          <w:szCs w:val="24"/>
        </w:rPr>
        <w:t>os produtores e importadores</w:t>
      </w:r>
      <w:r w:rsidR="00F712FA">
        <w:rPr>
          <w:rFonts w:cs="Arial"/>
          <w:sz w:val="24"/>
          <w:szCs w:val="24"/>
        </w:rPr>
        <w:t xml:space="preserve"> </w:t>
      </w:r>
      <w:r w:rsidR="00C14FC3" w:rsidRPr="00C00496">
        <w:rPr>
          <w:rFonts w:cs="Arial"/>
          <w:sz w:val="24"/>
          <w:szCs w:val="24"/>
        </w:rPr>
        <w:t xml:space="preserve">deverão enviar </w:t>
      </w:r>
      <w:r w:rsidR="00C14FC3" w:rsidRPr="00C00496">
        <w:rPr>
          <w:sz w:val="24"/>
          <w:szCs w:val="24"/>
        </w:rPr>
        <w:t>à</w:t>
      </w:r>
      <w:r w:rsidR="00C14FC3" w:rsidRPr="00C00496">
        <w:rPr>
          <w:rFonts w:cs="Arial"/>
          <w:sz w:val="24"/>
          <w:szCs w:val="24"/>
        </w:rPr>
        <w:t xml:space="preserve"> ANP </w:t>
      </w:r>
      <w:r w:rsidR="00C14FC3" w:rsidRPr="00A07B4F">
        <w:rPr>
          <w:rFonts w:cs="Arial"/>
          <w:sz w:val="24"/>
          <w:szCs w:val="24"/>
        </w:rPr>
        <w:t xml:space="preserve">as informações de preço de lista parametrizado, para cada um dos produtos </w:t>
      </w:r>
      <w:r w:rsidR="00C14FC3" w:rsidRPr="00A07B4F">
        <w:rPr>
          <w:sz w:val="24"/>
          <w:szCs w:val="24"/>
        </w:rPr>
        <w:t>à</w:t>
      </w:r>
      <w:r w:rsidR="00C14FC3" w:rsidRPr="00A07B4F">
        <w:rPr>
          <w:rFonts w:cs="Arial"/>
          <w:sz w:val="24"/>
          <w:szCs w:val="24"/>
        </w:rPr>
        <w:t xml:space="preserve"> venda</w:t>
      </w:r>
      <w:r w:rsidR="00BB100A" w:rsidRPr="00A07B4F">
        <w:rPr>
          <w:rFonts w:cs="Arial"/>
          <w:sz w:val="24"/>
          <w:szCs w:val="24"/>
        </w:rPr>
        <w:t>, em cada ponto de entrega</w:t>
      </w:r>
      <w:r w:rsidR="00C14FC3" w:rsidRPr="00A07B4F">
        <w:rPr>
          <w:rFonts w:cs="Arial"/>
          <w:sz w:val="24"/>
          <w:szCs w:val="24"/>
        </w:rPr>
        <w:t>, no ato do reajuste do preço ou da alteração dos parâmetros da fórmula</w:t>
      </w:r>
      <w:r w:rsidR="00244EEB">
        <w:rPr>
          <w:rFonts w:cs="Arial"/>
          <w:sz w:val="24"/>
          <w:szCs w:val="24"/>
        </w:rPr>
        <w:t>:</w:t>
      </w:r>
    </w:p>
    <w:p w:rsidR="00AD77D4" w:rsidRDefault="00AD77D4" w:rsidP="00C00496">
      <w:pPr>
        <w:spacing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 - g</w:t>
      </w:r>
      <w:r w:rsidRPr="00C00496">
        <w:rPr>
          <w:rFonts w:cs="Arial"/>
          <w:sz w:val="24"/>
          <w:szCs w:val="24"/>
        </w:rPr>
        <w:t>asolina A</w:t>
      </w:r>
      <w:r>
        <w:rPr>
          <w:rFonts w:cs="Arial"/>
          <w:sz w:val="24"/>
          <w:szCs w:val="24"/>
        </w:rPr>
        <w:t>;</w:t>
      </w:r>
    </w:p>
    <w:p w:rsidR="00AD77D4" w:rsidRDefault="00AD77D4" w:rsidP="00C00496">
      <w:pPr>
        <w:spacing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II -</w:t>
      </w:r>
      <w:r w:rsidRPr="00C0049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ó</w:t>
      </w:r>
      <w:r w:rsidRPr="00C00496">
        <w:rPr>
          <w:rFonts w:cs="Arial"/>
          <w:sz w:val="24"/>
          <w:szCs w:val="24"/>
        </w:rPr>
        <w:t xml:space="preserve">leo </w:t>
      </w:r>
      <w:r>
        <w:rPr>
          <w:rFonts w:cs="Arial"/>
          <w:sz w:val="24"/>
          <w:szCs w:val="24"/>
        </w:rPr>
        <w:t>d</w:t>
      </w:r>
      <w:r w:rsidRPr="00C00496">
        <w:rPr>
          <w:rFonts w:cs="Arial"/>
          <w:sz w:val="24"/>
          <w:szCs w:val="24"/>
        </w:rPr>
        <w:t>iesel A</w:t>
      </w:r>
      <w:r>
        <w:rPr>
          <w:rFonts w:cs="Arial"/>
          <w:sz w:val="24"/>
          <w:szCs w:val="24"/>
        </w:rPr>
        <w:t xml:space="preserve"> e</w:t>
      </w:r>
      <w:r w:rsidRPr="00C0049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ó</w:t>
      </w:r>
      <w:r w:rsidRPr="00C00496">
        <w:rPr>
          <w:rFonts w:cs="Arial"/>
          <w:sz w:val="24"/>
          <w:szCs w:val="24"/>
        </w:rPr>
        <w:t xml:space="preserve">leo </w:t>
      </w:r>
      <w:r>
        <w:rPr>
          <w:rFonts w:cs="Arial"/>
          <w:sz w:val="24"/>
          <w:szCs w:val="24"/>
        </w:rPr>
        <w:t>d</w:t>
      </w:r>
      <w:r w:rsidRPr="00C00496">
        <w:rPr>
          <w:rFonts w:cs="Arial"/>
          <w:sz w:val="24"/>
          <w:szCs w:val="24"/>
        </w:rPr>
        <w:t xml:space="preserve">iesel </w:t>
      </w:r>
      <w:r>
        <w:rPr>
          <w:rFonts w:cs="Arial"/>
          <w:sz w:val="24"/>
          <w:szCs w:val="24"/>
        </w:rPr>
        <w:t>n</w:t>
      </w:r>
      <w:r w:rsidRPr="00C00496">
        <w:rPr>
          <w:rFonts w:cs="Arial"/>
          <w:sz w:val="24"/>
          <w:szCs w:val="24"/>
        </w:rPr>
        <w:t xml:space="preserve">ão </w:t>
      </w:r>
      <w:r>
        <w:rPr>
          <w:rFonts w:cs="Arial"/>
          <w:sz w:val="24"/>
          <w:szCs w:val="24"/>
        </w:rPr>
        <w:t>r</w:t>
      </w:r>
      <w:r w:rsidRPr="00C00496">
        <w:rPr>
          <w:rFonts w:cs="Arial"/>
          <w:sz w:val="24"/>
          <w:szCs w:val="24"/>
        </w:rPr>
        <w:t>odoviário</w:t>
      </w:r>
      <w:r>
        <w:rPr>
          <w:rFonts w:cs="Arial"/>
          <w:sz w:val="24"/>
          <w:szCs w:val="24"/>
        </w:rPr>
        <w:t>;</w:t>
      </w:r>
    </w:p>
    <w:p w:rsidR="00AD77D4" w:rsidRDefault="00AD77D4" w:rsidP="00C00496">
      <w:pPr>
        <w:spacing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III -</w:t>
      </w:r>
      <w:r w:rsidRPr="00C00496">
        <w:rPr>
          <w:rFonts w:cs="Arial"/>
          <w:sz w:val="24"/>
          <w:szCs w:val="24"/>
        </w:rPr>
        <w:t xml:space="preserve"> </w:t>
      </w:r>
      <w:r w:rsidR="00621F66">
        <w:rPr>
          <w:rFonts w:cs="Arial"/>
          <w:sz w:val="24"/>
          <w:szCs w:val="24"/>
        </w:rPr>
        <w:t>q</w:t>
      </w:r>
      <w:r w:rsidR="00621F66" w:rsidRPr="00C00496">
        <w:rPr>
          <w:rFonts w:cs="Arial"/>
          <w:sz w:val="24"/>
          <w:szCs w:val="24"/>
        </w:rPr>
        <w:t xml:space="preserve">uerosene de </w:t>
      </w:r>
      <w:r w:rsidR="00621F66">
        <w:rPr>
          <w:rFonts w:cs="Arial"/>
          <w:sz w:val="24"/>
          <w:szCs w:val="24"/>
        </w:rPr>
        <w:t>aviação (QAV) e</w:t>
      </w:r>
      <w:r w:rsidR="00621F66" w:rsidRPr="00C00496">
        <w:rPr>
          <w:rFonts w:cs="Arial"/>
          <w:sz w:val="24"/>
          <w:szCs w:val="24"/>
        </w:rPr>
        <w:t xml:space="preserve"> </w:t>
      </w:r>
      <w:r w:rsidR="00621F66">
        <w:rPr>
          <w:rFonts w:cs="Arial"/>
          <w:sz w:val="24"/>
          <w:szCs w:val="24"/>
        </w:rPr>
        <w:t>g</w:t>
      </w:r>
      <w:r w:rsidR="00621F66" w:rsidRPr="00C00496">
        <w:rPr>
          <w:rFonts w:cs="Arial"/>
          <w:sz w:val="24"/>
          <w:szCs w:val="24"/>
        </w:rPr>
        <w:t xml:space="preserve">asolina de </w:t>
      </w:r>
      <w:r w:rsidR="00621F66">
        <w:rPr>
          <w:rFonts w:cs="Arial"/>
          <w:sz w:val="24"/>
          <w:szCs w:val="24"/>
        </w:rPr>
        <w:t>a</w:t>
      </w:r>
      <w:r w:rsidR="00621F66" w:rsidRPr="00C00496">
        <w:rPr>
          <w:rFonts w:cs="Arial"/>
          <w:sz w:val="24"/>
          <w:szCs w:val="24"/>
        </w:rPr>
        <w:t>viaçã</w:t>
      </w:r>
      <w:r w:rsidR="00621F66">
        <w:rPr>
          <w:rFonts w:cs="Arial"/>
          <w:sz w:val="24"/>
          <w:szCs w:val="24"/>
        </w:rPr>
        <w:t>o (GAV);</w:t>
      </w:r>
    </w:p>
    <w:p w:rsidR="00AD77D4" w:rsidRDefault="00AD77D4" w:rsidP="00C00496">
      <w:pPr>
        <w:spacing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IV -</w:t>
      </w:r>
      <w:r w:rsidRPr="00C00496">
        <w:rPr>
          <w:rFonts w:cs="Arial"/>
          <w:sz w:val="24"/>
          <w:szCs w:val="24"/>
        </w:rPr>
        <w:t xml:space="preserve"> </w:t>
      </w:r>
      <w:r w:rsidR="00621F66">
        <w:rPr>
          <w:rFonts w:cs="Arial"/>
          <w:sz w:val="24"/>
          <w:szCs w:val="24"/>
        </w:rPr>
        <w:t>g</w:t>
      </w:r>
      <w:r w:rsidR="00621F66" w:rsidRPr="00C00496">
        <w:rPr>
          <w:rFonts w:cs="Arial"/>
          <w:sz w:val="24"/>
          <w:szCs w:val="24"/>
        </w:rPr>
        <w:t xml:space="preserve">ás </w:t>
      </w:r>
      <w:r w:rsidR="00621F66">
        <w:rPr>
          <w:rFonts w:cs="Arial"/>
          <w:sz w:val="24"/>
          <w:szCs w:val="24"/>
        </w:rPr>
        <w:t>l</w:t>
      </w:r>
      <w:r w:rsidR="00621F66" w:rsidRPr="00C00496">
        <w:rPr>
          <w:rFonts w:cs="Arial"/>
          <w:sz w:val="24"/>
          <w:szCs w:val="24"/>
        </w:rPr>
        <w:t xml:space="preserve">iquefeito de </w:t>
      </w:r>
      <w:r w:rsidR="00621F66">
        <w:rPr>
          <w:rFonts w:cs="Arial"/>
          <w:sz w:val="24"/>
          <w:szCs w:val="24"/>
        </w:rPr>
        <w:t>petróleo (GLP);</w:t>
      </w:r>
    </w:p>
    <w:p w:rsidR="00AD77D4" w:rsidRDefault="00AD77D4" w:rsidP="00C00496">
      <w:pPr>
        <w:spacing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 -</w:t>
      </w:r>
      <w:r w:rsidRPr="00C00496">
        <w:rPr>
          <w:rFonts w:cs="Arial"/>
          <w:sz w:val="24"/>
          <w:szCs w:val="24"/>
        </w:rPr>
        <w:t xml:space="preserve"> </w:t>
      </w:r>
      <w:r w:rsidR="00621F66">
        <w:rPr>
          <w:rFonts w:cs="Arial"/>
          <w:sz w:val="24"/>
          <w:szCs w:val="24"/>
        </w:rPr>
        <w:t>ó</w:t>
      </w:r>
      <w:r w:rsidR="00621F66" w:rsidRPr="00C00496">
        <w:rPr>
          <w:rFonts w:cs="Arial"/>
          <w:sz w:val="24"/>
          <w:szCs w:val="24"/>
        </w:rPr>
        <w:t xml:space="preserve">leo </w:t>
      </w:r>
      <w:r w:rsidR="00621F66">
        <w:rPr>
          <w:rFonts w:cs="Arial"/>
          <w:sz w:val="24"/>
          <w:szCs w:val="24"/>
        </w:rPr>
        <w:t>c</w:t>
      </w:r>
      <w:r w:rsidR="00621F66" w:rsidRPr="00C00496">
        <w:rPr>
          <w:rFonts w:cs="Arial"/>
          <w:sz w:val="24"/>
          <w:szCs w:val="24"/>
        </w:rPr>
        <w:t xml:space="preserve">ombustível A1, </w:t>
      </w:r>
      <w:r w:rsidR="00621F66">
        <w:rPr>
          <w:rFonts w:cs="Arial"/>
          <w:sz w:val="24"/>
          <w:szCs w:val="24"/>
        </w:rPr>
        <w:t>ó</w:t>
      </w:r>
      <w:r w:rsidR="00621F66" w:rsidRPr="00C00496">
        <w:rPr>
          <w:rFonts w:cs="Arial"/>
          <w:sz w:val="24"/>
          <w:szCs w:val="24"/>
        </w:rPr>
        <w:t xml:space="preserve">leo </w:t>
      </w:r>
      <w:r w:rsidR="00621F66">
        <w:rPr>
          <w:rFonts w:cs="Arial"/>
          <w:sz w:val="24"/>
          <w:szCs w:val="24"/>
        </w:rPr>
        <w:t>c</w:t>
      </w:r>
      <w:r w:rsidR="00621F66" w:rsidRPr="00C00496">
        <w:rPr>
          <w:rFonts w:cs="Arial"/>
          <w:sz w:val="24"/>
          <w:szCs w:val="24"/>
        </w:rPr>
        <w:t xml:space="preserve">ombustível A2 e </w:t>
      </w:r>
      <w:r w:rsidR="00621F66">
        <w:rPr>
          <w:rFonts w:cs="Arial"/>
          <w:sz w:val="24"/>
          <w:szCs w:val="24"/>
        </w:rPr>
        <w:t>ó</w:t>
      </w:r>
      <w:r w:rsidR="00621F66" w:rsidRPr="00C00496">
        <w:rPr>
          <w:rFonts w:cs="Arial"/>
          <w:sz w:val="24"/>
          <w:szCs w:val="24"/>
        </w:rPr>
        <w:t xml:space="preserve">leo </w:t>
      </w:r>
      <w:r w:rsidR="00621F66">
        <w:rPr>
          <w:rFonts w:cs="Arial"/>
          <w:sz w:val="24"/>
          <w:szCs w:val="24"/>
        </w:rPr>
        <w:t>c</w:t>
      </w:r>
      <w:r w:rsidR="00621F66" w:rsidRPr="00C00496">
        <w:rPr>
          <w:rFonts w:cs="Arial"/>
          <w:sz w:val="24"/>
          <w:szCs w:val="24"/>
        </w:rPr>
        <w:t>ombustível B1</w:t>
      </w:r>
      <w:r w:rsidR="00621F66">
        <w:rPr>
          <w:rFonts w:cs="Arial"/>
          <w:sz w:val="24"/>
          <w:szCs w:val="24"/>
        </w:rPr>
        <w:t>;</w:t>
      </w:r>
    </w:p>
    <w:p w:rsidR="00AD77D4" w:rsidRDefault="00AD77D4" w:rsidP="00C00496">
      <w:pPr>
        <w:spacing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 -</w:t>
      </w:r>
      <w:r w:rsidRPr="00C00496">
        <w:rPr>
          <w:rFonts w:cs="Arial"/>
          <w:sz w:val="24"/>
          <w:szCs w:val="24"/>
        </w:rPr>
        <w:t xml:space="preserve"> </w:t>
      </w:r>
      <w:r w:rsidR="00621F66">
        <w:rPr>
          <w:rFonts w:cs="Arial"/>
          <w:sz w:val="24"/>
          <w:szCs w:val="24"/>
        </w:rPr>
        <w:t>c</w:t>
      </w:r>
      <w:r w:rsidR="00621F66" w:rsidRPr="00C00496">
        <w:rPr>
          <w:rFonts w:cs="Arial"/>
          <w:sz w:val="24"/>
          <w:szCs w:val="24"/>
        </w:rPr>
        <w:t xml:space="preserve">imento </w:t>
      </w:r>
      <w:r w:rsidR="00621F66">
        <w:rPr>
          <w:rFonts w:cs="Arial"/>
          <w:sz w:val="24"/>
          <w:szCs w:val="24"/>
        </w:rPr>
        <w:t>a</w:t>
      </w:r>
      <w:r w:rsidR="00621F66" w:rsidRPr="00C00496">
        <w:rPr>
          <w:rFonts w:cs="Arial"/>
          <w:sz w:val="24"/>
          <w:szCs w:val="24"/>
        </w:rPr>
        <w:t xml:space="preserve">sfáltico de </w:t>
      </w:r>
      <w:r w:rsidR="00621F66">
        <w:rPr>
          <w:rFonts w:cs="Arial"/>
          <w:sz w:val="24"/>
          <w:szCs w:val="24"/>
        </w:rPr>
        <w:t>p</w:t>
      </w:r>
      <w:r w:rsidR="00621F66" w:rsidRPr="00C00496">
        <w:rPr>
          <w:rFonts w:cs="Arial"/>
          <w:sz w:val="24"/>
          <w:szCs w:val="24"/>
        </w:rPr>
        <w:t xml:space="preserve">etróleo 50 60/50 70, </w:t>
      </w:r>
      <w:r w:rsidR="00621F66">
        <w:rPr>
          <w:rFonts w:cs="Arial"/>
          <w:sz w:val="24"/>
          <w:szCs w:val="24"/>
        </w:rPr>
        <w:t>a</w:t>
      </w:r>
      <w:r w:rsidR="00621F66" w:rsidRPr="00C00496">
        <w:rPr>
          <w:rFonts w:cs="Arial"/>
          <w:sz w:val="24"/>
          <w:szCs w:val="24"/>
        </w:rPr>
        <w:t xml:space="preserve">sfalto </w:t>
      </w:r>
      <w:r w:rsidR="00621F66">
        <w:rPr>
          <w:rFonts w:cs="Arial"/>
          <w:sz w:val="24"/>
          <w:szCs w:val="24"/>
        </w:rPr>
        <w:t>d</w:t>
      </w:r>
      <w:r w:rsidR="00621F66" w:rsidRPr="00C00496">
        <w:rPr>
          <w:rFonts w:cs="Arial"/>
          <w:sz w:val="24"/>
          <w:szCs w:val="24"/>
        </w:rPr>
        <w:t xml:space="preserve">iluído de </w:t>
      </w:r>
      <w:r w:rsidR="00621F66">
        <w:rPr>
          <w:rFonts w:cs="Arial"/>
          <w:sz w:val="24"/>
          <w:szCs w:val="24"/>
        </w:rPr>
        <w:t>p</w:t>
      </w:r>
      <w:r w:rsidR="00621F66" w:rsidRPr="00C00496">
        <w:rPr>
          <w:rFonts w:cs="Arial"/>
          <w:sz w:val="24"/>
          <w:szCs w:val="24"/>
        </w:rPr>
        <w:t xml:space="preserve">etróleo de </w:t>
      </w:r>
      <w:r w:rsidR="00621F66">
        <w:rPr>
          <w:rFonts w:cs="Arial"/>
          <w:sz w:val="24"/>
          <w:szCs w:val="24"/>
        </w:rPr>
        <w:t>c</w:t>
      </w:r>
      <w:r w:rsidR="00621F66" w:rsidRPr="00C00496">
        <w:rPr>
          <w:rFonts w:cs="Arial"/>
          <w:sz w:val="24"/>
          <w:szCs w:val="24"/>
        </w:rPr>
        <w:t xml:space="preserve">ura </w:t>
      </w:r>
      <w:r w:rsidR="00621F66">
        <w:rPr>
          <w:rFonts w:cs="Arial"/>
          <w:sz w:val="24"/>
          <w:szCs w:val="24"/>
        </w:rPr>
        <w:t>r</w:t>
      </w:r>
      <w:r w:rsidR="00621F66" w:rsidRPr="00C00496">
        <w:rPr>
          <w:rFonts w:cs="Arial"/>
          <w:sz w:val="24"/>
          <w:szCs w:val="24"/>
        </w:rPr>
        <w:t xml:space="preserve">ápida 250, </w:t>
      </w:r>
      <w:r w:rsidR="00621F66">
        <w:rPr>
          <w:rFonts w:cs="Arial"/>
          <w:sz w:val="24"/>
          <w:szCs w:val="24"/>
        </w:rPr>
        <w:t>a</w:t>
      </w:r>
      <w:r w:rsidR="00621F66" w:rsidRPr="00C00496">
        <w:rPr>
          <w:rFonts w:cs="Arial"/>
          <w:sz w:val="24"/>
          <w:szCs w:val="24"/>
        </w:rPr>
        <w:t xml:space="preserve">sfalto </w:t>
      </w:r>
      <w:r w:rsidR="00621F66">
        <w:rPr>
          <w:rFonts w:cs="Arial"/>
          <w:sz w:val="24"/>
          <w:szCs w:val="24"/>
        </w:rPr>
        <w:t>d</w:t>
      </w:r>
      <w:r w:rsidR="00621F66" w:rsidRPr="00C00496">
        <w:rPr>
          <w:rFonts w:cs="Arial"/>
          <w:sz w:val="24"/>
          <w:szCs w:val="24"/>
        </w:rPr>
        <w:t xml:space="preserve">iluído de </w:t>
      </w:r>
      <w:r w:rsidR="00621F66">
        <w:rPr>
          <w:rFonts w:cs="Arial"/>
          <w:sz w:val="24"/>
          <w:szCs w:val="24"/>
        </w:rPr>
        <w:t>p</w:t>
      </w:r>
      <w:r w:rsidR="00621F66" w:rsidRPr="00C00496">
        <w:rPr>
          <w:rFonts w:cs="Arial"/>
          <w:sz w:val="24"/>
          <w:szCs w:val="24"/>
        </w:rPr>
        <w:t xml:space="preserve">etróleo de </w:t>
      </w:r>
      <w:r w:rsidR="00621F66">
        <w:rPr>
          <w:rFonts w:cs="Arial"/>
          <w:sz w:val="24"/>
          <w:szCs w:val="24"/>
        </w:rPr>
        <w:t>c</w:t>
      </w:r>
      <w:r w:rsidR="00621F66" w:rsidRPr="00C00496">
        <w:rPr>
          <w:rFonts w:cs="Arial"/>
          <w:sz w:val="24"/>
          <w:szCs w:val="24"/>
        </w:rPr>
        <w:t xml:space="preserve">ura </w:t>
      </w:r>
      <w:r w:rsidR="00621F66">
        <w:rPr>
          <w:rFonts w:cs="Arial"/>
          <w:sz w:val="24"/>
          <w:szCs w:val="24"/>
        </w:rPr>
        <w:t>média 30 e</w:t>
      </w:r>
      <w:r w:rsidR="00621F66" w:rsidRPr="00C00496">
        <w:rPr>
          <w:rFonts w:cs="Arial"/>
          <w:sz w:val="24"/>
          <w:szCs w:val="24"/>
        </w:rPr>
        <w:t xml:space="preserve"> </w:t>
      </w:r>
      <w:r w:rsidR="00621F66">
        <w:rPr>
          <w:rFonts w:cs="Arial"/>
          <w:sz w:val="24"/>
          <w:szCs w:val="24"/>
        </w:rPr>
        <w:t>c</w:t>
      </w:r>
      <w:r w:rsidR="00621F66" w:rsidRPr="00C00496">
        <w:rPr>
          <w:rFonts w:cs="Arial"/>
          <w:sz w:val="24"/>
          <w:szCs w:val="24"/>
        </w:rPr>
        <w:t xml:space="preserve">imento </w:t>
      </w:r>
      <w:r w:rsidR="00621F66">
        <w:rPr>
          <w:rFonts w:cs="Arial"/>
          <w:sz w:val="24"/>
          <w:szCs w:val="24"/>
        </w:rPr>
        <w:t>a</w:t>
      </w:r>
      <w:r w:rsidR="00621F66" w:rsidRPr="00C00496">
        <w:rPr>
          <w:rFonts w:cs="Arial"/>
          <w:sz w:val="24"/>
          <w:szCs w:val="24"/>
        </w:rPr>
        <w:t xml:space="preserve">sfáltico de </w:t>
      </w:r>
      <w:r w:rsidR="00621F66">
        <w:rPr>
          <w:rFonts w:cs="Arial"/>
          <w:sz w:val="24"/>
          <w:szCs w:val="24"/>
        </w:rPr>
        <w:t>p</w:t>
      </w:r>
      <w:r w:rsidR="00621F66" w:rsidRPr="00C00496">
        <w:rPr>
          <w:rFonts w:cs="Arial"/>
          <w:sz w:val="24"/>
          <w:szCs w:val="24"/>
        </w:rPr>
        <w:t>etróleo 30 45</w:t>
      </w:r>
      <w:r w:rsidR="00621F66">
        <w:rPr>
          <w:rFonts w:cs="Arial"/>
          <w:sz w:val="24"/>
          <w:szCs w:val="24"/>
        </w:rPr>
        <w:t>;</w:t>
      </w:r>
    </w:p>
    <w:p w:rsidR="00AD77D4" w:rsidRDefault="00AD77D4" w:rsidP="00C00496">
      <w:pPr>
        <w:spacing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VII -</w:t>
      </w:r>
      <w:r w:rsidRPr="00C00496">
        <w:rPr>
          <w:rFonts w:cs="Arial"/>
          <w:sz w:val="24"/>
          <w:szCs w:val="24"/>
        </w:rPr>
        <w:t xml:space="preserve"> </w:t>
      </w:r>
      <w:r w:rsidR="00621F66" w:rsidRPr="00C00496">
        <w:rPr>
          <w:rFonts w:cs="Arial"/>
          <w:sz w:val="24"/>
          <w:szCs w:val="24"/>
        </w:rPr>
        <w:t>produtos de marcação compulsória (PMC)</w:t>
      </w:r>
      <w:r w:rsidR="00621F66">
        <w:rPr>
          <w:rFonts w:cs="Arial"/>
          <w:sz w:val="24"/>
          <w:szCs w:val="24"/>
        </w:rPr>
        <w:t>; e</w:t>
      </w:r>
    </w:p>
    <w:p w:rsidR="00AD77D4" w:rsidRDefault="00AD77D4" w:rsidP="00C00496">
      <w:pPr>
        <w:spacing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VIII -</w:t>
      </w:r>
      <w:r w:rsidRPr="00C00496">
        <w:rPr>
          <w:rFonts w:cs="Arial"/>
          <w:sz w:val="24"/>
          <w:szCs w:val="24"/>
        </w:rPr>
        <w:t xml:space="preserve"> </w:t>
      </w:r>
      <w:r w:rsidR="00621F66" w:rsidRPr="00C00496">
        <w:rPr>
          <w:rFonts w:cs="Arial"/>
          <w:sz w:val="24"/>
          <w:szCs w:val="24"/>
        </w:rPr>
        <w:t>lubrificantes básicos</w:t>
      </w:r>
      <w:r w:rsidR="00621F66">
        <w:rPr>
          <w:rFonts w:cs="Arial"/>
          <w:sz w:val="24"/>
          <w:szCs w:val="24"/>
        </w:rPr>
        <w:t>.</w:t>
      </w:r>
    </w:p>
    <w:p w:rsidR="00244EEB" w:rsidRDefault="00244EEB" w:rsidP="00C00496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§ 1</w:t>
      </w:r>
      <w:proofErr w:type="gramStart"/>
      <w:r>
        <w:rPr>
          <w:rFonts w:eastAsia="Times New Roman" w:cs="Times New Roman"/>
          <w:sz w:val="24"/>
          <w:szCs w:val="24"/>
          <w:lang w:eastAsia="pt-BR"/>
        </w:rPr>
        <w:t>º  As</w:t>
      </w:r>
      <w:proofErr w:type="gramEnd"/>
      <w:r>
        <w:rPr>
          <w:rFonts w:eastAsia="Times New Roman" w:cs="Times New Roman"/>
          <w:sz w:val="24"/>
          <w:szCs w:val="24"/>
          <w:lang w:eastAsia="pt-BR"/>
        </w:rPr>
        <w:t xml:space="preserve"> informaç</w:t>
      </w:r>
      <w:r w:rsidR="005D215A">
        <w:rPr>
          <w:rFonts w:eastAsia="Times New Roman" w:cs="Times New Roman"/>
          <w:sz w:val="24"/>
          <w:szCs w:val="24"/>
          <w:lang w:eastAsia="pt-BR"/>
        </w:rPr>
        <w:t>ões</w:t>
      </w:r>
      <w:r>
        <w:rPr>
          <w:rFonts w:eastAsia="Times New Roman" w:cs="Times New Roman"/>
          <w:sz w:val="24"/>
          <w:szCs w:val="24"/>
          <w:lang w:eastAsia="pt-BR"/>
        </w:rPr>
        <w:t xml:space="preserve"> deverão ser enviad</w:t>
      </w:r>
      <w:r w:rsidR="005D215A">
        <w:rPr>
          <w:rFonts w:eastAsia="Times New Roman" w:cs="Times New Roman"/>
          <w:sz w:val="24"/>
          <w:szCs w:val="24"/>
          <w:lang w:eastAsia="pt-BR"/>
        </w:rPr>
        <w:t>a</w:t>
      </w:r>
      <w:r>
        <w:rPr>
          <w:rFonts w:eastAsia="Times New Roman" w:cs="Times New Roman"/>
          <w:sz w:val="24"/>
          <w:szCs w:val="24"/>
          <w:lang w:eastAsia="pt-BR"/>
        </w:rPr>
        <w:t>s por</w:t>
      </w:r>
      <w:r w:rsidR="005D215A">
        <w:rPr>
          <w:rFonts w:eastAsia="Times New Roman" w:cs="Times New Roman"/>
          <w:sz w:val="24"/>
          <w:szCs w:val="24"/>
          <w:lang w:eastAsia="pt-BR"/>
        </w:rPr>
        <w:t xml:space="preserve"> meio de</w:t>
      </w:r>
      <w:r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C00496">
        <w:rPr>
          <w:rFonts w:cs="Arial"/>
          <w:sz w:val="24"/>
          <w:szCs w:val="24"/>
        </w:rPr>
        <w:t>planilha eletrônica</w:t>
      </w:r>
      <w:r>
        <w:rPr>
          <w:rFonts w:cs="Arial"/>
          <w:sz w:val="24"/>
          <w:szCs w:val="24"/>
        </w:rPr>
        <w:t>,</w:t>
      </w:r>
      <w:r w:rsidRPr="00C00496">
        <w:rPr>
          <w:rFonts w:cs="Arial"/>
          <w:sz w:val="24"/>
          <w:szCs w:val="24"/>
        </w:rPr>
        <w:t xml:space="preserve"> </w:t>
      </w:r>
      <w:r w:rsidR="005D215A">
        <w:rPr>
          <w:rFonts w:cs="Arial"/>
          <w:sz w:val="24"/>
          <w:szCs w:val="24"/>
        </w:rPr>
        <w:t xml:space="preserve">conforme modelo previsto </w:t>
      </w:r>
      <w:r w:rsidRPr="00C00496">
        <w:rPr>
          <w:rFonts w:cs="Arial"/>
          <w:sz w:val="24"/>
          <w:szCs w:val="24"/>
        </w:rPr>
        <w:t xml:space="preserve">nos Anexos III e IV, </w:t>
      </w:r>
      <w:r w:rsidR="005D215A">
        <w:rPr>
          <w:rFonts w:cs="Arial"/>
          <w:sz w:val="24"/>
          <w:szCs w:val="24"/>
        </w:rPr>
        <w:t xml:space="preserve">para o </w:t>
      </w:r>
      <w:r>
        <w:rPr>
          <w:rFonts w:cs="Arial"/>
          <w:sz w:val="24"/>
          <w:szCs w:val="24"/>
        </w:rPr>
        <w:t xml:space="preserve">endereço de </w:t>
      </w:r>
      <w:r w:rsidRPr="00C00496">
        <w:rPr>
          <w:rFonts w:cs="Arial"/>
          <w:sz w:val="24"/>
          <w:szCs w:val="24"/>
        </w:rPr>
        <w:t xml:space="preserve">correio eletrônico </w:t>
      </w:r>
      <w:hyperlink r:id="rId9" w:history="1">
        <w:r w:rsidRPr="004E5399">
          <w:rPr>
            <w:rStyle w:val="Hyperlink"/>
            <w:rFonts w:cs="Arial"/>
            <w:color w:val="auto"/>
            <w:sz w:val="24"/>
            <w:szCs w:val="24"/>
            <w:u w:val="none"/>
          </w:rPr>
          <w:t>precoparametrizado@anp.gov.br</w:t>
        </w:r>
      </w:hyperlink>
      <w:r w:rsidR="001757CC">
        <w:rPr>
          <w:rFonts w:cs="Arial"/>
          <w:sz w:val="24"/>
          <w:szCs w:val="24"/>
        </w:rPr>
        <w:t>, até a disponibilização pela ANP de sistema informatizado para este fim.</w:t>
      </w:r>
    </w:p>
    <w:p w:rsidR="002A5BA6" w:rsidRPr="00C00496" w:rsidRDefault="00244EEB" w:rsidP="00C00496">
      <w:pPr>
        <w:spacing w:after="120" w:line="240" w:lineRule="auto"/>
        <w:jc w:val="both"/>
        <w:rPr>
          <w:rFonts w:cs="Arial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pt-BR"/>
        </w:rPr>
        <w:t>§ 2</w:t>
      </w:r>
      <w:proofErr w:type="gramStart"/>
      <w:r>
        <w:rPr>
          <w:rFonts w:eastAsia="Times New Roman" w:cs="Times New Roman"/>
          <w:sz w:val="24"/>
          <w:szCs w:val="24"/>
          <w:lang w:eastAsia="pt-BR"/>
        </w:rPr>
        <w:t>º</w:t>
      </w:r>
      <w:r w:rsidR="00C14FC3" w:rsidRPr="00C00496">
        <w:rPr>
          <w:sz w:val="24"/>
          <w:szCs w:val="24"/>
        </w:rPr>
        <w:t xml:space="preserve"> </w:t>
      </w:r>
      <w:r w:rsidR="00A6457C">
        <w:rPr>
          <w:sz w:val="24"/>
          <w:szCs w:val="24"/>
        </w:rPr>
        <w:t xml:space="preserve"> </w:t>
      </w:r>
      <w:r w:rsidR="00C14FC3" w:rsidRPr="00C00496">
        <w:rPr>
          <w:sz w:val="24"/>
          <w:szCs w:val="24"/>
        </w:rPr>
        <w:t>No</w:t>
      </w:r>
      <w:proofErr w:type="gramEnd"/>
      <w:r w:rsidR="00C14FC3" w:rsidRPr="00C00496">
        <w:rPr>
          <w:sz w:val="24"/>
          <w:szCs w:val="24"/>
        </w:rPr>
        <w:t xml:space="preserve"> caso de </w:t>
      </w:r>
      <w:r>
        <w:rPr>
          <w:sz w:val="24"/>
          <w:szCs w:val="24"/>
        </w:rPr>
        <w:t>a</w:t>
      </w:r>
      <w:r w:rsidR="00C14FC3" w:rsidRPr="00C00496">
        <w:rPr>
          <w:sz w:val="24"/>
          <w:szCs w:val="24"/>
        </w:rPr>
        <w:t xml:space="preserve">gente </w:t>
      </w:r>
      <w:r>
        <w:rPr>
          <w:sz w:val="24"/>
          <w:szCs w:val="24"/>
        </w:rPr>
        <w:t>d</w:t>
      </w:r>
      <w:r w:rsidR="00C14FC3" w:rsidRPr="00C00496">
        <w:rPr>
          <w:sz w:val="24"/>
          <w:szCs w:val="24"/>
        </w:rPr>
        <w:t>ominante, a</w:t>
      </w:r>
      <w:r w:rsidR="00C14FC3" w:rsidRPr="00C00496">
        <w:rPr>
          <w:rFonts w:cs="Arial"/>
          <w:sz w:val="24"/>
          <w:szCs w:val="24"/>
        </w:rPr>
        <w:t xml:space="preserve">s informações referidas no </w:t>
      </w:r>
      <w:r>
        <w:rPr>
          <w:rFonts w:cs="Arial"/>
          <w:sz w:val="24"/>
          <w:szCs w:val="24"/>
        </w:rPr>
        <w:t>caput</w:t>
      </w:r>
      <w:r w:rsidR="00C14FC3" w:rsidRPr="00C00496">
        <w:rPr>
          <w:rFonts w:cs="Arial"/>
          <w:sz w:val="24"/>
          <w:szCs w:val="24"/>
        </w:rPr>
        <w:t xml:space="preserve"> deve</w:t>
      </w:r>
      <w:r>
        <w:rPr>
          <w:rFonts w:cs="Arial"/>
          <w:sz w:val="24"/>
          <w:szCs w:val="24"/>
        </w:rPr>
        <w:t xml:space="preserve">rão </w:t>
      </w:r>
      <w:r w:rsidR="00C14FC3" w:rsidRPr="00C00496">
        <w:rPr>
          <w:rFonts w:cs="Arial"/>
          <w:sz w:val="24"/>
          <w:szCs w:val="24"/>
        </w:rPr>
        <w:t xml:space="preserve">ser publicadas </w:t>
      </w:r>
      <w:r>
        <w:rPr>
          <w:rFonts w:cs="Arial"/>
          <w:sz w:val="24"/>
          <w:szCs w:val="24"/>
        </w:rPr>
        <w:t>na página eletrônica</w:t>
      </w:r>
      <w:r w:rsidR="00C14FC3" w:rsidRPr="00C00496">
        <w:rPr>
          <w:rFonts w:cs="Arial"/>
          <w:sz w:val="24"/>
          <w:szCs w:val="24"/>
        </w:rPr>
        <w:t xml:space="preserve"> da empresa, no ato do reajuste do preço ou da alteração dos parâmetros da fórmula.</w:t>
      </w:r>
    </w:p>
    <w:p w:rsidR="004A4238" w:rsidRPr="00C00496" w:rsidRDefault="00F77A60" w:rsidP="00C00496">
      <w:pPr>
        <w:pStyle w:val="NormalWeb"/>
        <w:spacing w:before="0" w:beforeAutospacing="0" w:after="120" w:afterAutospacing="0"/>
        <w:jc w:val="both"/>
        <w:rPr>
          <w:rFonts w:asciiTheme="minorHAnsi" w:hAnsiTheme="minorHAnsi"/>
        </w:rPr>
      </w:pPr>
      <w:r w:rsidRPr="00F77A60">
        <w:rPr>
          <w:rFonts w:asciiTheme="minorHAnsi" w:hAnsiTheme="minorHAnsi"/>
        </w:rPr>
        <w:t>Art. 4</w:t>
      </w:r>
      <w:proofErr w:type="gramStart"/>
      <w:r w:rsidRPr="00F77A60">
        <w:rPr>
          <w:rFonts w:asciiTheme="minorHAnsi" w:hAnsiTheme="minorHAnsi"/>
        </w:rPr>
        <w:t>º</w:t>
      </w:r>
      <w:r w:rsidR="00244EEB">
        <w:rPr>
          <w:rFonts w:asciiTheme="minorHAnsi" w:hAnsiTheme="minorHAnsi"/>
        </w:rPr>
        <w:t xml:space="preserve">  </w:t>
      </w:r>
      <w:r w:rsidR="002A53EE" w:rsidRPr="00A07B4F">
        <w:rPr>
          <w:rFonts w:asciiTheme="minorHAnsi" w:hAnsiTheme="minorHAnsi"/>
        </w:rPr>
        <w:t>Nos</w:t>
      </w:r>
      <w:proofErr w:type="gramEnd"/>
      <w:r w:rsidR="002A53EE" w:rsidRPr="00A07B4F">
        <w:rPr>
          <w:rFonts w:asciiTheme="minorHAnsi" w:hAnsiTheme="minorHAnsi"/>
        </w:rPr>
        <w:t xml:space="preserve"> contratos de fornecimento</w:t>
      </w:r>
      <w:r w:rsidR="004E5399">
        <w:rPr>
          <w:rFonts w:asciiTheme="minorHAnsi" w:hAnsiTheme="minorHAnsi"/>
        </w:rPr>
        <w:t xml:space="preserve"> de </w:t>
      </w:r>
      <w:r w:rsidR="00CC5C9F" w:rsidRPr="00CC5C9F">
        <w:rPr>
          <w:rFonts w:asciiTheme="minorHAnsi" w:hAnsiTheme="minorHAnsi"/>
        </w:rPr>
        <w:t xml:space="preserve">gasolina </w:t>
      </w:r>
      <w:r w:rsidR="00CC5C9F">
        <w:rPr>
          <w:rFonts w:asciiTheme="minorHAnsi" w:hAnsiTheme="minorHAnsi"/>
        </w:rPr>
        <w:t xml:space="preserve">A, óleo diesel A, </w:t>
      </w:r>
      <w:r w:rsidR="00CC5C9F" w:rsidRPr="00CC5C9F">
        <w:rPr>
          <w:rFonts w:asciiTheme="minorHAnsi" w:hAnsiTheme="minorHAnsi"/>
        </w:rPr>
        <w:t>óleo diesel marítimo</w:t>
      </w:r>
      <w:r w:rsidR="00CC5C9F">
        <w:rPr>
          <w:rFonts w:asciiTheme="minorHAnsi" w:hAnsiTheme="minorHAnsi"/>
        </w:rPr>
        <w:t xml:space="preserve">, </w:t>
      </w:r>
      <w:r w:rsidR="00CC5C9F" w:rsidRPr="00CC5C9F">
        <w:rPr>
          <w:rFonts w:asciiTheme="minorHAnsi" w:hAnsiTheme="minorHAnsi"/>
        </w:rPr>
        <w:t>óleo combustível para turbina elétrica (OCTE)</w:t>
      </w:r>
      <w:r w:rsidR="00CC5C9F">
        <w:rPr>
          <w:rFonts w:asciiTheme="minorHAnsi" w:hAnsiTheme="minorHAnsi"/>
        </w:rPr>
        <w:t>,</w:t>
      </w:r>
      <w:r w:rsidR="00CC5C9F" w:rsidRPr="00CC5C9F">
        <w:rPr>
          <w:rFonts w:asciiTheme="minorHAnsi" w:hAnsiTheme="minorHAnsi"/>
        </w:rPr>
        <w:t xml:space="preserve"> </w:t>
      </w:r>
      <w:r w:rsidR="00CC5C9F">
        <w:rPr>
          <w:rFonts w:asciiTheme="minorHAnsi" w:hAnsiTheme="minorHAnsi"/>
        </w:rPr>
        <w:t xml:space="preserve">asfaltos, </w:t>
      </w:r>
      <w:r w:rsidR="004E5399">
        <w:rPr>
          <w:rFonts w:asciiTheme="minorHAnsi" w:hAnsiTheme="minorHAnsi"/>
        </w:rPr>
        <w:t>combustível de aviação</w:t>
      </w:r>
      <w:r w:rsidR="00E42946">
        <w:rPr>
          <w:rFonts w:asciiTheme="minorHAnsi" w:hAnsiTheme="minorHAnsi"/>
        </w:rPr>
        <w:t xml:space="preserve"> e</w:t>
      </w:r>
      <w:r w:rsidR="004E5399">
        <w:rPr>
          <w:rFonts w:asciiTheme="minorHAnsi" w:hAnsiTheme="minorHAnsi"/>
        </w:rPr>
        <w:t xml:space="preserve"> gás liquefeito de petróleo (GLP)</w:t>
      </w:r>
      <w:r w:rsidR="002A53EE" w:rsidRPr="00A07B4F">
        <w:rPr>
          <w:rFonts w:asciiTheme="minorHAnsi" w:hAnsiTheme="minorHAnsi"/>
        </w:rPr>
        <w:t>, t</w:t>
      </w:r>
      <w:r w:rsidR="004A4238" w:rsidRPr="00A07B4F">
        <w:rPr>
          <w:rFonts w:asciiTheme="minorHAnsi" w:hAnsiTheme="minorHAnsi"/>
        </w:rPr>
        <w:t>odas as parcelas da fórmula de preço parametrizado</w:t>
      </w:r>
      <w:r w:rsidR="00C0687F" w:rsidRPr="00A07B4F">
        <w:rPr>
          <w:rFonts w:asciiTheme="minorHAnsi" w:hAnsiTheme="minorHAnsi"/>
        </w:rPr>
        <w:t>,</w:t>
      </w:r>
      <w:r w:rsidR="004A4238" w:rsidRPr="00A07B4F">
        <w:rPr>
          <w:rFonts w:asciiTheme="minorHAnsi" w:hAnsiTheme="minorHAnsi"/>
        </w:rPr>
        <w:t xml:space="preserve"> positivas ou negativas, deve</w:t>
      </w:r>
      <w:r w:rsidR="00C5523A">
        <w:rPr>
          <w:rFonts w:asciiTheme="minorHAnsi" w:hAnsiTheme="minorHAnsi"/>
        </w:rPr>
        <w:t>rão</w:t>
      </w:r>
      <w:r w:rsidR="004A4238" w:rsidRPr="00A07B4F">
        <w:rPr>
          <w:rFonts w:asciiTheme="minorHAnsi" w:hAnsiTheme="minorHAnsi"/>
        </w:rPr>
        <w:t xml:space="preserve"> ser claras, objetivas e </w:t>
      </w:r>
      <w:r w:rsidR="00CC5C9F">
        <w:rPr>
          <w:rFonts w:asciiTheme="minorHAnsi" w:hAnsiTheme="minorHAnsi"/>
        </w:rPr>
        <w:t>passíveis de cálculo prévio pelos agentes econômicos partícipes do contrato e pela ANP</w:t>
      </w:r>
      <w:r w:rsidR="004A4238" w:rsidRPr="00A07B4F">
        <w:rPr>
          <w:rFonts w:asciiTheme="minorHAnsi" w:hAnsiTheme="minorHAnsi"/>
        </w:rPr>
        <w:t>.</w:t>
      </w:r>
    </w:p>
    <w:p w:rsidR="004A4238" w:rsidRPr="00C00496" w:rsidRDefault="00F77A60" w:rsidP="00C00496">
      <w:pPr>
        <w:pStyle w:val="NormalWeb"/>
        <w:spacing w:before="0" w:beforeAutospacing="0" w:after="120" w:afterAutospacing="0"/>
        <w:jc w:val="both"/>
        <w:rPr>
          <w:rFonts w:asciiTheme="minorHAnsi" w:hAnsiTheme="minorHAnsi"/>
        </w:rPr>
      </w:pPr>
      <w:r w:rsidRPr="00F77A60">
        <w:rPr>
          <w:rFonts w:asciiTheme="minorHAnsi" w:hAnsiTheme="minorHAnsi"/>
        </w:rPr>
        <w:t>§</w:t>
      </w:r>
      <w:r w:rsidR="007D3290">
        <w:rPr>
          <w:rFonts w:asciiTheme="minorHAnsi" w:hAnsiTheme="minorHAnsi"/>
        </w:rPr>
        <w:t xml:space="preserve"> </w:t>
      </w:r>
      <w:r w:rsidRPr="00F77A60">
        <w:rPr>
          <w:rFonts w:asciiTheme="minorHAnsi" w:hAnsiTheme="minorHAnsi"/>
        </w:rPr>
        <w:t>1</w:t>
      </w:r>
      <w:proofErr w:type="gramStart"/>
      <w:r w:rsidRPr="00F77A60">
        <w:rPr>
          <w:rFonts w:asciiTheme="minorHAnsi" w:hAnsiTheme="minorHAnsi"/>
        </w:rPr>
        <w:t>º</w:t>
      </w:r>
      <w:r w:rsidR="007D3290">
        <w:rPr>
          <w:rFonts w:asciiTheme="minorHAnsi" w:hAnsiTheme="minorHAnsi"/>
        </w:rPr>
        <w:t xml:space="preserve">  </w:t>
      </w:r>
      <w:r w:rsidR="004A4238" w:rsidRPr="00C00496">
        <w:rPr>
          <w:rFonts w:asciiTheme="minorHAnsi" w:hAnsiTheme="minorHAnsi"/>
        </w:rPr>
        <w:t>O</w:t>
      </w:r>
      <w:proofErr w:type="gramEnd"/>
      <w:r w:rsidR="004A4238" w:rsidRPr="00C00496">
        <w:rPr>
          <w:rFonts w:asciiTheme="minorHAnsi" w:hAnsiTheme="minorHAnsi"/>
        </w:rPr>
        <w:t xml:space="preserve"> preço de referência no mercado internacional adotado </w:t>
      </w:r>
      <w:r w:rsidR="002A53EE" w:rsidRPr="00C00496">
        <w:rPr>
          <w:rFonts w:asciiTheme="minorHAnsi" w:hAnsiTheme="minorHAnsi"/>
        </w:rPr>
        <w:t xml:space="preserve">na fórmula de preço parametrizado </w:t>
      </w:r>
      <w:r w:rsidR="004A4238" w:rsidRPr="00C00496">
        <w:rPr>
          <w:rFonts w:asciiTheme="minorHAnsi" w:hAnsiTheme="minorHAnsi"/>
        </w:rPr>
        <w:t>deverá atender aos seguintes critérios:</w:t>
      </w:r>
    </w:p>
    <w:p w:rsidR="004A4238" w:rsidRPr="00C00496" w:rsidRDefault="004A4238" w:rsidP="00C00496">
      <w:pPr>
        <w:pStyle w:val="NormalWeb"/>
        <w:spacing w:before="0" w:beforeAutospacing="0" w:after="120" w:afterAutospacing="0"/>
        <w:jc w:val="both"/>
        <w:rPr>
          <w:rFonts w:asciiTheme="minorHAnsi" w:hAnsiTheme="minorHAnsi"/>
        </w:rPr>
      </w:pPr>
      <w:r w:rsidRPr="00C00496">
        <w:rPr>
          <w:rFonts w:asciiTheme="minorHAnsi" w:hAnsiTheme="minorHAnsi"/>
        </w:rPr>
        <w:t xml:space="preserve">I </w:t>
      </w:r>
      <w:r w:rsidR="004E5399">
        <w:rPr>
          <w:rFonts w:asciiTheme="minorHAnsi" w:hAnsiTheme="minorHAnsi"/>
        </w:rPr>
        <w:t>-</w:t>
      </w:r>
      <w:r w:rsidRPr="00C00496">
        <w:rPr>
          <w:rFonts w:asciiTheme="minorHAnsi" w:hAnsiTheme="minorHAnsi"/>
        </w:rPr>
        <w:t xml:space="preserve"> </w:t>
      </w:r>
      <w:proofErr w:type="gramStart"/>
      <w:r w:rsidRPr="00C00496">
        <w:rPr>
          <w:rFonts w:asciiTheme="minorHAnsi" w:hAnsiTheme="minorHAnsi"/>
        </w:rPr>
        <w:t>ser</w:t>
      </w:r>
      <w:proofErr w:type="gramEnd"/>
      <w:r w:rsidRPr="00C00496">
        <w:rPr>
          <w:rFonts w:asciiTheme="minorHAnsi" w:hAnsiTheme="minorHAnsi"/>
        </w:rPr>
        <w:t xml:space="preserve"> largamente utilizado por agentes econômicos em diversos países;</w:t>
      </w:r>
      <w:r w:rsidR="004E5399">
        <w:rPr>
          <w:rFonts w:asciiTheme="minorHAnsi" w:hAnsiTheme="minorHAnsi"/>
        </w:rPr>
        <w:t xml:space="preserve"> e</w:t>
      </w:r>
    </w:p>
    <w:p w:rsidR="00016583" w:rsidRDefault="004A4238">
      <w:pPr>
        <w:pStyle w:val="NormalWeb"/>
        <w:spacing w:before="0" w:beforeAutospacing="0" w:after="120" w:afterAutospacing="0"/>
        <w:jc w:val="both"/>
        <w:rPr>
          <w:rFonts w:asciiTheme="minorHAnsi" w:hAnsiTheme="minorHAnsi"/>
        </w:rPr>
      </w:pPr>
      <w:r w:rsidRPr="00C00496">
        <w:rPr>
          <w:rFonts w:asciiTheme="minorHAnsi" w:hAnsiTheme="minorHAnsi"/>
        </w:rPr>
        <w:t xml:space="preserve">II </w:t>
      </w:r>
      <w:r w:rsidR="004E5399">
        <w:rPr>
          <w:rFonts w:asciiTheme="minorHAnsi" w:hAnsiTheme="minorHAnsi"/>
        </w:rPr>
        <w:t>-</w:t>
      </w:r>
      <w:r w:rsidRPr="00C00496">
        <w:rPr>
          <w:rFonts w:asciiTheme="minorHAnsi" w:hAnsiTheme="minorHAnsi"/>
        </w:rPr>
        <w:t xml:space="preserve"> possuir cotações de fácil acesso </w:t>
      </w:r>
      <w:r w:rsidR="0093230F">
        <w:rPr>
          <w:rFonts w:asciiTheme="minorHAnsi" w:hAnsiTheme="minorHAnsi"/>
        </w:rPr>
        <w:t>pelos agentes econômicos partícipes do contrato e pela ANP</w:t>
      </w:r>
      <w:r w:rsidR="004E5399">
        <w:rPr>
          <w:rFonts w:asciiTheme="minorHAnsi" w:hAnsiTheme="minorHAnsi"/>
        </w:rPr>
        <w:t>.</w:t>
      </w:r>
    </w:p>
    <w:p w:rsidR="004A4238" w:rsidRPr="00C00496" w:rsidRDefault="00F77A60" w:rsidP="00A07B4F">
      <w:pPr>
        <w:pStyle w:val="NormalWeb"/>
        <w:spacing w:before="0" w:beforeAutospacing="0" w:after="120" w:afterAutospacing="0"/>
        <w:jc w:val="both"/>
        <w:rPr>
          <w:rFonts w:asciiTheme="minorHAnsi" w:hAnsiTheme="minorHAnsi"/>
        </w:rPr>
      </w:pPr>
      <w:r w:rsidRPr="00F77A60">
        <w:rPr>
          <w:rFonts w:asciiTheme="minorHAnsi" w:hAnsiTheme="minorHAnsi"/>
        </w:rPr>
        <w:t>§ 2</w:t>
      </w:r>
      <w:proofErr w:type="gramStart"/>
      <w:r w:rsidRPr="00F77A60">
        <w:rPr>
          <w:rFonts w:asciiTheme="minorHAnsi" w:hAnsiTheme="minorHAnsi"/>
        </w:rPr>
        <w:t>º</w:t>
      </w:r>
      <w:r w:rsidR="002A53EE" w:rsidRPr="00C00496">
        <w:rPr>
          <w:rFonts w:asciiTheme="minorHAnsi" w:hAnsiTheme="minorHAnsi"/>
        </w:rPr>
        <w:t xml:space="preserve"> </w:t>
      </w:r>
      <w:r w:rsidR="004E5399">
        <w:rPr>
          <w:rFonts w:asciiTheme="minorHAnsi" w:hAnsiTheme="minorHAnsi"/>
        </w:rPr>
        <w:t xml:space="preserve"> </w:t>
      </w:r>
      <w:r w:rsidR="004A4238" w:rsidRPr="00C00496">
        <w:rPr>
          <w:rFonts w:asciiTheme="minorHAnsi" w:hAnsiTheme="minorHAnsi"/>
        </w:rPr>
        <w:t>O</w:t>
      </w:r>
      <w:proofErr w:type="gramEnd"/>
      <w:r w:rsidR="004A4238" w:rsidRPr="00C00496">
        <w:rPr>
          <w:rFonts w:asciiTheme="minorHAnsi" w:hAnsiTheme="minorHAnsi"/>
        </w:rPr>
        <w:t xml:space="preserve"> preço efetivamente praticado não pode</w:t>
      </w:r>
      <w:r w:rsidR="004E5399">
        <w:rPr>
          <w:rFonts w:asciiTheme="minorHAnsi" w:hAnsiTheme="minorHAnsi"/>
        </w:rPr>
        <w:t>rá</w:t>
      </w:r>
      <w:r w:rsidR="004A4238" w:rsidRPr="00C00496">
        <w:rPr>
          <w:rFonts w:asciiTheme="minorHAnsi" w:hAnsiTheme="minorHAnsi"/>
        </w:rPr>
        <w:t xml:space="preserve"> divergir do </w:t>
      </w:r>
      <w:r w:rsidR="004E5399">
        <w:rPr>
          <w:rFonts w:asciiTheme="minorHAnsi" w:hAnsiTheme="minorHAnsi"/>
        </w:rPr>
        <w:t xml:space="preserve">preço </w:t>
      </w:r>
      <w:r w:rsidR="004A4238" w:rsidRPr="00C00496">
        <w:rPr>
          <w:rFonts w:asciiTheme="minorHAnsi" w:hAnsiTheme="minorHAnsi"/>
        </w:rPr>
        <w:t xml:space="preserve">calculado mediante a fórmula prevista </w:t>
      </w:r>
      <w:r w:rsidR="004E5399">
        <w:rPr>
          <w:rFonts w:asciiTheme="minorHAnsi" w:hAnsiTheme="minorHAnsi"/>
        </w:rPr>
        <w:t>no</w:t>
      </w:r>
      <w:r w:rsidR="004A4238" w:rsidRPr="00C00496">
        <w:rPr>
          <w:rFonts w:asciiTheme="minorHAnsi" w:hAnsiTheme="minorHAnsi"/>
        </w:rPr>
        <w:t xml:space="preserve"> contrato, </w:t>
      </w:r>
      <w:r w:rsidR="004E5399">
        <w:rPr>
          <w:rFonts w:asciiTheme="minorHAnsi" w:hAnsiTheme="minorHAnsi"/>
        </w:rPr>
        <w:t>ficando</w:t>
      </w:r>
      <w:r w:rsidR="004A4238" w:rsidRPr="00C00496">
        <w:rPr>
          <w:rFonts w:asciiTheme="minorHAnsi" w:hAnsiTheme="minorHAnsi"/>
        </w:rPr>
        <w:t xml:space="preserve"> o produtor infrator </w:t>
      </w:r>
      <w:r w:rsidR="004E5399">
        <w:rPr>
          <w:rFonts w:asciiTheme="minorHAnsi" w:hAnsiTheme="minorHAnsi"/>
        </w:rPr>
        <w:t xml:space="preserve">sujeito </w:t>
      </w:r>
      <w:r w:rsidR="004A4238" w:rsidRPr="00C00496">
        <w:rPr>
          <w:rFonts w:asciiTheme="minorHAnsi" w:hAnsiTheme="minorHAnsi"/>
        </w:rPr>
        <w:t>à</w:t>
      </w:r>
      <w:r w:rsidR="00685207">
        <w:rPr>
          <w:rFonts w:asciiTheme="minorHAnsi" w:hAnsiTheme="minorHAnsi"/>
        </w:rPr>
        <w:t>s sanções administrativas previstas na Lei nº 9.847</w:t>
      </w:r>
      <w:r w:rsidR="00685207" w:rsidRPr="00685207">
        <w:rPr>
          <w:rFonts w:asciiTheme="minorHAnsi" w:hAnsiTheme="minorHAnsi"/>
        </w:rPr>
        <w:t xml:space="preserve">, </w:t>
      </w:r>
      <w:r w:rsidR="00685207">
        <w:rPr>
          <w:rFonts w:asciiTheme="minorHAnsi" w:hAnsiTheme="minorHAnsi"/>
        </w:rPr>
        <w:t>de</w:t>
      </w:r>
      <w:r w:rsidR="00685207" w:rsidRPr="00685207">
        <w:rPr>
          <w:rFonts w:asciiTheme="minorHAnsi" w:hAnsiTheme="minorHAnsi"/>
        </w:rPr>
        <w:t xml:space="preserve"> 26 de outubro de 1999.</w:t>
      </w:r>
    </w:p>
    <w:p w:rsidR="004A4238" w:rsidRPr="00A07B4F" w:rsidRDefault="00F77A60" w:rsidP="00A07B4F">
      <w:pPr>
        <w:pStyle w:val="NormalWeb"/>
        <w:spacing w:before="0" w:beforeAutospacing="0" w:after="120" w:afterAutospacing="0"/>
        <w:jc w:val="both"/>
        <w:rPr>
          <w:rFonts w:asciiTheme="minorHAnsi" w:hAnsiTheme="minorHAnsi"/>
        </w:rPr>
      </w:pPr>
      <w:r w:rsidRPr="00F77A60">
        <w:rPr>
          <w:rFonts w:asciiTheme="minorHAnsi" w:hAnsiTheme="minorHAnsi"/>
        </w:rPr>
        <w:t>Art. 5</w:t>
      </w:r>
      <w:proofErr w:type="gramStart"/>
      <w:r w:rsidRPr="00F77A60">
        <w:rPr>
          <w:rFonts w:asciiTheme="minorHAnsi" w:hAnsiTheme="minorHAnsi"/>
        </w:rPr>
        <w:t>º</w:t>
      </w:r>
      <w:r w:rsidR="004A4238" w:rsidRPr="00C00496">
        <w:rPr>
          <w:rFonts w:asciiTheme="minorHAnsi" w:hAnsiTheme="minorHAnsi"/>
        </w:rPr>
        <w:t xml:space="preserve"> </w:t>
      </w:r>
      <w:r w:rsidR="00C5523A">
        <w:rPr>
          <w:rFonts w:asciiTheme="minorHAnsi" w:hAnsiTheme="minorHAnsi"/>
        </w:rPr>
        <w:t xml:space="preserve"> </w:t>
      </w:r>
      <w:r w:rsidR="002A53EE" w:rsidRPr="00C00496">
        <w:rPr>
          <w:rFonts w:asciiTheme="minorHAnsi" w:hAnsiTheme="minorHAnsi"/>
        </w:rPr>
        <w:t>Nos</w:t>
      </w:r>
      <w:proofErr w:type="gramEnd"/>
      <w:r w:rsidR="002A53EE" w:rsidRPr="00C00496">
        <w:rPr>
          <w:rFonts w:asciiTheme="minorHAnsi" w:hAnsiTheme="minorHAnsi"/>
        </w:rPr>
        <w:t xml:space="preserve"> contratos de fornecimento</w:t>
      </w:r>
      <w:r w:rsidR="00685207" w:rsidRPr="00685207">
        <w:rPr>
          <w:rFonts w:asciiTheme="minorHAnsi" w:hAnsiTheme="minorHAnsi"/>
        </w:rPr>
        <w:t xml:space="preserve"> </w:t>
      </w:r>
      <w:r w:rsidR="00685207">
        <w:rPr>
          <w:rFonts w:asciiTheme="minorHAnsi" w:hAnsiTheme="minorHAnsi"/>
        </w:rPr>
        <w:t xml:space="preserve">de </w:t>
      </w:r>
      <w:r w:rsidR="00685207" w:rsidRPr="00CC5C9F">
        <w:rPr>
          <w:rFonts w:asciiTheme="minorHAnsi" w:hAnsiTheme="minorHAnsi"/>
        </w:rPr>
        <w:t xml:space="preserve">gasolina </w:t>
      </w:r>
      <w:r w:rsidR="00685207">
        <w:rPr>
          <w:rFonts w:asciiTheme="minorHAnsi" w:hAnsiTheme="minorHAnsi"/>
        </w:rPr>
        <w:t xml:space="preserve">A, óleo diesel A, </w:t>
      </w:r>
      <w:r w:rsidR="00685207" w:rsidRPr="00CC5C9F">
        <w:rPr>
          <w:rFonts w:asciiTheme="minorHAnsi" w:hAnsiTheme="minorHAnsi"/>
        </w:rPr>
        <w:t>óleo diesel marítimo</w:t>
      </w:r>
      <w:r w:rsidR="00685207">
        <w:rPr>
          <w:rFonts w:asciiTheme="minorHAnsi" w:hAnsiTheme="minorHAnsi"/>
        </w:rPr>
        <w:t xml:space="preserve">, </w:t>
      </w:r>
      <w:r w:rsidR="00685207" w:rsidRPr="00CC5C9F">
        <w:rPr>
          <w:rFonts w:asciiTheme="minorHAnsi" w:hAnsiTheme="minorHAnsi"/>
        </w:rPr>
        <w:t>óleo combustível para turbina elétrica (OCTE)</w:t>
      </w:r>
      <w:r w:rsidR="00685207">
        <w:rPr>
          <w:rFonts w:asciiTheme="minorHAnsi" w:hAnsiTheme="minorHAnsi"/>
        </w:rPr>
        <w:t>,</w:t>
      </w:r>
      <w:r w:rsidR="00685207" w:rsidRPr="00CC5C9F">
        <w:rPr>
          <w:rFonts w:asciiTheme="minorHAnsi" w:hAnsiTheme="minorHAnsi"/>
        </w:rPr>
        <w:t xml:space="preserve"> </w:t>
      </w:r>
      <w:r w:rsidR="00685207">
        <w:rPr>
          <w:rFonts w:asciiTheme="minorHAnsi" w:hAnsiTheme="minorHAnsi"/>
        </w:rPr>
        <w:t>asfaltos, combustível de aviação</w:t>
      </w:r>
      <w:r w:rsidR="00E42946">
        <w:rPr>
          <w:rFonts w:asciiTheme="minorHAnsi" w:hAnsiTheme="minorHAnsi"/>
        </w:rPr>
        <w:t xml:space="preserve"> e</w:t>
      </w:r>
      <w:r w:rsidR="00685207">
        <w:rPr>
          <w:rFonts w:asciiTheme="minorHAnsi" w:hAnsiTheme="minorHAnsi"/>
        </w:rPr>
        <w:t xml:space="preserve"> gás liquefeito de petróleo (GLP)</w:t>
      </w:r>
      <w:r w:rsidR="002A53EE" w:rsidRPr="00A07B4F">
        <w:rPr>
          <w:rFonts w:asciiTheme="minorHAnsi" w:hAnsiTheme="minorHAnsi"/>
        </w:rPr>
        <w:t xml:space="preserve">, </w:t>
      </w:r>
      <w:r w:rsidR="00C5523A">
        <w:rPr>
          <w:rFonts w:asciiTheme="minorHAnsi" w:hAnsiTheme="minorHAnsi"/>
        </w:rPr>
        <w:t xml:space="preserve">será </w:t>
      </w:r>
      <w:r w:rsidR="004A4238" w:rsidRPr="00A07B4F">
        <w:rPr>
          <w:rFonts w:asciiTheme="minorHAnsi" w:hAnsiTheme="minorHAnsi"/>
        </w:rPr>
        <w:t xml:space="preserve">vedada a utilização de cláusulas de restrição de destino, podendo o </w:t>
      </w:r>
      <w:r w:rsidR="00CC08B4">
        <w:rPr>
          <w:rFonts w:asciiTheme="minorHAnsi" w:hAnsiTheme="minorHAnsi"/>
        </w:rPr>
        <w:t>adquirente</w:t>
      </w:r>
      <w:r w:rsidR="004A4238" w:rsidRPr="00A07B4F">
        <w:rPr>
          <w:rFonts w:asciiTheme="minorHAnsi" w:hAnsiTheme="minorHAnsi"/>
        </w:rPr>
        <w:t xml:space="preserve"> comercializar o </w:t>
      </w:r>
      <w:r w:rsidR="00CC08B4">
        <w:rPr>
          <w:rFonts w:asciiTheme="minorHAnsi" w:hAnsiTheme="minorHAnsi"/>
        </w:rPr>
        <w:t>produto</w:t>
      </w:r>
      <w:r w:rsidR="004A4238" w:rsidRPr="00A07B4F">
        <w:rPr>
          <w:rFonts w:asciiTheme="minorHAnsi" w:hAnsiTheme="minorHAnsi"/>
        </w:rPr>
        <w:t xml:space="preserve"> adquirido para qualquer interessado, respeitada a regulamentação vigente.</w:t>
      </w:r>
    </w:p>
    <w:p w:rsidR="00E57CDB" w:rsidRPr="00C00496" w:rsidRDefault="00E57CDB" w:rsidP="00C00496">
      <w:pPr>
        <w:spacing w:after="120" w:line="240" w:lineRule="auto"/>
        <w:rPr>
          <w:sz w:val="24"/>
          <w:szCs w:val="24"/>
        </w:rPr>
      </w:pPr>
    </w:p>
    <w:p w:rsidR="00BB1F66" w:rsidRPr="002F689F" w:rsidRDefault="00F77A60" w:rsidP="00C00496">
      <w:pPr>
        <w:spacing w:after="120" w:line="240" w:lineRule="auto"/>
        <w:jc w:val="center"/>
        <w:rPr>
          <w:rFonts w:cs="Arial"/>
          <w:bCs/>
          <w:sz w:val="24"/>
          <w:szCs w:val="24"/>
        </w:rPr>
      </w:pPr>
      <w:r w:rsidRPr="00F77A60">
        <w:rPr>
          <w:rFonts w:cs="Arial"/>
          <w:bCs/>
          <w:sz w:val="24"/>
          <w:szCs w:val="24"/>
        </w:rPr>
        <w:t>CAPÍTULO III</w:t>
      </w:r>
    </w:p>
    <w:p w:rsidR="00E43DAC" w:rsidRPr="003B2B8A" w:rsidRDefault="00F77A60" w:rsidP="00C00496">
      <w:pPr>
        <w:spacing w:after="120" w:line="240" w:lineRule="auto"/>
        <w:jc w:val="center"/>
        <w:rPr>
          <w:rFonts w:cs="Arial"/>
          <w:bCs/>
          <w:sz w:val="24"/>
          <w:szCs w:val="24"/>
        </w:rPr>
      </w:pPr>
      <w:r w:rsidRPr="00F77A60">
        <w:rPr>
          <w:rFonts w:cs="Arial"/>
          <w:bCs/>
          <w:sz w:val="24"/>
          <w:szCs w:val="24"/>
        </w:rPr>
        <w:t xml:space="preserve">DA TRANSPARÊNCIA DE PREÇOS </w:t>
      </w:r>
      <w:r w:rsidR="00BB2CF1">
        <w:rPr>
          <w:rFonts w:cs="Arial"/>
          <w:bCs/>
          <w:sz w:val="24"/>
          <w:szCs w:val="24"/>
        </w:rPr>
        <w:t>D</w:t>
      </w:r>
      <w:r w:rsidR="00DD5F6D" w:rsidRPr="003B2B8A">
        <w:rPr>
          <w:rFonts w:cs="Arial"/>
          <w:bCs/>
          <w:sz w:val="24"/>
          <w:szCs w:val="24"/>
        </w:rPr>
        <w:t>O GÁS NATURAL</w:t>
      </w:r>
    </w:p>
    <w:p w:rsidR="00096CFB" w:rsidRPr="00C00496" w:rsidRDefault="00DD5F6D" w:rsidP="00C00496">
      <w:pPr>
        <w:spacing w:after="120" w:line="240" w:lineRule="auto"/>
        <w:jc w:val="both"/>
        <w:rPr>
          <w:sz w:val="24"/>
          <w:szCs w:val="24"/>
        </w:rPr>
      </w:pPr>
      <w:r w:rsidRPr="003B2B8A">
        <w:rPr>
          <w:sz w:val="24"/>
          <w:szCs w:val="24"/>
        </w:rPr>
        <w:t>Art. 6</w:t>
      </w:r>
      <w:proofErr w:type="gramStart"/>
      <w:r w:rsidRPr="003B2B8A">
        <w:rPr>
          <w:sz w:val="24"/>
          <w:szCs w:val="24"/>
        </w:rPr>
        <w:t xml:space="preserve">º </w:t>
      </w:r>
      <w:r w:rsidR="00096CFB" w:rsidRPr="00C00496">
        <w:rPr>
          <w:sz w:val="24"/>
          <w:szCs w:val="24"/>
        </w:rPr>
        <w:t xml:space="preserve"> A</w:t>
      </w:r>
      <w:proofErr w:type="gramEnd"/>
      <w:r w:rsidR="00096CFB" w:rsidRPr="00C00496">
        <w:rPr>
          <w:sz w:val="24"/>
          <w:szCs w:val="24"/>
        </w:rPr>
        <w:t xml:space="preserve"> transparência em relação à formação de preços do mercado de gás natural se baseia na padronização dos contratos de compra e venda de gás natural e na divulgação ao mercado de informações suficientes, inclusive no que se refere aos preços praticados, para a realização de neg</w:t>
      </w:r>
      <w:r w:rsidR="0016428D">
        <w:rPr>
          <w:sz w:val="24"/>
          <w:szCs w:val="24"/>
        </w:rPr>
        <w:t xml:space="preserve">ócios em bases equânimes </w:t>
      </w:r>
      <w:r w:rsidR="00096CFB" w:rsidRPr="00C00496">
        <w:rPr>
          <w:sz w:val="24"/>
          <w:szCs w:val="24"/>
        </w:rPr>
        <w:t>entre os participantes</w:t>
      </w:r>
      <w:r w:rsidR="0016428D">
        <w:rPr>
          <w:sz w:val="24"/>
          <w:szCs w:val="24"/>
        </w:rPr>
        <w:t xml:space="preserve"> do mercado.</w:t>
      </w:r>
    </w:p>
    <w:p w:rsidR="00096CFB" w:rsidRPr="00C00496" w:rsidDel="0016428D" w:rsidRDefault="00096CFB" w:rsidP="00C00496">
      <w:pPr>
        <w:spacing w:after="120" w:line="240" w:lineRule="auto"/>
        <w:jc w:val="both"/>
        <w:rPr>
          <w:sz w:val="24"/>
          <w:szCs w:val="24"/>
        </w:rPr>
      </w:pPr>
      <w:r w:rsidRPr="00C00496" w:rsidDel="0016428D">
        <w:rPr>
          <w:sz w:val="24"/>
          <w:szCs w:val="24"/>
        </w:rPr>
        <w:t>§ 1º As informações e o período no qual estas deverão ser divulgadas será determinado pela ANP, de forma a assegurar que os consumidores e os mercados competitivos estejam protegidos dos efeitos adversos de uma colusão ou de outros comportamentos anticoncorrenciais.</w:t>
      </w:r>
    </w:p>
    <w:p w:rsidR="00096CFB" w:rsidRPr="00C00496" w:rsidDel="0016428D" w:rsidRDefault="00096CFB" w:rsidP="00C00496">
      <w:pPr>
        <w:spacing w:after="120" w:line="240" w:lineRule="auto"/>
        <w:jc w:val="both"/>
        <w:rPr>
          <w:sz w:val="24"/>
          <w:szCs w:val="24"/>
        </w:rPr>
      </w:pPr>
      <w:r w:rsidRPr="00C00496" w:rsidDel="0016428D">
        <w:rPr>
          <w:sz w:val="24"/>
          <w:szCs w:val="24"/>
        </w:rPr>
        <w:t xml:space="preserve">§ 2º Na ausência de efetiva divulgação das cotações de mercado por empresa especializada, nos critérios estabelecidos pela ANP, esta se encarregará de publicar as informações relativas ao preço do gás natural. </w:t>
      </w:r>
    </w:p>
    <w:p w:rsidR="00096CFB" w:rsidRPr="00C00496" w:rsidRDefault="00DD5F6D" w:rsidP="00C00496">
      <w:pPr>
        <w:spacing w:after="120" w:line="240" w:lineRule="auto"/>
        <w:jc w:val="both"/>
        <w:rPr>
          <w:sz w:val="24"/>
          <w:szCs w:val="24"/>
        </w:rPr>
      </w:pPr>
      <w:r w:rsidRPr="003B2B8A">
        <w:rPr>
          <w:sz w:val="24"/>
          <w:szCs w:val="24"/>
        </w:rPr>
        <w:lastRenderedPageBreak/>
        <w:t xml:space="preserve">Art. </w:t>
      </w:r>
      <w:r w:rsidR="0016428D">
        <w:rPr>
          <w:sz w:val="24"/>
          <w:szCs w:val="24"/>
        </w:rPr>
        <w:t>7</w:t>
      </w:r>
      <w:proofErr w:type="gramStart"/>
      <w:r w:rsidRPr="003B2B8A">
        <w:rPr>
          <w:sz w:val="24"/>
          <w:szCs w:val="24"/>
        </w:rPr>
        <w:t xml:space="preserve">º </w:t>
      </w:r>
      <w:r w:rsidR="00096CFB" w:rsidRPr="00C00496">
        <w:rPr>
          <w:sz w:val="24"/>
          <w:szCs w:val="24"/>
        </w:rPr>
        <w:t xml:space="preserve"> A</w:t>
      </w:r>
      <w:proofErr w:type="gramEnd"/>
      <w:r w:rsidR="00096CFB" w:rsidRPr="00C00496">
        <w:rPr>
          <w:sz w:val="24"/>
          <w:szCs w:val="24"/>
        </w:rPr>
        <w:t xml:space="preserve"> ANP promoverá a elaboração dos contratos padronizados de compra e venda</w:t>
      </w:r>
      <w:r w:rsidR="0016428D">
        <w:rPr>
          <w:sz w:val="24"/>
          <w:szCs w:val="24"/>
        </w:rPr>
        <w:t xml:space="preserve"> de gás natural</w:t>
      </w:r>
      <w:r w:rsidR="00096CFB" w:rsidRPr="00C00496">
        <w:rPr>
          <w:sz w:val="24"/>
          <w:szCs w:val="24"/>
        </w:rPr>
        <w:t xml:space="preserve"> com a participação dos agentes </w:t>
      </w:r>
      <w:r w:rsidR="007B2DD6">
        <w:rPr>
          <w:sz w:val="24"/>
          <w:szCs w:val="24"/>
        </w:rPr>
        <w:t xml:space="preserve">econômicos </w:t>
      </w:r>
      <w:r w:rsidR="00096CFB" w:rsidRPr="00C00496">
        <w:rPr>
          <w:sz w:val="24"/>
          <w:szCs w:val="24"/>
        </w:rPr>
        <w:t xml:space="preserve">e </w:t>
      </w:r>
      <w:r w:rsidR="007B2DD6">
        <w:rPr>
          <w:sz w:val="24"/>
          <w:szCs w:val="24"/>
        </w:rPr>
        <w:t xml:space="preserve">da sociedade, </w:t>
      </w:r>
      <w:r w:rsidR="00096CFB" w:rsidRPr="00C00496">
        <w:rPr>
          <w:sz w:val="24"/>
          <w:szCs w:val="24"/>
        </w:rPr>
        <w:t>por meio de consulta e audiência públicas.</w:t>
      </w:r>
    </w:p>
    <w:p w:rsidR="00096CFB" w:rsidRPr="00C00496" w:rsidRDefault="00096CFB" w:rsidP="00C00496">
      <w:pPr>
        <w:spacing w:after="120" w:line="240" w:lineRule="auto"/>
        <w:jc w:val="both"/>
        <w:rPr>
          <w:sz w:val="24"/>
          <w:szCs w:val="24"/>
        </w:rPr>
      </w:pPr>
      <w:r w:rsidRPr="00C00496">
        <w:rPr>
          <w:sz w:val="24"/>
          <w:szCs w:val="24"/>
        </w:rPr>
        <w:t>§ 1º Para fins de atendimento da transparência na formação de preços do mercado de gás natural, da padronização dos contratos, do aumento de liquidez do mercado de gás natural e da redução de custos de transação, o ambiente de negociação dos contratos padronizados será preferencialmente o de mercado organizado de gás natural.</w:t>
      </w:r>
    </w:p>
    <w:p w:rsidR="00096CFB" w:rsidRDefault="00096CFB" w:rsidP="00C00496">
      <w:pPr>
        <w:spacing w:after="120" w:line="240" w:lineRule="auto"/>
        <w:jc w:val="both"/>
        <w:rPr>
          <w:sz w:val="24"/>
          <w:szCs w:val="24"/>
        </w:rPr>
      </w:pPr>
      <w:r w:rsidRPr="00C00496">
        <w:rPr>
          <w:sz w:val="24"/>
          <w:szCs w:val="24"/>
        </w:rPr>
        <w:t>§ 2</w:t>
      </w:r>
      <w:proofErr w:type="gramStart"/>
      <w:r w:rsidRPr="00C00496">
        <w:rPr>
          <w:sz w:val="24"/>
          <w:szCs w:val="24"/>
        </w:rPr>
        <w:t xml:space="preserve">º </w:t>
      </w:r>
      <w:r w:rsidR="007B2DD6">
        <w:rPr>
          <w:sz w:val="24"/>
          <w:szCs w:val="24"/>
        </w:rPr>
        <w:t xml:space="preserve"> </w:t>
      </w:r>
      <w:r w:rsidRPr="00C00496">
        <w:rPr>
          <w:sz w:val="24"/>
          <w:szCs w:val="24"/>
        </w:rPr>
        <w:t>A</w:t>
      </w:r>
      <w:proofErr w:type="gramEnd"/>
      <w:r w:rsidRPr="00C00496">
        <w:rPr>
          <w:sz w:val="24"/>
          <w:szCs w:val="24"/>
        </w:rPr>
        <w:t xml:space="preserve"> ANP poderá celebrar acordos de cooperação técnica com entidades administradoras de mercado organizado de gás natural.</w:t>
      </w:r>
    </w:p>
    <w:p w:rsidR="0016428D" w:rsidRPr="00C00496" w:rsidRDefault="00C574C9" w:rsidP="00C00496">
      <w:pPr>
        <w:spacing w:after="120" w:line="240" w:lineRule="auto"/>
        <w:jc w:val="both"/>
        <w:rPr>
          <w:sz w:val="24"/>
          <w:szCs w:val="24"/>
        </w:rPr>
      </w:pPr>
      <w:r w:rsidRPr="003B2B8A">
        <w:rPr>
          <w:sz w:val="24"/>
          <w:szCs w:val="24"/>
        </w:rPr>
        <w:t xml:space="preserve">Art. </w:t>
      </w:r>
      <w:r>
        <w:rPr>
          <w:sz w:val="24"/>
          <w:szCs w:val="24"/>
        </w:rPr>
        <w:t>8</w:t>
      </w:r>
      <w:proofErr w:type="gramStart"/>
      <w:r w:rsidRPr="003B2B8A">
        <w:rPr>
          <w:sz w:val="24"/>
          <w:szCs w:val="24"/>
        </w:rPr>
        <w:t xml:space="preserve">º  </w:t>
      </w:r>
      <w:r>
        <w:rPr>
          <w:sz w:val="24"/>
          <w:szCs w:val="24"/>
        </w:rPr>
        <w:t>Fica</w:t>
      </w:r>
      <w:proofErr w:type="gramEnd"/>
      <w:r>
        <w:rPr>
          <w:sz w:val="24"/>
          <w:szCs w:val="24"/>
        </w:rPr>
        <w:t xml:space="preserve"> vedada a </w:t>
      </w:r>
      <w:r w:rsidRPr="003B2B8A">
        <w:rPr>
          <w:sz w:val="24"/>
          <w:szCs w:val="24"/>
        </w:rPr>
        <w:t>utilização de cláusulas de restrição de destino</w:t>
      </w:r>
      <w:r>
        <w:rPr>
          <w:sz w:val="24"/>
          <w:szCs w:val="24"/>
        </w:rPr>
        <w:t xml:space="preserve"> nos contratos de compra e venda de gás natural</w:t>
      </w:r>
      <w:r w:rsidR="00857870">
        <w:rPr>
          <w:sz w:val="24"/>
          <w:szCs w:val="24"/>
        </w:rPr>
        <w:t>, assim como qualquer restrição que potencialmente limite a concorrência no mercado de gás natural</w:t>
      </w:r>
      <w:r w:rsidRPr="003B2B8A">
        <w:rPr>
          <w:sz w:val="24"/>
          <w:szCs w:val="24"/>
        </w:rPr>
        <w:t>, podendo o adquirente comercializar o produto adquirido para qualquer interessado, respeitada a regulamentação vigente</w:t>
      </w:r>
      <w:r w:rsidR="00857870">
        <w:rPr>
          <w:sz w:val="24"/>
          <w:szCs w:val="24"/>
        </w:rPr>
        <w:t>.</w:t>
      </w:r>
    </w:p>
    <w:p w:rsidR="00E43DAC" w:rsidRPr="00C00496" w:rsidRDefault="00E43DAC" w:rsidP="00C00496">
      <w:pPr>
        <w:spacing w:after="120" w:line="240" w:lineRule="auto"/>
        <w:jc w:val="center"/>
        <w:rPr>
          <w:rFonts w:cs="Arial"/>
          <w:b/>
          <w:bCs/>
          <w:sz w:val="24"/>
          <w:szCs w:val="24"/>
        </w:rPr>
      </w:pPr>
    </w:p>
    <w:p w:rsidR="00F03D73" w:rsidRPr="000856B2" w:rsidRDefault="00F77A60" w:rsidP="00C00496">
      <w:pPr>
        <w:spacing w:after="120" w:line="240" w:lineRule="auto"/>
        <w:jc w:val="center"/>
        <w:rPr>
          <w:rFonts w:cs="Arial"/>
          <w:bCs/>
          <w:sz w:val="24"/>
          <w:szCs w:val="24"/>
        </w:rPr>
      </w:pPr>
      <w:r w:rsidRPr="00F77A60">
        <w:rPr>
          <w:rFonts w:cs="Arial"/>
          <w:bCs/>
          <w:sz w:val="24"/>
          <w:szCs w:val="24"/>
        </w:rPr>
        <w:t>CAPÍTULO IV</w:t>
      </w:r>
    </w:p>
    <w:p w:rsidR="007F20F3" w:rsidRPr="00C00496" w:rsidRDefault="00F77A60" w:rsidP="00C00496">
      <w:pPr>
        <w:spacing w:after="120" w:line="240" w:lineRule="auto"/>
        <w:jc w:val="center"/>
        <w:rPr>
          <w:rFonts w:cs="Arial"/>
          <w:b/>
          <w:bCs/>
          <w:sz w:val="24"/>
          <w:szCs w:val="24"/>
        </w:rPr>
      </w:pPr>
      <w:r w:rsidRPr="00F77A60">
        <w:rPr>
          <w:rFonts w:cs="Arial"/>
          <w:bCs/>
          <w:sz w:val="24"/>
          <w:szCs w:val="24"/>
        </w:rPr>
        <w:t xml:space="preserve">DO ENVIO DE </w:t>
      </w:r>
      <w:r w:rsidR="004F20B1">
        <w:rPr>
          <w:rFonts w:cs="Arial"/>
          <w:bCs/>
          <w:sz w:val="24"/>
          <w:szCs w:val="24"/>
        </w:rPr>
        <w:t>INFORMAÇÕES</w:t>
      </w:r>
    </w:p>
    <w:p w:rsidR="00016583" w:rsidRDefault="00F77A60">
      <w:pPr>
        <w:tabs>
          <w:tab w:val="left" w:pos="1701"/>
        </w:tabs>
        <w:spacing w:after="120" w:line="240" w:lineRule="auto"/>
        <w:jc w:val="both"/>
        <w:rPr>
          <w:rFonts w:cs="Arial"/>
          <w:sz w:val="24"/>
          <w:szCs w:val="24"/>
        </w:rPr>
      </w:pPr>
      <w:r w:rsidRPr="00F77A60">
        <w:rPr>
          <w:rFonts w:eastAsia="Times New Roman" w:cs="Times New Roman"/>
          <w:sz w:val="24"/>
          <w:szCs w:val="24"/>
          <w:lang w:eastAsia="pt-BR"/>
        </w:rPr>
        <w:t xml:space="preserve">Art. </w:t>
      </w:r>
      <w:r w:rsidR="004F20B1" w:rsidRPr="004F20B1">
        <w:rPr>
          <w:rFonts w:eastAsia="Times New Roman" w:cs="Times New Roman"/>
          <w:sz w:val="24"/>
          <w:szCs w:val="24"/>
          <w:lang w:eastAsia="pt-BR"/>
        </w:rPr>
        <w:t>9</w:t>
      </w:r>
      <w:proofErr w:type="gramStart"/>
      <w:r w:rsidR="004F20B1" w:rsidRPr="004F20B1">
        <w:rPr>
          <w:rFonts w:eastAsia="Times New Roman" w:cs="Times New Roman"/>
          <w:sz w:val="24"/>
          <w:szCs w:val="24"/>
          <w:lang w:eastAsia="pt-BR"/>
        </w:rPr>
        <w:t>º</w:t>
      </w:r>
      <w:r w:rsidR="00BB1F66" w:rsidRPr="004F20B1">
        <w:rPr>
          <w:sz w:val="24"/>
          <w:szCs w:val="24"/>
        </w:rPr>
        <w:t xml:space="preserve"> </w:t>
      </w:r>
      <w:r w:rsidR="000856B2" w:rsidRPr="004F20B1">
        <w:rPr>
          <w:rFonts w:cs="Arial"/>
          <w:sz w:val="24"/>
          <w:szCs w:val="24"/>
        </w:rPr>
        <w:t xml:space="preserve"> </w:t>
      </w:r>
      <w:r w:rsidR="00BB1F66" w:rsidRPr="004F20B1">
        <w:rPr>
          <w:rFonts w:cs="Arial"/>
          <w:sz w:val="24"/>
          <w:szCs w:val="24"/>
        </w:rPr>
        <w:t>Fica</w:t>
      </w:r>
      <w:proofErr w:type="gramEnd"/>
      <w:r w:rsidR="00BB1F66" w:rsidRPr="004F20B1">
        <w:rPr>
          <w:rFonts w:cs="Arial"/>
          <w:sz w:val="24"/>
          <w:szCs w:val="24"/>
        </w:rPr>
        <w:t xml:space="preserve"> estabelecida a obrigatoriedade d</w:t>
      </w:r>
      <w:r w:rsidR="000856B2" w:rsidRPr="004F20B1">
        <w:rPr>
          <w:rFonts w:cs="Arial"/>
          <w:sz w:val="24"/>
          <w:szCs w:val="24"/>
        </w:rPr>
        <w:t>o</w:t>
      </w:r>
      <w:r w:rsidR="00BB1F66" w:rsidRPr="004F20B1">
        <w:rPr>
          <w:rFonts w:cs="Arial"/>
          <w:sz w:val="24"/>
          <w:szCs w:val="24"/>
        </w:rPr>
        <w:t xml:space="preserve"> envio </w:t>
      </w:r>
      <w:r w:rsidR="005F59EB" w:rsidRPr="004F20B1">
        <w:rPr>
          <w:rFonts w:cs="Arial"/>
          <w:sz w:val="24"/>
          <w:szCs w:val="24"/>
        </w:rPr>
        <w:t>das informações</w:t>
      </w:r>
      <w:r w:rsidR="00BB1F66" w:rsidRPr="004F20B1">
        <w:rPr>
          <w:rFonts w:cs="Arial"/>
          <w:sz w:val="24"/>
          <w:szCs w:val="24"/>
        </w:rPr>
        <w:t xml:space="preserve"> de </w:t>
      </w:r>
      <w:r w:rsidR="005F59EB" w:rsidRPr="004F20B1">
        <w:rPr>
          <w:rFonts w:cs="Arial"/>
          <w:sz w:val="24"/>
          <w:szCs w:val="24"/>
        </w:rPr>
        <w:t>valor unitário e</w:t>
      </w:r>
      <w:r w:rsidR="006E798E">
        <w:rPr>
          <w:rFonts w:cs="Arial"/>
          <w:sz w:val="24"/>
          <w:szCs w:val="24"/>
        </w:rPr>
        <w:t xml:space="preserve"> de</w:t>
      </w:r>
      <w:r w:rsidR="005F59EB" w:rsidRPr="004F20B1">
        <w:rPr>
          <w:rFonts w:cs="Arial"/>
          <w:sz w:val="24"/>
          <w:szCs w:val="24"/>
        </w:rPr>
        <w:t xml:space="preserve"> modalidade de frete, </w:t>
      </w:r>
      <w:r w:rsidR="004F20B1">
        <w:rPr>
          <w:rFonts w:cs="Arial"/>
          <w:sz w:val="24"/>
          <w:szCs w:val="24"/>
        </w:rPr>
        <w:t>correspondentes às informações</w:t>
      </w:r>
      <w:r w:rsidR="005F59EB" w:rsidRPr="004F20B1">
        <w:rPr>
          <w:rFonts w:cs="Arial"/>
          <w:sz w:val="24"/>
          <w:szCs w:val="24"/>
        </w:rPr>
        <w:t xml:space="preserve"> </w:t>
      </w:r>
      <w:r w:rsidR="004F20B1">
        <w:rPr>
          <w:rFonts w:cs="Arial"/>
          <w:sz w:val="24"/>
          <w:szCs w:val="24"/>
        </w:rPr>
        <w:t xml:space="preserve">constantes </w:t>
      </w:r>
      <w:r w:rsidR="005F59EB" w:rsidRPr="004F20B1">
        <w:rPr>
          <w:rFonts w:cs="Arial"/>
          <w:sz w:val="24"/>
          <w:szCs w:val="24"/>
        </w:rPr>
        <w:t>nas notas fiscais eletrônicas, para todas as operações de venda</w:t>
      </w:r>
      <w:r w:rsidR="00096CFB" w:rsidRPr="004F20B1">
        <w:rPr>
          <w:rFonts w:cs="Arial"/>
          <w:sz w:val="24"/>
          <w:szCs w:val="24"/>
        </w:rPr>
        <w:t xml:space="preserve"> de derivados de petróleo</w:t>
      </w:r>
      <w:r w:rsidR="005A50B0">
        <w:rPr>
          <w:rFonts w:cs="Arial"/>
          <w:sz w:val="24"/>
          <w:szCs w:val="24"/>
        </w:rPr>
        <w:t xml:space="preserve"> e biocombustíveis</w:t>
      </w:r>
      <w:r w:rsidR="00801FEA" w:rsidRPr="004F20B1">
        <w:rPr>
          <w:rFonts w:cs="Arial"/>
          <w:sz w:val="24"/>
          <w:szCs w:val="24"/>
        </w:rPr>
        <w:t>.</w:t>
      </w:r>
    </w:p>
    <w:p w:rsidR="00016583" w:rsidRDefault="00F77A60">
      <w:pPr>
        <w:tabs>
          <w:tab w:val="left" w:pos="1701"/>
        </w:tabs>
        <w:spacing w:after="120" w:line="240" w:lineRule="auto"/>
        <w:jc w:val="both"/>
        <w:rPr>
          <w:rFonts w:cs="Arial"/>
          <w:bCs/>
          <w:sz w:val="24"/>
          <w:szCs w:val="24"/>
        </w:rPr>
      </w:pPr>
      <w:r w:rsidRPr="00F77A60">
        <w:rPr>
          <w:rFonts w:cs="Arial"/>
          <w:sz w:val="24"/>
          <w:szCs w:val="24"/>
        </w:rPr>
        <w:t xml:space="preserve">Parágrafo </w:t>
      </w:r>
      <w:r w:rsidR="004F20B1" w:rsidRPr="004F20B1">
        <w:rPr>
          <w:rFonts w:cs="Arial"/>
          <w:sz w:val="24"/>
          <w:szCs w:val="24"/>
        </w:rPr>
        <w:t>ú</w:t>
      </w:r>
      <w:r w:rsidRPr="00F77A60">
        <w:rPr>
          <w:rFonts w:cs="Arial"/>
          <w:sz w:val="24"/>
          <w:szCs w:val="24"/>
        </w:rPr>
        <w:t>nico</w:t>
      </w:r>
      <w:r w:rsidR="00801FEA" w:rsidRPr="004F20B1">
        <w:rPr>
          <w:rFonts w:cs="Arial"/>
          <w:sz w:val="24"/>
          <w:szCs w:val="24"/>
        </w:rPr>
        <w:t xml:space="preserve">. </w:t>
      </w:r>
      <w:r w:rsidR="000856B2" w:rsidRPr="004F20B1">
        <w:rPr>
          <w:rFonts w:cs="Arial"/>
          <w:sz w:val="24"/>
          <w:szCs w:val="24"/>
        </w:rPr>
        <w:t xml:space="preserve"> </w:t>
      </w:r>
      <w:r w:rsidR="00801FEA" w:rsidRPr="004F20B1">
        <w:rPr>
          <w:rFonts w:cs="Arial"/>
          <w:sz w:val="24"/>
          <w:szCs w:val="24"/>
        </w:rPr>
        <w:t xml:space="preserve">O procedimento para o preenchimento dos dados de movimentação de produtos no aplicativo </w:t>
      </w:r>
      <w:r w:rsidR="003C6E1D" w:rsidRPr="004F20B1">
        <w:rPr>
          <w:rFonts w:cs="Arial"/>
          <w:sz w:val="24"/>
          <w:szCs w:val="24"/>
        </w:rPr>
        <w:t>i-</w:t>
      </w:r>
      <w:proofErr w:type="spellStart"/>
      <w:r w:rsidR="00801FEA" w:rsidRPr="004F20B1">
        <w:rPr>
          <w:rFonts w:cs="Arial"/>
          <w:sz w:val="24"/>
          <w:szCs w:val="24"/>
        </w:rPr>
        <w:t>Simp</w:t>
      </w:r>
      <w:proofErr w:type="spellEnd"/>
      <w:r w:rsidR="00C72024" w:rsidRPr="004F20B1">
        <w:rPr>
          <w:rFonts w:cs="Arial"/>
          <w:sz w:val="24"/>
          <w:szCs w:val="24"/>
        </w:rPr>
        <w:t xml:space="preserve"> </w:t>
      </w:r>
      <w:r w:rsidR="00801FEA" w:rsidRPr="004F20B1">
        <w:rPr>
          <w:rFonts w:cs="Arial"/>
          <w:sz w:val="24"/>
          <w:szCs w:val="24"/>
        </w:rPr>
        <w:t xml:space="preserve">está contido em </w:t>
      </w:r>
      <w:r w:rsidR="006E798E">
        <w:rPr>
          <w:rFonts w:cs="Arial"/>
          <w:sz w:val="24"/>
          <w:szCs w:val="24"/>
        </w:rPr>
        <w:t>m</w:t>
      </w:r>
      <w:r w:rsidR="00801FEA" w:rsidRPr="004F20B1">
        <w:rPr>
          <w:rFonts w:cs="Arial"/>
          <w:sz w:val="24"/>
          <w:szCs w:val="24"/>
        </w:rPr>
        <w:t xml:space="preserve">anuais </w:t>
      </w:r>
      <w:r w:rsidR="006E798E">
        <w:rPr>
          <w:rFonts w:cs="Arial"/>
          <w:sz w:val="24"/>
          <w:szCs w:val="24"/>
        </w:rPr>
        <w:t>e</w:t>
      </w:r>
      <w:r w:rsidR="00801FEA" w:rsidRPr="004F20B1">
        <w:rPr>
          <w:rFonts w:cs="Arial"/>
          <w:sz w:val="24"/>
          <w:szCs w:val="24"/>
        </w:rPr>
        <w:t>specíficos</w:t>
      </w:r>
      <w:r w:rsidR="006E798E">
        <w:rPr>
          <w:rFonts w:cs="Arial"/>
          <w:sz w:val="24"/>
          <w:szCs w:val="24"/>
        </w:rPr>
        <w:t xml:space="preserve"> para cada </w:t>
      </w:r>
      <w:r w:rsidR="00801FEA" w:rsidRPr="004F20B1">
        <w:rPr>
          <w:rFonts w:cs="Arial"/>
          <w:sz w:val="24"/>
          <w:szCs w:val="24"/>
        </w:rPr>
        <w:t>atividade regulada, disponíveis n</w:t>
      </w:r>
      <w:r w:rsidR="006E798E">
        <w:rPr>
          <w:rFonts w:cs="Arial"/>
          <w:sz w:val="24"/>
          <w:szCs w:val="24"/>
        </w:rPr>
        <w:t>a página da</w:t>
      </w:r>
      <w:r w:rsidR="00801FEA" w:rsidRPr="004F20B1">
        <w:rPr>
          <w:rFonts w:cs="Arial"/>
          <w:sz w:val="24"/>
          <w:szCs w:val="24"/>
        </w:rPr>
        <w:t xml:space="preserve"> ANP</w:t>
      </w:r>
      <w:r w:rsidR="006E798E">
        <w:rPr>
          <w:rFonts w:cs="Arial"/>
          <w:sz w:val="24"/>
          <w:szCs w:val="24"/>
        </w:rPr>
        <w:t xml:space="preserve"> na internet</w:t>
      </w:r>
      <w:r w:rsidR="00C72024" w:rsidRPr="004F20B1">
        <w:rPr>
          <w:rFonts w:cs="Arial"/>
          <w:sz w:val="24"/>
          <w:szCs w:val="24"/>
        </w:rPr>
        <w:t xml:space="preserve"> </w:t>
      </w:r>
      <w:r w:rsidR="00801FEA" w:rsidRPr="004F20B1">
        <w:rPr>
          <w:rFonts w:cs="Arial"/>
          <w:sz w:val="24"/>
          <w:szCs w:val="24"/>
        </w:rPr>
        <w:t>(www.anp.gov.br/simp).</w:t>
      </w:r>
    </w:p>
    <w:p w:rsidR="00016583" w:rsidRDefault="00F77A60">
      <w:pPr>
        <w:tabs>
          <w:tab w:val="left" w:pos="1701"/>
        </w:tabs>
        <w:spacing w:after="120" w:line="240" w:lineRule="auto"/>
        <w:jc w:val="both"/>
        <w:rPr>
          <w:rFonts w:cs="Arial"/>
          <w:sz w:val="24"/>
          <w:szCs w:val="24"/>
        </w:rPr>
      </w:pPr>
      <w:r w:rsidRPr="00F77A60">
        <w:rPr>
          <w:rFonts w:eastAsia="Times New Roman" w:cs="Times New Roman"/>
          <w:sz w:val="24"/>
          <w:szCs w:val="24"/>
          <w:lang w:eastAsia="pt-BR"/>
        </w:rPr>
        <w:t>Art. 1</w:t>
      </w:r>
      <w:r w:rsidR="006E798E">
        <w:rPr>
          <w:rFonts w:eastAsia="Times New Roman" w:cs="Times New Roman"/>
          <w:sz w:val="24"/>
          <w:szCs w:val="24"/>
          <w:lang w:eastAsia="pt-BR"/>
        </w:rPr>
        <w:t xml:space="preserve">0. </w:t>
      </w:r>
      <w:r w:rsidR="0046455F" w:rsidRPr="004F20B1">
        <w:rPr>
          <w:sz w:val="24"/>
          <w:szCs w:val="24"/>
        </w:rPr>
        <w:t xml:space="preserve"> </w:t>
      </w:r>
      <w:r w:rsidR="0046455F" w:rsidRPr="004F20B1">
        <w:rPr>
          <w:rFonts w:cs="Arial"/>
          <w:sz w:val="24"/>
          <w:szCs w:val="24"/>
        </w:rPr>
        <w:t>Fica estabelecida a obrigatoriedade d</w:t>
      </w:r>
      <w:r w:rsidR="006E798E">
        <w:rPr>
          <w:rFonts w:cs="Arial"/>
          <w:sz w:val="24"/>
          <w:szCs w:val="24"/>
        </w:rPr>
        <w:t>o</w:t>
      </w:r>
      <w:r w:rsidR="0046455F" w:rsidRPr="004F20B1">
        <w:rPr>
          <w:rFonts w:cs="Arial"/>
          <w:sz w:val="24"/>
          <w:szCs w:val="24"/>
        </w:rPr>
        <w:t xml:space="preserve"> envio dos dados de preços </w:t>
      </w:r>
      <w:r w:rsidR="00F455A7" w:rsidRPr="004F20B1">
        <w:rPr>
          <w:rFonts w:cs="Arial"/>
          <w:sz w:val="24"/>
          <w:szCs w:val="24"/>
        </w:rPr>
        <w:t xml:space="preserve">praticados </w:t>
      </w:r>
      <w:r w:rsidR="00E46E6B" w:rsidRPr="004F20B1">
        <w:rPr>
          <w:rFonts w:cs="Arial"/>
          <w:sz w:val="24"/>
          <w:szCs w:val="24"/>
        </w:rPr>
        <w:t>pelos</w:t>
      </w:r>
      <w:r w:rsidR="0046455F" w:rsidRPr="004F20B1">
        <w:rPr>
          <w:rFonts w:cs="Arial"/>
          <w:sz w:val="24"/>
          <w:szCs w:val="24"/>
        </w:rPr>
        <w:t xml:space="preserve"> reven</w:t>
      </w:r>
      <w:r w:rsidR="00E46E6B" w:rsidRPr="004F20B1">
        <w:rPr>
          <w:rFonts w:cs="Arial"/>
          <w:sz w:val="24"/>
          <w:szCs w:val="24"/>
        </w:rPr>
        <w:t>de</w:t>
      </w:r>
      <w:r w:rsidR="0046455F" w:rsidRPr="004F20B1">
        <w:rPr>
          <w:rFonts w:cs="Arial"/>
          <w:sz w:val="24"/>
          <w:szCs w:val="24"/>
        </w:rPr>
        <w:t xml:space="preserve">dores </w:t>
      </w:r>
      <w:r w:rsidR="002249CB" w:rsidRPr="004F20B1">
        <w:rPr>
          <w:rFonts w:cs="Arial"/>
          <w:sz w:val="24"/>
          <w:szCs w:val="24"/>
        </w:rPr>
        <w:t xml:space="preserve">varejistas </w:t>
      </w:r>
      <w:r w:rsidR="0046455F" w:rsidRPr="004F20B1">
        <w:rPr>
          <w:rFonts w:cs="Arial"/>
          <w:sz w:val="24"/>
          <w:szCs w:val="24"/>
        </w:rPr>
        <w:t xml:space="preserve">de combustíveis </w:t>
      </w:r>
      <w:r w:rsidR="002249CB" w:rsidRPr="004F20B1">
        <w:rPr>
          <w:rFonts w:cs="Arial"/>
          <w:sz w:val="24"/>
          <w:szCs w:val="24"/>
        </w:rPr>
        <w:t xml:space="preserve">líquidos </w:t>
      </w:r>
      <w:r w:rsidR="00E46E6B" w:rsidRPr="004F20B1">
        <w:rPr>
          <w:rFonts w:cs="Arial"/>
          <w:sz w:val="24"/>
          <w:szCs w:val="24"/>
        </w:rPr>
        <w:t xml:space="preserve">e de GLP </w:t>
      </w:r>
      <w:r w:rsidR="0046455F" w:rsidRPr="004F20B1">
        <w:rPr>
          <w:rFonts w:cs="Arial"/>
          <w:sz w:val="24"/>
          <w:szCs w:val="24"/>
        </w:rPr>
        <w:t xml:space="preserve">por meio do sistema </w:t>
      </w:r>
      <w:proofErr w:type="spellStart"/>
      <w:r w:rsidR="0046455F" w:rsidRPr="004F20B1">
        <w:rPr>
          <w:rFonts w:cs="Arial"/>
          <w:sz w:val="24"/>
          <w:szCs w:val="24"/>
        </w:rPr>
        <w:t>Infopreço</w:t>
      </w:r>
      <w:proofErr w:type="spellEnd"/>
      <w:r w:rsidR="00E46E6B" w:rsidRPr="004F20B1">
        <w:rPr>
          <w:rFonts w:cs="Arial"/>
          <w:sz w:val="24"/>
          <w:szCs w:val="24"/>
        </w:rPr>
        <w:t>.</w:t>
      </w:r>
    </w:p>
    <w:p w:rsidR="007161F0" w:rsidRDefault="0026235C" w:rsidP="00A07B4F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</w:rPr>
        <w:t>§ 1º</w:t>
      </w:r>
      <w:r w:rsidR="006E798E">
        <w:rPr>
          <w:rFonts w:asciiTheme="minorHAnsi" w:hAnsiTheme="minorHAnsi"/>
          <w:color w:val="000000"/>
        </w:rPr>
        <w:t xml:space="preserve"> </w:t>
      </w:r>
      <w:r w:rsidR="0043303A">
        <w:rPr>
          <w:rFonts w:asciiTheme="minorHAnsi" w:hAnsiTheme="minorHAnsi"/>
          <w:color w:val="000000"/>
        </w:rPr>
        <w:t xml:space="preserve">O envio dos dados </w:t>
      </w:r>
      <w:r w:rsidR="00256979">
        <w:rPr>
          <w:rFonts w:asciiTheme="minorHAnsi" w:hAnsiTheme="minorHAnsi"/>
          <w:color w:val="000000"/>
        </w:rPr>
        <w:t xml:space="preserve">referidos no caput </w:t>
      </w:r>
      <w:r w:rsidR="0043303A">
        <w:rPr>
          <w:rFonts w:asciiTheme="minorHAnsi" w:hAnsiTheme="minorHAnsi"/>
          <w:color w:val="000000"/>
        </w:rPr>
        <w:t>deve ocorrer sempre que houver reajuste do preço praticado.</w:t>
      </w:r>
    </w:p>
    <w:p w:rsidR="00E46E6B" w:rsidRDefault="007161F0" w:rsidP="00A07B4F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</w:rPr>
        <w:t>§ 2º</w:t>
      </w:r>
      <w:r w:rsidR="00E46E6B" w:rsidRPr="004F20B1">
        <w:rPr>
          <w:rFonts w:asciiTheme="minorHAnsi" w:hAnsiTheme="minorHAnsi"/>
          <w:color w:val="000000"/>
        </w:rPr>
        <w:t xml:space="preserve"> </w:t>
      </w:r>
      <w:r w:rsidR="00D34804" w:rsidRPr="004F20B1">
        <w:rPr>
          <w:rFonts w:asciiTheme="minorHAnsi" w:hAnsiTheme="minorHAnsi"/>
          <w:color w:val="000000"/>
        </w:rPr>
        <w:t xml:space="preserve">No caso de divergência entre os preços disponibilizados no </w:t>
      </w:r>
      <w:r w:rsidR="00EA7D75" w:rsidRPr="004F20B1">
        <w:rPr>
          <w:rFonts w:asciiTheme="minorHAnsi" w:hAnsiTheme="minorHAnsi"/>
          <w:color w:val="000000"/>
        </w:rPr>
        <w:t xml:space="preserve">sistema </w:t>
      </w:r>
      <w:proofErr w:type="spellStart"/>
      <w:r w:rsidR="00EA7D75" w:rsidRPr="004F20B1">
        <w:rPr>
          <w:rFonts w:asciiTheme="minorHAnsi" w:hAnsiTheme="minorHAnsi"/>
          <w:color w:val="000000"/>
        </w:rPr>
        <w:t>Infopreço</w:t>
      </w:r>
      <w:proofErr w:type="spellEnd"/>
      <w:r w:rsidR="00D34804" w:rsidRPr="004F20B1">
        <w:rPr>
          <w:rFonts w:asciiTheme="minorHAnsi" w:hAnsiTheme="minorHAnsi"/>
          <w:color w:val="000000"/>
        </w:rPr>
        <w:t xml:space="preserve"> </w:t>
      </w:r>
      <w:r w:rsidR="006E798E">
        <w:rPr>
          <w:rFonts w:asciiTheme="minorHAnsi" w:hAnsiTheme="minorHAnsi"/>
          <w:color w:val="000000"/>
        </w:rPr>
        <w:t>e aqueles</w:t>
      </w:r>
      <w:r w:rsidR="00D34804" w:rsidRPr="004F20B1">
        <w:rPr>
          <w:rFonts w:asciiTheme="minorHAnsi" w:hAnsiTheme="minorHAnsi"/>
          <w:color w:val="000000"/>
        </w:rPr>
        <w:t xml:space="preserve"> ostentados pelo revendedor, deverá ser praticado </w:t>
      </w:r>
      <w:r w:rsidR="006E798E">
        <w:rPr>
          <w:rFonts w:asciiTheme="minorHAnsi" w:hAnsiTheme="minorHAnsi"/>
          <w:color w:val="000000"/>
        </w:rPr>
        <w:t xml:space="preserve">o </w:t>
      </w:r>
      <w:r w:rsidR="00D34804" w:rsidRPr="004F20B1">
        <w:rPr>
          <w:rFonts w:asciiTheme="minorHAnsi" w:hAnsiTheme="minorHAnsi"/>
          <w:color w:val="000000"/>
        </w:rPr>
        <w:t>menor</w:t>
      </w:r>
      <w:r w:rsidR="006E798E">
        <w:rPr>
          <w:rFonts w:asciiTheme="minorHAnsi" w:hAnsiTheme="minorHAnsi"/>
          <w:color w:val="000000"/>
        </w:rPr>
        <w:t xml:space="preserve"> preço.</w:t>
      </w:r>
    </w:p>
    <w:p w:rsidR="0026235C" w:rsidRPr="004F20B1" w:rsidRDefault="0026235C" w:rsidP="00A07B4F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</w:rPr>
        <w:t xml:space="preserve">§ </w:t>
      </w:r>
      <w:r w:rsidR="007161F0">
        <w:rPr>
          <w:rFonts w:asciiTheme="minorHAnsi" w:hAnsiTheme="minorHAnsi"/>
        </w:rPr>
        <w:t>3</w:t>
      </w:r>
      <w:proofErr w:type="gramStart"/>
      <w:r>
        <w:rPr>
          <w:rFonts w:asciiTheme="minorHAnsi" w:hAnsiTheme="minorHAnsi"/>
        </w:rPr>
        <w:t>º</w:t>
      </w:r>
      <w:r w:rsidRPr="004F20B1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 xml:space="preserve"> Quando</w:t>
      </w:r>
      <w:proofErr w:type="gramEnd"/>
      <w:r>
        <w:rPr>
          <w:rFonts w:asciiTheme="minorHAnsi" w:hAnsiTheme="minorHAnsi"/>
          <w:color w:val="000000"/>
        </w:rPr>
        <w:t xml:space="preserve"> do primeiro envio referido no caput, o revendedor deve</w:t>
      </w:r>
      <w:r w:rsidR="005064AC">
        <w:rPr>
          <w:rFonts w:asciiTheme="minorHAnsi" w:hAnsiTheme="minorHAnsi"/>
          <w:color w:val="000000"/>
        </w:rPr>
        <w:t>rá</w:t>
      </w:r>
      <w:r>
        <w:rPr>
          <w:rFonts w:asciiTheme="minorHAnsi" w:hAnsiTheme="minorHAnsi"/>
          <w:color w:val="000000"/>
        </w:rPr>
        <w:t xml:space="preserve"> informar também suas coordenadas geográficas: latitude e longitude.</w:t>
      </w:r>
    </w:p>
    <w:p w:rsidR="00016583" w:rsidRDefault="00016583">
      <w:pPr>
        <w:tabs>
          <w:tab w:val="left" w:pos="1701"/>
        </w:tabs>
        <w:spacing w:after="120" w:line="240" w:lineRule="auto"/>
        <w:jc w:val="both"/>
        <w:rPr>
          <w:rFonts w:cs="Arial"/>
          <w:sz w:val="24"/>
          <w:szCs w:val="24"/>
        </w:rPr>
      </w:pPr>
    </w:p>
    <w:p w:rsidR="00E43DAC" w:rsidRPr="006E798E" w:rsidRDefault="00F77A60" w:rsidP="00A07B4F">
      <w:pPr>
        <w:spacing w:after="120" w:line="240" w:lineRule="auto"/>
        <w:jc w:val="center"/>
        <w:rPr>
          <w:rFonts w:cs="Arial"/>
          <w:bCs/>
          <w:sz w:val="24"/>
          <w:szCs w:val="24"/>
        </w:rPr>
      </w:pPr>
      <w:r w:rsidRPr="00F77A60">
        <w:rPr>
          <w:rFonts w:cs="Arial"/>
          <w:bCs/>
          <w:sz w:val="24"/>
          <w:szCs w:val="24"/>
        </w:rPr>
        <w:t>CAPÍTULO V</w:t>
      </w:r>
    </w:p>
    <w:p w:rsidR="00E43DAC" w:rsidRPr="006E798E" w:rsidRDefault="006E798E" w:rsidP="00C00496">
      <w:pPr>
        <w:spacing w:after="120" w:line="240" w:lineRule="auto"/>
        <w:jc w:val="center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DAS ALTERAÇÕES NORMATIVAS</w:t>
      </w:r>
    </w:p>
    <w:p w:rsidR="00D32B3E" w:rsidRPr="00C00496" w:rsidRDefault="00D32B3E" w:rsidP="00D32B3E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354665">
        <w:rPr>
          <w:rFonts w:eastAsia="Times New Roman" w:cs="Times New Roman"/>
          <w:sz w:val="24"/>
          <w:szCs w:val="24"/>
          <w:lang w:eastAsia="pt-BR"/>
        </w:rPr>
        <w:t xml:space="preserve">Art. </w:t>
      </w:r>
      <w:r>
        <w:rPr>
          <w:rFonts w:eastAsia="Times New Roman" w:cs="Times New Roman"/>
          <w:sz w:val="24"/>
          <w:szCs w:val="24"/>
          <w:lang w:eastAsia="pt-BR"/>
        </w:rPr>
        <w:t>11.</w:t>
      </w:r>
      <w:r w:rsidRPr="00C00496">
        <w:rPr>
          <w:rFonts w:eastAsia="Times New Roman" w:cs="Times New Roman"/>
          <w:sz w:val="24"/>
          <w:szCs w:val="24"/>
          <w:lang w:eastAsia="pt-BR"/>
        </w:rPr>
        <w:t xml:space="preserve"> </w:t>
      </w:r>
      <w:r>
        <w:rPr>
          <w:rFonts w:eastAsia="Times New Roman" w:cs="Times New Roman"/>
          <w:sz w:val="24"/>
          <w:szCs w:val="24"/>
          <w:lang w:eastAsia="pt-BR"/>
        </w:rPr>
        <w:t xml:space="preserve"> A</w:t>
      </w:r>
      <w:r w:rsidRPr="00C00496">
        <w:rPr>
          <w:rFonts w:eastAsia="Times New Roman" w:cs="Times New Roman"/>
          <w:sz w:val="24"/>
          <w:szCs w:val="24"/>
          <w:lang w:eastAsia="pt-BR"/>
        </w:rPr>
        <w:t xml:space="preserve"> Resolução </w:t>
      </w:r>
      <w:r>
        <w:rPr>
          <w:rFonts w:eastAsia="Times New Roman" w:cs="Times New Roman"/>
          <w:sz w:val="24"/>
          <w:szCs w:val="24"/>
          <w:lang w:eastAsia="pt-BR"/>
        </w:rPr>
        <w:t xml:space="preserve">ANP </w:t>
      </w:r>
      <w:r w:rsidRPr="00C00496">
        <w:rPr>
          <w:rFonts w:eastAsia="Times New Roman" w:cs="Times New Roman"/>
          <w:sz w:val="24"/>
          <w:szCs w:val="24"/>
          <w:lang w:eastAsia="pt-BR"/>
        </w:rPr>
        <w:t xml:space="preserve">nº 2, de 14 de janeiro de 2005, passa </w:t>
      </w:r>
      <w:r w:rsidRPr="005D215A">
        <w:rPr>
          <w:rFonts w:eastAsia="Times New Roman" w:cs="Times New Roman"/>
          <w:sz w:val="24"/>
          <w:szCs w:val="24"/>
          <w:lang w:eastAsia="pt-BR"/>
        </w:rPr>
        <w:t>a vigorar com as seguintes alterações</w:t>
      </w:r>
      <w:r>
        <w:rPr>
          <w:rFonts w:eastAsia="Times New Roman" w:cs="Times New Roman"/>
          <w:sz w:val="24"/>
          <w:szCs w:val="24"/>
          <w:lang w:eastAsia="pt-BR"/>
        </w:rPr>
        <w:t>:</w:t>
      </w:r>
    </w:p>
    <w:p w:rsidR="00016583" w:rsidRDefault="00D32B3E">
      <w:pPr>
        <w:spacing w:after="120" w:line="240" w:lineRule="auto"/>
        <w:ind w:left="567"/>
        <w:jc w:val="both"/>
        <w:rPr>
          <w:sz w:val="24"/>
          <w:szCs w:val="24"/>
        </w:rPr>
      </w:pPr>
      <w:r w:rsidRPr="00354665">
        <w:rPr>
          <w:sz w:val="24"/>
          <w:szCs w:val="24"/>
        </w:rPr>
        <w:t>“</w:t>
      </w:r>
      <w:r w:rsidRPr="00C00496">
        <w:rPr>
          <w:sz w:val="24"/>
          <w:szCs w:val="24"/>
        </w:rPr>
        <w:t xml:space="preserve">Art. 16. </w:t>
      </w:r>
      <w:r>
        <w:rPr>
          <w:sz w:val="24"/>
          <w:szCs w:val="24"/>
        </w:rPr>
        <w:t xml:space="preserve"> </w:t>
      </w:r>
      <w:r w:rsidRPr="00C00496">
        <w:rPr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016583" w:rsidRDefault="00D32B3E">
      <w:pPr>
        <w:spacing w:after="120" w:line="240" w:lineRule="auto"/>
        <w:ind w:left="567"/>
        <w:jc w:val="both"/>
        <w:rPr>
          <w:sz w:val="24"/>
          <w:szCs w:val="24"/>
        </w:rPr>
      </w:pPr>
      <w:r w:rsidRPr="00C00496">
        <w:rPr>
          <w:sz w:val="24"/>
          <w:szCs w:val="24"/>
        </w:rPr>
        <w:t xml:space="preserve">“§ 1º </w:t>
      </w:r>
      <w:r>
        <w:rPr>
          <w:sz w:val="24"/>
          <w:szCs w:val="24"/>
        </w:rPr>
        <w:t xml:space="preserve"> </w:t>
      </w:r>
      <w:r w:rsidRPr="00C00496">
        <w:rPr>
          <w:sz w:val="24"/>
          <w:szCs w:val="24"/>
        </w:rPr>
        <w:t xml:space="preserve">Os contratos celebrados entre produtor e distribuidor serão objeto de homologação pela ANP, no prazo máximo de </w:t>
      </w:r>
      <w:r>
        <w:rPr>
          <w:sz w:val="24"/>
          <w:szCs w:val="24"/>
        </w:rPr>
        <w:t>sessenta</w:t>
      </w:r>
      <w:r w:rsidRPr="00C00496">
        <w:rPr>
          <w:sz w:val="24"/>
          <w:szCs w:val="24"/>
        </w:rPr>
        <w:t xml:space="preserve"> dias, devendo ser encaminhada cópia do instrumento contratual </w:t>
      </w:r>
      <w:r w:rsidR="000F2920">
        <w:rPr>
          <w:sz w:val="24"/>
          <w:szCs w:val="24"/>
        </w:rPr>
        <w:t>contendo</w:t>
      </w:r>
      <w:r>
        <w:rPr>
          <w:sz w:val="24"/>
          <w:szCs w:val="24"/>
        </w:rPr>
        <w:t xml:space="preserve"> </w:t>
      </w:r>
      <w:r w:rsidRPr="00C00496">
        <w:rPr>
          <w:sz w:val="24"/>
          <w:szCs w:val="24"/>
        </w:rPr>
        <w:t>a quantidade mensal contratada por unidade produtora,</w:t>
      </w:r>
      <w:r>
        <w:rPr>
          <w:sz w:val="24"/>
          <w:szCs w:val="24"/>
        </w:rPr>
        <w:t xml:space="preserve"> o </w:t>
      </w:r>
      <w:r w:rsidRPr="00C00496">
        <w:rPr>
          <w:sz w:val="24"/>
          <w:szCs w:val="24"/>
        </w:rPr>
        <w:t xml:space="preserve">local de entrega, </w:t>
      </w:r>
      <w:r>
        <w:rPr>
          <w:sz w:val="24"/>
          <w:szCs w:val="24"/>
        </w:rPr>
        <w:t xml:space="preserve">o </w:t>
      </w:r>
      <w:r w:rsidRPr="00C00496">
        <w:rPr>
          <w:sz w:val="24"/>
          <w:szCs w:val="24"/>
        </w:rPr>
        <w:t xml:space="preserve">modal de transporte utilizado e, no caso de </w:t>
      </w:r>
      <w:r>
        <w:rPr>
          <w:sz w:val="24"/>
          <w:szCs w:val="24"/>
        </w:rPr>
        <w:t>a</w:t>
      </w:r>
      <w:r w:rsidRPr="00C00496">
        <w:rPr>
          <w:sz w:val="24"/>
          <w:szCs w:val="24"/>
        </w:rPr>
        <w:t xml:space="preserve">gente </w:t>
      </w:r>
      <w:r>
        <w:rPr>
          <w:sz w:val="24"/>
          <w:szCs w:val="24"/>
        </w:rPr>
        <w:t>d</w:t>
      </w:r>
      <w:r w:rsidRPr="00C00496">
        <w:rPr>
          <w:sz w:val="24"/>
          <w:szCs w:val="24"/>
        </w:rPr>
        <w:t xml:space="preserve">ominante, </w:t>
      </w:r>
      <w:r>
        <w:rPr>
          <w:sz w:val="24"/>
          <w:szCs w:val="24"/>
        </w:rPr>
        <w:t xml:space="preserve">o </w:t>
      </w:r>
      <w:r w:rsidRPr="00C00496">
        <w:rPr>
          <w:sz w:val="24"/>
          <w:szCs w:val="24"/>
        </w:rPr>
        <w:t>preço parametrizado por produto e por ponto de entrega</w:t>
      </w:r>
      <w:r>
        <w:rPr>
          <w:sz w:val="24"/>
          <w:szCs w:val="24"/>
        </w:rPr>
        <w:t>,</w:t>
      </w:r>
      <w:r w:rsidRPr="00C00496">
        <w:rPr>
          <w:sz w:val="24"/>
          <w:szCs w:val="24"/>
        </w:rPr>
        <w:t xml:space="preserve"> conforme fórmula que contenha, no mínimo, as parcelas estipuladas no Anexo II da </w:t>
      </w:r>
      <w:r w:rsidRPr="00C00496">
        <w:rPr>
          <w:sz w:val="24"/>
          <w:szCs w:val="24"/>
          <w:shd w:val="clear" w:color="auto" w:fill="FFFF00"/>
        </w:rPr>
        <w:t xml:space="preserve">Resolução </w:t>
      </w:r>
      <w:r>
        <w:rPr>
          <w:sz w:val="24"/>
          <w:szCs w:val="24"/>
          <w:shd w:val="clear" w:color="auto" w:fill="FFFF00"/>
        </w:rPr>
        <w:t xml:space="preserve">ANP nº </w:t>
      </w:r>
      <w:r w:rsidRPr="00C00496">
        <w:rPr>
          <w:sz w:val="24"/>
          <w:szCs w:val="24"/>
          <w:shd w:val="clear" w:color="auto" w:fill="FFFF00"/>
        </w:rPr>
        <w:t>XXX, de XX de agosto de 2018.</w:t>
      </w:r>
    </w:p>
    <w:p w:rsidR="00016583" w:rsidRDefault="00D32B3E">
      <w:pPr>
        <w:spacing w:after="12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............</w:t>
      </w:r>
      <w:r w:rsidRPr="00C00496">
        <w:rPr>
          <w:sz w:val="24"/>
          <w:szCs w:val="24"/>
        </w:rPr>
        <w:t>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</w:t>
      </w:r>
    </w:p>
    <w:p w:rsidR="00016583" w:rsidRDefault="00D32B3E">
      <w:pPr>
        <w:spacing w:after="120" w:line="240" w:lineRule="auto"/>
        <w:ind w:left="567"/>
        <w:jc w:val="both"/>
        <w:rPr>
          <w:sz w:val="24"/>
          <w:szCs w:val="24"/>
        </w:rPr>
      </w:pPr>
      <w:r w:rsidRPr="00C00496">
        <w:rPr>
          <w:sz w:val="24"/>
          <w:szCs w:val="24"/>
        </w:rPr>
        <w:lastRenderedPageBreak/>
        <w:t>§ 5</w:t>
      </w:r>
      <w:proofErr w:type="gramStart"/>
      <w:r w:rsidRPr="00C00496">
        <w:rPr>
          <w:sz w:val="24"/>
          <w:szCs w:val="24"/>
        </w:rPr>
        <w:t xml:space="preserve">º </w:t>
      </w:r>
      <w:r>
        <w:rPr>
          <w:sz w:val="24"/>
          <w:szCs w:val="24"/>
        </w:rPr>
        <w:t xml:space="preserve"> </w:t>
      </w:r>
      <w:r w:rsidRPr="00C00496">
        <w:rPr>
          <w:sz w:val="24"/>
          <w:szCs w:val="24"/>
        </w:rPr>
        <w:t>Após</w:t>
      </w:r>
      <w:proofErr w:type="gramEnd"/>
      <w:r w:rsidRPr="00C00496">
        <w:rPr>
          <w:sz w:val="24"/>
          <w:szCs w:val="24"/>
        </w:rPr>
        <w:t xml:space="preserve"> a homologação dos contratos de que trata</w:t>
      </w:r>
      <w:r>
        <w:rPr>
          <w:sz w:val="24"/>
          <w:szCs w:val="24"/>
        </w:rPr>
        <w:t xml:space="preserve"> o</w:t>
      </w:r>
      <w:r w:rsidRPr="00C00496">
        <w:rPr>
          <w:sz w:val="24"/>
          <w:szCs w:val="24"/>
        </w:rPr>
        <w:t xml:space="preserve"> caput, qualquer alteração dessas condições deverá ser submetida a nova homologação da ANP, com antecedência de sessenta dias.</w:t>
      </w:r>
      <w:r>
        <w:rPr>
          <w:sz w:val="24"/>
          <w:szCs w:val="24"/>
        </w:rPr>
        <w:t xml:space="preserve">” </w:t>
      </w:r>
      <w:r w:rsidRPr="00C00496">
        <w:rPr>
          <w:sz w:val="24"/>
          <w:szCs w:val="24"/>
        </w:rPr>
        <w:t>(NR)</w:t>
      </w:r>
    </w:p>
    <w:p w:rsidR="00D32B3E" w:rsidRPr="00C00496" w:rsidRDefault="00D32B3E" w:rsidP="00D32B3E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354665">
        <w:rPr>
          <w:rFonts w:eastAsia="Times New Roman" w:cs="Times New Roman"/>
          <w:sz w:val="24"/>
          <w:szCs w:val="24"/>
          <w:lang w:eastAsia="pt-BR"/>
        </w:rPr>
        <w:t>Art. 12.</w:t>
      </w:r>
      <w:r w:rsidRPr="00C00496">
        <w:rPr>
          <w:rFonts w:eastAsia="Times New Roman" w:cs="Times New Roman"/>
          <w:sz w:val="24"/>
          <w:szCs w:val="24"/>
          <w:lang w:eastAsia="pt-BR"/>
        </w:rPr>
        <w:t xml:space="preserve"> </w:t>
      </w:r>
      <w:r>
        <w:rPr>
          <w:rFonts w:eastAsia="Times New Roman" w:cs="Times New Roman"/>
          <w:sz w:val="24"/>
          <w:szCs w:val="24"/>
          <w:lang w:eastAsia="pt-BR"/>
        </w:rPr>
        <w:t xml:space="preserve"> A</w:t>
      </w:r>
      <w:r w:rsidRPr="00C00496">
        <w:rPr>
          <w:rFonts w:eastAsia="Times New Roman" w:cs="Times New Roman"/>
          <w:sz w:val="24"/>
          <w:szCs w:val="24"/>
          <w:lang w:eastAsia="pt-BR"/>
        </w:rPr>
        <w:t xml:space="preserve"> Resolução nº 17, de 26 de </w:t>
      </w:r>
      <w:r>
        <w:rPr>
          <w:rFonts w:eastAsia="Times New Roman" w:cs="Times New Roman"/>
          <w:sz w:val="24"/>
          <w:szCs w:val="24"/>
          <w:lang w:eastAsia="pt-BR"/>
        </w:rPr>
        <w:t>julho</w:t>
      </w:r>
      <w:r w:rsidRPr="00C00496">
        <w:rPr>
          <w:rFonts w:eastAsia="Times New Roman" w:cs="Times New Roman"/>
          <w:sz w:val="24"/>
          <w:szCs w:val="24"/>
          <w:lang w:eastAsia="pt-BR"/>
        </w:rPr>
        <w:t xml:space="preserve"> de 2006, passa </w:t>
      </w:r>
      <w:r w:rsidRPr="005D215A">
        <w:rPr>
          <w:rFonts w:eastAsia="Times New Roman" w:cs="Times New Roman"/>
          <w:sz w:val="24"/>
          <w:szCs w:val="24"/>
          <w:lang w:eastAsia="pt-BR"/>
        </w:rPr>
        <w:t>a vigorar com as seguintes alterações</w:t>
      </w:r>
      <w:r>
        <w:rPr>
          <w:rFonts w:eastAsia="Times New Roman" w:cs="Times New Roman"/>
          <w:sz w:val="24"/>
          <w:szCs w:val="24"/>
          <w:lang w:eastAsia="pt-BR"/>
        </w:rPr>
        <w:t>:</w:t>
      </w:r>
    </w:p>
    <w:p w:rsidR="00016583" w:rsidRDefault="00D32B3E">
      <w:pPr>
        <w:spacing w:after="120" w:line="240" w:lineRule="auto"/>
        <w:ind w:left="567"/>
        <w:jc w:val="both"/>
        <w:rPr>
          <w:sz w:val="24"/>
          <w:szCs w:val="24"/>
        </w:rPr>
      </w:pPr>
      <w:r w:rsidRPr="00354665">
        <w:rPr>
          <w:sz w:val="24"/>
          <w:szCs w:val="24"/>
        </w:rPr>
        <w:t>“</w:t>
      </w:r>
      <w:r w:rsidRPr="00C00496">
        <w:rPr>
          <w:sz w:val="24"/>
          <w:szCs w:val="24"/>
        </w:rPr>
        <w:t xml:space="preserve">Art. 16. </w:t>
      </w:r>
      <w:r>
        <w:rPr>
          <w:sz w:val="24"/>
          <w:szCs w:val="24"/>
        </w:rPr>
        <w:t xml:space="preserve"> </w:t>
      </w:r>
      <w:r w:rsidRPr="00C00496">
        <w:rPr>
          <w:sz w:val="24"/>
          <w:szCs w:val="24"/>
        </w:rPr>
        <w:t>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</w:p>
    <w:p w:rsidR="00016583" w:rsidRDefault="00D32B3E">
      <w:pPr>
        <w:spacing w:after="120" w:line="240" w:lineRule="auto"/>
        <w:ind w:left="567"/>
        <w:jc w:val="both"/>
        <w:rPr>
          <w:sz w:val="24"/>
          <w:szCs w:val="24"/>
        </w:rPr>
      </w:pPr>
      <w:r w:rsidRPr="00C00496">
        <w:rPr>
          <w:sz w:val="24"/>
          <w:szCs w:val="24"/>
        </w:rPr>
        <w:t xml:space="preserve">§ 1º </w:t>
      </w:r>
      <w:r>
        <w:rPr>
          <w:sz w:val="24"/>
          <w:szCs w:val="24"/>
        </w:rPr>
        <w:t xml:space="preserve"> </w:t>
      </w:r>
      <w:r w:rsidRPr="00C00496">
        <w:rPr>
          <w:sz w:val="24"/>
          <w:szCs w:val="24"/>
        </w:rPr>
        <w:t>O contrato de compra e venda de combustíveis de aviação celebrado entre produtor e distribuidor será objeto de prévia homologação pela ANP, devendo ser encaminhada</w:t>
      </w:r>
      <w:r>
        <w:rPr>
          <w:sz w:val="24"/>
          <w:szCs w:val="24"/>
        </w:rPr>
        <w:t xml:space="preserve">, em </w:t>
      </w:r>
      <w:r w:rsidRPr="00C00496">
        <w:rPr>
          <w:sz w:val="24"/>
          <w:szCs w:val="24"/>
        </w:rPr>
        <w:t xml:space="preserve">até trinta dias antes do início da entrega </w:t>
      </w:r>
      <w:r>
        <w:rPr>
          <w:sz w:val="24"/>
          <w:szCs w:val="24"/>
        </w:rPr>
        <w:t>dos</w:t>
      </w:r>
      <w:r w:rsidRPr="00C00496">
        <w:rPr>
          <w:sz w:val="24"/>
          <w:szCs w:val="24"/>
        </w:rPr>
        <w:t xml:space="preserve"> produtos, cópia </w:t>
      </w:r>
      <w:r w:rsidR="000F2920">
        <w:rPr>
          <w:sz w:val="24"/>
          <w:szCs w:val="24"/>
        </w:rPr>
        <w:t>do instrumento contratual contendo</w:t>
      </w:r>
      <w:r w:rsidRPr="00C00496">
        <w:rPr>
          <w:sz w:val="24"/>
          <w:szCs w:val="24"/>
        </w:rPr>
        <w:t xml:space="preserve"> a quantidade mensal contratada por unidade produtora, </w:t>
      </w:r>
      <w:r>
        <w:rPr>
          <w:sz w:val="24"/>
          <w:szCs w:val="24"/>
        </w:rPr>
        <w:t xml:space="preserve">o </w:t>
      </w:r>
      <w:r w:rsidRPr="00C00496">
        <w:rPr>
          <w:sz w:val="24"/>
          <w:szCs w:val="24"/>
        </w:rPr>
        <w:t xml:space="preserve">local de entrega, </w:t>
      </w:r>
      <w:r>
        <w:rPr>
          <w:sz w:val="24"/>
          <w:szCs w:val="24"/>
        </w:rPr>
        <w:t xml:space="preserve">o </w:t>
      </w:r>
      <w:r w:rsidRPr="00C00496">
        <w:rPr>
          <w:sz w:val="24"/>
          <w:szCs w:val="24"/>
        </w:rPr>
        <w:t xml:space="preserve">modal de transporte utilizado e, no caso de </w:t>
      </w:r>
      <w:r>
        <w:rPr>
          <w:sz w:val="24"/>
          <w:szCs w:val="24"/>
        </w:rPr>
        <w:t>a</w:t>
      </w:r>
      <w:r w:rsidRPr="00C00496">
        <w:rPr>
          <w:sz w:val="24"/>
          <w:szCs w:val="24"/>
        </w:rPr>
        <w:t xml:space="preserve">gente </w:t>
      </w:r>
      <w:r>
        <w:rPr>
          <w:sz w:val="24"/>
          <w:szCs w:val="24"/>
        </w:rPr>
        <w:t>d</w:t>
      </w:r>
      <w:r w:rsidRPr="00C00496">
        <w:rPr>
          <w:sz w:val="24"/>
          <w:szCs w:val="24"/>
        </w:rPr>
        <w:t xml:space="preserve">ominante, </w:t>
      </w:r>
      <w:r>
        <w:rPr>
          <w:sz w:val="24"/>
          <w:szCs w:val="24"/>
        </w:rPr>
        <w:t xml:space="preserve">o </w:t>
      </w:r>
      <w:r w:rsidRPr="00C00496">
        <w:rPr>
          <w:sz w:val="24"/>
          <w:szCs w:val="24"/>
        </w:rPr>
        <w:t>preço parametrizado por produto e por ponto de entrega</w:t>
      </w:r>
      <w:r>
        <w:rPr>
          <w:sz w:val="24"/>
          <w:szCs w:val="24"/>
        </w:rPr>
        <w:t>,</w:t>
      </w:r>
      <w:r w:rsidRPr="00C00496">
        <w:rPr>
          <w:sz w:val="24"/>
          <w:szCs w:val="24"/>
        </w:rPr>
        <w:t xml:space="preserve"> conforme fórmula que contenha, no mínimo, as parcelas estipuladas no Anexo I da </w:t>
      </w:r>
      <w:r w:rsidRPr="00C00496">
        <w:rPr>
          <w:sz w:val="24"/>
          <w:szCs w:val="24"/>
          <w:shd w:val="clear" w:color="auto" w:fill="FFFF00"/>
        </w:rPr>
        <w:t>Resolução</w:t>
      </w:r>
      <w:r>
        <w:rPr>
          <w:sz w:val="24"/>
          <w:szCs w:val="24"/>
          <w:shd w:val="clear" w:color="auto" w:fill="FFFF00"/>
        </w:rPr>
        <w:t xml:space="preserve"> ANP nº</w:t>
      </w:r>
      <w:r w:rsidRPr="00C00496">
        <w:rPr>
          <w:sz w:val="24"/>
          <w:szCs w:val="24"/>
          <w:shd w:val="clear" w:color="auto" w:fill="FFFF00"/>
        </w:rPr>
        <w:t xml:space="preserve"> XXX, de XX de agosto de 2018</w:t>
      </w:r>
      <w:r w:rsidRPr="00C00496">
        <w:rPr>
          <w:sz w:val="24"/>
          <w:szCs w:val="24"/>
        </w:rPr>
        <w:t>.</w:t>
      </w:r>
    </w:p>
    <w:p w:rsidR="00016583" w:rsidRDefault="00D32B3E">
      <w:pPr>
        <w:spacing w:after="12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..........</w:t>
      </w:r>
      <w:r w:rsidRPr="00C00496">
        <w:rPr>
          <w:sz w:val="24"/>
          <w:szCs w:val="24"/>
        </w:rPr>
        <w:t>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</w:t>
      </w:r>
    </w:p>
    <w:p w:rsidR="00016583" w:rsidRDefault="00D32B3E">
      <w:pPr>
        <w:spacing w:after="120" w:line="240" w:lineRule="auto"/>
        <w:ind w:left="567"/>
        <w:jc w:val="both"/>
        <w:rPr>
          <w:sz w:val="24"/>
          <w:szCs w:val="24"/>
        </w:rPr>
      </w:pPr>
      <w:r w:rsidRPr="00C00496">
        <w:rPr>
          <w:sz w:val="24"/>
          <w:szCs w:val="24"/>
        </w:rPr>
        <w:t>§ 4</w:t>
      </w:r>
      <w:proofErr w:type="gramStart"/>
      <w:r w:rsidRPr="00C00496">
        <w:rPr>
          <w:sz w:val="24"/>
          <w:szCs w:val="24"/>
        </w:rPr>
        <w:t xml:space="preserve">º </w:t>
      </w:r>
      <w:r>
        <w:rPr>
          <w:sz w:val="24"/>
          <w:szCs w:val="24"/>
        </w:rPr>
        <w:t xml:space="preserve"> </w:t>
      </w:r>
      <w:r w:rsidRPr="00C00496">
        <w:rPr>
          <w:sz w:val="24"/>
          <w:szCs w:val="24"/>
        </w:rPr>
        <w:t>Após</w:t>
      </w:r>
      <w:proofErr w:type="gramEnd"/>
      <w:r w:rsidRPr="00C00496">
        <w:rPr>
          <w:sz w:val="24"/>
          <w:szCs w:val="24"/>
        </w:rPr>
        <w:t xml:space="preserve"> a homologação dos contratos de que trata </w:t>
      </w:r>
      <w:r>
        <w:rPr>
          <w:sz w:val="24"/>
          <w:szCs w:val="24"/>
        </w:rPr>
        <w:t xml:space="preserve">o </w:t>
      </w:r>
      <w:r w:rsidRPr="00C00496">
        <w:rPr>
          <w:sz w:val="24"/>
          <w:szCs w:val="24"/>
        </w:rPr>
        <w:t xml:space="preserve">caput, qualquer alteração dessas condições deverá ser submetida a nova homologação </w:t>
      </w:r>
      <w:r>
        <w:rPr>
          <w:sz w:val="24"/>
          <w:szCs w:val="24"/>
        </w:rPr>
        <w:t>da</w:t>
      </w:r>
      <w:r w:rsidRPr="00C00496">
        <w:rPr>
          <w:sz w:val="24"/>
          <w:szCs w:val="24"/>
        </w:rPr>
        <w:t xml:space="preserve"> ANP, com antecedência de</w:t>
      </w:r>
      <w:r>
        <w:rPr>
          <w:sz w:val="24"/>
          <w:szCs w:val="24"/>
        </w:rPr>
        <w:t xml:space="preserve"> </w:t>
      </w:r>
      <w:r w:rsidRPr="00C00496">
        <w:rPr>
          <w:sz w:val="24"/>
          <w:szCs w:val="24"/>
        </w:rPr>
        <w:t>sessenta dias.” (NR)</w:t>
      </w:r>
    </w:p>
    <w:p w:rsidR="00766E05" w:rsidRPr="00C00496" w:rsidRDefault="00F77A60" w:rsidP="00766E05">
      <w:pPr>
        <w:spacing w:after="120" w:line="240" w:lineRule="auto"/>
        <w:jc w:val="both"/>
        <w:rPr>
          <w:sz w:val="24"/>
          <w:szCs w:val="24"/>
        </w:rPr>
      </w:pPr>
      <w:r w:rsidRPr="00F77A60">
        <w:rPr>
          <w:sz w:val="24"/>
          <w:szCs w:val="24"/>
        </w:rPr>
        <w:t xml:space="preserve">Art. </w:t>
      </w:r>
      <w:proofErr w:type="gramStart"/>
      <w:r w:rsidRPr="00F77A60">
        <w:rPr>
          <w:sz w:val="24"/>
          <w:szCs w:val="24"/>
        </w:rPr>
        <w:t>1</w:t>
      </w:r>
      <w:r w:rsidR="00766E05">
        <w:rPr>
          <w:sz w:val="24"/>
          <w:szCs w:val="24"/>
        </w:rPr>
        <w:t>3</w:t>
      </w:r>
      <w:r w:rsidR="00766E05" w:rsidRPr="00C00496">
        <w:rPr>
          <w:sz w:val="24"/>
          <w:szCs w:val="24"/>
        </w:rPr>
        <w:t xml:space="preserve"> </w:t>
      </w:r>
      <w:r w:rsidR="00766E05">
        <w:rPr>
          <w:sz w:val="24"/>
          <w:szCs w:val="24"/>
        </w:rPr>
        <w:t xml:space="preserve"> A</w:t>
      </w:r>
      <w:proofErr w:type="gramEnd"/>
      <w:r w:rsidR="00766E05" w:rsidRPr="00C00496">
        <w:rPr>
          <w:sz w:val="24"/>
          <w:szCs w:val="24"/>
        </w:rPr>
        <w:t xml:space="preserve"> Resolução ANP nº 52, de 29 de setembro de 2011, </w:t>
      </w:r>
      <w:r w:rsidR="00766E05" w:rsidRPr="00C00496">
        <w:rPr>
          <w:rFonts w:eastAsia="Times New Roman" w:cs="Times New Roman"/>
          <w:sz w:val="24"/>
          <w:szCs w:val="24"/>
          <w:lang w:eastAsia="pt-BR"/>
        </w:rPr>
        <w:t xml:space="preserve">passa </w:t>
      </w:r>
      <w:r w:rsidR="00766E05" w:rsidRPr="005D215A">
        <w:rPr>
          <w:rFonts w:eastAsia="Times New Roman" w:cs="Times New Roman"/>
          <w:sz w:val="24"/>
          <w:szCs w:val="24"/>
          <w:lang w:eastAsia="pt-BR"/>
        </w:rPr>
        <w:t>a vigorar com as seguintes alterações</w:t>
      </w:r>
      <w:r w:rsidR="00766E05">
        <w:rPr>
          <w:rFonts w:eastAsia="Times New Roman" w:cs="Times New Roman"/>
          <w:sz w:val="24"/>
          <w:szCs w:val="24"/>
          <w:lang w:eastAsia="pt-BR"/>
        </w:rPr>
        <w:t>:</w:t>
      </w:r>
    </w:p>
    <w:p w:rsidR="00016583" w:rsidRDefault="00766E05">
      <w:pPr>
        <w:spacing w:after="12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“Art. 2</w:t>
      </w:r>
      <w:proofErr w:type="gramStart"/>
      <w:r>
        <w:rPr>
          <w:sz w:val="24"/>
          <w:szCs w:val="24"/>
        </w:rPr>
        <w:t>º  ................................................................................................................................................</w:t>
      </w:r>
      <w:proofErr w:type="gramEnd"/>
    </w:p>
    <w:p w:rsidR="00016583" w:rsidRDefault="00766E05">
      <w:pPr>
        <w:spacing w:after="12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016583" w:rsidRDefault="00766E05">
      <w:pPr>
        <w:spacing w:after="120" w:line="240" w:lineRule="auto"/>
        <w:ind w:left="567"/>
        <w:jc w:val="both"/>
        <w:rPr>
          <w:sz w:val="24"/>
          <w:szCs w:val="24"/>
        </w:rPr>
      </w:pPr>
      <w:r w:rsidRPr="00C00496">
        <w:rPr>
          <w:sz w:val="24"/>
          <w:szCs w:val="24"/>
        </w:rPr>
        <w:t xml:space="preserve">VIII </w:t>
      </w:r>
      <w:r>
        <w:rPr>
          <w:sz w:val="24"/>
          <w:szCs w:val="24"/>
        </w:rPr>
        <w:t>-</w:t>
      </w:r>
      <w:r w:rsidRPr="00C00496">
        <w:rPr>
          <w:sz w:val="24"/>
          <w:szCs w:val="24"/>
        </w:rPr>
        <w:t xml:space="preserve"> Agente Comprador: agente da indústria de gás natural que adquire a propriedade de volume de gás natural de agente vendedor;</w:t>
      </w:r>
    </w:p>
    <w:p w:rsidR="00016583" w:rsidRDefault="00766E05">
      <w:pPr>
        <w:spacing w:after="120" w:line="240" w:lineRule="auto"/>
        <w:ind w:left="567"/>
        <w:jc w:val="both"/>
        <w:rPr>
          <w:sz w:val="24"/>
          <w:szCs w:val="24"/>
        </w:rPr>
      </w:pPr>
      <w:r w:rsidRPr="00C00496">
        <w:rPr>
          <w:sz w:val="24"/>
          <w:szCs w:val="24"/>
        </w:rPr>
        <w:t xml:space="preserve">IX </w:t>
      </w:r>
      <w:r>
        <w:rPr>
          <w:sz w:val="24"/>
          <w:szCs w:val="24"/>
        </w:rPr>
        <w:t>-</w:t>
      </w:r>
      <w:r w:rsidRPr="00C00496">
        <w:rPr>
          <w:sz w:val="24"/>
          <w:szCs w:val="24"/>
        </w:rPr>
        <w:t xml:space="preserve"> Ponto de Transferência de Propriedade: local onde ocorre a troca de propriedade do gás natural;</w:t>
      </w:r>
    </w:p>
    <w:p w:rsidR="00016583" w:rsidRDefault="00766E05">
      <w:pPr>
        <w:spacing w:after="120" w:line="240" w:lineRule="auto"/>
        <w:ind w:left="567"/>
        <w:jc w:val="both"/>
        <w:rPr>
          <w:sz w:val="24"/>
          <w:szCs w:val="24"/>
        </w:rPr>
      </w:pPr>
      <w:r w:rsidRPr="00C00496">
        <w:rPr>
          <w:sz w:val="24"/>
          <w:szCs w:val="24"/>
        </w:rPr>
        <w:t xml:space="preserve">X </w:t>
      </w:r>
      <w:r>
        <w:rPr>
          <w:sz w:val="24"/>
          <w:szCs w:val="24"/>
        </w:rPr>
        <w:t>-</w:t>
      </w:r>
      <w:r w:rsidRPr="00C00496">
        <w:rPr>
          <w:sz w:val="24"/>
          <w:szCs w:val="24"/>
        </w:rPr>
        <w:t xml:space="preserve"> Ponto Virtual de Negociação: ponto de transferência de titularidade dentro de uma área de mercado de capacidade sem uma localização física definida, utilizado como referência para negociação de gás natural;</w:t>
      </w:r>
    </w:p>
    <w:p w:rsidR="00016583" w:rsidRDefault="00766E05">
      <w:pPr>
        <w:spacing w:after="120" w:line="240" w:lineRule="auto"/>
        <w:ind w:left="567"/>
        <w:jc w:val="both"/>
        <w:rPr>
          <w:sz w:val="24"/>
          <w:szCs w:val="24"/>
        </w:rPr>
      </w:pPr>
      <w:r w:rsidRPr="00C00496">
        <w:rPr>
          <w:sz w:val="24"/>
          <w:szCs w:val="24"/>
        </w:rPr>
        <w:t xml:space="preserve">XI </w:t>
      </w:r>
      <w:r>
        <w:rPr>
          <w:sz w:val="24"/>
          <w:szCs w:val="24"/>
        </w:rPr>
        <w:t>-</w:t>
      </w:r>
      <w:r w:rsidRPr="00C00496">
        <w:rPr>
          <w:sz w:val="24"/>
          <w:szCs w:val="24"/>
        </w:rPr>
        <w:t xml:space="preserve"> Área de Mercado de Capacidade: delimitação do sistema de transporte de gás natural onde o carregador pode contratar acesso à capacidade de transporte nos pontos de entrada ou de saída</w:t>
      </w:r>
      <w:r>
        <w:rPr>
          <w:sz w:val="24"/>
          <w:szCs w:val="24"/>
        </w:rPr>
        <w:t>,</w:t>
      </w:r>
      <w:r w:rsidRPr="00C00496">
        <w:rPr>
          <w:sz w:val="24"/>
          <w:szCs w:val="24"/>
        </w:rPr>
        <w:t xml:space="preserve"> por meio de serviços de transporte padronizados;</w:t>
      </w:r>
    </w:p>
    <w:p w:rsidR="00016583" w:rsidRDefault="00766E05">
      <w:pPr>
        <w:spacing w:after="120" w:line="240" w:lineRule="auto"/>
        <w:ind w:left="567"/>
        <w:jc w:val="both"/>
        <w:rPr>
          <w:sz w:val="24"/>
          <w:szCs w:val="24"/>
        </w:rPr>
      </w:pPr>
      <w:r w:rsidRPr="00C00496">
        <w:rPr>
          <w:sz w:val="24"/>
          <w:szCs w:val="24"/>
        </w:rPr>
        <w:t xml:space="preserve">XII </w:t>
      </w:r>
      <w:r>
        <w:rPr>
          <w:sz w:val="24"/>
          <w:szCs w:val="24"/>
        </w:rPr>
        <w:t>-</w:t>
      </w:r>
      <w:r w:rsidRPr="00C00496">
        <w:rPr>
          <w:sz w:val="24"/>
          <w:szCs w:val="24"/>
        </w:rPr>
        <w:t xml:space="preserve"> Mercado Organizado de Gás Natural: espaço físico ou sistema eletrônico destinado à negociação ou ao registro de operações com gás natural, por um conjunto de agentes autorizados a operar</w:t>
      </w:r>
      <w:r>
        <w:rPr>
          <w:sz w:val="24"/>
          <w:szCs w:val="24"/>
        </w:rPr>
        <w:t xml:space="preserve"> e</w:t>
      </w:r>
      <w:r w:rsidRPr="00C00496">
        <w:rPr>
          <w:sz w:val="24"/>
          <w:szCs w:val="24"/>
        </w:rPr>
        <w:t xml:space="preserve"> que atuam por conta própria ou de </w:t>
      </w:r>
      <w:proofErr w:type="gramStart"/>
      <w:r w:rsidRPr="00C00496">
        <w:rPr>
          <w:sz w:val="24"/>
          <w:szCs w:val="24"/>
        </w:rPr>
        <w:t>terceiros.”</w:t>
      </w:r>
      <w:proofErr w:type="gramEnd"/>
      <w:r>
        <w:rPr>
          <w:sz w:val="24"/>
          <w:szCs w:val="24"/>
        </w:rPr>
        <w:t xml:space="preserve"> (NR)</w:t>
      </w:r>
    </w:p>
    <w:p w:rsidR="00016583" w:rsidRDefault="00766E05">
      <w:pPr>
        <w:spacing w:after="120" w:line="240" w:lineRule="auto"/>
        <w:ind w:left="567"/>
        <w:jc w:val="both"/>
        <w:rPr>
          <w:sz w:val="24"/>
          <w:szCs w:val="24"/>
        </w:rPr>
      </w:pPr>
      <w:r w:rsidRPr="00C00496">
        <w:rPr>
          <w:sz w:val="24"/>
          <w:szCs w:val="24"/>
        </w:rPr>
        <w:t>“Art. 6</w:t>
      </w:r>
      <w:proofErr w:type="gramStart"/>
      <w:r w:rsidRPr="00C00496">
        <w:rPr>
          <w:sz w:val="24"/>
          <w:szCs w:val="24"/>
        </w:rPr>
        <w:t xml:space="preserve">º </w:t>
      </w:r>
      <w:r>
        <w:rPr>
          <w:sz w:val="24"/>
          <w:szCs w:val="24"/>
        </w:rPr>
        <w:t xml:space="preserve"> </w:t>
      </w:r>
      <w:r w:rsidRPr="00C00496">
        <w:rPr>
          <w:sz w:val="24"/>
          <w:szCs w:val="24"/>
        </w:rPr>
        <w:t>O</w:t>
      </w:r>
      <w:proofErr w:type="gramEnd"/>
      <w:r w:rsidRPr="00C00496">
        <w:rPr>
          <w:sz w:val="24"/>
          <w:szCs w:val="24"/>
        </w:rPr>
        <w:t xml:space="preserve"> registro d</w:t>
      </w:r>
      <w:r>
        <w:rPr>
          <w:sz w:val="24"/>
          <w:szCs w:val="24"/>
        </w:rPr>
        <w:t>o</w:t>
      </w:r>
      <w:r w:rsidRPr="00C00496">
        <w:rPr>
          <w:sz w:val="24"/>
          <w:szCs w:val="24"/>
        </w:rPr>
        <w:t xml:space="preserve"> agente vendedor e d</w:t>
      </w:r>
      <w:r>
        <w:rPr>
          <w:sz w:val="24"/>
          <w:szCs w:val="24"/>
        </w:rPr>
        <w:t>o</w:t>
      </w:r>
      <w:r w:rsidRPr="00C00496">
        <w:rPr>
          <w:sz w:val="24"/>
          <w:szCs w:val="24"/>
        </w:rPr>
        <w:t xml:space="preserve"> agente comprador será efetuado pela ANP por ocasião da outorga da autorização para atividade de comercialização.</w:t>
      </w:r>
    </w:p>
    <w:p w:rsidR="00016583" w:rsidRDefault="00766E05">
      <w:pPr>
        <w:spacing w:after="120" w:line="240" w:lineRule="auto"/>
        <w:ind w:left="567"/>
        <w:jc w:val="both"/>
        <w:rPr>
          <w:sz w:val="24"/>
          <w:szCs w:val="24"/>
        </w:rPr>
      </w:pPr>
      <w:r w:rsidRPr="00C00496">
        <w:rPr>
          <w:sz w:val="24"/>
          <w:szCs w:val="24"/>
        </w:rPr>
        <w:t xml:space="preserve">Parágrafo único. </w:t>
      </w:r>
      <w:r>
        <w:rPr>
          <w:sz w:val="24"/>
          <w:szCs w:val="24"/>
        </w:rPr>
        <w:t xml:space="preserve"> </w:t>
      </w:r>
      <w:r w:rsidRPr="00C00496">
        <w:rPr>
          <w:sz w:val="24"/>
          <w:szCs w:val="24"/>
        </w:rPr>
        <w:t>Os agentes cujas autorizações para atividade de comercialização sejam deferidas receberão um número de registro, o qual ficará disponível</w:t>
      </w:r>
      <w:r>
        <w:rPr>
          <w:sz w:val="24"/>
          <w:szCs w:val="24"/>
        </w:rPr>
        <w:t>,</w:t>
      </w:r>
      <w:r w:rsidRPr="00C00496">
        <w:rPr>
          <w:sz w:val="24"/>
          <w:szCs w:val="24"/>
        </w:rPr>
        <w:t xml:space="preserve"> juntamente com as respectivas informações cadastrais</w:t>
      </w:r>
      <w:r>
        <w:rPr>
          <w:sz w:val="24"/>
          <w:szCs w:val="24"/>
        </w:rPr>
        <w:t>,</w:t>
      </w:r>
      <w:r w:rsidRPr="00C00496">
        <w:rPr>
          <w:sz w:val="24"/>
          <w:szCs w:val="24"/>
        </w:rPr>
        <w:t xml:space="preserve"> n</w:t>
      </w:r>
      <w:r>
        <w:rPr>
          <w:sz w:val="24"/>
          <w:szCs w:val="24"/>
        </w:rPr>
        <w:t xml:space="preserve">a página da ANP na </w:t>
      </w:r>
      <w:proofErr w:type="gramStart"/>
      <w:r>
        <w:rPr>
          <w:sz w:val="24"/>
          <w:szCs w:val="24"/>
        </w:rPr>
        <w:t>i</w:t>
      </w:r>
      <w:r w:rsidRPr="00C00496">
        <w:rPr>
          <w:sz w:val="24"/>
          <w:szCs w:val="24"/>
        </w:rPr>
        <w:t>nternet.”</w:t>
      </w:r>
      <w:proofErr w:type="gramEnd"/>
      <w:r w:rsidRPr="00C00496">
        <w:rPr>
          <w:sz w:val="24"/>
          <w:szCs w:val="24"/>
        </w:rPr>
        <w:t xml:space="preserve"> (NR)</w:t>
      </w:r>
    </w:p>
    <w:p w:rsidR="00016583" w:rsidRDefault="00766E05">
      <w:pPr>
        <w:spacing w:after="120" w:line="240" w:lineRule="auto"/>
        <w:ind w:left="567"/>
        <w:jc w:val="both"/>
        <w:rPr>
          <w:sz w:val="24"/>
          <w:szCs w:val="24"/>
        </w:rPr>
      </w:pPr>
      <w:r w:rsidRPr="00C00496">
        <w:rPr>
          <w:sz w:val="24"/>
          <w:szCs w:val="24"/>
        </w:rPr>
        <w:t>“Art. 8</w:t>
      </w:r>
      <w:proofErr w:type="gramStart"/>
      <w:r w:rsidRPr="00C00496">
        <w:rPr>
          <w:sz w:val="24"/>
          <w:szCs w:val="24"/>
        </w:rPr>
        <w:t xml:space="preserve">º </w:t>
      </w:r>
      <w:r>
        <w:rPr>
          <w:sz w:val="24"/>
          <w:szCs w:val="24"/>
        </w:rPr>
        <w:t xml:space="preserve"> </w:t>
      </w:r>
      <w:r w:rsidRPr="00C00496">
        <w:rPr>
          <w:sz w:val="24"/>
          <w:szCs w:val="24"/>
        </w:rPr>
        <w:t>A</w:t>
      </w:r>
      <w:proofErr w:type="gramEnd"/>
      <w:r w:rsidRPr="00C00496">
        <w:rPr>
          <w:sz w:val="24"/>
          <w:szCs w:val="24"/>
        </w:rPr>
        <w:t xml:space="preserve"> autorização para </w:t>
      </w:r>
      <w:r>
        <w:rPr>
          <w:sz w:val="24"/>
          <w:szCs w:val="24"/>
        </w:rPr>
        <w:t xml:space="preserve">a </w:t>
      </w:r>
      <w:r w:rsidRPr="00C00496">
        <w:rPr>
          <w:sz w:val="24"/>
          <w:szCs w:val="24"/>
        </w:rPr>
        <w:t>realização da atividade de comercialização poderá ser revogada</w:t>
      </w:r>
      <w:r>
        <w:rPr>
          <w:sz w:val="24"/>
          <w:szCs w:val="24"/>
        </w:rPr>
        <w:t>,</w:t>
      </w:r>
      <w:r w:rsidRPr="00C00496">
        <w:rPr>
          <w:sz w:val="24"/>
          <w:szCs w:val="24"/>
        </w:rPr>
        <w:t xml:space="preserve"> e o registro d</w:t>
      </w:r>
      <w:r>
        <w:rPr>
          <w:sz w:val="24"/>
          <w:szCs w:val="24"/>
        </w:rPr>
        <w:t>e</w:t>
      </w:r>
      <w:r w:rsidRPr="00C00496">
        <w:rPr>
          <w:sz w:val="24"/>
          <w:szCs w:val="24"/>
        </w:rPr>
        <w:t xml:space="preserve"> agente vendedor ou</w:t>
      </w:r>
      <w:r>
        <w:rPr>
          <w:sz w:val="24"/>
          <w:szCs w:val="24"/>
        </w:rPr>
        <w:t xml:space="preserve"> de</w:t>
      </w:r>
      <w:r w:rsidRPr="00C00496">
        <w:rPr>
          <w:sz w:val="24"/>
          <w:szCs w:val="24"/>
        </w:rPr>
        <w:t xml:space="preserve"> agente comprador poderá ser cancelado nas seguintes situações:” (NR)</w:t>
      </w:r>
    </w:p>
    <w:p w:rsidR="00016583" w:rsidRDefault="00766E05">
      <w:pPr>
        <w:spacing w:after="120" w:line="240" w:lineRule="auto"/>
        <w:ind w:left="567"/>
        <w:jc w:val="both"/>
        <w:rPr>
          <w:sz w:val="24"/>
          <w:szCs w:val="24"/>
        </w:rPr>
      </w:pPr>
      <w:r w:rsidRPr="00C00496">
        <w:rPr>
          <w:sz w:val="24"/>
          <w:szCs w:val="24"/>
        </w:rPr>
        <w:t>“Art. 11</w:t>
      </w:r>
      <w:r>
        <w:rPr>
          <w:sz w:val="24"/>
          <w:szCs w:val="24"/>
        </w:rPr>
        <w:t>.</w:t>
      </w:r>
      <w:r w:rsidRPr="00C004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00496">
        <w:rPr>
          <w:sz w:val="24"/>
          <w:szCs w:val="24"/>
        </w:rPr>
        <w:t>..............................................................................................................................</w:t>
      </w:r>
      <w:r>
        <w:rPr>
          <w:sz w:val="24"/>
          <w:szCs w:val="24"/>
        </w:rPr>
        <w:t>.......</w:t>
      </w:r>
      <w:r w:rsidRPr="00C00496">
        <w:rPr>
          <w:sz w:val="24"/>
          <w:szCs w:val="24"/>
        </w:rPr>
        <w:t>..........</w:t>
      </w:r>
    </w:p>
    <w:p w:rsidR="00016583" w:rsidRDefault="00766E05">
      <w:pPr>
        <w:spacing w:after="120" w:line="240" w:lineRule="auto"/>
        <w:ind w:left="567"/>
        <w:jc w:val="both"/>
        <w:rPr>
          <w:sz w:val="24"/>
          <w:szCs w:val="24"/>
        </w:rPr>
      </w:pPr>
      <w:r w:rsidRPr="00C00496">
        <w:rPr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</w:t>
      </w:r>
    </w:p>
    <w:p w:rsidR="00016583" w:rsidRDefault="00766E05">
      <w:pPr>
        <w:spacing w:after="120" w:line="240" w:lineRule="auto"/>
        <w:ind w:left="567"/>
        <w:jc w:val="both"/>
        <w:rPr>
          <w:sz w:val="24"/>
          <w:szCs w:val="24"/>
        </w:rPr>
      </w:pPr>
      <w:r w:rsidRPr="00C00496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C00496">
        <w:rPr>
          <w:sz w:val="24"/>
          <w:szCs w:val="24"/>
        </w:rPr>
        <w:t>6</w:t>
      </w:r>
      <w:proofErr w:type="gramStart"/>
      <w:r>
        <w:rPr>
          <w:sz w:val="24"/>
          <w:szCs w:val="24"/>
        </w:rPr>
        <w:t>º</w:t>
      </w:r>
      <w:r w:rsidRPr="00C004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00496">
        <w:rPr>
          <w:sz w:val="24"/>
          <w:szCs w:val="24"/>
        </w:rPr>
        <w:t>Não</w:t>
      </w:r>
      <w:proofErr w:type="gramEnd"/>
      <w:r w:rsidRPr="00C00496">
        <w:rPr>
          <w:sz w:val="24"/>
          <w:szCs w:val="24"/>
        </w:rPr>
        <w:t xml:space="preserve"> ser</w:t>
      </w:r>
      <w:r>
        <w:rPr>
          <w:sz w:val="24"/>
          <w:szCs w:val="24"/>
        </w:rPr>
        <w:t xml:space="preserve">ão </w:t>
      </w:r>
      <w:r w:rsidRPr="00C00496">
        <w:rPr>
          <w:sz w:val="24"/>
          <w:szCs w:val="24"/>
        </w:rPr>
        <w:t>registr</w:t>
      </w:r>
      <w:r>
        <w:rPr>
          <w:sz w:val="24"/>
          <w:szCs w:val="24"/>
        </w:rPr>
        <w:t>ados pela ANP</w:t>
      </w:r>
      <w:r w:rsidRPr="00C00496">
        <w:rPr>
          <w:sz w:val="24"/>
          <w:szCs w:val="24"/>
        </w:rPr>
        <w:t xml:space="preserve"> os contratos de compra e venda de gás natural </w:t>
      </w:r>
      <w:r>
        <w:rPr>
          <w:sz w:val="24"/>
          <w:szCs w:val="24"/>
        </w:rPr>
        <w:t>que</w:t>
      </w:r>
      <w:r w:rsidRPr="00C00496">
        <w:rPr>
          <w:sz w:val="24"/>
          <w:szCs w:val="24"/>
        </w:rPr>
        <w:t xml:space="preserve"> sejam negociados e registrados em mercado organizado de gás natural cuja entidade administradora possua acordo de cooperação técnica com a ANP para a troca de informações</w:t>
      </w:r>
      <w:r>
        <w:rPr>
          <w:sz w:val="24"/>
          <w:szCs w:val="24"/>
        </w:rPr>
        <w:t>.</w:t>
      </w:r>
      <w:r w:rsidRPr="00C00496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Pr="00C00496">
        <w:rPr>
          <w:sz w:val="24"/>
          <w:szCs w:val="24"/>
        </w:rPr>
        <w:t>(NR)</w:t>
      </w:r>
    </w:p>
    <w:p w:rsidR="00016583" w:rsidRDefault="00F77A60">
      <w:pPr>
        <w:spacing w:after="120" w:line="240" w:lineRule="auto"/>
        <w:ind w:left="567"/>
        <w:jc w:val="both"/>
        <w:rPr>
          <w:sz w:val="24"/>
          <w:szCs w:val="24"/>
        </w:rPr>
      </w:pPr>
      <w:r w:rsidRPr="00F77A60">
        <w:rPr>
          <w:sz w:val="24"/>
          <w:szCs w:val="24"/>
        </w:rPr>
        <w:t>“</w:t>
      </w:r>
      <w:r w:rsidR="00766E05" w:rsidRPr="00776E98">
        <w:rPr>
          <w:sz w:val="24"/>
          <w:szCs w:val="24"/>
        </w:rPr>
        <w:t>Art. 12</w:t>
      </w:r>
      <w:r w:rsidR="00766E05">
        <w:rPr>
          <w:sz w:val="24"/>
          <w:szCs w:val="24"/>
        </w:rPr>
        <w:t xml:space="preserve">. </w:t>
      </w:r>
      <w:r w:rsidR="00766E05" w:rsidRPr="00776E98">
        <w:rPr>
          <w:sz w:val="24"/>
          <w:szCs w:val="24"/>
        </w:rPr>
        <w:t xml:space="preserve"> Os agentes vendedores e </w:t>
      </w:r>
      <w:r w:rsidR="00766E05">
        <w:rPr>
          <w:sz w:val="24"/>
          <w:szCs w:val="24"/>
        </w:rPr>
        <w:t xml:space="preserve">os agentes </w:t>
      </w:r>
      <w:r w:rsidR="00766E05" w:rsidRPr="00776E98">
        <w:rPr>
          <w:sz w:val="24"/>
          <w:szCs w:val="24"/>
        </w:rPr>
        <w:t xml:space="preserve">compradores deverão comunicar à ANP, até o </w:t>
      </w:r>
      <w:r w:rsidR="00766E05">
        <w:rPr>
          <w:sz w:val="24"/>
          <w:szCs w:val="24"/>
        </w:rPr>
        <w:t xml:space="preserve">décimo quinto </w:t>
      </w:r>
      <w:r w:rsidR="00766E05" w:rsidRPr="00776E98">
        <w:rPr>
          <w:sz w:val="24"/>
          <w:szCs w:val="24"/>
        </w:rPr>
        <w:t>dia do mês subsequente, os volumes de gás natural comercializados</w:t>
      </w:r>
      <w:r w:rsidR="00766E05">
        <w:rPr>
          <w:sz w:val="24"/>
          <w:szCs w:val="24"/>
        </w:rPr>
        <w:t xml:space="preserve"> e o</w:t>
      </w:r>
      <w:r w:rsidR="00766E05" w:rsidRPr="00776E98">
        <w:rPr>
          <w:sz w:val="24"/>
          <w:szCs w:val="24"/>
        </w:rPr>
        <w:t xml:space="preserve">s preços de venda </w:t>
      </w:r>
      <w:r w:rsidR="00766E05">
        <w:rPr>
          <w:sz w:val="24"/>
          <w:szCs w:val="24"/>
        </w:rPr>
        <w:t>praticados,</w:t>
      </w:r>
      <w:r w:rsidR="00766E05" w:rsidRPr="00776E98">
        <w:rPr>
          <w:sz w:val="24"/>
          <w:szCs w:val="24"/>
        </w:rPr>
        <w:t xml:space="preserve"> utilizando o formulário disponível n</w:t>
      </w:r>
      <w:r w:rsidR="00766E05">
        <w:rPr>
          <w:sz w:val="24"/>
          <w:szCs w:val="24"/>
        </w:rPr>
        <w:t>a página d</w:t>
      </w:r>
      <w:r w:rsidR="00766E05" w:rsidRPr="00776E98">
        <w:rPr>
          <w:sz w:val="24"/>
          <w:szCs w:val="24"/>
        </w:rPr>
        <w:t>a ANP</w:t>
      </w:r>
      <w:r w:rsidR="00766E05">
        <w:rPr>
          <w:sz w:val="24"/>
          <w:szCs w:val="24"/>
        </w:rPr>
        <w:t xml:space="preserve"> na internet (</w:t>
      </w:r>
      <w:r w:rsidR="00766E05" w:rsidRPr="00776E98">
        <w:rPr>
          <w:sz w:val="24"/>
          <w:szCs w:val="24"/>
        </w:rPr>
        <w:t>http://www.anp.gov.br</w:t>
      </w:r>
      <w:r w:rsidR="00766E05">
        <w:rPr>
          <w:sz w:val="24"/>
          <w:szCs w:val="24"/>
        </w:rPr>
        <w:t>).</w:t>
      </w:r>
    </w:p>
    <w:p w:rsidR="00016583" w:rsidRDefault="00766E05">
      <w:pPr>
        <w:spacing w:after="120" w:line="240" w:lineRule="auto"/>
        <w:ind w:left="567"/>
        <w:jc w:val="both"/>
        <w:rPr>
          <w:sz w:val="24"/>
          <w:szCs w:val="24"/>
        </w:rPr>
      </w:pPr>
      <w:r w:rsidRPr="00C00496">
        <w:rPr>
          <w:sz w:val="24"/>
          <w:szCs w:val="24"/>
        </w:rPr>
        <w:t>§ 1</w:t>
      </w:r>
      <w:proofErr w:type="gramStart"/>
      <w:r w:rsidRPr="00C00496">
        <w:rPr>
          <w:sz w:val="24"/>
          <w:szCs w:val="24"/>
        </w:rPr>
        <w:t xml:space="preserve">º </w:t>
      </w:r>
      <w:r>
        <w:rPr>
          <w:sz w:val="24"/>
          <w:szCs w:val="24"/>
        </w:rPr>
        <w:t xml:space="preserve"> </w:t>
      </w:r>
      <w:r w:rsidRPr="00C00496">
        <w:rPr>
          <w:sz w:val="24"/>
          <w:szCs w:val="24"/>
        </w:rPr>
        <w:t>A</w:t>
      </w:r>
      <w:proofErr w:type="gramEnd"/>
      <w:r w:rsidRPr="00C00496">
        <w:rPr>
          <w:sz w:val="24"/>
          <w:szCs w:val="24"/>
        </w:rPr>
        <w:t xml:space="preserve"> ANP divulgar</w:t>
      </w:r>
      <w:r>
        <w:rPr>
          <w:sz w:val="24"/>
          <w:szCs w:val="24"/>
        </w:rPr>
        <w:t>á</w:t>
      </w:r>
      <w:r w:rsidR="009630C3">
        <w:rPr>
          <w:sz w:val="24"/>
          <w:szCs w:val="24"/>
        </w:rPr>
        <w:t xml:space="preserve"> mensalmente</w:t>
      </w:r>
      <w:r>
        <w:rPr>
          <w:sz w:val="24"/>
          <w:szCs w:val="24"/>
        </w:rPr>
        <w:t>,</w:t>
      </w:r>
      <w:r w:rsidRPr="00C00496">
        <w:rPr>
          <w:sz w:val="24"/>
          <w:szCs w:val="24"/>
        </w:rPr>
        <w:t xml:space="preserve"> até o </w:t>
      </w:r>
      <w:r>
        <w:rPr>
          <w:sz w:val="24"/>
          <w:szCs w:val="24"/>
        </w:rPr>
        <w:t>décimo</w:t>
      </w:r>
      <w:r w:rsidRPr="00C00496">
        <w:rPr>
          <w:sz w:val="24"/>
          <w:szCs w:val="24"/>
        </w:rPr>
        <w:t xml:space="preserve"> dia útil do segundo mês subsequente, as seguintes informações relativas à atividade de comercialização </w:t>
      </w:r>
      <w:r>
        <w:rPr>
          <w:sz w:val="24"/>
          <w:szCs w:val="24"/>
        </w:rPr>
        <w:t>de gás natural:</w:t>
      </w:r>
    </w:p>
    <w:p w:rsidR="00016583" w:rsidRDefault="00766E05">
      <w:pPr>
        <w:spacing w:after="120" w:line="240" w:lineRule="auto"/>
        <w:ind w:left="567"/>
        <w:jc w:val="both"/>
        <w:rPr>
          <w:sz w:val="24"/>
          <w:szCs w:val="24"/>
        </w:rPr>
      </w:pPr>
      <w:r w:rsidRPr="00C00496">
        <w:rPr>
          <w:sz w:val="24"/>
          <w:szCs w:val="24"/>
        </w:rPr>
        <w:t xml:space="preserve">I </w:t>
      </w:r>
      <w:r>
        <w:rPr>
          <w:sz w:val="24"/>
          <w:szCs w:val="24"/>
        </w:rPr>
        <w:t>-</w:t>
      </w:r>
      <w:r w:rsidRPr="00C00496">
        <w:rPr>
          <w:sz w:val="24"/>
          <w:szCs w:val="24"/>
        </w:rPr>
        <w:t xml:space="preserve"> volume médio diário comercializado por ponto de transferência de propriedade;</w:t>
      </w:r>
    </w:p>
    <w:p w:rsidR="00016583" w:rsidRDefault="00766E05">
      <w:pPr>
        <w:spacing w:after="120" w:line="240" w:lineRule="auto"/>
        <w:ind w:left="567"/>
        <w:jc w:val="both"/>
        <w:rPr>
          <w:sz w:val="24"/>
          <w:szCs w:val="24"/>
        </w:rPr>
      </w:pPr>
      <w:r w:rsidRPr="00C00496">
        <w:rPr>
          <w:sz w:val="24"/>
          <w:szCs w:val="24"/>
        </w:rPr>
        <w:t xml:space="preserve">II </w:t>
      </w:r>
      <w:r>
        <w:rPr>
          <w:sz w:val="24"/>
          <w:szCs w:val="24"/>
        </w:rPr>
        <w:t>-</w:t>
      </w:r>
      <w:r w:rsidRPr="00C00496">
        <w:rPr>
          <w:sz w:val="24"/>
          <w:szCs w:val="24"/>
        </w:rPr>
        <w:t xml:space="preserve"> </w:t>
      </w:r>
      <w:proofErr w:type="gramStart"/>
      <w:r w:rsidRPr="00C00496">
        <w:rPr>
          <w:sz w:val="24"/>
          <w:szCs w:val="24"/>
        </w:rPr>
        <w:t>preço</w:t>
      </w:r>
      <w:proofErr w:type="gramEnd"/>
      <w:r w:rsidRPr="00C00496">
        <w:rPr>
          <w:sz w:val="24"/>
          <w:szCs w:val="24"/>
        </w:rPr>
        <w:t xml:space="preserve"> médio de venda, ponderado pelo volume, por local de ponto de transferência de propriedade e modalidade de prestação de serviço; e</w:t>
      </w:r>
    </w:p>
    <w:p w:rsidR="00016583" w:rsidRDefault="00766E05">
      <w:pPr>
        <w:spacing w:after="120" w:line="240" w:lineRule="auto"/>
        <w:ind w:left="567"/>
        <w:jc w:val="both"/>
        <w:rPr>
          <w:sz w:val="24"/>
          <w:szCs w:val="24"/>
        </w:rPr>
      </w:pPr>
      <w:r w:rsidRPr="00C00496">
        <w:rPr>
          <w:sz w:val="24"/>
          <w:szCs w:val="24"/>
        </w:rPr>
        <w:t xml:space="preserve">III </w:t>
      </w:r>
      <w:r>
        <w:rPr>
          <w:sz w:val="24"/>
          <w:szCs w:val="24"/>
        </w:rPr>
        <w:t>-</w:t>
      </w:r>
      <w:r w:rsidRPr="00C00496">
        <w:rPr>
          <w:sz w:val="24"/>
          <w:szCs w:val="24"/>
        </w:rPr>
        <w:t xml:space="preserve"> percentual, ponderado pelo volume, dos compromissos de retirada mínima mensal pelos compradores de gás natural por modalidade de prestação de serviço.</w:t>
      </w:r>
    </w:p>
    <w:p w:rsidR="00016583" w:rsidRDefault="00766E05">
      <w:pPr>
        <w:spacing w:after="120" w:line="240" w:lineRule="auto"/>
        <w:ind w:left="567"/>
        <w:jc w:val="both"/>
        <w:rPr>
          <w:sz w:val="24"/>
          <w:szCs w:val="24"/>
        </w:rPr>
      </w:pPr>
      <w:r w:rsidRPr="00C00496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C00496">
        <w:rPr>
          <w:sz w:val="24"/>
          <w:szCs w:val="24"/>
        </w:rPr>
        <w:t>2</w:t>
      </w:r>
      <w:proofErr w:type="gramStart"/>
      <w:r w:rsidRPr="00C00496">
        <w:rPr>
          <w:sz w:val="24"/>
          <w:szCs w:val="24"/>
        </w:rPr>
        <w:t xml:space="preserve">º </w:t>
      </w:r>
      <w:r>
        <w:rPr>
          <w:sz w:val="24"/>
          <w:szCs w:val="24"/>
        </w:rPr>
        <w:t xml:space="preserve"> </w:t>
      </w:r>
      <w:r w:rsidRPr="00C00496">
        <w:rPr>
          <w:sz w:val="24"/>
          <w:szCs w:val="24"/>
        </w:rPr>
        <w:t>A</w:t>
      </w:r>
      <w:proofErr w:type="gramEnd"/>
      <w:r w:rsidRPr="00C00496">
        <w:rPr>
          <w:sz w:val="24"/>
          <w:szCs w:val="24"/>
        </w:rPr>
        <w:t xml:space="preserve"> ANP restringirá a divulgação das informações relativas </w:t>
      </w:r>
      <w:r>
        <w:rPr>
          <w:sz w:val="24"/>
          <w:szCs w:val="24"/>
        </w:rPr>
        <w:t>ao</w:t>
      </w:r>
      <w:r w:rsidRPr="00C00496">
        <w:rPr>
          <w:sz w:val="24"/>
          <w:szCs w:val="24"/>
        </w:rPr>
        <w:t xml:space="preserve"> volume e </w:t>
      </w:r>
      <w:r>
        <w:rPr>
          <w:sz w:val="24"/>
          <w:szCs w:val="24"/>
        </w:rPr>
        <w:t>ao</w:t>
      </w:r>
      <w:r w:rsidRPr="00C00496">
        <w:rPr>
          <w:sz w:val="24"/>
          <w:szCs w:val="24"/>
        </w:rPr>
        <w:t xml:space="preserve"> preço médio da compra e venda de gás natural realizado em ponto virtual de negociação dentro do sistema de transporte.</w:t>
      </w:r>
    </w:p>
    <w:p w:rsidR="00016583" w:rsidRDefault="00766E05">
      <w:pPr>
        <w:spacing w:after="120" w:line="240" w:lineRule="auto"/>
        <w:ind w:left="567"/>
        <w:jc w:val="both"/>
        <w:rPr>
          <w:sz w:val="24"/>
          <w:szCs w:val="24"/>
        </w:rPr>
      </w:pPr>
      <w:r w:rsidRPr="00C00496">
        <w:rPr>
          <w:sz w:val="24"/>
          <w:szCs w:val="24"/>
        </w:rPr>
        <w:t>§ 3</w:t>
      </w:r>
      <w:proofErr w:type="gramStart"/>
      <w:r w:rsidRPr="00C00496">
        <w:rPr>
          <w:sz w:val="24"/>
          <w:szCs w:val="24"/>
        </w:rPr>
        <w:t xml:space="preserve">º </w:t>
      </w:r>
      <w:r>
        <w:rPr>
          <w:sz w:val="24"/>
          <w:szCs w:val="24"/>
        </w:rPr>
        <w:t xml:space="preserve"> </w:t>
      </w:r>
      <w:r w:rsidRPr="00C00496">
        <w:rPr>
          <w:sz w:val="24"/>
          <w:szCs w:val="24"/>
        </w:rPr>
        <w:t>A</w:t>
      </w:r>
      <w:proofErr w:type="gramEnd"/>
      <w:r w:rsidRPr="00C00496">
        <w:rPr>
          <w:sz w:val="24"/>
          <w:szCs w:val="24"/>
        </w:rPr>
        <w:t xml:space="preserve"> ANP, a seu critério, poderá</w:t>
      </w:r>
      <w:r>
        <w:rPr>
          <w:sz w:val="24"/>
          <w:szCs w:val="24"/>
        </w:rPr>
        <w:t xml:space="preserve"> </w:t>
      </w:r>
      <w:r w:rsidRPr="00C00496">
        <w:rPr>
          <w:sz w:val="24"/>
          <w:szCs w:val="24"/>
        </w:rPr>
        <w:t xml:space="preserve">solicitar aos agentes vendedores e </w:t>
      </w:r>
      <w:r>
        <w:rPr>
          <w:sz w:val="24"/>
          <w:szCs w:val="24"/>
        </w:rPr>
        <w:t xml:space="preserve">aos agentes </w:t>
      </w:r>
      <w:r w:rsidRPr="00C00496">
        <w:rPr>
          <w:sz w:val="24"/>
          <w:szCs w:val="24"/>
        </w:rPr>
        <w:t xml:space="preserve">compradores o envio de informações para o acesso </w:t>
      </w:r>
      <w:r>
        <w:rPr>
          <w:sz w:val="24"/>
          <w:szCs w:val="24"/>
        </w:rPr>
        <w:t>às</w:t>
      </w:r>
      <w:r w:rsidRPr="00C00496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C00496">
        <w:rPr>
          <w:sz w:val="24"/>
          <w:szCs w:val="24"/>
        </w:rPr>
        <w:t xml:space="preserve">otas </w:t>
      </w:r>
      <w:r>
        <w:rPr>
          <w:sz w:val="24"/>
          <w:szCs w:val="24"/>
        </w:rPr>
        <w:t>f</w:t>
      </w:r>
      <w:r w:rsidRPr="00C00496">
        <w:rPr>
          <w:sz w:val="24"/>
          <w:szCs w:val="24"/>
        </w:rPr>
        <w:t xml:space="preserve">iscais </w:t>
      </w:r>
      <w:r>
        <w:rPr>
          <w:sz w:val="24"/>
          <w:szCs w:val="24"/>
        </w:rPr>
        <w:t>e</w:t>
      </w:r>
      <w:r w:rsidRPr="00C00496">
        <w:rPr>
          <w:sz w:val="24"/>
          <w:szCs w:val="24"/>
        </w:rPr>
        <w:t>letrônicas (</w:t>
      </w:r>
      <w:proofErr w:type="spellStart"/>
      <w:r w:rsidRPr="00C00496">
        <w:rPr>
          <w:sz w:val="24"/>
          <w:szCs w:val="24"/>
        </w:rPr>
        <w:t>NFEs</w:t>
      </w:r>
      <w:proofErr w:type="spellEnd"/>
      <w:r w:rsidRPr="00C00496">
        <w:rPr>
          <w:sz w:val="24"/>
          <w:szCs w:val="24"/>
        </w:rPr>
        <w:t xml:space="preserve">) e </w:t>
      </w:r>
      <w:r>
        <w:rPr>
          <w:sz w:val="24"/>
          <w:szCs w:val="24"/>
        </w:rPr>
        <w:t>a</w:t>
      </w:r>
      <w:r w:rsidRPr="00C00496">
        <w:rPr>
          <w:sz w:val="24"/>
          <w:szCs w:val="24"/>
        </w:rPr>
        <w:t xml:space="preserve">os </w:t>
      </w:r>
      <w:r>
        <w:rPr>
          <w:sz w:val="24"/>
          <w:szCs w:val="24"/>
        </w:rPr>
        <w:t>c</w:t>
      </w:r>
      <w:r w:rsidRPr="00C00496">
        <w:rPr>
          <w:sz w:val="24"/>
          <w:szCs w:val="24"/>
        </w:rPr>
        <w:t xml:space="preserve">onhecimentos de </w:t>
      </w:r>
      <w:r>
        <w:rPr>
          <w:sz w:val="24"/>
          <w:szCs w:val="24"/>
        </w:rPr>
        <w:t>t</w:t>
      </w:r>
      <w:r w:rsidRPr="00C00496">
        <w:rPr>
          <w:sz w:val="24"/>
          <w:szCs w:val="24"/>
        </w:rPr>
        <w:t xml:space="preserve">ransporte </w:t>
      </w:r>
      <w:r>
        <w:rPr>
          <w:sz w:val="24"/>
          <w:szCs w:val="24"/>
        </w:rPr>
        <w:t>e</w:t>
      </w:r>
      <w:r w:rsidRPr="00C00496">
        <w:rPr>
          <w:sz w:val="24"/>
          <w:szCs w:val="24"/>
        </w:rPr>
        <w:t>letrônico (</w:t>
      </w:r>
      <w:proofErr w:type="spellStart"/>
      <w:r w:rsidRPr="00C00496">
        <w:rPr>
          <w:sz w:val="24"/>
          <w:szCs w:val="24"/>
        </w:rPr>
        <w:t>CTEs</w:t>
      </w:r>
      <w:proofErr w:type="spellEnd"/>
      <w:r w:rsidRPr="00C00496">
        <w:rPr>
          <w:sz w:val="24"/>
          <w:szCs w:val="24"/>
        </w:rPr>
        <w:t>), quando aplicável, referentes às operações de compra e venda realizadas por es</w:t>
      </w:r>
      <w:r>
        <w:rPr>
          <w:sz w:val="24"/>
          <w:szCs w:val="24"/>
        </w:rPr>
        <w:t>s</w:t>
      </w:r>
      <w:r w:rsidRPr="00C00496">
        <w:rPr>
          <w:sz w:val="24"/>
          <w:szCs w:val="24"/>
        </w:rPr>
        <w:t>es agentes na esfera de competência da União.” (NR)</w:t>
      </w:r>
    </w:p>
    <w:p w:rsidR="002F689F" w:rsidRPr="00C00496" w:rsidRDefault="002F689F" w:rsidP="002F689F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354665">
        <w:rPr>
          <w:rFonts w:eastAsia="Times New Roman" w:cs="Times New Roman"/>
          <w:sz w:val="24"/>
          <w:szCs w:val="24"/>
          <w:lang w:eastAsia="pt-BR"/>
        </w:rPr>
        <w:t xml:space="preserve">Art. </w:t>
      </w:r>
      <w:r w:rsidR="005D215A">
        <w:rPr>
          <w:rFonts w:eastAsia="Times New Roman" w:cs="Times New Roman"/>
          <w:sz w:val="24"/>
          <w:szCs w:val="24"/>
          <w:lang w:eastAsia="pt-BR"/>
        </w:rPr>
        <w:t>1</w:t>
      </w:r>
      <w:r w:rsidR="00766E05">
        <w:rPr>
          <w:rFonts w:eastAsia="Times New Roman" w:cs="Times New Roman"/>
          <w:sz w:val="24"/>
          <w:szCs w:val="24"/>
          <w:lang w:eastAsia="pt-BR"/>
        </w:rPr>
        <w:t>4</w:t>
      </w:r>
      <w:r w:rsidR="005D215A">
        <w:rPr>
          <w:rFonts w:eastAsia="Times New Roman" w:cs="Times New Roman"/>
          <w:sz w:val="24"/>
          <w:szCs w:val="24"/>
          <w:lang w:eastAsia="pt-BR"/>
        </w:rPr>
        <w:t>.</w:t>
      </w:r>
      <w:r w:rsidRPr="00C00496">
        <w:rPr>
          <w:rFonts w:eastAsia="Times New Roman" w:cs="Times New Roman"/>
          <w:sz w:val="24"/>
          <w:szCs w:val="24"/>
          <w:lang w:eastAsia="pt-BR"/>
        </w:rPr>
        <w:t xml:space="preserve"> </w:t>
      </w:r>
      <w:r>
        <w:rPr>
          <w:rFonts w:eastAsia="Times New Roman" w:cs="Times New Roman"/>
          <w:sz w:val="24"/>
          <w:szCs w:val="24"/>
          <w:lang w:eastAsia="pt-BR"/>
        </w:rPr>
        <w:t xml:space="preserve"> A</w:t>
      </w:r>
      <w:r w:rsidRPr="00C00496">
        <w:rPr>
          <w:rFonts w:eastAsia="Times New Roman" w:cs="Times New Roman"/>
          <w:sz w:val="24"/>
          <w:szCs w:val="24"/>
          <w:lang w:eastAsia="pt-BR"/>
        </w:rPr>
        <w:t xml:space="preserve"> Resolução ANP n</w:t>
      </w:r>
      <w:r>
        <w:rPr>
          <w:rFonts w:eastAsia="Times New Roman" w:cs="Times New Roman"/>
          <w:sz w:val="24"/>
          <w:szCs w:val="24"/>
          <w:lang w:eastAsia="pt-BR"/>
        </w:rPr>
        <w:t>º</w:t>
      </w:r>
      <w:r w:rsidRPr="00C00496">
        <w:rPr>
          <w:rFonts w:eastAsia="Times New Roman" w:cs="Times New Roman"/>
          <w:sz w:val="24"/>
          <w:szCs w:val="24"/>
          <w:lang w:eastAsia="pt-BR"/>
        </w:rPr>
        <w:t xml:space="preserve"> 58, de 17 de outubro de 2014, passa </w:t>
      </w:r>
      <w:r w:rsidR="005D215A" w:rsidRPr="005D215A">
        <w:rPr>
          <w:rFonts w:eastAsia="Times New Roman" w:cs="Times New Roman"/>
          <w:sz w:val="24"/>
          <w:szCs w:val="24"/>
          <w:lang w:eastAsia="pt-BR"/>
        </w:rPr>
        <w:t>a vigorar com as seguintes alterações</w:t>
      </w:r>
      <w:r w:rsidR="005D215A">
        <w:rPr>
          <w:rFonts w:eastAsia="Times New Roman" w:cs="Times New Roman"/>
          <w:sz w:val="24"/>
          <w:szCs w:val="24"/>
          <w:lang w:eastAsia="pt-BR"/>
        </w:rPr>
        <w:t>:</w:t>
      </w:r>
    </w:p>
    <w:p w:rsidR="00DB4CE1" w:rsidRDefault="00DD5F6D" w:rsidP="003B2B8A">
      <w:pPr>
        <w:spacing w:after="120" w:line="240" w:lineRule="auto"/>
        <w:ind w:left="567"/>
        <w:jc w:val="both"/>
        <w:rPr>
          <w:sz w:val="24"/>
          <w:szCs w:val="24"/>
        </w:rPr>
      </w:pPr>
      <w:r w:rsidRPr="00311B81">
        <w:rPr>
          <w:sz w:val="24"/>
          <w:szCs w:val="24"/>
        </w:rPr>
        <w:t>“</w:t>
      </w:r>
      <w:r w:rsidR="002F689F" w:rsidRPr="00C00496">
        <w:rPr>
          <w:sz w:val="24"/>
          <w:szCs w:val="24"/>
        </w:rPr>
        <w:t xml:space="preserve">Art. 24. </w:t>
      </w:r>
      <w:r w:rsidR="005D215A">
        <w:rPr>
          <w:sz w:val="24"/>
          <w:szCs w:val="24"/>
        </w:rPr>
        <w:t xml:space="preserve"> </w:t>
      </w:r>
      <w:r w:rsidR="002F689F" w:rsidRPr="00C00496">
        <w:rPr>
          <w:sz w:val="24"/>
          <w:szCs w:val="24"/>
        </w:rPr>
        <w:t>..............................................................................................................................................</w:t>
      </w:r>
      <w:r w:rsidR="005D215A">
        <w:rPr>
          <w:sz w:val="24"/>
          <w:szCs w:val="24"/>
        </w:rPr>
        <w:t>.</w:t>
      </w:r>
    </w:p>
    <w:p w:rsidR="00DB4CE1" w:rsidRDefault="005D215A" w:rsidP="003B2B8A">
      <w:pPr>
        <w:spacing w:after="12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§ 1</w:t>
      </w:r>
      <w:proofErr w:type="gramStart"/>
      <w:r>
        <w:rPr>
          <w:sz w:val="24"/>
          <w:szCs w:val="24"/>
        </w:rPr>
        <w:t xml:space="preserve">º  </w:t>
      </w:r>
      <w:r w:rsidR="002F689F" w:rsidRPr="00C00496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  <w:proofErr w:type="gramEnd"/>
    </w:p>
    <w:p w:rsidR="00DB4CE1" w:rsidRDefault="005D215A" w:rsidP="003B2B8A">
      <w:pPr>
        <w:spacing w:after="12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DB4CE1" w:rsidRDefault="002F689F" w:rsidP="003B2B8A">
      <w:pPr>
        <w:spacing w:after="120" w:line="240" w:lineRule="auto"/>
        <w:ind w:left="567"/>
        <w:jc w:val="both"/>
        <w:rPr>
          <w:sz w:val="24"/>
          <w:szCs w:val="24"/>
        </w:rPr>
      </w:pPr>
      <w:r w:rsidRPr="00C00496">
        <w:rPr>
          <w:sz w:val="24"/>
          <w:szCs w:val="24"/>
        </w:rPr>
        <w:t>f) preço parametrizado por combustível e por ponto de entrega</w:t>
      </w:r>
      <w:r w:rsidR="00027810">
        <w:rPr>
          <w:sz w:val="24"/>
          <w:szCs w:val="24"/>
        </w:rPr>
        <w:t>,</w:t>
      </w:r>
      <w:r w:rsidRPr="00C00496">
        <w:rPr>
          <w:sz w:val="24"/>
          <w:szCs w:val="24"/>
        </w:rPr>
        <w:t xml:space="preserve"> conforme fórmula que contenha, no mínimo, as parcelas estipuladas no Anexo I </w:t>
      </w:r>
      <w:r w:rsidRPr="00C00496">
        <w:rPr>
          <w:sz w:val="24"/>
          <w:szCs w:val="24"/>
          <w:shd w:val="clear" w:color="auto" w:fill="FFFF00"/>
        </w:rPr>
        <w:t>Resolução</w:t>
      </w:r>
      <w:r w:rsidR="00375F04">
        <w:rPr>
          <w:sz w:val="24"/>
          <w:szCs w:val="24"/>
          <w:shd w:val="clear" w:color="auto" w:fill="FFFF00"/>
        </w:rPr>
        <w:t xml:space="preserve"> ANP</w:t>
      </w:r>
      <w:r w:rsidR="00027810">
        <w:rPr>
          <w:sz w:val="24"/>
          <w:szCs w:val="24"/>
          <w:shd w:val="clear" w:color="auto" w:fill="FFFF00"/>
        </w:rPr>
        <w:t xml:space="preserve"> nº</w:t>
      </w:r>
      <w:r w:rsidRPr="00C00496">
        <w:rPr>
          <w:sz w:val="24"/>
          <w:szCs w:val="24"/>
          <w:shd w:val="clear" w:color="auto" w:fill="FFFF00"/>
        </w:rPr>
        <w:t xml:space="preserve"> XXX, de XX</w:t>
      </w:r>
      <w:r w:rsidRPr="00C00496">
        <w:rPr>
          <w:sz w:val="24"/>
          <w:szCs w:val="24"/>
        </w:rPr>
        <w:t xml:space="preserve"> de agosto de 2018, no caso de </w:t>
      </w:r>
      <w:r w:rsidR="00027810">
        <w:rPr>
          <w:sz w:val="24"/>
          <w:szCs w:val="24"/>
        </w:rPr>
        <w:t>a</w:t>
      </w:r>
      <w:r w:rsidRPr="00C00496">
        <w:rPr>
          <w:sz w:val="24"/>
          <w:szCs w:val="24"/>
        </w:rPr>
        <w:t xml:space="preserve">gente </w:t>
      </w:r>
      <w:r w:rsidR="00027810">
        <w:rPr>
          <w:sz w:val="24"/>
          <w:szCs w:val="24"/>
        </w:rPr>
        <w:t>d</w:t>
      </w:r>
      <w:r w:rsidRPr="00C00496">
        <w:rPr>
          <w:sz w:val="24"/>
          <w:szCs w:val="24"/>
        </w:rPr>
        <w:t>ominante.</w:t>
      </w:r>
    </w:p>
    <w:p w:rsidR="00DB4CE1" w:rsidRDefault="00027810" w:rsidP="003B2B8A">
      <w:pPr>
        <w:spacing w:after="12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...............</w:t>
      </w:r>
      <w:r w:rsidR="002F689F" w:rsidRPr="00C00496">
        <w:rPr>
          <w:sz w:val="24"/>
          <w:szCs w:val="24"/>
        </w:rPr>
        <w:t>...............................................................................................................</w:t>
      </w:r>
      <w:r w:rsidR="00D32B3E">
        <w:rPr>
          <w:sz w:val="24"/>
          <w:szCs w:val="24"/>
        </w:rPr>
        <w:t>............................</w:t>
      </w:r>
      <w:r>
        <w:rPr>
          <w:sz w:val="24"/>
          <w:szCs w:val="24"/>
        </w:rPr>
        <w:t>....</w:t>
      </w:r>
    </w:p>
    <w:p w:rsidR="00DB4CE1" w:rsidRDefault="002F689F" w:rsidP="003B2B8A">
      <w:pPr>
        <w:spacing w:after="120" w:line="240" w:lineRule="auto"/>
        <w:ind w:left="567"/>
        <w:jc w:val="both"/>
        <w:rPr>
          <w:sz w:val="24"/>
          <w:szCs w:val="24"/>
        </w:rPr>
      </w:pPr>
      <w:r w:rsidRPr="00C00496">
        <w:rPr>
          <w:sz w:val="24"/>
          <w:szCs w:val="24"/>
        </w:rPr>
        <w:t>§ 3</w:t>
      </w:r>
      <w:proofErr w:type="gramStart"/>
      <w:r w:rsidRPr="00C00496">
        <w:rPr>
          <w:sz w:val="24"/>
          <w:szCs w:val="24"/>
        </w:rPr>
        <w:t xml:space="preserve">º </w:t>
      </w:r>
      <w:r w:rsidR="00027810">
        <w:rPr>
          <w:sz w:val="24"/>
          <w:szCs w:val="24"/>
        </w:rPr>
        <w:t xml:space="preserve"> </w:t>
      </w:r>
      <w:r w:rsidRPr="00C00496">
        <w:rPr>
          <w:sz w:val="24"/>
          <w:szCs w:val="24"/>
        </w:rPr>
        <w:t>Após</w:t>
      </w:r>
      <w:proofErr w:type="gramEnd"/>
      <w:r w:rsidRPr="00C00496">
        <w:rPr>
          <w:sz w:val="24"/>
          <w:szCs w:val="24"/>
        </w:rPr>
        <w:t xml:space="preserve"> a homologação dos contratos de fornecimento de gasolina A, de óleo diesel A, de óleo diesel marítimo e de OCTE de que trata</w:t>
      </w:r>
      <w:r w:rsidR="00375F04">
        <w:rPr>
          <w:sz w:val="24"/>
          <w:szCs w:val="24"/>
        </w:rPr>
        <w:t xml:space="preserve"> o</w:t>
      </w:r>
      <w:r w:rsidRPr="00C00496">
        <w:rPr>
          <w:sz w:val="24"/>
          <w:szCs w:val="24"/>
        </w:rPr>
        <w:t xml:space="preserve"> caput, qualquer alteração dessas condições deverá ser submetida a nova homologação da ANP, com antecedência de </w:t>
      </w:r>
      <w:r w:rsidR="00027810">
        <w:rPr>
          <w:sz w:val="24"/>
          <w:szCs w:val="24"/>
        </w:rPr>
        <w:t>sessenta</w:t>
      </w:r>
      <w:r w:rsidRPr="00C00496">
        <w:rPr>
          <w:sz w:val="24"/>
          <w:szCs w:val="24"/>
        </w:rPr>
        <w:t xml:space="preserve"> dias.” (NR)</w:t>
      </w:r>
    </w:p>
    <w:p w:rsidR="002F689F" w:rsidRPr="00C00496" w:rsidRDefault="00DD5F6D" w:rsidP="002F689F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3B2B8A">
        <w:rPr>
          <w:rFonts w:eastAsia="Times New Roman" w:cs="Times New Roman"/>
          <w:sz w:val="24"/>
          <w:szCs w:val="24"/>
          <w:lang w:eastAsia="pt-BR"/>
        </w:rPr>
        <w:t>Art. 1</w:t>
      </w:r>
      <w:r w:rsidR="00766E05">
        <w:rPr>
          <w:rFonts w:eastAsia="Times New Roman" w:cs="Times New Roman"/>
          <w:sz w:val="24"/>
          <w:szCs w:val="24"/>
          <w:lang w:eastAsia="pt-BR"/>
        </w:rPr>
        <w:t>5.</w:t>
      </w:r>
      <w:r w:rsidR="002F689F" w:rsidRPr="00C00496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95185E">
        <w:rPr>
          <w:rFonts w:eastAsia="Times New Roman" w:cs="Times New Roman"/>
          <w:sz w:val="24"/>
          <w:szCs w:val="24"/>
          <w:lang w:eastAsia="pt-BR"/>
        </w:rPr>
        <w:t xml:space="preserve"> A</w:t>
      </w:r>
      <w:r w:rsidR="002F689F" w:rsidRPr="00C00496">
        <w:rPr>
          <w:rFonts w:eastAsia="Times New Roman" w:cs="Times New Roman"/>
          <w:sz w:val="24"/>
          <w:szCs w:val="24"/>
          <w:lang w:eastAsia="pt-BR"/>
        </w:rPr>
        <w:t xml:space="preserve"> Resolução nº 49, de 30 de novembro de 2016, passa </w:t>
      </w:r>
      <w:r w:rsidR="00D32B3E" w:rsidRPr="005D215A">
        <w:rPr>
          <w:rFonts w:eastAsia="Times New Roman" w:cs="Times New Roman"/>
          <w:sz w:val="24"/>
          <w:szCs w:val="24"/>
          <w:lang w:eastAsia="pt-BR"/>
        </w:rPr>
        <w:t>a vigorar com as seguintes alterações</w:t>
      </w:r>
      <w:r w:rsidR="00D32B3E">
        <w:rPr>
          <w:rFonts w:eastAsia="Times New Roman" w:cs="Times New Roman"/>
          <w:sz w:val="24"/>
          <w:szCs w:val="24"/>
          <w:lang w:eastAsia="pt-BR"/>
        </w:rPr>
        <w:t>:</w:t>
      </w:r>
    </w:p>
    <w:p w:rsidR="00DB4CE1" w:rsidRDefault="00DD5F6D" w:rsidP="003B2B8A">
      <w:pPr>
        <w:spacing w:after="120" w:line="240" w:lineRule="auto"/>
        <w:ind w:left="567"/>
        <w:jc w:val="both"/>
        <w:rPr>
          <w:sz w:val="24"/>
          <w:szCs w:val="24"/>
        </w:rPr>
      </w:pPr>
      <w:r w:rsidRPr="003B2B8A">
        <w:rPr>
          <w:sz w:val="24"/>
          <w:szCs w:val="24"/>
        </w:rPr>
        <w:t>“</w:t>
      </w:r>
      <w:r w:rsidR="002F689F" w:rsidRPr="00C00496">
        <w:rPr>
          <w:sz w:val="24"/>
          <w:szCs w:val="24"/>
        </w:rPr>
        <w:t xml:space="preserve">Art. 19. </w:t>
      </w:r>
      <w:r w:rsidR="00D32B3E">
        <w:rPr>
          <w:sz w:val="24"/>
          <w:szCs w:val="24"/>
        </w:rPr>
        <w:t xml:space="preserve"> </w:t>
      </w:r>
      <w:r w:rsidR="002F689F" w:rsidRPr="00C00496">
        <w:rPr>
          <w:sz w:val="24"/>
          <w:szCs w:val="24"/>
        </w:rPr>
        <w:t>......</w:t>
      </w:r>
      <w:r w:rsidR="00D32B3E">
        <w:rPr>
          <w:sz w:val="24"/>
          <w:szCs w:val="24"/>
        </w:rPr>
        <w:t>.</w:t>
      </w:r>
      <w:r w:rsidR="002F689F" w:rsidRPr="00C00496">
        <w:rPr>
          <w:sz w:val="24"/>
          <w:szCs w:val="24"/>
        </w:rPr>
        <w:t>.........................................................................................................</w:t>
      </w:r>
      <w:r w:rsidR="00D32B3E">
        <w:rPr>
          <w:sz w:val="24"/>
          <w:szCs w:val="24"/>
        </w:rPr>
        <w:t>...............................</w:t>
      </w:r>
    </w:p>
    <w:p w:rsidR="00DB4CE1" w:rsidRDefault="002F689F" w:rsidP="003B2B8A">
      <w:pPr>
        <w:spacing w:after="120" w:line="240" w:lineRule="auto"/>
        <w:ind w:left="567"/>
        <w:jc w:val="both"/>
        <w:rPr>
          <w:sz w:val="24"/>
          <w:szCs w:val="24"/>
        </w:rPr>
      </w:pPr>
      <w:r w:rsidRPr="00C00496">
        <w:rPr>
          <w:sz w:val="24"/>
          <w:szCs w:val="24"/>
        </w:rPr>
        <w:t>§ 1</w:t>
      </w:r>
      <w:proofErr w:type="gramStart"/>
      <w:r w:rsidRPr="00C00496">
        <w:rPr>
          <w:sz w:val="24"/>
          <w:szCs w:val="24"/>
        </w:rPr>
        <w:t xml:space="preserve">º </w:t>
      </w:r>
      <w:r w:rsidR="00D32B3E">
        <w:rPr>
          <w:sz w:val="24"/>
          <w:szCs w:val="24"/>
        </w:rPr>
        <w:t xml:space="preserve"> </w:t>
      </w:r>
      <w:r w:rsidRPr="00C00496">
        <w:rPr>
          <w:sz w:val="24"/>
          <w:szCs w:val="24"/>
        </w:rPr>
        <w:t>O</w:t>
      </w:r>
      <w:proofErr w:type="gramEnd"/>
      <w:r w:rsidRPr="00C00496">
        <w:rPr>
          <w:sz w:val="24"/>
          <w:szCs w:val="24"/>
        </w:rPr>
        <w:t xml:space="preserve"> contrato de fornecimento de GLP celebrado entre produtor e distribuidor de GLP será objeto de prévia homologação pela ANP, devendo ser encaminhado</w:t>
      </w:r>
      <w:r w:rsidR="00D32B3E">
        <w:rPr>
          <w:sz w:val="24"/>
          <w:szCs w:val="24"/>
        </w:rPr>
        <w:t>, em</w:t>
      </w:r>
      <w:r w:rsidRPr="00C00496">
        <w:rPr>
          <w:sz w:val="24"/>
          <w:szCs w:val="24"/>
        </w:rPr>
        <w:t xml:space="preserve"> até 30 (trinta) dias antes do início d</w:t>
      </w:r>
      <w:r w:rsidR="00626ED5">
        <w:rPr>
          <w:sz w:val="24"/>
          <w:szCs w:val="24"/>
        </w:rPr>
        <w:t>a sua</w:t>
      </w:r>
      <w:r w:rsidRPr="00C00496">
        <w:rPr>
          <w:sz w:val="24"/>
          <w:szCs w:val="24"/>
        </w:rPr>
        <w:t xml:space="preserve"> vigência</w:t>
      </w:r>
      <w:r w:rsidR="0070643C">
        <w:rPr>
          <w:sz w:val="24"/>
          <w:szCs w:val="24"/>
        </w:rPr>
        <w:t>, e</w:t>
      </w:r>
      <w:r w:rsidR="00626ED5" w:rsidRPr="00C00496">
        <w:rPr>
          <w:sz w:val="24"/>
          <w:szCs w:val="24"/>
        </w:rPr>
        <w:t xml:space="preserve"> </w:t>
      </w:r>
      <w:r w:rsidR="00626ED5">
        <w:rPr>
          <w:sz w:val="24"/>
          <w:szCs w:val="24"/>
        </w:rPr>
        <w:t>deverá conter, no mínimo:</w:t>
      </w:r>
    </w:p>
    <w:p w:rsidR="00DB4CE1" w:rsidRDefault="00626ED5" w:rsidP="003B2B8A">
      <w:pPr>
        <w:spacing w:after="12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I -</w:t>
      </w:r>
      <w:r w:rsidR="002F689F" w:rsidRPr="00C004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r w:rsidR="002F689F" w:rsidRPr="00C00496">
        <w:rPr>
          <w:sz w:val="24"/>
          <w:szCs w:val="24"/>
        </w:rPr>
        <w:t>prazo de vigência</w:t>
      </w:r>
      <w:r>
        <w:rPr>
          <w:sz w:val="24"/>
          <w:szCs w:val="24"/>
        </w:rPr>
        <w:t>;</w:t>
      </w:r>
    </w:p>
    <w:p w:rsidR="00DB4CE1" w:rsidRDefault="00626ED5" w:rsidP="003B2B8A">
      <w:pPr>
        <w:spacing w:after="12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II - a q</w:t>
      </w:r>
      <w:r w:rsidR="002F689F" w:rsidRPr="00C00496">
        <w:rPr>
          <w:sz w:val="24"/>
          <w:szCs w:val="24"/>
        </w:rPr>
        <w:t>uantidade contratada</w:t>
      </w:r>
      <w:r>
        <w:rPr>
          <w:sz w:val="24"/>
          <w:szCs w:val="24"/>
        </w:rPr>
        <w:t>;</w:t>
      </w:r>
    </w:p>
    <w:p w:rsidR="00DB4CE1" w:rsidRDefault="00626ED5" w:rsidP="003B2B8A">
      <w:pPr>
        <w:spacing w:after="12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III -</w:t>
      </w:r>
      <w:r w:rsidR="002F689F" w:rsidRPr="00C00496">
        <w:rPr>
          <w:sz w:val="24"/>
          <w:szCs w:val="24"/>
        </w:rPr>
        <w:t xml:space="preserve"> </w:t>
      </w:r>
      <w:proofErr w:type="gramStart"/>
      <w:r w:rsidR="002F689F" w:rsidRPr="00C00496">
        <w:rPr>
          <w:sz w:val="24"/>
          <w:szCs w:val="24"/>
        </w:rPr>
        <w:t>o(</w:t>
      </w:r>
      <w:proofErr w:type="gramEnd"/>
      <w:r w:rsidR="002F689F" w:rsidRPr="00C00496">
        <w:rPr>
          <w:sz w:val="24"/>
          <w:szCs w:val="24"/>
        </w:rPr>
        <w:t>s) local(is) de entrega</w:t>
      </w:r>
      <w:r>
        <w:rPr>
          <w:sz w:val="24"/>
          <w:szCs w:val="24"/>
        </w:rPr>
        <w:t>;</w:t>
      </w:r>
    </w:p>
    <w:p w:rsidR="00DB4CE1" w:rsidRDefault="00626ED5" w:rsidP="003B2B8A">
      <w:pPr>
        <w:spacing w:after="12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IV -</w:t>
      </w:r>
      <w:r w:rsidR="002F689F" w:rsidRPr="00C00496">
        <w:rPr>
          <w:sz w:val="24"/>
          <w:szCs w:val="24"/>
        </w:rPr>
        <w:t xml:space="preserve"> o(s) modo(</w:t>
      </w:r>
      <w:r>
        <w:rPr>
          <w:sz w:val="24"/>
          <w:szCs w:val="24"/>
        </w:rPr>
        <w:t>s) de transporte utilizado(s);</w:t>
      </w:r>
    </w:p>
    <w:p w:rsidR="00DB4CE1" w:rsidRDefault="00626ED5" w:rsidP="003B2B8A">
      <w:pPr>
        <w:spacing w:after="12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V -</w:t>
      </w:r>
      <w:r w:rsidR="002F689F" w:rsidRPr="00C00496">
        <w:rPr>
          <w:sz w:val="24"/>
          <w:szCs w:val="24"/>
        </w:rPr>
        <w:t xml:space="preserve"> as cond</w:t>
      </w:r>
      <w:r>
        <w:rPr>
          <w:sz w:val="24"/>
          <w:szCs w:val="24"/>
        </w:rPr>
        <w:t>ições do</w:t>
      </w:r>
      <w:r w:rsidR="002F689F" w:rsidRPr="00C00496">
        <w:rPr>
          <w:sz w:val="24"/>
          <w:szCs w:val="24"/>
        </w:rPr>
        <w:t xml:space="preserve"> serviço de entrega de GLP pelo produtor ao distribuidor, por local de entrega, incluindo o intervalo de </w:t>
      </w:r>
      <w:proofErr w:type="spellStart"/>
      <w:r w:rsidR="002F689F" w:rsidRPr="00C00496">
        <w:rPr>
          <w:sz w:val="24"/>
          <w:szCs w:val="24"/>
        </w:rPr>
        <w:t>ressuprimento</w:t>
      </w:r>
      <w:proofErr w:type="spellEnd"/>
      <w:r>
        <w:rPr>
          <w:sz w:val="24"/>
          <w:szCs w:val="24"/>
        </w:rPr>
        <w:t>;</w:t>
      </w:r>
    </w:p>
    <w:p w:rsidR="00DB4CE1" w:rsidRDefault="00626ED5" w:rsidP="003B2B8A">
      <w:pPr>
        <w:spacing w:after="12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VI -</w:t>
      </w:r>
      <w:r w:rsidR="002F689F" w:rsidRPr="00C00496">
        <w:rPr>
          <w:sz w:val="24"/>
          <w:szCs w:val="24"/>
        </w:rPr>
        <w:t xml:space="preserve"> no caso de </w:t>
      </w:r>
      <w:r>
        <w:rPr>
          <w:sz w:val="24"/>
          <w:szCs w:val="24"/>
        </w:rPr>
        <w:t>a</w:t>
      </w:r>
      <w:r w:rsidR="002F689F" w:rsidRPr="00C00496">
        <w:rPr>
          <w:sz w:val="24"/>
          <w:szCs w:val="24"/>
        </w:rPr>
        <w:t xml:space="preserve">gente </w:t>
      </w:r>
      <w:r>
        <w:rPr>
          <w:sz w:val="24"/>
          <w:szCs w:val="24"/>
        </w:rPr>
        <w:t>d</w:t>
      </w:r>
      <w:r w:rsidR="002F689F" w:rsidRPr="00C00496">
        <w:rPr>
          <w:sz w:val="24"/>
          <w:szCs w:val="24"/>
        </w:rPr>
        <w:t xml:space="preserve">ominante, </w:t>
      </w:r>
      <w:r>
        <w:rPr>
          <w:sz w:val="24"/>
          <w:szCs w:val="24"/>
        </w:rPr>
        <w:t xml:space="preserve">o </w:t>
      </w:r>
      <w:r w:rsidR="002F689F" w:rsidRPr="00C00496">
        <w:rPr>
          <w:sz w:val="24"/>
          <w:szCs w:val="24"/>
        </w:rPr>
        <w:t>preço parametrizado por produto e por ponto de entrega</w:t>
      </w:r>
      <w:r>
        <w:rPr>
          <w:sz w:val="24"/>
          <w:szCs w:val="24"/>
        </w:rPr>
        <w:t>,</w:t>
      </w:r>
      <w:r w:rsidR="002F689F" w:rsidRPr="00C00496">
        <w:rPr>
          <w:sz w:val="24"/>
          <w:szCs w:val="24"/>
        </w:rPr>
        <w:t xml:space="preserve"> conforme fórmula que contenha, no mínimo, as parcelas estipuladas no Anexo II </w:t>
      </w:r>
      <w:r w:rsidR="002F689F" w:rsidRPr="00C00496">
        <w:rPr>
          <w:sz w:val="24"/>
          <w:szCs w:val="24"/>
          <w:shd w:val="clear" w:color="auto" w:fill="FFFF00"/>
        </w:rPr>
        <w:t xml:space="preserve">da Resolução </w:t>
      </w:r>
      <w:r>
        <w:rPr>
          <w:sz w:val="24"/>
          <w:szCs w:val="24"/>
          <w:shd w:val="clear" w:color="auto" w:fill="FFFF00"/>
        </w:rPr>
        <w:t xml:space="preserve">nº ANP </w:t>
      </w:r>
      <w:r w:rsidR="002F689F" w:rsidRPr="00C00496">
        <w:rPr>
          <w:sz w:val="24"/>
          <w:szCs w:val="24"/>
          <w:shd w:val="clear" w:color="auto" w:fill="FFFF00"/>
        </w:rPr>
        <w:t xml:space="preserve">XXX, de XX de agosto de </w:t>
      </w:r>
      <w:proofErr w:type="gramStart"/>
      <w:r w:rsidR="002F689F" w:rsidRPr="00C00496">
        <w:rPr>
          <w:sz w:val="24"/>
          <w:szCs w:val="24"/>
          <w:shd w:val="clear" w:color="auto" w:fill="FFFF00"/>
        </w:rPr>
        <w:t>2018</w:t>
      </w:r>
      <w:r w:rsidR="002F689F" w:rsidRPr="00C00496">
        <w:rPr>
          <w:sz w:val="24"/>
          <w:szCs w:val="24"/>
        </w:rPr>
        <w:t>.”</w:t>
      </w:r>
      <w:proofErr w:type="gramEnd"/>
      <w:r w:rsidR="002F689F" w:rsidRPr="00C00496">
        <w:rPr>
          <w:sz w:val="24"/>
          <w:szCs w:val="24"/>
        </w:rPr>
        <w:t xml:space="preserve"> (NR)</w:t>
      </w:r>
    </w:p>
    <w:p w:rsidR="00DB4CE1" w:rsidRDefault="00626ED5" w:rsidP="003B2B8A">
      <w:pPr>
        <w:spacing w:after="12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016583" w:rsidRDefault="002F689F">
      <w:pPr>
        <w:spacing w:after="120" w:line="240" w:lineRule="auto"/>
        <w:ind w:left="567"/>
        <w:jc w:val="both"/>
        <w:rPr>
          <w:sz w:val="24"/>
          <w:szCs w:val="24"/>
        </w:rPr>
      </w:pPr>
      <w:r w:rsidRPr="00C00496">
        <w:rPr>
          <w:sz w:val="24"/>
          <w:szCs w:val="24"/>
        </w:rPr>
        <w:t>§ 6º Após a homologaçã</w:t>
      </w:r>
      <w:r w:rsidR="002D21B3">
        <w:rPr>
          <w:sz w:val="24"/>
          <w:szCs w:val="24"/>
        </w:rPr>
        <w:t>o do contrato</w:t>
      </w:r>
      <w:r w:rsidRPr="00C00496">
        <w:rPr>
          <w:sz w:val="24"/>
          <w:szCs w:val="24"/>
        </w:rPr>
        <w:t xml:space="preserve"> de que trata o § 1º, qualquer alteração dessas condições deverá ser submetida </w:t>
      </w:r>
      <w:r w:rsidR="00626ED5">
        <w:rPr>
          <w:sz w:val="24"/>
          <w:szCs w:val="24"/>
        </w:rPr>
        <w:t>a</w:t>
      </w:r>
      <w:r w:rsidRPr="00C00496">
        <w:rPr>
          <w:sz w:val="24"/>
          <w:szCs w:val="24"/>
        </w:rPr>
        <w:t xml:space="preserve"> nova homologação da ANP, com antecedência de sessenta </w:t>
      </w:r>
      <w:proofErr w:type="gramStart"/>
      <w:r w:rsidRPr="00C00496">
        <w:rPr>
          <w:sz w:val="24"/>
          <w:szCs w:val="24"/>
        </w:rPr>
        <w:t>dias.”</w:t>
      </w:r>
      <w:proofErr w:type="gramEnd"/>
      <w:r w:rsidRPr="00C00496">
        <w:rPr>
          <w:sz w:val="24"/>
          <w:szCs w:val="24"/>
        </w:rPr>
        <w:t xml:space="preserve"> (NR)</w:t>
      </w:r>
    </w:p>
    <w:p w:rsidR="00016583" w:rsidRDefault="00016583">
      <w:pPr>
        <w:tabs>
          <w:tab w:val="left" w:pos="1701"/>
        </w:tabs>
        <w:spacing w:after="120" w:line="240" w:lineRule="auto"/>
        <w:jc w:val="both"/>
        <w:rPr>
          <w:rFonts w:eastAsia="Times New Roman" w:cs="Times New Roman"/>
          <w:b/>
          <w:sz w:val="24"/>
          <w:szCs w:val="24"/>
          <w:lang w:eastAsia="pt-BR"/>
        </w:rPr>
      </w:pPr>
    </w:p>
    <w:p w:rsidR="006E798E" w:rsidRPr="00354665" w:rsidRDefault="006E798E" w:rsidP="006E798E">
      <w:pPr>
        <w:spacing w:after="120" w:line="240" w:lineRule="auto"/>
        <w:jc w:val="center"/>
        <w:rPr>
          <w:rFonts w:cs="Arial"/>
          <w:bCs/>
          <w:sz w:val="24"/>
          <w:szCs w:val="24"/>
        </w:rPr>
      </w:pPr>
      <w:r w:rsidRPr="00354665">
        <w:rPr>
          <w:rFonts w:cs="Arial"/>
          <w:bCs/>
          <w:sz w:val="24"/>
          <w:szCs w:val="24"/>
        </w:rPr>
        <w:t>CAPÍTULO V</w:t>
      </w:r>
      <w:r>
        <w:rPr>
          <w:rFonts w:cs="Arial"/>
          <w:bCs/>
          <w:sz w:val="24"/>
          <w:szCs w:val="24"/>
        </w:rPr>
        <w:t>I</w:t>
      </w:r>
    </w:p>
    <w:p w:rsidR="006E798E" w:rsidRDefault="006E798E" w:rsidP="006E798E">
      <w:pPr>
        <w:spacing w:after="120" w:line="240" w:lineRule="auto"/>
        <w:jc w:val="center"/>
        <w:rPr>
          <w:rFonts w:cs="Arial"/>
          <w:bCs/>
          <w:sz w:val="24"/>
          <w:szCs w:val="24"/>
        </w:rPr>
      </w:pPr>
      <w:r w:rsidRPr="00354665">
        <w:rPr>
          <w:rFonts w:cs="Arial"/>
          <w:bCs/>
          <w:sz w:val="24"/>
          <w:szCs w:val="24"/>
        </w:rPr>
        <w:t>DISPOSIÇÕES FINAIS E TRANSITÓRIAS</w:t>
      </w:r>
    </w:p>
    <w:p w:rsidR="003E28C9" w:rsidRPr="00354665" w:rsidRDefault="003E28C9" w:rsidP="006E798E">
      <w:pPr>
        <w:spacing w:after="120" w:line="240" w:lineRule="auto"/>
        <w:jc w:val="center"/>
        <w:rPr>
          <w:rFonts w:cs="Arial"/>
          <w:bCs/>
          <w:sz w:val="24"/>
          <w:szCs w:val="24"/>
        </w:rPr>
      </w:pPr>
    </w:p>
    <w:p w:rsidR="00711002" w:rsidRDefault="00711002">
      <w:pPr>
        <w:tabs>
          <w:tab w:val="left" w:pos="1701"/>
        </w:tabs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711002">
        <w:rPr>
          <w:rFonts w:eastAsia="Times New Roman" w:cs="Times New Roman"/>
          <w:sz w:val="24"/>
          <w:szCs w:val="24"/>
          <w:lang w:eastAsia="pt-BR"/>
        </w:rPr>
        <w:t xml:space="preserve">Art. </w:t>
      </w:r>
      <w:r w:rsidR="00042BD0">
        <w:rPr>
          <w:rFonts w:eastAsia="Times New Roman" w:cs="Times New Roman"/>
          <w:sz w:val="24"/>
          <w:szCs w:val="24"/>
          <w:lang w:eastAsia="pt-BR"/>
        </w:rPr>
        <w:t>16</w:t>
      </w:r>
      <w:r w:rsidR="00EB7778">
        <w:rPr>
          <w:rFonts w:eastAsia="Times New Roman" w:cs="Times New Roman"/>
          <w:sz w:val="24"/>
          <w:szCs w:val="24"/>
          <w:lang w:eastAsia="pt-BR"/>
        </w:rPr>
        <w:t>.</w:t>
      </w:r>
      <w:r w:rsidRPr="00711002">
        <w:rPr>
          <w:rFonts w:eastAsia="Times New Roman" w:cs="Times New Roman"/>
          <w:sz w:val="24"/>
          <w:szCs w:val="24"/>
          <w:lang w:eastAsia="pt-BR"/>
        </w:rPr>
        <w:t xml:space="preserve"> Os dados e informações obtidos por meio desta resolução poderão ser utilizados pela ANP para a disponibilização de estatísticas à sociedade e para a realização de estudos do comportamento dos preços dos derivados de petróleo, gás natural e biocombustíveis, incluindo a comparação com mercados internacionais de referência.</w:t>
      </w:r>
      <w:bookmarkStart w:id="0" w:name="_GoBack"/>
      <w:bookmarkEnd w:id="0"/>
    </w:p>
    <w:p w:rsidR="00016583" w:rsidRDefault="00F77A60">
      <w:pPr>
        <w:tabs>
          <w:tab w:val="left" w:pos="1701"/>
        </w:tabs>
        <w:spacing w:after="12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F77A60">
        <w:rPr>
          <w:rFonts w:eastAsia="Times New Roman" w:cs="Times New Roman"/>
          <w:sz w:val="24"/>
          <w:szCs w:val="24"/>
          <w:lang w:eastAsia="pt-BR"/>
        </w:rPr>
        <w:t>Art. 1</w:t>
      </w:r>
      <w:r w:rsidR="00CD3119">
        <w:rPr>
          <w:rFonts w:eastAsia="Times New Roman" w:cs="Times New Roman"/>
          <w:sz w:val="24"/>
          <w:szCs w:val="24"/>
          <w:lang w:eastAsia="pt-BR"/>
        </w:rPr>
        <w:t>7</w:t>
      </w:r>
      <w:r w:rsidRPr="00F77A60">
        <w:rPr>
          <w:rFonts w:eastAsia="Times New Roman" w:cs="Times New Roman"/>
          <w:sz w:val="24"/>
          <w:szCs w:val="24"/>
          <w:lang w:eastAsia="pt-BR"/>
        </w:rPr>
        <w:t>.</w:t>
      </w:r>
      <w:r w:rsidR="00E43DAC" w:rsidRPr="00C0049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</w:t>
      </w:r>
      <w:r w:rsidR="008921DA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</w:t>
      </w:r>
      <w:r w:rsidR="00E43DAC" w:rsidRPr="00C00496">
        <w:rPr>
          <w:rFonts w:eastAsia="Times New Roman" w:cs="Times New Roman"/>
          <w:color w:val="000000"/>
          <w:sz w:val="24"/>
          <w:szCs w:val="24"/>
          <w:lang w:eastAsia="pt-BR"/>
        </w:rPr>
        <w:t>O não atendimento ao disposto nesta Resolução sujeita o infrator às sanções administrativas previstas na Lei nº 9.847, de 26 de outubro de 1999</w:t>
      </w:r>
      <w:r w:rsidR="00766E05">
        <w:rPr>
          <w:rFonts w:eastAsia="Times New Roman" w:cs="Times New Roman"/>
          <w:color w:val="000000"/>
          <w:sz w:val="24"/>
          <w:szCs w:val="24"/>
          <w:lang w:eastAsia="pt-BR"/>
        </w:rPr>
        <w:t>,</w:t>
      </w:r>
      <w:r w:rsidR="00E43DAC" w:rsidRPr="00C0049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e no Decreto nº 2.953, de 28 de janeiro de 1999, sem prejuízo das penalidades de natureza civil e penal. </w:t>
      </w:r>
    </w:p>
    <w:p w:rsidR="00016583" w:rsidRDefault="00F77A60">
      <w:pPr>
        <w:tabs>
          <w:tab w:val="left" w:pos="1701"/>
        </w:tabs>
        <w:spacing w:after="12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F77A60">
        <w:rPr>
          <w:rFonts w:eastAsia="Times New Roman" w:cs="Times New Roman"/>
          <w:color w:val="000000"/>
          <w:sz w:val="24"/>
          <w:szCs w:val="24"/>
          <w:lang w:eastAsia="pt-BR"/>
        </w:rPr>
        <w:t xml:space="preserve">Art. </w:t>
      </w:r>
      <w:r w:rsidR="003B2B8A" w:rsidRPr="00F77A60">
        <w:rPr>
          <w:rFonts w:eastAsia="Times New Roman" w:cs="Times New Roman"/>
          <w:color w:val="000000"/>
          <w:sz w:val="24"/>
          <w:szCs w:val="24"/>
          <w:lang w:eastAsia="pt-BR"/>
        </w:rPr>
        <w:t>1</w:t>
      </w:r>
      <w:r w:rsidR="003B2B8A">
        <w:rPr>
          <w:rFonts w:eastAsia="Times New Roman" w:cs="Times New Roman"/>
          <w:color w:val="000000"/>
          <w:sz w:val="24"/>
          <w:szCs w:val="24"/>
          <w:lang w:eastAsia="pt-BR"/>
        </w:rPr>
        <w:t>8</w:t>
      </w:r>
      <w:r w:rsidRPr="00F77A60">
        <w:rPr>
          <w:rFonts w:eastAsia="Times New Roman" w:cs="Times New Roman"/>
          <w:color w:val="000000"/>
          <w:sz w:val="24"/>
          <w:szCs w:val="24"/>
          <w:lang w:eastAsia="pt-BR"/>
        </w:rPr>
        <w:t>.</w:t>
      </w:r>
      <w:r w:rsidR="00363C99" w:rsidRPr="00C0049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</w:t>
      </w:r>
      <w:r w:rsidR="008921DA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</w:t>
      </w:r>
      <w:r w:rsidR="00580B5A" w:rsidRPr="00C0049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O primeiro envio de informações </w:t>
      </w:r>
      <w:r w:rsidR="008921DA">
        <w:rPr>
          <w:rFonts w:eastAsia="Times New Roman" w:cs="Times New Roman"/>
          <w:color w:val="000000"/>
          <w:sz w:val="24"/>
          <w:szCs w:val="24"/>
          <w:lang w:eastAsia="pt-BR"/>
        </w:rPr>
        <w:t>previsto</w:t>
      </w:r>
      <w:r w:rsidR="00580B5A" w:rsidRPr="00C0049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no art. </w:t>
      </w:r>
      <w:r w:rsidR="008921DA">
        <w:rPr>
          <w:rFonts w:eastAsia="Times New Roman" w:cs="Times New Roman"/>
          <w:color w:val="000000"/>
          <w:sz w:val="24"/>
          <w:szCs w:val="24"/>
          <w:lang w:eastAsia="pt-BR"/>
        </w:rPr>
        <w:t>9º</w:t>
      </w:r>
      <w:r w:rsidR="002D43C9" w:rsidRPr="00C0049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</w:t>
      </w:r>
      <w:r w:rsidR="00580B5A" w:rsidRPr="00C0049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deverá ser realizado </w:t>
      </w:r>
      <w:r w:rsidR="00D15F8F" w:rsidRPr="00C0049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até o dia </w:t>
      </w:r>
      <w:r w:rsidR="007F6E76" w:rsidRPr="00C00496">
        <w:rPr>
          <w:rFonts w:eastAsia="Times New Roman" w:cs="Times New Roman"/>
          <w:color w:val="000000"/>
          <w:sz w:val="24"/>
          <w:szCs w:val="24"/>
          <w:lang w:eastAsia="pt-BR"/>
        </w:rPr>
        <w:t>15</w:t>
      </w:r>
      <w:r w:rsidR="00D15F8F" w:rsidRPr="00C0049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de dezembro de 2018</w:t>
      </w:r>
      <w:r w:rsidR="00642958" w:rsidRPr="00C0049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, referente às vendas efetuadas </w:t>
      </w:r>
      <w:r w:rsidR="006110F9" w:rsidRPr="00C00496">
        <w:rPr>
          <w:rFonts w:eastAsia="Times New Roman" w:cs="Times New Roman"/>
          <w:color w:val="000000"/>
          <w:sz w:val="24"/>
          <w:szCs w:val="24"/>
          <w:lang w:eastAsia="pt-BR"/>
        </w:rPr>
        <w:t>em novembro de 2018</w:t>
      </w:r>
      <w:r w:rsidR="00580B5A" w:rsidRPr="00C00496">
        <w:rPr>
          <w:rFonts w:eastAsia="Times New Roman" w:cs="Times New Roman"/>
          <w:color w:val="000000"/>
          <w:sz w:val="24"/>
          <w:szCs w:val="24"/>
          <w:lang w:eastAsia="pt-BR"/>
        </w:rPr>
        <w:t>.</w:t>
      </w:r>
    </w:p>
    <w:p w:rsidR="00016583" w:rsidRDefault="00F77A60">
      <w:pPr>
        <w:tabs>
          <w:tab w:val="left" w:pos="1701"/>
        </w:tabs>
        <w:spacing w:after="12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F77A60">
        <w:rPr>
          <w:rFonts w:eastAsia="Times New Roman" w:cs="Times New Roman"/>
          <w:color w:val="000000"/>
          <w:sz w:val="24"/>
          <w:szCs w:val="24"/>
          <w:lang w:eastAsia="pt-BR"/>
        </w:rPr>
        <w:t xml:space="preserve">Art. </w:t>
      </w:r>
      <w:r w:rsidR="003B2B8A" w:rsidRPr="00F77A60">
        <w:rPr>
          <w:rFonts w:eastAsia="Times New Roman" w:cs="Times New Roman"/>
          <w:color w:val="000000"/>
          <w:sz w:val="24"/>
          <w:szCs w:val="24"/>
          <w:lang w:eastAsia="pt-BR"/>
        </w:rPr>
        <w:t>1</w:t>
      </w:r>
      <w:r w:rsidR="003B2B8A">
        <w:rPr>
          <w:rFonts w:eastAsia="Times New Roman" w:cs="Times New Roman"/>
          <w:color w:val="000000"/>
          <w:sz w:val="24"/>
          <w:szCs w:val="24"/>
          <w:lang w:eastAsia="pt-BR"/>
        </w:rPr>
        <w:t>9</w:t>
      </w:r>
      <w:r w:rsidRPr="00F77A60">
        <w:rPr>
          <w:rFonts w:eastAsia="Times New Roman" w:cs="Times New Roman"/>
          <w:color w:val="000000"/>
          <w:sz w:val="24"/>
          <w:szCs w:val="24"/>
          <w:lang w:eastAsia="pt-BR"/>
        </w:rPr>
        <w:t>.</w:t>
      </w:r>
      <w:r w:rsidR="006E470A" w:rsidRPr="00C0049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</w:t>
      </w:r>
      <w:r w:rsidR="008921DA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</w:t>
      </w:r>
      <w:r w:rsidR="00092344">
        <w:rPr>
          <w:rFonts w:eastAsia="Times New Roman" w:cs="Times New Roman"/>
          <w:color w:val="000000"/>
          <w:sz w:val="24"/>
          <w:szCs w:val="24"/>
          <w:lang w:eastAsia="pt-BR"/>
        </w:rPr>
        <w:t>Fica revogado</w:t>
      </w:r>
      <w:r w:rsidR="006E470A" w:rsidRPr="00C0049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o Anexo I da Resolução ANP nº 52, de 29 de setembro de 2011.</w:t>
      </w:r>
    </w:p>
    <w:p w:rsidR="004F767D" w:rsidRPr="00C00496" w:rsidRDefault="00F77A60" w:rsidP="004F767D">
      <w:pPr>
        <w:tabs>
          <w:tab w:val="left" w:pos="1701"/>
        </w:tabs>
        <w:spacing w:after="12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F77A60">
        <w:rPr>
          <w:rFonts w:eastAsia="Times New Roman" w:cs="Times New Roman"/>
          <w:color w:val="000000"/>
          <w:sz w:val="24"/>
          <w:szCs w:val="24"/>
          <w:lang w:eastAsia="pt-BR"/>
        </w:rPr>
        <w:t xml:space="preserve">Art. </w:t>
      </w:r>
      <w:r w:rsidR="003B2B8A">
        <w:rPr>
          <w:rFonts w:eastAsia="Times New Roman" w:cs="Times New Roman"/>
          <w:color w:val="000000"/>
          <w:sz w:val="24"/>
          <w:szCs w:val="24"/>
          <w:lang w:eastAsia="pt-BR"/>
        </w:rPr>
        <w:t>20</w:t>
      </w:r>
      <w:r w:rsidR="004F767D">
        <w:rPr>
          <w:rFonts w:eastAsia="Times New Roman" w:cs="Times New Roman"/>
          <w:color w:val="000000"/>
          <w:sz w:val="24"/>
          <w:szCs w:val="24"/>
          <w:lang w:eastAsia="pt-BR"/>
        </w:rPr>
        <w:t>.</w:t>
      </w:r>
      <w:r w:rsidR="004F767D" w:rsidRPr="00C0049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</w:t>
      </w:r>
      <w:r w:rsidR="004F767D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Esta </w:t>
      </w:r>
      <w:r w:rsidR="004F767D" w:rsidRPr="00C00496">
        <w:rPr>
          <w:rFonts w:eastAsia="Times New Roman" w:cs="Times New Roman"/>
          <w:color w:val="000000"/>
          <w:sz w:val="24"/>
          <w:szCs w:val="24"/>
          <w:lang w:eastAsia="pt-BR"/>
        </w:rPr>
        <w:t>Resolução entra em vigor na data de sua publicação.</w:t>
      </w:r>
    </w:p>
    <w:p w:rsidR="00016583" w:rsidRDefault="00F77A60">
      <w:pPr>
        <w:tabs>
          <w:tab w:val="left" w:pos="1701"/>
        </w:tabs>
        <w:spacing w:after="12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F77A60">
        <w:rPr>
          <w:rFonts w:eastAsia="Times New Roman" w:cs="Times New Roman"/>
          <w:color w:val="000000"/>
          <w:sz w:val="24"/>
          <w:szCs w:val="24"/>
          <w:lang w:eastAsia="pt-BR"/>
        </w:rPr>
        <w:t xml:space="preserve">Parágrafo único.  </w:t>
      </w:r>
      <w:r w:rsidR="005F59EB" w:rsidRPr="00C0049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O art. </w:t>
      </w:r>
      <w:r w:rsidR="002A53EE" w:rsidRPr="00C00496">
        <w:rPr>
          <w:rFonts w:eastAsia="Times New Roman" w:cs="Times New Roman"/>
          <w:color w:val="000000"/>
          <w:sz w:val="24"/>
          <w:szCs w:val="24"/>
          <w:lang w:eastAsia="pt-BR"/>
        </w:rPr>
        <w:t>1</w:t>
      </w:r>
      <w:r w:rsidR="004F767D">
        <w:rPr>
          <w:rFonts w:eastAsia="Times New Roman" w:cs="Times New Roman"/>
          <w:color w:val="000000"/>
          <w:sz w:val="24"/>
          <w:szCs w:val="24"/>
          <w:lang w:eastAsia="pt-BR"/>
        </w:rPr>
        <w:t>0</w:t>
      </w:r>
      <w:r w:rsidR="002D43C9" w:rsidRPr="00C0049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</w:t>
      </w:r>
      <w:r w:rsidR="005F59EB" w:rsidRPr="00C0049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entra em vigor em 1º de </w:t>
      </w:r>
      <w:r w:rsidR="00787DFD" w:rsidRPr="00C00496">
        <w:rPr>
          <w:rFonts w:eastAsia="Times New Roman" w:cs="Times New Roman"/>
          <w:color w:val="000000"/>
          <w:sz w:val="24"/>
          <w:szCs w:val="24"/>
          <w:lang w:eastAsia="pt-BR"/>
        </w:rPr>
        <w:t>novembro</w:t>
      </w:r>
      <w:r w:rsidR="005F59EB" w:rsidRPr="00C0049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de 2018</w:t>
      </w:r>
      <w:r w:rsidR="004F767D">
        <w:rPr>
          <w:rFonts w:eastAsia="Times New Roman" w:cs="Times New Roman"/>
          <w:color w:val="000000"/>
          <w:sz w:val="24"/>
          <w:szCs w:val="24"/>
          <w:lang w:eastAsia="pt-BR"/>
        </w:rPr>
        <w:t xml:space="preserve">, e o </w:t>
      </w:r>
      <w:r w:rsidR="00251C91" w:rsidRPr="00C00496">
        <w:rPr>
          <w:rFonts w:eastAsia="Times New Roman" w:cs="Times New Roman"/>
          <w:color w:val="000000"/>
          <w:sz w:val="24"/>
          <w:szCs w:val="24"/>
          <w:lang w:eastAsia="pt-BR"/>
        </w:rPr>
        <w:t>art</w:t>
      </w:r>
      <w:r w:rsidR="004F767D">
        <w:rPr>
          <w:rFonts w:eastAsia="Times New Roman" w:cs="Times New Roman"/>
          <w:color w:val="000000"/>
          <w:sz w:val="24"/>
          <w:szCs w:val="24"/>
          <w:lang w:eastAsia="pt-BR"/>
        </w:rPr>
        <w:t>.</w:t>
      </w:r>
      <w:r w:rsidR="00251C91" w:rsidRPr="00C0049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</w:t>
      </w:r>
      <w:r w:rsidR="00665028" w:rsidRPr="00C00496">
        <w:rPr>
          <w:rFonts w:eastAsia="Times New Roman" w:cs="Times New Roman"/>
          <w:color w:val="000000"/>
          <w:sz w:val="24"/>
          <w:szCs w:val="24"/>
          <w:lang w:eastAsia="pt-BR"/>
        </w:rPr>
        <w:t>3º</w:t>
      </w:r>
      <w:r w:rsidR="00251C91" w:rsidRPr="00C0049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entra em vigor em 1º de </w:t>
      </w:r>
      <w:r w:rsidR="00665028" w:rsidRPr="00C00496">
        <w:rPr>
          <w:rFonts w:eastAsia="Times New Roman" w:cs="Times New Roman"/>
          <w:color w:val="000000"/>
          <w:sz w:val="24"/>
          <w:szCs w:val="24"/>
          <w:lang w:eastAsia="pt-BR"/>
        </w:rPr>
        <w:t>outubro</w:t>
      </w:r>
      <w:r w:rsidR="00251C91" w:rsidRPr="00C0049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de 2018.</w:t>
      </w:r>
    </w:p>
    <w:p w:rsidR="00016583" w:rsidRDefault="00016583">
      <w:pPr>
        <w:tabs>
          <w:tab w:val="left" w:pos="1701"/>
        </w:tabs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477879" w:rsidRPr="00C00496" w:rsidRDefault="00477879" w:rsidP="00A07B4F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016583" w:rsidRDefault="008921DA">
      <w:pPr>
        <w:spacing w:after="120" w:line="240" w:lineRule="auto"/>
        <w:jc w:val="center"/>
        <w:rPr>
          <w:rFonts w:eastAsia="Times New Roman" w:cs="Times New Roman"/>
          <w:sz w:val="24"/>
          <w:szCs w:val="24"/>
          <w:lang w:eastAsia="pt-BR"/>
        </w:rPr>
      </w:pPr>
      <w:r w:rsidRPr="008921DA">
        <w:rPr>
          <w:rFonts w:eastAsia="Times New Roman" w:cs="Times New Roman"/>
          <w:sz w:val="24"/>
          <w:szCs w:val="24"/>
          <w:lang w:eastAsia="pt-BR"/>
        </w:rPr>
        <w:t>DÉCIO FABRICIO ODDONE DA COSTA</w:t>
      </w:r>
    </w:p>
    <w:p w:rsidR="00016583" w:rsidRDefault="008921DA">
      <w:pPr>
        <w:spacing w:after="120" w:line="240" w:lineRule="auto"/>
        <w:jc w:val="center"/>
        <w:rPr>
          <w:rFonts w:eastAsia="Times New Roman" w:cs="Times New Roman"/>
          <w:sz w:val="24"/>
          <w:szCs w:val="24"/>
          <w:lang w:eastAsia="pt-BR"/>
        </w:rPr>
      </w:pPr>
      <w:r w:rsidRPr="008921DA">
        <w:rPr>
          <w:rFonts w:eastAsia="Times New Roman" w:cs="Times New Roman"/>
          <w:sz w:val="24"/>
          <w:szCs w:val="24"/>
          <w:lang w:eastAsia="pt-BR"/>
        </w:rPr>
        <w:t>DIRETOR</w:t>
      </w:r>
      <w:r w:rsidR="004F767D">
        <w:rPr>
          <w:rFonts w:eastAsia="Times New Roman" w:cs="Times New Roman"/>
          <w:sz w:val="24"/>
          <w:szCs w:val="24"/>
          <w:lang w:eastAsia="pt-BR"/>
        </w:rPr>
        <w:t>-</w:t>
      </w:r>
      <w:r w:rsidRPr="008921DA">
        <w:rPr>
          <w:rFonts w:eastAsia="Times New Roman" w:cs="Times New Roman"/>
          <w:sz w:val="24"/>
          <w:szCs w:val="24"/>
          <w:lang w:eastAsia="pt-BR"/>
        </w:rPr>
        <w:t>GERAL</w:t>
      </w:r>
    </w:p>
    <w:p w:rsidR="00016583" w:rsidRDefault="003426F9">
      <w:pPr>
        <w:spacing w:after="120" w:line="240" w:lineRule="auto"/>
        <w:rPr>
          <w:b/>
          <w:sz w:val="24"/>
          <w:szCs w:val="24"/>
        </w:rPr>
      </w:pPr>
      <w:r w:rsidRPr="00C00496">
        <w:rPr>
          <w:b/>
          <w:sz w:val="24"/>
          <w:szCs w:val="24"/>
        </w:rPr>
        <w:br w:type="page"/>
      </w:r>
    </w:p>
    <w:p w:rsidR="0011710D" w:rsidRPr="000A13ED" w:rsidRDefault="00F77A60" w:rsidP="00A07B4F">
      <w:pPr>
        <w:spacing w:after="120" w:line="240" w:lineRule="auto"/>
        <w:jc w:val="center"/>
        <w:rPr>
          <w:sz w:val="24"/>
          <w:szCs w:val="24"/>
        </w:rPr>
      </w:pPr>
      <w:r w:rsidRPr="00F77A60">
        <w:rPr>
          <w:sz w:val="24"/>
          <w:szCs w:val="24"/>
        </w:rPr>
        <w:lastRenderedPageBreak/>
        <w:t>ANEXO I</w:t>
      </w:r>
    </w:p>
    <w:p w:rsidR="00D932C7" w:rsidRPr="006A6509" w:rsidRDefault="00D932C7" w:rsidP="00D932C7">
      <w:pPr>
        <w:shd w:val="clear" w:color="auto" w:fill="FFFFFF"/>
        <w:spacing w:after="120" w:line="240" w:lineRule="auto"/>
        <w:jc w:val="center"/>
        <w:rPr>
          <w:rFonts w:cs="Times New Roman"/>
          <w:iCs/>
          <w:color w:val="000000" w:themeColor="text1"/>
          <w:sz w:val="24"/>
          <w:szCs w:val="24"/>
        </w:rPr>
      </w:pPr>
      <w:r w:rsidRPr="00246B50">
        <w:rPr>
          <w:rFonts w:cs="Times New Roman"/>
          <w:iCs/>
          <w:color w:val="000000" w:themeColor="text1"/>
          <w:sz w:val="24"/>
          <w:szCs w:val="24"/>
        </w:rPr>
        <w:t>(</w:t>
      </w:r>
      <w:proofErr w:type="gramStart"/>
      <w:r w:rsidRPr="00246B50">
        <w:rPr>
          <w:rFonts w:cs="Times New Roman"/>
          <w:iCs/>
          <w:color w:val="000000" w:themeColor="text1"/>
          <w:sz w:val="24"/>
          <w:szCs w:val="24"/>
        </w:rPr>
        <w:t>a</w:t>
      </w:r>
      <w:proofErr w:type="gramEnd"/>
      <w:r w:rsidRPr="00246B50">
        <w:rPr>
          <w:rFonts w:cs="Times New Roman"/>
          <w:iCs/>
          <w:color w:val="000000" w:themeColor="text1"/>
          <w:sz w:val="24"/>
          <w:szCs w:val="24"/>
        </w:rPr>
        <w:t xml:space="preserve"> que</w:t>
      </w:r>
      <w:r>
        <w:rPr>
          <w:rFonts w:cs="Times New Roman"/>
          <w:iCs/>
          <w:color w:val="000000" w:themeColor="text1"/>
          <w:sz w:val="24"/>
          <w:szCs w:val="24"/>
        </w:rPr>
        <w:t xml:space="preserve"> se refere</w:t>
      </w:r>
      <w:r w:rsidRPr="00246B50">
        <w:rPr>
          <w:rFonts w:cs="Times New Roman"/>
          <w:iCs/>
          <w:color w:val="000000" w:themeColor="text1"/>
          <w:sz w:val="24"/>
          <w:szCs w:val="24"/>
        </w:rPr>
        <w:t xml:space="preserve"> o art. 1</w:t>
      </w:r>
      <w:r>
        <w:rPr>
          <w:rFonts w:cs="Times New Roman"/>
          <w:iCs/>
          <w:color w:val="000000" w:themeColor="text1"/>
          <w:sz w:val="24"/>
          <w:szCs w:val="24"/>
        </w:rPr>
        <w:t>4</w:t>
      </w:r>
      <w:r w:rsidRPr="00246B50">
        <w:rPr>
          <w:rFonts w:cs="Times New Roman"/>
          <w:iCs/>
          <w:color w:val="000000" w:themeColor="text1"/>
          <w:sz w:val="24"/>
          <w:szCs w:val="24"/>
        </w:rPr>
        <w:t xml:space="preserve"> da Resolução nº XX, de </w:t>
      </w:r>
      <w:r>
        <w:rPr>
          <w:rFonts w:cs="Times New Roman"/>
          <w:iCs/>
          <w:color w:val="000000" w:themeColor="text1"/>
          <w:sz w:val="24"/>
          <w:szCs w:val="24"/>
        </w:rPr>
        <w:t>(DIA) de (MÊS) de (ANO)</w:t>
      </w:r>
      <w:r w:rsidRPr="00246B50">
        <w:rPr>
          <w:rFonts w:cs="Times New Roman"/>
          <w:iCs/>
          <w:color w:val="000000" w:themeColor="text1"/>
          <w:sz w:val="24"/>
          <w:szCs w:val="24"/>
        </w:rPr>
        <w:t>.)</w:t>
      </w:r>
    </w:p>
    <w:p w:rsidR="00D932C7" w:rsidRPr="00C00496" w:rsidRDefault="00D932C7" w:rsidP="00A07B4F">
      <w:pPr>
        <w:spacing w:after="120" w:line="240" w:lineRule="auto"/>
        <w:jc w:val="center"/>
        <w:rPr>
          <w:b/>
          <w:sz w:val="24"/>
          <w:szCs w:val="24"/>
        </w:rPr>
      </w:pPr>
    </w:p>
    <w:p w:rsidR="0011710D" w:rsidRPr="00C00496" w:rsidRDefault="0011710D" w:rsidP="00C00496">
      <w:pPr>
        <w:spacing w:after="120" w:line="240" w:lineRule="auto"/>
        <w:jc w:val="center"/>
        <w:rPr>
          <w:b/>
          <w:sz w:val="24"/>
          <w:szCs w:val="24"/>
        </w:rPr>
      </w:pPr>
      <w:r w:rsidRPr="00C00496">
        <w:rPr>
          <w:b/>
          <w:sz w:val="24"/>
          <w:szCs w:val="24"/>
        </w:rPr>
        <w:t xml:space="preserve">DA FÓRMULA PARAMÉTRICA </w:t>
      </w:r>
      <w:r w:rsidR="003B0FF3" w:rsidRPr="00C00496">
        <w:rPr>
          <w:b/>
          <w:sz w:val="24"/>
          <w:szCs w:val="24"/>
        </w:rPr>
        <w:t xml:space="preserve">DE PREÇOS </w:t>
      </w:r>
      <w:r w:rsidR="00A32FE9" w:rsidRPr="00C00496">
        <w:rPr>
          <w:b/>
          <w:sz w:val="24"/>
          <w:szCs w:val="24"/>
        </w:rPr>
        <w:t xml:space="preserve">DE </w:t>
      </w:r>
      <w:r w:rsidR="005E7424" w:rsidRPr="00C00496">
        <w:rPr>
          <w:b/>
          <w:sz w:val="24"/>
          <w:szCs w:val="24"/>
        </w:rPr>
        <w:t xml:space="preserve">GASOLINA </w:t>
      </w:r>
      <w:proofErr w:type="gramStart"/>
      <w:r w:rsidR="005E7424" w:rsidRPr="00C00496">
        <w:rPr>
          <w:b/>
          <w:sz w:val="24"/>
          <w:szCs w:val="24"/>
        </w:rPr>
        <w:t>A,</w:t>
      </w:r>
      <w:r w:rsidR="00A32FE9" w:rsidRPr="00C00496">
        <w:rPr>
          <w:b/>
          <w:sz w:val="24"/>
          <w:szCs w:val="24"/>
        </w:rPr>
        <w:t xml:space="preserve"> ÓLEO</w:t>
      </w:r>
      <w:proofErr w:type="gramEnd"/>
      <w:r w:rsidR="00A32FE9" w:rsidRPr="00C00496">
        <w:rPr>
          <w:b/>
          <w:sz w:val="24"/>
          <w:szCs w:val="24"/>
        </w:rPr>
        <w:t xml:space="preserve"> DIE</w:t>
      </w:r>
      <w:r w:rsidR="005E7424" w:rsidRPr="00C00496">
        <w:rPr>
          <w:b/>
          <w:sz w:val="24"/>
          <w:szCs w:val="24"/>
        </w:rPr>
        <w:t>SEL A,</w:t>
      </w:r>
      <w:r w:rsidR="00F844A8" w:rsidRPr="00C00496">
        <w:rPr>
          <w:b/>
          <w:sz w:val="24"/>
          <w:szCs w:val="24"/>
        </w:rPr>
        <w:t xml:space="preserve"> ÓLEO DIESEL MARÍTIMO,</w:t>
      </w:r>
      <w:r w:rsidR="00A32FE9" w:rsidRPr="00C00496">
        <w:rPr>
          <w:b/>
          <w:sz w:val="24"/>
          <w:szCs w:val="24"/>
        </w:rPr>
        <w:t xml:space="preserve"> OCTE</w:t>
      </w:r>
      <w:r w:rsidR="005E7424" w:rsidRPr="00C00496">
        <w:rPr>
          <w:b/>
          <w:sz w:val="24"/>
          <w:szCs w:val="24"/>
        </w:rPr>
        <w:t xml:space="preserve">, </w:t>
      </w:r>
      <w:r w:rsidR="00F844A8" w:rsidRPr="00C00496">
        <w:rPr>
          <w:b/>
          <w:sz w:val="24"/>
          <w:szCs w:val="24"/>
        </w:rPr>
        <w:t>QUEROSENE DE AVIAÇ</w:t>
      </w:r>
      <w:r w:rsidR="00F943CE" w:rsidRPr="00C00496">
        <w:rPr>
          <w:b/>
          <w:color w:val="000000"/>
          <w:sz w:val="24"/>
          <w:szCs w:val="24"/>
        </w:rPr>
        <w:t>Ã</w:t>
      </w:r>
      <w:r w:rsidR="00F844A8" w:rsidRPr="00C00496">
        <w:rPr>
          <w:b/>
          <w:sz w:val="24"/>
          <w:szCs w:val="24"/>
        </w:rPr>
        <w:t>O</w:t>
      </w:r>
      <w:r w:rsidR="00A32FE9" w:rsidRPr="00C00496">
        <w:rPr>
          <w:b/>
          <w:sz w:val="24"/>
          <w:szCs w:val="24"/>
        </w:rPr>
        <w:t xml:space="preserve"> </w:t>
      </w:r>
      <w:r w:rsidR="00F943CE" w:rsidRPr="00C00496">
        <w:rPr>
          <w:b/>
          <w:sz w:val="24"/>
          <w:szCs w:val="24"/>
        </w:rPr>
        <w:t>E GASOLINA DE AVIAÇ</w:t>
      </w:r>
      <w:r w:rsidR="00F943CE" w:rsidRPr="00C00496">
        <w:rPr>
          <w:b/>
          <w:color w:val="000000"/>
          <w:sz w:val="24"/>
          <w:szCs w:val="24"/>
        </w:rPr>
        <w:t>Ã</w:t>
      </w:r>
      <w:r w:rsidR="00F943CE" w:rsidRPr="00C00496">
        <w:rPr>
          <w:b/>
          <w:sz w:val="24"/>
          <w:szCs w:val="24"/>
        </w:rPr>
        <w:t xml:space="preserve">O </w:t>
      </w:r>
      <w:r w:rsidRPr="00C00496">
        <w:rPr>
          <w:b/>
          <w:sz w:val="24"/>
          <w:szCs w:val="24"/>
        </w:rPr>
        <w:t>PELO</w:t>
      </w:r>
      <w:r w:rsidR="00A32FE9" w:rsidRPr="00C00496">
        <w:rPr>
          <w:b/>
          <w:sz w:val="24"/>
          <w:szCs w:val="24"/>
        </w:rPr>
        <w:t>S</w:t>
      </w:r>
      <w:r w:rsidRPr="00C00496">
        <w:rPr>
          <w:b/>
          <w:sz w:val="24"/>
          <w:szCs w:val="24"/>
        </w:rPr>
        <w:t xml:space="preserve"> AGENTE</w:t>
      </w:r>
      <w:r w:rsidR="00A32FE9" w:rsidRPr="00C00496">
        <w:rPr>
          <w:b/>
          <w:sz w:val="24"/>
          <w:szCs w:val="24"/>
        </w:rPr>
        <w:t>S</w:t>
      </w:r>
      <w:r w:rsidRPr="00C00496">
        <w:rPr>
          <w:b/>
          <w:sz w:val="24"/>
          <w:szCs w:val="24"/>
        </w:rPr>
        <w:t xml:space="preserve"> DOMINANTE</w:t>
      </w:r>
      <w:r w:rsidR="00A32FE9" w:rsidRPr="00C00496">
        <w:rPr>
          <w:b/>
          <w:sz w:val="24"/>
          <w:szCs w:val="24"/>
        </w:rPr>
        <w:t>S</w:t>
      </w:r>
      <w:r w:rsidR="005C7980" w:rsidRPr="00C00496">
        <w:rPr>
          <w:b/>
          <w:sz w:val="24"/>
          <w:szCs w:val="24"/>
        </w:rPr>
        <w:t xml:space="preserve"> NA PRODUÇ</w:t>
      </w:r>
      <w:r w:rsidR="005C7980" w:rsidRPr="00C00496">
        <w:rPr>
          <w:b/>
          <w:color w:val="000000"/>
          <w:sz w:val="24"/>
          <w:szCs w:val="24"/>
        </w:rPr>
        <w:t>Ã</w:t>
      </w:r>
      <w:r w:rsidR="005C7980" w:rsidRPr="00C00496">
        <w:rPr>
          <w:b/>
          <w:sz w:val="24"/>
          <w:szCs w:val="24"/>
        </w:rPr>
        <w:t>O</w:t>
      </w:r>
    </w:p>
    <w:p w:rsidR="0011710D" w:rsidRPr="00C00496" w:rsidRDefault="0011710D" w:rsidP="00C00496">
      <w:pPr>
        <w:spacing w:after="120" w:line="240" w:lineRule="auto"/>
        <w:rPr>
          <w:sz w:val="24"/>
          <w:szCs w:val="24"/>
        </w:rPr>
      </w:pPr>
      <w:r w:rsidRPr="00C00496">
        <w:rPr>
          <w:sz w:val="24"/>
          <w:szCs w:val="24"/>
        </w:rPr>
        <w:t xml:space="preserve"> </w:t>
      </w:r>
    </w:p>
    <w:bookmarkStart w:id="1" w:name="OLE_LINK2"/>
    <w:bookmarkStart w:id="2" w:name="OLE_LINK3"/>
    <w:p w:rsidR="0011710D" w:rsidRPr="00A07B4F" w:rsidRDefault="00EB7778" w:rsidP="00C00496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color w:val="000000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</w:rPr>
                <m:t>P</m:t>
              </m:r>
            </m:e>
            <m:sub>
              <m:r>
                <w:rPr>
                  <w:rFonts w:ascii="Cambria Math" w:hAnsi="Cambria Math"/>
                  <w:color w:val="000000"/>
                </w:rPr>
                <m:t>t</m:t>
              </m:r>
            </m:sub>
            <m:sup>
              <m:r>
                <w:rPr>
                  <w:rFonts w:ascii="Cambria Math" w:hAnsi="Cambria Math"/>
                  <w:color w:val="000000"/>
                </w:rPr>
                <m:t>c;b</m:t>
              </m:r>
            </m:sup>
          </m:sSubSup>
          <m:r>
            <w:rPr>
              <w:rFonts w:ascii="Cambria Math" w:hAnsi="Cambria Math"/>
              <w:color w:val="000000"/>
            </w:rPr>
            <m:t>=[(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</w:rPr>
                <m:t>PI</m:t>
              </m:r>
            </m:e>
            <m:sub>
              <m:r>
                <w:rPr>
                  <w:rFonts w:ascii="Cambria Math" w:hAnsi="Cambria Math"/>
                  <w:color w:val="000000"/>
                </w:rPr>
                <m:t>t-x</m:t>
              </m:r>
            </m:sub>
            <m:sup>
              <m:r>
                <w:rPr>
                  <w:rFonts w:ascii="Cambria Math" w:hAnsi="Cambria Math"/>
                  <w:color w:val="000000"/>
                </w:rPr>
                <m:t>c</m:t>
              </m:r>
            </m:sup>
          </m:sSubSup>
          <m:r>
            <w:rPr>
              <w:rFonts w:ascii="Cambria Math" w:hAnsi="Cambria Math"/>
              <w:color w:val="000000"/>
            </w:rPr>
            <m:t>+(</m:t>
          </m:r>
          <m:sSup>
            <m:sSupPr>
              <m:ctrlPr>
                <w:rPr>
                  <w:rFonts w:ascii="Cambria Math" w:hAnsi="Cambria Math"/>
                  <w:i/>
                  <w:color w:val="000000"/>
                </w:rPr>
              </m:ctrlPr>
            </m:sSupPr>
            <m:e>
              <m:r>
                <w:rPr>
                  <w:rFonts w:ascii="Cambria Math" w:hAnsi="Cambria Math"/>
                  <w:color w:val="000000"/>
                </w:rPr>
                <m:t>CLI</m:t>
              </m:r>
            </m:e>
            <m:sup>
              <m:r>
                <w:rPr>
                  <w:rFonts w:ascii="Cambria Math" w:hAnsi="Cambria Math"/>
                  <w:color w:val="000000"/>
                </w:rPr>
                <m:t>c;b</m:t>
              </m:r>
            </m:sup>
          </m:sSup>
          <m:r>
            <w:rPr>
              <w:rFonts w:ascii="Cambria Math" w:hAnsi="Cambria Math"/>
              <w:color w:val="000000"/>
            </w:rPr>
            <m:t xml:space="preserve">×FC1))×FC2]× </m:t>
          </m:r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TC</m:t>
              </m:r>
            </m:e>
            <m:sub>
              <m:r>
                <w:rPr>
                  <w:rFonts w:ascii="Cambria Math" w:hAnsi="Cambria Math"/>
                  <w:color w:val="000000"/>
                </w:rPr>
                <m:t>t-x</m:t>
              </m:r>
            </m:sub>
          </m:sSub>
          <m:r>
            <w:rPr>
              <w:rFonts w:ascii="Cambria Math" w:hAnsi="Cambria Math"/>
              <w:color w:val="000000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color w:val="000000"/>
                </w:rPr>
              </m:ctrlPr>
            </m:sSupPr>
            <m:e>
              <m:r>
                <w:rPr>
                  <w:rFonts w:ascii="Cambria Math" w:hAnsi="Cambria Math"/>
                  <w:color w:val="000000"/>
                </w:rPr>
                <m:t>CLD</m:t>
              </m:r>
            </m:e>
            <m:sup>
              <m:r>
                <w:rPr>
                  <w:rFonts w:ascii="Cambria Math" w:hAnsi="Cambria Math"/>
                  <w:color w:val="000000"/>
                </w:rPr>
                <m:t>c;b</m:t>
              </m:r>
            </m:sup>
          </m:sSup>
          <m:r>
            <w:rPr>
              <w:rFonts w:ascii="Cambria Math" w:hAnsi="Cambria Math"/>
              <w:color w:val="000000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color w:val="000000"/>
                </w:rPr>
              </m:ctrlPr>
            </m:sSupPr>
            <m:e>
              <m:r>
                <w:rPr>
                  <w:rFonts w:ascii="Cambria Math" w:hAnsi="Cambria Math"/>
                  <w:color w:val="000000"/>
                </w:rPr>
                <m:t>M</m:t>
              </m:r>
            </m:e>
            <m:sup>
              <m:r>
                <w:rPr>
                  <w:rFonts w:ascii="Cambria Math" w:hAnsi="Cambria Math"/>
                  <w:color w:val="000000"/>
                </w:rPr>
                <m:t>c;b</m:t>
              </m:r>
            </m:sup>
          </m:sSup>
          <m:r>
            <w:rPr>
              <w:rFonts w:ascii="Cambria Math" w:hAnsi="Cambria Math"/>
              <w:color w:val="000000"/>
            </w:rPr>
            <m:t>+T</m:t>
          </m:r>
        </m:oMath>
      </m:oMathPara>
    </w:p>
    <w:bookmarkEnd w:id="1"/>
    <w:bookmarkEnd w:id="2"/>
    <w:p w:rsidR="0011710D" w:rsidRPr="00C00496" w:rsidRDefault="0011710D" w:rsidP="00C00496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color w:val="000000"/>
        </w:rPr>
      </w:pPr>
    </w:p>
    <w:p w:rsidR="00276E1D" w:rsidRPr="00C00496" w:rsidRDefault="00276E1D" w:rsidP="00C00496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color w:val="000000"/>
        </w:rPr>
      </w:pPr>
      <w:r w:rsidRPr="00C00496">
        <w:rPr>
          <w:rFonts w:asciiTheme="minorHAnsi" w:hAnsiTheme="minorHAnsi"/>
          <w:color w:val="000000"/>
        </w:rPr>
        <w:t xml:space="preserve">Onde: </w:t>
      </w:r>
    </w:p>
    <w:p w:rsidR="0011710D" w:rsidRPr="00C00496" w:rsidRDefault="00EB7778" w:rsidP="00C00496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color w:val="000000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</w:rPr>
            </m:ctrlPr>
          </m:sSubSupPr>
          <m:e>
            <m:r>
              <w:rPr>
                <w:rFonts w:ascii="Cambria Math" w:hAnsi="Cambria Math"/>
                <w:color w:val="000000"/>
              </w:rPr>
              <m:t>P</m:t>
            </m:r>
          </m:e>
          <m:sub>
            <m:r>
              <w:rPr>
                <w:rFonts w:ascii="Cambria Math" w:hAnsi="Cambria Math"/>
                <w:color w:val="000000"/>
              </w:rPr>
              <m:t>t</m:t>
            </m:r>
          </m:sub>
          <m:sup>
            <m:r>
              <w:rPr>
                <w:rFonts w:ascii="Cambria Math" w:hAnsi="Cambria Math"/>
                <w:color w:val="000000"/>
              </w:rPr>
              <m:t>c;b</m:t>
            </m:r>
          </m:sup>
        </m:sSubSup>
        <m:r>
          <w:rPr>
            <w:rFonts w:ascii="Cambria Math" w:hAnsi="Cambria Math"/>
            <w:color w:val="000000"/>
          </w:rPr>
          <m:t>=</m:t>
        </m:r>
      </m:oMath>
      <w:r w:rsidR="0011710D" w:rsidRPr="00A07B4F">
        <w:rPr>
          <w:rFonts w:asciiTheme="minorHAnsi" w:hAnsiTheme="minorHAnsi"/>
          <w:color w:val="000000"/>
        </w:rPr>
        <w:t xml:space="preserve"> </w:t>
      </w:r>
      <w:bookmarkStart w:id="3" w:name="OLE_LINK1"/>
      <w:proofErr w:type="gramStart"/>
      <w:r w:rsidR="0011710D" w:rsidRPr="00A07B4F">
        <w:rPr>
          <w:rFonts w:asciiTheme="minorHAnsi" w:hAnsiTheme="minorHAnsi"/>
          <w:color w:val="000000"/>
        </w:rPr>
        <w:t>preço</w:t>
      </w:r>
      <w:proofErr w:type="gramEnd"/>
      <w:r w:rsidR="0011710D" w:rsidRPr="00A07B4F">
        <w:rPr>
          <w:rFonts w:asciiTheme="minorHAnsi" w:hAnsiTheme="minorHAnsi"/>
          <w:color w:val="000000"/>
        </w:rPr>
        <w:t xml:space="preserve"> praticado</w:t>
      </w:r>
      <w:bookmarkEnd w:id="3"/>
      <w:r w:rsidR="0011710D" w:rsidRPr="00A07B4F">
        <w:rPr>
          <w:rFonts w:asciiTheme="minorHAnsi" w:hAnsiTheme="minorHAnsi"/>
          <w:color w:val="000000"/>
        </w:rPr>
        <w:t xml:space="preserve"> para o combustível “c”</w:t>
      </w:r>
      <w:r w:rsidR="00F45A82" w:rsidRPr="00A07B4F">
        <w:rPr>
          <w:rFonts w:asciiTheme="minorHAnsi" w:hAnsiTheme="minorHAnsi"/>
          <w:color w:val="000000"/>
        </w:rPr>
        <w:t>,</w:t>
      </w:r>
      <w:r w:rsidR="0011710D" w:rsidRPr="00D05A5C">
        <w:rPr>
          <w:rFonts w:asciiTheme="minorHAnsi" w:hAnsiTheme="minorHAnsi"/>
          <w:color w:val="000000"/>
        </w:rPr>
        <w:t xml:space="preserve"> no ponto de entrega “b”</w:t>
      </w:r>
      <w:r w:rsidR="00F45A82" w:rsidRPr="00D05A5C">
        <w:rPr>
          <w:rFonts w:asciiTheme="minorHAnsi" w:hAnsiTheme="minorHAnsi"/>
          <w:color w:val="000000"/>
        </w:rPr>
        <w:t>,</w:t>
      </w:r>
      <w:r w:rsidR="0011710D" w:rsidRPr="00C00496">
        <w:rPr>
          <w:rFonts w:asciiTheme="minorHAnsi" w:hAnsiTheme="minorHAnsi"/>
          <w:color w:val="000000"/>
        </w:rPr>
        <w:t xml:space="preserve"> no período “t”</w:t>
      </w:r>
      <w:r w:rsidR="00603E97" w:rsidRPr="00C00496">
        <w:rPr>
          <w:rFonts w:asciiTheme="minorHAnsi" w:hAnsiTheme="minorHAnsi"/>
          <w:color w:val="000000"/>
        </w:rPr>
        <w:t>, em reais por m³</w:t>
      </w:r>
    </w:p>
    <w:p w:rsidR="0011710D" w:rsidRPr="00C00496" w:rsidRDefault="00EB7778" w:rsidP="00C00496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color w:val="000000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</w:rPr>
            </m:ctrlPr>
          </m:sSubSupPr>
          <m:e>
            <m:r>
              <w:rPr>
                <w:rFonts w:ascii="Cambria Math" w:hAnsi="Cambria Math"/>
                <w:color w:val="000000"/>
              </w:rPr>
              <m:t>PI</m:t>
            </m:r>
          </m:e>
          <m:sub>
            <m:r>
              <w:rPr>
                <w:rFonts w:ascii="Cambria Math" w:hAnsi="Cambria Math"/>
                <w:color w:val="000000"/>
              </w:rPr>
              <m:t>t-x</m:t>
            </m:r>
          </m:sub>
          <m:sup>
            <m:r>
              <w:rPr>
                <w:rFonts w:ascii="Cambria Math" w:hAnsi="Cambria Math"/>
                <w:color w:val="000000"/>
              </w:rPr>
              <m:t>c</m:t>
            </m:r>
          </m:sup>
        </m:sSubSup>
        <m:r>
          <w:rPr>
            <w:rFonts w:ascii="Cambria Math" w:hAnsi="Cambria Math"/>
            <w:color w:val="000000"/>
          </w:rPr>
          <m:t>=</m:t>
        </m:r>
      </m:oMath>
      <w:r w:rsidR="0011710D" w:rsidRPr="00A07B4F">
        <w:rPr>
          <w:rFonts w:asciiTheme="minorHAnsi" w:hAnsiTheme="minorHAnsi"/>
          <w:color w:val="000000"/>
        </w:rPr>
        <w:t xml:space="preserve"> </w:t>
      </w:r>
      <w:proofErr w:type="gramStart"/>
      <w:r w:rsidR="0011710D" w:rsidRPr="00A07B4F">
        <w:rPr>
          <w:rFonts w:asciiTheme="minorHAnsi" w:hAnsiTheme="minorHAnsi"/>
          <w:color w:val="000000"/>
        </w:rPr>
        <w:t>preço</w:t>
      </w:r>
      <w:proofErr w:type="gramEnd"/>
      <w:r w:rsidR="0011710D" w:rsidRPr="00A07B4F">
        <w:rPr>
          <w:rFonts w:asciiTheme="minorHAnsi" w:hAnsiTheme="minorHAnsi"/>
          <w:color w:val="000000"/>
        </w:rPr>
        <w:t xml:space="preserve"> de referência no mercado internacional para o combustível “c” no período “t - x”</w:t>
      </w:r>
      <w:r w:rsidR="00603E97" w:rsidRPr="00A07B4F">
        <w:rPr>
          <w:rFonts w:asciiTheme="minorHAnsi" w:hAnsiTheme="minorHAnsi"/>
          <w:color w:val="000000"/>
        </w:rPr>
        <w:t>, em dólares por galão</w:t>
      </w:r>
      <w:r w:rsidR="0011710D" w:rsidRPr="00C00496">
        <w:rPr>
          <w:rFonts w:asciiTheme="minorHAnsi" w:hAnsiTheme="minorHAnsi"/>
          <w:color w:val="000000"/>
        </w:rPr>
        <w:t xml:space="preserve"> </w:t>
      </w:r>
    </w:p>
    <w:p w:rsidR="003167A5" w:rsidRPr="00C00496" w:rsidRDefault="007537F8" w:rsidP="00C00496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color w:val="000000"/>
        </w:rPr>
      </w:pPr>
      <m:oMath>
        <m:r>
          <w:rPr>
            <w:rFonts w:ascii="Cambria Math" w:hAnsi="Cambria Math"/>
            <w:color w:val="000000"/>
          </w:rPr>
          <m:t>FC1=</m:t>
        </m:r>
      </m:oMath>
      <w:r w:rsidR="003167A5" w:rsidRPr="00C00496">
        <w:rPr>
          <w:rFonts w:asciiTheme="minorHAnsi" w:hAnsiTheme="minorHAnsi"/>
          <w:color w:val="000000"/>
        </w:rPr>
        <w:t xml:space="preserve"> </w:t>
      </w:r>
      <w:proofErr w:type="gramStart"/>
      <w:r w:rsidR="003167A5" w:rsidRPr="00C00496">
        <w:rPr>
          <w:rFonts w:asciiTheme="minorHAnsi" w:hAnsiTheme="minorHAnsi"/>
          <w:color w:val="000000"/>
        </w:rPr>
        <w:t>fator</w:t>
      </w:r>
      <w:proofErr w:type="gramEnd"/>
      <w:r w:rsidR="003167A5" w:rsidRPr="00C00496">
        <w:rPr>
          <w:rFonts w:asciiTheme="minorHAnsi" w:hAnsiTheme="minorHAnsi"/>
          <w:color w:val="000000"/>
        </w:rPr>
        <w:t xml:space="preserve"> de conversão de </w:t>
      </w:r>
      <w:r w:rsidR="00221F59" w:rsidRPr="00C00496">
        <w:rPr>
          <w:rFonts w:asciiTheme="minorHAnsi" w:hAnsiTheme="minorHAnsi"/>
          <w:color w:val="000000"/>
        </w:rPr>
        <w:t xml:space="preserve">preço por </w:t>
      </w:r>
      <w:r w:rsidR="007F2EF3" w:rsidRPr="00C00496">
        <w:rPr>
          <w:rFonts w:asciiTheme="minorHAnsi" w:hAnsiTheme="minorHAnsi"/>
          <w:color w:val="000000"/>
        </w:rPr>
        <w:t>barril</w:t>
      </w:r>
      <w:r w:rsidR="003167A5" w:rsidRPr="00C00496">
        <w:rPr>
          <w:rFonts w:asciiTheme="minorHAnsi" w:hAnsiTheme="minorHAnsi"/>
          <w:color w:val="000000"/>
        </w:rPr>
        <w:t xml:space="preserve"> </w:t>
      </w:r>
      <w:r w:rsidR="00BA1B4D" w:rsidRPr="00C00496">
        <w:rPr>
          <w:rFonts w:asciiTheme="minorHAnsi" w:hAnsiTheme="minorHAnsi"/>
          <w:color w:val="000000"/>
        </w:rPr>
        <w:t>em</w:t>
      </w:r>
      <w:r w:rsidR="00221F59" w:rsidRPr="00C00496">
        <w:rPr>
          <w:rFonts w:asciiTheme="minorHAnsi" w:hAnsiTheme="minorHAnsi"/>
          <w:color w:val="000000"/>
        </w:rPr>
        <w:t xml:space="preserve"> preço</w:t>
      </w:r>
      <w:r w:rsidR="003167A5" w:rsidRPr="00C00496">
        <w:rPr>
          <w:rFonts w:asciiTheme="minorHAnsi" w:hAnsiTheme="minorHAnsi"/>
          <w:color w:val="000000"/>
        </w:rPr>
        <w:t xml:space="preserve"> </w:t>
      </w:r>
      <w:r w:rsidR="00221F59" w:rsidRPr="00C00496">
        <w:rPr>
          <w:rFonts w:asciiTheme="minorHAnsi" w:hAnsiTheme="minorHAnsi"/>
          <w:color w:val="000000"/>
        </w:rPr>
        <w:t xml:space="preserve">por </w:t>
      </w:r>
      <w:r w:rsidR="007F2EF3" w:rsidRPr="00C00496">
        <w:rPr>
          <w:rFonts w:asciiTheme="minorHAnsi" w:hAnsiTheme="minorHAnsi"/>
          <w:color w:val="000000"/>
        </w:rPr>
        <w:t>galão</w:t>
      </w:r>
      <w:r w:rsidR="009305D8" w:rsidRPr="00C00496">
        <w:rPr>
          <w:rFonts w:asciiTheme="minorHAnsi" w:hAnsiTheme="minorHAnsi"/>
          <w:color w:val="000000"/>
        </w:rPr>
        <w:t xml:space="preserve"> = </w:t>
      </w:r>
      <w:r w:rsidR="008C6CCD" w:rsidRPr="00C00496">
        <w:rPr>
          <w:rFonts w:asciiTheme="minorHAnsi" w:hAnsiTheme="minorHAnsi"/>
        </w:rPr>
        <w:t>0,0238095</w:t>
      </w:r>
    </w:p>
    <w:p w:rsidR="007F2EF3" w:rsidRPr="00C00496" w:rsidRDefault="007F2EF3" w:rsidP="00C00496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color w:val="000000"/>
        </w:rPr>
      </w:pPr>
      <m:oMath>
        <m:r>
          <w:rPr>
            <w:rFonts w:ascii="Cambria Math" w:hAnsi="Cambria Math"/>
            <w:color w:val="000000"/>
          </w:rPr>
          <m:t>FC2=</m:t>
        </m:r>
      </m:oMath>
      <w:r w:rsidRPr="00C00496">
        <w:rPr>
          <w:rFonts w:asciiTheme="minorHAnsi" w:hAnsiTheme="minorHAnsi"/>
          <w:color w:val="000000"/>
        </w:rPr>
        <w:t xml:space="preserve"> </w:t>
      </w:r>
      <w:proofErr w:type="gramStart"/>
      <w:r w:rsidRPr="00C00496">
        <w:rPr>
          <w:rFonts w:asciiTheme="minorHAnsi" w:hAnsiTheme="minorHAnsi"/>
          <w:color w:val="000000"/>
        </w:rPr>
        <w:t>fator</w:t>
      </w:r>
      <w:proofErr w:type="gramEnd"/>
      <w:r w:rsidRPr="00C00496">
        <w:rPr>
          <w:rFonts w:asciiTheme="minorHAnsi" w:hAnsiTheme="minorHAnsi"/>
          <w:color w:val="000000"/>
        </w:rPr>
        <w:t xml:space="preserve"> de conversão de preço por galão </w:t>
      </w:r>
      <w:r w:rsidR="00BA1B4D" w:rsidRPr="00C00496">
        <w:rPr>
          <w:rFonts w:asciiTheme="minorHAnsi" w:hAnsiTheme="minorHAnsi"/>
          <w:color w:val="000000"/>
        </w:rPr>
        <w:t>em</w:t>
      </w:r>
      <w:r w:rsidRPr="00C00496">
        <w:rPr>
          <w:rFonts w:asciiTheme="minorHAnsi" w:hAnsiTheme="minorHAnsi"/>
          <w:color w:val="000000"/>
        </w:rPr>
        <w:t xml:space="preserve"> preço por metro cúbico = 264,172</w:t>
      </w:r>
    </w:p>
    <w:p w:rsidR="007F2EF3" w:rsidRPr="00A07B4F" w:rsidRDefault="00EB7778" w:rsidP="00C00496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TC</m:t>
            </m:r>
          </m:e>
          <m:sub>
            <m:r>
              <w:rPr>
                <w:rFonts w:ascii="Cambria Math" w:hAnsi="Cambria Math"/>
                <w:color w:val="000000"/>
              </w:rPr>
              <m:t>t-x</m:t>
            </m:r>
          </m:sub>
        </m:sSub>
        <m:r>
          <w:rPr>
            <w:rFonts w:ascii="Cambria Math" w:hAnsi="Cambria Math"/>
            <w:color w:val="000000"/>
          </w:rPr>
          <m:t>=</m:t>
        </m:r>
      </m:oMath>
      <w:r w:rsidR="007F2EF3" w:rsidRPr="00A07B4F">
        <w:rPr>
          <w:rFonts w:asciiTheme="minorHAnsi" w:hAnsiTheme="minorHAnsi"/>
          <w:color w:val="000000"/>
        </w:rPr>
        <w:t xml:space="preserve"> </w:t>
      </w:r>
      <w:proofErr w:type="gramStart"/>
      <w:r w:rsidR="007F2EF3" w:rsidRPr="00A07B4F">
        <w:rPr>
          <w:rFonts w:asciiTheme="minorHAnsi" w:hAnsiTheme="minorHAnsi"/>
          <w:color w:val="000000"/>
        </w:rPr>
        <w:t>taxa</w:t>
      </w:r>
      <w:proofErr w:type="gramEnd"/>
      <w:r w:rsidR="007F2EF3" w:rsidRPr="00A07B4F">
        <w:rPr>
          <w:rFonts w:asciiTheme="minorHAnsi" w:hAnsiTheme="minorHAnsi"/>
          <w:color w:val="000000"/>
        </w:rPr>
        <w:t xml:space="preserve"> de câmbio reais/dólar divulgada pelo Banco Central do Brasil, no período “t - x”</w:t>
      </w:r>
    </w:p>
    <w:p w:rsidR="009A7A61" w:rsidRPr="00C00496" w:rsidRDefault="00EB7778" w:rsidP="00C00496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color w:val="000000"/>
        </w:rPr>
      </w:pPr>
      <m:oMath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CLI</m:t>
            </m:r>
          </m:e>
          <m:sup>
            <m:r>
              <w:rPr>
                <w:rFonts w:ascii="Cambria Math" w:hAnsi="Cambria Math"/>
                <w:color w:val="000000"/>
              </w:rPr>
              <m:t>c;b</m:t>
            </m:r>
          </m:sup>
        </m:sSup>
        <m:r>
          <w:rPr>
            <w:rFonts w:ascii="Cambria Math" w:hAnsi="Cambria Math"/>
            <w:color w:val="000000"/>
          </w:rPr>
          <m:t xml:space="preserve">= </m:t>
        </m:r>
      </m:oMath>
      <w:r w:rsidR="009A7A61" w:rsidRPr="00A07B4F">
        <w:rPr>
          <w:rFonts w:asciiTheme="minorHAnsi" w:hAnsiTheme="minorHAnsi"/>
          <w:color w:val="000000"/>
        </w:rPr>
        <w:t xml:space="preserve"> </w:t>
      </w:r>
      <w:proofErr w:type="gramStart"/>
      <w:r w:rsidR="009A7A61" w:rsidRPr="00A07B4F">
        <w:rPr>
          <w:rFonts w:asciiTheme="minorHAnsi" w:hAnsiTheme="minorHAnsi"/>
          <w:color w:val="000000"/>
        </w:rPr>
        <w:t>custos</w:t>
      </w:r>
      <w:proofErr w:type="gramEnd"/>
      <w:r w:rsidR="009A7A61" w:rsidRPr="00A07B4F">
        <w:rPr>
          <w:rFonts w:asciiTheme="minorHAnsi" w:hAnsiTheme="minorHAnsi"/>
          <w:color w:val="000000"/>
        </w:rPr>
        <w:t xml:space="preserve"> logísticos internacionais</w:t>
      </w:r>
      <w:r w:rsidR="003072D7" w:rsidRPr="00A07B4F">
        <w:rPr>
          <w:rFonts w:asciiTheme="minorHAnsi" w:hAnsiTheme="minorHAnsi"/>
          <w:color w:val="000000"/>
        </w:rPr>
        <w:t xml:space="preserve"> para o combustível “c”, no ponto de entrega</w:t>
      </w:r>
      <w:r w:rsidR="003072D7" w:rsidRPr="00D05A5C">
        <w:rPr>
          <w:rFonts w:asciiTheme="minorHAnsi" w:hAnsiTheme="minorHAnsi"/>
          <w:color w:val="000000"/>
        </w:rPr>
        <w:t xml:space="preserve"> “b”</w:t>
      </w:r>
      <w:r w:rsidR="009A7A61" w:rsidRPr="00D05A5C">
        <w:rPr>
          <w:rFonts w:asciiTheme="minorHAnsi" w:hAnsiTheme="minorHAnsi"/>
          <w:color w:val="000000"/>
        </w:rPr>
        <w:t>, em dólares por barril</w:t>
      </w:r>
    </w:p>
    <w:p w:rsidR="009A7A61" w:rsidRPr="00D05A5C" w:rsidRDefault="00EB7778" w:rsidP="00C00496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color w:val="000000"/>
        </w:rPr>
      </w:pPr>
      <m:oMath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CLD</m:t>
            </m:r>
          </m:e>
          <m:sup>
            <m:r>
              <w:rPr>
                <w:rFonts w:ascii="Cambria Math" w:hAnsi="Cambria Math"/>
                <w:color w:val="000000"/>
              </w:rPr>
              <m:t>c;b</m:t>
            </m:r>
          </m:sup>
        </m:sSup>
        <m:r>
          <w:rPr>
            <w:rFonts w:ascii="Cambria Math" w:hAnsi="Cambria Math"/>
            <w:color w:val="000000"/>
          </w:rPr>
          <m:t xml:space="preserve">= </m:t>
        </m:r>
      </m:oMath>
      <w:r w:rsidR="009A7A61" w:rsidRPr="00A07B4F">
        <w:rPr>
          <w:rFonts w:asciiTheme="minorHAnsi" w:hAnsiTheme="minorHAnsi"/>
          <w:color w:val="000000"/>
        </w:rPr>
        <w:t xml:space="preserve"> </w:t>
      </w:r>
      <w:proofErr w:type="gramStart"/>
      <w:r w:rsidR="009A7A61" w:rsidRPr="00A07B4F">
        <w:rPr>
          <w:rFonts w:asciiTheme="minorHAnsi" w:hAnsiTheme="minorHAnsi"/>
          <w:color w:val="000000"/>
        </w:rPr>
        <w:t>custos</w:t>
      </w:r>
      <w:proofErr w:type="gramEnd"/>
      <w:r w:rsidR="009A7A61" w:rsidRPr="00A07B4F">
        <w:rPr>
          <w:rFonts w:asciiTheme="minorHAnsi" w:hAnsiTheme="minorHAnsi"/>
          <w:color w:val="000000"/>
        </w:rPr>
        <w:t xml:space="preserve"> logísticos domésticos</w:t>
      </w:r>
      <w:r w:rsidR="003072D7" w:rsidRPr="00A07B4F">
        <w:rPr>
          <w:rFonts w:asciiTheme="minorHAnsi" w:hAnsiTheme="minorHAnsi"/>
          <w:color w:val="000000"/>
        </w:rPr>
        <w:t xml:space="preserve"> para o combustível “c”, no ponto de entrega “b”</w:t>
      </w:r>
      <w:r w:rsidR="009A7A61" w:rsidRPr="00D05A5C">
        <w:rPr>
          <w:rFonts w:asciiTheme="minorHAnsi" w:hAnsiTheme="minorHAnsi"/>
          <w:color w:val="000000"/>
        </w:rPr>
        <w:t>, em reais por m³</w:t>
      </w:r>
    </w:p>
    <w:p w:rsidR="0011710D" w:rsidRPr="00D05A5C" w:rsidRDefault="00EB7778" w:rsidP="00C00496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color w:val="000000"/>
        </w:rPr>
      </w:pPr>
      <m:oMath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M</m:t>
            </m:r>
          </m:e>
          <m:sup>
            <m:r>
              <w:rPr>
                <w:rFonts w:ascii="Cambria Math" w:hAnsi="Cambria Math"/>
                <w:color w:val="000000"/>
              </w:rPr>
              <m:t>c;b</m:t>
            </m:r>
          </m:sup>
        </m:sSup>
        <m:r>
          <w:rPr>
            <w:rFonts w:ascii="Cambria Math" w:hAnsi="Cambria Math"/>
            <w:color w:val="000000"/>
          </w:rPr>
          <m:t xml:space="preserve">= </m:t>
        </m:r>
      </m:oMath>
      <w:r w:rsidR="0011710D" w:rsidRPr="00A07B4F">
        <w:rPr>
          <w:rFonts w:asciiTheme="minorHAnsi" w:hAnsiTheme="minorHAnsi"/>
          <w:color w:val="000000"/>
        </w:rPr>
        <w:t xml:space="preserve"> </w:t>
      </w:r>
      <w:proofErr w:type="gramStart"/>
      <w:r w:rsidR="0011710D" w:rsidRPr="00A07B4F">
        <w:rPr>
          <w:rFonts w:asciiTheme="minorHAnsi" w:hAnsiTheme="minorHAnsi"/>
          <w:color w:val="000000"/>
        </w:rPr>
        <w:t>margem</w:t>
      </w:r>
      <w:proofErr w:type="gramEnd"/>
      <w:r w:rsidR="0011710D" w:rsidRPr="00A07B4F">
        <w:rPr>
          <w:rFonts w:asciiTheme="minorHAnsi" w:hAnsiTheme="minorHAnsi"/>
          <w:color w:val="000000"/>
        </w:rPr>
        <w:t xml:space="preserve"> de comercialização para o combustível “c”</w:t>
      </w:r>
      <w:r w:rsidR="00F45A82" w:rsidRPr="00A07B4F">
        <w:rPr>
          <w:rFonts w:asciiTheme="minorHAnsi" w:hAnsiTheme="minorHAnsi"/>
          <w:color w:val="000000"/>
        </w:rPr>
        <w:t>, no ponto de entrega “b”</w:t>
      </w:r>
      <w:r w:rsidR="00DF3B16" w:rsidRPr="00D05A5C">
        <w:rPr>
          <w:rFonts w:asciiTheme="minorHAnsi" w:hAnsiTheme="minorHAnsi"/>
          <w:color w:val="000000"/>
        </w:rPr>
        <w:t>, em reais por m³</w:t>
      </w:r>
    </w:p>
    <w:p w:rsidR="0011710D" w:rsidRPr="00C00496" w:rsidRDefault="0011710D" w:rsidP="00C00496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color w:val="000000"/>
        </w:rPr>
      </w:pPr>
      <m:oMath>
        <m:r>
          <w:rPr>
            <w:rFonts w:ascii="Cambria Math" w:hAnsi="Cambria Math"/>
            <w:color w:val="000000"/>
          </w:rPr>
          <m:t xml:space="preserve">T= </m:t>
        </m:r>
      </m:oMath>
      <w:r w:rsidRPr="00C00496">
        <w:rPr>
          <w:rFonts w:asciiTheme="minorHAnsi" w:hAnsiTheme="minorHAnsi"/>
          <w:color w:val="000000"/>
        </w:rPr>
        <w:t xml:space="preserve"> </w:t>
      </w:r>
      <w:proofErr w:type="gramStart"/>
      <w:r w:rsidRPr="00C00496">
        <w:rPr>
          <w:rFonts w:asciiTheme="minorHAnsi" w:hAnsiTheme="minorHAnsi"/>
          <w:color w:val="000000"/>
        </w:rPr>
        <w:t>tributos</w:t>
      </w:r>
      <w:proofErr w:type="gramEnd"/>
      <w:r w:rsidRPr="00C00496">
        <w:rPr>
          <w:rFonts w:asciiTheme="minorHAnsi" w:hAnsiTheme="minorHAnsi"/>
          <w:color w:val="000000"/>
        </w:rPr>
        <w:t xml:space="preserve"> federais</w:t>
      </w:r>
      <w:r w:rsidR="00DF3B16" w:rsidRPr="00C00496">
        <w:rPr>
          <w:rFonts w:asciiTheme="minorHAnsi" w:hAnsiTheme="minorHAnsi"/>
          <w:color w:val="000000"/>
        </w:rPr>
        <w:t>, em reais por m³</w:t>
      </w:r>
    </w:p>
    <w:p w:rsidR="00016583" w:rsidRDefault="00F77A60">
      <w:pPr>
        <w:spacing w:after="120" w:line="240" w:lineRule="auto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F77A60">
        <w:rPr>
          <w:color w:val="000000"/>
          <w:sz w:val="24"/>
          <w:szCs w:val="24"/>
        </w:rPr>
        <w:br w:type="page"/>
      </w:r>
    </w:p>
    <w:p w:rsidR="00276E1D" w:rsidRPr="000A13ED" w:rsidRDefault="00F77A60" w:rsidP="00A07B4F">
      <w:pPr>
        <w:spacing w:after="120" w:line="240" w:lineRule="auto"/>
        <w:jc w:val="center"/>
        <w:rPr>
          <w:sz w:val="24"/>
          <w:szCs w:val="24"/>
        </w:rPr>
      </w:pPr>
      <w:r w:rsidRPr="00F77A60">
        <w:rPr>
          <w:sz w:val="24"/>
          <w:szCs w:val="24"/>
        </w:rPr>
        <w:lastRenderedPageBreak/>
        <w:t>ANEXO II</w:t>
      </w:r>
    </w:p>
    <w:p w:rsidR="00D932C7" w:rsidRPr="006A6509" w:rsidRDefault="00D932C7" w:rsidP="00D932C7">
      <w:pPr>
        <w:shd w:val="clear" w:color="auto" w:fill="FFFFFF"/>
        <w:spacing w:after="120" w:line="240" w:lineRule="auto"/>
        <w:jc w:val="center"/>
        <w:rPr>
          <w:rFonts w:cs="Times New Roman"/>
          <w:iCs/>
          <w:color w:val="000000" w:themeColor="text1"/>
          <w:sz w:val="24"/>
          <w:szCs w:val="24"/>
        </w:rPr>
      </w:pPr>
      <w:r w:rsidRPr="00246B50">
        <w:rPr>
          <w:rFonts w:cs="Times New Roman"/>
          <w:iCs/>
          <w:color w:val="000000" w:themeColor="text1"/>
          <w:sz w:val="24"/>
          <w:szCs w:val="24"/>
        </w:rPr>
        <w:t>(</w:t>
      </w:r>
      <w:proofErr w:type="gramStart"/>
      <w:r w:rsidRPr="00246B50">
        <w:rPr>
          <w:rFonts w:cs="Times New Roman"/>
          <w:iCs/>
          <w:color w:val="000000" w:themeColor="text1"/>
          <w:sz w:val="24"/>
          <w:szCs w:val="24"/>
        </w:rPr>
        <w:t>a</w:t>
      </w:r>
      <w:proofErr w:type="gramEnd"/>
      <w:r w:rsidRPr="00246B50">
        <w:rPr>
          <w:rFonts w:cs="Times New Roman"/>
          <w:iCs/>
          <w:color w:val="000000" w:themeColor="text1"/>
          <w:sz w:val="24"/>
          <w:szCs w:val="24"/>
        </w:rPr>
        <w:t xml:space="preserve"> que</w:t>
      </w:r>
      <w:r>
        <w:rPr>
          <w:rFonts w:cs="Times New Roman"/>
          <w:iCs/>
          <w:color w:val="000000" w:themeColor="text1"/>
          <w:sz w:val="24"/>
          <w:szCs w:val="24"/>
        </w:rPr>
        <w:t xml:space="preserve"> se refere</w:t>
      </w:r>
      <w:r w:rsidRPr="00246B50">
        <w:rPr>
          <w:rFonts w:cs="Times New Roman"/>
          <w:iCs/>
          <w:color w:val="000000" w:themeColor="text1"/>
          <w:sz w:val="24"/>
          <w:szCs w:val="24"/>
        </w:rPr>
        <w:t xml:space="preserve"> o</w:t>
      </w:r>
      <w:r>
        <w:rPr>
          <w:rFonts w:cs="Times New Roman"/>
          <w:iCs/>
          <w:color w:val="000000" w:themeColor="text1"/>
          <w:sz w:val="24"/>
          <w:szCs w:val="24"/>
        </w:rPr>
        <w:t>s</w:t>
      </w:r>
      <w:r w:rsidRPr="00246B50">
        <w:rPr>
          <w:rFonts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246B50">
        <w:rPr>
          <w:rFonts w:cs="Times New Roman"/>
          <w:iCs/>
          <w:color w:val="000000" w:themeColor="text1"/>
          <w:sz w:val="24"/>
          <w:szCs w:val="24"/>
        </w:rPr>
        <w:t>art</w:t>
      </w:r>
      <w:r>
        <w:rPr>
          <w:rFonts w:cs="Times New Roman"/>
          <w:iCs/>
          <w:color w:val="000000" w:themeColor="text1"/>
          <w:sz w:val="24"/>
          <w:szCs w:val="24"/>
        </w:rPr>
        <w:t>s</w:t>
      </w:r>
      <w:proofErr w:type="spellEnd"/>
      <w:r w:rsidRPr="00246B50">
        <w:rPr>
          <w:rFonts w:cs="Times New Roman"/>
          <w:iCs/>
          <w:color w:val="000000" w:themeColor="text1"/>
          <w:sz w:val="24"/>
          <w:szCs w:val="24"/>
        </w:rPr>
        <w:t>. 1</w:t>
      </w:r>
      <w:r>
        <w:rPr>
          <w:rFonts w:cs="Times New Roman"/>
          <w:iCs/>
          <w:color w:val="000000" w:themeColor="text1"/>
          <w:sz w:val="24"/>
          <w:szCs w:val="24"/>
        </w:rPr>
        <w:t>1, 12 e 15</w:t>
      </w:r>
      <w:r w:rsidRPr="00246B50">
        <w:rPr>
          <w:rFonts w:cs="Times New Roman"/>
          <w:iCs/>
          <w:color w:val="000000" w:themeColor="text1"/>
          <w:sz w:val="24"/>
          <w:szCs w:val="24"/>
        </w:rPr>
        <w:t xml:space="preserve"> da Resolução nº XX, de </w:t>
      </w:r>
      <w:r>
        <w:rPr>
          <w:rFonts w:cs="Times New Roman"/>
          <w:iCs/>
          <w:color w:val="000000" w:themeColor="text1"/>
          <w:sz w:val="24"/>
          <w:szCs w:val="24"/>
        </w:rPr>
        <w:t>(DIA) de (MÊS) de (ANO)</w:t>
      </w:r>
      <w:r w:rsidRPr="00246B50">
        <w:rPr>
          <w:rFonts w:cs="Times New Roman"/>
          <w:iCs/>
          <w:color w:val="000000" w:themeColor="text1"/>
          <w:sz w:val="24"/>
          <w:szCs w:val="24"/>
        </w:rPr>
        <w:t>.)</w:t>
      </w:r>
    </w:p>
    <w:p w:rsidR="00D932C7" w:rsidRPr="00D05A5C" w:rsidRDefault="00D932C7" w:rsidP="00A07B4F">
      <w:pPr>
        <w:spacing w:after="120" w:line="240" w:lineRule="auto"/>
        <w:jc w:val="center"/>
        <w:rPr>
          <w:b/>
          <w:sz w:val="24"/>
          <w:szCs w:val="24"/>
        </w:rPr>
      </w:pPr>
    </w:p>
    <w:p w:rsidR="00276E1D" w:rsidRPr="00C00496" w:rsidRDefault="00276E1D" w:rsidP="00C00496">
      <w:pPr>
        <w:spacing w:after="120" w:line="240" w:lineRule="auto"/>
        <w:jc w:val="center"/>
        <w:rPr>
          <w:b/>
          <w:sz w:val="24"/>
          <w:szCs w:val="24"/>
        </w:rPr>
      </w:pPr>
      <w:r w:rsidRPr="00C00496">
        <w:rPr>
          <w:b/>
          <w:sz w:val="24"/>
          <w:szCs w:val="24"/>
        </w:rPr>
        <w:t xml:space="preserve">DA FÓRMULA PARAMÉTRICA DE PREÇOS DE </w:t>
      </w:r>
      <w:r w:rsidR="005C7980" w:rsidRPr="00C00496">
        <w:rPr>
          <w:b/>
          <w:sz w:val="24"/>
          <w:szCs w:val="24"/>
        </w:rPr>
        <w:t>GLP</w:t>
      </w:r>
      <w:r w:rsidRPr="00C00496">
        <w:rPr>
          <w:b/>
          <w:sz w:val="24"/>
          <w:szCs w:val="24"/>
        </w:rPr>
        <w:t xml:space="preserve"> </w:t>
      </w:r>
      <w:r w:rsidR="005C63DB" w:rsidRPr="00C00496">
        <w:rPr>
          <w:b/>
          <w:sz w:val="24"/>
          <w:szCs w:val="24"/>
        </w:rPr>
        <w:t xml:space="preserve">E </w:t>
      </w:r>
      <w:r w:rsidR="00A64607" w:rsidRPr="00C00496">
        <w:rPr>
          <w:b/>
          <w:sz w:val="24"/>
          <w:szCs w:val="24"/>
        </w:rPr>
        <w:t xml:space="preserve">DE </w:t>
      </w:r>
      <w:r w:rsidR="005C63DB" w:rsidRPr="00C00496">
        <w:rPr>
          <w:b/>
          <w:sz w:val="24"/>
          <w:szCs w:val="24"/>
        </w:rPr>
        <w:t>PRODUTOS ASF</w:t>
      </w:r>
      <w:r w:rsidR="00A01572" w:rsidRPr="00C00496">
        <w:rPr>
          <w:rFonts w:eastAsia="Times New Roman" w:cs="Times New Roman"/>
          <w:b/>
          <w:sz w:val="24"/>
          <w:szCs w:val="24"/>
          <w:lang w:eastAsia="pt-BR"/>
        </w:rPr>
        <w:t>Á</w:t>
      </w:r>
      <w:r w:rsidR="005C63DB" w:rsidRPr="00C00496">
        <w:rPr>
          <w:b/>
          <w:sz w:val="24"/>
          <w:szCs w:val="24"/>
        </w:rPr>
        <w:t xml:space="preserve">LTICOS </w:t>
      </w:r>
      <w:r w:rsidRPr="00C00496">
        <w:rPr>
          <w:b/>
          <w:sz w:val="24"/>
          <w:szCs w:val="24"/>
        </w:rPr>
        <w:t>PELOS AGENTES DOMINANTES</w:t>
      </w:r>
      <w:r w:rsidR="005C7980" w:rsidRPr="00C00496">
        <w:rPr>
          <w:b/>
          <w:sz w:val="24"/>
          <w:szCs w:val="24"/>
        </w:rPr>
        <w:t xml:space="preserve"> NA PRODUÇ</w:t>
      </w:r>
      <w:r w:rsidR="005C7980" w:rsidRPr="00C00496">
        <w:rPr>
          <w:b/>
          <w:color w:val="000000"/>
          <w:sz w:val="24"/>
          <w:szCs w:val="24"/>
        </w:rPr>
        <w:t>Ã</w:t>
      </w:r>
      <w:r w:rsidR="005C7980" w:rsidRPr="00C00496">
        <w:rPr>
          <w:b/>
          <w:sz w:val="24"/>
          <w:szCs w:val="24"/>
        </w:rPr>
        <w:t>O</w:t>
      </w:r>
    </w:p>
    <w:p w:rsidR="00276E1D" w:rsidRPr="00C00496" w:rsidRDefault="00276E1D" w:rsidP="00C00496">
      <w:pPr>
        <w:spacing w:after="120" w:line="240" w:lineRule="auto"/>
        <w:rPr>
          <w:sz w:val="24"/>
          <w:szCs w:val="24"/>
        </w:rPr>
      </w:pPr>
      <w:r w:rsidRPr="00C00496">
        <w:rPr>
          <w:sz w:val="24"/>
          <w:szCs w:val="24"/>
        </w:rPr>
        <w:t xml:space="preserve"> </w:t>
      </w:r>
    </w:p>
    <w:bookmarkStart w:id="4" w:name="OLE_LINK5"/>
    <w:p w:rsidR="00276E1D" w:rsidRPr="00D05A5C" w:rsidRDefault="00EB7778" w:rsidP="00C00496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color w:val="000000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</w:rPr>
                <m:t>P</m:t>
              </m:r>
            </m:e>
            <m:sub>
              <m:r>
                <w:rPr>
                  <w:rFonts w:ascii="Cambria Math" w:hAnsi="Cambria Math"/>
                  <w:color w:val="000000"/>
                </w:rPr>
                <m:t>t</m:t>
              </m:r>
            </m:sub>
            <m:sup>
              <m:r>
                <w:rPr>
                  <w:rFonts w:ascii="Cambria Math" w:hAnsi="Cambria Math"/>
                  <w:color w:val="000000"/>
                </w:rPr>
                <m:t>c;b</m:t>
              </m:r>
            </m:sup>
          </m:sSubSup>
          <m:r>
            <w:rPr>
              <w:rFonts w:ascii="Cambria Math" w:hAnsi="Cambria Math"/>
              <w:color w:val="000000"/>
            </w:rPr>
            <m:t>=(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</w:rPr>
                <m:t>PI</m:t>
              </m:r>
            </m:e>
            <m:sub>
              <m:r>
                <w:rPr>
                  <w:rFonts w:ascii="Cambria Math" w:hAnsi="Cambria Math"/>
                  <w:color w:val="000000"/>
                </w:rPr>
                <m:t>t-x</m:t>
              </m:r>
            </m:sub>
            <m:sup>
              <m:r>
                <w:rPr>
                  <w:rFonts w:ascii="Cambria Math" w:hAnsi="Cambria Math"/>
                  <w:color w:val="000000"/>
                </w:rPr>
                <m:t>c</m:t>
              </m:r>
            </m:sup>
          </m:sSubSup>
          <m:r>
            <w:rPr>
              <w:rFonts w:ascii="Cambria Math" w:hAnsi="Cambria Math"/>
              <w:color w:val="000000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color w:val="000000"/>
                </w:rPr>
              </m:ctrlPr>
            </m:sSupPr>
            <m:e>
              <m:r>
                <w:rPr>
                  <w:rFonts w:ascii="Cambria Math" w:hAnsi="Cambria Math"/>
                  <w:color w:val="000000"/>
                </w:rPr>
                <m:t>CLI</m:t>
              </m:r>
            </m:e>
            <m:sup>
              <m:r>
                <w:rPr>
                  <w:rFonts w:ascii="Cambria Math" w:hAnsi="Cambria Math"/>
                  <w:color w:val="000000"/>
                </w:rPr>
                <m:t>c;b</m:t>
              </m:r>
            </m:sup>
          </m:sSup>
          <m:r>
            <w:rPr>
              <w:rFonts w:ascii="Cambria Math" w:hAnsi="Cambria Math"/>
              <w:color w:val="000000"/>
            </w:rPr>
            <m:t xml:space="preserve">)× </m:t>
          </m:r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TC</m:t>
              </m:r>
            </m:e>
            <m:sub>
              <m:r>
                <w:rPr>
                  <w:rFonts w:ascii="Cambria Math" w:hAnsi="Cambria Math"/>
                  <w:color w:val="000000"/>
                </w:rPr>
                <m:t>t-x</m:t>
              </m:r>
            </m:sub>
          </m:sSub>
          <m:r>
            <w:rPr>
              <w:rFonts w:ascii="Cambria Math" w:hAnsi="Cambria Math"/>
              <w:color w:val="000000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color w:val="000000"/>
                </w:rPr>
              </m:ctrlPr>
            </m:sSupPr>
            <m:e>
              <m:r>
                <w:rPr>
                  <w:rFonts w:ascii="Cambria Math" w:hAnsi="Cambria Math"/>
                  <w:color w:val="000000"/>
                </w:rPr>
                <m:t>CLD</m:t>
              </m:r>
            </m:e>
            <m:sup>
              <m:r>
                <w:rPr>
                  <w:rFonts w:ascii="Cambria Math" w:hAnsi="Cambria Math"/>
                  <w:color w:val="000000"/>
                </w:rPr>
                <m:t>c;b</m:t>
              </m:r>
            </m:sup>
          </m:sSup>
          <m:r>
            <w:rPr>
              <w:rFonts w:ascii="Cambria Math" w:hAnsi="Cambria Math"/>
              <w:color w:val="000000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color w:val="000000"/>
                </w:rPr>
              </m:ctrlPr>
            </m:sSupPr>
            <m:e>
              <m:r>
                <w:rPr>
                  <w:rFonts w:ascii="Cambria Math" w:hAnsi="Cambria Math"/>
                  <w:color w:val="000000"/>
                </w:rPr>
                <m:t>M</m:t>
              </m:r>
            </m:e>
            <m:sup>
              <m:r>
                <w:rPr>
                  <w:rFonts w:ascii="Cambria Math" w:hAnsi="Cambria Math"/>
                  <w:color w:val="000000"/>
                </w:rPr>
                <m:t>c;b</m:t>
              </m:r>
            </m:sup>
          </m:sSup>
          <m:r>
            <w:rPr>
              <w:rFonts w:ascii="Cambria Math" w:hAnsi="Cambria Math"/>
              <w:color w:val="000000"/>
            </w:rPr>
            <m:t>+T</m:t>
          </m:r>
        </m:oMath>
      </m:oMathPara>
    </w:p>
    <w:bookmarkEnd w:id="4"/>
    <w:p w:rsidR="00276E1D" w:rsidRPr="00C00496" w:rsidRDefault="00276E1D" w:rsidP="00C00496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color w:val="000000"/>
        </w:rPr>
      </w:pPr>
    </w:p>
    <w:p w:rsidR="00276E1D" w:rsidRPr="00C00496" w:rsidRDefault="00276E1D" w:rsidP="00C00496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color w:val="000000"/>
        </w:rPr>
      </w:pPr>
    </w:p>
    <w:p w:rsidR="00276E1D" w:rsidRPr="00C00496" w:rsidRDefault="00EB7778" w:rsidP="00C00496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color w:val="000000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</w:rPr>
            </m:ctrlPr>
          </m:sSubSupPr>
          <m:e>
            <m:r>
              <w:rPr>
                <w:rFonts w:ascii="Cambria Math" w:hAnsi="Cambria Math"/>
                <w:color w:val="000000"/>
              </w:rPr>
              <m:t>P</m:t>
            </m:r>
          </m:e>
          <m:sub>
            <m:r>
              <w:rPr>
                <w:rFonts w:ascii="Cambria Math" w:hAnsi="Cambria Math"/>
                <w:color w:val="000000"/>
              </w:rPr>
              <m:t>t</m:t>
            </m:r>
          </m:sub>
          <m:sup>
            <m:r>
              <w:rPr>
                <w:rFonts w:ascii="Cambria Math" w:hAnsi="Cambria Math"/>
                <w:color w:val="000000"/>
              </w:rPr>
              <m:t>c;b</m:t>
            </m:r>
          </m:sup>
        </m:sSubSup>
        <m:r>
          <w:rPr>
            <w:rFonts w:ascii="Cambria Math" w:hAnsi="Cambria Math"/>
            <w:color w:val="000000"/>
          </w:rPr>
          <m:t>=</m:t>
        </m:r>
      </m:oMath>
      <w:r w:rsidR="00276E1D" w:rsidRPr="00A07B4F">
        <w:rPr>
          <w:rFonts w:asciiTheme="minorHAnsi" w:hAnsiTheme="minorHAnsi"/>
          <w:color w:val="000000"/>
        </w:rPr>
        <w:t xml:space="preserve"> </w:t>
      </w:r>
      <w:proofErr w:type="gramStart"/>
      <w:r w:rsidR="00276E1D" w:rsidRPr="00A07B4F">
        <w:rPr>
          <w:rFonts w:asciiTheme="minorHAnsi" w:hAnsiTheme="minorHAnsi"/>
          <w:color w:val="000000"/>
        </w:rPr>
        <w:t>preço</w:t>
      </w:r>
      <w:proofErr w:type="gramEnd"/>
      <w:r w:rsidR="00276E1D" w:rsidRPr="00A07B4F">
        <w:rPr>
          <w:rFonts w:asciiTheme="minorHAnsi" w:hAnsiTheme="minorHAnsi"/>
          <w:color w:val="000000"/>
        </w:rPr>
        <w:t xml:space="preserve"> praticado para o </w:t>
      </w:r>
      <w:r w:rsidR="003E5517" w:rsidRPr="00D05A5C">
        <w:rPr>
          <w:rFonts w:asciiTheme="minorHAnsi" w:hAnsiTheme="minorHAnsi"/>
          <w:color w:val="000000"/>
        </w:rPr>
        <w:t>produto</w:t>
      </w:r>
      <w:r w:rsidR="00276E1D" w:rsidRPr="00D05A5C">
        <w:rPr>
          <w:rFonts w:asciiTheme="minorHAnsi" w:hAnsiTheme="minorHAnsi"/>
          <w:color w:val="000000"/>
        </w:rPr>
        <w:t xml:space="preserve"> “c”, no ponto de entrega “b”, no período “t”, em reais por tonelada; </w:t>
      </w:r>
    </w:p>
    <w:p w:rsidR="00276E1D" w:rsidRPr="00C00496" w:rsidRDefault="00EB7778" w:rsidP="00C00496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color w:val="000000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</w:rPr>
            </m:ctrlPr>
          </m:sSubSupPr>
          <m:e>
            <m:r>
              <w:rPr>
                <w:rFonts w:ascii="Cambria Math" w:hAnsi="Cambria Math"/>
                <w:color w:val="000000"/>
              </w:rPr>
              <m:t>PI</m:t>
            </m:r>
          </m:e>
          <m:sub>
            <m:r>
              <w:rPr>
                <w:rFonts w:ascii="Cambria Math" w:hAnsi="Cambria Math"/>
                <w:color w:val="000000"/>
              </w:rPr>
              <m:t>t-x</m:t>
            </m:r>
          </m:sub>
          <m:sup>
            <m:r>
              <w:rPr>
                <w:rFonts w:ascii="Cambria Math" w:hAnsi="Cambria Math"/>
                <w:color w:val="000000"/>
              </w:rPr>
              <m:t>c</m:t>
            </m:r>
          </m:sup>
        </m:sSubSup>
        <m:r>
          <w:rPr>
            <w:rFonts w:ascii="Cambria Math" w:hAnsi="Cambria Math"/>
            <w:color w:val="000000"/>
          </w:rPr>
          <m:t>=</m:t>
        </m:r>
      </m:oMath>
      <w:r w:rsidR="00276E1D" w:rsidRPr="00A07B4F">
        <w:rPr>
          <w:rFonts w:asciiTheme="minorHAnsi" w:hAnsiTheme="minorHAnsi"/>
          <w:color w:val="000000"/>
        </w:rPr>
        <w:t xml:space="preserve"> </w:t>
      </w:r>
      <w:proofErr w:type="gramStart"/>
      <w:r w:rsidR="00276E1D" w:rsidRPr="00A07B4F">
        <w:rPr>
          <w:rFonts w:asciiTheme="minorHAnsi" w:hAnsiTheme="minorHAnsi"/>
          <w:color w:val="000000"/>
        </w:rPr>
        <w:t>preço</w:t>
      </w:r>
      <w:proofErr w:type="gramEnd"/>
      <w:r w:rsidR="00276E1D" w:rsidRPr="00A07B4F">
        <w:rPr>
          <w:rFonts w:asciiTheme="minorHAnsi" w:hAnsiTheme="minorHAnsi"/>
          <w:color w:val="000000"/>
        </w:rPr>
        <w:t xml:space="preserve"> de referência no mercado internacional para o </w:t>
      </w:r>
      <w:r w:rsidR="003E5517" w:rsidRPr="00D05A5C">
        <w:rPr>
          <w:rFonts w:asciiTheme="minorHAnsi" w:hAnsiTheme="minorHAnsi"/>
          <w:color w:val="000000"/>
        </w:rPr>
        <w:t>produto</w:t>
      </w:r>
      <w:r w:rsidR="00276E1D" w:rsidRPr="00D05A5C">
        <w:rPr>
          <w:rFonts w:asciiTheme="minorHAnsi" w:hAnsiTheme="minorHAnsi"/>
          <w:color w:val="000000"/>
        </w:rPr>
        <w:t xml:space="preserve"> “c” no período “t - x”, em dólares por </w:t>
      </w:r>
      <w:r w:rsidR="00530649" w:rsidRPr="00C00496">
        <w:rPr>
          <w:rFonts w:asciiTheme="minorHAnsi" w:hAnsiTheme="minorHAnsi"/>
          <w:color w:val="000000"/>
        </w:rPr>
        <w:t>tonelada</w:t>
      </w:r>
      <w:r w:rsidR="00276E1D" w:rsidRPr="00C00496">
        <w:rPr>
          <w:rFonts w:asciiTheme="minorHAnsi" w:hAnsiTheme="minorHAnsi"/>
          <w:color w:val="000000"/>
        </w:rPr>
        <w:t xml:space="preserve">; </w:t>
      </w:r>
    </w:p>
    <w:p w:rsidR="00276E1D" w:rsidRPr="00D05A5C" w:rsidRDefault="00EB7778" w:rsidP="00C00496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TC</m:t>
            </m:r>
          </m:e>
          <m:sub>
            <m:r>
              <w:rPr>
                <w:rFonts w:ascii="Cambria Math" w:hAnsi="Cambria Math"/>
                <w:color w:val="000000"/>
              </w:rPr>
              <m:t>t-x</m:t>
            </m:r>
          </m:sub>
        </m:sSub>
        <m:r>
          <w:rPr>
            <w:rFonts w:ascii="Cambria Math" w:hAnsi="Cambria Math"/>
            <w:color w:val="000000"/>
          </w:rPr>
          <m:t>=</m:t>
        </m:r>
      </m:oMath>
      <w:r w:rsidR="00276E1D" w:rsidRPr="00A07B4F">
        <w:rPr>
          <w:rFonts w:asciiTheme="minorHAnsi" w:hAnsiTheme="minorHAnsi"/>
          <w:color w:val="000000"/>
        </w:rPr>
        <w:t xml:space="preserve"> </w:t>
      </w:r>
      <w:proofErr w:type="gramStart"/>
      <w:r w:rsidR="00276E1D" w:rsidRPr="00A07B4F">
        <w:rPr>
          <w:rFonts w:asciiTheme="minorHAnsi" w:hAnsiTheme="minorHAnsi"/>
          <w:color w:val="000000"/>
        </w:rPr>
        <w:t>taxa</w:t>
      </w:r>
      <w:proofErr w:type="gramEnd"/>
      <w:r w:rsidR="00276E1D" w:rsidRPr="00A07B4F">
        <w:rPr>
          <w:rFonts w:asciiTheme="minorHAnsi" w:hAnsiTheme="minorHAnsi"/>
          <w:color w:val="000000"/>
        </w:rPr>
        <w:t xml:space="preserve"> de câmbio reais/dólar divulgada pelo Banco Cen</w:t>
      </w:r>
      <w:r w:rsidR="00276E1D" w:rsidRPr="00D05A5C">
        <w:rPr>
          <w:rFonts w:asciiTheme="minorHAnsi" w:hAnsiTheme="minorHAnsi"/>
          <w:color w:val="000000"/>
        </w:rPr>
        <w:t>tral do Brasil, no período “t - x”</w:t>
      </w:r>
    </w:p>
    <w:p w:rsidR="00276E1D" w:rsidRPr="00C00496" w:rsidRDefault="00EB7778" w:rsidP="00C00496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color w:val="000000"/>
        </w:rPr>
      </w:pPr>
      <m:oMath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CLI</m:t>
            </m:r>
          </m:e>
          <m:sup>
            <m:r>
              <w:rPr>
                <w:rFonts w:ascii="Cambria Math" w:hAnsi="Cambria Math"/>
                <w:color w:val="000000"/>
              </w:rPr>
              <m:t>c;b</m:t>
            </m:r>
          </m:sup>
        </m:sSup>
        <m:r>
          <w:rPr>
            <w:rFonts w:ascii="Cambria Math" w:hAnsi="Cambria Math"/>
            <w:color w:val="000000"/>
          </w:rPr>
          <m:t xml:space="preserve">= </m:t>
        </m:r>
      </m:oMath>
      <w:r w:rsidR="00276E1D" w:rsidRPr="00A07B4F">
        <w:rPr>
          <w:rFonts w:asciiTheme="minorHAnsi" w:hAnsiTheme="minorHAnsi"/>
          <w:color w:val="000000"/>
        </w:rPr>
        <w:t xml:space="preserve"> </w:t>
      </w:r>
      <w:proofErr w:type="gramStart"/>
      <w:r w:rsidR="00276E1D" w:rsidRPr="00A07B4F">
        <w:rPr>
          <w:rFonts w:asciiTheme="minorHAnsi" w:hAnsiTheme="minorHAnsi"/>
          <w:color w:val="000000"/>
        </w:rPr>
        <w:t>custos</w:t>
      </w:r>
      <w:proofErr w:type="gramEnd"/>
      <w:r w:rsidR="00276E1D" w:rsidRPr="00A07B4F">
        <w:rPr>
          <w:rFonts w:asciiTheme="minorHAnsi" w:hAnsiTheme="minorHAnsi"/>
          <w:color w:val="000000"/>
        </w:rPr>
        <w:t xml:space="preserve"> logísticos internacionais</w:t>
      </w:r>
      <w:r w:rsidR="00CF34C2" w:rsidRPr="00D05A5C">
        <w:rPr>
          <w:rFonts w:asciiTheme="minorHAnsi" w:hAnsiTheme="minorHAnsi"/>
          <w:color w:val="000000"/>
        </w:rPr>
        <w:t xml:space="preserve"> para o produto “c”, no ponto de entrega “b”</w:t>
      </w:r>
      <w:r w:rsidR="00276E1D" w:rsidRPr="00D05A5C">
        <w:rPr>
          <w:rFonts w:asciiTheme="minorHAnsi" w:hAnsiTheme="minorHAnsi"/>
          <w:color w:val="000000"/>
        </w:rPr>
        <w:t xml:space="preserve">, em dólares por </w:t>
      </w:r>
      <w:r w:rsidR="00530649" w:rsidRPr="00C00496">
        <w:rPr>
          <w:rFonts w:asciiTheme="minorHAnsi" w:hAnsiTheme="minorHAnsi"/>
          <w:color w:val="000000"/>
        </w:rPr>
        <w:t>tonelada</w:t>
      </w:r>
    </w:p>
    <w:p w:rsidR="00276E1D" w:rsidRPr="00C00496" w:rsidRDefault="00EB7778" w:rsidP="00C00496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color w:val="000000"/>
        </w:rPr>
      </w:pPr>
      <m:oMath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CLD</m:t>
            </m:r>
          </m:e>
          <m:sup>
            <m:r>
              <w:rPr>
                <w:rFonts w:ascii="Cambria Math" w:hAnsi="Cambria Math"/>
                <w:color w:val="000000"/>
              </w:rPr>
              <m:t>c;b</m:t>
            </m:r>
          </m:sup>
        </m:sSup>
        <m:r>
          <w:rPr>
            <w:rFonts w:ascii="Cambria Math" w:hAnsi="Cambria Math"/>
            <w:color w:val="000000"/>
          </w:rPr>
          <m:t xml:space="preserve">= </m:t>
        </m:r>
      </m:oMath>
      <w:r w:rsidR="00276E1D" w:rsidRPr="00A07B4F">
        <w:rPr>
          <w:rFonts w:asciiTheme="minorHAnsi" w:hAnsiTheme="minorHAnsi"/>
          <w:color w:val="000000"/>
        </w:rPr>
        <w:t xml:space="preserve"> </w:t>
      </w:r>
      <w:proofErr w:type="gramStart"/>
      <w:r w:rsidR="00276E1D" w:rsidRPr="00A07B4F">
        <w:rPr>
          <w:rFonts w:asciiTheme="minorHAnsi" w:hAnsiTheme="minorHAnsi"/>
          <w:color w:val="000000"/>
        </w:rPr>
        <w:t>custos</w:t>
      </w:r>
      <w:proofErr w:type="gramEnd"/>
      <w:r w:rsidR="00276E1D" w:rsidRPr="00A07B4F">
        <w:rPr>
          <w:rFonts w:asciiTheme="minorHAnsi" w:hAnsiTheme="minorHAnsi"/>
          <w:color w:val="000000"/>
        </w:rPr>
        <w:t xml:space="preserve"> logísticos domésticos</w:t>
      </w:r>
      <w:r w:rsidR="00CF34C2" w:rsidRPr="00D05A5C">
        <w:rPr>
          <w:rFonts w:asciiTheme="minorHAnsi" w:hAnsiTheme="minorHAnsi"/>
          <w:color w:val="000000"/>
        </w:rPr>
        <w:t xml:space="preserve"> para o produto “c”, no ponto de entrega “b”</w:t>
      </w:r>
      <w:r w:rsidR="00276E1D" w:rsidRPr="00D05A5C">
        <w:rPr>
          <w:rFonts w:asciiTheme="minorHAnsi" w:hAnsiTheme="minorHAnsi"/>
          <w:color w:val="000000"/>
        </w:rPr>
        <w:t>, em reais por t</w:t>
      </w:r>
      <w:r w:rsidR="00530649" w:rsidRPr="00C00496">
        <w:rPr>
          <w:rFonts w:asciiTheme="minorHAnsi" w:hAnsiTheme="minorHAnsi"/>
          <w:color w:val="000000"/>
        </w:rPr>
        <w:t>onelada</w:t>
      </w:r>
    </w:p>
    <w:p w:rsidR="00276E1D" w:rsidRPr="00C00496" w:rsidRDefault="00EB7778" w:rsidP="00C00496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color w:val="000000"/>
        </w:rPr>
      </w:pPr>
      <m:oMath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M</m:t>
            </m:r>
          </m:e>
          <m:sup>
            <m:r>
              <w:rPr>
                <w:rFonts w:ascii="Cambria Math" w:hAnsi="Cambria Math"/>
                <w:color w:val="000000"/>
              </w:rPr>
              <m:t>c;b</m:t>
            </m:r>
          </m:sup>
        </m:sSup>
        <m:r>
          <w:rPr>
            <w:rFonts w:ascii="Cambria Math" w:hAnsi="Cambria Math"/>
            <w:color w:val="000000"/>
          </w:rPr>
          <m:t xml:space="preserve">= </m:t>
        </m:r>
      </m:oMath>
      <w:r w:rsidR="00276E1D" w:rsidRPr="00A07B4F">
        <w:rPr>
          <w:rFonts w:asciiTheme="minorHAnsi" w:hAnsiTheme="minorHAnsi"/>
          <w:color w:val="000000"/>
        </w:rPr>
        <w:t xml:space="preserve"> </w:t>
      </w:r>
      <w:proofErr w:type="gramStart"/>
      <w:r w:rsidR="00276E1D" w:rsidRPr="00A07B4F">
        <w:rPr>
          <w:rFonts w:asciiTheme="minorHAnsi" w:hAnsiTheme="minorHAnsi"/>
          <w:color w:val="000000"/>
        </w:rPr>
        <w:t>margem</w:t>
      </w:r>
      <w:proofErr w:type="gramEnd"/>
      <w:r w:rsidR="00276E1D" w:rsidRPr="00A07B4F">
        <w:rPr>
          <w:rFonts w:asciiTheme="minorHAnsi" w:hAnsiTheme="minorHAnsi"/>
          <w:color w:val="000000"/>
        </w:rPr>
        <w:t xml:space="preserve"> de comercialização para o </w:t>
      </w:r>
      <w:r w:rsidR="007C1356" w:rsidRPr="00D05A5C">
        <w:rPr>
          <w:rFonts w:asciiTheme="minorHAnsi" w:hAnsiTheme="minorHAnsi"/>
          <w:color w:val="000000"/>
        </w:rPr>
        <w:t>produto</w:t>
      </w:r>
      <w:r w:rsidR="00C57722" w:rsidRPr="00D05A5C">
        <w:rPr>
          <w:rFonts w:asciiTheme="minorHAnsi" w:hAnsiTheme="minorHAnsi"/>
          <w:color w:val="000000"/>
        </w:rPr>
        <w:t xml:space="preserve"> </w:t>
      </w:r>
      <w:r w:rsidR="00276E1D" w:rsidRPr="00C00496">
        <w:rPr>
          <w:rFonts w:asciiTheme="minorHAnsi" w:hAnsiTheme="minorHAnsi"/>
          <w:color w:val="000000"/>
        </w:rPr>
        <w:t xml:space="preserve">“c”, no ponto de entrega “b”, em </w:t>
      </w:r>
      <w:r w:rsidR="00530649" w:rsidRPr="00C00496">
        <w:rPr>
          <w:rFonts w:asciiTheme="minorHAnsi" w:hAnsiTheme="minorHAnsi"/>
          <w:color w:val="000000"/>
        </w:rPr>
        <w:t>reais por tonelada</w:t>
      </w:r>
    </w:p>
    <w:p w:rsidR="00276E1D" w:rsidRPr="00C00496" w:rsidRDefault="00276E1D" w:rsidP="00C00496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color w:val="000000"/>
        </w:rPr>
      </w:pPr>
      <m:oMath>
        <m:r>
          <w:rPr>
            <w:rFonts w:ascii="Cambria Math" w:hAnsi="Cambria Math"/>
            <w:color w:val="000000"/>
          </w:rPr>
          <m:t xml:space="preserve">T= </m:t>
        </m:r>
      </m:oMath>
      <w:r w:rsidRPr="00C00496">
        <w:rPr>
          <w:rFonts w:asciiTheme="minorHAnsi" w:hAnsiTheme="minorHAnsi"/>
          <w:color w:val="000000"/>
        </w:rPr>
        <w:t xml:space="preserve"> </w:t>
      </w:r>
      <w:proofErr w:type="gramStart"/>
      <w:r w:rsidRPr="00C00496">
        <w:rPr>
          <w:rFonts w:asciiTheme="minorHAnsi" w:hAnsiTheme="minorHAnsi"/>
          <w:color w:val="000000"/>
        </w:rPr>
        <w:t>tributos</w:t>
      </w:r>
      <w:proofErr w:type="gramEnd"/>
      <w:r w:rsidRPr="00C00496">
        <w:rPr>
          <w:rFonts w:asciiTheme="minorHAnsi" w:hAnsiTheme="minorHAnsi"/>
          <w:color w:val="000000"/>
        </w:rPr>
        <w:t xml:space="preserve"> federais, em reais por </w:t>
      </w:r>
      <w:r w:rsidR="00530649" w:rsidRPr="00C00496">
        <w:rPr>
          <w:rFonts w:asciiTheme="minorHAnsi" w:hAnsiTheme="minorHAnsi"/>
          <w:color w:val="000000"/>
        </w:rPr>
        <w:t>tonelada</w:t>
      </w:r>
    </w:p>
    <w:p w:rsidR="00016583" w:rsidRDefault="00016583">
      <w:pPr>
        <w:spacing w:after="120" w:line="240" w:lineRule="auto"/>
        <w:rPr>
          <w:rFonts w:eastAsia="Times New Roman" w:cs="Times New Roman"/>
          <w:color w:val="000000"/>
          <w:sz w:val="24"/>
          <w:szCs w:val="24"/>
          <w:lang w:eastAsia="pt-BR"/>
        </w:rPr>
      </w:pPr>
    </w:p>
    <w:p w:rsidR="00016583" w:rsidRDefault="00276E1D">
      <w:pPr>
        <w:spacing w:after="120" w:line="240" w:lineRule="auto"/>
        <w:jc w:val="center"/>
        <w:rPr>
          <w:color w:val="000000"/>
          <w:sz w:val="24"/>
          <w:szCs w:val="24"/>
        </w:rPr>
      </w:pPr>
      <w:r w:rsidRPr="00C00496">
        <w:rPr>
          <w:rFonts w:eastAsia="Times New Roman" w:cs="Times New Roman"/>
          <w:b/>
          <w:sz w:val="24"/>
          <w:szCs w:val="24"/>
          <w:lang w:eastAsia="pt-BR"/>
        </w:rPr>
        <w:br w:type="page"/>
      </w:r>
    </w:p>
    <w:p w:rsidR="004C0F7A" w:rsidRPr="00C00496" w:rsidRDefault="004C0F7A">
      <w:pPr>
        <w:spacing w:after="120" w:line="240" w:lineRule="auto"/>
        <w:rPr>
          <w:rFonts w:eastAsia="Times New Roman" w:cs="Times New Roman"/>
          <w:b/>
          <w:sz w:val="24"/>
          <w:szCs w:val="24"/>
          <w:lang w:eastAsia="pt-BR"/>
        </w:rPr>
        <w:sectPr w:rsidR="004C0F7A" w:rsidRPr="00C00496" w:rsidSect="005A7ED1">
          <w:headerReference w:type="default" r:id="rId10"/>
          <w:footerReference w:type="default" r:id="rId11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C0F7A" w:rsidRPr="000A13ED" w:rsidRDefault="00F77A60" w:rsidP="00A07B4F">
      <w:pPr>
        <w:spacing w:after="120" w:line="240" w:lineRule="auto"/>
        <w:jc w:val="center"/>
        <w:rPr>
          <w:sz w:val="24"/>
          <w:szCs w:val="24"/>
        </w:rPr>
      </w:pPr>
      <w:r w:rsidRPr="00F77A60">
        <w:rPr>
          <w:sz w:val="24"/>
          <w:szCs w:val="24"/>
        </w:rPr>
        <w:lastRenderedPageBreak/>
        <w:t>ANEXO III</w:t>
      </w:r>
    </w:p>
    <w:p w:rsidR="00D932C7" w:rsidRPr="006A6509" w:rsidRDefault="00D932C7" w:rsidP="00D932C7">
      <w:pPr>
        <w:shd w:val="clear" w:color="auto" w:fill="FFFFFF"/>
        <w:spacing w:after="120" w:line="240" w:lineRule="auto"/>
        <w:jc w:val="center"/>
        <w:rPr>
          <w:rFonts w:cs="Times New Roman"/>
          <w:iCs/>
          <w:color w:val="000000" w:themeColor="text1"/>
          <w:sz w:val="24"/>
          <w:szCs w:val="24"/>
        </w:rPr>
      </w:pPr>
      <w:r w:rsidRPr="00246B50">
        <w:rPr>
          <w:rFonts w:cs="Times New Roman"/>
          <w:iCs/>
          <w:color w:val="000000" w:themeColor="text1"/>
          <w:sz w:val="24"/>
          <w:szCs w:val="24"/>
        </w:rPr>
        <w:t>(</w:t>
      </w:r>
      <w:proofErr w:type="gramStart"/>
      <w:r w:rsidRPr="00246B50">
        <w:rPr>
          <w:rFonts w:cs="Times New Roman"/>
          <w:iCs/>
          <w:color w:val="000000" w:themeColor="text1"/>
          <w:sz w:val="24"/>
          <w:szCs w:val="24"/>
        </w:rPr>
        <w:t>a</w:t>
      </w:r>
      <w:proofErr w:type="gramEnd"/>
      <w:r w:rsidRPr="00246B50">
        <w:rPr>
          <w:rFonts w:cs="Times New Roman"/>
          <w:iCs/>
          <w:color w:val="000000" w:themeColor="text1"/>
          <w:sz w:val="24"/>
          <w:szCs w:val="24"/>
        </w:rPr>
        <w:t xml:space="preserve"> que</w:t>
      </w:r>
      <w:r>
        <w:rPr>
          <w:rFonts w:cs="Times New Roman"/>
          <w:iCs/>
          <w:color w:val="000000" w:themeColor="text1"/>
          <w:sz w:val="24"/>
          <w:szCs w:val="24"/>
        </w:rPr>
        <w:t xml:space="preserve"> se refere</w:t>
      </w:r>
      <w:r w:rsidRPr="00246B50">
        <w:rPr>
          <w:rFonts w:cs="Times New Roman"/>
          <w:iCs/>
          <w:color w:val="000000" w:themeColor="text1"/>
          <w:sz w:val="24"/>
          <w:szCs w:val="24"/>
        </w:rPr>
        <w:t xml:space="preserve"> o </w:t>
      </w:r>
      <w:r>
        <w:rPr>
          <w:rFonts w:cs="Times New Roman"/>
          <w:iCs/>
          <w:color w:val="000000" w:themeColor="text1"/>
          <w:sz w:val="24"/>
          <w:szCs w:val="24"/>
        </w:rPr>
        <w:t xml:space="preserve">§ 1º do </w:t>
      </w:r>
      <w:r w:rsidRPr="00246B50">
        <w:rPr>
          <w:rFonts w:cs="Times New Roman"/>
          <w:iCs/>
          <w:color w:val="000000" w:themeColor="text1"/>
          <w:sz w:val="24"/>
          <w:szCs w:val="24"/>
        </w:rPr>
        <w:t xml:space="preserve">art. </w:t>
      </w:r>
      <w:r>
        <w:rPr>
          <w:rFonts w:cs="Times New Roman"/>
          <w:iCs/>
          <w:color w:val="000000" w:themeColor="text1"/>
          <w:sz w:val="24"/>
          <w:szCs w:val="24"/>
        </w:rPr>
        <w:t xml:space="preserve">3º </w:t>
      </w:r>
      <w:r w:rsidRPr="00246B50">
        <w:rPr>
          <w:rFonts w:cs="Times New Roman"/>
          <w:iCs/>
          <w:color w:val="000000" w:themeColor="text1"/>
          <w:sz w:val="24"/>
          <w:szCs w:val="24"/>
        </w:rPr>
        <w:t xml:space="preserve">da Resolução nº XX, de </w:t>
      </w:r>
      <w:r>
        <w:rPr>
          <w:rFonts w:cs="Times New Roman"/>
          <w:iCs/>
          <w:color w:val="000000" w:themeColor="text1"/>
          <w:sz w:val="24"/>
          <w:szCs w:val="24"/>
        </w:rPr>
        <w:t>(DIA) de (MÊS) de (ANO)</w:t>
      </w:r>
      <w:r w:rsidRPr="00246B50">
        <w:rPr>
          <w:rFonts w:cs="Times New Roman"/>
          <w:iCs/>
          <w:color w:val="000000" w:themeColor="text1"/>
          <w:sz w:val="24"/>
          <w:szCs w:val="24"/>
        </w:rPr>
        <w:t>.)</w:t>
      </w:r>
    </w:p>
    <w:p w:rsidR="00D932C7" w:rsidRPr="00C00496" w:rsidRDefault="00D932C7" w:rsidP="00A07B4F">
      <w:pPr>
        <w:spacing w:after="120" w:line="240" w:lineRule="auto"/>
        <w:jc w:val="center"/>
        <w:rPr>
          <w:b/>
          <w:sz w:val="24"/>
          <w:szCs w:val="24"/>
        </w:rPr>
      </w:pPr>
    </w:p>
    <w:p w:rsidR="00016583" w:rsidRDefault="004C0F7A">
      <w:pPr>
        <w:spacing w:after="120" w:line="240" w:lineRule="auto"/>
        <w:jc w:val="center"/>
        <w:rPr>
          <w:b/>
          <w:sz w:val="24"/>
          <w:szCs w:val="24"/>
        </w:rPr>
      </w:pPr>
      <w:r w:rsidRPr="00C00496">
        <w:rPr>
          <w:b/>
          <w:sz w:val="24"/>
          <w:szCs w:val="24"/>
        </w:rPr>
        <w:t xml:space="preserve">MODELO </w:t>
      </w:r>
      <w:r w:rsidR="0094202F" w:rsidRPr="00C00496">
        <w:rPr>
          <w:b/>
          <w:sz w:val="24"/>
          <w:szCs w:val="24"/>
        </w:rPr>
        <w:t xml:space="preserve">DE PLANILHA ELETRÔNICA PARA ENVIO DE </w:t>
      </w:r>
      <w:r w:rsidR="005E5423" w:rsidRPr="00C00496">
        <w:rPr>
          <w:b/>
          <w:sz w:val="24"/>
          <w:szCs w:val="24"/>
        </w:rPr>
        <w:t xml:space="preserve">INFORMAÇÕES </w:t>
      </w:r>
      <w:r w:rsidR="0094202F" w:rsidRPr="00C00496">
        <w:rPr>
          <w:b/>
          <w:sz w:val="24"/>
          <w:szCs w:val="24"/>
        </w:rPr>
        <w:t xml:space="preserve">DE PREÇO </w:t>
      </w:r>
      <w:r w:rsidR="00725196" w:rsidRPr="00C00496">
        <w:rPr>
          <w:b/>
          <w:sz w:val="24"/>
          <w:szCs w:val="24"/>
        </w:rPr>
        <w:t xml:space="preserve">DE LISTA </w:t>
      </w:r>
      <w:r w:rsidR="0094202F" w:rsidRPr="00C00496">
        <w:rPr>
          <w:b/>
          <w:sz w:val="24"/>
          <w:szCs w:val="24"/>
        </w:rPr>
        <w:t>PARAMETRIZADO</w:t>
      </w:r>
      <w:r w:rsidR="0015362C" w:rsidRPr="00C00496">
        <w:rPr>
          <w:b/>
          <w:sz w:val="24"/>
          <w:szCs w:val="24"/>
        </w:rPr>
        <w:t xml:space="preserve"> </w:t>
      </w:r>
      <w:r w:rsidR="00CE5856" w:rsidRPr="00C00496">
        <w:rPr>
          <w:b/>
          <w:sz w:val="24"/>
          <w:szCs w:val="24"/>
        </w:rPr>
        <w:t>DE GASOLINA</w:t>
      </w:r>
      <w:r w:rsidR="00A555DA" w:rsidRPr="00C00496">
        <w:rPr>
          <w:b/>
          <w:sz w:val="24"/>
          <w:szCs w:val="24"/>
        </w:rPr>
        <w:t>,</w:t>
      </w:r>
      <w:r w:rsidR="00CE5856" w:rsidRPr="00C00496">
        <w:rPr>
          <w:b/>
          <w:sz w:val="24"/>
          <w:szCs w:val="24"/>
        </w:rPr>
        <w:t xml:space="preserve"> ÓLEO DIESEL, OLEO COMBUSTIVEL E </w:t>
      </w:r>
      <w:r w:rsidR="00577C37" w:rsidRPr="00C00496">
        <w:rPr>
          <w:b/>
          <w:sz w:val="24"/>
          <w:szCs w:val="24"/>
        </w:rPr>
        <w:t xml:space="preserve">COMBUSTÍVEIS </w:t>
      </w:r>
      <w:r w:rsidR="00CE5856" w:rsidRPr="00C00496">
        <w:rPr>
          <w:b/>
          <w:sz w:val="24"/>
          <w:szCs w:val="24"/>
        </w:rPr>
        <w:t>DE AVIAÇ</w:t>
      </w:r>
      <w:r w:rsidR="005E5423" w:rsidRPr="00C00496">
        <w:rPr>
          <w:b/>
          <w:color w:val="000000"/>
          <w:sz w:val="24"/>
          <w:szCs w:val="24"/>
        </w:rPr>
        <w:t>Ã</w:t>
      </w:r>
      <w:r w:rsidR="00CE5856" w:rsidRPr="00C00496">
        <w:rPr>
          <w:b/>
          <w:sz w:val="24"/>
          <w:szCs w:val="24"/>
        </w:rPr>
        <w:t>O</w:t>
      </w:r>
    </w:p>
    <w:p w:rsidR="00016583" w:rsidRDefault="00016583">
      <w:pPr>
        <w:spacing w:after="120" w:line="240" w:lineRule="auto"/>
        <w:jc w:val="center"/>
        <w:rPr>
          <w:rFonts w:eastAsia="Times New Roman" w:cs="Times New Roman"/>
          <w:b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9156065" cy="4061460"/>
            <wp:effectExtent l="19050" t="0" r="6985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065" cy="406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583" w:rsidRDefault="00CE5856">
      <w:pPr>
        <w:spacing w:after="120" w:line="240" w:lineRule="auto"/>
        <w:rPr>
          <w:rFonts w:eastAsia="Times New Roman" w:cs="Times New Roman"/>
          <w:b/>
          <w:sz w:val="24"/>
          <w:szCs w:val="24"/>
          <w:lang w:eastAsia="pt-BR"/>
        </w:rPr>
      </w:pPr>
      <w:r w:rsidRPr="00A07B4F">
        <w:rPr>
          <w:rFonts w:eastAsia="Times New Roman" w:cs="Times New Roman"/>
          <w:b/>
          <w:sz w:val="24"/>
          <w:szCs w:val="24"/>
          <w:lang w:eastAsia="pt-BR"/>
        </w:rPr>
        <w:br w:type="page"/>
      </w:r>
    </w:p>
    <w:p w:rsidR="00CE5856" w:rsidRPr="000A13ED" w:rsidRDefault="00F77A60" w:rsidP="00A07B4F">
      <w:pPr>
        <w:spacing w:after="120" w:line="240" w:lineRule="auto"/>
        <w:jc w:val="center"/>
        <w:rPr>
          <w:sz w:val="24"/>
          <w:szCs w:val="24"/>
        </w:rPr>
      </w:pPr>
      <w:r w:rsidRPr="00F77A60">
        <w:rPr>
          <w:sz w:val="24"/>
          <w:szCs w:val="24"/>
        </w:rPr>
        <w:lastRenderedPageBreak/>
        <w:t>ANEXO IV</w:t>
      </w:r>
    </w:p>
    <w:p w:rsidR="00D932C7" w:rsidRPr="006A6509" w:rsidRDefault="00D932C7" w:rsidP="00D932C7">
      <w:pPr>
        <w:shd w:val="clear" w:color="auto" w:fill="FFFFFF"/>
        <w:spacing w:after="120" w:line="240" w:lineRule="auto"/>
        <w:jc w:val="center"/>
        <w:rPr>
          <w:rFonts w:cs="Times New Roman"/>
          <w:iCs/>
          <w:color w:val="000000" w:themeColor="text1"/>
          <w:sz w:val="24"/>
          <w:szCs w:val="24"/>
        </w:rPr>
      </w:pPr>
      <w:r w:rsidRPr="00246B50">
        <w:rPr>
          <w:rFonts w:cs="Times New Roman"/>
          <w:iCs/>
          <w:color w:val="000000" w:themeColor="text1"/>
          <w:sz w:val="24"/>
          <w:szCs w:val="24"/>
        </w:rPr>
        <w:t>(</w:t>
      </w:r>
      <w:proofErr w:type="gramStart"/>
      <w:r w:rsidRPr="00246B50">
        <w:rPr>
          <w:rFonts w:cs="Times New Roman"/>
          <w:iCs/>
          <w:color w:val="000000" w:themeColor="text1"/>
          <w:sz w:val="24"/>
          <w:szCs w:val="24"/>
        </w:rPr>
        <w:t>a</w:t>
      </w:r>
      <w:proofErr w:type="gramEnd"/>
      <w:r w:rsidRPr="00246B50">
        <w:rPr>
          <w:rFonts w:cs="Times New Roman"/>
          <w:iCs/>
          <w:color w:val="000000" w:themeColor="text1"/>
          <w:sz w:val="24"/>
          <w:szCs w:val="24"/>
        </w:rPr>
        <w:t xml:space="preserve"> que</w:t>
      </w:r>
      <w:r>
        <w:rPr>
          <w:rFonts w:cs="Times New Roman"/>
          <w:iCs/>
          <w:color w:val="000000" w:themeColor="text1"/>
          <w:sz w:val="24"/>
          <w:szCs w:val="24"/>
        </w:rPr>
        <w:t xml:space="preserve"> se refere</w:t>
      </w:r>
      <w:r w:rsidRPr="00246B50">
        <w:rPr>
          <w:rFonts w:cs="Times New Roman"/>
          <w:iCs/>
          <w:color w:val="000000" w:themeColor="text1"/>
          <w:sz w:val="24"/>
          <w:szCs w:val="24"/>
        </w:rPr>
        <w:t xml:space="preserve"> o </w:t>
      </w:r>
      <w:r>
        <w:rPr>
          <w:rFonts w:cs="Times New Roman"/>
          <w:iCs/>
          <w:color w:val="000000" w:themeColor="text1"/>
          <w:sz w:val="24"/>
          <w:szCs w:val="24"/>
        </w:rPr>
        <w:t xml:space="preserve">§ 1º do </w:t>
      </w:r>
      <w:r w:rsidRPr="00246B50">
        <w:rPr>
          <w:rFonts w:cs="Times New Roman"/>
          <w:iCs/>
          <w:color w:val="000000" w:themeColor="text1"/>
          <w:sz w:val="24"/>
          <w:szCs w:val="24"/>
        </w:rPr>
        <w:t xml:space="preserve">art. </w:t>
      </w:r>
      <w:r>
        <w:rPr>
          <w:rFonts w:cs="Times New Roman"/>
          <w:iCs/>
          <w:color w:val="000000" w:themeColor="text1"/>
          <w:sz w:val="24"/>
          <w:szCs w:val="24"/>
        </w:rPr>
        <w:t xml:space="preserve">3º </w:t>
      </w:r>
      <w:r w:rsidRPr="00246B50">
        <w:rPr>
          <w:rFonts w:cs="Times New Roman"/>
          <w:iCs/>
          <w:color w:val="000000" w:themeColor="text1"/>
          <w:sz w:val="24"/>
          <w:szCs w:val="24"/>
        </w:rPr>
        <w:t xml:space="preserve">da Resolução nº XX, de </w:t>
      </w:r>
      <w:r>
        <w:rPr>
          <w:rFonts w:cs="Times New Roman"/>
          <w:iCs/>
          <w:color w:val="000000" w:themeColor="text1"/>
          <w:sz w:val="24"/>
          <w:szCs w:val="24"/>
        </w:rPr>
        <w:t>(DIA) de (MÊS) de (ANO)</w:t>
      </w:r>
      <w:r w:rsidRPr="00246B50">
        <w:rPr>
          <w:rFonts w:cs="Times New Roman"/>
          <w:iCs/>
          <w:color w:val="000000" w:themeColor="text1"/>
          <w:sz w:val="24"/>
          <w:szCs w:val="24"/>
        </w:rPr>
        <w:t>.)</w:t>
      </w:r>
    </w:p>
    <w:p w:rsidR="00D932C7" w:rsidRPr="00D05A5C" w:rsidRDefault="00D932C7" w:rsidP="00A07B4F">
      <w:pPr>
        <w:spacing w:after="120" w:line="240" w:lineRule="auto"/>
        <w:jc w:val="center"/>
        <w:rPr>
          <w:b/>
          <w:sz w:val="24"/>
          <w:szCs w:val="24"/>
        </w:rPr>
      </w:pPr>
    </w:p>
    <w:p w:rsidR="00016583" w:rsidRDefault="00CE5856">
      <w:pPr>
        <w:spacing w:after="120" w:line="240" w:lineRule="auto"/>
        <w:jc w:val="center"/>
        <w:rPr>
          <w:b/>
          <w:sz w:val="24"/>
          <w:szCs w:val="24"/>
        </w:rPr>
      </w:pPr>
      <w:r w:rsidRPr="00C00496">
        <w:rPr>
          <w:b/>
          <w:sz w:val="24"/>
          <w:szCs w:val="24"/>
        </w:rPr>
        <w:t xml:space="preserve">MODELO DE PLANILHA ELETRÔNICA PARA ENVIO DE INFORMAÇOES DE PREÇO DE LISTA PARAMETRIZADO DE GLP E </w:t>
      </w:r>
      <w:r w:rsidR="000268DF" w:rsidRPr="00C00496">
        <w:rPr>
          <w:b/>
          <w:sz w:val="24"/>
          <w:szCs w:val="24"/>
        </w:rPr>
        <w:t>PRODUTOS ASF</w:t>
      </w:r>
      <w:r w:rsidR="005E5423" w:rsidRPr="00C00496">
        <w:rPr>
          <w:rFonts w:eastAsia="Times New Roman" w:cs="Times New Roman"/>
          <w:b/>
          <w:sz w:val="24"/>
          <w:szCs w:val="24"/>
          <w:lang w:eastAsia="pt-BR"/>
        </w:rPr>
        <w:t>Á</w:t>
      </w:r>
      <w:r w:rsidR="000268DF" w:rsidRPr="00C00496">
        <w:rPr>
          <w:b/>
          <w:sz w:val="24"/>
          <w:szCs w:val="24"/>
        </w:rPr>
        <w:t>LTICOS</w:t>
      </w:r>
    </w:p>
    <w:p w:rsidR="00016583" w:rsidRDefault="00016583">
      <w:pPr>
        <w:spacing w:after="120" w:line="240" w:lineRule="auto"/>
        <w:jc w:val="center"/>
        <w:rPr>
          <w:rFonts w:eastAsia="Times New Roman" w:cs="Times New Roman"/>
          <w:b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7849870" cy="4061460"/>
            <wp:effectExtent l="1905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870" cy="406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6583" w:rsidSect="004C0F7A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710" w:rsidRDefault="00600710" w:rsidP="00C448E5">
      <w:pPr>
        <w:spacing w:after="0" w:line="240" w:lineRule="auto"/>
      </w:pPr>
      <w:r>
        <w:separator/>
      </w:r>
    </w:p>
  </w:endnote>
  <w:endnote w:type="continuationSeparator" w:id="0">
    <w:p w:rsidR="00600710" w:rsidRDefault="00600710" w:rsidP="00C44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814" w:rsidRDefault="004808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710" w:rsidRDefault="00600710" w:rsidP="00C448E5">
      <w:pPr>
        <w:spacing w:after="0" w:line="240" w:lineRule="auto"/>
      </w:pPr>
      <w:r>
        <w:separator/>
      </w:r>
    </w:p>
  </w:footnote>
  <w:footnote w:type="continuationSeparator" w:id="0">
    <w:p w:rsidR="00600710" w:rsidRDefault="00600710" w:rsidP="00C44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814" w:rsidRDefault="0048081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D7ACF"/>
    <w:multiLevelType w:val="multilevel"/>
    <w:tmpl w:val="66CAEF7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  <w:b w:val="0"/>
        <w:strike w:val="0"/>
        <w:sz w:val="24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14966049"/>
    <w:multiLevelType w:val="hybridMultilevel"/>
    <w:tmpl w:val="C97888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C3A7C"/>
    <w:multiLevelType w:val="hybridMultilevel"/>
    <w:tmpl w:val="3AF081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C1808"/>
    <w:multiLevelType w:val="hybridMultilevel"/>
    <w:tmpl w:val="15B641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0E0"/>
    <w:rsid w:val="00000E3E"/>
    <w:rsid w:val="000018F7"/>
    <w:rsid w:val="00001B52"/>
    <w:rsid w:val="00004802"/>
    <w:rsid w:val="0000523B"/>
    <w:rsid w:val="0000639B"/>
    <w:rsid w:val="00007094"/>
    <w:rsid w:val="000074EB"/>
    <w:rsid w:val="00010C67"/>
    <w:rsid w:val="00010CE1"/>
    <w:rsid w:val="000113E2"/>
    <w:rsid w:val="00011631"/>
    <w:rsid w:val="00012110"/>
    <w:rsid w:val="000130C5"/>
    <w:rsid w:val="0001336C"/>
    <w:rsid w:val="00013E3E"/>
    <w:rsid w:val="000144CB"/>
    <w:rsid w:val="00015401"/>
    <w:rsid w:val="00015E35"/>
    <w:rsid w:val="00015FE0"/>
    <w:rsid w:val="00016583"/>
    <w:rsid w:val="00016A8B"/>
    <w:rsid w:val="00016FAE"/>
    <w:rsid w:val="0002137B"/>
    <w:rsid w:val="000217A7"/>
    <w:rsid w:val="000224BD"/>
    <w:rsid w:val="00023E9E"/>
    <w:rsid w:val="0002543A"/>
    <w:rsid w:val="00025696"/>
    <w:rsid w:val="000257CE"/>
    <w:rsid w:val="00025D24"/>
    <w:rsid w:val="000268DF"/>
    <w:rsid w:val="00026A48"/>
    <w:rsid w:val="00027810"/>
    <w:rsid w:val="00027BCF"/>
    <w:rsid w:val="00030101"/>
    <w:rsid w:val="00032FCD"/>
    <w:rsid w:val="00033038"/>
    <w:rsid w:val="000331BA"/>
    <w:rsid w:val="00033401"/>
    <w:rsid w:val="00033829"/>
    <w:rsid w:val="000339C7"/>
    <w:rsid w:val="000346F8"/>
    <w:rsid w:val="00035ECD"/>
    <w:rsid w:val="0003680D"/>
    <w:rsid w:val="00037005"/>
    <w:rsid w:val="00037EDE"/>
    <w:rsid w:val="0004029B"/>
    <w:rsid w:val="0004039E"/>
    <w:rsid w:val="00040592"/>
    <w:rsid w:val="000405E5"/>
    <w:rsid w:val="00040D3E"/>
    <w:rsid w:val="000413A8"/>
    <w:rsid w:val="000424F1"/>
    <w:rsid w:val="00042B6A"/>
    <w:rsid w:val="00042BD0"/>
    <w:rsid w:val="00042C19"/>
    <w:rsid w:val="00043A44"/>
    <w:rsid w:val="00045E87"/>
    <w:rsid w:val="00047267"/>
    <w:rsid w:val="00051069"/>
    <w:rsid w:val="00051AA7"/>
    <w:rsid w:val="0005202D"/>
    <w:rsid w:val="000523CA"/>
    <w:rsid w:val="00053301"/>
    <w:rsid w:val="00054FAB"/>
    <w:rsid w:val="00055D65"/>
    <w:rsid w:val="0006079E"/>
    <w:rsid w:val="0006083A"/>
    <w:rsid w:val="000608BA"/>
    <w:rsid w:val="0006101A"/>
    <w:rsid w:val="00061342"/>
    <w:rsid w:val="000619DB"/>
    <w:rsid w:val="00062E7F"/>
    <w:rsid w:val="00065167"/>
    <w:rsid w:val="00066422"/>
    <w:rsid w:val="00066E74"/>
    <w:rsid w:val="00070235"/>
    <w:rsid w:val="000707B9"/>
    <w:rsid w:val="00071347"/>
    <w:rsid w:val="000716DE"/>
    <w:rsid w:val="00072CED"/>
    <w:rsid w:val="00073B9C"/>
    <w:rsid w:val="00073E3D"/>
    <w:rsid w:val="00075845"/>
    <w:rsid w:val="0007671D"/>
    <w:rsid w:val="00076FE8"/>
    <w:rsid w:val="000777EC"/>
    <w:rsid w:val="00081957"/>
    <w:rsid w:val="00081B0C"/>
    <w:rsid w:val="000823FC"/>
    <w:rsid w:val="00082EF6"/>
    <w:rsid w:val="00083BDC"/>
    <w:rsid w:val="000846E5"/>
    <w:rsid w:val="000856B2"/>
    <w:rsid w:val="0008770C"/>
    <w:rsid w:val="0009074F"/>
    <w:rsid w:val="000910D7"/>
    <w:rsid w:val="000914FB"/>
    <w:rsid w:val="00092012"/>
    <w:rsid w:val="000920FE"/>
    <w:rsid w:val="00092344"/>
    <w:rsid w:val="00092A50"/>
    <w:rsid w:val="00092D1D"/>
    <w:rsid w:val="00092E3A"/>
    <w:rsid w:val="000931FC"/>
    <w:rsid w:val="00093D17"/>
    <w:rsid w:val="00095EA7"/>
    <w:rsid w:val="00096CFB"/>
    <w:rsid w:val="000A13ED"/>
    <w:rsid w:val="000A4DA2"/>
    <w:rsid w:val="000A6784"/>
    <w:rsid w:val="000A7725"/>
    <w:rsid w:val="000A79E6"/>
    <w:rsid w:val="000A7D98"/>
    <w:rsid w:val="000A7F92"/>
    <w:rsid w:val="000B0CFD"/>
    <w:rsid w:val="000B1687"/>
    <w:rsid w:val="000B1E4D"/>
    <w:rsid w:val="000B2DA5"/>
    <w:rsid w:val="000B352E"/>
    <w:rsid w:val="000B6527"/>
    <w:rsid w:val="000B716B"/>
    <w:rsid w:val="000C1479"/>
    <w:rsid w:val="000C1564"/>
    <w:rsid w:val="000C307C"/>
    <w:rsid w:val="000C68EF"/>
    <w:rsid w:val="000C7777"/>
    <w:rsid w:val="000D00F4"/>
    <w:rsid w:val="000D04BD"/>
    <w:rsid w:val="000D0D37"/>
    <w:rsid w:val="000D0FAD"/>
    <w:rsid w:val="000D3095"/>
    <w:rsid w:val="000D34F6"/>
    <w:rsid w:val="000D5EF5"/>
    <w:rsid w:val="000D7AA3"/>
    <w:rsid w:val="000D7D17"/>
    <w:rsid w:val="000E04C8"/>
    <w:rsid w:val="000E5400"/>
    <w:rsid w:val="000E779E"/>
    <w:rsid w:val="000F01FD"/>
    <w:rsid w:val="000F0D84"/>
    <w:rsid w:val="000F124C"/>
    <w:rsid w:val="000F12EB"/>
    <w:rsid w:val="000F26CF"/>
    <w:rsid w:val="000F2920"/>
    <w:rsid w:val="000F310D"/>
    <w:rsid w:val="000F4004"/>
    <w:rsid w:val="000F4EA3"/>
    <w:rsid w:val="000F5204"/>
    <w:rsid w:val="000F7EAA"/>
    <w:rsid w:val="001008FA"/>
    <w:rsid w:val="00100FE1"/>
    <w:rsid w:val="00101DBC"/>
    <w:rsid w:val="00101EEB"/>
    <w:rsid w:val="00103713"/>
    <w:rsid w:val="00105100"/>
    <w:rsid w:val="001064BF"/>
    <w:rsid w:val="0011086A"/>
    <w:rsid w:val="00110941"/>
    <w:rsid w:val="00110A4E"/>
    <w:rsid w:val="001124AF"/>
    <w:rsid w:val="00114BFA"/>
    <w:rsid w:val="00114FFF"/>
    <w:rsid w:val="00116795"/>
    <w:rsid w:val="0011710D"/>
    <w:rsid w:val="001179D3"/>
    <w:rsid w:val="0012082A"/>
    <w:rsid w:val="00120FC0"/>
    <w:rsid w:val="001233D2"/>
    <w:rsid w:val="00123FCB"/>
    <w:rsid w:val="00130156"/>
    <w:rsid w:val="001322F3"/>
    <w:rsid w:val="001338C4"/>
    <w:rsid w:val="00133F5F"/>
    <w:rsid w:val="00134829"/>
    <w:rsid w:val="0013566A"/>
    <w:rsid w:val="00135F6A"/>
    <w:rsid w:val="0013692D"/>
    <w:rsid w:val="00136EC2"/>
    <w:rsid w:val="00137875"/>
    <w:rsid w:val="00140187"/>
    <w:rsid w:val="00140BD6"/>
    <w:rsid w:val="00140DDB"/>
    <w:rsid w:val="001411FB"/>
    <w:rsid w:val="00141350"/>
    <w:rsid w:val="00141D35"/>
    <w:rsid w:val="00142DB1"/>
    <w:rsid w:val="00146A5F"/>
    <w:rsid w:val="001514EA"/>
    <w:rsid w:val="001515BE"/>
    <w:rsid w:val="00152088"/>
    <w:rsid w:val="0015362C"/>
    <w:rsid w:val="00157265"/>
    <w:rsid w:val="001573CA"/>
    <w:rsid w:val="00157592"/>
    <w:rsid w:val="00157ACA"/>
    <w:rsid w:val="00163341"/>
    <w:rsid w:val="00163BBC"/>
    <w:rsid w:val="00164176"/>
    <w:rsid w:val="0016428D"/>
    <w:rsid w:val="00164401"/>
    <w:rsid w:val="001670CD"/>
    <w:rsid w:val="001679ED"/>
    <w:rsid w:val="0017059D"/>
    <w:rsid w:val="00170DFB"/>
    <w:rsid w:val="00171581"/>
    <w:rsid w:val="00171943"/>
    <w:rsid w:val="001724DC"/>
    <w:rsid w:val="00172BBA"/>
    <w:rsid w:val="00173582"/>
    <w:rsid w:val="0017550E"/>
    <w:rsid w:val="001757CC"/>
    <w:rsid w:val="00175883"/>
    <w:rsid w:val="00176C75"/>
    <w:rsid w:val="0017716E"/>
    <w:rsid w:val="00177433"/>
    <w:rsid w:val="00180E08"/>
    <w:rsid w:val="00181649"/>
    <w:rsid w:val="00184704"/>
    <w:rsid w:val="001848DE"/>
    <w:rsid w:val="00184F2A"/>
    <w:rsid w:val="001858CB"/>
    <w:rsid w:val="00185D77"/>
    <w:rsid w:val="001861DD"/>
    <w:rsid w:val="0018682A"/>
    <w:rsid w:val="00186D36"/>
    <w:rsid w:val="00187033"/>
    <w:rsid w:val="001879E4"/>
    <w:rsid w:val="00190AF5"/>
    <w:rsid w:val="00191E82"/>
    <w:rsid w:val="00191EE6"/>
    <w:rsid w:val="00192E52"/>
    <w:rsid w:val="00195482"/>
    <w:rsid w:val="00196296"/>
    <w:rsid w:val="00196922"/>
    <w:rsid w:val="00196EDE"/>
    <w:rsid w:val="0019759A"/>
    <w:rsid w:val="001A0C5D"/>
    <w:rsid w:val="001A0E8E"/>
    <w:rsid w:val="001A0FDF"/>
    <w:rsid w:val="001A2009"/>
    <w:rsid w:val="001A21E8"/>
    <w:rsid w:val="001A30DE"/>
    <w:rsid w:val="001A326B"/>
    <w:rsid w:val="001A37EA"/>
    <w:rsid w:val="001A5E47"/>
    <w:rsid w:val="001A6223"/>
    <w:rsid w:val="001A653E"/>
    <w:rsid w:val="001A67B1"/>
    <w:rsid w:val="001A6BD8"/>
    <w:rsid w:val="001A7006"/>
    <w:rsid w:val="001B1460"/>
    <w:rsid w:val="001B2E7C"/>
    <w:rsid w:val="001B326F"/>
    <w:rsid w:val="001B3601"/>
    <w:rsid w:val="001B3631"/>
    <w:rsid w:val="001B714E"/>
    <w:rsid w:val="001C0D0D"/>
    <w:rsid w:val="001C2EFF"/>
    <w:rsid w:val="001C462C"/>
    <w:rsid w:val="001C5056"/>
    <w:rsid w:val="001C69BE"/>
    <w:rsid w:val="001C7526"/>
    <w:rsid w:val="001D0E80"/>
    <w:rsid w:val="001D1629"/>
    <w:rsid w:val="001D16D6"/>
    <w:rsid w:val="001D2657"/>
    <w:rsid w:val="001D2DD5"/>
    <w:rsid w:val="001D2EAB"/>
    <w:rsid w:val="001D2F5C"/>
    <w:rsid w:val="001D4454"/>
    <w:rsid w:val="001D4C07"/>
    <w:rsid w:val="001D5A21"/>
    <w:rsid w:val="001D623D"/>
    <w:rsid w:val="001D624C"/>
    <w:rsid w:val="001E0006"/>
    <w:rsid w:val="001E0939"/>
    <w:rsid w:val="001E296D"/>
    <w:rsid w:val="001E2B86"/>
    <w:rsid w:val="001E2DC2"/>
    <w:rsid w:val="001E55B6"/>
    <w:rsid w:val="001E58BA"/>
    <w:rsid w:val="001F1502"/>
    <w:rsid w:val="001F16DD"/>
    <w:rsid w:val="001F2A14"/>
    <w:rsid w:val="001F5EF1"/>
    <w:rsid w:val="001F672E"/>
    <w:rsid w:val="001F7017"/>
    <w:rsid w:val="001F7325"/>
    <w:rsid w:val="001F7741"/>
    <w:rsid w:val="001F790B"/>
    <w:rsid w:val="001F7EA8"/>
    <w:rsid w:val="002019F7"/>
    <w:rsid w:val="002043CF"/>
    <w:rsid w:val="00204F99"/>
    <w:rsid w:val="002052C2"/>
    <w:rsid w:val="0021022C"/>
    <w:rsid w:val="00211D7E"/>
    <w:rsid w:val="002127FC"/>
    <w:rsid w:val="00213124"/>
    <w:rsid w:val="00216FF3"/>
    <w:rsid w:val="002206CA"/>
    <w:rsid w:val="002214BF"/>
    <w:rsid w:val="00221631"/>
    <w:rsid w:val="00221F59"/>
    <w:rsid w:val="00222CAB"/>
    <w:rsid w:val="002249CB"/>
    <w:rsid w:val="00226475"/>
    <w:rsid w:val="002312F7"/>
    <w:rsid w:val="0023188D"/>
    <w:rsid w:val="002324DF"/>
    <w:rsid w:val="00233161"/>
    <w:rsid w:val="00235A1B"/>
    <w:rsid w:val="00235C29"/>
    <w:rsid w:val="00236D2B"/>
    <w:rsid w:val="00237F22"/>
    <w:rsid w:val="0024029A"/>
    <w:rsid w:val="00240F8B"/>
    <w:rsid w:val="00241152"/>
    <w:rsid w:val="0024120F"/>
    <w:rsid w:val="00241BC4"/>
    <w:rsid w:val="0024443E"/>
    <w:rsid w:val="002445D3"/>
    <w:rsid w:val="00244EEB"/>
    <w:rsid w:val="002450B9"/>
    <w:rsid w:val="00245882"/>
    <w:rsid w:val="002467C0"/>
    <w:rsid w:val="0024685B"/>
    <w:rsid w:val="00246D28"/>
    <w:rsid w:val="002473D7"/>
    <w:rsid w:val="00251C91"/>
    <w:rsid w:val="00252D61"/>
    <w:rsid w:val="002533E7"/>
    <w:rsid w:val="0025356F"/>
    <w:rsid w:val="002543EF"/>
    <w:rsid w:val="00254E81"/>
    <w:rsid w:val="0025500B"/>
    <w:rsid w:val="00255175"/>
    <w:rsid w:val="00255F4F"/>
    <w:rsid w:val="00256979"/>
    <w:rsid w:val="00256A85"/>
    <w:rsid w:val="00256F08"/>
    <w:rsid w:val="00257649"/>
    <w:rsid w:val="00261175"/>
    <w:rsid w:val="0026235C"/>
    <w:rsid w:val="00262CFC"/>
    <w:rsid w:val="00263C7D"/>
    <w:rsid w:val="002648CF"/>
    <w:rsid w:val="00265776"/>
    <w:rsid w:val="002662A2"/>
    <w:rsid w:val="00266490"/>
    <w:rsid w:val="00270242"/>
    <w:rsid w:val="00271A09"/>
    <w:rsid w:val="00276018"/>
    <w:rsid w:val="00276E1D"/>
    <w:rsid w:val="002802F9"/>
    <w:rsid w:val="0028058F"/>
    <w:rsid w:val="00281317"/>
    <w:rsid w:val="0028490B"/>
    <w:rsid w:val="00284FB3"/>
    <w:rsid w:val="00286699"/>
    <w:rsid w:val="00286AC0"/>
    <w:rsid w:val="00287A43"/>
    <w:rsid w:val="002913F3"/>
    <w:rsid w:val="00292A3E"/>
    <w:rsid w:val="002934AF"/>
    <w:rsid w:val="00293E2B"/>
    <w:rsid w:val="00294755"/>
    <w:rsid w:val="002957D8"/>
    <w:rsid w:val="002965BC"/>
    <w:rsid w:val="00297359"/>
    <w:rsid w:val="002977B1"/>
    <w:rsid w:val="00297866"/>
    <w:rsid w:val="0029795C"/>
    <w:rsid w:val="002A0412"/>
    <w:rsid w:val="002A1D2D"/>
    <w:rsid w:val="002A3285"/>
    <w:rsid w:val="002A3842"/>
    <w:rsid w:val="002A39E6"/>
    <w:rsid w:val="002A5060"/>
    <w:rsid w:val="002A53EE"/>
    <w:rsid w:val="002A5B00"/>
    <w:rsid w:val="002A5BA6"/>
    <w:rsid w:val="002A6BF8"/>
    <w:rsid w:val="002A719B"/>
    <w:rsid w:val="002A7247"/>
    <w:rsid w:val="002A77FA"/>
    <w:rsid w:val="002A7E4B"/>
    <w:rsid w:val="002B1329"/>
    <w:rsid w:val="002B3352"/>
    <w:rsid w:val="002B3E27"/>
    <w:rsid w:val="002B443D"/>
    <w:rsid w:val="002B4CFC"/>
    <w:rsid w:val="002B4F3C"/>
    <w:rsid w:val="002B729A"/>
    <w:rsid w:val="002C0E50"/>
    <w:rsid w:val="002C1808"/>
    <w:rsid w:val="002C2642"/>
    <w:rsid w:val="002C4E71"/>
    <w:rsid w:val="002C54E5"/>
    <w:rsid w:val="002C6232"/>
    <w:rsid w:val="002C642B"/>
    <w:rsid w:val="002C6A94"/>
    <w:rsid w:val="002D0028"/>
    <w:rsid w:val="002D0052"/>
    <w:rsid w:val="002D0647"/>
    <w:rsid w:val="002D0FCD"/>
    <w:rsid w:val="002D21B3"/>
    <w:rsid w:val="002D2963"/>
    <w:rsid w:val="002D43C9"/>
    <w:rsid w:val="002D5922"/>
    <w:rsid w:val="002D5D50"/>
    <w:rsid w:val="002D67D7"/>
    <w:rsid w:val="002D68E9"/>
    <w:rsid w:val="002D7073"/>
    <w:rsid w:val="002E01F0"/>
    <w:rsid w:val="002E1FEA"/>
    <w:rsid w:val="002E3138"/>
    <w:rsid w:val="002E3208"/>
    <w:rsid w:val="002E59B1"/>
    <w:rsid w:val="002E5A92"/>
    <w:rsid w:val="002E5C98"/>
    <w:rsid w:val="002E7EFB"/>
    <w:rsid w:val="002E7F2D"/>
    <w:rsid w:val="002F0237"/>
    <w:rsid w:val="002F19FB"/>
    <w:rsid w:val="002F5111"/>
    <w:rsid w:val="002F56F8"/>
    <w:rsid w:val="002F689F"/>
    <w:rsid w:val="002F6A00"/>
    <w:rsid w:val="00300BFE"/>
    <w:rsid w:val="0030203B"/>
    <w:rsid w:val="00303182"/>
    <w:rsid w:val="003031D3"/>
    <w:rsid w:val="0030418E"/>
    <w:rsid w:val="003072D7"/>
    <w:rsid w:val="0030746E"/>
    <w:rsid w:val="003076A6"/>
    <w:rsid w:val="0031017D"/>
    <w:rsid w:val="00311B81"/>
    <w:rsid w:val="00312D81"/>
    <w:rsid w:val="003167A5"/>
    <w:rsid w:val="003208F8"/>
    <w:rsid w:val="00320C03"/>
    <w:rsid w:val="00322049"/>
    <w:rsid w:val="0032335C"/>
    <w:rsid w:val="00323731"/>
    <w:rsid w:val="00324364"/>
    <w:rsid w:val="003247F8"/>
    <w:rsid w:val="00324F98"/>
    <w:rsid w:val="003251B7"/>
    <w:rsid w:val="003254FA"/>
    <w:rsid w:val="00325700"/>
    <w:rsid w:val="00330624"/>
    <w:rsid w:val="00330756"/>
    <w:rsid w:val="00331082"/>
    <w:rsid w:val="0033119C"/>
    <w:rsid w:val="00336386"/>
    <w:rsid w:val="00337EF3"/>
    <w:rsid w:val="003406EE"/>
    <w:rsid w:val="0034199F"/>
    <w:rsid w:val="003426F9"/>
    <w:rsid w:val="00342EB2"/>
    <w:rsid w:val="003430FB"/>
    <w:rsid w:val="00345DA9"/>
    <w:rsid w:val="00345DDE"/>
    <w:rsid w:val="003471E4"/>
    <w:rsid w:val="00347A8E"/>
    <w:rsid w:val="00347B22"/>
    <w:rsid w:val="00347DD1"/>
    <w:rsid w:val="003506F2"/>
    <w:rsid w:val="003533CA"/>
    <w:rsid w:val="00353716"/>
    <w:rsid w:val="0035443E"/>
    <w:rsid w:val="00354977"/>
    <w:rsid w:val="0035607A"/>
    <w:rsid w:val="00360813"/>
    <w:rsid w:val="0036094A"/>
    <w:rsid w:val="003638CB"/>
    <w:rsid w:val="00363C99"/>
    <w:rsid w:val="0036493D"/>
    <w:rsid w:val="00367920"/>
    <w:rsid w:val="003703A1"/>
    <w:rsid w:val="00370D93"/>
    <w:rsid w:val="00373720"/>
    <w:rsid w:val="0037508A"/>
    <w:rsid w:val="00375F04"/>
    <w:rsid w:val="0037637E"/>
    <w:rsid w:val="003767DA"/>
    <w:rsid w:val="0037705B"/>
    <w:rsid w:val="003774C2"/>
    <w:rsid w:val="003812ED"/>
    <w:rsid w:val="0038159E"/>
    <w:rsid w:val="003817F4"/>
    <w:rsid w:val="003819D7"/>
    <w:rsid w:val="00381B23"/>
    <w:rsid w:val="0038360D"/>
    <w:rsid w:val="00383AA0"/>
    <w:rsid w:val="00384894"/>
    <w:rsid w:val="00384C1D"/>
    <w:rsid w:val="00385676"/>
    <w:rsid w:val="003859C0"/>
    <w:rsid w:val="003863F1"/>
    <w:rsid w:val="00390B3D"/>
    <w:rsid w:val="00390FBE"/>
    <w:rsid w:val="00391081"/>
    <w:rsid w:val="00391D9C"/>
    <w:rsid w:val="00393240"/>
    <w:rsid w:val="00396D01"/>
    <w:rsid w:val="003A0F69"/>
    <w:rsid w:val="003A31A4"/>
    <w:rsid w:val="003A6EC2"/>
    <w:rsid w:val="003A7198"/>
    <w:rsid w:val="003B03E1"/>
    <w:rsid w:val="003B0FF3"/>
    <w:rsid w:val="003B2B8A"/>
    <w:rsid w:val="003B415C"/>
    <w:rsid w:val="003B4D50"/>
    <w:rsid w:val="003B71BA"/>
    <w:rsid w:val="003C0BD0"/>
    <w:rsid w:val="003C15CE"/>
    <w:rsid w:val="003C3249"/>
    <w:rsid w:val="003C3933"/>
    <w:rsid w:val="003C5F24"/>
    <w:rsid w:val="003C631F"/>
    <w:rsid w:val="003C6E1D"/>
    <w:rsid w:val="003C70CE"/>
    <w:rsid w:val="003C76DD"/>
    <w:rsid w:val="003C7C6E"/>
    <w:rsid w:val="003D0834"/>
    <w:rsid w:val="003D21BF"/>
    <w:rsid w:val="003D226C"/>
    <w:rsid w:val="003D2449"/>
    <w:rsid w:val="003D37D5"/>
    <w:rsid w:val="003D656C"/>
    <w:rsid w:val="003D66D3"/>
    <w:rsid w:val="003D6D32"/>
    <w:rsid w:val="003E0E70"/>
    <w:rsid w:val="003E1466"/>
    <w:rsid w:val="003E28C9"/>
    <w:rsid w:val="003E379F"/>
    <w:rsid w:val="003E5517"/>
    <w:rsid w:val="003E5BA0"/>
    <w:rsid w:val="003E5C42"/>
    <w:rsid w:val="003E61A7"/>
    <w:rsid w:val="003E793B"/>
    <w:rsid w:val="003E79AA"/>
    <w:rsid w:val="003F088D"/>
    <w:rsid w:val="003F2EAE"/>
    <w:rsid w:val="003F2FA3"/>
    <w:rsid w:val="003F3E58"/>
    <w:rsid w:val="003F5A77"/>
    <w:rsid w:val="003F5FBA"/>
    <w:rsid w:val="00400E63"/>
    <w:rsid w:val="004027D9"/>
    <w:rsid w:val="0040298D"/>
    <w:rsid w:val="00403177"/>
    <w:rsid w:val="004039D3"/>
    <w:rsid w:val="004058BA"/>
    <w:rsid w:val="00405EFB"/>
    <w:rsid w:val="004066F2"/>
    <w:rsid w:val="004103E2"/>
    <w:rsid w:val="00411BF7"/>
    <w:rsid w:val="004133D9"/>
    <w:rsid w:val="00413B11"/>
    <w:rsid w:val="00414336"/>
    <w:rsid w:val="00415492"/>
    <w:rsid w:val="004154FD"/>
    <w:rsid w:val="00416A73"/>
    <w:rsid w:val="004212CD"/>
    <w:rsid w:val="004219EF"/>
    <w:rsid w:val="004226E2"/>
    <w:rsid w:val="004249DA"/>
    <w:rsid w:val="0042567D"/>
    <w:rsid w:val="00425A43"/>
    <w:rsid w:val="00426C45"/>
    <w:rsid w:val="004310FC"/>
    <w:rsid w:val="00431272"/>
    <w:rsid w:val="0043166A"/>
    <w:rsid w:val="00432647"/>
    <w:rsid w:val="0043303A"/>
    <w:rsid w:val="0043342D"/>
    <w:rsid w:val="0043395D"/>
    <w:rsid w:val="00433FE9"/>
    <w:rsid w:val="00434315"/>
    <w:rsid w:val="0043539A"/>
    <w:rsid w:val="00441CD3"/>
    <w:rsid w:val="00442CB3"/>
    <w:rsid w:val="004443CA"/>
    <w:rsid w:val="00447E1A"/>
    <w:rsid w:val="0045066C"/>
    <w:rsid w:val="00451EA4"/>
    <w:rsid w:val="00452E2C"/>
    <w:rsid w:val="004532AE"/>
    <w:rsid w:val="00455661"/>
    <w:rsid w:val="0045636A"/>
    <w:rsid w:val="00456373"/>
    <w:rsid w:val="0046022F"/>
    <w:rsid w:val="00461FCD"/>
    <w:rsid w:val="0046455F"/>
    <w:rsid w:val="00464D3E"/>
    <w:rsid w:val="00465172"/>
    <w:rsid w:val="0046602F"/>
    <w:rsid w:val="0047136C"/>
    <w:rsid w:val="0047427C"/>
    <w:rsid w:val="00477879"/>
    <w:rsid w:val="00477BA3"/>
    <w:rsid w:val="0048063E"/>
    <w:rsid w:val="00480814"/>
    <w:rsid w:val="00480F6D"/>
    <w:rsid w:val="00481A31"/>
    <w:rsid w:val="00485EE3"/>
    <w:rsid w:val="00485F6F"/>
    <w:rsid w:val="00486E85"/>
    <w:rsid w:val="004909FC"/>
    <w:rsid w:val="00491495"/>
    <w:rsid w:val="004917EB"/>
    <w:rsid w:val="0049315A"/>
    <w:rsid w:val="00494C00"/>
    <w:rsid w:val="004950D1"/>
    <w:rsid w:val="004954CC"/>
    <w:rsid w:val="004976C4"/>
    <w:rsid w:val="004A02F8"/>
    <w:rsid w:val="004A2488"/>
    <w:rsid w:val="004A40D4"/>
    <w:rsid w:val="004A4238"/>
    <w:rsid w:val="004A4403"/>
    <w:rsid w:val="004A5975"/>
    <w:rsid w:val="004A7887"/>
    <w:rsid w:val="004B11D3"/>
    <w:rsid w:val="004B246B"/>
    <w:rsid w:val="004B2AA5"/>
    <w:rsid w:val="004B2D50"/>
    <w:rsid w:val="004B3F64"/>
    <w:rsid w:val="004B4A5E"/>
    <w:rsid w:val="004B5729"/>
    <w:rsid w:val="004B64D7"/>
    <w:rsid w:val="004B719A"/>
    <w:rsid w:val="004C0DD6"/>
    <w:rsid w:val="004C0DDC"/>
    <w:rsid w:val="004C0F7A"/>
    <w:rsid w:val="004C1F31"/>
    <w:rsid w:val="004C2288"/>
    <w:rsid w:val="004C2304"/>
    <w:rsid w:val="004C2612"/>
    <w:rsid w:val="004C4E9E"/>
    <w:rsid w:val="004C576A"/>
    <w:rsid w:val="004C6569"/>
    <w:rsid w:val="004D45CD"/>
    <w:rsid w:val="004D6295"/>
    <w:rsid w:val="004E0507"/>
    <w:rsid w:val="004E0835"/>
    <w:rsid w:val="004E143A"/>
    <w:rsid w:val="004E31DF"/>
    <w:rsid w:val="004E3E0F"/>
    <w:rsid w:val="004E443A"/>
    <w:rsid w:val="004E4D6A"/>
    <w:rsid w:val="004E4F3B"/>
    <w:rsid w:val="004E5399"/>
    <w:rsid w:val="004E5F31"/>
    <w:rsid w:val="004E6381"/>
    <w:rsid w:val="004E6624"/>
    <w:rsid w:val="004F20B1"/>
    <w:rsid w:val="004F3411"/>
    <w:rsid w:val="004F358D"/>
    <w:rsid w:val="004F46FC"/>
    <w:rsid w:val="004F5C29"/>
    <w:rsid w:val="004F75A3"/>
    <w:rsid w:val="004F767D"/>
    <w:rsid w:val="00504999"/>
    <w:rsid w:val="005064AC"/>
    <w:rsid w:val="00507B1E"/>
    <w:rsid w:val="00510E74"/>
    <w:rsid w:val="0051232E"/>
    <w:rsid w:val="00513E37"/>
    <w:rsid w:val="00515ECE"/>
    <w:rsid w:val="00516365"/>
    <w:rsid w:val="005171AF"/>
    <w:rsid w:val="005216DA"/>
    <w:rsid w:val="005216FA"/>
    <w:rsid w:val="005221E0"/>
    <w:rsid w:val="00523245"/>
    <w:rsid w:val="00524963"/>
    <w:rsid w:val="00530649"/>
    <w:rsid w:val="00530C5D"/>
    <w:rsid w:val="00530CBA"/>
    <w:rsid w:val="00531DFA"/>
    <w:rsid w:val="00533DB7"/>
    <w:rsid w:val="00535B06"/>
    <w:rsid w:val="00535BA9"/>
    <w:rsid w:val="0053723D"/>
    <w:rsid w:val="00540DB1"/>
    <w:rsid w:val="00543415"/>
    <w:rsid w:val="00544221"/>
    <w:rsid w:val="005443A6"/>
    <w:rsid w:val="00546025"/>
    <w:rsid w:val="0054641B"/>
    <w:rsid w:val="00546A3C"/>
    <w:rsid w:val="00547289"/>
    <w:rsid w:val="00554DFB"/>
    <w:rsid w:val="00560E9E"/>
    <w:rsid w:val="0056152E"/>
    <w:rsid w:val="005615AB"/>
    <w:rsid w:val="005617C0"/>
    <w:rsid w:val="00562102"/>
    <w:rsid w:val="00565242"/>
    <w:rsid w:val="00565323"/>
    <w:rsid w:val="0056650E"/>
    <w:rsid w:val="00567E37"/>
    <w:rsid w:val="005721C8"/>
    <w:rsid w:val="00572EED"/>
    <w:rsid w:val="00576095"/>
    <w:rsid w:val="00576507"/>
    <w:rsid w:val="00577C37"/>
    <w:rsid w:val="00577CFC"/>
    <w:rsid w:val="00580B5A"/>
    <w:rsid w:val="00580F8B"/>
    <w:rsid w:val="00581747"/>
    <w:rsid w:val="005848B9"/>
    <w:rsid w:val="0059023B"/>
    <w:rsid w:val="00592824"/>
    <w:rsid w:val="00592CE4"/>
    <w:rsid w:val="0059507D"/>
    <w:rsid w:val="005964B4"/>
    <w:rsid w:val="0059761B"/>
    <w:rsid w:val="005A0266"/>
    <w:rsid w:val="005A27F3"/>
    <w:rsid w:val="005A31F7"/>
    <w:rsid w:val="005A50B0"/>
    <w:rsid w:val="005A5515"/>
    <w:rsid w:val="005A63B8"/>
    <w:rsid w:val="005A6ED5"/>
    <w:rsid w:val="005A719F"/>
    <w:rsid w:val="005A7ED1"/>
    <w:rsid w:val="005B0A5B"/>
    <w:rsid w:val="005B1B77"/>
    <w:rsid w:val="005B2349"/>
    <w:rsid w:val="005B2377"/>
    <w:rsid w:val="005B330B"/>
    <w:rsid w:val="005B5148"/>
    <w:rsid w:val="005B63AF"/>
    <w:rsid w:val="005C0159"/>
    <w:rsid w:val="005C1A77"/>
    <w:rsid w:val="005C2685"/>
    <w:rsid w:val="005C4196"/>
    <w:rsid w:val="005C63DB"/>
    <w:rsid w:val="005C7980"/>
    <w:rsid w:val="005C7FB4"/>
    <w:rsid w:val="005D00BB"/>
    <w:rsid w:val="005D0B61"/>
    <w:rsid w:val="005D11AC"/>
    <w:rsid w:val="005D215A"/>
    <w:rsid w:val="005D2A93"/>
    <w:rsid w:val="005D5EAD"/>
    <w:rsid w:val="005D616A"/>
    <w:rsid w:val="005E097B"/>
    <w:rsid w:val="005E22A8"/>
    <w:rsid w:val="005E2D8E"/>
    <w:rsid w:val="005E2EF3"/>
    <w:rsid w:val="005E5316"/>
    <w:rsid w:val="005E5423"/>
    <w:rsid w:val="005E6861"/>
    <w:rsid w:val="005E7424"/>
    <w:rsid w:val="005E78F0"/>
    <w:rsid w:val="005F066D"/>
    <w:rsid w:val="005F3A49"/>
    <w:rsid w:val="005F4397"/>
    <w:rsid w:val="005F4CE0"/>
    <w:rsid w:val="005F543C"/>
    <w:rsid w:val="005F59EB"/>
    <w:rsid w:val="005F5F3A"/>
    <w:rsid w:val="005F69F6"/>
    <w:rsid w:val="00600710"/>
    <w:rsid w:val="006015BA"/>
    <w:rsid w:val="00603544"/>
    <w:rsid w:val="00603E97"/>
    <w:rsid w:val="00605F58"/>
    <w:rsid w:val="0060725D"/>
    <w:rsid w:val="0061005D"/>
    <w:rsid w:val="00610E51"/>
    <w:rsid w:val="006110F9"/>
    <w:rsid w:val="00611AE3"/>
    <w:rsid w:val="00611FFA"/>
    <w:rsid w:val="00614CC4"/>
    <w:rsid w:val="006159A2"/>
    <w:rsid w:val="00617245"/>
    <w:rsid w:val="0061755B"/>
    <w:rsid w:val="00617C75"/>
    <w:rsid w:val="00620AE0"/>
    <w:rsid w:val="00620FD1"/>
    <w:rsid w:val="00621F66"/>
    <w:rsid w:val="00624E16"/>
    <w:rsid w:val="006265D8"/>
    <w:rsid w:val="00626ED5"/>
    <w:rsid w:val="00627DDE"/>
    <w:rsid w:val="00630C40"/>
    <w:rsid w:val="0063174B"/>
    <w:rsid w:val="00632FC1"/>
    <w:rsid w:val="006336E0"/>
    <w:rsid w:val="006351F0"/>
    <w:rsid w:val="00635B80"/>
    <w:rsid w:val="006404F8"/>
    <w:rsid w:val="00640E90"/>
    <w:rsid w:val="00641A09"/>
    <w:rsid w:val="00641A14"/>
    <w:rsid w:val="00642958"/>
    <w:rsid w:val="00643AE0"/>
    <w:rsid w:val="00647625"/>
    <w:rsid w:val="006513E5"/>
    <w:rsid w:val="00651B8F"/>
    <w:rsid w:val="00652F93"/>
    <w:rsid w:val="00657309"/>
    <w:rsid w:val="0065767F"/>
    <w:rsid w:val="00657979"/>
    <w:rsid w:val="00657BBD"/>
    <w:rsid w:val="00660723"/>
    <w:rsid w:val="00662FA5"/>
    <w:rsid w:val="00663D11"/>
    <w:rsid w:val="00665028"/>
    <w:rsid w:val="006660AF"/>
    <w:rsid w:val="0066632B"/>
    <w:rsid w:val="00666456"/>
    <w:rsid w:val="00666729"/>
    <w:rsid w:val="006673A7"/>
    <w:rsid w:val="0067075B"/>
    <w:rsid w:val="0067117E"/>
    <w:rsid w:val="0067351D"/>
    <w:rsid w:val="0067371C"/>
    <w:rsid w:val="00673B95"/>
    <w:rsid w:val="006745D3"/>
    <w:rsid w:val="006762C2"/>
    <w:rsid w:val="00676B01"/>
    <w:rsid w:val="00676B55"/>
    <w:rsid w:val="00677B9C"/>
    <w:rsid w:val="00682077"/>
    <w:rsid w:val="006827A4"/>
    <w:rsid w:val="0068287A"/>
    <w:rsid w:val="00684292"/>
    <w:rsid w:val="00684908"/>
    <w:rsid w:val="00685207"/>
    <w:rsid w:val="006862C2"/>
    <w:rsid w:val="00690820"/>
    <w:rsid w:val="00690A21"/>
    <w:rsid w:val="00692781"/>
    <w:rsid w:val="00692D58"/>
    <w:rsid w:val="00694317"/>
    <w:rsid w:val="00695510"/>
    <w:rsid w:val="00695D8D"/>
    <w:rsid w:val="006A0487"/>
    <w:rsid w:val="006A0BB4"/>
    <w:rsid w:val="006A1B5C"/>
    <w:rsid w:val="006A2C98"/>
    <w:rsid w:val="006A5DC9"/>
    <w:rsid w:val="006B07DE"/>
    <w:rsid w:val="006B3847"/>
    <w:rsid w:val="006B3947"/>
    <w:rsid w:val="006B49C1"/>
    <w:rsid w:val="006B4A9A"/>
    <w:rsid w:val="006B5719"/>
    <w:rsid w:val="006B6597"/>
    <w:rsid w:val="006B7D04"/>
    <w:rsid w:val="006B7FEF"/>
    <w:rsid w:val="006C115B"/>
    <w:rsid w:val="006C12BC"/>
    <w:rsid w:val="006C156D"/>
    <w:rsid w:val="006C28DD"/>
    <w:rsid w:val="006C46B2"/>
    <w:rsid w:val="006C5871"/>
    <w:rsid w:val="006C5E30"/>
    <w:rsid w:val="006C67BC"/>
    <w:rsid w:val="006D01A0"/>
    <w:rsid w:val="006D23A9"/>
    <w:rsid w:val="006D2612"/>
    <w:rsid w:val="006D4C89"/>
    <w:rsid w:val="006E1495"/>
    <w:rsid w:val="006E274C"/>
    <w:rsid w:val="006E2D96"/>
    <w:rsid w:val="006E3823"/>
    <w:rsid w:val="006E4490"/>
    <w:rsid w:val="006E45A8"/>
    <w:rsid w:val="006E470A"/>
    <w:rsid w:val="006E52F8"/>
    <w:rsid w:val="006E5986"/>
    <w:rsid w:val="006E647A"/>
    <w:rsid w:val="006E6862"/>
    <w:rsid w:val="006E6CEB"/>
    <w:rsid w:val="006E73D8"/>
    <w:rsid w:val="006E7967"/>
    <w:rsid w:val="006E798E"/>
    <w:rsid w:val="006E7E6B"/>
    <w:rsid w:val="006F0669"/>
    <w:rsid w:val="006F1223"/>
    <w:rsid w:val="006F1F4A"/>
    <w:rsid w:val="006F26BC"/>
    <w:rsid w:val="006F3038"/>
    <w:rsid w:val="006F36E7"/>
    <w:rsid w:val="006F3D40"/>
    <w:rsid w:val="006F444C"/>
    <w:rsid w:val="006F5833"/>
    <w:rsid w:val="006F641D"/>
    <w:rsid w:val="006F750B"/>
    <w:rsid w:val="006F75AA"/>
    <w:rsid w:val="006F7B1E"/>
    <w:rsid w:val="00701D64"/>
    <w:rsid w:val="007035BA"/>
    <w:rsid w:val="00703FA4"/>
    <w:rsid w:val="007040F9"/>
    <w:rsid w:val="00705FB5"/>
    <w:rsid w:val="0070643C"/>
    <w:rsid w:val="007065D4"/>
    <w:rsid w:val="007071B0"/>
    <w:rsid w:val="00711002"/>
    <w:rsid w:val="0071140D"/>
    <w:rsid w:val="00712837"/>
    <w:rsid w:val="0071445D"/>
    <w:rsid w:val="00714659"/>
    <w:rsid w:val="00715BFE"/>
    <w:rsid w:val="007161F0"/>
    <w:rsid w:val="007173F5"/>
    <w:rsid w:val="007200DA"/>
    <w:rsid w:val="0072052C"/>
    <w:rsid w:val="00720CE6"/>
    <w:rsid w:val="00722943"/>
    <w:rsid w:val="00722AE2"/>
    <w:rsid w:val="00722E07"/>
    <w:rsid w:val="0072311E"/>
    <w:rsid w:val="00725196"/>
    <w:rsid w:val="00727095"/>
    <w:rsid w:val="00730E54"/>
    <w:rsid w:val="0073141B"/>
    <w:rsid w:val="00734F0F"/>
    <w:rsid w:val="00734F3B"/>
    <w:rsid w:val="00737D0F"/>
    <w:rsid w:val="007404C3"/>
    <w:rsid w:val="0074260E"/>
    <w:rsid w:val="007429CC"/>
    <w:rsid w:val="00742EE4"/>
    <w:rsid w:val="00743379"/>
    <w:rsid w:val="00745BD3"/>
    <w:rsid w:val="0074717D"/>
    <w:rsid w:val="00750914"/>
    <w:rsid w:val="007537F8"/>
    <w:rsid w:val="007538F1"/>
    <w:rsid w:val="00753C97"/>
    <w:rsid w:val="00753FF1"/>
    <w:rsid w:val="0075572F"/>
    <w:rsid w:val="0075579C"/>
    <w:rsid w:val="0076034C"/>
    <w:rsid w:val="00762695"/>
    <w:rsid w:val="00762D69"/>
    <w:rsid w:val="00762EBF"/>
    <w:rsid w:val="00766820"/>
    <w:rsid w:val="00766E05"/>
    <w:rsid w:val="00770AB6"/>
    <w:rsid w:val="00771352"/>
    <w:rsid w:val="0077224A"/>
    <w:rsid w:val="00772E71"/>
    <w:rsid w:val="00772F2A"/>
    <w:rsid w:val="00773A3E"/>
    <w:rsid w:val="00773C67"/>
    <w:rsid w:val="00775DC2"/>
    <w:rsid w:val="00776E98"/>
    <w:rsid w:val="00776ED8"/>
    <w:rsid w:val="00777A9B"/>
    <w:rsid w:val="00777C74"/>
    <w:rsid w:val="00781150"/>
    <w:rsid w:val="007811D7"/>
    <w:rsid w:val="00781223"/>
    <w:rsid w:val="0078269B"/>
    <w:rsid w:val="007837CD"/>
    <w:rsid w:val="00783E16"/>
    <w:rsid w:val="00787DFD"/>
    <w:rsid w:val="00790007"/>
    <w:rsid w:val="0079075C"/>
    <w:rsid w:val="00793559"/>
    <w:rsid w:val="007945C1"/>
    <w:rsid w:val="007946C5"/>
    <w:rsid w:val="00796863"/>
    <w:rsid w:val="00797397"/>
    <w:rsid w:val="00797D1F"/>
    <w:rsid w:val="007A09C0"/>
    <w:rsid w:val="007A3ECC"/>
    <w:rsid w:val="007A4698"/>
    <w:rsid w:val="007A71DA"/>
    <w:rsid w:val="007A7CF5"/>
    <w:rsid w:val="007B0091"/>
    <w:rsid w:val="007B0AE0"/>
    <w:rsid w:val="007B266B"/>
    <w:rsid w:val="007B2DD6"/>
    <w:rsid w:val="007B38C1"/>
    <w:rsid w:val="007B410A"/>
    <w:rsid w:val="007B448E"/>
    <w:rsid w:val="007B53D4"/>
    <w:rsid w:val="007B5F0D"/>
    <w:rsid w:val="007B7B6E"/>
    <w:rsid w:val="007C0A1B"/>
    <w:rsid w:val="007C1356"/>
    <w:rsid w:val="007C1F4A"/>
    <w:rsid w:val="007C416C"/>
    <w:rsid w:val="007C5292"/>
    <w:rsid w:val="007C6C88"/>
    <w:rsid w:val="007D0563"/>
    <w:rsid w:val="007D11C0"/>
    <w:rsid w:val="007D1562"/>
    <w:rsid w:val="007D1EDA"/>
    <w:rsid w:val="007D28A1"/>
    <w:rsid w:val="007D299D"/>
    <w:rsid w:val="007D3290"/>
    <w:rsid w:val="007D4F05"/>
    <w:rsid w:val="007D5164"/>
    <w:rsid w:val="007E028C"/>
    <w:rsid w:val="007E0C63"/>
    <w:rsid w:val="007E0FD5"/>
    <w:rsid w:val="007E1AD0"/>
    <w:rsid w:val="007E4DFE"/>
    <w:rsid w:val="007E5A3D"/>
    <w:rsid w:val="007E5B53"/>
    <w:rsid w:val="007E6F33"/>
    <w:rsid w:val="007F118B"/>
    <w:rsid w:val="007F1EE6"/>
    <w:rsid w:val="007F20F3"/>
    <w:rsid w:val="007F2EF3"/>
    <w:rsid w:val="007F3109"/>
    <w:rsid w:val="007F318A"/>
    <w:rsid w:val="007F3967"/>
    <w:rsid w:val="007F520D"/>
    <w:rsid w:val="007F5CA0"/>
    <w:rsid w:val="007F6E76"/>
    <w:rsid w:val="00800392"/>
    <w:rsid w:val="008005EA"/>
    <w:rsid w:val="00801FEA"/>
    <w:rsid w:val="00802352"/>
    <w:rsid w:val="00803E77"/>
    <w:rsid w:val="0080660B"/>
    <w:rsid w:val="00807211"/>
    <w:rsid w:val="00807224"/>
    <w:rsid w:val="0081188A"/>
    <w:rsid w:val="008144C5"/>
    <w:rsid w:val="00816AE4"/>
    <w:rsid w:val="00817A05"/>
    <w:rsid w:val="00820502"/>
    <w:rsid w:val="00821362"/>
    <w:rsid w:val="008213B0"/>
    <w:rsid w:val="00822192"/>
    <w:rsid w:val="008223BA"/>
    <w:rsid w:val="00825B86"/>
    <w:rsid w:val="00825BC6"/>
    <w:rsid w:val="0082633C"/>
    <w:rsid w:val="00830605"/>
    <w:rsid w:val="00831CA0"/>
    <w:rsid w:val="0083206C"/>
    <w:rsid w:val="00832604"/>
    <w:rsid w:val="008336B5"/>
    <w:rsid w:val="00833CFF"/>
    <w:rsid w:val="00835BC2"/>
    <w:rsid w:val="00837D92"/>
    <w:rsid w:val="00840CF9"/>
    <w:rsid w:val="00841700"/>
    <w:rsid w:val="008431FB"/>
    <w:rsid w:val="00850802"/>
    <w:rsid w:val="00853CA0"/>
    <w:rsid w:val="0085443D"/>
    <w:rsid w:val="00854778"/>
    <w:rsid w:val="00855466"/>
    <w:rsid w:val="00855E7C"/>
    <w:rsid w:val="00857870"/>
    <w:rsid w:val="008601A8"/>
    <w:rsid w:val="008614AF"/>
    <w:rsid w:val="00862941"/>
    <w:rsid w:val="00862F93"/>
    <w:rsid w:val="008637AF"/>
    <w:rsid w:val="00865892"/>
    <w:rsid w:val="00866E35"/>
    <w:rsid w:val="0087083C"/>
    <w:rsid w:val="008721D5"/>
    <w:rsid w:val="00872A83"/>
    <w:rsid w:val="00873556"/>
    <w:rsid w:val="00873B7A"/>
    <w:rsid w:val="00874AC2"/>
    <w:rsid w:val="00874CF6"/>
    <w:rsid w:val="00875D56"/>
    <w:rsid w:val="008762D6"/>
    <w:rsid w:val="00876808"/>
    <w:rsid w:val="00880163"/>
    <w:rsid w:val="00882284"/>
    <w:rsid w:val="00883A22"/>
    <w:rsid w:val="00886401"/>
    <w:rsid w:val="0088640B"/>
    <w:rsid w:val="00886AC7"/>
    <w:rsid w:val="008921DA"/>
    <w:rsid w:val="00893057"/>
    <w:rsid w:val="00897E38"/>
    <w:rsid w:val="008A1A38"/>
    <w:rsid w:val="008A2056"/>
    <w:rsid w:val="008A2806"/>
    <w:rsid w:val="008A59C5"/>
    <w:rsid w:val="008A5D30"/>
    <w:rsid w:val="008A5DCC"/>
    <w:rsid w:val="008A6B6C"/>
    <w:rsid w:val="008A7EDC"/>
    <w:rsid w:val="008B0C22"/>
    <w:rsid w:val="008B0ED4"/>
    <w:rsid w:val="008B12E5"/>
    <w:rsid w:val="008B660E"/>
    <w:rsid w:val="008C19F0"/>
    <w:rsid w:val="008C1AB5"/>
    <w:rsid w:val="008C3675"/>
    <w:rsid w:val="008C431A"/>
    <w:rsid w:val="008C4D82"/>
    <w:rsid w:val="008C4FBC"/>
    <w:rsid w:val="008C5693"/>
    <w:rsid w:val="008C5E85"/>
    <w:rsid w:val="008C6AAE"/>
    <w:rsid w:val="008C6CCD"/>
    <w:rsid w:val="008C78F4"/>
    <w:rsid w:val="008D0708"/>
    <w:rsid w:val="008D2A50"/>
    <w:rsid w:val="008D4BBF"/>
    <w:rsid w:val="008D5852"/>
    <w:rsid w:val="008D7877"/>
    <w:rsid w:val="008E06FB"/>
    <w:rsid w:val="008E1110"/>
    <w:rsid w:val="008E1230"/>
    <w:rsid w:val="008E20E5"/>
    <w:rsid w:val="008E3159"/>
    <w:rsid w:val="008E5717"/>
    <w:rsid w:val="008E617C"/>
    <w:rsid w:val="008E64F5"/>
    <w:rsid w:val="008E7AA9"/>
    <w:rsid w:val="008F35FD"/>
    <w:rsid w:val="008F4B55"/>
    <w:rsid w:val="008F6A5D"/>
    <w:rsid w:val="008F6C08"/>
    <w:rsid w:val="008F73BA"/>
    <w:rsid w:val="008F7ACE"/>
    <w:rsid w:val="009004FE"/>
    <w:rsid w:val="009013EA"/>
    <w:rsid w:val="00901AB2"/>
    <w:rsid w:val="00902A3A"/>
    <w:rsid w:val="009033F4"/>
    <w:rsid w:val="00903F78"/>
    <w:rsid w:val="00904B51"/>
    <w:rsid w:val="009069AD"/>
    <w:rsid w:val="00913D09"/>
    <w:rsid w:val="0091482C"/>
    <w:rsid w:val="00916B7B"/>
    <w:rsid w:val="00917F55"/>
    <w:rsid w:val="009206A2"/>
    <w:rsid w:val="00922693"/>
    <w:rsid w:val="00922CD2"/>
    <w:rsid w:val="0092350D"/>
    <w:rsid w:val="00926149"/>
    <w:rsid w:val="00926635"/>
    <w:rsid w:val="009267F8"/>
    <w:rsid w:val="00930342"/>
    <w:rsid w:val="009305D8"/>
    <w:rsid w:val="009306D4"/>
    <w:rsid w:val="00930931"/>
    <w:rsid w:val="0093230F"/>
    <w:rsid w:val="0093321A"/>
    <w:rsid w:val="009337F9"/>
    <w:rsid w:val="00934833"/>
    <w:rsid w:val="00934C49"/>
    <w:rsid w:val="00934CBE"/>
    <w:rsid w:val="00936394"/>
    <w:rsid w:val="00940F21"/>
    <w:rsid w:val="0094202F"/>
    <w:rsid w:val="00942383"/>
    <w:rsid w:val="009425E7"/>
    <w:rsid w:val="0094352E"/>
    <w:rsid w:val="00950056"/>
    <w:rsid w:val="00951312"/>
    <w:rsid w:val="0095185E"/>
    <w:rsid w:val="0095263F"/>
    <w:rsid w:val="00955A78"/>
    <w:rsid w:val="00957237"/>
    <w:rsid w:val="00960BBB"/>
    <w:rsid w:val="00960C01"/>
    <w:rsid w:val="009630C3"/>
    <w:rsid w:val="009635CE"/>
    <w:rsid w:val="0096465F"/>
    <w:rsid w:val="00964EC4"/>
    <w:rsid w:val="00965355"/>
    <w:rsid w:val="0096579A"/>
    <w:rsid w:val="00965C9C"/>
    <w:rsid w:val="00966470"/>
    <w:rsid w:val="00966CB2"/>
    <w:rsid w:val="00966DE6"/>
    <w:rsid w:val="00966E7C"/>
    <w:rsid w:val="00967128"/>
    <w:rsid w:val="009721DA"/>
    <w:rsid w:val="00972AFA"/>
    <w:rsid w:val="009736C5"/>
    <w:rsid w:val="00973CA8"/>
    <w:rsid w:val="00974114"/>
    <w:rsid w:val="0097732C"/>
    <w:rsid w:val="009802B8"/>
    <w:rsid w:val="00980366"/>
    <w:rsid w:val="00984567"/>
    <w:rsid w:val="00984F45"/>
    <w:rsid w:val="00987931"/>
    <w:rsid w:val="00990FCE"/>
    <w:rsid w:val="0099185D"/>
    <w:rsid w:val="0099481F"/>
    <w:rsid w:val="009958F1"/>
    <w:rsid w:val="0099661A"/>
    <w:rsid w:val="009A0B53"/>
    <w:rsid w:val="009A4CBF"/>
    <w:rsid w:val="009A5DE3"/>
    <w:rsid w:val="009A66B4"/>
    <w:rsid w:val="009A7A61"/>
    <w:rsid w:val="009B1941"/>
    <w:rsid w:val="009B2851"/>
    <w:rsid w:val="009B2B96"/>
    <w:rsid w:val="009B30C6"/>
    <w:rsid w:val="009B377C"/>
    <w:rsid w:val="009B42F0"/>
    <w:rsid w:val="009B4707"/>
    <w:rsid w:val="009B4B89"/>
    <w:rsid w:val="009B5856"/>
    <w:rsid w:val="009B64B9"/>
    <w:rsid w:val="009B74D9"/>
    <w:rsid w:val="009C2C30"/>
    <w:rsid w:val="009C322D"/>
    <w:rsid w:val="009C3D35"/>
    <w:rsid w:val="009C50E4"/>
    <w:rsid w:val="009C5B84"/>
    <w:rsid w:val="009C6258"/>
    <w:rsid w:val="009C6900"/>
    <w:rsid w:val="009D0F87"/>
    <w:rsid w:val="009D17EB"/>
    <w:rsid w:val="009D56A1"/>
    <w:rsid w:val="009D6058"/>
    <w:rsid w:val="009D73E5"/>
    <w:rsid w:val="009D79FB"/>
    <w:rsid w:val="009D7F0C"/>
    <w:rsid w:val="009E2063"/>
    <w:rsid w:val="009E263E"/>
    <w:rsid w:val="009E29AB"/>
    <w:rsid w:val="009E2A6F"/>
    <w:rsid w:val="009E50AF"/>
    <w:rsid w:val="009E50CA"/>
    <w:rsid w:val="009E649F"/>
    <w:rsid w:val="009E7834"/>
    <w:rsid w:val="009E7A45"/>
    <w:rsid w:val="009F027A"/>
    <w:rsid w:val="009F0DC1"/>
    <w:rsid w:val="009F1642"/>
    <w:rsid w:val="009F19B2"/>
    <w:rsid w:val="009F2167"/>
    <w:rsid w:val="009F3212"/>
    <w:rsid w:val="009F3373"/>
    <w:rsid w:val="009F6F14"/>
    <w:rsid w:val="009F741F"/>
    <w:rsid w:val="00A01198"/>
    <w:rsid w:val="00A01572"/>
    <w:rsid w:val="00A0260F"/>
    <w:rsid w:val="00A0487C"/>
    <w:rsid w:val="00A04B43"/>
    <w:rsid w:val="00A05447"/>
    <w:rsid w:val="00A06199"/>
    <w:rsid w:val="00A07B4F"/>
    <w:rsid w:val="00A07F7F"/>
    <w:rsid w:val="00A106E9"/>
    <w:rsid w:val="00A13B20"/>
    <w:rsid w:val="00A14AD4"/>
    <w:rsid w:val="00A14E18"/>
    <w:rsid w:val="00A154A5"/>
    <w:rsid w:val="00A15EAB"/>
    <w:rsid w:val="00A15FA4"/>
    <w:rsid w:val="00A16F16"/>
    <w:rsid w:val="00A178C2"/>
    <w:rsid w:val="00A17FA7"/>
    <w:rsid w:val="00A21876"/>
    <w:rsid w:val="00A2243A"/>
    <w:rsid w:val="00A27C9E"/>
    <w:rsid w:val="00A3074D"/>
    <w:rsid w:val="00A318A6"/>
    <w:rsid w:val="00A32FD9"/>
    <w:rsid w:val="00A32FE9"/>
    <w:rsid w:val="00A33B14"/>
    <w:rsid w:val="00A33DAA"/>
    <w:rsid w:val="00A3456B"/>
    <w:rsid w:val="00A3463A"/>
    <w:rsid w:val="00A35BD3"/>
    <w:rsid w:val="00A41A3B"/>
    <w:rsid w:val="00A41EA9"/>
    <w:rsid w:val="00A45F36"/>
    <w:rsid w:val="00A475E1"/>
    <w:rsid w:val="00A4775E"/>
    <w:rsid w:val="00A50103"/>
    <w:rsid w:val="00A5037E"/>
    <w:rsid w:val="00A50B55"/>
    <w:rsid w:val="00A50CCB"/>
    <w:rsid w:val="00A5207F"/>
    <w:rsid w:val="00A52A7C"/>
    <w:rsid w:val="00A531DD"/>
    <w:rsid w:val="00A54419"/>
    <w:rsid w:val="00A555DA"/>
    <w:rsid w:val="00A55C83"/>
    <w:rsid w:val="00A5781E"/>
    <w:rsid w:val="00A60035"/>
    <w:rsid w:val="00A615BE"/>
    <w:rsid w:val="00A61E02"/>
    <w:rsid w:val="00A62076"/>
    <w:rsid w:val="00A64307"/>
    <w:rsid w:val="00A6457C"/>
    <w:rsid w:val="00A64607"/>
    <w:rsid w:val="00A64EFF"/>
    <w:rsid w:val="00A658CF"/>
    <w:rsid w:val="00A66DEF"/>
    <w:rsid w:val="00A66EF1"/>
    <w:rsid w:val="00A67852"/>
    <w:rsid w:val="00A71EE1"/>
    <w:rsid w:val="00A73250"/>
    <w:rsid w:val="00A73B37"/>
    <w:rsid w:val="00A76C48"/>
    <w:rsid w:val="00A80000"/>
    <w:rsid w:val="00A8005A"/>
    <w:rsid w:val="00A8190C"/>
    <w:rsid w:val="00A82F8C"/>
    <w:rsid w:val="00A83C95"/>
    <w:rsid w:val="00A855E0"/>
    <w:rsid w:val="00A85FD4"/>
    <w:rsid w:val="00A91594"/>
    <w:rsid w:val="00A91EFE"/>
    <w:rsid w:val="00A925B0"/>
    <w:rsid w:val="00A966F7"/>
    <w:rsid w:val="00A96FAD"/>
    <w:rsid w:val="00A97ADB"/>
    <w:rsid w:val="00AA210C"/>
    <w:rsid w:val="00AA2995"/>
    <w:rsid w:val="00AA3662"/>
    <w:rsid w:val="00AB1C6E"/>
    <w:rsid w:val="00AB4261"/>
    <w:rsid w:val="00AB4592"/>
    <w:rsid w:val="00AB5047"/>
    <w:rsid w:val="00AB5E32"/>
    <w:rsid w:val="00AB7812"/>
    <w:rsid w:val="00AB782E"/>
    <w:rsid w:val="00AB7CDD"/>
    <w:rsid w:val="00AC0412"/>
    <w:rsid w:val="00AC2BDA"/>
    <w:rsid w:val="00AC342D"/>
    <w:rsid w:val="00AC3578"/>
    <w:rsid w:val="00AC3B08"/>
    <w:rsid w:val="00AC4F45"/>
    <w:rsid w:val="00AC57C7"/>
    <w:rsid w:val="00AC5D55"/>
    <w:rsid w:val="00AC68F2"/>
    <w:rsid w:val="00AC6EE8"/>
    <w:rsid w:val="00AD0E80"/>
    <w:rsid w:val="00AD103F"/>
    <w:rsid w:val="00AD14DF"/>
    <w:rsid w:val="00AD236C"/>
    <w:rsid w:val="00AD293A"/>
    <w:rsid w:val="00AD4CFB"/>
    <w:rsid w:val="00AD5832"/>
    <w:rsid w:val="00AD5E65"/>
    <w:rsid w:val="00AD77D4"/>
    <w:rsid w:val="00AE1097"/>
    <w:rsid w:val="00AE12D4"/>
    <w:rsid w:val="00AE1428"/>
    <w:rsid w:val="00AE1A1A"/>
    <w:rsid w:val="00AE2C5A"/>
    <w:rsid w:val="00AE3593"/>
    <w:rsid w:val="00AE361A"/>
    <w:rsid w:val="00AE3780"/>
    <w:rsid w:val="00AE4ED2"/>
    <w:rsid w:val="00AE4FB1"/>
    <w:rsid w:val="00AE6AE6"/>
    <w:rsid w:val="00AE7C2A"/>
    <w:rsid w:val="00AE7CBA"/>
    <w:rsid w:val="00AF05C7"/>
    <w:rsid w:val="00AF0DC5"/>
    <w:rsid w:val="00AF2840"/>
    <w:rsid w:val="00AF2BDD"/>
    <w:rsid w:val="00AF328E"/>
    <w:rsid w:val="00B00C29"/>
    <w:rsid w:val="00B024B9"/>
    <w:rsid w:val="00B02D8D"/>
    <w:rsid w:val="00B043EC"/>
    <w:rsid w:val="00B050E0"/>
    <w:rsid w:val="00B05CE9"/>
    <w:rsid w:val="00B05F55"/>
    <w:rsid w:val="00B07A76"/>
    <w:rsid w:val="00B07BC4"/>
    <w:rsid w:val="00B10ABB"/>
    <w:rsid w:val="00B10E18"/>
    <w:rsid w:val="00B13BC2"/>
    <w:rsid w:val="00B14809"/>
    <w:rsid w:val="00B16213"/>
    <w:rsid w:val="00B16C65"/>
    <w:rsid w:val="00B20B4A"/>
    <w:rsid w:val="00B217EA"/>
    <w:rsid w:val="00B22470"/>
    <w:rsid w:val="00B2482D"/>
    <w:rsid w:val="00B248D3"/>
    <w:rsid w:val="00B26FCA"/>
    <w:rsid w:val="00B31E37"/>
    <w:rsid w:val="00B33EF8"/>
    <w:rsid w:val="00B34009"/>
    <w:rsid w:val="00B40C75"/>
    <w:rsid w:val="00B439AE"/>
    <w:rsid w:val="00B477D8"/>
    <w:rsid w:val="00B50DAA"/>
    <w:rsid w:val="00B53752"/>
    <w:rsid w:val="00B5377E"/>
    <w:rsid w:val="00B538D5"/>
    <w:rsid w:val="00B541DD"/>
    <w:rsid w:val="00B543B4"/>
    <w:rsid w:val="00B54FA0"/>
    <w:rsid w:val="00B5545A"/>
    <w:rsid w:val="00B55798"/>
    <w:rsid w:val="00B561AB"/>
    <w:rsid w:val="00B579BB"/>
    <w:rsid w:val="00B60B2D"/>
    <w:rsid w:val="00B610F8"/>
    <w:rsid w:val="00B70DA4"/>
    <w:rsid w:val="00B71C51"/>
    <w:rsid w:val="00B73587"/>
    <w:rsid w:val="00B743BC"/>
    <w:rsid w:val="00B7646B"/>
    <w:rsid w:val="00B7713E"/>
    <w:rsid w:val="00B77667"/>
    <w:rsid w:val="00B8106E"/>
    <w:rsid w:val="00B87C30"/>
    <w:rsid w:val="00B900E4"/>
    <w:rsid w:val="00B91194"/>
    <w:rsid w:val="00B931C2"/>
    <w:rsid w:val="00B933F9"/>
    <w:rsid w:val="00B93AEE"/>
    <w:rsid w:val="00B964CC"/>
    <w:rsid w:val="00B969C5"/>
    <w:rsid w:val="00B978EF"/>
    <w:rsid w:val="00B97EA8"/>
    <w:rsid w:val="00BA0F78"/>
    <w:rsid w:val="00BA17AD"/>
    <w:rsid w:val="00BA1B4D"/>
    <w:rsid w:val="00BA277D"/>
    <w:rsid w:val="00BA3106"/>
    <w:rsid w:val="00BA41AC"/>
    <w:rsid w:val="00BA6A58"/>
    <w:rsid w:val="00BA7CB4"/>
    <w:rsid w:val="00BB100A"/>
    <w:rsid w:val="00BB1F66"/>
    <w:rsid w:val="00BB2CF1"/>
    <w:rsid w:val="00BB35AE"/>
    <w:rsid w:val="00BB5348"/>
    <w:rsid w:val="00BB754A"/>
    <w:rsid w:val="00BB7F3E"/>
    <w:rsid w:val="00BC269B"/>
    <w:rsid w:val="00BC315B"/>
    <w:rsid w:val="00BC37AA"/>
    <w:rsid w:val="00BC3CDC"/>
    <w:rsid w:val="00BC660C"/>
    <w:rsid w:val="00BC6A2E"/>
    <w:rsid w:val="00BC772A"/>
    <w:rsid w:val="00BC7F99"/>
    <w:rsid w:val="00BD0F24"/>
    <w:rsid w:val="00BD14DB"/>
    <w:rsid w:val="00BD46CE"/>
    <w:rsid w:val="00BD5305"/>
    <w:rsid w:val="00BD5ADB"/>
    <w:rsid w:val="00BD5DE0"/>
    <w:rsid w:val="00BD7628"/>
    <w:rsid w:val="00BD7D27"/>
    <w:rsid w:val="00BE0713"/>
    <w:rsid w:val="00BE36C6"/>
    <w:rsid w:val="00BE37E0"/>
    <w:rsid w:val="00BE3D84"/>
    <w:rsid w:val="00BE5D61"/>
    <w:rsid w:val="00BE6622"/>
    <w:rsid w:val="00BF09C1"/>
    <w:rsid w:val="00BF09F5"/>
    <w:rsid w:val="00BF0DBE"/>
    <w:rsid w:val="00BF129F"/>
    <w:rsid w:val="00BF1A04"/>
    <w:rsid w:val="00BF280B"/>
    <w:rsid w:val="00BF4361"/>
    <w:rsid w:val="00BF4649"/>
    <w:rsid w:val="00BF55A3"/>
    <w:rsid w:val="00BF5732"/>
    <w:rsid w:val="00BF5DD1"/>
    <w:rsid w:val="00C00496"/>
    <w:rsid w:val="00C01BA8"/>
    <w:rsid w:val="00C02D11"/>
    <w:rsid w:val="00C03119"/>
    <w:rsid w:val="00C05CE4"/>
    <w:rsid w:val="00C0628F"/>
    <w:rsid w:val="00C0687F"/>
    <w:rsid w:val="00C07184"/>
    <w:rsid w:val="00C07734"/>
    <w:rsid w:val="00C118E1"/>
    <w:rsid w:val="00C11F83"/>
    <w:rsid w:val="00C13951"/>
    <w:rsid w:val="00C13A34"/>
    <w:rsid w:val="00C13B03"/>
    <w:rsid w:val="00C13E01"/>
    <w:rsid w:val="00C14FC3"/>
    <w:rsid w:val="00C22201"/>
    <w:rsid w:val="00C22481"/>
    <w:rsid w:val="00C22807"/>
    <w:rsid w:val="00C22FF8"/>
    <w:rsid w:val="00C24312"/>
    <w:rsid w:val="00C24697"/>
    <w:rsid w:val="00C24E0C"/>
    <w:rsid w:val="00C25765"/>
    <w:rsid w:val="00C25931"/>
    <w:rsid w:val="00C27380"/>
    <w:rsid w:val="00C3375D"/>
    <w:rsid w:val="00C33CBC"/>
    <w:rsid w:val="00C34506"/>
    <w:rsid w:val="00C3543D"/>
    <w:rsid w:val="00C35E70"/>
    <w:rsid w:val="00C36545"/>
    <w:rsid w:val="00C375CE"/>
    <w:rsid w:val="00C415C8"/>
    <w:rsid w:val="00C4246D"/>
    <w:rsid w:val="00C42772"/>
    <w:rsid w:val="00C448E5"/>
    <w:rsid w:val="00C4641C"/>
    <w:rsid w:val="00C50774"/>
    <w:rsid w:val="00C50F26"/>
    <w:rsid w:val="00C53AEC"/>
    <w:rsid w:val="00C5523A"/>
    <w:rsid w:val="00C55D00"/>
    <w:rsid w:val="00C55EC5"/>
    <w:rsid w:val="00C56A6C"/>
    <w:rsid w:val="00C573BB"/>
    <w:rsid w:val="00C574C9"/>
    <w:rsid w:val="00C57722"/>
    <w:rsid w:val="00C62C2C"/>
    <w:rsid w:val="00C65C58"/>
    <w:rsid w:val="00C7096B"/>
    <w:rsid w:val="00C70CB2"/>
    <w:rsid w:val="00C7105C"/>
    <w:rsid w:val="00C72020"/>
    <w:rsid w:val="00C72024"/>
    <w:rsid w:val="00C72346"/>
    <w:rsid w:val="00C72C41"/>
    <w:rsid w:val="00C72DE6"/>
    <w:rsid w:val="00C7315A"/>
    <w:rsid w:val="00C75760"/>
    <w:rsid w:val="00C75F92"/>
    <w:rsid w:val="00C76F9F"/>
    <w:rsid w:val="00C800CC"/>
    <w:rsid w:val="00C808DF"/>
    <w:rsid w:val="00C80AAF"/>
    <w:rsid w:val="00C82A06"/>
    <w:rsid w:val="00C82E8A"/>
    <w:rsid w:val="00C83AE1"/>
    <w:rsid w:val="00C83FE2"/>
    <w:rsid w:val="00C84648"/>
    <w:rsid w:val="00C84F57"/>
    <w:rsid w:val="00C86398"/>
    <w:rsid w:val="00C864EB"/>
    <w:rsid w:val="00C86C7A"/>
    <w:rsid w:val="00C92DBF"/>
    <w:rsid w:val="00C9304C"/>
    <w:rsid w:val="00C93998"/>
    <w:rsid w:val="00C9682C"/>
    <w:rsid w:val="00C9716B"/>
    <w:rsid w:val="00C97258"/>
    <w:rsid w:val="00C9766E"/>
    <w:rsid w:val="00CA1F28"/>
    <w:rsid w:val="00CA222A"/>
    <w:rsid w:val="00CA382F"/>
    <w:rsid w:val="00CA3C80"/>
    <w:rsid w:val="00CA4100"/>
    <w:rsid w:val="00CA4C70"/>
    <w:rsid w:val="00CA4F35"/>
    <w:rsid w:val="00CA74F6"/>
    <w:rsid w:val="00CA759A"/>
    <w:rsid w:val="00CB0101"/>
    <w:rsid w:val="00CB1137"/>
    <w:rsid w:val="00CB161B"/>
    <w:rsid w:val="00CB3653"/>
    <w:rsid w:val="00CB478C"/>
    <w:rsid w:val="00CB51E2"/>
    <w:rsid w:val="00CB63F8"/>
    <w:rsid w:val="00CB654B"/>
    <w:rsid w:val="00CB72BF"/>
    <w:rsid w:val="00CB7766"/>
    <w:rsid w:val="00CB7C18"/>
    <w:rsid w:val="00CC08B4"/>
    <w:rsid w:val="00CC27B0"/>
    <w:rsid w:val="00CC33B3"/>
    <w:rsid w:val="00CC3B84"/>
    <w:rsid w:val="00CC4814"/>
    <w:rsid w:val="00CC5C9F"/>
    <w:rsid w:val="00CC699B"/>
    <w:rsid w:val="00CC76BA"/>
    <w:rsid w:val="00CC786C"/>
    <w:rsid w:val="00CD018C"/>
    <w:rsid w:val="00CD0B8A"/>
    <w:rsid w:val="00CD2321"/>
    <w:rsid w:val="00CD3119"/>
    <w:rsid w:val="00CD76C0"/>
    <w:rsid w:val="00CE0025"/>
    <w:rsid w:val="00CE1FEC"/>
    <w:rsid w:val="00CE3479"/>
    <w:rsid w:val="00CE35BD"/>
    <w:rsid w:val="00CE4F7F"/>
    <w:rsid w:val="00CE5856"/>
    <w:rsid w:val="00CE5B38"/>
    <w:rsid w:val="00CE5C4E"/>
    <w:rsid w:val="00CE775C"/>
    <w:rsid w:val="00CF0158"/>
    <w:rsid w:val="00CF2CE3"/>
    <w:rsid w:val="00CF34C2"/>
    <w:rsid w:val="00CF4A28"/>
    <w:rsid w:val="00CF5A9C"/>
    <w:rsid w:val="00CF67B8"/>
    <w:rsid w:val="00CF6920"/>
    <w:rsid w:val="00CF70FD"/>
    <w:rsid w:val="00CF7220"/>
    <w:rsid w:val="00D012BE"/>
    <w:rsid w:val="00D036C4"/>
    <w:rsid w:val="00D04096"/>
    <w:rsid w:val="00D04F05"/>
    <w:rsid w:val="00D051C8"/>
    <w:rsid w:val="00D05A5C"/>
    <w:rsid w:val="00D06D15"/>
    <w:rsid w:val="00D1055D"/>
    <w:rsid w:val="00D109B5"/>
    <w:rsid w:val="00D1376B"/>
    <w:rsid w:val="00D151A5"/>
    <w:rsid w:val="00D15233"/>
    <w:rsid w:val="00D15F58"/>
    <w:rsid w:val="00D15F8F"/>
    <w:rsid w:val="00D1689C"/>
    <w:rsid w:val="00D20812"/>
    <w:rsid w:val="00D20C16"/>
    <w:rsid w:val="00D213F7"/>
    <w:rsid w:val="00D2271B"/>
    <w:rsid w:val="00D23637"/>
    <w:rsid w:val="00D23920"/>
    <w:rsid w:val="00D25E1D"/>
    <w:rsid w:val="00D26885"/>
    <w:rsid w:val="00D317A4"/>
    <w:rsid w:val="00D32B3E"/>
    <w:rsid w:val="00D3465E"/>
    <w:rsid w:val="00D34804"/>
    <w:rsid w:val="00D35483"/>
    <w:rsid w:val="00D35E70"/>
    <w:rsid w:val="00D425C4"/>
    <w:rsid w:val="00D4340B"/>
    <w:rsid w:val="00D43DC5"/>
    <w:rsid w:val="00D461FA"/>
    <w:rsid w:val="00D475A4"/>
    <w:rsid w:val="00D53B38"/>
    <w:rsid w:val="00D5559B"/>
    <w:rsid w:val="00D56B0E"/>
    <w:rsid w:val="00D56E74"/>
    <w:rsid w:val="00D56EE5"/>
    <w:rsid w:val="00D56F9D"/>
    <w:rsid w:val="00D57C59"/>
    <w:rsid w:val="00D61967"/>
    <w:rsid w:val="00D6470C"/>
    <w:rsid w:val="00D6566D"/>
    <w:rsid w:val="00D66195"/>
    <w:rsid w:val="00D664BF"/>
    <w:rsid w:val="00D72949"/>
    <w:rsid w:val="00D72E23"/>
    <w:rsid w:val="00D7448C"/>
    <w:rsid w:val="00D74857"/>
    <w:rsid w:val="00D765B3"/>
    <w:rsid w:val="00D774B7"/>
    <w:rsid w:val="00D80A1C"/>
    <w:rsid w:val="00D81EE2"/>
    <w:rsid w:val="00D82087"/>
    <w:rsid w:val="00D8320D"/>
    <w:rsid w:val="00D848C1"/>
    <w:rsid w:val="00D84E1E"/>
    <w:rsid w:val="00D84FB4"/>
    <w:rsid w:val="00D854AD"/>
    <w:rsid w:val="00D87ACB"/>
    <w:rsid w:val="00D87C65"/>
    <w:rsid w:val="00D87DA4"/>
    <w:rsid w:val="00D9124A"/>
    <w:rsid w:val="00D9308C"/>
    <w:rsid w:val="00D932C7"/>
    <w:rsid w:val="00D9441D"/>
    <w:rsid w:val="00D9454D"/>
    <w:rsid w:val="00D94FC6"/>
    <w:rsid w:val="00D963C4"/>
    <w:rsid w:val="00D96668"/>
    <w:rsid w:val="00D96F30"/>
    <w:rsid w:val="00D97C22"/>
    <w:rsid w:val="00DA08E7"/>
    <w:rsid w:val="00DA1251"/>
    <w:rsid w:val="00DA2401"/>
    <w:rsid w:val="00DA343B"/>
    <w:rsid w:val="00DA3972"/>
    <w:rsid w:val="00DA3A4F"/>
    <w:rsid w:val="00DA55CA"/>
    <w:rsid w:val="00DA5B56"/>
    <w:rsid w:val="00DA6986"/>
    <w:rsid w:val="00DB0AAD"/>
    <w:rsid w:val="00DB10EA"/>
    <w:rsid w:val="00DB16E4"/>
    <w:rsid w:val="00DB22E4"/>
    <w:rsid w:val="00DB27AE"/>
    <w:rsid w:val="00DB3DC5"/>
    <w:rsid w:val="00DB4977"/>
    <w:rsid w:val="00DB4CE1"/>
    <w:rsid w:val="00DB525C"/>
    <w:rsid w:val="00DB6E36"/>
    <w:rsid w:val="00DB7863"/>
    <w:rsid w:val="00DB7994"/>
    <w:rsid w:val="00DC0862"/>
    <w:rsid w:val="00DC3A31"/>
    <w:rsid w:val="00DC503B"/>
    <w:rsid w:val="00DC7021"/>
    <w:rsid w:val="00DD0646"/>
    <w:rsid w:val="00DD0BDB"/>
    <w:rsid w:val="00DD11BC"/>
    <w:rsid w:val="00DD1845"/>
    <w:rsid w:val="00DD24B4"/>
    <w:rsid w:val="00DD5F6D"/>
    <w:rsid w:val="00DD705D"/>
    <w:rsid w:val="00DD781D"/>
    <w:rsid w:val="00DE19DD"/>
    <w:rsid w:val="00DE1DFE"/>
    <w:rsid w:val="00DE4E13"/>
    <w:rsid w:val="00DE7B7A"/>
    <w:rsid w:val="00DF0D27"/>
    <w:rsid w:val="00DF2184"/>
    <w:rsid w:val="00DF30BB"/>
    <w:rsid w:val="00DF3B16"/>
    <w:rsid w:val="00DF3C13"/>
    <w:rsid w:val="00DF3DFE"/>
    <w:rsid w:val="00DF404B"/>
    <w:rsid w:val="00DF4264"/>
    <w:rsid w:val="00DF4448"/>
    <w:rsid w:val="00DF53F8"/>
    <w:rsid w:val="00DF5B6F"/>
    <w:rsid w:val="00DF6D99"/>
    <w:rsid w:val="00DF7618"/>
    <w:rsid w:val="00E00C23"/>
    <w:rsid w:val="00E01B3A"/>
    <w:rsid w:val="00E025C6"/>
    <w:rsid w:val="00E0289A"/>
    <w:rsid w:val="00E0470E"/>
    <w:rsid w:val="00E05F6F"/>
    <w:rsid w:val="00E0645E"/>
    <w:rsid w:val="00E1498B"/>
    <w:rsid w:val="00E15D54"/>
    <w:rsid w:val="00E15F19"/>
    <w:rsid w:val="00E17A2E"/>
    <w:rsid w:val="00E20377"/>
    <w:rsid w:val="00E20592"/>
    <w:rsid w:val="00E20AFD"/>
    <w:rsid w:val="00E20D12"/>
    <w:rsid w:val="00E211AB"/>
    <w:rsid w:val="00E21F79"/>
    <w:rsid w:val="00E22A9F"/>
    <w:rsid w:val="00E231EF"/>
    <w:rsid w:val="00E23F82"/>
    <w:rsid w:val="00E25B9A"/>
    <w:rsid w:val="00E25BEA"/>
    <w:rsid w:val="00E27BB6"/>
    <w:rsid w:val="00E3031D"/>
    <w:rsid w:val="00E30510"/>
    <w:rsid w:val="00E322B9"/>
    <w:rsid w:val="00E32325"/>
    <w:rsid w:val="00E35271"/>
    <w:rsid w:val="00E357ED"/>
    <w:rsid w:val="00E35A1B"/>
    <w:rsid w:val="00E3675F"/>
    <w:rsid w:val="00E36F91"/>
    <w:rsid w:val="00E42946"/>
    <w:rsid w:val="00E429D4"/>
    <w:rsid w:val="00E42DDB"/>
    <w:rsid w:val="00E43018"/>
    <w:rsid w:val="00E43329"/>
    <w:rsid w:val="00E43DAC"/>
    <w:rsid w:val="00E4511A"/>
    <w:rsid w:val="00E46E6B"/>
    <w:rsid w:val="00E47E59"/>
    <w:rsid w:val="00E5054F"/>
    <w:rsid w:val="00E51702"/>
    <w:rsid w:val="00E51731"/>
    <w:rsid w:val="00E56467"/>
    <w:rsid w:val="00E564C8"/>
    <w:rsid w:val="00E5709B"/>
    <w:rsid w:val="00E57CDB"/>
    <w:rsid w:val="00E60384"/>
    <w:rsid w:val="00E61B16"/>
    <w:rsid w:val="00E66000"/>
    <w:rsid w:val="00E66174"/>
    <w:rsid w:val="00E66B24"/>
    <w:rsid w:val="00E67048"/>
    <w:rsid w:val="00E67076"/>
    <w:rsid w:val="00E6739F"/>
    <w:rsid w:val="00E67FD0"/>
    <w:rsid w:val="00E706CA"/>
    <w:rsid w:val="00E70E3D"/>
    <w:rsid w:val="00E73FB2"/>
    <w:rsid w:val="00E7700B"/>
    <w:rsid w:val="00E808DC"/>
    <w:rsid w:val="00E80D27"/>
    <w:rsid w:val="00E833E2"/>
    <w:rsid w:val="00E83E4A"/>
    <w:rsid w:val="00E84999"/>
    <w:rsid w:val="00E86104"/>
    <w:rsid w:val="00E86806"/>
    <w:rsid w:val="00E916D8"/>
    <w:rsid w:val="00E93053"/>
    <w:rsid w:val="00E94260"/>
    <w:rsid w:val="00E94FE0"/>
    <w:rsid w:val="00E96679"/>
    <w:rsid w:val="00E96798"/>
    <w:rsid w:val="00E96B97"/>
    <w:rsid w:val="00E9764A"/>
    <w:rsid w:val="00EA0732"/>
    <w:rsid w:val="00EA575A"/>
    <w:rsid w:val="00EA7D75"/>
    <w:rsid w:val="00EB0C37"/>
    <w:rsid w:val="00EB18AF"/>
    <w:rsid w:val="00EB202C"/>
    <w:rsid w:val="00EB2ADC"/>
    <w:rsid w:val="00EB3248"/>
    <w:rsid w:val="00EB5017"/>
    <w:rsid w:val="00EB6DC3"/>
    <w:rsid w:val="00EB7778"/>
    <w:rsid w:val="00EC1E2C"/>
    <w:rsid w:val="00EC29B5"/>
    <w:rsid w:val="00EC2A77"/>
    <w:rsid w:val="00EC45D0"/>
    <w:rsid w:val="00EC48CD"/>
    <w:rsid w:val="00EC622E"/>
    <w:rsid w:val="00EC6C18"/>
    <w:rsid w:val="00EC6C45"/>
    <w:rsid w:val="00EC75B8"/>
    <w:rsid w:val="00ED09F1"/>
    <w:rsid w:val="00ED1CC1"/>
    <w:rsid w:val="00ED26D3"/>
    <w:rsid w:val="00ED69E3"/>
    <w:rsid w:val="00ED7164"/>
    <w:rsid w:val="00ED752F"/>
    <w:rsid w:val="00ED7BFB"/>
    <w:rsid w:val="00EE1295"/>
    <w:rsid w:val="00EE1B1C"/>
    <w:rsid w:val="00EE1D2C"/>
    <w:rsid w:val="00EE45ED"/>
    <w:rsid w:val="00EE4B73"/>
    <w:rsid w:val="00EE54CD"/>
    <w:rsid w:val="00EE632C"/>
    <w:rsid w:val="00EE674E"/>
    <w:rsid w:val="00EE6F98"/>
    <w:rsid w:val="00EF18D7"/>
    <w:rsid w:val="00EF1ED6"/>
    <w:rsid w:val="00EF24FF"/>
    <w:rsid w:val="00EF3B30"/>
    <w:rsid w:val="00EF3CD6"/>
    <w:rsid w:val="00EF6911"/>
    <w:rsid w:val="00EF7674"/>
    <w:rsid w:val="00F01C13"/>
    <w:rsid w:val="00F02246"/>
    <w:rsid w:val="00F0229D"/>
    <w:rsid w:val="00F0240C"/>
    <w:rsid w:val="00F02C43"/>
    <w:rsid w:val="00F03D73"/>
    <w:rsid w:val="00F05188"/>
    <w:rsid w:val="00F057F5"/>
    <w:rsid w:val="00F05BC3"/>
    <w:rsid w:val="00F06530"/>
    <w:rsid w:val="00F06D99"/>
    <w:rsid w:val="00F104DF"/>
    <w:rsid w:val="00F11067"/>
    <w:rsid w:val="00F13BEC"/>
    <w:rsid w:val="00F13D61"/>
    <w:rsid w:val="00F14CE3"/>
    <w:rsid w:val="00F15C8D"/>
    <w:rsid w:val="00F161C8"/>
    <w:rsid w:val="00F16724"/>
    <w:rsid w:val="00F16763"/>
    <w:rsid w:val="00F17411"/>
    <w:rsid w:val="00F207C0"/>
    <w:rsid w:val="00F20803"/>
    <w:rsid w:val="00F246CC"/>
    <w:rsid w:val="00F26CA9"/>
    <w:rsid w:val="00F26E6C"/>
    <w:rsid w:val="00F27A43"/>
    <w:rsid w:val="00F304BD"/>
    <w:rsid w:val="00F30FC6"/>
    <w:rsid w:val="00F332A4"/>
    <w:rsid w:val="00F33334"/>
    <w:rsid w:val="00F33470"/>
    <w:rsid w:val="00F34380"/>
    <w:rsid w:val="00F35EF4"/>
    <w:rsid w:val="00F36423"/>
    <w:rsid w:val="00F374B0"/>
    <w:rsid w:val="00F37963"/>
    <w:rsid w:val="00F40F61"/>
    <w:rsid w:val="00F45533"/>
    <w:rsid w:val="00F455A7"/>
    <w:rsid w:val="00F45A82"/>
    <w:rsid w:val="00F504B4"/>
    <w:rsid w:val="00F51E2E"/>
    <w:rsid w:val="00F533B3"/>
    <w:rsid w:val="00F54695"/>
    <w:rsid w:val="00F54D29"/>
    <w:rsid w:val="00F54E8F"/>
    <w:rsid w:val="00F55A8B"/>
    <w:rsid w:val="00F6045C"/>
    <w:rsid w:val="00F60488"/>
    <w:rsid w:val="00F60887"/>
    <w:rsid w:val="00F61026"/>
    <w:rsid w:val="00F63E10"/>
    <w:rsid w:val="00F65476"/>
    <w:rsid w:val="00F66172"/>
    <w:rsid w:val="00F7010A"/>
    <w:rsid w:val="00F712FA"/>
    <w:rsid w:val="00F738F8"/>
    <w:rsid w:val="00F74F39"/>
    <w:rsid w:val="00F7696E"/>
    <w:rsid w:val="00F77A60"/>
    <w:rsid w:val="00F77CD8"/>
    <w:rsid w:val="00F80F2C"/>
    <w:rsid w:val="00F812E4"/>
    <w:rsid w:val="00F815DD"/>
    <w:rsid w:val="00F816CF"/>
    <w:rsid w:val="00F821B5"/>
    <w:rsid w:val="00F826E9"/>
    <w:rsid w:val="00F82B10"/>
    <w:rsid w:val="00F844A8"/>
    <w:rsid w:val="00F86657"/>
    <w:rsid w:val="00F87CB0"/>
    <w:rsid w:val="00F917E0"/>
    <w:rsid w:val="00F91A99"/>
    <w:rsid w:val="00F91D77"/>
    <w:rsid w:val="00F933DA"/>
    <w:rsid w:val="00F943CE"/>
    <w:rsid w:val="00F94B04"/>
    <w:rsid w:val="00F94FB1"/>
    <w:rsid w:val="00F951EB"/>
    <w:rsid w:val="00F9534A"/>
    <w:rsid w:val="00F95BDD"/>
    <w:rsid w:val="00F9609B"/>
    <w:rsid w:val="00F963E7"/>
    <w:rsid w:val="00F979D6"/>
    <w:rsid w:val="00FA2F1C"/>
    <w:rsid w:val="00FA574F"/>
    <w:rsid w:val="00FA5A68"/>
    <w:rsid w:val="00FA7E54"/>
    <w:rsid w:val="00FB13AC"/>
    <w:rsid w:val="00FB34E3"/>
    <w:rsid w:val="00FB55F9"/>
    <w:rsid w:val="00FB63A8"/>
    <w:rsid w:val="00FB7769"/>
    <w:rsid w:val="00FB7B2B"/>
    <w:rsid w:val="00FC15EE"/>
    <w:rsid w:val="00FC1E65"/>
    <w:rsid w:val="00FC210B"/>
    <w:rsid w:val="00FC2373"/>
    <w:rsid w:val="00FC3969"/>
    <w:rsid w:val="00FC47D6"/>
    <w:rsid w:val="00FC4B81"/>
    <w:rsid w:val="00FC4C80"/>
    <w:rsid w:val="00FC4E54"/>
    <w:rsid w:val="00FC6DDC"/>
    <w:rsid w:val="00FC6FB5"/>
    <w:rsid w:val="00FC7E86"/>
    <w:rsid w:val="00FC7EE4"/>
    <w:rsid w:val="00FD02E2"/>
    <w:rsid w:val="00FD06CB"/>
    <w:rsid w:val="00FD1535"/>
    <w:rsid w:val="00FD4620"/>
    <w:rsid w:val="00FD51A1"/>
    <w:rsid w:val="00FD6430"/>
    <w:rsid w:val="00FD74CB"/>
    <w:rsid w:val="00FD7729"/>
    <w:rsid w:val="00FD7975"/>
    <w:rsid w:val="00FE0A2A"/>
    <w:rsid w:val="00FE1A83"/>
    <w:rsid w:val="00FE2E98"/>
    <w:rsid w:val="00FE3449"/>
    <w:rsid w:val="00FE45B8"/>
    <w:rsid w:val="00FE50BC"/>
    <w:rsid w:val="00FE584E"/>
    <w:rsid w:val="00FF015A"/>
    <w:rsid w:val="00FF069D"/>
    <w:rsid w:val="00FF43E1"/>
    <w:rsid w:val="00FF54C9"/>
    <w:rsid w:val="00FF6B40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59ABE-49A5-461B-9F19-75ED25DA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4BF"/>
  </w:style>
  <w:style w:type="paragraph" w:styleId="Ttulo1">
    <w:name w:val="heading 1"/>
    <w:basedOn w:val="Normal"/>
    <w:link w:val="Ttulo1Char"/>
    <w:uiPriority w:val="9"/>
    <w:qFormat/>
    <w:rsid w:val="00722A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050E0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722AE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norma">
    <w:name w:val="norma"/>
    <w:basedOn w:val="Normal"/>
    <w:rsid w:val="0072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rsid w:val="0072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72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22AE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B4A9A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4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FB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3208F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3208F8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3208F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C448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448E5"/>
  </w:style>
  <w:style w:type="paragraph" w:customStyle="1" w:styleId="preformattedtext">
    <w:name w:val="preformattedtext"/>
    <w:basedOn w:val="Normal"/>
    <w:rsid w:val="003D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TextosemFormatao">
    <w:name w:val="Plain Text"/>
    <w:basedOn w:val="Normal"/>
    <w:link w:val="TextosemFormataoChar"/>
    <w:rsid w:val="00F05188"/>
    <w:pPr>
      <w:spacing w:after="0" w:line="360" w:lineRule="auto"/>
      <w:ind w:firstLine="709"/>
      <w:jc w:val="both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05188"/>
    <w:rPr>
      <w:rFonts w:ascii="Courier New" w:eastAsia="Times New Roman" w:hAnsi="Courier New" w:cs="Times New Roman"/>
      <w:sz w:val="24"/>
      <w:szCs w:val="20"/>
      <w:lang w:eastAsia="pt-BR"/>
    </w:rPr>
  </w:style>
  <w:style w:type="table" w:customStyle="1" w:styleId="ListaClara1">
    <w:name w:val="Lista Clara1"/>
    <w:basedOn w:val="Tabelanormal"/>
    <w:uiPriority w:val="61"/>
    <w:rsid w:val="00F05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CB47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B478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B478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47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478C"/>
    <w:rPr>
      <w:b/>
      <w:bCs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rsid w:val="00221631"/>
    <w:pPr>
      <w:spacing w:after="0" w:line="240" w:lineRule="auto"/>
      <w:ind w:firstLine="1701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21631"/>
    <w:rPr>
      <w:rFonts w:ascii="Arial" w:eastAsia="Times New Roman" w:hAnsi="Arial" w:cs="Times New Roman"/>
      <w:sz w:val="24"/>
      <w:szCs w:val="20"/>
      <w:lang w:eastAsia="pt-BR"/>
    </w:rPr>
  </w:style>
  <w:style w:type="paragraph" w:styleId="Reviso">
    <w:name w:val="Revision"/>
    <w:hidden/>
    <w:uiPriority w:val="99"/>
    <w:semiHidden/>
    <w:rsid w:val="00C004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21853747">
          <w:marLeft w:val="0"/>
          <w:marRight w:val="0"/>
          <w:marTop w:val="0"/>
          <w:marBottom w:val="0"/>
          <w:divBdr>
            <w:top w:val="single" w:sz="2" w:space="0" w:color="000080"/>
            <w:left w:val="none" w:sz="0" w:space="0" w:color="auto"/>
            <w:bottom w:val="single" w:sz="2" w:space="0" w:color="000080"/>
            <w:right w:val="none" w:sz="0" w:space="0" w:color="auto"/>
          </w:divBdr>
        </w:div>
      </w:divsChild>
    </w:div>
    <w:div w:id="1078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72681627">
          <w:marLeft w:val="0"/>
          <w:marRight w:val="0"/>
          <w:marTop w:val="0"/>
          <w:marBottom w:val="0"/>
          <w:divBdr>
            <w:top w:val="single" w:sz="2" w:space="0" w:color="000080"/>
            <w:left w:val="none" w:sz="0" w:space="0" w:color="auto"/>
            <w:bottom w:val="single" w:sz="2" w:space="0" w:color="000080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recoparametrizado@anp.gov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7AE54-4DD5-41F4-83F0-2451CA2D49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C0DADF-13AB-44FA-B0C7-3A6CA824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3217</Words>
  <Characters>17375</Characters>
  <Application>Microsoft Office Word</Application>
  <DocSecurity>0</DocSecurity>
  <Lines>144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LMG</dc:creator>
  <cp:lastModifiedBy>SIMONE DA CUNHA ESTEVES</cp:lastModifiedBy>
  <cp:revision>4</cp:revision>
  <cp:lastPrinted>2018-08-02T13:52:00Z</cp:lastPrinted>
  <dcterms:created xsi:type="dcterms:W3CDTF">2018-08-16T13:55:00Z</dcterms:created>
  <dcterms:modified xsi:type="dcterms:W3CDTF">2018-08-16T14:33:00Z</dcterms:modified>
</cp:coreProperties>
</file>