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89" w:rsidRDefault="00C13A89" w:rsidP="00482F43">
      <w:pPr>
        <w:jc w:val="center"/>
        <w:rPr>
          <w:b/>
          <w:sz w:val="32"/>
          <w:szCs w:val="32"/>
        </w:rPr>
      </w:pPr>
    </w:p>
    <w:p w:rsidR="001F74A0" w:rsidRPr="00ED5129" w:rsidRDefault="0072156A" w:rsidP="00482F43">
      <w:pPr>
        <w:jc w:val="center"/>
        <w:rPr>
          <w:sz w:val="32"/>
          <w:szCs w:val="32"/>
        </w:rPr>
      </w:pPr>
      <w:r w:rsidRPr="0072156A"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.1pt;margin-top:49.7pt;width:77.3pt;height:107.6pt;z-index:251657728;mso-wrap-edited:f;mso-width-percent:0;mso-height-percent:0;mso-position-vertical-relative:page;mso-width-percent:0;mso-height-percent:0" o:allowincell="f">
            <v:imagedata r:id="rId5" o:title=""/>
            <w10:wrap type="square" anchory="page"/>
          </v:shape>
          <o:OLEObject Type="Embed" ProgID="MSPhotoEd.3" ShapeID="_x0000_s1026" DrawAspect="Content" ObjectID="_1595840085" r:id="rId6"/>
        </w:pict>
      </w:r>
      <w:r w:rsidR="00482F43" w:rsidRPr="00ED5129">
        <w:rPr>
          <w:sz w:val="32"/>
          <w:szCs w:val="32"/>
        </w:rPr>
        <w:t>FORMULÁRIO DE COMENTÁRIOS E SUGESTÕES</w:t>
      </w:r>
    </w:p>
    <w:p w:rsidR="00C13A89" w:rsidRPr="00ED5129" w:rsidRDefault="002808DC" w:rsidP="00BB004F">
      <w:pPr>
        <w:jc w:val="center"/>
        <w:rPr>
          <w:sz w:val="26"/>
          <w:szCs w:val="26"/>
        </w:rPr>
      </w:pPr>
      <w:r w:rsidRPr="00ED5129">
        <w:rPr>
          <w:sz w:val="26"/>
          <w:szCs w:val="26"/>
        </w:rPr>
        <w:t>CONSULTA PÚ</w:t>
      </w:r>
      <w:r w:rsidR="00482F43" w:rsidRPr="00ED5129">
        <w:rPr>
          <w:sz w:val="26"/>
          <w:szCs w:val="26"/>
        </w:rPr>
        <w:t>BLICA N°</w:t>
      </w:r>
      <w:r w:rsidR="00C13A89" w:rsidRPr="00ED5129">
        <w:rPr>
          <w:sz w:val="26"/>
          <w:szCs w:val="26"/>
        </w:rPr>
        <w:t xml:space="preserve"> </w:t>
      </w:r>
      <w:r w:rsidR="00C35B6E" w:rsidRPr="00ED5129">
        <w:rPr>
          <w:sz w:val="26"/>
          <w:szCs w:val="26"/>
        </w:rPr>
        <w:t>19</w:t>
      </w:r>
      <w:r w:rsidR="00482F43" w:rsidRPr="00ED5129">
        <w:rPr>
          <w:sz w:val="26"/>
          <w:szCs w:val="26"/>
        </w:rPr>
        <w:t>/</w:t>
      </w:r>
      <w:r w:rsidR="00F229D8" w:rsidRPr="00ED5129">
        <w:rPr>
          <w:sz w:val="26"/>
          <w:szCs w:val="26"/>
        </w:rPr>
        <w:t>201</w:t>
      </w:r>
      <w:r w:rsidR="00CC5472" w:rsidRPr="00ED5129">
        <w:rPr>
          <w:sz w:val="26"/>
          <w:szCs w:val="26"/>
        </w:rPr>
        <w:t>8</w:t>
      </w:r>
      <w:r w:rsidR="00C13A89" w:rsidRPr="00ED5129">
        <w:rPr>
          <w:sz w:val="26"/>
          <w:szCs w:val="26"/>
        </w:rPr>
        <w:t>__</w:t>
      </w:r>
      <w:r w:rsidR="00482F43" w:rsidRPr="00ED5129">
        <w:rPr>
          <w:sz w:val="26"/>
          <w:szCs w:val="26"/>
        </w:rPr>
        <w:t xml:space="preserve">__ - </w:t>
      </w:r>
      <w:r w:rsidR="00BB004F" w:rsidRPr="00ED5129">
        <w:rPr>
          <w:sz w:val="26"/>
          <w:szCs w:val="26"/>
        </w:rPr>
        <w:t xml:space="preserve">DE </w:t>
      </w:r>
      <w:r w:rsidR="00CC5472" w:rsidRPr="00ED5129">
        <w:rPr>
          <w:sz w:val="26"/>
          <w:szCs w:val="26"/>
        </w:rPr>
        <w:t>08</w:t>
      </w:r>
      <w:r w:rsidR="00BB004F" w:rsidRPr="00ED5129">
        <w:rPr>
          <w:sz w:val="26"/>
          <w:szCs w:val="26"/>
        </w:rPr>
        <w:t>/</w:t>
      </w:r>
      <w:r w:rsidR="00452D91" w:rsidRPr="00ED5129">
        <w:rPr>
          <w:sz w:val="26"/>
          <w:szCs w:val="26"/>
        </w:rPr>
        <w:t>0</w:t>
      </w:r>
      <w:r w:rsidR="00CC5472" w:rsidRPr="00ED5129">
        <w:rPr>
          <w:sz w:val="26"/>
          <w:szCs w:val="26"/>
        </w:rPr>
        <w:t>8</w:t>
      </w:r>
      <w:r w:rsidR="00BB004F" w:rsidRPr="00ED5129">
        <w:rPr>
          <w:sz w:val="26"/>
          <w:szCs w:val="26"/>
        </w:rPr>
        <w:t>/</w:t>
      </w:r>
      <w:r w:rsidR="00F229D8" w:rsidRPr="00ED5129">
        <w:rPr>
          <w:sz w:val="26"/>
          <w:szCs w:val="26"/>
        </w:rPr>
        <w:t>201</w:t>
      </w:r>
      <w:r w:rsidR="00CC5472" w:rsidRPr="00ED5129">
        <w:rPr>
          <w:sz w:val="26"/>
          <w:szCs w:val="26"/>
        </w:rPr>
        <w:t>8</w:t>
      </w:r>
      <w:r w:rsidR="00BB004F" w:rsidRPr="00ED5129">
        <w:rPr>
          <w:sz w:val="26"/>
          <w:szCs w:val="26"/>
        </w:rPr>
        <w:t xml:space="preserve"> </w:t>
      </w:r>
      <w:r w:rsidR="00C13A89" w:rsidRPr="00ED5129">
        <w:rPr>
          <w:sz w:val="26"/>
          <w:szCs w:val="26"/>
        </w:rPr>
        <w:t>a</w:t>
      </w:r>
      <w:r w:rsidR="00BB004F" w:rsidRPr="00ED5129">
        <w:rPr>
          <w:sz w:val="26"/>
          <w:szCs w:val="26"/>
        </w:rPr>
        <w:t xml:space="preserve"> </w:t>
      </w:r>
      <w:r w:rsidR="00CC5472" w:rsidRPr="00ED5129">
        <w:rPr>
          <w:sz w:val="26"/>
          <w:szCs w:val="26"/>
        </w:rPr>
        <w:t>14</w:t>
      </w:r>
      <w:r w:rsidR="00BB004F" w:rsidRPr="00ED5129">
        <w:rPr>
          <w:sz w:val="26"/>
          <w:szCs w:val="26"/>
        </w:rPr>
        <w:t>/</w:t>
      </w:r>
      <w:r w:rsidR="00E06319" w:rsidRPr="00ED5129">
        <w:rPr>
          <w:sz w:val="26"/>
          <w:szCs w:val="26"/>
        </w:rPr>
        <w:t>0</w:t>
      </w:r>
      <w:r w:rsidR="00CC5472" w:rsidRPr="00ED5129">
        <w:rPr>
          <w:sz w:val="26"/>
          <w:szCs w:val="26"/>
        </w:rPr>
        <w:t>8</w:t>
      </w:r>
      <w:r w:rsidR="00BB004F" w:rsidRPr="00ED5129">
        <w:rPr>
          <w:sz w:val="26"/>
          <w:szCs w:val="26"/>
        </w:rPr>
        <w:t>/</w:t>
      </w:r>
      <w:r w:rsidR="00F229D8" w:rsidRPr="00ED5129">
        <w:rPr>
          <w:sz w:val="26"/>
          <w:szCs w:val="26"/>
        </w:rPr>
        <w:t>201</w:t>
      </w:r>
      <w:r w:rsidR="00CC5472" w:rsidRPr="00ED5129">
        <w:rPr>
          <w:sz w:val="26"/>
          <w:szCs w:val="26"/>
        </w:rPr>
        <w:t>8</w:t>
      </w:r>
    </w:p>
    <w:p w:rsidR="00E06319" w:rsidRPr="00ED5129" w:rsidRDefault="00E06319" w:rsidP="00BB004F">
      <w:pPr>
        <w:jc w:val="center"/>
        <w:rPr>
          <w:sz w:val="26"/>
          <w:szCs w:val="26"/>
        </w:rPr>
      </w:pPr>
    </w:p>
    <w:p w:rsidR="001F74A0" w:rsidRPr="00ED5129" w:rsidRDefault="00BD5993" w:rsidP="00CF534B">
      <w:pPr>
        <w:ind w:left="4111"/>
        <w:jc w:val="center"/>
        <w:rPr>
          <w:sz w:val="26"/>
          <w:szCs w:val="26"/>
        </w:rPr>
      </w:pPr>
      <w:r w:rsidRPr="00ED5129">
        <w:rPr>
          <w:sz w:val="26"/>
          <w:szCs w:val="26"/>
        </w:rPr>
        <w:t>NOME</w:t>
      </w:r>
      <w:r w:rsidR="00C13A89" w:rsidRPr="00ED5129">
        <w:rPr>
          <w:sz w:val="26"/>
          <w:szCs w:val="26"/>
        </w:rPr>
        <w:t>:</w:t>
      </w:r>
      <w:r w:rsidR="00A95628" w:rsidRPr="00ED5129">
        <w:rPr>
          <w:sz w:val="26"/>
          <w:szCs w:val="26"/>
        </w:rPr>
        <w:t xml:space="preserve"> ARGUS MEDIA BRASIL</w:t>
      </w:r>
    </w:p>
    <w:p w:rsidR="00100689" w:rsidRPr="00ED5129" w:rsidRDefault="00100689" w:rsidP="00CF534B">
      <w:pPr>
        <w:ind w:left="4111"/>
        <w:jc w:val="center"/>
        <w:rPr>
          <w:sz w:val="26"/>
          <w:szCs w:val="26"/>
        </w:rPr>
      </w:pPr>
    </w:p>
    <w:p w:rsidR="00100689" w:rsidRPr="00ED5129" w:rsidRDefault="00100689" w:rsidP="00CF534B">
      <w:pPr>
        <w:ind w:left="4111"/>
        <w:jc w:val="center"/>
        <w:rPr>
          <w:sz w:val="26"/>
          <w:szCs w:val="26"/>
        </w:rPr>
      </w:pPr>
    </w:p>
    <w:tbl>
      <w:tblPr>
        <w:tblW w:w="14317" w:type="dxa"/>
        <w:tblInd w:w="-122" w:type="dxa"/>
        <w:tblCellMar>
          <w:left w:w="0" w:type="dxa"/>
          <w:right w:w="0" w:type="dxa"/>
        </w:tblCellMar>
        <w:tblLook w:val="0000"/>
      </w:tblPr>
      <w:tblGrid>
        <w:gridCol w:w="1702"/>
        <w:gridCol w:w="5456"/>
        <w:gridCol w:w="1489"/>
        <w:gridCol w:w="5670"/>
      </w:tblGrid>
      <w:tr w:rsidR="00BD5993" w:rsidRPr="00ED5129" w:rsidTr="00CF534B">
        <w:trPr>
          <w:trHeight w:val="375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D5993" w:rsidRPr="00ED5129" w:rsidRDefault="00BD5993" w:rsidP="00BD5993">
            <w:pPr>
              <w:pStyle w:val="Legenda"/>
              <w:jc w:val="both"/>
              <w:rPr>
                <w:rFonts w:cs="Arial"/>
                <w:color w:val="000000"/>
                <w:szCs w:val="24"/>
              </w:rPr>
            </w:pPr>
            <w:r w:rsidRPr="00ED5129">
              <w:rPr>
                <w:rFonts w:cs="Arial"/>
                <w:color w:val="000000"/>
                <w:szCs w:val="24"/>
              </w:rPr>
              <w:t xml:space="preserve">  ( </w:t>
            </w:r>
            <w:r w:rsidR="00A95628" w:rsidRPr="00ED5129">
              <w:rPr>
                <w:rFonts w:cs="Arial"/>
                <w:color w:val="000000"/>
                <w:szCs w:val="24"/>
              </w:rPr>
              <w:t>X</w:t>
            </w:r>
            <w:r w:rsidRPr="00ED5129">
              <w:rPr>
                <w:rFonts w:cs="Arial"/>
                <w:color w:val="000000"/>
                <w:szCs w:val="24"/>
              </w:rPr>
              <w:t xml:space="preserve"> ) agente econômico </w:t>
            </w:r>
          </w:p>
          <w:p w:rsidR="00BD5993" w:rsidRPr="00ED5129" w:rsidRDefault="00BD5993" w:rsidP="00CF534B">
            <w:pPr>
              <w:rPr>
                <w:rFonts w:cs="Calibri"/>
                <w:color w:val="000000"/>
                <w:szCs w:val="24"/>
              </w:rPr>
            </w:pPr>
            <w:r w:rsidRPr="00ED5129">
              <w:rPr>
                <w:rFonts w:ascii="Arial" w:hAnsi="Arial" w:cs="Arial"/>
                <w:color w:val="000000"/>
                <w:sz w:val="24"/>
                <w:szCs w:val="24"/>
              </w:rPr>
              <w:t xml:space="preserve">  (  ) consumidor ou usuário</w:t>
            </w:r>
          </w:p>
        </w:tc>
        <w:tc>
          <w:tcPr>
            <w:tcW w:w="71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993" w:rsidRPr="00ED5129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 w:rsidRPr="00ED5129">
              <w:rPr>
                <w:rFonts w:cs="Arial"/>
                <w:color w:val="000000"/>
                <w:szCs w:val="24"/>
              </w:rPr>
              <w:t xml:space="preserve">  (  ) representante órgão de classe ou associação</w:t>
            </w:r>
          </w:p>
          <w:p w:rsidR="00BD5993" w:rsidRPr="00ED5129" w:rsidRDefault="00BD5993" w:rsidP="00BD5993">
            <w:pPr>
              <w:pStyle w:val="Legenda"/>
              <w:ind w:left="23"/>
              <w:jc w:val="both"/>
              <w:rPr>
                <w:rFonts w:cs="Arial"/>
                <w:color w:val="000000"/>
                <w:szCs w:val="24"/>
              </w:rPr>
            </w:pPr>
            <w:r w:rsidRPr="00ED5129">
              <w:rPr>
                <w:rFonts w:cs="Arial"/>
                <w:color w:val="000000"/>
                <w:szCs w:val="24"/>
              </w:rPr>
              <w:t xml:space="preserve">  (  ) representante de instituição governamental</w:t>
            </w:r>
          </w:p>
          <w:p w:rsidR="00BD5993" w:rsidRPr="00ED5129" w:rsidRDefault="00BD5993" w:rsidP="00100689">
            <w:pPr>
              <w:rPr>
                <w:rFonts w:cs="Calibri"/>
                <w:color w:val="000000"/>
                <w:szCs w:val="24"/>
              </w:rPr>
            </w:pPr>
            <w:r w:rsidRPr="00ED5129">
              <w:rPr>
                <w:rFonts w:ascii="Arial" w:hAnsi="Arial" w:cs="Arial"/>
                <w:color w:val="000000"/>
                <w:sz w:val="24"/>
                <w:szCs w:val="24"/>
              </w:rPr>
              <w:t xml:space="preserve">  (  ) representante de órgãos de defesa do consumidor</w:t>
            </w:r>
          </w:p>
        </w:tc>
      </w:tr>
      <w:tr w:rsidR="004602FD" w:rsidRPr="00ED5129" w:rsidTr="00335A11">
        <w:trPr>
          <w:trHeight w:val="716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B56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B004F" w:rsidRPr="00ED5129" w:rsidRDefault="004602FD" w:rsidP="00CC5472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ED5129">
              <w:rPr>
                <w:rFonts w:ascii="Arial" w:hAnsi="Arial" w:cs="Arial"/>
                <w:bCs/>
                <w:sz w:val="28"/>
                <w:szCs w:val="28"/>
              </w:rPr>
              <w:t>C</w:t>
            </w:r>
            <w:r w:rsidR="000C742C" w:rsidRPr="00ED5129">
              <w:rPr>
                <w:rFonts w:ascii="Arial" w:hAnsi="Arial" w:cs="Arial"/>
                <w:bCs/>
                <w:sz w:val="28"/>
                <w:szCs w:val="28"/>
              </w:rPr>
              <w:t xml:space="preserve">onsulta Pública </w:t>
            </w:r>
            <w:r w:rsidR="00E06319" w:rsidRPr="00ED5129">
              <w:rPr>
                <w:rFonts w:ascii="Arial" w:hAnsi="Arial" w:cs="Arial"/>
                <w:bCs/>
                <w:sz w:val="28"/>
                <w:szCs w:val="28"/>
              </w:rPr>
              <w:t xml:space="preserve">sobre </w:t>
            </w:r>
            <w:r w:rsidR="00B87441" w:rsidRPr="00ED5129">
              <w:rPr>
                <w:rFonts w:ascii="Arial" w:hAnsi="Arial" w:cs="Arial"/>
                <w:bCs/>
                <w:sz w:val="28"/>
                <w:szCs w:val="28"/>
              </w:rPr>
              <w:t xml:space="preserve">a proposta da Resolução que </w:t>
            </w:r>
            <w:r w:rsidR="00CC5472" w:rsidRPr="00ED5129">
              <w:rPr>
                <w:rFonts w:ascii="Arial" w:hAnsi="Arial" w:cs="Arial"/>
                <w:bCs/>
                <w:sz w:val="28"/>
                <w:szCs w:val="28"/>
              </w:rPr>
              <w:t>regulamenta a metodologia de cálculo do preço de referência para a concessão de subvenção econômica à comercialização de óleo diesel.</w:t>
            </w:r>
          </w:p>
        </w:tc>
      </w:tr>
      <w:tr w:rsidR="00C13A89" w:rsidRPr="00ED5129" w:rsidTr="00C13A89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ED5129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ED5129">
              <w:rPr>
                <w:rFonts w:ascii="Arial" w:hAnsi="Arial" w:cs="Arial"/>
                <w:bCs/>
              </w:rPr>
              <w:t>ARTIGO DA MINUTA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ED5129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ED5129">
              <w:rPr>
                <w:rFonts w:ascii="Arial" w:hAnsi="Arial" w:cs="Arial"/>
                <w:bCs/>
              </w:rPr>
              <w:t>PROPOSTA DE ALTERAÇÃO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ED5129" w:rsidRDefault="00C13A89" w:rsidP="00ED7714">
            <w:pPr>
              <w:jc w:val="center"/>
              <w:rPr>
                <w:rFonts w:ascii="Arial" w:eastAsia="Arial Unicode MS" w:hAnsi="Arial" w:cs="Arial"/>
                <w:bCs/>
                <w:sz w:val="24"/>
                <w:szCs w:val="24"/>
              </w:rPr>
            </w:pPr>
            <w:r w:rsidRPr="00ED5129">
              <w:rPr>
                <w:rFonts w:ascii="Arial" w:hAnsi="Arial" w:cs="Arial"/>
                <w:bCs/>
              </w:rPr>
              <w:t>JUSTIFICATIVA</w:t>
            </w:r>
          </w:p>
        </w:tc>
      </w:tr>
      <w:tr w:rsidR="00C13A89" w:rsidRPr="00F5497C" w:rsidTr="00C13A89">
        <w:trPr>
          <w:trHeight w:val="5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ED5129" w:rsidRDefault="00A95628" w:rsidP="00F5497C">
            <w:pP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</w:rPr>
            </w:pPr>
            <w:r w:rsidRPr="00ED5129">
              <w:rPr>
                <w:rFonts w:ascii="Arial" w:hAnsi="Arial" w:cs="Arial"/>
                <w:b/>
                <w:bCs/>
                <w:color w:val="000000"/>
              </w:rPr>
              <w:t>1º</w:t>
            </w:r>
          </w:p>
          <w:p w:rsidR="00C13A89" w:rsidRPr="00ED5129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ED512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37094A" w:rsidRPr="00ED5129" w:rsidRDefault="00A95628" w:rsidP="000303C4">
            <w:pPr>
              <w:rPr>
                <w:rFonts w:ascii="Arial" w:hAnsi="Arial" w:cs="Arial"/>
              </w:rPr>
            </w:pPr>
            <w:r w:rsidRPr="00ED5129">
              <w:rPr>
                <w:rFonts w:ascii="Arial" w:hAnsi="Arial" w:cs="Arial"/>
              </w:rPr>
              <w:t xml:space="preserve">Substituição dos </w:t>
            </w:r>
            <w:r w:rsidR="0037094A" w:rsidRPr="00ED5129">
              <w:rPr>
                <w:rFonts w:ascii="Arial" w:hAnsi="Arial" w:cs="Arial"/>
              </w:rPr>
              <w:t>seguintes indicadores</w:t>
            </w:r>
            <w:r w:rsidR="001A39F8">
              <w:rPr>
                <w:rFonts w:ascii="Arial" w:hAnsi="Arial" w:cs="Arial"/>
              </w:rPr>
              <w:t xml:space="preserve"> utilizados no cálculo</w:t>
            </w:r>
            <w:r w:rsidR="0037094A" w:rsidRPr="00ED5129">
              <w:rPr>
                <w:rFonts w:ascii="Arial" w:hAnsi="Arial" w:cs="Arial"/>
              </w:rPr>
              <w:t>:</w:t>
            </w:r>
          </w:p>
          <w:p w:rsidR="0037094A" w:rsidRPr="001A39F8" w:rsidRDefault="0037094A" w:rsidP="001A39F8">
            <w:pPr>
              <w:pStyle w:val="PargrafodaLista"/>
              <w:numPr>
                <w:ilvl w:val="0"/>
                <w:numId w:val="3"/>
              </w:numPr>
              <w:rPr>
                <w:rFonts w:ascii="Arial" w:eastAsia="Arial Unicode MS" w:hAnsi="Arial" w:cs="Arial"/>
                <w:lang w:val="en-US"/>
              </w:rPr>
            </w:pPr>
            <w:r w:rsidRPr="001A39F8">
              <w:rPr>
                <w:rFonts w:ascii="Arial" w:eastAsia="Arial Unicode MS" w:hAnsi="Arial" w:cs="Arial"/>
                <w:lang w:val="en-US"/>
              </w:rPr>
              <w:t xml:space="preserve">ULSD USGC Pipe Mid </w:t>
            </w:r>
            <w:proofErr w:type="spellStart"/>
            <w:r w:rsidRPr="001A39F8">
              <w:rPr>
                <w:rFonts w:ascii="Arial" w:eastAsia="Arial Unicode MS" w:hAnsi="Arial" w:cs="Arial"/>
                <w:lang w:val="en-US"/>
              </w:rPr>
              <w:t>Platts</w:t>
            </w:r>
            <w:proofErr w:type="spellEnd"/>
            <w:r w:rsidRPr="001A39F8">
              <w:rPr>
                <w:rFonts w:ascii="Arial" w:eastAsia="Arial Unicode MS" w:hAnsi="Arial" w:cs="Arial"/>
                <w:lang w:val="en-US"/>
              </w:rPr>
              <w:t xml:space="preserve"> </w:t>
            </w:r>
            <w:r w:rsidR="001A39F8" w:rsidRPr="001A39F8">
              <w:rPr>
                <w:rFonts w:ascii="Arial" w:eastAsia="Arial Unicode MS" w:hAnsi="Arial" w:cs="Arial"/>
                <w:lang w:val="en-US"/>
              </w:rPr>
              <w:t xml:space="preserve">e </w:t>
            </w:r>
            <w:r w:rsidR="00916360" w:rsidRPr="001A39F8">
              <w:rPr>
                <w:rFonts w:ascii="Arial" w:eastAsia="Arial Unicode MS" w:hAnsi="Arial" w:cs="Arial"/>
                <w:lang w:val="en-US"/>
              </w:rPr>
              <w:t>Renewable Volume Obligation 2018 (</w:t>
            </w:r>
            <w:proofErr w:type="spellStart"/>
            <w:r w:rsidR="00916360" w:rsidRPr="001A39F8">
              <w:rPr>
                <w:rFonts w:ascii="Arial" w:eastAsia="Arial Unicode MS" w:hAnsi="Arial" w:cs="Arial"/>
                <w:lang w:val="en-US"/>
              </w:rPr>
              <w:t>Platts</w:t>
            </w:r>
            <w:proofErr w:type="spellEnd"/>
            <w:r w:rsidR="00916360" w:rsidRPr="001A39F8">
              <w:rPr>
                <w:rFonts w:ascii="Arial" w:eastAsia="Arial Unicode MS" w:hAnsi="Arial" w:cs="Arial"/>
                <w:lang w:val="en-US"/>
              </w:rPr>
              <w:t xml:space="preserve">) </w:t>
            </w:r>
            <w:proofErr w:type="spellStart"/>
            <w:r w:rsidR="00916360" w:rsidRPr="001A39F8">
              <w:rPr>
                <w:rFonts w:ascii="Arial" w:eastAsia="Arial Unicode MS" w:hAnsi="Arial" w:cs="Arial"/>
                <w:lang w:val="en-US"/>
              </w:rPr>
              <w:t>pelo</w:t>
            </w:r>
            <w:proofErr w:type="spellEnd"/>
            <w:r w:rsidR="00916360" w:rsidRPr="001A39F8">
              <w:rPr>
                <w:rFonts w:ascii="Arial" w:eastAsia="Arial Unicode MS" w:hAnsi="Arial" w:cs="Arial"/>
                <w:lang w:val="en-US"/>
              </w:rPr>
              <w:t xml:space="preserve"> </w:t>
            </w:r>
            <w:proofErr w:type="spellStart"/>
            <w:r w:rsidR="001A39F8" w:rsidRPr="001A39F8">
              <w:rPr>
                <w:rFonts w:ascii="Arial" w:eastAsia="Arial Unicode MS" w:hAnsi="Arial" w:cs="Arial"/>
                <w:lang w:val="en-US"/>
              </w:rPr>
              <w:t>indicador</w:t>
            </w:r>
            <w:proofErr w:type="spellEnd"/>
            <w:r w:rsidR="001A39F8" w:rsidRPr="001A39F8">
              <w:rPr>
                <w:rFonts w:ascii="Arial" w:eastAsia="Arial Unicode MS" w:hAnsi="Arial" w:cs="Arial"/>
                <w:lang w:val="en-US"/>
              </w:rPr>
              <w:t xml:space="preserve"> </w:t>
            </w:r>
            <w:r w:rsidR="001A39F8" w:rsidRPr="001A39F8">
              <w:rPr>
                <w:rFonts w:ascii="Arial" w:eastAsia="Arial Unicode MS" w:hAnsi="Arial" w:cs="Arial"/>
                <w:i/>
                <w:lang w:val="en-US"/>
              </w:rPr>
              <w:t>Argus Diesel ULSD 62 fob USGC waterborne ex-RVO - Houston close - PA0019479</w:t>
            </w:r>
          </w:p>
          <w:p w:rsidR="00916360" w:rsidRPr="00ED5129" w:rsidRDefault="004E7228" w:rsidP="001A39F8">
            <w:pPr>
              <w:pStyle w:val="PargrafodaLista"/>
              <w:numPr>
                <w:ilvl w:val="0"/>
                <w:numId w:val="3"/>
              </w:numPr>
              <w:rPr>
                <w:rFonts w:ascii="Arial" w:eastAsia="Arial Unicode MS" w:hAnsi="Arial" w:cs="Arial"/>
              </w:rPr>
            </w:pPr>
            <w:r w:rsidRPr="001A39F8">
              <w:rPr>
                <w:rFonts w:ascii="Arial" w:eastAsia="Arial Unicode MS" w:hAnsi="Arial" w:cs="Arial"/>
              </w:rPr>
              <w:t>Tabela</w:t>
            </w:r>
            <w:r w:rsidR="00F5497C" w:rsidRPr="001A39F8">
              <w:rPr>
                <w:rFonts w:ascii="Arial" w:eastAsia="Arial Unicode MS" w:hAnsi="Arial" w:cs="Arial"/>
              </w:rPr>
              <w:t xml:space="preserve"> de cotaç</w:t>
            </w:r>
            <w:r w:rsidR="007C61A7" w:rsidRPr="001A39F8">
              <w:rPr>
                <w:rFonts w:ascii="Arial" w:eastAsia="Arial Unicode MS" w:hAnsi="Arial" w:cs="Arial"/>
              </w:rPr>
              <w:t>õ</w:t>
            </w:r>
            <w:r w:rsidR="00F5497C" w:rsidRPr="001A39F8">
              <w:rPr>
                <w:rFonts w:ascii="Arial" w:eastAsia="Arial Unicode MS" w:hAnsi="Arial" w:cs="Arial"/>
              </w:rPr>
              <w:t>e</w:t>
            </w:r>
            <w:r w:rsidR="007C61A7" w:rsidRPr="001A39F8">
              <w:rPr>
                <w:rFonts w:ascii="Arial" w:eastAsia="Arial Unicode MS" w:hAnsi="Arial" w:cs="Arial"/>
              </w:rPr>
              <w:t>s</w:t>
            </w:r>
            <w:r w:rsidR="00F5497C" w:rsidRPr="001A39F8">
              <w:rPr>
                <w:rFonts w:ascii="Arial" w:eastAsia="Arial Unicode MS" w:hAnsi="Arial" w:cs="Arial"/>
              </w:rPr>
              <w:t xml:space="preserve"> de fretes marítimos de longo curso (Platts) </w:t>
            </w:r>
            <w:r w:rsidR="001A39F8" w:rsidRPr="001A39F8">
              <w:rPr>
                <w:rFonts w:ascii="Arial" w:eastAsia="Arial Unicode MS" w:hAnsi="Arial" w:cs="Arial"/>
              </w:rPr>
              <w:t xml:space="preserve">pelo indicador </w:t>
            </w:r>
            <w:r w:rsidR="001A39F8" w:rsidRPr="001A39F8">
              <w:rPr>
                <w:rFonts w:ascii="Arial" w:eastAsia="Arial Unicode MS" w:hAnsi="Arial" w:cs="Arial"/>
                <w:i/>
              </w:rPr>
              <w:t>Argus Freight clean USGC - Argentina/Brazil 38kt $/t - PA0017676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D5129" w:rsidRPr="00ED5129" w:rsidRDefault="00ED5129" w:rsidP="00ED5129">
            <w:pPr>
              <w:rPr>
                <w:rFonts w:ascii="Arial" w:hAnsi="Arial" w:cs="Arial"/>
              </w:rPr>
            </w:pPr>
            <w:r w:rsidRPr="00ED5129">
              <w:rPr>
                <w:rFonts w:ascii="Arial" w:hAnsi="Arial" w:cs="Arial"/>
              </w:rPr>
              <w:t xml:space="preserve">A cotação ULSD USGC Pipe Platts, selecionada pela ANP para compor a base da fórmula de cálculo do preço do óleo diesel, representa o valor da </w:t>
            </w:r>
            <w:r w:rsidRPr="00ED5129">
              <w:rPr>
                <w:rFonts w:ascii="Arial" w:hAnsi="Arial" w:cs="Arial"/>
                <w:i/>
              </w:rPr>
              <w:t>commodity</w:t>
            </w:r>
            <w:r w:rsidRPr="00ED5129">
              <w:rPr>
                <w:rFonts w:ascii="Arial" w:hAnsi="Arial" w:cs="Arial"/>
              </w:rPr>
              <w:t xml:space="preserve"> negociada no duto Colonial, que conecta a Costa do Golfo Americano à região de Nova York. Entretanto, existe um custo logístico para mover o óleo diesel do duto Colonial aos navios que irão efetivamente exportar o produto. Sendo assim, convencionou-se entre os participantes deste mercado que a melhor representação do valor de exportação dessas moléculas é o preço do produto no duto Colonial acrescido de um valor fixo que representa este custo logístico. A Argus consulta o mercado regularmente para determinar o valor deste custo logístico, atualmente definido em 1,25 centavo de dólar por galão norte-americano (1,25¢/USG). </w:t>
            </w:r>
          </w:p>
          <w:p w:rsidR="00ED5129" w:rsidRPr="00ED5129" w:rsidRDefault="00ED5129" w:rsidP="00ED5129">
            <w:pPr>
              <w:rPr>
                <w:rFonts w:ascii="Arial" w:hAnsi="Arial" w:cs="Arial"/>
              </w:rPr>
            </w:pPr>
          </w:p>
          <w:p w:rsidR="00ED5129" w:rsidRPr="00ED5129" w:rsidRDefault="00ED5129" w:rsidP="00ED5129">
            <w:pPr>
              <w:rPr>
                <w:rFonts w:ascii="Arial" w:hAnsi="Arial" w:cs="Arial"/>
              </w:rPr>
            </w:pPr>
            <w:r w:rsidRPr="00ED5129">
              <w:rPr>
                <w:rFonts w:ascii="Arial" w:hAnsi="Arial" w:cs="Arial"/>
              </w:rPr>
              <w:t xml:space="preserve">A Argus publica, além da cotação diária do valor do diesel no duto Colonial, um indicador de preço denominado </w:t>
            </w:r>
            <w:r w:rsidRPr="00ED5129">
              <w:rPr>
                <w:rFonts w:ascii="Arial" w:hAnsi="Arial" w:cs="Arial"/>
                <w:i/>
                <w:iCs/>
              </w:rPr>
              <w:t xml:space="preserve">Argus ULSD 62 fob USGC waterborne </w:t>
            </w:r>
            <w:r w:rsidRPr="00ED5129">
              <w:rPr>
                <w:rFonts w:ascii="Arial" w:hAnsi="Arial" w:cs="Arial"/>
              </w:rPr>
              <w:t xml:space="preserve">que representa o valor do diesel negociado no duto Colonial mais o custo logístico para mover o produto ao navio para exportação. Algumas empresas brasileiras, inclusive, utilizam esta referência de preço para indexação de suas importações de diesel na Costa do Golfo </w:t>
            </w:r>
            <w:r w:rsidRPr="00ED5129">
              <w:rPr>
                <w:rFonts w:ascii="Arial" w:hAnsi="Arial" w:cs="Arial"/>
              </w:rPr>
              <w:lastRenderedPageBreak/>
              <w:t>Americano e negociam o percentual do RVO que será descontado caso a caso. A Argus publica, ainda, um indicador de preço denominado</w:t>
            </w:r>
            <w:r w:rsidRPr="00ED5129">
              <w:rPr>
                <w:rFonts w:ascii="Arial" w:hAnsi="Arial" w:cs="Arial"/>
                <w:i/>
                <w:iCs/>
              </w:rPr>
              <w:t xml:space="preserve"> Argus ULSD 62 fob USGC ex-RVO</w:t>
            </w:r>
            <w:r w:rsidRPr="00ED5129">
              <w:rPr>
                <w:rFonts w:ascii="Arial" w:hAnsi="Arial" w:cs="Arial"/>
              </w:rPr>
              <w:t xml:space="preserve"> que representa o valor do diesel no duto Colonial acrescido do custo logístico para levar o produto até o navio, menos o valor integral do RVO. A Argus entende ser esta a cotação que melhor representa o valor de exportação do diesel a partir da Costa do Golfo Americano. </w:t>
            </w:r>
          </w:p>
          <w:p w:rsidR="00ED5129" w:rsidRPr="00ED5129" w:rsidRDefault="00ED5129" w:rsidP="00ED5129">
            <w:pPr>
              <w:rPr>
                <w:rFonts w:ascii="Arial" w:hAnsi="Arial" w:cs="Arial"/>
              </w:rPr>
            </w:pPr>
          </w:p>
          <w:p w:rsidR="004D566B" w:rsidRDefault="00ED5129" w:rsidP="008E0BCF">
            <w:pPr>
              <w:rPr>
                <w:rFonts w:ascii="Arial" w:hAnsi="Arial" w:cs="Arial"/>
              </w:rPr>
            </w:pPr>
            <w:r w:rsidRPr="00ED5129">
              <w:rPr>
                <w:rFonts w:ascii="Arial" w:hAnsi="Arial" w:cs="Arial"/>
              </w:rPr>
              <w:t xml:space="preserve">Ademais, gostaríamos de destacar que o indicador RVO da Argus é o </w:t>
            </w:r>
            <w:r w:rsidRPr="00ED5129">
              <w:rPr>
                <w:rFonts w:ascii="Arial" w:hAnsi="Arial" w:cs="Arial"/>
                <w:i/>
                <w:iCs/>
              </w:rPr>
              <w:t>benchmark</w:t>
            </w:r>
            <w:r w:rsidRPr="00ED5129">
              <w:rPr>
                <w:rFonts w:ascii="Arial" w:hAnsi="Arial" w:cs="Arial"/>
              </w:rPr>
              <w:t xml:space="preserve"> deste mercado. Além disso, as refinarias na Costa do Golfo Americano utilizam amplamente as cotações de óleo diesel da Argus acima citadas 1) porque como 95% dos contratos indexados de petróleo norte-americano são referenciados aos indicadores da Argus, as refinarias desta região tipicamente utilizam os indicadores da Argus como referência para suas transferências internas de moléculas e 2) porque várias destas refinarias preferem a metodologia mais abrangente da Argus baseada na média ponderada por volume das transações ocorridas e reportadas ao longo do dia todo. </w:t>
            </w:r>
          </w:p>
          <w:p w:rsidR="004D566B" w:rsidRDefault="004D566B" w:rsidP="008E0BCF">
            <w:pPr>
              <w:rPr>
                <w:rFonts w:ascii="Arial" w:hAnsi="Arial" w:cs="Arial"/>
              </w:rPr>
            </w:pPr>
          </w:p>
          <w:p w:rsidR="00C13A89" w:rsidRPr="00ED5129" w:rsidRDefault="00ED5129" w:rsidP="008E0BCF">
            <w:r w:rsidRPr="00ED5129">
              <w:rPr>
                <w:rFonts w:ascii="Arial" w:hAnsi="Arial" w:cs="Arial"/>
              </w:rPr>
              <w:t>A Argus publica também cotações diárias para a taxa de frete marítimo do Golfo Americano ao Brasil</w:t>
            </w:r>
            <w:r w:rsidR="005121DC">
              <w:rPr>
                <w:rFonts w:ascii="Arial" w:hAnsi="Arial" w:cs="Arial"/>
              </w:rPr>
              <w:t xml:space="preserve"> (Argus USGC – Argentina/Brazil 38kt $/t)</w:t>
            </w:r>
            <w:r w:rsidRPr="00ED5129">
              <w:rPr>
                <w:rFonts w:ascii="Arial" w:hAnsi="Arial" w:cs="Arial"/>
              </w:rPr>
              <w:t xml:space="preserve">, </w:t>
            </w:r>
            <w:r w:rsidRPr="005121DC">
              <w:rPr>
                <w:rFonts w:ascii="Arial" w:hAnsi="Arial" w:cs="Arial"/>
              </w:rPr>
              <w:t xml:space="preserve">além do valor dos custos de </w:t>
            </w:r>
            <w:r w:rsidRPr="005121DC">
              <w:rPr>
                <w:rFonts w:ascii="Arial" w:hAnsi="Arial" w:cs="Arial"/>
                <w:iCs/>
              </w:rPr>
              <w:t>demurrage</w:t>
            </w:r>
            <w:r w:rsidR="005121DC" w:rsidRPr="005121DC">
              <w:rPr>
                <w:rFonts w:ascii="Arial" w:hAnsi="Arial" w:cs="Arial"/>
                <w:iCs/>
              </w:rPr>
              <w:t xml:space="preserve"> na bacia do Atlântico (Argus Atlantic Coast Americas MR $/day</w:t>
            </w:r>
            <w:r w:rsidR="008E0BCF">
              <w:rPr>
                <w:rFonts w:ascii="Arial" w:hAnsi="Arial" w:cs="Arial"/>
                <w:iCs/>
              </w:rPr>
              <w:t>)</w:t>
            </w:r>
            <w:r w:rsidRPr="005121DC">
              <w:rPr>
                <w:rFonts w:ascii="Arial" w:hAnsi="Arial" w:cs="Arial"/>
              </w:rPr>
              <w:t>.</w:t>
            </w:r>
          </w:p>
        </w:tc>
      </w:tr>
      <w:tr w:rsidR="00C13A89" w:rsidRPr="00F5497C" w:rsidTr="00C13A89">
        <w:trPr>
          <w:trHeight w:val="70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F5497C" w:rsidRDefault="00C13A89" w:rsidP="000303C4">
            <w:pPr>
              <w:rPr>
                <w:rFonts w:ascii="Arial" w:eastAsia="Arial Unicode MS" w:hAnsi="Arial" w:cs="Arial"/>
              </w:rPr>
            </w:pPr>
            <w:r w:rsidRPr="00F5497C">
              <w:rPr>
                <w:rFonts w:ascii="Arial" w:hAnsi="Arial" w:cs="Arial"/>
              </w:rPr>
              <w:lastRenderedPageBreak/>
              <w:t> </w:t>
            </w:r>
          </w:p>
          <w:p w:rsidR="00C13A89" w:rsidRPr="00F5497C" w:rsidRDefault="00C13A89" w:rsidP="000303C4">
            <w:pPr>
              <w:rPr>
                <w:rFonts w:ascii="Arial" w:eastAsia="Arial Unicode MS" w:hAnsi="Arial" w:cs="Arial"/>
                <w:b/>
                <w:bCs/>
              </w:rPr>
            </w:pPr>
            <w:r w:rsidRPr="00F549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F5497C" w:rsidRDefault="00C13A89" w:rsidP="000303C4">
            <w:pPr>
              <w:rPr>
                <w:rFonts w:ascii="Arial" w:eastAsia="Arial Unicode MS" w:hAnsi="Arial" w:cs="Arial"/>
              </w:rPr>
            </w:pPr>
            <w:r w:rsidRPr="00F5497C"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F5497C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5497C">
              <w:rPr>
                <w:rFonts w:ascii="Arial" w:hAnsi="Arial" w:cs="Arial"/>
              </w:rPr>
              <w:t> </w:t>
            </w:r>
          </w:p>
        </w:tc>
      </w:tr>
      <w:tr w:rsidR="00C13A89" w:rsidRPr="00F5497C" w:rsidTr="00C13A89">
        <w:trPr>
          <w:trHeight w:val="6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F5497C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F5497C">
              <w:rPr>
                <w:rFonts w:ascii="Arial" w:hAnsi="Arial" w:cs="Arial"/>
                <w:b/>
                <w:bCs/>
              </w:rPr>
              <w:t> </w:t>
            </w:r>
          </w:p>
          <w:p w:rsidR="00C13A89" w:rsidRPr="00F5497C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F549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F5497C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5497C"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F5497C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5497C">
              <w:rPr>
                <w:rFonts w:ascii="Arial" w:hAnsi="Arial" w:cs="Arial"/>
              </w:rPr>
              <w:t> </w:t>
            </w:r>
          </w:p>
        </w:tc>
      </w:tr>
      <w:tr w:rsidR="00C13A89" w:rsidRPr="00F5497C" w:rsidTr="00C13A89">
        <w:trPr>
          <w:trHeight w:val="63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F5497C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F5497C">
              <w:rPr>
                <w:rFonts w:ascii="Arial" w:hAnsi="Arial" w:cs="Arial"/>
                <w:b/>
                <w:bCs/>
              </w:rPr>
              <w:t> </w:t>
            </w:r>
          </w:p>
          <w:p w:rsidR="00C13A89" w:rsidRPr="00F5497C" w:rsidRDefault="00C13A89" w:rsidP="000303C4">
            <w:pPr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</w:pPr>
            <w:r w:rsidRPr="00F5497C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F5497C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5497C"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13A89" w:rsidRPr="00F5497C" w:rsidRDefault="00C13A89" w:rsidP="000303C4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F5497C">
              <w:rPr>
                <w:rFonts w:ascii="Arial" w:hAnsi="Arial" w:cs="Arial"/>
              </w:rPr>
              <w:t> </w:t>
            </w:r>
          </w:p>
        </w:tc>
      </w:tr>
    </w:tbl>
    <w:p w:rsidR="004602FD" w:rsidRPr="00100689" w:rsidRDefault="00100689" w:rsidP="00100689">
      <w:pPr>
        <w:jc w:val="center"/>
        <w:rPr>
          <w:sz w:val="26"/>
          <w:szCs w:val="26"/>
        </w:rPr>
      </w:pPr>
      <w:r>
        <w:rPr>
          <w:rFonts w:ascii="Arial" w:eastAsia="Arial Unicode MS" w:hAnsi="Arial" w:cs="Arial"/>
          <w:sz w:val="24"/>
          <w:szCs w:val="24"/>
        </w:rPr>
        <w:t xml:space="preserve">Este formulário deverá ser encaminhado à ANP para o endereço eletrônico: </w:t>
      </w:r>
      <w:bookmarkStart w:id="0" w:name="_GoBack"/>
      <w:r w:rsidR="00CC5472" w:rsidRPr="00CC5472">
        <w:rPr>
          <w:rFonts w:ascii="Arial" w:eastAsia="Arial Unicode MS" w:hAnsi="Arial" w:cs="Arial"/>
          <w:i/>
          <w:sz w:val="24"/>
          <w:szCs w:val="24"/>
        </w:rPr>
        <w:t>conspub_preco_referencia_diesel@anp.gov.br</w:t>
      </w:r>
      <w:bookmarkEnd w:id="0"/>
      <w:r>
        <w:rPr>
          <w:rFonts w:ascii="Arial" w:eastAsia="Arial Unicode MS" w:hAnsi="Arial" w:cs="Arial"/>
          <w:sz w:val="24"/>
          <w:szCs w:val="24"/>
        </w:rPr>
        <w:t xml:space="preserve">, fax (21) </w:t>
      </w:r>
      <w:r w:rsidR="00CC5472">
        <w:rPr>
          <w:rFonts w:ascii="Arial" w:eastAsia="Arial Unicode MS" w:hAnsi="Arial" w:cs="Arial"/>
          <w:sz w:val="24"/>
          <w:szCs w:val="24"/>
        </w:rPr>
        <w:t>2112-81</w:t>
      </w:r>
      <w:r w:rsidR="00FD66A5">
        <w:rPr>
          <w:rFonts w:ascii="Arial" w:eastAsia="Arial Unicode MS" w:hAnsi="Arial" w:cs="Arial"/>
          <w:sz w:val="24"/>
          <w:szCs w:val="24"/>
        </w:rPr>
        <w:t>2</w:t>
      </w:r>
      <w:r w:rsidR="009B4815">
        <w:rPr>
          <w:rFonts w:ascii="Arial" w:eastAsia="Arial Unicode MS" w:hAnsi="Arial" w:cs="Arial"/>
          <w:sz w:val="24"/>
          <w:szCs w:val="24"/>
        </w:rPr>
        <w:t>9</w:t>
      </w:r>
      <w:r>
        <w:rPr>
          <w:rFonts w:ascii="Arial" w:eastAsia="Arial Unicode MS" w:hAnsi="Arial" w:cs="Arial"/>
          <w:sz w:val="24"/>
          <w:szCs w:val="24"/>
        </w:rPr>
        <w:t>, ou diretamente em um dos protocolos da ANP</w:t>
      </w:r>
      <w:r w:rsidR="00570C4C">
        <w:rPr>
          <w:rFonts w:ascii="Arial" w:eastAsia="Arial Unicode MS" w:hAnsi="Arial" w:cs="Arial"/>
          <w:sz w:val="24"/>
          <w:szCs w:val="24"/>
        </w:rPr>
        <w:t xml:space="preserve"> indicado</w:t>
      </w:r>
      <w:r>
        <w:rPr>
          <w:rFonts w:ascii="Arial" w:eastAsia="Arial Unicode MS" w:hAnsi="Arial" w:cs="Arial"/>
          <w:sz w:val="24"/>
          <w:szCs w:val="24"/>
        </w:rPr>
        <w:t xml:space="preserve"> no item 2.1 do Aviso</w:t>
      </w:r>
      <w:r w:rsidR="00570C4C">
        <w:rPr>
          <w:rFonts w:ascii="Arial" w:eastAsia="Arial Unicode MS" w:hAnsi="Arial" w:cs="Arial"/>
          <w:sz w:val="24"/>
          <w:szCs w:val="24"/>
        </w:rPr>
        <w:t xml:space="preserve"> dessa Consulta Pública.</w:t>
      </w:r>
    </w:p>
    <w:sectPr w:rsidR="004602FD" w:rsidRPr="00100689" w:rsidSect="00CF534B">
      <w:pgSz w:w="16840" w:h="11907" w:orient="landscape" w:code="9"/>
      <w:pgMar w:top="1418" w:right="1418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71446"/>
    <w:multiLevelType w:val="multilevel"/>
    <w:tmpl w:val="7B283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41813C9"/>
    <w:multiLevelType w:val="multilevel"/>
    <w:tmpl w:val="DF6E21D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55B0473"/>
    <w:multiLevelType w:val="hybridMultilevel"/>
    <w:tmpl w:val="A2DA022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C742C"/>
    <w:rsid w:val="000303C4"/>
    <w:rsid w:val="00050F3F"/>
    <w:rsid w:val="000873C6"/>
    <w:rsid w:val="000C72BB"/>
    <w:rsid w:val="000C742C"/>
    <w:rsid w:val="000F43D7"/>
    <w:rsid w:val="00100689"/>
    <w:rsid w:val="001312BC"/>
    <w:rsid w:val="001A39F8"/>
    <w:rsid w:val="001C5D32"/>
    <w:rsid w:val="001F74A0"/>
    <w:rsid w:val="002109D6"/>
    <w:rsid w:val="0026582D"/>
    <w:rsid w:val="002808DC"/>
    <w:rsid w:val="00287B41"/>
    <w:rsid w:val="00323D76"/>
    <w:rsid w:val="00335A11"/>
    <w:rsid w:val="003667A5"/>
    <w:rsid w:val="0037094A"/>
    <w:rsid w:val="003B22C6"/>
    <w:rsid w:val="004017EF"/>
    <w:rsid w:val="00452D91"/>
    <w:rsid w:val="004602FD"/>
    <w:rsid w:val="00482F43"/>
    <w:rsid w:val="00494A88"/>
    <w:rsid w:val="004C5AA8"/>
    <w:rsid w:val="004D566B"/>
    <w:rsid w:val="004E6BA1"/>
    <w:rsid w:val="004E7228"/>
    <w:rsid w:val="004F2131"/>
    <w:rsid w:val="005121DC"/>
    <w:rsid w:val="00570C4C"/>
    <w:rsid w:val="00586DD3"/>
    <w:rsid w:val="005E2BE6"/>
    <w:rsid w:val="0063117B"/>
    <w:rsid w:val="006C7878"/>
    <w:rsid w:val="006E69BF"/>
    <w:rsid w:val="0072156A"/>
    <w:rsid w:val="007220DF"/>
    <w:rsid w:val="00735912"/>
    <w:rsid w:val="00754009"/>
    <w:rsid w:val="00762754"/>
    <w:rsid w:val="00796E5F"/>
    <w:rsid w:val="007C61A7"/>
    <w:rsid w:val="007E7507"/>
    <w:rsid w:val="00834A5C"/>
    <w:rsid w:val="0085243A"/>
    <w:rsid w:val="00852D24"/>
    <w:rsid w:val="008C0A6C"/>
    <w:rsid w:val="008E0BCF"/>
    <w:rsid w:val="008E1D4F"/>
    <w:rsid w:val="008F3BDA"/>
    <w:rsid w:val="00916360"/>
    <w:rsid w:val="009A7203"/>
    <w:rsid w:val="009B4815"/>
    <w:rsid w:val="009E5AD5"/>
    <w:rsid w:val="009F4F0E"/>
    <w:rsid w:val="00A225FB"/>
    <w:rsid w:val="00A8005F"/>
    <w:rsid w:val="00A94E85"/>
    <w:rsid w:val="00A95628"/>
    <w:rsid w:val="00AC5BC1"/>
    <w:rsid w:val="00AF2899"/>
    <w:rsid w:val="00B4490B"/>
    <w:rsid w:val="00B74C89"/>
    <w:rsid w:val="00B87441"/>
    <w:rsid w:val="00BB004F"/>
    <w:rsid w:val="00BC59FF"/>
    <w:rsid w:val="00BD479F"/>
    <w:rsid w:val="00BD5993"/>
    <w:rsid w:val="00C13A89"/>
    <w:rsid w:val="00C35B6E"/>
    <w:rsid w:val="00C60B9F"/>
    <w:rsid w:val="00C74BAD"/>
    <w:rsid w:val="00CB4E90"/>
    <w:rsid w:val="00CC5472"/>
    <w:rsid w:val="00CD7D9E"/>
    <w:rsid w:val="00CF2605"/>
    <w:rsid w:val="00CF534B"/>
    <w:rsid w:val="00D060D3"/>
    <w:rsid w:val="00D11D93"/>
    <w:rsid w:val="00DC0FFA"/>
    <w:rsid w:val="00DE64B2"/>
    <w:rsid w:val="00E06319"/>
    <w:rsid w:val="00E51418"/>
    <w:rsid w:val="00EA1B67"/>
    <w:rsid w:val="00EB5216"/>
    <w:rsid w:val="00ED5129"/>
    <w:rsid w:val="00ED7714"/>
    <w:rsid w:val="00F026F8"/>
    <w:rsid w:val="00F229D8"/>
    <w:rsid w:val="00F5497C"/>
    <w:rsid w:val="00FB0E77"/>
    <w:rsid w:val="00FD2C11"/>
    <w:rsid w:val="00FD3A8A"/>
    <w:rsid w:val="00FD66A5"/>
    <w:rsid w:val="00FF4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CF2605"/>
    <w:pPr>
      <w:autoSpaceDE w:val="0"/>
      <w:autoSpaceDN w:val="0"/>
      <w:adjustRightInd w:val="0"/>
      <w:jc w:val="both"/>
    </w:pPr>
    <w:rPr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F2605"/>
    <w:rPr>
      <w:color w:val="000000"/>
      <w:sz w:val="24"/>
      <w:szCs w:val="24"/>
    </w:rPr>
  </w:style>
  <w:style w:type="paragraph" w:styleId="Legenda">
    <w:name w:val="caption"/>
    <w:basedOn w:val="Normal"/>
    <w:next w:val="Normal"/>
    <w:qFormat/>
    <w:rsid w:val="00BD5993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10068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70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CONSULTA PÚBLICA PARA REVISÃO DA PORTARIA ANP 248/99</vt:lpstr>
      <vt:lpstr>CONSULTA PÚBLICA PARA REVISÃO DA PORTARIA ANP 248/99</vt:lpstr>
    </vt:vector>
  </TitlesOfParts>
  <Company>Anp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 PÚBLICA PARA REVISÃO DA PORTARIA ANP 248/99</dc:title>
  <dc:creator>Anp</dc:creator>
  <cp:lastModifiedBy>pmendes</cp:lastModifiedBy>
  <cp:revision>2</cp:revision>
  <cp:lastPrinted>2018-08-14T21:36:00Z</cp:lastPrinted>
  <dcterms:created xsi:type="dcterms:W3CDTF">2018-08-15T15:07:00Z</dcterms:created>
  <dcterms:modified xsi:type="dcterms:W3CDTF">2018-08-15T15:07:00Z</dcterms:modified>
</cp:coreProperties>
</file>